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08D42">
      <w:pPr>
        <w:jc w:val="center"/>
        <w:rPr>
          <w:rFonts w:ascii="方正小标宋简体" w:eastAsia="方正小标宋简体" w:cs="仿宋_GB2312"/>
          <w:bCs/>
          <w:color w:val="auto"/>
          <w:sz w:val="36"/>
          <w:szCs w:val="32"/>
        </w:rPr>
      </w:pPr>
      <w:r>
        <w:rPr>
          <w:rFonts w:hint="eastAsia" w:ascii="方正小标宋简体" w:eastAsia="方正小标宋简体" w:cs="仿宋_GB2312"/>
          <w:bCs/>
          <w:color w:val="auto"/>
          <w:sz w:val="36"/>
          <w:szCs w:val="32"/>
          <w:lang w:eastAsia="zh-CN"/>
        </w:rPr>
        <w:t>团体标准</w:t>
      </w:r>
      <w:r>
        <w:rPr>
          <w:rFonts w:hint="eastAsia" w:ascii="方正小标宋简体" w:eastAsia="方正小标宋简体" w:cs="仿宋_GB2312"/>
          <w:bCs/>
          <w:color w:val="auto"/>
          <w:sz w:val="36"/>
          <w:szCs w:val="32"/>
        </w:rPr>
        <w:t>《</w:t>
      </w:r>
      <w:r>
        <w:rPr>
          <w:rFonts w:hint="eastAsia" w:ascii="方正小标宋简体" w:eastAsia="方正小标宋简体" w:cs="仿宋_GB2312"/>
          <w:bCs/>
          <w:color w:val="auto"/>
          <w:sz w:val="36"/>
          <w:szCs w:val="32"/>
          <w:lang w:val="en-US" w:eastAsia="zh-CN"/>
        </w:rPr>
        <w:t>难治性胃食管反流病六经辨证仲景经方联合中医外治法诊疗规范</w:t>
      </w:r>
      <w:r>
        <w:rPr>
          <w:rFonts w:hint="eastAsia" w:ascii="方正小标宋简体" w:eastAsia="方正小标宋简体" w:cs="仿宋_GB2312"/>
          <w:bCs/>
          <w:color w:val="auto"/>
          <w:sz w:val="36"/>
          <w:szCs w:val="32"/>
        </w:rPr>
        <w:t>》</w:t>
      </w:r>
    </w:p>
    <w:p w14:paraId="2DA85B2C">
      <w:pPr>
        <w:jc w:val="center"/>
        <w:rPr>
          <w:rFonts w:hint="eastAsia" w:ascii="方正小标宋简体" w:eastAsia="方正小标宋简体" w:cs="仿宋_GB2312"/>
          <w:bCs/>
          <w:color w:val="auto"/>
          <w:sz w:val="36"/>
          <w:szCs w:val="32"/>
        </w:rPr>
      </w:pPr>
      <w:r>
        <w:rPr>
          <w:rFonts w:hint="eastAsia" w:ascii="方正小标宋简体" w:eastAsia="方正小标宋简体" w:cs="仿宋_GB2312"/>
          <w:bCs/>
          <w:color w:val="auto"/>
          <w:sz w:val="36"/>
          <w:szCs w:val="32"/>
        </w:rPr>
        <w:t>（征求意见稿）编制说明</w:t>
      </w:r>
    </w:p>
    <w:p w14:paraId="5C534F24">
      <w:pPr>
        <w:jc w:val="center"/>
        <w:rPr>
          <w:rFonts w:hint="eastAsia" w:ascii="方正小标宋简体" w:eastAsia="方正小标宋简体" w:cs="仿宋_GB2312"/>
          <w:bCs/>
          <w:color w:val="auto"/>
          <w:sz w:val="18"/>
          <w:szCs w:val="18"/>
        </w:rPr>
      </w:pPr>
    </w:p>
    <w:p w14:paraId="2E0749D1">
      <w:pPr>
        <w:spacing w:line="520" w:lineRule="exact"/>
        <w:ind w:firstLine="640" w:firstLineChars="200"/>
        <w:rPr>
          <w:rFonts w:hint="eastAsia" w:ascii="黑体" w:eastAsia="黑体" w:cs="仿宋_GB2312"/>
          <w:bCs/>
          <w:color w:val="auto"/>
          <w:sz w:val="32"/>
          <w:szCs w:val="32"/>
        </w:rPr>
      </w:pPr>
      <w:r>
        <w:rPr>
          <w:rFonts w:hint="eastAsia" w:ascii="黑体" w:eastAsia="黑体" w:cs="仿宋_GB2312"/>
          <w:color w:val="auto"/>
          <w:sz w:val="32"/>
          <w:szCs w:val="32"/>
        </w:rPr>
        <w:t>一、任务来源、起草单位、主要起草人</w:t>
      </w:r>
    </w:p>
    <w:p w14:paraId="37CF72A6">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根据《</w:t>
      </w:r>
      <w:r>
        <w:rPr>
          <w:rFonts w:hint="eastAsia" w:ascii="仿宋_GB2312" w:eastAsia="仿宋_GB2312"/>
          <w:color w:val="auto"/>
          <w:sz w:val="28"/>
          <w:szCs w:val="28"/>
          <w:lang w:eastAsia="zh-CN"/>
        </w:rPr>
        <w:t>广西标准化协会</w:t>
      </w:r>
      <w:r>
        <w:rPr>
          <w:rFonts w:hint="eastAsia" w:ascii="仿宋_GB2312" w:eastAsia="仿宋_GB2312"/>
          <w:color w:val="auto"/>
          <w:sz w:val="28"/>
          <w:szCs w:val="28"/>
        </w:rPr>
        <w:t>关于下达202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年第</w:t>
      </w:r>
      <w:r>
        <w:rPr>
          <w:rFonts w:hint="eastAsia" w:ascii="仿宋_GB2312" w:eastAsia="仿宋_GB2312"/>
          <w:color w:val="auto"/>
          <w:sz w:val="28"/>
          <w:szCs w:val="28"/>
          <w:lang w:eastAsia="zh-CN"/>
        </w:rPr>
        <w:t>一</w:t>
      </w:r>
      <w:r>
        <w:rPr>
          <w:rFonts w:hint="eastAsia" w:ascii="仿宋_GB2312" w:eastAsia="仿宋_GB2312"/>
          <w:color w:val="auto"/>
          <w:sz w:val="28"/>
          <w:szCs w:val="28"/>
        </w:rPr>
        <w:t>批团体标准制修订项目计划的通知》（桂标协〔202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号）精神，由</w:t>
      </w:r>
      <w:r>
        <w:rPr>
          <w:rFonts w:hint="eastAsia" w:ascii="仿宋_GB2312" w:eastAsia="仿宋_GB2312"/>
          <w:color w:val="auto"/>
          <w:sz w:val="28"/>
          <w:szCs w:val="28"/>
          <w:lang w:val="en-US" w:eastAsia="zh-CN"/>
        </w:rPr>
        <w:t>广西中医药大学第一附属医院、陕西中医药大学附属医院、贵州中医药大学第一附属医院</w:t>
      </w:r>
      <w:r>
        <w:rPr>
          <w:rFonts w:hint="eastAsia" w:ascii="仿宋_GB2312" w:eastAsia="仿宋_GB2312"/>
          <w:color w:val="auto"/>
          <w:sz w:val="28"/>
          <w:szCs w:val="28"/>
        </w:rPr>
        <w:t>等单位共同起草的团体标准《</w:t>
      </w:r>
      <w:r>
        <w:rPr>
          <w:rFonts w:hint="eastAsia" w:ascii="仿宋_GB2312" w:eastAsia="仿宋_GB2312"/>
          <w:color w:val="auto"/>
          <w:sz w:val="28"/>
          <w:szCs w:val="28"/>
          <w:lang w:eastAsia="zh-CN"/>
        </w:rPr>
        <w:t>难治性</w:t>
      </w:r>
      <w:r>
        <w:rPr>
          <w:rFonts w:hint="eastAsia" w:ascii="仿宋_GB2312" w:eastAsia="仿宋_GB2312"/>
          <w:color w:val="auto"/>
          <w:sz w:val="28"/>
          <w:szCs w:val="28"/>
          <w:lang w:val="en-US" w:eastAsia="zh-CN"/>
        </w:rPr>
        <w:t>胃食管反流病六经辨证仲景经方联合中医外治法诊疗规范</w:t>
      </w:r>
      <w:r>
        <w:rPr>
          <w:rFonts w:hint="eastAsia" w:ascii="仿宋_GB2312" w:eastAsia="仿宋_GB2312"/>
          <w:color w:val="auto"/>
          <w:sz w:val="28"/>
          <w:szCs w:val="28"/>
        </w:rPr>
        <w:t>》（项目编号</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0119</w:t>
      </w:r>
      <w:r>
        <w:rPr>
          <w:rFonts w:hint="eastAsia" w:ascii="仿宋_GB2312" w:eastAsia="仿宋_GB2312"/>
          <w:color w:val="auto"/>
          <w:sz w:val="28"/>
          <w:szCs w:val="28"/>
        </w:rPr>
        <w:t>）</w:t>
      </w:r>
      <w:r>
        <w:rPr>
          <w:rFonts w:hint="eastAsia" w:ascii="仿宋_GB2312" w:eastAsia="仿宋_GB2312"/>
          <w:color w:val="auto"/>
          <w:sz w:val="28"/>
          <w:szCs w:val="28"/>
          <w:lang w:eastAsia="zh-CN"/>
        </w:rPr>
        <w:t>，已获立项</w:t>
      </w:r>
      <w:r>
        <w:rPr>
          <w:rFonts w:hint="eastAsia" w:ascii="仿宋_GB2312" w:eastAsia="仿宋_GB2312"/>
          <w:color w:val="auto"/>
          <w:sz w:val="28"/>
          <w:szCs w:val="28"/>
        </w:rPr>
        <w:t>。</w:t>
      </w:r>
    </w:p>
    <w:p w14:paraId="41FAAAB9">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为高质量编制团体标准《</w:t>
      </w:r>
      <w:r>
        <w:rPr>
          <w:rFonts w:hint="eastAsia" w:ascii="仿宋_GB2312" w:eastAsia="仿宋_GB2312"/>
          <w:color w:val="auto"/>
          <w:sz w:val="28"/>
          <w:szCs w:val="28"/>
          <w:lang w:eastAsia="zh-CN"/>
        </w:rPr>
        <w:t>难治性</w:t>
      </w:r>
      <w:r>
        <w:rPr>
          <w:rFonts w:hint="eastAsia" w:ascii="仿宋_GB2312" w:eastAsia="仿宋_GB2312"/>
          <w:color w:val="auto"/>
          <w:sz w:val="28"/>
          <w:szCs w:val="28"/>
          <w:lang w:val="en-US" w:eastAsia="zh-CN"/>
        </w:rPr>
        <w:t>胃食管反流病六经辨证仲景经方联合中医外治法诊疗规范</w:t>
      </w:r>
      <w:r>
        <w:rPr>
          <w:rFonts w:hint="eastAsia" w:ascii="仿宋_GB2312" w:eastAsia="仿宋_GB2312"/>
          <w:color w:val="auto"/>
          <w:sz w:val="28"/>
          <w:szCs w:val="28"/>
        </w:rPr>
        <w:t>》，由起草单位成立标准编制工作组并进行如下分工：</w:t>
      </w:r>
    </w:p>
    <w:tbl>
      <w:tblPr>
        <w:tblStyle w:val="13"/>
        <w:tblW w:w="5000" w:type="pct"/>
        <w:tblInd w:w="0" w:type="dxa"/>
        <w:tblLayout w:type="autofit"/>
        <w:tblCellMar>
          <w:top w:w="0" w:type="dxa"/>
          <w:left w:w="108" w:type="dxa"/>
          <w:bottom w:w="0" w:type="dxa"/>
          <w:right w:w="108" w:type="dxa"/>
        </w:tblCellMar>
      </w:tblPr>
      <w:tblGrid>
        <w:gridCol w:w="1325"/>
        <w:gridCol w:w="1694"/>
        <w:gridCol w:w="2228"/>
        <w:gridCol w:w="3927"/>
      </w:tblGrid>
      <w:tr w14:paraId="55ECDDA6">
        <w:tblPrEx>
          <w:tblCellMar>
            <w:top w:w="0" w:type="dxa"/>
            <w:left w:w="108" w:type="dxa"/>
            <w:bottom w:w="0" w:type="dxa"/>
            <w:right w:w="108" w:type="dxa"/>
          </w:tblCellMar>
        </w:tblPrEx>
        <w:trPr>
          <w:cantSplit/>
          <w:trHeight w:val="576" w:hRule="atLeast"/>
          <w:tblHeader/>
        </w:trPr>
        <w:tc>
          <w:tcPr>
            <w:tcW w:w="722" w:type="pct"/>
            <w:tcBorders>
              <w:top w:val="single" w:color="auto" w:sz="4" w:space="0"/>
              <w:left w:val="single" w:color="auto" w:sz="4" w:space="0"/>
              <w:bottom w:val="single" w:color="auto" w:sz="4" w:space="0"/>
              <w:right w:val="single" w:color="auto" w:sz="4" w:space="0"/>
            </w:tcBorders>
            <w:vAlign w:val="center"/>
          </w:tcPr>
          <w:p w14:paraId="029CA890">
            <w:pPr>
              <w:keepNext w:val="0"/>
              <w:keepLines w:val="0"/>
              <w:suppressLineNumbers w:val="0"/>
              <w:spacing w:before="0" w:beforeAutospacing="0" w:after="0" w:afterAutospacing="0"/>
              <w:ind w:left="0" w:right="0" w:firstLine="0" w:firstLineChars="0"/>
              <w:jc w:val="center"/>
              <w:rPr>
                <w:rFonts w:hint="default" w:eastAsia="仿宋"/>
                <w:b/>
                <w:bCs/>
                <w:sz w:val="24"/>
              </w:rPr>
            </w:pPr>
            <w:r>
              <w:rPr>
                <w:rFonts w:hint="default" w:eastAsia="仿宋"/>
                <w:b/>
                <w:bCs/>
                <w:sz w:val="24"/>
              </w:rPr>
              <w:t>姓  名</w:t>
            </w:r>
          </w:p>
        </w:tc>
        <w:tc>
          <w:tcPr>
            <w:tcW w:w="923" w:type="pct"/>
            <w:tcBorders>
              <w:top w:val="single" w:color="auto" w:sz="4" w:space="0"/>
              <w:left w:val="single" w:color="auto" w:sz="4" w:space="0"/>
              <w:bottom w:val="single" w:color="auto" w:sz="4" w:space="0"/>
              <w:right w:val="single" w:color="auto" w:sz="4" w:space="0"/>
            </w:tcBorders>
            <w:vAlign w:val="center"/>
          </w:tcPr>
          <w:p w14:paraId="783771F2">
            <w:pPr>
              <w:keepNext w:val="0"/>
              <w:keepLines w:val="0"/>
              <w:suppressLineNumbers w:val="0"/>
              <w:spacing w:before="0" w:beforeAutospacing="0" w:after="0" w:afterAutospacing="0"/>
              <w:ind w:left="0" w:right="0" w:firstLine="0" w:firstLineChars="0"/>
              <w:jc w:val="center"/>
              <w:rPr>
                <w:rFonts w:hint="default" w:eastAsia="仿宋"/>
                <w:b/>
                <w:bCs/>
                <w:sz w:val="24"/>
              </w:rPr>
            </w:pPr>
            <w:r>
              <w:rPr>
                <w:rFonts w:hint="default" w:eastAsia="仿宋"/>
                <w:b/>
                <w:bCs/>
                <w:sz w:val="24"/>
              </w:rPr>
              <w:t>职称/职位</w:t>
            </w:r>
          </w:p>
        </w:tc>
        <w:tc>
          <w:tcPr>
            <w:tcW w:w="1214" w:type="pct"/>
            <w:tcBorders>
              <w:top w:val="single" w:color="auto" w:sz="4" w:space="0"/>
              <w:left w:val="single" w:color="auto" w:sz="4" w:space="0"/>
              <w:bottom w:val="single" w:color="auto" w:sz="4" w:space="0"/>
              <w:right w:val="single" w:color="auto" w:sz="4" w:space="0"/>
            </w:tcBorders>
            <w:vAlign w:val="center"/>
          </w:tcPr>
          <w:p w14:paraId="4C78FCD9">
            <w:pPr>
              <w:keepNext w:val="0"/>
              <w:keepLines w:val="0"/>
              <w:suppressLineNumbers w:val="0"/>
              <w:spacing w:before="0" w:beforeAutospacing="0" w:after="0" w:afterAutospacing="0"/>
              <w:ind w:left="0" w:right="0" w:firstLine="0" w:firstLineChars="0"/>
              <w:jc w:val="center"/>
              <w:rPr>
                <w:rFonts w:hint="default" w:eastAsia="仿宋"/>
                <w:b/>
                <w:bCs/>
                <w:sz w:val="24"/>
              </w:rPr>
            </w:pPr>
            <w:r>
              <w:rPr>
                <w:rFonts w:hint="default" w:eastAsia="仿宋"/>
                <w:b/>
                <w:bCs/>
                <w:sz w:val="24"/>
              </w:rPr>
              <w:t>工作单位</w:t>
            </w:r>
          </w:p>
        </w:tc>
        <w:tc>
          <w:tcPr>
            <w:tcW w:w="2140" w:type="pct"/>
            <w:tcBorders>
              <w:top w:val="single" w:color="auto" w:sz="4" w:space="0"/>
              <w:left w:val="single" w:color="auto" w:sz="4" w:space="0"/>
              <w:bottom w:val="single" w:color="auto" w:sz="4" w:space="0"/>
              <w:right w:val="single" w:color="auto" w:sz="4" w:space="0"/>
            </w:tcBorders>
            <w:vAlign w:val="center"/>
          </w:tcPr>
          <w:p w14:paraId="238FF1A7">
            <w:pPr>
              <w:keepNext w:val="0"/>
              <w:keepLines w:val="0"/>
              <w:suppressLineNumbers w:val="0"/>
              <w:spacing w:before="0" w:beforeAutospacing="0" w:after="0" w:afterAutospacing="0"/>
              <w:ind w:left="0" w:right="0" w:firstLine="0" w:firstLineChars="0"/>
              <w:jc w:val="center"/>
              <w:rPr>
                <w:rFonts w:hint="default" w:eastAsia="仿宋"/>
                <w:b/>
                <w:bCs/>
                <w:sz w:val="24"/>
              </w:rPr>
            </w:pPr>
            <w:r>
              <w:rPr>
                <w:rFonts w:hint="default" w:eastAsia="仿宋"/>
                <w:b/>
                <w:bCs/>
                <w:sz w:val="24"/>
              </w:rPr>
              <w:t>主要负责工作</w:t>
            </w:r>
          </w:p>
        </w:tc>
      </w:tr>
      <w:tr w14:paraId="640DEEFE">
        <w:tblPrEx>
          <w:tblCellMar>
            <w:top w:w="0" w:type="dxa"/>
            <w:left w:w="108" w:type="dxa"/>
            <w:bottom w:w="0" w:type="dxa"/>
            <w:right w:w="108" w:type="dxa"/>
          </w:tblCellMar>
        </w:tblPrEx>
        <w:trPr>
          <w:cantSplit/>
          <w:trHeight w:val="732" w:hRule="atLeast"/>
        </w:trPr>
        <w:tc>
          <w:tcPr>
            <w:tcW w:w="722" w:type="pct"/>
            <w:tcBorders>
              <w:top w:val="single" w:color="auto" w:sz="4" w:space="0"/>
              <w:left w:val="single" w:color="auto" w:sz="4" w:space="0"/>
              <w:bottom w:val="single" w:color="auto" w:sz="4" w:space="0"/>
              <w:right w:val="single" w:color="008000" w:sz="4" w:space="0"/>
            </w:tcBorders>
            <w:vAlign w:val="center"/>
          </w:tcPr>
          <w:p w14:paraId="521880B2">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谢胜</w:t>
            </w:r>
          </w:p>
        </w:tc>
        <w:tc>
          <w:tcPr>
            <w:tcW w:w="923" w:type="pct"/>
            <w:tcBorders>
              <w:top w:val="single" w:color="auto" w:sz="4" w:space="0"/>
              <w:left w:val="single" w:color="auto" w:sz="4" w:space="0"/>
              <w:bottom w:val="single" w:color="auto" w:sz="4" w:space="0"/>
              <w:right w:val="single" w:color="auto" w:sz="4" w:space="0"/>
            </w:tcBorders>
            <w:vAlign w:val="center"/>
          </w:tcPr>
          <w:p w14:paraId="78301532">
            <w:pPr>
              <w:keepNext w:val="0"/>
              <w:keepLines w:val="0"/>
              <w:suppressLineNumbers w:val="0"/>
              <w:spacing w:before="0" w:beforeAutospacing="0" w:after="0" w:afterAutospacing="0"/>
              <w:ind w:left="0" w:right="0" w:firstLine="0" w:firstLineChars="0"/>
              <w:jc w:val="left"/>
              <w:rPr>
                <w:rFonts w:hint="default" w:ascii="仿宋_GB2312" w:hAnsi="Calibri" w:cs="Calibri"/>
                <w:sz w:val="24"/>
              </w:rPr>
            </w:pPr>
            <w:r>
              <w:rPr>
                <w:rFonts w:hint="eastAsia" w:ascii="仿宋_GB2312"/>
                <w:sz w:val="24"/>
              </w:rPr>
              <w:t>主任医师</w:t>
            </w:r>
          </w:p>
        </w:tc>
        <w:tc>
          <w:tcPr>
            <w:tcW w:w="1214" w:type="pct"/>
            <w:tcBorders>
              <w:top w:val="single" w:color="000000" w:sz="2" w:space="0"/>
              <w:left w:val="single" w:color="auto" w:sz="4" w:space="0"/>
              <w:bottom w:val="single" w:color="auto" w:sz="4" w:space="0"/>
              <w:right w:val="single" w:color="auto" w:sz="4" w:space="0"/>
            </w:tcBorders>
            <w:vAlign w:val="center"/>
          </w:tcPr>
          <w:p w14:paraId="2355C2F5">
            <w:pPr>
              <w:keepNext w:val="0"/>
              <w:keepLines w:val="0"/>
              <w:suppressLineNumbers w:val="0"/>
              <w:spacing w:before="0" w:beforeAutospacing="0" w:after="0" w:afterAutospacing="0"/>
              <w:ind w:left="0" w:right="0" w:firstLine="0" w:firstLineChars="0"/>
              <w:jc w:val="left"/>
              <w:rPr>
                <w:rFonts w:hint="default" w:ascii="仿宋_GB2312" w:hAnsi="Calibri" w:cs="Calibri"/>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1B10CD32">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统筹主持标准编制工作</w:t>
            </w:r>
          </w:p>
        </w:tc>
      </w:tr>
      <w:tr w14:paraId="0C1E149D">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29574E11">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刘礼剑</w:t>
            </w:r>
          </w:p>
        </w:tc>
        <w:tc>
          <w:tcPr>
            <w:tcW w:w="923" w:type="pct"/>
            <w:tcBorders>
              <w:top w:val="single" w:color="auto" w:sz="4" w:space="0"/>
              <w:left w:val="single" w:color="auto" w:sz="4" w:space="0"/>
              <w:bottom w:val="single" w:color="auto" w:sz="4" w:space="0"/>
              <w:right w:val="single" w:color="auto" w:sz="4" w:space="0"/>
            </w:tcBorders>
            <w:vAlign w:val="center"/>
          </w:tcPr>
          <w:p w14:paraId="2B2428AC">
            <w:pPr>
              <w:keepNext w:val="0"/>
              <w:keepLines w:val="0"/>
              <w:suppressLineNumbers w:val="0"/>
              <w:spacing w:before="0" w:beforeAutospacing="0" w:after="0" w:afterAutospacing="0"/>
              <w:ind w:left="0" w:right="0" w:firstLine="0" w:firstLineChars="0"/>
              <w:jc w:val="center"/>
              <w:rPr>
                <w:rFonts w:hint="default" w:ascii="仿宋_GB2312" w:hAnsi="Calibri" w:cs="Calibri"/>
                <w:sz w:val="24"/>
              </w:rPr>
            </w:pPr>
            <w:r>
              <w:rPr>
                <w:rFonts w:hint="eastAsia" w:ascii="仿宋_GB2312" w:hAnsi="仿宋" w:cs="仿宋"/>
                <w:sz w:val="24"/>
              </w:rPr>
              <w:t>主任医师</w:t>
            </w:r>
          </w:p>
        </w:tc>
        <w:tc>
          <w:tcPr>
            <w:tcW w:w="1214" w:type="pct"/>
            <w:tcBorders>
              <w:top w:val="single" w:color="000000" w:sz="2" w:space="0"/>
              <w:left w:val="single" w:color="auto" w:sz="4" w:space="0"/>
              <w:bottom w:val="single" w:color="auto" w:sz="4" w:space="0"/>
              <w:right w:val="single" w:color="auto" w:sz="4" w:space="0"/>
            </w:tcBorders>
            <w:vAlign w:val="center"/>
          </w:tcPr>
          <w:p w14:paraId="38466ED9">
            <w:pPr>
              <w:keepNext w:val="0"/>
              <w:keepLines w:val="0"/>
              <w:suppressLineNumbers w:val="0"/>
              <w:spacing w:before="0" w:beforeAutospacing="0" w:after="0" w:afterAutospacing="0"/>
              <w:ind w:left="0" w:right="0" w:firstLine="0" w:firstLineChars="0"/>
              <w:jc w:val="center"/>
              <w:rPr>
                <w:rFonts w:hint="default" w:ascii="仿宋_GB2312" w:hAnsi="Calibri" w:cs="Calibri"/>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44F5C9E9">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参与标准编制工作，组织人员进行标准发布后的宣贯培训。</w:t>
            </w:r>
          </w:p>
        </w:tc>
      </w:tr>
      <w:tr w14:paraId="6069E77D">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shd w:val="clear" w:color="auto" w:fill="auto"/>
            <w:vAlign w:val="center"/>
          </w:tcPr>
          <w:p w14:paraId="535FA5C9">
            <w:pPr>
              <w:keepNext w:val="0"/>
              <w:keepLines w:val="0"/>
              <w:suppressLineNumbers w:val="0"/>
              <w:spacing w:before="0" w:beforeAutospacing="0" w:after="0" w:afterAutospacing="0"/>
              <w:ind w:left="0" w:right="0" w:firstLine="0" w:firstLineChars="0"/>
              <w:jc w:val="center"/>
              <w:rPr>
                <w:rFonts w:hint="eastAsia" w:ascii="仿宋_GB2312" w:hAnsi="Calibri" w:eastAsia="宋体" w:cs="Calibri"/>
                <w:kern w:val="2"/>
                <w:sz w:val="24"/>
                <w:szCs w:val="24"/>
                <w:lang w:val="en-US" w:eastAsia="zh-CN" w:bidi="ar-SA"/>
              </w:rPr>
            </w:pPr>
            <w:r>
              <w:rPr>
                <w:rFonts w:hint="eastAsia" w:ascii="仿宋_GB2312"/>
                <w:sz w:val="24"/>
              </w:rPr>
              <w:t>刘园园</w:t>
            </w:r>
          </w:p>
        </w:tc>
        <w:tc>
          <w:tcPr>
            <w:tcW w:w="923" w:type="pct"/>
            <w:tcBorders>
              <w:top w:val="single" w:color="auto" w:sz="4" w:space="0"/>
              <w:left w:val="single" w:color="auto" w:sz="4" w:space="0"/>
              <w:bottom w:val="single" w:color="auto" w:sz="4" w:space="0"/>
              <w:right w:val="single" w:color="auto" w:sz="4" w:space="0"/>
            </w:tcBorders>
            <w:shd w:val="clear" w:color="auto" w:fill="auto"/>
            <w:vAlign w:val="center"/>
          </w:tcPr>
          <w:p w14:paraId="058EA00B">
            <w:pPr>
              <w:keepNext w:val="0"/>
              <w:keepLines w:val="0"/>
              <w:suppressLineNumbers w:val="0"/>
              <w:spacing w:before="0" w:beforeAutospacing="0" w:after="0" w:afterAutospacing="0"/>
              <w:ind w:left="0" w:right="0" w:firstLine="0" w:firstLineChars="0"/>
              <w:jc w:val="left"/>
              <w:rPr>
                <w:rFonts w:hint="eastAsia" w:ascii="仿宋_GB2312" w:hAnsi="Calibri" w:eastAsia="宋体" w:cs="Calibri"/>
                <w:kern w:val="2"/>
                <w:sz w:val="24"/>
                <w:szCs w:val="24"/>
                <w:lang w:val="en-US" w:eastAsia="zh-CN" w:bidi="ar-SA"/>
              </w:rPr>
            </w:pPr>
            <w:r>
              <w:rPr>
                <w:rFonts w:hint="eastAsia" w:ascii="仿宋_GB2312"/>
                <w:sz w:val="24"/>
              </w:rPr>
              <w:t>副主任医师</w:t>
            </w:r>
          </w:p>
        </w:tc>
        <w:tc>
          <w:tcPr>
            <w:tcW w:w="1214" w:type="pct"/>
            <w:tcBorders>
              <w:top w:val="single" w:color="000000" w:sz="2" w:space="0"/>
              <w:left w:val="single" w:color="auto" w:sz="4" w:space="0"/>
              <w:bottom w:val="single" w:color="auto" w:sz="4" w:space="0"/>
              <w:right w:val="single" w:color="auto" w:sz="4" w:space="0"/>
            </w:tcBorders>
            <w:shd w:val="clear" w:color="auto" w:fill="auto"/>
            <w:vAlign w:val="center"/>
          </w:tcPr>
          <w:p w14:paraId="7C6B97D7">
            <w:pPr>
              <w:keepNext w:val="0"/>
              <w:keepLines w:val="0"/>
              <w:suppressLineNumbers w:val="0"/>
              <w:spacing w:before="0" w:beforeAutospacing="0" w:after="0" w:afterAutospacing="0"/>
              <w:ind w:left="0" w:right="0" w:firstLine="0" w:firstLineChars="0"/>
              <w:jc w:val="left"/>
              <w:rPr>
                <w:rFonts w:hint="eastAsia" w:ascii="仿宋_GB2312" w:hAnsi="Calibri" w:eastAsia="宋体" w:cs="Calibri"/>
                <w:kern w:val="2"/>
                <w:sz w:val="24"/>
                <w:szCs w:val="24"/>
                <w:lang w:val="en-US" w:eastAsia="zh-CN" w:bidi="ar-SA"/>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shd w:val="clear" w:color="auto" w:fill="auto"/>
            <w:vAlign w:val="center"/>
          </w:tcPr>
          <w:p w14:paraId="7045E4B6">
            <w:pPr>
              <w:keepNext w:val="0"/>
              <w:keepLines w:val="0"/>
              <w:suppressLineNumbers w:val="0"/>
              <w:spacing w:before="0" w:beforeAutospacing="0" w:after="0" w:afterAutospacing="0"/>
              <w:ind w:left="0" w:right="0" w:firstLine="0" w:firstLineChars="0"/>
              <w:rPr>
                <w:rFonts w:hint="eastAsia" w:ascii="仿宋_GB2312" w:hAnsi="仿宋_GB2312" w:eastAsia="宋体" w:cs="仿宋_GB2312"/>
                <w:kern w:val="2"/>
                <w:sz w:val="24"/>
                <w:szCs w:val="24"/>
                <w:lang w:val="en-US" w:eastAsia="zh-CN" w:bidi="ar"/>
              </w:rPr>
            </w:pPr>
            <w:r>
              <w:rPr>
                <w:rFonts w:hint="eastAsia" w:ascii="仿宋_GB2312" w:hAnsi="仿宋_GB2312" w:cs="仿宋_GB2312"/>
                <w:sz w:val="24"/>
                <w:lang w:bidi="ar"/>
              </w:rPr>
              <w:t>参与标准文本及编制说明的编写；组织开展标准征求意见会；对标准实施情况进行总结分析，不断对地方标准提出修正意见。</w:t>
            </w:r>
          </w:p>
        </w:tc>
      </w:tr>
      <w:tr w14:paraId="53825D1C">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39D6AB60">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黎丽群</w:t>
            </w:r>
          </w:p>
        </w:tc>
        <w:tc>
          <w:tcPr>
            <w:tcW w:w="923" w:type="pct"/>
            <w:tcBorders>
              <w:top w:val="single" w:color="auto" w:sz="4" w:space="0"/>
              <w:left w:val="single" w:color="auto" w:sz="4" w:space="0"/>
              <w:bottom w:val="single" w:color="auto" w:sz="4" w:space="0"/>
              <w:right w:val="single" w:color="auto" w:sz="4" w:space="0"/>
            </w:tcBorders>
            <w:vAlign w:val="center"/>
          </w:tcPr>
          <w:p w14:paraId="79DDB978">
            <w:pPr>
              <w:keepNext w:val="0"/>
              <w:keepLines w:val="0"/>
              <w:suppressLineNumbers w:val="0"/>
              <w:spacing w:before="0" w:beforeAutospacing="0" w:after="0" w:afterAutospacing="0"/>
              <w:ind w:left="0" w:right="0" w:firstLine="0" w:firstLineChars="0"/>
              <w:jc w:val="left"/>
              <w:rPr>
                <w:rFonts w:hint="default" w:ascii="仿宋_GB2312" w:hAnsi="Calibri" w:cs="Calibri"/>
                <w:sz w:val="24"/>
              </w:rPr>
            </w:pPr>
            <w:r>
              <w:rPr>
                <w:rFonts w:hint="eastAsia" w:ascii="仿宋_GB2312"/>
                <w:sz w:val="24"/>
              </w:rPr>
              <w:t>助理研究员</w:t>
            </w:r>
          </w:p>
        </w:tc>
        <w:tc>
          <w:tcPr>
            <w:tcW w:w="1214" w:type="pct"/>
            <w:tcBorders>
              <w:top w:val="single" w:color="000000" w:sz="2" w:space="0"/>
              <w:left w:val="single" w:color="auto" w:sz="4" w:space="0"/>
              <w:bottom w:val="single" w:color="auto" w:sz="4" w:space="0"/>
              <w:right w:val="single" w:color="auto" w:sz="4" w:space="0"/>
            </w:tcBorders>
            <w:vAlign w:val="center"/>
          </w:tcPr>
          <w:p w14:paraId="751E1559">
            <w:pPr>
              <w:keepNext w:val="0"/>
              <w:keepLines w:val="0"/>
              <w:suppressLineNumbers w:val="0"/>
              <w:spacing w:before="0" w:beforeAutospacing="0" w:after="0" w:afterAutospacing="0"/>
              <w:ind w:left="0" w:right="0" w:firstLine="0" w:firstLineChars="0"/>
              <w:jc w:val="left"/>
              <w:rPr>
                <w:rFonts w:hint="default" w:ascii="仿宋_GB2312" w:hAnsi="Calibri" w:cs="Calibri"/>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5FD15FFF">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参与标准文本及编制说明编写，质量控制。</w:t>
            </w:r>
          </w:p>
        </w:tc>
      </w:tr>
      <w:tr w14:paraId="6697A06C">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770B9EEB">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谭金晶</w:t>
            </w:r>
          </w:p>
        </w:tc>
        <w:tc>
          <w:tcPr>
            <w:tcW w:w="923" w:type="pct"/>
            <w:tcBorders>
              <w:top w:val="single" w:color="auto" w:sz="4" w:space="0"/>
              <w:left w:val="single" w:color="auto" w:sz="4" w:space="0"/>
              <w:bottom w:val="single" w:color="auto" w:sz="4" w:space="0"/>
              <w:right w:val="single" w:color="auto" w:sz="4" w:space="0"/>
            </w:tcBorders>
            <w:vAlign w:val="center"/>
          </w:tcPr>
          <w:p w14:paraId="06C0B5AD">
            <w:pPr>
              <w:keepNext w:val="0"/>
              <w:keepLines w:val="0"/>
              <w:suppressLineNumbers w:val="0"/>
              <w:spacing w:before="0" w:beforeAutospacing="0" w:after="0" w:afterAutospacing="0"/>
              <w:ind w:left="0" w:right="0" w:firstLine="0" w:firstLineChars="0"/>
              <w:jc w:val="left"/>
              <w:rPr>
                <w:rFonts w:hint="default" w:ascii="仿宋_GB2312" w:hAnsi="Calibri" w:cs="Calibri"/>
                <w:sz w:val="24"/>
              </w:rPr>
            </w:pPr>
            <w:r>
              <w:rPr>
                <w:rFonts w:hint="eastAsia" w:ascii="仿宋_GB2312"/>
                <w:sz w:val="24"/>
              </w:rPr>
              <w:t>副主任医师</w:t>
            </w:r>
          </w:p>
        </w:tc>
        <w:tc>
          <w:tcPr>
            <w:tcW w:w="1214" w:type="pct"/>
            <w:tcBorders>
              <w:top w:val="single" w:color="000000" w:sz="2" w:space="0"/>
              <w:left w:val="single" w:color="auto" w:sz="4" w:space="0"/>
              <w:bottom w:val="single" w:color="auto" w:sz="4" w:space="0"/>
              <w:right w:val="single" w:color="auto" w:sz="4" w:space="0"/>
            </w:tcBorders>
            <w:vAlign w:val="center"/>
          </w:tcPr>
          <w:p w14:paraId="67956C20">
            <w:pPr>
              <w:keepNext w:val="0"/>
              <w:keepLines w:val="0"/>
              <w:suppressLineNumbers w:val="0"/>
              <w:spacing w:before="0" w:beforeAutospacing="0" w:after="0" w:afterAutospacing="0"/>
              <w:ind w:left="0" w:right="0" w:firstLine="0" w:firstLineChars="0"/>
              <w:jc w:val="left"/>
              <w:rPr>
                <w:rFonts w:hint="default" w:ascii="仿宋_GB2312" w:hAnsi="Calibri" w:cs="Calibri"/>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49C88823">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参与标准文本及编制说明的编写；组织开展标准征求意见会</w:t>
            </w:r>
          </w:p>
        </w:tc>
      </w:tr>
      <w:tr w14:paraId="0113976E">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431FFF01">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黄晓燕</w:t>
            </w:r>
          </w:p>
        </w:tc>
        <w:tc>
          <w:tcPr>
            <w:tcW w:w="923" w:type="pct"/>
            <w:tcBorders>
              <w:top w:val="single" w:color="auto" w:sz="4" w:space="0"/>
              <w:left w:val="single" w:color="auto" w:sz="4" w:space="0"/>
              <w:bottom w:val="single" w:color="auto" w:sz="4" w:space="0"/>
              <w:right w:val="single" w:color="auto" w:sz="4" w:space="0"/>
            </w:tcBorders>
            <w:vAlign w:val="center"/>
          </w:tcPr>
          <w:p w14:paraId="55EC63DA">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主任医师</w:t>
            </w:r>
          </w:p>
        </w:tc>
        <w:tc>
          <w:tcPr>
            <w:tcW w:w="1214" w:type="pct"/>
            <w:tcBorders>
              <w:top w:val="single" w:color="000000" w:sz="2" w:space="0"/>
              <w:left w:val="single" w:color="auto" w:sz="4" w:space="0"/>
              <w:bottom w:val="single" w:color="auto" w:sz="4" w:space="0"/>
              <w:right w:val="single" w:color="auto" w:sz="4" w:space="0"/>
            </w:tcBorders>
            <w:vAlign w:val="center"/>
          </w:tcPr>
          <w:p w14:paraId="68023D26">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0ECD6170">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参与标准文本及编制说明的编写；组织开展标准征求意见会</w:t>
            </w:r>
          </w:p>
        </w:tc>
      </w:tr>
      <w:tr w14:paraId="1DF18DAA">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3A8DE8EC">
            <w:pPr>
              <w:keepNext w:val="0"/>
              <w:keepLines w:val="0"/>
              <w:suppressLineNumbers w:val="0"/>
              <w:spacing w:before="0" w:beforeAutospacing="0" w:after="0" w:afterAutospacing="0"/>
              <w:ind w:left="0" w:right="0" w:firstLine="0" w:firstLineChars="0"/>
              <w:jc w:val="center"/>
              <w:rPr>
                <w:rFonts w:hint="default" w:ascii="仿宋_GB2312"/>
                <w:sz w:val="24"/>
              </w:rPr>
            </w:pPr>
            <w:bookmarkStart w:id="0" w:name="OLE_LINK9"/>
            <w:bookmarkStart w:id="1" w:name="OLE_LINK10"/>
            <w:r>
              <w:rPr>
                <w:rFonts w:hint="eastAsia" w:ascii="仿宋_GB2312"/>
                <w:sz w:val="24"/>
              </w:rPr>
              <w:t>赵燕坤</w:t>
            </w:r>
            <w:bookmarkEnd w:id="0"/>
            <w:bookmarkEnd w:id="1"/>
          </w:p>
        </w:tc>
        <w:tc>
          <w:tcPr>
            <w:tcW w:w="923" w:type="pct"/>
            <w:tcBorders>
              <w:top w:val="single" w:color="auto" w:sz="4" w:space="0"/>
              <w:left w:val="single" w:color="auto" w:sz="4" w:space="0"/>
              <w:bottom w:val="single" w:color="auto" w:sz="4" w:space="0"/>
              <w:right w:val="single" w:color="auto" w:sz="4" w:space="0"/>
            </w:tcBorders>
            <w:vAlign w:val="center"/>
          </w:tcPr>
          <w:p w14:paraId="2E057457">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主治医师</w:t>
            </w:r>
          </w:p>
        </w:tc>
        <w:tc>
          <w:tcPr>
            <w:tcW w:w="1214" w:type="pct"/>
            <w:tcBorders>
              <w:top w:val="single" w:color="000000" w:sz="2" w:space="0"/>
              <w:left w:val="single" w:color="auto" w:sz="4" w:space="0"/>
              <w:bottom w:val="single" w:color="000000" w:sz="2" w:space="0"/>
              <w:right w:val="single" w:color="auto" w:sz="4" w:space="0"/>
            </w:tcBorders>
            <w:vAlign w:val="center"/>
          </w:tcPr>
          <w:p w14:paraId="6735BAF6">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4CB565A1">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参与标准文本及编制说明的编写；组织开展标准征求意见会</w:t>
            </w:r>
            <w:r>
              <w:rPr>
                <w:rFonts w:hint="default" w:ascii="仿宋_GB2312" w:hAnsi="仿宋_GB2312" w:cs="仿宋_GB2312"/>
                <w:sz w:val="24"/>
                <w:lang w:bidi="ar"/>
              </w:rPr>
              <w:t xml:space="preserve"> </w:t>
            </w:r>
          </w:p>
        </w:tc>
      </w:tr>
      <w:tr w14:paraId="0EC1AC75">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35B0F78F">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刘倩</w:t>
            </w:r>
          </w:p>
        </w:tc>
        <w:tc>
          <w:tcPr>
            <w:tcW w:w="923" w:type="pct"/>
            <w:tcBorders>
              <w:top w:val="single" w:color="auto" w:sz="4" w:space="0"/>
              <w:left w:val="single" w:color="auto" w:sz="4" w:space="0"/>
              <w:bottom w:val="single" w:color="auto" w:sz="4" w:space="0"/>
              <w:right w:val="single" w:color="auto" w:sz="4" w:space="0"/>
            </w:tcBorders>
            <w:vAlign w:val="center"/>
          </w:tcPr>
          <w:p w14:paraId="773C93CC">
            <w:pPr>
              <w:keepNext w:val="0"/>
              <w:keepLines w:val="0"/>
              <w:suppressLineNumbers w:val="0"/>
              <w:spacing w:before="0" w:beforeAutospacing="0" w:after="0" w:afterAutospacing="0"/>
              <w:ind w:left="0" w:right="0" w:firstLine="0" w:firstLineChars="0"/>
              <w:jc w:val="center"/>
              <w:rPr>
                <w:rFonts w:hint="default" w:ascii="仿宋_GB2312" w:hAnsi="仿宋" w:cs="仿宋"/>
                <w:sz w:val="24"/>
              </w:rPr>
            </w:pPr>
            <w:r>
              <w:rPr>
                <w:rFonts w:hint="eastAsia" w:ascii="仿宋_GB2312" w:hAnsi="仿宋" w:cs="仿宋"/>
                <w:sz w:val="24"/>
              </w:rPr>
              <w:t>主任护师</w:t>
            </w:r>
          </w:p>
        </w:tc>
        <w:tc>
          <w:tcPr>
            <w:tcW w:w="1214" w:type="pct"/>
            <w:tcBorders>
              <w:top w:val="single" w:color="000000" w:sz="2" w:space="0"/>
              <w:left w:val="single" w:color="auto" w:sz="4" w:space="0"/>
              <w:bottom w:val="single" w:color="000000" w:sz="2" w:space="0"/>
              <w:right w:val="single" w:color="auto" w:sz="4" w:space="0"/>
            </w:tcBorders>
            <w:vAlign w:val="center"/>
          </w:tcPr>
          <w:p w14:paraId="69E31980">
            <w:pPr>
              <w:keepNext w:val="0"/>
              <w:keepLines w:val="0"/>
              <w:suppressLineNumbers w:val="0"/>
              <w:spacing w:before="0" w:beforeAutospacing="0" w:after="0" w:afterAutospacing="0"/>
              <w:ind w:left="0" w:right="0" w:firstLine="0" w:firstLineChars="0"/>
              <w:jc w:val="center"/>
              <w:rPr>
                <w:rFonts w:hint="default" w:ascii="仿宋_GB2312" w:hAnsi="仿宋" w:cs="仿宋"/>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0AB80C75">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对标准实施情况进行总结分析，不断对地方标准提出修正意见。</w:t>
            </w:r>
          </w:p>
        </w:tc>
      </w:tr>
      <w:tr w14:paraId="795D9911">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2E8F9197">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谢洁如</w:t>
            </w:r>
          </w:p>
        </w:tc>
        <w:tc>
          <w:tcPr>
            <w:tcW w:w="923" w:type="pct"/>
            <w:tcBorders>
              <w:top w:val="single" w:color="auto" w:sz="4" w:space="0"/>
              <w:left w:val="single" w:color="auto" w:sz="4" w:space="0"/>
              <w:bottom w:val="single" w:color="auto" w:sz="4" w:space="0"/>
              <w:right w:val="single" w:color="auto" w:sz="4" w:space="0"/>
            </w:tcBorders>
            <w:vAlign w:val="center"/>
          </w:tcPr>
          <w:p w14:paraId="4E512C77">
            <w:pPr>
              <w:keepNext w:val="0"/>
              <w:keepLines w:val="0"/>
              <w:suppressLineNumbers w:val="0"/>
              <w:spacing w:before="0" w:beforeAutospacing="0" w:after="0" w:afterAutospacing="0"/>
              <w:ind w:left="0" w:right="0" w:firstLine="0" w:firstLineChars="0"/>
              <w:jc w:val="center"/>
              <w:rPr>
                <w:rFonts w:hint="default" w:ascii="仿宋_GB2312" w:hAnsi="Calibri" w:cs="Calibri"/>
                <w:sz w:val="24"/>
              </w:rPr>
            </w:pPr>
            <w:r>
              <w:rPr>
                <w:rFonts w:hint="eastAsia" w:ascii="仿宋_GB2312" w:hAnsi="仿宋" w:cs="仿宋"/>
                <w:sz w:val="24"/>
              </w:rPr>
              <w:t>主治医师</w:t>
            </w:r>
          </w:p>
        </w:tc>
        <w:tc>
          <w:tcPr>
            <w:tcW w:w="1214" w:type="pct"/>
            <w:tcBorders>
              <w:top w:val="single" w:color="000000" w:sz="2" w:space="0"/>
              <w:left w:val="single" w:color="auto" w:sz="4" w:space="0"/>
              <w:bottom w:val="single" w:color="000000" w:sz="2" w:space="0"/>
              <w:right w:val="single" w:color="auto" w:sz="4" w:space="0"/>
            </w:tcBorders>
            <w:vAlign w:val="center"/>
          </w:tcPr>
          <w:p w14:paraId="27570A3D">
            <w:pPr>
              <w:keepNext w:val="0"/>
              <w:keepLines w:val="0"/>
              <w:suppressLineNumbers w:val="0"/>
              <w:spacing w:before="0" w:beforeAutospacing="0" w:after="0" w:afterAutospacing="0"/>
              <w:ind w:left="0" w:right="0" w:firstLine="0" w:firstLineChars="0"/>
              <w:jc w:val="center"/>
              <w:rPr>
                <w:rFonts w:hint="default" w:ascii="仿宋_GB2312" w:hAnsi="Calibri" w:cs="Calibri"/>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27BEDD56">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对标准实施情况进行总结分析，不断对地方标准提出修正意见。</w:t>
            </w:r>
          </w:p>
        </w:tc>
      </w:tr>
      <w:tr w14:paraId="53FB93E2">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33ED47FD">
            <w:pPr>
              <w:keepNext w:val="0"/>
              <w:keepLines w:val="0"/>
              <w:suppressLineNumbers w:val="0"/>
              <w:spacing w:before="0" w:beforeAutospacing="0" w:after="0" w:afterAutospacing="0"/>
              <w:ind w:left="0" w:right="0" w:firstLine="0" w:firstLineChars="0"/>
              <w:jc w:val="center"/>
              <w:rPr>
                <w:rFonts w:hint="eastAsia" w:ascii="仿宋_GB2312"/>
                <w:sz w:val="24"/>
              </w:rPr>
            </w:pPr>
            <w:r>
              <w:rPr>
                <w:rFonts w:hint="eastAsia" w:ascii="仿宋_GB2312"/>
                <w:sz w:val="24"/>
              </w:rPr>
              <w:t>李娟</w:t>
            </w:r>
          </w:p>
        </w:tc>
        <w:tc>
          <w:tcPr>
            <w:tcW w:w="923" w:type="pct"/>
            <w:tcBorders>
              <w:top w:val="single" w:color="auto" w:sz="4" w:space="0"/>
              <w:left w:val="single" w:color="auto" w:sz="4" w:space="0"/>
              <w:bottom w:val="single" w:color="auto" w:sz="4" w:space="0"/>
              <w:right w:val="single" w:color="auto" w:sz="4" w:space="0"/>
            </w:tcBorders>
            <w:vAlign w:val="center"/>
          </w:tcPr>
          <w:p w14:paraId="75BB2E0E">
            <w:pPr>
              <w:keepNext w:val="0"/>
              <w:keepLines w:val="0"/>
              <w:suppressLineNumbers w:val="0"/>
              <w:spacing w:before="0" w:beforeAutospacing="0" w:after="0" w:afterAutospacing="0"/>
              <w:ind w:left="0" w:right="0" w:firstLine="0" w:firstLineChars="0"/>
              <w:jc w:val="center"/>
              <w:rPr>
                <w:rFonts w:hint="eastAsia" w:ascii="仿宋_GB2312" w:hAnsi="仿宋" w:cs="仿宋"/>
                <w:sz w:val="24"/>
              </w:rPr>
            </w:pPr>
            <w:r>
              <w:rPr>
                <w:rFonts w:hint="eastAsia" w:ascii="仿宋_GB2312"/>
                <w:sz w:val="24"/>
              </w:rPr>
              <w:t>副主任医师</w:t>
            </w:r>
          </w:p>
        </w:tc>
        <w:tc>
          <w:tcPr>
            <w:tcW w:w="1214" w:type="pct"/>
            <w:tcBorders>
              <w:top w:val="single" w:color="000000" w:sz="2" w:space="0"/>
              <w:left w:val="single" w:color="auto" w:sz="4" w:space="0"/>
              <w:bottom w:val="single" w:color="000000" w:sz="2" w:space="0"/>
              <w:right w:val="single" w:color="auto" w:sz="4" w:space="0"/>
            </w:tcBorders>
            <w:vAlign w:val="center"/>
          </w:tcPr>
          <w:p w14:paraId="0A5C52D1">
            <w:pPr>
              <w:keepNext w:val="0"/>
              <w:keepLines w:val="0"/>
              <w:suppressLineNumbers w:val="0"/>
              <w:spacing w:before="0" w:beforeAutospacing="0" w:after="0" w:afterAutospacing="0"/>
              <w:ind w:left="0" w:right="0" w:firstLine="0" w:firstLineChars="0"/>
              <w:jc w:val="center"/>
              <w:rPr>
                <w:rFonts w:hint="eastAsia" w:ascii="仿宋_GB2312"/>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3F3ACAB7">
            <w:pPr>
              <w:keepNext w:val="0"/>
              <w:keepLines w:val="0"/>
              <w:suppressLineNumbers w:val="0"/>
              <w:spacing w:before="0" w:beforeAutospacing="0" w:after="0" w:afterAutospacing="0"/>
              <w:ind w:left="0" w:right="0" w:firstLine="0" w:firstLineChars="0"/>
              <w:rPr>
                <w:rFonts w:hint="eastAsia" w:ascii="仿宋_GB2312" w:hAnsi="仿宋_GB2312" w:cs="仿宋_GB2312"/>
                <w:sz w:val="24"/>
                <w:lang w:bidi="ar"/>
              </w:rPr>
            </w:pPr>
            <w:r>
              <w:rPr>
                <w:rFonts w:hint="eastAsia" w:ascii="仿宋_GB2312" w:hAnsi="仿宋_GB2312" w:cs="仿宋_GB2312"/>
                <w:sz w:val="24"/>
                <w:lang w:bidi="ar"/>
              </w:rPr>
              <w:t>对标准实施情况进行总结分析，不断对地方标准提出修正意见。</w:t>
            </w:r>
          </w:p>
        </w:tc>
      </w:tr>
      <w:tr w14:paraId="566DA7D8">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061DEF1D">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刘莉</w:t>
            </w:r>
          </w:p>
        </w:tc>
        <w:tc>
          <w:tcPr>
            <w:tcW w:w="923" w:type="pct"/>
            <w:tcBorders>
              <w:top w:val="single" w:color="auto" w:sz="4" w:space="0"/>
              <w:left w:val="single" w:color="auto" w:sz="4" w:space="0"/>
              <w:bottom w:val="single" w:color="auto" w:sz="4" w:space="0"/>
              <w:right w:val="single" w:color="auto" w:sz="4" w:space="0"/>
            </w:tcBorders>
            <w:vAlign w:val="center"/>
          </w:tcPr>
          <w:p w14:paraId="4C080531">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副主任医师</w:t>
            </w:r>
          </w:p>
        </w:tc>
        <w:tc>
          <w:tcPr>
            <w:tcW w:w="1214" w:type="pct"/>
            <w:tcBorders>
              <w:top w:val="single" w:color="000000" w:sz="2" w:space="0"/>
              <w:left w:val="single" w:color="auto" w:sz="4" w:space="0"/>
              <w:bottom w:val="single" w:color="000000" w:sz="2" w:space="0"/>
              <w:right w:val="single" w:color="auto" w:sz="4" w:space="0"/>
            </w:tcBorders>
            <w:vAlign w:val="center"/>
          </w:tcPr>
          <w:p w14:paraId="20C01DF1">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12B23159">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对标准实施情况进行总结分析，不断对地方标准提出修正意见。</w:t>
            </w:r>
          </w:p>
        </w:tc>
      </w:tr>
      <w:tr w14:paraId="39E9DAAE">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13A1DBB1">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杨成宁</w:t>
            </w:r>
          </w:p>
        </w:tc>
        <w:tc>
          <w:tcPr>
            <w:tcW w:w="923" w:type="pct"/>
            <w:tcBorders>
              <w:top w:val="single" w:color="auto" w:sz="4" w:space="0"/>
              <w:left w:val="single" w:color="auto" w:sz="4" w:space="0"/>
              <w:bottom w:val="single" w:color="auto" w:sz="4" w:space="0"/>
              <w:right w:val="single" w:color="auto" w:sz="4" w:space="0"/>
            </w:tcBorders>
            <w:vAlign w:val="center"/>
          </w:tcPr>
          <w:p w14:paraId="476BA613">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副主任医师</w:t>
            </w:r>
          </w:p>
        </w:tc>
        <w:tc>
          <w:tcPr>
            <w:tcW w:w="1214" w:type="pct"/>
            <w:tcBorders>
              <w:top w:val="single" w:color="000000" w:sz="2" w:space="0"/>
              <w:left w:val="single" w:color="auto" w:sz="4" w:space="0"/>
              <w:bottom w:val="single" w:color="000000" w:sz="2" w:space="0"/>
              <w:right w:val="single" w:color="auto" w:sz="4" w:space="0"/>
            </w:tcBorders>
            <w:vAlign w:val="center"/>
          </w:tcPr>
          <w:p w14:paraId="77A13A72">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0C7C9E0A">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参与标准文本及编制说明的编写；组织开展标准征求意见会</w:t>
            </w:r>
          </w:p>
        </w:tc>
      </w:tr>
      <w:tr w14:paraId="439190F1">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3A1463E4">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陈广文</w:t>
            </w:r>
          </w:p>
        </w:tc>
        <w:tc>
          <w:tcPr>
            <w:tcW w:w="923" w:type="pct"/>
            <w:tcBorders>
              <w:top w:val="single" w:color="auto" w:sz="4" w:space="0"/>
              <w:left w:val="single" w:color="auto" w:sz="4" w:space="0"/>
              <w:bottom w:val="single" w:color="auto" w:sz="4" w:space="0"/>
              <w:right w:val="single" w:color="auto" w:sz="4" w:space="0"/>
            </w:tcBorders>
            <w:vAlign w:val="center"/>
          </w:tcPr>
          <w:p w14:paraId="107F7478">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副主任医师</w:t>
            </w:r>
          </w:p>
        </w:tc>
        <w:tc>
          <w:tcPr>
            <w:tcW w:w="1214" w:type="pct"/>
            <w:tcBorders>
              <w:top w:val="single" w:color="000000" w:sz="2" w:space="0"/>
              <w:left w:val="single" w:color="auto" w:sz="4" w:space="0"/>
              <w:bottom w:val="single" w:color="000000" w:sz="2" w:space="0"/>
              <w:right w:val="single" w:color="auto" w:sz="4" w:space="0"/>
            </w:tcBorders>
            <w:vAlign w:val="center"/>
          </w:tcPr>
          <w:p w14:paraId="3AB53E04">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5448131A">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参与标准文本及编制说明的编写；组织开展标准征求意见会</w:t>
            </w:r>
          </w:p>
        </w:tc>
      </w:tr>
      <w:tr w14:paraId="05487D9F">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01D3903A">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李建锋</w:t>
            </w:r>
          </w:p>
        </w:tc>
        <w:tc>
          <w:tcPr>
            <w:tcW w:w="923" w:type="pct"/>
            <w:tcBorders>
              <w:top w:val="single" w:color="auto" w:sz="4" w:space="0"/>
              <w:left w:val="single" w:color="auto" w:sz="4" w:space="0"/>
              <w:bottom w:val="single" w:color="auto" w:sz="4" w:space="0"/>
              <w:right w:val="single" w:color="auto" w:sz="4" w:space="0"/>
            </w:tcBorders>
            <w:vAlign w:val="center"/>
          </w:tcPr>
          <w:p w14:paraId="17CF61F1">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主治医师</w:t>
            </w:r>
          </w:p>
        </w:tc>
        <w:tc>
          <w:tcPr>
            <w:tcW w:w="1214" w:type="pct"/>
            <w:tcBorders>
              <w:top w:val="single" w:color="000000" w:sz="2" w:space="0"/>
              <w:left w:val="single" w:color="auto" w:sz="4" w:space="0"/>
              <w:bottom w:val="single" w:color="000000" w:sz="2" w:space="0"/>
              <w:right w:val="single" w:color="auto" w:sz="4" w:space="0"/>
            </w:tcBorders>
            <w:vAlign w:val="center"/>
          </w:tcPr>
          <w:p w14:paraId="629E5EBA">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广西中医药大学第一附属医院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50BE9ADA">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对标准实施情况进行总结分析，不断对地方标准提出修正意见。</w:t>
            </w:r>
          </w:p>
        </w:tc>
      </w:tr>
      <w:tr w14:paraId="74EC3153">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shd w:val="clear" w:color="auto" w:fill="auto"/>
            <w:vAlign w:val="center"/>
          </w:tcPr>
          <w:p w14:paraId="1632843C">
            <w:pPr>
              <w:keepNext w:val="0"/>
              <w:keepLines w:val="0"/>
              <w:suppressLineNumbers w:val="0"/>
              <w:spacing w:before="0" w:beforeAutospacing="0" w:after="0" w:afterAutospacing="0"/>
              <w:ind w:left="0" w:right="0" w:firstLine="0" w:firstLineChars="0"/>
              <w:jc w:val="center"/>
              <w:rPr>
                <w:rFonts w:hint="eastAsia" w:ascii="仿宋_GB2312" w:hAnsi="Calibri" w:eastAsia="宋体" w:cs="Calibri"/>
                <w:kern w:val="2"/>
                <w:sz w:val="24"/>
                <w:szCs w:val="24"/>
                <w:lang w:val="en-US" w:eastAsia="zh-CN" w:bidi="ar-SA"/>
              </w:rPr>
            </w:pPr>
            <w:r>
              <w:rPr>
                <w:rFonts w:hint="eastAsia" w:ascii="仿宋_GB2312"/>
                <w:sz w:val="24"/>
              </w:rPr>
              <w:t>周素芳</w:t>
            </w:r>
          </w:p>
        </w:tc>
        <w:tc>
          <w:tcPr>
            <w:tcW w:w="923" w:type="pct"/>
            <w:tcBorders>
              <w:top w:val="single" w:color="auto" w:sz="4" w:space="0"/>
              <w:left w:val="single" w:color="auto" w:sz="4" w:space="0"/>
              <w:bottom w:val="single" w:color="auto" w:sz="4" w:space="0"/>
              <w:right w:val="single" w:color="auto" w:sz="4" w:space="0"/>
            </w:tcBorders>
            <w:shd w:val="clear" w:color="auto" w:fill="auto"/>
            <w:vAlign w:val="center"/>
          </w:tcPr>
          <w:p w14:paraId="25CC25D4">
            <w:pPr>
              <w:keepNext w:val="0"/>
              <w:keepLines w:val="0"/>
              <w:suppressLineNumbers w:val="0"/>
              <w:spacing w:before="0" w:beforeAutospacing="0" w:after="0" w:afterAutospacing="0"/>
              <w:ind w:left="0" w:right="0" w:firstLine="480" w:firstLineChars="0"/>
              <w:jc w:val="center"/>
              <w:rPr>
                <w:rFonts w:hint="eastAsia" w:ascii="仿宋_GB2312" w:hAnsi="仿宋" w:eastAsia="宋体" w:cs="仿宋"/>
                <w:kern w:val="2"/>
                <w:sz w:val="24"/>
                <w:szCs w:val="24"/>
                <w:lang w:val="en-US" w:eastAsia="zh-CN" w:bidi="ar-SA"/>
              </w:rPr>
            </w:pPr>
            <w:r>
              <w:rPr>
                <w:rFonts w:hint="eastAsia" w:ascii="仿宋_GB2312" w:hAnsi="仿宋" w:cs="仿宋"/>
                <w:sz w:val="24"/>
              </w:rPr>
              <w:t>主任医师</w:t>
            </w:r>
          </w:p>
        </w:tc>
        <w:tc>
          <w:tcPr>
            <w:tcW w:w="1214" w:type="pct"/>
            <w:tcBorders>
              <w:top w:val="single" w:color="000000" w:sz="2" w:space="0"/>
              <w:left w:val="single" w:color="auto" w:sz="4" w:space="0"/>
              <w:bottom w:val="single" w:color="000000" w:sz="2" w:space="0"/>
              <w:right w:val="single" w:color="auto" w:sz="4" w:space="0"/>
            </w:tcBorders>
            <w:shd w:val="clear" w:color="auto" w:fill="auto"/>
            <w:vAlign w:val="center"/>
          </w:tcPr>
          <w:p w14:paraId="710F11AC">
            <w:pPr>
              <w:keepNext w:val="0"/>
              <w:keepLines w:val="0"/>
              <w:suppressLineNumbers w:val="0"/>
              <w:spacing w:before="0" w:beforeAutospacing="0" w:after="0" w:afterAutospacing="0"/>
              <w:ind w:left="0" w:right="0" w:firstLine="0" w:firstLineChars="0"/>
              <w:jc w:val="center"/>
              <w:rPr>
                <w:rFonts w:hint="eastAsia" w:ascii="仿宋_GB2312" w:hAnsi="Calibri" w:eastAsia="宋体" w:cs="Calibri"/>
                <w:kern w:val="2"/>
                <w:sz w:val="24"/>
                <w:szCs w:val="24"/>
                <w:lang w:val="en-US" w:eastAsia="zh-CN" w:bidi="ar-SA"/>
              </w:rPr>
            </w:pPr>
            <w:r>
              <w:rPr>
                <w:rFonts w:hint="eastAsia" w:ascii="仿宋_GB2312"/>
                <w:sz w:val="24"/>
              </w:rPr>
              <w:t>贵州中医药大学第一附属医院</w:t>
            </w:r>
          </w:p>
        </w:tc>
        <w:tc>
          <w:tcPr>
            <w:tcW w:w="2140" w:type="pct"/>
            <w:tcBorders>
              <w:top w:val="single" w:color="auto" w:sz="4" w:space="0"/>
              <w:left w:val="single" w:color="auto" w:sz="4" w:space="0"/>
              <w:bottom w:val="single" w:color="auto" w:sz="4" w:space="0"/>
              <w:right w:val="single" w:color="auto" w:sz="4" w:space="0"/>
            </w:tcBorders>
            <w:shd w:val="clear" w:color="auto" w:fill="auto"/>
            <w:vAlign w:val="center"/>
          </w:tcPr>
          <w:p w14:paraId="3230DBBA">
            <w:pPr>
              <w:keepNext w:val="0"/>
              <w:keepLines w:val="0"/>
              <w:suppressLineNumbers w:val="0"/>
              <w:spacing w:before="0" w:beforeAutospacing="0" w:after="0" w:afterAutospacing="0"/>
              <w:ind w:left="0" w:right="0" w:firstLine="0" w:firstLineChars="0"/>
              <w:rPr>
                <w:rFonts w:hint="eastAsia" w:ascii="仿宋_GB2312" w:hAnsi="仿宋_GB2312" w:eastAsia="宋体" w:cs="仿宋_GB2312"/>
                <w:kern w:val="2"/>
                <w:sz w:val="24"/>
                <w:szCs w:val="24"/>
                <w:lang w:val="en-US" w:eastAsia="zh-CN" w:bidi="ar"/>
              </w:rPr>
            </w:pPr>
            <w:r>
              <w:rPr>
                <w:rFonts w:hint="eastAsia" w:ascii="仿宋_GB2312" w:hAnsi="仿宋_GB2312" w:cs="仿宋_GB2312"/>
                <w:sz w:val="24"/>
                <w:lang w:bidi="ar"/>
              </w:rPr>
              <w:t>对标准实施情况进行总结分析，不断对地方标准提出修正意见。</w:t>
            </w:r>
          </w:p>
        </w:tc>
      </w:tr>
      <w:tr w14:paraId="1A0FD20F">
        <w:tblPrEx>
          <w:tblCellMar>
            <w:top w:w="0" w:type="dxa"/>
            <w:left w:w="108" w:type="dxa"/>
            <w:bottom w:w="0" w:type="dxa"/>
            <w:right w:w="108" w:type="dxa"/>
          </w:tblCellMar>
        </w:tblPrEx>
        <w:trPr>
          <w:cantSplit/>
          <w:trHeight w:val="517" w:hRule="atLeast"/>
        </w:trPr>
        <w:tc>
          <w:tcPr>
            <w:tcW w:w="722" w:type="pct"/>
            <w:tcBorders>
              <w:top w:val="single" w:color="auto" w:sz="4" w:space="0"/>
              <w:left w:val="single" w:color="auto" w:sz="4" w:space="0"/>
              <w:bottom w:val="single" w:color="auto" w:sz="4" w:space="0"/>
              <w:right w:val="single" w:color="008000" w:sz="4" w:space="0"/>
            </w:tcBorders>
            <w:vAlign w:val="center"/>
          </w:tcPr>
          <w:p w14:paraId="421A53FA">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王捷虹</w:t>
            </w:r>
          </w:p>
        </w:tc>
        <w:tc>
          <w:tcPr>
            <w:tcW w:w="923" w:type="pct"/>
            <w:tcBorders>
              <w:top w:val="single" w:color="auto" w:sz="4" w:space="0"/>
              <w:left w:val="single" w:color="auto" w:sz="4" w:space="0"/>
              <w:bottom w:val="single" w:color="auto" w:sz="4" w:space="0"/>
              <w:right w:val="single" w:color="auto" w:sz="4" w:space="0"/>
            </w:tcBorders>
            <w:vAlign w:val="center"/>
          </w:tcPr>
          <w:p w14:paraId="308D15C9">
            <w:pPr>
              <w:keepNext w:val="0"/>
              <w:keepLines w:val="0"/>
              <w:suppressLineNumbers w:val="0"/>
              <w:spacing w:before="0" w:beforeAutospacing="0" w:after="0" w:afterAutospacing="0"/>
              <w:ind w:left="0" w:right="0" w:firstLine="480"/>
              <w:jc w:val="center"/>
              <w:rPr>
                <w:rFonts w:hint="default" w:ascii="仿宋_GB2312" w:hAnsi="仿宋" w:cs="仿宋"/>
                <w:sz w:val="24"/>
              </w:rPr>
            </w:pPr>
            <w:r>
              <w:rPr>
                <w:rFonts w:hint="eastAsia" w:ascii="仿宋_GB2312" w:hAnsi="仿宋" w:cs="仿宋"/>
                <w:sz w:val="24"/>
              </w:rPr>
              <w:t>主任医师</w:t>
            </w:r>
          </w:p>
        </w:tc>
        <w:tc>
          <w:tcPr>
            <w:tcW w:w="1214" w:type="pct"/>
            <w:tcBorders>
              <w:top w:val="single" w:color="000000" w:sz="2" w:space="0"/>
              <w:left w:val="single" w:color="auto" w:sz="4" w:space="0"/>
              <w:bottom w:val="single" w:color="auto" w:sz="4" w:space="0"/>
              <w:right w:val="single" w:color="auto" w:sz="4" w:space="0"/>
            </w:tcBorders>
            <w:vAlign w:val="center"/>
          </w:tcPr>
          <w:p w14:paraId="6847E1F0">
            <w:pPr>
              <w:keepNext w:val="0"/>
              <w:keepLines w:val="0"/>
              <w:suppressLineNumbers w:val="0"/>
              <w:spacing w:before="0" w:beforeAutospacing="0" w:after="0" w:afterAutospacing="0"/>
              <w:ind w:left="0" w:right="0" w:firstLine="0" w:firstLineChars="0"/>
              <w:jc w:val="center"/>
              <w:rPr>
                <w:rFonts w:hint="default" w:ascii="仿宋_GB2312"/>
                <w:sz w:val="24"/>
              </w:rPr>
            </w:pPr>
            <w:r>
              <w:rPr>
                <w:rFonts w:hint="eastAsia" w:ascii="仿宋_GB2312"/>
                <w:sz w:val="24"/>
              </w:rPr>
              <w:t>陕西中医药大学附属医院</w:t>
            </w:r>
          </w:p>
        </w:tc>
        <w:tc>
          <w:tcPr>
            <w:tcW w:w="2140" w:type="pct"/>
            <w:tcBorders>
              <w:top w:val="single" w:color="auto" w:sz="4" w:space="0"/>
              <w:left w:val="single" w:color="auto" w:sz="4" w:space="0"/>
              <w:bottom w:val="single" w:color="auto" w:sz="4" w:space="0"/>
              <w:right w:val="single" w:color="auto" w:sz="4" w:space="0"/>
            </w:tcBorders>
            <w:vAlign w:val="center"/>
          </w:tcPr>
          <w:p w14:paraId="6E12BFC6">
            <w:pPr>
              <w:keepNext w:val="0"/>
              <w:keepLines w:val="0"/>
              <w:suppressLineNumbers w:val="0"/>
              <w:spacing w:before="0" w:beforeAutospacing="0" w:after="0" w:afterAutospacing="0"/>
              <w:ind w:left="0" w:right="0" w:firstLine="0" w:firstLineChars="0"/>
              <w:rPr>
                <w:rFonts w:hint="default" w:ascii="仿宋_GB2312" w:hAnsi="仿宋_GB2312" w:cs="仿宋_GB2312"/>
                <w:sz w:val="24"/>
                <w:lang w:bidi="ar"/>
              </w:rPr>
            </w:pPr>
            <w:r>
              <w:rPr>
                <w:rFonts w:hint="eastAsia" w:ascii="仿宋_GB2312" w:hAnsi="仿宋_GB2312" w:cs="仿宋_GB2312"/>
                <w:sz w:val="24"/>
                <w:lang w:bidi="ar"/>
              </w:rPr>
              <w:t>对标准实施情况进行总结分析，不断对地方标准提出修正意见。</w:t>
            </w:r>
          </w:p>
        </w:tc>
      </w:tr>
    </w:tbl>
    <w:p w14:paraId="33BC8E98">
      <w:pPr>
        <w:spacing w:line="520" w:lineRule="exact"/>
        <w:ind w:firstLine="640" w:firstLineChars="200"/>
        <w:rPr>
          <w:rFonts w:hint="eastAsia" w:ascii="黑体" w:eastAsia="黑体" w:cs="仿宋_GB2312"/>
          <w:color w:val="auto"/>
          <w:sz w:val="32"/>
          <w:szCs w:val="32"/>
        </w:rPr>
      </w:pPr>
      <w:r>
        <w:rPr>
          <w:rFonts w:hint="eastAsia" w:ascii="黑体" w:eastAsia="黑体" w:cs="仿宋_GB2312"/>
          <w:color w:val="auto"/>
          <w:sz w:val="32"/>
          <w:szCs w:val="32"/>
        </w:rPr>
        <w:t>二、制定标准的必要性和意义</w:t>
      </w:r>
    </w:p>
    <w:p w14:paraId="6F48B951">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胃食管反流病（gastroesophageal reflux disease，GERD）是临床多发病、常见病。该病是指胃内容物反流至食管而引起一系列症状或不适的疾病，其临床表现包括典型反流症状（如烧心、反流等）及不典型反流症状（如胸痛、上腹烧灼感、上腹痛、上腹胀、嗳气、咽痛、慢性咳嗽、喉灼烧、喉球和声音嘶哑等）。GERD是消化内科的常见病，多为慢性，患者迁延难愈，容易复发，生活质量低下，还会由反流物刺激或损伤食管以外的器官引起一些食管外症状，如咽喉炎、慢性咳嗽、哮喘和牙蚀症。最新流行病学结果显示，GERD的全球患病率约为13.98％，我国部分地区总体人群患病率为7.69%，并呈逐年上升趋势难治性，GERD占GERD患者的30%~40%。难治性胃食管反流病(refractory gastroesophageal reflux disease, RGERD)是指在使用质子泵抑制剂（PPI）每日两次治疗8～12周后，仍然存在症状（如胸骨后烧灼感和/或反流）至少每周3次，或者内镜检查显示食管炎未改善的胃食管反流病患者。流行病学调查显示,高达54.1%的GERD患者在维持使用PPIs期间,仍会出现反酸、烧心症状。RGERD的主要机制可能包括存在机械性食管胃连接因素(明显的食管裂孔疝、肥胖、短暂的LES松弛)、次优抑酸治疗(未遵医嘱按时按量服用PPIs)、弱酸性或弱碱性反流、食管黏膜完整性受损等。尽管PPIs是目前治疗GERD的首选方法,但无法解决上述机制,因此,抑酸治疗难在RGERD中得到进一步优化。</w:t>
      </w:r>
    </w:p>
    <w:p w14:paraId="59E7DB93">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当前，GERD的发病机制尚未完全明晰，主要与胃肠动力障碍、食管高敏、心理因素等有关。临床治疗主要以质子泵抑制剂（Paper Pump Inhibitor，PPI）抑制胃酸及促胃动力药为主。虽然PPI作为GERD治疗的一线用药，大多数情况下对愈合病变和改善症状有效。然而，最新研究分析，约54.1%的患者对PPI没有充分反应，经PPI治疗后仍存在持续胃食管反流症状，且长期使用PPI治疗存在菌群失调、骨质疏松等一系列不良反应。PPI反应也因不同的GERD类型而异。</w:t>
      </w:r>
    </w:p>
    <w:p w14:paraId="60DA0AE1">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六经辨证是张仲景结合伤寒病证的传变特点所创立的一种论治外感病的辨证方法，它以六经（太阳经、阳明经、少阳经、太阴经、少阴经、厥阴经）为纲，将外感病演变过程中所表现的各种证候，总结归纳为三阳病（太阳病、阳明病、少阳病），三阴病（太阴病、少阴病、厥阴病）六类，分别从邪正盛衰，病变部位，病势进退及其相互传变等方面阐述外感病各阶段的病变特点，六经病证是经络、脏腑病理变化的反映。其中三阳病证以六腑的病变为基础，三阴病证以五脏的病变为基础。运用六经辨证，不仅仅局限于外感病的诊治，对内伤杂病的论治，也同样具有指导意义。张仲景治疗反流性食管炎的经方有大黄黄连泻心汤、旋覆花汤、四逆散、小陷胸汤、麦门冬汤、柴胡疏肝散等。如小陷胸汤出处《伤寒论》，因脾胃相通，肝胆相连，且脾胃肝胆同属于中焦，在五行中为相克关系，故如邪犯肝胆，郁而化热，肝胆之热，横克脾胃，与胃中痰热互结心下，易成胆胃郁热，致胃气挟酸水上逆，损伤食管。本方由黄连、半夏瓜萎实组成，临证表现为痰多、恶心、呕吐苦水、暖气呃逆频作、心烦不寐，胆却易惊、舌红、黄腻脉弦滑之胆火上逆型反流性食管炎可用本方为基本方加减治疗。方中，黄连苦寒，清泻心下之热;半夏辛温，涤痰散结瓜萎实甘寒，清热涤痰开结而兼润下。《伤寒杂病论》奠定了脾胃学说的临床证治基础，张仲景不仅提出了＂四季脾旺不受邪＂理论，而且在六经论治中，还制定了一系列脾胃病的辨证纲要和治法方药，为脾胃理论的临床应用开辟了广阔的前景。中医外治法具有起效快、副作用少等特点，在功能性胃肠病治疗中优势突出。总结长期的临床实践，在仲景经方应用的基础上辨证地加用一种或多种外治疗法综合治疗，可进一步提高临床疗效。</w:t>
      </w:r>
    </w:p>
    <w:p w14:paraId="2E34413C">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中医外治疗法以中医整体观念为理论指导，具有简便、廉效的特点，在防治胃食管反流病方面具有潜在优势和特色，目前对于中医外治的一般定义认为外治是与内治相对而言的治疗方法，主要包括针刺、艾灸、刮痧、拔罐、推拿、按摩、熏蒸等，通过物理刺激进行阴阳平衡的调节。团队前期研究发现，不同症状经过仲景经方联合中医外治法如背俞指针疗法、穴位埋线、坤土建中疗法、刮痧疗法、雷火灸法、针刺疗法、穴位贴敷疗法等治疗效果显著。前期研究结果经Meta分析，中医外治法治疗胃食管反流病在临床有效率及治愈率均明显优于西药对照组，复发率亦低于对照组。其中，仲景桂枝人参汤联合背俞指针疗法，治疗组和对照组总有效率分别为91.6%和72.7%，治疗组改善镜下食管黏膜损伤优于对照组，对虚寒型胃食管反流病有非常满意的疗效；针灸疗法治疗肝胃不和型食管反流病，总有效率为95.2%；指针疗联合内服中药，结果治疗组总有效率为95.0%高于对照组为87.5%。柴胡桂枝干姜汤联合穴位埋线治疗总有效率为93.8%高于对照组87.5%等。</w:t>
      </w:r>
    </w:p>
    <w:p w14:paraId="426C3E61">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通过制定</w:t>
      </w:r>
      <w:r>
        <w:rPr>
          <w:rFonts w:hint="eastAsia" w:ascii="仿宋_GB2312" w:eastAsia="仿宋_GB2312"/>
          <w:color w:val="auto"/>
          <w:sz w:val="28"/>
          <w:szCs w:val="28"/>
          <w:lang w:val="en-US" w:eastAsia="zh-CN"/>
        </w:rPr>
        <w:t>团体</w:t>
      </w:r>
      <w:r>
        <w:rPr>
          <w:rFonts w:hint="eastAsia" w:ascii="仿宋_GB2312" w:eastAsia="仿宋_GB2312"/>
          <w:color w:val="auto"/>
          <w:sz w:val="28"/>
          <w:szCs w:val="28"/>
        </w:rPr>
        <w:t>标准《</w:t>
      </w:r>
      <w:r>
        <w:rPr>
          <w:rFonts w:hint="eastAsia" w:ascii="仿宋_GB2312" w:eastAsia="仿宋_GB2312"/>
          <w:color w:val="auto"/>
          <w:sz w:val="28"/>
          <w:szCs w:val="28"/>
          <w:lang w:val="en-US" w:eastAsia="zh-CN"/>
        </w:rPr>
        <w:t>难治性胃食管反流病六经辨证仲景经方联合中医外治法诊疗规范</w:t>
      </w:r>
      <w:r>
        <w:rPr>
          <w:rFonts w:hint="eastAsia" w:ascii="仿宋_GB2312" w:eastAsia="仿宋_GB2312"/>
          <w:color w:val="auto"/>
          <w:sz w:val="28"/>
          <w:szCs w:val="28"/>
        </w:rPr>
        <w:t>》，统一规范</w:t>
      </w:r>
      <w:r>
        <w:rPr>
          <w:rFonts w:hint="eastAsia" w:ascii="仿宋_GB2312" w:eastAsia="仿宋_GB2312"/>
          <w:color w:val="auto"/>
          <w:sz w:val="28"/>
          <w:szCs w:val="28"/>
          <w:lang w:val="en-US" w:eastAsia="zh-CN"/>
        </w:rPr>
        <w:t>胃食管反流病六经辨证仲景经方联合中医外治法诊疗</w:t>
      </w:r>
      <w:r>
        <w:rPr>
          <w:rFonts w:hint="eastAsia" w:ascii="仿宋_GB2312" w:eastAsia="仿宋_GB2312"/>
          <w:color w:val="auto"/>
          <w:sz w:val="28"/>
          <w:szCs w:val="28"/>
        </w:rPr>
        <w:t>要求</w:t>
      </w:r>
      <w:r>
        <w:rPr>
          <w:rFonts w:hint="eastAsia" w:ascii="仿宋_GB2312" w:eastAsia="仿宋_GB2312"/>
          <w:color w:val="auto"/>
          <w:sz w:val="28"/>
          <w:szCs w:val="28"/>
          <w:lang w:eastAsia="zh-CN"/>
        </w:rPr>
        <w:t>，</w:t>
      </w:r>
      <w:r>
        <w:rPr>
          <w:rFonts w:hint="eastAsia" w:ascii="仿宋_GB2312" w:eastAsia="仿宋_GB2312"/>
          <w:color w:val="auto"/>
          <w:sz w:val="28"/>
          <w:szCs w:val="28"/>
        </w:rPr>
        <w:t>可以填补</w:t>
      </w:r>
      <w:r>
        <w:rPr>
          <w:rFonts w:hint="eastAsia" w:ascii="仿宋_GB2312" w:eastAsia="仿宋_GB2312"/>
          <w:color w:val="auto"/>
          <w:sz w:val="28"/>
          <w:szCs w:val="28"/>
          <w:lang w:val="en-US" w:eastAsia="zh-CN"/>
        </w:rPr>
        <w:t>胃食管反流病六经辨证仲景经方联合中医外治法诊疗</w:t>
      </w:r>
      <w:r>
        <w:rPr>
          <w:rFonts w:hint="eastAsia" w:ascii="仿宋_GB2312" w:eastAsia="仿宋_GB2312"/>
          <w:color w:val="auto"/>
          <w:sz w:val="28"/>
          <w:szCs w:val="28"/>
        </w:rPr>
        <w:t>标准的空白，对</w:t>
      </w:r>
      <w:r>
        <w:rPr>
          <w:rFonts w:hint="eastAsia" w:ascii="仿宋_GB2312" w:eastAsia="仿宋_GB2312"/>
          <w:color w:val="auto"/>
          <w:sz w:val="28"/>
          <w:szCs w:val="28"/>
          <w:lang w:eastAsia="zh-CN"/>
        </w:rPr>
        <w:t>推广</w:t>
      </w:r>
      <w:r>
        <w:rPr>
          <w:rFonts w:hint="eastAsia" w:ascii="仿宋_GB2312" w:eastAsia="仿宋_GB2312"/>
          <w:color w:val="auto"/>
          <w:sz w:val="28"/>
          <w:szCs w:val="28"/>
          <w:lang w:val="en-US" w:eastAsia="zh-CN"/>
        </w:rPr>
        <w:t>六经辨证仲景经方联合中医外治法诊疗胃食管反流病</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确保胃食管反流病六经辨证仲景经方联合中医外治法诊疗的操作安全和技术优势</w:t>
      </w:r>
      <w:r>
        <w:rPr>
          <w:rFonts w:hint="eastAsia" w:ascii="仿宋_GB2312" w:eastAsia="仿宋_GB2312"/>
          <w:color w:val="auto"/>
          <w:sz w:val="28"/>
          <w:szCs w:val="28"/>
        </w:rPr>
        <w:t>，促进广西中医药特色产业高质量发展具有重要意义。</w:t>
      </w:r>
    </w:p>
    <w:p w14:paraId="6173DA4D">
      <w:pPr>
        <w:autoSpaceDE w:val="0"/>
        <w:autoSpaceDN w:val="0"/>
        <w:adjustRightInd w:val="0"/>
        <w:spacing w:line="520" w:lineRule="exact"/>
        <w:ind w:firstLine="640" w:firstLineChars="200"/>
        <w:jc w:val="left"/>
        <w:rPr>
          <w:rFonts w:hint="eastAsia" w:ascii="黑体" w:eastAsia="黑体" w:cs="仿宋_GB2312"/>
          <w:color w:val="auto"/>
          <w:sz w:val="32"/>
          <w:szCs w:val="32"/>
        </w:rPr>
      </w:pPr>
      <w:r>
        <w:rPr>
          <w:rFonts w:hint="eastAsia" w:ascii="黑体" w:eastAsia="黑体" w:cs="仿宋_GB2312"/>
          <w:color w:val="auto"/>
          <w:sz w:val="32"/>
          <w:szCs w:val="32"/>
        </w:rPr>
        <w:t>三、主要起草过程</w:t>
      </w:r>
    </w:p>
    <w:p w14:paraId="63E78FA5">
      <w:pPr>
        <w:spacing w:line="520" w:lineRule="exact"/>
        <w:ind w:firstLine="562" w:firstLineChars="200"/>
        <w:rPr>
          <w:rFonts w:hint="eastAsia" w:ascii="仿宋_GB2312" w:eastAsia="仿宋_GB2312"/>
          <w:color w:val="auto"/>
          <w:sz w:val="28"/>
          <w:szCs w:val="28"/>
        </w:rPr>
      </w:pPr>
      <w:r>
        <w:rPr>
          <w:rFonts w:hint="eastAsia" w:ascii="仿宋_GB2312" w:eastAsia="仿宋_GB2312" w:cs="仿宋_GB2312"/>
          <w:b/>
          <w:color w:val="auto"/>
          <w:sz w:val="28"/>
          <w:szCs w:val="28"/>
        </w:rPr>
        <w:t>（一）成立标准编制工作组</w:t>
      </w:r>
    </w:p>
    <w:p w14:paraId="0880187A">
      <w:pPr>
        <w:spacing w:line="520" w:lineRule="exact"/>
        <w:ind w:firstLine="560" w:firstLineChars="200"/>
        <w:jc w:val="left"/>
        <w:rPr>
          <w:rFonts w:hint="eastAsia" w:ascii="仿宋_GB2312" w:eastAsia="仿宋_GB2312"/>
          <w:color w:val="auto"/>
          <w:sz w:val="28"/>
          <w:szCs w:val="28"/>
        </w:rPr>
      </w:pPr>
      <w:r>
        <w:rPr>
          <w:rFonts w:hint="eastAsia" w:ascii="仿宋_GB2312" w:hAnsi="宋体" w:eastAsia="仿宋_GB2312"/>
          <w:color w:val="auto"/>
          <w:sz w:val="28"/>
          <w:szCs w:val="28"/>
        </w:rPr>
        <w:t>团体标准</w:t>
      </w:r>
      <w:r>
        <w:rPr>
          <w:rFonts w:hint="eastAsia" w:ascii="仿宋_GB2312" w:eastAsia="仿宋_GB2312"/>
          <w:color w:val="auto"/>
          <w:sz w:val="28"/>
          <w:szCs w:val="28"/>
        </w:rPr>
        <w:t>《</w:t>
      </w:r>
      <w:r>
        <w:rPr>
          <w:rFonts w:hint="eastAsia" w:ascii="仿宋_GB2312" w:eastAsia="仿宋_GB2312"/>
          <w:color w:val="auto"/>
          <w:sz w:val="28"/>
          <w:szCs w:val="28"/>
          <w:lang w:eastAsia="zh-CN"/>
        </w:rPr>
        <w:t>难治性胃食管反流病六经辨证仲景经方联合中医外治法诊疗规范</w:t>
      </w:r>
      <w:r>
        <w:rPr>
          <w:rFonts w:hint="eastAsia" w:ascii="仿宋_GB2312" w:eastAsia="仿宋_GB2312"/>
          <w:color w:val="auto"/>
          <w:sz w:val="28"/>
          <w:szCs w:val="28"/>
        </w:rPr>
        <w:t>》项目任务下达后，广西中医药大学第一附属医院、陕西中医药大学附属医院、贵州中医药大学第一附属医院成立了标准编制工作组，制定了起草编写方案与进度安排，明确任务职责，确定工作技术路线，开展标准研制工作。具体标准编制工作由起草单位相关人员配合完成。</w:t>
      </w:r>
    </w:p>
    <w:p w14:paraId="3AC50CC4">
      <w:pPr>
        <w:spacing w:line="520" w:lineRule="exact"/>
        <w:ind w:firstLine="560" w:firstLineChars="200"/>
        <w:rPr>
          <w:rFonts w:hint="eastAsia" w:ascii="仿宋_GB2312" w:eastAsia="仿宋_GB2312" w:cs="仿宋_GB2312"/>
          <w:color w:val="auto"/>
          <w:sz w:val="28"/>
          <w:szCs w:val="28"/>
        </w:rPr>
      </w:pPr>
      <w:r>
        <w:rPr>
          <w:rFonts w:hint="eastAsia" w:ascii="仿宋_GB2312" w:eastAsia="仿宋_GB2312"/>
          <w:color w:val="auto"/>
          <w:sz w:val="28"/>
          <w:szCs w:val="28"/>
        </w:rPr>
        <w:t>为了明确标准编制的任务职责，确定工作技术路线，开展标准研制工作。标准编制工作组下设二个组，分别是资料收集组、草案编写组。资料收集组负责国内外有关</w:t>
      </w:r>
      <w:r>
        <w:rPr>
          <w:rFonts w:hint="eastAsia" w:ascii="仿宋_GB2312" w:eastAsia="仿宋_GB2312"/>
          <w:color w:val="auto"/>
          <w:sz w:val="28"/>
          <w:szCs w:val="28"/>
          <w:lang w:eastAsia="zh-CN"/>
        </w:rPr>
        <w:t>难治性胃食管反流病六经辨证仲景经方联合中医外治法诊疗</w:t>
      </w:r>
      <w:r>
        <w:rPr>
          <w:rFonts w:hint="eastAsia" w:ascii="仿宋_GB2312" w:eastAsia="仿宋_GB2312"/>
          <w:color w:val="auto"/>
          <w:sz w:val="28"/>
          <w:szCs w:val="28"/>
        </w:rPr>
        <w:t>方面的文献资料的查询、收集和整理工作，查阅前</w:t>
      </w:r>
      <w:r>
        <w:rPr>
          <w:rFonts w:hint="eastAsia" w:ascii="仿宋_GB2312" w:eastAsia="仿宋_GB2312"/>
          <w:color w:val="auto"/>
          <w:sz w:val="28"/>
          <w:szCs w:val="28"/>
          <w:lang w:eastAsia="zh-CN"/>
        </w:rPr>
        <w:t>期</w:t>
      </w:r>
      <w:r>
        <w:rPr>
          <w:rFonts w:hint="eastAsia" w:ascii="仿宋_GB2312" w:eastAsia="仿宋_GB2312"/>
          <w:color w:val="auto"/>
          <w:sz w:val="28"/>
          <w:szCs w:val="28"/>
        </w:rPr>
        <w:t>对</w:t>
      </w:r>
      <w:r>
        <w:rPr>
          <w:rFonts w:hint="eastAsia" w:ascii="仿宋_GB2312" w:eastAsia="仿宋_GB2312"/>
          <w:color w:val="auto"/>
          <w:sz w:val="28"/>
          <w:szCs w:val="28"/>
          <w:lang w:eastAsia="zh-CN"/>
        </w:rPr>
        <w:t>难治性胃食管反流病六经辨证仲景经方联合中医外治法诊疗</w:t>
      </w:r>
      <w:r>
        <w:rPr>
          <w:rFonts w:hint="eastAsia" w:ascii="仿宋_GB2312" w:eastAsia="仿宋_GB2312"/>
          <w:color w:val="auto"/>
          <w:sz w:val="28"/>
          <w:szCs w:val="28"/>
        </w:rPr>
        <w:t>方面的有关研究情况和目前科学界</w:t>
      </w:r>
      <w:r>
        <w:rPr>
          <w:rFonts w:hint="eastAsia" w:ascii="仿宋_GB2312" w:eastAsia="仿宋_GB2312"/>
          <w:color w:val="auto"/>
          <w:sz w:val="28"/>
          <w:szCs w:val="28"/>
          <w:lang w:eastAsia="zh-CN"/>
        </w:rPr>
        <w:t>胃食管反流病诊疗</w:t>
      </w:r>
      <w:r>
        <w:rPr>
          <w:rFonts w:hint="eastAsia" w:ascii="仿宋_GB2312" w:eastAsia="仿宋_GB2312"/>
          <w:color w:val="auto"/>
          <w:sz w:val="28"/>
          <w:szCs w:val="28"/>
        </w:rPr>
        <w:t>的研究进展；草案编写组负责起草标准草案及后续征求意见稿和标准编制说明、送审稿及编制说明等编写工作，包括后期召开征求意见会、网上征求意见，以及标准的不断修改和完善。</w:t>
      </w:r>
    </w:p>
    <w:p w14:paraId="4815D59F">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（二）收集整理文献资料</w:t>
      </w:r>
    </w:p>
    <w:p w14:paraId="16D557FE">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标准编制工作组收集了国内有关</w:t>
      </w:r>
      <w:r>
        <w:rPr>
          <w:rFonts w:hint="eastAsia" w:ascii="仿宋_GB2312" w:eastAsia="仿宋_GB2312"/>
          <w:color w:val="auto"/>
          <w:sz w:val="28"/>
          <w:szCs w:val="28"/>
          <w:lang w:eastAsia="zh-CN"/>
        </w:rPr>
        <w:t>胃食管反流病六经辨证仲景经方联合中医外治法诊疗</w:t>
      </w:r>
      <w:r>
        <w:rPr>
          <w:rFonts w:hint="eastAsia" w:ascii="仿宋_GB2312" w:eastAsia="仿宋_GB2312"/>
          <w:color w:val="auto"/>
          <w:sz w:val="28"/>
          <w:szCs w:val="28"/>
        </w:rPr>
        <w:t>的相关文献资料。主要有：</w:t>
      </w:r>
    </w:p>
    <w:p w14:paraId="21F9C94F">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[1]彭柳莹,谢胜,张丽敏等.基于象思维分析背俞指针疗法[J].中医药导报,2022,28(06):163-166.DOI:10.13862/j.cn43-1446/r.2022.06.038.</w:t>
      </w:r>
    </w:p>
    <w:p w14:paraId="15D455F2">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[2]谢胜,李建锋,刘园园等.基于“以枢调枢”探讨五行藏象疗法在胃食管反流病中的应用[J].中华中医药学刊,2019,37(12):2826-2828.DOI:10.13193/j.issn.1673-7717.2019.12.002.</w:t>
      </w:r>
    </w:p>
    <w:p w14:paraId="3945F65E">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[3]戴文杰,刘园园,李建锋等.基于六经开阖枢“以枢调枢”论治胃食管反流病理论探讨[J].中国中医药信息杂志,2019,26(09):8-11.</w:t>
      </w:r>
    </w:p>
    <w:p w14:paraId="02CD7DC8">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[4]谢洁如,陈广文,覃露等.中医外治法治疗胃食管反流病的Meta分析[J].辽宁中医杂志,2018,45(09):1793-1796.DOI:10.13192/j.issn.1000-1719.2018.09.001.</w:t>
      </w:r>
    </w:p>
    <w:p w14:paraId="6EA26BD6">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[5]谢胜,刘园园.四象脾土和五脏治未病模式的构建[J].四川中医,2017,35(10):30-33.</w:t>
      </w:r>
    </w:p>
    <w:p w14:paraId="74F0B15E">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[6]谢胜,刘园园,廉永红.基于四象脾土模型及以枢调枢理论探讨中医五行藏象疗法[J].江西中医药,2016,47(01):19-22+54.</w:t>
      </w:r>
    </w:p>
    <w:p w14:paraId="65752B5D">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[7]杨成宁,廖婷,祁树浩等.胃食管反流病中医外治法研究进展[J].广西中医药大学学报,2014,17(04):89-92.</w:t>
      </w:r>
    </w:p>
    <w:p w14:paraId="62544139">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[8]宁庆云,谢胜,周晓玲等.仲景桂枝人参汤联合背俞指针疗法治疗虚寒型胃食管反流病30例[J].辽宁中医杂志,2013,40(09):1861-1863.DOI:10.13192/j.issn.1000-1719.2013.09.049.</w:t>
      </w:r>
    </w:p>
    <w:p w14:paraId="76E6E4DD">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[9]朱初良,谢胜,周晓玲等.中药联合背俞指针疗法治疗胃食管反流病伴抑郁患者40例[J].湖南中医杂志,2013,29(07):43-44.DOI:10.16808/j.cnki.issn1003-7705.2013.07.019.</w:t>
      </w:r>
    </w:p>
    <w:p w14:paraId="2162455A">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[10]谢胜,周晓玲,侯秋科. 仲景经方联合中医外治疗法在功能性胃肠病中的应用[C]//中华中医药学会脾胃病分会.中华中医药学会脾胃病分会第二十五届全国脾胃病学术交流会论文汇编.[出版者不详],2013:1.</w:t>
      </w:r>
    </w:p>
    <w:p w14:paraId="0C9EEA2B">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[11]周晓玲,欧阳波,谢胜.肠易激综合征中医外治疗法研究进展[J].中医外治杂志,2013,22(02):51-53.</w:t>
      </w:r>
    </w:p>
    <w:p w14:paraId="063C836A">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[12]谢胜,周晓玲,侯秋科等.中医“以俞调枢”外治法及其应用探讨[J].国医论坛,2012,27(02):13-14.</w:t>
      </w:r>
    </w:p>
    <w:p w14:paraId="4956B6FA">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[13]谢胜,赵正孝,张云波.胃食管反流病中医外治疗法研究进展[J].中医外治杂志,2009,18(02):50-52.</w:t>
      </w:r>
    </w:p>
    <w:p w14:paraId="232DD50C">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[14]朱初良,谢胜.四逆陷胸汤治疗胃食管反流病66例[J].江西中医药,2005(07):24-25.</w:t>
      </w:r>
    </w:p>
    <w:p w14:paraId="419ABBF4">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（三）研讨确定标准主体内容、创新点和主要内容</w:t>
      </w:r>
    </w:p>
    <w:p w14:paraId="7D714B21">
      <w:pPr>
        <w:pStyle w:val="29"/>
        <w:spacing w:line="520" w:lineRule="exact"/>
        <w:ind w:firstLine="560"/>
        <w:rPr>
          <w:rFonts w:hint="eastAsia" w:ascii="仿宋_GB2312" w:eastAsia="仿宋_GB2312"/>
          <w:color w:val="auto"/>
          <w:sz w:val="28"/>
          <w:szCs w:val="28"/>
        </w:rPr>
      </w:pPr>
      <w:r>
        <w:rPr>
          <w:rFonts w:hint="eastAsia" w:ascii="仿宋_GB2312" w:eastAsia="仿宋_GB2312"/>
          <w:color w:val="auto"/>
          <w:sz w:val="28"/>
          <w:szCs w:val="28"/>
        </w:rPr>
        <w:t>标准编制工作组在对收集的资料进行整理研究之后，标准编制工作组召开了标准编制会议，对标准的整体框架结构进行了研究，并对标准的关键性内容进行了初步探讨。经过研究，标准的主体内容为规定了</w:t>
      </w:r>
      <w:bookmarkStart w:id="2" w:name="_Hlk155080046"/>
      <w:r>
        <w:rPr>
          <w:rFonts w:hint="eastAsia" w:ascii="仿宋_GB2312" w:eastAsia="仿宋_GB2312"/>
          <w:color w:val="auto"/>
          <w:sz w:val="28"/>
          <w:szCs w:val="28"/>
        </w:rPr>
        <w:t>诊断、</w:t>
      </w:r>
      <w:r>
        <w:rPr>
          <w:rFonts w:hint="eastAsia" w:ascii="仿宋_GB2312" w:eastAsia="仿宋_GB2312"/>
          <w:color w:val="auto"/>
          <w:sz w:val="28"/>
          <w:szCs w:val="28"/>
          <w:lang w:eastAsia="zh-CN"/>
        </w:rPr>
        <w:t>六经辨证</w:t>
      </w:r>
      <w:r>
        <w:rPr>
          <w:rFonts w:hint="eastAsia" w:ascii="仿宋_GB2312" w:eastAsia="仿宋_GB2312"/>
          <w:color w:val="auto"/>
          <w:sz w:val="28"/>
          <w:szCs w:val="28"/>
        </w:rPr>
        <w:t>、</w:t>
      </w:r>
      <w:r>
        <w:rPr>
          <w:rFonts w:hint="eastAsia" w:ascii="仿宋_GB2312" w:eastAsia="仿宋_GB2312"/>
          <w:color w:val="auto"/>
          <w:sz w:val="28"/>
          <w:szCs w:val="28"/>
          <w:lang w:eastAsia="zh-CN"/>
        </w:rPr>
        <w:t>适应症和禁忌症、治疗方法、</w:t>
      </w:r>
      <w:r>
        <w:rPr>
          <w:rFonts w:hint="eastAsia" w:ascii="仿宋_GB2312" w:eastAsia="仿宋_GB2312"/>
          <w:color w:val="auto"/>
          <w:sz w:val="28"/>
          <w:szCs w:val="28"/>
        </w:rPr>
        <w:t>注意事项、不良反应处理及禁忌</w:t>
      </w:r>
      <w:bookmarkEnd w:id="2"/>
      <w:r>
        <w:rPr>
          <w:rFonts w:hint="eastAsia" w:ascii="仿宋_GB2312" w:eastAsia="仿宋_GB2312"/>
          <w:color w:val="auto"/>
          <w:sz w:val="28"/>
          <w:szCs w:val="28"/>
        </w:rPr>
        <w:t>的要求。标准的核心技术及创新点在于：</w:t>
      </w:r>
    </w:p>
    <w:p w14:paraId="625AC845">
      <w:pPr>
        <w:pStyle w:val="29"/>
        <w:numPr>
          <w:ilvl w:val="0"/>
          <w:numId w:val="9"/>
        </w:numPr>
        <w:spacing w:line="520" w:lineRule="exact"/>
        <w:ind w:firstLine="560"/>
        <w:rPr>
          <w:rFonts w:hint="eastAsia" w:ascii="仿宋_GB2312" w:eastAsia="仿宋_GB2312" w:cs="仿宋"/>
          <w:bCs/>
          <w:color w:val="auto"/>
          <w:sz w:val="28"/>
          <w:szCs w:val="28"/>
          <w:highlight w:val="none"/>
          <w:lang w:val="en-US" w:eastAsia="zh-CN"/>
        </w:rPr>
      </w:pPr>
      <w:r>
        <w:rPr>
          <w:rFonts w:hint="eastAsia" w:ascii="仿宋_GB2312" w:eastAsia="仿宋_GB2312"/>
          <w:sz w:val="28"/>
          <w:szCs w:val="28"/>
          <w:lang w:val="en-US" w:eastAsia="zh-CN"/>
        </w:rPr>
        <w:t>将</w:t>
      </w:r>
      <w:r>
        <w:rPr>
          <w:rFonts w:hint="eastAsia" w:ascii="仿宋_GB2312" w:eastAsia="仿宋_GB2312"/>
          <w:color w:val="auto"/>
          <w:sz w:val="28"/>
          <w:szCs w:val="28"/>
          <w:lang w:eastAsia="zh-CN"/>
        </w:rPr>
        <w:t>难治性</w:t>
      </w:r>
      <w:r>
        <w:rPr>
          <w:rFonts w:hint="eastAsia" w:ascii="仿宋_GB2312" w:eastAsia="仿宋_GB2312"/>
          <w:sz w:val="28"/>
          <w:szCs w:val="28"/>
          <w:lang w:val="en-US" w:eastAsia="zh-CN"/>
        </w:rPr>
        <w:t>胃食管反流病分为少阳证</w:t>
      </w:r>
      <w:r>
        <w:rPr>
          <w:rFonts w:hint="eastAsia" w:ascii="仿宋_GB2312" w:eastAsia="仿宋_GB2312"/>
          <w:sz w:val="28"/>
          <w:szCs w:val="28"/>
          <w:lang w:val="en-US" w:eastAsia="zh-CN"/>
        </w:rPr>
        <w:t>、少阳太阴合证</w:t>
      </w:r>
      <w:r>
        <w:rPr>
          <w:rFonts w:hint="eastAsia" w:ascii="仿宋_GB2312" w:eastAsia="仿宋_GB2312"/>
          <w:sz w:val="28"/>
          <w:szCs w:val="28"/>
          <w:lang w:val="en-US" w:eastAsia="zh-CN"/>
        </w:rPr>
        <w:t>、少阳厥阴合证</w:t>
      </w:r>
      <w:r>
        <w:rPr>
          <w:rFonts w:hint="eastAsia" w:ascii="仿宋_GB2312" w:eastAsia="仿宋_GB2312"/>
          <w:sz w:val="28"/>
          <w:szCs w:val="28"/>
          <w:lang w:val="en-US" w:eastAsia="zh-CN"/>
        </w:rPr>
        <w:t>、少阳阳明合证</w:t>
      </w:r>
      <w:r>
        <w:rPr>
          <w:rFonts w:hint="eastAsia" w:ascii="仿宋_GB2312" w:eastAsia="仿宋_GB2312"/>
          <w:sz w:val="28"/>
          <w:szCs w:val="28"/>
          <w:lang w:val="en-US" w:eastAsia="zh-CN"/>
        </w:rPr>
        <w:t>、太阴阳明合证</w:t>
      </w:r>
      <w:r>
        <w:rPr>
          <w:rFonts w:hint="eastAsia" w:ascii="仿宋_GB2312" w:eastAsia="仿宋_GB2312"/>
          <w:sz w:val="28"/>
          <w:szCs w:val="28"/>
          <w:lang w:val="en-US" w:eastAsia="zh-CN"/>
        </w:rPr>
        <w:t>、少阴寒化证</w:t>
      </w:r>
      <w:r>
        <w:rPr>
          <w:rFonts w:hint="eastAsia" w:ascii="仿宋_GB2312" w:eastAsia="仿宋_GB2312"/>
          <w:sz w:val="28"/>
          <w:szCs w:val="28"/>
          <w:lang w:val="en-US" w:eastAsia="zh-CN"/>
        </w:rPr>
        <w:t>、少阴热化证</w:t>
      </w:r>
      <w:r>
        <w:rPr>
          <w:rFonts w:hint="eastAsia" w:ascii="仿宋_GB2312" w:eastAsia="仿宋_GB2312"/>
          <w:sz w:val="28"/>
          <w:szCs w:val="28"/>
          <w:lang w:val="en-US" w:eastAsia="zh-CN"/>
        </w:rPr>
        <w:t>、少阴太阴合病、厥阴寒热错杂证、厥阴寒证、厥阴热证、厥阴瘀血证、太阴厥阴寒证，并仲景经方结合中医外治法，取得较好的治疗效果</w:t>
      </w:r>
      <w:r>
        <w:rPr>
          <w:rFonts w:hint="eastAsia" w:ascii="仿宋_GB2312" w:eastAsia="仿宋_GB2312" w:cs="仿宋"/>
          <w:bCs/>
          <w:color w:val="auto"/>
          <w:sz w:val="28"/>
          <w:szCs w:val="28"/>
          <w:highlight w:val="none"/>
          <w:lang w:val="en-US" w:eastAsia="zh-CN"/>
        </w:rPr>
        <w:t>。</w:t>
      </w:r>
    </w:p>
    <w:p w14:paraId="76578351">
      <w:pPr>
        <w:pStyle w:val="29"/>
        <w:numPr>
          <w:ilvl w:val="0"/>
          <w:numId w:val="9"/>
        </w:numPr>
        <w:spacing w:line="520" w:lineRule="exact"/>
        <w:ind w:firstLine="560"/>
        <w:rPr>
          <w:rFonts w:hint="eastAsia" w:ascii="仿宋_GB2312" w:eastAsia="仿宋_GB2312"/>
          <w:color w:val="auto"/>
          <w:sz w:val="28"/>
          <w:szCs w:val="28"/>
          <w:lang w:val="en-US" w:eastAsia="zh-CN"/>
        </w:rPr>
      </w:pPr>
      <w:r>
        <w:rPr>
          <w:rFonts w:hint="eastAsia" w:ascii="仿宋_GB2312" w:eastAsia="仿宋_GB2312" w:cs="仿宋"/>
          <w:bCs/>
          <w:color w:val="auto"/>
          <w:sz w:val="28"/>
          <w:szCs w:val="28"/>
          <w:highlight w:val="none"/>
          <w:lang w:val="en-US" w:eastAsia="zh-CN"/>
        </w:rPr>
        <w:t>《伤寒杂病论》奠定了脾胃学说的临床证治基础，张仲景不仅提出了"四季脾旺不受邪"理论，而且在六经论治中，还制定了一系列脾胃病的辨证纲要和治法方药，为脾胃理论的临床应用开辟了广阔的前景。中医外治法具有起效快、副作用少等特点,在功能性胃肠病治疗中优势突出总结我们长期的临床实践，在仲景经方应用的基础上辨证地加用一种或多种外治疗法综合治疗，可进一步提高临床疗效。</w:t>
      </w:r>
    </w:p>
    <w:p w14:paraId="6D0CAE2D">
      <w:pPr>
        <w:pStyle w:val="29"/>
        <w:numPr>
          <w:ilvl w:val="0"/>
          <w:numId w:val="9"/>
        </w:numPr>
        <w:spacing w:line="520" w:lineRule="exact"/>
        <w:ind w:firstLine="56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团队前期研究发现，不同症状经过仲景经方联合中医外治法如背俞指针疗法、穴位埋线、坤土建中疗法、刮痧疗法、雷火灸法、针刺疗法、穴位贴敷疗法等治疗效果显著。尤其联合中药内服后疗效更为突出。仲景桂枝人参汤联合背俞指针疗法，治疗组和对照组总有效率分别为91.6%和72.7%，治疗组改善镜下食管黏膜损伤优于对照组，对虚寒型胃食管反流病有非常满意的疗效；针灸疗法治疗肝胃不和型食管反流病，总有效率为95.2%；指针疗联合内服中药，结果治疗组总有效率为95.0%高于对照组为87.5%。柴胡桂枝干姜汤联合穴位埋线治疗总有效率为93.8%高于对照组87.5%等。</w:t>
      </w:r>
    </w:p>
    <w:p w14:paraId="31A81503">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（四）调研及形成草案、征求意见稿</w:t>
      </w:r>
    </w:p>
    <w:p w14:paraId="40566B4E">
      <w:pPr>
        <w:spacing w:line="520" w:lineRule="exact"/>
        <w:ind w:firstLine="560" w:firstLineChars="200"/>
        <w:rPr>
          <w:rFonts w:ascii="仿宋_GB2312" w:eastAsia="仿宋_GB2312"/>
          <w:color w:val="auto"/>
          <w:kern w:val="0"/>
          <w:sz w:val="28"/>
          <w:szCs w:val="28"/>
        </w:rPr>
      </w:pPr>
      <w:r>
        <w:rPr>
          <w:rFonts w:hint="eastAsia" w:ascii="仿宋_GB2312" w:eastAsia="仿宋_GB2312"/>
          <w:color w:val="auto"/>
          <w:kern w:val="0"/>
          <w:sz w:val="28"/>
          <w:szCs w:val="28"/>
        </w:rPr>
        <w:t>2023年1</w:t>
      </w:r>
      <w:r>
        <w:rPr>
          <w:rFonts w:hint="eastAsia" w:ascii="仿宋_GB2312" w:eastAsia="仿宋_GB2312"/>
          <w:color w:val="auto"/>
          <w:kern w:val="0"/>
          <w:sz w:val="28"/>
          <w:szCs w:val="28"/>
          <w:lang w:val="en-US" w:eastAsia="zh-CN"/>
        </w:rPr>
        <w:t>1</w:t>
      </w:r>
      <w:r>
        <w:rPr>
          <w:rFonts w:hint="eastAsia" w:ascii="仿宋_GB2312" w:eastAsia="仿宋_GB2312"/>
          <w:color w:val="auto"/>
          <w:kern w:val="0"/>
          <w:sz w:val="28"/>
          <w:szCs w:val="28"/>
        </w:rPr>
        <w:t>月～</w:t>
      </w:r>
      <w:r>
        <w:rPr>
          <w:rFonts w:hint="eastAsia" w:ascii="仿宋_GB2312" w:eastAsia="仿宋_GB2312"/>
          <w:color w:val="auto"/>
          <w:kern w:val="0"/>
          <w:sz w:val="28"/>
          <w:szCs w:val="28"/>
          <w:lang w:val="en-US" w:eastAsia="zh-CN"/>
        </w:rPr>
        <w:t>12</w:t>
      </w:r>
      <w:r>
        <w:rPr>
          <w:rFonts w:hint="eastAsia" w:ascii="仿宋_GB2312" w:eastAsia="仿宋_GB2312"/>
          <w:color w:val="auto"/>
          <w:kern w:val="0"/>
          <w:sz w:val="28"/>
          <w:szCs w:val="28"/>
        </w:rPr>
        <w:t>月，标准编制工作组查阅了大量的国内文献资料，对</w:t>
      </w:r>
      <w:r>
        <w:rPr>
          <w:rFonts w:hint="eastAsia" w:ascii="仿宋_GB2312" w:eastAsia="仿宋_GB2312"/>
          <w:color w:val="auto"/>
          <w:sz w:val="28"/>
          <w:szCs w:val="28"/>
          <w:lang w:eastAsia="zh-CN"/>
        </w:rPr>
        <w:t>胃食管反流病六经辨证仲景经方联合中医外治法诊疗</w:t>
      </w:r>
      <w:r>
        <w:rPr>
          <w:rFonts w:hint="eastAsia" w:ascii="仿宋_GB2312" w:eastAsia="仿宋_GB2312"/>
          <w:color w:val="auto"/>
          <w:kern w:val="0"/>
          <w:sz w:val="28"/>
          <w:szCs w:val="28"/>
        </w:rPr>
        <w:t>相关的文件进行系统总结。形成了标准的基本构架，对主要内容进行了讨论并对项目的工作进行了部署和安排。</w:t>
      </w:r>
    </w:p>
    <w:p w14:paraId="2D211D17">
      <w:pPr>
        <w:spacing w:line="520" w:lineRule="exact"/>
        <w:ind w:firstLine="560" w:firstLineChars="200"/>
        <w:rPr>
          <w:rFonts w:hint="eastAsia"/>
          <w:color w:val="auto"/>
          <w:sz w:val="28"/>
          <w:szCs w:val="28"/>
        </w:rPr>
      </w:pPr>
      <w:r>
        <w:rPr>
          <w:rFonts w:hint="eastAsia" w:ascii="仿宋_GB2312" w:eastAsia="仿宋_GB2312"/>
          <w:color w:val="auto"/>
          <w:kern w:val="0"/>
          <w:sz w:val="28"/>
          <w:szCs w:val="28"/>
        </w:rPr>
        <w:t>202</w:t>
      </w:r>
      <w:r>
        <w:rPr>
          <w:rFonts w:hint="eastAsia" w:ascii="仿宋_GB2312" w:eastAsia="仿宋_GB2312"/>
          <w:color w:val="auto"/>
          <w:kern w:val="0"/>
          <w:sz w:val="28"/>
          <w:szCs w:val="28"/>
          <w:lang w:val="en-US" w:eastAsia="zh-CN"/>
        </w:rPr>
        <w:t>4</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1</w:t>
      </w:r>
      <w:r>
        <w:rPr>
          <w:rFonts w:hint="eastAsia" w:ascii="仿宋_GB2312" w:eastAsia="仿宋_GB2312"/>
          <w:color w:val="auto"/>
          <w:kern w:val="0"/>
          <w:sz w:val="28"/>
          <w:szCs w:val="28"/>
        </w:rPr>
        <w:t>月～</w:t>
      </w:r>
      <w:r>
        <w:rPr>
          <w:rFonts w:hint="eastAsia" w:ascii="仿宋_GB2312" w:eastAsia="仿宋_GB2312"/>
          <w:color w:val="auto"/>
          <w:kern w:val="0"/>
          <w:sz w:val="28"/>
          <w:szCs w:val="28"/>
          <w:lang w:val="en-US" w:eastAsia="zh-CN"/>
        </w:rPr>
        <w:t>5</w:t>
      </w:r>
      <w:r>
        <w:rPr>
          <w:rFonts w:hint="eastAsia" w:ascii="仿宋_GB2312" w:eastAsia="仿宋_GB2312"/>
          <w:color w:val="auto"/>
          <w:kern w:val="0"/>
          <w:sz w:val="28"/>
          <w:szCs w:val="28"/>
        </w:rPr>
        <w:t>月，</w:t>
      </w:r>
      <w:r>
        <w:rPr>
          <w:rFonts w:hint="eastAsia" w:ascii="仿宋_GB2312" w:eastAsia="仿宋_GB2312"/>
          <w:color w:val="auto"/>
          <w:kern w:val="0"/>
          <w:sz w:val="28"/>
          <w:szCs w:val="28"/>
          <w:lang w:eastAsia="zh-CN"/>
        </w:rPr>
        <w:t>团体</w:t>
      </w:r>
      <w:r>
        <w:rPr>
          <w:rFonts w:hint="eastAsia" w:ascii="仿宋_GB2312" w:eastAsia="仿宋_GB2312"/>
          <w:color w:val="auto"/>
          <w:kern w:val="0"/>
          <w:sz w:val="28"/>
          <w:szCs w:val="28"/>
        </w:rPr>
        <w:t>标准《</w:t>
      </w:r>
      <w:r>
        <w:rPr>
          <w:rFonts w:hint="eastAsia" w:ascii="仿宋_GB2312" w:eastAsia="仿宋_GB2312"/>
          <w:color w:val="auto"/>
          <w:kern w:val="0"/>
          <w:sz w:val="28"/>
          <w:szCs w:val="28"/>
          <w:lang w:eastAsia="zh-CN"/>
        </w:rPr>
        <w:t>难治性胃食管反流病六经辨证仲景经方联合中医外治法诊疗规范</w:t>
      </w:r>
      <w:r>
        <w:rPr>
          <w:rFonts w:hint="eastAsia" w:ascii="仿宋_GB2312" w:eastAsia="仿宋_GB2312"/>
          <w:color w:val="auto"/>
          <w:kern w:val="0"/>
          <w:sz w:val="28"/>
          <w:szCs w:val="28"/>
        </w:rPr>
        <w:t>》</w:t>
      </w:r>
      <w:r>
        <w:rPr>
          <w:rFonts w:hint="eastAsia" w:ascii="仿宋_GB2312" w:hAnsi="宋体" w:eastAsia="仿宋_GB2312"/>
          <w:color w:val="auto"/>
          <w:sz w:val="28"/>
          <w:szCs w:val="28"/>
        </w:rPr>
        <w:t>获批立项</w:t>
      </w:r>
      <w:r>
        <w:rPr>
          <w:rFonts w:hint="eastAsia" w:ascii="仿宋_GB2312" w:eastAsia="仿宋_GB2312"/>
          <w:color w:val="auto"/>
          <w:kern w:val="0"/>
          <w:sz w:val="28"/>
          <w:szCs w:val="28"/>
        </w:rPr>
        <w:t>，在前期工作的基础之上，通过理清逻辑脉络，整合已有参考资料中有关</w:t>
      </w:r>
      <w:r>
        <w:rPr>
          <w:rFonts w:hint="eastAsia" w:ascii="仿宋_GB2312" w:eastAsia="仿宋_GB2312"/>
          <w:color w:val="auto"/>
          <w:sz w:val="28"/>
          <w:szCs w:val="28"/>
          <w:lang w:eastAsia="zh-CN"/>
        </w:rPr>
        <w:t>难治性胃食管反流病六经辨证仲景经方联合中医外治法诊疗</w:t>
      </w:r>
      <w:r>
        <w:rPr>
          <w:rFonts w:hint="eastAsia" w:ascii="仿宋_GB2312" w:eastAsia="仿宋_GB2312"/>
          <w:color w:val="auto"/>
          <w:kern w:val="0"/>
          <w:sz w:val="28"/>
          <w:szCs w:val="28"/>
        </w:rPr>
        <w:t>的</w:t>
      </w:r>
      <w:r>
        <w:rPr>
          <w:rFonts w:hint="eastAsia" w:ascii="仿宋_GB2312" w:eastAsia="仿宋_GB2312"/>
          <w:color w:val="auto"/>
          <w:kern w:val="0"/>
          <w:sz w:val="28"/>
          <w:szCs w:val="28"/>
          <w:lang w:eastAsia="zh-CN"/>
        </w:rPr>
        <w:t>内容</w:t>
      </w:r>
      <w:r>
        <w:rPr>
          <w:rFonts w:hint="eastAsia" w:ascii="仿宋_GB2312" w:eastAsia="仿宋_GB2312"/>
          <w:color w:val="auto"/>
          <w:kern w:val="0"/>
          <w:sz w:val="28"/>
          <w:szCs w:val="28"/>
        </w:rPr>
        <w:t>，并在</w:t>
      </w:r>
      <w:r>
        <w:rPr>
          <w:rFonts w:hint="eastAsia" w:ascii="仿宋_GB2312" w:eastAsia="仿宋_GB2312"/>
          <w:color w:val="auto"/>
          <w:kern w:val="0"/>
          <w:sz w:val="28"/>
          <w:szCs w:val="28"/>
          <w:lang w:eastAsia="zh-CN"/>
        </w:rPr>
        <w:t>目前</w:t>
      </w:r>
      <w:r>
        <w:rPr>
          <w:rFonts w:hint="eastAsia" w:ascii="仿宋_GB2312" w:eastAsia="仿宋_GB2312"/>
          <w:color w:val="auto"/>
          <w:sz w:val="28"/>
          <w:szCs w:val="28"/>
          <w:lang w:eastAsia="zh-CN"/>
        </w:rPr>
        <w:t>难治性胃食管反流病六经辨证仲景经方联合中医外治的</w:t>
      </w:r>
      <w:r>
        <w:rPr>
          <w:rFonts w:hint="eastAsia" w:ascii="仿宋_GB2312" w:eastAsia="仿宋_GB2312"/>
          <w:color w:val="auto"/>
          <w:kern w:val="0"/>
          <w:sz w:val="28"/>
          <w:szCs w:val="28"/>
        </w:rPr>
        <w:t>实际操作的基础上，按照简化、统一等原则编制完成</w:t>
      </w:r>
      <w:r>
        <w:rPr>
          <w:rFonts w:hint="eastAsia" w:ascii="仿宋_GB2312" w:eastAsia="仿宋_GB2312"/>
          <w:color w:val="auto"/>
          <w:kern w:val="0"/>
          <w:sz w:val="28"/>
          <w:szCs w:val="28"/>
          <w:lang w:val="en-US" w:eastAsia="zh-CN"/>
        </w:rPr>
        <w:t>团体</w:t>
      </w:r>
      <w:r>
        <w:rPr>
          <w:rFonts w:hint="eastAsia" w:ascii="仿宋_GB2312" w:eastAsia="仿宋_GB2312"/>
          <w:color w:val="auto"/>
          <w:kern w:val="0"/>
          <w:sz w:val="28"/>
          <w:szCs w:val="28"/>
        </w:rPr>
        <w:t>标准《</w:t>
      </w:r>
      <w:r>
        <w:rPr>
          <w:rFonts w:hint="eastAsia" w:ascii="仿宋_GB2312" w:eastAsia="仿宋_GB2312"/>
          <w:color w:val="auto"/>
          <w:kern w:val="0"/>
          <w:sz w:val="28"/>
          <w:szCs w:val="28"/>
          <w:lang w:eastAsia="zh-CN"/>
        </w:rPr>
        <w:t>难治性胃食管反流病六经辨证仲景经方联合中医外治法诊疗规范</w:t>
      </w:r>
      <w:r>
        <w:rPr>
          <w:rFonts w:hint="eastAsia" w:ascii="仿宋_GB2312" w:eastAsia="仿宋_GB2312"/>
          <w:color w:val="auto"/>
          <w:kern w:val="0"/>
          <w:sz w:val="28"/>
          <w:szCs w:val="28"/>
        </w:rPr>
        <w:t>》（草案）。</w:t>
      </w:r>
    </w:p>
    <w:p w14:paraId="0C7C5E26">
      <w:pPr>
        <w:spacing w:line="520" w:lineRule="exact"/>
        <w:ind w:firstLine="560" w:firstLineChars="200"/>
        <w:rPr>
          <w:rFonts w:ascii="仿宋_GB2312" w:eastAsia="仿宋_GB2312"/>
          <w:color w:val="auto"/>
          <w:kern w:val="0"/>
          <w:sz w:val="28"/>
          <w:szCs w:val="28"/>
        </w:rPr>
      </w:pPr>
      <w:r>
        <w:rPr>
          <w:rFonts w:hint="eastAsia" w:ascii="仿宋_GB2312" w:eastAsia="仿宋_GB2312"/>
          <w:color w:val="auto"/>
          <w:kern w:val="0"/>
          <w:sz w:val="28"/>
          <w:szCs w:val="28"/>
        </w:rPr>
        <w:t>202</w:t>
      </w:r>
      <w:r>
        <w:rPr>
          <w:rFonts w:hint="eastAsia" w:ascii="仿宋_GB2312" w:eastAsia="仿宋_GB2312"/>
          <w:color w:val="auto"/>
          <w:kern w:val="0"/>
          <w:sz w:val="28"/>
          <w:szCs w:val="28"/>
          <w:lang w:val="en-US" w:eastAsia="zh-CN"/>
        </w:rPr>
        <w:t>4</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5</w:t>
      </w:r>
      <w:r>
        <w:rPr>
          <w:rFonts w:hint="eastAsia" w:ascii="仿宋_GB2312" w:eastAsia="仿宋_GB2312"/>
          <w:color w:val="auto"/>
          <w:kern w:val="0"/>
          <w:sz w:val="28"/>
          <w:szCs w:val="28"/>
        </w:rPr>
        <w:t>月～</w:t>
      </w:r>
      <w:r>
        <w:rPr>
          <w:rFonts w:hint="eastAsia" w:ascii="仿宋_GB2312" w:eastAsia="仿宋_GB2312"/>
          <w:color w:val="auto"/>
          <w:kern w:val="0"/>
          <w:sz w:val="28"/>
          <w:szCs w:val="28"/>
          <w:lang w:val="en-US" w:eastAsia="zh-CN"/>
        </w:rPr>
        <w:t>2024年10</w:t>
      </w:r>
      <w:r>
        <w:rPr>
          <w:rFonts w:hint="eastAsia" w:ascii="仿宋_GB2312" w:eastAsia="仿宋_GB2312"/>
          <w:color w:val="auto"/>
          <w:kern w:val="0"/>
          <w:sz w:val="28"/>
          <w:szCs w:val="28"/>
        </w:rPr>
        <w:t>月，标准编制工作组深入</w:t>
      </w:r>
      <w:r>
        <w:rPr>
          <w:rFonts w:hint="eastAsia" w:ascii="仿宋_GB2312" w:eastAsia="仿宋_GB2312"/>
          <w:color w:val="auto"/>
          <w:kern w:val="0"/>
          <w:sz w:val="28"/>
          <w:szCs w:val="28"/>
          <w:lang w:eastAsia="zh-CN"/>
        </w:rPr>
        <w:t>陕西中医药大学附属医院、贵阳中医学院第一附属医院、</w:t>
      </w:r>
      <w:r>
        <w:rPr>
          <w:rFonts w:hint="eastAsia" w:ascii="仿宋_GB2312" w:eastAsia="仿宋_GB2312"/>
          <w:color w:val="auto"/>
          <w:kern w:val="0"/>
          <w:sz w:val="28"/>
          <w:szCs w:val="28"/>
          <w:lang w:val="en-US" w:eastAsia="zh-CN"/>
        </w:rPr>
        <w:t>灵山县中医医院等</w:t>
      </w:r>
      <w:r>
        <w:rPr>
          <w:rFonts w:hint="eastAsia" w:ascii="仿宋_GB2312" w:hAnsi="宋体" w:eastAsia="仿宋_GB2312"/>
          <w:color w:val="auto"/>
          <w:sz w:val="28"/>
          <w:szCs w:val="28"/>
        </w:rPr>
        <w:t>有代表性的中医医院</w:t>
      </w:r>
      <w:r>
        <w:rPr>
          <w:rFonts w:hint="eastAsia" w:ascii="仿宋_GB2312" w:eastAsia="仿宋_GB2312"/>
          <w:color w:val="auto"/>
          <w:kern w:val="0"/>
          <w:sz w:val="28"/>
          <w:szCs w:val="28"/>
        </w:rPr>
        <w:t>进行实地调研，并组织相关主管单位、医疗机构等召开标准研讨会，收集反馈了大量意见，对标准草案进行了反复修改和研究讨论，掌握了</w:t>
      </w:r>
      <w:r>
        <w:rPr>
          <w:rFonts w:hint="eastAsia" w:ascii="仿宋_GB2312" w:eastAsia="仿宋_GB2312"/>
          <w:color w:val="auto"/>
          <w:sz w:val="28"/>
          <w:szCs w:val="28"/>
          <w:lang w:eastAsia="zh-CN"/>
        </w:rPr>
        <w:t>难治性</w:t>
      </w:r>
      <w:r>
        <w:rPr>
          <w:rFonts w:hint="eastAsia" w:ascii="仿宋_GB2312" w:eastAsia="仿宋_GB2312"/>
          <w:color w:val="auto"/>
          <w:kern w:val="0"/>
          <w:sz w:val="28"/>
          <w:szCs w:val="28"/>
          <w:lang w:eastAsia="zh-CN"/>
        </w:rPr>
        <w:t>胃食管反流病六经辨证仲景经方联合中医外治法诊疗</w:t>
      </w:r>
      <w:r>
        <w:rPr>
          <w:rFonts w:hint="eastAsia" w:ascii="仿宋_GB2312" w:eastAsia="仿宋_GB2312"/>
          <w:color w:val="auto"/>
          <w:kern w:val="0"/>
          <w:sz w:val="28"/>
          <w:szCs w:val="28"/>
        </w:rPr>
        <w:t>的基本情况</w:t>
      </w:r>
      <w:r>
        <w:rPr>
          <w:rFonts w:hint="eastAsia" w:ascii="仿宋_GB2312" w:eastAsia="仿宋_GB2312"/>
          <w:color w:val="auto"/>
          <w:kern w:val="0"/>
          <w:sz w:val="28"/>
          <w:szCs w:val="28"/>
          <w:lang w:eastAsia="zh-CN"/>
        </w:rPr>
        <w:t>以及</w:t>
      </w:r>
      <w:r>
        <w:rPr>
          <w:rFonts w:hint="eastAsia" w:ascii="仿宋_GB2312" w:eastAsia="仿宋_GB2312"/>
          <w:color w:val="auto"/>
          <w:kern w:val="0"/>
          <w:sz w:val="28"/>
          <w:szCs w:val="28"/>
        </w:rPr>
        <w:t>要求，最终形成了</w:t>
      </w:r>
      <w:bookmarkStart w:id="3" w:name="_Hlk120181503"/>
      <w:r>
        <w:rPr>
          <w:rFonts w:hint="eastAsia" w:ascii="仿宋_GB2312" w:eastAsia="仿宋_GB2312"/>
          <w:color w:val="auto"/>
          <w:kern w:val="0"/>
          <w:sz w:val="28"/>
          <w:szCs w:val="28"/>
          <w:lang w:eastAsia="zh-CN"/>
        </w:rPr>
        <w:t>团体标准</w:t>
      </w:r>
      <w:r>
        <w:rPr>
          <w:rFonts w:hint="eastAsia" w:ascii="仿宋_GB2312" w:eastAsia="仿宋_GB2312"/>
          <w:color w:val="auto"/>
          <w:kern w:val="0"/>
          <w:sz w:val="28"/>
          <w:szCs w:val="28"/>
        </w:rPr>
        <w:t>《</w:t>
      </w:r>
      <w:r>
        <w:rPr>
          <w:rFonts w:hint="eastAsia" w:ascii="仿宋_GB2312" w:eastAsia="仿宋_GB2312"/>
          <w:color w:val="auto"/>
          <w:kern w:val="0"/>
          <w:sz w:val="28"/>
          <w:szCs w:val="28"/>
          <w:lang w:eastAsia="zh-CN"/>
        </w:rPr>
        <w:t>难治性胃食管反流病六经辨证仲景经方联合中医外治法诊疗规范</w:t>
      </w:r>
      <w:r>
        <w:rPr>
          <w:rFonts w:hint="eastAsia" w:ascii="仿宋_GB2312" w:eastAsia="仿宋_GB2312"/>
          <w:color w:val="auto"/>
          <w:kern w:val="0"/>
          <w:sz w:val="28"/>
          <w:szCs w:val="28"/>
        </w:rPr>
        <w:t>》（征求意见稿）及其编制说明。</w:t>
      </w:r>
      <w:bookmarkEnd w:id="3"/>
    </w:p>
    <w:p w14:paraId="423E8998">
      <w:pPr>
        <w:autoSpaceDE w:val="0"/>
        <w:autoSpaceDN w:val="0"/>
        <w:adjustRightInd w:val="0"/>
        <w:spacing w:line="520" w:lineRule="exact"/>
        <w:ind w:firstLine="640" w:firstLineChars="200"/>
        <w:jc w:val="left"/>
        <w:rPr>
          <w:rFonts w:hint="eastAsia" w:ascii="黑体" w:eastAsia="黑体" w:cs="仿宋_GB2312"/>
          <w:color w:val="auto"/>
          <w:sz w:val="32"/>
          <w:szCs w:val="32"/>
        </w:rPr>
      </w:pPr>
      <w:r>
        <w:rPr>
          <w:rFonts w:hint="eastAsia" w:ascii="黑体" w:eastAsia="黑体" w:cs="仿宋_GB2312"/>
          <w:color w:val="auto"/>
          <w:sz w:val="32"/>
          <w:szCs w:val="32"/>
        </w:rPr>
        <w:t>四、制定标准的原则和依据，与现行法律、法规的关系，与有关国家标准、行业标准的协调情况</w:t>
      </w:r>
    </w:p>
    <w:p w14:paraId="43D9D88F">
      <w:pPr>
        <w:widowControl/>
        <w:tabs>
          <w:tab w:val="center" w:pos="4201"/>
          <w:tab w:val="right" w:leader="dot" w:pos="9298"/>
        </w:tabs>
        <w:autoSpaceDE w:val="0"/>
        <w:autoSpaceDN w:val="0"/>
        <w:spacing w:line="520" w:lineRule="exact"/>
        <w:ind w:firstLine="562" w:firstLineChars="200"/>
        <w:outlineLvl w:val="1"/>
        <w:rPr>
          <w:rFonts w:hint="eastAsia" w:ascii="仿宋_GB2312" w:eastAsia="仿宋_GB2312"/>
          <w:b/>
          <w:bCs/>
          <w:color w:val="auto"/>
          <w:kern w:val="0"/>
          <w:sz w:val="28"/>
          <w:szCs w:val="28"/>
        </w:rPr>
      </w:pPr>
      <w:r>
        <w:rPr>
          <w:rFonts w:hint="eastAsia" w:ascii="仿宋_GB2312" w:eastAsia="仿宋_GB2312"/>
          <w:b/>
          <w:bCs/>
          <w:color w:val="auto"/>
          <w:kern w:val="0"/>
          <w:sz w:val="28"/>
          <w:szCs w:val="28"/>
        </w:rPr>
        <w:t>（一）编制原则</w:t>
      </w:r>
    </w:p>
    <w:p w14:paraId="1232FA9D">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1、实用性原则</w:t>
      </w:r>
    </w:p>
    <w:p w14:paraId="109FA20F">
      <w:pPr>
        <w:spacing w:line="520" w:lineRule="exact"/>
        <w:ind w:firstLine="560" w:firstLineChars="200"/>
        <w:rPr>
          <w:rFonts w:ascii="仿宋_GB2312" w:eastAsia="仿宋_GB2312" w:cs="仿宋"/>
          <w:color w:val="auto"/>
          <w:sz w:val="28"/>
          <w:szCs w:val="28"/>
        </w:rPr>
      </w:pPr>
      <w:r>
        <w:rPr>
          <w:rFonts w:hint="eastAsia" w:ascii="仿宋_GB2312" w:eastAsia="仿宋_GB2312" w:cs="仿宋"/>
          <w:color w:val="auto"/>
          <w:sz w:val="28"/>
          <w:szCs w:val="28"/>
        </w:rPr>
        <w:t>本标准是在充分收集国内外相关资料和文献、调研分析</w:t>
      </w:r>
      <w:r>
        <w:rPr>
          <w:rFonts w:hint="eastAsia" w:ascii="仿宋_GB2312" w:eastAsia="仿宋_GB2312"/>
          <w:color w:val="auto"/>
          <w:kern w:val="0"/>
          <w:sz w:val="28"/>
          <w:szCs w:val="28"/>
          <w:lang w:eastAsia="zh-CN"/>
        </w:rPr>
        <w:t>胃食管反流病六经辨证仲景经方联合中医外治法诊疗操作</w:t>
      </w:r>
      <w:r>
        <w:rPr>
          <w:rFonts w:hint="eastAsia" w:ascii="仿宋_GB2312" w:eastAsia="仿宋_GB2312" w:cs="仿宋"/>
          <w:color w:val="auto"/>
          <w:sz w:val="28"/>
          <w:szCs w:val="28"/>
        </w:rPr>
        <w:t>现状，结合起草单位前期研究工作取得的研究成果及积累的中医实践经验，并借鉴国内</w:t>
      </w:r>
      <w:r>
        <w:rPr>
          <w:rFonts w:hint="eastAsia" w:ascii="仿宋_GB2312" w:eastAsia="仿宋_GB2312"/>
          <w:color w:val="auto"/>
          <w:kern w:val="0"/>
          <w:sz w:val="28"/>
          <w:szCs w:val="28"/>
          <w:lang w:eastAsia="zh-CN"/>
        </w:rPr>
        <w:t>胃食管反流病六经辨证仲景经方联合中医外治法诊疗操作</w:t>
      </w:r>
      <w:r>
        <w:rPr>
          <w:rFonts w:hint="eastAsia" w:ascii="仿宋_GB2312" w:eastAsia="仿宋_GB2312" w:cs="仿宋"/>
          <w:color w:val="auto"/>
          <w:sz w:val="28"/>
          <w:szCs w:val="28"/>
        </w:rPr>
        <w:t>进行总结起草的，符合工作实际，利于</w:t>
      </w:r>
      <w:r>
        <w:rPr>
          <w:rFonts w:hint="eastAsia" w:ascii="仿宋_GB2312" w:eastAsia="仿宋_GB2312"/>
          <w:color w:val="auto"/>
          <w:kern w:val="0"/>
          <w:sz w:val="28"/>
          <w:szCs w:val="28"/>
          <w:lang w:eastAsia="zh-CN"/>
        </w:rPr>
        <w:t>胃食管反流病诊疗技术</w:t>
      </w:r>
      <w:r>
        <w:rPr>
          <w:rFonts w:hint="eastAsia" w:ascii="仿宋_GB2312" w:eastAsia="仿宋_GB2312" w:cs="仿宋"/>
          <w:color w:val="auto"/>
          <w:sz w:val="28"/>
          <w:szCs w:val="28"/>
        </w:rPr>
        <w:t>的实施与推广，具有可操作性和实用性。</w:t>
      </w:r>
    </w:p>
    <w:p w14:paraId="2CCAEDA8">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2、协调性原则</w:t>
      </w:r>
    </w:p>
    <w:p w14:paraId="2399442B">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本文件编写过程中注意了与</w:t>
      </w:r>
      <w:r>
        <w:rPr>
          <w:rFonts w:hint="eastAsia" w:ascii="仿宋_GB2312" w:eastAsia="仿宋_GB2312"/>
          <w:color w:val="auto"/>
          <w:kern w:val="0"/>
          <w:sz w:val="28"/>
          <w:szCs w:val="28"/>
          <w:lang w:eastAsia="zh-CN"/>
        </w:rPr>
        <w:t>胃食管反流病六经辨证仲景经方联合中医外治法诊疗</w:t>
      </w:r>
      <w:r>
        <w:rPr>
          <w:rFonts w:hint="eastAsia" w:ascii="仿宋_GB2312" w:eastAsia="仿宋_GB2312"/>
          <w:color w:val="auto"/>
          <w:sz w:val="28"/>
          <w:szCs w:val="28"/>
        </w:rPr>
        <w:t>相关法律法规的协调问题，在内容上与现行法律法规、标准协调一致。</w:t>
      </w:r>
    </w:p>
    <w:p w14:paraId="7F77537C">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3、规范性原则</w:t>
      </w:r>
    </w:p>
    <w:p w14:paraId="2CA3FAA5">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本文件严格按照GB/T 1.1—2020《标准化工作导则  第1部分：标准化文件的结构和起草规则》编写本标准的内容，保证标准的编写质量。</w:t>
      </w:r>
    </w:p>
    <w:p w14:paraId="411641D6">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4、前瞻性原则</w:t>
      </w:r>
    </w:p>
    <w:p w14:paraId="480B9C6A">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本文件在兼顾当前区内</w:t>
      </w:r>
      <w:r>
        <w:rPr>
          <w:rFonts w:hint="eastAsia" w:ascii="仿宋_GB2312" w:eastAsia="仿宋_GB2312"/>
          <w:color w:val="auto"/>
          <w:kern w:val="0"/>
          <w:sz w:val="28"/>
          <w:szCs w:val="28"/>
          <w:lang w:eastAsia="zh-CN"/>
        </w:rPr>
        <w:t>胃食管反流病六经辨证仲景经方联合中医外治法诊疗</w:t>
      </w:r>
      <w:r>
        <w:rPr>
          <w:rFonts w:hint="eastAsia" w:ascii="仿宋_GB2312" w:eastAsia="仿宋_GB2312"/>
          <w:color w:val="auto"/>
          <w:sz w:val="28"/>
          <w:szCs w:val="28"/>
        </w:rPr>
        <w:t>现实情况的同时，还考虑到了</w:t>
      </w:r>
      <w:r>
        <w:rPr>
          <w:rFonts w:hint="eastAsia" w:ascii="仿宋_GB2312" w:eastAsia="仿宋_GB2312"/>
          <w:color w:val="auto"/>
          <w:kern w:val="0"/>
          <w:sz w:val="28"/>
          <w:szCs w:val="28"/>
          <w:lang w:eastAsia="zh-CN"/>
        </w:rPr>
        <w:t>胃食管反流病六经辨证仲景经方联合中医外治法诊疗</w:t>
      </w:r>
      <w:r>
        <w:rPr>
          <w:rFonts w:hint="eastAsia" w:ascii="仿宋_GB2312" w:eastAsia="仿宋_GB2312"/>
          <w:color w:val="auto"/>
          <w:sz w:val="28"/>
          <w:szCs w:val="28"/>
        </w:rPr>
        <w:t>的需要，在标准中体现了个别特色性、前瞻性和先进性条款，作为对</w:t>
      </w:r>
      <w:r>
        <w:rPr>
          <w:rFonts w:hint="eastAsia" w:ascii="仿宋_GB2312" w:eastAsia="仿宋_GB2312"/>
          <w:color w:val="auto"/>
          <w:kern w:val="0"/>
          <w:sz w:val="28"/>
          <w:szCs w:val="28"/>
          <w:lang w:eastAsia="zh-CN"/>
        </w:rPr>
        <w:t>胃食管反流病中医外治法诊疗</w:t>
      </w:r>
      <w:r>
        <w:rPr>
          <w:rFonts w:hint="eastAsia" w:ascii="仿宋_GB2312" w:eastAsia="仿宋_GB2312"/>
          <w:color w:val="auto"/>
          <w:sz w:val="28"/>
          <w:szCs w:val="28"/>
        </w:rPr>
        <w:t>发展的指导。</w:t>
      </w:r>
    </w:p>
    <w:p w14:paraId="2D6EFC67">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（二）编制依据</w:t>
      </w:r>
    </w:p>
    <w:p w14:paraId="7621A57A">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本标准严格按照GB/T 1.1—2020《标准化工作导则  第1部分：标准化文件的结构和起草规则》的规则起草，标准主要内容依据起草单位在</w:t>
      </w:r>
      <w:r>
        <w:rPr>
          <w:rFonts w:hint="eastAsia" w:ascii="仿宋_GB2312" w:eastAsia="仿宋_GB2312"/>
          <w:color w:val="auto"/>
          <w:kern w:val="0"/>
          <w:sz w:val="28"/>
          <w:szCs w:val="28"/>
          <w:lang w:eastAsia="zh-CN"/>
        </w:rPr>
        <w:t>胃食管反流病六经辨证仲景经方联合中医外治法诊疗</w:t>
      </w:r>
      <w:r>
        <w:rPr>
          <w:rFonts w:hint="eastAsia" w:ascii="仿宋_GB2312" w:eastAsia="仿宋_GB2312"/>
          <w:color w:val="auto"/>
          <w:sz w:val="28"/>
          <w:szCs w:val="28"/>
        </w:rPr>
        <w:t>研究应用过程中的实践经验确定。</w:t>
      </w:r>
    </w:p>
    <w:p w14:paraId="6D47F5E6">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（三）与现行法律、法规的关系，与有关国家标准、行业标准的协调情况</w:t>
      </w:r>
    </w:p>
    <w:p w14:paraId="32105D20">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本标准与相关法律法规、强制性标准协调一致，无冲突。</w:t>
      </w:r>
    </w:p>
    <w:p w14:paraId="6BD723A0">
      <w:pPr>
        <w:adjustRightInd w:val="0"/>
        <w:snapToGrid w:val="0"/>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经查询，国内与胃食管反流病相关的国标、行标、地标、团标</w:t>
      </w:r>
      <w:r>
        <w:rPr>
          <w:rFonts w:hint="eastAsia" w:ascii="仿宋_GB2312" w:eastAsia="仿宋_GB2312"/>
          <w:color w:val="auto"/>
          <w:sz w:val="28"/>
          <w:szCs w:val="28"/>
          <w:lang w:val="en-US" w:eastAsia="zh-CN"/>
        </w:rPr>
        <w:t>主要有：DB221T 3235-2021 胃食管反流病诊断规范</w:t>
      </w:r>
      <w:r>
        <w:rPr>
          <w:rFonts w:hint="eastAsia" w:ascii="仿宋_GB2312" w:eastAsia="仿宋_GB2312"/>
          <w:color w:val="auto"/>
          <w:sz w:val="28"/>
          <w:szCs w:val="28"/>
          <w:lang w:eastAsia="zh-CN"/>
        </w:rPr>
        <w:t>。广西地方标准立项计划有：2022-1371</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胃食管反流病背俞指针疗法操作技术规范。其中</w:t>
      </w:r>
      <w:r>
        <w:rPr>
          <w:rFonts w:hint="eastAsia" w:ascii="仿宋_GB2312" w:eastAsia="仿宋_GB2312"/>
          <w:color w:val="auto"/>
          <w:sz w:val="28"/>
          <w:szCs w:val="28"/>
          <w:lang w:val="en-US" w:eastAsia="zh-CN"/>
        </w:rPr>
        <w:t>DB221T 3235</w:t>
      </w:r>
      <w:r>
        <w:rPr>
          <w:rFonts w:hint="eastAsia" w:ascii="仿宋_GB2312" w:eastAsia="仿宋_GB2312"/>
          <w:color w:val="auto"/>
          <w:sz w:val="28"/>
          <w:szCs w:val="28"/>
          <w:lang w:eastAsia="zh-CN"/>
        </w:rPr>
        <w:t>为</w:t>
      </w:r>
      <w:r>
        <w:rPr>
          <w:rFonts w:hint="eastAsia" w:ascii="仿宋_GB2312" w:eastAsia="仿宋_GB2312"/>
          <w:color w:val="auto"/>
          <w:sz w:val="28"/>
          <w:szCs w:val="28"/>
          <w:lang w:val="en-US" w:eastAsia="zh-CN"/>
        </w:rPr>
        <w:t>胃食管反流病诊断依据</w:t>
      </w:r>
      <w:r>
        <w:rPr>
          <w:rFonts w:hint="eastAsia" w:ascii="仿宋_GB2312" w:eastAsia="仿宋_GB2312"/>
          <w:color w:val="auto"/>
          <w:sz w:val="28"/>
          <w:szCs w:val="28"/>
          <w:lang w:eastAsia="zh-CN"/>
        </w:rPr>
        <w:t>，不涉及胃食管反流病六经辨证仲景经联合中医外治法</w:t>
      </w:r>
      <w:r>
        <w:rPr>
          <w:rFonts w:hint="eastAsia" w:ascii="仿宋_GB2312" w:eastAsia="仿宋_GB2312"/>
          <w:color w:val="auto"/>
          <w:sz w:val="28"/>
          <w:szCs w:val="28"/>
          <w:lang w:val="en-US" w:eastAsia="zh-CN"/>
        </w:rPr>
        <w:t>诊疗</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广西地方标准立项计划胃食管反流病背俞指针疗法操作技术规范中规定了胃食管反流病背俞指针疗法的诊断、证型分类、治疗的技术要求，描述了对应的不良反应及处理，</w:t>
      </w:r>
      <w:r>
        <w:rPr>
          <w:rFonts w:hint="eastAsia" w:ascii="仿宋_GB2312" w:eastAsia="仿宋_GB2312"/>
          <w:color w:val="auto"/>
          <w:sz w:val="28"/>
          <w:szCs w:val="28"/>
          <w:lang w:eastAsia="zh-CN"/>
        </w:rPr>
        <w:t>适用于胃食管反流病的背俞指针疗法，其治疗方法主要是选取患者背部膀胱经膈俞、肝俞、胆俞、脾俞、胃俞、肾俞、肺俞、气海俞等穴位进行操作，未介绍难治性胃食管反流病六经辨证仲景经方联合中医外治法诊疗相关内容。</w:t>
      </w:r>
    </w:p>
    <w:p w14:paraId="34B4B224">
      <w:pPr>
        <w:adjustRightInd w:val="0"/>
        <w:snapToGrid w:val="0"/>
        <w:spacing w:line="520" w:lineRule="exact"/>
        <w:ind w:firstLine="560" w:firstLineChars="200"/>
        <w:rPr>
          <w:rFonts w:hint="eastAsia"/>
          <w:color w:val="auto"/>
          <w:lang w:eastAsia="zh-CN"/>
        </w:rPr>
      </w:pPr>
      <w:r>
        <w:rPr>
          <w:rFonts w:hint="eastAsia" w:ascii="仿宋_GB2312" w:eastAsia="仿宋_GB2312"/>
          <w:color w:val="auto"/>
          <w:sz w:val="28"/>
          <w:szCs w:val="28"/>
          <w:lang w:eastAsia="zh-CN"/>
        </w:rPr>
        <w:t>本标准规定了难治性胃食管反流病中</w:t>
      </w:r>
      <w:r>
        <w:rPr>
          <w:rFonts w:hint="eastAsia" w:ascii="仿宋_GB2312" w:eastAsia="仿宋_GB2312"/>
          <w:color w:val="auto"/>
          <w:sz w:val="28"/>
          <w:szCs w:val="28"/>
          <w:lang w:val="en-US" w:eastAsia="zh-CN"/>
        </w:rPr>
        <w:t>少阳病、少阳太阴合病、少阳厥阴合病、太阴阳明合病、少阴寒化证、少阴热化证、厥阴病、厥阴寒证等不同症状，并给出了相应例方联合背俞指针疗法、针刺疗法、穴位埋线、坤土建中疗法、刮痧疗法、雷火灸法、穴位贴敷疗法等中医外治法治疗。</w:t>
      </w:r>
      <w:r>
        <w:rPr>
          <w:rFonts w:hint="eastAsia" w:ascii="仿宋_GB2312" w:eastAsia="仿宋_GB2312"/>
          <w:color w:val="auto"/>
          <w:sz w:val="28"/>
          <w:szCs w:val="28"/>
          <w:lang w:eastAsia="zh-CN"/>
        </w:rPr>
        <w:t>因此，制定《难治性胃食管反流病六经辨证仲景经方联合中医外治法诊疗规范》符合当前广西</w:t>
      </w:r>
      <w:r>
        <w:rPr>
          <w:rFonts w:hint="eastAsia" w:ascii="仿宋_GB2312" w:eastAsia="仿宋_GB2312"/>
          <w:color w:val="auto"/>
          <w:sz w:val="28"/>
          <w:szCs w:val="28"/>
          <w:lang w:val="en-US" w:eastAsia="zh-CN"/>
        </w:rPr>
        <w:t>中医临床诊疗</w:t>
      </w:r>
      <w:r>
        <w:rPr>
          <w:rFonts w:hint="eastAsia" w:ascii="仿宋_GB2312" w:eastAsia="仿宋_GB2312"/>
          <w:color w:val="auto"/>
          <w:sz w:val="28"/>
          <w:szCs w:val="28"/>
          <w:lang w:eastAsia="zh-CN"/>
        </w:rPr>
        <w:t>发展的实际要求，且具有创新性和紧迫性。</w:t>
      </w:r>
    </w:p>
    <w:p w14:paraId="7B6445AB">
      <w:pPr>
        <w:spacing w:before="240" w:after="60" w:line="520" w:lineRule="exact"/>
        <w:ind w:firstLine="640" w:firstLineChars="200"/>
        <w:jc w:val="left"/>
        <w:outlineLvl w:val="0"/>
        <w:rPr>
          <w:rFonts w:hint="eastAsia" w:ascii="黑体" w:eastAsia="黑体"/>
          <w:bCs/>
          <w:color w:val="auto"/>
          <w:sz w:val="32"/>
          <w:szCs w:val="32"/>
        </w:rPr>
      </w:pPr>
      <w:r>
        <w:rPr>
          <w:rFonts w:hint="eastAsia" w:ascii="黑体" w:eastAsia="黑体"/>
          <w:bCs/>
          <w:color w:val="auto"/>
          <w:sz w:val="32"/>
          <w:szCs w:val="32"/>
        </w:rPr>
        <w:t>五、主要条款的说明</w:t>
      </w:r>
    </w:p>
    <w:p w14:paraId="3ACAF5FA">
      <w:pPr>
        <w:pStyle w:val="29"/>
        <w:spacing w:line="520" w:lineRule="exact"/>
        <w:ind w:firstLine="562"/>
        <w:rPr>
          <w:rFonts w:hint="eastAsia" w:ascii="仿宋_GB2312" w:eastAsia="仿宋_GB2312" w:cs="仿宋"/>
          <w:bCs/>
          <w:color w:val="auto"/>
          <w:sz w:val="28"/>
          <w:szCs w:val="28"/>
          <w:lang w:eastAsia="zh-CN"/>
        </w:rPr>
      </w:pPr>
      <w:r>
        <w:rPr>
          <w:rFonts w:hint="eastAsia" w:ascii="仿宋_GB2312" w:eastAsia="仿宋_GB2312" w:cs="仿宋"/>
          <w:b w:val="0"/>
          <w:bCs w:val="0"/>
          <w:color w:val="auto"/>
          <w:sz w:val="28"/>
          <w:szCs w:val="28"/>
        </w:rPr>
        <w:t>标准技术内容界定了</w:t>
      </w:r>
      <w:r>
        <w:rPr>
          <w:rFonts w:hint="eastAsia" w:ascii="仿宋_GB2312" w:eastAsia="仿宋_GB2312"/>
          <w:color w:val="auto"/>
          <w:sz w:val="28"/>
          <w:szCs w:val="28"/>
          <w:lang w:eastAsia="zh-CN"/>
        </w:rPr>
        <w:t>难治性</w:t>
      </w:r>
      <w:r>
        <w:rPr>
          <w:rFonts w:hint="eastAsia" w:ascii="仿宋_GB2312" w:eastAsia="仿宋_GB2312" w:cs="仿宋"/>
          <w:b w:val="0"/>
          <w:bCs w:val="0"/>
          <w:color w:val="auto"/>
          <w:sz w:val="28"/>
          <w:szCs w:val="28"/>
          <w:lang w:eastAsia="zh-CN"/>
        </w:rPr>
        <w:t>胃食管反流病六经辨证仲景经方联合中医外治法诊疗涉及</w:t>
      </w:r>
      <w:r>
        <w:rPr>
          <w:rFonts w:hint="eastAsia" w:ascii="仿宋_GB2312" w:eastAsia="仿宋_GB2312" w:cs="仿宋"/>
          <w:b w:val="0"/>
          <w:bCs w:val="0"/>
          <w:color w:val="auto"/>
          <w:sz w:val="28"/>
          <w:szCs w:val="28"/>
        </w:rPr>
        <w:t>的术语和定义，</w:t>
      </w:r>
      <w:r>
        <w:rPr>
          <w:rFonts w:hint="eastAsia" w:ascii="仿宋_GB2312" w:eastAsia="仿宋_GB2312" w:cs="仿宋"/>
          <w:bCs/>
          <w:color w:val="auto"/>
          <w:sz w:val="28"/>
          <w:szCs w:val="28"/>
        </w:rPr>
        <w:t>规定了诊断、</w:t>
      </w:r>
      <w:r>
        <w:rPr>
          <w:rFonts w:hint="eastAsia" w:ascii="仿宋_GB2312" w:eastAsia="仿宋_GB2312" w:cs="仿宋"/>
          <w:bCs/>
          <w:color w:val="auto"/>
          <w:sz w:val="28"/>
          <w:szCs w:val="28"/>
          <w:lang w:eastAsia="zh-CN"/>
        </w:rPr>
        <w:t>六经辨证</w:t>
      </w:r>
      <w:r>
        <w:rPr>
          <w:rFonts w:hint="eastAsia" w:ascii="仿宋_GB2312" w:eastAsia="仿宋_GB2312" w:cs="仿宋"/>
          <w:bCs/>
          <w:color w:val="auto"/>
          <w:sz w:val="28"/>
          <w:szCs w:val="28"/>
        </w:rPr>
        <w:t>、</w:t>
      </w:r>
      <w:r>
        <w:rPr>
          <w:rFonts w:hint="eastAsia" w:ascii="仿宋_GB2312" w:eastAsia="仿宋_GB2312" w:cs="仿宋"/>
          <w:bCs/>
          <w:color w:val="auto"/>
          <w:sz w:val="28"/>
          <w:szCs w:val="28"/>
          <w:lang w:eastAsia="zh-CN"/>
        </w:rPr>
        <w:t>适应症和禁忌症、治疗方法、</w:t>
      </w:r>
      <w:r>
        <w:rPr>
          <w:rFonts w:hint="eastAsia" w:ascii="仿宋_GB2312" w:eastAsia="仿宋_GB2312" w:cs="仿宋"/>
          <w:bCs/>
          <w:color w:val="auto"/>
          <w:sz w:val="28"/>
          <w:szCs w:val="28"/>
        </w:rPr>
        <w:t>注意事项、不良反应处理及禁忌的要求</w:t>
      </w:r>
      <w:r>
        <w:rPr>
          <w:rFonts w:hint="eastAsia" w:ascii="仿宋_GB2312" w:eastAsia="仿宋_GB2312" w:cs="仿宋"/>
          <w:bCs/>
          <w:color w:val="auto"/>
          <w:sz w:val="28"/>
          <w:szCs w:val="28"/>
          <w:lang w:eastAsia="zh-CN"/>
        </w:rPr>
        <w:t>。</w:t>
      </w:r>
    </w:p>
    <w:p w14:paraId="3A3B9ADA">
      <w:pPr>
        <w:pStyle w:val="29"/>
        <w:numPr>
          <w:ilvl w:val="0"/>
          <w:numId w:val="10"/>
        </w:numPr>
        <w:spacing w:line="520" w:lineRule="exact"/>
        <w:ind w:firstLine="0" w:firstLineChars="0"/>
        <w:rPr>
          <w:rFonts w:hint="eastAsia" w:ascii="仿宋_GB2312" w:eastAsia="仿宋_GB2312" w:cs="仿宋"/>
          <w:b/>
          <w:bCs/>
          <w:color w:val="auto"/>
          <w:sz w:val="28"/>
          <w:szCs w:val="28"/>
        </w:rPr>
      </w:pPr>
      <w:r>
        <w:rPr>
          <w:rFonts w:hint="eastAsia" w:ascii="仿宋_GB2312" w:eastAsia="仿宋_GB2312" w:cs="仿宋"/>
          <w:b/>
          <w:bCs/>
          <w:color w:val="auto"/>
          <w:sz w:val="28"/>
          <w:szCs w:val="28"/>
        </w:rPr>
        <w:t>术语和定义</w:t>
      </w:r>
    </w:p>
    <w:p w14:paraId="09EBD6F8">
      <w:pPr>
        <w:pStyle w:val="29"/>
        <w:spacing w:line="520" w:lineRule="exact"/>
        <w:ind w:firstLine="562"/>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胃食管反流病指胃内容物反流到食道导致症状和/或并发症的病症。主要依据2021年美国ACG指南进行定义；</w:t>
      </w:r>
      <w:r>
        <w:rPr>
          <w:rFonts w:hint="eastAsia" w:ascii="仿宋_GB2312" w:eastAsia="仿宋_GB2312"/>
          <w:color w:val="auto"/>
          <w:sz w:val="28"/>
          <w:szCs w:val="28"/>
          <w:lang w:eastAsia="zh-CN"/>
        </w:rPr>
        <w:t>难治性</w:t>
      </w:r>
      <w:r>
        <w:rPr>
          <w:rFonts w:hint="eastAsia" w:ascii="仿宋_GB2312" w:eastAsia="仿宋_GB2312" w:cs="仿宋"/>
          <w:bCs/>
          <w:color w:val="auto"/>
          <w:sz w:val="28"/>
          <w:szCs w:val="28"/>
          <w:highlight w:val="none"/>
          <w:lang w:val="en-US" w:eastAsia="zh-CN"/>
        </w:rPr>
        <w:t>胃食管反流病：《中国胃食管反流病多学科诊疗共识2022》将难治性胃食管反流病定义为：双倍剂量的质子泵抑制剂治疗8周时，症状仍反应不足或无效，或内镜下反流性食管炎（RE）仍持续存在的胃食管反流病。</w:t>
      </w:r>
    </w:p>
    <w:p w14:paraId="2B457D57">
      <w:pPr>
        <w:pStyle w:val="29"/>
        <w:spacing w:line="520" w:lineRule="exact"/>
        <w:ind w:firstLine="562"/>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六经辨证，是东汉张仲景在《素问·热论》六经分证理论的基础上，</w:t>
      </w:r>
      <w:r>
        <w:rPr>
          <w:rFonts w:hint="default" w:ascii="仿宋_GB2312" w:eastAsia="仿宋_GB2312" w:cs="仿宋"/>
          <w:bCs/>
          <w:color w:val="auto"/>
          <w:sz w:val="28"/>
          <w:szCs w:val="28"/>
          <w:highlight w:val="none"/>
          <w:lang w:val="en-US" w:eastAsia="zh-CN"/>
        </w:rPr>
        <w:t>根据外感病的发生发展、证候特点和传变规律总结而创立出来的一种辨证方法。六经辨证为中医临床辨证之首创，为后世各种辨证方法的形成奠定了基础，在中医学发展史上起到重要作用。</w:t>
      </w:r>
      <w:r>
        <w:rPr>
          <w:rFonts w:hint="eastAsia" w:ascii="仿宋_GB2312" w:eastAsia="仿宋_GB2312" w:cs="仿宋"/>
          <w:bCs/>
          <w:color w:val="auto"/>
          <w:sz w:val="28"/>
          <w:szCs w:val="28"/>
          <w:highlight w:val="none"/>
          <w:lang w:val="en-US" w:eastAsia="zh-CN"/>
        </w:rPr>
        <w:t>主要参考《中医诊断学》十三五规划教材。六经病证是脏腑、经络病变的具体反映。三阳病证以六腑及阳经病变</w:t>
      </w:r>
      <w:r>
        <w:rPr>
          <w:rFonts w:hint="default" w:ascii="仿宋_GB2312" w:eastAsia="仿宋_GB2312" w:cs="仿宋"/>
          <w:bCs/>
          <w:color w:val="auto"/>
          <w:sz w:val="28"/>
          <w:szCs w:val="28"/>
          <w:highlight w:val="none"/>
          <w:lang w:val="en-US" w:eastAsia="zh-CN"/>
        </w:rPr>
        <w:t>为基础；三阴病证以五脏及阴经病变为基础。故凡病位偏表在腑、正气不衰、邪正抗争激烈者，多为三阳病证；病位偏里在脏、正气不足、邪正交争于里者，多为三阴病证。六经辨证的临床应用，不限于外感时病，也可用于内伤杂病。</w:t>
      </w:r>
    </w:p>
    <w:p w14:paraId="4A5274F3">
      <w:pPr>
        <w:pStyle w:val="29"/>
        <w:spacing w:line="520" w:lineRule="exact"/>
        <w:ind w:firstLine="562"/>
        <w:rPr>
          <w:rFonts w:hint="eastAsia"/>
          <w:color w:val="auto"/>
        </w:rPr>
      </w:pPr>
      <w:r>
        <w:rPr>
          <w:rFonts w:hint="eastAsia" w:ascii="仿宋_GB2312" w:eastAsia="仿宋_GB2312" w:cs="仿宋"/>
          <w:bCs/>
          <w:color w:val="auto"/>
          <w:sz w:val="28"/>
          <w:szCs w:val="28"/>
          <w:highlight w:val="none"/>
          <w:lang w:val="en-US" w:eastAsia="zh-CN"/>
        </w:rPr>
        <w:t>仲景经方：《兰台轨范·凡例》载：“《金匮》诸方非南阳所自造，乃上古圣人相传之方，所谓经方是也，此乃群方之祖，神妙渊微不可思议”。此处已明确提出所谓经方乃指《金匮》诸方,自上古圣人所传,虽非张仲景自造,然而存于张仲景书中,故而后世亦有称仲景方为经方。纪昀等人所写题录中曰：“（《兰台轨范》）国朝徐大椿撰。大椿持论以张机所传为主，谓为古之经方。唐人所传，已有合有不合，宋元以后则弥失古法。”至此，以纪昀为代表的官方表态：仲景所传药方是经方之正宗。其他诸家药方，已难与仲景方相媲美。清代徐灵胎始明确将经方定义为张仲景所传之方,后世之书不得与经方并列,至此“经方”的涵义明确演变为仲景方,亦即《伤寒论》《金匮要略》所载之方。</w:t>
      </w:r>
    </w:p>
    <w:p w14:paraId="699B3089">
      <w:pPr>
        <w:pStyle w:val="29"/>
        <w:spacing w:line="520" w:lineRule="exact"/>
        <w:ind w:firstLine="562"/>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主要参考：[1]姚海强,高卫平,王琦.“经方”涵义考释[J].中医杂志,2015,56(18):1531-1534.；[2]周登威,顾漫.经方概念的形成与演变[J].中医药文化,2022, 17 (01):10-18.</w:t>
      </w:r>
    </w:p>
    <w:p w14:paraId="016DB8B1">
      <w:pPr>
        <w:pStyle w:val="29"/>
        <w:numPr>
          <w:ilvl w:val="0"/>
          <w:numId w:val="10"/>
        </w:numPr>
        <w:spacing w:line="520" w:lineRule="exact"/>
        <w:ind w:firstLine="0" w:firstLineChars="0"/>
        <w:rPr>
          <w:rFonts w:hint="eastAsia" w:ascii="仿宋_GB2312" w:eastAsia="仿宋_GB2312" w:cs="仿宋"/>
          <w:b/>
          <w:bCs/>
          <w:color w:val="auto"/>
          <w:sz w:val="28"/>
          <w:szCs w:val="28"/>
          <w:lang w:val="en-US" w:eastAsia="zh-CN"/>
        </w:rPr>
      </w:pPr>
      <w:r>
        <w:rPr>
          <w:rFonts w:hint="eastAsia" w:ascii="仿宋_GB2312" w:eastAsia="仿宋_GB2312" w:cs="仿宋"/>
          <w:b/>
          <w:bCs/>
          <w:color w:val="auto"/>
          <w:sz w:val="28"/>
          <w:szCs w:val="28"/>
          <w:lang w:val="en-US" w:eastAsia="zh-CN"/>
        </w:rPr>
        <w:t>诊断</w:t>
      </w:r>
    </w:p>
    <w:p w14:paraId="3B9A10D8">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default" w:ascii="仿宋_GB2312" w:hAnsi="Calibri" w:eastAsia="仿宋_GB2312" w:cs="仿宋"/>
          <w:bCs/>
          <w:color w:val="auto"/>
          <w:sz w:val="28"/>
          <w:szCs w:val="28"/>
          <w:highlight w:val="none"/>
          <w:lang w:val="en-US" w:eastAsia="zh-CN" w:bidi="ar-SA"/>
        </w:rPr>
      </w:pPr>
      <w:r>
        <w:rPr>
          <w:rFonts w:hint="eastAsia" w:ascii="仿宋_GB2312" w:eastAsia="仿宋_GB2312" w:cs="仿宋"/>
          <w:bCs/>
          <w:color w:val="auto"/>
          <w:sz w:val="28"/>
          <w:szCs w:val="28"/>
          <w:highlight w:val="none"/>
          <w:lang w:val="en-US" w:eastAsia="zh-CN" w:bidi="ar-SA"/>
        </w:rPr>
        <w:t>1、</w:t>
      </w:r>
      <w:r>
        <w:rPr>
          <w:rFonts w:hint="eastAsia" w:ascii="仿宋_GB2312" w:hAnsi="Calibri" w:eastAsia="仿宋_GB2312" w:cs="仿宋"/>
          <w:b/>
          <w:bCs w:val="0"/>
          <w:color w:val="auto"/>
          <w:sz w:val="28"/>
          <w:szCs w:val="28"/>
          <w:highlight w:val="none"/>
          <w:lang w:val="en-US" w:eastAsia="zh-CN" w:bidi="ar-SA"/>
        </w:rPr>
        <w:t>西医诊断</w:t>
      </w:r>
      <w:r>
        <w:rPr>
          <w:rFonts w:hint="eastAsia" w:ascii="仿宋_GB2312" w:hAnsi="Calibri" w:eastAsia="仿宋_GB2312" w:cs="仿宋"/>
          <w:bCs/>
          <w:color w:val="auto"/>
          <w:sz w:val="28"/>
          <w:szCs w:val="28"/>
          <w:highlight w:val="none"/>
          <w:lang w:val="en-US" w:eastAsia="zh-CN" w:bidi="ar-SA"/>
        </w:rPr>
        <w:t>主要参考2021年美国ACG指南</w:t>
      </w:r>
      <w:r>
        <w:rPr>
          <w:rFonts w:hint="eastAsia" w:ascii="仿宋_GB2312" w:eastAsia="仿宋_GB2312" w:cs="仿宋"/>
          <w:bCs/>
          <w:color w:val="auto"/>
          <w:sz w:val="28"/>
          <w:szCs w:val="28"/>
          <w:highlight w:val="none"/>
          <w:lang w:val="en-US" w:eastAsia="zh-CN" w:bidi="ar-SA"/>
        </w:rPr>
        <w:t>确诊韦胃食管反流病</w:t>
      </w:r>
      <w:r>
        <w:rPr>
          <w:rFonts w:hint="eastAsia" w:ascii="仿宋_GB2312" w:hAnsi="Calibri" w:eastAsia="仿宋_GB2312" w:cs="仿宋"/>
          <w:bCs/>
          <w:color w:val="auto"/>
          <w:sz w:val="28"/>
          <w:szCs w:val="28"/>
          <w:highlight w:val="none"/>
          <w:lang w:val="en-US" w:eastAsia="zh-CN" w:bidi="ar-SA"/>
        </w:rPr>
        <w:t>：胃食管反流病的诊断和管理</w:t>
      </w:r>
      <w:bookmarkStart w:id="4" w:name="OLE_LINK4"/>
      <w:bookmarkStart w:id="5" w:name="OLE_LINK134"/>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[1]张北华</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周秉舵</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唐旭东.胃食管反流病中医诊疗专家共识（2023）[J].中医杂志</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2023</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64(18)</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1935-1944.在使用质子泵抑制剂（PPI）每日两次治疗8～12周后，仍然存在症状（如胸骨后烧灼感和/或反流）至少每周3次，或者内镜检查显示食管炎未改善的胃食管反流病患者，诊断为难治性胃食管反流病</w:t>
      </w:r>
      <w:r>
        <w:rPr>
          <w:rFonts w:hint="eastAsia" w:ascii="仿宋_GB2312" w:eastAsia="仿宋_GB2312" w:cs="仿宋"/>
          <w:bCs/>
          <w:color w:val="auto"/>
          <w:sz w:val="28"/>
          <w:szCs w:val="28"/>
          <w:highlight w:val="none"/>
          <w:lang w:val="en-US" w:eastAsia="zh-CN" w:bidi="ar-SA"/>
        </w:rPr>
        <w:t>。参考</w:t>
      </w:r>
      <w:r>
        <w:rPr>
          <w:rFonts w:hint="eastAsia" w:ascii="仿宋_GB2312" w:eastAsia="仿宋_GB2312" w:cs="仿宋"/>
          <w:bCs/>
          <w:color w:val="auto"/>
          <w:sz w:val="28"/>
          <w:szCs w:val="28"/>
          <w:highlight w:val="none"/>
          <w:lang w:val="en-US" w:eastAsia="zh-CN"/>
        </w:rPr>
        <w:t>《中国胃食管反流病多学科诊疗共识2022》。</w:t>
      </w:r>
    </w:p>
    <w:p w14:paraId="6487F2DE">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eastAsia" w:ascii="仿宋_GB2312" w:hAnsi="Calibri" w:eastAsia="仿宋_GB2312" w:cs="仿宋"/>
          <w:bCs/>
          <w:color w:val="auto"/>
          <w:sz w:val="28"/>
          <w:szCs w:val="28"/>
          <w:highlight w:val="none"/>
          <w:lang w:val="en-US" w:eastAsia="zh-CN" w:bidi="ar-SA"/>
        </w:rPr>
      </w:pPr>
      <w:r>
        <w:rPr>
          <w:rFonts w:hint="default" w:ascii="仿宋_GB2312" w:hAnsi="Calibri" w:eastAsia="仿宋_GB2312" w:cs="仿宋"/>
          <w:bCs/>
          <w:color w:val="auto"/>
          <w:sz w:val="28"/>
          <w:szCs w:val="28"/>
          <w:highlight w:val="none"/>
          <w:lang w:val="en-US" w:eastAsia="zh-CN" w:bidi="ar-SA"/>
        </w:rPr>
        <w:t>[2]Gyawali C P</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Yadlapati R</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Fass R</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 xml:space="preserve"> et al. Updates to the modern diagnosis of GERD</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 xml:space="preserve"> Lyon consensus 2.0.[J]. GUT</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2024</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73(2)</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361-371.</w:t>
      </w:r>
      <w:bookmarkEnd w:id="4"/>
      <w:bookmarkEnd w:id="5"/>
    </w:p>
    <w:p w14:paraId="5B149C12">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eastAsia" w:ascii="仿宋_GB2312" w:hAnsi="Calibri" w:eastAsia="仿宋_GB2312" w:cs="仿宋"/>
          <w:b/>
          <w:bCs w:val="0"/>
          <w:color w:val="auto"/>
          <w:sz w:val="28"/>
          <w:szCs w:val="28"/>
          <w:highlight w:val="none"/>
          <w:lang w:val="en-US" w:eastAsia="zh-CN" w:bidi="ar-SA"/>
        </w:rPr>
      </w:pPr>
      <w:r>
        <w:rPr>
          <w:rFonts w:hint="eastAsia" w:ascii="仿宋_GB2312" w:hAnsi="Calibri" w:eastAsia="仿宋_GB2312" w:cs="仿宋"/>
          <w:b/>
          <w:bCs w:val="0"/>
          <w:color w:val="auto"/>
          <w:sz w:val="28"/>
          <w:szCs w:val="28"/>
          <w:highlight w:val="none"/>
          <w:lang w:val="en-US" w:eastAsia="zh-CN" w:bidi="ar-SA"/>
        </w:rPr>
        <w:t>2、六经辨证</w:t>
      </w:r>
    </w:p>
    <w:p w14:paraId="7B9BF405">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eastAsia" w:ascii="仿宋_GB2312" w:hAnsi="Calibri" w:eastAsia="仿宋_GB2312" w:cs="仿宋"/>
          <w:b/>
          <w:bCs w:val="0"/>
          <w:color w:val="auto"/>
          <w:sz w:val="28"/>
          <w:szCs w:val="28"/>
          <w:highlight w:val="none"/>
          <w:lang w:val="en-US" w:eastAsia="zh-CN" w:bidi="ar-SA"/>
        </w:rPr>
      </w:pPr>
      <w:r>
        <w:rPr>
          <w:rFonts w:hint="eastAsia" w:ascii="仿宋_GB2312" w:hAnsi="Calibri" w:eastAsia="仿宋_GB2312" w:cs="仿宋"/>
          <w:b/>
          <w:bCs w:val="0"/>
          <w:color w:val="auto"/>
          <w:sz w:val="28"/>
          <w:szCs w:val="28"/>
          <w:highlight w:val="none"/>
          <w:lang w:val="en-US" w:eastAsia="zh-CN" w:bidi="ar-SA"/>
        </w:rPr>
        <w:t>（1）少阳证</w:t>
      </w:r>
    </w:p>
    <w:p w14:paraId="0E0798ED">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firstLine="560" w:firstLineChars="200"/>
        <w:jc w:val="both"/>
        <w:textAlignment w:val="auto"/>
        <w:outlineLvl w:val="0"/>
        <w:rPr>
          <w:rFonts w:hint="eastAsia" w:ascii="仿宋_GB2312" w:hAnsi="Calibri" w:eastAsia="仿宋_GB2312" w:cs="仿宋"/>
          <w:bCs/>
          <w:color w:val="auto"/>
          <w:sz w:val="28"/>
          <w:szCs w:val="28"/>
          <w:highlight w:val="none"/>
          <w:lang w:val="en-US" w:eastAsia="zh-CN" w:bidi="ar-SA"/>
        </w:rPr>
      </w:pPr>
      <w:r>
        <w:rPr>
          <w:rFonts w:hint="eastAsia" w:ascii="仿宋_GB2312" w:hAnsi="Calibri" w:eastAsia="仿宋_GB2312" w:cs="仿宋"/>
          <w:bCs/>
          <w:color w:val="auto"/>
          <w:sz w:val="28"/>
          <w:szCs w:val="28"/>
          <w:highlight w:val="none"/>
          <w:lang w:val="en-US" w:eastAsia="zh-CN" w:bidi="ar-SA"/>
        </w:rPr>
        <w:t>主症：①口苦咽干；②烧心；③反酸。次症：①</w:t>
      </w:r>
      <w:r>
        <w:rPr>
          <w:rFonts w:hint="default" w:ascii="仿宋_GB2312" w:hAnsi="Calibri" w:eastAsia="仿宋_GB2312" w:cs="仿宋"/>
          <w:bCs/>
          <w:color w:val="auto"/>
          <w:sz w:val="28"/>
          <w:szCs w:val="28"/>
          <w:highlight w:val="none"/>
          <w:lang w:val="en-US" w:eastAsia="zh-CN" w:bidi="ar-SA"/>
        </w:rPr>
        <w:t>胸胁胀痛或胁下痞硬</w:t>
      </w:r>
      <w:r>
        <w:rPr>
          <w:rFonts w:hint="eastAsia" w:ascii="仿宋_GB2312" w:hAnsi="Calibri" w:eastAsia="仿宋_GB2312" w:cs="仿宋"/>
          <w:bCs/>
          <w:color w:val="auto"/>
          <w:sz w:val="28"/>
          <w:szCs w:val="28"/>
          <w:highlight w:val="none"/>
          <w:lang w:val="en-US" w:eastAsia="zh-CN" w:bidi="ar-SA"/>
        </w:rPr>
        <w:t>；②胸背痛；③</w:t>
      </w:r>
      <w:r>
        <w:rPr>
          <w:rFonts w:hint="default" w:ascii="仿宋_GB2312" w:hAnsi="Calibri" w:eastAsia="仿宋_GB2312" w:cs="仿宋"/>
          <w:bCs/>
          <w:color w:val="auto"/>
          <w:sz w:val="28"/>
          <w:szCs w:val="28"/>
          <w:highlight w:val="none"/>
          <w:lang w:val="en-US" w:eastAsia="zh-CN" w:bidi="ar-SA"/>
        </w:rPr>
        <w:t>腹痛</w:t>
      </w:r>
      <w:r>
        <w:rPr>
          <w:rFonts w:hint="eastAsia" w:ascii="仿宋_GB2312" w:hAnsi="Calibri" w:eastAsia="仿宋_GB2312" w:cs="仿宋"/>
          <w:bCs/>
          <w:color w:val="auto"/>
          <w:sz w:val="28"/>
          <w:szCs w:val="28"/>
          <w:highlight w:val="none"/>
          <w:lang w:val="en-US" w:eastAsia="zh-CN" w:bidi="ar-SA"/>
        </w:rPr>
        <w:t>；④嗳气或反食；⑤</w:t>
      </w:r>
      <w:r>
        <w:rPr>
          <w:rFonts w:hint="default" w:ascii="仿宋_GB2312" w:hAnsi="Calibri" w:eastAsia="仿宋_GB2312" w:cs="仿宋"/>
          <w:bCs/>
          <w:color w:val="auto"/>
          <w:sz w:val="28"/>
          <w:szCs w:val="28"/>
          <w:highlight w:val="none"/>
          <w:lang w:val="en-US" w:eastAsia="zh-CN" w:bidi="ar-SA"/>
        </w:rPr>
        <w:t>心烦喜呕</w:t>
      </w:r>
      <w:r>
        <w:rPr>
          <w:rFonts w:hint="eastAsia" w:ascii="仿宋_GB2312" w:hAnsi="Calibri" w:eastAsia="仿宋_GB2312" w:cs="仿宋"/>
          <w:bCs/>
          <w:color w:val="auto"/>
          <w:sz w:val="28"/>
          <w:szCs w:val="28"/>
          <w:highlight w:val="none"/>
          <w:lang w:val="en-US" w:eastAsia="zh-CN" w:bidi="ar-SA"/>
        </w:rPr>
        <w:t>；⑥不欲饮食。舌脉：舌红，苔黄腻；脉弦滑。以上主症3</w:t>
      </w:r>
      <w:r>
        <w:rPr>
          <w:rFonts w:hint="default" w:ascii="仿宋_GB2312" w:hAnsi="Calibri" w:eastAsia="仿宋_GB2312" w:cs="仿宋"/>
          <w:bCs/>
          <w:color w:val="auto"/>
          <w:sz w:val="28"/>
          <w:szCs w:val="28"/>
          <w:highlight w:val="none"/>
          <w:lang w:val="en-US" w:eastAsia="zh-CN" w:bidi="ar-SA"/>
        </w:rPr>
        <w:t>项，加次症2项，参考舌脉即可诊断。</w:t>
      </w:r>
    </w:p>
    <w:p w14:paraId="5B9F0CC2">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firstLine="560" w:firstLineChars="200"/>
        <w:jc w:val="both"/>
        <w:textAlignment w:val="auto"/>
        <w:outlineLvl w:val="0"/>
        <w:rPr>
          <w:rFonts w:hint="default" w:ascii="仿宋_GB2312" w:hAnsi="Calibri" w:eastAsia="仿宋_GB2312" w:cs="仿宋"/>
          <w:bCs/>
          <w:color w:val="auto"/>
          <w:sz w:val="28"/>
          <w:szCs w:val="28"/>
          <w:highlight w:val="none"/>
          <w:lang w:val="en-US" w:eastAsia="zh-CN" w:bidi="ar-SA"/>
        </w:rPr>
      </w:pPr>
      <w:r>
        <w:rPr>
          <w:rFonts w:hint="eastAsia" w:ascii="仿宋_GB2312" w:eastAsia="仿宋_GB2312" w:cs="仿宋"/>
          <w:bCs/>
          <w:color w:val="auto"/>
          <w:sz w:val="28"/>
          <w:szCs w:val="28"/>
          <w:highlight w:val="none"/>
          <w:lang w:val="en-US" w:eastAsia="zh-CN" w:bidi="ar-SA"/>
        </w:rPr>
        <w:t>主要</w:t>
      </w:r>
      <w:r>
        <w:rPr>
          <w:rFonts w:hint="default" w:ascii="仿宋_GB2312" w:hAnsi="Calibri" w:eastAsia="仿宋_GB2312" w:cs="仿宋"/>
          <w:bCs/>
          <w:color w:val="auto"/>
          <w:sz w:val="28"/>
          <w:szCs w:val="28"/>
          <w:highlight w:val="none"/>
          <w:lang w:val="en-US" w:eastAsia="zh-CN" w:bidi="ar-SA"/>
        </w:rPr>
        <w:t>依据：</w:t>
      </w:r>
      <w:r>
        <w:rPr>
          <w:rFonts w:hint="eastAsia" w:ascii="仿宋_GB2312" w:hAnsi="Calibri" w:eastAsia="仿宋_GB2312" w:cs="仿宋"/>
          <w:bCs/>
          <w:color w:val="auto"/>
          <w:sz w:val="28"/>
          <w:szCs w:val="28"/>
          <w:highlight w:val="none"/>
          <w:lang w:val="en-US" w:eastAsia="zh-CN" w:bidi="ar-SA"/>
        </w:rPr>
        <w:t>《伤寒论》</w:t>
      </w:r>
      <w:r>
        <w:rPr>
          <w:rFonts w:hint="default" w:ascii="仿宋_GB2312" w:hAnsi="Calibri" w:eastAsia="仿宋_GB2312" w:cs="仿宋"/>
          <w:bCs/>
          <w:color w:val="auto"/>
          <w:sz w:val="28"/>
          <w:szCs w:val="28"/>
          <w:highlight w:val="none"/>
          <w:lang w:val="en-US" w:eastAsia="zh-CN" w:bidi="ar-SA"/>
        </w:rPr>
        <w:t>第263条：少阳之为病，口苦、咽干、目眩也</w:t>
      </w:r>
      <w:r>
        <w:rPr>
          <w:rFonts w:hint="eastAsia" w:ascii="仿宋_GB2312" w:hAnsi="Calibri" w:eastAsia="仿宋_GB2312" w:cs="仿宋"/>
          <w:bCs/>
          <w:color w:val="auto"/>
          <w:sz w:val="28"/>
          <w:szCs w:val="28"/>
          <w:highlight w:val="none"/>
          <w:lang w:val="en-US" w:eastAsia="zh-CN" w:bidi="ar-SA"/>
        </w:rPr>
        <w:t>。《伤寒论》</w:t>
      </w:r>
      <w:r>
        <w:rPr>
          <w:rFonts w:hint="default" w:ascii="仿宋_GB2312" w:hAnsi="Calibri" w:eastAsia="仿宋_GB2312" w:cs="仿宋"/>
          <w:bCs/>
          <w:color w:val="auto"/>
          <w:sz w:val="28"/>
          <w:szCs w:val="28"/>
          <w:highlight w:val="none"/>
          <w:lang w:val="en-US" w:eastAsia="zh-CN" w:bidi="ar-SA"/>
        </w:rPr>
        <w:t>第96条：伤寒五六日，中风，往来寒热，胸胁苦满，默默不欲饮食，心烦喜呕，或胸中烦而不呕，或渴，或腹中痛，或胁下痞硬，或心下悸，小便不利，或不渴，身有微热，或咳者，小柴胡汤主之。</w:t>
      </w:r>
      <w:r>
        <w:rPr>
          <w:rFonts w:hint="eastAsia" w:ascii="仿宋_GB2312" w:hAnsi="Calibri" w:eastAsia="仿宋_GB2312" w:cs="仿宋"/>
          <w:bCs/>
          <w:color w:val="auto"/>
          <w:sz w:val="28"/>
          <w:szCs w:val="28"/>
          <w:highlight w:val="none"/>
          <w:lang w:val="en-US" w:eastAsia="zh-CN" w:bidi="ar-SA"/>
        </w:rPr>
        <w:t>《伤寒论》</w:t>
      </w:r>
      <w:r>
        <w:rPr>
          <w:rFonts w:hint="default" w:ascii="仿宋_GB2312" w:hAnsi="Calibri" w:eastAsia="仿宋_GB2312" w:cs="仿宋"/>
          <w:bCs/>
          <w:color w:val="auto"/>
          <w:sz w:val="28"/>
          <w:szCs w:val="28"/>
          <w:highlight w:val="none"/>
          <w:lang w:val="en-US" w:eastAsia="zh-CN" w:bidi="ar-SA"/>
        </w:rPr>
        <w:t>第148条：伤寒五六日，头汗出，微恶寒，手足冷，心下满，口不欲食，大便硬，脉沉细者，此为阳微结，必有表，复有里也；脉沉，亦在里也。汗出为阳微，假令纯阴结，不得复有外证，悉入在里，此为半在里半在外也；脉虽沉紧，不得为少阴病。所以然者，阴不得有汗，今头汗出，故知非少阴；可与小柴胡汤，设不了了者，得屎而解。</w:t>
      </w:r>
    </w:p>
    <w:p w14:paraId="69E7D4CE">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default" w:ascii="仿宋_GB2312" w:hAnsi="Calibri" w:eastAsia="仿宋_GB2312" w:cs="仿宋"/>
          <w:bCs/>
          <w:color w:val="auto"/>
          <w:sz w:val="28"/>
          <w:szCs w:val="28"/>
          <w:highlight w:val="none"/>
          <w:lang w:val="en-US" w:eastAsia="zh-CN" w:bidi="ar-SA"/>
        </w:rPr>
      </w:pPr>
      <w:r>
        <w:rPr>
          <w:rFonts w:hint="default" w:ascii="仿宋_GB2312" w:hAnsi="Calibri" w:eastAsia="仿宋_GB2312" w:cs="仿宋"/>
          <w:bCs/>
          <w:color w:val="auto"/>
          <w:sz w:val="28"/>
          <w:szCs w:val="28"/>
          <w:highlight w:val="none"/>
          <w:lang w:val="en-US" w:eastAsia="zh-CN" w:bidi="ar-SA"/>
        </w:rPr>
        <w:t>[1]张北华</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周秉舵</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唐旭东.胃食管反流病中医诊疗专家共识（2023）[J].中医杂志</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2023</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64(18)</w:t>
      </w:r>
      <w:r>
        <w:rPr>
          <w:rFonts w:hint="eastAsia" w:ascii="仿宋_GB2312" w:hAnsi="Calibri" w:eastAsia="仿宋_GB2312" w:cs="仿宋"/>
          <w:bCs/>
          <w:color w:val="auto"/>
          <w:sz w:val="28"/>
          <w:szCs w:val="28"/>
          <w:highlight w:val="none"/>
          <w:lang w:val="en-US" w:eastAsia="zh-CN" w:bidi="ar-SA"/>
        </w:rPr>
        <w:t>：</w:t>
      </w:r>
      <w:r>
        <w:rPr>
          <w:rFonts w:hint="default" w:ascii="仿宋_GB2312" w:hAnsi="Calibri" w:eastAsia="仿宋_GB2312" w:cs="仿宋"/>
          <w:bCs/>
          <w:color w:val="auto"/>
          <w:sz w:val="28"/>
          <w:szCs w:val="28"/>
          <w:highlight w:val="none"/>
          <w:lang w:val="en-US" w:eastAsia="zh-CN" w:bidi="ar-SA"/>
        </w:rPr>
        <w:t>1935-1944.</w:t>
      </w:r>
    </w:p>
    <w:p w14:paraId="6FF4430B">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eastAsia" w:ascii="宋体" w:hAnsi="Times New Roman" w:eastAsia="宋体" w:cs="Times New Roman"/>
          <w:kern w:val="0"/>
          <w:sz w:val="21"/>
          <w:szCs w:val="20"/>
          <w:lang w:val="en-US" w:eastAsia="zh-CN" w:bidi="ar"/>
        </w:rPr>
      </w:pPr>
      <w:r>
        <w:rPr>
          <w:rFonts w:hint="default" w:ascii="仿宋_GB2312" w:hAnsi="Calibri" w:eastAsia="仿宋_GB2312" w:cs="仿宋"/>
          <w:bCs/>
          <w:color w:val="auto"/>
          <w:sz w:val="28"/>
          <w:szCs w:val="28"/>
          <w:highlight w:val="none"/>
          <w:lang w:val="en-US" w:eastAsia="zh-CN" w:bidi="ar-SA"/>
        </w:rPr>
        <w:t>[</w:t>
      </w:r>
      <w:r>
        <w:rPr>
          <w:rFonts w:hint="eastAsia" w:ascii="仿宋_GB2312" w:eastAsia="仿宋_GB2312" w:cs="仿宋"/>
          <w:bCs/>
          <w:color w:val="auto"/>
          <w:sz w:val="28"/>
          <w:szCs w:val="28"/>
          <w:highlight w:val="none"/>
          <w:lang w:val="en-US" w:eastAsia="zh-CN" w:bidi="ar-SA"/>
        </w:rPr>
        <w:t>2</w:t>
      </w:r>
      <w:r>
        <w:rPr>
          <w:rFonts w:hint="default" w:ascii="仿宋_GB2312" w:hAnsi="Calibri" w:eastAsia="仿宋_GB2312" w:cs="仿宋"/>
          <w:bCs/>
          <w:color w:val="auto"/>
          <w:sz w:val="28"/>
          <w:szCs w:val="28"/>
          <w:highlight w:val="none"/>
          <w:lang w:val="en-US" w:eastAsia="zh-CN" w:bidi="ar-SA"/>
        </w:rPr>
        <w:t>]柳红良,董斐,陶夏平.基于《伤寒杂病论》及金元四大家经典视角探讨胃食管反流病辨治思路[J/OL].中医学报,1-8[2024-11-10].</w:t>
      </w:r>
    </w:p>
    <w:p w14:paraId="0B326E9B">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eastAsia" w:ascii="仿宋_GB2312" w:hAnsi="Calibri" w:eastAsia="仿宋_GB2312" w:cs="仿宋"/>
          <w:b/>
          <w:bCs w:val="0"/>
          <w:color w:val="auto"/>
          <w:sz w:val="28"/>
          <w:szCs w:val="28"/>
          <w:highlight w:val="none"/>
          <w:lang w:val="en-US" w:eastAsia="zh-CN" w:bidi="ar-SA"/>
        </w:rPr>
      </w:pPr>
      <w:r>
        <w:rPr>
          <w:rFonts w:hint="eastAsia" w:ascii="仿宋_GB2312" w:eastAsia="仿宋_GB2312" w:cs="仿宋"/>
          <w:b/>
          <w:bCs w:val="0"/>
          <w:color w:val="auto"/>
          <w:sz w:val="28"/>
          <w:szCs w:val="28"/>
          <w:highlight w:val="none"/>
          <w:lang w:val="en-US" w:eastAsia="zh-CN" w:bidi="ar-SA"/>
        </w:rPr>
        <w:t>（2）</w:t>
      </w:r>
      <w:r>
        <w:rPr>
          <w:rFonts w:hint="eastAsia" w:ascii="仿宋_GB2312" w:hAnsi="Calibri" w:eastAsia="仿宋_GB2312" w:cs="仿宋"/>
          <w:b/>
          <w:bCs w:val="0"/>
          <w:color w:val="auto"/>
          <w:sz w:val="28"/>
          <w:szCs w:val="28"/>
          <w:highlight w:val="none"/>
          <w:lang w:val="en-US" w:eastAsia="zh-CN" w:bidi="ar-SA"/>
        </w:rPr>
        <w:t>少阳太阴合证（胆热脾寒）</w:t>
      </w:r>
    </w:p>
    <w:p w14:paraId="0AF5580D">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主症：</w:t>
      </w:r>
      <w:r>
        <w:rPr>
          <w:rFonts w:hint="eastAsia" w:ascii="仿宋_GB2312" w:hAnsi="仿宋_GB2312" w:eastAsia="仿宋_GB2312" w:cs="仿宋_GB2312"/>
          <w:bCs/>
          <w:color w:val="auto"/>
          <w:kern w:val="2"/>
          <w:sz w:val="28"/>
          <w:szCs w:val="28"/>
          <w:highlight w:val="none"/>
          <w:lang w:val="en-US" w:eastAsia="zh-CN" w:bidi="ar-SA"/>
        </w:rPr>
        <w:t>①</w:t>
      </w:r>
      <w:r>
        <w:rPr>
          <w:rFonts w:hint="default" w:ascii="仿宋_GB2312" w:hAnsi="Calibri" w:eastAsia="仿宋_GB2312" w:cs="仿宋"/>
          <w:bCs/>
          <w:color w:val="auto"/>
          <w:kern w:val="2"/>
          <w:sz w:val="28"/>
          <w:szCs w:val="28"/>
          <w:highlight w:val="none"/>
          <w:lang w:val="en-US" w:eastAsia="zh-CN" w:bidi="ar-SA"/>
        </w:rPr>
        <w:t>烧心</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②反酸，酸水或清或稠</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次症</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A组</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①</w:t>
      </w:r>
      <w:r>
        <w:rPr>
          <w:rFonts w:hint="eastAsia" w:ascii="仿宋_GB2312" w:hAnsi="仿宋_GB2312" w:eastAsia="仿宋_GB2312" w:cs="仿宋_GB2312"/>
          <w:bCs/>
          <w:color w:val="auto"/>
          <w:kern w:val="2"/>
          <w:sz w:val="28"/>
          <w:szCs w:val="28"/>
          <w:highlight w:val="none"/>
          <w:lang w:val="en-US" w:eastAsia="zh-CN" w:bidi="ar-SA"/>
        </w:rPr>
        <w:t>胸胁</w:t>
      </w:r>
      <w:r>
        <w:rPr>
          <w:rFonts w:hint="default" w:ascii="仿宋_GB2312" w:hAnsi="仿宋_GB2312" w:eastAsia="仿宋_GB2312" w:cs="仿宋_GB2312"/>
          <w:bCs/>
          <w:color w:val="auto"/>
          <w:kern w:val="2"/>
          <w:sz w:val="28"/>
          <w:szCs w:val="28"/>
          <w:highlight w:val="none"/>
          <w:lang w:val="en-US" w:eastAsia="zh-CN" w:bidi="ar-SA"/>
        </w:rPr>
        <w:t>胃脘胀满</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②暖气</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③口苦咽干</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B组</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①手足不温</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②食欲不振</w:t>
      </w:r>
      <w:r>
        <w:rPr>
          <w:rFonts w:hint="eastAsia" w:ascii="仿宋_GB2312" w:hAnsi="仿宋_GB2312" w:eastAsia="仿宋_GB2312" w:cs="仿宋_GB2312"/>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③</w:t>
      </w:r>
      <w:r>
        <w:rPr>
          <w:rFonts w:hint="default" w:ascii="仿宋_GB2312" w:hAnsi="Calibri" w:eastAsia="仿宋_GB2312" w:cs="仿宋"/>
          <w:bCs/>
          <w:color w:val="auto"/>
          <w:kern w:val="2"/>
          <w:sz w:val="28"/>
          <w:szCs w:val="28"/>
          <w:highlight w:val="none"/>
          <w:lang w:val="en-US" w:eastAsia="zh-CN" w:bidi="ar-SA"/>
        </w:rPr>
        <w:t>肠鸣便溏。舌脉</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舌红苔</w:t>
      </w:r>
      <w:r>
        <w:rPr>
          <w:rFonts w:hint="eastAsia" w:ascii="仿宋_GB2312" w:hAnsi="Calibri" w:eastAsia="仿宋_GB2312" w:cs="仿宋"/>
          <w:bCs/>
          <w:color w:val="auto"/>
          <w:kern w:val="2"/>
          <w:sz w:val="28"/>
          <w:szCs w:val="28"/>
          <w:highlight w:val="none"/>
          <w:lang w:val="en-US" w:eastAsia="zh-CN" w:bidi="ar-SA"/>
        </w:rPr>
        <w:t>白，</w:t>
      </w:r>
      <w:r>
        <w:rPr>
          <w:rFonts w:hint="default" w:ascii="仿宋_GB2312" w:hAnsi="Calibri" w:eastAsia="仿宋_GB2312" w:cs="仿宋"/>
          <w:bCs/>
          <w:color w:val="auto"/>
          <w:kern w:val="2"/>
          <w:sz w:val="28"/>
          <w:szCs w:val="28"/>
          <w:highlight w:val="none"/>
          <w:lang w:val="en-US" w:eastAsia="zh-CN" w:bidi="ar-SA"/>
        </w:rPr>
        <w:t>脉弦细。以上主症2项，加次症</w:t>
      </w:r>
      <w:r>
        <w:rPr>
          <w:rFonts w:hint="eastAsia" w:ascii="仿宋_GB2312" w:hAnsi="Calibri" w:eastAsia="仿宋_GB2312" w:cs="仿宋"/>
          <w:bCs/>
          <w:color w:val="auto"/>
          <w:kern w:val="2"/>
          <w:sz w:val="28"/>
          <w:szCs w:val="28"/>
          <w:highlight w:val="none"/>
          <w:lang w:val="en-US" w:eastAsia="zh-CN" w:bidi="ar-SA"/>
        </w:rPr>
        <w:t>A组和B组中任意各2项</w:t>
      </w:r>
      <w:r>
        <w:rPr>
          <w:rFonts w:hint="default" w:ascii="仿宋_GB2312" w:hAnsi="Calibri" w:eastAsia="仿宋_GB2312" w:cs="仿宋"/>
          <w:bCs/>
          <w:color w:val="auto"/>
          <w:kern w:val="2"/>
          <w:sz w:val="28"/>
          <w:szCs w:val="28"/>
          <w:highlight w:val="none"/>
          <w:lang w:val="en-US" w:eastAsia="zh-CN" w:bidi="ar-SA"/>
        </w:rPr>
        <w:t>，参考舌脉即可诊断。</w:t>
      </w:r>
    </w:p>
    <w:p w14:paraId="33E1BD3E">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主要依据：</w:t>
      </w:r>
      <w:r>
        <w:rPr>
          <w:rFonts w:hint="default" w:ascii="仿宋_GB2312" w:hAnsi="Calibri" w:eastAsia="仿宋_GB2312" w:cs="仿宋"/>
          <w:bCs/>
          <w:color w:val="auto"/>
          <w:kern w:val="2"/>
          <w:sz w:val="28"/>
          <w:szCs w:val="28"/>
          <w:highlight w:val="none"/>
          <w:lang w:val="en-US" w:eastAsia="zh-CN" w:bidi="ar-SA"/>
        </w:rPr>
        <w:t>《伤寒论》第147条</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伤寒五六日,已发汗而复下之,胸胁满微结,小便不利,渴而不呕,但头汗出,往来寒热,心烦者,此为未解也。柴胡桂枝干姜汤主之。《金匮要略·疟病》附方(三):柴胡桂姜汤方治疟寒多,微有热,或但寒不热,服一剂如神效。</w:t>
      </w:r>
    </w:p>
    <w:p w14:paraId="5D920676">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default" w:ascii="仿宋_GB2312" w:hAnsi="Calibri" w:eastAsia="仿宋_GB2312" w:cs="仿宋"/>
          <w:bCs/>
          <w:color w:val="auto"/>
          <w:kern w:val="2"/>
          <w:sz w:val="28"/>
          <w:szCs w:val="28"/>
          <w:highlight w:val="none"/>
          <w:lang w:val="en-US" w:eastAsia="zh-CN" w:bidi="ar-SA"/>
        </w:rPr>
        <w:t>[1]张北华</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周秉舵</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唐旭东.胃食管反流病中医诊疗专家共识（2023）[J].中医杂志</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2023</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64(18)</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1935-1944.</w:t>
      </w:r>
    </w:p>
    <w:p w14:paraId="27BBDDAA">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[2]</w:t>
      </w:r>
      <w:r>
        <w:rPr>
          <w:rFonts w:hint="default" w:ascii="仿宋_GB2312" w:hAnsi="Calibri" w:eastAsia="仿宋_GB2312" w:cs="仿宋"/>
          <w:bCs/>
          <w:color w:val="auto"/>
          <w:kern w:val="2"/>
          <w:sz w:val="28"/>
          <w:szCs w:val="28"/>
          <w:highlight w:val="none"/>
          <w:lang w:val="en-US" w:eastAsia="zh-CN" w:bidi="ar-SA"/>
        </w:rPr>
        <w:t>袁嘉嘉,孙志广,肖君,等.柴胡桂枝干姜汤在治疗消化系统疾病中的应用[J].辽宁中医杂志,2016,43(08):</w:t>
      </w:r>
      <w:r>
        <w:rPr>
          <w:rFonts w:hint="eastAsia" w:ascii="仿宋_GB2312" w:hAnsi="Calibri" w:eastAsia="仿宋_GB2312" w:cs="仿宋"/>
          <w:bCs/>
          <w:color w:val="auto"/>
          <w:kern w:val="2"/>
          <w:sz w:val="28"/>
          <w:szCs w:val="28"/>
          <w:highlight w:val="none"/>
          <w:lang w:val="en-US" w:eastAsia="zh-CN" w:bidi="ar-SA"/>
        </w:rPr>
        <w:t xml:space="preserve"> </w:t>
      </w:r>
      <w:r>
        <w:rPr>
          <w:rFonts w:hint="default" w:ascii="仿宋_GB2312" w:hAnsi="Calibri" w:eastAsia="仿宋_GB2312" w:cs="仿宋"/>
          <w:bCs/>
          <w:color w:val="auto"/>
          <w:kern w:val="2"/>
          <w:sz w:val="28"/>
          <w:szCs w:val="28"/>
          <w:highlight w:val="none"/>
          <w:lang w:val="en-US" w:eastAsia="zh-CN" w:bidi="ar-SA"/>
        </w:rPr>
        <w:t>1777-1780.</w:t>
      </w:r>
    </w:p>
    <w:p w14:paraId="15002049">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Calibri" w:eastAsia="仿宋_GB2312" w:cs="仿宋"/>
          <w:bCs/>
          <w:color w:val="auto"/>
          <w:kern w:val="2"/>
          <w:sz w:val="28"/>
          <w:szCs w:val="28"/>
          <w:highlight w:val="none"/>
          <w:lang w:val="en-US" w:eastAsia="zh-CN" w:bidi="ar-SA"/>
        </w:rPr>
      </w:pPr>
      <w:r>
        <w:rPr>
          <w:rFonts w:hint="default" w:ascii="仿宋_GB2312" w:hAnsi="Calibri" w:eastAsia="仿宋_GB2312" w:cs="仿宋"/>
          <w:bCs/>
          <w:color w:val="auto"/>
          <w:kern w:val="2"/>
          <w:sz w:val="28"/>
          <w:szCs w:val="28"/>
          <w:highlight w:val="none"/>
          <w:lang w:val="en-US" w:eastAsia="zh-CN" w:bidi="ar-SA"/>
        </w:rPr>
        <w:t>[</w:t>
      </w:r>
      <w:r>
        <w:rPr>
          <w:rFonts w:hint="eastAsia" w:ascii="仿宋_GB2312" w:hAnsi="Calibri" w:eastAsia="仿宋_GB2312" w:cs="仿宋"/>
          <w:bCs/>
          <w:color w:val="auto"/>
          <w:kern w:val="2"/>
          <w:sz w:val="28"/>
          <w:szCs w:val="28"/>
          <w:highlight w:val="none"/>
          <w:lang w:val="en-US" w:eastAsia="zh-CN" w:bidi="ar-SA"/>
        </w:rPr>
        <w:t>3</w:t>
      </w:r>
      <w:r>
        <w:rPr>
          <w:rFonts w:hint="default" w:ascii="仿宋_GB2312" w:hAnsi="Calibri" w:eastAsia="仿宋_GB2312" w:cs="仿宋"/>
          <w:bCs/>
          <w:color w:val="auto"/>
          <w:kern w:val="2"/>
          <w:sz w:val="28"/>
          <w:szCs w:val="28"/>
          <w:highlight w:val="none"/>
          <w:lang w:val="en-US" w:eastAsia="zh-CN" w:bidi="ar-SA"/>
        </w:rPr>
        <w:t>]张悦,苏坤涵,刘万里.基于少阳枢机理论辨治胃食管反流病[J].中国民族民间医药,2024,33(11):6-9+13.</w:t>
      </w:r>
    </w:p>
    <w:p w14:paraId="512D473E">
      <w:pPr>
        <w:pStyle w:val="1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0"/>
        <w:rPr>
          <w:rFonts w:hint="eastAsia" w:ascii="仿宋_GB2312" w:hAnsi="Calibri" w:eastAsia="仿宋_GB2312" w:cs="仿宋"/>
          <w:b/>
          <w:bCs w:val="0"/>
          <w:color w:val="auto"/>
          <w:sz w:val="28"/>
          <w:szCs w:val="28"/>
          <w:highlight w:val="none"/>
          <w:lang w:val="en-US" w:eastAsia="zh-CN" w:bidi="ar-SA"/>
        </w:rPr>
      </w:pPr>
      <w:r>
        <w:rPr>
          <w:rFonts w:hint="eastAsia" w:ascii="仿宋_GB2312" w:eastAsia="仿宋_GB2312" w:cs="仿宋"/>
          <w:b/>
          <w:bCs w:val="0"/>
          <w:color w:val="auto"/>
          <w:sz w:val="28"/>
          <w:szCs w:val="28"/>
          <w:highlight w:val="none"/>
          <w:lang w:val="en-US" w:eastAsia="zh-CN" w:bidi="ar-SA"/>
        </w:rPr>
        <w:t>（3）</w:t>
      </w:r>
      <w:r>
        <w:rPr>
          <w:rFonts w:hint="eastAsia" w:ascii="仿宋_GB2312" w:hAnsi="Calibri" w:eastAsia="仿宋_GB2312" w:cs="仿宋"/>
          <w:b/>
          <w:bCs w:val="0"/>
          <w:color w:val="auto"/>
          <w:sz w:val="28"/>
          <w:szCs w:val="28"/>
          <w:highlight w:val="none"/>
          <w:lang w:val="en-US" w:eastAsia="zh-CN" w:bidi="ar-SA"/>
        </w:rPr>
        <w:t>少阳厥阴合证（胆、心包、肝合病）</w:t>
      </w:r>
    </w:p>
    <w:p w14:paraId="5C4390A4">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主症：①反酸；②胸骨后烧灼感</w:t>
      </w:r>
      <w:r>
        <w:rPr>
          <w:rFonts w:hint="eastAsia" w:ascii="仿宋_GB2312" w:eastAsia="仿宋_GB2312" w:cs="仿宋"/>
          <w:bCs/>
          <w:color w:val="auto"/>
          <w:kern w:val="2"/>
          <w:sz w:val="28"/>
          <w:szCs w:val="28"/>
          <w:highlight w:val="none"/>
          <w:lang w:val="en-US" w:eastAsia="zh-CN" w:bidi="ar-SA"/>
        </w:rPr>
        <w:t>；</w:t>
      </w:r>
      <w:r>
        <w:rPr>
          <w:rFonts w:hint="default" w:ascii="仿宋_GB2312" w:hAnsi="仿宋_GB2312" w:eastAsia="仿宋_GB2312" w:cs="仿宋_GB2312"/>
          <w:bCs/>
          <w:color w:val="auto"/>
          <w:kern w:val="2"/>
          <w:sz w:val="28"/>
          <w:szCs w:val="28"/>
          <w:highlight w:val="none"/>
          <w:lang w:val="en-US" w:eastAsia="zh-CN" w:bidi="ar-SA"/>
        </w:rPr>
        <w:t>③</w:t>
      </w:r>
      <w:r>
        <w:rPr>
          <w:rFonts w:hint="eastAsia" w:ascii="仿宋_GB2312" w:hAnsi="Calibri" w:eastAsia="仿宋_GB2312" w:cs="仿宋"/>
          <w:bCs/>
          <w:color w:val="auto"/>
          <w:kern w:val="2"/>
          <w:sz w:val="28"/>
          <w:szCs w:val="28"/>
          <w:highlight w:val="none"/>
          <w:lang w:val="en-US" w:eastAsia="zh-CN" w:bidi="ar-SA"/>
        </w:rPr>
        <w:t>脘腹灼热但喜温按；④咽部异物感；次症：A组：①口苦；②咽干；③</w:t>
      </w:r>
      <w:r>
        <w:rPr>
          <w:rFonts w:hint="default" w:ascii="仿宋_GB2312" w:hAnsi="Calibri" w:eastAsia="仿宋_GB2312" w:cs="仿宋"/>
          <w:bCs/>
          <w:color w:val="auto"/>
          <w:kern w:val="2"/>
          <w:sz w:val="28"/>
          <w:szCs w:val="28"/>
          <w:highlight w:val="none"/>
          <w:lang w:val="en-US" w:eastAsia="zh-CN" w:bidi="ar-SA"/>
        </w:rPr>
        <w:t>心烦急躁</w:t>
      </w:r>
      <w:r>
        <w:rPr>
          <w:rFonts w:hint="eastAsia" w:ascii="仿宋_GB2312" w:hAnsi="Calibri" w:eastAsia="仿宋_GB2312" w:cs="仿宋"/>
          <w:bCs/>
          <w:color w:val="auto"/>
          <w:kern w:val="2"/>
          <w:sz w:val="28"/>
          <w:szCs w:val="28"/>
          <w:highlight w:val="none"/>
          <w:lang w:val="en-US" w:eastAsia="zh-CN" w:bidi="ar-SA"/>
        </w:rPr>
        <w:t>；④</w:t>
      </w:r>
      <w:r>
        <w:rPr>
          <w:rFonts w:hint="default" w:ascii="仿宋_GB2312" w:hAnsi="Calibri" w:eastAsia="仿宋_GB2312" w:cs="仿宋"/>
          <w:bCs/>
          <w:color w:val="auto"/>
          <w:kern w:val="2"/>
          <w:sz w:val="28"/>
          <w:szCs w:val="28"/>
          <w:highlight w:val="none"/>
          <w:lang w:val="en-US" w:eastAsia="zh-CN" w:bidi="ar-SA"/>
        </w:rPr>
        <w:t>胸胁烦满或灼热感</w:t>
      </w:r>
      <w:r>
        <w:rPr>
          <w:rFonts w:hint="eastAsia" w:ascii="仿宋_GB2312" w:hAnsi="Calibri" w:eastAsia="仿宋_GB2312" w:cs="仿宋"/>
          <w:bCs/>
          <w:color w:val="auto"/>
          <w:kern w:val="2"/>
          <w:sz w:val="28"/>
          <w:szCs w:val="28"/>
          <w:highlight w:val="none"/>
          <w:lang w:val="en-US" w:eastAsia="zh-CN" w:bidi="ar-SA"/>
        </w:rPr>
        <w:t>；B组：①口渴；②</w:t>
      </w:r>
      <w:r>
        <w:rPr>
          <w:rFonts w:hint="default" w:ascii="仿宋_GB2312" w:hAnsi="Calibri" w:eastAsia="仿宋_GB2312" w:cs="仿宋"/>
          <w:bCs/>
          <w:color w:val="auto"/>
          <w:kern w:val="2"/>
          <w:sz w:val="28"/>
          <w:szCs w:val="28"/>
          <w:highlight w:val="none"/>
          <w:lang w:val="en-US" w:eastAsia="zh-CN" w:bidi="ar-SA"/>
        </w:rPr>
        <w:t>气上撞心</w:t>
      </w:r>
      <w:r>
        <w:rPr>
          <w:rFonts w:hint="eastAsia" w:ascii="仿宋_GB2312" w:hAnsi="Calibri" w:eastAsia="仿宋_GB2312" w:cs="仿宋"/>
          <w:bCs/>
          <w:color w:val="auto"/>
          <w:kern w:val="2"/>
          <w:sz w:val="28"/>
          <w:szCs w:val="28"/>
          <w:highlight w:val="none"/>
          <w:lang w:val="en-US" w:eastAsia="zh-CN" w:bidi="ar-SA"/>
        </w:rPr>
        <w:t>或</w:t>
      </w:r>
      <w:r>
        <w:rPr>
          <w:rFonts w:hint="default" w:ascii="仿宋_GB2312" w:hAnsi="Calibri" w:eastAsia="仿宋_GB2312" w:cs="仿宋"/>
          <w:bCs/>
          <w:color w:val="auto"/>
          <w:kern w:val="2"/>
          <w:sz w:val="28"/>
          <w:szCs w:val="28"/>
          <w:highlight w:val="none"/>
          <w:lang w:val="en-US" w:eastAsia="zh-CN" w:bidi="ar-SA"/>
        </w:rPr>
        <w:t>心中疼热</w:t>
      </w:r>
      <w:r>
        <w:rPr>
          <w:rFonts w:hint="eastAsia" w:ascii="仿宋_GB2312" w:hAnsi="Calibri" w:eastAsia="仿宋_GB2312" w:cs="仿宋"/>
          <w:bCs/>
          <w:color w:val="auto"/>
          <w:kern w:val="2"/>
          <w:sz w:val="28"/>
          <w:szCs w:val="28"/>
          <w:highlight w:val="none"/>
          <w:lang w:val="en-US" w:eastAsia="zh-CN" w:bidi="ar-SA"/>
        </w:rPr>
        <w:t>；③</w:t>
      </w:r>
      <w:r>
        <w:rPr>
          <w:rFonts w:hint="default" w:ascii="仿宋_GB2312" w:hAnsi="Calibri" w:eastAsia="仿宋_GB2312" w:cs="仿宋"/>
          <w:bCs/>
          <w:color w:val="auto"/>
          <w:kern w:val="2"/>
          <w:sz w:val="28"/>
          <w:szCs w:val="28"/>
          <w:highlight w:val="none"/>
          <w:lang w:val="en-US" w:eastAsia="zh-CN" w:bidi="ar-SA"/>
        </w:rPr>
        <w:t>饥而不欲食</w:t>
      </w:r>
      <w:r>
        <w:rPr>
          <w:rFonts w:hint="eastAsia" w:ascii="仿宋_GB2312" w:hAnsi="Calibri" w:eastAsia="仿宋_GB2312" w:cs="仿宋"/>
          <w:bCs/>
          <w:color w:val="auto"/>
          <w:kern w:val="2"/>
          <w:sz w:val="28"/>
          <w:szCs w:val="28"/>
          <w:highlight w:val="none"/>
          <w:lang w:val="en-US" w:eastAsia="zh-CN" w:bidi="ar-SA"/>
        </w:rPr>
        <w:t>；④失眠多梦</w:t>
      </w:r>
      <w:r>
        <w:rPr>
          <w:rFonts w:hint="eastAsia" w:ascii="仿宋_GB2312" w:eastAsia="仿宋_GB2312" w:cs="仿宋"/>
          <w:bCs/>
          <w:color w:val="auto"/>
          <w:kern w:val="2"/>
          <w:sz w:val="28"/>
          <w:szCs w:val="28"/>
          <w:highlight w:val="none"/>
          <w:lang w:val="en-US" w:eastAsia="zh-CN" w:bidi="ar-SA"/>
        </w:rPr>
        <w:t>；</w:t>
      </w:r>
      <w:r>
        <w:rPr>
          <w:rFonts w:hint="eastAsia" w:ascii="仿宋_GB2312" w:hAnsi="Calibri" w:eastAsia="仿宋_GB2312" w:cs="仿宋"/>
          <w:bCs/>
          <w:color w:val="auto"/>
          <w:sz w:val="28"/>
          <w:szCs w:val="28"/>
          <w:highlight w:val="none"/>
          <w:lang w:val="en-US" w:eastAsia="zh-CN" w:bidi="ar-SA"/>
        </w:rPr>
        <w:t>⑤</w:t>
      </w:r>
      <w:r>
        <w:rPr>
          <w:rFonts w:hint="eastAsia" w:ascii="仿宋_GB2312" w:hAnsi="Calibri" w:eastAsia="仿宋_GB2312" w:cs="仿宋"/>
          <w:bCs/>
          <w:color w:val="auto"/>
          <w:kern w:val="2"/>
          <w:sz w:val="28"/>
          <w:szCs w:val="28"/>
          <w:highlight w:val="none"/>
          <w:lang w:val="en-US" w:eastAsia="zh-CN" w:bidi="ar-SA"/>
        </w:rPr>
        <w:t>大便不调。舌脉：</w:t>
      </w:r>
      <w:r>
        <w:rPr>
          <w:rFonts w:hint="default" w:ascii="仿宋_GB2312" w:hAnsi="Calibri" w:eastAsia="仿宋_GB2312" w:cs="仿宋"/>
          <w:bCs/>
          <w:color w:val="auto"/>
          <w:kern w:val="2"/>
          <w:sz w:val="28"/>
          <w:szCs w:val="28"/>
          <w:highlight w:val="none"/>
          <w:lang w:val="en-US" w:eastAsia="zh-CN" w:bidi="ar-SA"/>
        </w:rPr>
        <w:t>舌红苔少，脉弦细。以上主症 2项，加次症</w:t>
      </w:r>
      <w:r>
        <w:rPr>
          <w:rFonts w:hint="eastAsia" w:ascii="仿宋_GB2312" w:hAnsi="Calibri" w:eastAsia="仿宋_GB2312" w:cs="仿宋"/>
          <w:bCs/>
          <w:color w:val="auto"/>
          <w:kern w:val="2"/>
          <w:sz w:val="28"/>
          <w:szCs w:val="28"/>
          <w:highlight w:val="none"/>
          <w:lang w:val="en-US" w:eastAsia="zh-CN" w:bidi="ar-SA"/>
        </w:rPr>
        <w:t>A组和B组中任意各2项</w:t>
      </w:r>
      <w:r>
        <w:rPr>
          <w:rFonts w:hint="default" w:ascii="仿宋_GB2312" w:hAnsi="Calibri" w:eastAsia="仿宋_GB2312" w:cs="仿宋"/>
          <w:bCs/>
          <w:color w:val="auto"/>
          <w:kern w:val="2"/>
          <w:sz w:val="28"/>
          <w:szCs w:val="28"/>
          <w:highlight w:val="none"/>
          <w:lang w:val="en-US" w:eastAsia="zh-CN" w:bidi="ar-SA"/>
        </w:rPr>
        <w:t>，参考舌脉即可诊断。</w:t>
      </w:r>
    </w:p>
    <w:p w14:paraId="79303C30">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《伤寒论》</w:t>
      </w:r>
      <w:r>
        <w:rPr>
          <w:rFonts w:hint="default" w:ascii="仿宋_GB2312" w:hAnsi="Calibri" w:eastAsia="仿宋_GB2312" w:cs="仿宋"/>
          <w:bCs/>
          <w:color w:val="auto"/>
          <w:kern w:val="2"/>
          <w:sz w:val="28"/>
          <w:szCs w:val="28"/>
          <w:highlight w:val="none"/>
          <w:lang w:val="en-US" w:eastAsia="zh-CN" w:bidi="ar-SA"/>
        </w:rPr>
        <w:t>第339条：伤寒，热少，厥微，指头寒，默默不欲食，烦躁，数日小便利，色白者，此热除也；欲得食，其病为愈；若厥而呕，胸胁烦满者，其后必便血。</w:t>
      </w:r>
    </w:p>
    <w:p w14:paraId="5A092DB3">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eastAsia="仿宋_GB2312" w:cs="仿宋"/>
          <w:bCs/>
          <w:color w:val="auto"/>
          <w:kern w:val="2"/>
          <w:sz w:val="28"/>
          <w:szCs w:val="28"/>
          <w:highlight w:val="none"/>
          <w:lang w:val="en-US" w:eastAsia="zh-CN" w:bidi="ar-SA"/>
        </w:rPr>
        <w:t>主要依据：</w:t>
      </w:r>
      <w:r>
        <w:rPr>
          <w:rFonts w:hint="eastAsia" w:ascii="仿宋_GB2312" w:hAnsi="Calibri" w:eastAsia="仿宋_GB2312" w:cs="仿宋"/>
          <w:bCs/>
          <w:color w:val="auto"/>
          <w:kern w:val="2"/>
          <w:sz w:val="28"/>
          <w:szCs w:val="28"/>
          <w:highlight w:val="none"/>
          <w:lang w:val="en-US" w:eastAsia="zh-CN" w:bidi="ar-SA"/>
        </w:rPr>
        <w:t>《伤寒论》</w:t>
      </w:r>
      <w:r>
        <w:rPr>
          <w:rFonts w:hint="default" w:ascii="仿宋_GB2312" w:hAnsi="Calibri" w:eastAsia="仿宋_GB2312" w:cs="仿宋"/>
          <w:bCs/>
          <w:color w:val="auto"/>
          <w:kern w:val="2"/>
          <w:sz w:val="28"/>
          <w:szCs w:val="28"/>
          <w:highlight w:val="none"/>
          <w:lang w:val="en-US" w:eastAsia="zh-CN" w:bidi="ar-SA"/>
        </w:rPr>
        <w:t>第263条：少阳之为病，口苦、咽干、目眩也</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《伤寒论》第326条“厥阴之为病，消渴，气上撞心，心中疼热，饥而不欲食”</w:t>
      </w:r>
      <w:r>
        <w:rPr>
          <w:rFonts w:hint="eastAsia" w:ascii="仿宋_GB2312"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[1]盛时运,李薇,张茂鹏,等.从六经辨治难治性胃食管反流病[J].河北中医,2024,46(09):1546-1548+1553.</w:t>
      </w:r>
    </w:p>
    <w:p w14:paraId="761D8691">
      <w:pPr>
        <w:pStyle w:val="12"/>
        <w:keepNext w:val="0"/>
        <w:keepLines w:val="0"/>
        <w:widowControl w:val="0"/>
        <w:numPr>
          <w:ilvl w:val="0"/>
          <w:numId w:val="0"/>
        </w:numPr>
        <w:suppressLineNumbers w:val="0"/>
        <w:adjustRightInd/>
        <w:spacing w:before="120" w:beforeLines="50" w:beforeAutospacing="0" w:after="120" w:afterLines="50" w:afterAutospacing="0" w:line="240" w:lineRule="auto"/>
        <w:ind w:leftChars="0" w:right="0" w:rightChars="0"/>
        <w:jc w:val="both"/>
        <w:outlineLvl w:val="2"/>
        <w:rPr>
          <w:lang w:val="en-US"/>
        </w:rPr>
      </w:pPr>
      <w:r>
        <w:rPr>
          <w:rFonts w:hint="eastAsia" w:ascii="仿宋_GB2312" w:eastAsia="仿宋_GB2312" w:cs="仿宋"/>
          <w:b/>
          <w:bCs w:val="0"/>
          <w:color w:val="auto"/>
          <w:sz w:val="28"/>
          <w:szCs w:val="28"/>
          <w:highlight w:val="none"/>
          <w:lang w:val="en-US" w:eastAsia="zh-CN" w:bidi="ar-SA"/>
        </w:rPr>
        <w:t>（4）</w:t>
      </w:r>
      <w:r>
        <w:rPr>
          <w:rFonts w:hint="eastAsia" w:ascii="仿宋_GB2312" w:hAnsi="Calibri" w:eastAsia="仿宋_GB2312" w:cs="仿宋"/>
          <w:b/>
          <w:bCs w:val="0"/>
          <w:color w:val="auto"/>
          <w:sz w:val="28"/>
          <w:szCs w:val="28"/>
          <w:highlight w:val="none"/>
          <w:lang w:val="en-US" w:eastAsia="zh-CN" w:bidi="ar-SA"/>
        </w:rPr>
        <w:t>少阳阳明合证</w:t>
      </w:r>
    </w:p>
    <w:p w14:paraId="4D39DFA5">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主症：①吞酸时作；②胸骨后烧灼感。次症：A组：口干口苦；咽干口渴；两胁胀满；</w:t>
      </w:r>
      <w:r>
        <w:rPr>
          <w:rFonts w:hint="default" w:ascii="仿宋_GB2312" w:hAnsi="Calibri" w:eastAsia="仿宋_GB2312" w:cs="仿宋"/>
          <w:bCs/>
          <w:color w:val="auto"/>
          <w:kern w:val="2"/>
          <w:sz w:val="28"/>
          <w:szCs w:val="28"/>
          <w:highlight w:val="none"/>
          <w:lang w:val="en-US" w:eastAsia="zh-CN" w:bidi="ar-SA"/>
        </w:rPr>
        <w:t>心烦</w:t>
      </w:r>
      <w:r>
        <w:rPr>
          <w:rFonts w:hint="eastAsia" w:ascii="仿宋_GB2312" w:hAnsi="Calibri" w:eastAsia="仿宋_GB2312" w:cs="仿宋"/>
          <w:bCs/>
          <w:color w:val="auto"/>
          <w:kern w:val="2"/>
          <w:sz w:val="28"/>
          <w:szCs w:val="28"/>
          <w:highlight w:val="none"/>
          <w:lang w:val="en-US" w:eastAsia="zh-CN" w:bidi="ar-SA"/>
        </w:rPr>
        <w:t>易怒。B组：心下满痛或胃脘闷胀；嗳气或反食；便秘；不欲饮食。舌脉：</w:t>
      </w:r>
      <w:r>
        <w:rPr>
          <w:rFonts w:hint="default" w:ascii="仿宋_GB2312" w:hAnsi="Calibri" w:eastAsia="仿宋_GB2312" w:cs="仿宋"/>
          <w:bCs/>
          <w:color w:val="auto"/>
          <w:kern w:val="2"/>
          <w:sz w:val="28"/>
          <w:szCs w:val="28"/>
          <w:highlight w:val="none"/>
          <w:lang w:val="en-US" w:eastAsia="zh-CN" w:bidi="ar-SA"/>
        </w:rPr>
        <w:t>舌边红，苔厚腻，脉弦，双关大</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以上主症 2项，加次症</w:t>
      </w:r>
      <w:r>
        <w:rPr>
          <w:rFonts w:hint="eastAsia" w:ascii="仿宋_GB2312" w:hAnsi="Calibri" w:eastAsia="仿宋_GB2312" w:cs="仿宋"/>
          <w:bCs/>
          <w:color w:val="auto"/>
          <w:kern w:val="2"/>
          <w:sz w:val="28"/>
          <w:szCs w:val="28"/>
          <w:highlight w:val="none"/>
          <w:lang w:val="en-US" w:eastAsia="zh-CN" w:bidi="ar-SA"/>
        </w:rPr>
        <w:t>A组和B组中任意各2项</w:t>
      </w:r>
      <w:r>
        <w:rPr>
          <w:rFonts w:hint="default" w:ascii="仿宋_GB2312" w:hAnsi="Calibri" w:eastAsia="仿宋_GB2312" w:cs="仿宋"/>
          <w:bCs/>
          <w:color w:val="auto"/>
          <w:kern w:val="2"/>
          <w:sz w:val="28"/>
          <w:szCs w:val="28"/>
          <w:highlight w:val="none"/>
          <w:lang w:val="en-US" w:eastAsia="zh-CN" w:bidi="ar-SA"/>
        </w:rPr>
        <w:t>，参考舌脉即可诊断。</w:t>
      </w:r>
    </w:p>
    <w:p w14:paraId="34574B27">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主要依据：</w:t>
      </w:r>
      <w:r>
        <w:rPr>
          <w:rFonts w:hint="eastAsia" w:ascii="仿宋_GB2312" w:eastAsia="仿宋_GB2312" w:cs="仿宋"/>
          <w:bCs/>
          <w:color w:val="auto"/>
          <w:kern w:val="2"/>
          <w:sz w:val="28"/>
          <w:szCs w:val="28"/>
          <w:highlight w:val="none"/>
          <w:lang w:val="en-US" w:eastAsia="zh-CN" w:bidi="ar-SA"/>
        </w:rPr>
        <w:t>[1]</w:t>
      </w:r>
      <w:r>
        <w:rPr>
          <w:rFonts w:hint="eastAsia" w:ascii="仿宋_GB2312" w:hAnsi="Calibri" w:eastAsia="仿宋_GB2312" w:cs="仿宋"/>
          <w:bCs/>
          <w:color w:val="auto"/>
          <w:kern w:val="2"/>
          <w:sz w:val="28"/>
          <w:szCs w:val="28"/>
          <w:highlight w:val="none"/>
          <w:lang w:val="en-US" w:eastAsia="zh-CN" w:bidi="ar-SA"/>
        </w:rPr>
        <w:t>《伤寒论》103条云：“太阳病，过经十余日，反二三下之，后四五日，柴胡证仍在者，先与小柴胡。呕不止，心下急，郁郁微烦者，为未解也，与大柴胡汤下之则愈。”</w:t>
      </w:r>
    </w:p>
    <w:p w14:paraId="015662D3">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eastAsia="仿宋_GB2312" w:cs="仿宋"/>
          <w:bCs/>
          <w:color w:val="auto"/>
          <w:kern w:val="2"/>
          <w:sz w:val="28"/>
          <w:szCs w:val="28"/>
          <w:highlight w:val="none"/>
          <w:lang w:val="en-US" w:eastAsia="zh-CN" w:bidi="ar-SA"/>
        </w:rPr>
        <w:t>[2]</w:t>
      </w:r>
      <w:r>
        <w:rPr>
          <w:rFonts w:hint="default" w:ascii="仿宋_GB2312" w:hAnsi="Calibri" w:eastAsia="仿宋_GB2312" w:cs="仿宋"/>
          <w:bCs/>
          <w:color w:val="auto"/>
          <w:kern w:val="2"/>
          <w:sz w:val="28"/>
          <w:szCs w:val="28"/>
          <w:highlight w:val="none"/>
          <w:lang w:val="en-US" w:eastAsia="zh-CN" w:bidi="ar-SA"/>
        </w:rPr>
        <w:t>黄文封,黄适,韦日莲,等.黄适运用六经辨证治疗胃食管反流病临床经验[J].辽宁中医杂志,2019,46(08):1610-1612.</w:t>
      </w:r>
    </w:p>
    <w:p w14:paraId="06525DB1">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eastAsia="仿宋_GB2312" w:cs="仿宋"/>
          <w:bCs/>
          <w:color w:val="auto"/>
          <w:kern w:val="2"/>
          <w:sz w:val="28"/>
          <w:szCs w:val="28"/>
          <w:highlight w:val="none"/>
          <w:lang w:val="en-US" w:eastAsia="zh-CN" w:bidi="ar-SA"/>
        </w:rPr>
        <w:t>[3]</w:t>
      </w:r>
      <w:r>
        <w:rPr>
          <w:rFonts w:hint="default" w:ascii="仿宋_GB2312" w:hAnsi="Calibri" w:eastAsia="仿宋_GB2312" w:cs="仿宋"/>
          <w:bCs/>
          <w:color w:val="auto"/>
          <w:kern w:val="2"/>
          <w:sz w:val="28"/>
          <w:szCs w:val="28"/>
          <w:highlight w:val="none"/>
          <w:lang w:val="en-US" w:eastAsia="zh-CN" w:bidi="ar-SA"/>
        </w:rPr>
        <w:t>张悦,苏坤涵,刘万里.基于少阳枢机理论辨治胃食管反流病[J].中国民族民间医药,2024,33(11):6-9+13.</w:t>
      </w:r>
    </w:p>
    <w:p w14:paraId="7F33E1CE">
      <w:pPr>
        <w:pStyle w:val="12"/>
        <w:keepNext w:val="0"/>
        <w:keepLines w:val="0"/>
        <w:widowControl/>
        <w:numPr>
          <w:ilvl w:val="4"/>
          <w:numId w:val="0"/>
        </w:numPr>
        <w:suppressLineNumbers w:val="0"/>
        <w:spacing w:before="0" w:beforeLines="-2147483648" w:beforeAutospacing="0" w:after="0" w:afterLines="-2147483648" w:afterAutospacing="0"/>
        <w:ind w:left="0" w:right="0" w:firstLine="0"/>
        <w:jc w:val="both"/>
        <w:outlineLvl w:val="9"/>
        <w:rPr>
          <w:rFonts w:hint="eastAsia" w:ascii="宋体" w:hAnsi="Times New Roman" w:eastAsia="宋体" w:cs="Times New Roman"/>
          <w:kern w:val="0"/>
          <w:sz w:val="21"/>
          <w:szCs w:val="20"/>
          <w:lang w:val="en-US" w:eastAsia="zh-CN" w:bidi="ar"/>
        </w:rPr>
      </w:pPr>
    </w:p>
    <w:p w14:paraId="5FBC0BE3">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textAlignment w:val="auto"/>
        <w:rPr>
          <w:rFonts w:hint="eastAsia" w:ascii="仿宋_GB2312" w:hAnsi="Calibri" w:eastAsia="仿宋_GB2312" w:cs="仿宋"/>
          <w:b/>
          <w:bCs w:val="0"/>
          <w:color w:val="auto"/>
          <w:kern w:val="2"/>
          <w:sz w:val="28"/>
          <w:szCs w:val="28"/>
          <w:highlight w:val="none"/>
          <w:lang w:val="en-US" w:eastAsia="zh-CN" w:bidi="ar-SA"/>
        </w:rPr>
      </w:pPr>
      <w:r>
        <w:rPr>
          <w:rFonts w:hint="eastAsia" w:ascii="仿宋_GB2312" w:hAnsi="Calibri" w:eastAsia="仿宋_GB2312" w:cs="仿宋"/>
          <w:b/>
          <w:bCs w:val="0"/>
          <w:color w:val="auto"/>
          <w:kern w:val="2"/>
          <w:sz w:val="28"/>
          <w:szCs w:val="28"/>
          <w:highlight w:val="none"/>
          <w:lang w:val="en-US" w:eastAsia="zh-CN" w:bidi="ar-SA"/>
        </w:rPr>
        <w:t>（5）太阴阳明合证</w:t>
      </w:r>
    </w:p>
    <w:p w14:paraId="719424B0">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主症：①反酸或泛吐清水或餐后反酸；②</w:t>
      </w:r>
      <w:r>
        <w:rPr>
          <w:rFonts w:hint="default" w:ascii="仿宋_GB2312" w:hAnsi="Calibri" w:eastAsia="仿宋_GB2312" w:cs="仿宋"/>
          <w:bCs/>
          <w:color w:val="auto"/>
          <w:kern w:val="2"/>
          <w:sz w:val="28"/>
          <w:szCs w:val="28"/>
          <w:highlight w:val="none"/>
          <w:lang w:val="en-US" w:eastAsia="zh-CN" w:bidi="ar-SA"/>
        </w:rPr>
        <w:t>食后饱胀</w:t>
      </w:r>
      <w:r>
        <w:rPr>
          <w:rFonts w:hint="eastAsia" w:ascii="仿宋_GB2312" w:hAnsi="Calibri" w:eastAsia="仿宋_GB2312" w:cs="仿宋"/>
          <w:bCs/>
          <w:color w:val="auto"/>
          <w:kern w:val="2"/>
          <w:sz w:val="28"/>
          <w:szCs w:val="28"/>
          <w:highlight w:val="none"/>
          <w:lang w:val="en-US" w:eastAsia="zh-CN" w:bidi="ar-SA"/>
        </w:rPr>
        <w:t>或饥不欲食。次症：A组：①</w:t>
      </w:r>
      <w:r>
        <w:rPr>
          <w:rFonts w:hint="default" w:ascii="仿宋_GB2312" w:hAnsi="Calibri" w:eastAsia="仿宋_GB2312" w:cs="仿宋"/>
          <w:bCs/>
          <w:color w:val="auto"/>
          <w:kern w:val="2"/>
          <w:sz w:val="28"/>
          <w:szCs w:val="28"/>
          <w:highlight w:val="none"/>
          <w:lang w:val="en-US" w:eastAsia="zh-CN" w:bidi="ar-SA"/>
        </w:rPr>
        <w:t>神疲乏力</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面色萎黄</w:t>
      </w:r>
      <w:r>
        <w:rPr>
          <w:rFonts w:hint="eastAsia" w:ascii="仿宋_GB2312" w:hAnsi="Calibri" w:eastAsia="仿宋_GB2312" w:cs="仿宋"/>
          <w:bCs/>
          <w:color w:val="auto"/>
          <w:kern w:val="2"/>
          <w:sz w:val="28"/>
          <w:szCs w:val="28"/>
          <w:highlight w:val="none"/>
          <w:lang w:val="en-US" w:eastAsia="zh-CN" w:bidi="ar-SA"/>
        </w:rPr>
        <w:t>；③手足冰凉；④腹满；⑤</w:t>
      </w:r>
      <w:r>
        <w:rPr>
          <w:rFonts w:hint="default" w:ascii="仿宋_GB2312" w:hAnsi="Calibri" w:eastAsia="仿宋_GB2312" w:cs="仿宋"/>
          <w:bCs/>
          <w:color w:val="auto"/>
          <w:kern w:val="2"/>
          <w:sz w:val="28"/>
          <w:szCs w:val="28"/>
          <w:highlight w:val="none"/>
          <w:lang w:val="en-US" w:eastAsia="zh-CN" w:bidi="ar-SA"/>
        </w:rPr>
        <w:t>大便</w:t>
      </w:r>
      <w:r>
        <w:rPr>
          <w:rFonts w:hint="eastAsia" w:ascii="仿宋_GB2312" w:hAnsi="Calibri" w:eastAsia="仿宋_GB2312" w:cs="仿宋"/>
          <w:bCs/>
          <w:color w:val="auto"/>
          <w:kern w:val="2"/>
          <w:sz w:val="28"/>
          <w:szCs w:val="28"/>
          <w:highlight w:val="none"/>
          <w:lang w:val="en-US" w:eastAsia="zh-CN" w:bidi="ar-SA"/>
        </w:rPr>
        <w:t>溏。B组：①胃脘隐痛或胃</w:t>
      </w:r>
      <w:r>
        <w:rPr>
          <w:rFonts w:hint="default" w:ascii="仿宋_GB2312" w:hAnsi="Calibri" w:eastAsia="仿宋_GB2312" w:cs="仿宋"/>
          <w:bCs/>
          <w:color w:val="auto"/>
          <w:kern w:val="2"/>
          <w:sz w:val="28"/>
          <w:szCs w:val="28"/>
          <w:highlight w:val="none"/>
          <w:lang w:val="en-US" w:eastAsia="zh-CN" w:bidi="ar-SA"/>
        </w:rPr>
        <w:t>脘灼痛</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胃痞胀满</w:t>
      </w:r>
      <w:r>
        <w:rPr>
          <w:rFonts w:hint="eastAsia" w:ascii="仿宋_GB2312" w:hAnsi="Calibri" w:eastAsia="仿宋_GB2312" w:cs="仿宋"/>
          <w:bCs/>
          <w:color w:val="auto"/>
          <w:kern w:val="2"/>
          <w:sz w:val="28"/>
          <w:szCs w:val="28"/>
          <w:highlight w:val="none"/>
          <w:lang w:val="en-US" w:eastAsia="zh-CN" w:bidi="ar-SA"/>
        </w:rPr>
        <w:t>或</w:t>
      </w:r>
      <w:r>
        <w:rPr>
          <w:rFonts w:hint="default" w:ascii="仿宋_GB2312" w:hAnsi="Calibri" w:eastAsia="仿宋_GB2312" w:cs="仿宋"/>
          <w:bCs/>
          <w:color w:val="auto"/>
          <w:kern w:val="2"/>
          <w:sz w:val="28"/>
          <w:szCs w:val="28"/>
          <w:highlight w:val="none"/>
          <w:lang w:val="en-US" w:eastAsia="zh-CN" w:bidi="ar-SA"/>
        </w:rPr>
        <w:t>胸闷不舒</w:t>
      </w:r>
      <w:r>
        <w:rPr>
          <w:rFonts w:hint="eastAsia" w:ascii="仿宋_GB2312" w:hAnsi="Calibri" w:eastAsia="仿宋_GB2312" w:cs="仿宋"/>
          <w:bCs/>
          <w:color w:val="auto"/>
          <w:kern w:val="2"/>
          <w:sz w:val="28"/>
          <w:szCs w:val="28"/>
          <w:highlight w:val="none"/>
          <w:lang w:val="en-US" w:eastAsia="zh-CN" w:bidi="ar-SA"/>
        </w:rPr>
        <w:t>；③</w:t>
      </w:r>
      <w:r>
        <w:rPr>
          <w:rFonts w:hint="default" w:ascii="仿宋_GB2312" w:hAnsi="Calibri" w:eastAsia="仿宋_GB2312" w:cs="仿宋"/>
          <w:bCs/>
          <w:color w:val="auto"/>
          <w:kern w:val="2"/>
          <w:sz w:val="28"/>
          <w:szCs w:val="28"/>
          <w:highlight w:val="none"/>
          <w:lang w:val="en-US" w:eastAsia="zh-CN" w:bidi="ar-SA"/>
        </w:rPr>
        <w:t>食欲不振</w:t>
      </w:r>
      <w:r>
        <w:rPr>
          <w:rFonts w:hint="eastAsia" w:ascii="仿宋_GB2312" w:hAnsi="Calibri" w:eastAsia="仿宋_GB2312" w:cs="仿宋"/>
          <w:bCs/>
          <w:color w:val="auto"/>
          <w:kern w:val="2"/>
          <w:sz w:val="28"/>
          <w:szCs w:val="28"/>
          <w:highlight w:val="none"/>
          <w:lang w:val="en-US" w:eastAsia="zh-CN" w:bidi="ar-SA"/>
        </w:rPr>
        <w:t>；④</w:t>
      </w:r>
      <w:r>
        <w:rPr>
          <w:rFonts w:hint="default" w:ascii="仿宋_GB2312" w:hAnsi="Calibri" w:eastAsia="仿宋_GB2312" w:cs="仿宋"/>
          <w:bCs/>
          <w:color w:val="auto"/>
          <w:kern w:val="2"/>
          <w:sz w:val="28"/>
          <w:szCs w:val="28"/>
          <w:highlight w:val="none"/>
          <w:lang w:val="en-US" w:eastAsia="zh-CN" w:bidi="ar-SA"/>
        </w:rPr>
        <w:t>口干舌燥</w:t>
      </w:r>
      <w:r>
        <w:rPr>
          <w:rFonts w:hint="eastAsia" w:ascii="仿宋_GB2312" w:hAnsi="Calibri" w:eastAsia="仿宋_GB2312" w:cs="仿宋"/>
          <w:bCs/>
          <w:color w:val="auto"/>
          <w:kern w:val="2"/>
          <w:sz w:val="28"/>
          <w:szCs w:val="28"/>
          <w:highlight w:val="none"/>
          <w:lang w:val="en-US" w:eastAsia="zh-CN" w:bidi="ar-SA"/>
        </w:rPr>
        <w:t>；⑤大便干硬。</w:t>
      </w:r>
      <w:r>
        <w:rPr>
          <w:rFonts w:hint="default" w:ascii="仿宋_GB2312" w:hAnsi="Calibri" w:eastAsia="仿宋_GB2312" w:cs="仿宋"/>
          <w:bCs/>
          <w:color w:val="auto"/>
          <w:kern w:val="2"/>
          <w:sz w:val="28"/>
          <w:szCs w:val="28"/>
          <w:highlight w:val="none"/>
          <w:lang w:val="en-US" w:eastAsia="zh-CN" w:bidi="ar-SA"/>
        </w:rPr>
        <w:t>舌脉：舌淡</w:t>
      </w:r>
      <w:r>
        <w:rPr>
          <w:rFonts w:hint="eastAsia" w:ascii="仿宋_GB2312" w:hAnsi="Calibri" w:eastAsia="仿宋_GB2312" w:cs="仿宋"/>
          <w:bCs/>
          <w:color w:val="auto"/>
          <w:kern w:val="2"/>
          <w:sz w:val="28"/>
          <w:szCs w:val="28"/>
          <w:highlight w:val="none"/>
          <w:lang w:val="en-US" w:eastAsia="zh-CN" w:bidi="ar-SA"/>
        </w:rPr>
        <w:t>或红</w:t>
      </w:r>
      <w:r>
        <w:rPr>
          <w:rFonts w:hint="default" w:ascii="仿宋_GB2312" w:hAnsi="Calibri" w:eastAsia="仿宋_GB2312" w:cs="仿宋"/>
          <w:bCs/>
          <w:color w:val="auto"/>
          <w:kern w:val="2"/>
          <w:sz w:val="28"/>
          <w:szCs w:val="28"/>
          <w:highlight w:val="none"/>
          <w:lang w:val="en-US" w:eastAsia="zh-CN" w:bidi="ar-SA"/>
        </w:rPr>
        <w:t>，苔薄</w:t>
      </w:r>
      <w:r>
        <w:rPr>
          <w:rFonts w:hint="eastAsia" w:ascii="仿宋_GB2312" w:hAnsi="Calibri" w:eastAsia="仿宋_GB2312" w:cs="仿宋"/>
          <w:bCs/>
          <w:color w:val="auto"/>
          <w:kern w:val="2"/>
          <w:sz w:val="28"/>
          <w:szCs w:val="28"/>
          <w:highlight w:val="none"/>
          <w:lang w:val="en-US" w:eastAsia="zh-CN" w:bidi="ar-SA"/>
        </w:rPr>
        <w:t>或少苔或苔薄黄腻</w:t>
      </w:r>
      <w:r>
        <w:rPr>
          <w:rFonts w:hint="default" w:ascii="仿宋_GB2312" w:hAnsi="Calibri" w:eastAsia="仿宋_GB2312" w:cs="仿宋"/>
          <w:bCs/>
          <w:color w:val="auto"/>
          <w:kern w:val="2"/>
          <w:sz w:val="28"/>
          <w:szCs w:val="28"/>
          <w:highlight w:val="none"/>
          <w:lang w:val="en-US" w:eastAsia="zh-CN" w:bidi="ar-SA"/>
        </w:rPr>
        <w:t>；脉细弱</w:t>
      </w:r>
      <w:r>
        <w:rPr>
          <w:rFonts w:hint="eastAsia" w:ascii="仿宋_GB2312" w:hAnsi="Calibri" w:eastAsia="仿宋_GB2312" w:cs="仿宋"/>
          <w:bCs/>
          <w:color w:val="auto"/>
          <w:kern w:val="2"/>
          <w:sz w:val="28"/>
          <w:szCs w:val="28"/>
          <w:highlight w:val="none"/>
          <w:lang w:val="en-US" w:eastAsia="zh-CN" w:bidi="ar-SA"/>
        </w:rPr>
        <w:t>或</w:t>
      </w:r>
      <w:r>
        <w:rPr>
          <w:rFonts w:hint="default" w:ascii="仿宋_GB2312" w:hAnsi="Calibri" w:eastAsia="仿宋_GB2312" w:cs="仿宋"/>
          <w:bCs/>
          <w:color w:val="auto"/>
          <w:kern w:val="2"/>
          <w:sz w:val="28"/>
          <w:szCs w:val="28"/>
          <w:highlight w:val="none"/>
          <w:lang w:val="en-US" w:eastAsia="zh-CN" w:bidi="ar-SA"/>
        </w:rPr>
        <w:t>脉细数</w:t>
      </w:r>
      <w:r>
        <w:rPr>
          <w:rFonts w:hint="eastAsia" w:ascii="仿宋_GB2312" w:hAnsi="Calibri" w:eastAsia="仿宋_GB2312" w:cs="仿宋"/>
          <w:bCs/>
          <w:color w:val="auto"/>
          <w:kern w:val="2"/>
          <w:sz w:val="28"/>
          <w:szCs w:val="28"/>
          <w:highlight w:val="none"/>
          <w:lang w:val="en-US" w:eastAsia="zh-CN" w:bidi="ar-SA"/>
        </w:rPr>
        <w:t>或细滑数。</w:t>
      </w:r>
      <w:r>
        <w:rPr>
          <w:rFonts w:hint="default" w:ascii="仿宋_GB2312" w:hAnsi="Calibri" w:eastAsia="仿宋_GB2312" w:cs="仿宋"/>
          <w:bCs/>
          <w:color w:val="auto"/>
          <w:kern w:val="2"/>
          <w:sz w:val="28"/>
          <w:szCs w:val="28"/>
          <w:highlight w:val="none"/>
          <w:lang w:val="en-US" w:eastAsia="zh-CN" w:bidi="ar-SA"/>
        </w:rPr>
        <w:t>以上主症 2项，加次症</w:t>
      </w:r>
      <w:r>
        <w:rPr>
          <w:rFonts w:hint="eastAsia" w:ascii="仿宋_GB2312" w:hAnsi="Calibri" w:eastAsia="仿宋_GB2312" w:cs="仿宋"/>
          <w:bCs/>
          <w:color w:val="auto"/>
          <w:kern w:val="2"/>
          <w:sz w:val="28"/>
          <w:szCs w:val="28"/>
          <w:highlight w:val="none"/>
          <w:lang w:val="en-US" w:eastAsia="zh-CN" w:bidi="ar-SA"/>
        </w:rPr>
        <w:t>A组和B组中任意各2项</w:t>
      </w:r>
      <w:r>
        <w:rPr>
          <w:rFonts w:hint="default" w:ascii="仿宋_GB2312" w:hAnsi="Calibri" w:eastAsia="仿宋_GB2312" w:cs="仿宋"/>
          <w:bCs/>
          <w:color w:val="auto"/>
          <w:kern w:val="2"/>
          <w:sz w:val="28"/>
          <w:szCs w:val="28"/>
          <w:highlight w:val="none"/>
          <w:lang w:val="en-US" w:eastAsia="zh-CN" w:bidi="ar-SA"/>
        </w:rPr>
        <w:t>，参考舌脉即可诊断。</w:t>
      </w:r>
    </w:p>
    <w:p w14:paraId="292DB485">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Times New Roman" w:hAnsi="Times New Roman" w:eastAsia="宋体" w:cs="Times New Roman"/>
          <w:color w:val="auto"/>
          <w:lang w:val="en-US" w:eastAsia="zh-CN"/>
        </w:rPr>
      </w:pPr>
      <w:r>
        <w:rPr>
          <w:rFonts w:hint="eastAsia" w:ascii="仿宋_GB2312" w:hAnsi="Calibri" w:eastAsia="仿宋_GB2312" w:cs="仿宋"/>
          <w:bCs/>
          <w:color w:val="auto"/>
          <w:kern w:val="2"/>
          <w:sz w:val="28"/>
          <w:szCs w:val="28"/>
          <w:highlight w:val="none"/>
          <w:lang w:val="en-US" w:eastAsia="zh-CN" w:bidi="ar-SA"/>
        </w:rPr>
        <w:t xml:space="preserve">主要依据：第273条 </w:t>
      </w:r>
      <w:r>
        <w:rPr>
          <w:rFonts w:hint="default" w:ascii="仿宋_GB2312" w:hAnsi="Calibri" w:eastAsia="仿宋_GB2312" w:cs="仿宋"/>
          <w:bCs/>
          <w:color w:val="auto"/>
          <w:kern w:val="2"/>
          <w:sz w:val="28"/>
          <w:szCs w:val="28"/>
          <w:highlight w:val="none"/>
          <w:lang w:val="en-US" w:eastAsia="zh-CN" w:bidi="ar-SA"/>
        </w:rPr>
        <w:t>太阴之为病，腹满而吐，食不下，自利益甚，时腹自痛。若下之，必胸下结硬。第278条 伤寒，脉浮而缓，手足自温者，系在太阴；太阴当身发黄，若小便自利者，不能发黄；至七八日，虽暴烦，下利日十余行，必自止，以脾家实，腐秽当去故也。第187条 伤寒脉浮而缓，手足自温者，是为系在太阴；太阴者，身当发黄，若小便自利者，不能发黄；至七八日，大便硬者，为阳明病也。第280条:“太阴为病，脉弱，其人续自便利</w:t>
      </w:r>
      <w:r>
        <w:rPr>
          <w:rFonts w:hint="eastAsia" w:ascii="仿宋_GB2312" w:eastAsia="仿宋_GB2312" w:cs="仿宋"/>
          <w:bCs/>
          <w:color w:val="auto"/>
          <w:kern w:val="2"/>
          <w:sz w:val="28"/>
          <w:szCs w:val="28"/>
          <w:highlight w:val="none"/>
          <w:lang w:val="en-US" w:eastAsia="zh-CN" w:bidi="ar-SA"/>
        </w:rPr>
        <w:t>....，</w:t>
      </w:r>
      <w:r>
        <w:rPr>
          <w:rFonts w:hint="eastAsia" w:ascii="仿宋_GB2312" w:hAnsi="Calibri" w:eastAsia="仿宋_GB2312" w:cs="仿宋"/>
          <w:bCs/>
          <w:color w:val="auto"/>
          <w:kern w:val="2"/>
          <w:sz w:val="28"/>
          <w:szCs w:val="28"/>
          <w:highlight w:val="none"/>
          <w:lang w:val="en-US" w:eastAsia="zh-CN" w:bidi="ar-SA"/>
        </w:rPr>
        <w:t>[1]</w:t>
      </w:r>
      <w:r>
        <w:rPr>
          <w:rFonts w:hint="default" w:ascii="仿宋_GB2312" w:hAnsi="Calibri" w:eastAsia="仿宋_GB2312" w:cs="仿宋"/>
          <w:bCs/>
          <w:color w:val="auto"/>
          <w:kern w:val="2"/>
          <w:sz w:val="28"/>
          <w:szCs w:val="28"/>
          <w:highlight w:val="none"/>
          <w:lang w:val="en-US" w:eastAsia="zh-CN" w:bidi="ar-SA"/>
        </w:rPr>
        <w:t>黄文封,黄适,韦日莲,等.黄适运用六经辨证治疗胃食管反流病临床经验[J].辽宁中医杂志,2019,46(08):1610-1612.</w:t>
      </w:r>
    </w:p>
    <w:p w14:paraId="178CA28F">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lang w:val="en-US"/>
        </w:rPr>
      </w:pPr>
      <w:r>
        <w:rPr>
          <w:rFonts w:hint="eastAsia" w:ascii="仿宋_GB2312" w:eastAsia="仿宋_GB2312" w:cs="仿宋"/>
          <w:b/>
          <w:bCs w:val="0"/>
          <w:color w:val="auto"/>
          <w:kern w:val="2"/>
          <w:sz w:val="28"/>
          <w:szCs w:val="28"/>
          <w:highlight w:val="none"/>
          <w:lang w:val="en-US" w:eastAsia="zh-CN" w:bidi="ar-SA"/>
        </w:rPr>
        <w:t>（6）</w:t>
      </w:r>
      <w:r>
        <w:rPr>
          <w:rFonts w:hint="eastAsia" w:ascii="仿宋_GB2312" w:hAnsi="Calibri" w:eastAsia="仿宋_GB2312" w:cs="仿宋"/>
          <w:b/>
          <w:bCs w:val="0"/>
          <w:color w:val="auto"/>
          <w:kern w:val="2"/>
          <w:sz w:val="28"/>
          <w:szCs w:val="28"/>
          <w:highlight w:val="none"/>
          <w:lang w:val="en-US" w:eastAsia="zh-CN" w:bidi="ar-SA"/>
        </w:rPr>
        <w:t>少阴寒化证（肾为胃之关，肾阳亏虚，肾失封藏）</w:t>
      </w:r>
    </w:p>
    <w:p w14:paraId="216944FD">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依据：</w:t>
      </w:r>
      <w:r>
        <w:rPr>
          <w:rFonts w:hint="default" w:ascii="仿宋_GB2312" w:hAnsi="Calibri" w:eastAsia="仿宋_GB2312" w:cs="仿宋"/>
          <w:bCs/>
          <w:color w:val="auto"/>
          <w:kern w:val="2"/>
          <w:sz w:val="28"/>
          <w:szCs w:val="28"/>
          <w:highlight w:val="none"/>
          <w:lang w:val="en-US" w:eastAsia="zh-CN" w:bidi="ar-SA"/>
        </w:rPr>
        <w:t>第281条：少阴之为病，脉微细，但欲寐也。第282条：少阴病，欲吐不吐，心烦，但欲寐，五六日，自利而渴者，属少阴也，虚故饮水自救；若小便色白者，少阴病形悉俱。小便白者，以下焦虚，有寒，不能制水，故令色白也</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第284条：少阴病，咳而下利，谵语者，被火气劫故也，小便必难，以强责少阴汗也。第295条：少阴病，恶寒，身蜷而利，手足逆冷者，不治。第371条：少阴病，下利清谷，里寒外热，手足厥逆，脉微欲绝，身反不恶寒，其人面色赤，或腹痛，或干呕，或咽痛，或利止，脉不出者，通脉四逆汤主之</w:t>
      </w:r>
      <w:bookmarkStart w:id="6" w:name="_GoBack"/>
      <w:r>
        <w:rPr>
          <w:rFonts w:hint="default" w:ascii="仿宋_GB2312" w:hAnsi="Calibri" w:eastAsia="仿宋_GB2312" w:cs="仿宋"/>
          <w:bCs/>
          <w:color w:val="auto"/>
          <w:kern w:val="2"/>
          <w:sz w:val="28"/>
          <w:szCs w:val="28"/>
          <w:highlight w:val="none"/>
          <w:lang w:val="en-US" w:eastAsia="zh-CN" w:bidi="ar-SA"/>
        </w:rPr>
        <w:t>。[1]韦金秀,谢胜,刘礼剑,等.从调和枢机浅谈胃食管反流病的治疗[J].江西中医药,2022,53(12):7-9.</w:t>
      </w:r>
    </w:p>
    <w:p w14:paraId="29FAA5D8">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default" w:ascii="仿宋_GB2312" w:hAnsi="Calibri" w:eastAsia="仿宋_GB2312" w:cs="仿宋"/>
          <w:bCs/>
          <w:color w:val="auto"/>
          <w:kern w:val="2"/>
          <w:sz w:val="28"/>
          <w:szCs w:val="28"/>
          <w:highlight w:val="none"/>
          <w:lang w:val="en-US" w:eastAsia="zh-CN" w:bidi="ar-SA"/>
        </w:rPr>
        <w:t>[2]戴文杰,刘园园,李建锋,等.基于六经开阖枢“以枢调枢”论治胃食管反流病理论探讨[J].中国中医药信息杂志,2019,26(09):8-11.</w:t>
      </w:r>
    </w:p>
    <w:p w14:paraId="0D516FB0">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default" w:ascii="仿宋_GB2312" w:hAnsi="Calibri" w:eastAsia="仿宋_GB2312" w:cs="仿宋"/>
          <w:bCs/>
          <w:color w:val="auto"/>
          <w:kern w:val="2"/>
          <w:sz w:val="28"/>
          <w:szCs w:val="28"/>
          <w:highlight w:val="none"/>
          <w:lang w:val="en-US" w:eastAsia="zh-CN" w:bidi="ar-SA"/>
        </w:rPr>
        <w:t>[3]刘祖露,谢胜,廉永红,等.基于谢胜“以枢调枢”理论从心肾论治胃食管反流病[J].广州中医药大学学报,2018,35(01):188-191.DOI:10.13359/j.cnki.gzxbtcm.2018.01.038.</w:t>
      </w:r>
    </w:p>
    <w:p w14:paraId="53799EFB">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Calibri" w:eastAsia="仿宋_GB2312" w:cs="仿宋"/>
          <w:bCs/>
          <w:color w:val="auto"/>
          <w:kern w:val="2"/>
          <w:sz w:val="28"/>
          <w:szCs w:val="28"/>
          <w:highlight w:val="none"/>
          <w:lang w:val="en-US" w:eastAsia="zh-CN" w:bidi="ar-SA"/>
        </w:rPr>
      </w:pPr>
      <w:r>
        <w:rPr>
          <w:rFonts w:hint="default" w:ascii="仿宋_GB2312" w:hAnsi="Calibri" w:eastAsia="仿宋_GB2312" w:cs="仿宋"/>
          <w:bCs/>
          <w:color w:val="auto"/>
          <w:kern w:val="2"/>
          <w:sz w:val="28"/>
          <w:szCs w:val="28"/>
          <w:highlight w:val="none"/>
          <w:lang w:val="en-US" w:eastAsia="zh-CN" w:bidi="ar-SA"/>
        </w:rPr>
        <w:t>[4]谢胜,刘园园,梁谊深,等.运气经络红外热成像在胃食管反流病辨证分型及方药的应用探索[J].江西中医药,2014,45(08):19-21.</w:t>
      </w:r>
    </w:p>
    <w:bookmarkEnd w:id="6"/>
    <w:p w14:paraId="68A0D96F">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rFonts w:hint="eastAsia" w:ascii="仿宋_GB2312" w:hAnsi="Calibri" w:eastAsia="仿宋_GB2312" w:cs="仿宋"/>
          <w:b/>
          <w:bCs w:val="0"/>
          <w:color w:val="auto"/>
          <w:kern w:val="2"/>
          <w:sz w:val="28"/>
          <w:szCs w:val="28"/>
          <w:highlight w:val="none"/>
          <w:lang w:val="en-US" w:eastAsia="zh-CN" w:bidi="ar-SA"/>
        </w:rPr>
      </w:pPr>
      <w:r>
        <w:rPr>
          <w:rFonts w:hint="eastAsia" w:ascii="仿宋_GB2312" w:eastAsia="仿宋_GB2312" w:cs="仿宋"/>
          <w:b/>
          <w:bCs w:val="0"/>
          <w:color w:val="auto"/>
          <w:kern w:val="2"/>
          <w:sz w:val="28"/>
          <w:szCs w:val="28"/>
          <w:highlight w:val="none"/>
          <w:lang w:val="en-US" w:eastAsia="zh-CN" w:bidi="ar-SA"/>
        </w:rPr>
        <w:t>（7）</w:t>
      </w:r>
      <w:r>
        <w:rPr>
          <w:rFonts w:hint="eastAsia" w:ascii="仿宋_GB2312" w:hAnsi="Calibri" w:eastAsia="仿宋_GB2312" w:cs="仿宋"/>
          <w:b/>
          <w:bCs w:val="0"/>
          <w:color w:val="auto"/>
          <w:kern w:val="2"/>
          <w:sz w:val="28"/>
          <w:szCs w:val="28"/>
          <w:highlight w:val="none"/>
          <w:lang w:val="en-US" w:eastAsia="zh-CN" w:bidi="ar-SA"/>
        </w:rPr>
        <w:t>少阴热化证（肾阴亏虚）</w:t>
      </w:r>
    </w:p>
    <w:p w14:paraId="00EA9CD5">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主症：①咽干或咽痛；②胸骨后烧灼感。次症：①反酸；②</w:t>
      </w:r>
      <w:r>
        <w:rPr>
          <w:rFonts w:hint="default" w:ascii="仿宋_GB2312" w:hAnsi="Calibri" w:eastAsia="仿宋_GB2312" w:cs="仿宋"/>
          <w:bCs/>
          <w:color w:val="auto"/>
          <w:kern w:val="2"/>
          <w:sz w:val="28"/>
          <w:szCs w:val="28"/>
          <w:highlight w:val="none"/>
          <w:lang w:val="en-US" w:eastAsia="zh-CN" w:bidi="ar-SA"/>
        </w:rPr>
        <w:t>胃脘部有灼热隐痛</w:t>
      </w:r>
      <w:r>
        <w:rPr>
          <w:rFonts w:hint="eastAsia" w:ascii="仿宋_GB2312" w:hAnsi="Calibri" w:eastAsia="仿宋_GB2312" w:cs="仿宋"/>
          <w:bCs/>
          <w:color w:val="auto"/>
          <w:kern w:val="2"/>
          <w:sz w:val="28"/>
          <w:szCs w:val="28"/>
          <w:highlight w:val="none"/>
          <w:lang w:val="en-US" w:eastAsia="zh-CN" w:bidi="ar-SA"/>
        </w:rPr>
        <w:t>；③心</w:t>
      </w:r>
      <w:r>
        <w:rPr>
          <w:rFonts w:hint="default" w:ascii="仿宋_GB2312" w:hAnsi="Calibri" w:eastAsia="仿宋_GB2312" w:cs="仿宋"/>
          <w:bCs/>
          <w:color w:val="auto"/>
          <w:kern w:val="2"/>
          <w:sz w:val="28"/>
          <w:szCs w:val="28"/>
          <w:highlight w:val="none"/>
          <w:lang w:val="en-US" w:eastAsia="zh-CN" w:bidi="ar-SA"/>
        </w:rPr>
        <w:t>烦</w:t>
      </w:r>
      <w:r>
        <w:rPr>
          <w:rFonts w:hint="eastAsia" w:ascii="仿宋_GB2312" w:hAnsi="Calibri" w:eastAsia="仿宋_GB2312" w:cs="仿宋"/>
          <w:bCs/>
          <w:color w:val="auto"/>
          <w:kern w:val="2"/>
          <w:sz w:val="28"/>
          <w:szCs w:val="28"/>
          <w:highlight w:val="none"/>
          <w:lang w:val="en-US" w:eastAsia="zh-CN" w:bidi="ar-SA"/>
        </w:rPr>
        <w:t>或烦热；④</w:t>
      </w:r>
      <w:r>
        <w:rPr>
          <w:rFonts w:hint="default" w:ascii="仿宋_GB2312" w:hAnsi="Calibri" w:eastAsia="仿宋_GB2312" w:cs="仿宋"/>
          <w:bCs/>
          <w:color w:val="auto"/>
          <w:kern w:val="2"/>
          <w:sz w:val="28"/>
          <w:szCs w:val="28"/>
          <w:highlight w:val="none"/>
          <w:lang w:val="en-US" w:eastAsia="zh-CN" w:bidi="ar-SA"/>
        </w:rPr>
        <w:t>失眠多梦</w:t>
      </w:r>
      <w:r>
        <w:rPr>
          <w:rFonts w:hint="eastAsia" w:ascii="仿宋_GB2312" w:hAnsi="Calibri" w:eastAsia="仿宋_GB2312" w:cs="仿宋"/>
          <w:bCs/>
          <w:color w:val="auto"/>
          <w:kern w:val="2"/>
          <w:sz w:val="28"/>
          <w:szCs w:val="28"/>
          <w:highlight w:val="none"/>
          <w:lang w:val="en-US" w:eastAsia="zh-CN" w:bidi="ar-SA"/>
        </w:rPr>
        <w:t>；⑤</w:t>
      </w:r>
      <w:r>
        <w:rPr>
          <w:rFonts w:hint="default" w:ascii="仿宋_GB2312" w:hAnsi="Calibri" w:eastAsia="仿宋_GB2312" w:cs="仿宋"/>
          <w:bCs/>
          <w:color w:val="auto"/>
          <w:kern w:val="2"/>
          <w:sz w:val="28"/>
          <w:szCs w:val="28"/>
          <w:highlight w:val="none"/>
          <w:lang w:val="en-US" w:eastAsia="zh-CN" w:bidi="ar-SA"/>
        </w:rPr>
        <w:t>口燥</w:t>
      </w:r>
      <w:r>
        <w:rPr>
          <w:rFonts w:hint="eastAsia" w:ascii="仿宋_GB2312" w:hAnsi="Calibri" w:eastAsia="仿宋_GB2312" w:cs="仿宋"/>
          <w:bCs/>
          <w:color w:val="auto"/>
          <w:kern w:val="2"/>
          <w:sz w:val="28"/>
          <w:szCs w:val="28"/>
          <w:highlight w:val="none"/>
          <w:lang w:val="en-US" w:eastAsia="zh-CN" w:bidi="ar-SA"/>
        </w:rPr>
        <w:t>或口渴；⑥</w:t>
      </w:r>
      <w:r>
        <w:rPr>
          <w:rFonts w:hint="default" w:ascii="仿宋_GB2312" w:hAnsi="Calibri" w:eastAsia="仿宋_GB2312" w:cs="仿宋"/>
          <w:bCs/>
          <w:color w:val="auto"/>
          <w:kern w:val="2"/>
          <w:sz w:val="28"/>
          <w:szCs w:val="28"/>
          <w:highlight w:val="none"/>
          <w:lang w:val="en-US" w:eastAsia="zh-CN" w:bidi="ar-SA"/>
        </w:rPr>
        <w:t>腰膝酸软</w:t>
      </w:r>
      <w:r>
        <w:rPr>
          <w:rFonts w:hint="eastAsia" w:ascii="仿宋_GB2312" w:hAnsi="Calibri" w:eastAsia="仿宋_GB2312" w:cs="仿宋"/>
          <w:bCs/>
          <w:color w:val="auto"/>
          <w:kern w:val="2"/>
          <w:sz w:val="28"/>
          <w:szCs w:val="28"/>
          <w:highlight w:val="none"/>
          <w:lang w:val="en-US" w:eastAsia="zh-CN" w:bidi="ar-SA"/>
        </w:rPr>
        <w:t>；⑦手足心热或夜间潮热；⑧</w:t>
      </w:r>
      <w:r>
        <w:rPr>
          <w:rFonts w:hint="default" w:ascii="仿宋_GB2312" w:hAnsi="Calibri" w:eastAsia="仿宋_GB2312" w:cs="仿宋"/>
          <w:bCs/>
          <w:color w:val="auto"/>
          <w:kern w:val="2"/>
          <w:sz w:val="28"/>
          <w:szCs w:val="28"/>
          <w:highlight w:val="none"/>
          <w:lang w:val="en-US" w:eastAsia="zh-CN" w:bidi="ar-SA"/>
        </w:rPr>
        <w:t>大便干结</w:t>
      </w:r>
      <w:r>
        <w:rPr>
          <w:rFonts w:hint="eastAsia" w:ascii="仿宋_GB2312" w:hAnsi="Calibri" w:eastAsia="仿宋_GB2312" w:cs="仿宋"/>
          <w:bCs/>
          <w:color w:val="auto"/>
          <w:kern w:val="2"/>
          <w:sz w:val="28"/>
          <w:szCs w:val="28"/>
          <w:highlight w:val="none"/>
          <w:lang w:val="en-US" w:eastAsia="zh-CN" w:bidi="ar-SA"/>
        </w:rPr>
        <w:t>；⑨</w:t>
      </w:r>
      <w:r>
        <w:rPr>
          <w:rFonts w:hint="default" w:ascii="仿宋_GB2312" w:hAnsi="Calibri" w:eastAsia="仿宋_GB2312" w:cs="仿宋"/>
          <w:bCs/>
          <w:color w:val="auto"/>
          <w:kern w:val="2"/>
          <w:sz w:val="28"/>
          <w:szCs w:val="28"/>
          <w:highlight w:val="none"/>
          <w:lang w:val="en-US" w:eastAsia="zh-CN" w:bidi="ar-SA"/>
        </w:rPr>
        <w:t>小便短赤</w:t>
      </w:r>
      <w:r>
        <w:rPr>
          <w:rFonts w:hint="eastAsia" w:ascii="仿宋_GB2312" w:hAnsi="Calibri" w:eastAsia="仿宋_GB2312" w:cs="仿宋"/>
          <w:bCs/>
          <w:color w:val="auto"/>
          <w:kern w:val="2"/>
          <w:sz w:val="28"/>
          <w:szCs w:val="28"/>
          <w:highlight w:val="none"/>
          <w:lang w:val="en-US" w:eastAsia="zh-CN" w:bidi="ar-SA"/>
        </w:rPr>
        <w:t>。舌脉：</w:t>
      </w:r>
      <w:r>
        <w:rPr>
          <w:rFonts w:hint="default" w:ascii="仿宋_GB2312" w:hAnsi="Calibri" w:eastAsia="仿宋_GB2312" w:cs="仿宋"/>
          <w:bCs/>
          <w:color w:val="auto"/>
          <w:kern w:val="2"/>
          <w:sz w:val="28"/>
          <w:szCs w:val="28"/>
          <w:highlight w:val="none"/>
          <w:lang w:val="en-US" w:eastAsia="zh-CN" w:bidi="ar-SA"/>
        </w:rPr>
        <w:t>舌尖红少苔，脉</w:t>
      </w:r>
      <w:r>
        <w:rPr>
          <w:rFonts w:hint="eastAsia" w:ascii="仿宋_GB2312" w:hAnsi="Calibri" w:eastAsia="仿宋_GB2312" w:cs="仿宋"/>
          <w:bCs/>
          <w:color w:val="auto"/>
          <w:kern w:val="2"/>
          <w:sz w:val="28"/>
          <w:szCs w:val="28"/>
          <w:highlight w:val="none"/>
          <w:lang w:val="en-US" w:eastAsia="zh-CN" w:bidi="ar-SA"/>
        </w:rPr>
        <w:t>沉</w:t>
      </w:r>
      <w:r>
        <w:rPr>
          <w:rFonts w:hint="default" w:ascii="仿宋_GB2312" w:hAnsi="Calibri" w:eastAsia="仿宋_GB2312" w:cs="仿宋"/>
          <w:bCs/>
          <w:color w:val="auto"/>
          <w:kern w:val="2"/>
          <w:sz w:val="28"/>
          <w:szCs w:val="28"/>
          <w:highlight w:val="none"/>
          <w:lang w:val="en-US" w:eastAsia="zh-CN" w:bidi="ar-SA"/>
        </w:rPr>
        <w:t>细数。以上主症 2项，加次症</w:t>
      </w:r>
      <w:r>
        <w:rPr>
          <w:rFonts w:hint="eastAsia" w:ascii="仿宋_GB2312" w:hAnsi="Calibri" w:eastAsia="仿宋_GB2312" w:cs="仿宋"/>
          <w:bCs/>
          <w:color w:val="auto"/>
          <w:kern w:val="2"/>
          <w:sz w:val="28"/>
          <w:szCs w:val="28"/>
          <w:highlight w:val="none"/>
          <w:lang w:val="en-US" w:eastAsia="zh-CN" w:bidi="ar-SA"/>
        </w:rPr>
        <w:t>任意2项</w:t>
      </w:r>
      <w:r>
        <w:rPr>
          <w:rFonts w:hint="default" w:ascii="仿宋_GB2312" w:hAnsi="Calibri" w:eastAsia="仿宋_GB2312" w:cs="仿宋"/>
          <w:bCs/>
          <w:color w:val="auto"/>
          <w:kern w:val="2"/>
          <w:sz w:val="28"/>
          <w:szCs w:val="28"/>
          <w:highlight w:val="none"/>
          <w:lang w:val="en-US" w:eastAsia="zh-CN" w:bidi="ar-SA"/>
        </w:rPr>
        <w:t>，参考舌脉即可诊断</w:t>
      </w:r>
    </w:p>
    <w:p w14:paraId="1008A71C">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主要依据：</w:t>
      </w:r>
      <w:r>
        <w:rPr>
          <w:rFonts w:hint="default" w:ascii="仿宋_GB2312" w:hAnsi="Calibri" w:eastAsia="仿宋_GB2312" w:cs="仿宋"/>
          <w:bCs/>
          <w:color w:val="auto"/>
          <w:kern w:val="2"/>
          <w:sz w:val="28"/>
          <w:szCs w:val="28"/>
          <w:highlight w:val="none"/>
          <w:lang w:val="en-US" w:eastAsia="zh-CN" w:bidi="ar-SA"/>
        </w:rPr>
        <w:t>第285条：少阴病，脉细沉数，病为在里，不可发汗。第293条：少阴病，八九日，一身手足尽热者，以热在膀胱，必便血也。第303条：少阴病，得之二三日以上，心中烦，不得卧者，黄连阿胶汤主之。</w:t>
      </w:r>
    </w:p>
    <w:p w14:paraId="385F96C2">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rFonts w:hint="eastAsia" w:ascii="仿宋_GB2312" w:hAnsi="Calibri" w:eastAsia="仿宋_GB2312" w:cs="仿宋"/>
          <w:b/>
          <w:bCs w:val="0"/>
          <w:color w:val="auto"/>
          <w:kern w:val="2"/>
          <w:sz w:val="28"/>
          <w:szCs w:val="28"/>
          <w:highlight w:val="none"/>
          <w:lang w:val="en-US" w:eastAsia="zh-CN" w:bidi="ar-SA"/>
        </w:rPr>
      </w:pPr>
      <w:r>
        <w:rPr>
          <w:rFonts w:hint="eastAsia" w:ascii="仿宋_GB2312" w:eastAsia="仿宋_GB2312" w:cs="仿宋"/>
          <w:b/>
          <w:bCs w:val="0"/>
          <w:color w:val="auto"/>
          <w:kern w:val="2"/>
          <w:sz w:val="28"/>
          <w:szCs w:val="28"/>
          <w:highlight w:val="none"/>
          <w:lang w:val="en-US" w:eastAsia="zh-CN" w:bidi="ar-SA"/>
        </w:rPr>
        <w:t>（8）</w:t>
      </w:r>
      <w:r>
        <w:rPr>
          <w:rFonts w:hint="eastAsia" w:ascii="仿宋_GB2312" w:hAnsi="Calibri" w:eastAsia="仿宋_GB2312" w:cs="仿宋"/>
          <w:b/>
          <w:bCs w:val="0"/>
          <w:color w:val="auto"/>
          <w:kern w:val="2"/>
          <w:sz w:val="28"/>
          <w:szCs w:val="28"/>
          <w:highlight w:val="none"/>
          <w:lang w:val="en-US" w:eastAsia="zh-CN" w:bidi="ar-SA"/>
        </w:rPr>
        <w:t>少阴太阴合病（肾、脾，偏阳虚为主）</w:t>
      </w:r>
    </w:p>
    <w:p w14:paraId="2E1E00BC">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主症：①咽候不适；②反酸或泛吐清水或餐后反酸.次症：A组：①形寒</w:t>
      </w:r>
      <w:r>
        <w:rPr>
          <w:rFonts w:hint="default" w:ascii="仿宋_GB2312" w:hAnsi="Calibri" w:eastAsia="仿宋_GB2312" w:cs="仿宋"/>
          <w:bCs/>
          <w:color w:val="auto"/>
          <w:kern w:val="2"/>
          <w:sz w:val="28"/>
          <w:szCs w:val="28"/>
          <w:highlight w:val="none"/>
          <w:lang w:val="en-US" w:eastAsia="zh-CN" w:bidi="ar-SA"/>
        </w:rPr>
        <w:t>身疼</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腰</w:t>
      </w:r>
      <w:r>
        <w:rPr>
          <w:rFonts w:hint="eastAsia" w:ascii="仿宋_GB2312" w:hAnsi="Calibri" w:eastAsia="仿宋_GB2312" w:cs="仿宋"/>
          <w:bCs/>
          <w:color w:val="auto"/>
          <w:kern w:val="2"/>
          <w:sz w:val="28"/>
          <w:szCs w:val="28"/>
          <w:highlight w:val="none"/>
          <w:lang w:val="en-US" w:eastAsia="zh-CN" w:bidi="ar-SA"/>
        </w:rPr>
        <w:t>膝酸软；③浮肿，腰以下为甚；④</w:t>
      </w:r>
      <w:r>
        <w:rPr>
          <w:rFonts w:hint="default" w:ascii="仿宋_GB2312" w:hAnsi="Calibri" w:eastAsia="仿宋_GB2312" w:cs="仿宋"/>
          <w:bCs/>
          <w:color w:val="auto"/>
          <w:kern w:val="2"/>
          <w:sz w:val="28"/>
          <w:szCs w:val="28"/>
          <w:highlight w:val="none"/>
          <w:lang w:val="en-US" w:eastAsia="zh-CN" w:bidi="ar-SA"/>
        </w:rPr>
        <w:t>小便清长</w:t>
      </w:r>
      <w:r>
        <w:rPr>
          <w:rFonts w:hint="eastAsia" w:ascii="仿宋_GB2312" w:hAnsi="Calibri" w:eastAsia="仿宋_GB2312" w:cs="仿宋"/>
          <w:bCs/>
          <w:color w:val="auto"/>
          <w:kern w:val="2"/>
          <w:sz w:val="28"/>
          <w:szCs w:val="28"/>
          <w:highlight w:val="none"/>
          <w:lang w:val="en-US" w:eastAsia="zh-CN" w:bidi="ar-SA"/>
        </w:rPr>
        <w:t>、夜尿频多。B组：①神疲</w:t>
      </w:r>
      <w:r>
        <w:rPr>
          <w:rFonts w:hint="default" w:ascii="仿宋_GB2312" w:hAnsi="Calibri" w:eastAsia="仿宋_GB2312" w:cs="仿宋"/>
          <w:bCs/>
          <w:color w:val="auto"/>
          <w:kern w:val="2"/>
          <w:sz w:val="28"/>
          <w:szCs w:val="28"/>
          <w:highlight w:val="none"/>
          <w:lang w:val="en-US" w:eastAsia="zh-CN" w:bidi="ar-SA"/>
        </w:rPr>
        <w:t>困乏</w:t>
      </w:r>
      <w:r>
        <w:rPr>
          <w:rFonts w:hint="eastAsia" w:ascii="仿宋_GB2312" w:hAnsi="Calibri" w:eastAsia="仿宋_GB2312" w:cs="仿宋"/>
          <w:bCs/>
          <w:color w:val="auto"/>
          <w:kern w:val="2"/>
          <w:sz w:val="28"/>
          <w:szCs w:val="28"/>
          <w:highlight w:val="none"/>
          <w:lang w:val="en-US" w:eastAsia="zh-CN" w:bidi="ar-SA"/>
        </w:rPr>
        <w:t>；②腹部隐痛③</w:t>
      </w:r>
      <w:r>
        <w:rPr>
          <w:rFonts w:hint="default" w:ascii="仿宋_GB2312" w:hAnsi="Calibri" w:eastAsia="仿宋_GB2312" w:cs="仿宋"/>
          <w:bCs/>
          <w:color w:val="auto"/>
          <w:kern w:val="2"/>
          <w:sz w:val="28"/>
          <w:szCs w:val="28"/>
          <w:highlight w:val="none"/>
          <w:lang w:val="en-US" w:eastAsia="zh-CN" w:bidi="ar-SA"/>
        </w:rPr>
        <w:t>不思饮食</w:t>
      </w:r>
      <w:r>
        <w:rPr>
          <w:rFonts w:hint="eastAsia" w:ascii="仿宋_GB2312" w:hAnsi="Calibri" w:eastAsia="仿宋_GB2312" w:cs="仿宋"/>
          <w:bCs/>
          <w:color w:val="auto"/>
          <w:kern w:val="2"/>
          <w:sz w:val="28"/>
          <w:szCs w:val="28"/>
          <w:highlight w:val="none"/>
          <w:lang w:val="en-US" w:eastAsia="zh-CN" w:bidi="ar-SA"/>
        </w:rPr>
        <w:t>；④口淡不渴；⑤大便溏烂、完谷不化。舌脉：舌淡或淡胖，苔薄或白滑；脉沉细或沉迟无力。</w:t>
      </w:r>
    </w:p>
    <w:p w14:paraId="2DBFA04A">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依据：《伤寒论》</w:t>
      </w:r>
      <w:r>
        <w:rPr>
          <w:rFonts w:hint="default" w:ascii="仿宋_GB2312" w:hAnsi="Calibri" w:eastAsia="仿宋_GB2312" w:cs="仿宋"/>
          <w:bCs/>
          <w:color w:val="auto"/>
          <w:kern w:val="2"/>
          <w:sz w:val="28"/>
          <w:szCs w:val="28"/>
          <w:highlight w:val="none"/>
          <w:lang w:val="en-US" w:eastAsia="zh-CN" w:bidi="ar-SA"/>
        </w:rPr>
        <w:t>第281条</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“少阴之为病，脉微细，但欲寐也”。第 318 条：“少阴病，四逆，其人或咳、或悸、或小便不利、或腹中痛、或泄利下重者，四逆散主之。” [</w:t>
      </w:r>
      <w:r>
        <w:rPr>
          <w:rFonts w:hint="eastAsia" w:ascii="仿宋_GB2312" w:eastAsia="仿宋_GB2312" w:cs="仿宋"/>
          <w:bCs/>
          <w:color w:val="auto"/>
          <w:kern w:val="2"/>
          <w:sz w:val="28"/>
          <w:szCs w:val="28"/>
          <w:highlight w:val="none"/>
          <w:lang w:val="en-US" w:eastAsia="zh-CN" w:bidi="ar-SA"/>
        </w:rPr>
        <w:t>1</w:t>
      </w:r>
      <w:r>
        <w:rPr>
          <w:rFonts w:hint="default" w:ascii="仿宋_GB2312" w:hAnsi="Calibri" w:eastAsia="仿宋_GB2312" w:cs="仿宋"/>
          <w:bCs/>
          <w:color w:val="auto"/>
          <w:kern w:val="2"/>
          <w:sz w:val="28"/>
          <w:szCs w:val="28"/>
          <w:highlight w:val="none"/>
          <w:lang w:val="en-US" w:eastAsia="zh-CN" w:bidi="ar-SA"/>
        </w:rPr>
        <w:t>]黄文封,黄适,韦日莲,等.黄适运用六经辨证治疗胃食管反流病临床经验[J].辽宁中医杂志,2019,46(08):1610-1612.</w:t>
      </w:r>
    </w:p>
    <w:p w14:paraId="594AAFB8">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Times New Roman" w:hAnsi="Times New Roman" w:eastAsia="宋体" w:cs="Times New Roman"/>
          <w:color w:val="auto"/>
          <w:lang w:val="en-US" w:eastAsia="zh-CN"/>
        </w:rPr>
      </w:pPr>
      <w:r>
        <w:rPr>
          <w:rFonts w:hint="default" w:ascii="仿宋_GB2312" w:hAnsi="Calibri" w:eastAsia="仿宋_GB2312" w:cs="仿宋"/>
          <w:bCs/>
          <w:color w:val="auto"/>
          <w:kern w:val="2"/>
          <w:sz w:val="28"/>
          <w:szCs w:val="28"/>
          <w:highlight w:val="none"/>
          <w:lang w:val="en-US" w:eastAsia="zh-CN" w:bidi="ar-SA"/>
        </w:rPr>
        <w:t>[2]李婕丽,税典奎,阮博文,等. 基于红外热成像技术从厥阴病探讨胃食管反流病的病机[J]. 世界最新医学信息文摘,2021,21(35):261-262.</w:t>
      </w:r>
    </w:p>
    <w:p w14:paraId="7C41A1BB">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rFonts w:hint="eastAsia" w:ascii="仿宋_GB2312" w:hAnsi="Calibri" w:eastAsia="仿宋_GB2312" w:cs="仿宋"/>
          <w:b/>
          <w:bCs w:val="0"/>
          <w:color w:val="auto"/>
          <w:kern w:val="2"/>
          <w:sz w:val="28"/>
          <w:szCs w:val="28"/>
          <w:highlight w:val="none"/>
          <w:lang w:val="en-US" w:eastAsia="zh-CN" w:bidi="ar-SA"/>
        </w:rPr>
      </w:pPr>
      <w:r>
        <w:rPr>
          <w:rFonts w:hint="eastAsia" w:ascii="仿宋_GB2312" w:hAnsi="Calibri" w:eastAsia="仿宋_GB2312" w:cs="仿宋"/>
          <w:b/>
          <w:bCs w:val="0"/>
          <w:color w:val="auto"/>
          <w:kern w:val="2"/>
          <w:sz w:val="28"/>
          <w:szCs w:val="28"/>
          <w:highlight w:val="none"/>
          <w:lang w:val="en-US" w:eastAsia="zh-CN" w:bidi="ar-SA"/>
        </w:rPr>
        <w:t>（9）厥阴证（厥阴包括手厥阴心包经及足厥阴肝经）</w:t>
      </w:r>
    </w:p>
    <w:p w14:paraId="1FFDE42F">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主症：①</w:t>
      </w:r>
      <w:r>
        <w:rPr>
          <w:rFonts w:hint="default" w:ascii="仿宋_GB2312" w:hAnsi="Calibri" w:eastAsia="仿宋_GB2312" w:cs="仿宋"/>
          <w:bCs/>
          <w:color w:val="auto"/>
          <w:kern w:val="2"/>
          <w:sz w:val="28"/>
          <w:szCs w:val="28"/>
          <w:highlight w:val="none"/>
          <w:lang w:val="en-US" w:eastAsia="zh-CN" w:bidi="ar-SA"/>
        </w:rPr>
        <w:t>气上冲心</w:t>
      </w:r>
      <w:r>
        <w:rPr>
          <w:rFonts w:hint="eastAsia" w:ascii="仿宋_GB2312" w:hAnsi="Calibri" w:eastAsia="仿宋_GB2312" w:cs="仿宋"/>
          <w:bCs/>
          <w:color w:val="auto"/>
          <w:kern w:val="2"/>
          <w:sz w:val="28"/>
          <w:szCs w:val="28"/>
          <w:highlight w:val="none"/>
          <w:lang w:val="en-US" w:eastAsia="zh-CN" w:bidi="ar-SA"/>
        </w:rPr>
        <w:t>；②反酸；次症：①</w:t>
      </w:r>
      <w:r>
        <w:rPr>
          <w:rFonts w:hint="default" w:ascii="仿宋_GB2312" w:hAnsi="Calibri" w:eastAsia="仿宋_GB2312" w:cs="仿宋"/>
          <w:bCs/>
          <w:color w:val="auto"/>
          <w:kern w:val="2"/>
          <w:sz w:val="28"/>
          <w:szCs w:val="28"/>
          <w:highlight w:val="none"/>
          <w:lang w:val="en-US" w:eastAsia="zh-CN" w:bidi="ar-SA"/>
        </w:rPr>
        <w:t>胸骨后热痛</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心悸</w:t>
      </w:r>
      <w:r>
        <w:rPr>
          <w:rFonts w:hint="eastAsia" w:ascii="仿宋_GB2312" w:hAnsi="Calibri" w:eastAsia="仿宋_GB2312" w:cs="仿宋"/>
          <w:bCs/>
          <w:color w:val="auto"/>
          <w:kern w:val="2"/>
          <w:sz w:val="28"/>
          <w:szCs w:val="28"/>
          <w:highlight w:val="none"/>
          <w:lang w:val="en-US" w:eastAsia="zh-CN" w:bidi="ar-SA"/>
        </w:rPr>
        <w:t>心烦；③</w:t>
      </w:r>
      <w:r>
        <w:rPr>
          <w:rFonts w:hint="default" w:ascii="仿宋_GB2312" w:hAnsi="Calibri" w:eastAsia="仿宋_GB2312" w:cs="仿宋"/>
          <w:bCs/>
          <w:color w:val="auto"/>
          <w:kern w:val="2"/>
          <w:sz w:val="28"/>
          <w:szCs w:val="28"/>
          <w:highlight w:val="none"/>
          <w:lang w:val="en-US" w:eastAsia="zh-CN" w:bidi="ar-SA"/>
        </w:rPr>
        <w:t>饥不欲食</w:t>
      </w:r>
      <w:r>
        <w:rPr>
          <w:rFonts w:hint="eastAsia" w:ascii="仿宋_GB2312" w:hAnsi="Calibri" w:eastAsia="仿宋_GB2312" w:cs="仿宋"/>
          <w:bCs/>
          <w:color w:val="auto"/>
          <w:kern w:val="2"/>
          <w:sz w:val="28"/>
          <w:szCs w:val="28"/>
          <w:highlight w:val="none"/>
          <w:lang w:val="en-US" w:eastAsia="zh-CN" w:bidi="ar-SA"/>
        </w:rPr>
        <w:t>；④</w:t>
      </w:r>
      <w:r>
        <w:rPr>
          <w:rFonts w:hint="default" w:ascii="仿宋_GB2312" w:hAnsi="Calibri" w:eastAsia="仿宋_GB2312" w:cs="仿宋"/>
          <w:bCs/>
          <w:color w:val="auto"/>
          <w:kern w:val="2"/>
          <w:sz w:val="28"/>
          <w:szCs w:val="28"/>
          <w:highlight w:val="none"/>
          <w:lang w:val="en-US" w:eastAsia="zh-CN" w:bidi="ar-SA"/>
        </w:rPr>
        <w:t>口苦</w:t>
      </w:r>
      <w:r>
        <w:rPr>
          <w:rFonts w:hint="eastAsia" w:ascii="仿宋_GB2312" w:hAnsi="Calibri" w:eastAsia="仿宋_GB2312" w:cs="仿宋"/>
          <w:bCs/>
          <w:color w:val="auto"/>
          <w:kern w:val="2"/>
          <w:sz w:val="28"/>
          <w:szCs w:val="28"/>
          <w:highlight w:val="none"/>
          <w:lang w:val="en-US" w:eastAsia="zh-CN" w:bidi="ar-SA"/>
        </w:rPr>
        <w:t>；⑤</w:t>
      </w:r>
      <w:r>
        <w:rPr>
          <w:rFonts w:hint="default" w:ascii="仿宋_GB2312" w:hAnsi="Calibri" w:eastAsia="仿宋_GB2312" w:cs="仿宋"/>
          <w:bCs/>
          <w:color w:val="auto"/>
          <w:kern w:val="2"/>
          <w:sz w:val="28"/>
          <w:szCs w:val="28"/>
          <w:highlight w:val="none"/>
          <w:lang w:val="en-US" w:eastAsia="zh-CN" w:bidi="ar-SA"/>
        </w:rPr>
        <w:t>口干多饮</w:t>
      </w:r>
      <w:r>
        <w:rPr>
          <w:rFonts w:hint="eastAsia" w:ascii="仿宋_GB2312" w:hAnsi="Calibri" w:eastAsia="仿宋_GB2312" w:cs="仿宋"/>
          <w:bCs/>
          <w:color w:val="auto"/>
          <w:kern w:val="2"/>
          <w:sz w:val="28"/>
          <w:szCs w:val="28"/>
          <w:highlight w:val="none"/>
          <w:lang w:val="en-US" w:eastAsia="zh-CN" w:bidi="ar-SA"/>
        </w:rPr>
        <w:t>；⑥</w:t>
      </w:r>
      <w:r>
        <w:rPr>
          <w:rFonts w:hint="default" w:ascii="仿宋_GB2312" w:hAnsi="Calibri" w:eastAsia="仿宋_GB2312" w:cs="仿宋"/>
          <w:bCs/>
          <w:color w:val="auto"/>
          <w:kern w:val="2"/>
          <w:sz w:val="28"/>
          <w:szCs w:val="28"/>
          <w:highlight w:val="none"/>
          <w:lang w:val="en-US" w:eastAsia="zh-CN" w:bidi="ar-SA"/>
        </w:rPr>
        <w:t>大便</w:t>
      </w:r>
      <w:r>
        <w:rPr>
          <w:rFonts w:hint="eastAsia" w:ascii="仿宋_GB2312" w:hAnsi="Calibri" w:eastAsia="仿宋_GB2312" w:cs="仿宋"/>
          <w:bCs/>
          <w:color w:val="auto"/>
          <w:kern w:val="2"/>
          <w:sz w:val="28"/>
          <w:szCs w:val="28"/>
          <w:highlight w:val="none"/>
          <w:lang w:val="en-US" w:eastAsia="zh-CN" w:bidi="ar-SA"/>
        </w:rPr>
        <w:t>溏烂；⑦</w:t>
      </w:r>
      <w:r>
        <w:rPr>
          <w:rFonts w:hint="default" w:ascii="仿宋_GB2312" w:hAnsi="Calibri" w:eastAsia="仿宋_GB2312" w:cs="仿宋"/>
          <w:bCs/>
          <w:color w:val="auto"/>
          <w:kern w:val="2"/>
          <w:sz w:val="28"/>
          <w:szCs w:val="28"/>
          <w:highlight w:val="none"/>
          <w:lang w:val="en-US" w:eastAsia="zh-CN" w:bidi="ar-SA"/>
        </w:rPr>
        <w:t>小便短涩</w:t>
      </w:r>
      <w:r>
        <w:rPr>
          <w:rFonts w:hint="eastAsia" w:ascii="仿宋_GB2312" w:hAnsi="Calibri" w:eastAsia="仿宋_GB2312" w:cs="仿宋"/>
          <w:bCs/>
          <w:color w:val="auto"/>
          <w:kern w:val="2"/>
          <w:sz w:val="28"/>
          <w:szCs w:val="28"/>
          <w:highlight w:val="none"/>
          <w:lang w:val="en-US" w:eastAsia="zh-CN" w:bidi="ar-SA"/>
        </w:rPr>
        <w:t>。舌脉：</w:t>
      </w:r>
      <w:r>
        <w:rPr>
          <w:rFonts w:hint="default" w:ascii="仿宋_GB2312" w:hAnsi="Calibri" w:eastAsia="仿宋_GB2312" w:cs="仿宋"/>
          <w:bCs/>
          <w:color w:val="auto"/>
          <w:kern w:val="2"/>
          <w:sz w:val="28"/>
          <w:szCs w:val="28"/>
          <w:highlight w:val="none"/>
          <w:lang w:val="en-US" w:eastAsia="zh-CN" w:bidi="ar-SA"/>
        </w:rPr>
        <w:t>舌红苔薄或少苔，脉弦细数。以上主症2项，加次症</w:t>
      </w:r>
      <w:r>
        <w:rPr>
          <w:rFonts w:hint="eastAsia" w:ascii="仿宋_GB2312" w:hAnsi="Calibri" w:eastAsia="仿宋_GB2312" w:cs="仿宋"/>
          <w:bCs/>
          <w:color w:val="auto"/>
          <w:kern w:val="2"/>
          <w:sz w:val="28"/>
          <w:szCs w:val="28"/>
          <w:highlight w:val="none"/>
          <w:lang w:val="en-US" w:eastAsia="zh-CN" w:bidi="ar-SA"/>
        </w:rPr>
        <w:t>任意2项</w:t>
      </w:r>
      <w:r>
        <w:rPr>
          <w:rFonts w:hint="default" w:ascii="仿宋_GB2312" w:hAnsi="Calibri" w:eastAsia="仿宋_GB2312" w:cs="仿宋"/>
          <w:bCs/>
          <w:color w:val="auto"/>
          <w:kern w:val="2"/>
          <w:sz w:val="28"/>
          <w:szCs w:val="28"/>
          <w:highlight w:val="none"/>
          <w:lang w:val="en-US" w:eastAsia="zh-CN" w:bidi="ar-SA"/>
        </w:rPr>
        <w:t>，参考舌脉即可诊断</w:t>
      </w:r>
    </w:p>
    <w:p w14:paraId="7D0568B2">
      <w:pPr>
        <w:pStyle w:val="39"/>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eastAsia="仿宋_GB2312" w:cs="仿宋"/>
          <w:bCs/>
          <w:color w:val="auto"/>
          <w:kern w:val="2"/>
          <w:sz w:val="28"/>
          <w:szCs w:val="28"/>
          <w:highlight w:val="none"/>
          <w:lang w:val="en-US" w:eastAsia="zh-CN" w:bidi="ar-SA"/>
        </w:rPr>
        <w:t>主要</w:t>
      </w:r>
      <w:r>
        <w:rPr>
          <w:rFonts w:hint="eastAsia" w:ascii="仿宋_GB2312" w:hAnsi="Calibri" w:eastAsia="仿宋_GB2312" w:cs="仿宋"/>
          <w:bCs/>
          <w:color w:val="auto"/>
          <w:kern w:val="2"/>
          <w:sz w:val="28"/>
          <w:szCs w:val="28"/>
          <w:highlight w:val="none"/>
          <w:lang w:val="en-US" w:eastAsia="zh-CN" w:bidi="ar-SA"/>
        </w:rPr>
        <w:t>依据：</w:t>
      </w:r>
      <w:r>
        <w:rPr>
          <w:rFonts w:hint="default" w:ascii="仿宋_GB2312" w:hAnsi="Calibri" w:eastAsia="仿宋_GB2312" w:cs="仿宋"/>
          <w:bCs/>
          <w:color w:val="auto"/>
          <w:kern w:val="2"/>
          <w:sz w:val="28"/>
          <w:szCs w:val="28"/>
          <w:highlight w:val="none"/>
          <w:lang w:val="en-US" w:eastAsia="zh-CN" w:bidi="ar-SA"/>
        </w:rPr>
        <w:t>第326条：厥阴之为病，消渴，气上撞心，心中疼热，饥而不欲食，食则吐蛔，下之，利不止。伤寒，脉微而厥，至七八日，肤冷，其人躁，无暂安时者，此为脏厥。非蛔厥也，蛔厥者，其人常自吐蛔，今病者静，而复时烦者，此为脏寒。蛔上入膈，故烦，须臾复止，得食而呕，又烦者，蛔闻食臭出，其人当吐蛔也。蛔厥者，乌梅丸主之，又主久利。</w:t>
      </w:r>
    </w:p>
    <w:p w14:paraId="5BE8DB96">
      <w:pPr>
        <w:pStyle w:val="39"/>
        <w:numPr>
          <w:ilvl w:val="4"/>
          <w:numId w:val="0"/>
        </w:numPr>
        <w:spacing w:line="360" w:lineRule="auto"/>
        <w:ind w:leftChars="0" w:firstLine="420" w:firstLineChars="200"/>
      </w:pPr>
      <w:r>
        <w:rPr>
          <w:rFonts w:hint="default" w:ascii="Times New Roman" w:hAnsi="Times New Roman" w:eastAsia="宋体" w:cs="Times New Roman"/>
          <w:color w:val="auto"/>
        </w:rPr>
        <w:t>《</w:t>
      </w:r>
      <w:r>
        <w:rPr>
          <w:rFonts w:hint="default" w:ascii="仿宋_GB2312" w:hAnsi="Calibri" w:eastAsia="仿宋_GB2312" w:cs="仿宋"/>
          <w:bCs/>
          <w:color w:val="auto"/>
          <w:kern w:val="2"/>
          <w:sz w:val="28"/>
          <w:szCs w:val="28"/>
          <w:highlight w:val="none"/>
          <w:lang w:val="en-US" w:eastAsia="zh-CN" w:bidi="ar-SA"/>
        </w:rPr>
        <w:t>金匮要略》卷中趺蹶手指臂肿转筋阴狐疝蛔虫病脉证治第十九</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蛔厥者，当吐蛔，今病者静而复时烦，此为脏寒，蛔上入膈，故烦，须臾复止，得食而呕，又烦者，蛔闻食臭出，其人当自吐蛔。蛔厥者，乌梅丸主之</w:t>
      </w:r>
      <w:r>
        <w:rPr>
          <w:rFonts w:hint="eastAsia" w:ascii="仿宋_GB2312" w:eastAsia="仿宋_GB2312" w:cs="仿宋"/>
          <w:bCs/>
          <w:color w:val="auto"/>
          <w:kern w:val="2"/>
          <w:sz w:val="28"/>
          <w:szCs w:val="28"/>
          <w:highlight w:val="none"/>
          <w:lang w:val="en-US" w:eastAsia="zh-CN" w:bidi="ar-SA"/>
        </w:rPr>
        <w:t>。</w:t>
      </w:r>
    </w:p>
    <w:p w14:paraId="1122ADC3">
      <w:pPr>
        <w:pStyle w:val="39"/>
        <w:numPr>
          <w:ilvl w:val="0"/>
          <w:numId w:val="11"/>
        </w:numPr>
        <w:spacing w:line="360" w:lineRule="auto"/>
        <w:ind w:leftChars="0" w:firstLine="480" w:firstLineChars="200"/>
        <w:outlineLvl w:val="9"/>
        <w:rPr>
          <w:rFonts w:hint="eastAsia" w:ascii="仿宋_GB2312" w:hAnsi="仿宋_GB2312" w:eastAsia="仿宋_GB2312" w:cs="仿宋_GB2312"/>
          <w:i w:val="0"/>
          <w:iCs w:val="0"/>
          <w:caps w:val="0"/>
          <w:color w:val="auto"/>
          <w:spacing w:val="0"/>
          <w:sz w:val="24"/>
          <w:szCs w:val="24"/>
          <w:shd w:val="clear" w:color="auto" w:fill="FFFFFF"/>
        </w:rPr>
      </w:pPr>
      <w:r>
        <w:rPr>
          <w:rFonts w:hint="eastAsia" w:ascii="仿宋_GB2312" w:hAnsi="仿宋_GB2312" w:eastAsia="仿宋_GB2312" w:cs="仿宋_GB2312"/>
          <w:i w:val="0"/>
          <w:iCs w:val="0"/>
          <w:caps w:val="0"/>
          <w:color w:val="auto"/>
          <w:spacing w:val="0"/>
          <w:sz w:val="24"/>
          <w:szCs w:val="24"/>
          <w:shd w:val="clear" w:color="auto" w:fill="FFFFFF"/>
        </w:rPr>
        <w:t>丁洋,李帷,张卫茜,等.基于“六经辨证”探讨难治性胃食管反流病的治疗[J].北京中医药,2024,43(06):699-702.</w:t>
      </w:r>
    </w:p>
    <w:p w14:paraId="3C5EF6F6">
      <w:pPr>
        <w:pStyle w:val="39"/>
        <w:numPr>
          <w:ilvl w:val="0"/>
          <w:numId w:val="11"/>
        </w:numPr>
        <w:spacing w:line="360" w:lineRule="auto"/>
        <w:ind w:leftChars="0" w:firstLine="480" w:firstLineChars="200"/>
        <w:outlineLvl w:val="9"/>
        <w:rPr>
          <w:rFonts w:hint="eastAsia" w:ascii="仿宋_GB2312" w:hAnsi="仿宋_GB2312" w:eastAsia="仿宋_GB2312" w:cs="仿宋_GB2312"/>
          <w:i w:val="0"/>
          <w:iCs w:val="0"/>
          <w:caps w:val="0"/>
          <w:color w:val="auto"/>
          <w:spacing w:val="0"/>
          <w:sz w:val="24"/>
          <w:szCs w:val="24"/>
          <w:shd w:val="clear" w:color="auto" w:fill="FFFFFF"/>
        </w:rPr>
      </w:pPr>
      <w:r>
        <w:rPr>
          <w:rFonts w:hint="eastAsia" w:ascii="仿宋_GB2312" w:hAnsi="仿宋_GB2312" w:eastAsia="仿宋_GB2312" w:cs="仿宋_GB2312"/>
          <w:i w:val="0"/>
          <w:iCs w:val="0"/>
          <w:caps w:val="0"/>
          <w:color w:val="auto"/>
          <w:spacing w:val="0"/>
          <w:sz w:val="24"/>
          <w:szCs w:val="24"/>
          <w:shd w:val="clear" w:color="auto" w:fill="FFFFFF"/>
        </w:rPr>
        <w:t>秦德源,陆为民.陆为民教授运用经方治疗胃食管反流病经验采撷[J].广西中医药,2024,47(02):57-59.</w:t>
      </w:r>
    </w:p>
    <w:p w14:paraId="6F3C8D45">
      <w:pPr>
        <w:pStyle w:val="39"/>
        <w:numPr>
          <w:ilvl w:val="0"/>
          <w:numId w:val="11"/>
        </w:numPr>
        <w:spacing w:line="360" w:lineRule="auto"/>
        <w:ind w:leftChars="0" w:firstLine="480" w:firstLineChars="200"/>
        <w:outlineLvl w:val="9"/>
        <w:rPr>
          <w:rFonts w:hint="eastAsia" w:ascii="仿宋_GB2312" w:hAnsi="仿宋_GB2312" w:eastAsia="仿宋_GB2312" w:cs="仿宋_GB2312"/>
          <w:i w:val="0"/>
          <w:iCs w:val="0"/>
          <w:caps w:val="0"/>
          <w:color w:val="auto"/>
          <w:spacing w:val="0"/>
          <w:sz w:val="24"/>
          <w:szCs w:val="24"/>
          <w:shd w:val="clear" w:color="auto" w:fill="FFFFFF"/>
          <w:lang w:val="en-US" w:eastAsia="zh-CN"/>
        </w:rPr>
      </w:pPr>
      <w:r>
        <w:rPr>
          <w:rFonts w:hint="eastAsia" w:ascii="仿宋_GB2312" w:hAnsi="仿宋_GB2312" w:eastAsia="仿宋_GB2312" w:cs="仿宋_GB2312"/>
          <w:i w:val="0"/>
          <w:iCs w:val="0"/>
          <w:caps w:val="0"/>
          <w:color w:val="auto"/>
          <w:spacing w:val="0"/>
          <w:sz w:val="24"/>
          <w:szCs w:val="24"/>
          <w:shd w:val="clear" w:color="auto" w:fill="FFFFFF"/>
          <w:lang w:val="en-US" w:eastAsia="zh-CN"/>
        </w:rPr>
        <w:t>宋雪,吕冠华,范颖.从厥阴病机论乌梅丸现代临床证治思路[J].中医药临床杂志,2024,36(01):31-35</w:t>
      </w:r>
    </w:p>
    <w:p w14:paraId="1B13333A">
      <w:pPr>
        <w:pStyle w:val="39"/>
        <w:numPr>
          <w:ilvl w:val="0"/>
          <w:numId w:val="11"/>
        </w:numPr>
        <w:spacing w:line="360" w:lineRule="auto"/>
        <w:ind w:leftChars="0" w:firstLine="480" w:firstLineChars="200"/>
        <w:outlineLvl w:val="9"/>
        <w:rPr>
          <w:rFonts w:hint="eastAsia" w:ascii="仿宋_GB2312" w:hAnsi="仿宋_GB2312" w:eastAsia="仿宋_GB2312" w:cs="仿宋_GB2312"/>
          <w:i w:val="0"/>
          <w:iCs w:val="0"/>
          <w:caps w:val="0"/>
          <w:color w:val="auto"/>
          <w:spacing w:val="0"/>
          <w:sz w:val="24"/>
          <w:szCs w:val="24"/>
          <w:shd w:val="clear" w:color="auto" w:fill="FFFFFF"/>
          <w:lang w:val="en-US" w:eastAsia="zh-CN"/>
        </w:rPr>
      </w:pPr>
      <w:r>
        <w:rPr>
          <w:rFonts w:hint="eastAsia" w:ascii="仿宋_GB2312" w:hAnsi="仿宋_GB2312" w:eastAsia="仿宋_GB2312" w:cs="仿宋_GB2312"/>
          <w:i w:val="0"/>
          <w:iCs w:val="0"/>
          <w:caps w:val="0"/>
          <w:color w:val="auto"/>
          <w:spacing w:val="0"/>
          <w:sz w:val="24"/>
          <w:szCs w:val="24"/>
          <w:shd w:val="clear" w:color="auto" w:fill="FFFFFF"/>
          <w:lang w:val="en-US" w:eastAsia="zh-CN"/>
        </w:rPr>
        <w:t>张晶晶,彭卓嵛,陈婧. 从六经之厥阴探讨胃食管反流病辨治思路[J]. 吉林中医药,2016,36(5):441-444. </w:t>
      </w:r>
    </w:p>
    <w:p w14:paraId="0DEA6C15">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rFonts w:hint="eastAsia" w:ascii="仿宋_GB2312" w:hAnsi="Calibri" w:eastAsia="仿宋_GB2312" w:cs="仿宋"/>
          <w:b/>
          <w:bCs w:val="0"/>
          <w:color w:val="auto"/>
          <w:kern w:val="2"/>
          <w:sz w:val="28"/>
          <w:szCs w:val="28"/>
          <w:highlight w:val="none"/>
          <w:lang w:val="en-US" w:eastAsia="zh-CN" w:bidi="ar-SA"/>
        </w:rPr>
      </w:pPr>
      <w:r>
        <w:rPr>
          <w:rFonts w:hint="eastAsia" w:ascii="仿宋_GB2312" w:eastAsia="仿宋_GB2312" w:cs="仿宋"/>
          <w:b/>
          <w:bCs w:val="0"/>
          <w:color w:val="auto"/>
          <w:kern w:val="2"/>
          <w:sz w:val="28"/>
          <w:szCs w:val="28"/>
          <w:highlight w:val="none"/>
          <w:lang w:val="en-US" w:eastAsia="zh-CN" w:bidi="ar-SA"/>
        </w:rPr>
        <w:t>（10）</w:t>
      </w:r>
      <w:r>
        <w:rPr>
          <w:rFonts w:hint="eastAsia" w:ascii="仿宋_GB2312" w:hAnsi="Calibri" w:eastAsia="仿宋_GB2312" w:cs="仿宋"/>
          <w:b/>
          <w:bCs w:val="0"/>
          <w:color w:val="auto"/>
          <w:kern w:val="2"/>
          <w:sz w:val="28"/>
          <w:szCs w:val="28"/>
          <w:highlight w:val="none"/>
          <w:lang w:val="en-US" w:eastAsia="zh-CN" w:bidi="ar-SA"/>
        </w:rPr>
        <w:t>厥阴寒证（肝寒）</w:t>
      </w:r>
    </w:p>
    <w:p w14:paraId="38A21820">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w:t>
      </w:r>
      <w:r>
        <w:rPr>
          <w:rFonts w:hint="default" w:ascii="仿宋_GB2312" w:hAnsi="Calibri" w:eastAsia="仿宋_GB2312" w:cs="仿宋"/>
          <w:bCs/>
          <w:color w:val="auto"/>
          <w:kern w:val="2"/>
          <w:sz w:val="28"/>
          <w:szCs w:val="28"/>
          <w:highlight w:val="none"/>
          <w:lang w:val="en-US" w:eastAsia="zh-CN" w:bidi="ar-SA"/>
        </w:rPr>
        <w:t>症：</w:t>
      </w:r>
      <w:r>
        <w:rPr>
          <w:rFonts w:hint="eastAsia" w:ascii="仿宋_GB2312" w:hAnsi="Calibri" w:eastAsia="仿宋_GB2312" w:cs="仿宋"/>
          <w:bCs/>
          <w:color w:val="auto"/>
          <w:kern w:val="2"/>
          <w:sz w:val="28"/>
          <w:szCs w:val="28"/>
          <w:highlight w:val="none"/>
          <w:lang w:val="en-US" w:eastAsia="zh-CN" w:bidi="ar-SA"/>
        </w:rPr>
        <w:t>①</w:t>
      </w:r>
      <w:r>
        <w:rPr>
          <w:rFonts w:hint="default" w:ascii="仿宋_GB2312" w:hAnsi="Calibri" w:eastAsia="仿宋_GB2312" w:cs="仿宋"/>
          <w:bCs/>
          <w:color w:val="auto"/>
          <w:kern w:val="2"/>
          <w:sz w:val="28"/>
          <w:szCs w:val="28"/>
          <w:highlight w:val="none"/>
          <w:lang w:val="en-US" w:eastAsia="zh-CN" w:bidi="ar-SA"/>
        </w:rPr>
        <w:t>反酸，</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胸骨后及背部疼痛</w:t>
      </w:r>
      <w:r>
        <w:rPr>
          <w:rFonts w:hint="eastAsia" w:ascii="仿宋_GB2312" w:hAnsi="Calibri" w:eastAsia="仿宋_GB2312" w:cs="仿宋"/>
          <w:bCs/>
          <w:color w:val="auto"/>
          <w:kern w:val="2"/>
          <w:sz w:val="28"/>
          <w:szCs w:val="28"/>
          <w:highlight w:val="none"/>
          <w:lang w:val="en-US" w:eastAsia="zh-CN" w:bidi="ar-SA"/>
        </w:rPr>
        <w:t>。次症：①</w:t>
      </w:r>
      <w:r>
        <w:rPr>
          <w:rFonts w:hint="default" w:ascii="仿宋_GB2312" w:hAnsi="Calibri" w:eastAsia="仿宋_GB2312" w:cs="仿宋"/>
          <w:bCs/>
          <w:color w:val="auto"/>
          <w:kern w:val="2"/>
          <w:sz w:val="28"/>
          <w:szCs w:val="28"/>
          <w:highlight w:val="none"/>
          <w:lang w:val="en-US" w:eastAsia="zh-CN" w:bidi="ar-SA"/>
        </w:rPr>
        <w:t>干呕</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手足厥冷、麻木不仁，</w:t>
      </w:r>
      <w:r>
        <w:rPr>
          <w:rFonts w:hint="eastAsia" w:ascii="仿宋_GB2312" w:hAnsi="Calibri" w:eastAsia="仿宋_GB2312" w:cs="仿宋"/>
          <w:bCs/>
          <w:color w:val="auto"/>
          <w:kern w:val="2"/>
          <w:sz w:val="28"/>
          <w:szCs w:val="28"/>
          <w:highlight w:val="none"/>
          <w:lang w:val="en-US" w:eastAsia="zh-CN" w:bidi="ar-SA"/>
        </w:rPr>
        <w:t>③</w:t>
      </w:r>
      <w:r>
        <w:rPr>
          <w:rFonts w:hint="default" w:ascii="仿宋_GB2312" w:hAnsi="Calibri" w:eastAsia="仿宋_GB2312" w:cs="仿宋"/>
          <w:bCs/>
          <w:color w:val="auto"/>
          <w:kern w:val="2"/>
          <w:sz w:val="28"/>
          <w:szCs w:val="28"/>
          <w:highlight w:val="none"/>
          <w:lang w:val="en-US" w:eastAsia="zh-CN" w:bidi="ar-SA"/>
        </w:rPr>
        <w:t>饥不能食</w:t>
      </w:r>
      <w:r>
        <w:rPr>
          <w:rFonts w:hint="eastAsia" w:ascii="仿宋_GB2312" w:hAnsi="Calibri" w:eastAsia="仿宋_GB2312" w:cs="仿宋"/>
          <w:bCs/>
          <w:color w:val="auto"/>
          <w:kern w:val="2"/>
          <w:sz w:val="28"/>
          <w:szCs w:val="28"/>
          <w:highlight w:val="none"/>
          <w:lang w:val="en-US" w:eastAsia="zh-CN" w:bidi="ar-SA"/>
        </w:rPr>
        <w:t>，④</w:t>
      </w:r>
      <w:r>
        <w:rPr>
          <w:rFonts w:hint="default" w:ascii="仿宋_GB2312" w:hAnsi="Calibri" w:eastAsia="仿宋_GB2312" w:cs="仿宋"/>
          <w:bCs/>
          <w:color w:val="auto"/>
          <w:kern w:val="2"/>
          <w:sz w:val="28"/>
          <w:szCs w:val="28"/>
          <w:highlight w:val="none"/>
          <w:lang w:val="en-US" w:eastAsia="zh-CN" w:bidi="ar-SA"/>
        </w:rPr>
        <w:t>腹痛拘急，</w:t>
      </w:r>
      <w:r>
        <w:rPr>
          <w:rFonts w:hint="eastAsia" w:ascii="仿宋_GB2312" w:hAnsi="Calibri" w:eastAsia="仿宋_GB2312" w:cs="仿宋"/>
          <w:bCs/>
          <w:color w:val="auto"/>
          <w:kern w:val="2"/>
          <w:sz w:val="28"/>
          <w:szCs w:val="28"/>
          <w:highlight w:val="none"/>
          <w:lang w:val="en-US" w:eastAsia="zh-CN" w:bidi="ar-SA"/>
        </w:rPr>
        <w:t>⑤</w:t>
      </w:r>
      <w:r>
        <w:rPr>
          <w:rFonts w:hint="default" w:ascii="仿宋_GB2312" w:hAnsi="Calibri" w:eastAsia="仿宋_GB2312" w:cs="仿宋"/>
          <w:bCs/>
          <w:color w:val="auto"/>
          <w:kern w:val="2"/>
          <w:sz w:val="28"/>
          <w:szCs w:val="28"/>
          <w:highlight w:val="none"/>
          <w:lang w:val="en-US" w:eastAsia="zh-CN" w:bidi="ar-SA"/>
        </w:rPr>
        <w:t>疲劳上腹部灼热</w:t>
      </w:r>
      <w:r>
        <w:rPr>
          <w:rFonts w:hint="eastAsia" w:ascii="仿宋_GB2312" w:hAnsi="Calibri" w:eastAsia="仿宋_GB2312" w:cs="仿宋"/>
          <w:bCs/>
          <w:color w:val="auto"/>
          <w:kern w:val="2"/>
          <w:sz w:val="28"/>
          <w:szCs w:val="28"/>
          <w:highlight w:val="none"/>
          <w:lang w:val="en-US" w:eastAsia="zh-CN" w:bidi="ar-SA"/>
        </w:rPr>
        <w:t>，⑥</w:t>
      </w:r>
      <w:r>
        <w:rPr>
          <w:rFonts w:hint="default" w:ascii="仿宋_GB2312" w:hAnsi="Calibri" w:eastAsia="仿宋_GB2312" w:cs="仿宋"/>
          <w:bCs/>
          <w:color w:val="auto"/>
          <w:kern w:val="2"/>
          <w:sz w:val="28"/>
          <w:szCs w:val="28"/>
          <w:highlight w:val="none"/>
          <w:lang w:val="en-US" w:eastAsia="zh-CN" w:bidi="ar-SA"/>
        </w:rPr>
        <w:t>烦躁易怒、口干口苦</w:t>
      </w:r>
      <w:r>
        <w:rPr>
          <w:rFonts w:hint="eastAsia" w:ascii="仿宋_GB2312" w:hAnsi="Calibri" w:eastAsia="仿宋_GB2312" w:cs="仿宋"/>
          <w:bCs/>
          <w:color w:val="auto"/>
          <w:kern w:val="2"/>
          <w:sz w:val="28"/>
          <w:szCs w:val="28"/>
          <w:highlight w:val="none"/>
          <w:lang w:val="en-US" w:eastAsia="zh-CN" w:bidi="ar-SA"/>
        </w:rPr>
        <w:t>，⑦</w:t>
      </w:r>
      <w:r>
        <w:rPr>
          <w:rFonts w:hint="default" w:ascii="仿宋_GB2312" w:hAnsi="Calibri" w:eastAsia="仿宋_GB2312" w:cs="仿宋"/>
          <w:bCs/>
          <w:color w:val="auto"/>
          <w:kern w:val="2"/>
          <w:sz w:val="28"/>
          <w:szCs w:val="28"/>
          <w:highlight w:val="none"/>
          <w:lang w:val="en-US" w:eastAsia="zh-CN" w:bidi="ar-SA"/>
        </w:rPr>
        <w:t>女性痛经</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月经量少</w:t>
      </w:r>
      <w:r>
        <w:rPr>
          <w:rFonts w:hint="eastAsia" w:ascii="仿宋_GB2312" w:hAnsi="Calibri" w:eastAsia="仿宋_GB2312" w:cs="仿宋"/>
          <w:bCs/>
          <w:color w:val="auto"/>
          <w:kern w:val="2"/>
          <w:sz w:val="28"/>
          <w:szCs w:val="28"/>
          <w:highlight w:val="none"/>
          <w:lang w:val="en-US" w:eastAsia="zh-CN" w:bidi="ar-SA"/>
        </w:rPr>
        <w:t>。舌脉：</w:t>
      </w:r>
      <w:r>
        <w:rPr>
          <w:rFonts w:hint="default" w:ascii="仿宋_GB2312" w:hAnsi="Calibri" w:eastAsia="仿宋_GB2312" w:cs="仿宋"/>
          <w:bCs/>
          <w:color w:val="auto"/>
          <w:kern w:val="2"/>
          <w:sz w:val="28"/>
          <w:szCs w:val="28"/>
          <w:highlight w:val="none"/>
          <w:lang w:val="en-US" w:eastAsia="zh-CN" w:bidi="ar-SA"/>
        </w:rPr>
        <w:t>舌淡暗苔白</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脉微欲绝。以上主症 2项，加次症</w:t>
      </w:r>
      <w:r>
        <w:rPr>
          <w:rFonts w:hint="eastAsia" w:ascii="仿宋_GB2312" w:hAnsi="Calibri" w:eastAsia="仿宋_GB2312" w:cs="仿宋"/>
          <w:bCs/>
          <w:color w:val="auto"/>
          <w:kern w:val="2"/>
          <w:sz w:val="28"/>
          <w:szCs w:val="28"/>
          <w:highlight w:val="none"/>
          <w:lang w:val="en-US" w:eastAsia="zh-CN" w:bidi="ar-SA"/>
        </w:rPr>
        <w:t>任意2项</w:t>
      </w:r>
      <w:r>
        <w:rPr>
          <w:rFonts w:hint="default" w:ascii="仿宋_GB2312" w:hAnsi="Calibri" w:eastAsia="仿宋_GB2312" w:cs="仿宋"/>
          <w:bCs/>
          <w:color w:val="auto"/>
          <w:kern w:val="2"/>
          <w:sz w:val="28"/>
          <w:szCs w:val="28"/>
          <w:highlight w:val="none"/>
          <w:lang w:val="en-US" w:eastAsia="zh-CN" w:bidi="ar-SA"/>
        </w:rPr>
        <w:t>，参考舌脉即可诊断</w:t>
      </w:r>
      <w:r>
        <w:rPr>
          <w:rFonts w:hint="eastAsia" w:ascii="仿宋_GB2312" w:eastAsia="仿宋_GB2312" w:cs="仿宋"/>
          <w:bCs/>
          <w:color w:val="auto"/>
          <w:kern w:val="2"/>
          <w:sz w:val="28"/>
          <w:szCs w:val="28"/>
          <w:highlight w:val="none"/>
          <w:lang w:val="en-US" w:eastAsia="zh-CN" w:bidi="ar-SA"/>
        </w:rPr>
        <w:t>。</w:t>
      </w:r>
    </w:p>
    <w:p w14:paraId="20377D4D">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主要依据：</w:t>
      </w:r>
      <w:r>
        <w:rPr>
          <w:rFonts w:hint="default" w:ascii="仿宋_GB2312" w:hAnsi="Calibri" w:eastAsia="仿宋_GB2312" w:cs="仿宋"/>
          <w:bCs/>
          <w:color w:val="auto"/>
          <w:kern w:val="2"/>
          <w:sz w:val="28"/>
          <w:szCs w:val="28"/>
          <w:highlight w:val="none"/>
          <w:lang w:val="en-US" w:eastAsia="zh-CN" w:bidi="ar-SA"/>
        </w:rPr>
        <w:t>第337条：凡厥者，阴阳气不相顺接，便为厥。厥者，手足逆冷是也。第3</w:t>
      </w:r>
      <w:r>
        <w:rPr>
          <w:rFonts w:hint="eastAsia" w:ascii="仿宋_GB2312" w:hAnsi="Calibri" w:eastAsia="仿宋_GB2312" w:cs="仿宋"/>
          <w:bCs/>
          <w:color w:val="auto"/>
          <w:kern w:val="2"/>
          <w:sz w:val="28"/>
          <w:szCs w:val="28"/>
          <w:highlight w:val="none"/>
          <w:lang w:val="en-US" w:eastAsia="zh-CN" w:bidi="ar-SA"/>
        </w:rPr>
        <w:t>40</w:t>
      </w:r>
      <w:r>
        <w:rPr>
          <w:rFonts w:hint="default" w:ascii="仿宋_GB2312" w:hAnsi="Calibri" w:eastAsia="仿宋_GB2312" w:cs="仿宋"/>
          <w:bCs/>
          <w:color w:val="auto"/>
          <w:kern w:val="2"/>
          <w:sz w:val="28"/>
          <w:szCs w:val="28"/>
          <w:highlight w:val="none"/>
          <w:lang w:val="en-US" w:eastAsia="zh-CN" w:bidi="ar-SA"/>
        </w:rPr>
        <w:t xml:space="preserve">条：病者手足厥冷，言我不结胸，小腹满，按之痛者，此冷结在膀胱关元也。第343条：伤寒六七日，脉微，手足厥冷，烦燥，灸厥阴，厥不还者，死。 </w:t>
      </w:r>
      <w:r>
        <w:rPr>
          <w:rFonts w:hint="eastAsia" w:ascii="仿宋_GB2312" w:hAnsi="Calibri" w:eastAsia="仿宋_GB2312" w:cs="仿宋"/>
          <w:bCs/>
          <w:color w:val="auto"/>
          <w:kern w:val="2"/>
          <w:sz w:val="28"/>
          <w:szCs w:val="28"/>
          <w:highlight w:val="none"/>
          <w:lang w:val="en-US" w:eastAsia="zh-CN" w:bidi="ar-SA"/>
        </w:rPr>
        <w:t>[1]</w:t>
      </w:r>
      <w:r>
        <w:rPr>
          <w:rFonts w:hint="default" w:ascii="仿宋_GB2312" w:hAnsi="Calibri" w:eastAsia="仿宋_GB2312" w:cs="仿宋"/>
          <w:bCs/>
          <w:color w:val="auto"/>
          <w:kern w:val="2"/>
          <w:sz w:val="28"/>
          <w:szCs w:val="28"/>
          <w:highlight w:val="none"/>
          <w:lang w:val="en-US" w:eastAsia="zh-CN" w:bidi="ar-SA"/>
        </w:rPr>
        <w:t xml:space="preserve">唐可伟,周秉舵,李亚鼎,等. 从逆、热、郁探讨经方在胃食管反流病中的运用[J]. 新中医,2024,56(2):32-37. </w:t>
      </w:r>
    </w:p>
    <w:p w14:paraId="3823086B">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rFonts w:hint="eastAsia" w:ascii="仿宋_GB2312" w:hAnsi="Calibri" w:eastAsia="仿宋_GB2312" w:cs="仿宋"/>
          <w:b/>
          <w:bCs w:val="0"/>
          <w:color w:val="auto"/>
          <w:kern w:val="2"/>
          <w:sz w:val="28"/>
          <w:szCs w:val="28"/>
          <w:highlight w:val="none"/>
          <w:lang w:val="en-US" w:eastAsia="zh-CN" w:bidi="ar-SA"/>
        </w:rPr>
      </w:pPr>
      <w:r>
        <w:rPr>
          <w:rFonts w:hint="eastAsia" w:ascii="仿宋_GB2312" w:eastAsia="仿宋_GB2312" w:cs="仿宋"/>
          <w:b/>
          <w:bCs w:val="0"/>
          <w:color w:val="auto"/>
          <w:kern w:val="2"/>
          <w:sz w:val="28"/>
          <w:szCs w:val="28"/>
          <w:highlight w:val="none"/>
          <w:lang w:val="en-US" w:eastAsia="zh-CN" w:bidi="ar-SA"/>
        </w:rPr>
        <w:t>（11）</w:t>
      </w:r>
      <w:r>
        <w:rPr>
          <w:rFonts w:hint="eastAsia" w:ascii="仿宋_GB2312" w:hAnsi="Calibri" w:eastAsia="仿宋_GB2312" w:cs="仿宋"/>
          <w:b/>
          <w:bCs w:val="0"/>
          <w:color w:val="auto"/>
          <w:kern w:val="2"/>
          <w:sz w:val="28"/>
          <w:szCs w:val="28"/>
          <w:highlight w:val="none"/>
          <w:lang w:val="en-US" w:eastAsia="zh-CN" w:bidi="ar-SA"/>
        </w:rPr>
        <w:t>厥阴热证</w:t>
      </w:r>
    </w:p>
    <w:p w14:paraId="4C434AD4">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Calibri" w:eastAsia="仿宋_GB2312" w:cs="仿宋"/>
          <w:bCs/>
          <w:color w:val="auto"/>
          <w:kern w:val="2"/>
          <w:sz w:val="28"/>
          <w:szCs w:val="28"/>
          <w:highlight w:val="none"/>
          <w:lang w:val="en-US" w:eastAsia="zh-CN" w:bidi="ar-SA"/>
        </w:rPr>
      </w:pPr>
      <w:r>
        <w:rPr>
          <w:rFonts w:hint="eastAsia" w:ascii="仿宋_GB2312" w:hAnsi="Calibri" w:eastAsia="仿宋_GB2312" w:cs="仿宋"/>
          <w:bCs/>
          <w:color w:val="auto"/>
          <w:kern w:val="2"/>
          <w:sz w:val="28"/>
          <w:szCs w:val="28"/>
          <w:highlight w:val="none"/>
          <w:lang w:val="en-US" w:eastAsia="zh-CN" w:bidi="ar-SA"/>
        </w:rPr>
        <w:t>主</w:t>
      </w:r>
      <w:r>
        <w:rPr>
          <w:rFonts w:hint="default" w:ascii="仿宋_GB2312" w:hAnsi="Calibri" w:eastAsia="仿宋_GB2312" w:cs="仿宋"/>
          <w:bCs/>
          <w:color w:val="auto"/>
          <w:kern w:val="2"/>
          <w:sz w:val="28"/>
          <w:szCs w:val="28"/>
          <w:highlight w:val="none"/>
          <w:lang w:val="en-US" w:eastAsia="zh-CN" w:bidi="ar-SA"/>
        </w:rPr>
        <w:t>症：</w:t>
      </w:r>
      <w:r>
        <w:rPr>
          <w:rFonts w:hint="eastAsia" w:ascii="仿宋_GB2312" w:hAnsi="Calibri" w:eastAsia="仿宋_GB2312" w:cs="仿宋"/>
          <w:bCs/>
          <w:color w:val="auto"/>
          <w:kern w:val="2"/>
          <w:sz w:val="28"/>
          <w:szCs w:val="28"/>
          <w:highlight w:val="none"/>
          <w:lang w:val="en-US" w:eastAsia="zh-CN" w:bidi="ar-SA"/>
        </w:rPr>
        <w:t>①</w:t>
      </w:r>
      <w:r>
        <w:rPr>
          <w:rFonts w:hint="default" w:ascii="仿宋_GB2312" w:hAnsi="Calibri" w:eastAsia="仿宋_GB2312" w:cs="仿宋"/>
          <w:bCs/>
          <w:color w:val="auto"/>
          <w:kern w:val="2"/>
          <w:sz w:val="28"/>
          <w:szCs w:val="28"/>
          <w:highlight w:val="none"/>
          <w:lang w:val="en-US" w:eastAsia="zh-CN" w:bidi="ar-SA"/>
        </w:rPr>
        <w:t>反酸嗳气，</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气上冲心，</w:t>
      </w:r>
      <w:r>
        <w:rPr>
          <w:rFonts w:hint="eastAsia" w:ascii="仿宋_GB2312" w:hAnsi="Calibri" w:eastAsia="仿宋_GB2312" w:cs="仿宋"/>
          <w:bCs/>
          <w:color w:val="auto"/>
          <w:kern w:val="2"/>
          <w:sz w:val="28"/>
          <w:szCs w:val="28"/>
          <w:highlight w:val="none"/>
          <w:lang w:val="en-US" w:eastAsia="zh-CN" w:bidi="ar-SA"/>
        </w:rPr>
        <w:t>次症：①</w:t>
      </w:r>
      <w:r>
        <w:rPr>
          <w:rFonts w:hint="default" w:ascii="仿宋_GB2312" w:hAnsi="Calibri" w:eastAsia="仿宋_GB2312" w:cs="仿宋"/>
          <w:bCs/>
          <w:color w:val="auto"/>
          <w:kern w:val="2"/>
          <w:sz w:val="28"/>
          <w:szCs w:val="28"/>
          <w:highlight w:val="none"/>
          <w:lang w:val="en-US" w:eastAsia="zh-CN" w:bidi="ar-SA"/>
        </w:rPr>
        <w:t>干咳，</w:t>
      </w:r>
      <w:r>
        <w:rPr>
          <w:rFonts w:hint="eastAsia" w:ascii="仿宋_GB2312" w:hAnsi="Calibri" w:eastAsia="仿宋_GB2312" w:cs="仿宋"/>
          <w:bCs/>
          <w:color w:val="auto"/>
          <w:kern w:val="2"/>
          <w:sz w:val="28"/>
          <w:szCs w:val="28"/>
          <w:highlight w:val="none"/>
          <w:lang w:val="en-US" w:eastAsia="zh-CN" w:bidi="ar-SA"/>
        </w:rPr>
        <w:t>②</w:t>
      </w:r>
      <w:r>
        <w:rPr>
          <w:rFonts w:hint="default" w:ascii="仿宋_GB2312" w:hAnsi="Calibri" w:eastAsia="仿宋_GB2312" w:cs="仿宋"/>
          <w:bCs/>
          <w:color w:val="auto"/>
          <w:kern w:val="2"/>
          <w:sz w:val="28"/>
          <w:szCs w:val="28"/>
          <w:highlight w:val="none"/>
          <w:lang w:val="en-US" w:eastAsia="zh-CN" w:bidi="ar-SA"/>
        </w:rPr>
        <w:t>口苦</w:t>
      </w:r>
      <w:r>
        <w:rPr>
          <w:rFonts w:hint="eastAsia" w:ascii="仿宋_GB2312" w:hAnsi="Calibri" w:eastAsia="仿宋_GB2312" w:cs="仿宋"/>
          <w:bCs/>
          <w:color w:val="auto"/>
          <w:kern w:val="2"/>
          <w:sz w:val="28"/>
          <w:szCs w:val="28"/>
          <w:highlight w:val="none"/>
          <w:lang w:val="en-US" w:eastAsia="zh-CN" w:bidi="ar-SA"/>
        </w:rPr>
        <w:t>口干</w:t>
      </w:r>
      <w:r>
        <w:rPr>
          <w:rFonts w:hint="default" w:ascii="仿宋_GB2312" w:hAnsi="Calibri" w:eastAsia="仿宋_GB2312" w:cs="仿宋"/>
          <w:bCs/>
          <w:color w:val="auto"/>
          <w:kern w:val="2"/>
          <w:sz w:val="28"/>
          <w:szCs w:val="28"/>
          <w:highlight w:val="none"/>
          <w:lang w:val="en-US" w:eastAsia="zh-CN" w:bidi="ar-SA"/>
        </w:rPr>
        <w:t>，</w:t>
      </w:r>
      <w:r>
        <w:rPr>
          <w:rFonts w:hint="eastAsia" w:ascii="仿宋_GB2312" w:hAnsi="Calibri" w:eastAsia="仿宋_GB2312" w:cs="仿宋"/>
          <w:bCs/>
          <w:color w:val="auto"/>
          <w:kern w:val="2"/>
          <w:sz w:val="28"/>
          <w:szCs w:val="28"/>
          <w:highlight w:val="none"/>
          <w:lang w:val="en-US" w:eastAsia="zh-CN" w:bidi="ar-SA"/>
        </w:rPr>
        <w:t>③</w:t>
      </w:r>
      <w:r>
        <w:rPr>
          <w:rFonts w:hint="default" w:ascii="仿宋_GB2312" w:hAnsi="Calibri" w:eastAsia="仿宋_GB2312" w:cs="仿宋"/>
          <w:bCs/>
          <w:color w:val="auto"/>
          <w:kern w:val="2"/>
          <w:sz w:val="28"/>
          <w:szCs w:val="28"/>
          <w:highlight w:val="none"/>
          <w:lang w:val="en-US" w:eastAsia="zh-CN" w:bidi="ar-SA"/>
        </w:rPr>
        <w:t>头晕心悸，</w:t>
      </w:r>
      <w:r>
        <w:rPr>
          <w:rFonts w:hint="eastAsia" w:ascii="仿宋_GB2312" w:hAnsi="Calibri" w:eastAsia="仿宋_GB2312" w:cs="仿宋"/>
          <w:bCs/>
          <w:color w:val="auto"/>
          <w:kern w:val="2"/>
          <w:sz w:val="28"/>
          <w:szCs w:val="28"/>
          <w:highlight w:val="none"/>
          <w:lang w:val="en-US" w:eastAsia="zh-CN" w:bidi="ar-SA"/>
        </w:rPr>
        <w:t>④</w:t>
      </w:r>
      <w:r>
        <w:rPr>
          <w:rFonts w:hint="default" w:ascii="仿宋_GB2312" w:hAnsi="Calibri" w:eastAsia="仿宋_GB2312" w:cs="仿宋"/>
          <w:bCs/>
          <w:color w:val="auto"/>
          <w:kern w:val="2"/>
          <w:sz w:val="28"/>
          <w:szCs w:val="28"/>
          <w:highlight w:val="none"/>
          <w:lang w:val="en-US" w:eastAsia="zh-CN" w:bidi="ar-SA"/>
        </w:rPr>
        <w:t>心烦多郁</w:t>
      </w:r>
      <w:r>
        <w:rPr>
          <w:rFonts w:hint="eastAsia" w:ascii="仿宋_GB2312" w:hAnsi="Calibri" w:eastAsia="仿宋_GB2312" w:cs="仿宋"/>
          <w:bCs/>
          <w:color w:val="auto"/>
          <w:kern w:val="2"/>
          <w:sz w:val="28"/>
          <w:szCs w:val="28"/>
          <w:highlight w:val="none"/>
          <w:lang w:val="en-US" w:eastAsia="zh-CN" w:bidi="ar-SA"/>
        </w:rPr>
        <w:t>，⑤</w:t>
      </w:r>
      <w:r>
        <w:rPr>
          <w:rFonts w:hint="default" w:ascii="仿宋_GB2312" w:hAnsi="Calibri" w:eastAsia="仿宋_GB2312" w:cs="仿宋"/>
          <w:bCs/>
          <w:color w:val="auto"/>
          <w:kern w:val="2"/>
          <w:sz w:val="28"/>
          <w:szCs w:val="28"/>
          <w:highlight w:val="none"/>
          <w:lang w:val="en-US" w:eastAsia="zh-CN" w:bidi="ar-SA"/>
        </w:rPr>
        <w:t>胸胁隐痛，</w:t>
      </w:r>
      <w:r>
        <w:rPr>
          <w:rFonts w:hint="eastAsia" w:ascii="仿宋_GB2312" w:hAnsi="Calibri" w:eastAsia="仿宋_GB2312" w:cs="仿宋"/>
          <w:bCs/>
          <w:color w:val="auto"/>
          <w:kern w:val="2"/>
          <w:sz w:val="28"/>
          <w:szCs w:val="28"/>
          <w:highlight w:val="none"/>
          <w:lang w:val="en-US" w:eastAsia="zh-CN" w:bidi="ar-SA"/>
        </w:rPr>
        <w:t>⑥</w:t>
      </w:r>
      <w:r>
        <w:rPr>
          <w:rFonts w:hint="default" w:ascii="仿宋_GB2312" w:hAnsi="Calibri" w:eastAsia="仿宋_GB2312" w:cs="仿宋"/>
          <w:bCs/>
          <w:color w:val="auto"/>
          <w:kern w:val="2"/>
          <w:sz w:val="28"/>
          <w:szCs w:val="28"/>
          <w:highlight w:val="none"/>
          <w:lang w:val="en-US" w:eastAsia="zh-CN" w:bidi="ar-SA"/>
        </w:rPr>
        <w:t>胆怯易惊，</w:t>
      </w:r>
      <w:r>
        <w:rPr>
          <w:rFonts w:hint="eastAsia" w:ascii="仿宋_GB2312" w:hAnsi="Calibri" w:eastAsia="仿宋_GB2312" w:cs="仿宋"/>
          <w:bCs/>
          <w:color w:val="auto"/>
          <w:kern w:val="2"/>
          <w:sz w:val="28"/>
          <w:szCs w:val="28"/>
          <w:highlight w:val="none"/>
          <w:lang w:val="en-US" w:eastAsia="zh-CN" w:bidi="ar-SA"/>
        </w:rPr>
        <w:t>舌脉：</w:t>
      </w:r>
      <w:r>
        <w:rPr>
          <w:rFonts w:hint="default" w:ascii="仿宋_GB2312" w:hAnsi="Calibri" w:eastAsia="仿宋_GB2312" w:cs="仿宋"/>
          <w:bCs/>
          <w:color w:val="auto"/>
          <w:kern w:val="2"/>
          <w:sz w:val="28"/>
          <w:szCs w:val="28"/>
          <w:highlight w:val="none"/>
          <w:lang w:val="en-US" w:eastAsia="zh-CN" w:bidi="ar-SA"/>
        </w:rPr>
        <w:t>舌红苔薄或少苔，脉弦细数。以上主症 2项，加次症</w:t>
      </w:r>
      <w:r>
        <w:rPr>
          <w:rFonts w:hint="eastAsia" w:ascii="仿宋_GB2312" w:hAnsi="Calibri" w:eastAsia="仿宋_GB2312" w:cs="仿宋"/>
          <w:bCs/>
          <w:color w:val="auto"/>
          <w:kern w:val="2"/>
          <w:sz w:val="28"/>
          <w:szCs w:val="28"/>
          <w:highlight w:val="none"/>
          <w:lang w:val="en-US" w:eastAsia="zh-CN" w:bidi="ar-SA"/>
        </w:rPr>
        <w:t>任意2项</w:t>
      </w:r>
      <w:r>
        <w:rPr>
          <w:rFonts w:hint="default" w:ascii="仿宋_GB2312" w:hAnsi="Calibri" w:eastAsia="仿宋_GB2312" w:cs="仿宋"/>
          <w:bCs/>
          <w:color w:val="auto"/>
          <w:kern w:val="2"/>
          <w:sz w:val="28"/>
          <w:szCs w:val="28"/>
          <w:highlight w:val="none"/>
          <w:lang w:val="en-US" w:eastAsia="zh-CN" w:bidi="ar-SA"/>
        </w:rPr>
        <w:t>，参考舌脉即可诊断</w:t>
      </w:r>
      <w:r>
        <w:rPr>
          <w:rFonts w:hint="eastAsia" w:ascii="仿宋_GB2312" w:hAnsi="Calibri" w:eastAsia="仿宋_GB2312" w:cs="仿宋"/>
          <w:bCs/>
          <w:color w:val="auto"/>
          <w:kern w:val="2"/>
          <w:sz w:val="28"/>
          <w:szCs w:val="28"/>
          <w:highlight w:val="none"/>
          <w:lang w:val="en-US" w:eastAsia="zh-CN" w:bidi="ar-SA"/>
        </w:rPr>
        <w:t>。</w:t>
      </w:r>
    </w:p>
    <w:p w14:paraId="5102D480">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宋体" w:hAnsi="Times New Roman" w:eastAsia="宋体" w:cs="Times New Roman"/>
          <w:kern w:val="0"/>
          <w:sz w:val="21"/>
          <w:szCs w:val="20"/>
          <w:lang w:val="en-US" w:eastAsia="zh-CN" w:bidi="ar"/>
        </w:rPr>
      </w:pPr>
      <w:r>
        <w:rPr>
          <w:rFonts w:hint="eastAsia" w:ascii="仿宋_GB2312" w:hAnsi="Calibri" w:eastAsia="仿宋_GB2312" w:cs="仿宋"/>
          <w:bCs/>
          <w:color w:val="auto"/>
          <w:kern w:val="2"/>
          <w:sz w:val="28"/>
          <w:szCs w:val="28"/>
          <w:highlight w:val="none"/>
          <w:lang w:val="en-US" w:eastAsia="zh-CN" w:bidi="ar-SA"/>
        </w:rPr>
        <w:t>主要参考</w:t>
      </w:r>
      <w:r>
        <w:rPr>
          <w:rFonts w:hint="default" w:ascii="仿宋_GB2312" w:hAnsi="Calibri" w:eastAsia="仿宋_GB2312" w:cs="仿宋"/>
          <w:bCs/>
          <w:color w:val="auto"/>
          <w:kern w:val="2"/>
          <w:sz w:val="28"/>
          <w:szCs w:val="28"/>
          <w:highlight w:val="none"/>
          <w:lang w:val="en-US" w:eastAsia="zh-CN" w:bidi="ar-SA"/>
        </w:rPr>
        <w:t>《金匮要略》卷上奔豚气病脉证治第八师曰：病有奔豚，有吐脓，有惊怖，有火邪，此四部病，皆从惊发得之。师曰：奔豚病从少腹起，上冲咽喉，发作欲死，复还止，皆从惊恐得之。奔豚，气上冲胸，腹痛，往来寒热，奔豚汤主之。第344条</w:t>
      </w:r>
      <w:r>
        <w:rPr>
          <w:rFonts w:hint="eastAsia" w:ascii="仿宋_GB2312" w:hAnsi="Calibri" w:eastAsia="仿宋_GB2312" w:cs="仿宋"/>
          <w:bCs/>
          <w:color w:val="auto"/>
          <w:kern w:val="2"/>
          <w:sz w:val="28"/>
          <w:szCs w:val="28"/>
          <w:highlight w:val="none"/>
          <w:lang w:val="en-US" w:eastAsia="zh-CN" w:bidi="ar-SA"/>
        </w:rPr>
        <w:t>：</w:t>
      </w:r>
      <w:r>
        <w:rPr>
          <w:rFonts w:hint="default" w:ascii="仿宋_GB2312" w:hAnsi="Calibri" w:eastAsia="仿宋_GB2312" w:cs="仿宋"/>
          <w:bCs/>
          <w:color w:val="auto"/>
          <w:kern w:val="2"/>
          <w:sz w:val="28"/>
          <w:szCs w:val="28"/>
          <w:highlight w:val="none"/>
          <w:lang w:val="en-US" w:eastAsia="zh-CN" w:bidi="ar-SA"/>
        </w:rPr>
        <w:t>伤寒发热，下利，厥逆，躁不得卧者，死。第345条：伤寒，发热，下利至甚，厥不止者，死。第348条：发热而厥，七日，下利者，为难治。第160条：伤寒吐下后，发汗，虚烦，脉甚微，八九日心下痞硬，胁下痛，气上冲咽喉，眩冒，经脉动惕者，久而成痿。</w:t>
      </w:r>
      <w:r>
        <w:rPr>
          <w:rFonts w:hint="eastAsia" w:ascii="仿宋_GB2312" w:hAnsi="Calibri" w:eastAsia="仿宋_GB2312" w:cs="仿宋"/>
          <w:bCs/>
          <w:color w:val="auto"/>
          <w:kern w:val="2"/>
          <w:sz w:val="28"/>
          <w:szCs w:val="28"/>
          <w:highlight w:val="none"/>
          <w:lang w:val="en-US" w:eastAsia="zh-CN" w:bidi="ar-SA"/>
        </w:rPr>
        <w:t>[1]</w:t>
      </w:r>
      <w:r>
        <w:rPr>
          <w:rFonts w:hint="default" w:ascii="仿宋_GB2312" w:hAnsi="Calibri" w:eastAsia="仿宋_GB2312" w:cs="仿宋"/>
          <w:bCs/>
          <w:color w:val="auto"/>
          <w:kern w:val="2"/>
          <w:sz w:val="28"/>
          <w:szCs w:val="28"/>
          <w:highlight w:val="none"/>
          <w:lang w:val="en-US" w:eastAsia="zh-CN" w:bidi="ar-SA"/>
        </w:rPr>
        <w:t>王媛媛,李镇. 浅谈仲景胃食管反流病诊治思路[J]. 中国中医药现代远程教育,2024,22(15):45-48.</w:t>
      </w:r>
    </w:p>
    <w:p w14:paraId="30EA23E4">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rFonts w:hint="eastAsia" w:ascii="仿宋_GB2312" w:hAnsi="Calibri" w:eastAsia="仿宋_GB2312" w:cs="仿宋"/>
          <w:b/>
          <w:bCs w:val="0"/>
          <w:color w:val="auto"/>
          <w:kern w:val="2"/>
          <w:sz w:val="28"/>
          <w:szCs w:val="28"/>
          <w:highlight w:val="none"/>
          <w:lang w:val="en-US" w:eastAsia="zh-CN" w:bidi="ar-SA"/>
        </w:rPr>
      </w:pPr>
      <w:r>
        <w:rPr>
          <w:rFonts w:hint="eastAsia" w:ascii="仿宋_GB2312" w:eastAsia="仿宋_GB2312" w:cs="仿宋"/>
          <w:b/>
          <w:bCs w:val="0"/>
          <w:color w:val="auto"/>
          <w:kern w:val="2"/>
          <w:sz w:val="28"/>
          <w:szCs w:val="28"/>
          <w:highlight w:val="none"/>
          <w:lang w:val="en-US" w:eastAsia="zh-CN" w:bidi="ar-SA"/>
        </w:rPr>
        <w:t>（12）</w:t>
      </w:r>
      <w:r>
        <w:rPr>
          <w:rFonts w:hint="eastAsia" w:ascii="仿宋_GB2312" w:hAnsi="Calibri" w:eastAsia="仿宋_GB2312" w:cs="仿宋"/>
          <w:b/>
          <w:bCs w:val="0"/>
          <w:color w:val="auto"/>
          <w:kern w:val="2"/>
          <w:sz w:val="28"/>
          <w:szCs w:val="28"/>
          <w:highlight w:val="none"/>
          <w:lang w:val="en-US" w:eastAsia="zh-CN" w:bidi="ar-SA"/>
        </w:rPr>
        <w:t>厥阴瘀血证</w:t>
      </w:r>
    </w:p>
    <w:p w14:paraId="57738AC8">
      <w:pPr>
        <w:pStyle w:val="39"/>
        <w:numPr>
          <w:ilvl w:val="4"/>
          <w:numId w:val="0"/>
        </w:numPr>
        <w:spacing w:line="360" w:lineRule="auto"/>
        <w:ind w:leftChars="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主</w:t>
      </w:r>
      <w:r>
        <w:rPr>
          <w:rFonts w:hint="eastAsia" w:ascii="仿宋_GB2312" w:hAnsi="仿宋_GB2312" w:eastAsia="仿宋_GB2312" w:cs="仿宋_GB2312"/>
          <w:color w:val="auto"/>
          <w:sz w:val="28"/>
          <w:szCs w:val="28"/>
        </w:rPr>
        <w:t>症：</w:t>
      </w:r>
      <w:r>
        <w:rPr>
          <w:rFonts w:hint="eastAsia" w:ascii="仿宋_GB2312" w:hAnsi="仿宋_GB2312" w:eastAsia="仿宋_GB2312" w:cs="仿宋_GB2312"/>
          <w:color w:val="auto"/>
          <w:sz w:val="28"/>
          <w:szCs w:val="28"/>
          <w:lang w:val="en-US" w:eastAsia="zh-CN"/>
        </w:rPr>
        <w:t>①</w:t>
      </w:r>
      <w:r>
        <w:rPr>
          <w:rFonts w:hint="eastAsia" w:ascii="仿宋_GB2312" w:hAnsi="仿宋_GB2312" w:eastAsia="仿宋_GB2312" w:cs="仿宋_GB2312"/>
          <w:color w:val="auto"/>
          <w:sz w:val="28"/>
          <w:szCs w:val="28"/>
        </w:rPr>
        <w:t>反酸，</w:t>
      </w:r>
      <w:r>
        <w:rPr>
          <w:rFonts w:hint="eastAsia" w:ascii="仿宋_GB2312" w:hAnsi="仿宋_GB2312" w:eastAsia="仿宋_GB2312" w:cs="仿宋_GB2312"/>
          <w:color w:val="auto"/>
          <w:sz w:val="28"/>
          <w:szCs w:val="28"/>
          <w:lang w:val="en-US" w:eastAsia="zh-CN"/>
        </w:rPr>
        <w:t>②</w:t>
      </w:r>
      <w:r>
        <w:rPr>
          <w:rFonts w:hint="eastAsia" w:ascii="仿宋_GB2312" w:hAnsi="仿宋_GB2312" w:eastAsia="仿宋_GB2312" w:cs="仿宋_GB2312"/>
          <w:color w:val="auto"/>
          <w:sz w:val="28"/>
          <w:szCs w:val="28"/>
        </w:rPr>
        <w:t>胸骨后灼热隐痛，</w:t>
      </w:r>
      <w:r>
        <w:rPr>
          <w:rFonts w:hint="eastAsia" w:ascii="仿宋_GB2312" w:hAnsi="仿宋_GB2312" w:eastAsia="仿宋_GB2312" w:cs="仿宋_GB2312"/>
          <w:color w:val="auto"/>
          <w:sz w:val="28"/>
          <w:szCs w:val="28"/>
          <w:lang w:val="en-US" w:eastAsia="zh-CN"/>
        </w:rPr>
        <w:t>次症：①</w:t>
      </w:r>
      <w:r>
        <w:rPr>
          <w:rFonts w:hint="eastAsia" w:ascii="仿宋_GB2312" w:hAnsi="仿宋_GB2312" w:eastAsia="仿宋_GB2312" w:cs="仿宋_GB2312"/>
          <w:color w:val="auto"/>
          <w:sz w:val="28"/>
          <w:szCs w:val="28"/>
        </w:rPr>
        <w:t>手</w:t>
      </w:r>
      <w:r>
        <w:rPr>
          <w:rFonts w:hint="eastAsia" w:ascii="仿宋_GB2312" w:hAnsi="仿宋_GB2312" w:eastAsia="仿宋_GB2312" w:cs="仿宋_GB2312"/>
          <w:color w:val="auto"/>
          <w:sz w:val="28"/>
          <w:szCs w:val="28"/>
          <w:lang w:val="en-US" w:eastAsia="zh-CN"/>
        </w:rPr>
        <w:t>足心</w:t>
      </w:r>
      <w:r>
        <w:rPr>
          <w:rFonts w:hint="eastAsia" w:ascii="仿宋_GB2312" w:hAnsi="仿宋_GB2312" w:eastAsia="仿宋_GB2312" w:cs="仿宋_GB2312"/>
          <w:color w:val="auto"/>
          <w:sz w:val="28"/>
          <w:szCs w:val="28"/>
        </w:rPr>
        <w:t>热，</w:t>
      </w:r>
      <w:r>
        <w:rPr>
          <w:rFonts w:hint="eastAsia" w:ascii="仿宋_GB2312" w:hAnsi="仿宋_GB2312" w:eastAsia="仿宋_GB2312" w:cs="仿宋_GB2312"/>
          <w:color w:val="auto"/>
          <w:sz w:val="28"/>
          <w:szCs w:val="28"/>
          <w:lang w:val="en-US" w:eastAsia="zh-CN"/>
        </w:rPr>
        <w:t>②</w:t>
      </w:r>
      <w:r>
        <w:rPr>
          <w:rFonts w:hint="eastAsia" w:ascii="仿宋_GB2312" w:hAnsi="仿宋_GB2312" w:eastAsia="仿宋_GB2312" w:cs="仿宋_GB2312"/>
          <w:color w:val="auto"/>
          <w:sz w:val="28"/>
          <w:szCs w:val="28"/>
        </w:rPr>
        <w:t>或入暮发热，</w:t>
      </w:r>
      <w:r>
        <w:rPr>
          <w:rFonts w:hint="eastAsia" w:ascii="仿宋_GB2312" w:hAnsi="仿宋_GB2312" w:eastAsia="仿宋_GB2312" w:cs="仿宋_GB2312"/>
          <w:color w:val="auto"/>
          <w:sz w:val="28"/>
          <w:szCs w:val="28"/>
          <w:lang w:val="en-US" w:eastAsia="zh-CN"/>
        </w:rPr>
        <w:t>③</w:t>
      </w:r>
      <w:r>
        <w:rPr>
          <w:rFonts w:hint="eastAsia" w:ascii="仿宋_GB2312" w:hAnsi="仿宋_GB2312" w:eastAsia="仿宋_GB2312" w:cs="仿宋_GB2312"/>
          <w:color w:val="auto"/>
          <w:sz w:val="28"/>
          <w:szCs w:val="28"/>
        </w:rPr>
        <w:t>腹痛</w:t>
      </w:r>
      <w:r>
        <w:rPr>
          <w:rFonts w:hint="eastAsia" w:ascii="仿宋_GB2312" w:hAnsi="仿宋_GB2312" w:eastAsia="仿宋_GB2312" w:cs="仿宋_GB2312"/>
          <w:color w:val="auto"/>
          <w:sz w:val="28"/>
          <w:szCs w:val="28"/>
          <w:lang w:val="en-US" w:eastAsia="zh-CN"/>
        </w:rPr>
        <w:t>腹胀</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④</w:t>
      </w:r>
      <w:r>
        <w:rPr>
          <w:rFonts w:hint="eastAsia" w:ascii="仿宋_GB2312" w:hAnsi="仿宋_GB2312" w:eastAsia="仿宋_GB2312" w:cs="仿宋_GB2312"/>
          <w:color w:val="auto"/>
          <w:sz w:val="28"/>
          <w:szCs w:val="28"/>
        </w:rPr>
        <w:t>口</w:t>
      </w:r>
      <w:r>
        <w:rPr>
          <w:rFonts w:hint="eastAsia" w:ascii="仿宋_GB2312" w:hAnsi="仿宋_GB2312" w:eastAsia="仿宋_GB2312" w:cs="仿宋_GB2312"/>
          <w:color w:val="auto"/>
          <w:sz w:val="28"/>
          <w:szCs w:val="28"/>
          <w:lang w:val="en-US" w:eastAsia="zh-CN"/>
        </w:rPr>
        <w:t>舌</w:t>
      </w:r>
      <w:r>
        <w:rPr>
          <w:rFonts w:hint="eastAsia" w:ascii="仿宋_GB2312" w:hAnsi="仿宋_GB2312" w:eastAsia="仿宋_GB2312" w:cs="仿宋_GB2312"/>
          <w:color w:val="auto"/>
          <w:sz w:val="28"/>
          <w:szCs w:val="28"/>
        </w:rPr>
        <w:t>干燥，</w:t>
      </w:r>
      <w:r>
        <w:rPr>
          <w:rFonts w:hint="eastAsia" w:ascii="仿宋_GB2312" w:hAnsi="仿宋_GB2312" w:eastAsia="仿宋_GB2312" w:cs="仿宋_GB2312"/>
          <w:color w:val="auto"/>
          <w:sz w:val="28"/>
          <w:szCs w:val="28"/>
          <w:lang w:val="en-US" w:eastAsia="zh-CN"/>
        </w:rPr>
        <w:t>⑤</w:t>
      </w:r>
      <w:r>
        <w:rPr>
          <w:rFonts w:hint="eastAsia" w:ascii="仿宋_GB2312" w:hAnsi="仿宋_GB2312" w:eastAsia="仿宋_GB2312" w:cs="仿宋_GB2312"/>
          <w:color w:val="auto"/>
          <w:sz w:val="28"/>
          <w:szCs w:val="28"/>
        </w:rPr>
        <w:t>女性久不受孕</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月经不调，</w:t>
      </w:r>
      <w:r>
        <w:rPr>
          <w:rFonts w:hint="eastAsia" w:ascii="仿宋_GB2312" w:hAnsi="仿宋_GB2312" w:eastAsia="仿宋_GB2312" w:cs="仿宋_GB2312"/>
          <w:color w:val="auto"/>
          <w:sz w:val="28"/>
          <w:szCs w:val="28"/>
          <w:lang w:val="en-US" w:eastAsia="zh-CN"/>
        </w:rPr>
        <w:t>⑥</w:t>
      </w:r>
      <w:r>
        <w:rPr>
          <w:rFonts w:hint="eastAsia" w:ascii="仿宋_GB2312" w:hAnsi="仿宋_GB2312" w:eastAsia="仿宋_GB2312" w:cs="仿宋_GB2312"/>
          <w:color w:val="auto"/>
          <w:sz w:val="28"/>
          <w:szCs w:val="28"/>
        </w:rPr>
        <w:t>大便溏烂</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舌脉：</w:t>
      </w:r>
      <w:r>
        <w:rPr>
          <w:rFonts w:hint="eastAsia" w:ascii="仿宋_GB2312" w:hAnsi="仿宋_GB2312" w:eastAsia="仿宋_GB2312" w:cs="仿宋_GB2312"/>
          <w:color w:val="auto"/>
          <w:sz w:val="28"/>
          <w:szCs w:val="28"/>
        </w:rPr>
        <w:t>舌质暗苔薄白，脉细涩。</w:t>
      </w:r>
      <w:r>
        <w:rPr>
          <w:rFonts w:hint="eastAsia" w:ascii="仿宋_GB2312" w:hAnsi="仿宋_GB2312" w:eastAsia="仿宋_GB2312" w:cs="仿宋_GB2312"/>
          <w:color w:val="auto"/>
          <w:sz w:val="28"/>
          <w:szCs w:val="28"/>
          <w:lang w:val="en-US" w:eastAsia="zh-CN"/>
        </w:rPr>
        <w:t>以上主症 2项，加次症任意2项，参考舌脉即可诊断。</w:t>
      </w:r>
    </w:p>
    <w:p w14:paraId="00F60D96">
      <w:pPr>
        <w:pStyle w:val="39"/>
        <w:numPr>
          <w:ilvl w:val="4"/>
          <w:numId w:val="0"/>
        </w:numPr>
        <w:spacing w:line="360" w:lineRule="auto"/>
        <w:ind w:leftChars="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主要参考：</w:t>
      </w:r>
      <w:r>
        <w:rPr>
          <w:rFonts w:hint="eastAsia" w:ascii="仿宋_GB2312" w:hAnsi="仿宋_GB2312" w:eastAsia="仿宋_GB2312" w:cs="仿宋_GB2312"/>
          <w:color w:val="auto"/>
          <w:sz w:val="28"/>
          <w:szCs w:val="28"/>
        </w:rPr>
        <w:t>《金匮要略》卷下妇人杂病脉证并治第二十二</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问曰：妇人年五十，所病下利数十日不止，暮即发热，少腹里急，腹满，手掌烦热，唇口干燥，何也？师曰：此病属带下。何以故？曾经半产，瘀血在少腹不去，何以知之？其证唇口干燥，故知之。当以温经汤主之。亦主妇人少腹寒，久不受胎，兼取崩中去血，或月水来过多，及至期不来。</w:t>
      </w:r>
    </w:p>
    <w:p w14:paraId="33C6EAF5">
      <w:pPr>
        <w:pStyle w:val="12"/>
        <w:keepNext w:val="0"/>
        <w:keepLines w:val="0"/>
        <w:widowControl w:val="0"/>
        <w:numPr>
          <w:ilvl w:val="3"/>
          <w:numId w:val="0"/>
        </w:numPr>
        <w:suppressLineNumbers w:val="0"/>
        <w:adjustRightInd/>
        <w:spacing w:before="120" w:beforeLines="50" w:beforeAutospacing="0" w:after="120" w:afterLines="50" w:afterAutospacing="0" w:line="240" w:lineRule="auto"/>
        <w:ind w:left="0" w:right="0" w:firstLine="0"/>
        <w:jc w:val="both"/>
        <w:outlineLvl w:val="2"/>
        <w:rPr>
          <w:rFonts w:hint="default" w:ascii="仿宋_GB2312" w:hAnsi="Calibri" w:eastAsia="仿宋_GB2312" w:cs="仿宋"/>
          <w:b/>
          <w:bCs w:val="0"/>
          <w:color w:val="auto"/>
          <w:kern w:val="2"/>
          <w:sz w:val="28"/>
          <w:szCs w:val="28"/>
          <w:highlight w:val="none"/>
          <w:lang w:val="en-US" w:eastAsia="zh-CN" w:bidi="ar-SA"/>
        </w:rPr>
      </w:pPr>
      <w:r>
        <w:rPr>
          <w:rFonts w:hint="eastAsia" w:ascii="仿宋_GB2312" w:eastAsia="仿宋_GB2312" w:cs="仿宋"/>
          <w:b/>
          <w:bCs w:val="0"/>
          <w:color w:val="auto"/>
          <w:kern w:val="2"/>
          <w:sz w:val="28"/>
          <w:szCs w:val="28"/>
          <w:highlight w:val="none"/>
          <w:lang w:val="en-US" w:eastAsia="zh-CN" w:bidi="ar-SA"/>
        </w:rPr>
        <w:t>（13）</w:t>
      </w:r>
      <w:r>
        <w:rPr>
          <w:rFonts w:hint="default" w:ascii="仿宋_GB2312" w:hAnsi="Calibri" w:eastAsia="仿宋_GB2312" w:cs="仿宋"/>
          <w:b/>
          <w:bCs w:val="0"/>
          <w:color w:val="auto"/>
          <w:kern w:val="2"/>
          <w:sz w:val="28"/>
          <w:szCs w:val="28"/>
          <w:highlight w:val="none"/>
          <w:lang w:val="en-US" w:eastAsia="zh-CN" w:bidi="ar-SA"/>
        </w:rPr>
        <w:t>太阴厥阴寒证</w:t>
      </w:r>
    </w:p>
    <w:p w14:paraId="63703DE8">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主</w:t>
      </w:r>
      <w:r>
        <w:rPr>
          <w:rFonts w:hint="default" w:ascii="仿宋_GB2312" w:hAnsi="仿宋_GB2312" w:eastAsia="仿宋_GB2312" w:cs="仿宋_GB2312"/>
          <w:color w:val="auto"/>
          <w:sz w:val="28"/>
          <w:szCs w:val="28"/>
          <w:lang w:val="en-US" w:eastAsia="zh-CN"/>
        </w:rPr>
        <w:t>症:</w:t>
      </w:r>
      <w:r>
        <w:rPr>
          <w:rFonts w:hint="eastAsia" w:ascii="仿宋_GB2312" w:hAnsi="仿宋_GB2312" w:eastAsia="仿宋_GB2312" w:cs="仿宋_GB2312"/>
          <w:color w:val="auto"/>
          <w:sz w:val="28"/>
          <w:szCs w:val="28"/>
          <w:lang w:val="en-US" w:eastAsia="zh-CN"/>
        </w:rPr>
        <w:t>①</w:t>
      </w:r>
      <w:r>
        <w:rPr>
          <w:rFonts w:hint="default" w:ascii="仿宋_GB2312" w:hAnsi="仿宋_GB2312" w:eastAsia="仿宋_GB2312" w:cs="仿宋_GB2312"/>
          <w:color w:val="auto"/>
          <w:sz w:val="28"/>
          <w:szCs w:val="28"/>
          <w:lang w:val="en-US" w:eastAsia="zh-CN"/>
        </w:rPr>
        <w:t xml:space="preserve">吐酸时作, </w:t>
      </w:r>
      <w:r>
        <w:rPr>
          <w:rFonts w:hint="eastAsia" w:ascii="仿宋_GB2312" w:hAnsi="仿宋_GB2312" w:eastAsia="仿宋_GB2312" w:cs="仿宋_GB2312"/>
          <w:color w:val="auto"/>
          <w:sz w:val="28"/>
          <w:szCs w:val="28"/>
          <w:lang w:val="en-US" w:eastAsia="zh-CN"/>
        </w:rPr>
        <w:t>②</w:t>
      </w:r>
      <w:r>
        <w:rPr>
          <w:rFonts w:hint="default" w:ascii="仿宋_GB2312" w:hAnsi="仿宋_GB2312" w:eastAsia="仿宋_GB2312" w:cs="仿宋_GB2312"/>
          <w:color w:val="auto"/>
          <w:sz w:val="28"/>
          <w:szCs w:val="28"/>
          <w:lang w:val="en-US" w:eastAsia="zh-CN"/>
        </w:rPr>
        <w:t>嗳气酸腐</w:t>
      </w:r>
      <w:r>
        <w:rPr>
          <w:rFonts w:hint="eastAsia" w:ascii="仿宋_GB2312" w:hAnsi="仿宋_GB2312" w:eastAsia="仿宋_GB2312" w:cs="仿宋_GB2312"/>
          <w:color w:val="auto"/>
          <w:sz w:val="28"/>
          <w:szCs w:val="28"/>
          <w:lang w:val="en-US" w:eastAsia="zh-CN"/>
        </w:rPr>
        <w:t>；次症：A组①</w:t>
      </w:r>
      <w:r>
        <w:rPr>
          <w:rFonts w:hint="default" w:ascii="仿宋_GB2312" w:hAnsi="仿宋_GB2312" w:eastAsia="仿宋_GB2312" w:cs="仿宋_GB2312"/>
          <w:color w:val="auto"/>
          <w:sz w:val="28"/>
          <w:szCs w:val="28"/>
          <w:lang w:val="en-US" w:eastAsia="zh-CN"/>
        </w:rPr>
        <w:t xml:space="preserve">胸脘胀闷, </w:t>
      </w:r>
      <w:r>
        <w:rPr>
          <w:rFonts w:hint="eastAsia" w:ascii="仿宋_GB2312" w:hAnsi="仿宋_GB2312" w:eastAsia="仿宋_GB2312" w:cs="仿宋_GB2312"/>
          <w:color w:val="auto"/>
          <w:sz w:val="28"/>
          <w:szCs w:val="28"/>
          <w:lang w:val="en-US" w:eastAsia="zh-CN"/>
        </w:rPr>
        <w:t>②</w:t>
      </w:r>
      <w:r>
        <w:rPr>
          <w:rFonts w:hint="default" w:ascii="仿宋_GB2312" w:hAnsi="仿宋_GB2312" w:eastAsia="仿宋_GB2312" w:cs="仿宋_GB2312"/>
          <w:color w:val="auto"/>
          <w:sz w:val="28"/>
          <w:szCs w:val="28"/>
          <w:lang w:val="en-US" w:eastAsia="zh-CN"/>
        </w:rPr>
        <w:t xml:space="preserve">喜唾涎沫, </w:t>
      </w:r>
      <w:r>
        <w:rPr>
          <w:rFonts w:hint="eastAsia" w:ascii="仿宋_GB2312" w:hAnsi="仿宋_GB2312" w:eastAsia="仿宋_GB2312" w:cs="仿宋_GB2312"/>
          <w:color w:val="auto"/>
          <w:sz w:val="28"/>
          <w:szCs w:val="28"/>
          <w:lang w:val="en-US" w:eastAsia="zh-CN"/>
        </w:rPr>
        <w:t>③</w:t>
      </w:r>
      <w:r>
        <w:rPr>
          <w:rFonts w:hint="default" w:ascii="仿宋_GB2312" w:hAnsi="仿宋_GB2312" w:eastAsia="仿宋_GB2312" w:cs="仿宋_GB2312"/>
          <w:color w:val="auto"/>
          <w:sz w:val="28"/>
          <w:szCs w:val="28"/>
          <w:lang w:val="en-US" w:eastAsia="zh-CN"/>
        </w:rPr>
        <w:t>饮食喜热,</w:t>
      </w:r>
      <w:r>
        <w:rPr>
          <w:rFonts w:hint="eastAsia" w:ascii="仿宋_GB2312" w:hAnsi="仿宋_GB2312" w:eastAsia="仿宋_GB2312" w:cs="仿宋_GB2312"/>
          <w:color w:val="auto"/>
          <w:sz w:val="28"/>
          <w:szCs w:val="28"/>
          <w:lang w:val="en-US" w:eastAsia="zh-CN"/>
        </w:rPr>
        <w:t>④腹胀腹痛，⑤</w:t>
      </w:r>
      <w:r>
        <w:rPr>
          <w:rFonts w:hint="default" w:ascii="仿宋_GB2312" w:hAnsi="仿宋_GB2312" w:eastAsia="仿宋_GB2312" w:cs="仿宋_GB2312"/>
          <w:color w:val="auto"/>
          <w:sz w:val="28"/>
          <w:szCs w:val="28"/>
          <w:lang w:val="en-US" w:eastAsia="zh-CN"/>
        </w:rPr>
        <w:t>大便溏泻</w:t>
      </w:r>
      <w:r>
        <w:rPr>
          <w:rFonts w:hint="eastAsia" w:ascii="仿宋_GB2312" w:hAnsi="仿宋_GB2312" w:eastAsia="仿宋_GB2312" w:cs="仿宋_GB2312"/>
          <w:color w:val="auto"/>
          <w:sz w:val="28"/>
          <w:szCs w:val="28"/>
          <w:lang w:val="en-US" w:eastAsia="zh-CN"/>
        </w:rPr>
        <w:t>。B组①</w:t>
      </w:r>
      <w:r>
        <w:rPr>
          <w:rFonts w:hint="default" w:ascii="仿宋_GB2312" w:hAnsi="仿宋_GB2312" w:eastAsia="仿宋_GB2312" w:cs="仿宋_GB2312"/>
          <w:color w:val="auto"/>
          <w:sz w:val="28"/>
          <w:szCs w:val="28"/>
          <w:lang w:val="en-US" w:eastAsia="zh-CN"/>
        </w:rPr>
        <w:t xml:space="preserve">四肢不温, </w:t>
      </w:r>
      <w:r>
        <w:rPr>
          <w:rFonts w:hint="eastAsia" w:ascii="仿宋_GB2312" w:hAnsi="仿宋_GB2312" w:eastAsia="仿宋_GB2312" w:cs="仿宋_GB2312"/>
          <w:color w:val="auto"/>
          <w:sz w:val="28"/>
          <w:szCs w:val="28"/>
          <w:lang w:val="en-US" w:eastAsia="zh-CN"/>
        </w:rPr>
        <w:t>②恶心欲呕，③头晕头痛，④烦躁，⑤小便清长。舌脉：</w:t>
      </w:r>
      <w:r>
        <w:rPr>
          <w:rFonts w:hint="default" w:ascii="仿宋_GB2312" w:hAnsi="仿宋_GB2312" w:eastAsia="仿宋_GB2312" w:cs="仿宋_GB2312"/>
          <w:color w:val="auto"/>
          <w:sz w:val="28"/>
          <w:szCs w:val="28"/>
          <w:lang w:val="en-US" w:eastAsia="zh-CN"/>
        </w:rPr>
        <w:t>舌淡</w:t>
      </w:r>
      <w:r>
        <w:rPr>
          <w:rFonts w:hint="eastAsia" w:ascii="仿宋_GB2312" w:hAnsi="仿宋_GB2312" w:eastAsia="仿宋_GB2312" w:cs="仿宋_GB2312"/>
          <w:color w:val="auto"/>
          <w:sz w:val="28"/>
          <w:szCs w:val="28"/>
          <w:lang w:val="en-US" w:eastAsia="zh-CN"/>
        </w:rPr>
        <w:t>或暗淡，</w:t>
      </w:r>
      <w:r>
        <w:rPr>
          <w:rFonts w:hint="default" w:ascii="仿宋_GB2312" w:hAnsi="仿宋_GB2312" w:eastAsia="仿宋_GB2312" w:cs="仿宋_GB2312"/>
          <w:color w:val="auto"/>
          <w:sz w:val="28"/>
          <w:szCs w:val="28"/>
          <w:lang w:val="en-US" w:eastAsia="zh-CN"/>
        </w:rPr>
        <w:t>苔白</w:t>
      </w:r>
      <w:r>
        <w:rPr>
          <w:rFonts w:hint="eastAsia" w:ascii="仿宋_GB2312" w:hAnsi="仿宋_GB2312" w:eastAsia="仿宋_GB2312" w:cs="仿宋_GB2312"/>
          <w:color w:val="auto"/>
          <w:sz w:val="28"/>
          <w:szCs w:val="28"/>
          <w:lang w:val="en-US" w:eastAsia="zh-CN"/>
        </w:rPr>
        <w:t>或白腻，</w:t>
      </w:r>
      <w:r>
        <w:rPr>
          <w:rFonts w:hint="default" w:ascii="仿宋_GB2312" w:hAnsi="仿宋_GB2312" w:eastAsia="仿宋_GB2312" w:cs="仿宋_GB2312"/>
          <w:color w:val="auto"/>
          <w:sz w:val="28"/>
          <w:szCs w:val="28"/>
          <w:lang w:val="en-US" w:eastAsia="zh-CN"/>
        </w:rPr>
        <w:t>脉沉迟</w:t>
      </w:r>
      <w:r>
        <w:rPr>
          <w:rFonts w:hint="eastAsia" w:ascii="仿宋_GB2312" w:hAnsi="仿宋_GB2312" w:eastAsia="仿宋_GB2312" w:cs="仿宋_GB2312"/>
          <w:color w:val="auto"/>
          <w:sz w:val="28"/>
          <w:szCs w:val="28"/>
          <w:lang w:val="en-US" w:eastAsia="zh-CN"/>
        </w:rPr>
        <w:t>或脉沉缓而弱</w:t>
      </w:r>
      <w:r>
        <w:rPr>
          <w:rFonts w:hint="default" w:ascii="仿宋_GB2312" w:hAnsi="仿宋_GB2312" w:eastAsia="仿宋_GB2312" w:cs="仿宋_GB2312"/>
          <w:color w:val="auto"/>
          <w:sz w:val="28"/>
          <w:szCs w:val="28"/>
          <w:lang w:val="en-US" w:eastAsia="zh-CN"/>
        </w:rPr>
        <w:t>,。以上主症 2项，加次症</w:t>
      </w:r>
      <w:r>
        <w:rPr>
          <w:rFonts w:hint="eastAsia" w:ascii="仿宋_GB2312" w:hAnsi="仿宋_GB2312" w:eastAsia="仿宋_GB2312" w:cs="仿宋_GB2312"/>
          <w:color w:val="auto"/>
          <w:sz w:val="28"/>
          <w:szCs w:val="28"/>
          <w:lang w:val="en-US" w:eastAsia="zh-CN"/>
        </w:rPr>
        <w:t>A组和B组中任意各2项</w:t>
      </w:r>
      <w:r>
        <w:rPr>
          <w:rFonts w:hint="default" w:ascii="仿宋_GB2312" w:hAnsi="仿宋_GB2312" w:eastAsia="仿宋_GB2312" w:cs="仿宋_GB2312"/>
          <w:color w:val="auto"/>
          <w:sz w:val="28"/>
          <w:szCs w:val="28"/>
          <w:lang w:val="en-US" w:eastAsia="zh-CN"/>
        </w:rPr>
        <w:t>，参考舌脉即可诊断。</w:t>
      </w:r>
    </w:p>
    <w:p w14:paraId="1C4688F1">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主要依据：</w:t>
      </w:r>
      <w:r>
        <w:rPr>
          <w:rFonts w:hint="default" w:ascii="仿宋_GB2312" w:hAnsi="仿宋_GB2312" w:eastAsia="仿宋_GB2312" w:cs="仿宋_GB2312"/>
          <w:color w:val="auto"/>
          <w:sz w:val="28"/>
          <w:szCs w:val="28"/>
          <w:lang w:val="en-US" w:eastAsia="zh-CN"/>
        </w:rPr>
        <w:t>第243条食谷欲呕者，属阳明也，吴茱萸汤主之。得汤反剧者，属上焦也。第309条 少阴病，吐利，手足厥冷，烦躁欲死者，吴茱萸汤主之。第378条 干呕，吐涎沫，头痛者，吴茱萸汤主之。</w:t>
      </w:r>
      <w:r>
        <w:rPr>
          <w:rFonts w:hint="eastAsia" w:ascii="仿宋_GB2312" w:hAnsi="仿宋_GB2312" w:eastAsia="仿宋_GB2312" w:cs="仿宋_GB2312"/>
          <w:color w:val="auto"/>
          <w:sz w:val="28"/>
          <w:szCs w:val="28"/>
          <w:lang w:val="en-US" w:eastAsia="zh-CN"/>
        </w:rPr>
        <w:t>[1]</w:t>
      </w:r>
      <w:r>
        <w:rPr>
          <w:rFonts w:hint="default" w:ascii="仿宋_GB2312" w:hAnsi="仿宋_GB2312" w:eastAsia="仿宋_GB2312" w:cs="仿宋_GB2312"/>
          <w:color w:val="auto"/>
          <w:sz w:val="28"/>
          <w:szCs w:val="28"/>
          <w:lang w:val="en-US" w:eastAsia="zh-CN"/>
        </w:rPr>
        <w:t>李燕,章浩军.章浩军六经辨证治疗胃食管反流病经验[J].江西中医药,2017,48(04):26-27.</w:t>
      </w:r>
      <w:r>
        <w:rPr>
          <w:rFonts w:hint="eastAsia" w:ascii="仿宋_GB2312" w:hAnsi="仿宋_GB2312" w:eastAsia="仿宋_GB2312" w:cs="仿宋_GB2312"/>
          <w:color w:val="auto"/>
          <w:sz w:val="28"/>
          <w:szCs w:val="28"/>
          <w:lang w:val="en-US" w:eastAsia="zh-CN"/>
        </w:rPr>
        <w:t>[2]</w:t>
      </w:r>
      <w:r>
        <w:rPr>
          <w:rFonts w:hint="default" w:ascii="仿宋_GB2312" w:hAnsi="仿宋_GB2312" w:eastAsia="仿宋_GB2312" w:cs="仿宋_GB2312"/>
          <w:color w:val="auto"/>
          <w:sz w:val="28"/>
          <w:szCs w:val="28"/>
          <w:lang w:val="en-US" w:eastAsia="zh-CN"/>
        </w:rPr>
        <w:t>申艳慧,晁甲文,陈亮,等. 从厥阴经辨治反流性食管炎的临床疗效分析[J]. 宁夏医科大学学报,2021,43(7):738-741.</w:t>
      </w:r>
    </w:p>
    <w:p w14:paraId="5C53CF6F">
      <w:pPr>
        <w:pStyle w:val="39"/>
        <w:numPr>
          <w:ilvl w:val="4"/>
          <w:numId w:val="0"/>
        </w:numPr>
        <w:spacing w:line="360" w:lineRule="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（三）</w:t>
      </w:r>
      <w:r>
        <w:rPr>
          <w:rFonts w:hint="default" w:ascii="仿宋_GB2312" w:hAnsi="仿宋_GB2312" w:eastAsia="仿宋_GB2312" w:cs="仿宋_GB2312"/>
          <w:b/>
          <w:bCs/>
          <w:color w:val="auto"/>
          <w:sz w:val="28"/>
          <w:szCs w:val="28"/>
          <w:lang w:val="en-US" w:eastAsia="zh-CN"/>
        </w:rPr>
        <w:t>治疗方法</w:t>
      </w:r>
    </w:p>
    <w:p w14:paraId="51DD62C0">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6.1少阳证</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治法：和解少阳。</w:t>
      </w:r>
      <w:r>
        <w:rPr>
          <w:rFonts w:hint="eastAsia" w:ascii="仿宋_GB2312" w:hAnsi="仿宋_GB2312" w:eastAsia="仿宋_GB2312" w:cs="仿宋_GB2312"/>
          <w:color w:val="auto"/>
          <w:sz w:val="28"/>
          <w:szCs w:val="28"/>
          <w:lang w:val="en-US" w:eastAsia="zh-CN"/>
        </w:rPr>
        <w:t>方药</w:t>
      </w:r>
      <w:r>
        <w:rPr>
          <w:rFonts w:hint="default" w:ascii="仿宋_GB2312" w:hAnsi="仿宋_GB2312" w:eastAsia="仿宋_GB2312" w:cs="仿宋_GB2312"/>
          <w:color w:val="auto"/>
          <w:sz w:val="28"/>
          <w:szCs w:val="28"/>
          <w:lang w:val="en-US" w:eastAsia="zh-CN"/>
        </w:rPr>
        <w:t>：小柴胡汤合小陷胸汤：中医外治疗法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背俞指针疗法(取脾俞、胃俞、肝俞、胆俞、膈俞)；刮痧疗法(背部：膀胱经 脾俞、胃俞、肝俞、胆俞，胸腹部：膻中、中脘、期门、章门，下肢部：足三里)。</w:t>
      </w:r>
    </w:p>
    <w:p w14:paraId="6A263ECB">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依据：</w:t>
      </w:r>
      <w:r>
        <w:rPr>
          <w:rFonts w:hint="default" w:ascii="仿宋_GB2312" w:hAnsi="仿宋_GB2312" w:eastAsia="仿宋_GB2312" w:cs="仿宋_GB2312"/>
          <w:color w:val="auto"/>
          <w:sz w:val="28"/>
          <w:szCs w:val="28"/>
          <w:lang w:val="en-US" w:eastAsia="zh-CN"/>
        </w:rPr>
        <w:t>辨太阳病脉证并治法中</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第96条</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伤寒五六日，中风，往来寒热，胸胁苦满，默默不欲饮食，心烦喜呕，或胸中烦而不呕，或渴，或腹中痛，或胁下痞硬，或心下悸，小便不利，或不渴，身有微热，或咳者，小柴胡汤主之</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第97条</w:t>
      </w:r>
      <w:r>
        <w:rPr>
          <w:rFonts w:hint="eastAsia" w:ascii="仿宋_GB2312" w:hAnsi="仿宋_GB2312" w:eastAsia="仿宋_GB2312" w:cs="仿宋_GB2312"/>
          <w:color w:val="auto"/>
          <w:sz w:val="28"/>
          <w:szCs w:val="28"/>
          <w:lang w:val="en-US" w:eastAsia="zh-CN"/>
        </w:rPr>
        <w:t xml:space="preserve"> </w:t>
      </w:r>
      <w:r>
        <w:rPr>
          <w:rFonts w:hint="default" w:ascii="仿宋_GB2312" w:hAnsi="仿宋_GB2312" w:eastAsia="仿宋_GB2312" w:cs="仿宋_GB2312"/>
          <w:color w:val="auto"/>
          <w:sz w:val="28"/>
          <w:szCs w:val="28"/>
          <w:lang w:val="en-US" w:eastAsia="zh-CN"/>
        </w:rPr>
        <w:t>血弱气尽，腠理开，邪气因入，与正气相搏，结于胁下，正邪分争，往来寒热，休作有时，默默不欲饮食。胸胁相连，其痛必下，邪高痛下，故使呕也。小柴胡汤主之。第98条 得病六七日，脉迟浮弱，恶风寒，手足温，医二三下之，不能食，而胁下满痛，面目及身黄，颈项强，小便难者，与柴胡汤，后必下重。本渴而饮水呕者，柴胡汤不中与也，食谷者哕。第99条 伤寒四五日，身热恶风，颈项强，胁下满，手足温而渴者，小柴胡汤主之。第100条 伤寒，阳脉涩，阴脉弦，法当腹中急痛者，先与小建中汤；不差者，小柴胡汤主之。第101条 伤寒中风，有柴胡证，但见一证便是，不必悉具。凡柴胡汤病证而下之，若柴胡证不罢者，复与柴胡汤，必蒸蒸而振，却复发热汗出而解。第104条 伤寒十三日不解，胸胁满而呕，日晡所发潮热，已而微利。此柴胡证，本不得利，今反利者，知医以丸药下之，非其治也。潮热者，实也，先宜小柴胡汤以解外，后以柴胡加芒消汤主之。</w:t>
      </w:r>
    </w:p>
    <w:p w14:paraId="0B0399B3">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辨太阳病脉证并治法下</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第144条 妇人中风，七八日，续得寒热，发作有时，经水适断者，此为热入血室，其血必结，故使如疟状，发作有时，小柴胡汤主之。第148条 伤寒五六日，头汗出，微恶寒，手足冷，心下满，口不欲食，大便硬，脉沉细者，此为阳微结，必有表，复有里也；脉沉细，病在里也。汗出为阳微，假令纯阴结，不得复有外证，悉入在里，此为半在里半在外也；脉虽沉细，不得为少阴病。所以然者，阴不得有汗，今头汗出，故知非少阴；可与小柴胡汤，设不了了者，得屎而解。第149条 伤寒五六日，呕而发热者，柴胡汤证具，而以他药下之，柴胡证仍在者，复与柴胡汤，此虽已下之，不为逆，必蒸蒸而振，却发热汗出而解；若心下满而硬痛者，此为结胸也，大陷胸汤主之；但满而不痛者，此为痞，柴胡不中与也，宜半夏泻心汤。</w:t>
      </w:r>
    </w:p>
    <w:p w14:paraId="1C5346E7">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辨阳明病脉证并治法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第229条 阳明病，发潮热，大便溏，小便自可，胸胁满不去者，与小柴胡汤。第230条 阳明病，胁下鞭满，不大便而呕，舌上白苔者，可与小柴胡汤。上焦得通，津液得下，胃气因和，身濈然汗出而解。第231条 阳明中风，脉弦浮大而短气，腹都满，胁下及心痛，久按之气不通，鼻干，不得汗，嗜卧，一身面目悉黄，小便难，有潮热，时时哕，耳前后肿，刺之稍瘥。外不解，病过十日，脉续浮者，与小柴胡汤。</w:t>
      </w:r>
    </w:p>
    <w:p w14:paraId="638C8FAF">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辨少阳病脉证并治法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第266条 本太阳病，不解，转入少阳者，胁下硬满，干呕不能食者，往来寒热，尚未吐下，脉弦紧者，与小柴胡汤。辨厥阴病脉证并治法第379条 呕而发热者，小柴胡汤主之。</w:t>
      </w:r>
    </w:p>
    <w:p w14:paraId="2AEEDEC6">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辨阴阳易差后劳复病证并治法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第394条 伤寒差已后，更发热者，小柴胡汤主之。脉浮者，以汗解之；脉沉实者，以下解之。第138条 小结胸病，正在心下，按之则痛，脉浮滑者，小陷胸汤主之。</w:t>
      </w:r>
      <w:r>
        <w:rPr>
          <w:rFonts w:hint="eastAsia" w:ascii="仿宋_GB2312" w:hAnsi="仿宋_GB2312" w:eastAsia="仿宋_GB2312" w:cs="仿宋_GB2312"/>
          <w:color w:val="auto"/>
          <w:sz w:val="28"/>
          <w:szCs w:val="28"/>
          <w:lang w:val="en-US" w:eastAsia="zh-CN"/>
        </w:rPr>
        <w:t>[1]丁洋,李帷,张卫茜,等.基于“六经辨证”探讨难治性胃食管反流病的治疗[J].北京中医药,2024,43(06):699-702</w:t>
      </w:r>
      <w:r>
        <w:rPr>
          <w:rFonts w:hint="default" w:ascii="仿宋_GB2312" w:hAnsi="仿宋_GB2312" w:eastAsia="仿宋_GB2312" w:cs="仿宋_GB2312"/>
          <w:color w:val="auto"/>
          <w:sz w:val="28"/>
          <w:szCs w:val="28"/>
          <w:lang w:val="en-US" w:eastAsia="zh-CN"/>
        </w:rPr>
        <w:t>.</w:t>
      </w:r>
    </w:p>
    <w:p w14:paraId="0F8E7E18">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6.2少阳太阴合证</w:t>
      </w:r>
      <w:r>
        <w:rPr>
          <w:rFonts w:hint="eastAsia" w:ascii="仿宋_GB2312" w:hAnsi="仿宋_GB2312" w:eastAsia="仿宋_GB2312" w:cs="仿宋_GB2312"/>
          <w:b/>
          <w:bCs/>
          <w:color w:val="auto"/>
          <w:sz w:val="28"/>
          <w:szCs w:val="28"/>
          <w:lang w:val="en-US" w:eastAsia="zh-CN"/>
        </w:rPr>
        <w:t>：</w:t>
      </w:r>
      <w:r>
        <w:rPr>
          <w:rFonts w:hint="default" w:ascii="仿宋_GB2312" w:hAnsi="仿宋_GB2312" w:eastAsia="仿宋_GB2312" w:cs="仿宋_GB2312"/>
          <w:color w:val="auto"/>
          <w:sz w:val="28"/>
          <w:szCs w:val="28"/>
          <w:lang w:val="en-US" w:eastAsia="zh-CN"/>
        </w:rPr>
        <w:t>治法：疏少阳温太阴。</w:t>
      </w:r>
      <w:r>
        <w:rPr>
          <w:rFonts w:hint="eastAsia" w:ascii="仿宋_GB2312" w:hAnsi="仿宋_GB2312" w:eastAsia="仿宋_GB2312" w:cs="仿宋_GB2312"/>
          <w:color w:val="auto"/>
          <w:sz w:val="28"/>
          <w:szCs w:val="28"/>
          <w:lang w:val="en-US" w:eastAsia="zh-CN"/>
        </w:rPr>
        <w:t>方药</w:t>
      </w:r>
      <w:r>
        <w:rPr>
          <w:rFonts w:hint="default" w:ascii="仿宋_GB2312" w:hAnsi="仿宋_GB2312" w:eastAsia="仿宋_GB2312" w:cs="仿宋_GB2312"/>
          <w:color w:val="auto"/>
          <w:sz w:val="28"/>
          <w:szCs w:val="28"/>
          <w:lang w:val="en-US" w:eastAsia="zh-CN"/>
        </w:rPr>
        <w:t>：柴胡桂枝干姜汤：柴胡15g，桂枝10g，干姜10g，天花粉15g，黄芩15g，生牡蛎30g（先煎），炙甘草10g。中医外治疗法任选以下一组</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背俞指针疗法(脾俞、胃俞、肝俞、胆俞)</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坤土建中疗法（取大腹实施坤土建中疗法）。</w:t>
      </w:r>
    </w:p>
    <w:p w14:paraId="76270224">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b/>
          <w:bCs/>
          <w:color w:val="auto"/>
          <w:sz w:val="28"/>
          <w:szCs w:val="28"/>
          <w:lang w:val="en-US" w:eastAsia="zh-CN"/>
        </w:rPr>
        <w:t>依据：</w:t>
      </w:r>
      <w:r>
        <w:rPr>
          <w:rFonts w:hint="default" w:ascii="仿宋_GB2312" w:hAnsi="仿宋_GB2312" w:eastAsia="仿宋_GB2312" w:cs="仿宋_GB2312"/>
          <w:color w:val="auto"/>
          <w:sz w:val="28"/>
          <w:szCs w:val="28"/>
          <w:lang w:val="en-US" w:eastAsia="zh-CN"/>
        </w:rPr>
        <w:t>第147条 伤寒五六日，已发汗而复下之，胸胁满，微结，小便不利，渴而不呕，但头汗出，往来寒热，心烦者，此为未解也，柴胡桂枝干姜汤主之。</w:t>
      </w:r>
    </w:p>
    <w:p w14:paraId="5C1246A1">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6.3少阳厥阴合证</w:t>
      </w:r>
      <w:r>
        <w:rPr>
          <w:rFonts w:hint="eastAsia" w:ascii="仿宋_GB2312" w:hAnsi="仿宋_GB2312" w:eastAsia="仿宋_GB2312" w:cs="仿宋_GB2312"/>
          <w:b/>
          <w:bCs/>
          <w:color w:val="auto"/>
          <w:sz w:val="28"/>
          <w:szCs w:val="28"/>
          <w:lang w:val="en-US" w:eastAsia="zh-CN"/>
        </w:rPr>
        <w:t>：</w:t>
      </w:r>
      <w:r>
        <w:rPr>
          <w:rFonts w:hint="eastAsia" w:ascii="仿宋_GB2312" w:hAnsi="仿宋_GB2312" w:eastAsia="仿宋_GB2312" w:cs="仿宋_GB2312"/>
          <w:color w:val="auto"/>
          <w:sz w:val="28"/>
          <w:szCs w:val="28"/>
          <w:lang w:val="en-US" w:eastAsia="zh-CN"/>
        </w:rPr>
        <w:t>治法以</w:t>
      </w:r>
      <w:r>
        <w:rPr>
          <w:rFonts w:hint="default" w:ascii="仿宋_GB2312" w:hAnsi="仿宋_GB2312" w:eastAsia="仿宋_GB2312" w:cs="仿宋_GB2312"/>
          <w:color w:val="auto"/>
          <w:sz w:val="28"/>
          <w:szCs w:val="28"/>
          <w:lang w:val="en-US" w:eastAsia="zh-CN"/>
        </w:rPr>
        <w:t>清少阳滋厥阴。方</w:t>
      </w:r>
      <w:r>
        <w:rPr>
          <w:rFonts w:hint="eastAsia" w:ascii="仿宋_GB2312" w:hAnsi="仿宋_GB2312" w:eastAsia="仿宋_GB2312" w:cs="仿宋_GB2312"/>
          <w:color w:val="auto"/>
          <w:sz w:val="28"/>
          <w:szCs w:val="28"/>
          <w:lang w:val="en-US" w:eastAsia="zh-CN"/>
        </w:rPr>
        <w:t>药</w:t>
      </w:r>
      <w:r>
        <w:rPr>
          <w:rFonts w:hint="default" w:ascii="仿宋_GB2312" w:hAnsi="仿宋_GB2312" w:eastAsia="仿宋_GB2312" w:cs="仿宋_GB2312"/>
          <w:color w:val="auto"/>
          <w:sz w:val="28"/>
          <w:szCs w:val="28"/>
          <w:lang w:val="en-US" w:eastAsia="zh-CN"/>
        </w:rPr>
        <w:t>：小柴胡汤合当归芍药散：柴胡15g，黄芩15</w:t>
      </w:r>
      <w:r>
        <w:rPr>
          <w:rFonts w:hint="eastAsia" w:ascii="仿宋_GB2312" w:hAnsi="仿宋_GB2312" w:eastAsia="仿宋_GB2312" w:cs="仿宋_GB2312"/>
          <w:color w:val="auto"/>
          <w:sz w:val="28"/>
          <w:szCs w:val="28"/>
          <w:lang w:val="en-US" w:eastAsia="zh-CN"/>
        </w:rPr>
        <w:t>g</w:t>
      </w:r>
      <w:r>
        <w:rPr>
          <w:rFonts w:hint="default" w:ascii="仿宋_GB2312" w:hAnsi="仿宋_GB2312" w:eastAsia="仿宋_GB2312" w:cs="仿宋_GB2312"/>
          <w:color w:val="auto"/>
          <w:sz w:val="28"/>
          <w:szCs w:val="28"/>
          <w:lang w:val="en-US" w:eastAsia="zh-CN"/>
        </w:rPr>
        <w:t>，法半夏15</w:t>
      </w:r>
      <w:r>
        <w:rPr>
          <w:rFonts w:hint="eastAsia" w:ascii="仿宋_GB2312" w:hAnsi="仿宋_GB2312" w:eastAsia="仿宋_GB2312" w:cs="仿宋_GB2312"/>
          <w:color w:val="auto"/>
          <w:sz w:val="28"/>
          <w:szCs w:val="28"/>
          <w:lang w:val="en-US" w:eastAsia="zh-CN"/>
        </w:rPr>
        <w:t>g</w:t>
      </w:r>
      <w:r>
        <w:rPr>
          <w:rFonts w:hint="default" w:ascii="仿宋_GB2312" w:hAnsi="仿宋_GB2312" w:eastAsia="仿宋_GB2312" w:cs="仿宋_GB2312"/>
          <w:color w:val="auto"/>
          <w:sz w:val="28"/>
          <w:szCs w:val="28"/>
          <w:lang w:val="en-US" w:eastAsia="zh-CN"/>
        </w:rPr>
        <w:t>，党参15</w:t>
      </w:r>
      <w:r>
        <w:rPr>
          <w:rFonts w:hint="eastAsia" w:ascii="仿宋_GB2312" w:hAnsi="仿宋_GB2312" w:eastAsia="仿宋_GB2312" w:cs="仿宋_GB2312"/>
          <w:color w:val="auto"/>
          <w:sz w:val="28"/>
          <w:szCs w:val="28"/>
          <w:lang w:val="en-US" w:eastAsia="zh-CN"/>
        </w:rPr>
        <w:t>g</w:t>
      </w:r>
      <w:r>
        <w:rPr>
          <w:rFonts w:hint="default" w:ascii="仿宋_GB2312" w:hAnsi="仿宋_GB2312" w:eastAsia="仿宋_GB2312" w:cs="仿宋_GB2312"/>
          <w:color w:val="auto"/>
          <w:sz w:val="28"/>
          <w:szCs w:val="28"/>
          <w:lang w:val="en-US" w:eastAsia="zh-CN"/>
        </w:rPr>
        <w:t>，生姜10</w:t>
      </w:r>
      <w:r>
        <w:rPr>
          <w:rFonts w:hint="eastAsia" w:ascii="仿宋_GB2312" w:hAnsi="仿宋_GB2312" w:eastAsia="仿宋_GB2312" w:cs="仿宋_GB2312"/>
          <w:color w:val="auto"/>
          <w:sz w:val="28"/>
          <w:szCs w:val="28"/>
          <w:lang w:val="en-US" w:eastAsia="zh-CN"/>
        </w:rPr>
        <w:t>g</w:t>
      </w:r>
      <w:r>
        <w:rPr>
          <w:rFonts w:hint="default" w:ascii="仿宋_GB2312" w:hAnsi="仿宋_GB2312" w:eastAsia="仿宋_GB2312" w:cs="仿宋_GB2312"/>
          <w:color w:val="auto"/>
          <w:sz w:val="28"/>
          <w:szCs w:val="28"/>
          <w:lang w:val="en-US" w:eastAsia="zh-CN"/>
        </w:rPr>
        <w:t>，红枣15g，炙甘草10g，当归15g，白芍40g，白术20g，泽泻30g，茯苓20g，川芎10g。中医外治疗法任选以下一组：背俞指针疗法(脾俞、胃俞、肝俞、胆俞、肾俞等)；穴位埋线(取膻中、中脘、太溪、三阴交、太冲、阳陵泉、膈俞、肝俞、胆俞、胃俞、足三里等)。</w:t>
      </w:r>
    </w:p>
    <w:p w14:paraId="4D950447">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依据：</w:t>
      </w:r>
      <w:r>
        <w:rPr>
          <w:rFonts w:hint="default" w:ascii="仿宋_GB2312" w:hAnsi="仿宋_GB2312" w:eastAsia="仿宋_GB2312" w:cs="仿宋_GB2312"/>
          <w:color w:val="auto"/>
          <w:sz w:val="28"/>
          <w:szCs w:val="28"/>
          <w:lang w:val="en-US" w:eastAsia="zh-CN"/>
        </w:rPr>
        <w:t>妇人怀妊，腹中㽲痛，当归芍药散主之。（卷下妇人妊娠病脉证并治第二十）</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妇人腹中诸疾痛，当归芍药散主之。（卷下妇人杂病脉证并治第二十二）</w:t>
      </w:r>
      <w:r>
        <w:rPr>
          <w:rFonts w:hint="eastAsia" w:ascii="仿宋_GB2312" w:hAnsi="仿宋_GB2312" w:eastAsia="仿宋_GB2312" w:cs="仿宋_GB2312"/>
          <w:color w:val="auto"/>
          <w:sz w:val="28"/>
          <w:szCs w:val="28"/>
          <w:lang w:val="en-US" w:eastAsia="zh-CN"/>
        </w:rPr>
        <w:t>。</w:t>
      </w:r>
    </w:p>
    <w:p w14:paraId="719EA220">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w:t>
      </w:r>
      <w:r>
        <w:rPr>
          <w:rFonts w:hint="eastAsia" w:ascii="仿宋_GB2312" w:hAnsi="仿宋_GB2312" w:eastAsia="仿宋_GB2312" w:cs="仿宋_GB2312"/>
          <w:b/>
          <w:bCs/>
          <w:color w:val="auto"/>
          <w:sz w:val="28"/>
          <w:szCs w:val="28"/>
          <w:lang w:val="en-US" w:eastAsia="zh-CN"/>
        </w:rPr>
        <w:t>4</w:t>
      </w:r>
      <w:r>
        <w:rPr>
          <w:rFonts w:hint="default" w:ascii="仿宋_GB2312" w:hAnsi="仿宋_GB2312" w:eastAsia="仿宋_GB2312" w:cs="仿宋_GB2312"/>
          <w:b/>
          <w:bCs/>
          <w:color w:val="auto"/>
          <w:sz w:val="28"/>
          <w:szCs w:val="28"/>
          <w:lang w:val="en-US" w:eastAsia="zh-CN"/>
        </w:rPr>
        <w:t>少阳阳明合证</w:t>
      </w:r>
      <w:r>
        <w:rPr>
          <w:rFonts w:hint="eastAsia" w:ascii="仿宋_GB2312" w:hAnsi="仿宋_GB2312" w:eastAsia="仿宋_GB2312" w:cs="仿宋_GB2312"/>
          <w:b/>
          <w:bCs/>
          <w:color w:val="auto"/>
          <w:sz w:val="28"/>
          <w:szCs w:val="28"/>
          <w:lang w:val="en-US" w:eastAsia="zh-CN"/>
        </w:rPr>
        <w:t>治法</w:t>
      </w:r>
      <w:r>
        <w:rPr>
          <w:rFonts w:hint="eastAsia" w:ascii="仿宋_GB2312" w:hAnsi="仿宋_GB2312" w:eastAsia="仿宋_GB2312" w:cs="仿宋_GB2312"/>
          <w:color w:val="auto"/>
          <w:sz w:val="28"/>
          <w:szCs w:val="28"/>
          <w:lang w:val="en-US" w:eastAsia="zh-CN"/>
        </w:rPr>
        <w:t>：和解少阳，通阳泄热，重镇安神。方药：柴胡加龙骨牡蛎汤加减或小陷胸汤加减。</w:t>
      </w:r>
    </w:p>
    <w:p w14:paraId="61D87850">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中医外治疗法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针刺疗法</w:t>
      </w:r>
      <w:r>
        <w:rPr>
          <w:rFonts w:hint="eastAsia" w:ascii="仿宋_GB2312" w:hAnsi="仿宋_GB2312" w:eastAsia="仿宋_GB2312" w:cs="仿宋_GB2312"/>
          <w:color w:val="auto"/>
          <w:sz w:val="28"/>
          <w:szCs w:val="28"/>
          <w:lang w:val="en-US" w:eastAsia="zh-CN"/>
        </w:rPr>
        <w:t>：取穴于</w:t>
      </w:r>
      <w:r>
        <w:rPr>
          <w:rFonts w:hint="default" w:ascii="仿宋_GB2312" w:hAnsi="仿宋_GB2312" w:eastAsia="仿宋_GB2312" w:cs="仿宋_GB2312"/>
          <w:color w:val="auto"/>
          <w:sz w:val="28"/>
          <w:szCs w:val="28"/>
          <w:lang w:val="en-US" w:eastAsia="zh-CN"/>
        </w:rPr>
        <w:t>阳陵泉、丘墟、足三里、内庭</w:t>
      </w:r>
      <w:r>
        <w:rPr>
          <w:rFonts w:hint="eastAsia" w:ascii="仿宋_GB2312" w:hAnsi="仿宋_GB2312" w:eastAsia="仿宋_GB2312" w:cs="仿宋_GB2312"/>
          <w:color w:val="auto"/>
          <w:sz w:val="28"/>
          <w:szCs w:val="28"/>
          <w:lang w:val="en-US" w:eastAsia="zh-CN"/>
        </w:rPr>
        <w:t>、支沟、外关、曲池、中渚、合谷、膻中。少阳、阳明经穴毫针泻法，留针30</w:t>
      </w:r>
      <w:r>
        <w:rPr>
          <w:rFonts w:hint="default"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lang w:val="en-US" w:eastAsia="zh-CN"/>
        </w:rPr>
        <w:t>m</w:t>
      </w:r>
      <w:r>
        <w:rPr>
          <w:rFonts w:hint="default" w:ascii="仿宋_GB2312" w:hAnsi="仿宋_GB2312" w:eastAsia="仿宋_GB2312" w:cs="仿宋_GB2312"/>
          <w:color w:val="auto"/>
          <w:sz w:val="28"/>
          <w:szCs w:val="28"/>
          <w:lang w:val="en-US" w:eastAsia="zh-CN"/>
        </w:rPr>
        <w:t>in</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放血</w:t>
      </w:r>
      <w:r>
        <w:rPr>
          <w:rFonts w:hint="eastAsia" w:ascii="仿宋_GB2312" w:hAnsi="仿宋_GB2312" w:eastAsia="仿宋_GB2312" w:cs="仿宋_GB2312"/>
          <w:color w:val="auto"/>
          <w:sz w:val="28"/>
          <w:szCs w:val="28"/>
          <w:lang w:val="en-US" w:eastAsia="zh-CN"/>
        </w:rPr>
        <w:t>疗法：</w:t>
      </w:r>
      <w:r>
        <w:rPr>
          <w:rFonts w:hint="default" w:ascii="仿宋_GB2312" w:hAnsi="仿宋_GB2312" w:eastAsia="仿宋_GB2312" w:cs="仿宋_GB2312"/>
          <w:color w:val="auto"/>
          <w:sz w:val="28"/>
          <w:szCs w:val="28"/>
          <w:lang w:val="en-US" w:eastAsia="zh-CN"/>
        </w:rPr>
        <w:t>取穴</w:t>
      </w:r>
      <w:r>
        <w:rPr>
          <w:rFonts w:hint="eastAsia" w:ascii="仿宋_GB2312" w:hAnsi="仿宋_GB2312" w:eastAsia="仿宋_GB2312" w:cs="仿宋_GB2312"/>
          <w:color w:val="auto"/>
          <w:sz w:val="28"/>
          <w:szCs w:val="28"/>
          <w:lang w:val="en-US" w:eastAsia="zh-CN"/>
        </w:rPr>
        <w:t>于</w:t>
      </w:r>
      <w:r>
        <w:rPr>
          <w:rFonts w:hint="default" w:ascii="仿宋_GB2312" w:hAnsi="仿宋_GB2312" w:eastAsia="仿宋_GB2312" w:cs="仿宋_GB2312"/>
          <w:color w:val="auto"/>
          <w:sz w:val="28"/>
          <w:szCs w:val="28"/>
          <w:lang w:val="en-US" w:eastAsia="zh-CN"/>
        </w:rPr>
        <w:t>耳尖、大椎、</w:t>
      </w:r>
      <w:r>
        <w:rPr>
          <w:rFonts w:hint="eastAsia" w:ascii="仿宋_GB2312" w:hAnsi="仿宋_GB2312" w:eastAsia="仿宋_GB2312" w:cs="仿宋_GB2312"/>
          <w:color w:val="auto"/>
          <w:sz w:val="28"/>
          <w:szCs w:val="28"/>
          <w:lang w:val="en-US" w:eastAsia="zh-CN"/>
        </w:rPr>
        <w:t>关冲、足窍阴、</w:t>
      </w:r>
      <w:r>
        <w:rPr>
          <w:rFonts w:hint="default" w:ascii="仿宋_GB2312" w:hAnsi="仿宋_GB2312" w:eastAsia="仿宋_GB2312" w:cs="仿宋_GB2312"/>
          <w:color w:val="auto"/>
          <w:sz w:val="28"/>
          <w:szCs w:val="28"/>
          <w:lang w:val="en-US" w:eastAsia="zh-CN"/>
        </w:rPr>
        <w:t>商阳</w:t>
      </w:r>
      <w:r>
        <w:rPr>
          <w:rFonts w:hint="eastAsia" w:ascii="仿宋_GB2312" w:hAnsi="仿宋_GB2312" w:eastAsia="仿宋_GB2312" w:cs="仿宋_GB2312"/>
          <w:color w:val="auto"/>
          <w:sz w:val="28"/>
          <w:szCs w:val="28"/>
          <w:lang w:val="en-US" w:eastAsia="zh-CN"/>
        </w:rPr>
        <w:t>、厉兑。</w:t>
      </w:r>
    </w:p>
    <w:p w14:paraId="30120F4D">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6.5太阴阳明合证</w:t>
      </w:r>
      <w:r>
        <w:rPr>
          <w:rFonts w:hint="eastAsia" w:ascii="仿宋_GB2312" w:hAnsi="仿宋_GB2312" w:eastAsia="仿宋_GB2312" w:cs="仿宋_GB2312"/>
          <w:b/>
          <w:bCs/>
          <w:color w:val="auto"/>
          <w:sz w:val="28"/>
          <w:szCs w:val="28"/>
          <w:lang w:val="en-US" w:eastAsia="zh-CN"/>
        </w:rPr>
        <w:t>：</w:t>
      </w:r>
      <w:r>
        <w:rPr>
          <w:rFonts w:hint="default" w:ascii="仿宋_GB2312" w:hAnsi="仿宋_GB2312" w:eastAsia="仿宋_GB2312" w:cs="仿宋_GB2312"/>
          <w:color w:val="auto"/>
          <w:sz w:val="28"/>
          <w:szCs w:val="28"/>
          <w:lang w:val="en-US" w:eastAsia="zh-CN"/>
        </w:rPr>
        <w:t>治法</w:t>
      </w:r>
      <w:r>
        <w:rPr>
          <w:rFonts w:hint="eastAsia" w:ascii="仿宋_GB2312" w:hAnsi="仿宋_GB2312" w:eastAsia="仿宋_GB2312" w:cs="仿宋_GB2312"/>
          <w:color w:val="auto"/>
          <w:sz w:val="28"/>
          <w:szCs w:val="28"/>
          <w:lang w:val="en-US" w:eastAsia="zh-CN"/>
        </w:rPr>
        <w:t>以</w:t>
      </w:r>
      <w:r>
        <w:rPr>
          <w:rFonts w:hint="default" w:ascii="仿宋_GB2312" w:hAnsi="仿宋_GB2312" w:eastAsia="仿宋_GB2312" w:cs="仿宋_GB2312"/>
          <w:color w:val="auto"/>
          <w:sz w:val="28"/>
          <w:szCs w:val="28"/>
          <w:lang w:val="en-US" w:eastAsia="zh-CN"/>
        </w:rPr>
        <w:t>补太阴清阳明。方</w:t>
      </w:r>
      <w:r>
        <w:rPr>
          <w:rFonts w:hint="eastAsia" w:ascii="仿宋_GB2312" w:hAnsi="仿宋_GB2312" w:eastAsia="仿宋_GB2312" w:cs="仿宋_GB2312"/>
          <w:color w:val="auto"/>
          <w:sz w:val="28"/>
          <w:szCs w:val="28"/>
          <w:lang w:val="en-US" w:eastAsia="zh-CN"/>
        </w:rPr>
        <w:t>药</w:t>
      </w:r>
      <w:r>
        <w:rPr>
          <w:rFonts w:hint="default" w:ascii="仿宋_GB2312" w:hAnsi="仿宋_GB2312" w:eastAsia="仿宋_GB2312" w:cs="仿宋_GB2312"/>
          <w:color w:val="auto"/>
          <w:sz w:val="28"/>
          <w:szCs w:val="28"/>
          <w:lang w:val="en-US" w:eastAsia="zh-CN"/>
        </w:rPr>
        <w:t>：小建中汤合百合知母汤：桂枝15g，生姜15g，白芍30</w:t>
      </w:r>
      <w:r>
        <w:rPr>
          <w:rFonts w:hint="eastAsia" w:ascii="仿宋_GB2312" w:hAnsi="仿宋_GB2312" w:eastAsia="仿宋_GB2312" w:cs="仿宋_GB2312"/>
          <w:color w:val="auto"/>
          <w:sz w:val="28"/>
          <w:szCs w:val="28"/>
          <w:lang w:val="en-US" w:eastAsia="zh-CN"/>
        </w:rPr>
        <w:t>g</w:t>
      </w:r>
      <w:r>
        <w:rPr>
          <w:rFonts w:hint="default" w:ascii="仿宋_GB2312" w:hAnsi="仿宋_GB2312" w:eastAsia="仿宋_GB2312" w:cs="仿宋_GB2312"/>
          <w:color w:val="auto"/>
          <w:sz w:val="28"/>
          <w:szCs w:val="28"/>
          <w:lang w:val="en-US" w:eastAsia="zh-CN"/>
        </w:rPr>
        <w:t>，炙甘草10g，红枣15g，胶饴30g，百合15g，知母15g。中医外治疗法任选以下一组：背俞指针疗法(脾俞、胃俞、心俞、肺俞等)；坤土建中疗法（取大腹实施坤土建中疗法）。</w:t>
      </w:r>
    </w:p>
    <w:p w14:paraId="241DFE14">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依据：</w:t>
      </w:r>
      <w:r>
        <w:rPr>
          <w:rFonts w:hint="default" w:ascii="仿宋_GB2312" w:hAnsi="仿宋_GB2312" w:eastAsia="仿宋_GB2312" w:cs="仿宋_GB2312"/>
          <w:color w:val="auto"/>
          <w:sz w:val="28"/>
          <w:szCs w:val="28"/>
          <w:lang w:val="en-US" w:eastAsia="zh-CN"/>
        </w:rPr>
        <w:t>第100条 伤寒，阳脉涩，阴脉弦，法当腹中急痛者，先与小建中汤；不差者，小柴胡汤主之。第102条 伤寒二三日，心中悸而烦者，小建中汤主之。</w:t>
      </w:r>
    </w:p>
    <w:p w14:paraId="548173A1">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虚劳里急，悸，衄，腹中痛，梦失精，四肢酸疼，手足烦热，咽干口燥，小建中汤主之。（卷上血痹虚劳病脉证并治第六）</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男子黄，小便自利，当与虚劳小建中汤。（卷中黄疸病脉证并治第十五）</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妇人腹中痛，小建中汤主之。（卷下妇人杂病脉证并治第二十二）</w:t>
      </w:r>
    </w:p>
    <w:p w14:paraId="3F138D85">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百合知母汤</w:t>
      </w:r>
      <w:r>
        <w:rPr>
          <w:rFonts w:hint="eastAsia" w:ascii="仿宋_GB2312" w:hAnsi="仿宋_GB2312" w:eastAsia="仿宋_GB2312" w:cs="仿宋_GB2312"/>
          <w:color w:val="auto"/>
          <w:sz w:val="28"/>
          <w:szCs w:val="28"/>
          <w:lang w:val="en-US" w:eastAsia="zh-CN"/>
        </w:rPr>
        <w:t>依据，</w:t>
      </w:r>
      <w:r>
        <w:rPr>
          <w:rFonts w:hint="default" w:ascii="仿宋_GB2312" w:hAnsi="仿宋_GB2312" w:eastAsia="仿宋_GB2312" w:cs="仿宋_GB2312"/>
          <w:color w:val="auto"/>
          <w:sz w:val="28"/>
          <w:szCs w:val="28"/>
          <w:lang w:val="en-US" w:eastAsia="zh-CN"/>
        </w:rPr>
        <w:t>论曰：百合病者，百脉一宗，悉致其病也。意欲食复不能食，常默默，欲卧不能卧，欲行不能行，饮食或有美时，或有不用闻食臭时，如寒无寒，加热无热，口苦小便赤，诸药不能治，得药则剧吐利，如有神灵者，身形如和，其脉微数，每溺时头痛者，六十日乃愈；若溺时头不痛，淅然者，四十日愈；若溺快然，但头眩者，二十日愈。其证或未病而预见，或病四五日而出，或病二十日或一月微见者，各随证治之。</w:t>
      </w:r>
    </w:p>
    <w:p w14:paraId="5F308607">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百合病发汗后者，百合知母汤主之。</w:t>
      </w:r>
    </w:p>
    <w:p w14:paraId="7F29EC22">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6.6少阴寒化证</w:t>
      </w:r>
      <w:r>
        <w:rPr>
          <w:rFonts w:hint="eastAsia" w:ascii="仿宋_GB2312" w:hAnsi="仿宋_GB2312" w:eastAsia="仿宋_GB2312" w:cs="仿宋_GB2312"/>
          <w:b/>
          <w:bCs/>
          <w:color w:val="auto"/>
          <w:sz w:val="28"/>
          <w:szCs w:val="28"/>
          <w:lang w:val="en-US" w:eastAsia="zh-CN"/>
        </w:rPr>
        <w:t>：</w:t>
      </w:r>
      <w:r>
        <w:rPr>
          <w:rFonts w:hint="default" w:ascii="仿宋_GB2312" w:hAnsi="仿宋_GB2312" w:eastAsia="仿宋_GB2312" w:cs="仿宋_GB2312"/>
          <w:color w:val="auto"/>
          <w:sz w:val="28"/>
          <w:szCs w:val="28"/>
          <w:lang w:val="en-US" w:eastAsia="zh-CN"/>
        </w:rPr>
        <w:t>治法：温阳降火。方</w:t>
      </w:r>
      <w:r>
        <w:rPr>
          <w:rFonts w:hint="eastAsia" w:ascii="仿宋_GB2312" w:hAnsi="仿宋_GB2312" w:eastAsia="仿宋_GB2312" w:cs="仿宋_GB2312"/>
          <w:color w:val="auto"/>
          <w:sz w:val="28"/>
          <w:szCs w:val="28"/>
          <w:lang w:val="en-US" w:eastAsia="zh-CN"/>
        </w:rPr>
        <w:t>药</w:t>
      </w:r>
      <w:r>
        <w:rPr>
          <w:rFonts w:hint="default" w:ascii="仿宋_GB2312" w:hAnsi="仿宋_GB2312" w:eastAsia="仿宋_GB2312" w:cs="仿宋_GB2312"/>
          <w:color w:val="auto"/>
          <w:sz w:val="28"/>
          <w:szCs w:val="28"/>
          <w:lang w:val="en-US" w:eastAsia="zh-CN"/>
        </w:rPr>
        <w:t>：茯苓四逆汤合桂甘龙牡汤：茯苓40g，党参20g，干姜15g，炙甘草20g，附子15g（先煎），桂枝20g，生龙骨30g（先煎），生牡蛎30g（先煎）</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中医外治疗法任选以下一组：坤土建中疗法（取大腹实施坤土建中疗法）；雷火灸法（腹部：中脘、神阙、关元；腰背部：脾俞、胃俞、肾俞、腰阳关；下肢：足三里、涌泉）</w:t>
      </w:r>
    </w:p>
    <w:p w14:paraId="278FE147">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主要依据：</w:t>
      </w:r>
      <w:r>
        <w:rPr>
          <w:rFonts w:hint="default" w:ascii="仿宋_GB2312" w:hAnsi="仿宋_GB2312" w:eastAsia="仿宋_GB2312" w:cs="仿宋_GB2312"/>
          <w:color w:val="auto"/>
          <w:sz w:val="28"/>
          <w:szCs w:val="28"/>
          <w:lang w:val="en-US" w:eastAsia="zh-CN"/>
        </w:rPr>
        <w:t>发汗，若下之，病仍不解，烦躁者，茯苓四逆汤主之。火逆，烧针汗之，因烦躁者，桂枝甘草龙骨牡蛎汤主之。少阴病，吐、利，手足不逆冷，反发热者，不死；脉不至（一云足）者，灸少阴七壮。第304条：少阴病，得之一二日，口中和，其背微恶寒者，当灸之。第324条：少阴病，饮食入口则吐，心中温温，欲吐复不能吐。始得之，手足寒，脉弦迟者，此胸中饮实，不可下也，当吐之；若膈上有寒饮，干呕者，不可吐也，宜四逆汤。</w:t>
      </w:r>
    </w:p>
    <w:p w14:paraId="5364DC14">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Times New Roman" w:hAnsi="Times New Roman" w:eastAsia="宋体" w:cs="Times New Roman"/>
          <w:color w:val="auto"/>
        </w:rPr>
      </w:pPr>
      <w:r>
        <w:rPr>
          <w:rFonts w:hint="default" w:ascii="仿宋_GB2312" w:hAnsi="仿宋_GB2312" w:eastAsia="仿宋_GB2312" w:cs="仿宋_GB2312"/>
          <w:b/>
          <w:bCs/>
          <w:color w:val="auto"/>
          <w:sz w:val="28"/>
          <w:szCs w:val="28"/>
          <w:lang w:val="en-US" w:eastAsia="zh-CN"/>
        </w:rPr>
        <w:t>6.7少阴热化证</w:t>
      </w:r>
      <w:r>
        <w:rPr>
          <w:rFonts w:hint="eastAsia" w:ascii="仿宋_GB2312" w:hAnsi="仿宋_GB2312" w:eastAsia="仿宋_GB2312" w:cs="仿宋_GB2312"/>
          <w:b/>
          <w:bCs/>
          <w:color w:val="auto"/>
          <w:sz w:val="28"/>
          <w:szCs w:val="28"/>
          <w:lang w:val="en-US" w:eastAsia="zh-CN"/>
        </w:rPr>
        <w:t>：</w:t>
      </w:r>
      <w:r>
        <w:rPr>
          <w:rFonts w:hint="default" w:ascii="仿宋_GB2312" w:hAnsi="仿宋_GB2312" w:eastAsia="仿宋_GB2312" w:cs="仿宋_GB2312"/>
          <w:color w:val="auto"/>
          <w:sz w:val="28"/>
          <w:szCs w:val="28"/>
          <w:lang w:val="en-US" w:eastAsia="zh-CN"/>
        </w:rPr>
        <w:t>治法：滋水清热。方</w:t>
      </w:r>
      <w:r>
        <w:rPr>
          <w:rFonts w:hint="eastAsia" w:ascii="仿宋_GB2312" w:hAnsi="仿宋_GB2312" w:eastAsia="仿宋_GB2312" w:cs="仿宋_GB2312"/>
          <w:color w:val="auto"/>
          <w:sz w:val="28"/>
          <w:szCs w:val="28"/>
          <w:lang w:val="en-US" w:eastAsia="zh-CN"/>
        </w:rPr>
        <w:t>药</w:t>
      </w:r>
      <w:r>
        <w:rPr>
          <w:rFonts w:hint="default" w:ascii="仿宋_GB2312" w:hAnsi="仿宋_GB2312" w:eastAsia="仿宋_GB2312" w:cs="仿宋_GB2312"/>
          <w:color w:val="auto"/>
          <w:sz w:val="28"/>
          <w:szCs w:val="28"/>
          <w:lang w:val="en-US" w:eastAsia="zh-CN"/>
        </w:rPr>
        <w:t>：黄连阿胶汤：黄连10g，黄芩9g，阿胶10g，鸡子黄1枚，白芍15g。中医外治疗法任选以下一组：背俞指针疗法（背部膀胱经的脾俞、胃俞、肝俞、肾俞、心俞）；针刺疗法（膻中、中脘、神门、内关、公孙、太冲、太溪、照海等）。</w:t>
      </w:r>
    </w:p>
    <w:p w14:paraId="6E89F88A">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依据：</w:t>
      </w:r>
      <w:r>
        <w:rPr>
          <w:rFonts w:hint="default" w:ascii="仿宋_GB2312" w:hAnsi="仿宋_GB2312" w:eastAsia="仿宋_GB2312" w:cs="仿宋_GB2312"/>
          <w:color w:val="auto"/>
          <w:sz w:val="28"/>
          <w:szCs w:val="28"/>
          <w:lang w:val="en-US" w:eastAsia="zh-CN"/>
        </w:rPr>
        <w:t>少阴病，得之二三日以上，心中烦，不得卧者，黄连阿胶汤主之。</w:t>
      </w:r>
    </w:p>
    <w:p w14:paraId="2463F46D">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w:t>
      </w:r>
      <w:r>
        <w:rPr>
          <w:rFonts w:hint="eastAsia" w:ascii="仿宋_GB2312" w:hAnsi="仿宋_GB2312" w:eastAsia="仿宋_GB2312" w:cs="仿宋_GB2312"/>
          <w:b/>
          <w:bCs/>
          <w:color w:val="auto"/>
          <w:sz w:val="28"/>
          <w:szCs w:val="28"/>
          <w:lang w:val="en-US" w:eastAsia="zh-CN"/>
        </w:rPr>
        <w:t>8</w:t>
      </w:r>
      <w:r>
        <w:rPr>
          <w:rFonts w:hint="default" w:ascii="仿宋_GB2312" w:hAnsi="仿宋_GB2312" w:eastAsia="仿宋_GB2312" w:cs="仿宋_GB2312"/>
          <w:b/>
          <w:bCs/>
          <w:color w:val="auto"/>
          <w:sz w:val="28"/>
          <w:szCs w:val="28"/>
          <w:lang w:val="en-US" w:eastAsia="zh-CN"/>
        </w:rPr>
        <w:t>少阴太阴合病</w:t>
      </w:r>
      <w:r>
        <w:rPr>
          <w:rFonts w:hint="eastAsia" w:ascii="仿宋_GB2312" w:hAnsi="仿宋_GB2312" w:eastAsia="仿宋_GB2312" w:cs="仿宋_GB2312"/>
          <w:b/>
          <w:bCs/>
          <w:color w:val="auto"/>
          <w:sz w:val="28"/>
          <w:szCs w:val="28"/>
          <w:lang w:val="en-US" w:eastAsia="zh-CN"/>
        </w:rPr>
        <w:t>：</w:t>
      </w:r>
      <w:r>
        <w:rPr>
          <w:rFonts w:hint="eastAsia" w:ascii="仿宋_GB2312" w:hAnsi="仿宋_GB2312" w:eastAsia="仿宋_GB2312" w:cs="仿宋_GB2312"/>
          <w:color w:val="auto"/>
          <w:sz w:val="28"/>
          <w:szCs w:val="28"/>
          <w:lang w:val="en-US" w:eastAsia="zh-CN"/>
        </w:rPr>
        <w:t>治法以温补肾阳，温中降逆。方药：真武汤加减：白芍20 g、茯苓20 g、白术15</w:t>
      </w:r>
      <w:r>
        <w:rPr>
          <w:rFonts w:hint="default"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lang w:val="en-US" w:eastAsia="zh-CN"/>
        </w:rPr>
        <w:t>g、附子30 g、生姜10 g、炙甘草10 g、党参20 g、干姜10</w:t>
      </w:r>
      <w:r>
        <w:rPr>
          <w:rFonts w:hint="default"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lang w:val="en-US" w:eastAsia="zh-CN"/>
        </w:rPr>
        <w:t>g。</w:t>
      </w:r>
      <w:r>
        <w:rPr>
          <w:rFonts w:hint="default" w:ascii="仿宋_GB2312" w:hAnsi="仿宋_GB2312" w:eastAsia="仿宋_GB2312" w:cs="仿宋_GB2312"/>
          <w:color w:val="auto"/>
          <w:sz w:val="28"/>
          <w:szCs w:val="28"/>
          <w:lang w:val="en-US" w:eastAsia="zh-CN"/>
        </w:rPr>
        <w:t>中医外治疗法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针刺疗法</w:t>
      </w:r>
      <w:r>
        <w:rPr>
          <w:rFonts w:hint="eastAsia" w:ascii="仿宋_GB2312" w:hAnsi="仿宋_GB2312" w:eastAsia="仿宋_GB2312" w:cs="仿宋_GB2312"/>
          <w:color w:val="auto"/>
          <w:sz w:val="28"/>
          <w:szCs w:val="28"/>
          <w:lang w:val="en-US" w:eastAsia="zh-CN"/>
        </w:rPr>
        <w:t>：（太溪、关元、中脘、公孙、三阴交、阴陵泉、</w:t>
      </w:r>
      <w:r>
        <w:rPr>
          <w:rFonts w:hint="default" w:ascii="仿宋_GB2312" w:hAnsi="仿宋_GB2312" w:eastAsia="仿宋_GB2312" w:cs="仿宋_GB2312"/>
          <w:color w:val="auto"/>
          <w:sz w:val="28"/>
          <w:szCs w:val="28"/>
          <w:lang w:val="en-US" w:eastAsia="zh-CN"/>
        </w:rPr>
        <w:t>内关</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膻中</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神门</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太冲</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穴位贴敷疗法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肾俞</w:t>
      </w:r>
      <w:r>
        <w:rPr>
          <w:rFonts w:hint="eastAsia" w:ascii="仿宋_GB2312" w:hAnsi="仿宋_GB2312" w:eastAsia="仿宋_GB2312" w:cs="仿宋_GB2312"/>
          <w:color w:val="auto"/>
          <w:sz w:val="28"/>
          <w:szCs w:val="28"/>
          <w:lang w:val="en-US" w:eastAsia="zh-CN"/>
        </w:rPr>
        <w:t>、脾</w:t>
      </w:r>
      <w:r>
        <w:rPr>
          <w:rFonts w:hint="default" w:ascii="仿宋_GB2312" w:hAnsi="仿宋_GB2312" w:eastAsia="仿宋_GB2312" w:cs="仿宋_GB2312"/>
          <w:color w:val="auto"/>
          <w:sz w:val="28"/>
          <w:szCs w:val="28"/>
          <w:lang w:val="en-US" w:eastAsia="zh-CN"/>
        </w:rPr>
        <w:t>俞</w:t>
      </w:r>
      <w:r>
        <w:rPr>
          <w:rFonts w:hint="eastAsia" w:ascii="仿宋_GB2312" w:hAnsi="仿宋_GB2312" w:eastAsia="仿宋_GB2312" w:cs="仿宋_GB2312"/>
          <w:color w:val="auto"/>
          <w:sz w:val="28"/>
          <w:szCs w:val="28"/>
          <w:lang w:val="en-US" w:eastAsia="zh-CN"/>
        </w:rPr>
        <w:t>、大椎、至阳、命门、中脘、神阙、关元、足三里）。</w:t>
      </w:r>
    </w:p>
    <w:p w14:paraId="46E3B1E9">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w:t>
      </w:r>
      <w:r>
        <w:rPr>
          <w:rFonts w:hint="eastAsia" w:ascii="仿宋_GB2312" w:hAnsi="仿宋_GB2312" w:eastAsia="仿宋_GB2312" w:cs="仿宋_GB2312"/>
          <w:b/>
          <w:bCs/>
          <w:color w:val="auto"/>
          <w:sz w:val="28"/>
          <w:szCs w:val="28"/>
          <w:lang w:val="en-US" w:eastAsia="zh-CN"/>
        </w:rPr>
        <w:t>9</w:t>
      </w:r>
      <w:r>
        <w:rPr>
          <w:rFonts w:hint="default" w:ascii="仿宋_GB2312" w:hAnsi="仿宋_GB2312" w:eastAsia="仿宋_GB2312" w:cs="仿宋_GB2312"/>
          <w:b/>
          <w:bCs/>
          <w:color w:val="auto"/>
          <w:sz w:val="28"/>
          <w:szCs w:val="28"/>
          <w:lang w:val="en-US" w:eastAsia="zh-CN"/>
        </w:rPr>
        <w:t>厥阴</w:t>
      </w:r>
      <w:r>
        <w:rPr>
          <w:rFonts w:hint="eastAsia" w:ascii="仿宋_GB2312" w:hAnsi="仿宋_GB2312" w:eastAsia="仿宋_GB2312" w:cs="仿宋_GB2312"/>
          <w:b/>
          <w:bCs/>
          <w:color w:val="auto"/>
          <w:sz w:val="28"/>
          <w:szCs w:val="28"/>
          <w:lang w:val="en-US" w:eastAsia="zh-CN"/>
        </w:rPr>
        <w:t>证：</w:t>
      </w:r>
      <w:r>
        <w:rPr>
          <w:rFonts w:hint="default" w:ascii="仿宋_GB2312" w:hAnsi="仿宋_GB2312" w:eastAsia="仿宋_GB2312" w:cs="仿宋_GB2312"/>
          <w:color w:val="auto"/>
          <w:sz w:val="28"/>
          <w:szCs w:val="28"/>
          <w:lang w:val="en-US" w:eastAsia="zh-CN"/>
        </w:rPr>
        <w:t>治法：清上温下。方</w:t>
      </w:r>
      <w:r>
        <w:rPr>
          <w:rFonts w:hint="eastAsia" w:ascii="仿宋_GB2312" w:hAnsi="仿宋_GB2312" w:eastAsia="仿宋_GB2312" w:cs="仿宋_GB2312"/>
          <w:color w:val="auto"/>
          <w:sz w:val="28"/>
          <w:szCs w:val="28"/>
          <w:lang w:val="en-US" w:eastAsia="zh-CN"/>
        </w:rPr>
        <w:t>药</w:t>
      </w:r>
      <w:r>
        <w:rPr>
          <w:rFonts w:hint="default" w:ascii="仿宋_GB2312" w:hAnsi="仿宋_GB2312" w:eastAsia="仿宋_GB2312" w:cs="仿宋_GB2312"/>
          <w:color w:val="auto"/>
          <w:sz w:val="28"/>
          <w:szCs w:val="28"/>
          <w:lang w:val="en-US" w:eastAsia="zh-CN"/>
        </w:rPr>
        <w:t>：乌梅丸：乌梅50g，细辛5g，干姜5g（先煎），黄连10g，当归20g，附子5g（先煎），蜀椒10g，桂枝10g，党参20g，黄柏15g。中医外治疗法任选以下一组：背俞指针疗法（脾俞、胃俞、肝俞、胆俞、肾俞、心俞）；针刺疗法（百会、膻中、中脘、足三里、阳陵泉、太冲、合谷、太溪等）。</w:t>
      </w:r>
    </w:p>
    <w:p w14:paraId="245B4312">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依据：</w:t>
      </w:r>
      <w:r>
        <w:rPr>
          <w:rFonts w:hint="default" w:ascii="仿宋_GB2312" w:hAnsi="仿宋_GB2312" w:eastAsia="仿宋_GB2312" w:cs="仿宋_GB2312"/>
          <w:color w:val="auto"/>
          <w:sz w:val="28"/>
          <w:szCs w:val="28"/>
          <w:lang w:val="en-US" w:eastAsia="zh-CN"/>
        </w:rPr>
        <w:t>伤寒，脉微而厥，至七八日，肤冷，其人躁，无暂安时者，此为脏厥。非蛔厥也，蛔厥者，其人常自吐蛔，今病者静，而复时烦者，此为脏寒。蛔上入膈，故烦，须臾复止，得食而呕，又烦者，蛔闻食臭出，其人当吐蛔也。蛔厥者，乌梅丸主之，又主久利。蛔厥者，当吐蛔，今病者静而复时烦，此为脏寒，蛔上入膈，故烦，须臾复止，得食而呕，又烦者，蛔闻食臭出，其人当自吐蛔。蛔厥者，乌梅丸主之。</w:t>
      </w:r>
    </w:p>
    <w:p w14:paraId="7B0340F2">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w:t>
      </w:r>
      <w:r>
        <w:rPr>
          <w:rFonts w:hint="eastAsia" w:ascii="仿宋_GB2312" w:hAnsi="仿宋_GB2312" w:eastAsia="仿宋_GB2312" w:cs="仿宋_GB2312"/>
          <w:b/>
          <w:bCs/>
          <w:color w:val="auto"/>
          <w:sz w:val="28"/>
          <w:szCs w:val="28"/>
          <w:lang w:val="en-US" w:eastAsia="zh-CN"/>
        </w:rPr>
        <w:t>10</w:t>
      </w:r>
      <w:r>
        <w:rPr>
          <w:rFonts w:hint="default" w:ascii="仿宋_GB2312" w:hAnsi="仿宋_GB2312" w:eastAsia="仿宋_GB2312" w:cs="仿宋_GB2312"/>
          <w:b/>
          <w:bCs/>
          <w:color w:val="auto"/>
          <w:sz w:val="28"/>
          <w:szCs w:val="28"/>
          <w:lang w:val="en-US" w:eastAsia="zh-CN"/>
        </w:rPr>
        <w:t>厥阴寒证</w:t>
      </w:r>
      <w:r>
        <w:rPr>
          <w:rFonts w:hint="eastAsia" w:ascii="仿宋_GB2312" w:hAnsi="仿宋_GB2312" w:eastAsia="仿宋_GB2312" w:cs="仿宋_GB2312"/>
          <w:b/>
          <w:bCs/>
          <w:color w:val="auto"/>
          <w:sz w:val="28"/>
          <w:szCs w:val="28"/>
          <w:lang w:val="en-US" w:eastAsia="zh-CN"/>
        </w:rPr>
        <w:t>：</w:t>
      </w:r>
      <w:r>
        <w:rPr>
          <w:rFonts w:hint="default" w:ascii="仿宋_GB2312" w:hAnsi="仿宋_GB2312" w:eastAsia="仿宋_GB2312" w:cs="仿宋_GB2312"/>
          <w:color w:val="auto"/>
          <w:sz w:val="28"/>
          <w:szCs w:val="28"/>
          <w:lang w:val="en-US" w:eastAsia="zh-CN"/>
        </w:rPr>
        <w:t>治法：养血温经散寒</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方</w:t>
      </w:r>
      <w:r>
        <w:rPr>
          <w:rFonts w:hint="eastAsia" w:ascii="仿宋_GB2312" w:hAnsi="仿宋_GB2312" w:eastAsia="仿宋_GB2312" w:cs="仿宋_GB2312"/>
          <w:color w:val="auto"/>
          <w:sz w:val="28"/>
          <w:szCs w:val="28"/>
          <w:lang w:val="en-US" w:eastAsia="zh-CN"/>
        </w:rPr>
        <w:t>药</w:t>
      </w:r>
      <w:r>
        <w:rPr>
          <w:rFonts w:hint="default" w:ascii="仿宋_GB2312" w:hAnsi="仿宋_GB2312" w:eastAsia="仿宋_GB2312" w:cs="仿宋_GB2312"/>
          <w:color w:val="auto"/>
          <w:sz w:val="28"/>
          <w:szCs w:val="28"/>
          <w:lang w:val="en-US" w:eastAsia="zh-CN"/>
        </w:rPr>
        <w:t>：当归四逆加吴萸生姜汤：当归15g，桂枝15g，芍药15g，细辛10g，炙甘草10g，通草10g，红枣40g，生姜20g，吴茱萸10g。中医外治疗法任选以下一组：穴位贴敷疗法(取小茴香或吴茱萸制成散剂，取穴于足厥阴肝经、膀胱经及足底涌泉穴)；</w:t>
      </w:r>
    </w:p>
    <w:p w14:paraId="22DC6FF3">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温经姜疗法（下腹部、督脉及膀胱经）。</w:t>
      </w:r>
    </w:p>
    <w:p w14:paraId="4DC709BA">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主要依据：</w:t>
      </w:r>
      <w:r>
        <w:rPr>
          <w:rFonts w:hint="default" w:ascii="仿宋_GB2312" w:hAnsi="仿宋_GB2312" w:eastAsia="仿宋_GB2312" w:cs="仿宋_GB2312"/>
          <w:color w:val="auto"/>
          <w:sz w:val="28"/>
          <w:szCs w:val="28"/>
          <w:lang w:val="en-US" w:eastAsia="zh-CN"/>
        </w:rPr>
        <w:t>第351条 手足厥逆，脉细欲绝者，当归四逆汤主之。第352条，若其人内有久寒者，宜当归四逆加吴茱萸生姜汤主之。申艳慧,晁甲文,陈亮,等. 从厥阴经辨治反流性食管炎的临床疗效分析[J]. 宁夏医科大学学报,2021,43(7):738-741.</w:t>
      </w:r>
      <w:r>
        <w:rPr>
          <w:rFonts w:hint="eastAsia" w:ascii="仿宋_GB2312" w:hAnsi="仿宋_GB2312" w:eastAsia="仿宋_GB2312" w:cs="仿宋_GB2312"/>
          <w:color w:val="auto"/>
          <w:sz w:val="28"/>
          <w:szCs w:val="28"/>
          <w:lang w:val="en-US" w:eastAsia="zh-CN"/>
        </w:rPr>
        <w:t> </w:t>
      </w:r>
    </w:p>
    <w:p w14:paraId="369AB0E3">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b/>
          <w:bCs/>
          <w:color w:val="auto"/>
          <w:sz w:val="28"/>
          <w:szCs w:val="28"/>
          <w:lang w:val="en-US" w:eastAsia="zh-CN"/>
        </w:rPr>
        <w:t>6.1</w:t>
      </w:r>
      <w:r>
        <w:rPr>
          <w:rFonts w:hint="eastAsia" w:ascii="仿宋_GB2312" w:hAnsi="仿宋_GB2312" w:eastAsia="仿宋_GB2312" w:cs="仿宋_GB2312"/>
          <w:b/>
          <w:bCs/>
          <w:color w:val="auto"/>
          <w:sz w:val="28"/>
          <w:szCs w:val="28"/>
          <w:lang w:val="en-US" w:eastAsia="zh-CN"/>
        </w:rPr>
        <w:t>1</w:t>
      </w:r>
      <w:r>
        <w:rPr>
          <w:rFonts w:hint="default" w:ascii="仿宋_GB2312" w:hAnsi="仿宋_GB2312" w:eastAsia="仿宋_GB2312" w:cs="仿宋_GB2312"/>
          <w:b/>
          <w:bCs/>
          <w:color w:val="auto"/>
          <w:sz w:val="28"/>
          <w:szCs w:val="28"/>
          <w:lang w:val="en-US" w:eastAsia="zh-CN"/>
        </w:rPr>
        <w:t>厥阴热证</w:t>
      </w:r>
      <w:r>
        <w:rPr>
          <w:rFonts w:hint="eastAsia" w:ascii="仿宋_GB2312" w:hAnsi="仿宋_GB2312" w:eastAsia="仿宋_GB2312" w:cs="仿宋_GB2312"/>
          <w:b/>
          <w:bCs/>
          <w:color w:val="auto"/>
          <w:sz w:val="28"/>
          <w:szCs w:val="28"/>
          <w:lang w:val="en-US" w:eastAsia="zh-CN"/>
        </w:rPr>
        <w:t>：</w:t>
      </w:r>
      <w:r>
        <w:rPr>
          <w:rFonts w:hint="default" w:ascii="仿宋_GB2312" w:hAnsi="仿宋_GB2312" w:eastAsia="仿宋_GB2312" w:cs="仿宋_GB2312"/>
          <w:color w:val="auto"/>
          <w:sz w:val="28"/>
          <w:szCs w:val="28"/>
          <w:lang w:val="en-US" w:eastAsia="zh-CN"/>
        </w:rPr>
        <w:t>治法：养血平肝</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厥阴本虚为主用奔豚汤：炙甘草10g，川芎10g，当归15g，姜半夏20g，酒黄芩15g，葛根30g，芍药15g，生姜20</w:t>
      </w:r>
      <w:r>
        <w:rPr>
          <w:rFonts w:hint="eastAsia" w:ascii="仿宋_GB2312" w:hAnsi="仿宋_GB2312" w:eastAsia="仿宋_GB2312" w:cs="仿宋_GB2312"/>
          <w:color w:val="auto"/>
          <w:sz w:val="28"/>
          <w:szCs w:val="28"/>
          <w:lang w:val="en-US" w:eastAsia="zh-CN"/>
        </w:rPr>
        <w:t>g</w:t>
      </w:r>
      <w:r>
        <w:rPr>
          <w:rFonts w:hint="default" w:ascii="仿宋_GB2312" w:hAnsi="仿宋_GB2312" w:eastAsia="仿宋_GB2312" w:cs="仿宋_GB2312"/>
          <w:color w:val="auto"/>
          <w:sz w:val="28"/>
          <w:szCs w:val="28"/>
          <w:lang w:val="en-US" w:eastAsia="zh-CN"/>
        </w:rPr>
        <w:t>，桑白皮15g</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师曰：病有奔豚，有吐脓，有惊怖，有火邪，此四部病，皆从惊发得之。师曰：奔豚病从少腹起，上冲咽喉，发作欲死，复还止，皆从惊恐得之。奔豚，气上冲胸，腹痛，往来寒热，奔豚汤主之。</w:t>
      </w:r>
    </w:p>
    <w:p w14:paraId="394C5A0F">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厥阴火热为甚用风引汤：大黄10g，干姜10g，生龙骨15g，生牡蛎15g，桂枝10g，甘草10g，寒水石20g，滑石20g，赤石脂20g，白石脂20g，寒水石20g，生石膏30g。风引汤 除热瘫痫。</w:t>
      </w:r>
    </w:p>
    <w:p w14:paraId="20B53BF1">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中医外治疗法任选以下一组</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背俞指针疗法（脾俞、胃俞、肝俞、胆俞、肾俞、心俞）；刺络放血疗法（大椎、膈俞、胃俞、肝俞、中冲、少冲穴）。</w:t>
      </w:r>
    </w:p>
    <w:p w14:paraId="4AAFA433">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仿宋_GB2312" w:hAnsi="仿宋_GB2312" w:eastAsia="仿宋_GB2312" w:cs="仿宋_GB2312"/>
          <w:b/>
          <w:bCs/>
          <w:color w:val="auto"/>
          <w:sz w:val="28"/>
          <w:szCs w:val="28"/>
          <w:lang w:val="en-US" w:eastAsia="zh-CN"/>
        </w:rPr>
      </w:pPr>
      <w:r>
        <w:rPr>
          <w:rFonts w:hint="default" w:ascii="仿宋_GB2312" w:hAnsi="仿宋_GB2312" w:eastAsia="仿宋_GB2312" w:cs="仿宋_GB2312"/>
          <w:b/>
          <w:bCs/>
          <w:color w:val="auto"/>
          <w:sz w:val="28"/>
          <w:szCs w:val="28"/>
          <w:lang w:val="en-US" w:eastAsia="zh-CN"/>
        </w:rPr>
        <w:t>6.1</w:t>
      </w:r>
      <w:r>
        <w:rPr>
          <w:rFonts w:hint="eastAsia" w:ascii="仿宋_GB2312" w:hAnsi="仿宋_GB2312" w:eastAsia="仿宋_GB2312" w:cs="仿宋_GB2312"/>
          <w:b/>
          <w:bCs/>
          <w:color w:val="auto"/>
          <w:sz w:val="28"/>
          <w:szCs w:val="28"/>
          <w:lang w:val="en-US" w:eastAsia="zh-CN"/>
        </w:rPr>
        <w:t>2</w:t>
      </w:r>
      <w:r>
        <w:rPr>
          <w:rFonts w:hint="default" w:ascii="仿宋_GB2312" w:hAnsi="仿宋_GB2312" w:eastAsia="仿宋_GB2312" w:cs="仿宋_GB2312"/>
          <w:b/>
          <w:bCs/>
          <w:color w:val="auto"/>
          <w:sz w:val="28"/>
          <w:szCs w:val="28"/>
          <w:lang w:val="en-US" w:eastAsia="zh-CN"/>
        </w:rPr>
        <w:t>厥阴瘀血证</w:t>
      </w:r>
    </w:p>
    <w:p w14:paraId="69C36310">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治法：养血温经通脉（清上补中温下）。方</w:t>
      </w:r>
      <w:r>
        <w:rPr>
          <w:rFonts w:hint="eastAsia" w:ascii="仿宋_GB2312" w:hAnsi="仿宋_GB2312" w:eastAsia="仿宋_GB2312" w:cs="仿宋_GB2312"/>
          <w:color w:val="auto"/>
          <w:sz w:val="28"/>
          <w:szCs w:val="28"/>
          <w:lang w:val="en-US" w:eastAsia="zh-CN"/>
        </w:rPr>
        <w:t>药</w:t>
      </w:r>
      <w:r>
        <w:rPr>
          <w:rFonts w:hint="default" w:ascii="仿宋_GB2312" w:hAnsi="仿宋_GB2312" w:eastAsia="仿宋_GB2312" w:cs="仿宋_GB2312"/>
          <w:color w:val="auto"/>
          <w:sz w:val="28"/>
          <w:szCs w:val="28"/>
          <w:lang w:val="en-US" w:eastAsia="zh-CN"/>
        </w:rPr>
        <w:t>：温经汤：吴茱萸10g，当归15g，川芎10g，白芍15g，党参15g，桂枝10g，阿胶10g，生姜10g，牡丹皮10g，炙甘草10g，姜半夏15g，麦冬15g。中医外治辨证施治方案任选以下一组：如果兼化热，清化，放血；气郁用背俞指针；寒，用温法</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穴位贴敷疗法(取温经汤制成散剂，贴敷于三阴经、任督脉及膀胱经)；温经姜疗法（下腹部、督脉及膀胱经）。</w:t>
      </w:r>
    </w:p>
    <w:p w14:paraId="2CBB665D">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主要依据：</w:t>
      </w:r>
      <w:r>
        <w:rPr>
          <w:rFonts w:hint="default" w:ascii="仿宋_GB2312" w:hAnsi="仿宋_GB2312" w:eastAsia="仿宋_GB2312" w:cs="仿宋_GB2312"/>
          <w:color w:val="auto"/>
          <w:sz w:val="28"/>
          <w:szCs w:val="28"/>
          <w:lang w:val="en-US" w:eastAsia="zh-CN"/>
        </w:rPr>
        <w:t>问曰：妇人年五十，所病下利数十日不止，暮即发热，少腹里急，腹满，手掌烦热，唇口干燥，何也？师曰：此病属带下。何以故？曾经半产，瘀血在少腹不去，何以知之？其证唇口干燥，故知之。当以温经汤主之。亦主妇人少腹寒，久不受胎，兼取崩中去血，或月水来过多，及至期不来。</w:t>
      </w:r>
    </w:p>
    <w:p w14:paraId="49C46406">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2" w:firstLineChars="200"/>
        <w:textAlignment w:val="auto"/>
        <w:rPr>
          <w:rFonts w:hint="default" w:ascii="Times New Roman" w:hAnsi="Times New Roman" w:eastAsia="宋体" w:cs="Times New Roman"/>
          <w:color w:val="auto"/>
        </w:rPr>
      </w:pPr>
      <w:r>
        <w:rPr>
          <w:rFonts w:hint="eastAsia" w:ascii="仿宋_GB2312" w:hAnsi="仿宋_GB2312" w:eastAsia="仿宋_GB2312" w:cs="仿宋_GB2312"/>
          <w:b/>
          <w:bCs/>
          <w:color w:val="auto"/>
          <w:sz w:val="28"/>
          <w:szCs w:val="28"/>
          <w:lang w:val="en-US" w:eastAsia="zh-CN"/>
        </w:rPr>
        <w:t>6.13</w:t>
      </w:r>
      <w:r>
        <w:rPr>
          <w:rFonts w:hint="default" w:ascii="仿宋_GB2312" w:hAnsi="仿宋_GB2312" w:eastAsia="仿宋_GB2312" w:cs="仿宋_GB2312"/>
          <w:b/>
          <w:bCs/>
          <w:color w:val="auto"/>
          <w:sz w:val="28"/>
          <w:szCs w:val="28"/>
          <w:lang w:val="en-US" w:eastAsia="zh-CN"/>
        </w:rPr>
        <w:t>太阴厥阴寒证</w:t>
      </w:r>
      <w:r>
        <w:rPr>
          <w:rFonts w:hint="eastAsia" w:ascii="仿宋_GB2312" w:hAnsi="仿宋_GB2312" w:eastAsia="仿宋_GB2312" w:cs="仿宋_GB2312"/>
          <w:b/>
          <w:bCs/>
          <w:color w:val="auto"/>
          <w:sz w:val="28"/>
          <w:szCs w:val="28"/>
          <w:lang w:val="en-US" w:eastAsia="zh-CN"/>
        </w:rPr>
        <w:t>：</w:t>
      </w:r>
      <w:r>
        <w:rPr>
          <w:rFonts w:hint="default" w:ascii="仿宋_GB2312" w:hAnsi="仿宋_GB2312" w:eastAsia="仿宋_GB2312" w:cs="仿宋_GB2312"/>
          <w:color w:val="auto"/>
          <w:sz w:val="28"/>
          <w:szCs w:val="28"/>
          <w:lang w:val="en-US" w:eastAsia="zh-CN"/>
        </w:rPr>
        <w:t>治法:暖中散寒</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消阴降浊。</w:t>
      </w:r>
      <w:r>
        <w:rPr>
          <w:rFonts w:hint="eastAsia" w:ascii="仿宋_GB2312" w:hAnsi="仿宋_GB2312" w:eastAsia="仿宋_GB2312" w:cs="仿宋_GB2312"/>
          <w:color w:val="auto"/>
          <w:sz w:val="28"/>
          <w:szCs w:val="28"/>
          <w:lang w:val="en-US" w:eastAsia="zh-CN"/>
        </w:rPr>
        <w:t>方药</w:t>
      </w:r>
      <w:r>
        <w:rPr>
          <w:rFonts w:hint="default" w:ascii="仿宋_GB2312" w:hAnsi="仿宋_GB2312" w:eastAsia="仿宋_GB2312" w:cs="仿宋_GB2312"/>
          <w:color w:val="auto"/>
          <w:sz w:val="28"/>
          <w:szCs w:val="28"/>
          <w:lang w:val="en-US" w:eastAsia="zh-CN"/>
        </w:rPr>
        <w:t>:吴茱萸汤</w:t>
      </w:r>
      <w:r>
        <w:rPr>
          <w:rFonts w:hint="eastAsia" w:ascii="仿宋_GB2312" w:hAnsi="仿宋_GB2312" w:eastAsia="仿宋_GB2312" w:cs="仿宋_GB2312"/>
          <w:color w:val="auto"/>
          <w:sz w:val="28"/>
          <w:szCs w:val="28"/>
          <w:lang w:val="en-US" w:eastAsia="zh-CN"/>
        </w:rPr>
        <w:t>：吴茱萸、人参、生姜、大枣。</w:t>
      </w:r>
      <w:r>
        <w:rPr>
          <w:rFonts w:hint="default" w:ascii="仿宋_GB2312" w:hAnsi="仿宋_GB2312" w:eastAsia="仿宋_GB2312" w:cs="仿宋_GB2312"/>
          <w:color w:val="auto"/>
          <w:sz w:val="28"/>
          <w:szCs w:val="28"/>
          <w:lang w:val="en-US" w:eastAsia="zh-CN"/>
        </w:rPr>
        <w:t>外治法:中医外治疗法任选以下一组：穴位贴敷</w:t>
      </w: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神阙、内关、足三里。温经姜疗法（下腹部、督脉及膀胱经</w:t>
      </w:r>
      <w:r>
        <w:rPr>
          <w:rFonts w:hint="eastAsia" w:ascii="仿宋_GB2312" w:hAnsi="仿宋_GB2312" w:eastAsia="仿宋_GB2312" w:cs="仿宋_GB2312"/>
          <w:color w:val="auto"/>
          <w:sz w:val="28"/>
          <w:szCs w:val="28"/>
          <w:lang w:val="en-US" w:eastAsia="zh-CN"/>
        </w:rPr>
        <w:t>肝经脾经</w:t>
      </w:r>
      <w:r>
        <w:rPr>
          <w:rFonts w:hint="default" w:ascii="仿宋_GB2312" w:hAnsi="仿宋_GB2312" w:eastAsia="仿宋_GB2312" w:cs="仿宋_GB2312"/>
          <w:color w:val="auto"/>
          <w:sz w:val="28"/>
          <w:szCs w:val="28"/>
          <w:lang w:val="en-US" w:eastAsia="zh-CN"/>
        </w:rPr>
        <w:t>）。</w:t>
      </w:r>
    </w:p>
    <w:p w14:paraId="7719B4AC">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default" w:ascii="Times New Roman" w:hAnsi="Times New Roman" w:eastAsia="宋体" w:cs="Times New Roman"/>
          <w:color w:val="auto"/>
        </w:rPr>
      </w:pPr>
      <w:r>
        <w:rPr>
          <w:rFonts w:hint="eastAsia" w:ascii="仿宋_GB2312" w:hAnsi="仿宋_GB2312" w:eastAsia="仿宋_GB2312" w:cs="仿宋_GB2312"/>
          <w:color w:val="auto"/>
          <w:sz w:val="28"/>
          <w:szCs w:val="28"/>
          <w:lang w:val="en-US" w:eastAsia="zh-CN"/>
        </w:rPr>
        <w:t>主要依据：</w:t>
      </w:r>
      <w:r>
        <w:rPr>
          <w:rFonts w:hint="eastAsia" w:ascii="仿宋_GB2312" w:hAnsi="仿宋_GB2312" w:eastAsia="仿宋_GB2312" w:cs="仿宋_GB2312"/>
          <w:color w:val="auto"/>
          <w:sz w:val="28"/>
          <w:szCs w:val="28"/>
        </w:rPr>
        <w:t>第243条 食谷欲呕者，属阳明也，吴茱萸汤主之。得汤反剧者，属上焦也。第309条 少阴病，吐利，手足厥冷，烦躁欲死者，吴茱萸汤主之。第378条 干呕，吐涎沫，头痛者，吴茱萸汤主之。</w:t>
      </w:r>
    </w:p>
    <w:p w14:paraId="0B9AA213">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（四）</w:t>
      </w:r>
      <w:r>
        <w:rPr>
          <w:rFonts w:hint="default" w:ascii="仿宋_GB2312" w:hAnsi="仿宋_GB2312" w:eastAsia="仿宋_GB2312" w:cs="仿宋_GB2312"/>
          <w:b/>
          <w:bCs/>
          <w:color w:val="auto"/>
          <w:sz w:val="28"/>
          <w:szCs w:val="28"/>
          <w:lang w:val="en-US" w:eastAsia="zh-CN"/>
        </w:rPr>
        <w:t>禁忌</w:t>
      </w:r>
      <w:r>
        <w:rPr>
          <w:rFonts w:hint="eastAsia" w:ascii="仿宋_GB2312" w:hAnsi="仿宋_GB2312" w:eastAsia="仿宋_GB2312" w:cs="仿宋_GB2312"/>
          <w:b/>
          <w:bCs/>
          <w:color w:val="auto"/>
          <w:sz w:val="28"/>
          <w:szCs w:val="28"/>
          <w:lang w:val="en-US" w:eastAsia="zh-CN"/>
        </w:rPr>
        <w:t>及</w:t>
      </w:r>
      <w:r>
        <w:rPr>
          <w:rFonts w:hint="default" w:ascii="仿宋_GB2312" w:hAnsi="仿宋_GB2312" w:eastAsia="仿宋_GB2312" w:cs="仿宋_GB2312"/>
          <w:b/>
          <w:bCs/>
          <w:color w:val="auto"/>
          <w:sz w:val="28"/>
          <w:szCs w:val="28"/>
          <w:lang w:val="en-US" w:eastAsia="zh-CN"/>
        </w:rPr>
        <w:t>注意事项</w:t>
      </w:r>
    </w:p>
    <w:p w14:paraId="4D9EF090">
      <w:pPr>
        <w:pStyle w:val="39"/>
        <w:keepNext w:val="0"/>
        <w:keepLines w:val="0"/>
        <w:pageBreakBefore w:val="0"/>
        <w:widowControl w:val="0"/>
        <w:numPr>
          <w:ilvl w:val="4"/>
          <w:numId w:val="0"/>
        </w:numPr>
        <w:kinsoku/>
        <w:wordWrap/>
        <w:overflowPunct/>
        <w:topLinePunct w:val="0"/>
        <w:autoSpaceDE/>
        <w:autoSpaceDN/>
        <w:bidi w:val="0"/>
        <w:adjustRightInd/>
        <w:snapToGrid/>
        <w:spacing w:before="0" w:beforeLines="0" w:after="0" w:afterLines="0" w:line="360" w:lineRule="auto"/>
        <w:ind w:leftChars="0" w:firstLine="560" w:firstLineChars="200"/>
        <w:textAlignment w:val="auto"/>
        <w:rPr>
          <w:rFonts w:hint="eastAsia" w:ascii="仿宋_GB2312" w:hAnsi="仿宋_GB2312" w:eastAsia="仿宋_GB2312" w:cs="仿宋_GB2312"/>
          <w:color w:val="auto"/>
          <w:sz w:val="28"/>
          <w:szCs w:val="28"/>
          <w:lang w:eastAsia="zh-CN"/>
        </w:rPr>
      </w:pPr>
      <w:r>
        <w:rPr>
          <w:rFonts w:hint="default" w:ascii="仿宋_GB2312" w:hAnsi="仿宋_GB2312" w:eastAsia="仿宋_GB2312" w:cs="仿宋_GB2312"/>
          <w:color w:val="auto"/>
          <w:sz w:val="28"/>
          <w:szCs w:val="28"/>
          <w:lang w:val="en-US" w:eastAsia="zh-CN"/>
        </w:rPr>
        <w:t>对推荐方药的中药有过敏史者忌用。孕妇、产妇、哺乳期妇女、儿童慎用。服用药物时间较长的患者，在使用过程中注意监测肝肾功能。使用的中药材应符合国家药典或者相关标准的要求。</w:t>
      </w:r>
      <w:r>
        <w:rPr>
          <w:rFonts w:hint="eastAsia" w:ascii="仿宋_GB2312" w:hAnsi="仿宋_GB2312" w:eastAsia="仿宋_GB2312" w:cs="仿宋_GB2312"/>
          <w:color w:val="auto"/>
          <w:sz w:val="28"/>
          <w:szCs w:val="28"/>
          <w:lang w:val="en-US" w:eastAsia="zh-CN"/>
        </w:rPr>
        <w:t>外治法主要参考针灸</w:t>
      </w:r>
      <w:r>
        <w:rPr>
          <w:rFonts w:hint="eastAsia" w:ascii="仿宋_GB2312" w:hAnsi="仿宋_GB2312" w:eastAsia="仿宋_GB2312" w:cs="仿宋_GB2312"/>
          <w:color w:val="auto"/>
          <w:sz w:val="28"/>
          <w:szCs w:val="28"/>
        </w:rPr>
        <w:t>GB/T 21709</w:t>
      </w:r>
      <w:r>
        <w:rPr>
          <w:rFonts w:hint="eastAsia" w:ascii="仿宋_GB2312" w:hAnsi="仿宋_GB2312" w:eastAsia="仿宋_GB2312" w:cs="仿宋_GB2312"/>
          <w:color w:val="auto"/>
          <w:sz w:val="28"/>
          <w:szCs w:val="28"/>
          <w:lang w:eastAsia="zh-CN"/>
        </w:rPr>
        <w:t>系列。</w:t>
      </w:r>
    </w:p>
    <w:p w14:paraId="0D6B7526">
      <w:pPr>
        <w:pStyle w:val="31"/>
        <w:numPr>
          <w:ilvl w:val="0"/>
          <w:numId w:val="0"/>
        </w:numPr>
        <w:spacing w:beforeLines="0" w:afterLines="0" w:line="360" w:lineRule="auto"/>
        <w:rPr>
          <w:rFonts w:hint="eastAsia"/>
          <w:bCs/>
          <w:color w:val="auto"/>
          <w:sz w:val="32"/>
          <w:szCs w:val="32"/>
        </w:rPr>
      </w:pPr>
      <w:r>
        <w:rPr>
          <w:rFonts w:hint="eastAsia"/>
          <w:b/>
          <w:bCs/>
          <w:color w:val="auto"/>
          <w:sz w:val="32"/>
          <w:szCs w:val="32"/>
        </w:rPr>
        <w:t>六</w:t>
      </w:r>
      <w:r>
        <w:rPr>
          <w:rFonts w:hint="eastAsia"/>
          <w:bCs/>
          <w:color w:val="auto"/>
          <w:sz w:val="32"/>
          <w:szCs w:val="32"/>
        </w:rPr>
        <w:t>、</w:t>
      </w:r>
      <w:r>
        <w:rPr>
          <w:rFonts w:hint="eastAsia"/>
          <w:color w:val="auto"/>
          <w:sz w:val="32"/>
          <w:szCs w:val="32"/>
        </w:rPr>
        <w:t>重大意见分歧的处理依据和结果</w:t>
      </w:r>
    </w:p>
    <w:p w14:paraId="5901BD90">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本标准研制过程中无重大分歧意见。</w:t>
      </w:r>
    </w:p>
    <w:p w14:paraId="6B1FFC80">
      <w:pPr>
        <w:autoSpaceDE w:val="0"/>
        <w:autoSpaceDN w:val="0"/>
        <w:adjustRightInd w:val="0"/>
        <w:spacing w:before="156" w:beforeLines="50" w:after="156" w:afterLines="50" w:line="520" w:lineRule="exact"/>
        <w:ind w:firstLine="640" w:firstLineChars="200"/>
        <w:outlineLvl w:val="0"/>
        <w:rPr>
          <w:rFonts w:eastAsia="黑体"/>
          <w:color w:val="auto"/>
          <w:sz w:val="32"/>
          <w:szCs w:val="32"/>
        </w:rPr>
      </w:pPr>
      <w:r>
        <w:rPr>
          <w:rFonts w:hint="eastAsia" w:ascii="黑体" w:eastAsia="黑体"/>
          <w:bCs/>
          <w:color w:val="auto"/>
          <w:sz w:val="32"/>
          <w:szCs w:val="32"/>
        </w:rPr>
        <w:t>七、</w:t>
      </w:r>
      <w:r>
        <w:rPr>
          <w:rFonts w:hint="eastAsia" w:eastAsia="黑体"/>
          <w:color w:val="auto"/>
          <w:sz w:val="32"/>
          <w:szCs w:val="32"/>
        </w:rPr>
        <w:t>实施标准的措施</w:t>
      </w:r>
    </w:p>
    <w:p w14:paraId="43DE7DA7">
      <w:pPr>
        <w:spacing w:line="50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（一）标准报批发布后，成立标准宣贯工作组</w:t>
      </w:r>
    </w:p>
    <w:p w14:paraId="6254ED11">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255571FF">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（二）组织开展标准宣贯培训</w:t>
      </w:r>
    </w:p>
    <w:p w14:paraId="684177CD">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中医技术高质量发展。</w:t>
      </w:r>
    </w:p>
    <w:p w14:paraId="24F36826">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（三）开展标准实施交流会，收集标准实施反馈信息</w:t>
      </w:r>
    </w:p>
    <w:p w14:paraId="7488335B">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14:paraId="6712A9C8">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（四）开展标准实施效果评估</w:t>
      </w:r>
    </w:p>
    <w:p w14:paraId="6F26A459">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467B4A06">
      <w:pPr>
        <w:spacing w:before="240" w:after="60" w:line="520" w:lineRule="exact"/>
        <w:ind w:firstLine="640" w:firstLineChars="200"/>
        <w:outlineLvl w:val="0"/>
        <w:rPr>
          <w:rFonts w:hint="eastAsia" w:ascii="黑体" w:eastAsia="黑体"/>
          <w:bCs/>
          <w:color w:val="auto"/>
          <w:sz w:val="32"/>
          <w:szCs w:val="32"/>
        </w:rPr>
      </w:pPr>
      <w:r>
        <w:rPr>
          <w:rFonts w:hint="eastAsia" w:ascii="黑体" w:eastAsia="黑体"/>
          <w:bCs/>
          <w:color w:val="auto"/>
          <w:sz w:val="32"/>
          <w:szCs w:val="32"/>
        </w:rPr>
        <w:t>八、其他应当说明的事项</w:t>
      </w:r>
    </w:p>
    <w:p w14:paraId="6D062A51">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无。</w:t>
      </w:r>
    </w:p>
    <w:p w14:paraId="52787E3B">
      <w:pPr>
        <w:autoSpaceDE w:val="0"/>
        <w:autoSpaceDN w:val="0"/>
        <w:adjustRightInd w:val="0"/>
        <w:spacing w:before="156" w:beforeLines="50" w:after="156" w:afterLines="50" w:line="520" w:lineRule="exact"/>
        <w:ind w:firstLine="640"/>
        <w:outlineLvl w:val="0"/>
        <w:rPr>
          <w:rFonts w:hint="eastAsia" w:eastAsia="黑体"/>
          <w:color w:val="auto"/>
          <w:sz w:val="32"/>
          <w:szCs w:val="32"/>
        </w:rPr>
      </w:pPr>
      <w:r>
        <w:rPr>
          <w:rFonts w:hint="eastAsia" w:eastAsia="黑体"/>
          <w:color w:val="auto"/>
          <w:sz w:val="32"/>
          <w:szCs w:val="32"/>
        </w:rPr>
        <w:t>九、自我承诺</w:t>
      </w:r>
    </w:p>
    <w:p w14:paraId="1CA3DC93">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该标准的内容符合国家相关法律法规，技术要求不低于强制性国家标准的相关技术要求，与相关的国家、行业推荐性标准协调一致，标准的编写符合GB/T 1.1-2020的要求。</w:t>
      </w:r>
    </w:p>
    <w:p w14:paraId="3099184D">
      <w:pPr>
        <w:pStyle w:val="22"/>
        <w:rPr>
          <w:rFonts w:hint="eastAsia" w:ascii="仿宋_GB2312" w:eastAsia="仿宋_GB2312"/>
          <w:color w:val="auto"/>
          <w:sz w:val="28"/>
          <w:szCs w:val="28"/>
        </w:rPr>
      </w:pPr>
    </w:p>
    <w:p w14:paraId="7696C500">
      <w:pPr>
        <w:pStyle w:val="22"/>
        <w:rPr>
          <w:rFonts w:hint="eastAsia" w:ascii="仿宋_GB2312" w:eastAsia="仿宋_GB2312"/>
          <w:color w:val="auto"/>
          <w:sz w:val="28"/>
          <w:szCs w:val="28"/>
        </w:rPr>
      </w:pPr>
    </w:p>
    <w:p w14:paraId="62C157D1">
      <w:pPr>
        <w:pStyle w:val="22"/>
        <w:rPr>
          <w:rFonts w:hint="eastAsia" w:ascii="仿宋_GB2312" w:eastAsia="仿宋_GB2312"/>
          <w:color w:val="auto"/>
          <w:sz w:val="28"/>
          <w:szCs w:val="28"/>
        </w:rPr>
      </w:pPr>
    </w:p>
    <w:p w14:paraId="753963BB">
      <w:pPr>
        <w:spacing w:before="240" w:after="60" w:line="520" w:lineRule="exact"/>
        <w:ind w:firstLine="1680" w:firstLineChars="600"/>
        <w:outlineLvl w:val="0"/>
        <w:rPr>
          <w:rFonts w:hint="eastAsia" w:ascii="仿宋_GB2312" w:eastAsia="仿宋_GB2312"/>
          <w:color w:val="auto"/>
          <w:sz w:val="28"/>
          <w:szCs w:val="28"/>
        </w:rPr>
      </w:pPr>
      <w:r>
        <w:rPr>
          <w:rFonts w:hint="eastAsia" w:ascii="仿宋_GB2312" w:eastAsia="仿宋_GB2312"/>
          <w:color w:val="auto"/>
          <w:sz w:val="28"/>
          <w:szCs w:val="28"/>
          <w:lang w:val="en-US" w:eastAsia="zh-CN"/>
        </w:rPr>
        <w:t>团体标准</w:t>
      </w:r>
      <w:r>
        <w:rPr>
          <w:rFonts w:hint="eastAsia" w:ascii="仿宋_GB2312" w:eastAsia="仿宋_GB2312"/>
          <w:color w:val="auto"/>
          <w:sz w:val="28"/>
          <w:szCs w:val="28"/>
        </w:rPr>
        <w:t>《</w:t>
      </w:r>
      <w:r>
        <w:rPr>
          <w:rFonts w:hint="eastAsia" w:ascii="仿宋_GB2312" w:eastAsia="仿宋_GB2312"/>
          <w:color w:val="auto"/>
          <w:sz w:val="28"/>
          <w:szCs w:val="28"/>
          <w:lang w:eastAsia="zh-CN"/>
        </w:rPr>
        <w:t>难治性胃食管反流病六经辨证仲景经方联合中医外治法诊疗规范</w:t>
      </w:r>
      <w:r>
        <w:rPr>
          <w:rFonts w:hint="eastAsia" w:ascii="仿宋_GB2312" w:eastAsia="仿宋_GB2312"/>
          <w:color w:val="auto"/>
          <w:sz w:val="28"/>
          <w:szCs w:val="28"/>
        </w:rPr>
        <w:t>》</w:t>
      </w:r>
    </w:p>
    <w:p w14:paraId="59BB109D">
      <w:pPr>
        <w:spacing w:line="520" w:lineRule="exact"/>
        <w:ind w:right="1120"/>
        <w:jc w:val="center"/>
        <w:rPr>
          <w:rFonts w:hint="eastAsia" w:ascii="仿宋_GB2312" w:eastAsia="仿宋_GB2312"/>
          <w:color w:val="auto"/>
          <w:sz w:val="28"/>
          <w:szCs w:val="28"/>
        </w:rPr>
      </w:pPr>
      <w:r>
        <w:rPr>
          <w:rFonts w:hint="eastAsia" w:ascii="仿宋_GB2312" w:eastAsia="仿宋_GB2312"/>
          <w:color w:val="auto"/>
          <w:sz w:val="28"/>
          <w:szCs w:val="28"/>
        </w:rPr>
        <w:t xml:space="preserve">                                  标准编制工作组</w:t>
      </w:r>
    </w:p>
    <w:p w14:paraId="2804818C">
      <w:pPr>
        <w:spacing w:line="520" w:lineRule="exact"/>
        <w:ind w:firstLine="640" w:firstLineChars="200"/>
        <w:rPr>
          <w:rFonts w:hint="eastAsia" w:ascii="仿宋_GB2312" w:eastAsia="仿宋_GB2312"/>
          <w:color w:val="auto"/>
          <w:sz w:val="28"/>
          <w:szCs w:val="28"/>
        </w:rPr>
      </w:pPr>
      <w:r>
        <w:rPr>
          <w:rFonts w:hint="eastAsia" w:ascii="仿宋_GB2312" w:eastAsia="仿宋_GB2312"/>
          <w:color w:val="auto"/>
          <w:sz w:val="32"/>
          <w:szCs w:val="28"/>
        </w:rPr>
        <w:t xml:space="preserve">                             </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年</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11</w:t>
      </w:r>
      <w:r>
        <w:rPr>
          <w:rFonts w:hint="eastAsia" w:ascii="仿宋_GB2312" w:eastAsia="仿宋_GB2312"/>
          <w:color w:val="auto"/>
          <w:sz w:val="28"/>
          <w:szCs w:val="28"/>
        </w:rPr>
        <w:t>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B833E9-A774-49B2-8BBE-0B0C326DBDF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3B8BBAE-995B-4FDF-AD84-9C5577FAEDE4}"/>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31E596B2-C977-44A7-B78D-37B6FFF9D62B}"/>
  </w:font>
  <w:font w:name="仿宋_GB2312">
    <w:panose1 w:val="02010609030101010101"/>
    <w:charset w:val="86"/>
    <w:family w:val="modern"/>
    <w:pitch w:val="default"/>
    <w:sig w:usb0="00000001" w:usb1="080E0000" w:usb2="00000000" w:usb3="00000000" w:csb0="00040000" w:csb1="00000000"/>
    <w:embedRegular r:id="rId4" w:fontKey="{027CE1DB-5922-44C4-9179-B75916D2B51F}"/>
  </w:font>
  <w:font w:name="仿宋">
    <w:panose1 w:val="02010609060101010101"/>
    <w:charset w:val="86"/>
    <w:family w:val="modern"/>
    <w:pitch w:val="default"/>
    <w:sig w:usb0="800002BF" w:usb1="38CF7CFA" w:usb2="00000016" w:usb3="00000000" w:csb0="00040001" w:csb1="00000000"/>
    <w:embedRegular r:id="rId5" w:fontKey="{9C1EE046-52EE-42B2-B9F2-CF1F545F5B4A}"/>
  </w:font>
  <w:font w:name="楷体">
    <w:panose1 w:val="02010609060101010101"/>
    <w:charset w:val="86"/>
    <w:family w:val="modern"/>
    <w:pitch w:val="default"/>
    <w:sig w:usb0="800002BF" w:usb1="38CF7CFA" w:usb2="00000016" w:usb3="00000000" w:csb0="00040001" w:csb1="00000000"/>
  </w:font>
  <w:font w:name="方正书宋_GBK">
    <w:altName w:val="Arial Unicode MS"/>
    <w:panose1 w:val="00000000000000000000"/>
    <w:charset w:val="00"/>
    <w:family w:val="auto"/>
    <w:pitch w:val="default"/>
    <w:sig w:usb0="00000000" w:usb1="00000000" w:usb2="00000000" w:usb3="00000000" w:csb0="00000000" w:csb1="00000000"/>
  </w:font>
  <w:font w:name="KTJ">
    <w:altName w:val="ksdb"/>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ksdb">
    <w:panose1 w:val="02000500000000000000"/>
    <w:charset w:val="00"/>
    <w:family w:val="auto"/>
    <w:pitch w:val="default"/>
    <w:sig w:usb0="00000001"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6AFB0">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3835A740">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3835A740">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0"/>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A3312163"/>
    <w:multiLevelType w:val="multilevel"/>
    <w:tmpl w:val="A3312163"/>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pStyle w:val="51"/>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2">
    <w:nsid w:val="DA099098"/>
    <w:multiLevelType w:val="multilevel"/>
    <w:tmpl w:val="DA099098"/>
    <w:lvl w:ilvl="0" w:tentative="0">
      <w:start w:val="1"/>
      <w:numFmt w:val="none"/>
      <w:lvlText w:val="%1——"/>
      <w:lvlJc w:val="left"/>
      <w:pPr>
        <w:tabs>
          <w:tab w:val="left" w:pos="993"/>
        </w:tabs>
        <w:ind w:left="993" w:hanging="426"/>
      </w:pPr>
      <w:rPr>
        <w:rFonts w:hint="eastAsia" w:ascii="宋体" w:hAnsi="Times New Roman" w:eastAsia="宋体" w:cs="宋体"/>
        <w:b w:val="0"/>
        <w:i w:val="0"/>
        <w:sz w:val="21"/>
      </w:rPr>
    </w:lvl>
    <w:lvl w:ilvl="1" w:tentative="0">
      <w:start w:val="1"/>
      <w:numFmt w:val="none"/>
      <w:pStyle w:val="56"/>
      <w:lvlText w:val=""/>
      <w:lvlJc w:val="left"/>
      <w:pPr>
        <w:ind w:left="851" w:hanging="431"/>
      </w:pPr>
      <w:rPr>
        <w:rFonts w:ascii="Symbol" w:hAnsi="Symbol" w:cs="Symbol"/>
        <w:sz w:val="21"/>
      </w:rPr>
    </w:lvl>
    <w:lvl w:ilvl="2" w:tentative="0">
      <w:start w:val="1"/>
      <w:numFmt w:val="bullet"/>
      <w:lvlText w:val=""/>
      <w:lvlJc w:val="left"/>
      <w:pPr>
        <w:ind w:left="851" w:hanging="426"/>
      </w:pPr>
      <w:rPr>
        <w:rFonts w:hint="default" w:ascii="Wingdings" w:hAnsi="Wingdings" w:cs="Wingdings"/>
        <w:sz w:val="21"/>
      </w:rPr>
    </w:lvl>
    <w:lvl w:ilvl="3" w:tentative="0">
      <w:start w:val="1"/>
      <w:numFmt w:val="decimal"/>
      <w:lvlText w:val="%4."/>
      <w:lvlJc w:val="left"/>
      <w:pPr>
        <w:tabs>
          <w:tab w:val="left" w:pos="2071"/>
        </w:tabs>
        <w:ind w:left="1884" w:hanging="528"/>
      </w:pPr>
    </w:lvl>
    <w:lvl w:ilvl="4" w:tentative="0">
      <w:start w:val="1"/>
      <w:numFmt w:val="lowerLetter"/>
      <w:lvlText w:val="%5)"/>
      <w:lvlJc w:val="left"/>
      <w:pPr>
        <w:tabs>
          <w:tab w:val="left" w:pos="2383"/>
        </w:tabs>
        <w:ind w:left="2196" w:hanging="528"/>
      </w:pPr>
    </w:lvl>
    <w:lvl w:ilvl="5" w:tentative="0">
      <w:start w:val="1"/>
      <w:numFmt w:val="lowerRoman"/>
      <w:lvlText w:val="%6."/>
      <w:lvlJc w:val="right"/>
      <w:pPr>
        <w:tabs>
          <w:tab w:val="left" w:pos="2695"/>
        </w:tabs>
        <w:ind w:left="2508" w:hanging="528"/>
      </w:pPr>
    </w:lvl>
    <w:lvl w:ilvl="6" w:tentative="0">
      <w:start w:val="1"/>
      <w:numFmt w:val="decimal"/>
      <w:lvlText w:val="%7."/>
      <w:lvlJc w:val="left"/>
      <w:pPr>
        <w:tabs>
          <w:tab w:val="left" w:pos="3007"/>
        </w:tabs>
        <w:ind w:left="2820" w:hanging="528"/>
      </w:pPr>
    </w:lvl>
    <w:lvl w:ilvl="7" w:tentative="0">
      <w:start w:val="1"/>
      <w:numFmt w:val="lowerLetter"/>
      <w:lvlText w:val="%8)"/>
      <w:lvlJc w:val="left"/>
      <w:pPr>
        <w:tabs>
          <w:tab w:val="left" w:pos="3319"/>
        </w:tabs>
        <w:ind w:left="3132" w:hanging="528"/>
      </w:pPr>
    </w:lvl>
    <w:lvl w:ilvl="8" w:tentative="0">
      <w:start w:val="1"/>
      <w:numFmt w:val="lowerRoman"/>
      <w:lvlText w:val="%9."/>
      <w:lvlJc w:val="right"/>
      <w:pPr>
        <w:tabs>
          <w:tab w:val="left" w:pos="3631"/>
        </w:tabs>
        <w:ind w:left="3444" w:hanging="528"/>
      </w:pPr>
    </w:lvl>
  </w:abstractNum>
  <w:abstractNum w:abstractNumId="3">
    <w:nsid w:val="0FFFFF7E"/>
    <w:multiLevelType w:val="singleLevel"/>
    <w:tmpl w:val="0FFFFF7E"/>
    <w:lvl w:ilvl="0" w:tentative="0">
      <w:start w:val="1"/>
      <w:numFmt w:val="decimal"/>
      <w:lvlText w:val="%1."/>
      <w:lvlJc w:val="left"/>
      <w:pPr>
        <w:tabs>
          <w:tab w:val="left" w:pos="1200"/>
        </w:tabs>
        <w:ind w:left="1200" w:hanging="360"/>
      </w:pPr>
    </w:lvl>
  </w:abstractNum>
  <w:abstractNum w:abstractNumId="4">
    <w:nsid w:val="0FFFFF7F"/>
    <w:multiLevelType w:val="singleLevel"/>
    <w:tmpl w:val="0FFFFF7F"/>
    <w:lvl w:ilvl="0" w:tentative="0">
      <w:start w:val="1"/>
      <w:numFmt w:val="decimal"/>
      <w:lvlText w:val="%1."/>
      <w:lvlJc w:val="left"/>
      <w:pPr>
        <w:tabs>
          <w:tab w:val="left" w:pos="780"/>
        </w:tabs>
        <w:ind w:left="780" w:hanging="360"/>
      </w:pPr>
    </w:lvl>
  </w:abstractNum>
  <w:abstractNum w:abstractNumId="5">
    <w:nsid w:val="2C5917C3"/>
    <w:multiLevelType w:val="multilevel"/>
    <w:tmpl w:val="2C5917C3"/>
    <w:lvl w:ilvl="0" w:tentative="0">
      <w:start w:val="1"/>
      <w:numFmt w:val="none"/>
      <w:pStyle w:val="55"/>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6">
    <w:nsid w:val="34DBF721"/>
    <w:multiLevelType w:val="singleLevel"/>
    <w:tmpl w:val="34DBF721"/>
    <w:lvl w:ilvl="0" w:tentative="0">
      <w:start w:val="1"/>
      <w:numFmt w:val="chineseCounting"/>
      <w:suff w:val="nothing"/>
      <w:lvlText w:val="（%1）"/>
      <w:lvlJc w:val="left"/>
      <w:rPr>
        <w:rFonts w:hint="eastAsia"/>
      </w:rPr>
    </w:lvl>
  </w:abstractNum>
  <w:abstractNum w:abstractNumId="7">
    <w:nsid w:val="44C50F90"/>
    <w:multiLevelType w:val="multilevel"/>
    <w:tmpl w:val="44C50F90"/>
    <w:lvl w:ilvl="0" w:tentative="0">
      <w:start w:val="1"/>
      <w:numFmt w:val="lowerLetter"/>
      <w:pStyle w:val="49"/>
      <w:lvlText w:val="%1)"/>
      <w:lvlJc w:val="left"/>
      <w:pPr>
        <w:tabs>
          <w:tab w:val="left" w:pos="851"/>
        </w:tabs>
        <w:ind w:left="851" w:hanging="426"/>
      </w:pPr>
      <w:rPr>
        <w:rFonts w:hint="eastAsia" w:ascii="宋体" w:hAnsi="Times New Roman" w:eastAsia="宋体"/>
        <w:sz w:val="21"/>
      </w:rPr>
    </w:lvl>
    <w:lvl w:ilvl="1" w:tentative="0">
      <w:start w:val="1"/>
      <w:numFmt w:val="decimal"/>
      <w:pStyle w:val="47"/>
      <w:lvlText w:val="%2)"/>
      <w:lvlJc w:val="left"/>
      <w:pPr>
        <w:tabs>
          <w:tab w:val="left" w:pos="1276"/>
        </w:tabs>
        <w:ind w:left="1276" w:hanging="425"/>
      </w:pPr>
      <w:rPr>
        <w:rFonts w:hint="eastAsia" w:ascii="宋体" w:hAnsi="Times New Roman" w:eastAsia="宋体"/>
        <w:sz w:val="21"/>
      </w:rPr>
    </w:lvl>
    <w:lvl w:ilvl="2" w:tentative="0">
      <w:start w:val="1"/>
      <w:numFmt w:val="decimal"/>
      <w:pStyle w:val="4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5A9B6960"/>
    <w:multiLevelType w:val="multilevel"/>
    <w:tmpl w:val="5A9B6960"/>
    <w:lvl w:ilvl="0" w:tentative="0">
      <w:start w:val="1"/>
      <w:numFmt w:val="none"/>
      <w:pStyle w:val="37"/>
      <w:suff w:val="nothing"/>
      <w:lvlText w:val="%1"/>
      <w:legacy w:legacy="1" w:legacySpace="0" w:legacyIndent="0"/>
      <w:lvlJc w:val="left"/>
      <w:pPr>
        <w:ind w:left="0" w:firstLine="0"/>
      </w:pPr>
      <w:rPr>
        <w:rFonts w:hint="eastAsia"/>
      </w:rPr>
    </w:lvl>
    <w:lvl w:ilvl="1" w:tentative="0">
      <w:start w:val="1"/>
      <w:numFmt w:val="decimal"/>
      <w:pStyle w:val="31"/>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pStyle w:val="33"/>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34"/>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38"/>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36"/>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abstractNum w:abstractNumId="9">
    <w:nsid w:val="634114EB"/>
    <w:multiLevelType w:val="singleLevel"/>
    <w:tmpl w:val="634114EB"/>
    <w:lvl w:ilvl="0" w:tentative="0">
      <w:start w:val="1"/>
      <w:numFmt w:val="decimal"/>
      <w:suff w:val="nothing"/>
      <w:lvlText w:val="（%1）"/>
      <w:lvlJc w:val="left"/>
    </w:lvl>
  </w:abstractNum>
  <w:abstractNum w:abstractNumId="10">
    <w:nsid w:val="782F8469"/>
    <w:multiLevelType w:val="singleLevel"/>
    <w:tmpl w:val="782F8469"/>
    <w:lvl w:ilvl="0" w:tentative="0">
      <w:start w:val="1"/>
      <w:numFmt w:val="decimal"/>
      <w:lvlText w:val="[%1]"/>
      <w:lvlJc w:val="left"/>
      <w:pPr>
        <w:tabs>
          <w:tab w:val="left" w:pos="312"/>
        </w:tabs>
      </w:pPr>
    </w:lvl>
  </w:abstractNum>
  <w:num w:numId="1">
    <w:abstractNumId w:val="8"/>
  </w:num>
  <w:num w:numId="2">
    <w:abstractNumId w:val="0"/>
  </w:num>
  <w:num w:numId="3">
    <w:abstractNumId w:val="4"/>
  </w:num>
  <w:num w:numId="4">
    <w:abstractNumId w:val="3"/>
  </w:num>
  <w:num w:numId="5">
    <w:abstractNumId w:val="7"/>
  </w:num>
  <w:num w:numId="6">
    <w:abstractNumId w:val="1"/>
  </w:num>
  <w:num w:numId="7">
    <w:abstractNumId w:val="5"/>
  </w:num>
  <w:num w:numId="8">
    <w:abstractNumId w:val="2"/>
  </w:num>
  <w:num w:numId="9">
    <w:abstractNumId w:val="9"/>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0D75AA"/>
    <w:rsid w:val="000068A2"/>
    <w:rsid w:val="00014983"/>
    <w:rsid w:val="000178C8"/>
    <w:rsid w:val="00055442"/>
    <w:rsid w:val="00072103"/>
    <w:rsid w:val="00075653"/>
    <w:rsid w:val="00082613"/>
    <w:rsid w:val="000C517B"/>
    <w:rsid w:val="000E53EA"/>
    <w:rsid w:val="001133E6"/>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321E92"/>
    <w:rsid w:val="003259AF"/>
    <w:rsid w:val="003332BA"/>
    <w:rsid w:val="00340D9B"/>
    <w:rsid w:val="003517E7"/>
    <w:rsid w:val="00372E66"/>
    <w:rsid w:val="00375933"/>
    <w:rsid w:val="00382E35"/>
    <w:rsid w:val="00396F2C"/>
    <w:rsid w:val="003D485E"/>
    <w:rsid w:val="00426DC5"/>
    <w:rsid w:val="004373E9"/>
    <w:rsid w:val="0044036C"/>
    <w:rsid w:val="0044065E"/>
    <w:rsid w:val="004805DB"/>
    <w:rsid w:val="0048511D"/>
    <w:rsid w:val="004A75FF"/>
    <w:rsid w:val="004B4D68"/>
    <w:rsid w:val="004F29B4"/>
    <w:rsid w:val="00515B82"/>
    <w:rsid w:val="0051755E"/>
    <w:rsid w:val="00533B2A"/>
    <w:rsid w:val="00554B7D"/>
    <w:rsid w:val="00564A0C"/>
    <w:rsid w:val="005E3C13"/>
    <w:rsid w:val="005E7B33"/>
    <w:rsid w:val="005F1668"/>
    <w:rsid w:val="005F2FD2"/>
    <w:rsid w:val="005F4961"/>
    <w:rsid w:val="00617B08"/>
    <w:rsid w:val="00627AB4"/>
    <w:rsid w:val="006335ED"/>
    <w:rsid w:val="006343EC"/>
    <w:rsid w:val="0063539D"/>
    <w:rsid w:val="00637F53"/>
    <w:rsid w:val="006511A8"/>
    <w:rsid w:val="0067378F"/>
    <w:rsid w:val="00691000"/>
    <w:rsid w:val="006B0BA0"/>
    <w:rsid w:val="006B12C0"/>
    <w:rsid w:val="00714DDE"/>
    <w:rsid w:val="0074491A"/>
    <w:rsid w:val="007557E4"/>
    <w:rsid w:val="00756356"/>
    <w:rsid w:val="00774434"/>
    <w:rsid w:val="007756AB"/>
    <w:rsid w:val="00781D6C"/>
    <w:rsid w:val="007A149B"/>
    <w:rsid w:val="007C244C"/>
    <w:rsid w:val="00801A7F"/>
    <w:rsid w:val="00814260"/>
    <w:rsid w:val="008247C4"/>
    <w:rsid w:val="00826BFA"/>
    <w:rsid w:val="00853F5C"/>
    <w:rsid w:val="00874BB5"/>
    <w:rsid w:val="008779C2"/>
    <w:rsid w:val="00887632"/>
    <w:rsid w:val="00895F4A"/>
    <w:rsid w:val="008973E6"/>
    <w:rsid w:val="008B6B5F"/>
    <w:rsid w:val="008E1EB5"/>
    <w:rsid w:val="00926E1B"/>
    <w:rsid w:val="00932BA3"/>
    <w:rsid w:val="00947EBA"/>
    <w:rsid w:val="009718CC"/>
    <w:rsid w:val="009A4141"/>
    <w:rsid w:val="009E3161"/>
    <w:rsid w:val="00A16A3E"/>
    <w:rsid w:val="00A263D3"/>
    <w:rsid w:val="00A365A2"/>
    <w:rsid w:val="00A37FDF"/>
    <w:rsid w:val="00A42C5E"/>
    <w:rsid w:val="00A75476"/>
    <w:rsid w:val="00A87F41"/>
    <w:rsid w:val="00AC57C3"/>
    <w:rsid w:val="00AD0172"/>
    <w:rsid w:val="00B07A8A"/>
    <w:rsid w:val="00B66676"/>
    <w:rsid w:val="00B73416"/>
    <w:rsid w:val="00B77477"/>
    <w:rsid w:val="00B94EFE"/>
    <w:rsid w:val="00B954B8"/>
    <w:rsid w:val="00BA570D"/>
    <w:rsid w:val="00BB6932"/>
    <w:rsid w:val="00BB7B52"/>
    <w:rsid w:val="00BD2990"/>
    <w:rsid w:val="00C07069"/>
    <w:rsid w:val="00C123EE"/>
    <w:rsid w:val="00C13CB6"/>
    <w:rsid w:val="00C20386"/>
    <w:rsid w:val="00CC71EF"/>
    <w:rsid w:val="00CE7CD2"/>
    <w:rsid w:val="00D0457A"/>
    <w:rsid w:val="00D35977"/>
    <w:rsid w:val="00D43F5A"/>
    <w:rsid w:val="00D87F07"/>
    <w:rsid w:val="00D9142A"/>
    <w:rsid w:val="00D9735E"/>
    <w:rsid w:val="00DB7F6F"/>
    <w:rsid w:val="00DF4FB8"/>
    <w:rsid w:val="00E27034"/>
    <w:rsid w:val="00E32D4B"/>
    <w:rsid w:val="00E41116"/>
    <w:rsid w:val="00E414EF"/>
    <w:rsid w:val="00E455A5"/>
    <w:rsid w:val="00E835A1"/>
    <w:rsid w:val="00E83E2D"/>
    <w:rsid w:val="00ED41E5"/>
    <w:rsid w:val="00EE332B"/>
    <w:rsid w:val="00EF4610"/>
    <w:rsid w:val="00EF6CB2"/>
    <w:rsid w:val="00F01A5C"/>
    <w:rsid w:val="00F40513"/>
    <w:rsid w:val="00F424A9"/>
    <w:rsid w:val="00F5729F"/>
    <w:rsid w:val="00F65587"/>
    <w:rsid w:val="00F77E06"/>
    <w:rsid w:val="00F9021F"/>
    <w:rsid w:val="00FA7D60"/>
    <w:rsid w:val="00FB260A"/>
    <w:rsid w:val="00FC7CE6"/>
    <w:rsid w:val="00FD6497"/>
    <w:rsid w:val="00FF2EC3"/>
    <w:rsid w:val="012A4E2C"/>
    <w:rsid w:val="02DC2156"/>
    <w:rsid w:val="03CC3F79"/>
    <w:rsid w:val="04CC5F07"/>
    <w:rsid w:val="05CD222A"/>
    <w:rsid w:val="06084616"/>
    <w:rsid w:val="06A9292B"/>
    <w:rsid w:val="08EF7A39"/>
    <w:rsid w:val="0A5844F0"/>
    <w:rsid w:val="0B453F9B"/>
    <w:rsid w:val="0EE41D10"/>
    <w:rsid w:val="11386E78"/>
    <w:rsid w:val="11B73ED3"/>
    <w:rsid w:val="11DF729D"/>
    <w:rsid w:val="12277661"/>
    <w:rsid w:val="133D4C82"/>
    <w:rsid w:val="13D12EE6"/>
    <w:rsid w:val="13EE1CEA"/>
    <w:rsid w:val="13F37300"/>
    <w:rsid w:val="1623538A"/>
    <w:rsid w:val="174D6D27"/>
    <w:rsid w:val="18AE7C99"/>
    <w:rsid w:val="18CE5C46"/>
    <w:rsid w:val="1A2A2D28"/>
    <w:rsid w:val="1A611AD4"/>
    <w:rsid w:val="1B9C64CF"/>
    <w:rsid w:val="1E4A1472"/>
    <w:rsid w:val="1E6C7E3E"/>
    <w:rsid w:val="20346CD6"/>
    <w:rsid w:val="206E043A"/>
    <w:rsid w:val="21B75E11"/>
    <w:rsid w:val="23F91A41"/>
    <w:rsid w:val="2443573A"/>
    <w:rsid w:val="25496D80"/>
    <w:rsid w:val="27095D8A"/>
    <w:rsid w:val="277B51EB"/>
    <w:rsid w:val="279E6744"/>
    <w:rsid w:val="290851A4"/>
    <w:rsid w:val="2AB253C7"/>
    <w:rsid w:val="2BAD2B02"/>
    <w:rsid w:val="2C6C6F3C"/>
    <w:rsid w:val="2E0C3040"/>
    <w:rsid w:val="2E40384E"/>
    <w:rsid w:val="2E826991"/>
    <w:rsid w:val="2F083808"/>
    <w:rsid w:val="2F0B058C"/>
    <w:rsid w:val="2F7C5FA4"/>
    <w:rsid w:val="2FDD0EDC"/>
    <w:rsid w:val="344833B2"/>
    <w:rsid w:val="35146A33"/>
    <w:rsid w:val="39CD7B28"/>
    <w:rsid w:val="3D6C58AA"/>
    <w:rsid w:val="403F2E01"/>
    <w:rsid w:val="431A1904"/>
    <w:rsid w:val="45413951"/>
    <w:rsid w:val="46E47FFF"/>
    <w:rsid w:val="4779601E"/>
    <w:rsid w:val="493E1AE1"/>
    <w:rsid w:val="4B2238EC"/>
    <w:rsid w:val="4C6C7CEB"/>
    <w:rsid w:val="4DDD59C1"/>
    <w:rsid w:val="50370ABF"/>
    <w:rsid w:val="51FB0B52"/>
    <w:rsid w:val="531F075A"/>
    <w:rsid w:val="53F87A3F"/>
    <w:rsid w:val="54BC1F17"/>
    <w:rsid w:val="56DA342C"/>
    <w:rsid w:val="57A01936"/>
    <w:rsid w:val="57A57FD6"/>
    <w:rsid w:val="57F01F2D"/>
    <w:rsid w:val="58D367F3"/>
    <w:rsid w:val="592B4413"/>
    <w:rsid w:val="592C1295"/>
    <w:rsid w:val="59DD74BB"/>
    <w:rsid w:val="5A8C449C"/>
    <w:rsid w:val="5B571FFB"/>
    <w:rsid w:val="5BD06662"/>
    <w:rsid w:val="5BFB00CD"/>
    <w:rsid w:val="5C452F47"/>
    <w:rsid w:val="5D086F45"/>
    <w:rsid w:val="5D4D6706"/>
    <w:rsid w:val="60252B89"/>
    <w:rsid w:val="616C2448"/>
    <w:rsid w:val="63057E95"/>
    <w:rsid w:val="63DF2082"/>
    <w:rsid w:val="6518584B"/>
    <w:rsid w:val="654A16B4"/>
    <w:rsid w:val="660F1D12"/>
    <w:rsid w:val="67277FC8"/>
    <w:rsid w:val="677C2407"/>
    <w:rsid w:val="68C47A98"/>
    <w:rsid w:val="68C53F3C"/>
    <w:rsid w:val="6CC80E6D"/>
    <w:rsid w:val="6D5134A9"/>
    <w:rsid w:val="710B6BAC"/>
    <w:rsid w:val="71525B1E"/>
    <w:rsid w:val="719A641E"/>
    <w:rsid w:val="71CC633B"/>
    <w:rsid w:val="71F238C8"/>
    <w:rsid w:val="738A5B9F"/>
    <w:rsid w:val="741F6AAA"/>
    <w:rsid w:val="74A0585D"/>
    <w:rsid w:val="760D6F22"/>
    <w:rsid w:val="763864CA"/>
    <w:rsid w:val="764D461B"/>
    <w:rsid w:val="77A7157C"/>
    <w:rsid w:val="77D048EE"/>
    <w:rsid w:val="78B143BF"/>
    <w:rsid w:val="7A035425"/>
    <w:rsid w:val="7AB465B7"/>
    <w:rsid w:val="7B215011"/>
    <w:rsid w:val="7C56206B"/>
    <w:rsid w:val="7CB63E70"/>
    <w:rsid w:val="7D221505"/>
    <w:rsid w:val="7E2B61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4"/>
      <w:lang w:val="en-US" w:eastAsia="zh-CN" w:bidi="ar-SA"/>
    </w:rPr>
  </w:style>
  <w:style w:type="paragraph" w:styleId="2">
    <w:name w:val="heading 1"/>
    <w:basedOn w:val="1"/>
    <w:next w:val="1"/>
    <w:autoRedefine/>
    <w:qFormat/>
    <w:uiPriority w:val="0"/>
    <w:pPr>
      <w:keepNext/>
      <w:keepLines/>
      <w:widowControl w:val="0"/>
      <w:spacing w:before="340" w:after="330" w:line="578" w:lineRule="auto"/>
      <w:outlineLvl w:val="0"/>
    </w:pPr>
    <w:rPr>
      <w:b/>
      <w:bCs/>
      <w:kern w:val="44"/>
      <w:sz w:val="44"/>
    </w:rPr>
  </w:style>
  <w:style w:type="paragraph" w:styleId="3">
    <w:name w:val="heading 2"/>
    <w:basedOn w:val="1"/>
    <w:next w:val="1"/>
    <w:qFormat/>
    <w:uiPriority w:val="0"/>
    <w:pPr>
      <w:keepNext/>
      <w:keepLines/>
      <w:widowControl w:val="0"/>
      <w:spacing w:before="260" w:after="260" w:line="415" w:lineRule="auto"/>
      <w:outlineLvl w:val="1"/>
    </w:pPr>
    <w:rPr>
      <w:rFonts w:ascii="Times New Roman" w:hAnsi="Times New Roman" w:eastAsia="黑体"/>
      <w:b/>
      <w:sz w:val="32"/>
    </w:rPr>
  </w:style>
  <w:style w:type="paragraph" w:styleId="4">
    <w:name w:val="heading 3"/>
    <w:basedOn w:val="1"/>
    <w:next w:val="1"/>
    <w:autoRedefine/>
    <w:qFormat/>
    <w:uiPriority w:val="0"/>
    <w:pPr>
      <w:keepNext/>
      <w:keepLines/>
      <w:widowControl w:val="0"/>
      <w:spacing w:before="260" w:after="260" w:line="415" w:lineRule="auto"/>
      <w:outlineLvl w:val="2"/>
    </w:pPr>
    <w:rPr>
      <w:b/>
      <w:sz w:val="32"/>
    </w:rPr>
  </w:style>
  <w:style w:type="paragraph" w:styleId="5">
    <w:name w:val="heading 7"/>
    <w:basedOn w:val="1"/>
    <w:next w:val="1"/>
    <w:link w:val="23"/>
    <w:autoRedefine/>
    <w:qFormat/>
    <w:uiPriority w:val="9"/>
    <w:pPr>
      <w:keepNext/>
      <w:keepLines/>
      <w:spacing w:before="240" w:after="64" w:line="320" w:lineRule="auto"/>
      <w:outlineLvl w:val="6"/>
    </w:pPr>
    <w:rPr>
      <w:b/>
      <w:bCs/>
      <w:sz w:val="24"/>
    </w:rPr>
  </w:style>
  <w:style w:type="character" w:default="1" w:styleId="15">
    <w:name w:val="Default Paragraph Font"/>
    <w:autoRedefine/>
    <w:qFormat/>
    <w:uiPriority w:val="0"/>
  </w:style>
  <w:style w:type="table" w:default="1" w:styleId="13">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6">
    <w:name w:val="annotation text"/>
    <w:basedOn w:val="1"/>
    <w:link w:val="24"/>
    <w:autoRedefine/>
    <w:unhideWhenUsed/>
    <w:qFormat/>
    <w:uiPriority w:val="99"/>
    <w:pPr>
      <w:adjustRightInd w:val="0"/>
      <w:spacing w:line="400" w:lineRule="exact"/>
      <w:jc w:val="left"/>
    </w:pPr>
    <w:rPr>
      <w:rFonts w:ascii="Calibri" w:hAnsi="Calibri"/>
      <w:szCs w:val="21"/>
    </w:rPr>
  </w:style>
  <w:style w:type="paragraph" w:styleId="7">
    <w:name w:val="Balloon Text"/>
    <w:basedOn w:val="1"/>
    <w:link w:val="25"/>
    <w:autoRedefine/>
    <w:unhideWhenUsed/>
    <w:qFormat/>
    <w:uiPriority w:val="99"/>
    <w:rPr>
      <w:sz w:val="18"/>
      <w:szCs w:val="18"/>
    </w:rPr>
  </w:style>
  <w:style w:type="paragraph" w:styleId="8">
    <w:name w:val="footer"/>
    <w:basedOn w:val="1"/>
    <w:link w:val="26"/>
    <w:autoRedefine/>
    <w:qFormat/>
    <w:uiPriority w:val="99"/>
    <w:pPr>
      <w:tabs>
        <w:tab w:val="center" w:pos="4153"/>
        <w:tab w:val="right" w:pos="8306"/>
      </w:tabs>
      <w:snapToGrid w:val="0"/>
      <w:jc w:val="left"/>
    </w:pPr>
    <w:rPr>
      <w:sz w:val="18"/>
      <w:szCs w:val="18"/>
    </w:rPr>
  </w:style>
  <w:style w:type="paragraph" w:styleId="9">
    <w:name w:val="envelope return"/>
    <w:basedOn w:val="1"/>
    <w:autoRedefine/>
    <w:qFormat/>
    <w:uiPriority w:val="0"/>
    <w:pPr>
      <w:snapToGrid w:val="0"/>
    </w:pPr>
    <w:rPr>
      <w:rFonts w:ascii="Times New Roman" w:hAnsi="Times New Roman"/>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4"/>
    <w:basedOn w:val="1"/>
    <w:next w:val="1"/>
    <w:autoRedefine/>
    <w:unhideWhenUsed/>
    <w:qFormat/>
    <w:uiPriority w:val="39"/>
    <w:pPr>
      <w:tabs>
        <w:tab w:val="right" w:leader="dot" w:pos="9344"/>
      </w:tabs>
      <w:adjustRightInd w:val="0"/>
      <w:spacing w:line="300" w:lineRule="exact"/>
      <w:ind w:left="629"/>
    </w:pPr>
    <w:rPr>
      <w:rFonts w:ascii="宋体" w:hAnsi="Calibri"/>
      <w:szCs w:val="21"/>
    </w:rPr>
  </w:style>
  <w:style w:type="paragraph" w:styleId="12">
    <w:name w:val="Normal (Web)"/>
    <w:basedOn w:val="1"/>
    <w:autoRedefine/>
    <w:semiHidden/>
    <w:unhideWhenUsed/>
    <w:qFormat/>
    <w:uiPriority w:val="99"/>
    <w:rPr>
      <w:sz w:val="24"/>
    </w:rPr>
  </w:style>
  <w:style w:type="table" w:styleId="14">
    <w:name w:val="Table Grid"/>
    <w:basedOn w:val="13"/>
    <w:autoRedefine/>
    <w:qFormat/>
    <w:uiPriority w:val="3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6">
    <w:name w:val="Strong"/>
    <w:basedOn w:val="15"/>
    <w:autoRedefine/>
    <w:qFormat/>
    <w:uiPriority w:val="22"/>
    <w:rPr>
      <w:b/>
    </w:rPr>
  </w:style>
  <w:style w:type="character" w:styleId="17">
    <w:name w:val="line number"/>
    <w:autoRedefine/>
    <w:qFormat/>
    <w:uiPriority w:val="0"/>
  </w:style>
  <w:style w:type="character" w:styleId="18">
    <w:name w:val="Hyperlink"/>
    <w:autoRedefine/>
    <w:qFormat/>
    <w:uiPriority w:val="0"/>
    <w:rPr>
      <w:rFonts w:ascii="宋体" w:eastAsia="宋体"/>
      <w:color w:val="auto"/>
      <w:spacing w:val="0"/>
      <w:w w:val="100"/>
      <w:position w:val="0"/>
      <w:sz w:val="21"/>
      <w:u w:val="none"/>
      <w:vertAlign w:val="baseline"/>
    </w:rPr>
  </w:style>
  <w:style w:type="character" w:styleId="19">
    <w:name w:val="annotation reference"/>
    <w:autoRedefine/>
    <w:qFormat/>
    <w:uiPriority w:val="99"/>
    <w:rPr>
      <w:sz w:val="21"/>
    </w:rPr>
  </w:style>
  <w:style w:type="character" w:styleId="20">
    <w:name w:val="footnote reference"/>
    <w:autoRedefine/>
    <w:qFormat/>
    <w:uiPriority w:val="0"/>
    <w:rPr>
      <w:vertAlign w:val="superscript"/>
    </w:rPr>
  </w:style>
  <w:style w:type="paragraph" w:customStyle="1" w:styleId="21">
    <w:name w:val="BodyText2"/>
    <w:basedOn w:val="1"/>
    <w:autoRedefine/>
    <w:qFormat/>
    <w:uiPriority w:val="0"/>
    <w:pPr>
      <w:spacing w:after="120" w:line="480" w:lineRule="auto"/>
      <w:textAlignment w:val="baseline"/>
    </w:pPr>
    <w:rPr>
      <w:rFonts w:ascii="Calibri" w:hAnsi="Calibri" w:eastAsia="宋体" w:cs="Times New Roman"/>
      <w:sz w:val="32"/>
      <w:szCs w:val="32"/>
      <w:lang w:bidi="ar-SA"/>
    </w:rPr>
  </w:style>
  <w:style w:type="paragraph" w:customStyle="1" w:styleId="22">
    <w:name w:val="正文-公1"/>
    <w:autoRedefine/>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3">
    <w:name w:val="标题 7 字符"/>
    <w:link w:val="5"/>
    <w:autoRedefine/>
    <w:qFormat/>
    <w:uiPriority w:val="0"/>
    <w:rPr>
      <w:rFonts w:eastAsia="宋体"/>
      <w:b/>
      <w:bCs/>
      <w:kern w:val="2"/>
      <w:sz w:val="24"/>
      <w:szCs w:val="24"/>
    </w:rPr>
  </w:style>
  <w:style w:type="character" w:customStyle="1" w:styleId="24">
    <w:name w:val="批注文字 字符"/>
    <w:link w:val="6"/>
    <w:autoRedefine/>
    <w:semiHidden/>
    <w:qFormat/>
    <w:uiPriority w:val="99"/>
    <w:rPr>
      <w:rFonts w:ascii="Calibri" w:hAnsi="Calibri" w:eastAsia="宋体"/>
      <w:kern w:val="2"/>
      <w:sz w:val="21"/>
      <w:szCs w:val="21"/>
    </w:rPr>
  </w:style>
  <w:style w:type="character" w:customStyle="1" w:styleId="25">
    <w:name w:val="批注框文本 字符"/>
    <w:link w:val="7"/>
    <w:autoRedefine/>
    <w:semiHidden/>
    <w:qFormat/>
    <w:uiPriority w:val="99"/>
    <w:rPr>
      <w:rFonts w:eastAsia="宋体"/>
      <w:kern w:val="2"/>
      <w:sz w:val="18"/>
      <w:szCs w:val="18"/>
    </w:rPr>
  </w:style>
  <w:style w:type="character" w:customStyle="1" w:styleId="26">
    <w:name w:val="页脚 字符"/>
    <w:link w:val="8"/>
    <w:autoRedefine/>
    <w:qFormat/>
    <w:locked/>
    <w:uiPriority w:val="99"/>
    <w:rPr>
      <w:rFonts w:eastAsia="宋体"/>
      <w:kern w:val="2"/>
      <w:sz w:val="18"/>
      <w:szCs w:val="18"/>
    </w:rPr>
  </w:style>
  <w:style w:type="paragraph" w:customStyle="1" w:styleId="27">
    <w:name w:val="其他标准称谓"/>
    <w:autoRedefine/>
    <w:qFormat/>
    <w:uiPriority w:val="0"/>
    <w:pPr>
      <w:spacing w:line="0" w:lineRule="atLeast"/>
      <w:jc w:val="distribute"/>
    </w:pPr>
    <w:rPr>
      <w:rFonts w:ascii="黑体" w:hAnsi="Calibri" w:eastAsia="黑体" w:cs="Calibri"/>
      <w:sz w:val="52"/>
      <w:lang w:val="en-US" w:eastAsia="zh-CN" w:bidi="ar-SA"/>
    </w:rPr>
  </w:style>
  <w:style w:type="paragraph" w:customStyle="1" w:styleId="28">
    <w:name w:val="封面标准号1"/>
    <w:autoRedefine/>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29">
    <w:name w:val="标准文件_段"/>
    <w:link w:val="30"/>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character" w:customStyle="1" w:styleId="30">
    <w:name w:val="标准文件_段 Char"/>
    <w:link w:val="29"/>
    <w:autoRedefine/>
    <w:qFormat/>
    <w:uiPriority w:val="0"/>
    <w:rPr>
      <w:rFonts w:ascii="宋体" w:eastAsia="宋体"/>
      <w:sz w:val="21"/>
    </w:rPr>
  </w:style>
  <w:style w:type="paragraph" w:customStyle="1" w:styleId="31">
    <w:name w:val="标准文件_章标题"/>
    <w:next w:val="29"/>
    <w:autoRedefine/>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2">
    <w:name w:val="标准文件_二级条标题"/>
    <w:next w:val="29"/>
    <w:autoRedefine/>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3">
    <w:name w:val="标准文件_一级条标题"/>
    <w:basedOn w:val="31"/>
    <w:next w:val="29"/>
    <w:autoRedefine/>
    <w:qFormat/>
    <w:uiPriority w:val="0"/>
    <w:pPr>
      <w:numPr>
        <w:ilvl w:val="2"/>
        <w:numId w:val="1"/>
      </w:numPr>
      <w:spacing w:before="50" w:beforeLines="0" w:after="50" w:afterLines="0"/>
      <w:outlineLvl w:val="1"/>
    </w:pPr>
  </w:style>
  <w:style w:type="paragraph" w:customStyle="1" w:styleId="34">
    <w:name w:val="标准文件_三级条标题"/>
    <w:basedOn w:val="32"/>
    <w:next w:val="29"/>
    <w:autoRedefine/>
    <w:qFormat/>
    <w:uiPriority w:val="0"/>
    <w:pPr>
      <w:numPr>
        <w:ilvl w:val="4"/>
        <w:numId w:val="1"/>
      </w:numPr>
      <w:spacing w:before="50" w:beforeLines="50" w:after="50" w:afterLines="50"/>
      <w:jc w:val="both"/>
      <w:outlineLvl w:val="3"/>
    </w:pPr>
    <w:rPr>
      <w:rFonts w:ascii="黑体" w:eastAsia="黑体"/>
      <w:sz w:val="21"/>
      <w:lang w:val="en-US" w:eastAsia="zh-CN" w:bidi="ar-SA"/>
    </w:rPr>
  </w:style>
  <w:style w:type="paragraph" w:customStyle="1" w:styleId="35">
    <w:name w:val="标准文件_四级条标题"/>
    <w:next w:val="29"/>
    <w:autoRedefine/>
    <w:qFormat/>
    <w:uiPriority w:val="0"/>
    <w:pPr>
      <w:widowControl w:val="0"/>
      <w:numPr>
        <w:ilvl w:val="5"/>
        <w:numId w:val="1"/>
      </w:numPr>
      <w:spacing w:before="50" w:beforeLines="50" w:after="50" w:afterLines="50"/>
      <w:jc w:val="both"/>
      <w:outlineLvl w:val="4"/>
    </w:pPr>
    <w:rPr>
      <w:rFonts w:ascii="黑体" w:hAnsi="Calibri" w:eastAsia="黑体" w:cs="Calibri"/>
      <w:sz w:val="21"/>
      <w:lang w:val="en-US" w:eastAsia="zh-CN" w:bidi="ar-SA"/>
    </w:rPr>
  </w:style>
  <w:style w:type="paragraph" w:customStyle="1" w:styleId="36">
    <w:name w:val="标准文件_五级条标题"/>
    <w:next w:val="32"/>
    <w:autoRedefine/>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37">
    <w:name w:val="前言标题"/>
    <w:next w:val="1"/>
    <w:autoRedefine/>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38">
    <w:name w:val="标准文件_四级无标题"/>
    <w:basedOn w:val="35"/>
    <w:autoRedefine/>
    <w:qFormat/>
    <w:uiPriority w:val="0"/>
    <w:pPr>
      <w:widowControl w:val="0"/>
      <w:numPr>
        <w:ilvl w:val="5"/>
        <w:numId w:val="1"/>
      </w:numPr>
      <w:spacing w:before="50" w:after="50"/>
      <w:jc w:val="both"/>
    </w:pPr>
    <w:rPr>
      <w:rFonts w:ascii="宋体" w:hAnsi="Calibri" w:eastAsia="宋体" w:cs="Calibri"/>
      <w:sz w:val="21"/>
      <w:szCs w:val="52"/>
      <w:lang w:val="en-US" w:eastAsia="zh-CN" w:bidi="ar-SA"/>
    </w:rPr>
  </w:style>
  <w:style w:type="paragraph" w:customStyle="1" w:styleId="39">
    <w:name w:val="标准文件_三级无标题"/>
    <w:basedOn w:val="34"/>
    <w:autoRedefine/>
    <w:qFormat/>
    <w:uiPriority w:val="0"/>
    <w:pPr>
      <w:numPr>
        <w:ilvl w:val="4"/>
        <w:numId w:val="1"/>
      </w:numPr>
      <w:spacing w:before="50" w:after="50"/>
      <w:jc w:val="both"/>
    </w:pPr>
    <w:rPr>
      <w:rFonts w:ascii="宋体" w:eastAsia="宋体"/>
      <w:sz w:val="21"/>
      <w:lang w:val="en-US" w:eastAsia="zh-CN" w:bidi="ar-SA"/>
    </w:rPr>
  </w:style>
  <w:style w:type="paragraph" w:customStyle="1" w:styleId="40">
    <w:name w:val="标准文件_正文表标题"/>
    <w:autoRedefine/>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1">
    <w:name w:val="font11"/>
    <w:autoRedefine/>
    <w:qFormat/>
    <w:uiPriority w:val="0"/>
    <w:rPr>
      <w:rFonts w:ascii="等线" w:eastAsia="等线"/>
      <w:b/>
      <w:bCs/>
      <w:color w:val="FF0000"/>
      <w:sz w:val="22"/>
      <w:szCs w:val="22"/>
      <w:u w:val="none"/>
    </w:rPr>
  </w:style>
  <w:style w:type="character" w:customStyle="1" w:styleId="42">
    <w:name w:val="font01"/>
    <w:autoRedefine/>
    <w:qFormat/>
    <w:uiPriority w:val="0"/>
    <w:rPr>
      <w:rFonts w:ascii="等线" w:eastAsia="等线"/>
      <w:color w:val="000000"/>
      <w:sz w:val="22"/>
      <w:szCs w:val="22"/>
      <w:u w:val="none"/>
    </w:rPr>
  </w:style>
  <w:style w:type="paragraph" w:customStyle="1" w:styleId="43">
    <w:name w:val="段"/>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4">
    <w:name w:val="二级无"/>
    <w:basedOn w:val="1"/>
    <w:autoRedefine/>
    <w:qFormat/>
    <w:uiPriority w:val="0"/>
    <w:pPr>
      <w:widowControl/>
      <w:numPr>
        <w:ilvl w:val="2"/>
        <w:numId w:val="3"/>
      </w:numPr>
      <w:tabs>
        <w:tab w:val="left" w:pos="780"/>
      </w:tabs>
      <w:jc w:val="left"/>
      <w:outlineLvl w:val="3"/>
    </w:pPr>
    <w:rPr>
      <w:rFonts w:ascii="宋体"/>
      <w:kern w:val="0"/>
      <w:szCs w:val="21"/>
    </w:rPr>
  </w:style>
  <w:style w:type="paragraph" w:customStyle="1" w:styleId="45">
    <w:name w:val="标准文件_二级无标题"/>
    <w:basedOn w:val="32"/>
    <w:autoRedefine/>
    <w:qFormat/>
    <w:uiPriority w:val="0"/>
    <w:pPr>
      <w:numPr>
        <w:ilvl w:val="3"/>
        <w:numId w:val="4"/>
      </w:numPr>
      <w:tabs>
        <w:tab w:val="left" w:pos="1200"/>
      </w:tabs>
      <w:spacing w:before="0" w:beforeLines="0" w:after="0" w:afterLines="0"/>
      <w:outlineLvl w:val="9"/>
    </w:pPr>
    <w:rPr>
      <w:rFonts w:ascii="宋体" w:eastAsia="宋体"/>
    </w:rPr>
  </w:style>
  <w:style w:type="paragraph" w:customStyle="1" w:styleId="46">
    <w:name w:val="Char Char Char Char"/>
    <w:basedOn w:val="1"/>
    <w:autoRedefine/>
    <w:qFormat/>
    <w:uiPriority w:val="0"/>
  </w:style>
  <w:style w:type="paragraph" w:customStyle="1" w:styleId="47">
    <w:name w:val="标准文件_数字编号列项（二级）"/>
    <w:autoRedefine/>
    <w:qFormat/>
    <w:uiPriority w:val="0"/>
    <w:pPr>
      <w:numPr>
        <w:ilvl w:val="1"/>
        <w:numId w:val="5"/>
      </w:numPr>
      <w:jc w:val="both"/>
    </w:pPr>
    <w:rPr>
      <w:rFonts w:ascii="宋体" w:hAnsi="Calibri" w:eastAsia="宋体" w:cs="Calibri"/>
      <w:sz w:val="21"/>
      <w:lang w:val="en-US" w:eastAsia="zh-CN" w:bidi="ar-SA"/>
    </w:rPr>
  </w:style>
  <w:style w:type="paragraph" w:customStyle="1" w:styleId="48">
    <w:name w:val="标准文件_编号列项（三级）"/>
    <w:autoRedefine/>
    <w:qFormat/>
    <w:uiPriority w:val="0"/>
    <w:pPr>
      <w:numPr>
        <w:ilvl w:val="2"/>
        <w:numId w:val="5"/>
      </w:numPr>
    </w:pPr>
    <w:rPr>
      <w:rFonts w:ascii="宋体" w:hAnsi="Calibri" w:eastAsia="宋体" w:cs="Calibri"/>
      <w:sz w:val="21"/>
      <w:lang w:val="en-US" w:eastAsia="zh-CN" w:bidi="ar-SA"/>
    </w:rPr>
  </w:style>
  <w:style w:type="paragraph" w:customStyle="1" w:styleId="49">
    <w:name w:val="标准文件_字母编号列项（一级）"/>
    <w:autoRedefine/>
    <w:qFormat/>
    <w:uiPriority w:val="0"/>
    <w:pPr>
      <w:numPr>
        <w:ilvl w:val="0"/>
        <w:numId w:val="5"/>
      </w:numPr>
      <w:jc w:val="both"/>
    </w:pPr>
    <w:rPr>
      <w:rFonts w:ascii="宋体" w:hAnsi="Calibri" w:eastAsia="宋体" w:cs="Calibri"/>
      <w:sz w:val="21"/>
      <w:lang w:val="en-US" w:eastAsia="zh-CN" w:bidi="ar-SA"/>
    </w:rPr>
  </w:style>
  <w:style w:type="paragraph" w:customStyle="1" w:styleId="50">
    <w:name w:val="标准文件_术语条一"/>
    <w:basedOn w:val="51"/>
    <w:next w:val="29"/>
    <w:autoRedefine/>
    <w:qFormat/>
    <w:uiPriority w:val="0"/>
    <w:pPr>
      <w:widowControl/>
    </w:pPr>
    <w:rPr>
      <w:rFonts w:ascii="宋体"/>
      <w:kern w:val="0"/>
      <w:szCs w:val="20"/>
    </w:rPr>
  </w:style>
  <w:style w:type="paragraph" w:customStyle="1" w:styleId="51">
    <w:name w:val="标准文件_一级无标题"/>
    <w:basedOn w:val="33"/>
    <w:qFormat/>
    <w:uiPriority w:val="0"/>
    <w:pPr>
      <w:keepNext w:val="0"/>
      <w:keepLines w:val="0"/>
      <w:widowControl/>
      <w:numPr>
        <w:ilvl w:val="2"/>
        <w:numId w:val="6"/>
      </w:numPr>
      <w:suppressLineNumbers w:val="0"/>
      <w:spacing w:before="0" w:beforeLines="-2147483648" w:beforeAutospacing="0" w:after="0" w:afterLines="-2147483648" w:afterAutospacing="0"/>
      <w:ind w:left="0" w:right="0" w:firstLine="0"/>
      <w:jc w:val="both"/>
      <w:outlineLvl w:val="9"/>
    </w:pPr>
    <w:rPr>
      <w:rFonts w:hint="eastAsia" w:ascii="宋体" w:hAnsi="Times New Roman" w:eastAsia="宋体" w:cs="Times New Roman"/>
      <w:kern w:val="0"/>
      <w:sz w:val="21"/>
      <w:szCs w:val="20"/>
      <w:lang w:val="en-US" w:eastAsia="zh-CN" w:bidi="ar"/>
    </w:rPr>
  </w:style>
  <w:style w:type="paragraph" w:customStyle="1" w:styleId="52">
    <w:name w:val="abstrac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53">
    <w:name w:val="abstract_more"/>
    <w:basedOn w:val="1"/>
    <w:autoRedefine/>
    <w:qFormat/>
    <w:uiPriority w:val="0"/>
    <w:pPr>
      <w:widowControl/>
      <w:spacing w:before="100" w:beforeAutospacing="1" w:after="100" w:afterAutospacing="1"/>
      <w:jc w:val="left"/>
    </w:pPr>
    <w:rPr>
      <w:rFonts w:ascii="宋体" w:hAnsi="宋体" w:cs="宋体"/>
      <w:kern w:val="0"/>
      <w:sz w:val="24"/>
    </w:rPr>
  </w:style>
  <w:style w:type="paragraph" w:styleId="54">
    <w:name w:val="No Spacing"/>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5">
    <w:name w:val="标准文件_一级项"/>
    <w:autoRedefine/>
    <w:qFormat/>
    <w:uiPriority w:val="0"/>
    <w:pPr>
      <w:numPr>
        <w:ilvl w:val="0"/>
        <w:numId w:val="7"/>
      </w:numPr>
    </w:pPr>
    <w:rPr>
      <w:rFonts w:ascii="宋体" w:hAnsi="Times New Roman" w:eastAsia="宋体" w:cs="Times New Roman"/>
      <w:sz w:val="21"/>
      <w:lang w:val="en-US" w:eastAsia="zh-CN" w:bidi="ar-SA"/>
    </w:rPr>
  </w:style>
  <w:style w:type="paragraph" w:customStyle="1" w:styleId="56">
    <w:name w:val="标准文件_二级项2"/>
    <w:qFormat/>
    <w:uiPriority w:val="0"/>
    <w:pPr>
      <w:keepNext w:val="0"/>
      <w:keepLines w:val="0"/>
      <w:widowControl/>
      <w:numPr>
        <w:ilvl w:val="1"/>
        <w:numId w:val="8"/>
      </w:numPr>
      <w:suppressLineNumbers w:val="0"/>
      <w:tabs>
        <w:tab w:val="left" w:pos="360"/>
      </w:tabs>
      <w:autoSpaceDE w:val="0"/>
      <w:autoSpaceDN w:val="0"/>
      <w:spacing w:before="0" w:beforeAutospacing="0" w:after="0" w:afterAutospacing="0"/>
      <w:ind w:left="0" w:right="0" w:firstLine="0" w:firstLineChars="0"/>
      <w:jc w:val="both"/>
    </w:pPr>
    <w:rPr>
      <w:rFonts w:hint="eastAsia" w:ascii="宋体" w:hAnsi="Times New Roman" w:eastAsia="宋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17366</Words>
  <Characters>19410</Characters>
  <Lines>140</Lines>
  <Paragraphs>39</Paragraphs>
  <TotalTime>3</TotalTime>
  <ScaleCrop>false</ScaleCrop>
  <LinksUpToDate>false</LinksUpToDate>
  <CharactersWithSpaces>19587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2023-11-07T15:48:00Z</dcterms:created>
  <dc:creator>Administrator</dc:creator>
  <cp:lastModifiedBy>XIEX</cp:lastModifiedBy>
  <dcterms:modified xsi:type="dcterms:W3CDTF">2025-06-19T08:35:53Z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A922D90BF3B641DA8C66AE267C36FA1E_13</vt:lpwstr>
  </property>
  <property fmtid="{D5CDD505-2E9C-101B-9397-08002B2CF9AE}" pid="4" name="KSOTemplateDocerSaveRecord">
    <vt:lpwstr>eyJoZGlkIjoiNmU0OWNhMGUyYzc2MTI5ZWY2NzM4MTVkMDAwODg0YzMiLCJ1c2VySWQiOiI2ODM5ODUzMDMifQ==</vt:lpwstr>
  </property>
</Properties>
</file>