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528ABA1" w14:textId="77777777" w:rsidTr="00215ADD">
        <w:tc>
          <w:tcPr>
            <w:tcW w:w="509" w:type="dxa"/>
          </w:tcPr>
          <w:p w14:paraId="6836977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15C8360" w14:textId="60DA3516" w:rsidR="00672BFD" w:rsidRPr="00672BFD" w:rsidRDefault="002335B3"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11.020"/>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11.020</w:t>
            </w:r>
            <w:r>
              <w:rPr>
                <w:rFonts w:ascii="黑体" w:eastAsia="黑体" w:hAnsi="黑体" w:hint="eastAsia"/>
                <w:sz w:val="21"/>
                <w:szCs w:val="21"/>
              </w:rPr>
              <w:fldChar w:fldCharType="end"/>
            </w:r>
            <w:bookmarkEnd w:id="0"/>
          </w:p>
        </w:tc>
      </w:tr>
      <w:tr w:rsidR="007B7453" w:rsidRPr="00672BFD" w14:paraId="4F4E867A" w14:textId="77777777" w:rsidTr="00215ADD">
        <w:tc>
          <w:tcPr>
            <w:tcW w:w="509" w:type="dxa"/>
          </w:tcPr>
          <w:p w14:paraId="244D0A5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4B9B9B2" w14:textId="77777777" w:rsidTr="008A173B">
              <w:trPr>
                <w:trHeight w:hRule="exact" w:val="1021"/>
              </w:trPr>
              <w:tc>
                <w:tcPr>
                  <w:tcW w:w="9242" w:type="dxa"/>
                  <w:vAlign w:val="center"/>
                </w:tcPr>
                <w:p w14:paraId="3A92970E" w14:textId="05B839ED" w:rsidR="000F4050" w:rsidRDefault="007B6032" w:rsidP="002335B3">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4D3DEAA9" wp14:editId="5B602258">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21278B7" wp14:editId="79636A7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2335B3">
                    <w:fldChar w:fldCharType="begin">
                      <w:ffData>
                        <w:name w:val="c1"/>
                        <w:enabled/>
                        <w:calcOnExit w:val="0"/>
                        <w:textInput>
                          <w:default w:val="GXAS"/>
                          <w:maxLength w:val="7"/>
                        </w:textInput>
                      </w:ffData>
                    </w:fldChar>
                  </w:r>
                  <w:bookmarkStart w:id="1" w:name="c1"/>
                  <w:r w:rsidR="002335B3">
                    <w:instrText xml:space="preserve"> FORMTEXT </w:instrText>
                  </w:r>
                  <w:r w:rsidR="002335B3">
                    <w:fldChar w:fldCharType="separate"/>
                  </w:r>
                  <w:r w:rsidR="002335B3">
                    <w:rPr>
                      <w:noProof/>
                    </w:rPr>
                    <w:t>GXAS</w:t>
                  </w:r>
                  <w:r w:rsidR="002335B3">
                    <w:fldChar w:fldCharType="end"/>
                  </w:r>
                  <w:bookmarkEnd w:id="1"/>
                </w:p>
              </w:tc>
            </w:tr>
          </w:tbl>
          <w:p w14:paraId="0415B1B1" w14:textId="7607D0F2" w:rsidR="00FB231D" w:rsidRPr="00672BFD" w:rsidRDefault="002335B3"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C 05"/>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C 05</w:t>
            </w:r>
            <w:r>
              <w:rPr>
                <w:rFonts w:ascii="黑体" w:eastAsia="黑体" w:hAnsi="黑体" w:hint="eastAsia"/>
                <w:sz w:val="21"/>
                <w:szCs w:val="21"/>
              </w:rPr>
              <w:fldChar w:fldCharType="end"/>
            </w:r>
            <w:bookmarkEnd w:id="2"/>
          </w:p>
        </w:tc>
      </w:tr>
    </w:tbl>
    <w:p w14:paraId="1289D27C" w14:textId="393501BC"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4C5CA28F" w14:textId="69F9260F" w:rsidR="00AA456B" w:rsidRPr="00A952D7" w:rsidRDefault="00AE2A69" w:rsidP="00A952D7">
      <w:pPr>
        <w:pStyle w:val="affffffffff3"/>
        <w:framePr w:wrap="auto"/>
      </w:pPr>
      <w:r>
        <w:t>T/</w:t>
      </w:r>
      <w:r w:rsidR="002335B3">
        <w:fldChar w:fldCharType="begin">
          <w:ffData>
            <w:name w:val="文字1"/>
            <w:enabled/>
            <w:calcOnExit w:val="0"/>
            <w:textInput>
              <w:default w:val="GXAS"/>
            </w:textInput>
          </w:ffData>
        </w:fldChar>
      </w:r>
      <w:bookmarkStart w:id="4" w:name="文字1"/>
      <w:r w:rsidR="002335B3">
        <w:instrText xml:space="preserve"> FORMTEXT </w:instrText>
      </w:r>
      <w:r w:rsidR="002335B3">
        <w:fldChar w:fldCharType="separate"/>
      </w:r>
      <w:r w:rsidR="002335B3">
        <w:t>GXAS</w:t>
      </w:r>
      <w:r w:rsidR="002335B3">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18D514AE"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41870AB0"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2324E5" wp14:editId="1E4B4F3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6869F"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4B1D39B"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50FE10F" w14:textId="5786600F" w:rsidR="006816A4" w:rsidRDefault="002335B3" w:rsidP="00463B77">
      <w:pPr>
        <w:pStyle w:val="affffffffff5"/>
        <w:framePr w:h="6974" w:hRule="exact" w:wrap="around" w:x="1419" w:anchorLock="1"/>
        <w:rPr>
          <w:rFonts w:hint="eastAsia"/>
        </w:rPr>
      </w:pPr>
      <w:r>
        <w:rPr>
          <w:rFonts w:hint="eastAsia"/>
        </w:rPr>
        <w:fldChar w:fldCharType="begin">
          <w:ffData>
            <w:name w:val="CSTD_NAME"/>
            <w:enabled/>
            <w:calcOnExit w:val="0"/>
            <w:textInput>
              <w:default w:val="胎动不安（先兆流产）中医护理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胎动不安（先兆流产）中医护理规范</w:t>
      </w:r>
      <w:r>
        <w:rPr>
          <w:rFonts w:hint="eastAsia"/>
        </w:rPr>
        <w:fldChar w:fldCharType="end"/>
      </w:r>
      <w:bookmarkEnd w:id="8"/>
    </w:p>
    <w:p w14:paraId="2D39F11D" w14:textId="77777777" w:rsidR="00815419" w:rsidRPr="00815419" w:rsidRDefault="00815419" w:rsidP="00324EDD">
      <w:pPr>
        <w:framePr w:w="9639" w:h="6974" w:hRule="exact" w:wrap="around" w:vAnchor="page" w:hAnchor="page" w:x="1419" w:y="6408" w:anchorLock="1"/>
        <w:ind w:left="-1418"/>
      </w:pPr>
    </w:p>
    <w:p w14:paraId="22E3B842" w14:textId="22DEA2DB" w:rsidR="00755402" w:rsidRPr="002335B3" w:rsidRDefault="00E823F6" w:rsidP="00463B77">
      <w:pPr>
        <w:pStyle w:val="afffffff5"/>
        <w:framePr w:w="9639" w:h="6974" w:hRule="exact" w:wrap="around" w:vAnchor="page" w:hAnchor="page" w:x="1419" w:y="6408" w:anchorLock="1"/>
        <w:textAlignment w:val="bottom"/>
        <w:rPr>
          <w:rFonts w:ascii="黑体" w:eastAsia="黑体" w:hAnsi="黑体" w:hint="eastAsia"/>
          <w:noProof/>
          <w:szCs w:val="28"/>
        </w:rPr>
      </w:pPr>
      <w:r>
        <w:rPr>
          <w:rFonts w:ascii="黑体" w:eastAsia="黑体" w:hAnsi="黑体" w:hint="eastAsia"/>
          <w:noProof/>
          <w:szCs w:val="28"/>
        </w:rPr>
        <w:fldChar w:fldCharType="begin">
          <w:ffData>
            <w:name w:val="ESTD_NAME"/>
            <w:enabled/>
            <w:calcOnExit w:val="0"/>
            <w:textInput>
              <w:default w:val="Specification for traditional Chinese medicine nursing of fetal irritability (threatened abortion)"/>
            </w:textInput>
          </w:ffData>
        </w:fldChar>
      </w:r>
      <w:bookmarkStart w:id="9" w:name="ESTD_NAME"/>
      <w:r>
        <w:rPr>
          <w:rFonts w:ascii="黑体" w:eastAsia="黑体" w:hAnsi="黑体" w:hint="eastAsia"/>
          <w:noProof/>
          <w:szCs w:val="28"/>
        </w:rPr>
        <w:instrText xml:space="preserve"> FORMTEXT </w:instrText>
      </w:r>
      <w:r>
        <w:rPr>
          <w:rFonts w:ascii="黑体" w:eastAsia="黑体" w:hAnsi="黑体" w:hint="eastAsia"/>
          <w:noProof/>
          <w:szCs w:val="28"/>
        </w:rPr>
      </w:r>
      <w:r>
        <w:rPr>
          <w:rFonts w:ascii="黑体" w:eastAsia="黑体" w:hAnsi="黑体" w:hint="eastAsia"/>
          <w:noProof/>
          <w:szCs w:val="28"/>
        </w:rPr>
        <w:fldChar w:fldCharType="separate"/>
      </w:r>
      <w:r>
        <w:rPr>
          <w:rFonts w:ascii="黑体" w:eastAsia="黑体" w:hAnsi="黑体" w:hint="eastAsia"/>
          <w:noProof/>
          <w:szCs w:val="28"/>
        </w:rPr>
        <w:t>Specification for traditional Chinese medicine nursing of fetal irritability (threatened abortion)</w:t>
      </w:r>
      <w:r>
        <w:rPr>
          <w:rFonts w:ascii="黑体" w:eastAsia="黑体" w:hAnsi="黑体" w:hint="eastAsia"/>
          <w:noProof/>
          <w:szCs w:val="28"/>
        </w:rPr>
        <w:fldChar w:fldCharType="end"/>
      </w:r>
      <w:bookmarkEnd w:id="9"/>
    </w:p>
    <w:p w14:paraId="152083D6" w14:textId="77777777" w:rsidR="00815419" w:rsidRPr="00324EDD" w:rsidRDefault="00815419" w:rsidP="00324EDD">
      <w:pPr>
        <w:framePr w:w="9639" w:h="6974" w:hRule="exact" w:wrap="around" w:vAnchor="page" w:hAnchor="page" w:x="1419" w:y="6408" w:anchorLock="1"/>
        <w:spacing w:line="760" w:lineRule="exact"/>
        <w:ind w:left="-1418"/>
      </w:pPr>
    </w:p>
    <w:p w14:paraId="1B6E63A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4F13536" w14:textId="47DE2E4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2335B3">
        <w:rPr>
          <w:noProof/>
          <w:sz w:val="24"/>
          <w:szCs w:val="28"/>
        </w:rPr>
      </w:r>
      <w:r>
        <w:rPr>
          <w:noProof/>
          <w:sz w:val="24"/>
          <w:szCs w:val="28"/>
        </w:rPr>
        <w:fldChar w:fldCharType="separate"/>
      </w:r>
      <w:r>
        <w:rPr>
          <w:noProof/>
          <w:sz w:val="24"/>
          <w:szCs w:val="28"/>
        </w:rPr>
        <w:fldChar w:fldCharType="end"/>
      </w:r>
      <w:bookmarkEnd w:id="10"/>
    </w:p>
    <w:p w14:paraId="64934004"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000BCCC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5FBB69F2"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33DC5497"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26A5E6A5" w14:textId="1375EBFB" w:rsidR="007B7453" w:rsidRPr="004C7E8B" w:rsidRDefault="002335B3" w:rsidP="004C25A2">
      <w:pPr>
        <w:pStyle w:val="affffffff5"/>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w w:val="100"/>
          <w:sz w:val="28"/>
        </w:rPr>
      </w:r>
      <w:r>
        <w:rPr>
          <w:rFonts w:hAnsi="黑体" w:hint="eastAsia"/>
          <w:w w:val="100"/>
          <w:sz w:val="28"/>
        </w:rPr>
        <w:fldChar w:fldCharType="separate"/>
      </w:r>
      <w:r>
        <w:rPr>
          <w:rFonts w:hAnsi="黑体" w:hint="eastAsia"/>
          <w:noProof/>
          <w:w w:val="100"/>
          <w:sz w:val="28"/>
        </w:rPr>
        <w:t>广西标准化协会</w:t>
      </w:r>
      <w:r>
        <w:rPr>
          <w:rFonts w:hAnsi="黑体" w:hint="eastAsia"/>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458E0DD9"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A2ACBA5" wp14:editId="66D34A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29386"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EE2A921" w14:textId="77777777" w:rsidR="00766846" w:rsidRDefault="00766846" w:rsidP="00766846">
      <w:pPr>
        <w:pStyle w:val="affffff2"/>
        <w:spacing w:after="360"/>
        <w:rPr>
          <w:rFonts w:hint="eastAsia"/>
        </w:rPr>
      </w:pPr>
      <w:bookmarkStart w:id="20" w:name="BookMark1"/>
      <w:r w:rsidRPr="00766846">
        <w:rPr>
          <w:rFonts w:hint="eastAsia"/>
          <w:spacing w:val="320"/>
        </w:rPr>
        <w:lastRenderedPageBreak/>
        <w:t>目</w:t>
      </w:r>
      <w:r>
        <w:rPr>
          <w:rFonts w:hint="eastAsia"/>
        </w:rPr>
        <w:t>次</w:t>
      </w:r>
    </w:p>
    <w:p w14:paraId="51DE3E8E" w14:textId="6D1685D2"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66846">
        <w:fldChar w:fldCharType="begin"/>
      </w:r>
      <w:r w:rsidRPr="00766846">
        <w:instrText xml:space="preserve"> TOC \o "1-1" \h </w:instrText>
      </w:r>
      <w:r w:rsidRPr="00766846">
        <w:fldChar w:fldCharType="separate"/>
      </w:r>
      <w:hyperlink w:anchor="_Toc201325773" w:history="1">
        <w:r w:rsidRPr="00766846">
          <w:rPr>
            <w:rStyle w:val="affffffe"/>
            <w:rFonts w:hint="eastAsia"/>
            <w:noProof/>
          </w:rPr>
          <w:t>前言</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_Toc201325773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II</w:t>
        </w:r>
        <w:r w:rsidRPr="00766846">
          <w:rPr>
            <w:rFonts w:hint="eastAsia"/>
            <w:noProof/>
          </w:rPr>
          <w:fldChar w:fldCharType="end"/>
        </w:r>
      </w:hyperlink>
    </w:p>
    <w:p w14:paraId="5612A122" w14:textId="705AC07A"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4" w:history="1">
        <w:r w:rsidRPr="00766846">
          <w:rPr>
            <w:rStyle w:val="affffffe"/>
            <w:rFonts w:hint="eastAsia"/>
            <w:noProof/>
          </w:rPr>
          <w:t>1</w:t>
        </w:r>
        <w:r>
          <w:rPr>
            <w:rStyle w:val="affffffe"/>
            <w:noProof/>
          </w:rPr>
          <w:t xml:space="preserve"> </w:t>
        </w:r>
        <w:r w:rsidRPr="00766846">
          <w:rPr>
            <w:rStyle w:val="affffffe"/>
            <w:rFonts w:hint="eastAsia"/>
            <w:noProof/>
          </w:rPr>
          <w:t xml:space="preserve"> 范围</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_Toc201325774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23BC7423" w14:textId="7F956E88"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5" w:history="1">
        <w:r w:rsidRPr="00766846">
          <w:rPr>
            <w:rStyle w:val="affffffe"/>
            <w:rFonts w:hint="eastAsia"/>
            <w:noProof/>
          </w:rPr>
          <w:t>2</w:t>
        </w:r>
        <w:r>
          <w:rPr>
            <w:rStyle w:val="affffffe"/>
            <w:noProof/>
          </w:rPr>
          <w:t xml:space="preserve"> </w:t>
        </w:r>
        <w:r w:rsidRPr="00766846">
          <w:rPr>
            <w:rStyle w:val="affffffe"/>
            <w:rFonts w:hint="eastAsia"/>
            <w:noProof/>
          </w:rPr>
          <w:t xml:space="preserve"> 规范性引用文件</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_Toc201325775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0FC033F1" w14:textId="2E1E2C20"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6" w:history="1">
        <w:r w:rsidRPr="00766846">
          <w:rPr>
            <w:rStyle w:val="affffffe"/>
            <w:rFonts w:hint="eastAsia"/>
            <w:noProof/>
          </w:rPr>
          <w:t>3</w:t>
        </w:r>
        <w:r>
          <w:rPr>
            <w:rStyle w:val="affffffe"/>
            <w:noProof/>
          </w:rPr>
          <w:t xml:space="preserve"> </w:t>
        </w:r>
        <w:r w:rsidRPr="00766846">
          <w:rPr>
            <w:rStyle w:val="affffffe"/>
            <w:rFonts w:hint="eastAsia"/>
            <w:noProof/>
          </w:rPr>
          <w:t xml:space="preserve"> 术语和定义</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_Toc201325776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5B955421" w14:textId="70713276"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7" w:history="1">
        <w:r w:rsidRPr="00766846">
          <w:rPr>
            <w:rStyle w:val="affffffe"/>
            <w:rFonts w:hint="eastAsia"/>
            <w:noProof/>
          </w:rPr>
          <w:t>4</w:t>
        </w:r>
        <w:r>
          <w:rPr>
            <w:rStyle w:val="affffffe"/>
            <w:noProof/>
          </w:rPr>
          <w:t xml:space="preserve"> </w:t>
        </w:r>
        <w:r w:rsidRPr="00766846">
          <w:rPr>
            <w:rStyle w:val="affffffe"/>
            <w:rFonts w:hint="eastAsia"/>
            <w:noProof/>
          </w:rPr>
          <w:t xml:space="preserve"> 人员要求</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_Toc201325777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0AC95CF1" w14:textId="34A55DA6"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8" w:history="1">
        <w:r w:rsidRPr="00766846">
          <w:rPr>
            <w:rStyle w:val="affffffe"/>
            <w:rFonts w:hint="eastAsia"/>
            <w:noProof/>
          </w:rPr>
          <w:t>5</w:t>
        </w:r>
        <w:r>
          <w:rPr>
            <w:rStyle w:val="affffffe"/>
            <w:noProof/>
          </w:rPr>
          <w:t xml:space="preserve"> </w:t>
        </w:r>
        <w:r w:rsidRPr="00766846">
          <w:rPr>
            <w:rStyle w:val="affffffe"/>
            <w:rFonts w:hint="eastAsia"/>
            <w:noProof/>
          </w:rPr>
          <w:t xml:space="preserve"> 护理前评估</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_Toc201325778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69FF530E" w14:textId="3A7713F3"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79" w:history="1">
        <w:r w:rsidRPr="00766846">
          <w:rPr>
            <w:rStyle w:val="affffffe"/>
            <w:rFonts w:hint="eastAsia"/>
            <w:noProof/>
          </w:rPr>
          <w:t>6</w:t>
        </w:r>
        <w:r>
          <w:rPr>
            <w:rStyle w:val="affffffe"/>
            <w:noProof/>
          </w:rPr>
          <w:t xml:space="preserve"> </w:t>
        </w:r>
        <w:r w:rsidRPr="00766846">
          <w:rPr>
            <w:rStyle w:val="affffffe"/>
            <w:rFonts w:hint="eastAsia"/>
            <w:noProof/>
          </w:rPr>
          <w:t xml:space="preserve"> 护理措施</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_Toc201325779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1</w:t>
        </w:r>
        <w:r w:rsidRPr="00766846">
          <w:rPr>
            <w:rFonts w:hint="eastAsia"/>
            <w:noProof/>
          </w:rPr>
          <w:fldChar w:fldCharType="end"/>
        </w:r>
      </w:hyperlink>
    </w:p>
    <w:p w14:paraId="03222132" w14:textId="4E9F2AB6"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80" w:history="1">
        <w:r w:rsidRPr="00766846">
          <w:rPr>
            <w:rStyle w:val="affffffe"/>
            <w:rFonts w:hint="eastAsia"/>
            <w:noProof/>
          </w:rPr>
          <w:t>7</w:t>
        </w:r>
        <w:r>
          <w:rPr>
            <w:rStyle w:val="affffffe"/>
            <w:noProof/>
          </w:rPr>
          <w:t xml:space="preserve"> </w:t>
        </w:r>
        <w:r w:rsidRPr="00766846">
          <w:rPr>
            <w:rStyle w:val="affffffe"/>
            <w:rFonts w:hint="eastAsia"/>
            <w:noProof/>
          </w:rPr>
          <w:t xml:space="preserve"> 健康指导</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_Toc201325780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3</w:t>
        </w:r>
        <w:r w:rsidRPr="00766846">
          <w:rPr>
            <w:rFonts w:hint="eastAsia"/>
            <w:noProof/>
          </w:rPr>
          <w:fldChar w:fldCharType="end"/>
        </w:r>
      </w:hyperlink>
    </w:p>
    <w:p w14:paraId="4F603E39" w14:textId="4CEE371E"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81" w:history="1">
        <w:r w:rsidRPr="00766846">
          <w:rPr>
            <w:rStyle w:val="affffffe"/>
            <w:rFonts w:hint="eastAsia"/>
            <w:noProof/>
          </w:rPr>
          <w:t>附录A（资料性）</w:t>
        </w:r>
        <w:r>
          <w:rPr>
            <w:rStyle w:val="affffffe"/>
            <w:noProof/>
          </w:rPr>
          <w:t xml:space="preserve"> </w:t>
        </w:r>
        <w:r w:rsidRPr="00766846">
          <w:rPr>
            <w:rStyle w:val="affffffe"/>
            <w:rFonts w:hint="eastAsia"/>
            <w:noProof/>
          </w:rPr>
          <w:t xml:space="preserve"> 外治护理操作</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_Toc201325781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4</w:t>
        </w:r>
        <w:r w:rsidRPr="00766846">
          <w:rPr>
            <w:rFonts w:hint="eastAsia"/>
            <w:noProof/>
          </w:rPr>
          <w:fldChar w:fldCharType="end"/>
        </w:r>
      </w:hyperlink>
    </w:p>
    <w:p w14:paraId="3A40005A" w14:textId="27128C9E" w:rsidR="00766846" w:rsidRPr="00766846" w:rsidRDefault="007668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25782" w:history="1">
        <w:r w:rsidRPr="00766846">
          <w:rPr>
            <w:rStyle w:val="affffffe"/>
            <w:rFonts w:hint="eastAsia"/>
            <w:noProof/>
          </w:rPr>
          <w:t>参考文献</w:t>
        </w:r>
        <w:r w:rsidRPr="00766846">
          <w:rPr>
            <w:rFonts w:hint="eastAsia"/>
            <w:noProof/>
          </w:rPr>
          <w:tab/>
        </w:r>
        <w:r w:rsidRPr="00766846">
          <w:rPr>
            <w:rFonts w:hint="eastAsia"/>
            <w:noProof/>
          </w:rPr>
          <w:fldChar w:fldCharType="begin"/>
        </w:r>
        <w:r w:rsidRPr="00766846">
          <w:rPr>
            <w:rFonts w:hint="eastAsia"/>
            <w:noProof/>
          </w:rPr>
          <w:instrText xml:space="preserve"> </w:instrText>
        </w:r>
        <w:r w:rsidRPr="00766846">
          <w:rPr>
            <w:noProof/>
          </w:rPr>
          <w:instrText>PAGEREF _Toc201325782 \h</w:instrText>
        </w:r>
        <w:r w:rsidRPr="00766846">
          <w:rPr>
            <w:rFonts w:hint="eastAsia"/>
            <w:noProof/>
          </w:rPr>
          <w:instrText xml:space="preserve"> </w:instrText>
        </w:r>
        <w:r w:rsidRPr="00766846">
          <w:rPr>
            <w:rFonts w:hint="eastAsia"/>
            <w:noProof/>
          </w:rPr>
        </w:r>
        <w:r w:rsidRPr="00766846">
          <w:rPr>
            <w:rFonts w:hint="eastAsia"/>
            <w:noProof/>
          </w:rPr>
          <w:fldChar w:fldCharType="separate"/>
        </w:r>
        <w:r w:rsidRPr="00766846">
          <w:rPr>
            <w:noProof/>
          </w:rPr>
          <w:t>7</w:t>
        </w:r>
        <w:r w:rsidRPr="00766846">
          <w:rPr>
            <w:rFonts w:hint="eastAsia"/>
            <w:noProof/>
          </w:rPr>
          <w:fldChar w:fldCharType="end"/>
        </w:r>
      </w:hyperlink>
    </w:p>
    <w:p w14:paraId="78DF32DC" w14:textId="445A5FE7" w:rsidR="00766846" w:rsidRPr="00766846" w:rsidRDefault="00766846" w:rsidP="00766846">
      <w:pPr>
        <w:pStyle w:val="affffff2"/>
        <w:spacing w:after="360"/>
        <w:sectPr w:rsidR="00766846" w:rsidRPr="00766846" w:rsidSect="002335B3">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766846">
        <w:fldChar w:fldCharType="end"/>
      </w:r>
    </w:p>
    <w:p w14:paraId="76148B6F" w14:textId="77777777" w:rsidR="002335B3" w:rsidRDefault="002335B3" w:rsidP="002335B3">
      <w:pPr>
        <w:pStyle w:val="a6"/>
        <w:spacing w:before="900" w:after="360"/>
        <w:rPr>
          <w:rFonts w:hint="eastAsia"/>
        </w:rPr>
      </w:pPr>
      <w:bookmarkStart w:id="21" w:name="BookMark2"/>
      <w:bookmarkStart w:id="22" w:name="_Toc201325773"/>
      <w:bookmarkEnd w:id="20"/>
      <w:r w:rsidRPr="002335B3">
        <w:rPr>
          <w:rFonts w:hint="eastAsia"/>
          <w:spacing w:val="320"/>
        </w:rPr>
        <w:lastRenderedPageBreak/>
        <w:t>前</w:t>
      </w:r>
      <w:r>
        <w:rPr>
          <w:rFonts w:hint="eastAsia"/>
        </w:rPr>
        <w:t>言</w:t>
      </w:r>
      <w:bookmarkEnd w:id="22"/>
    </w:p>
    <w:p w14:paraId="67F62765" w14:textId="77777777" w:rsidR="002335B3" w:rsidRDefault="002335B3" w:rsidP="002335B3">
      <w:pPr>
        <w:pStyle w:val="affffb"/>
        <w:ind w:firstLine="420"/>
        <w:rPr>
          <w:rFonts w:hint="eastAsia"/>
        </w:rPr>
      </w:pPr>
      <w:r>
        <w:rPr>
          <w:rFonts w:hint="eastAsia"/>
        </w:rPr>
        <w:t>本文件参照GB/T 1.1—2020《标准化工作导则  第1部分：标准化文件的结构和起草规则》的规定起草。</w:t>
      </w:r>
    </w:p>
    <w:p w14:paraId="6952371D" w14:textId="77777777" w:rsidR="002335B3" w:rsidRDefault="002335B3" w:rsidP="002335B3">
      <w:pPr>
        <w:pStyle w:val="affffb"/>
        <w:ind w:firstLine="420"/>
        <w:rPr>
          <w:rFonts w:hint="eastAsia"/>
        </w:rPr>
      </w:pPr>
      <w:r>
        <w:rPr>
          <w:rFonts w:hint="eastAsia"/>
        </w:rPr>
        <w:t>请注意本文件的某些内容可能涉及专利。本文件的发布机构不承担识别专利的责任。</w:t>
      </w:r>
    </w:p>
    <w:p w14:paraId="1219432E" w14:textId="77777777" w:rsidR="002335B3" w:rsidRDefault="002335B3" w:rsidP="002335B3">
      <w:pPr>
        <w:pStyle w:val="affffb"/>
        <w:ind w:firstLine="420"/>
        <w:rPr>
          <w:rFonts w:hint="eastAsia"/>
        </w:rPr>
      </w:pPr>
      <w:r>
        <w:rPr>
          <w:rFonts w:hint="eastAsia"/>
        </w:rPr>
        <w:t>本文件由广西中医药大学第一附属医院提出并宣贯。</w:t>
      </w:r>
    </w:p>
    <w:p w14:paraId="6E3307E9" w14:textId="77777777" w:rsidR="002335B3" w:rsidRDefault="002335B3" w:rsidP="002335B3">
      <w:pPr>
        <w:pStyle w:val="affffb"/>
        <w:ind w:firstLine="420"/>
        <w:rPr>
          <w:rFonts w:hint="eastAsia"/>
        </w:rPr>
      </w:pPr>
      <w:r>
        <w:rPr>
          <w:rFonts w:hint="eastAsia"/>
        </w:rPr>
        <w:t>本文件由广西标准化协会归口。</w:t>
      </w:r>
    </w:p>
    <w:p w14:paraId="36C36B6F" w14:textId="77777777" w:rsidR="002335B3" w:rsidRDefault="002335B3" w:rsidP="002335B3">
      <w:pPr>
        <w:pStyle w:val="affffb"/>
        <w:ind w:firstLine="420"/>
        <w:rPr>
          <w:rFonts w:hint="eastAsia"/>
        </w:rPr>
      </w:pPr>
      <w:r>
        <w:rPr>
          <w:rFonts w:hint="eastAsia"/>
        </w:rPr>
        <w:t>本文件起草单位：广西中医药大学第一附属医院、桂平市中医医院、桂林市中西医结合医院、贺州市中医医院、贵港市中医医院、来宾市中医医院、广西中医药大学附属瑞康医院。</w:t>
      </w:r>
    </w:p>
    <w:p w14:paraId="0EAF8766" w14:textId="71A4D2EF" w:rsidR="002335B3" w:rsidRDefault="002335B3" w:rsidP="002335B3">
      <w:pPr>
        <w:pStyle w:val="affffb"/>
        <w:ind w:firstLine="420"/>
        <w:rPr>
          <w:rFonts w:hint="eastAsia"/>
        </w:rPr>
      </w:pPr>
      <w:r>
        <w:rPr>
          <w:rFonts w:hint="eastAsia"/>
        </w:rPr>
        <w:t>本文件主要起草人：言彩蝶、罗岗、李慧、颜丹霞、陆芦、余文娟、张文杰、郑慧、罗秋杏、陈岚岚、戴慧玲、文艳群、莫智婕、莫玉龙、陶文碧、杨艳、梁晓君、庞静华、林肖梅、许怡、玉瑕、黄梅容、吴雪蜜、钟远红、韦娟、严秀梅、柳神清、叶铮铮、杨春莹、全玲山、孔秀莲、韦审</w:t>
      </w:r>
      <w:r>
        <w:rPr>
          <w:rFonts w:hint="eastAsia"/>
        </w:rPr>
        <w:t>。</w:t>
      </w:r>
    </w:p>
    <w:p w14:paraId="64617999" w14:textId="2A508EA8" w:rsidR="002335B3" w:rsidRPr="002335B3" w:rsidRDefault="002335B3" w:rsidP="002335B3">
      <w:pPr>
        <w:pStyle w:val="affffb"/>
        <w:ind w:firstLine="420"/>
        <w:rPr>
          <w:rFonts w:hint="eastAsia"/>
        </w:rPr>
        <w:sectPr w:rsidR="002335B3" w:rsidRPr="002335B3" w:rsidSect="00766846">
          <w:pgSz w:w="11906" w:h="16838" w:code="9"/>
          <w:pgMar w:top="1928" w:right="1134" w:bottom="1134" w:left="1134" w:header="1418" w:footer="1134" w:gutter="284"/>
          <w:pgNumType w:fmt="upperRoman"/>
          <w:cols w:space="425"/>
          <w:formProt w:val="0"/>
          <w:docGrid w:linePitch="312"/>
        </w:sectPr>
      </w:pPr>
    </w:p>
    <w:p w14:paraId="75B629BA"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1"/>
    </w:p>
    <w:p w14:paraId="686BB3F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E4806E071B434C9B98AEE21CE7BB1476"/>
        </w:placeholder>
      </w:sdtPr>
      <w:sdtContent>
        <w:bookmarkStart w:id="24" w:name="NEW_STAND_NAME" w:displacedByCustomXml="prev"/>
        <w:p w14:paraId="06E4CEA6" w14:textId="1D300A31" w:rsidR="00F26B7E" w:rsidRPr="00F26B7E" w:rsidRDefault="002335B3" w:rsidP="002335B3">
          <w:pPr>
            <w:pStyle w:val="afffffffff8"/>
            <w:spacing w:beforeLines="100" w:before="240" w:afterLines="220" w:after="528"/>
            <w:rPr>
              <w:rFonts w:hint="eastAsia"/>
            </w:rPr>
          </w:pPr>
          <w:r>
            <w:rPr>
              <w:rFonts w:hint="eastAsia"/>
            </w:rPr>
            <w:t>胎动不安（先兆流产）中医护理规范</w:t>
          </w:r>
        </w:p>
      </w:sdtContent>
    </w:sdt>
    <w:bookmarkEnd w:id="24" w:displacedByCustomXml="prev"/>
    <w:p w14:paraId="12D872B3"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201325774"/>
      <w:r>
        <w:rPr>
          <w:rFonts w:hint="eastAsia"/>
        </w:rPr>
        <w:t>范围</w:t>
      </w:r>
      <w:bookmarkEnd w:id="25"/>
      <w:bookmarkEnd w:id="26"/>
      <w:bookmarkEnd w:id="27"/>
      <w:bookmarkEnd w:id="28"/>
      <w:bookmarkEnd w:id="29"/>
      <w:bookmarkEnd w:id="30"/>
      <w:bookmarkEnd w:id="31"/>
      <w:bookmarkEnd w:id="32"/>
      <w:bookmarkEnd w:id="33"/>
      <w:bookmarkEnd w:id="34"/>
    </w:p>
    <w:p w14:paraId="22CF3F87" w14:textId="77777777" w:rsidR="002335B3" w:rsidRDefault="002335B3" w:rsidP="002335B3">
      <w:pPr>
        <w:pStyle w:val="affffb"/>
        <w:ind w:firstLine="420"/>
        <w:rPr>
          <w:rFonts w:hint="eastAsia"/>
        </w:rPr>
      </w:pPr>
      <w:bookmarkStart w:id="35" w:name="_Toc17233326"/>
      <w:bookmarkStart w:id="36" w:name="_Toc17233334"/>
      <w:bookmarkStart w:id="37" w:name="_Toc24884212"/>
      <w:bookmarkStart w:id="38" w:name="_Toc24884219"/>
      <w:bookmarkStart w:id="39" w:name="_Toc26648466"/>
      <w:r>
        <w:rPr>
          <w:rFonts w:hint="eastAsia"/>
        </w:rPr>
        <w:t>本文件界定了胎动不安（先兆流产）的术语和定义，规定了胎动不安（先兆流产）中医护理的人员要求、护理前评估、护理措施以及健康指导的要求。</w:t>
      </w:r>
    </w:p>
    <w:p w14:paraId="14B4FFF1" w14:textId="03C4EE5F" w:rsidR="008B0C9C" w:rsidRDefault="002335B3" w:rsidP="002335B3">
      <w:pPr>
        <w:pStyle w:val="affffb"/>
        <w:ind w:firstLine="420"/>
      </w:pPr>
      <w:r>
        <w:rPr>
          <w:rFonts w:hint="eastAsia"/>
        </w:rPr>
        <w:t>本文件适用于胎动不安（先兆流产）的中医护理。</w:t>
      </w:r>
    </w:p>
    <w:p w14:paraId="7ECB7BE4" w14:textId="77777777"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201325775"/>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544848F3E8124611BD546730C6ED4E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5CD4A2"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70C0D1" w14:textId="77777777" w:rsidR="002335B3" w:rsidRDefault="002335B3" w:rsidP="002335B3">
      <w:pPr>
        <w:pStyle w:val="affffb"/>
        <w:ind w:firstLine="420"/>
      </w:pPr>
      <w:r>
        <w:rPr>
          <w:rFonts w:hint="eastAsia"/>
        </w:rPr>
        <w:t>GB/T 12346  经穴名称与定位</w:t>
      </w:r>
    </w:p>
    <w:p w14:paraId="1CA1E0E7" w14:textId="77777777" w:rsidR="002335B3" w:rsidRDefault="002335B3" w:rsidP="002335B3">
      <w:pPr>
        <w:pStyle w:val="affffb"/>
        <w:ind w:firstLine="420"/>
      </w:pPr>
      <w:r>
        <w:rPr>
          <w:rFonts w:hint="eastAsia"/>
        </w:rPr>
        <w:t>GB/T 13734  耳穴名称与定位</w:t>
      </w:r>
    </w:p>
    <w:p w14:paraId="093DC2A2" w14:textId="77777777" w:rsidR="002335B3" w:rsidRDefault="002335B3" w:rsidP="002335B3">
      <w:pPr>
        <w:pStyle w:val="affffb"/>
        <w:ind w:firstLine="420"/>
      </w:pPr>
      <w:r>
        <w:rPr>
          <w:rFonts w:hint="eastAsia"/>
        </w:rPr>
        <w:t>GB/T 40997  经外奇穴名称与定位</w:t>
      </w:r>
    </w:p>
    <w:p w14:paraId="12E0BCE7" w14:textId="77777777" w:rsidR="00B265BC" w:rsidRPr="00E030F9" w:rsidRDefault="00FD59EB" w:rsidP="00FD59EB">
      <w:pPr>
        <w:pStyle w:val="affc"/>
        <w:spacing w:before="240" w:after="240"/>
      </w:pPr>
      <w:bookmarkStart w:id="45" w:name="_Toc97192966"/>
      <w:bookmarkStart w:id="46" w:name="_Toc201325776"/>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A276CDD609A941E8805A09A69EEB03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2BB990C" w14:textId="1AA6DC8C" w:rsidR="003C010C" w:rsidRDefault="002335B3" w:rsidP="00BA263B">
          <w:pPr>
            <w:pStyle w:val="affffb"/>
            <w:ind w:firstLine="420"/>
          </w:pPr>
          <w:r>
            <w:t>下列术语和定义适用于本文件。</w:t>
          </w:r>
        </w:p>
      </w:sdtContent>
    </w:sdt>
    <w:p w14:paraId="381E6979" w14:textId="5C4573F5" w:rsidR="002335B3" w:rsidRPr="002335B3" w:rsidRDefault="002335B3" w:rsidP="002335B3">
      <w:pPr>
        <w:pStyle w:val="afffffffffff5"/>
        <w:spacing w:line="278" w:lineRule="auto"/>
        <w:ind w:left="420" w:hangingChars="200" w:hanging="420"/>
        <w:rPr>
          <w:rFonts w:ascii="黑体" w:eastAsia="黑体" w:hAnsi="黑体" w:hint="eastAsia"/>
        </w:rPr>
      </w:pPr>
      <w:r w:rsidRPr="002335B3">
        <w:rPr>
          <w:rFonts w:ascii="黑体" w:eastAsia="黑体" w:hAnsi="黑体"/>
        </w:rPr>
        <w:br/>
      </w:r>
      <w:r w:rsidRPr="002335B3">
        <w:rPr>
          <w:rFonts w:ascii="黑体" w:eastAsia="黑体" w:hAnsi="黑体" w:hint="eastAsia"/>
        </w:rPr>
        <w:t xml:space="preserve">胎动不安（先兆流产）  </w:t>
      </w:r>
      <w:r w:rsidRPr="002335B3">
        <w:rPr>
          <w:rFonts w:ascii="黑体" w:eastAsia="黑体" w:hAnsi="黑体"/>
        </w:rPr>
        <w:t xml:space="preserve">fetal irritability </w:t>
      </w:r>
      <w:r w:rsidR="00E823F6">
        <w:rPr>
          <w:rFonts w:ascii="黑体" w:eastAsia="黑体" w:hAnsi="黑体"/>
        </w:rPr>
        <w:t>（</w:t>
      </w:r>
      <w:r w:rsidRPr="002335B3">
        <w:rPr>
          <w:rFonts w:ascii="黑体" w:eastAsia="黑体" w:hAnsi="黑体"/>
        </w:rPr>
        <w:t>threatened abortion</w:t>
      </w:r>
      <w:r w:rsidR="00E823F6">
        <w:rPr>
          <w:rFonts w:ascii="黑体" w:eastAsia="黑体" w:hAnsi="黑体"/>
        </w:rPr>
        <w:t>）</w:t>
      </w:r>
    </w:p>
    <w:p w14:paraId="01C1290B" w14:textId="77777777" w:rsidR="002335B3" w:rsidRPr="002335B3" w:rsidRDefault="002335B3" w:rsidP="002335B3">
      <w:pPr>
        <w:widowControl/>
        <w:autoSpaceDE w:val="0"/>
        <w:autoSpaceDN w:val="0"/>
        <w:adjustRightInd/>
        <w:spacing w:after="160" w:line="278" w:lineRule="auto"/>
        <w:ind w:firstLineChars="200" w:firstLine="420"/>
        <w:rPr>
          <w:rFonts w:ascii="宋体" w:hAnsi="Times New Roman"/>
          <w:kern w:val="0"/>
          <w:szCs w:val="20"/>
        </w:rPr>
      </w:pPr>
      <w:r w:rsidRPr="002335B3">
        <w:rPr>
          <w:rFonts w:ascii="宋体" w:hAnsi="Times New Roman" w:hint="eastAsia"/>
          <w:kern w:val="0"/>
          <w:szCs w:val="20"/>
        </w:rPr>
        <w:t>妇女妊娠未满28周，出现腰酸、腹痛、小腹下坠，或伴有阴道少量流血等表现</w:t>
      </w:r>
      <w:r w:rsidRPr="002335B3">
        <w:rPr>
          <w:rFonts w:ascii="宋体" w:hAnsi="Times New Roman"/>
          <w:kern w:val="0"/>
          <w:szCs w:val="20"/>
        </w:rPr>
        <w:t>。</w:t>
      </w:r>
    </w:p>
    <w:p w14:paraId="62298EFA" w14:textId="77777777" w:rsidR="002335B3" w:rsidRDefault="002335B3" w:rsidP="002335B3">
      <w:pPr>
        <w:pStyle w:val="affc"/>
        <w:spacing w:before="240" w:after="240" w:line="278" w:lineRule="auto"/>
      </w:pPr>
      <w:bookmarkStart w:id="48" w:name="_Toc200618212"/>
      <w:bookmarkStart w:id="49" w:name="_Toc195107860"/>
      <w:bookmarkStart w:id="50" w:name="_Toc200618233"/>
      <w:bookmarkStart w:id="51" w:name="_Toc196300099"/>
      <w:bookmarkStart w:id="52" w:name="_Toc196300115"/>
      <w:bookmarkStart w:id="53" w:name="_Toc196300090"/>
      <w:bookmarkStart w:id="54" w:name="_Toc195108018"/>
      <w:bookmarkStart w:id="55" w:name="_Toc196300165"/>
      <w:bookmarkStart w:id="56" w:name="_Toc196300107"/>
      <w:bookmarkStart w:id="57" w:name="_Toc201325777"/>
      <w:r>
        <w:rPr>
          <w:rFonts w:hint="eastAsia"/>
        </w:rPr>
        <w:t>人员要求</w:t>
      </w:r>
      <w:bookmarkEnd w:id="48"/>
      <w:bookmarkEnd w:id="49"/>
      <w:bookmarkEnd w:id="50"/>
      <w:bookmarkEnd w:id="51"/>
      <w:bookmarkEnd w:id="52"/>
      <w:bookmarkEnd w:id="53"/>
      <w:bookmarkEnd w:id="54"/>
      <w:bookmarkEnd w:id="55"/>
      <w:bookmarkEnd w:id="56"/>
      <w:bookmarkEnd w:id="57"/>
    </w:p>
    <w:p w14:paraId="6F5F0155" w14:textId="77777777" w:rsidR="002335B3" w:rsidRDefault="002335B3" w:rsidP="002335B3">
      <w:pPr>
        <w:pStyle w:val="affffb"/>
        <w:ind w:firstLine="420"/>
      </w:pPr>
      <w:r>
        <w:rPr>
          <w:rFonts w:hint="eastAsia"/>
        </w:rPr>
        <w:t>应取得护士执业证，经过中医药知识和技能岗位培训并合格。</w:t>
      </w:r>
    </w:p>
    <w:p w14:paraId="2AC30507" w14:textId="77777777" w:rsidR="002335B3" w:rsidRDefault="002335B3" w:rsidP="00E823F6">
      <w:pPr>
        <w:pStyle w:val="affc"/>
        <w:spacing w:before="240" w:after="240"/>
      </w:pPr>
      <w:bookmarkStart w:id="58" w:name="_Toc191661873"/>
      <w:bookmarkStart w:id="59" w:name="_Toc196300117"/>
      <w:bookmarkStart w:id="60" w:name="_Toc200618234"/>
      <w:bookmarkStart w:id="61" w:name="_Toc196300108"/>
      <w:bookmarkStart w:id="62" w:name="_Toc196300166"/>
      <w:bookmarkStart w:id="63" w:name="_Toc196300091"/>
      <w:bookmarkStart w:id="64" w:name="_Toc195107861"/>
      <w:bookmarkStart w:id="65" w:name="_Toc195108019"/>
      <w:bookmarkStart w:id="66" w:name="_Toc196300100"/>
      <w:bookmarkStart w:id="67" w:name="_Toc200618213"/>
      <w:bookmarkStart w:id="68" w:name="_Toc201325778"/>
      <w:r>
        <w:rPr>
          <w:rFonts w:hint="eastAsia"/>
        </w:rPr>
        <w:t>护理前</w:t>
      </w:r>
      <w:bookmarkEnd w:id="58"/>
      <w:r>
        <w:rPr>
          <w:rFonts w:hint="eastAsia"/>
        </w:rPr>
        <w:t>评估</w:t>
      </w:r>
      <w:bookmarkEnd w:id="59"/>
      <w:bookmarkEnd w:id="60"/>
      <w:bookmarkEnd w:id="61"/>
      <w:bookmarkEnd w:id="62"/>
      <w:bookmarkEnd w:id="63"/>
      <w:bookmarkEnd w:id="64"/>
      <w:bookmarkEnd w:id="65"/>
      <w:bookmarkEnd w:id="66"/>
      <w:bookmarkEnd w:id="67"/>
      <w:bookmarkEnd w:id="68"/>
    </w:p>
    <w:p w14:paraId="16A4ADCB" w14:textId="77777777" w:rsidR="002335B3" w:rsidRDefault="002335B3" w:rsidP="00E823F6">
      <w:pPr>
        <w:pStyle w:val="affffb"/>
        <w:ind w:firstLine="420"/>
      </w:pPr>
      <w:r>
        <w:rPr>
          <w:rFonts w:hint="eastAsia"/>
        </w:rPr>
        <w:t>评估</w:t>
      </w:r>
      <w:r>
        <w:t>患者</w:t>
      </w:r>
      <w:r>
        <w:rPr>
          <w:rFonts w:hint="eastAsia"/>
        </w:rPr>
        <w:t>证候</w:t>
      </w:r>
      <w:r>
        <w:t>：</w:t>
      </w:r>
    </w:p>
    <w:p w14:paraId="46AC0CD4" w14:textId="77777777" w:rsidR="002335B3" w:rsidRDefault="002335B3" w:rsidP="00E823F6">
      <w:pPr>
        <w:pStyle w:val="af2"/>
      </w:pPr>
      <w:r>
        <w:rPr>
          <w:rFonts w:hint="eastAsia"/>
        </w:rPr>
        <w:t>肾虚证：妊娠期间，腰酸腹痛，胎动下坠，或伴阴道少量流血，色暗淡，头晕耳鸣酸软，小便频数，或曾屡有堕胎，舌淡，苔白，脉沉细而滑；</w:t>
      </w:r>
    </w:p>
    <w:p w14:paraId="5174F0D0" w14:textId="77777777" w:rsidR="002335B3" w:rsidRDefault="002335B3" w:rsidP="00E823F6">
      <w:pPr>
        <w:pStyle w:val="af2"/>
      </w:pPr>
      <w:r>
        <w:rPr>
          <w:rFonts w:hint="eastAsia"/>
        </w:rPr>
        <w:t>气血虚弱证：妊娠期间，腰腹坠胀，阴道少量流血，色淡质稀，头晕眼花，心悸气短，面色苍白，舌淡，苔薄白，脉细滑；</w:t>
      </w:r>
    </w:p>
    <w:p w14:paraId="0E474690" w14:textId="77777777" w:rsidR="002335B3" w:rsidRDefault="002335B3" w:rsidP="00E823F6">
      <w:pPr>
        <w:pStyle w:val="af2"/>
      </w:pPr>
      <w:r>
        <w:rPr>
          <w:rFonts w:hint="eastAsia"/>
        </w:rPr>
        <w:t>血热证：妊娠期间，腰酸腹痛，胎动下坠，或阴道少量流血，血色深红或鲜红，心烦少</w:t>
      </w:r>
      <w:proofErr w:type="gramStart"/>
      <w:r>
        <w:rPr>
          <w:rFonts w:hint="eastAsia"/>
        </w:rPr>
        <w:t>寐</w:t>
      </w:r>
      <w:proofErr w:type="gramEnd"/>
      <w:r>
        <w:rPr>
          <w:rFonts w:hint="eastAsia"/>
        </w:rPr>
        <w:t>，渴喜冷饮，便秘</w:t>
      </w:r>
      <w:proofErr w:type="gramStart"/>
      <w:r>
        <w:rPr>
          <w:rFonts w:hint="eastAsia"/>
        </w:rPr>
        <w:t>溲赤</w:t>
      </w:r>
      <w:proofErr w:type="gramEnd"/>
      <w:r>
        <w:rPr>
          <w:rFonts w:hint="eastAsia"/>
        </w:rPr>
        <w:t>，舌红，苔黄，脉滑数；</w:t>
      </w:r>
    </w:p>
    <w:p w14:paraId="5F6AC479" w14:textId="6D3C79D5" w:rsidR="002335B3" w:rsidRDefault="002335B3" w:rsidP="00E823F6">
      <w:pPr>
        <w:pStyle w:val="af2"/>
      </w:pPr>
      <w:r>
        <w:rPr>
          <w:rFonts w:hint="eastAsia"/>
        </w:rPr>
        <w:t>血</w:t>
      </w:r>
      <w:proofErr w:type="gramStart"/>
      <w:r>
        <w:rPr>
          <w:rFonts w:hint="eastAsia"/>
        </w:rPr>
        <w:t>瘀</w:t>
      </w:r>
      <w:proofErr w:type="gramEnd"/>
      <w:r>
        <w:rPr>
          <w:rFonts w:hint="eastAsia"/>
        </w:rPr>
        <w:t>证</w:t>
      </w:r>
      <w:r w:rsidR="00E823F6">
        <w:rPr>
          <w:rFonts w:hint="eastAsia"/>
        </w:rPr>
        <w:t>（</w:t>
      </w:r>
      <w:r>
        <w:rPr>
          <w:rFonts w:hint="eastAsia"/>
        </w:rPr>
        <w:t>跌</w:t>
      </w:r>
      <w:proofErr w:type="gramStart"/>
      <w:r>
        <w:rPr>
          <w:rFonts w:hint="eastAsia"/>
        </w:rPr>
        <w:t>仆</w:t>
      </w:r>
      <w:proofErr w:type="gramEnd"/>
      <w:r>
        <w:rPr>
          <w:rFonts w:hint="eastAsia"/>
        </w:rPr>
        <w:t>伤胎证</w:t>
      </w:r>
      <w:r w:rsidR="00E823F6">
        <w:rPr>
          <w:rFonts w:hint="eastAsia"/>
        </w:rPr>
        <w:t>）</w:t>
      </w:r>
      <w:r>
        <w:rPr>
          <w:rFonts w:hint="eastAsia"/>
        </w:rPr>
        <w:t>：孕后阴道不时少量下血，色红或暗红，胸腹胀满，少腹</w:t>
      </w:r>
      <w:proofErr w:type="gramStart"/>
      <w:r>
        <w:rPr>
          <w:rFonts w:hint="eastAsia"/>
        </w:rPr>
        <w:t>拘</w:t>
      </w:r>
      <w:proofErr w:type="gramEnd"/>
      <w:r>
        <w:rPr>
          <w:rFonts w:hint="eastAsia"/>
        </w:rPr>
        <w:t>急，其则腰酸，胎动下坠，皮肤粗糙，口于不欲饮，舌暗红或边尖有瘀斑，苔白，脉沉弦或沉涩。</w:t>
      </w:r>
    </w:p>
    <w:p w14:paraId="1E003EB6" w14:textId="77777777" w:rsidR="002335B3" w:rsidRDefault="002335B3" w:rsidP="00E823F6">
      <w:pPr>
        <w:pStyle w:val="affc"/>
        <w:spacing w:before="240" w:after="240"/>
      </w:pPr>
      <w:bookmarkStart w:id="69" w:name="_Toc177770700"/>
      <w:bookmarkStart w:id="70" w:name="_Toc177770677"/>
      <w:bookmarkStart w:id="71" w:name="_Toc200618235"/>
      <w:bookmarkStart w:id="72" w:name="_Toc200618214"/>
      <w:bookmarkStart w:id="73" w:name="_Toc196300101"/>
      <w:bookmarkStart w:id="74" w:name="_Toc191661874"/>
      <w:bookmarkStart w:id="75" w:name="_Toc196300092"/>
      <w:bookmarkStart w:id="76" w:name="_Toc195107862"/>
      <w:bookmarkStart w:id="77" w:name="_Toc196300118"/>
      <w:bookmarkStart w:id="78" w:name="_Toc195108020"/>
      <w:bookmarkStart w:id="79" w:name="_Toc196300109"/>
      <w:bookmarkStart w:id="80" w:name="_Toc196300167"/>
      <w:bookmarkStart w:id="81" w:name="_Toc201325779"/>
      <w:r>
        <w:rPr>
          <w:rFonts w:hint="eastAsia"/>
        </w:rPr>
        <w:t>护理</w:t>
      </w:r>
      <w:bookmarkEnd w:id="69"/>
      <w:bookmarkEnd w:id="70"/>
      <w:r>
        <w:rPr>
          <w:rFonts w:hint="eastAsia"/>
        </w:rPr>
        <w:t>措施</w:t>
      </w:r>
      <w:bookmarkEnd w:id="71"/>
      <w:bookmarkEnd w:id="72"/>
      <w:bookmarkEnd w:id="73"/>
      <w:bookmarkEnd w:id="74"/>
      <w:bookmarkEnd w:id="75"/>
      <w:bookmarkEnd w:id="76"/>
      <w:bookmarkEnd w:id="77"/>
      <w:bookmarkEnd w:id="78"/>
      <w:bookmarkEnd w:id="79"/>
      <w:bookmarkEnd w:id="80"/>
      <w:bookmarkEnd w:id="81"/>
    </w:p>
    <w:p w14:paraId="0A727D0D" w14:textId="77777777" w:rsidR="002335B3" w:rsidRDefault="002335B3" w:rsidP="00E823F6">
      <w:pPr>
        <w:pStyle w:val="affd"/>
        <w:spacing w:before="120" w:after="120"/>
      </w:pPr>
      <w:r>
        <w:rPr>
          <w:rFonts w:hint="eastAsia"/>
        </w:rPr>
        <w:t>基础护理</w:t>
      </w:r>
    </w:p>
    <w:p w14:paraId="65340049" w14:textId="77777777" w:rsidR="002335B3" w:rsidRDefault="002335B3" w:rsidP="00E823F6">
      <w:pPr>
        <w:pStyle w:val="afffffffff1"/>
      </w:pPr>
      <w:bookmarkStart w:id="82" w:name="_Hlk198132139"/>
      <w:r>
        <w:rPr>
          <w:rFonts w:hint="eastAsia"/>
        </w:rPr>
        <w:t>观察腹痛、腰痛、胎动、阴道出血及胎心音等情况，以及神色、血压、脉象的变化。阴道出血量较多，伴腰酸、腹痛阵阵加剧，且有下坠感或尿频，报告医生并配合处理。</w:t>
      </w:r>
    </w:p>
    <w:p w14:paraId="16FBE2F0" w14:textId="77777777" w:rsidR="002335B3" w:rsidRDefault="002335B3" w:rsidP="00E823F6">
      <w:pPr>
        <w:pStyle w:val="afffffffff1"/>
      </w:pPr>
      <w:r>
        <w:rPr>
          <w:rFonts w:hint="eastAsia"/>
        </w:rPr>
        <w:t>指导患者宜卧床休息，出血停止3</w:t>
      </w:r>
      <w:r>
        <w:rPr>
          <w:vertAlign w:val="superscript"/>
        </w:rPr>
        <w:t xml:space="preserve"> </w:t>
      </w:r>
      <w:r>
        <w:rPr>
          <w:rFonts w:hint="eastAsia"/>
        </w:rPr>
        <w:t>d～5</w:t>
      </w:r>
      <w:r>
        <w:rPr>
          <w:vertAlign w:val="superscript"/>
        </w:rPr>
        <w:t xml:space="preserve"> </w:t>
      </w:r>
      <w:r>
        <w:rPr>
          <w:rFonts w:hint="eastAsia"/>
        </w:rPr>
        <w:t>d后增加活动量，不应过度劳累。</w:t>
      </w:r>
    </w:p>
    <w:p w14:paraId="583DD2AC" w14:textId="77777777" w:rsidR="002335B3" w:rsidRDefault="002335B3" w:rsidP="00E823F6">
      <w:pPr>
        <w:pStyle w:val="afffffffff1"/>
      </w:pPr>
      <w:r>
        <w:rPr>
          <w:rFonts w:hint="eastAsia"/>
        </w:rPr>
        <w:t>不应进行阴道检查及灌肠，应减少各种刺激。</w:t>
      </w:r>
    </w:p>
    <w:p w14:paraId="56C8073F" w14:textId="77777777" w:rsidR="002335B3" w:rsidRDefault="002335B3" w:rsidP="00E823F6">
      <w:pPr>
        <w:pStyle w:val="afffffffff1"/>
      </w:pPr>
      <w:r>
        <w:rPr>
          <w:rFonts w:hint="eastAsia"/>
        </w:rPr>
        <w:lastRenderedPageBreak/>
        <w:t>指导患者使用消毒会阴垫，每日温水清洗外阴，保持外阴部清洁，维持良好的卫生习惯。</w:t>
      </w:r>
    </w:p>
    <w:p w14:paraId="52CAD1E7" w14:textId="77777777" w:rsidR="002335B3" w:rsidRDefault="002335B3" w:rsidP="00E823F6">
      <w:pPr>
        <w:pStyle w:val="affd"/>
        <w:spacing w:before="120" w:after="120"/>
      </w:pPr>
      <w:bookmarkStart w:id="83" w:name="_Hlk198132320"/>
      <w:bookmarkEnd w:id="82"/>
      <w:r>
        <w:rPr>
          <w:rFonts w:hint="eastAsia"/>
        </w:rPr>
        <w:t>辨证施护</w:t>
      </w:r>
    </w:p>
    <w:p w14:paraId="49E378D6" w14:textId="77777777" w:rsidR="002335B3" w:rsidRDefault="002335B3" w:rsidP="00E823F6">
      <w:pPr>
        <w:pStyle w:val="affe"/>
        <w:spacing w:before="120" w:after="120"/>
      </w:pPr>
      <w:r>
        <w:rPr>
          <w:rFonts w:hint="eastAsia"/>
        </w:rPr>
        <w:t>肾虚证</w:t>
      </w:r>
    </w:p>
    <w:p w14:paraId="369F957D" w14:textId="77777777" w:rsidR="002335B3" w:rsidRDefault="002335B3" w:rsidP="00E823F6">
      <w:pPr>
        <w:pStyle w:val="afffffffff0"/>
      </w:pPr>
      <w:proofErr w:type="gramStart"/>
      <w:r>
        <w:rPr>
          <w:rFonts w:hint="eastAsia"/>
        </w:rPr>
        <w:t>遵</w:t>
      </w:r>
      <w:proofErr w:type="gramEnd"/>
      <w:r>
        <w:rPr>
          <w:rFonts w:hint="eastAsia"/>
        </w:rPr>
        <w:t>医嘱内服</w:t>
      </w:r>
      <w:proofErr w:type="gramStart"/>
      <w:r>
        <w:rPr>
          <w:rFonts w:hint="eastAsia"/>
        </w:rPr>
        <w:t>寿胎丸</w:t>
      </w:r>
      <w:proofErr w:type="gramEnd"/>
      <w:r>
        <w:rPr>
          <w:rFonts w:hint="eastAsia"/>
        </w:rPr>
        <w:t>加减，</w:t>
      </w:r>
      <w:proofErr w:type="gramStart"/>
      <w:r>
        <w:rPr>
          <w:rFonts w:hint="eastAsia"/>
        </w:rPr>
        <w:t>寿胎丸</w:t>
      </w:r>
      <w:proofErr w:type="gramEnd"/>
      <w:r>
        <w:rPr>
          <w:rFonts w:hint="eastAsia"/>
        </w:rPr>
        <w:t>组成：菟丝子、桑寄生、续断、阿胶。</w:t>
      </w:r>
    </w:p>
    <w:p w14:paraId="2336BDE5" w14:textId="77777777" w:rsidR="002335B3" w:rsidRDefault="002335B3" w:rsidP="00E823F6">
      <w:pPr>
        <w:pStyle w:val="afffffffff0"/>
        <w:rPr>
          <w:snapToGrid w:val="0"/>
          <w:color w:val="000000" w:themeColor="text1"/>
          <w:lang w:val="en"/>
        </w:rPr>
      </w:pPr>
      <w:proofErr w:type="gramStart"/>
      <w:r>
        <w:rPr>
          <w:rFonts w:hint="eastAsia"/>
          <w:color w:val="000000" w:themeColor="text1"/>
        </w:rPr>
        <w:t>遵</w:t>
      </w:r>
      <w:proofErr w:type="gramEnd"/>
      <w:r>
        <w:rPr>
          <w:rFonts w:hint="eastAsia"/>
          <w:color w:val="000000" w:themeColor="text1"/>
        </w:rPr>
        <w:t>医嘱进行艾</w:t>
      </w:r>
      <w:proofErr w:type="gramStart"/>
      <w:r>
        <w:rPr>
          <w:rFonts w:hint="eastAsia"/>
          <w:color w:val="000000" w:themeColor="text1"/>
        </w:rPr>
        <w:t>灸</w:t>
      </w:r>
      <w:proofErr w:type="gramEnd"/>
      <w:r>
        <w:rPr>
          <w:rFonts w:hint="eastAsia"/>
          <w:color w:val="000000" w:themeColor="text1"/>
        </w:rPr>
        <w:t>、穴位贴敷、耳穴贴压护理：</w:t>
      </w:r>
    </w:p>
    <w:p w14:paraId="061FB9BC" w14:textId="77777777" w:rsidR="002335B3" w:rsidRDefault="002335B3" w:rsidP="00E823F6">
      <w:pPr>
        <w:pStyle w:val="af2"/>
      </w:pPr>
      <w:r>
        <w:rPr>
          <w:rFonts w:hint="eastAsia"/>
          <w:bCs/>
        </w:rPr>
        <w:t>艾</w:t>
      </w:r>
      <w:proofErr w:type="gramStart"/>
      <w:r>
        <w:rPr>
          <w:rFonts w:hint="eastAsia"/>
          <w:bCs/>
        </w:rPr>
        <w:t>灸</w:t>
      </w:r>
      <w:proofErr w:type="gramEnd"/>
      <w:r>
        <w:rPr>
          <w:rFonts w:hint="eastAsia"/>
          <w:bCs/>
        </w:rPr>
        <w:t>，取穴：</w:t>
      </w:r>
      <w:r>
        <w:rPr>
          <w:rFonts w:hint="eastAsia"/>
          <w:snapToGrid w:val="0"/>
        </w:rPr>
        <w:t>足三里、</w:t>
      </w:r>
      <w:proofErr w:type="gramStart"/>
      <w:r>
        <w:rPr>
          <w:rFonts w:hint="eastAsia"/>
          <w:snapToGrid w:val="0"/>
        </w:rPr>
        <w:t>太</w:t>
      </w:r>
      <w:proofErr w:type="gramEnd"/>
      <w:r>
        <w:rPr>
          <w:rFonts w:hint="eastAsia"/>
          <w:snapToGrid w:val="0"/>
        </w:rPr>
        <w:t>溪，穴位定位应符合GB/T 12346的规定；</w:t>
      </w:r>
    </w:p>
    <w:p w14:paraId="0A2515FA" w14:textId="77777777" w:rsidR="002335B3" w:rsidRDefault="002335B3" w:rsidP="00E823F6">
      <w:pPr>
        <w:pStyle w:val="af2"/>
      </w:pPr>
      <w:r>
        <w:rPr>
          <w:rFonts w:hint="eastAsia"/>
        </w:rPr>
        <w:t>穴位贴敷，取穴：关元、神阙、气海、双肾</w:t>
      </w:r>
      <w:proofErr w:type="gramStart"/>
      <w:r>
        <w:rPr>
          <w:rFonts w:hint="eastAsia"/>
        </w:rPr>
        <w:t>俞</w:t>
      </w:r>
      <w:proofErr w:type="gramEnd"/>
      <w:r>
        <w:rPr>
          <w:rFonts w:hint="eastAsia"/>
        </w:rPr>
        <w:t>、命门、足三里、涌泉（腰胀痛或小腹疼痛取子宫</w:t>
      </w:r>
      <w:proofErr w:type="gramStart"/>
      <w:r>
        <w:rPr>
          <w:rFonts w:hint="eastAsia"/>
        </w:rPr>
        <w:t>穴</w:t>
      </w:r>
      <w:proofErr w:type="gramEnd"/>
      <w:r>
        <w:rPr>
          <w:rFonts w:hint="eastAsia"/>
        </w:rPr>
        <w:t>），关元、神阙、气海、双肾</w:t>
      </w:r>
      <w:proofErr w:type="gramStart"/>
      <w:r>
        <w:rPr>
          <w:rFonts w:hint="eastAsia"/>
        </w:rPr>
        <w:t>俞</w:t>
      </w:r>
      <w:proofErr w:type="gramEnd"/>
      <w:r>
        <w:rPr>
          <w:rFonts w:hint="eastAsia"/>
        </w:rPr>
        <w:t>、命门、足三里、涌泉</w:t>
      </w:r>
      <w:proofErr w:type="gramStart"/>
      <w:r>
        <w:rPr>
          <w:rFonts w:hint="eastAsia"/>
        </w:rPr>
        <w:t>穴</w:t>
      </w:r>
      <w:proofErr w:type="gramEnd"/>
      <w:r>
        <w:rPr>
          <w:rFonts w:hint="eastAsia"/>
        </w:rPr>
        <w:t>穴位定位应符合GB/T 12346的规定，子宫</w:t>
      </w:r>
      <w:proofErr w:type="gramStart"/>
      <w:r>
        <w:rPr>
          <w:rFonts w:hint="eastAsia"/>
        </w:rPr>
        <w:t>穴</w:t>
      </w:r>
      <w:proofErr w:type="gramEnd"/>
      <w:r>
        <w:rPr>
          <w:rFonts w:hint="eastAsia"/>
        </w:rPr>
        <w:t>穴位定位应符合GB/T 40997的规定；</w:t>
      </w:r>
    </w:p>
    <w:p w14:paraId="4BC8BF88" w14:textId="77777777" w:rsidR="002335B3" w:rsidRDefault="002335B3" w:rsidP="00E823F6">
      <w:pPr>
        <w:pStyle w:val="af2"/>
        <w:rPr>
          <w:snapToGrid w:val="0"/>
        </w:rPr>
      </w:pPr>
      <w:r>
        <w:rPr>
          <w:rFonts w:hint="eastAsia"/>
        </w:rPr>
        <w:t>耳穴贴压，取穴：</w:t>
      </w:r>
      <w:r>
        <w:rPr>
          <w:rFonts w:hint="eastAsia"/>
          <w:snapToGrid w:val="0"/>
        </w:rPr>
        <w:t>子宫、双肾</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rFonts w:hint="eastAsia"/>
          <w:snapToGrid w:val="0"/>
        </w:rPr>
        <w:t>、肝</w:t>
      </w:r>
      <w:proofErr w:type="gramStart"/>
      <w:r>
        <w:rPr>
          <w:rFonts w:hint="eastAsia"/>
          <w:snapToGrid w:val="0"/>
        </w:rPr>
        <w:t>俞</w:t>
      </w:r>
      <w:proofErr w:type="gramEnd"/>
      <w:r>
        <w:rPr>
          <w:rFonts w:hint="eastAsia"/>
          <w:snapToGrid w:val="0"/>
        </w:rPr>
        <w:t>、胃</w:t>
      </w:r>
      <w:proofErr w:type="gramStart"/>
      <w:r>
        <w:rPr>
          <w:rFonts w:hint="eastAsia"/>
          <w:snapToGrid w:val="0"/>
        </w:rPr>
        <w:t>俞</w:t>
      </w:r>
      <w:proofErr w:type="gramEnd"/>
      <w:r>
        <w:rPr>
          <w:rFonts w:hint="eastAsia"/>
          <w:snapToGrid w:val="0"/>
        </w:rPr>
        <w:t>、内分泌、神门，子宫</w:t>
      </w:r>
      <w:proofErr w:type="gramStart"/>
      <w:r>
        <w:rPr>
          <w:rFonts w:hint="eastAsia"/>
          <w:snapToGrid w:val="0"/>
        </w:rPr>
        <w:t>穴</w:t>
      </w:r>
      <w:proofErr w:type="gramEnd"/>
      <w:r>
        <w:rPr>
          <w:rFonts w:hint="eastAsia"/>
          <w:snapToGrid w:val="0"/>
        </w:rPr>
        <w:t>穴位定位应符合GB/T 40997的规定，双肾</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rFonts w:hint="eastAsia"/>
          <w:snapToGrid w:val="0"/>
        </w:rPr>
        <w:t>、肝</w:t>
      </w:r>
      <w:proofErr w:type="gramStart"/>
      <w:r>
        <w:rPr>
          <w:rFonts w:hint="eastAsia"/>
          <w:snapToGrid w:val="0"/>
        </w:rPr>
        <w:t>俞</w:t>
      </w:r>
      <w:proofErr w:type="gramEnd"/>
      <w:r>
        <w:rPr>
          <w:rFonts w:hint="eastAsia"/>
          <w:snapToGrid w:val="0"/>
        </w:rPr>
        <w:t>、胃</w:t>
      </w:r>
      <w:proofErr w:type="gramStart"/>
      <w:r>
        <w:rPr>
          <w:rFonts w:hint="eastAsia"/>
          <w:snapToGrid w:val="0"/>
        </w:rPr>
        <w:t>俞</w:t>
      </w:r>
      <w:proofErr w:type="gramEnd"/>
      <w:r>
        <w:rPr>
          <w:rFonts w:hint="eastAsia"/>
          <w:snapToGrid w:val="0"/>
        </w:rPr>
        <w:t>、神门穴穴位定位应符合GB/T 12346的规定，内分泌</w:t>
      </w:r>
      <w:proofErr w:type="gramStart"/>
      <w:r>
        <w:rPr>
          <w:rFonts w:hint="eastAsia"/>
          <w:snapToGrid w:val="0"/>
        </w:rPr>
        <w:t>穴</w:t>
      </w:r>
      <w:proofErr w:type="gramEnd"/>
      <w:r>
        <w:rPr>
          <w:rFonts w:hint="eastAsia"/>
          <w:snapToGrid w:val="0"/>
        </w:rPr>
        <w:t>穴位定位应符合GB</w:t>
      </w:r>
      <w:r>
        <w:rPr>
          <w:snapToGrid w:val="0"/>
        </w:rPr>
        <w:t>/</w:t>
      </w:r>
      <w:r>
        <w:rPr>
          <w:rFonts w:hint="eastAsia"/>
          <w:snapToGrid w:val="0"/>
        </w:rPr>
        <w:t>T 13734的规定；</w:t>
      </w:r>
    </w:p>
    <w:p w14:paraId="6F68A895" w14:textId="77777777" w:rsidR="002335B3" w:rsidRDefault="002335B3" w:rsidP="00E823F6">
      <w:pPr>
        <w:pStyle w:val="af2"/>
      </w:pPr>
      <w:r>
        <w:rPr>
          <w:rFonts w:hint="eastAsia"/>
        </w:rPr>
        <w:t>艾</w:t>
      </w:r>
      <w:proofErr w:type="gramStart"/>
      <w:r>
        <w:rPr>
          <w:rFonts w:hint="eastAsia"/>
        </w:rPr>
        <w:t>灸</w:t>
      </w:r>
      <w:proofErr w:type="gramEnd"/>
      <w:r>
        <w:rPr>
          <w:rFonts w:hint="eastAsia"/>
        </w:rPr>
        <w:t>、穴位贴敷、耳穴贴压具体操作见附录A。</w:t>
      </w:r>
    </w:p>
    <w:p w14:paraId="1D1856B7" w14:textId="77777777" w:rsidR="002335B3" w:rsidRDefault="002335B3" w:rsidP="00E823F6">
      <w:pPr>
        <w:pStyle w:val="affe"/>
        <w:spacing w:before="120" w:after="120"/>
      </w:pPr>
      <w:r>
        <w:rPr>
          <w:rFonts w:hint="eastAsia"/>
        </w:rPr>
        <w:t>气血虚弱证</w:t>
      </w:r>
    </w:p>
    <w:p w14:paraId="49C36440" w14:textId="77777777" w:rsidR="002335B3" w:rsidRDefault="002335B3" w:rsidP="00E823F6">
      <w:pPr>
        <w:pStyle w:val="afffffffff0"/>
      </w:pPr>
      <w:proofErr w:type="gramStart"/>
      <w:r>
        <w:rPr>
          <w:rFonts w:hint="eastAsia"/>
        </w:rPr>
        <w:t>遵</w:t>
      </w:r>
      <w:proofErr w:type="gramEnd"/>
      <w:r>
        <w:rPr>
          <w:rFonts w:hint="eastAsia"/>
        </w:rPr>
        <w:t>医嘱内服</w:t>
      </w:r>
      <w:proofErr w:type="gramStart"/>
      <w:r>
        <w:rPr>
          <w:rFonts w:hint="eastAsia"/>
        </w:rPr>
        <w:t>胎元饮加减</w:t>
      </w:r>
      <w:proofErr w:type="gramEnd"/>
      <w:r>
        <w:rPr>
          <w:rFonts w:hint="eastAsia"/>
        </w:rPr>
        <w:t>，</w:t>
      </w:r>
      <w:proofErr w:type="gramStart"/>
      <w:r>
        <w:rPr>
          <w:rFonts w:hint="eastAsia"/>
        </w:rPr>
        <w:t>胎元饮药方</w:t>
      </w:r>
      <w:proofErr w:type="gramEnd"/>
      <w:r>
        <w:rPr>
          <w:rFonts w:hint="eastAsia"/>
        </w:rPr>
        <w:t>组成：人参、当归、杜仲、白芍药、熟地黄、白术、陈皮、炙甘草。</w:t>
      </w:r>
    </w:p>
    <w:p w14:paraId="67E9C6CF" w14:textId="77777777" w:rsidR="002335B3" w:rsidRDefault="002335B3" w:rsidP="00E823F6">
      <w:pPr>
        <w:pStyle w:val="afffffffff0"/>
      </w:pPr>
      <w:proofErr w:type="gramStart"/>
      <w:r>
        <w:rPr>
          <w:rFonts w:hint="eastAsia"/>
        </w:rPr>
        <w:t>遵</w:t>
      </w:r>
      <w:proofErr w:type="gramEnd"/>
      <w:r>
        <w:rPr>
          <w:rFonts w:hint="eastAsia"/>
        </w:rPr>
        <w:t>医嘱进行艾</w:t>
      </w:r>
      <w:proofErr w:type="gramStart"/>
      <w:r>
        <w:rPr>
          <w:rFonts w:hint="eastAsia"/>
        </w:rPr>
        <w:t>灸</w:t>
      </w:r>
      <w:proofErr w:type="gramEnd"/>
      <w:r>
        <w:rPr>
          <w:rFonts w:hint="eastAsia"/>
        </w:rPr>
        <w:t>、穴位贴敷护理：</w:t>
      </w:r>
    </w:p>
    <w:p w14:paraId="0E7CF20E" w14:textId="77777777" w:rsidR="002335B3" w:rsidRDefault="002335B3" w:rsidP="00E823F6">
      <w:pPr>
        <w:pStyle w:val="af2"/>
        <w:rPr>
          <w:snapToGrid w:val="0"/>
          <w:lang w:val="en"/>
        </w:rPr>
      </w:pPr>
      <w:r>
        <w:rPr>
          <w:rFonts w:hint="eastAsia"/>
          <w:bCs/>
        </w:rPr>
        <w:t>艾</w:t>
      </w:r>
      <w:proofErr w:type="gramStart"/>
      <w:r>
        <w:rPr>
          <w:rFonts w:hint="eastAsia"/>
          <w:bCs/>
        </w:rPr>
        <w:t>灸</w:t>
      </w:r>
      <w:proofErr w:type="gramEnd"/>
      <w:r>
        <w:rPr>
          <w:rFonts w:hint="eastAsia"/>
          <w:bCs/>
        </w:rPr>
        <w:t>，取穴：</w:t>
      </w:r>
      <w:r>
        <w:rPr>
          <w:rFonts w:hint="eastAsia"/>
          <w:snapToGrid w:val="0"/>
        </w:rPr>
        <w:t>足三里，穴位定位应符合GB/T 12346的规定；</w:t>
      </w:r>
    </w:p>
    <w:p w14:paraId="6A5ECA6A" w14:textId="77777777" w:rsidR="002335B3" w:rsidRDefault="002335B3" w:rsidP="00E823F6">
      <w:pPr>
        <w:pStyle w:val="af2"/>
        <w:rPr>
          <w:bCs/>
          <w:color w:val="FF0000"/>
        </w:rPr>
      </w:pPr>
      <w:r>
        <w:rPr>
          <w:rFonts w:hint="eastAsia"/>
          <w:bCs/>
        </w:rPr>
        <w:t>穴位贴敷，取穴：关元、</w:t>
      </w:r>
      <w:r>
        <w:rPr>
          <w:rFonts w:hint="eastAsia"/>
        </w:rPr>
        <w:t>双肾</w:t>
      </w:r>
      <w:proofErr w:type="gramStart"/>
      <w:r>
        <w:rPr>
          <w:rFonts w:hint="eastAsia"/>
        </w:rPr>
        <w:t>俞</w:t>
      </w:r>
      <w:proofErr w:type="gramEnd"/>
      <w:r>
        <w:rPr>
          <w:rFonts w:hint="eastAsia"/>
          <w:bCs/>
        </w:rPr>
        <w:t>、脾</w:t>
      </w:r>
      <w:proofErr w:type="gramStart"/>
      <w:r>
        <w:rPr>
          <w:rFonts w:hint="eastAsia"/>
          <w:bCs/>
        </w:rPr>
        <w:t>俞</w:t>
      </w:r>
      <w:proofErr w:type="gramEnd"/>
      <w:r>
        <w:rPr>
          <w:rFonts w:hint="eastAsia"/>
          <w:bCs/>
        </w:rPr>
        <w:t>、气海、神阙、足三里、内关、中</w:t>
      </w:r>
      <w:proofErr w:type="gramStart"/>
      <w:r>
        <w:rPr>
          <w:rFonts w:hint="eastAsia"/>
          <w:bCs/>
        </w:rPr>
        <w:t>脘</w:t>
      </w:r>
      <w:proofErr w:type="gramEnd"/>
      <w:r>
        <w:rPr>
          <w:rFonts w:hint="eastAsia"/>
          <w:bCs/>
        </w:rPr>
        <w:t>、三阴交，穴位定位应符合GB/T 12346的规定；</w:t>
      </w:r>
    </w:p>
    <w:p w14:paraId="518841B6" w14:textId="77777777" w:rsidR="002335B3" w:rsidRDefault="002335B3" w:rsidP="00E823F6">
      <w:pPr>
        <w:pStyle w:val="af2"/>
        <w:rPr>
          <w:bCs/>
        </w:rPr>
      </w:pPr>
      <w:r>
        <w:rPr>
          <w:rFonts w:hint="eastAsia"/>
          <w:bCs/>
        </w:rPr>
        <w:t>艾</w:t>
      </w:r>
      <w:proofErr w:type="gramStart"/>
      <w:r>
        <w:rPr>
          <w:rFonts w:hint="eastAsia"/>
          <w:bCs/>
        </w:rPr>
        <w:t>灸</w:t>
      </w:r>
      <w:proofErr w:type="gramEnd"/>
      <w:r>
        <w:rPr>
          <w:rFonts w:hint="eastAsia"/>
          <w:bCs/>
        </w:rPr>
        <w:t>、穴位贴敷具体操作见附录A。</w:t>
      </w:r>
    </w:p>
    <w:p w14:paraId="734DD0F6" w14:textId="77777777" w:rsidR="002335B3" w:rsidRDefault="002335B3" w:rsidP="00E823F6">
      <w:pPr>
        <w:pStyle w:val="affe"/>
        <w:spacing w:before="120" w:after="120"/>
      </w:pPr>
      <w:r>
        <w:rPr>
          <w:rFonts w:hint="eastAsia"/>
        </w:rPr>
        <w:t>血热证</w:t>
      </w:r>
    </w:p>
    <w:p w14:paraId="0B565226" w14:textId="77777777" w:rsidR="002335B3" w:rsidRDefault="002335B3" w:rsidP="00E823F6">
      <w:pPr>
        <w:pStyle w:val="afffffffff0"/>
        <w:rPr>
          <w:snapToGrid w:val="0"/>
          <w:lang w:val="en"/>
        </w:rPr>
      </w:pPr>
      <w:proofErr w:type="gramStart"/>
      <w:r>
        <w:rPr>
          <w:rFonts w:hint="eastAsia"/>
        </w:rPr>
        <w:t>遵</w:t>
      </w:r>
      <w:proofErr w:type="gramEnd"/>
      <w:r>
        <w:rPr>
          <w:rFonts w:hint="eastAsia"/>
        </w:rPr>
        <w:t>医嘱</w:t>
      </w:r>
      <w:proofErr w:type="gramStart"/>
      <w:r>
        <w:rPr>
          <w:rFonts w:hint="eastAsia"/>
        </w:rPr>
        <w:t>内服保阴煎</w:t>
      </w:r>
      <w:proofErr w:type="gramEnd"/>
      <w:r>
        <w:rPr>
          <w:rFonts w:hint="eastAsia"/>
        </w:rPr>
        <w:t>加减，</w:t>
      </w:r>
      <w:proofErr w:type="gramStart"/>
      <w:r>
        <w:rPr>
          <w:rFonts w:hint="eastAsia"/>
        </w:rPr>
        <w:t>保阴煎药</w:t>
      </w:r>
      <w:proofErr w:type="gramEnd"/>
      <w:r>
        <w:rPr>
          <w:rFonts w:hint="eastAsia"/>
        </w:rPr>
        <w:t>方组成：生地黄、熟地黄、白芍、黄岑、黄柏、山药、续断、甘草。</w:t>
      </w:r>
    </w:p>
    <w:p w14:paraId="099A3B1F" w14:textId="77777777" w:rsidR="002335B3" w:rsidRDefault="002335B3" w:rsidP="00E823F6">
      <w:pPr>
        <w:pStyle w:val="afffffffff0"/>
      </w:pPr>
      <w:proofErr w:type="gramStart"/>
      <w:r>
        <w:rPr>
          <w:rFonts w:hint="eastAsia"/>
        </w:rPr>
        <w:t>遵</w:t>
      </w:r>
      <w:proofErr w:type="gramEnd"/>
      <w:r>
        <w:rPr>
          <w:rFonts w:hint="eastAsia"/>
        </w:rPr>
        <w:t>医嘱进行穴位贴敷、耳穴贴压护理：</w:t>
      </w:r>
    </w:p>
    <w:p w14:paraId="7CDADA64" w14:textId="77777777" w:rsidR="002335B3" w:rsidRDefault="002335B3" w:rsidP="00E823F6">
      <w:pPr>
        <w:pStyle w:val="af2"/>
      </w:pPr>
      <w:r>
        <w:rPr>
          <w:rFonts w:hint="eastAsia"/>
        </w:rPr>
        <w:t>穴位贴敷，取穴：关元、双肾</w:t>
      </w:r>
      <w:proofErr w:type="gramStart"/>
      <w:r>
        <w:rPr>
          <w:rFonts w:hint="eastAsia"/>
        </w:rPr>
        <w:t>俞</w:t>
      </w:r>
      <w:proofErr w:type="gramEnd"/>
      <w:r>
        <w:rPr>
          <w:rFonts w:hint="eastAsia"/>
        </w:rPr>
        <w:t>、足三里、内关、神阙、三阴交、气海，穴位定位应符合GB/T 12346的规定；</w:t>
      </w:r>
    </w:p>
    <w:p w14:paraId="72F92F21" w14:textId="77777777" w:rsidR="002335B3" w:rsidRDefault="002335B3" w:rsidP="00E823F6">
      <w:pPr>
        <w:pStyle w:val="af2"/>
        <w:rPr>
          <w:snapToGrid w:val="0"/>
        </w:rPr>
      </w:pPr>
      <w:r>
        <w:rPr>
          <w:rFonts w:hint="eastAsia"/>
        </w:rPr>
        <w:t>耳穴贴压，取穴：</w:t>
      </w:r>
      <w:r>
        <w:rPr>
          <w:rFonts w:hint="eastAsia"/>
          <w:snapToGrid w:val="0"/>
        </w:rPr>
        <w:t>子宫、</w:t>
      </w:r>
      <w:r>
        <w:rPr>
          <w:rFonts w:hint="eastAsia"/>
        </w:rPr>
        <w:t>双肾</w:t>
      </w:r>
      <w:proofErr w:type="gramStart"/>
      <w:r>
        <w:rPr>
          <w:rFonts w:hint="eastAsia"/>
        </w:rPr>
        <w:t>俞</w:t>
      </w:r>
      <w:proofErr w:type="gramEnd"/>
      <w:r>
        <w:rPr>
          <w:rFonts w:hint="eastAsia"/>
          <w:snapToGrid w:val="0"/>
        </w:rPr>
        <w:t>、脾</w:t>
      </w:r>
      <w:proofErr w:type="gramStart"/>
      <w:r>
        <w:rPr>
          <w:rFonts w:hint="eastAsia"/>
          <w:snapToGrid w:val="0"/>
        </w:rPr>
        <w:t>俞</w:t>
      </w:r>
      <w:proofErr w:type="gramEnd"/>
      <w:r>
        <w:rPr>
          <w:rFonts w:hint="eastAsia"/>
          <w:snapToGrid w:val="0"/>
        </w:rPr>
        <w:t>、内分泌、神门，子宫</w:t>
      </w:r>
      <w:proofErr w:type="gramStart"/>
      <w:r>
        <w:rPr>
          <w:rFonts w:hint="eastAsia"/>
          <w:snapToGrid w:val="0"/>
        </w:rPr>
        <w:t>穴</w:t>
      </w:r>
      <w:proofErr w:type="gramEnd"/>
      <w:r>
        <w:rPr>
          <w:rFonts w:hint="eastAsia"/>
          <w:snapToGrid w:val="0"/>
        </w:rPr>
        <w:t>穴位定位应符合GB/T 40997的规定，双肾</w:t>
      </w:r>
      <w:proofErr w:type="gramStart"/>
      <w:r>
        <w:rPr>
          <w:rFonts w:hint="eastAsia"/>
          <w:snapToGrid w:val="0"/>
        </w:rPr>
        <w:t>俞</w:t>
      </w:r>
      <w:proofErr w:type="gramEnd"/>
      <w:r>
        <w:rPr>
          <w:snapToGrid w:val="0"/>
        </w:rPr>
        <w:t>、</w:t>
      </w:r>
      <w:r>
        <w:rPr>
          <w:rFonts w:hint="eastAsia"/>
          <w:snapToGrid w:val="0"/>
        </w:rPr>
        <w:t>脾</w:t>
      </w:r>
      <w:proofErr w:type="gramStart"/>
      <w:r>
        <w:rPr>
          <w:rFonts w:hint="eastAsia"/>
          <w:snapToGrid w:val="0"/>
        </w:rPr>
        <w:t>俞</w:t>
      </w:r>
      <w:proofErr w:type="gramEnd"/>
      <w:r>
        <w:rPr>
          <w:rFonts w:hint="eastAsia"/>
          <w:snapToGrid w:val="0"/>
        </w:rPr>
        <w:t>、</w:t>
      </w:r>
      <w:r>
        <w:rPr>
          <w:snapToGrid w:val="0"/>
        </w:rPr>
        <w:t>神门</w:t>
      </w:r>
      <w:r>
        <w:rPr>
          <w:rFonts w:hint="eastAsia"/>
          <w:snapToGrid w:val="0"/>
        </w:rPr>
        <w:t>穴穴位定位应符合GB/T 12346的规定，内分泌</w:t>
      </w:r>
      <w:proofErr w:type="gramStart"/>
      <w:r>
        <w:rPr>
          <w:rFonts w:hint="eastAsia"/>
          <w:snapToGrid w:val="0"/>
        </w:rPr>
        <w:t>穴</w:t>
      </w:r>
      <w:proofErr w:type="gramEnd"/>
      <w:r>
        <w:rPr>
          <w:rFonts w:hint="eastAsia"/>
          <w:snapToGrid w:val="0"/>
        </w:rPr>
        <w:t>穴位定位应符合GB</w:t>
      </w:r>
      <w:r>
        <w:rPr>
          <w:snapToGrid w:val="0"/>
        </w:rPr>
        <w:t>/</w:t>
      </w:r>
      <w:r>
        <w:rPr>
          <w:rFonts w:hint="eastAsia"/>
          <w:snapToGrid w:val="0"/>
        </w:rPr>
        <w:t>T 13734的规定；</w:t>
      </w:r>
    </w:p>
    <w:p w14:paraId="5C91E81E" w14:textId="77777777" w:rsidR="002335B3" w:rsidRDefault="002335B3" w:rsidP="00E823F6">
      <w:pPr>
        <w:pStyle w:val="af2"/>
        <w:rPr>
          <w:snapToGrid w:val="0"/>
        </w:rPr>
      </w:pPr>
      <w:r>
        <w:rPr>
          <w:rFonts w:hint="eastAsia"/>
        </w:rPr>
        <w:t>穴位贴敷、耳穴贴压具体操作见附录A。</w:t>
      </w:r>
    </w:p>
    <w:p w14:paraId="6482ACB9" w14:textId="3605F11E" w:rsidR="002335B3" w:rsidRDefault="002335B3" w:rsidP="00E823F6">
      <w:pPr>
        <w:pStyle w:val="affe"/>
        <w:spacing w:before="120" w:after="120"/>
      </w:pPr>
      <w:r>
        <w:rPr>
          <w:rFonts w:hint="eastAsia"/>
        </w:rPr>
        <w:t>血</w:t>
      </w:r>
      <w:proofErr w:type="gramStart"/>
      <w:r>
        <w:rPr>
          <w:rFonts w:hint="eastAsia"/>
        </w:rPr>
        <w:t>瘀</w:t>
      </w:r>
      <w:proofErr w:type="gramEnd"/>
      <w:r>
        <w:rPr>
          <w:rFonts w:hint="eastAsia"/>
        </w:rPr>
        <w:t>证</w:t>
      </w:r>
      <w:r w:rsidR="00E823F6">
        <w:rPr>
          <w:rFonts w:hint="eastAsia"/>
        </w:rPr>
        <w:t>（</w:t>
      </w:r>
      <w:r>
        <w:rPr>
          <w:rFonts w:hint="eastAsia"/>
        </w:rPr>
        <w:t>跌</w:t>
      </w:r>
      <w:proofErr w:type="gramStart"/>
      <w:r>
        <w:rPr>
          <w:rFonts w:hint="eastAsia"/>
        </w:rPr>
        <w:t>仆</w:t>
      </w:r>
      <w:proofErr w:type="gramEnd"/>
      <w:r>
        <w:rPr>
          <w:rFonts w:hint="eastAsia"/>
        </w:rPr>
        <w:t>伤胎证</w:t>
      </w:r>
      <w:r w:rsidR="00E823F6">
        <w:rPr>
          <w:rFonts w:hint="eastAsia"/>
        </w:rPr>
        <w:t>）</w:t>
      </w:r>
    </w:p>
    <w:bookmarkEnd w:id="83"/>
    <w:p w14:paraId="04292FA5" w14:textId="77777777" w:rsidR="002335B3" w:rsidRDefault="002335B3" w:rsidP="00E823F6">
      <w:pPr>
        <w:pStyle w:val="afffffffff0"/>
      </w:pPr>
      <w:proofErr w:type="gramStart"/>
      <w:r>
        <w:rPr>
          <w:rFonts w:hint="eastAsia"/>
        </w:rPr>
        <w:t>遵</w:t>
      </w:r>
      <w:proofErr w:type="gramEnd"/>
      <w:r>
        <w:rPr>
          <w:rFonts w:hint="eastAsia"/>
        </w:rPr>
        <w:t>医嘱内服桂枝茯苓丸加续断、杜仲，桂枝茯苓</w:t>
      </w:r>
      <w:proofErr w:type="gramStart"/>
      <w:r>
        <w:rPr>
          <w:rFonts w:hint="eastAsia"/>
        </w:rPr>
        <w:t>丸</w:t>
      </w:r>
      <w:proofErr w:type="gramEnd"/>
      <w:r>
        <w:rPr>
          <w:rFonts w:hint="eastAsia"/>
        </w:rPr>
        <w:t>组成：桂枝、茯苓、</w:t>
      </w:r>
      <w:proofErr w:type="gramStart"/>
      <w:r>
        <w:rPr>
          <w:rFonts w:hint="eastAsia"/>
        </w:rPr>
        <w:t>赤</w:t>
      </w:r>
      <w:proofErr w:type="gramEnd"/>
      <w:r>
        <w:rPr>
          <w:rFonts w:hint="eastAsia"/>
        </w:rPr>
        <w:t>药、牡丹皮、桃仁。</w:t>
      </w:r>
    </w:p>
    <w:p w14:paraId="3B1578C6" w14:textId="77777777" w:rsidR="002335B3" w:rsidRDefault="002335B3" w:rsidP="00E823F6">
      <w:pPr>
        <w:pStyle w:val="afffffffff0"/>
        <w:rPr>
          <w:snapToGrid w:val="0"/>
          <w:lang w:val="en"/>
        </w:rPr>
      </w:pPr>
      <w:proofErr w:type="gramStart"/>
      <w:r>
        <w:rPr>
          <w:rFonts w:hint="eastAsia"/>
        </w:rPr>
        <w:t>遵</w:t>
      </w:r>
      <w:proofErr w:type="gramEnd"/>
      <w:r>
        <w:rPr>
          <w:rFonts w:hint="eastAsia"/>
        </w:rPr>
        <w:t>医嘱进行艾</w:t>
      </w:r>
      <w:proofErr w:type="gramStart"/>
      <w:r>
        <w:rPr>
          <w:rFonts w:hint="eastAsia"/>
        </w:rPr>
        <w:t>灸</w:t>
      </w:r>
      <w:proofErr w:type="gramEnd"/>
      <w:r>
        <w:rPr>
          <w:rFonts w:hint="eastAsia"/>
        </w:rPr>
        <w:t>、穴位贴敷、耳穴贴压护理：</w:t>
      </w:r>
    </w:p>
    <w:p w14:paraId="41C727BC" w14:textId="77777777" w:rsidR="002335B3" w:rsidRDefault="002335B3" w:rsidP="00E823F6">
      <w:pPr>
        <w:pStyle w:val="af2"/>
      </w:pPr>
      <w:r>
        <w:rPr>
          <w:rFonts w:hint="eastAsia"/>
          <w:bCs/>
        </w:rPr>
        <w:t>艾</w:t>
      </w:r>
      <w:proofErr w:type="gramStart"/>
      <w:r>
        <w:rPr>
          <w:rFonts w:hint="eastAsia"/>
          <w:bCs/>
        </w:rPr>
        <w:t>灸</w:t>
      </w:r>
      <w:proofErr w:type="gramEnd"/>
      <w:r>
        <w:rPr>
          <w:rFonts w:hint="eastAsia"/>
          <w:bCs/>
        </w:rPr>
        <w:t>，取穴：</w:t>
      </w:r>
      <w:r>
        <w:rPr>
          <w:rFonts w:hint="eastAsia"/>
          <w:snapToGrid w:val="0"/>
        </w:rPr>
        <w:t>足三里、</w:t>
      </w:r>
      <w:proofErr w:type="gramStart"/>
      <w:r>
        <w:rPr>
          <w:rFonts w:hint="eastAsia"/>
          <w:snapToGrid w:val="0"/>
        </w:rPr>
        <w:t>太</w:t>
      </w:r>
      <w:proofErr w:type="gramEnd"/>
      <w:r>
        <w:rPr>
          <w:rFonts w:hint="eastAsia"/>
          <w:snapToGrid w:val="0"/>
        </w:rPr>
        <w:t>溪，穴位定位应符合GB/T 12346的规定；</w:t>
      </w:r>
    </w:p>
    <w:p w14:paraId="104C2F0B" w14:textId="77777777" w:rsidR="002335B3" w:rsidRDefault="002335B3" w:rsidP="00E823F6">
      <w:pPr>
        <w:pStyle w:val="af2"/>
      </w:pPr>
      <w:r>
        <w:rPr>
          <w:rFonts w:hint="eastAsia"/>
        </w:rPr>
        <w:t>穴位贴敷，取穴：关元、双肾</w:t>
      </w:r>
      <w:proofErr w:type="gramStart"/>
      <w:r>
        <w:rPr>
          <w:rFonts w:hint="eastAsia"/>
        </w:rPr>
        <w:t>俞</w:t>
      </w:r>
      <w:proofErr w:type="gramEnd"/>
      <w:r>
        <w:rPr>
          <w:rFonts w:hint="eastAsia"/>
        </w:rPr>
        <w:t>、足三里、地机、神阙、气海、三阴交，穴位定位应符合GB/T 12346的规定；</w:t>
      </w:r>
    </w:p>
    <w:p w14:paraId="55B56102" w14:textId="77777777" w:rsidR="002335B3" w:rsidRDefault="002335B3" w:rsidP="00E823F6">
      <w:pPr>
        <w:pStyle w:val="af2"/>
        <w:rPr>
          <w:snapToGrid w:val="0"/>
        </w:rPr>
      </w:pPr>
      <w:r>
        <w:rPr>
          <w:rFonts w:hint="eastAsia"/>
        </w:rPr>
        <w:t>耳穴贴压，取穴：</w:t>
      </w:r>
      <w:r>
        <w:rPr>
          <w:rFonts w:hint="eastAsia"/>
          <w:snapToGrid w:val="0"/>
        </w:rPr>
        <w:t>子宫、</w:t>
      </w:r>
      <w:r>
        <w:rPr>
          <w:rFonts w:hint="eastAsia"/>
        </w:rPr>
        <w:t>双肾</w:t>
      </w:r>
      <w:proofErr w:type="gramStart"/>
      <w:r>
        <w:rPr>
          <w:rFonts w:hint="eastAsia"/>
        </w:rPr>
        <w:t>俞</w:t>
      </w:r>
      <w:proofErr w:type="gramEnd"/>
      <w:r>
        <w:rPr>
          <w:rFonts w:hint="eastAsia"/>
          <w:snapToGrid w:val="0"/>
        </w:rPr>
        <w:t>、肝</w:t>
      </w:r>
      <w:proofErr w:type="gramStart"/>
      <w:r>
        <w:rPr>
          <w:rFonts w:hint="eastAsia"/>
        </w:rPr>
        <w:t>俞</w:t>
      </w:r>
      <w:proofErr w:type="gramEnd"/>
      <w:r>
        <w:rPr>
          <w:rFonts w:hint="eastAsia"/>
          <w:snapToGrid w:val="0"/>
        </w:rPr>
        <w:t>、脾</w:t>
      </w:r>
      <w:proofErr w:type="gramStart"/>
      <w:r>
        <w:rPr>
          <w:rFonts w:hint="eastAsia"/>
        </w:rPr>
        <w:t>俞</w:t>
      </w:r>
      <w:proofErr w:type="gramEnd"/>
      <w:r>
        <w:rPr>
          <w:rFonts w:hint="eastAsia"/>
          <w:snapToGrid w:val="0"/>
        </w:rPr>
        <w:t>、内分泌、神门，子宫</w:t>
      </w:r>
      <w:proofErr w:type="gramStart"/>
      <w:r>
        <w:rPr>
          <w:rFonts w:hint="eastAsia"/>
          <w:snapToGrid w:val="0"/>
        </w:rPr>
        <w:t>穴</w:t>
      </w:r>
      <w:proofErr w:type="gramEnd"/>
      <w:r>
        <w:rPr>
          <w:rFonts w:hint="eastAsia"/>
          <w:snapToGrid w:val="0"/>
        </w:rPr>
        <w:t>穴位定位应符合GB/T 40997的规定，双肾</w:t>
      </w:r>
      <w:proofErr w:type="gramStart"/>
      <w:r>
        <w:rPr>
          <w:rFonts w:hint="eastAsia"/>
          <w:snapToGrid w:val="0"/>
        </w:rPr>
        <w:t>俞</w:t>
      </w:r>
      <w:proofErr w:type="gramEnd"/>
      <w:r>
        <w:rPr>
          <w:rFonts w:hint="eastAsia"/>
          <w:snapToGrid w:val="0"/>
        </w:rPr>
        <w:t>、肝</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snapToGrid w:val="0"/>
        </w:rPr>
        <w:t>、神门</w:t>
      </w:r>
      <w:r>
        <w:rPr>
          <w:rFonts w:hint="eastAsia"/>
          <w:snapToGrid w:val="0"/>
        </w:rPr>
        <w:t>穴穴位定位应符合GB/T 12346的规定，内分泌</w:t>
      </w:r>
      <w:proofErr w:type="gramStart"/>
      <w:r>
        <w:rPr>
          <w:rFonts w:hint="eastAsia"/>
          <w:snapToGrid w:val="0"/>
        </w:rPr>
        <w:t>穴</w:t>
      </w:r>
      <w:proofErr w:type="gramEnd"/>
      <w:r>
        <w:rPr>
          <w:rFonts w:hint="eastAsia"/>
          <w:snapToGrid w:val="0"/>
        </w:rPr>
        <w:t>穴位定位应符合GB</w:t>
      </w:r>
      <w:r>
        <w:rPr>
          <w:snapToGrid w:val="0"/>
        </w:rPr>
        <w:t>/</w:t>
      </w:r>
      <w:r>
        <w:rPr>
          <w:rFonts w:hint="eastAsia"/>
          <w:snapToGrid w:val="0"/>
        </w:rPr>
        <w:t>T 13734的规定；</w:t>
      </w:r>
    </w:p>
    <w:p w14:paraId="2A57636B" w14:textId="77777777" w:rsidR="002335B3" w:rsidRDefault="002335B3" w:rsidP="00E823F6">
      <w:pPr>
        <w:pStyle w:val="af2"/>
      </w:pPr>
      <w:r>
        <w:rPr>
          <w:rFonts w:hint="eastAsia"/>
        </w:rPr>
        <w:t>艾</w:t>
      </w:r>
      <w:proofErr w:type="gramStart"/>
      <w:r>
        <w:rPr>
          <w:rFonts w:hint="eastAsia"/>
        </w:rPr>
        <w:t>灸</w:t>
      </w:r>
      <w:proofErr w:type="gramEnd"/>
      <w:r>
        <w:rPr>
          <w:rFonts w:hint="eastAsia"/>
        </w:rPr>
        <w:t>、穴位贴敷、耳穴贴压具体操作见附录A。</w:t>
      </w:r>
    </w:p>
    <w:p w14:paraId="758DC39A" w14:textId="77777777" w:rsidR="002335B3" w:rsidRDefault="002335B3" w:rsidP="002335B3">
      <w:pPr>
        <w:pStyle w:val="af2"/>
        <w:numPr>
          <w:ilvl w:val="0"/>
          <w:numId w:val="0"/>
        </w:numPr>
        <w:ind w:left="851" w:hanging="426"/>
      </w:pPr>
    </w:p>
    <w:p w14:paraId="5A95F2F0" w14:textId="77777777" w:rsidR="002335B3" w:rsidRDefault="002335B3" w:rsidP="002335B3">
      <w:pPr>
        <w:pStyle w:val="af2"/>
        <w:numPr>
          <w:ilvl w:val="0"/>
          <w:numId w:val="0"/>
        </w:numPr>
        <w:ind w:left="851" w:hanging="426"/>
      </w:pPr>
    </w:p>
    <w:p w14:paraId="4595D51A" w14:textId="77777777" w:rsidR="002335B3" w:rsidRDefault="002335B3" w:rsidP="002335B3">
      <w:pPr>
        <w:pStyle w:val="af2"/>
        <w:numPr>
          <w:ilvl w:val="0"/>
          <w:numId w:val="0"/>
        </w:numPr>
        <w:ind w:left="851" w:hanging="426"/>
      </w:pPr>
    </w:p>
    <w:p w14:paraId="201D2036" w14:textId="77777777" w:rsidR="002335B3" w:rsidRDefault="002335B3" w:rsidP="00E823F6">
      <w:pPr>
        <w:pStyle w:val="affc"/>
        <w:spacing w:before="240" w:after="240"/>
      </w:pPr>
      <w:bookmarkStart w:id="84" w:name="_Toc195107863"/>
      <w:bookmarkStart w:id="85" w:name="_Toc196300093"/>
      <w:bookmarkStart w:id="86" w:name="_Toc200618236"/>
      <w:bookmarkStart w:id="87" w:name="_Toc191661875"/>
      <w:bookmarkStart w:id="88" w:name="_Toc196300168"/>
      <w:bookmarkStart w:id="89" w:name="_Toc200618215"/>
      <w:bookmarkStart w:id="90" w:name="_Toc195108021"/>
      <w:bookmarkStart w:id="91" w:name="_Toc196300102"/>
      <w:bookmarkStart w:id="92" w:name="_Toc196300121"/>
      <w:bookmarkStart w:id="93" w:name="_Toc177770678"/>
      <w:bookmarkStart w:id="94" w:name="_Toc177770701"/>
      <w:bookmarkStart w:id="95" w:name="_Toc196300110"/>
      <w:bookmarkStart w:id="96" w:name="_Toc201325780"/>
      <w:r>
        <w:rPr>
          <w:rFonts w:hint="eastAsia"/>
        </w:rPr>
        <w:lastRenderedPageBreak/>
        <w:t>健康指导</w:t>
      </w:r>
      <w:bookmarkEnd w:id="84"/>
      <w:bookmarkEnd w:id="85"/>
      <w:bookmarkEnd w:id="86"/>
      <w:bookmarkEnd w:id="87"/>
      <w:bookmarkEnd w:id="88"/>
      <w:bookmarkEnd w:id="89"/>
      <w:bookmarkEnd w:id="90"/>
      <w:bookmarkEnd w:id="91"/>
      <w:bookmarkEnd w:id="92"/>
      <w:bookmarkEnd w:id="93"/>
      <w:bookmarkEnd w:id="94"/>
      <w:bookmarkEnd w:id="95"/>
      <w:bookmarkEnd w:id="96"/>
    </w:p>
    <w:p w14:paraId="18698253" w14:textId="77777777" w:rsidR="002335B3" w:rsidRDefault="002335B3" w:rsidP="00E823F6">
      <w:pPr>
        <w:pStyle w:val="affd"/>
        <w:spacing w:before="120" w:after="120"/>
      </w:pPr>
      <w:bookmarkStart w:id="97" w:name="_Toc196300122"/>
      <w:r>
        <w:rPr>
          <w:rFonts w:hint="eastAsia"/>
        </w:rPr>
        <w:t>起居指导</w:t>
      </w:r>
      <w:bookmarkEnd w:id="97"/>
    </w:p>
    <w:p w14:paraId="22B9614D" w14:textId="77777777" w:rsidR="002335B3" w:rsidRDefault="002335B3" w:rsidP="00E823F6">
      <w:pPr>
        <w:pStyle w:val="afffffffff1"/>
      </w:pPr>
      <w:r>
        <w:rPr>
          <w:rFonts w:hint="eastAsia"/>
        </w:rPr>
        <w:t>应保持室内安静、整洁、空气清新，温湿度适宜。</w:t>
      </w:r>
    </w:p>
    <w:p w14:paraId="3CD694D3" w14:textId="77777777" w:rsidR="002335B3" w:rsidRDefault="002335B3" w:rsidP="00E823F6">
      <w:pPr>
        <w:pStyle w:val="afffffffff1"/>
        <w:rPr>
          <w:bCs/>
        </w:rPr>
      </w:pPr>
      <w:r>
        <w:rPr>
          <w:rFonts w:hint="eastAsia"/>
          <w:bCs/>
        </w:rPr>
        <w:t>衣服宜宽大，轻软，不应紧束胸腰，妊娠期穿平底软质鞋。</w:t>
      </w:r>
      <w:r>
        <w:rPr>
          <w:rFonts w:hint="eastAsia"/>
        </w:rPr>
        <w:t>不应烟酒，不应过劳、伸懒腰、负重和跌倒闪挫。妊娠3个月内不应行房事，3个月后房事应有节制。若</w:t>
      </w:r>
      <w:r>
        <w:rPr>
          <w:rFonts w:hint="eastAsia"/>
          <w:bCs/>
        </w:rPr>
        <w:t>妊娠期出现阴道出血，应卧床静养，及时就诊。</w:t>
      </w:r>
    </w:p>
    <w:p w14:paraId="0F1831EE" w14:textId="77777777" w:rsidR="002335B3" w:rsidRDefault="002335B3" w:rsidP="00E823F6">
      <w:pPr>
        <w:pStyle w:val="afffffffff1"/>
      </w:pPr>
      <w:r>
        <w:rPr>
          <w:rFonts w:hint="eastAsia"/>
        </w:rPr>
        <w:t>应劳逸结合，起居有常，</w:t>
      </w:r>
      <w:r>
        <w:rPr>
          <w:rFonts w:hint="eastAsia"/>
          <w:bCs/>
        </w:rPr>
        <w:t>防寒保暖，</w:t>
      </w:r>
      <w:r>
        <w:rPr>
          <w:rFonts w:hint="eastAsia"/>
        </w:rPr>
        <w:t>保证充分的休息和睡眠，</w:t>
      </w:r>
      <w:r>
        <w:rPr>
          <w:rFonts w:hint="eastAsia"/>
          <w:bCs/>
        </w:rPr>
        <w:t>预防感冒</w:t>
      </w:r>
      <w:r>
        <w:rPr>
          <w:rFonts w:hint="eastAsia"/>
        </w:rPr>
        <w:t>。肾虚者，注意腰腹部保暖；腰部酸痛者宜在卧床时腰部垫软枕；气血虚弱者，宜少说话，少会客，防止疲劳；血热者，病室宜适当清凉。</w:t>
      </w:r>
    </w:p>
    <w:p w14:paraId="2E4031AE" w14:textId="77777777" w:rsidR="002335B3" w:rsidRDefault="002335B3" w:rsidP="00E823F6">
      <w:pPr>
        <w:pStyle w:val="afffffffff1"/>
      </w:pPr>
      <w:r>
        <w:rPr>
          <w:rFonts w:hint="eastAsia"/>
        </w:rPr>
        <w:t>应注意个人清洁卫生，内衣裤宜棉质宽松舒适。</w:t>
      </w:r>
    </w:p>
    <w:p w14:paraId="6FBEBF38" w14:textId="77777777" w:rsidR="002335B3" w:rsidRDefault="002335B3" w:rsidP="00E823F6">
      <w:pPr>
        <w:pStyle w:val="afffffffff1"/>
      </w:pPr>
      <w:r>
        <w:rPr>
          <w:rFonts w:hint="eastAsia"/>
        </w:rPr>
        <w:t>应调畅情志，解除紧张、恐惧心理，安心养胎。</w:t>
      </w:r>
    </w:p>
    <w:p w14:paraId="03BAAD7A" w14:textId="77777777" w:rsidR="002335B3" w:rsidRDefault="002335B3" w:rsidP="00E823F6">
      <w:pPr>
        <w:pStyle w:val="afffffffff1"/>
        <w:rPr>
          <w:bCs/>
        </w:rPr>
      </w:pPr>
      <w:r>
        <w:rPr>
          <w:rFonts w:hint="eastAsia"/>
          <w:bCs/>
        </w:rPr>
        <w:t>应保持大便通畅，防止便秘。</w:t>
      </w:r>
    </w:p>
    <w:p w14:paraId="2B9DC49D" w14:textId="77777777" w:rsidR="002335B3" w:rsidRDefault="002335B3" w:rsidP="00E823F6">
      <w:pPr>
        <w:pStyle w:val="affd"/>
        <w:spacing w:before="120" w:after="120"/>
      </w:pPr>
      <w:bookmarkStart w:id="98" w:name="_Toc196300123"/>
      <w:r>
        <w:rPr>
          <w:rFonts w:hint="eastAsia"/>
        </w:rPr>
        <w:t>饮食指导</w:t>
      </w:r>
      <w:bookmarkEnd w:id="98"/>
    </w:p>
    <w:p w14:paraId="5E8C83B7" w14:textId="77777777" w:rsidR="002335B3" w:rsidRDefault="002335B3" w:rsidP="00E823F6">
      <w:pPr>
        <w:pStyle w:val="affffb"/>
        <w:ind w:firstLine="420"/>
      </w:pPr>
      <w:r>
        <w:rPr>
          <w:rFonts w:hint="eastAsia"/>
        </w:rPr>
        <w:t>宜食富含维生素、蛋白类营养食物，不应食油炸、烧烤、辛辣等助热食物，不应食寒性食物：</w:t>
      </w:r>
    </w:p>
    <w:p w14:paraId="4FA5E4A9" w14:textId="77777777" w:rsidR="002335B3" w:rsidRDefault="002335B3" w:rsidP="00E823F6">
      <w:pPr>
        <w:pStyle w:val="af2"/>
      </w:pPr>
      <w:r>
        <w:rPr>
          <w:rFonts w:hint="eastAsia"/>
        </w:rPr>
        <w:t>肾虚证：宜食健脾补肾，益气固胎的食物，如鹌鹑肉、鹌鹑蛋、鸽肉、乌鸡、猪肾、鲤鱼、黑糯米、黑豆、黑芝麻、核桃、百合、大枣、山药、豆浆及豆制品等。不应食狗肉、羊肉、牛肉等温热、大</w:t>
      </w:r>
      <w:proofErr w:type="gramStart"/>
      <w:r>
        <w:rPr>
          <w:rFonts w:hint="eastAsia"/>
        </w:rPr>
        <w:t>温大燥</w:t>
      </w:r>
      <w:proofErr w:type="gramEnd"/>
      <w:r>
        <w:rPr>
          <w:rFonts w:hint="eastAsia"/>
        </w:rPr>
        <w:t>食物，不应食白萝卜、藻类等滑胎食物。</w:t>
      </w:r>
      <w:r>
        <w:rPr>
          <w:rFonts w:hint="eastAsia"/>
          <w:bCs/>
        </w:rPr>
        <w:t>不应烟酒，宜少吃甜食；</w:t>
      </w:r>
    </w:p>
    <w:p w14:paraId="2A4217CA" w14:textId="77777777" w:rsidR="002335B3" w:rsidRDefault="002335B3" w:rsidP="00E823F6">
      <w:pPr>
        <w:pStyle w:val="af2"/>
      </w:pPr>
      <w:r>
        <w:rPr>
          <w:rFonts w:hint="eastAsia"/>
        </w:rPr>
        <w:t>气血虚弱证：宜食益气养阴的食物，如莲子、红枣、百合、山药、桂圆、鸡肉、猪瘦肉、海参、虾皮、鸽肉、鹌鹑肉、鹌鹑蛋、豆浆及豆制品等。不应食生冷、酸涩、寒凉食物；</w:t>
      </w:r>
    </w:p>
    <w:p w14:paraId="4497658B" w14:textId="77777777" w:rsidR="002335B3" w:rsidRDefault="002335B3" w:rsidP="00E823F6">
      <w:pPr>
        <w:pStyle w:val="af2"/>
      </w:pPr>
      <w:r>
        <w:rPr>
          <w:rFonts w:hint="eastAsia"/>
        </w:rPr>
        <w:t>血热证：宜食凉血的食物，如黑木耳、梨、冬瓜、鸭肉、猪瘦肉、猪骨头等。不应食狗、羊、红参、韭菜、辣椒、胡椒等，不应食油炸、烧烤、辛辣、大</w:t>
      </w:r>
      <w:proofErr w:type="gramStart"/>
      <w:r>
        <w:rPr>
          <w:rFonts w:hint="eastAsia"/>
        </w:rPr>
        <w:t>温大燥</w:t>
      </w:r>
      <w:proofErr w:type="gramEnd"/>
      <w:r>
        <w:rPr>
          <w:rFonts w:hint="eastAsia"/>
        </w:rPr>
        <w:t>食物；</w:t>
      </w:r>
    </w:p>
    <w:p w14:paraId="7F1F5212" w14:textId="2BA7B668" w:rsidR="002335B3" w:rsidRDefault="002335B3" w:rsidP="00E823F6">
      <w:pPr>
        <w:pStyle w:val="af2"/>
      </w:pPr>
      <w:r>
        <w:rPr>
          <w:rFonts w:hint="eastAsia"/>
        </w:rPr>
        <w:t>血</w:t>
      </w:r>
      <w:proofErr w:type="gramStart"/>
      <w:r>
        <w:rPr>
          <w:rFonts w:hint="eastAsia"/>
        </w:rPr>
        <w:t>瘀</w:t>
      </w:r>
      <w:proofErr w:type="gramEnd"/>
      <w:r>
        <w:rPr>
          <w:rFonts w:hint="eastAsia"/>
        </w:rPr>
        <w:t>证</w:t>
      </w:r>
      <w:r w:rsidR="00E823F6">
        <w:rPr>
          <w:rFonts w:hint="eastAsia"/>
        </w:rPr>
        <w:t>（</w:t>
      </w:r>
      <w:r>
        <w:rPr>
          <w:rFonts w:hint="eastAsia"/>
        </w:rPr>
        <w:t>跌</w:t>
      </w:r>
      <w:proofErr w:type="gramStart"/>
      <w:r>
        <w:rPr>
          <w:rFonts w:hint="eastAsia"/>
        </w:rPr>
        <w:t>仆</w:t>
      </w:r>
      <w:proofErr w:type="gramEnd"/>
      <w:r>
        <w:rPr>
          <w:rFonts w:hint="eastAsia"/>
        </w:rPr>
        <w:t>伤胎证</w:t>
      </w:r>
      <w:r w:rsidR="00E823F6">
        <w:rPr>
          <w:rFonts w:hint="eastAsia"/>
        </w:rPr>
        <w:t>）</w:t>
      </w:r>
      <w:r>
        <w:rPr>
          <w:rFonts w:hint="eastAsia"/>
        </w:rPr>
        <w:t>：宜食活血化瘀的食物，如山植、木耳、白萝卜、芹菜、猪瘦肉、生姜、金橘、玫瑰花、川芎等。不应食生冷、酸涩、寒凉食物。</w:t>
      </w:r>
    </w:p>
    <w:p w14:paraId="6F9C6ECD" w14:textId="77777777" w:rsidR="002335B3" w:rsidRDefault="002335B3" w:rsidP="00E823F6">
      <w:pPr>
        <w:pStyle w:val="affd"/>
        <w:spacing w:before="120" w:after="120"/>
      </w:pPr>
      <w:bookmarkStart w:id="99" w:name="_Toc196300124"/>
      <w:r>
        <w:rPr>
          <w:rFonts w:hint="eastAsia"/>
        </w:rPr>
        <w:t>情志调理</w:t>
      </w:r>
      <w:bookmarkEnd w:id="99"/>
    </w:p>
    <w:p w14:paraId="5F53AED3" w14:textId="77777777" w:rsidR="002335B3" w:rsidRDefault="002335B3" w:rsidP="00E823F6">
      <w:pPr>
        <w:pStyle w:val="afffffffff1"/>
      </w:pPr>
      <w:r>
        <w:rPr>
          <w:rFonts w:hint="eastAsia"/>
        </w:rPr>
        <w:t>应多与患者沟通，了解其心理状态，及时予以心理疏导。</w:t>
      </w:r>
    </w:p>
    <w:p w14:paraId="2866B456" w14:textId="77777777" w:rsidR="002335B3" w:rsidRDefault="002335B3" w:rsidP="00E823F6">
      <w:pPr>
        <w:pStyle w:val="afffffffff1"/>
      </w:pPr>
      <w:r>
        <w:rPr>
          <w:rFonts w:hint="eastAsia"/>
        </w:rPr>
        <w:t>应主动介绍治疗成功的案例，使患者了解本病的原因、转归及预防，鼓励患者积极配合治疗。</w:t>
      </w:r>
    </w:p>
    <w:p w14:paraId="07211F5D" w14:textId="77777777" w:rsidR="002335B3" w:rsidRDefault="002335B3" w:rsidP="00E823F6">
      <w:pPr>
        <w:pStyle w:val="afffffffff1"/>
      </w:pPr>
      <w:r>
        <w:rPr>
          <w:rFonts w:hint="eastAsia"/>
        </w:rPr>
        <w:t>应指导患者学会自我排解烦恼及忧愁，通过观看电影、电视或音乐欣赏、书法绘画等移情易性，保持乐观开朗情绪。</w:t>
      </w:r>
    </w:p>
    <w:p w14:paraId="1CBCD747" w14:textId="77777777" w:rsidR="002335B3" w:rsidRDefault="002335B3" w:rsidP="00E823F6">
      <w:pPr>
        <w:pStyle w:val="afffffffff1"/>
      </w:pPr>
      <w:r>
        <w:rPr>
          <w:rFonts w:hint="eastAsia"/>
        </w:rPr>
        <w:t>应鼓励家属多陪伴患者，给予患者情感支持，树立信心。</w:t>
      </w:r>
    </w:p>
    <w:p w14:paraId="139B83E1" w14:textId="77777777" w:rsidR="002335B3" w:rsidRDefault="002335B3" w:rsidP="00E823F6">
      <w:pPr>
        <w:pStyle w:val="afffffffff1"/>
      </w:pPr>
      <w:r>
        <w:rPr>
          <w:rFonts w:hint="eastAsia"/>
        </w:rPr>
        <w:t>宜在全面分析患者病情的基础上，针对患者病症发生的脏腑、经络结合阴阳五行间的相生相克关系，选择宫、商、角、徵、羽五种不同音调的音乐对患者实施护理干预。</w:t>
      </w:r>
    </w:p>
    <w:p w14:paraId="01EB44DE" w14:textId="6A50358E" w:rsidR="004B3E93" w:rsidRPr="002335B3" w:rsidRDefault="004B3E93" w:rsidP="00E823F6">
      <w:pPr>
        <w:pStyle w:val="affffb"/>
        <w:ind w:firstLine="420"/>
        <w:rPr>
          <w:rFonts w:hint="eastAsia"/>
        </w:rPr>
      </w:pPr>
    </w:p>
    <w:p w14:paraId="39BDB484" w14:textId="77777777" w:rsidR="002A1260" w:rsidRPr="002335B3" w:rsidRDefault="002A1260" w:rsidP="00653FED">
      <w:pPr>
        <w:pStyle w:val="affffb"/>
        <w:ind w:firstLine="420"/>
      </w:pPr>
    </w:p>
    <w:p w14:paraId="3DC30AD1" w14:textId="77777777" w:rsidR="001D212F" w:rsidRDefault="001D212F" w:rsidP="00E60C63">
      <w:pPr>
        <w:pStyle w:val="affffb"/>
        <w:ind w:firstLine="420"/>
      </w:pPr>
    </w:p>
    <w:p w14:paraId="7E82BCC1" w14:textId="77777777" w:rsidR="007A5D3A" w:rsidRDefault="007A5D3A" w:rsidP="007A5D3A">
      <w:pPr>
        <w:pStyle w:val="affffb"/>
        <w:ind w:firstLine="420"/>
      </w:pPr>
    </w:p>
    <w:p w14:paraId="7890273B" w14:textId="77777777" w:rsidR="003E019F" w:rsidRDefault="003E019F" w:rsidP="003E019F">
      <w:pPr>
        <w:pStyle w:val="affffb"/>
        <w:ind w:firstLine="420"/>
      </w:pPr>
    </w:p>
    <w:p w14:paraId="60A551D9" w14:textId="77777777" w:rsidR="00B4696C" w:rsidRDefault="00B4696C" w:rsidP="003E019F">
      <w:pPr>
        <w:pStyle w:val="affffb"/>
        <w:ind w:firstLine="420"/>
        <w:sectPr w:rsidR="00B4696C" w:rsidSect="007A5D3A">
          <w:pgSz w:w="11906" w:h="16838" w:code="9"/>
          <w:pgMar w:top="1928" w:right="1134" w:bottom="1134" w:left="1134" w:header="1418" w:footer="1134" w:gutter="284"/>
          <w:pgNumType w:start="1"/>
          <w:cols w:space="425"/>
          <w:formProt w:val="0"/>
          <w:docGrid w:linePitch="312"/>
        </w:sectPr>
      </w:pPr>
    </w:p>
    <w:p w14:paraId="74CB90A1" w14:textId="77777777" w:rsidR="00B4696C" w:rsidRDefault="00B4696C" w:rsidP="00B4696C">
      <w:pPr>
        <w:pStyle w:val="af8"/>
      </w:pPr>
      <w:bookmarkStart w:id="100" w:name="BookMark5"/>
      <w:bookmarkEnd w:id="23"/>
    </w:p>
    <w:p w14:paraId="7DE42698" w14:textId="77777777" w:rsidR="00B4696C" w:rsidRDefault="00B4696C" w:rsidP="00B4696C">
      <w:pPr>
        <w:pStyle w:val="afe"/>
      </w:pPr>
    </w:p>
    <w:p w14:paraId="1800CB44" w14:textId="44877CD3" w:rsidR="00B4696C" w:rsidRDefault="00B4696C" w:rsidP="00B4696C">
      <w:pPr>
        <w:pStyle w:val="aff3"/>
        <w:spacing w:after="120"/>
        <w:rPr>
          <w:rFonts w:hint="eastAsia"/>
        </w:rPr>
      </w:pPr>
      <w:r>
        <w:br/>
      </w:r>
      <w:bookmarkStart w:id="101" w:name="_Toc201325781"/>
      <w:r>
        <w:rPr>
          <w:rFonts w:hint="eastAsia"/>
        </w:rPr>
        <w:t>（资料性）</w:t>
      </w:r>
      <w:r>
        <w:br/>
      </w:r>
      <w:r>
        <w:rPr>
          <w:rFonts w:hint="eastAsia"/>
        </w:rPr>
        <w:t>外治护理操作</w:t>
      </w:r>
      <w:bookmarkEnd w:id="101"/>
    </w:p>
    <w:p w14:paraId="3BE48F29" w14:textId="77777777" w:rsidR="00B4696C" w:rsidRDefault="00B4696C" w:rsidP="00221B57">
      <w:pPr>
        <w:pStyle w:val="aff4"/>
        <w:spacing w:before="120" w:after="120"/>
      </w:pPr>
      <w:r>
        <w:rPr>
          <w:rFonts w:hint="eastAsia"/>
        </w:rPr>
        <w:t>艾</w:t>
      </w:r>
      <w:proofErr w:type="gramStart"/>
      <w:r>
        <w:rPr>
          <w:rFonts w:hint="eastAsia"/>
        </w:rPr>
        <w:t>灸</w:t>
      </w:r>
      <w:proofErr w:type="gramEnd"/>
      <w:r>
        <w:rPr>
          <w:rFonts w:hint="eastAsia"/>
        </w:rPr>
        <w:t>护理操作</w:t>
      </w:r>
    </w:p>
    <w:p w14:paraId="4A54F208" w14:textId="77777777" w:rsidR="00B4696C" w:rsidRDefault="00B4696C" w:rsidP="00221B57">
      <w:pPr>
        <w:pStyle w:val="affffffffffa"/>
      </w:pPr>
      <w:r>
        <w:rPr>
          <w:rFonts w:hint="eastAsia"/>
        </w:rPr>
        <w:t>施术前准备。</w:t>
      </w:r>
    </w:p>
    <w:p w14:paraId="37D60A74" w14:textId="77777777" w:rsidR="00B4696C" w:rsidRDefault="00B4696C" w:rsidP="00221B57">
      <w:pPr>
        <w:pStyle w:val="af5"/>
      </w:pPr>
      <w:r>
        <w:rPr>
          <w:rFonts w:hint="eastAsia"/>
        </w:rPr>
        <w:t>评估：</w:t>
      </w:r>
    </w:p>
    <w:p w14:paraId="295BCD0C" w14:textId="77777777" w:rsidR="00B4696C" w:rsidRDefault="00B4696C" w:rsidP="00221B57">
      <w:pPr>
        <w:pStyle w:val="af6"/>
      </w:pPr>
      <w:r>
        <w:rPr>
          <w:rFonts w:hint="eastAsia"/>
        </w:rPr>
        <w:t>患者当前主要症状、既往史、过敏史；</w:t>
      </w:r>
    </w:p>
    <w:p w14:paraId="41D61515" w14:textId="77777777" w:rsidR="00B4696C" w:rsidRDefault="00B4696C" w:rsidP="00221B57">
      <w:pPr>
        <w:pStyle w:val="af6"/>
      </w:pPr>
      <w:r>
        <w:rPr>
          <w:rFonts w:hint="eastAsia"/>
        </w:rPr>
        <w:t>患者体质、对热的敏感度及耐受度；</w:t>
      </w:r>
    </w:p>
    <w:p w14:paraId="4CF3AAA8" w14:textId="77777777" w:rsidR="00B4696C" w:rsidRDefault="00B4696C" w:rsidP="00221B57">
      <w:pPr>
        <w:pStyle w:val="af6"/>
      </w:pPr>
      <w:r>
        <w:rPr>
          <w:rFonts w:hint="eastAsia"/>
        </w:rPr>
        <w:t>患者施</w:t>
      </w:r>
      <w:proofErr w:type="gramStart"/>
      <w:r>
        <w:rPr>
          <w:rFonts w:hint="eastAsia"/>
        </w:rPr>
        <w:t>灸</w:t>
      </w:r>
      <w:proofErr w:type="gramEnd"/>
      <w:r>
        <w:rPr>
          <w:rFonts w:hint="eastAsia"/>
        </w:rPr>
        <w:t>部位的皮肤情况；</w:t>
      </w:r>
    </w:p>
    <w:p w14:paraId="3AE6DBAE" w14:textId="77777777" w:rsidR="00B4696C" w:rsidRDefault="00B4696C" w:rsidP="00221B57">
      <w:pPr>
        <w:pStyle w:val="af6"/>
      </w:pPr>
      <w:r>
        <w:rPr>
          <w:rFonts w:hint="eastAsia"/>
        </w:rPr>
        <w:t>患者心理状态；</w:t>
      </w:r>
    </w:p>
    <w:p w14:paraId="45866439" w14:textId="77777777" w:rsidR="00B4696C" w:rsidRDefault="00B4696C" w:rsidP="00221B57">
      <w:pPr>
        <w:pStyle w:val="af6"/>
      </w:pPr>
      <w:r>
        <w:rPr>
          <w:rFonts w:hint="eastAsia"/>
        </w:rPr>
        <w:t>环境是否符合隐私保护和保暖要求。</w:t>
      </w:r>
    </w:p>
    <w:p w14:paraId="4FBFB985" w14:textId="77777777" w:rsidR="00B4696C" w:rsidRDefault="00B4696C" w:rsidP="00221B57">
      <w:pPr>
        <w:pStyle w:val="af5"/>
      </w:pPr>
      <w:r>
        <w:rPr>
          <w:rFonts w:hint="eastAsia"/>
        </w:rPr>
        <w:t>用物：治疗盘、艾条、点火器（或打火机、酒精灯）、</w:t>
      </w:r>
      <w:proofErr w:type="gramStart"/>
      <w:r>
        <w:rPr>
          <w:rFonts w:hint="eastAsia"/>
        </w:rPr>
        <w:t>弯盘</w:t>
      </w:r>
      <w:proofErr w:type="gramEnd"/>
      <w:r>
        <w:rPr>
          <w:rFonts w:hint="eastAsia"/>
        </w:rPr>
        <w:t>(或烟灰缸)、竹签、广口瓶、小纱布，必要时备浴巾、屏风。</w:t>
      </w:r>
    </w:p>
    <w:p w14:paraId="093D02DB" w14:textId="77777777" w:rsidR="00B4696C" w:rsidRDefault="00B4696C" w:rsidP="00221B57">
      <w:pPr>
        <w:pStyle w:val="af5"/>
      </w:pPr>
      <w:r>
        <w:rPr>
          <w:rFonts w:hint="eastAsia"/>
        </w:rPr>
        <w:t>核对告知：</w:t>
      </w:r>
    </w:p>
    <w:p w14:paraId="04A32F61" w14:textId="77777777" w:rsidR="00B4696C" w:rsidRDefault="00B4696C" w:rsidP="00221B57">
      <w:pPr>
        <w:pStyle w:val="af6"/>
        <w:numPr>
          <w:ilvl w:val="1"/>
          <w:numId w:val="41"/>
        </w:numPr>
      </w:pPr>
      <w:r>
        <w:rPr>
          <w:rFonts w:hint="eastAsia"/>
        </w:rPr>
        <w:t>携用物至患者床旁，核对患者床号、姓名、年龄等信息；</w:t>
      </w:r>
    </w:p>
    <w:p w14:paraId="035D48F9" w14:textId="77777777" w:rsidR="00B4696C" w:rsidRDefault="00B4696C" w:rsidP="00221B57">
      <w:pPr>
        <w:pStyle w:val="af6"/>
      </w:pPr>
      <w:r>
        <w:rPr>
          <w:rFonts w:hint="eastAsia"/>
        </w:rPr>
        <w:t>解释操作的目的、方法，告知相关事宜，取得患者配合。</w:t>
      </w:r>
    </w:p>
    <w:p w14:paraId="2CC53CCB" w14:textId="77777777" w:rsidR="00B4696C" w:rsidRDefault="00B4696C" w:rsidP="00221B57">
      <w:pPr>
        <w:pStyle w:val="af5"/>
      </w:pPr>
      <w:r>
        <w:rPr>
          <w:rFonts w:hint="eastAsia"/>
        </w:rPr>
        <w:t>体位：指导并协助患者取</w:t>
      </w:r>
      <w:r>
        <w:rPr>
          <w:rFonts w:hAnsi="宋体" w:cs="宋体" w:hint="eastAsia"/>
          <w:snapToGrid w:val="0"/>
          <w:spacing w:val="4"/>
        </w:rPr>
        <w:t>舒适体位</w:t>
      </w:r>
      <w:r>
        <w:rPr>
          <w:rFonts w:hint="eastAsia"/>
        </w:rPr>
        <w:t>，暴露其施</w:t>
      </w:r>
      <w:proofErr w:type="gramStart"/>
      <w:r>
        <w:rPr>
          <w:rFonts w:hint="eastAsia"/>
        </w:rPr>
        <w:t>灸</w:t>
      </w:r>
      <w:proofErr w:type="gramEnd"/>
      <w:r>
        <w:rPr>
          <w:rFonts w:hint="eastAsia"/>
        </w:rPr>
        <w:t>部位，注意患者保暖及保护患者隐私。</w:t>
      </w:r>
    </w:p>
    <w:p w14:paraId="25BA0466" w14:textId="77777777" w:rsidR="00B4696C" w:rsidRDefault="00B4696C" w:rsidP="00221B57">
      <w:pPr>
        <w:pStyle w:val="affffffffffa"/>
      </w:pPr>
      <w:r>
        <w:rPr>
          <w:rFonts w:hint="eastAsia"/>
        </w:rPr>
        <w:t>施术方法：</w:t>
      </w:r>
    </w:p>
    <w:p w14:paraId="6C478FEC" w14:textId="77777777" w:rsidR="00B4696C" w:rsidRDefault="00B4696C" w:rsidP="00221B57">
      <w:pPr>
        <w:pStyle w:val="af2"/>
        <w:rPr>
          <w:snapToGrid w:val="0"/>
          <w:lang w:val="en"/>
        </w:rPr>
      </w:pPr>
      <w:r>
        <w:rPr>
          <w:rFonts w:hint="eastAsia"/>
          <w:snapToGrid w:val="0"/>
        </w:rPr>
        <w:t>施</w:t>
      </w:r>
      <w:proofErr w:type="gramStart"/>
      <w:r>
        <w:rPr>
          <w:rFonts w:hint="eastAsia"/>
          <w:snapToGrid w:val="0"/>
        </w:rPr>
        <w:t>灸</w:t>
      </w:r>
      <w:proofErr w:type="gramEnd"/>
      <w:r>
        <w:rPr>
          <w:rFonts w:hint="eastAsia"/>
          <w:snapToGrid w:val="0"/>
        </w:rPr>
        <w:t>顺序：先上后下，先头顶、胸背，后腹部、四肢</w:t>
      </w:r>
      <w:r>
        <w:rPr>
          <w:rFonts w:hint="eastAsia"/>
          <w:snapToGrid w:val="0"/>
          <w:lang w:val="en"/>
        </w:rPr>
        <w:t>；</w:t>
      </w:r>
    </w:p>
    <w:p w14:paraId="10694CE5" w14:textId="77777777" w:rsidR="00B4696C" w:rsidRDefault="00B4696C" w:rsidP="00221B57">
      <w:pPr>
        <w:pStyle w:val="af2"/>
        <w:rPr>
          <w:snapToGrid w:val="0"/>
          <w:lang w:val="en"/>
        </w:rPr>
      </w:pPr>
      <w:r>
        <w:rPr>
          <w:rFonts w:hint="eastAsia"/>
          <w:snapToGrid w:val="0"/>
        </w:rPr>
        <w:t>肾虚证</w:t>
      </w:r>
      <w:r>
        <w:rPr>
          <w:rFonts w:hint="eastAsia"/>
          <w:snapToGrid w:val="0"/>
          <w:lang w:val="en"/>
        </w:rPr>
        <w:t>、血</w:t>
      </w:r>
      <w:proofErr w:type="gramStart"/>
      <w:r>
        <w:rPr>
          <w:rFonts w:hint="eastAsia"/>
          <w:snapToGrid w:val="0"/>
          <w:lang w:val="en"/>
        </w:rPr>
        <w:t>瘀</w:t>
      </w:r>
      <w:proofErr w:type="gramEnd"/>
      <w:r>
        <w:rPr>
          <w:rFonts w:hint="eastAsia"/>
          <w:snapToGrid w:val="0"/>
          <w:lang w:val="en"/>
        </w:rPr>
        <w:t>证</w:t>
      </w:r>
      <w:r>
        <w:rPr>
          <w:rFonts w:hint="eastAsia"/>
        </w:rPr>
        <w:t>(跌</w:t>
      </w:r>
      <w:proofErr w:type="gramStart"/>
      <w:r>
        <w:rPr>
          <w:rFonts w:hint="eastAsia"/>
        </w:rPr>
        <w:t>仆伤胎证</w:t>
      </w:r>
      <w:proofErr w:type="gramEnd"/>
      <w:r>
        <w:rPr>
          <w:rFonts w:hint="eastAsia"/>
        </w:rPr>
        <w:t>)</w:t>
      </w:r>
      <w:r>
        <w:rPr>
          <w:rFonts w:hint="eastAsia"/>
          <w:snapToGrid w:val="0"/>
          <w:lang w:val="en"/>
        </w:rPr>
        <w:t>取穴：足三里、</w:t>
      </w:r>
      <w:proofErr w:type="gramStart"/>
      <w:r>
        <w:rPr>
          <w:rFonts w:hint="eastAsia"/>
          <w:snapToGrid w:val="0"/>
          <w:lang w:val="en"/>
        </w:rPr>
        <w:t>太</w:t>
      </w:r>
      <w:proofErr w:type="gramEnd"/>
      <w:r>
        <w:rPr>
          <w:rFonts w:hint="eastAsia"/>
          <w:snapToGrid w:val="0"/>
          <w:lang w:val="en"/>
        </w:rPr>
        <w:t>溪，气血虚弱证取穴：足三里，穴位定位应符合GB/T 12346的规定；</w:t>
      </w:r>
    </w:p>
    <w:p w14:paraId="32B79FEB" w14:textId="77777777" w:rsidR="00B4696C" w:rsidRDefault="00B4696C" w:rsidP="00221B57">
      <w:pPr>
        <w:pStyle w:val="af2"/>
        <w:rPr>
          <w:snapToGrid w:val="0"/>
        </w:rPr>
      </w:pPr>
      <w:r>
        <w:rPr>
          <w:rFonts w:hint="eastAsia"/>
          <w:snapToGrid w:val="0"/>
        </w:rPr>
        <w:t>温和</w:t>
      </w:r>
      <w:proofErr w:type="gramStart"/>
      <w:r>
        <w:rPr>
          <w:rFonts w:hint="eastAsia"/>
          <w:snapToGrid w:val="0"/>
        </w:rPr>
        <w:t>灸</w:t>
      </w:r>
      <w:proofErr w:type="gramEnd"/>
      <w:r>
        <w:rPr>
          <w:rFonts w:hint="eastAsia"/>
          <w:snapToGrid w:val="0"/>
        </w:rPr>
        <w:t>：将艾条点燃的一端对准应</w:t>
      </w:r>
      <w:proofErr w:type="gramStart"/>
      <w:r>
        <w:rPr>
          <w:rFonts w:hint="eastAsia"/>
          <w:snapToGrid w:val="0"/>
        </w:rPr>
        <w:t>灸</w:t>
      </w:r>
      <w:proofErr w:type="gramEnd"/>
      <w:r>
        <w:rPr>
          <w:rFonts w:hint="eastAsia"/>
          <w:snapToGrid w:val="0"/>
        </w:rPr>
        <w:t>的</w:t>
      </w:r>
      <w:proofErr w:type="gramStart"/>
      <w:r>
        <w:rPr>
          <w:rFonts w:hint="eastAsia"/>
          <w:snapToGrid w:val="0"/>
        </w:rPr>
        <w:t>腧</w:t>
      </w:r>
      <w:proofErr w:type="gramEnd"/>
      <w:r>
        <w:rPr>
          <w:rFonts w:hint="eastAsia"/>
          <w:snapToGrid w:val="0"/>
        </w:rPr>
        <w:t>穴部位或患处，距离皮肤2</w:t>
      </w:r>
      <w:r>
        <w:rPr>
          <w:rFonts w:hint="eastAsia"/>
          <w:snapToGrid w:val="0"/>
          <w:vertAlign w:val="superscript"/>
        </w:rPr>
        <w:t xml:space="preserve"> </w:t>
      </w:r>
      <w:r>
        <w:rPr>
          <w:rFonts w:hint="eastAsia"/>
          <w:snapToGrid w:val="0"/>
        </w:rPr>
        <w:t>cm～3</w:t>
      </w:r>
      <w:r>
        <w:rPr>
          <w:rFonts w:hint="eastAsia"/>
          <w:snapToGrid w:val="0"/>
          <w:vertAlign w:val="superscript"/>
        </w:rPr>
        <w:t xml:space="preserve"> </w:t>
      </w:r>
      <w:r>
        <w:rPr>
          <w:rFonts w:hint="eastAsia"/>
          <w:snapToGrid w:val="0"/>
        </w:rPr>
        <w:t>cm进行熏</w:t>
      </w:r>
      <w:proofErr w:type="gramStart"/>
      <w:r>
        <w:rPr>
          <w:rFonts w:hint="eastAsia"/>
          <w:snapToGrid w:val="0"/>
        </w:rPr>
        <w:t>灸</w:t>
      </w:r>
      <w:proofErr w:type="gramEnd"/>
      <w:r>
        <w:rPr>
          <w:rFonts w:hint="eastAsia"/>
          <w:snapToGrid w:val="0"/>
        </w:rPr>
        <w:t>，每次</w:t>
      </w:r>
      <w:proofErr w:type="gramStart"/>
      <w:r>
        <w:rPr>
          <w:rFonts w:hint="eastAsia"/>
          <w:snapToGrid w:val="0"/>
        </w:rPr>
        <w:t>灸</w:t>
      </w:r>
      <w:proofErr w:type="gramEnd"/>
      <w:r>
        <w:rPr>
          <w:rFonts w:hint="eastAsia"/>
          <w:snapToGrid w:val="0"/>
        </w:rPr>
        <w:t>10</w:t>
      </w:r>
      <w:r>
        <w:rPr>
          <w:rFonts w:hint="eastAsia"/>
          <w:snapToGrid w:val="0"/>
          <w:vertAlign w:val="superscript"/>
        </w:rPr>
        <w:t xml:space="preserve"> </w:t>
      </w:r>
      <w:r>
        <w:rPr>
          <w:rFonts w:hint="eastAsia"/>
          <w:snapToGrid w:val="0"/>
        </w:rPr>
        <w:t>min～15</w:t>
      </w:r>
      <w:r>
        <w:rPr>
          <w:rFonts w:hint="eastAsia"/>
          <w:snapToGrid w:val="0"/>
          <w:vertAlign w:val="superscript"/>
        </w:rPr>
        <w:t xml:space="preserve"> </w:t>
      </w:r>
      <w:r>
        <w:rPr>
          <w:rFonts w:hint="eastAsia"/>
          <w:snapToGrid w:val="0"/>
        </w:rPr>
        <w:t>min，以施</w:t>
      </w:r>
      <w:proofErr w:type="gramStart"/>
      <w:r>
        <w:rPr>
          <w:rFonts w:hint="eastAsia"/>
          <w:snapToGrid w:val="0"/>
        </w:rPr>
        <w:t>灸</w:t>
      </w:r>
      <w:proofErr w:type="gramEnd"/>
      <w:r>
        <w:rPr>
          <w:rFonts w:hint="eastAsia"/>
          <w:snapToGrid w:val="0"/>
        </w:rPr>
        <w:t>部位出现红晕为度；</w:t>
      </w:r>
    </w:p>
    <w:p w14:paraId="497ED316" w14:textId="77777777" w:rsidR="00B4696C" w:rsidRDefault="00B4696C" w:rsidP="00221B57">
      <w:pPr>
        <w:pStyle w:val="af2"/>
        <w:rPr>
          <w:snapToGrid w:val="0"/>
        </w:rPr>
      </w:pPr>
      <w:r>
        <w:rPr>
          <w:rFonts w:hint="eastAsia"/>
          <w:snapToGrid w:val="0"/>
        </w:rPr>
        <w:t>雀啄</w:t>
      </w:r>
      <w:proofErr w:type="gramStart"/>
      <w:r>
        <w:rPr>
          <w:rFonts w:hint="eastAsia"/>
          <w:snapToGrid w:val="0"/>
        </w:rPr>
        <w:t>灸</w:t>
      </w:r>
      <w:proofErr w:type="gramEnd"/>
      <w:r>
        <w:rPr>
          <w:rFonts w:hint="eastAsia"/>
          <w:snapToGrid w:val="0"/>
        </w:rPr>
        <w:t>：将艾条点燃的一端与施</w:t>
      </w:r>
      <w:proofErr w:type="gramStart"/>
      <w:r>
        <w:rPr>
          <w:rFonts w:hint="eastAsia"/>
          <w:snapToGrid w:val="0"/>
        </w:rPr>
        <w:t>灸</w:t>
      </w:r>
      <w:proofErr w:type="gramEnd"/>
      <w:r>
        <w:rPr>
          <w:rFonts w:hint="eastAsia"/>
          <w:snapToGrid w:val="0"/>
        </w:rPr>
        <w:t>部位皮肤非固定在一定距离，而是像鸟雀啄食一样，上下活动，一起一落，忽近忽远地施</w:t>
      </w:r>
      <w:proofErr w:type="gramStart"/>
      <w:r>
        <w:rPr>
          <w:rFonts w:hint="eastAsia"/>
          <w:snapToGrid w:val="0"/>
        </w:rPr>
        <w:t>灸</w:t>
      </w:r>
      <w:proofErr w:type="gramEnd"/>
      <w:r>
        <w:rPr>
          <w:rFonts w:hint="eastAsia"/>
          <w:snapToGrid w:val="0"/>
        </w:rPr>
        <w:t>，宜施</w:t>
      </w:r>
      <w:proofErr w:type="gramStart"/>
      <w:r>
        <w:rPr>
          <w:rFonts w:hint="eastAsia"/>
          <w:snapToGrid w:val="0"/>
        </w:rPr>
        <w:t>灸</w:t>
      </w:r>
      <w:proofErr w:type="gramEnd"/>
      <w:r>
        <w:rPr>
          <w:rFonts w:hint="eastAsia"/>
          <w:snapToGrid w:val="0"/>
        </w:rPr>
        <w:t>10</w:t>
      </w:r>
      <w:r>
        <w:rPr>
          <w:rFonts w:hint="eastAsia"/>
          <w:snapToGrid w:val="0"/>
          <w:vertAlign w:val="superscript"/>
        </w:rPr>
        <w:t xml:space="preserve"> </w:t>
      </w:r>
      <w:r>
        <w:rPr>
          <w:rFonts w:hint="eastAsia"/>
          <w:snapToGrid w:val="0"/>
        </w:rPr>
        <w:t>min～15</w:t>
      </w:r>
      <w:r>
        <w:rPr>
          <w:rFonts w:hint="eastAsia"/>
          <w:snapToGrid w:val="0"/>
          <w:vertAlign w:val="superscript"/>
        </w:rPr>
        <w:t xml:space="preserve"> </w:t>
      </w:r>
      <w:r>
        <w:rPr>
          <w:rFonts w:hint="eastAsia"/>
          <w:snapToGrid w:val="0"/>
        </w:rPr>
        <w:t>min；</w:t>
      </w:r>
    </w:p>
    <w:p w14:paraId="2174CF3B" w14:textId="77777777" w:rsidR="00B4696C" w:rsidRDefault="00B4696C" w:rsidP="00221B57">
      <w:pPr>
        <w:pStyle w:val="af2"/>
        <w:rPr>
          <w:snapToGrid w:val="0"/>
        </w:rPr>
      </w:pPr>
      <w:r>
        <w:rPr>
          <w:rFonts w:hint="eastAsia"/>
          <w:snapToGrid w:val="0"/>
        </w:rPr>
        <w:t>回旋</w:t>
      </w:r>
      <w:proofErr w:type="gramStart"/>
      <w:r>
        <w:rPr>
          <w:rFonts w:hint="eastAsia"/>
          <w:snapToGrid w:val="0"/>
        </w:rPr>
        <w:t>灸</w:t>
      </w:r>
      <w:proofErr w:type="gramEnd"/>
      <w:r>
        <w:rPr>
          <w:rFonts w:hint="eastAsia"/>
          <w:snapToGrid w:val="0"/>
        </w:rPr>
        <w:t>：先</w:t>
      </w:r>
      <w:proofErr w:type="gramStart"/>
      <w:r>
        <w:rPr>
          <w:rFonts w:hint="eastAsia"/>
          <w:snapToGrid w:val="0"/>
        </w:rPr>
        <w:t>灸</w:t>
      </w:r>
      <w:proofErr w:type="gramEnd"/>
      <w:r>
        <w:rPr>
          <w:rFonts w:hint="eastAsia"/>
          <w:snapToGrid w:val="0"/>
        </w:rPr>
        <w:t>至患者感觉热时</w:t>
      </w:r>
      <w:proofErr w:type="gramStart"/>
      <w:r>
        <w:rPr>
          <w:rFonts w:hint="eastAsia"/>
          <w:snapToGrid w:val="0"/>
        </w:rPr>
        <w:t>再来回</w:t>
      </w:r>
      <w:proofErr w:type="gramEnd"/>
      <w:r>
        <w:rPr>
          <w:rFonts w:hint="eastAsia"/>
          <w:snapToGrid w:val="0"/>
        </w:rPr>
        <w:t>旋转移动，反复熏</w:t>
      </w:r>
      <w:proofErr w:type="gramStart"/>
      <w:r>
        <w:rPr>
          <w:rFonts w:hint="eastAsia"/>
          <w:snapToGrid w:val="0"/>
        </w:rPr>
        <w:t>灸</w:t>
      </w:r>
      <w:proofErr w:type="gramEnd"/>
      <w:r>
        <w:rPr>
          <w:rFonts w:hint="eastAsia"/>
          <w:snapToGrid w:val="0"/>
        </w:rPr>
        <w:t>，每次</w:t>
      </w:r>
      <w:proofErr w:type="gramStart"/>
      <w:r>
        <w:rPr>
          <w:rFonts w:hint="eastAsia"/>
          <w:snapToGrid w:val="0"/>
        </w:rPr>
        <w:t>灸</w:t>
      </w:r>
      <w:proofErr w:type="gramEnd"/>
      <w:r>
        <w:rPr>
          <w:rFonts w:hint="eastAsia"/>
          <w:snapToGrid w:val="0"/>
        </w:rPr>
        <w:t>20</w:t>
      </w:r>
      <w:r>
        <w:rPr>
          <w:rFonts w:hint="eastAsia"/>
          <w:snapToGrid w:val="0"/>
          <w:vertAlign w:val="superscript"/>
        </w:rPr>
        <w:t xml:space="preserve"> </w:t>
      </w:r>
      <w:r>
        <w:rPr>
          <w:rFonts w:hint="eastAsia"/>
          <w:snapToGrid w:val="0"/>
        </w:rPr>
        <w:t>min～30</w:t>
      </w:r>
      <w:r>
        <w:rPr>
          <w:rFonts w:hint="eastAsia"/>
          <w:snapToGrid w:val="0"/>
          <w:vertAlign w:val="superscript"/>
        </w:rPr>
        <w:t xml:space="preserve"> </w:t>
      </w:r>
      <w:r>
        <w:rPr>
          <w:rFonts w:hint="eastAsia"/>
          <w:snapToGrid w:val="0"/>
        </w:rPr>
        <w:t>min。</w:t>
      </w:r>
    </w:p>
    <w:p w14:paraId="193ED4EA" w14:textId="77777777" w:rsidR="00B4696C" w:rsidRDefault="00B4696C" w:rsidP="00221B57">
      <w:pPr>
        <w:pStyle w:val="affffffffffa"/>
      </w:pPr>
      <w:r>
        <w:rPr>
          <w:rFonts w:hint="eastAsia"/>
        </w:rPr>
        <w:t>疗程：每日1次，7</w:t>
      </w:r>
      <w:r>
        <w:rPr>
          <w:rFonts w:hint="eastAsia"/>
          <w:vertAlign w:val="superscript"/>
        </w:rPr>
        <w:t xml:space="preserve"> </w:t>
      </w:r>
      <w:r>
        <w:rPr>
          <w:rFonts w:hint="eastAsia"/>
        </w:rPr>
        <w:t>d为1疗程。</w:t>
      </w:r>
    </w:p>
    <w:p w14:paraId="1A7ADD9E" w14:textId="77777777" w:rsidR="00B4696C" w:rsidRDefault="00B4696C" w:rsidP="00221B57">
      <w:pPr>
        <w:pStyle w:val="affffffffffa"/>
      </w:pPr>
      <w:r>
        <w:rPr>
          <w:rFonts w:hint="eastAsia"/>
        </w:rPr>
        <w:t>施术后处理：将艾条燃烧面置于灭火瓶中彻底熄灭艾火，清洁局部皮肤，协助患者着衣，取舒适体位，整理床单元，整理用物，记录艾</w:t>
      </w:r>
      <w:proofErr w:type="gramStart"/>
      <w:r>
        <w:rPr>
          <w:rFonts w:hint="eastAsia"/>
        </w:rPr>
        <w:t>灸</w:t>
      </w:r>
      <w:proofErr w:type="gramEnd"/>
      <w:r>
        <w:rPr>
          <w:rFonts w:hint="eastAsia"/>
        </w:rPr>
        <w:t>部位、时间、效果及局部皮肤情况。</w:t>
      </w:r>
    </w:p>
    <w:p w14:paraId="7694AA3F" w14:textId="77777777" w:rsidR="00B4696C" w:rsidRDefault="00B4696C" w:rsidP="00221B57">
      <w:pPr>
        <w:pStyle w:val="affffffffffa"/>
      </w:pPr>
      <w:r>
        <w:rPr>
          <w:rFonts w:hint="eastAsia"/>
        </w:rPr>
        <w:t>注意事项：</w:t>
      </w:r>
    </w:p>
    <w:p w14:paraId="40542767" w14:textId="77777777" w:rsidR="00B4696C" w:rsidRDefault="00B4696C" w:rsidP="00221B57">
      <w:pPr>
        <w:pStyle w:val="af2"/>
      </w:pPr>
      <w:r>
        <w:rPr>
          <w:rFonts w:hint="eastAsia"/>
        </w:rPr>
        <w:t>不应施</w:t>
      </w:r>
      <w:proofErr w:type="gramStart"/>
      <w:r>
        <w:rPr>
          <w:rFonts w:hint="eastAsia"/>
        </w:rPr>
        <w:t>灸</w:t>
      </w:r>
      <w:proofErr w:type="gramEnd"/>
      <w:r>
        <w:rPr>
          <w:rFonts w:hint="eastAsia"/>
        </w:rPr>
        <w:t>腹部穴位（如关元、气海）；</w:t>
      </w:r>
    </w:p>
    <w:p w14:paraId="77785F46" w14:textId="77777777" w:rsidR="00B4696C" w:rsidRDefault="00B4696C" w:rsidP="00221B57">
      <w:pPr>
        <w:pStyle w:val="af2"/>
      </w:pPr>
      <w:r>
        <w:rPr>
          <w:rFonts w:hint="eastAsia"/>
        </w:rPr>
        <w:t>随时观察局部皮肤情况及患者对施</w:t>
      </w:r>
      <w:proofErr w:type="gramStart"/>
      <w:r>
        <w:rPr>
          <w:rFonts w:hint="eastAsia"/>
        </w:rPr>
        <w:t>灸</w:t>
      </w:r>
      <w:proofErr w:type="gramEnd"/>
      <w:r>
        <w:rPr>
          <w:rFonts w:hint="eastAsia"/>
        </w:rPr>
        <w:t>的反应，询问有无灼痛感，及时调整施</w:t>
      </w:r>
      <w:proofErr w:type="gramStart"/>
      <w:r>
        <w:rPr>
          <w:rFonts w:hint="eastAsia"/>
        </w:rPr>
        <w:t>灸</w:t>
      </w:r>
      <w:proofErr w:type="gramEnd"/>
      <w:r>
        <w:rPr>
          <w:rFonts w:hint="eastAsia"/>
        </w:rPr>
        <w:t>距离；</w:t>
      </w:r>
    </w:p>
    <w:p w14:paraId="5FEBFDDC" w14:textId="77777777" w:rsidR="00B4696C" w:rsidRDefault="00B4696C" w:rsidP="00221B57">
      <w:pPr>
        <w:pStyle w:val="af2"/>
      </w:pPr>
      <w:r>
        <w:rPr>
          <w:rFonts w:hint="eastAsia"/>
        </w:rPr>
        <w:t>施</w:t>
      </w:r>
      <w:proofErr w:type="gramStart"/>
      <w:r>
        <w:rPr>
          <w:rFonts w:hint="eastAsia"/>
        </w:rPr>
        <w:t>灸</w:t>
      </w:r>
      <w:proofErr w:type="gramEnd"/>
      <w:r>
        <w:rPr>
          <w:rFonts w:hint="eastAsia"/>
        </w:rPr>
        <w:t>时保持室内通风，随时清除艾灰；</w:t>
      </w:r>
    </w:p>
    <w:p w14:paraId="7B76BD74" w14:textId="77777777" w:rsidR="00B4696C" w:rsidRDefault="00B4696C" w:rsidP="00221B57">
      <w:pPr>
        <w:pStyle w:val="af2"/>
      </w:pPr>
      <w:r>
        <w:rPr>
          <w:rFonts w:hint="eastAsia"/>
        </w:rPr>
        <w:t>施</w:t>
      </w:r>
      <w:proofErr w:type="gramStart"/>
      <w:r>
        <w:rPr>
          <w:rFonts w:hint="eastAsia"/>
        </w:rPr>
        <w:t>灸</w:t>
      </w:r>
      <w:proofErr w:type="gramEnd"/>
      <w:r>
        <w:rPr>
          <w:rFonts w:hint="eastAsia"/>
        </w:rPr>
        <w:t>后</w:t>
      </w:r>
      <w:proofErr w:type="gramStart"/>
      <w:r>
        <w:rPr>
          <w:rFonts w:hint="eastAsia"/>
        </w:rPr>
        <w:t>嘱</w:t>
      </w:r>
      <w:proofErr w:type="gramEnd"/>
      <w:r>
        <w:rPr>
          <w:rFonts w:hint="eastAsia"/>
        </w:rPr>
        <w:t>患者适当饮用温开水；</w:t>
      </w:r>
    </w:p>
    <w:p w14:paraId="154F17DC" w14:textId="77777777" w:rsidR="00B4696C" w:rsidRDefault="00B4696C" w:rsidP="00221B57">
      <w:pPr>
        <w:pStyle w:val="af2"/>
      </w:pPr>
      <w:r>
        <w:rPr>
          <w:rFonts w:hint="eastAsia"/>
        </w:rPr>
        <w:t>患者皮肤出现微红</w:t>
      </w:r>
      <w:proofErr w:type="gramStart"/>
      <w:r>
        <w:rPr>
          <w:rFonts w:hint="eastAsia"/>
        </w:rPr>
        <w:t>灼热属</w:t>
      </w:r>
      <w:proofErr w:type="gramEnd"/>
      <w:r>
        <w:rPr>
          <w:rFonts w:hint="eastAsia"/>
        </w:rPr>
        <w:t>正常现象，如出现小水疱，无需处理，可自行吸收。</w:t>
      </w:r>
    </w:p>
    <w:p w14:paraId="16530B32" w14:textId="77777777" w:rsidR="00B4696C" w:rsidRDefault="00B4696C" w:rsidP="00221B57">
      <w:pPr>
        <w:pStyle w:val="affffffffffa"/>
      </w:pPr>
      <w:r>
        <w:rPr>
          <w:rFonts w:hint="eastAsia"/>
        </w:rPr>
        <w:t>禁忌：出血量多或血热型胎动不安（舌红苔黄）者不应施</w:t>
      </w:r>
      <w:proofErr w:type="gramStart"/>
      <w:r>
        <w:rPr>
          <w:rFonts w:hint="eastAsia"/>
        </w:rPr>
        <w:t>灸</w:t>
      </w:r>
      <w:proofErr w:type="gramEnd"/>
      <w:r>
        <w:rPr>
          <w:rFonts w:hint="eastAsia"/>
        </w:rPr>
        <w:t>。</w:t>
      </w:r>
    </w:p>
    <w:p w14:paraId="0AE14074" w14:textId="77777777" w:rsidR="00B4696C" w:rsidRDefault="00B4696C" w:rsidP="00221B57">
      <w:pPr>
        <w:pStyle w:val="aff4"/>
        <w:spacing w:before="120" w:after="120"/>
      </w:pPr>
      <w:r>
        <w:rPr>
          <w:rFonts w:hint="eastAsia"/>
        </w:rPr>
        <w:t>穴位贴敷护理操作</w:t>
      </w:r>
    </w:p>
    <w:p w14:paraId="7E7259F5" w14:textId="77777777" w:rsidR="00B4696C" w:rsidRDefault="00B4696C" w:rsidP="00221B57">
      <w:pPr>
        <w:pStyle w:val="affffffffffa"/>
      </w:pPr>
      <w:r>
        <w:rPr>
          <w:rFonts w:hint="eastAsia"/>
        </w:rPr>
        <w:t>施术前准备。</w:t>
      </w:r>
    </w:p>
    <w:p w14:paraId="03F21893" w14:textId="77777777" w:rsidR="00B4696C" w:rsidRDefault="00B4696C" w:rsidP="00221B57">
      <w:pPr>
        <w:pStyle w:val="af5"/>
        <w:numPr>
          <w:ilvl w:val="0"/>
          <w:numId w:val="42"/>
        </w:numPr>
      </w:pPr>
      <w:r>
        <w:rPr>
          <w:rFonts w:hint="eastAsia"/>
        </w:rPr>
        <w:t>评估：</w:t>
      </w:r>
    </w:p>
    <w:p w14:paraId="79A56995" w14:textId="77777777" w:rsidR="00B4696C" w:rsidRPr="00221B57" w:rsidRDefault="00B4696C" w:rsidP="00221B57">
      <w:pPr>
        <w:pStyle w:val="af6"/>
        <w:rPr>
          <w:snapToGrid w:val="0"/>
        </w:rPr>
      </w:pPr>
      <w:r w:rsidRPr="00221B57">
        <w:rPr>
          <w:rFonts w:hint="eastAsia"/>
          <w:snapToGrid w:val="0"/>
        </w:rPr>
        <w:t>患者当前主要症状、既往史、过敏史；</w:t>
      </w:r>
    </w:p>
    <w:p w14:paraId="59D08372" w14:textId="77777777" w:rsidR="00B4696C" w:rsidRDefault="00B4696C" w:rsidP="00221B57">
      <w:pPr>
        <w:pStyle w:val="af6"/>
        <w:rPr>
          <w:snapToGrid w:val="0"/>
          <w:spacing w:val="-6"/>
        </w:rPr>
      </w:pPr>
      <w:r>
        <w:rPr>
          <w:rFonts w:hint="eastAsia"/>
          <w:snapToGrid w:val="0"/>
          <w:spacing w:val="2"/>
        </w:rPr>
        <w:t>患者体质、对热的敏感度及耐</w:t>
      </w:r>
      <w:r>
        <w:rPr>
          <w:rFonts w:hint="eastAsia"/>
          <w:snapToGrid w:val="0"/>
          <w:spacing w:val="-6"/>
        </w:rPr>
        <w:t>受度；</w:t>
      </w:r>
    </w:p>
    <w:p w14:paraId="2F4F923E" w14:textId="77777777" w:rsidR="00B4696C" w:rsidRDefault="00B4696C" w:rsidP="00221B57">
      <w:pPr>
        <w:pStyle w:val="af6"/>
        <w:rPr>
          <w:snapToGrid w:val="0"/>
          <w:spacing w:val="8"/>
        </w:rPr>
      </w:pPr>
      <w:r>
        <w:rPr>
          <w:rFonts w:hint="eastAsia"/>
          <w:snapToGrid w:val="0"/>
          <w:spacing w:val="21"/>
        </w:rPr>
        <w:t>患者贴药</w:t>
      </w:r>
      <w:r>
        <w:rPr>
          <w:rFonts w:hint="eastAsia"/>
          <w:snapToGrid w:val="0"/>
          <w:spacing w:val="8"/>
        </w:rPr>
        <w:t>部位的皮肤情况；</w:t>
      </w:r>
    </w:p>
    <w:p w14:paraId="1AAA2898" w14:textId="77777777" w:rsidR="00B4696C" w:rsidRDefault="00B4696C" w:rsidP="00221B57">
      <w:pPr>
        <w:pStyle w:val="af6"/>
        <w:rPr>
          <w:snapToGrid w:val="0"/>
        </w:rPr>
      </w:pPr>
      <w:r>
        <w:rPr>
          <w:rFonts w:hint="eastAsia"/>
          <w:snapToGrid w:val="0"/>
          <w:spacing w:val="4"/>
        </w:rPr>
        <w:t>患者</w:t>
      </w:r>
      <w:r>
        <w:rPr>
          <w:rFonts w:hint="eastAsia"/>
          <w:snapToGrid w:val="0"/>
        </w:rPr>
        <w:t>心</w:t>
      </w:r>
      <w:r>
        <w:rPr>
          <w:rFonts w:hint="eastAsia"/>
          <w:snapToGrid w:val="0"/>
          <w:spacing w:val="18"/>
        </w:rPr>
        <w:t>理状态</w:t>
      </w:r>
      <w:r>
        <w:rPr>
          <w:rFonts w:hint="eastAsia"/>
          <w:snapToGrid w:val="0"/>
          <w:spacing w:val="-47"/>
        </w:rPr>
        <w:t xml:space="preserve"> ；</w:t>
      </w:r>
    </w:p>
    <w:p w14:paraId="0CE4216B" w14:textId="77777777" w:rsidR="00B4696C" w:rsidRDefault="00B4696C" w:rsidP="00221B57">
      <w:pPr>
        <w:pStyle w:val="af6"/>
      </w:pPr>
      <w:r>
        <w:rPr>
          <w:rFonts w:hint="eastAsia"/>
          <w:snapToGrid w:val="0"/>
          <w:spacing w:val="9"/>
        </w:rPr>
        <w:t>环境是否符合隐私保护和保暖要求</w:t>
      </w:r>
      <w:r>
        <w:rPr>
          <w:rFonts w:hint="eastAsia"/>
        </w:rPr>
        <w:t>。</w:t>
      </w:r>
    </w:p>
    <w:p w14:paraId="26E2C350" w14:textId="77777777" w:rsidR="00B4696C" w:rsidRDefault="00B4696C" w:rsidP="00221B57">
      <w:pPr>
        <w:pStyle w:val="af5"/>
      </w:pPr>
      <w:r>
        <w:rPr>
          <w:rFonts w:hint="eastAsia"/>
        </w:rPr>
        <w:lastRenderedPageBreak/>
        <w:t>用物：</w:t>
      </w:r>
    </w:p>
    <w:p w14:paraId="646BABCD" w14:textId="77777777" w:rsidR="00B4696C" w:rsidRDefault="00B4696C" w:rsidP="00221B57">
      <w:pPr>
        <w:pStyle w:val="af6"/>
        <w:numPr>
          <w:ilvl w:val="1"/>
          <w:numId w:val="44"/>
        </w:numPr>
      </w:pPr>
      <w:r w:rsidRPr="00221B57">
        <w:rPr>
          <w:rFonts w:hint="eastAsia"/>
          <w:snapToGrid w:val="0"/>
        </w:rPr>
        <w:t>治疗盘、调配好的药物、透气胶贴、纱布、压舌板，必要时备胶布、屏风；</w:t>
      </w:r>
    </w:p>
    <w:p w14:paraId="11AACC37" w14:textId="77777777" w:rsidR="00B4696C" w:rsidRDefault="00B4696C" w:rsidP="00221B57">
      <w:pPr>
        <w:pStyle w:val="af6"/>
      </w:pPr>
      <w:r>
        <w:rPr>
          <w:rFonts w:hint="eastAsia"/>
        </w:rPr>
        <w:t>药物调配：</w:t>
      </w:r>
      <w:r>
        <w:t>将</w:t>
      </w:r>
      <w:r>
        <w:rPr>
          <w:rFonts w:hint="eastAsia"/>
        </w:rPr>
        <w:t>安胎</w:t>
      </w:r>
      <w:r>
        <w:t>中药细末</w:t>
      </w:r>
      <w:r>
        <w:rPr>
          <w:rFonts w:hint="eastAsia"/>
        </w:rPr>
        <w:t>（杜仲、桑寄生、艾叶等</w:t>
      </w:r>
      <w:r>
        <w:t>）用介质物</w:t>
      </w:r>
      <w:r>
        <w:rPr>
          <w:rFonts w:hint="eastAsia"/>
        </w:rPr>
        <w:t>（</w:t>
      </w:r>
      <w:r>
        <w:t>醋、鲜姜汁、蒜汁、蜂蜜、白酒、水</w:t>
      </w:r>
      <w:r>
        <w:rPr>
          <w:rFonts w:hint="eastAsia"/>
        </w:rPr>
        <w:t>）</w:t>
      </w:r>
      <w:r>
        <w:t>等调成糊状，制成直径1</w:t>
      </w:r>
      <w:r>
        <w:rPr>
          <w:vertAlign w:val="superscript"/>
        </w:rPr>
        <w:t xml:space="preserve"> </w:t>
      </w:r>
      <w:r>
        <w:t>cm～2</w:t>
      </w:r>
      <w:r>
        <w:rPr>
          <w:vertAlign w:val="superscript"/>
        </w:rPr>
        <w:t xml:space="preserve"> </w:t>
      </w:r>
      <w:r>
        <w:t>cm大小的</w:t>
      </w:r>
      <w:r>
        <w:rPr>
          <w:rFonts w:hint="eastAsia"/>
        </w:rPr>
        <w:t>药饼</w:t>
      </w:r>
      <w:r>
        <w:t>，并保持一定湿度</w:t>
      </w:r>
      <w:r>
        <w:rPr>
          <w:rFonts w:hint="eastAsia"/>
        </w:rPr>
        <w:t>。</w:t>
      </w:r>
    </w:p>
    <w:p w14:paraId="60690D4E" w14:textId="77777777" w:rsidR="00B4696C" w:rsidRDefault="00B4696C" w:rsidP="00221B57">
      <w:pPr>
        <w:pStyle w:val="af5"/>
      </w:pPr>
      <w:r>
        <w:rPr>
          <w:rFonts w:hint="eastAsia"/>
        </w:rPr>
        <w:t>核对告知：</w:t>
      </w:r>
    </w:p>
    <w:p w14:paraId="3930536F" w14:textId="77777777" w:rsidR="00B4696C" w:rsidRDefault="00B4696C" w:rsidP="00221B57">
      <w:pPr>
        <w:pStyle w:val="af6"/>
        <w:numPr>
          <w:ilvl w:val="1"/>
          <w:numId w:val="45"/>
        </w:numPr>
      </w:pPr>
      <w:r>
        <w:rPr>
          <w:rFonts w:hint="eastAsia"/>
        </w:rPr>
        <w:t>携用物至患者床旁，核对患者床号、姓名、年龄等信息；</w:t>
      </w:r>
    </w:p>
    <w:p w14:paraId="0DFDAAF6" w14:textId="77777777" w:rsidR="00B4696C" w:rsidRDefault="00B4696C" w:rsidP="00221B57">
      <w:pPr>
        <w:pStyle w:val="af6"/>
      </w:pPr>
      <w:r>
        <w:rPr>
          <w:rFonts w:hint="eastAsia"/>
        </w:rPr>
        <w:t>解释操作的目的、方法，告知相关事宜，取得患者配合。</w:t>
      </w:r>
    </w:p>
    <w:p w14:paraId="5794467B" w14:textId="77777777" w:rsidR="00B4696C" w:rsidRDefault="00B4696C" w:rsidP="00221B57">
      <w:pPr>
        <w:pStyle w:val="af5"/>
      </w:pPr>
      <w:r>
        <w:rPr>
          <w:rFonts w:hint="eastAsia"/>
        </w:rPr>
        <w:t>体位：根据敷药部位，协助患者取</w:t>
      </w:r>
      <w:r>
        <w:rPr>
          <w:rFonts w:hAnsi="宋体" w:cs="宋体" w:hint="eastAsia"/>
          <w:snapToGrid w:val="0"/>
          <w:color w:val="000000"/>
          <w:spacing w:val="4"/>
          <w:szCs w:val="21"/>
        </w:rPr>
        <w:t>舒适体位</w:t>
      </w:r>
      <w:r>
        <w:rPr>
          <w:rFonts w:hint="eastAsia"/>
        </w:rPr>
        <w:t>，暴露敷贴部位，注意患者保暖及保护患者隐私。</w:t>
      </w:r>
    </w:p>
    <w:p w14:paraId="6E60AF7A" w14:textId="77777777" w:rsidR="00B4696C" w:rsidRDefault="00B4696C" w:rsidP="00221B57">
      <w:pPr>
        <w:pStyle w:val="affffffffffa"/>
      </w:pPr>
      <w:r>
        <w:rPr>
          <w:rFonts w:hint="eastAsia"/>
        </w:rPr>
        <w:t>施术方法：</w:t>
      </w:r>
    </w:p>
    <w:p w14:paraId="0E38D083" w14:textId="77777777" w:rsidR="00B4696C" w:rsidRPr="00221B57" w:rsidRDefault="00B4696C" w:rsidP="00221B57">
      <w:pPr>
        <w:pStyle w:val="af5"/>
        <w:numPr>
          <w:ilvl w:val="0"/>
          <w:numId w:val="46"/>
        </w:numPr>
        <w:rPr>
          <w:snapToGrid w:val="0"/>
        </w:rPr>
      </w:pPr>
      <w:r w:rsidRPr="00221B57">
        <w:rPr>
          <w:rFonts w:hint="eastAsia"/>
          <w:snapToGrid w:val="0"/>
        </w:rPr>
        <w:t>再次核对患者、贴敷穴位；</w:t>
      </w:r>
    </w:p>
    <w:p w14:paraId="34A3E85D" w14:textId="77777777" w:rsidR="00B4696C" w:rsidRDefault="00B4696C" w:rsidP="00221B57">
      <w:pPr>
        <w:pStyle w:val="af5"/>
        <w:rPr>
          <w:snapToGrid w:val="0"/>
        </w:rPr>
      </w:pPr>
      <w:r>
        <w:rPr>
          <w:rFonts w:hint="eastAsia"/>
          <w:snapToGrid w:val="0"/>
        </w:rPr>
        <w:t>将调配好的药丸置于透气胶贴圈中；</w:t>
      </w:r>
    </w:p>
    <w:p w14:paraId="0F160929" w14:textId="77777777" w:rsidR="00B4696C" w:rsidRDefault="00B4696C" w:rsidP="00221B57">
      <w:pPr>
        <w:pStyle w:val="af5"/>
        <w:rPr>
          <w:snapToGrid w:val="0"/>
        </w:rPr>
      </w:pPr>
      <w:r>
        <w:rPr>
          <w:rFonts w:hint="eastAsia"/>
          <w:snapToGrid w:val="0"/>
        </w:rPr>
        <w:t>肾虚证取穴：关元、神阙、气海、双肾</w:t>
      </w:r>
      <w:proofErr w:type="gramStart"/>
      <w:r>
        <w:rPr>
          <w:rFonts w:hint="eastAsia"/>
          <w:snapToGrid w:val="0"/>
        </w:rPr>
        <w:t>俞</w:t>
      </w:r>
      <w:proofErr w:type="gramEnd"/>
      <w:r>
        <w:rPr>
          <w:rFonts w:hint="eastAsia"/>
          <w:snapToGrid w:val="0"/>
        </w:rPr>
        <w:t>、命门、足三里、涌泉（腰胀痛或小腹疼痛取子宫穴），气血虚弱证取穴：关元、双肾</w:t>
      </w:r>
      <w:proofErr w:type="gramStart"/>
      <w:r>
        <w:rPr>
          <w:rFonts w:hint="eastAsia"/>
          <w:snapToGrid w:val="0"/>
        </w:rPr>
        <w:t>俞</w:t>
      </w:r>
      <w:proofErr w:type="gramEnd"/>
      <w:r>
        <w:rPr>
          <w:rFonts w:hint="eastAsia"/>
          <w:snapToGrid w:val="0"/>
        </w:rPr>
        <w:t>、脾俞、气海、神阙、足三里、内关、中脘、三阴交，血热证取穴：关元、双肾</w:t>
      </w:r>
      <w:proofErr w:type="gramStart"/>
      <w:r>
        <w:rPr>
          <w:rFonts w:hint="eastAsia"/>
          <w:snapToGrid w:val="0"/>
        </w:rPr>
        <w:t>俞</w:t>
      </w:r>
      <w:proofErr w:type="gramEnd"/>
      <w:r>
        <w:rPr>
          <w:rFonts w:hint="eastAsia"/>
          <w:snapToGrid w:val="0"/>
        </w:rPr>
        <w:t>、足三里、内关、神阙、三阴交、气海，血瘀证(跌仆</w:t>
      </w:r>
      <w:proofErr w:type="gramStart"/>
      <w:r>
        <w:rPr>
          <w:rFonts w:hint="eastAsia"/>
          <w:snapToGrid w:val="0"/>
        </w:rPr>
        <w:t>伤胎证</w:t>
      </w:r>
      <w:proofErr w:type="gramEnd"/>
      <w:r>
        <w:rPr>
          <w:rFonts w:hint="eastAsia"/>
          <w:snapToGrid w:val="0"/>
        </w:rPr>
        <w:t>)取穴：关元、双肾</w:t>
      </w:r>
      <w:proofErr w:type="gramStart"/>
      <w:r>
        <w:rPr>
          <w:rFonts w:hint="eastAsia"/>
          <w:snapToGrid w:val="0"/>
        </w:rPr>
        <w:t>俞</w:t>
      </w:r>
      <w:proofErr w:type="gramEnd"/>
      <w:r>
        <w:rPr>
          <w:rFonts w:hint="eastAsia"/>
          <w:snapToGrid w:val="0"/>
        </w:rPr>
        <w:t>、足三里、地机、神阙、气海、三阴交，子宫穴穴位定位应符合GB/T 40997的规定，其它穴穴位定位应符合GB/T 12346的规定；</w:t>
      </w:r>
    </w:p>
    <w:p w14:paraId="5B6A2769" w14:textId="77777777" w:rsidR="00B4696C" w:rsidRDefault="00B4696C" w:rsidP="00221B57">
      <w:pPr>
        <w:pStyle w:val="af5"/>
        <w:rPr>
          <w:snapToGrid w:val="0"/>
        </w:rPr>
      </w:pPr>
      <w:r>
        <w:rPr>
          <w:rFonts w:hint="eastAsia"/>
          <w:snapToGrid w:val="0"/>
        </w:rPr>
        <w:t>用纱布擦净患者敷贴穴位皮肤；</w:t>
      </w:r>
    </w:p>
    <w:p w14:paraId="1276C5DB" w14:textId="77777777" w:rsidR="00B4696C" w:rsidRDefault="00B4696C" w:rsidP="00221B57">
      <w:pPr>
        <w:pStyle w:val="af5"/>
        <w:rPr>
          <w:snapToGrid w:val="0"/>
        </w:rPr>
      </w:pPr>
      <w:r>
        <w:rPr>
          <w:rFonts w:hint="eastAsia"/>
          <w:snapToGrid w:val="0"/>
        </w:rPr>
        <w:t>将透气胶贴将药丸贴在相应穴位，抚平透气胶贴，必要时用胶布贴于敷料四周；</w:t>
      </w:r>
    </w:p>
    <w:p w14:paraId="71912CCF" w14:textId="77777777" w:rsidR="00B4696C" w:rsidRDefault="00B4696C" w:rsidP="00221B57">
      <w:pPr>
        <w:pStyle w:val="af5"/>
        <w:rPr>
          <w:snapToGrid w:val="0"/>
        </w:rPr>
      </w:pPr>
      <w:r>
        <w:rPr>
          <w:rFonts w:hint="eastAsia"/>
          <w:snapToGrid w:val="0"/>
        </w:rPr>
        <w:t>观察患者局部皮肤，询问患者贴敷后感受。</w:t>
      </w:r>
    </w:p>
    <w:p w14:paraId="697101A0" w14:textId="77777777" w:rsidR="00B4696C" w:rsidRDefault="00B4696C" w:rsidP="00221B57">
      <w:pPr>
        <w:pStyle w:val="affffffffffa"/>
      </w:pPr>
      <w:r>
        <w:rPr>
          <w:rFonts w:hint="eastAsia"/>
        </w:rPr>
        <w:t>疗程：每次贴敷4</w:t>
      </w:r>
      <w:r>
        <w:rPr>
          <w:rFonts w:hint="eastAsia"/>
          <w:vertAlign w:val="superscript"/>
        </w:rPr>
        <w:t xml:space="preserve"> </w:t>
      </w:r>
      <w:r>
        <w:rPr>
          <w:rFonts w:hint="eastAsia"/>
        </w:rPr>
        <w:t>h～6</w:t>
      </w:r>
      <w:r>
        <w:rPr>
          <w:rFonts w:hint="eastAsia"/>
          <w:vertAlign w:val="superscript"/>
        </w:rPr>
        <w:t xml:space="preserve"> </w:t>
      </w:r>
      <w:r>
        <w:rPr>
          <w:rFonts w:hint="eastAsia"/>
        </w:rPr>
        <w:t>h，每日1次，7</w:t>
      </w:r>
      <w:r>
        <w:rPr>
          <w:rFonts w:hint="eastAsia"/>
          <w:vertAlign w:val="superscript"/>
        </w:rPr>
        <w:t xml:space="preserve"> </w:t>
      </w:r>
      <w:r>
        <w:rPr>
          <w:rFonts w:hint="eastAsia"/>
        </w:rPr>
        <w:t>d为1疗程。</w:t>
      </w:r>
    </w:p>
    <w:p w14:paraId="2F583DDA" w14:textId="77777777" w:rsidR="00B4696C" w:rsidRDefault="00B4696C" w:rsidP="00221B57">
      <w:pPr>
        <w:pStyle w:val="affffffffffa"/>
      </w:pPr>
      <w:r>
        <w:rPr>
          <w:rFonts w:hint="eastAsia"/>
        </w:rPr>
        <w:t>施术后处理：协助患者着衣，取舒适体位，整理床单元，整理用物，记录时间、效果及局部皮肤情况。</w:t>
      </w:r>
    </w:p>
    <w:p w14:paraId="6749AF28" w14:textId="77777777" w:rsidR="00B4696C" w:rsidRDefault="00B4696C" w:rsidP="00221B57">
      <w:pPr>
        <w:pStyle w:val="affffffffffa"/>
      </w:pPr>
      <w:r>
        <w:rPr>
          <w:rFonts w:hint="eastAsia"/>
        </w:rPr>
        <w:t>注意事项：</w:t>
      </w:r>
    </w:p>
    <w:p w14:paraId="10D17F01" w14:textId="77777777" w:rsidR="00B4696C" w:rsidRDefault="00B4696C" w:rsidP="00221B57">
      <w:pPr>
        <w:pStyle w:val="af2"/>
        <w:rPr>
          <w:snapToGrid w:val="0"/>
        </w:rPr>
      </w:pPr>
      <w:r>
        <w:rPr>
          <w:rFonts w:hint="eastAsia"/>
          <w:snapToGrid w:val="0"/>
        </w:rPr>
        <w:t>贴敷后观察患者皮肤是否过敏（红肿、</w:t>
      </w:r>
      <w:proofErr w:type="gramStart"/>
      <w:r>
        <w:rPr>
          <w:rFonts w:hint="eastAsia"/>
          <w:snapToGrid w:val="0"/>
        </w:rPr>
        <w:t>瘙痒需</w:t>
      </w:r>
      <w:proofErr w:type="gramEnd"/>
      <w:r>
        <w:rPr>
          <w:rFonts w:hint="eastAsia"/>
          <w:snapToGrid w:val="0"/>
        </w:rPr>
        <w:t>立即停用）；</w:t>
      </w:r>
    </w:p>
    <w:p w14:paraId="50020B4D" w14:textId="77777777" w:rsidR="00B4696C" w:rsidRDefault="00B4696C" w:rsidP="00221B57">
      <w:pPr>
        <w:pStyle w:val="af2"/>
        <w:rPr>
          <w:snapToGrid w:val="0"/>
        </w:rPr>
      </w:pPr>
      <w:r>
        <w:rPr>
          <w:rFonts w:hint="eastAsia"/>
          <w:snapToGrid w:val="0"/>
        </w:rPr>
        <w:t>腹部穴位不应用力按压，应动作轻柔；</w:t>
      </w:r>
    </w:p>
    <w:p w14:paraId="79785CD0" w14:textId="77777777" w:rsidR="00B4696C" w:rsidRDefault="00B4696C" w:rsidP="00221B57">
      <w:pPr>
        <w:pStyle w:val="af2"/>
      </w:pPr>
      <w:r>
        <w:rPr>
          <w:rFonts w:hint="eastAsia"/>
          <w:snapToGrid w:val="0"/>
        </w:rPr>
        <w:t>贴敷后4</w:t>
      </w:r>
      <w:r>
        <w:rPr>
          <w:rFonts w:hint="eastAsia"/>
          <w:snapToGrid w:val="0"/>
          <w:vertAlign w:val="superscript"/>
        </w:rPr>
        <w:t xml:space="preserve"> </w:t>
      </w:r>
      <w:r>
        <w:rPr>
          <w:rFonts w:hint="eastAsia"/>
          <w:snapToGrid w:val="0"/>
        </w:rPr>
        <w:t>h内不应洗澡、受凉</w:t>
      </w:r>
      <w:r>
        <w:rPr>
          <w:rFonts w:hint="eastAsia"/>
        </w:rPr>
        <w:t>。</w:t>
      </w:r>
    </w:p>
    <w:p w14:paraId="198DA195" w14:textId="77777777" w:rsidR="00B4696C" w:rsidRDefault="00B4696C" w:rsidP="00221B57">
      <w:pPr>
        <w:pStyle w:val="affffffffffa"/>
        <w:rPr>
          <w:rFonts w:hint="eastAsia"/>
        </w:rPr>
      </w:pPr>
      <w:r>
        <w:rPr>
          <w:rFonts w:hint="eastAsia"/>
        </w:rPr>
        <w:t>禁忌：皮肤破损、感染或出血倾向者不应施术。</w:t>
      </w:r>
    </w:p>
    <w:p w14:paraId="697C9B15" w14:textId="77777777" w:rsidR="00B4696C" w:rsidRDefault="00B4696C" w:rsidP="00221B57">
      <w:pPr>
        <w:pStyle w:val="aff4"/>
        <w:spacing w:before="120" w:after="120"/>
      </w:pPr>
      <w:r>
        <w:rPr>
          <w:rFonts w:hint="eastAsia"/>
        </w:rPr>
        <w:t>耳穴贴压护理操作</w:t>
      </w:r>
    </w:p>
    <w:p w14:paraId="6C56592E" w14:textId="77777777" w:rsidR="00B4696C" w:rsidRDefault="00B4696C" w:rsidP="00221B57">
      <w:pPr>
        <w:pStyle w:val="affffffffffa"/>
      </w:pPr>
      <w:r>
        <w:rPr>
          <w:rFonts w:hint="eastAsia"/>
        </w:rPr>
        <w:t>施术前准备。</w:t>
      </w:r>
    </w:p>
    <w:p w14:paraId="47A830C6" w14:textId="77777777" w:rsidR="00B4696C" w:rsidRDefault="00B4696C" w:rsidP="00221B57">
      <w:pPr>
        <w:pStyle w:val="af5"/>
        <w:numPr>
          <w:ilvl w:val="0"/>
          <w:numId w:val="47"/>
        </w:numPr>
      </w:pPr>
      <w:r>
        <w:rPr>
          <w:rFonts w:hint="eastAsia"/>
        </w:rPr>
        <w:t>评估：</w:t>
      </w:r>
    </w:p>
    <w:p w14:paraId="1A63E789" w14:textId="77777777" w:rsidR="00B4696C" w:rsidRDefault="00B4696C" w:rsidP="00221B57">
      <w:pPr>
        <w:pStyle w:val="af6"/>
        <w:rPr>
          <w:snapToGrid w:val="0"/>
        </w:rPr>
      </w:pPr>
      <w:r>
        <w:rPr>
          <w:rFonts w:hint="eastAsia"/>
          <w:snapToGrid w:val="0"/>
        </w:rPr>
        <w:t>患者当前主要症状、既往史、过敏史；</w:t>
      </w:r>
    </w:p>
    <w:p w14:paraId="05B630D0" w14:textId="77777777" w:rsidR="00B4696C" w:rsidRDefault="00B4696C" w:rsidP="00221B57">
      <w:pPr>
        <w:pStyle w:val="af6"/>
      </w:pPr>
      <w:r w:rsidRPr="00221B57">
        <w:rPr>
          <w:rFonts w:hint="eastAsia"/>
          <w:snapToGrid w:val="0"/>
          <w:spacing w:val="4"/>
        </w:rPr>
        <w:t>患者</w:t>
      </w:r>
      <w:r w:rsidRPr="00221B57">
        <w:rPr>
          <w:rFonts w:hint="eastAsia"/>
        </w:rPr>
        <w:t>心</w:t>
      </w:r>
      <w:r w:rsidRPr="00221B57">
        <w:rPr>
          <w:rFonts w:hint="eastAsia"/>
          <w:spacing w:val="18"/>
        </w:rPr>
        <w:t>理状态</w:t>
      </w:r>
      <w:r w:rsidRPr="00221B57">
        <w:rPr>
          <w:rFonts w:hint="eastAsia"/>
          <w:snapToGrid w:val="0"/>
          <w:spacing w:val="-47"/>
        </w:rPr>
        <w:t xml:space="preserve"> </w:t>
      </w:r>
      <w:r>
        <w:rPr>
          <w:rFonts w:hint="eastAsia"/>
        </w:rPr>
        <w:t>。</w:t>
      </w:r>
    </w:p>
    <w:p w14:paraId="397B5E53" w14:textId="77777777" w:rsidR="00B4696C" w:rsidRDefault="00B4696C" w:rsidP="00221B57">
      <w:pPr>
        <w:pStyle w:val="af5"/>
      </w:pPr>
      <w:r>
        <w:rPr>
          <w:rFonts w:hint="eastAsia"/>
        </w:rPr>
        <w:t>用物：</w:t>
      </w:r>
      <w:r>
        <w:rPr>
          <w:rFonts w:hint="eastAsia"/>
          <w:snapToGrid w:val="0"/>
        </w:rPr>
        <w:t>治疗盘、弯盘、王不留行籽等丸状物、75％酒精、</w:t>
      </w:r>
      <w:r>
        <w:rPr>
          <w:rFonts w:hint="eastAsia"/>
          <w:snapToGrid w:val="0"/>
          <w:spacing w:val="12"/>
        </w:rPr>
        <w:t>棉签、探棒、止血钳（或镊子）、胶布、棉球、</w:t>
      </w:r>
      <w:r>
        <w:rPr>
          <w:rFonts w:hint="eastAsia"/>
          <w:snapToGrid w:val="0"/>
        </w:rPr>
        <w:t>手消毒液，必要时备耳部模型</w:t>
      </w:r>
      <w:r>
        <w:rPr>
          <w:rFonts w:hint="eastAsia"/>
        </w:rPr>
        <w:t>。</w:t>
      </w:r>
    </w:p>
    <w:p w14:paraId="4CDE69EC" w14:textId="77777777" w:rsidR="00B4696C" w:rsidRDefault="00B4696C" w:rsidP="00221B57">
      <w:pPr>
        <w:pStyle w:val="af5"/>
      </w:pPr>
      <w:r>
        <w:rPr>
          <w:rFonts w:hint="eastAsia"/>
        </w:rPr>
        <w:t>核对告知：</w:t>
      </w:r>
    </w:p>
    <w:p w14:paraId="0B925F6D" w14:textId="77777777" w:rsidR="00B4696C" w:rsidRDefault="00B4696C" w:rsidP="00221B57">
      <w:pPr>
        <w:pStyle w:val="af6"/>
        <w:numPr>
          <w:ilvl w:val="1"/>
          <w:numId w:val="49"/>
        </w:numPr>
      </w:pPr>
      <w:r>
        <w:rPr>
          <w:rFonts w:hint="eastAsia"/>
        </w:rPr>
        <w:t>携用物至患者床旁，核对患者床号、姓名、年龄等信息以及</w:t>
      </w:r>
      <w:r w:rsidRPr="00221B57">
        <w:rPr>
          <w:rFonts w:hAnsi="宋体" w:cs="宋体" w:hint="eastAsia"/>
          <w:snapToGrid w:val="0"/>
          <w:color w:val="000000"/>
          <w:spacing w:val="7"/>
        </w:rPr>
        <w:t>诊断临床症状及治疗部位，询问二便需求</w:t>
      </w:r>
      <w:r>
        <w:rPr>
          <w:rFonts w:hint="eastAsia"/>
        </w:rPr>
        <w:t>；</w:t>
      </w:r>
    </w:p>
    <w:p w14:paraId="0963802A" w14:textId="77777777" w:rsidR="00B4696C" w:rsidRDefault="00B4696C" w:rsidP="00221B57">
      <w:pPr>
        <w:pStyle w:val="af6"/>
      </w:pPr>
      <w:r>
        <w:rPr>
          <w:rFonts w:hint="eastAsia"/>
        </w:rPr>
        <w:t>解释操作的目的、方法，告知相关事宜，取得患者配合。</w:t>
      </w:r>
    </w:p>
    <w:p w14:paraId="49387B23" w14:textId="77777777" w:rsidR="00B4696C" w:rsidRDefault="00B4696C" w:rsidP="00221B57">
      <w:pPr>
        <w:pStyle w:val="af5"/>
      </w:pPr>
      <w:r>
        <w:rPr>
          <w:rFonts w:hint="eastAsia"/>
        </w:rPr>
        <w:t>体位：协助患者取</w:t>
      </w:r>
      <w:r>
        <w:rPr>
          <w:rFonts w:hAnsi="宋体" w:cs="宋体" w:hint="eastAsia"/>
          <w:snapToGrid w:val="0"/>
          <w:spacing w:val="4"/>
        </w:rPr>
        <w:t>舒适体位</w:t>
      </w:r>
      <w:r>
        <w:rPr>
          <w:rFonts w:hint="eastAsia"/>
        </w:rPr>
        <w:t>，</w:t>
      </w:r>
      <w:r>
        <w:rPr>
          <w:rFonts w:hAnsi="宋体" w:cs="宋体" w:hint="eastAsia"/>
          <w:snapToGrid w:val="0"/>
          <w:spacing w:val="4"/>
        </w:rPr>
        <w:t>暴露耳部皮肤</w:t>
      </w:r>
      <w:r>
        <w:rPr>
          <w:rFonts w:hint="eastAsia"/>
        </w:rPr>
        <w:t>。</w:t>
      </w:r>
    </w:p>
    <w:p w14:paraId="16D8CA2E" w14:textId="77777777" w:rsidR="00B4696C" w:rsidRDefault="00B4696C" w:rsidP="00221B57">
      <w:pPr>
        <w:pStyle w:val="affffffffffa"/>
      </w:pPr>
      <w:r>
        <w:rPr>
          <w:rFonts w:hint="eastAsia"/>
        </w:rPr>
        <w:t>施术方法：</w:t>
      </w:r>
    </w:p>
    <w:p w14:paraId="15D0FFBC" w14:textId="77777777" w:rsidR="00B4696C" w:rsidRDefault="00B4696C" w:rsidP="00221B57">
      <w:pPr>
        <w:pStyle w:val="af2"/>
        <w:rPr>
          <w:snapToGrid w:val="0"/>
        </w:rPr>
      </w:pPr>
      <w:r>
        <w:rPr>
          <w:rFonts w:hint="eastAsia"/>
          <w:snapToGrid w:val="0"/>
        </w:rPr>
        <w:t>肾虚证取穴：子宫、双肾</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rFonts w:hint="eastAsia"/>
          <w:snapToGrid w:val="0"/>
        </w:rPr>
        <w:t>、肝</w:t>
      </w:r>
      <w:proofErr w:type="gramStart"/>
      <w:r>
        <w:rPr>
          <w:rFonts w:hint="eastAsia"/>
          <w:snapToGrid w:val="0"/>
        </w:rPr>
        <w:t>俞</w:t>
      </w:r>
      <w:proofErr w:type="gramEnd"/>
      <w:r>
        <w:rPr>
          <w:rFonts w:hint="eastAsia"/>
          <w:snapToGrid w:val="0"/>
        </w:rPr>
        <w:t>、胃</w:t>
      </w:r>
      <w:proofErr w:type="gramStart"/>
      <w:r>
        <w:rPr>
          <w:rFonts w:hint="eastAsia"/>
          <w:snapToGrid w:val="0"/>
        </w:rPr>
        <w:t>俞</w:t>
      </w:r>
      <w:proofErr w:type="gramEnd"/>
      <w:r>
        <w:rPr>
          <w:rFonts w:hint="eastAsia"/>
          <w:snapToGrid w:val="0"/>
        </w:rPr>
        <w:t>、内分泌、神门，血热证取穴：子宫、双肾</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rFonts w:hint="eastAsia"/>
          <w:snapToGrid w:val="0"/>
        </w:rPr>
        <w:t>、内分泌、神门，</w:t>
      </w:r>
      <w:r>
        <w:rPr>
          <w:snapToGrid w:val="0"/>
          <w:lang w:val="en"/>
        </w:rPr>
        <w:t>血</w:t>
      </w:r>
      <w:proofErr w:type="gramStart"/>
      <w:r>
        <w:rPr>
          <w:snapToGrid w:val="0"/>
          <w:lang w:val="en"/>
        </w:rPr>
        <w:t>瘀</w:t>
      </w:r>
      <w:proofErr w:type="gramEnd"/>
      <w:r>
        <w:rPr>
          <w:snapToGrid w:val="0"/>
          <w:lang w:val="en"/>
        </w:rPr>
        <w:t>证(跌</w:t>
      </w:r>
      <w:proofErr w:type="gramStart"/>
      <w:r>
        <w:rPr>
          <w:snapToGrid w:val="0"/>
          <w:lang w:val="en"/>
        </w:rPr>
        <w:t>仆伤胎证</w:t>
      </w:r>
      <w:proofErr w:type="gramEnd"/>
      <w:r>
        <w:rPr>
          <w:snapToGrid w:val="0"/>
          <w:lang w:val="en"/>
        </w:rPr>
        <w:t>)</w:t>
      </w:r>
      <w:r>
        <w:rPr>
          <w:rFonts w:hint="eastAsia"/>
          <w:snapToGrid w:val="0"/>
        </w:rPr>
        <w:t>取穴：子宫、双肾</w:t>
      </w:r>
      <w:proofErr w:type="gramStart"/>
      <w:r>
        <w:rPr>
          <w:rFonts w:hint="eastAsia"/>
          <w:snapToGrid w:val="0"/>
        </w:rPr>
        <w:t>俞</w:t>
      </w:r>
      <w:proofErr w:type="gramEnd"/>
      <w:r>
        <w:rPr>
          <w:rFonts w:hint="eastAsia"/>
          <w:snapToGrid w:val="0"/>
        </w:rPr>
        <w:t>、肝</w:t>
      </w:r>
      <w:proofErr w:type="gramStart"/>
      <w:r>
        <w:rPr>
          <w:rFonts w:hint="eastAsia"/>
          <w:snapToGrid w:val="0"/>
        </w:rPr>
        <w:t>俞</w:t>
      </w:r>
      <w:proofErr w:type="gramEnd"/>
      <w:r>
        <w:rPr>
          <w:rFonts w:hint="eastAsia"/>
          <w:snapToGrid w:val="0"/>
        </w:rPr>
        <w:t>、脾</w:t>
      </w:r>
      <w:proofErr w:type="gramStart"/>
      <w:r>
        <w:rPr>
          <w:rFonts w:hint="eastAsia"/>
          <w:snapToGrid w:val="0"/>
        </w:rPr>
        <w:t>俞</w:t>
      </w:r>
      <w:proofErr w:type="gramEnd"/>
      <w:r>
        <w:rPr>
          <w:rFonts w:hint="eastAsia"/>
          <w:snapToGrid w:val="0"/>
        </w:rPr>
        <w:t>、内分泌、神门，子宫</w:t>
      </w:r>
      <w:proofErr w:type="gramStart"/>
      <w:r>
        <w:rPr>
          <w:rFonts w:hint="eastAsia"/>
          <w:snapToGrid w:val="0"/>
        </w:rPr>
        <w:t>穴</w:t>
      </w:r>
      <w:proofErr w:type="gramEnd"/>
      <w:r>
        <w:rPr>
          <w:rFonts w:hint="eastAsia"/>
          <w:snapToGrid w:val="0"/>
        </w:rPr>
        <w:t>穴位定位应符合GB/T 40997的规定，内分泌</w:t>
      </w:r>
      <w:proofErr w:type="gramStart"/>
      <w:r>
        <w:rPr>
          <w:rFonts w:hint="eastAsia"/>
          <w:snapToGrid w:val="0"/>
        </w:rPr>
        <w:t>穴</w:t>
      </w:r>
      <w:proofErr w:type="gramEnd"/>
      <w:r>
        <w:rPr>
          <w:rFonts w:hint="eastAsia"/>
          <w:snapToGrid w:val="0"/>
        </w:rPr>
        <w:t>穴位定位应符合GB/T 13734的规定，其它</w:t>
      </w:r>
      <w:proofErr w:type="gramStart"/>
      <w:r>
        <w:rPr>
          <w:rFonts w:hint="eastAsia"/>
          <w:snapToGrid w:val="0"/>
        </w:rPr>
        <w:t>穴</w:t>
      </w:r>
      <w:proofErr w:type="gramEnd"/>
      <w:r>
        <w:rPr>
          <w:rFonts w:hint="eastAsia"/>
          <w:snapToGrid w:val="0"/>
        </w:rPr>
        <w:t>穴位定位应符合GB/T 12346的规定；</w:t>
      </w:r>
    </w:p>
    <w:p w14:paraId="0DEF8B8B" w14:textId="77777777" w:rsidR="00B4696C" w:rsidRDefault="00B4696C" w:rsidP="00221B57">
      <w:pPr>
        <w:pStyle w:val="af2"/>
        <w:rPr>
          <w:snapToGrid w:val="0"/>
        </w:rPr>
      </w:pPr>
      <w:r>
        <w:rPr>
          <w:rFonts w:hint="eastAsia"/>
          <w:snapToGrid w:val="0"/>
        </w:rPr>
        <w:t>一手持耳轮后上方，观察有无阳性反应点，另一手持探棒由上而下在选区内找敏感点，同时询问患者有无热、麻、胀、痛等“得气”的感觉；</w:t>
      </w:r>
    </w:p>
    <w:p w14:paraId="39C90879" w14:textId="77777777" w:rsidR="00B4696C" w:rsidRDefault="00B4696C" w:rsidP="00221B57">
      <w:pPr>
        <w:pStyle w:val="af2"/>
        <w:rPr>
          <w:snapToGrid w:val="0"/>
        </w:rPr>
      </w:pPr>
      <w:r>
        <w:rPr>
          <w:rFonts w:hint="eastAsia"/>
          <w:snapToGrid w:val="0"/>
        </w:rPr>
        <w:t>用75％酒精自上而下、由内到外、从前到后消毒耳部皮肤，待干；</w:t>
      </w:r>
    </w:p>
    <w:p w14:paraId="7056CD8A" w14:textId="77777777" w:rsidR="00B4696C" w:rsidRDefault="00B4696C" w:rsidP="00221B57">
      <w:pPr>
        <w:pStyle w:val="af2"/>
        <w:rPr>
          <w:snapToGrid w:val="0"/>
        </w:rPr>
      </w:pPr>
      <w:r>
        <w:rPr>
          <w:rFonts w:hint="eastAsia"/>
          <w:snapToGrid w:val="0"/>
        </w:rPr>
        <w:lastRenderedPageBreak/>
        <w:t>手固定耳廓，一手持止血钳或镊子将贴有胶布的王不留行籽等丸状物贴压于相应耳穴/阳性反应点上；</w:t>
      </w:r>
    </w:p>
    <w:p w14:paraId="4D182131" w14:textId="77777777" w:rsidR="00B4696C" w:rsidRDefault="00B4696C" w:rsidP="00221B57">
      <w:pPr>
        <w:pStyle w:val="af2"/>
        <w:rPr>
          <w:snapToGrid w:val="0"/>
        </w:rPr>
      </w:pPr>
      <w:r>
        <w:rPr>
          <w:rFonts w:hint="eastAsia"/>
          <w:snapToGrid w:val="0"/>
        </w:rPr>
        <w:t>对压：用食指和拇指的指腹置于患者耳廓的正面和背面，相对按压，至患者出现热、麻、胀、痛等感觉；</w:t>
      </w:r>
    </w:p>
    <w:p w14:paraId="31BE2A98" w14:textId="77777777" w:rsidR="00B4696C" w:rsidRDefault="00B4696C" w:rsidP="00221B57">
      <w:pPr>
        <w:pStyle w:val="af2"/>
        <w:rPr>
          <w:snapToGrid w:val="0"/>
        </w:rPr>
      </w:pPr>
      <w:r>
        <w:rPr>
          <w:rFonts w:hint="eastAsia"/>
          <w:snapToGrid w:val="0"/>
        </w:rPr>
        <w:t>直压：用指尖垂直按压耳穴，至患者出现热、麻、胀、痛等感觉；</w:t>
      </w:r>
    </w:p>
    <w:p w14:paraId="6774E23B" w14:textId="77777777" w:rsidR="00B4696C" w:rsidRDefault="00B4696C" w:rsidP="00221B57">
      <w:pPr>
        <w:pStyle w:val="af2"/>
        <w:rPr>
          <w:snapToGrid w:val="0"/>
        </w:rPr>
      </w:pPr>
      <w:r>
        <w:rPr>
          <w:rFonts w:hint="eastAsia"/>
          <w:snapToGrid w:val="0"/>
        </w:rPr>
        <w:t>点压：用指尖一压</w:t>
      </w:r>
      <w:proofErr w:type="gramStart"/>
      <w:r>
        <w:rPr>
          <w:rFonts w:hint="eastAsia"/>
          <w:snapToGrid w:val="0"/>
        </w:rPr>
        <w:t>一</w:t>
      </w:r>
      <w:proofErr w:type="gramEnd"/>
      <w:r>
        <w:rPr>
          <w:rFonts w:hint="eastAsia"/>
          <w:snapToGrid w:val="0"/>
        </w:rPr>
        <w:t>松地按压耳穴，每次间隔0.5</w:t>
      </w:r>
      <w:r>
        <w:rPr>
          <w:snapToGrid w:val="0"/>
          <w:vertAlign w:val="superscript"/>
        </w:rPr>
        <w:t xml:space="preserve"> </w:t>
      </w:r>
      <w:r>
        <w:rPr>
          <w:rFonts w:hint="eastAsia"/>
          <w:snapToGrid w:val="0"/>
        </w:rPr>
        <w:t>s，以患者感到胀而略沉重刺痛为宜，用力不宜过重。</w:t>
      </w:r>
    </w:p>
    <w:p w14:paraId="0A17E98C" w14:textId="77777777" w:rsidR="00B4696C" w:rsidRDefault="00B4696C" w:rsidP="00221B57">
      <w:pPr>
        <w:pStyle w:val="affffffffffa"/>
      </w:pPr>
      <w:r>
        <w:rPr>
          <w:rFonts w:hint="eastAsia"/>
        </w:rPr>
        <w:t>疗程：每日按压3～5次，每次每穴按压1</w:t>
      </w:r>
      <w:r>
        <w:rPr>
          <w:rFonts w:hint="eastAsia"/>
          <w:vertAlign w:val="superscript"/>
        </w:rPr>
        <w:t xml:space="preserve"> </w:t>
      </w:r>
      <w:r>
        <w:rPr>
          <w:rFonts w:hint="eastAsia"/>
        </w:rPr>
        <w:t>min～2</w:t>
      </w:r>
      <w:r>
        <w:rPr>
          <w:rFonts w:hint="eastAsia"/>
          <w:vertAlign w:val="superscript"/>
        </w:rPr>
        <w:t xml:space="preserve"> </w:t>
      </w:r>
      <w:r>
        <w:rPr>
          <w:rFonts w:hint="eastAsia"/>
        </w:rPr>
        <w:t>min，每3</w:t>
      </w:r>
      <w:r>
        <w:rPr>
          <w:rFonts w:hint="eastAsia"/>
          <w:vertAlign w:val="superscript"/>
        </w:rPr>
        <w:t xml:space="preserve"> </w:t>
      </w:r>
      <w:r>
        <w:rPr>
          <w:rFonts w:hint="eastAsia"/>
        </w:rPr>
        <w:t>d更换1次，双耳交替，14</w:t>
      </w:r>
      <w:r>
        <w:rPr>
          <w:vertAlign w:val="superscript"/>
        </w:rPr>
        <w:t xml:space="preserve"> </w:t>
      </w:r>
      <w:r>
        <w:rPr>
          <w:rFonts w:hint="eastAsia"/>
        </w:rPr>
        <w:t>d为1疗程。</w:t>
      </w:r>
    </w:p>
    <w:p w14:paraId="526759DA" w14:textId="77777777" w:rsidR="00B4696C" w:rsidRDefault="00B4696C" w:rsidP="00221B57">
      <w:pPr>
        <w:pStyle w:val="affffffffffa"/>
      </w:pPr>
      <w:r>
        <w:rPr>
          <w:rFonts w:hint="eastAsia"/>
        </w:rPr>
        <w:t>施术后处理：协助患者取舒适体位，整理床单元，整理用物，记录耳穴贴压穴位、时间、效果及局部皮肤情况。</w:t>
      </w:r>
    </w:p>
    <w:p w14:paraId="61EEF0A9" w14:textId="77777777" w:rsidR="00B4696C" w:rsidRDefault="00B4696C" w:rsidP="00221B57">
      <w:pPr>
        <w:pStyle w:val="affffffffffa"/>
      </w:pPr>
      <w:r>
        <w:rPr>
          <w:rFonts w:hint="eastAsia"/>
        </w:rPr>
        <w:t>注意事项：</w:t>
      </w:r>
    </w:p>
    <w:p w14:paraId="269375E3" w14:textId="77777777" w:rsidR="00B4696C" w:rsidRDefault="00B4696C" w:rsidP="00221B57">
      <w:pPr>
        <w:pStyle w:val="af2"/>
        <w:rPr>
          <w:snapToGrid w:val="0"/>
        </w:rPr>
      </w:pPr>
      <w:r>
        <w:rPr>
          <w:rFonts w:hint="eastAsia"/>
          <w:snapToGrid w:val="0"/>
        </w:rPr>
        <w:t>按压局部微疼痛为正常现象；</w:t>
      </w:r>
    </w:p>
    <w:p w14:paraId="021E4DED" w14:textId="77777777" w:rsidR="00B4696C" w:rsidRDefault="00B4696C" w:rsidP="00221B57">
      <w:pPr>
        <w:pStyle w:val="af2"/>
        <w:rPr>
          <w:snapToGrid w:val="0"/>
        </w:rPr>
      </w:pPr>
      <w:r>
        <w:rPr>
          <w:rFonts w:hint="eastAsia"/>
          <w:snapToGrid w:val="0"/>
        </w:rPr>
        <w:t>按压力度应轻柔；</w:t>
      </w:r>
    </w:p>
    <w:p w14:paraId="5FA02303" w14:textId="77777777" w:rsidR="00B4696C" w:rsidRDefault="00B4696C" w:rsidP="00221B57">
      <w:pPr>
        <w:pStyle w:val="af2"/>
        <w:rPr>
          <w:snapToGrid w:val="0"/>
        </w:rPr>
      </w:pPr>
      <w:r>
        <w:rPr>
          <w:rFonts w:hint="eastAsia"/>
          <w:snapToGrid w:val="0"/>
        </w:rPr>
        <w:t>避免潮湿。</w:t>
      </w:r>
    </w:p>
    <w:p w14:paraId="1D6C007D" w14:textId="77777777" w:rsidR="00B4696C" w:rsidRDefault="00B4696C" w:rsidP="00221B57">
      <w:pPr>
        <w:pStyle w:val="affffffffffa"/>
      </w:pPr>
      <w:r>
        <w:rPr>
          <w:rFonts w:hint="eastAsia"/>
        </w:rPr>
        <w:t>禁忌：耳部皮肤有炎症、湿疹时不应施术。</w:t>
      </w:r>
    </w:p>
    <w:p w14:paraId="247B4DE6" w14:textId="77777777" w:rsidR="00B4696C" w:rsidRPr="00B4696C" w:rsidRDefault="00B4696C" w:rsidP="00B4696C">
      <w:pPr>
        <w:pStyle w:val="affffb"/>
        <w:ind w:firstLine="420"/>
      </w:pPr>
    </w:p>
    <w:p w14:paraId="5FCB3965" w14:textId="77777777" w:rsidR="00B4696C" w:rsidRPr="00B4696C" w:rsidRDefault="00B4696C" w:rsidP="00B4696C">
      <w:pPr>
        <w:pStyle w:val="affffb"/>
        <w:ind w:firstLine="420"/>
      </w:pPr>
    </w:p>
    <w:p w14:paraId="2D034F2E" w14:textId="77777777" w:rsidR="00B4696C" w:rsidRDefault="00B4696C" w:rsidP="00B4696C">
      <w:pPr>
        <w:pStyle w:val="affffb"/>
        <w:ind w:firstLine="420"/>
      </w:pPr>
    </w:p>
    <w:p w14:paraId="0A19C25C" w14:textId="77777777" w:rsidR="00B4696C" w:rsidRDefault="00B4696C" w:rsidP="00B4696C">
      <w:pPr>
        <w:pStyle w:val="affffb"/>
        <w:ind w:firstLine="420"/>
      </w:pPr>
    </w:p>
    <w:p w14:paraId="25BD26BF" w14:textId="77777777" w:rsidR="00221B57" w:rsidRDefault="00221B57" w:rsidP="00B4696C">
      <w:pPr>
        <w:pStyle w:val="affffb"/>
        <w:ind w:firstLine="420"/>
        <w:sectPr w:rsidR="00221B57" w:rsidSect="00B4696C">
          <w:pgSz w:w="11906" w:h="16838" w:code="9"/>
          <w:pgMar w:top="1928" w:right="1134" w:bottom="1134" w:left="1134" w:header="1418" w:footer="1134" w:gutter="284"/>
          <w:cols w:space="425"/>
          <w:formProt w:val="0"/>
          <w:docGrid w:linePitch="312"/>
        </w:sectPr>
      </w:pPr>
      <w:bookmarkStart w:id="102" w:name="BookMark6"/>
      <w:bookmarkEnd w:id="100"/>
    </w:p>
    <w:p w14:paraId="3A00798A" w14:textId="53378D7C" w:rsidR="00221B57" w:rsidRDefault="00221B57" w:rsidP="00221B57">
      <w:pPr>
        <w:pStyle w:val="afffff2"/>
        <w:spacing w:after="120"/>
        <w:rPr>
          <w:rFonts w:hint="eastAsia"/>
        </w:rPr>
      </w:pPr>
      <w:bookmarkStart w:id="103" w:name="_Toc201325782"/>
      <w:r w:rsidRPr="00221B57">
        <w:rPr>
          <w:rFonts w:hint="eastAsia"/>
          <w:spacing w:val="105"/>
        </w:rPr>
        <w:lastRenderedPageBreak/>
        <w:t>参考文</w:t>
      </w:r>
      <w:r>
        <w:rPr>
          <w:rFonts w:hint="eastAsia"/>
        </w:rPr>
        <w:t>献</w:t>
      </w:r>
      <w:bookmarkEnd w:id="103"/>
    </w:p>
    <w:p w14:paraId="453B3778" w14:textId="753B1D69" w:rsidR="00EE2CFD" w:rsidRDefault="000833DA"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hint="eastAsia"/>
          <w:kern w:val="0"/>
        </w:rPr>
        <w:t>1</w:t>
      </w:r>
      <w:r>
        <w:rPr>
          <w:rFonts w:ascii="宋体" w:hAnsi="Times New Roman"/>
          <w:kern w:val="0"/>
        </w:rPr>
        <w:t xml:space="preserve">]  </w:t>
      </w:r>
      <w:r w:rsidR="00EE2CFD">
        <w:rPr>
          <w:rFonts w:ascii="宋体" w:hAnsi="Times New Roman" w:hint="eastAsia"/>
          <w:kern w:val="0"/>
        </w:rPr>
        <w:t>冯晓玲,张婷婷.中医妇科学(第9版).[M].北京：中国中医药出版社,2021.</w:t>
      </w:r>
    </w:p>
    <w:p w14:paraId="0BCBDE5F" w14:textId="51F5ECF8" w:rsidR="00EE2CFD" w:rsidRDefault="000833DA"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hint="eastAsia"/>
          <w:kern w:val="0"/>
        </w:rPr>
        <w:t>2</w:t>
      </w:r>
      <w:r>
        <w:rPr>
          <w:rFonts w:ascii="宋体" w:hAnsi="Times New Roman"/>
          <w:kern w:val="0"/>
        </w:rPr>
        <w:t xml:space="preserve">]  </w:t>
      </w:r>
      <w:r w:rsidR="00EE2CFD">
        <w:rPr>
          <w:rFonts w:ascii="宋体" w:hAnsi="Times New Roman" w:hint="eastAsia"/>
          <w:kern w:val="0"/>
        </w:rPr>
        <w:t>徐桂华,</w:t>
      </w:r>
      <w:proofErr w:type="gramStart"/>
      <w:r w:rsidR="00EE2CFD">
        <w:rPr>
          <w:rFonts w:ascii="宋体" w:hAnsi="Times New Roman" w:hint="eastAsia"/>
          <w:kern w:val="0"/>
        </w:rPr>
        <w:t>张先庚</w:t>
      </w:r>
      <w:proofErr w:type="gramEnd"/>
      <w:r w:rsidR="00EE2CFD">
        <w:rPr>
          <w:rFonts w:ascii="宋体" w:hAnsi="Times New Roman" w:hint="eastAsia"/>
          <w:kern w:val="0"/>
        </w:rPr>
        <w:t>.中医临床护理学(第2版).[M].北京：人民卫生出版社，2017.</w:t>
      </w:r>
    </w:p>
    <w:p w14:paraId="271EABF1" w14:textId="4B7EA6F3" w:rsidR="00EE2CFD" w:rsidRDefault="000833DA"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hint="eastAsia"/>
          <w:kern w:val="0"/>
        </w:rPr>
        <w:t>3</w:t>
      </w:r>
      <w:r>
        <w:rPr>
          <w:rFonts w:ascii="宋体" w:hAnsi="Times New Roman"/>
          <w:kern w:val="0"/>
        </w:rPr>
        <w:t xml:space="preserve">]  </w:t>
      </w:r>
      <w:r w:rsidR="00EE2CFD">
        <w:rPr>
          <w:rFonts w:ascii="宋体" w:hAnsi="Times New Roman" w:hint="eastAsia"/>
          <w:kern w:val="0"/>
        </w:rPr>
        <w:t>梁繁荣,王华.针灸学[M].北京：中国中医药出版社，2016.</w:t>
      </w:r>
    </w:p>
    <w:p w14:paraId="1ACAA140" w14:textId="77777777" w:rsidR="00EE2CFD"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[4</w:t>
      </w:r>
      <w:r>
        <w:rPr>
          <w:rFonts w:ascii="宋体" w:hAnsi="Times New Roman"/>
          <w:kern w:val="0"/>
        </w:rPr>
        <w:t xml:space="preserve">]  </w:t>
      </w:r>
      <w:proofErr w:type="gramStart"/>
      <w:r>
        <w:rPr>
          <w:rFonts w:ascii="宋体" w:hAnsi="Times New Roman" w:hint="eastAsia"/>
          <w:kern w:val="0"/>
        </w:rPr>
        <w:t>涂建红</w:t>
      </w:r>
      <w:proofErr w:type="gramEnd"/>
      <w:r>
        <w:rPr>
          <w:rFonts w:ascii="宋体" w:hAnsi="Times New Roman" w:hint="eastAsia"/>
          <w:kern w:val="0"/>
        </w:rPr>
        <w:t>,邓敏,谌秀丽.中医护理技术对先兆流产患者焦虑、抑郁情绪及睡眠和生活质量的</w:t>
      </w:r>
    </w:p>
    <w:p w14:paraId="5EB716B0" w14:textId="15AA38CD"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影响[J].当代护士(上旬刊),2022,29(12):85-88.</w:t>
      </w:r>
    </w:p>
    <w:p w14:paraId="30EE4B7C" w14:textId="77777777" w:rsidR="00EE2CFD" w:rsidRDefault="00EE2CFD" w:rsidP="000833DA">
      <w:pPr>
        <w:widowControl/>
        <w:tabs>
          <w:tab w:val="left" w:pos="312"/>
        </w:tabs>
        <w:autoSpaceDE w:val="0"/>
        <w:autoSpaceDN w:val="0"/>
        <w:adjustRightInd/>
        <w:spacing w:line="240" w:lineRule="auto"/>
        <w:ind w:firstLineChars="200" w:firstLine="420"/>
        <w:jc w:val="left"/>
        <w:rPr>
          <w:rFonts w:ascii="宋体" w:hAnsi="Times New Roman"/>
          <w:kern w:val="0"/>
        </w:rPr>
      </w:pPr>
      <w:bookmarkStart w:id="104" w:name="_Hlk201325818"/>
      <w:r>
        <w:rPr>
          <w:rFonts w:ascii="宋体" w:hAnsi="Times New Roman" w:hint="eastAsia"/>
          <w:kern w:val="0"/>
        </w:rPr>
        <w:t>[5</w:t>
      </w:r>
      <w:r>
        <w:rPr>
          <w:rFonts w:ascii="宋体" w:hAnsi="Times New Roman"/>
          <w:kern w:val="0"/>
        </w:rPr>
        <w:t xml:space="preserve">]  </w:t>
      </w:r>
      <w:bookmarkEnd w:id="104"/>
      <w:r>
        <w:rPr>
          <w:rFonts w:ascii="宋体" w:hAnsi="Times New Roman" w:hint="eastAsia"/>
          <w:kern w:val="0"/>
        </w:rPr>
        <w:t>徐梦雪,陈智,夏敏,等.中医治疗先兆流产研究进展[J].实用中医药杂志,2025,41(02):440</w:t>
      </w:r>
    </w:p>
    <w:p w14:paraId="40D29CF4" w14:textId="5E21B9F5" w:rsidR="00EE2CFD" w:rsidRDefault="00EE2CFD" w:rsidP="00DD1A7C">
      <w:pPr>
        <w:widowControl/>
        <w:tabs>
          <w:tab w:val="left" w:pos="312"/>
        </w:tabs>
        <w:autoSpaceDE w:val="0"/>
        <w:autoSpaceDN w:val="0"/>
        <w:adjustRightInd/>
        <w:spacing w:line="240" w:lineRule="auto"/>
        <w:jc w:val="left"/>
        <w:rPr>
          <w:rFonts w:ascii="宋体" w:hAnsi="Times New Roman"/>
          <w:kern w:val="0"/>
        </w:rPr>
      </w:pPr>
      <w:r>
        <w:rPr>
          <w:rFonts w:ascii="宋体" w:hAnsi="Times New Roman" w:hint="eastAsia"/>
          <w:kern w:val="0"/>
        </w:rPr>
        <w:t>-442.</w:t>
      </w:r>
    </w:p>
    <w:p w14:paraId="4351821E"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[6</w:t>
      </w:r>
      <w:r>
        <w:rPr>
          <w:rFonts w:ascii="宋体" w:hAnsi="Times New Roman"/>
          <w:kern w:val="0"/>
        </w:rPr>
        <w:t xml:space="preserve">]  </w:t>
      </w:r>
      <w:r>
        <w:rPr>
          <w:rFonts w:ascii="宋体" w:hAnsi="Times New Roman" w:hint="eastAsia"/>
          <w:kern w:val="0"/>
        </w:rPr>
        <w:t>来玉芹,郭钦源,韦秀玉,等.先兆流产中医外治法研究进展[J].实用中医药杂志,2021,37(03)</w:t>
      </w:r>
    </w:p>
    <w:p w14:paraId="6ADC0C5D" w14:textId="4B9665B2"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:525-528.</w:t>
      </w:r>
    </w:p>
    <w:p w14:paraId="42C1873B"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[7</w:t>
      </w:r>
      <w:r>
        <w:rPr>
          <w:rFonts w:ascii="宋体" w:hAnsi="Times New Roman"/>
          <w:kern w:val="0"/>
        </w:rPr>
        <w:t xml:space="preserve">]  </w:t>
      </w:r>
      <w:r>
        <w:rPr>
          <w:rFonts w:ascii="宋体" w:hAnsi="Times New Roman" w:hint="eastAsia"/>
          <w:kern w:val="0"/>
        </w:rPr>
        <w:t>覃娟梅.艾</w:t>
      </w:r>
      <w:proofErr w:type="gramStart"/>
      <w:r>
        <w:rPr>
          <w:rFonts w:ascii="宋体" w:hAnsi="Times New Roman" w:hint="eastAsia"/>
          <w:kern w:val="0"/>
        </w:rPr>
        <w:t>灸</w:t>
      </w:r>
      <w:proofErr w:type="gramEnd"/>
      <w:r>
        <w:rPr>
          <w:rFonts w:ascii="宋体" w:hAnsi="Times New Roman" w:hint="eastAsia"/>
          <w:kern w:val="0"/>
        </w:rPr>
        <w:t>联合穴位贴敷对胎动不安患者的护理效果探讨[J].中外女性健康研究,2019,(23)</w:t>
      </w:r>
    </w:p>
    <w:p w14:paraId="16D32FD1" w14:textId="7F2F8F90"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:73-74.</w:t>
      </w:r>
    </w:p>
    <w:p w14:paraId="1EFA887C"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[8</w:t>
      </w:r>
      <w:r>
        <w:rPr>
          <w:rFonts w:ascii="宋体" w:hAnsi="Times New Roman"/>
          <w:kern w:val="0"/>
        </w:rPr>
        <w:t xml:space="preserve">]  </w:t>
      </w:r>
      <w:r>
        <w:rPr>
          <w:rFonts w:ascii="宋体" w:hAnsi="Times New Roman" w:hint="eastAsia"/>
          <w:kern w:val="0"/>
        </w:rPr>
        <w:t>何倩.艾</w:t>
      </w:r>
      <w:proofErr w:type="gramStart"/>
      <w:r>
        <w:rPr>
          <w:rFonts w:ascii="宋体" w:hAnsi="Times New Roman" w:hint="eastAsia"/>
          <w:kern w:val="0"/>
        </w:rPr>
        <w:t>灸</w:t>
      </w:r>
      <w:proofErr w:type="gramEnd"/>
      <w:r>
        <w:rPr>
          <w:rFonts w:ascii="宋体" w:hAnsi="Times New Roman" w:hint="eastAsia"/>
          <w:kern w:val="0"/>
        </w:rPr>
        <w:t>疗法加中药穴位贴敷辅助治疗早期先兆流产的效果分析[J].临床医药文献电子杂</w:t>
      </w:r>
    </w:p>
    <w:p w14:paraId="3EDE2B49" w14:textId="4871BB93"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志,2019,6(22):69.</w:t>
      </w:r>
    </w:p>
    <w:p w14:paraId="180DD1D8"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[9</w:t>
      </w:r>
      <w:r>
        <w:rPr>
          <w:rFonts w:ascii="宋体" w:hAnsi="Times New Roman"/>
          <w:kern w:val="0"/>
        </w:rPr>
        <w:t xml:space="preserve">]  </w:t>
      </w:r>
      <w:r>
        <w:rPr>
          <w:rFonts w:ascii="宋体" w:hAnsi="Times New Roman" w:hint="eastAsia"/>
          <w:kern w:val="0"/>
        </w:rPr>
        <w:t>徐春霞,李琳.安胎方配合穴位贴敷治疗肾虚血亏型妊娠腹痛的疗效分析[J].现代诊断与治</w:t>
      </w:r>
    </w:p>
    <w:p w14:paraId="6C2F587F" w14:textId="5603BDE7"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疗,2018,29(19):3046-3048.</w:t>
      </w:r>
    </w:p>
    <w:p w14:paraId="6F62FD31" w14:textId="77777777" w:rsidR="00EE2CFD"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[10</w:t>
      </w:r>
      <w:r>
        <w:rPr>
          <w:rFonts w:ascii="宋体" w:hAnsi="Times New Roman"/>
          <w:kern w:val="0"/>
        </w:rPr>
        <w:t xml:space="preserve">]  </w:t>
      </w:r>
      <w:r>
        <w:rPr>
          <w:rFonts w:ascii="宋体" w:hAnsi="Times New Roman" w:hint="eastAsia"/>
          <w:kern w:val="0"/>
        </w:rPr>
        <w:t>李心悦.中药联合耳穴压豆治疗早期先兆流产伴不良情绪患者的临床研究[D].浙江中医药大学,2022.</w:t>
      </w:r>
    </w:p>
    <w:p w14:paraId="439820C9" w14:textId="77777777" w:rsidR="00EE2CFD"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[11</w:t>
      </w:r>
      <w:r>
        <w:rPr>
          <w:rFonts w:ascii="宋体" w:hAnsi="Times New Roman"/>
          <w:kern w:val="0"/>
        </w:rPr>
        <w:t xml:space="preserve">]  </w:t>
      </w:r>
      <w:proofErr w:type="gramStart"/>
      <w:r>
        <w:rPr>
          <w:rFonts w:ascii="宋体" w:hAnsi="Times New Roman" w:hint="eastAsia"/>
          <w:kern w:val="0"/>
        </w:rPr>
        <w:t>李静颖</w:t>
      </w:r>
      <w:proofErr w:type="gramEnd"/>
      <w:r>
        <w:rPr>
          <w:rFonts w:ascii="宋体" w:hAnsi="Times New Roman" w:hint="eastAsia"/>
          <w:kern w:val="0"/>
        </w:rPr>
        <w:t>.耳穴</w:t>
      </w:r>
      <w:proofErr w:type="gramStart"/>
      <w:r>
        <w:rPr>
          <w:rFonts w:ascii="宋体" w:hAnsi="Times New Roman" w:hint="eastAsia"/>
          <w:kern w:val="0"/>
        </w:rPr>
        <w:t>埋豆对阳虚</w:t>
      </w:r>
      <w:proofErr w:type="gramEnd"/>
      <w:r>
        <w:rPr>
          <w:rFonts w:ascii="宋体" w:hAnsi="Times New Roman" w:hint="eastAsia"/>
          <w:kern w:val="0"/>
        </w:rPr>
        <w:t>体质肾虚型早期先兆流产负性情绪及妊娠结局的影响[J].现代实用</w:t>
      </w:r>
      <w:proofErr w:type="gramStart"/>
      <w:r>
        <w:rPr>
          <w:rFonts w:ascii="宋体" w:hAnsi="Times New Roman" w:hint="eastAsia"/>
          <w:kern w:val="0"/>
        </w:rPr>
        <w:t>医</w:t>
      </w:r>
      <w:proofErr w:type="gramEnd"/>
      <w:r>
        <w:rPr>
          <w:rFonts w:ascii="宋体" w:hAnsi="Times New Roman" w:hint="eastAsia"/>
          <w:kern w:val="0"/>
        </w:rPr>
        <w:t>,2021,33(11):1505-1507.</w:t>
      </w:r>
    </w:p>
    <w:p w14:paraId="4B0EB659"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kern w:val="0"/>
        </w:rPr>
        <w:t>1</w:t>
      </w:r>
      <w:r>
        <w:rPr>
          <w:rFonts w:ascii="宋体" w:hAnsi="Times New Roman" w:hint="eastAsia"/>
          <w:kern w:val="0"/>
        </w:rPr>
        <w:t>2</w:t>
      </w:r>
      <w:r>
        <w:rPr>
          <w:rFonts w:ascii="宋体" w:hAnsi="Times New Roman"/>
          <w:kern w:val="0"/>
        </w:rPr>
        <w:t xml:space="preserve">]  </w:t>
      </w:r>
      <w:proofErr w:type="gramStart"/>
      <w:r>
        <w:rPr>
          <w:rFonts w:ascii="宋体" w:hAnsi="Times New Roman" w:hint="eastAsia"/>
          <w:kern w:val="0"/>
        </w:rPr>
        <w:t>陈岁容</w:t>
      </w:r>
      <w:proofErr w:type="gramEnd"/>
      <w:r>
        <w:rPr>
          <w:rFonts w:ascii="宋体" w:hAnsi="Times New Roman" w:hint="eastAsia"/>
          <w:kern w:val="0"/>
        </w:rPr>
        <w:t>,朱剑兰,冷嫦娥,等.中药熏洗联合</w:t>
      </w:r>
      <w:proofErr w:type="gramStart"/>
      <w:r>
        <w:rPr>
          <w:rFonts w:ascii="宋体" w:hAnsi="Times New Roman" w:hint="eastAsia"/>
          <w:kern w:val="0"/>
        </w:rPr>
        <w:t>足疗对先兆流产</w:t>
      </w:r>
      <w:proofErr w:type="gramEnd"/>
      <w:r>
        <w:rPr>
          <w:rFonts w:ascii="宋体" w:hAnsi="Times New Roman" w:hint="eastAsia"/>
          <w:kern w:val="0"/>
        </w:rPr>
        <w:t>孕妇的安胎效果[J].医学理论与</w:t>
      </w:r>
    </w:p>
    <w:p w14:paraId="3E2E8CB8" w14:textId="12040E4D"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实践.2022,35(19):3,331-3333.</w:t>
      </w:r>
    </w:p>
    <w:p w14:paraId="6E990728"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kern w:val="0"/>
        </w:rPr>
        <w:t>1</w:t>
      </w:r>
      <w:r>
        <w:rPr>
          <w:rFonts w:ascii="宋体" w:hAnsi="Times New Roman" w:hint="eastAsia"/>
          <w:kern w:val="0"/>
        </w:rPr>
        <w:t>3</w:t>
      </w:r>
      <w:r>
        <w:rPr>
          <w:rFonts w:ascii="宋体" w:hAnsi="Times New Roman"/>
          <w:kern w:val="0"/>
        </w:rPr>
        <w:t xml:space="preserve">]  </w:t>
      </w:r>
      <w:r>
        <w:rPr>
          <w:rFonts w:ascii="宋体" w:hAnsi="Times New Roman" w:hint="eastAsia"/>
          <w:kern w:val="0"/>
        </w:rPr>
        <w:t>黄丽芳,蔡桂清,邹莹.中药熏洗与</w:t>
      </w:r>
      <w:proofErr w:type="gramStart"/>
      <w:r>
        <w:rPr>
          <w:rFonts w:ascii="宋体" w:hAnsi="Times New Roman" w:hint="eastAsia"/>
          <w:kern w:val="0"/>
        </w:rPr>
        <w:t>寿胎丸联合</w:t>
      </w:r>
      <w:proofErr w:type="gramEnd"/>
      <w:r>
        <w:rPr>
          <w:rFonts w:ascii="宋体" w:hAnsi="Times New Roman" w:hint="eastAsia"/>
          <w:kern w:val="0"/>
        </w:rPr>
        <w:t>治疗先兆流产效果研究[J].湖北中医杂</w:t>
      </w:r>
    </w:p>
    <w:p w14:paraId="1AD9568C" w14:textId="6608CB3E"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志,2022,44(10):37-39.</w:t>
      </w:r>
    </w:p>
    <w:p w14:paraId="1ED9FB53" w14:textId="77777777" w:rsidR="00EE2CFD"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w:t>
      </w:r>
      <w:r>
        <w:rPr>
          <w:rFonts w:ascii="宋体" w:hAnsi="Times New Roman"/>
          <w:kern w:val="0"/>
        </w:rPr>
        <w:t>1</w:t>
      </w:r>
      <w:r>
        <w:rPr>
          <w:rFonts w:ascii="宋体" w:hAnsi="Times New Roman" w:hint="eastAsia"/>
          <w:kern w:val="0"/>
        </w:rPr>
        <w:t>4</w:t>
      </w:r>
      <w:r>
        <w:rPr>
          <w:rFonts w:ascii="宋体" w:hAnsi="Times New Roman"/>
          <w:kern w:val="0"/>
        </w:rPr>
        <w:t xml:space="preserve">]  </w:t>
      </w:r>
      <w:r>
        <w:rPr>
          <w:rFonts w:ascii="宋体" w:hAnsi="Times New Roman" w:hint="eastAsia"/>
          <w:kern w:val="0"/>
        </w:rPr>
        <w:t>潘美开,关楚华,莫晓程.子午流注择时补肾方熏洗配合五行音乐对早期先兆流产患者的影响[J].中国临床护理,2020,12(05):445-447.</w:t>
      </w:r>
    </w:p>
    <w:p w14:paraId="0DBFC0D4"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 xml:space="preserve">[15]  </w:t>
      </w:r>
      <w:proofErr w:type="gramStart"/>
      <w:r>
        <w:rPr>
          <w:rFonts w:ascii="宋体" w:hAnsi="Times New Roman" w:hint="eastAsia"/>
          <w:kern w:val="0"/>
        </w:rPr>
        <w:t>李静颖</w:t>
      </w:r>
      <w:proofErr w:type="gramEnd"/>
      <w:r>
        <w:rPr>
          <w:rFonts w:ascii="宋体" w:hAnsi="Times New Roman" w:hint="eastAsia"/>
          <w:kern w:val="0"/>
        </w:rPr>
        <w:t>,周建平.穴位艾</w:t>
      </w:r>
      <w:proofErr w:type="gramStart"/>
      <w:r>
        <w:rPr>
          <w:rFonts w:ascii="宋体" w:hAnsi="Times New Roman" w:hint="eastAsia"/>
          <w:kern w:val="0"/>
        </w:rPr>
        <w:t>灸</w:t>
      </w:r>
      <w:proofErr w:type="gramEnd"/>
      <w:r>
        <w:rPr>
          <w:rFonts w:ascii="宋体" w:hAnsi="Times New Roman" w:hint="eastAsia"/>
          <w:kern w:val="0"/>
        </w:rPr>
        <w:t>对肾虚血</w:t>
      </w:r>
      <w:proofErr w:type="gramStart"/>
      <w:r>
        <w:rPr>
          <w:rFonts w:ascii="宋体" w:hAnsi="Times New Roman" w:hint="eastAsia"/>
          <w:kern w:val="0"/>
        </w:rPr>
        <w:t>瘀</w:t>
      </w:r>
      <w:proofErr w:type="gramEnd"/>
      <w:r>
        <w:rPr>
          <w:rFonts w:ascii="宋体" w:hAnsi="Times New Roman" w:hint="eastAsia"/>
          <w:kern w:val="0"/>
        </w:rPr>
        <w:t>型早期先兆流产血栓前状态的影响[J].浙江中医杂</w:t>
      </w:r>
    </w:p>
    <w:p w14:paraId="2B8B570D" w14:textId="4F472ACC" w:rsidR="00EE2CFD" w:rsidRDefault="00EE2CFD" w:rsidP="00DD1A7C">
      <w:pPr>
        <w:widowControl/>
        <w:tabs>
          <w:tab w:val="left" w:pos="312"/>
        </w:tabs>
        <w:autoSpaceDE w:val="0"/>
        <w:autoSpaceDN w:val="0"/>
        <w:adjustRightInd/>
        <w:spacing w:line="240" w:lineRule="auto"/>
        <w:rPr>
          <w:rFonts w:ascii="宋体" w:hAnsi="Times New Roman"/>
          <w:kern w:val="0"/>
        </w:rPr>
      </w:pPr>
      <w:r>
        <w:rPr>
          <w:rFonts w:ascii="宋体" w:hAnsi="Times New Roman" w:hint="eastAsia"/>
          <w:kern w:val="0"/>
        </w:rPr>
        <w:t>志,2022,57(07):521-522.</w:t>
      </w:r>
    </w:p>
    <w:p w14:paraId="1319F0AC" w14:textId="77777777" w:rsidR="00796962"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[16]  周瑞,卢楠,王玉霞.穴位贴敷联合中药治疗</w:t>
      </w:r>
      <w:proofErr w:type="gramStart"/>
      <w:r>
        <w:rPr>
          <w:rFonts w:ascii="宋体" w:hAnsi="Times New Roman" w:hint="eastAsia"/>
          <w:kern w:val="0"/>
        </w:rPr>
        <w:t>肾虚型胎漏</w:t>
      </w:r>
      <w:proofErr w:type="gramEnd"/>
      <w:r>
        <w:rPr>
          <w:rFonts w:ascii="宋体" w:hAnsi="Times New Roman" w:hint="eastAsia"/>
          <w:kern w:val="0"/>
        </w:rPr>
        <w:t>和胎动不安临床观察[J].山西中</w:t>
      </w:r>
    </w:p>
    <w:p w14:paraId="1B975488" w14:textId="3888BCD7" w:rsidR="00EE2CFD" w:rsidRDefault="00EE2CFD" w:rsidP="00DD1A7C">
      <w:pPr>
        <w:widowControl/>
        <w:tabs>
          <w:tab w:val="left" w:pos="312"/>
        </w:tabs>
        <w:autoSpaceDE w:val="0"/>
        <w:autoSpaceDN w:val="0"/>
        <w:adjustRightInd/>
        <w:spacing w:line="240" w:lineRule="auto"/>
        <w:rPr>
          <w:rFonts w:ascii="宋体" w:hAnsi="Times New Roman"/>
          <w:kern w:val="0"/>
        </w:rPr>
      </w:pPr>
      <w:proofErr w:type="gramStart"/>
      <w:r>
        <w:rPr>
          <w:rFonts w:ascii="宋体" w:hAnsi="Times New Roman" w:hint="eastAsia"/>
          <w:kern w:val="0"/>
        </w:rPr>
        <w:t>医</w:t>
      </w:r>
      <w:proofErr w:type="gramEnd"/>
      <w:r>
        <w:rPr>
          <w:rFonts w:ascii="宋体" w:hAnsi="Times New Roman" w:hint="eastAsia"/>
          <w:kern w:val="0"/>
        </w:rPr>
        <w:t>,2025,41(04):50-51.</w:t>
      </w:r>
    </w:p>
    <w:p w14:paraId="1792B1D6" w14:textId="77777777" w:rsidR="00EE2CFD" w:rsidRDefault="00EE2CFD" w:rsidP="000833DA">
      <w:pPr>
        <w:widowControl/>
        <w:tabs>
          <w:tab w:val="left" w:pos="312"/>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[17]  叶晓嶺.50例五行音乐疗法干预胎漏胎动不安的护理效果[J].饮食保健,2020.</w:t>
      </w:r>
    </w:p>
    <w:p w14:paraId="233C90A8" w14:textId="71ED8DA0" w:rsidR="00221B57" w:rsidRDefault="00796962" w:rsidP="000833DA">
      <w:pPr>
        <w:pStyle w:val="affffb"/>
        <w:ind w:firstLine="420"/>
        <w:jc w:val="center"/>
      </w:pPr>
      <w:bookmarkStart w:id="105" w:name="BookMark8"/>
      <w:bookmarkEnd w:id="102"/>
      <w:r>
        <w:drawing>
          <wp:inline distT="0" distB="0" distL="0" distR="0" wp14:anchorId="415F2940" wp14:editId="4F071450">
            <wp:extent cx="1485900" cy="317500"/>
            <wp:effectExtent l="0" t="0" r="0" b="6350"/>
            <wp:docPr id="832976730" name="图片 1"/>
            <wp:cNvGraphicFramePr/>
            <a:graphic xmlns:a="http://schemas.openxmlformats.org/drawingml/2006/main">
              <a:graphicData uri="http://schemas.openxmlformats.org/drawingml/2006/picture">
                <pic:pic xmlns:pic="http://schemas.openxmlformats.org/drawingml/2006/picture">
                  <pic:nvPicPr>
                    <pic:cNvPr id="832976730"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p>
    <w:sectPr w:rsidR="00221B57" w:rsidSect="00B4696C">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D7D40" w14:textId="77777777" w:rsidR="00F47087" w:rsidRDefault="00F47087" w:rsidP="00D86DB7">
      <w:r>
        <w:separator/>
      </w:r>
    </w:p>
    <w:p w14:paraId="7BEAF450" w14:textId="77777777" w:rsidR="00F47087" w:rsidRDefault="00F47087"/>
    <w:p w14:paraId="7FAB88C2" w14:textId="77777777" w:rsidR="00F47087" w:rsidRDefault="00F47087"/>
  </w:endnote>
  <w:endnote w:type="continuationSeparator" w:id="0">
    <w:p w14:paraId="13701D18" w14:textId="77777777" w:rsidR="00F47087" w:rsidRDefault="00F47087" w:rsidP="00D86DB7">
      <w:r>
        <w:continuationSeparator/>
      </w:r>
    </w:p>
    <w:p w14:paraId="4F18EF92" w14:textId="77777777" w:rsidR="00F47087" w:rsidRDefault="00F47087"/>
    <w:p w14:paraId="0AAB8351" w14:textId="77777777" w:rsidR="00F47087" w:rsidRDefault="00F47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5ABD"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E22E"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CDB5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CEE7"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FA340" w14:textId="77777777" w:rsidR="00F47087" w:rsidRDefault="00F47087" w:rsidP="00D86DB7">
      <w:r>
        <w:separator/>
      </w:r>
    </w:p>
  </w:footnote>
  <w:footnote w:type="continuationSeparator" w:id="0">
    <w:p w14:paraId="70980ABB" w14:textId="77777777" w:rsidR="00F47087" w:rsidRDefault="00F47087" w:rsidP="00D86DB7">
      <w:r>
        <w:continuationSeparator/>
      </w:r>
    </w:p>
    <w:p w14:paraId="13E0A4D8" w14:textId="77777777" w:rsidR="00F47087" w:rsidRDefault="00F47087"/>
    <w:p w14:paraId="2C209E27" w14:textId="77777777" w:rsidR="00F47087" w:rsidRDefault="00F47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292B"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49BF"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8AE5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391A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335B3">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6AB8" w14:textId="24346FBB"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DD1A7C">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DF7F099"/>
    <w:multiLevelType w:val="singleLevel"/>
    <w:tmpl w:val="1DF7F099"/>
    <w:lvl w:ilvl="0">
      <w:start w:val="1"/>
      <w:numFmt w:val="decimal"/>
      <w:suff w:val="space"/>
      <w:lvlText w:val="[%1]"/>
      <w:lvlJc w:val="left"/>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3A52E068"/>
    <w:lvl w:ilvl="0">
      <w:start w:val="1"/>
      <w:numFmt w:val="none"/>
      <w:pStyle w:val="af2"/>
      <w:lvlText w:val="%1——"/>
      <w:lvlJc w:val="left"/>
      <w:pPr>
        <w:tabs>
          <w:tab w:val="num" w:pos="851"/>
        </w:tabs>
        <w:ind w:left="851"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9"/>
  </w:num>
  <w:num w:numId="5" w16cid:durableId="1501580504">
    <w:abstractNumId w:val="14"/>
  </w:num>
  <w:num w:numId="6" w16cid:durableId="1980988687">
    <w:abstractNumId w:val="24"/>
  </w:num>
  <w:num w:numId="7" w16cid:durableId="775833132">
    <w:abstractNumId w:val="8"/>
  </w:num>
  <w:num w:numId="8" w16cid:durableId="1393623595">
    <w:abstractNumId w:val="10"/>
  </w:num>
  <w:num w:numId="9" w16cid:durableId="184101539">
    <w:abstractNumId w:val="17"/>
  </w:num>
  <w:num w:numId="10" w16cid:durableId="619185681">
    <w:abstractNumId w:val="25"/>
  </w:num>
  <w:num w:numId="11" w16cid:durableId="816073531">
    <w:abstractNumId w:val="4"/>
  </w:num>
  <w:num w:numId="12" w16cid:durableId="805661558">
    <w:abstractNumId w:val="15"/>
  </w:num>
  <w:num w:numId="13" w16cid:durableId="1134441799">
    <w:abstractNumId w:val="26"/>
  </w:num>
  <w:num w:numId="14" w16cid:durableId="1117942593">
    <w:abstractNumId w:val="12"/>
  </w:num>
  <w:num w:numId="15" w16cid:durableId="348722363">
    <w:abstractNumId w:val="6"/>
  </w:num>
  <w:num w:numId="16" w16cid:durableId="853884508">
    <w:abstractNumId w:val="11"/>
  </w:num>
  <w:num w:numId="17" w16cid:durableId="426077393">
    <w:abstractNumId w:val="23"/>
  </w:num>
  <w:num w:numId="18" w16cid:durableId="124086979">
    <w:abstractNumId w:val="3"/>
  </w:num>
  <w:num w:numId="19" w16cid:durableId="1628313256">
    <w:abstractNumId w:val="7"/>
  </w:num>
  <w:num w:numId="20" w16cid:durableId="1260021433">
    <w:abstractNumId w:val="20"/>
  </w:num>
  <w:num w:numId="21" w16cid:durableId="178786810">
    <w:abstractNumId w:val="22"/>
  </w:num>
  <w:num w:numId="22" w16cid:durableId="1346907198">
    <w:abstractNumId w:val="18"/>
  </w:num>
  <w:num w:numId="23" w16cid:durableId="1187720834">
    <w:abstractNumId w:val="30"/>
  </w:num>
  <w:num w:numId="24" w16cid:durableId="2633611">
    <w:abstractNumId w:val="16"/>
  </w:num>
  <w:num w:numId="25" w16cid:durableId="925959876">
    <w:abstractNumId w:val="29"/>
  </w:num>
  <w:num w:numId="26" w16cid:durableId="217012805">
    <w:abstractNumId w:val="2"/>
  </w:num>
  <w:num w:numId="27" w16cid:durableId="983777804">
    <w:abstractNumId w:val="13"/>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17518527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4487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4483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0675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7083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371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1897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96375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5473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95092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2309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84853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3898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575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46454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07968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12439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1576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15038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6597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9324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1408113">
    <w:abstractNumId w:val="13"/>
  </w:num>
  <w:num w:numId="54" w16cid:durableId="936399499">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5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3DA"/>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57"/>
    <w:rsid w:val="00221B79"/>
    <w:rsid w:val="00221C6B"/>
    <w:rsid w:val="002253A1"/>
    <w:rsid w:val="00225CF8"/>
    <w:rsid w:val="0022794E"/>
    <w:rsid w:val="002335B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AFC"/>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846"/>
    <w:rsid w:val="007671CA"/>
    <w:rsid w:val="00767C61"/>
    <w:rsid w:val="0077008A"/>
    <w:rsid w:val="00773C1F"/>
    <w:rsid w:val="00774DA4"/>
    <w:rsid w:val="00776599"/>
    <w:rsid w:val="0078114B"/>
    <w:rsid w:val="00781DD2"/>
    <w:rsid w:val="00783ECF"/>
    <w:rsid w:val="0078413A"/>
    <w:rsid w:val="007959E8"/>
    <w:rsid w:val="00795E9C"/>
    <w:rsid w:val="00796962"/>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96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C78"/>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A7C"/>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3F6"/>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CFD"/>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087"/>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D8D17"/>
  <w15:docId w15:val="{4F0B7462-62A8-401E-B090-7140E213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qFormat/>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806E071B434C9B98AEE21CE7BB1476"/>
        <w:category>
          <w:name w:val="常规"/>
          <w:gallery w:val="placeholder"/>
        </w:category>
        <w:types>
          <w:type w:val="bbPlcHdr"/>
        </w:types>
        <w:behaviors>
          <w:behavior w:val="content"/>
        </w:behaviors>
        <w:guid w:val="{CAFCF169-B22F-4158-8C1D-A0AF20F0E0E4}"/>
      </w:docPartPr>
      <w:docPartBody>
        <w:p w:rsidR="00000000" w:rsidRDefault="00000000">
          <w:pPr>
            <w:pStyle w:val="E4806E071B434C9B98AEE21CE7BB1476"/>
          </w:pPr>
          <w:r w:rsidRPr="00751A05">
            <w:rPr>
              <w:rStyle w:val="a3"/>
              <w:rFonts w:hint="eastAsia"/>
            </w:rPr>
            <w:t>单击或点击此处输入文字。</w:t>
          </w:r>
        </w:p>
      </w:docPartBody>
    </w:docPart>
    <w:docPart>
      <w:docPartPr>
        <w:name w:val="544848F3E8124611BD546730C6ED4EC0"/>
        <w:category>
          <w:name w:val="常规"/>
          <w:gallery w:val="placeholder"/>
        </w:category>
        <w:types>
          <w:type w:val="bbPlcHdr"/>
        </w:types>
        <w:behaviors>
          <w:behavior w:val="content"/>
        </w:behaviors>
        <w:guid w:val="{6BA4E760-C089-4D0A-920F-C61570A743B2}"/>
      </w:docPartPr>
      <w:docPartBody>
        <w:p w:rsidR="00000000" w:rsidRDefault="00000000">
          <w:pPr>
            <w:pStyle w:val="544848F3E8124611BD546730C6ED4EC0"/>
          </w:pPr>
          <w:r w:rsidRPr="00FB6243">
            <w:rPr>
              <w:rStyle w:val="a3"/>
              <w:rFonts w:hint="eastAsia"/>
            </w:rPr>
            <w:t>选择一项。</w:t>
          </w:r>
        </w:p>
      </w:docPartBody>
    </w:docPart>
    <w:docPart>
      <w:docPartPr>
        <w:name w:val="A276CDD609A941E8805A09A69EEB0335"/>
        <w:category>
          <w:name w:val="常规"/>
          <w:gallery w:val="placeholder"/>
        </w:category>
        <w:types>
          <w:type w:val="bbPlcHdr"/>
        </w:types>
        <w:behaviors>
          <w:behavior w:val="content"/>
        </w:behaviors>
        <w:guid w:val="{F5A10175-C2D1-4372-8E3B-6BA9DE18D9FC}"/>
      </w:docPartPr>
      <w:docPartBody>
        <w:p w:rsidR="00000000" w:rsidRDefault="00000000">
          <w:pPr>
            <w:pStyle w:val="A276CDD609A941E8805A09A69EEB033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DC9"/>
    <w:rsid w:val="00354AFC"/>
    <w:rsid w:val="005B3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4806E071B434C9B98AEE21CE7BB1476">
    <w:name w:val="E4806E071B434C9B98AEE21CE7BB1476"/>
    <w:pPr>
      <w:widowControl w:val="0"/>
    </w:pPr>
  </w:style>
  <w:style w:type="paragraph" w:customStyle="1" w:styleId="544848F3E8124611BD546730C6ED4EC0">
    <w:name w:val="544848F3E8124611BD546730C6ED4EC0"/>
    <w:pPr>
      <w:widowControl w:val="0"/>
    </w:pPr>
  </w:style>
  <w:style w:type="paragraph" w:customStyle="1" w:styleId="A276CDD609A941E8805A09A69EEB0335">
    <w:name w:val="A276CDD609A941E8805A09A69EEB033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19</TotalTime>
  <Pages>10</Pages>
  <Words>3531</Words>
  <Characters>4415</Characters>
  <Application>Microsoft Office Word</Application>
  <DocSecurity>0</DocSecurity>
  <Lines>735</Lines>
  <Paragraphs>662</Paragraphs>
  <ScaleCrop>false</ScaleCrop>
  <Company>PCMI</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Fan Christine</cp:lastModifiedBy>
  <cp:revision>7</cp:revision>
  <cp:lastPrinted>2021-02-02T08:22:00Z</cp:lastPrinted>
  <dcterms:created xsi:type="dcterms:W3CDTF">2025-06-20T07:11:00Z</dcterms:created>
  <dcterms:modified xsi:type="dcterms:W3CDTF">2025-06-20T07:31:00Z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