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90A64" w:rsidRPr="00E90A64" w14:paraId="33F06EF5" w14:textId="77777777">
        <w:tc>
          <w:tcPr>
            <w:tcW w:w="509" w:type="dxa"/>
          </w:tcPr>
          <w:p w14:paraId="06D6F1B3" w14:textId="77777777" w:rsidR="00D81736" w:rsidRPr="00E90A64" w:rsidRDefault="00FD2AF6">
            <w:pPr>
              <w:pStyle w:val="affff0"/>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E90A64">
              <w:rPr>
                <w:rFonts w:ascii="Times New Roman" w:eastAsia="黑体" w:hAnsi="Times New Roman"/>
                <w:color w:val="000000" w:themeColor="text1"/>
                <w:sz w:val="21"/>
                <w:szCs w:val="21"/>
              </w:rPr>
              <w:t>ICS</w:t>
            </w:r>
            <w:r w:rsidRPr="00E90A64">
              <w:rPr>
                <w:rFonts w:ascii="黑体" w:eastAsia="黑体" w:hAnsi="黑体"/>
                <w:color w:val="000000" w:themeColor="text1"/>
                <w:sz w:val="21"/>
                <w:szCs w:val="21"/>
              </w:rPr>
              <w:t xml:space="preserve">  </w:t>
            </w:r>
          </w:p>
        </w:tc>
        <w:tc>
          <w:tcPr>
            <w:tcW w:w="8855" w:type="dxa"/>
          </w:tcPr>
          <w:p w14:paraId="7F0312AD" w14:textId="77777777" w:rsidR="00D81736" w:rsidRPr="00E90A64" w:rsidRDefault="00FD2AF6">
            <w:pPr>
              <w:pStyle w:val="affff0"/>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E90A64">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E90A64">
              <w:rPr>
                <w:rFonts w:ascii="黑体" w:eastAsia="黑体" w:hAnsi="黑体"/>
                <w:color w:val="000000" w:themeColor="text1"/>
                <w:sz w:val="21"/>
                <w:szCs w:val="21"/>
              </w:rPr>
              <w:instrText xml:space="preserve"> FORMTEXT </w:instrText>
            </w:r>
            <w:r w:rsidRPr="00E90A64">
              <w:rPr>
                <w:rFonts w:ascii="黑体" w:eastAsia="黑体" w:hAnsi="黑体"/>
                <w:color w:val="000000" w:themeColor="text1"/>
                <w:sz w:val="21"/>
                <w:szCs w:val="21"/>
              </w:rPr>
            </w:r>
            <w:r w:rsidRPr="00E90A64">
              <w:rPr>
                <w:rFonts w:ascii="黑体" w:eastAsia="黑体" w:hAnsi="黑体"/>
                <w:color w:val="000000" w:themeColor="text1"/>
                <w:sz w:val="21"/>
                <w:szCs w:val="21"/>
              </w:rPr>
              <w:fldChar w:fldCharType="separate"/>
            </w:r>
            <w:r w:rsidRPr="00E90A64">
              <w:rPr>
                <w:rFonts w:ascii="黑体" w:eastAsia="黑体" w:hAnsi="黑体"/>
                <w:color w:val="000000" w:themeColor="text1"/>
                <w:sz w:val="21"/>
                <w:szCs w:val="21"/>
              </w:rPr>
              <w:t>67.020</w:t>
            </w:r>
            <w:r w:rsidRPr="00E90A64">
              <w:rPr>
                <w:rFonts w:ascii="黑体" w:eastAsia="黑体" w:hAnsi="黑体"/>
                <w:color w:val="000000" w:themeColor="text1"/>
                <w:sz w:val="21"/>
                <w:szCs w:val="21"/>
              </w:rPr>
              <w:fldChar w:fldCharType="end"/>
            </w:r>
            <w:bookmarkEnd w:id="0"/>
          </w:p>
        </w:tc>
      </w:tr>
      <w:tr w:rsidR="00E90A64" w:rsidRPr="00E90A64" w14:paraId="3DBA5583" w14:textId="77777777">
        <w:tc>
          <w:tcPr>
            <w:tcW w:w="509" w:type="dxa"/>
          </w:tcPr>
          <w:p w14:paraId="29DD8D70" w14:textId="77777777" w:rsidR="00D81736" w:rsidRPr="00E90A64" w:rsidRDefault="00FD2AF6">
            <w:pPr>
              <w:pStyle w:val="affff0"/>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E90A64">
              <w:rPr>
                <w:rFonts w:ascii="Times New Roman" w:eastAsia="黑体" w:hAnsi="Times New Roman"/>
                <w:color w:val="000000" w:themeColor="text1"/>
                <w:sz w:val="21"/>
                <w:szCs w:val="21"/>
              </w:rPr>
              <w:t xml:space="preserve">CCS </w:t>
            </w:r>
            <w:r w:rsidRPr="00E90A64">
              <w:rPr>
                <w:rFonts w:ascii="黑体" w:eastAsia="黑体" w:hAnsi="黑体"/>
                <w:color w:val="000000" w:themeColor="text1"/>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90A64" w:rsidRPr="00E90A64" w14:paraId="7CAD4AD8" w14:textId="77777777">
              <w:trPr>
                <w:trHeight w:hRule="exact" w:val="1021"/>
              </w:trPr>
              <w:tc>
                <w:tcPr>
                  <w:tcW w:w="9242" w:type="dxa"/>
                  <w:vAlign w:val="center"/>
                </w:tcPr>
                <w:p w14:paraId="3387D2C3" w14:textId="77777777" w:rsidR="00D81736" w:rsidRPr="00E90A64" w:rsidRDefault="00FD2AF6" w:rsidP="00F2017D">
                  <w:pPr>
                    <w:pStyle w:val="afffff0"/>
                    <w:framePr w:w="0" w:hRule="auto" w:wrap="auto" w:hAnchor="text" w:xAlign="left" w:yAlign="inline" w:anchorLock="0"/>
                    <w:ind w:left="420" w:right="624"/>
                    <w:rPr>
                      <w:rFonts w:ascii="宋体" w:hAnsi="宋体"/>
                      <w:color w:val="000000" w:themeColor="text1"/>
                      <w:sz w:val="28"/>
                      <w:szCs w:val="28"/>
                    </w:rPr>
                  </w:pPr>
                  <w:r w:rsidRPr="00E90A64">
                    <w:rPr>
                      <w:noProof/>
                      <w:color w:val="000000" w:themeColor="text1"/>
                    </w:rPr>
                    <w:drawing>
                      <wp:inline distT="0" distB="0" distL="0" distR="0" wp14:anchorId="5F28E067" wp14:editId="3E35BD7D">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E90A64">
                    <w:rPr>
                      <w:noProof/>
                      <w:color w:val="000000" w:themeColor="text1"/>
                    </w:rPr>
                    <w:drawing>
                      <wp:inline distT="0" distB="0" distL="0" distR="0" wp14:anchorId="2EB337BB" wp14:editId="2C6DDA2D">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E90A64">
                    <w:rPr>
                      <w:color w:val="000000" w:themeColor="text1"/>
                    </w:rPr>
                    <w:fldChar w:fldCharType="begin">
                      <w:ffData>
                        <w:name w:val="c1"/>
                        <w:enabled/>
                        <w:calcOnExit w:val="0"/>
                        <w:textInput>
                          <w:maxLength w:val="7"/>
                        </w:textInput>
                      </w:ffData>
                    </w:fldChar>
                  </w:r>
                  <w:bookmarkStart w:id="1" w:name="c1"/>
                  <w:r w:rsidRPr="00E90A64">
                    <w:rPr>
                      <w:color w:val="000000" w:themeColor="text1"/>
                    </w:rPr>
                    <w:instrText xml:space="preserve"> FORMTEXT </w:instrText>
                  </w:r>
                  <w:r w:rsidRPr="00E90A64">
                    <w:rPr>
                      <w:color w:val="000000" w:themeColor="text1"/>
                    </w:rPr>
                  </w:r>
                  <w:r w:rsidRPr="00E90A64">
                    <w:rPr>
                      <w:color w:val="000000" w:themeColor="text1"/>
                    </w:rPr>
                    <w:fldChar w:fldCharType="separate"/>
                  </w:r>
                  <w:r w:rsidRPr="00E90A64">
                    <w:rPr>
                      <w:color w:val="000000" w:themeColor="text1"/>
                    </w:rPr>
                    <w:t>GXAS</w:t>
                  </w:r>
                  <w:r w:rsidRPr="00E90A64">
                    <w:rPr>
                      <w:color w:val="000000" w:themeColor="text1"/>
                    </w:rPr>
                    <w:fldChar w:fldCharType="end"/>
                  </w:r>
                  <w:bookmarkEnd w:id="1"/>
                </w:p>
              </w:tc>
            </w:tr>
          </w:tbl>
          <w:p w14:paraId="1F1D2FAA" w14:textId="77777777" w:rsidR="00D81736" w:rsidRPr="00E90A64" w:rsidRDefault="00FD2AF6">
            <w:pPr>
              <w:pStyle w:val="affff0"/>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E90A64">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E90A64">
              <w:rPr>
                <w:rFonts w:ascii="黑体" w:eastAsia="黑体" w:hAnsi="黑体"/>
                <w:color w:val="000000" w:themeColor="text1"/>
                <w:sz w:val="21"/>
                <w:szCs w:val="21"/>
              </w:rPr>
              <w:instrText xml:space="preserve"> FORMTEXT </w:instrText>
            </w:r>
            <w:r w:rsidRPr="00E90A64">
              <w:rPr>
                <w:rFonts w:ascii="黑体" w:eastAsia="黑体" w:hAnsi="黑体"/>
                <w:color w:val="000000" w:themeColor="text1"/>
                <w:sz w:val="21"/>
                <w:szCs w:val="21"/>
              </w:rPr>
            </w:r>
            <w:r w:rsidRPr="00E90A64">
              <w:rPr>
                <w:rFonts w:ascii="黑体" w:eastAsia="黑体" w:hAnsi="黑体"/>
                <w:color w:val="000000" w:themeColor="text1"/>
                <w:sz w:val="21"/>
                <w:szCs w:val="21"/>
              </w:rPr>
              <w:fldChar w:fldCharType="separate"/>
            </w:r>
            <w:r w:rsidRPr="00E90A64">
              <w:rPr>
                <w:rFonts w:ascii="黑体" w:eastAsia="黑体" w:hAnsi="黑体"/>
                <w:color w:val="000000" w:themeColor="text1"/>
                <w:sz w:val="21"/>
                <w:szCs w:val="21"/>
              </w:rPr>
              <w:t>X 10</w:t>
            </w:r>
            <w:r w:rsidRPr="00E90A64">
              <w:rPr>
                <w:rFonts w:ascii="黑体" w:eastAsia="黑体" w:hAnsi="黑体"/>
                <w:color w:val="000000" w:themeColor="text1"/>
                <w:sz w:val="21"/>
                <w:szCs w:val="21"/>
              </w:rPr>
              <w:fldChar w:fldCharType="end"/>
            </w:r>
            <w:bookmarkEnd w:id="2"/>
          </w:p>
        </w:tc>
      </w:tr>
    </w:tbl>
    <w:p w14:paraId="306F6ABE" w14:textId="77777777" w:rsidR="00D81736" w:rsidRPr="00E90A64" w:rsidRDefault="00FD2AF6">
      <w:pPr>
        <w:pStyle w:val="afffff1"/>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E90A64">
        <w:rPr>
          <w:rFonts w:ascii="黑体" w:eastAsia="黑体" w:hint="eastAsia"/>
          <w:b w:val="0"/>
          <w:color w:val="000000" w:themeColor="text1"/>
          <w:w w:val="100"/>
          <w:sz w:val="48"/>
        </w:rPr>
        <w:t>团体</w:t>
      </w:r>
      <w:r w:rsidRPr="00E90A64">
        <w:rPr>
          <w:rFonts w:ascii="黑体" w:eastAsia="黑体" w:hAnsi="黑体" w:hint="eastAsia"/>
          <w:b w:val="0"/>
          <w:bCs w:val="0"/>
          <w:color w:val="000000" w:themeColor="text1"/>
          <w:w w:val="100"/>
          <w:sz w:val="48"/>
          <w:szCs w:val="48"/>
        </w:rPr>
        <w:t>标准</w:t>
      </w:r>
    </w:p>
    <w:bookmarkEnd w:id="3"/>
    <w:p w14:paraId="3D5EC0EF" w14:textId="77777777" w:rsidR="00D81736" w:rsidRPr="00E90A64" w:rsidRDefault="00FD2AF6">
      <w:pPr>
        <w:pStyle w:val="affffffffff3"/>
        <w:framePr w:wrap="auto"/>
        <w:rPr>
          <w:color w:val="000000" w:themeColor="text1"/>
        </w:rPr>
      </w:pPr>
      <w:r w:rsidRPr="00E90A64">
        <w:rPr>
          <w:color w:val="000000" w:themeColor="text1"/>
        </w:rPr>
        <w:t>T/</w:t>
      </w:r>
      <w:r w:rsidRPr="00E90A64">
        <w:rPr>
          <w:color w:val="000000" w:themeColor="text1"/>
        </w:rPr>
        <w:fldChar w:fldCharType="begin">
          <w:ffData>
            <w:name w:val="文字1"/>
            <w:enabled/>
            <w:calcOnExit w:val="0"/>
            <w:textInput>
              <w:default w:val="XXX"/>
            </w:textInput>
          </w:ffData>
        </w:fldChar>
      </w:r>
      <w:bookmarkStart w:id="4" w:name="文字1"/>
      <w:r w:rsidRPr="00E90A64">
        <w:rPr>
          <w:color w:val="000000" w:themeColor="text1"/>
        </w:rPr>
        <w:instrText xml:space="preserve"> FORMTEXT </w:instrText>
      </w:r>
      <w:r w:rsidRPr="00E90A64">
        <w:rPr>
          <w:color w:val="000000" w:themeColor="text1"/>
        </w:rPr>
      </w:r>
      <w:r w:rsidRPr="00E90A64">
        <w:rPr>
          <w:color w:val="000000" w:themeColor="text1"/>
        </w:rPr>
        <w:fldChar w:fldCharType="separate"/>
      </w:r>
      <w:r w:rsidRPr="00E90A64">
        <w:rPr>
          <w:color w:val="000000" w:themeColor="text1"/>
        </w:rPr>
        <w:t>GXAS</w:t>
      </w:r>
      <w:r w:rsidRPr="00E90A64">
        <w:rPr>
          <w:color w:val="000000" w:themeColor="text1"/>
        </w:rPr>
        <w:fldChar w:fldCharType="end"/>
      </w:r>
      <w:bookmarkEnd w:id="4"/>
      <w:r w:rsidRPr="00E90A64">
        <w:rPr>
          <w:color w:val="000000" w:themeColor="text1"/>
        </w:rPr>
        <w:t xml:space="preserve"> </w:t>
      </w:r>
      <w:r w:rsidRPr="00E90A64">
        <w:rPr>
          <w:color w:val="000000" w:themeColor="text1"/>
        </w:rPr>
        <w:fldChar w:fldCharType="begin">
          <w:ffData>
            <w:name w:val="NSTD_CODE_F"/>
            <w:enabled/>
            <w:calcOnExit w:val="0"/>
            <w:textInput>
              <w:default w:val="XXXX"/>
            </w:textInput>
          </w:ffData>
        </w:fldChar>
      </w:r>
      <w:bookmarkStart w:id="5" w:name="NSTD_CODE_F"/>
      <w:r w:rsidRPr="00E90A64">
        <w:rPr>
          <w:color w:val="000000" w:themeColor="text1"/>
        </w:rPr>
        <w:instrText xml:space="preserve"> FORMTEXT </w:instrText>
      </w:r>
      <w:r w:rsidRPr="00E90A64">
        <w:rPr>
          <w:color w:val="000000" w:themeColor="text1"/>
        </w:rPr>
      </w:r>
      <w:r w:rsidRPr="00E90A64">
        <w:rPr>
          <w:color w:val="000000" w:themeColor="text1"/>
        </w:rPr>
        <w:fldChar w:fldCharType="separate"/>
      </w:r>
      <w:r w:rsidRPr="00E90A64">
        <w:rPr>
          <w:color w:val="000000" w:themeColor="text1"/>
        </w:rPr>
        <w:t>XXXX</w:t>
      </w:r>
      <w:r w:rsidRPr="00E90A64">
        <w:rPr>
          <w:color w:val="000000" w:themeColor="text1"/>
        </w:rPr>
        <w:fldChar w:fldCharType="end"/>
      </w:r>
      <w:bookmarkEnd w:id="5"/>
      <w:r w:rsidRPr="00E90A64">
        <w:rPr>
          <w:rFonts w:hAnsi="黑体"/>
          <w:color w:val="000000" w:themeColor="text1"/>
        </w:rPr>
        <w:t>—</w:t>
      </w:r>
      <w:r w:rsidRPr="00E90A64">
        <w:rPr>
          <w:color w:val="000000" w:themeColor="text1"/>
        </w:rPr>
        <w:fldChar w:fldCharType="begin">
          <w:ffData>
            <w:name w:val="NSTD_CODE_B"/>
            <w:enabled/>
            <w:calcOnExit w:val="0"/>
            <w:textInput>
              <w:default w:val="XXXX"/>
            </w:textInput>
          </w:ffData>
        </w:fldChar>
      </w:r>
      <w:bookmarkStart w:id="6" w:name="NSTD_CODE_B"/>
      <w:r w:rsidRPr="00E90A64">
        <w:rPr>
          <w:color w:val="000000" w:themeColor="text1"/>
        </w:rPr>
        <w:instrText xml:space="preserve"> FORMTEXT </w:instrText>
      </w:r>
      <w:r w:rsidRPr="00E90A64">
        <w:rPr>
          <w:color w:val="000000" w:themeColor="text1"/>
        </w:rPr>
      </w:r>
      <w:r w:rsidRPr="00E90A64">
        <w:rPr>
          <w:color w:val="000000" w:themeColor="text1"/>
        </w:rPr>
        <w:fldChar w:fldCharType="separate"/>
      </w:r>
      <w:r w:rsidRPr="00E90A64">
        <w:rPr>
          <w:color w:val="000000" w:themeColor="text1"/>
        </w:rPr>
        <w:t>XXXX</w:t>
      </w:r>
      <w:r w:rsidRPr="00E90A64">
        <w:rPr>
          <w:color w:val="000000" w:themeColor="text1"/>
        </w:rPr>
        <w:fldChar w:fldCharType="end"/>
      </w:r>
      <w:bookmarkEnd w:id="6"/>
    </w:p>
    <w:p w14:paraId="771C565B" w14:textId="77777777" w:rsidR="00D81736" w:rsidRPr="00E90A64" w:rsidRDefault="00FD2AF6">
      <w:pPr>
        <w:pStyle w:val="affffffffff4"/>
        <w:framePr w:wrap="auto"/>
        <w:rPr>
          <w:rFonts w:hAnsi="黑体"/>
          <w:color w:val="000000" w:themeColor="text1"/>
        </w:rPr>
      </w:pPr>
      <w:r w:rsidRPr="00E90A64">
        <w:rPr>
          <w:rFonts w:hAnsi="黑体"/>
          <w:color w:val="000000" w:themeColor="text1"/>
        </w:rPr>
        <w:fldChar w:fldCharType="begin">
          <w:ffData>
            <w:name w:val="OSTD_CODE"/>
            <w:enabled/>
            <w:calcOnExit w:val="0"/>
            <w:textInput/>
          </w:ffData>
        </w:fldChar>
      </w:r>
      <w:bookmarkStart w:id="7" w:name="OSTD_CODE"/>
      <w:r w:rsidRPr="00E90A64">
        <w:rPr>
          <w:rFonts w:hAnsi="黑体"/>
          <w:color w:val="000000" w:themeColor="text1"/>
        </w:rPr>
        <w:instrText xml:space="preserve"> FORMTEXT </w:instrText>
      </w:r>
      <w:r w:rsidRPr="00E90A64">
        <w:rPr>
          <w:rFonts w:hAnsi="黑体"/>
          <w:color w:val="000000" w:themeColor="text1"/>
        </w:rPr>
      </w:r>
      <w:r w:rsidRPr="00E90A64">
        <w:rPr>
          <w:rFonts w:hAnsi="黑体"/>
          <w:color w:val="000000" w:themeColor="text1"/>
        </w:rPr>
        <w:fldChar w:fldCharType="separate"/>
      </w:r>
      <w:r w:rsidRPr="00E90A64">
        <w:rPr>
          <w:rFonts w:hAnsi="黑体"/>
          <w:color w:val="000000" w:themeColor="text1"/>
        </w:rPr>
        <w:t>     </w:t>
      </w:r>
      <w:r w:rsidRPr="00E90A64">
        <w:rPr>
          <w:rFonts w:hAnsi="黑体"/>
          <w:color w:val="000000" w:themeColor="text1"/>
        </w:rPr>
        <w:fldChar w:fldCharType="end"/>
      </w:r>
      <w:bookmarkEnd w:id="7"/>
    </w:p>
    <w:p w14:paraId="1529D07B" w14:textId="77777777" w:rsidR="00D81736" w:rsidRPr="00E90A64" w:rsidRDefault="00FD2AF6">
      <w:pPr>
        <w:spacing w:line="240" w:lineRule="auto"/>
        <w:rPr>
          <w:rFonts w:ascii="黑体" w:eastAsia="黑体" w:hAnsi="黑体"/>
          <w:color w:val="000000" w:themeColor="text1"/>
          <w:kern w:val="0"/>
          <w:sz w:val="10"/>
          <w:szCs w:val="10"/>
        </w:rPr>
      </w:pPr>
      <w:r w:rsidRPr="00E90A64">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0D57B0A4" wp14:editId="5D87F1B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40CB197"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002FB60F" w14:textId="77777777" w:rsidR="00D81736" w:rsidRPr="00E90A64" w:rsidRDefault="00D81736">
      <w:pPr>
        <w:pStyle w:val="afffff1"/>
        <w:framePr w:w="9639" w:h="6976" w:hRule="exact" w:hSpace="0" w:vSpace="0" w:wrap="around" w:hAnchor="page" w:y="6408"/>
        <w:jc w:val="center"/>
        <w:rPr>
          <w:rFonts w:ascii="黑体" w:eastAsia="黑体" w:hAnsi="黑体"/>
          <w:b w:val="0"/>
          <w:bCs w:val="0"/>
          <w:color w:val="000000" w:themeColor="text1"/>
          <w:w w:val="100"/>
        </w:rPr>
      </w:pPr>
    </w:p>
    <w:p w14:paraId="416819D7" w14:textId="77777777" w:rsidR="00D81736" w:rsidRPr="00E90A64" w:rsidRDefault="00FD2AF6">
      <w:pPr>
        <w:pStyle w:val="affffffffff5"/>
        <w:framePr w:h="6974" w:hRule="exact" w:wrap="around" w:x="1419" w:anchorLock="1"/>
        <w:rPr>
          <w:color w:val="000000" w:themeColor="text1"/>
        </w:rPr>
      </w:pPr>
      <w:r w:rsidRPr="00E90A64">
        <w:rPr>
          <w:color w:val="000000" w:themeColor="text1"/>
        </w:rPr>
        <w:fldChar w:fldCharType="begin">
          <w:ffData>
            <w:name w:val="CSTD_NAME"/>
            <w:enabled/>
            <w:calcOnExit w:val="0"/>
            <w:textInput>
              <w:default w:val="点击此处添加标准名称"/>
            </w:textInput>
          </w:ffData>
        </w:fldChar>
      </w:r>
      <w:bookmarkStart w:id="8" w:name="CSTD_NAME"/>
      <w:r w:rsidRPr="00E90A64">
        <w:rPr>
          <w:color w:val="000000" w:themeColor="text1"/>
        </w:rPr>
        <w:instrText xml:space="preserve"> FORMTEXT </w:instrText>
      </w:r>
      <w:r w:rsidRPr="00E90A64">
        <w:rPr>
          <w:color w:val="000000" w:themeColor="text1"/>
        </w:rPr>
      </w:r>
      <w:r w:rsidRPr="00E90A64">
        <w:rPr>
          <w:color w:val="000000" w:themeColor="text1"/>
        </w:rPr>
        <w:fldChar w:fldCharType="separate"/>
      </w:r>
      <w:r w:rsidR="008C6118">
        <w:rPr>
          <w:rFonts w:hint="eastAsia"/>
          <w:color w:val="000000" w:themeColor="text1"/>
        </w:rPr>
        <w:t>南丹</w:t>
      </w:r>
      <w:r w:rsidRPr="00E90A64">
        <w:rPr>
          <w:color w:val="000000" w:themeColor="text1"/>
        </w:rPr>
        <w:t>油茶制作技术规程</w:t>
      </w:r>
      <w:r w:rsidRPr="00E90A64">
        <w:rPr>
          <w:color w:val="000000" w:themeColor="text1"/>
        </w:rPr>
        <w:fldChar w:fldCharType="end"/>
      </w:r>
      <w:bookmarkEnd w:id="8"/>
    </w:p>
    <w:p w14:paraId="51B43661" w14:textId="77777777" w:rsidR="00D81736" w:rsidRPr="00E90A64" w:rsidRDefault="00D81736">
      <w:pPr>
        <w:framePr w:w="9639" w:h="6974" w:hRule="exact" w:wrap="around" w:vAnchor="page" w:hAnchor="page" w:x="1419" w:y="6408" w:anchorLock="1"/>
        <w:ind w:left="-1418"/>
        <w:rPr>
          <w:color w:val="000000" w:themeColor="text1"/>
        </w:rPr>
      </w:pPr>
    </w:p>
    <w:p w14:paraId="09971756" w14:textId="77777777" w:rsidR="00D81736" w:rsidRPr="00E90A64" w:rsidRDefault="00FD2AF6">
      <w:pPr>
        <w:pStyle w:val="afffffff9"/>
        <w:framePr w:w="9639" w:h="6974" w:hRule="exact" w:wrap="around" w:vAnchor="page" w:hAnchor="page" w:x="1419" w:y="6408" w:anchorLock="1"/>
        <w:textAlignment w:val="bottom"/>
        <w:rPr>
          <w:rFonts w:ascii="黑体" w:eastAsia="黑体" w:hAnsi="黑体"/>
          <w:color w:val="000000" w:themeColor="text1"/>
          <w:szCs w:val="28"/>
        </w:rPr>
      </w:pPr>
      <w:r w:rsidRPr="00E90A64">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E90A64">
        <w:rPr>
          <w:rFonts w:eastAsia="黑体"/>
          <w:color w:val="000000" w:themeColor="text1"/>
          <w:szCs w:val="28"/>
        </w:rPr>
        <w:instrText xml:space="preserve"> FORMTEXT </w:instrText>
      </w:r>
      <w:r w:rsidRPr="00E90A64">
        <w:rPr>
          <w:rFonts w:eastAsia="黑体"/>
          <w:color w:val="000000" w:themeColor="text1"/>
          <w:szCs w:val="28"/>
        </w:rPr>
      </w:r>
      <w:r w:rsidRPr="00E90A64">
        <w:rPr>
          <w:rFonts w:eastAsia="黑体"/>
          <w:color w:val="000000" w:themeColor="text1"/>
          <w:szCs w:val="28"/>
        </w:rPr>
        <w:fldChar w:fldCharType="separate"/>
      </w:r>
      <w:r w:rsidR="008C6118" w:rsidRPr="008C6118">
        <w:rPr>
          <w:rFonts w:ascii="黑体" w:eastAsia="黑体" w:hAnsi="黑体"/>
          <w:color w:val="000000" w:themeColor="text1"/>
          <w:szCs w:val="28"/>
        </w:rPr>
        <w:t>Technical code of practice for cooking Nandan youcha</w:t>
      </w:r>
      <w:r w:rsidRPr="00E90A64">
        <w:rPr>
          <w:rFonts w:ascii="黑体" w:eastAsia="黑体" w:hAnsi="黑体"/>
          <w:color w:val="000000" w:themeColor="text1"/>
          <w:szCs w:val="28"/>
        </w:rPr>
        <w:fldChar w:fldCharType="end"/>
      </w:r>
      <w:bookmarkEnd w:id="9"/>
    </w:p>
    <w:p w14:paraId="0466E788" w14:textId="77777777" w:rsidR="00D81736" w:rsidRPr="00E90A64" w:rsidRDefault="00D81736">
      <w:pPr>
        <w:framePr w:w="9639" w:h="6974" w:hRule="exact" w:wrap="around" w:vAnchor="page" w:hAnchor="page" w:x="1419" w:y="6408" w:anchorLock="1"/>
        <w:spacing w:line="760" w:lineRule="exact"/>
        <w:ind w:left="-1418"/>
        <w:rPr>
          <w:color w:val="000000" w:themeColor="text1"/>
        </w:rPr>
      </w:pPr>
    </w:p>
    <w:p w14:paraId="7ACD031A" w14:textId="77777777" w:rsidR="00D81736" w:rsidRPr="00E90A64" w:rsidRDefault="00D81736">
      <w:pPr>
        <w:pStyle w:val="afffffff9"/>
        <w:framePr w:w="9639" w:h="6974" w:hRule="exact" w:wrap="around" w:vAnchor="page" w:hAnchor="page" w:x="1419" w:y="6408" w:anchorLock="1"/>
        <w:textAlignment w:val="bottom"/>
        <w:rPr>
          <w:rFonts w:eastAsia="黑体"/>
          <w:color w:val="000000" w:themeColor="text1"/>
          <w:szCs w:val="28"/>
        </w:rPr>
      </w:pPr>
    </w:p>
    <w:p w14:paraId="25FCED37" w14:textId="3DEBCEEC" w:rsidR="00D81736" w:rsidRPr="00E90A64" w:rsidRDefault="00FD2AF6">
      <w:pPr>
        <w:pStyle w:val="afffffff9"/>
        <w:framePr w:w="9639" w:h="6974" w:hRule="exact" w:wrap="around" w:vAnchor="page" w:hAnchor="page" w:x="1419" w:y="6408" w:anchorLock="1"/>
        <w:spacing w:before="440" w:after="160"/>
        <w:textAlignment w:val="bottom"/>
        <w:rPr>
          <w:color w:val="000000" w:themeColor="text1"/>
          <w:sz w:val="24"/>
          <w:szCs w:val="28"/>
        </w:rPr>
      </w:pPr>
      <w:r w:rsidRPr="00E90A64">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E90A64">
        <w:rPr>
          <w:color w:val="000000" w:themeColor="text1"/>
          <w:sz w:val="24"/>
          <w:szCs w:val="28"/>
        </w:rPr>
        <w:instrText xml:space="preserve"> FORMDROPDOWN </w:instrText>
      </w:r>
      <w:r w:rsidR="002143C0">
        <w:rPr>
          <w:color w:val="000000" w:themeColor="text1"/>
          <w:sz w:val="24"/>
          <w:szCs w:val="28"/>
        </w:rPr>
      </w:r>
      <w:r w:rsidR="002143C0">
        <w:rPr>
          <w:color w:val="000000" w:themeColor="text1"/>
          <w:sz w:val="24"/>
          <w:szCs w:val="28"/>
        </w:rPr>
        <w:fldChar w:fldCharType="separate"/>
      </w:r>
      <w:r w:rsidRPr="00E90A64">
        <w:rPr>
          <w:color w:val="000000" w:themeColor="text1"/>
          <w:sz w:val="24"/>
          <w:szCs w:val="28"/>
        </w:rPr>
        <w:fldChar w:fldCharType="end"/>
      </w:r>
      <w:bookmarkEnd w:id="10"/>
    </w:p>
    <w:p w14:paraId="732518B1" w14:textId="77777777" w:rsidR="00D81736" w:rsidRPr="00E90A64" w:rsidRDefault="00FD2AF6">
      <w:pPr>
        <w:pStyle w:val="afffffff9"/>
        <w:framePr w:w="9639" w:h="6974" w:hRule="exact" w:wrap="around" w:vAnchor="page" w:hAnchor="page" w:x="1419" w:y="6408" w:anchorLock="1"/>
        <w:spacing w:before="180" w:line="240" w:lineRule="atLeast"/>
        <w:textAlignment w:val="bottom"/>
        <w:rPr>
          <w:color w:val="000000" w:themeColor="text1"/>
          <w:sz w:val="21"/>
          <w:szCs w:val="28"/>
        </w:rPr>
      </w:pPr>
      <w:r w:rsidRPr="00E90A64">
        <w:rPr>
          <w:color w:val="000000" w:themeColor="text1"/>
          <w:sz w:val="21"/>
          <w:szCs w:val="28"/>
        </w:rPr>
        <w:fldChar w:fldCharType="begin">
          <w:ffData>
            <w:name w:val="CMPLSH_DATE"/>
            <w:enabled/>
            <w:calcOnExit w:val="0"/>
            <w:textInput/>
          </w:ffData>
        </w:fldChar>
      </w:r>
      <w:bookmarkStart w:id="11" w:name="CMPLSH_DATE"/>
      <w:r w:rsidRPr="00E90A64">
        <w:rPr>
          <w:color w:val="000000" w:themeColor="text1"/>
          <w:sz w:val="21"/>
          <w:szCs w:val="28"/>
        </w:rPr>
        <w:instrText xml:space="preserve"> FORMTEXT </w:instrText>
      </w:r>
      <w:r w:rsidRPr="00E90A64">
        <w:rPr>
          <w:color w:val="000000" w:themeColor="text1"/>
          <w:sz w:val="21"/>
          <w:szCs w:val="28"/>
        </w:rPr>
      </w:r>
      <w:r w:rsidRPr="00E90A64">
        <w:rPr>
          <w:color w:val="000000" w:themeColor="text1"/>
          <w:sz w:val="21"/>
          <w:szCs w:val="28"/>
        </w:rPr>
        <w:fldChar w:fldCharType="separate"/>
      </w:r>
      <w:r w:rsidRPr="00E90A64">
        <w:rPr>
          <w:color w:val="000000" w:themeColor="text1"/>
          <w:sz w:val="21"/>
          <w:szCs w:val="28"/>
        </w:rPr>
        <w:t>     </w:t>
      </w:r>
      <w:r w:rsidRPr="00E90A64">
        <w:rPr>
          <w:color w:val="000000" w:themeColor="text1"/>
          <w:sz w:val="21"/>
          <w:szCs w:val="28"/>
        </w:rPr>
        <w:fldChar w:fldCharType="end"/>
      </w:r>
      <w:bookmarkEnd w:id="11"/>
    </w:p>
    <w:p w14:paraId="7131239A" w14:textId="77777777" w:rsidR="00D81736" w:rsidRPr="00E90A64" w:rsidRDefault="00FD2AF6">
      <w:pPr>
        <w:pStyle w:val="afffffff9"/>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E90A64">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E90A64">
        <w:rPr>
          <w:b/>
          <w:color w:val="000000" w:themeColor="text1"/>
          <w:sz w:val="21"/>
          <w:szCs w:val="28"/>
        </w:rPr>
        <w:instrText xml:space="preserve"> FORMDROPDOWN </w:instrText>
      </w:r>
      <w:r w:rsidR="002143C0">
        <w:rPr>
          <w:b/>
          <w:color w:val="000000" w:themeColor="text1"/>
          <w:sz w:val="21"/>
          <w:szCs w:val="28"/>
        </w:rPr>
      </w:r>
      <w:r w:rsidR="002143C0">
        <w:rPr>
          <w:b/>
          <w:color w:val="000000" w:themeColor="text1"/>
          <w:sz w:val="21"/>
          <w:szCs w:val="28"/>
        </w:rPr>
        <w:fldChar w:fldCharType="separate"/>
      </w:r>
      <w:r w:rsidRPr="00E90A64">
        <w:rPr>
          <w:b/>
          <w:color w:val="000000" w:themeColor="text1"/>
          <w:sz w:val="21"/>
          <w:szCs w:val="28"/>
        </w:rPr>
        <w:fldChar w:fldCharType="end"/>
      </w:r>
      <w:bookmarkEnd w:id="12"/>
    </w:p>
    <w:p w14:paraId="052FBAF8" w14:textId="77777777" w:rsidR="00D81736" w:rsidRPr="00E90A64" w:rsidRDefault="00FD2AF6">
      <w:pPr>
        <w:pStyle w:val="affffffffff1"/>
        <w:framePr w:wrap="around" w:y="14176"/>
        <w:rPr>
          <w:color w:val="000000" w:themeColor="text1"/>
        </w:rPr>
      </w:pPr>
      <w:r w:rsidRPr="00E90A64">
        <w:rPr>
          <w:rFonts w:ascii="黑体"/>
          <w:color w:val="000000" w:themeColor="text1"/>
        </w:rPr>
        <w:fldChar w:fldCharType="begin">
          <w:ffData>
            <w:name w:val="PLSH_DATE_Y"/>
            <w:enabled/>
            <w:calcOnExit w:val="0"/>
            <w:textInput>
              <w:default w:val="XXXX"/>
              <w:maxLength w:val="4"/>
            </w:textInput>
          </w:ffData>
        </w:fldChar>
      </w:r>
      <w:bookmarkStart w:id="13" w:name="PLSH_DATE_Y"/>
      <w:r w:rsidRPr="00E90A64">
        <w:rPr>
          <w:rFonts w:ascii="黑体"/>
          <w:color w:val="000000" w:themeColor="text1"/>
        </w:rPr>
        <w:instrText xml:space="preserve"> FORMTEXT </w:instrText>
      </w:r>
      <w:r w:rsidRPr="00E90A64">
        <w:rPr>
          <w:rFonts w:ascii="黑体"/>
          <w:color w:val="000000" w:themeColor="text1"/>
        </w:rPr>
      </w:r>
      <w:r w:rsidRPr="00E90A64">
        <w:rPr>
          <w:rFonts w:ascii="黑体"/>
          <w:color w:val="000000" w:themeColor="text1"/>
        </w:rPr>
        <w:fldChar w:fldCharType="separate"/>
      </w:r>
      <w:r w:rsidR="008C6118">
        <w:rPr>
          <w:rFonts w:ascii="黑体"/>
          <w:color w:val="000000" w:themeColor="text1"/>
        </w:rPr>
        <w:t>XXXX</w:t>
      </w:r>
      <w:r w:rsidRPr="00E90A64">
        <w:rPr>
          <w:rFonts w:ascii="黑体"/>
          <w:color w:val="000000" w:themeColor="text1"/>
        </w:rPr>
        <w:fldChar w:fldCharType="end"/>
      </w:r>
      <w:bookmarkEnd w:id="13"/>
      <w:r w:rsidRPr="00E90A64">
        <w:rPr>
          <w:color w:val="000000" w:themeColor="text1"/>
        </w:rPr>
        <w:t xml:space="preserve"> </w:t>
      </w:r>
      <w:r w:rsidRPr="00E90A64">
        <w:rPr>
          <w:rFonts w:ascii="黑体"/>
          <w:color w:val="000000" w:themeColor="text1"/>
        </w:rPr>
        <w:t>-</w:t>
      </w:r>
      <w:r w:rsidRPr="00E90A64">
        <w:rPr>
          <w:color w:val="000000" w:themeColor="text1"/>
        </w:rPr>
        <w:t xml:space="preserve"> </w:t>
      </w:r>
      <w:r w:rsidRPr="00E90A64">
        <w:rPr>
          <w:rFonts w:ascii="黑体"/>
          <w:color w:val="000000" w:themeColor="text1"/>
        </w:rPr>
        <w:fldChar w:fldCharType="begin">
          <w:ffData>
            <w:name w:val="PLSH_DATE_M"/>
            <w:enabled/>
            <w:calcOnExit w:val="0"/>
            <w:textInput>
              <w:default w:val="XX"/>
              <w:maxLength w:val="2"/>
            </w:textInput>
          </w:ffData>
        </w:fldChar>
      </w:r>
      <w:bookmarkStart w:id="14" w:name="PLSH_DATE_M"/>
      <w:r w:rsidRPr="00E90A64">
        <w:rPr>
          <w:rFonts w:ascii="黑体"/>
          <w:color w:val="000000" w:themeColor="text1"/>
        </w:rPr>
        <w:instrText xml:space="preserve"> FORMTEXT </w:instrText>
      </w:r>
      <w:r w:rsidRPr="00E90A64">
        <w:rPr>
          <w:rFonts w:ascii="黑体"/>
          <w:color w:val="000000" w:themeColor="text1"/>
        </w:rPr>
      </w:r>
      <w:r w:rsidRPr="00E90A64">
        <w:rPr>
          <w:rFonts w:ascii="黑体"/>
          <w:color w:val="000000" w:themeColor="text1"/>
        </w:rPr>
        <w:fldChar w:fldCharType="separate"/>
      </w:r>
      <w:r w:rsidRPr="00E90A64">
        <w:rPr>
          <w:rFonts w:ascii="黑体"/>
          <w:color w:val="000000" w:themeColor="text1"/>
        </w:rPr>
        <w:t>XX</w:t>
      </w:r>
      <w:r w:rsidRPr="00E90A64">
        <w:rPr>
          <w:rFonts w:ascii="黑体"/>
          <w:color w:val="000000" w:themeColor="text1"/>
        </w:rPr>
        <w:fldChar w:fldCharType="end"/>
      </w:r>
      <w:bookmarkEnd w:id="14"/>
      <w:r w:rsidRPr="00E90A64">
        <w:rPr>
          <w:color w:val="000000" w:themeColor="text1"/>
        </w:rPr>
        <w:t xml:space="preserve"> </w:t>
      </w:r>
      <w:r w:rsidRPr="00E90A64">
        <w:rPr>
          <w:rFonts w:ascii="黑体"/>
          <w:color w:val="000000" w:themeColor="text1"/>
        </w:rPr>
        <w:t>-</w:t>
      </w:r>
      <w:r w:rsidRPr="00E90A64">
        <w:rPr>
          <w:color w:val="000000" w:themeColor="text1"/>
        </w:rPr>
        <w:t xml:space="preserve"> </w:t>
      </w:r>
      <w:r w:rsidRPr="00E90A64">
        <w:rPr>
          <w:rFonts w:ascii="黑体"/>
          <w:color w:val="000000" w:themeColor="text1"/>
        </w:rPr>
        <w:fldChar w:fldCharType="begin">
          <w:ffData>
            <w:name w:val="PLSH_DATE_D"/>
            <w:enabled/>
            <w:calcOnExit w:val="0"/>
            <w:textInput>
              <w:default w:val="XX"/>
              <w:maxLength w:val="2"/>
            </w:textInput>
          </w:ffData>
        </w:fldChar>
      </w:r>
      <w:bookmarkStart w:id="15" w:name="PLSH_DATE_D"/>
      <w:r w:rsidRPr="00E90A64">
        <w:rPr>
          <w:rFonts w:ascii="黑体"/>
          <w:color w:val="000000" w:themeColor="text1"/>
        </w:rPr>
        <w:instrText xml:space="preserve"> FORMTEXT </w:instrText>
      </w:r>
      <w:r w:rsidRPr="00E90A64">
        <w:rPr>
          <w:rFonts w:ascii="黑体"/>
          <w:color w:val="000000" w:themeColor="text1"/>
        </w:rPr>
      </w:r>
      <w:r w:rsidRPr="00E90A64">
        <w:rPr>
          <w:rFonts w:ascii="黑体"/>
          <w:color w:val="000000" w:themeColor="text1"/>
        </w:rPr>
        <w:fldChar w:fldCharType="separate"/>
      </w:r>
      <w:r w:rsidRPr="00E90A64">
        <w:rPr>
          <w:rFonts w:ascii="黑体"/>
          <w:color w:val="000000" w:themeColor="text1"/>
        </w:rPr>
        <w:t>XX</w:t>
      </w:r>
      <w:r w:rsidRPr="00E90A64">
        <w:rPr>
          <w:rFonts w:ascii="黑体"/>
          <w:color w:val="000000" w:themeColor="text1"/>
        </w:rPr>
        <w:fldChar w:fldCharType="end"/>
      </w:r>
      <w:bookmarkEnd w:id="15"/>
      <w:r w:rsidRPr="00E90A64">
        <w:rPr>
          <w:rFonts w:hint="eastAsia"/>
          <w:color w:val="000000" w:themeColor="text1"/>
        </w:rPr>
        <w:t>发布</w:t>
      </w:r>
    </w:p>
    <w:p w14:paraId="13245E7D" w14:textId="77777777" w:rsidR="00D81736" w:rsidRPr="00E90A64" w:rsidRDefault="00FD2AF6">
      <w:pPr>
        <w:pStyle w:val="affffffffff2"/>
        <w:framePr w:wrap="around" w:y="14176"/>
        <w:rPr>
          <w:color w:val="000000" w:themeColor="text1"/>
        </w:rPr>
      </w:pPr>
      <w:r w:rsidRPr="00E90A64">
        <w:rPr>
          <w:rFonts w:ascii="黑体"/>
          <w:color w:val="000000" w:themeColor="text1"/>
        </w:rPr>
        <w:fldChar w:fldCharType="begin">
          <w:ffData>
            <w:name w:val="CROT_DATE_Y"/>
            <w:enabled/>
            <w:calcOnExit w:val="0"/>
            <w:textInput>
              <w:default w:val="XXXX"/>
              <w:maxLength w:val="4"/>
            </w:textInput>
          </w:ffData>
        </w:fldChar>
      </w:r>
      <w:bookmarkStart w:id="16" w:name="CROT_DATE_Y"/>
      <w:r w:rsidRPr="00E90A64">
        <w:rPr>
          <w:rFonts w:ascii="黑体"/>
          <w:color w:val="000000" w:themeColor="text1"/>
        </w:rPr>
        <w:instrText xml:space="preserve"> FORMTEXT </w:instrText>
      </w:r>
      <w:r w:rsidRPr="00E90A64">
        <w:rPr>
          <w:rFonts w:ascii="黑体"/>
          <w:color w:val="000000" w:themeColor="text1"/>
        </w:rPr>
      </w:r>
      <w:r w:rsidRPr="00E90A64">
        <w:rPr>
          <w:rFonts w:ascii="黑体"/>
          <w:color w:val="000000" w:themeColor="text1"/>
        </w:rPr>
        <w:fldChar w:fldCharType="separate"/>
      </w:r>
      <w:r w:rsidRPr="00E90A64">
        <w:rPr>
          <w:rFonts w:ascii="黑体"/>
          <w:color w:val="000000" w:themeColor="text1"/>
        </w:rPr>
        <w:t>XXXX</w:t>
      </w:r>
      <w:r w:rsidRPr="00E90A64">
        <w:rPr>
          <w:rFonts w:ascii="黑体"/>
          <w:color w:val="000000" w:themeColor="text1"/>
        </w:rPr>
        <w:fldChar w:fldCharType="end"/>
      </w:r>
      <w:bookmarkEnd w:id="16"/>
      <w:r w:rsidRPr="00E90A64">
        <w:rPr>
          <w:color w:val="000000" w:themeColor="text1"/>
        </w:rPr>
        <w:t xml:space="preserve"> </w:t>
      </w:r>
      <w:r w:rsidRPr="00E90A64">
        <w:rPr>
          <w:rFonts w:ascii="黑体"/>
          <w:color w:val="000000" w:themeColor="text1"/>
        </w:rPr>
        <w:t>-</w:t>
      </w:r>
      <w:r w:rsidRPr="00E90A64">
        <w:rPr>
          <w:color w:val="000000" w:themeColor="text1"/>
        </w:rPr>
        <w:t xml:space="preserve"> </w:t>
      </w:r>
      <w:r w:rsidRPr="00E90A64">
        <w:rPr>
          <w:rFonts w:ascii="黑体"/>
          <w:color w:val="000000" w:themeColor="text1"/>
        </w:rPr>
        <w:fldChar w:fldCharType="begin">
          <w:ffData>
            <w:name w:val="CROT_DATE_M"/>
            <w:enabled/>
            <w:calcOnExit w:val="0"/>
            <w:textInput>
              <w:default w:val="XX"/>
              <w:maxLength w:val="2"/>
            </w:textInput>
          </w:ffData>
        </w:fldChar>
      </w:r>
      <w:bookmarkStart w:id="17" w:name="CROT_DATE_M"/>
      <w:r w:rsidRPr="00E90A64">
        <w:rPr>
          <w:rFonts w:ascii="黑体"/>
          <w:color w:val="000000" w:themeColor="text1"/>
        </w:rPr>
        <w:instrText xml:space="preserve"> FORMTEXT </w:instrText>
      </w:r>
      <w:r w:rsidRPr="00E90A64">
        <w:rPr>
          <w:rFonts w:ascii="黑体"/>
          <w:color w:val="000000" w:themeColor="text1"/>
        </w:rPr>
      </w:r>
      <w:r w:rsidRPr="00E90A64">
        <w:rPr>
          <w:rFonts w:ascii="黑体"/>
          <w:color w:val="000000" w:themeColor="text1"/>
        </w:rPr>
        <w:fldChar w:fldCharType="separate"/>
      </w:r>
      <w:r w:rsidRPr="00E90A64">
        <w:rPr>
          <w:rFonts w:ascii="黑体"/>
          <w:color w:val="000000" w:themeColor="text1"/>
        </w:rPr>
        <w:t>XX</w:t>
      </w:r>
      <w:r w:rsidRPr="00E90A64">
        <w:rPr>
          <w:rFonts w:ascii="黑体"/>
          <w:color w:val="000000" w:themeColor="text1"/>
        </w:rPr>
        <w:fldChar w:fldCharType="end"/>
      </w:r>
      <w:bookmarkEnd w:id="17"/>
      <w:r w:rsidRPr="00E90A64">
        <w:rPr>
          <w:color w:val="000000" w:themeColor="text1"/>
        </w:rPr>
        <w:t xml:space="preserve"> </w:t>
      </w:r>
      <w:r w:rsidRPr="00E90A64">
        <w:rPr>
          <w:rFonts w:ascii="黑体"/>
          <w:color w:val="000000" w:themeColor="text1"/>
        </w:rPr>
        <w:t>-</w:t>
      </w:r>
      <w:r w:rsidRPr="00E90A64">
        <w:rPr>
          <w:color w:val="000000" w:themeColor="text1"/>
        </w:rPr>
        <w:t xml:space="preserve"> </w:t>
      </w:r>
      <w:r w:rsidRPr="00E90A64">
        <w:rPr>
          <w:rFonts w:ascii="黑体"/>
          <w:color w:val="000000" w:themeColor="text1"/>
        </w:rPr>
        <w:fldChar w:fldCharType="begin">
          <w:ffData>
            <w:name w:val="CROT_DATE_D"/>
            <w:enabled/>
            <w:calcOnExit w:val="0"/>
            <w:textInput>
              <w:default w:val="XX"/>
              <w:maxLength w:val="2"/>
            </w:textInput>
          </w:ffData>
        </w:fldChar>
      </w:r>
      <w:bookmarkStart w:id="18" w:name="CROT_DATE_D"/>
      <w:r w:rsidRPr="00E90A64">
        <w:rPr>
          <w:rFonts w:ascii="黑体"/>
          <w:color w:val="000000" w:themeColor="text1"/>
        </w:rPr>
        <w:instrText xml:space="preserve"> FORMTEXT </w:instrText>
      </w:r>
      <w:r w:rsidRPr="00E90A64">
        <w:rPr>
          <w:rFonts w:ascii="黑体"/>
          <w:color w:val="000000" w:themeColor="text1"/>
        </w:rPr>
      </w:r>
      <w:r w:rsidRPr="00E90A64">
        <w:rPr>
          <w:rFonts w:ascii="黑体"/>
          <w:color w:val="000000" w:themeColor="text1"/>
        </w:rPr>
        <w:fldChar w:fldCharType="separate"/>
      </w:r>
      <w:r w:rsidRPr="00E90A64">
        <w:rPr>
          <w:rFonts w:ascii="黑体"/>
          <w:color w:val="000000" w:themeColor="text1"/>
        </w:rPr>
        <w:t>XX</w:t>
      </w:r>
      <w:r w:rsidRPr="00E90A64">
        <w:rPr>
          <w:rFonts w:ascii="黑体"/>
          <w:color w:val="000000" w:themeColor="text1"/>
        </w:rPr>
        <w:fldChar w:fldCharType="end"/>
      </w:r>
      <w:bookmarkEnd w:id="18"/>
      <w:r w:rsidRPr="00E90A64">
        <w:rPr>
          <w:rFonts w:hint="eastAsia"/>
          <w:color w:val="000000" w:themeColor="text1"/>
        </w:rPr>
        <w:t>实施</w:t>
      </w:r>
    </w:p>
    <w:p w14:paraId="7549A332" w14:textId="77777777" w:rsidR="00D81736" w:rsidRPr="00E90A64" w:rsidRDefault="00FD2AF6">
      <w:pPr>
        <w:pStyle w:val="affffffff9"/>
        <w:framePr w:h="584" w:hRule="exact" w:hSpace="181" w:vSpace="181" w:wrap="around" w:y="14800"/>
        <w:rPr>
          <w:rFonts w:hAnsi="黑体"/>
          <w:color w:val="000000" w:themeColor="text1"/>
        </w:rPr>
      </w:pPr>
      <w:r w:rsidRPr="00E90A64">
        <w:rPr>
          <w:rFonts w:hAnsi="黑体"/>
          <w:color w:val="000000" w:themeColor="text1"/>
          <w:w w:val="100"/>
          <w:sz w:val="28"/>
        </w:rPr>
        <w:fldChar w:fldCharType="begin">
          <w:ffData>
            <w:name w:val="fm"/>
            <w:enabled/>
            <w:calcOnExit w:val="0"/>
            <w:textInput/>
          </w:ffData>
        </w:fldChar>
      </w:r>
      <w:bookmarkStart w:id="19" w:name="fm"/>
      <w:r w:rsidRPr="00E90A64">
        <w:rPr>
          <w:rFonts w:hAnsi="黑体"/>
          <w:color w:val="000000" w:themeColor="text1"/>
          <w:w w:val="100"/>
          <w:sz w:val="28"/>
        </w:rPr>
        <w:instrText xml:space="preserve"> FORMTEXT </w:instrText>
      </w:r>
      <w:r w:rsidRPr="00E90A64">
        <w:rPr>
          <w:rFonts w:hAnsi="黑体"/>
          <w:color w:val="000000" w:themeColor="text1"/>
          <w:w w:val="100"/>
          <w:sz w:val="28"/>
        </w:rPr>
      </w:r>
      <w:r w:rsidRPr="00E90A64">
        <w:rPr>
          <w:rFonts w:hAnsi="黑体"/>
          <w:color w:val="000000" w:themeColor="text1"/>
          <w:w w:val="100"/>
          <w:sz w:val="28"/>
        </w:rPr>
        <w:fldChar w:fldCharType="separate"/>
      </w:r>
      <w:r w:rsidRPr="00E90A64">
        <w:rPr>
          <w:rFonts w:hAnsi="黑体" w:hint="eastAsia"/>
          <w:color w:val="000000" w:themeColor="text1"/>
          <w:w w:val="100"/>
          <w:sz w:val="28"/>
        </w:rPr>
        <w:t>广西标准</w:t>
      </w:r>
      <w:r w:rsidRPr="00E90A64">
        <w:rPr>
          <w:rFonts w:hAnsi="黑体"/>
          <w:color w:val="000000" w:themeColor="text1"/>
          <w:w w:val="100"/>
          <w:sz w:val="28"/>
        </w:rPr>
        <w:t>化协会</w:t>
      </w:r>
      <w:r w:rsidRPr="00E90A64">
        <w:rPr>
          <w:rFonts w:hAnsi="黑体"/>
          <w:color w:val="000000" w:themeColor="text1"/>
          <w:w w:val="100"/>
          <w:sz w:val="28"/>
        </w:rPr>
        <w:fldChar w:fldCharType="end"/>
      </w:r>
      <w:bookmarkEnd w:id="19"/>
      <w:r w:rsidRPr="00E90A64">
        <w:rPr>
          <w:rFonts w:ascii="Times New Roman"/>
          <w:color w:val="000000" w:themeColor="text1"/>
          <w:w w:val="100"/>
          <w:sz w:val="28"/>
        </w:rPr>
        <w:t>  </w:t>
      </w:r>
      <w:r w:rsidRPr="00E90A64">
        <w:rPr>
          <w:rStyle w:val="afffffffffffa"/>
          <w:rFonts w:hAnsi="黑体" w:hint="eastAsia"/>
          <w:color w:val="000000" w:themeColor="text1"/>
          <w:position w:val="0"/>
        </w:rPr>
        <w:t>发</w:t>
      </w:r>
      <w:r w:rsidRPr="00E90A64">
        <w:rPr>
          <w:rStyle w:val="afffffffffffa"/>
          <w:rFonts w:hAnsi="黑体" w:hint="eastAsia"/>
          <w:color w:val="000000" w:themeColor="text1"/>
          <w:spacing w:val="0"/>
          <w:position w:val="0"/>
        </w:rPr>
        <w:t>布</w:t>
      </w:r>
    </w:p>
    <w:p w14:paraId="2506A170" w14:textId="77777777" w:rsidR="00D81736" w:rsidRPr="00E90A64" w:rsidRDefault="00FD2AF6">
      <w:pPr>
        <w:rPr>
          <w:rFonts w:ascii="宋体" w:hAnsi="宋体"/>
          <w:color w:val="000000" w:themeColor="text1"/>
          <w:sz w:val="28"/>
          <w:szCs w:val="28"/>
        </w:rPr>
        <w:sectPr w:rsidR="00D81736" w:rsidRPr="00E90A6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134" w:left="1134" w:header="1418" w:footer="1134" w:gutter="284"/>
          <w:cols w:space="425"/>
          <w:titlePg/>
          <w:docGrid w:linePitch="312"/>
        </w:sectPr>
      </w:pPr>
      <w:r w:rsidRPr="00E90A64">
        <w:rPr>
          <w:rFonts w:ascii="宋体" w:hAnsi="宋体" w:hint="eastAsia"/>
          <w:noProof/>
          <w:color w:val="000000" w:themeColor="text1"/>
          <w:sz w:val="28"/>
          <w:szCs w:val="28"/>
        </w:rPr>
        <mc:AlternateContent>
          <mc:Choice Requires="wps">
            <w:drawing>
              <wp:anchor distT="0" distB="0" distL="114300" distR="114300" simplePos="0" relativeHeight="251661312" behindDoc="0" locked="1" layoutInCell="1" allowOverlap="1" wp14:anchorId="060CAFD9" wp14:editId="2FC2D96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A17D931" id="直接连接符 5" o:spid="_x0000_s1026" style="position:absolute;left:0;text-align:left;z-index:25166131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0A6C0B4D" w14:textId="77777777" w:rsidR="00D81736" w:rsidRPr="00E90A64" w:rsidRDefault="00FD2AF6">
      <w:pPr>
        <w:pStyle w:val="a6"/>
        <w:spacing w:before="900" w:after="360"/>
        <w:rPr>
          <w:color w:val="000000" w:themeColor="text1"/>
        </w:rPr>
      </w:pPr>
      <w:bookmarkStart w:id="20" w:name="BookMark2"/>
      <w:r w:rsidRPr="00E90A64">
        <w:rPr>
          <w:color w:val="000000" w:themeColor="text1"/>
          <w:spacing w:val="320"/>
        </w:rPr>
        <w:lastRenderedPageBreak/>
        <w:t>前</w:t>
      </w:r>
      <w:r w:rsidRPr="00E90A64">
        <w:rPr>
          <w:color w:val="000000" w:themeColor="text1"/>
        </w:rPr>
        <w:t>言</w:t>
      </w:r>
    </w:p>
    <w:p w14:paraId="6DFA32A1" w14:textId="77777777" w:rsidR="00D81736" w:rsidRPr="00E90A64" w:rsidRDefault="00FD2AF6">
      <w:pPr>
        <w:pStyle w:val="afffff6"/>
        <w:ind w:firstLine="420"/>
        <w:rPr>
          <w:color w:val="000000" w:themeColor="text1"/>
        </w:rPr>
      </w:pPr>
      <w:r w:rsidRPr="00E90A64">
        <w:rPr>
          <w:rFonts w:hint="eastAsia"/>
          <w:color w:val="000000" w:themeColor="text1"/>
        </w:rPr>
        <w:t>本文件参照GB/T 1.1—2020《标准化工作导则  第1部分：标准化文件的结构和起草规则》的规定起草。</w:t>
      </w:r>
    </w:p>
    <w:p w14:paraId="32754A64" w14:textId="77777777" w:rsidR="00D81736" w:rsidRPr="00E90A64" w:rsidRDefault="00FD2AF6">
      <w:pPr>
        <w:pStyle w:val="afffff6"/>
        <w:ind w:firstLine="420"/>
        <w:rPr>
          <w:color w:val="000000" w:themeColor="text1"/>
        </w:rPr>
      </w:pPr>
      <w:r w:rsidRPr="00E90A64">
        <w:rPr>
          <w:rFonts w:hint="eastAsia"/>
          <w:color w:val="000000" w:themeColor="text1"/>
        </w:rPr>
        <w:t>请注意本文件的某些内容可能涉及专利。本文件的发布机构不承担识别专利的责任。</w:t>
      </w:r>
    </w:p>
    <w:p w14:paraId="58B3BA90" w14:textId="77777777" w:rsidR="00D81736" w:rsidRPr="00E90A64" w:rsidRDefault="00FD2AF6">
      <w:pPr>
        <w:pStyle w:val="afffff6"/>
        <w:ind w:firstLine="420"/>
        <w:rPr>
          <w:color w:val="000000" w:themeColor="text1"/>
        </w:rPr>
      </w:pPr>
      <w:r w:rsidRPr="00E90A64">
        <w:rPr>
          <w:rFonts w:hint="eastAsia"/>
          <w:color w:val="000000" w:themeColor="text1"/>
        </w:rPr>
        <w:t>本文件由广西烹饪餐饮行业协会提出、</w:t>
      </w:r>
      <w:r w:rsidRPr="00E90A64">
        <w:rPr>
          <w:color w:val="000000" w:themeColor="text1"/>
        </w:rPr>
        <w:t>归口并宣贯</w:t>
      </w:r>
      <w:r w:rsidRPr="00E90A64">
        <w:rPr>
          <w:rFonts w:hint="eastAsia"/>
          <w:color w:val="000000" w:themeColor="text1"/>
        </w:rPr>
        <w:t>。</w:t>
      </w:r>
    </w:p>
    <w:p w14:paraId="02091729" w14:textId="77777777" w:rsidR="00D81736" w:rsidRPr="00E90A64" w:rsidRDefault="00FD2AF6">
      <w:pPr>
        <w:pStyle w:val="afffff6"/>
        <w:ind w:firstLine="420"/>
        <w:rPr>
          <w:color w:val="000000" w:themeColor="text1"/>
        </w:rPr>
      </w:pPr>
      <w:r w:rsidRPr="00E90A64">
        <w:rPr>
          <w:rFonts w:hint="eastAsia"/>
          <w:color w:val="000000" w:themeColor="text1"/>
        </w:rPr>
        <w:t>本文件起草单位：</w:t>
      </w:r>
      <w:r w:rsidR="008C6118" w:rsidRPr="008C6118">
        <w:rPr>
          <w:rFonts w:hint="eastAsia"/>
          <w:color w:val="000000" w:themeColor="text1"/>
        </w:rPr>
        <w:t>南丹县农业农村局、南丹县市场监督管理局、南丹县文化广电体育和旅游局、南丹县商务局、河池市六龙茶有限责任公司、南丹县阿谋美食鼎罐屯餐饮服务部、南丹县瑶妃农家食府、南丹莲都旅游发展有限公司金富瑶大酒店、南丹土司大酒店有限公司、南丹县幸福城餐饮管理有限公司、南丹县归元农庄、南丹县阿谋美食店、南丹县蓝布龙餐饮有限公司、南丹县御壶春餐厅</w:t>
      </w:r>
      <w:r w:rsidRPr="00E90A64">
        <w:rPr>
          <w:rFonts w:hint="eastAsia"/>
          <w:color w:val="000000" w:themeColor="text1"/>
        </w:rPr>
        <w:t>。</w:t>
      </w:r>
    </w:p>
    <w:p w14:paraId="31CA2223" w14:textId="206DD3E8" w:rsidR="00D81736" w:rsidRPr="00E90A64" w:rsidRDefault="00FD2AF6">
      <w:pPr>
        <w:pStyle w:val="afffff6"/>
        <w:ind w:firstLine="420"/>
        <w:rPr>
          <w:color w:val="000000" w:themeColor="text1"/>
        </w:rPr>
      </w:pPr>
      <w:r w:rsidRPr="00E90A64">
        <w:rPr>
          <w:rFonts w:hint="eastAsia"/>
          <w:color w:val="000000" w:themeColor="text1"/>
        </w:rPr>
        <w:t>本文件主要起草人：</w:t>
      </w:r>
      <w:r w:rsidR="000F7665" w:rsidRPr="000F7665">
        <w:rPr>
          <w:rFonts w:hint="eastAsia"/>
          <w:color w:val="000000" w:themeColor="text1"/>
        </w:rPr>
        <w:t>黄秀月</w:t>
      </w:r>
      <w:r w:rsidR="000F7665">
        <w:rPr>
          <w:rFonts w:hint="eastAsia"/>
          <w:color w:val="000000" w:themeColor="text1"/>
        </w:rPr>
        <w:t>、</w:t>
      </w:r>
      <w:r w:rsidR="000F7665" w:rsidRPr="000F7665">
        <w:rPr>
          <w:rFonts w:hint="eastAsia"/>
          <w:color w:val="000000" w:themeColor="text1"/>
        </w:rPr>
        <w:t>吴秀高</w:t>
      </w:r>
      <w:r w:rsidR="000F7665">
        <w:rPr>
          <w:rFonts w:hint="eastAsia"/>
          <w:color w:val="000000" w:themeColor="text1"/>
        </w:rPr>
        <w:t>、</w:t>
      </w:r>
      <w:r w:rsidR="000F7665" w:rsidRPr="000F7665">
        <w:rPr>
          <w:rFonts w:hint="eastAsia"/>
          <w:color w:val="000000" w:themeColor="text1"/>
        </w:rPr>
        <w:t>黄威松</w:t>
      </w:r>
      <w:r w:rsidR="000F7665">
        <w:rPr>
          <w:color w:val="000000" w:themeColor="text1"/>
        </w:rPr>
        <w:t>、</w:t>
      </w:r>
      <w:r w:rsidR="000F7665" w:rsidRPr="000F7665">
        <w:rPr>
          <w:rFonts w:hint="eastAsia"/>
          <w:color w:val="000000" w:themeColor="text1"/>
        </w:rPr>
        <w:t>冯红柳</w:t>
      </w:r>
      <w:r w:rsidR="000F7665">
        <w:rPr>
          <w:color w:val="000000" w:themeColor="text1"/>
        </w:rPr>
        <w:t>、</w:t>
      </w:r>
      <w:r w:rsidR="000F7665" w:rsidRPr="000F7665">
        <w:rPr>
          <w:rFonts w:hint="eastAsia"/>
          <w:color w:val="000000" w:themeColor="text1"/>
        </w:rPr>
        <w:t>张俊</w:t>
      </w:r>
      <w:r w:rsidR="000F7665">
        <w:rPr>
          <w:color w:val="000000" w:themeColor="text1"/>
        </w:rPr>
        <w:t>、</w:t>
      </w:r>
      <w:r w:rsidR="000F7665" w:rsidRPr="000F7665">
        <w:rPr>
          <w:color w:val="000000" w:themeColor="text1"/>
        </w:rPr>
        <w:t>吴佳桔</w:t>
      </w:r>
      <w:r w:rsidR="000F7665">
        <w:rPr>
          <w:color w:val="000000" w:themeColor="text1"/>
        </w:rPr>
        <w:t>、</w:t>
      </w:r>
      <w:r w:rsidR="000F7665" w:rsidRPr="000F7665">
        <w:rPr>
          <w:rFonts w:hint="eastAsia"/>
          <w:color w:val="000000" w:themeColor="text1"/>
        </w:rPr>
        <w:t>宋自爽</w:t>
      </w:r>
      <w:r w:rsidR="000F7665">
        <w:rPr>
          <w:color w:val="000000" w:themeColor="text1"/>
        </w:rPr>
        <w:t>、</w:t>
      </w:r>
      <w:r w:rsidR="000F7665" w:rsidRPr="000F7665">
        <w:rPr>
          <w:rFonts w:hint="eastAsia"/>
          <w:color w:val="000000" w:themeColor="text1"/>
        </w:rPr>
        <w:t>唐音凯</w:t>
      </w:r>
      <w:r w:rsidR="000F7665">
        <w:rPr>
          <w:color w:val="000000" w:themeColor="text1"/>
        </w:rPr>
        <w:t>、</w:t>
      </w:r>
      <w:r w:rsidR="000F7665" w:rsidRPr="000F7665">
        <w:rPr>
          <w:rFonts w:hint="eastAsia"/>
          <w:color w:val="000000" w:themeColor="text1"/>
        </w:rPr>
        <w:t>覃志宝</w:t>
      </w:r>
      <w:r w:rsidR="000F7665">
        <w:rPr>
          <w:color w:val="000000" w:themeColor="text1"/>
        </w:rPr>
        <w:t>、</w:t>
      </w:r>
      <w:r w:rsidR="000F7665" w:rsidRPr="000F7665">
        <w:rPr>
          <w:rFonts w:hint="eastAsia"/>
          <w:color w:val="000000" w:themeColor="text1"/>
        </w:rPr>
        <w:t>李荣兴</w:t>
      </w:r>
      <w:r w:rsidR="000F7665">
        <w:rPr>
          <w:color w:val="000000" w:themeColor="text1"/>
        </w:rPr>
        <w:t>、</w:t>
      </w:r>
      <w:r w:rsidR="000F7665" w:rsidRPr="000F7665">
        <w:rPr>
          <w:rFonts w:hint="eastAsia"/>
          <w:color w:val="000000" w:themeColor="text1"/>
        </w:rPr>
        <w:t>袁智波</w:t>
      </w:r>
      <w:r w:rsidR="000F7665">
        <w:rPr>
          <w:color w:val="000000" w:themeColor="text1"/>
        </w:rPr>
        <w:t>、</w:t>
      </w:r>
      <w:r w:rsidR="000F7665" w:rsidRPr="000F7665">
        <w:rPr>
          <w:rFonts w:hint="eastAsia"/>
          <w:color w:val="000000" w:themeColor="text1"/>
        </w:rPr>
        <w:t>樊芳妃</w:t>
      </w:r>
      <w:r w:rsidR="000F7665">
        <w:rPr>
          <w:color w:val="000000" w:themeColor="text1"/>
        </w:rPr>
        <w:t>、</w:t>
      </w:r>
      <w:r w:rsidR="000F7665" w:rsidRPr="000F7665">
        <w:rPr>
          <w:rFonts w:hint="eastAsia"/>
          <w:color w:val="000000" w:themeColor="text1"/>
        </w:rPr>
        <w:t>吴再兴</w:t>
      </w:r>
      <w:r w:rsidR="000F7665">
        <w:rPr>
          <w:color w:val="000000" w:themeColor="text1"/>
        </w:rPr>
        <w:t>、</w:t>
      </w:r>
      <w:r w:rsidR="000F7665" w:rsidRPr="000F7665">
        <w:rPr>
          <w:rFonts w:hint="eastAsia"/>
          <w:color w:val="000000" w:themeColor="text1"/>
        </w:rPr>
        <w:t>罗春铌</w:t>
      </w:r>
      <w:r w:rsidR="000F7665">
        <w:rPr>
          <w:color w:val="000000" w:themeColor="text1"/>
        </w:rPr>
        <w:t>、</w:t>
      </w:r>
      <w:r w:rsidR="000F7665" w:rsidRPr="000F7665">
        <w:rPr>
          <w:rFonts w:hint="eastAsia"/>
          <w:color w:val="000000" w:themeColor="text1"/>
        </w:rPr>
        <w:t>许开南</w:t>
      </w:r>
      <w:r w:rsidR="000F7665">
        <w:rPr>
          <w:rFonts w:hint="eastAsia"/>
          <w:color w:val="000000" w:themeColor="text1"/>
        </w:rPr>
        <w:t>、</w:t>
      </w:r>
      <w:r w:rsidR="000F7665" w:rsidRPr="000F7665">
        <w:rPr>
          <w:rFonts w:hint="eastAsia"/>
          <w:color w:val="000000" w:themeColor="text1"/>
        </w:rPr>
        <w:t>牙韩伟</w:t>
      </w:r>
      <w:r w:rsidR="000F7665">
        <w:rPr>
          <w:color w:val="000000" w:themeColor="text1"/>
        </w:rPr>
        <w:t>、</w:t>
      </w:r>
      <w:r w:rsidR="000F7665" w:rsidRPr="000F7665">
        <w:rPr>
          <w:rFonts w:hint="eastAsia"/>
          <w:color w:val="000000" w:themeColor="text1"/>
        </w:rPr>
        <w:t>麦艳梅</w:t>
      </w:r>
      <w:r w:rsidR="000F7665">
        <w:rPr>
          <w:color w:val="000000" w:themeColor="text1"/>
        </w:rPr>
        <w:t>、</w:t>
      </w:r>
      <w:r w:rsidR="000F7665" w:rsidRPr="000F7665">
        <w:rPr>
          <w:rFonts w:hint="eastAsia"/>
          <w:color w:val="000000" w:themeColor="text1"/>
        </w:rPr>
        <w:t>黄晓莉</w:t>
      </w:r>
      <w:r w:rsidR="000F7665">
        <w:rPr>
          <w:color w:val="000000" w:themeColor="text1"/>
        </w:rPr>
        <w:t>、</w:t>
      </w:r>
      <w:r w:rsidR="000F7665" w:rsidRPr="000F7665">
        <w:rPr>
          <w:rFonts w:hint="eastAsia"/>
          <w:color w:val="000000" w:themeColor="text1"/>
        </w:rPr>
        <w:t>蓝波艳</w:t>
      </w:r>
      <w:r w:rsidR="000F7665">
        <w:rPr>
          <w:rFonts w:hint="eastAsia"/>
          <w:color w:val="000000" w:themeColor="text1"/>
        </w:rPr>
        <w:t>、</w:t>
      </w:r>
      <w:r w:rsidR="000F7665" w:rsidRPr="000F7665">
        <w:rPr>
          <w:rFonts w:hint="eastAsia"/>
          <w:color w:val="000000" w:themeColor="text1"/>
        </w:rPr>
        <w:t>柏国栋</w:t>
      </w:r>
      <w:r w:rsidR="000F7665">
        <w:rPr>
          <w:rFonts w:hint="eastAsia"/>
          <w:color w:val="000000" w:themeColor="text1"/>
        </w:rPr>
        <w:t>、</w:t>
      </w:r>
      <w:r w:rsidR="000F7665" w:rsidRPr="000F7665">
        <w:rPr>
          <w:rFonts w:hint="eastAsia"/>
          <w:color w:val="000000" w:themeColor="text1"/>
        </w:rPr>
        <w:t>赵春梅</w:t>
      </w:r>
      <w:r w:rsidRPr="00E90A64">
        <w:rPr>
          <w:rFonts w:hint="eastAsia"/>
          <w:color w:val="000000" w:themeColor="text1"/>
        </w:rPr>
        <w:t>。</w:t>
      </w:r>
    </w:p>
    <w:p w14:paraId="328C72EF" w14:textId="77777777" w:rsidR="00D81736" w:rsidRPr="00E90A64" w:rsidRDefault="00D81736">
      <w:pPr>
        <w:pStyle w:val="afffff6"/>
        <w:ind w:firstLine="420"/>
        <w:rPr>
          <w:color w:val="000000" w:themeColor="text1"/>
        </w:rPr>
      </w:pPr>
    </w:p>
    <w:p w14:paraId="5121F99D" w14:textId="77777777" w:rsidR="00D81736" w:rsidRPr="00E90A64" w:rsidRDefault="00D81736">
      <w:pPr>
        <w:pStyle w:val="afffff6"/>
        <w:ind w:firstLine="420"/>
        <w:rPr>
          <w:color w:val="000000" w:themeColor="text1"/>
        </w:rPr>
        <w:sectPr w:rsidR="00D81736" w:rsidRPr="00E90A64">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linePitch="312"/>
        </w:sectPr>
      </w:pPr>
    </w:p>
    <w:p w14:paraId="1F71DE1E" w14:textId="77777777" w:rsidR="00D81736" w:rsidRPr="00E90A64" w:rsidRDefault="00D81736">
      <w:pPr>
        <w:spacing w:line="20" w:lineRule="exact"/>
        <w:jc w:val="center"/>
        <w:rPr>
          <w:rFonts w:ascii="黑体" w:eastAsia="黑体" w:hAnsi="黑体"/>
          <w:color w:val="000000" w:themeColor="text1"/>
          <w:sz w:val="32"/>
          <w:szCs w:val="32"/>
        </w:rPr>
      </w:pPr>
      <w:bookmarkStart w:id="21" w:name="BookMark4"/>
      <w:bookmarkEnd w:id="20"/>
    </w:p>
    <w:p w14:paraId="6E62F5D2" w14:textId="77777777" w:rsidR="00D81736" w:rsidRPr="00E90A64" w:rsidRDefault="00D81736">
      <w:pPr>
        <w:spacing w:line="20" w:lineRule="exact"/>
        <w:jc w:val="center"/>
        <w:rPr>
          <w:rFonts w:ascii="黑体" w:eastAsia="黑体" w:hAnsi="黑体"/>
          <w:color w:val="000000" w:themeColor="text1"/>
          <w:sz w:val="32"/>
          <w:szCs w:val="32"/>
        </w:rPr>
      </w:pPr>
    </w:p>
    <w:bookmarkStart w:id="22" w:name="NEW_STAND_NAME" w:displacedByCustomXml="next"/>
    <w:sdt>
      <w:sdtPr>
        <w:tag w:val="NEW_STAND_NAME"/>
        <w:id w:val="595910757"/>
        <w:lock w:val="sdtLocked"/>
        <w:placeholder>
          <w:docPart w:val="8C0126C95A9C4FBC92D33B819B75A098"/>
        </w:placeholder>
      </w:sdtPr>
      <w:sdtEndPr/>
      <w:sdtContent>
        <w:p w14:paraId="657D59B8" w14:textId="77777777" w:rsidR="00D81736" w:rsidRPr="00E90A64" w:rsidRDefault="008C6118" w:rsidP="008C6118">
          <w:pPr>
            <w:pStyle w:val="afffffffff9"/>
            <w:spacing w:beforeLines="100" w:before="240" w:afterLines="220" w:after="528"/>
          </w:pPr>
          <w:r>
            <w:rPr>
              <w:rFonts w:hint="eastAsia"/>
            </w:rPr>
            <w:t>南丹油茶制作技术规程</w:t>
          </w:r>
        </w:p>
      </w:sdtContent>
    </w:sdt>
    <w:p w14:paraId="14E7DF5B" w14:textId="77777777" w:rsidR="00D81736" w:rsidRPr="00E90A64" w:rsidRDefault="00FD2AF6">
      <w:pPr>
        <w:pStyle w:val="affc"/>
        <w:spacing w:before="240" w:after="240"/>
        <w:rPr>
          <w:color w:val="000000" w:themeColor="text1"/>
        </w:rPr>
      </w:pPr>
      <w:bookmarkStart w:id="23" w:name="_Toc17233325"/>
      <w:bookmarkStart w:id="24" w:name="_Toc26986530"/>
      <w:bookmarkStart w:id="25" w:name="_Toc24884218"/>
      <w:bookmarkStart w:id="26" w:name="_Toc26718930"/>
      <w:bookmarkStart w:id="27" w:name="_Toc97192964"/>
      <w:bookmarkStart w:id="28" w:name="_Toc24884211"/>
      <w:bookmarkStart w:id="29" w:name="_Toc17233333"/>
      <w:bookmarkStart w:id="30" w:name="_Toc26986771"/>
      <w:bookmarkStart w:id="31" w:name="_Toc26648465"/>
      <w:bookmarkEnd w:id="22"/>
      <w:r w:rsidRPr="00E90A64">
        <w:rPr>
          <w:rFonts w:hint="eastAsia"/>
          <w:color w:val="000000" w:themeColor="text1"/>
        </w:rPr>
        <w:t>范围</w:t>
      </w:r>
      <w:bookmarkEnd w:id="23"/>
      <w:bookmarkEnd w:id="24"/>
      <w:bookmarkEnd w:id="25"/>
      <w:bookmarkEnd w:id="26"/>
      <w:bookmarkEnd w:id="27"/>
      <w:bookmarkEnd w:id="28"/>
      <w:bookmarkEnd w:id="29"/>
      <w:bookmarkEnd w:id="30"/>
      <w:bookmarkEnd w:id="31"/>
    </w:p>
    <w:p w14:paraId="1E707509" w14:textId="079A67FD" w:rsidR="00D81736" w:rsidRPr="00E90A64" w:rsidRDefault="00FD2AF6">
      <w:pPr>
        <w:pStyle w:val="afffff6"/>
        <w:ind w:firstLine="420"/>
        <w:rPr>
          <w:color w:val="000000" w:themeColor="text1"/>
        </w:rPr>
      </w:pPr>
      <w:bookmarkStart w:id="32" w:name="_Toc26648466"/>
      <w:bookmarkStart w:id="33" w:name="_Toc24884219"/>
      <w:bookmarkStart w:id="34" w:name="_Toc17233326"/>
      <w:bookmarkStart w:id="35" w:name="_Toc24884212"/>
      <w:bookmarkStart w:id="36" w:name="_Toc17233334"/>
      <w:r w:rsidRPr="00E90A64">
        <w:rPr>
          <w:rFonts w:hint="eastAsia"/>
          <w:color w:val="000000" w:themeColor="text1"/>
        </w:rPr>
        <w:t>本文件界定了</w:t>
      </w:r>
      <w:r w:rsidR="0024623A" w:rsidRPr="0024623A">
        <w:rPr>
          <w:rFonts w:hint="eastAsia"/>
          <w:color w:val="000000" w:themeColor="text1"/>
        </w:rPr>
        <w:t>南丹</w:t>
      </w:r>
      <w:r w:rsidRPr="00E90A64">
        <w:rPr>
          <w:rFonts w:hint="eastAsia"/>
          <w:color w:val="000000" w:themeColor="text1"/>
        </w:rPr>
        <w:t>油茶</w:t>
      </w:r>
      <w:r w:rsidR="00256D41">
        <w:rPr>
          <w:rFonts w:hint="eastAsia"/>
          <w:color w:val="000000" w:themeColor="text1"/>
        </w:rPr>
        <w:t>涉及</w:t>
      </w:r>
      <w:r w:rsidRPr="00E90A64">
        <w:rPr>
          <w:rFonts w:hint="eastAsia"/>
          <w:color w:val="000000" w:themeColor="text1"/>
        </w:rPr>
        <w:t>的术语和定义，确立了</w:t>
      </w:r>
      <w:r w:rsidR="004D6327">
        <w:rPr>
          <w:rFonts w:hint="eastAsia"/>
          <w:color w:val="000000" w:themeColor="text1"/>
        </w:rPr>
        <w:t>南丹</w:t>
      </w:r>
      <w:r w:rsidRPr="00E90A64">
        <w:rPr>
          <w:rFonts w:hint="eastAsia"/>
          <w:color w:val="000000" w:themeColor="text1"/>
        </w:rPr>
        <w:t>油茶制作的程序</w:t>
      </w:r>
      <w:r w:rsidRPr="00CA697C">
        <w:rPr>
          <w:rFonts w:hint="eastAsia"/>
          <w:color w:val="000000" w:themeColor="text1"/>
        </w:rPr>
        <w:t>，规定了</w:t>
      </w:r>
      <w:r w:rsidR="003A41A9" w:rsidRPr="00CA697C">
        <w:rPr>
          <w:rFonts w:hint="eastAsia"/>
          <w:color w:val="000000" w:themeColor="text1"/>
        </w:rPr>
        <w:t>南丹</w:t>
      </w:r>
      <w:r w:rsidR="003A41A9" w:rsidRPr="00CA697C">
        <w:rPr>
          <w:color w:val="000000" w:themeColor="text1"/>
        </w:rPr>
        <w:t>油茶传统制作工艺、南丹油茶现代制作工艺</w:t>
      </w:r>
      <w:r w:rsidRPr="00CA697C">
        <w:rPr>
          <w:rFonts w:hint="eastAsia"/>
          <w:color w:val="000000" w:themeColor="text1"/>
        </w:rPr>
        <w:t>的操作指示以及成品感</w:t>
      </w:r>
      <w:r w:rsidR="00417254" w:rsidRPr="00CA697C">
        <w:rPr>
          <w:rFonts w:hint="eastAsia"/>
          <w:color w:val="000000" w:themeColor="text1"/>
        </w:rPr>
        <w:t>观</w:t>
      </w:r>
      <w:r w:rsidRPr="00CA697C">
        <w:rPr>
          <w:rFonts w:hint="eastAsia"/>
          <w:color w:val="000000" w:themeColor="text1"/>
        </w:rPr>
        <w:t>的要求，描述了食用方法和制作过程信息的追溯方法。</w:t>
      </w:r>
    </w:p>
    <w:p w14:paraId="5B469EFA" w14:textId="77777777" w:rsidR="00D81736" w:rsidRPr="00E90A64" w:rsidRDefault="00FD2AF6">
      <w:pPr>
        <w:pStyle w:val="afffff6"/>
        <w:ind w:firstLine="420"/>
        <w:rPr>
          <w:color w:val="000000" w:themeColor="text1"/>
        </w:rPr>
      </w:pPr>
      <w:r w:rsidRPr="00E90A64">
        <w:rPr>
          <w:rFonts w:hint="eastAsia"/>
          <w:color w:val="000000" w:themeColor="text1"/>
        </w:rPr>
        <w:t>本文件适用于</w:t>
      </w:r>
      <w:r w:rsidR="00BF520B" w:rsidRPr="00BF520B">
        <w:rPr>
          <w:rFonts w:hint="eastAsia"/>
          <w:color w:val="000000" w:themeColor="text1"/>
        </w:rPr>
        <w:t>南丹油茶</w:t>
      </w:r>
      <w:r w:rsidRPr="00E90A64">
        <w:rPr>
          <w:rFonts w:hint="eastAsia"/>
          <w:color w:val="000000" w:themeColor="text1"/>
        </w:rPr>
        <w:t>的制作。</w:t>
      </w:r>
    </w:p>
    <w:p w14:paraId="3F4DCC50" w14:textId="77777777" w:rsidR="00D81736" w:rsidRPr="00E90A64" w:rsidRDefault="00FD2AF6">
      <w:pPr>
        <w:pStyle w:val="affc"/>
        <w:spacing w:before="240" w:after="240"/>
        <w:rPr>
          <w:color w:val="000000" w:themeColor="text1"/>
        </w:rPr>
      </w:pPr>
      <w:bookmarkStart w:id="37" w:name="_Toc26718931"/>
      <w:bookmarkStart w:id="38" w:name="_Toc26986772"/>
      <w:bookmarkStart w:id="39" w:name="_Toc26986531"/>
      <w:bookmarkStart w:id="40" w:name="_Toc97192965"/>
      <w:r w:rsidRPr="00E90A64">
        <w:rPr>
          <w:rFonts w:hint="eastAsia"/>
          <w:color w:val="000000" w:themeColor="text1"/>
        </w:rPr>
        <w:t>规范性引用文件</w:t>
      </w:r>
      <w:bookmarkEnd w:id="32"/>
      <w:bookmarkEnd w:id="33"/>
      <w:bookmarkEnd w:id="34"/>
      <w:bookmarkEnd w:id="35"/>
      <w:bookmarkEnd w:id="36"/>
      <w:bookmarkEnd w:id="37"/>
      <w:bookmarkEnd w:id="38"/>
      <w:bookmarkEnd w:id="39"/>
      <w:bookmarkEnd w:id="40"/>
    </w:p>
    <w:sdt>
      <w:sdtPr>
        <w:rPr>
          <w:rFonts w:hint="eastAsia"/>
          <w:color w:val="000000" w:themeColor="text1"/>
        </w:rPr>
        <w:id w:val="715848253"/>
        <w:placeholder>
          <w:docPart w:val="5BD4A383B857408A91438F548E94926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6A3FDB1" w14:textId="77777777" w:rsidR="00D81736" w:rsidRPr="00E90A64" w:rsidRDefault="00FD2AF6">
          <w:pPr>
            <w:pStyle w:val="afffff6"/>
            <w:ind w:firstLine="420"/>
            <w:rPr>
              <w:color w:val="000000" w:themeColor="text1"/>
            </w:rPr>
          </w:pPr>
          <w:r w:rsidRPr="00E90A64">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5684B4C" w14:textId="54AC5F43" w:rsidR="00EA5CB8" w:rsidRDefault="00EA5CB8">
      <w:pPr>
        <w:pStyle w:val="afffff6"/>
        <w:ind w:firstLine="420"/>
        <w:rPr>
          <w:color w:val="000000" w:themeColor="text1"/>
        </w:rPr>
      </w:pPr>
      <w:r w:rsidRPr="00EA5CB8">
        <w:rPr>
          <w:color w:val="000000" w:themeColor="text1"/>
        </w:rPr>
        <w:t>GB/T 1534</w:t>
      </w:r>
      <w:r>
        <w:rPr>
          <w:color w:val="000000" w:themeColor="text1"/>
        </w:rPr>
        <w:t xml:space="preserve">  </w:t>
      </w:r>
      <w:r>
        <w:rPr>
          <w:rFonts w:hint="eastAsia"/>
          <w:color w:val="000000" w:themeColor="text1"/>
        </w:rPr>
        <w:t>花生油</w:t>
      </w:r>
    </w:p>
    <w:p w14:paraId="10778F63" w14:textId="60346735" w:rsidR="00D81736" w:rsidRPr="00E90A64" w:rsidRDefault="00FD2AF6">
      <w:pPr>
        <w:pStyle w:val="afffff6"/>
        <w:ind w:firstLine="420"/>
        <w:rPr>
          <w:color w:val="000000" w:themeColor="text1"/>
        </w:rPr>
      </w:pPr>
      <w:r w:rsidRPr="00E90A64">
        <w:rPr>
          <w:rFonts w:hint="eastAsia"/>
          <w:color w:val="000000" w:themeColor="text1"/>
        </w:rPr>
        <w:t>GB 2762  食品安全国家标准  食品中污染物限量</w:t>
      </w:r>
    </w:p>
    <w:p w14:paraId="55C4935E" w14:textId="77777777" w:rsidR="00D81736" w:rsidRPr="00E90A64" w:rsidRDefault="00FD2AF6">
      <w:pPr>
        <w:pStyle w:val="afffff6"/>
        <w:ind w:firstLine="420"/>
        <w:rPr>
          <w:color w:val="000000" w:themeColor="text1"/>
        </w:rPr>
      </w:pPr>
      <w:r w:rsidRPr="00E90A64">
        <w:rPr>
          <w:rFonts w:hint="eastAsia"/>
          <w:color w:val="000000" w:themeColor="text1"/>
        </w:rPr>
        <w:t>GB 2763  食品安全国家标准  食品中农药最大残留限量</w:t>
      </w:r>
    </w:p>
    <w:p w14:paraId="71566525" w14:textId="38AD72F2" w:rsidR="00D81736" w:rsidRDefault="00FD2AF6">
      <w:pPr>
        <w:pStyle w:val="afffff6"/>
        <w:ind w:firstLine="420"/>
        <w:rPr>
          <w:color w:val="000000" w:themeColor="text1"/>
        </w:rPr>
      </w:pPr>
      <w:r w:rsidRPr="00E90A64">
        <w:rPr>
          <w:rFonts w:hint="eastAsia"/>
          <w:color w:val="000000" w:themeColor="text1"/>
        </w:rPr>
        <w:t>GB 2763.1  食品安全国家标准  食品中2,4-滴丁酸钠盐等112种农药最大残留限量</w:t>
      </w:r>
    </w:p>
    <w:p w14:paraId="711F8F8B" w14:textId="15FA34E8" w:rsidR="00514112" w:rsidRDefault="00514112">
      <w:pPr>
        <w:pStyle w:val="afffff6"/>
        <w:ind w:firstLine="420"/>
        <w:rPr>
          <w:color w:val="000000" w:themeColor="text1"/>
        </w:rPr>
      </w:pPr>
      <w:r w:rsidRPr="00514112">
        <w:rPr>
          <w:rFonts w:hint="eastAsia"/>
          <w:color w:val="000000" w:themeColor="text1"/>
        </w:rPr>
        <w:t>GB 5749  生活饮用水卫生标准</w:t>
      </w:r>
    </w:p>
    <w:p w14:paraId="46189B2D" w14:textId="334C69D5" w:rsidR="00553DA3" w:rsidRDefault="00553DA3">
      <w:pPr>
        <w:pStyle w:val="afffff6"/>
        <w:ind w:firstLine="420"/>
        <w:rPr>
          <w:color w:val="000000" w:themeColor="text1"/>
        </w:rPr>
      </w:pPr>
      <w:r w:rsidRPr="00553DA3">
        <w:rPr>
          <w:rFonts w:hint="eastAsia"/>
          <w:color w:val="000000" w:themeColor="text1"/>
        </w:rPr>
        <w:t>GB 10146</w:t>
      </w:r>
      <w:r>
        <w:rPr>
          <w:color w:val="000000" w:themeColor="text1"/>
        </w:rPr>
        <w:t xml:space="preserve">  </w:t>
      </w:r>
      <w:r w:rsidRPr="00553DA3">
        <w:rPr>
          <w:rFonts w:hint="eastAsia"/>
          <w:color w:val="000000" w:themeColor="text1"/>
        </w:rPr>
        <w:t xml:space="preserve">食品安全国家标准 </w:t>
      </w:r>
      <w:r>
        <w:rPr>
          <w:color w:val="000000" w:themeColor="text1"/>
        </w:rPr>
        <w:t xml:space="preserve"> </w:t>
      </w:r>
      <w:r w:rsidRPr="00553DA3">
        <w:rPr>
          <w:rFonts w:hint="eastAsia"/>
          <w:color w:val="000000" w:themeColor="text1"/>
        </w:rPr>
        <w:t>食用动物油脂</w:t>
      </w:r>
    </w:p>
    <w:p w14:paraId="572A1ED2" w14:textId="3FE1B555" w:rsidR="007E7C44" w:rsidRPr="00E90A64" w:rsidRDefault="007E7C44">
      <w:pPr>
        <w:pStyle w:val="afffff6"/>
        <w:ind w:firstLine="420"/>
        <w:rPr>
          <w:color w:val="000000" w:themeColor="text1"/>
        </w:rPr>
      </w:pPr>
      <w:r w:rsidRPr="007E7C44">
        <w:rPr>
          <w:rFonts w:hint="eastAsia"/>
          <w:color w:val="000000" w:themeColor="text1"/>
        </w:rPr>
        <w:t xml:space="preserve">GB 19300 </w:t>
      </w:r>
      <w:r>
        <w:rPr>
          <w:color w:val="000000" w:themeColor="text1"/>
        </w:rPr>
        <w:t xml:space="preserve"> </w:t>
      </w:r>
      <w:r w:rsidRPr="007E7C44">
        <w:rPr>
          <w:rFonts w:hint="eastAsia"/>
          <w:color w:val="000000" w:themeColor="text1"/>
        </w:rPr>
        <w:t xml:space="preserve">食品安全国家标准 </w:t>
      </w:r>
      <w:r w:rsidR="00DF6215">
        <w:rPr>
          <w:color w:val="000000" w:themeColor="text1"/>
        </w:rPr>
        <w:t xml:space="preserve"> </w:t>
      </w:r>
      <w:r w:rsidRPr="007E7C44">
        <w:rPr>
          <w:rFonts w:hint="eastAsia"/>
          <w:color w:val="000000" w:themeColor="text1"/>
        </w:rPr>
        <w:t>坚果与籽类食品</w:t>
      </w:r>
    </w:p>
    <w:p w14:paraId="5296CFEE" w14:textId="14BB49A5" w:rsidR="00D81736" w:rsidRDefault="00FD2AF6">
      <w:pPr>
        <w:pStyle w:val="afffff6"/>
        <w:ind w:firstLine="420"/>
        <w:rPr>
          <w:color w:val="000000" w:themeColor="text1"/>
        </w:rPr>
      </w:pPr>
      <w:r w:rsidRPr="00E90A64">
        <w:rPr>
          <w:rFonts w:hint="eastAsia"/>
          <w:color w:val="000000" w:themeColor="text1"/>
        </w:rPr>
        <w:t>GH/T 1172  姜</w:t>
      </w:r>
    </w:p>
    <w:p w14:paraId="70050DB0" w14:textId="0B438D58" w:rsidR="00AB69C2" w:rsidRPr="00E90A64" w:rsidRDefault="00AB69C2">
      <w:pPr>
        <w:pStyle w:val="afffff6"/>
        <w:ind w:firstLine="420"/>
        <w:rPr>
          <w:color w:val="000000" w:themeColor="text1"/>
        </w:rPr>
      </w:pPr>
      <w:r w:rsidRPr="00AB69C2">
        <w:rPr>
          <w:color w:val="000000" w:themeColor="text1"/>
        </w:rPr>
        <w:t>GH/T 1194</w:t>
      </w:r>
      <w:r>
        <w:rPr>
          <w:color w:val="000000" w:themeColor="text1"/>
        </w:rPr>
        <w:t xml:space="preserve">  </w:t>
      </w:r>
      <w:r w:rsidRPr="00AB69C2">
        <w:rPr>
          <w:rFonts w:hint="eastAsia"/>
          <w:color w:val="000000" w:themeColor="text1"/>
        </w:rPr>
        <w:t>大蒜</w:t>
      </w:r>
    </w:p>
    <w:p w14:paraId="46E0C355" w14:textId="4B9D68D2" w:rsidR="005402AD" w:rsidRPr="00DE3EC3" w:rsidRDefault="005402AD">
      <w:pPr>
        <w:pStyle w:val="afffff6"/>
        <w:ind w:firstLine="420"/>
        <w:rPr>
          <w:color w:val="000000" w:themeColor="text1"/>
        </w:rPr>
      </w:pPr>
      <w:r w:rsidRPr="00DE3EC3">
        <w:rPr>
          <w:color w:val="000000" w:themeColor="text1"/>
        </w:rPr>
        <w:t xml:space="preserve">T/GXAS 603  </w:t>
      </w:r>
      <w:r w:rsidRPr="00DE3EC3">
        <w:rPr>
          <w:rFonts w:hint="eastAsia"/>
          <w:color w:val="000000" w:themeColor="text1"/>
        </w:rPr>
        <w:t xml:space="preserve">地理标志农产品 </w:t>
      </w:r>
      <w:r w:rsidRPr="00DE3EC3">
        <w:rPr>
          <w:color w:val="000000" w:themeColor="text1"/>
        </w:rPr>
        <w:t xml:space="preserve"> </w:t>
      </w:r>
      <w:r w:rsidRPr="00DE3EC3">
        <w:rPr>
          <w:rFonts w:hint="eastAsia"/>
          <w:color w:val="000000" w:themeColor="text1"/>
        </w:rPr>
        <w:t>南丹六龙茶</w:t>
      </w:r>
    </w:p>
    <w:p w14:paraId="4DF688E1" w14:textId="77777777" w:rsidR="00D81736" w:rsidRPr="00E90A64" w:rsidRDefault="00FD2AF6">
      <w:pPr>
        <w:pStyle w:val="affc"/>
        <w:spacing w:before="240" w:after="240"/>
        <w:rPr>
          <w:color w:val="000000" w:themeColor="text1"/>
        </w:rPr>
      </w:pPr>
      <w:bookmarkStart w:id="41" w:name="_Toc97192966"/>
      <w:r w:rsidRPr="00E90A64">
        <w:rPr>
          <w:rFonts w:hint="eastAsia"/>
          <w:color w:val="000000" w:themeColor="text1"/>
          <w:szCs w:val="21"/>
        </w:rPr>
        <w:t>术语和定义</w:t>
      </w:r>
      <w:bookmarkEnd w:id="41"/>
    </w:p>
    <w:bookmarkStart w:id="42" w:name="_Toc26986532" w:displacedByCustomXml="next"/>
    <w:bookmarkEnd w:id="42" w:displacedByCustomXml="next"/>
    <w:sdt>
      <w:sdtPr>
        <w:rPr>
          <w:color w:val="000000" w:themeColor="text1"/>
        </w:rPr>
        <w:id w:val="-1"/>
        <w:placeholder>
          <w:docPart w:val="239363B57B8E41D59A5E8D0ED68201C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5EDFED3" w14:textId="77777777" w:rsidR="00D81736" w:rsidRPr="00E90A64" w:rsidRDefault="00FD2AF6">
          <w:pPr>
            <w:pStyle w:val="afffff6"/>
            <w:ind w:firstLine="420"/>
            <w:rPr>
              <w:color w:val="000000" w:themeColor="text1"/>
            </w:rPr>
          </w:pPr>
          <w:r w:rsidRPr="00E90A64">
            <w:rPr>
              <w:color w:val="000000" w:themeColor="text1"/>
            </w:rPr>
            <w:t>下列术语和定义适用于本文件。</w:t>
          </w:r>
        </w:p>
      </w:sdtContent>
    </w:sdt>
    <w:p w14:paraId="1655AB63" w14:textId="77777777" w:rsidR="00D81736" w:rsidRPr="00E90A64" w:rsidRDefault="00FD2AF6">
      <w:pPr>
        <w:pStyle w:val="afffffffffff5"/>
        <w:ind w:left="420" w:hangingChars="200" w:hanging="420"/>
        <w:rPr>
          <w:rFonts w:ascii="黑体" w:eastAsia="黑体" w:hAnsi="黑体"/>
          <w:color w:val="000000" w:themeColor="text1"/>
        </w:rPr>
      </w:pPr>
      <w:r w:rsidRPr="00E90A64">
        <w:rPr>
          <w:rFonts w:ascii="黑体" w:eastAsia="黑体" w:hAnsi="黑体"/>
          <w:color w:val="000000" w:themeColor="text1"/>
        </w:rPr>
        <w:br/>
      </w:r>
      <w:r w:rsidR="00014E59">
        <w:rPr>
          <w:rFonts w:ascii="黑体" w:eastAsia="黑体" w:hAnsi="黑体" w:hint="eastAsia"/>
          <w:color w:val="000000" w:themeColor="text1"/>
        </w:rPr>
        <w:t>南丹</w:t>
      </w:r>
      <w:r w:rsidRPr="00E90A64">
        <w:rPr>
          <w:rFonts w:ascii="黑体" w:eastAsia="黑体" w:hAnsi="黑体"/>
          <w:color w:val="000000" w:themeColor="text1"/>
        </w:rPr>
        <w:t>油茶</w:t>
      </w:r>
      <w:r w:rsidRPr="00E90A64">
        <w:rPr>
          <w:rFonts w:ascii="黑体" w:eastAsia="黑体" w:hAnsi="黑体" w:hint="eastAsia"/>
          <w:color w:val="000000" w:themeColor="text1"/>
        </w:rPr>
        <w:t xml:space="preserve">  </w:t>
      </w:r>
      <w:r w:rsidR="00014E59">
        <w:rPr>
          <w:rFonts w:ascii="黑体" w:eastAsia="黑体" w:hAnsi="黑体"/>
          <w:color w:val="000000" w:themeColor="text1"/>
        </w:rPr>
        <w:t>Nandan</w:t>
      </w:r>
      <w:r w:rsidRPr="00E90A64">
        <w:rPr>
          <w:rFonts w:ascii="黑体" w:eastAsia="黑体" w:hAnsi="黑体"/>
          <w:color w:val="000000" w:themeColor="text1"/>
        </w:rPr>
        <w:t xml:space="preserve"> </w:t>
      </w:r>
      <w:r w:rsidR="00557DA9">
        <w:rPr>
          <w:rFonts w:ascii="黑体" w:eastAsia="黑体" w:hAnsi="黑体"/>
          <w:color w:val="000000" w:themeColor="text1"/>
        </w:rPr>
        <w:t>Y</w:t>
      </w:r>
      <w:r w:rsidRPr="00E90A64">
        <w:rPr>
          <w:rFonts w:ascii="黑体" w:eastAsia="黑体" w:hAnsi="黑体"/>
          <w:color w:val="000000" w:themeColor="text1"/>
        </w:rPr>
        <w:t>oucha</w:t>
      </w:r>
    </w:p>
    <w:p w14:paraId="6AA8A9AF" w14:textId="6034BE0A" w:rsidR="00D81736" w:rsidRDefault="00FD2AF6" w:rsidP="008D4AC4">
      <w:pPr>
        <w:pStyle w:val="afffff6"/>
        <w:ind w:firstLine="420"/>
        <w:rPr>
          <w:color w:val="000000" w:themeColor="text1"/>
        </w:rPr>
      </w:pPr>
      <w:r w:rsidRPr="00404B9A">
        <w:rPr>
          <w:rFonts w:hint="eastAsia"/>
          <w:color w:val="000000" w:themeColor="text1"/>
        </w:rPr>
        <w:t>以</w:t>
      </w:r>
      <w:r w:rsidR="00DF3DB7" w:rsidRPr="00DE3EC3">
        <w:rPr>
          <w:rFonts w:hint="eastAsia"/>
          <w:color w:val="000000" w:themeColor="text1"/>
        </w:rPr>
        <w:t>南丹</w:t>
      </w:r>
      <w:r w:rsidR="00DF3DB7" w:rsidRPr="00DE3EC3">
        <w:rPr>
          <w:color w:val="000000" w:themeColor="text1"/>
        </w:rPr>
        <w:t>六龙茶干</w:t>
      </w:r>
      <w:r w:rsidRPr="00DE3EC3">
        <w:rPr>
          <w:rFonts w:hint="eastAsia"/>
          <w:color w:val="000000" w:themeColor="text1"/>
        </w:rPr>
        <w:t>茶叶、</w:t>
      </w:r>
      <w:r w:rsidR="006446BF" w:rsidRPr="006446BF">
        <w:rPr>
          <w:rFonts w:hint="eastAsia"/>
          <w:color w:val="000000" w:themeColor="text1"/>
        </w:rPr>
        <w:t>既是食品又是药品的物品</w:t>
      </w:r>
      <w:r w:rsidR="006446BF">
        <w:rPr>
          <w:rFonts w:hint="eastAsia"/>
          <w:color w:val="000000" w:themeColor="text1"/>
        </w:rPr>
        <w:t>或</w:t>
      </w:r>
      <w:r w:rsidR="006446BF" w:rsidRPr="006446BF">
        <w:rPr>
          <w:rFonts w:hint="eastAsia"/>
          <w:color w:val="000000" w:themeColor="text1"/>
        </w:rPr>
        <w:t>按照传统既是食品又是中药材的物</w:t>
      </w:r>
      <w:r w:rsidR="006446BF" w:rsidRPr="002024D8">
        <w:rPr>
          <w:rFonts w:hint="eastAsia"/>
          <w:color w:val="000000" w:themeColor="text1"/>
        </w:rPr>
        <w:t>质</w:t>
      </w:r>
      <w:r w:rsidR="00840743" w:rsidRPr="002024D8">
        <w:rPr>
          <w:rFonts w:hint="eastAsia"/>
          <w:color w:val="000000" w:themeColor="text1"/>
        </w:rPr>
        <w:t>、</w:t>
      </w:r>
      <w:r w:rsidR="002F6A62" w:rsidRPr="002024D8">
        <w:rPr>
          <w:rFonts w:hint="eastAsia"/>
          <w:color w:val="000000" w:themeColor="text1"/>
        </w:rPr>
        <w:t>火</w:t>
      </w:r>
      <w:r w:rsidR="00343E83" w:rsidRPr="002024D8">
        <w:rPr>
          <w:rFonts w:hint="eastAsia"/>
          <w:color w:val="000000" w:themeColor="text1"/>
        </w:rPr>
        <w:t>姜、葱、</w:t>
      </w:r>
      <w:r w:rsidR="00875FF9" w:rsidRPr="002024D8">
        <w:rPr>
          <w:rFonts w:hint="eastAsia"/>
          <w:color w:val="000000" w:themeColor="text1"/>
        </w:rPr>
        <w:t>紫皮独蒜</w:t>
      </w:r>
      <w:r w:rsidR="00875FF9" w:rsidRPr="002024D8">
        <w:rPr>
          <w:color w:val="000000" w:themeColor="text1"/>
        </w:rPr>
        <w:t>、</w:t>
      </w:r>
      <w:r w:rsidR="00F9071F" w:rsidRPr="002024D8">
        <w:rPr>
          <w:rFonts w:hint="eastAsia"/>
          <w:color w:val="000000" w:themeColor="text1"/>
        </w:rPr>
        <w:t>花生、</w:t>
      </w:r>
      <w:r w:rsidR="00C059A3" w:rsidRPr="002024D8">
        <w:rPr>
          <w:rFonts w:hint="eastAsia"/>
          <w:color w:val="000000" w:themeColor="text1"/>
        </w:rPr>
        <w:t>南丹山</w:t>
      </w:r>
      <w:r w:rsidR="00F50795" w:rsidRPr="002024D8">
        <w:rPr>
          <w:rFonts w:hint="eastAsia"/>
          <w:color w:val="000000" w:themeColor="text1"/>
        </w:rPr>
        <w:t>泉</w:t>
      </w:r>
      <w:r w:rsidR="00343E83" w:rsidRPr="002024D8">
        <w:rPr>
          <w:rFonts w:hint="eastAsia"/>
          <w:color w:val="000000" w:themeColor="text1"/>
        </w:rPr>
        <w:t>水、</w:t>
      </w:r>
      <w:r w:rsidR="00F11B99" w:rsidRPr="002024D8">
        <w:rPr>
          <w:rFonts w:hint="eastAsia"/>
          <w:color w:val="000000" w:themeColor="text1"/>
        </w:rPr>
        <w:t>花生油</w:t>
      </w:r>
      <w:r w:rsidR="00343E83" w:rsidRPr="002024D8">
        <w:rPr>
          <w:rFonts w:hint="eastAsia"/>
          <w:color w:val="000000" w:themeColor="text1"/>
        </w:rPr>
        <w:t>等为主</w:t>
      </w:r>
      <w:r w:rsidR="00343E83" w:rsidRPr="00343E83">
        <w:rPr>
          <w:rFonts w:hint="eastAsia"/>
          <w:color w:val="000000" w:themeColor="text1"/>
        </w:rPr>
        <w:t>要原料</w:t>
      </w:r>
      <w:r w:rsidR="00BD692B" w:rsidRPr="00404B9A">
        <w:rPr>
          <w:rFonts w:hint="eastAsia"/>
          <w:color w:val="000000" w:themeColor="text1"/>
        </w:rPr>
        <w:t>，</w:t>
      </w:r>
      <w:r w:rsidR="00BD692B" w:rsidRPr="005D0715">
        <w:rPr>
          <w:rFonts w:hint="eastAsia"/>
          <w:color w:val="000000" w:themeColor="text1"/>
        </w:rPr>
        <w:t>经</w:t>
      </w:r>
      <w:r w:rsidRPr="005D0715">
        <w:rPr>
          <w:rFonts w:hint="eastAsia"/>
          <w:color w:val="000000" w:themeColor="text1"/>
        </w:rPr>
        <w:t>预处理、</w:t>
      </w:r>
      <w:r w:rsidR="00EF3AF7" w:rsidRPr="005D0715">
        <w:rPr>
          <w:rFonts w:hint="eastAsia"/>
          <w:color w:val="000000" w:themeColor="text1"/>
        </w:rPr>
        <w:t>茶叶</w:t>
      </w:r>
      <w:r w:rsidR="00EF3AF7" w:rsidRPr="005D0715">
        <w:rPr>
          <w:color w:val="000000" w:themeColor="text1"/>
        </w:rPr>
        <w:t>炒制</w:t>
      </w:r>
      <w:r w:rsidRPr="005D0715">
        <w:rPr>
          <w:rFonts w:hint="eastAsia"/>
          <w:color w:val="000000" w:themeColor="text1"/>
        </w:rPr>
        <w:t>、</w:t>
      </w:r>
      <w:r w:rsidR="008D4AC4" w:rsidRPr="005D0715">
        <w:rPr>
          <w:rFonts w:hint="eastAsia"/>
          <w:color w:val="000000" w:themeColor="text1"/>
        </w:rPr>
        <w:t>揉捻捶</w:t>
      </w:r>
      <w:r w:rsidR="008D4AC4" w:rsidRPr="005D0715">
        <w:rPr>
          <w:color w:val="000000" w:themeColor="text1"/>
        </w:rPr>
        <w:t>散</w:t>
      </w:r>
      <w:r w:rsidR="003D2E59" w:rsidRPr="005D0715">
        <w:rPr>
          <w:rFonts w:hint="eastAsia"/>
          <w:color w:val="000000" w:themeColor="text1"/>
        </w:rPr>
        <w:t>、</w:t>
      </w:r>
      <w:r w:rsidR="009A31F0" w:rsidRPr="005D0715">
        <w:rPr>
          <w:rFonts w:hint="eastAsia"/>
          <w:color w:val="000000" w:themeColor="text1"/>
        </w:rPr>
        <w:t>加</w:t>
      </w:r>
      <w:r w:rsidR="009A31F0" w:rsidRPr="005D0715">
        <w:rPr>
          <w:color w:val="000000" w:themeColor="text1"/>
        </w:rPr>
        <w:t>沸水煮、过滤出锅、重打混合</w:t>
      </w:r>
      <w:r w:rsidRPr="005D0715">
        <w:rPr>
          <w:rFonts w:hint="eastAsia"/>
          <w:color w:val="000000" w:themeColor="text1"/>
        </w:rPr>
        <w:t>等</w:t>
      </w:r>
      <w:r w:rsidR="003D2E59" w:rsidRPr="005D0715">
        <w:rPr>
          <w:rFonts w:hint="eastAsia"/>
          <w:color w:val="000000" w:themeColor="text1"/>
        </w:rPr>
        <w:t>传统</w:t>
      </w:r>
      <w:r w:rsidRPr="005D0715">
        <w:rPr>
          <w:rFonts w:hint="eastAsia"/>
          <w:color w:val="000000" w:themeColor="text1"/>
        </w:rPr>
        <w:t>工艺</w:t>
      </w:r>
      <w:r w:rsidR="003D2E59" w:rsidRPr="005D0715">
        <w:rPr>
          <w:rFonts w:hint="eastAsia"/>
          <w:color w:val="000000" w:themeColor="text1"/>
        </w:rPr>
        <w:t>或</w:t>
      </w:r>
      <w:r w:rsidR="00A927D2" w:rsidRPr="005D0715">
        <w:rPr>
          <w:rFonts w:hint="eastAsia"/>
          <w:color w:val="000000" w:themeColor="text1"/>
        </w:rPr>
        <w:t>预处理、茶叶</w:t>
      </w:r>
      <w:r w:rsidR="00A927D2" w:rsidRPr="005D0715">
        <w:rPr>
          <w:color w:val="000000" w:themeColor="text1"/>
        </w:rPr>
        <w:t>炒制</w:t>
      </w:r>
      <w:r w:rsidR="00A927D2" w:rsidRPr="005D0715">
        <w:rPr>
          <w:rFonts w:hint="eastAsia"/>
          <w:color w:val="000000" w:themeColor="text1"/>
        </w:rPr>
        <w:t>、揉捻捶</w:t>
      </w:r>
      <w:r w:rsidR="00A927D2" w:rsidRPr="005D0715">
        <w:rPr>
          <w:color w:val="000000" w:themeColor="text1"/>
        </w:rPr>
        <w:t>散</w:t>
      </w:r>
      <w:r w:rsidR="00A927D2" w:rsidRPr="005D0715">
        <w:rPr>
          <w:rFonts w:hint="eastAsia"/>
          <w:color w:val="000000" w:themeColor="text1"/>
        </w:rPr>
        <w:t>、破碎</w:t>
      </w:r>
      <w:r w:rsidR="00A927D2" w:rsidRPr="005D0715">
        <w:rPr>
          <w:color w:val="000000" w:themeColor="text1"/>
        </w:rPr>
        <w:t>、</w:t>
      </w:r>
      <w:r w:rsidR="00A927D2" w:rsidRPr="005D0715">
        <w:rPr>
          <w:rFonts w:hint="eastAsia"/>
          <w:color w:val="000000" w:themeColor="text1"/>
        </w:rPr>
        <w:t>稀释</w:t>
      </w:r>
      <w:r w:rsidR="00A927D2" w:rsidRPr="005D0715">
        <w:rPr>
          <w:color w:val="000000" w:themeColor="text1"/>
        </w:rPr>
        <w:t>过滤</w:t>
      </w:r>
      <w:r w:rsidR="003D2E59" w:rsidRPr="005D0715">
        <w:rPr>
          <w:color w:val="000000" w:themeColor="text1"/>
        </w:rPr>
        <w:t>等现代工艺</w:t>
      </w:r>
      <w:r w:rsidRPr="005D0715">
        <w:rPr>
          <w:rFonts w:hint="eastAsia"/>
          <w:color w:val="000000" w:themeColor="text1"/>
        </w:rPr>
        <w:t>制作而成的具有</w:t>
      </w:r>
      <w:r w:rsidR="00E15EC2" w:rsidRPr="005D0715">
        <w:rPr>
          <w:rFonts w:hint="eastAsia"/>
          <w:color w:val="000000" w:themeColor="text1"/>
        </w:rPr>
        <w:t>南丹</w:t>
      </w:r>
      <w:r w:rsidR="00BD692B" w:rsidRPr="005D0715">
        <w:rPr>
          <w:rFonts w:hint="eastAsia"/>
          <w:color w:val="000000" w:themeColor="text1"/>
        </w:rPr>
        <w:t>地域</w:t>
      </w:r>
      <w:r w:rsidRPr="005D0715">
        <w:rPr>
          <w:rFonts w:hint="eastAsia"/>
          <w:color w:val="000000" w:themeColor="text1"/>
        </w:rPr>
        <w:t>特色的美食。</w:t>
      </w:r>
    </w:p>
    <w:p w14:paraId="0F04CAEA" w14:textId="027F67D7" w:rsidR="00F5630A" w:rsidRPr="00EA5CB8" w:rsidRDefault="00EA5CB8" w:rsidP="00EA5CB8">
      <w:pPr>
        <w:pStyle w:val="afffffffffff6"/>
        <w:ind w:left="420" w:hangingChars="200" w:hanging="420"/>
        <w:rPr>
          <w:rFonts w:ascii="黑体" w:eastAsia="黑体" w:hAnsi="黑体"/>
        </w:rPr>
      </w:pPr>
      <w:r w:rsidRPr="00EA5CB8">
        <w:rPr>
          <w:rFonts w:ascii="黑体" w:eastAsia="黑体" w:hAnsi="黑体"/>
        </w:rPr>
        <w:br/>
      </w:r>
      <w:r w:rsidR="00F5630A" w:rsidRPr="00EA5CB8">
        <w:rPr>
          <w:rFonts w:ascii="黑体" w:eastAsia="黑体" w:hAnsi="黑体" w:hint="eastAsia"/>
        </w:rPr>
        <w:t>南丹</w:t>
      </w:r>
      <w:r w:rsidR="00F5630A" w:rsidRPr="00EA5CB8">
        <w:rPr>
          <w:rFonts w:ascii="黑体" w:eastAsia="黑体" w:hAnsi="黑体"/>
        </w:rPr>
        <w:t>六龙油茶</w:t>
      </w:r>
      <w:r w:rsidR="004E29C7" w:rsidRPr="00EA5CB8">
        <w:rPr>
          <w:rFonts w:ascii="黑体" w:eastAsia="黑体" w:hAnsi="黑体" w:hint="eastAsia"/>
        </w:rPr>
        <w:t xml:space="preserve">  </w:t>
      </w:r>
      <w:r w:rsidR="004E29C7" w:rsidRPr="00EA5CB8">
        <w:rPr>
          <w:rFonts w:ascii="黑体" w:eastAsia="黑体" w:hAnsi="黑体"/>
        </w:rPr>
        <w:t>Nandan Liulong youcha</w:t>
      </w:r>
    </w:p>
    <w:p w14:paraId="78DFF3CC" w14:textId="3A84B58B" w:rsidR="00923980" w:rsidRPr="00923980" w:rsidRDefault="00923980" w:rsidP="00923980">
      <w:pPr>
        <w:pStyle w:val="afffff6"/>
        <w:ind w:firstLine="420"/>
        <w:rPr>
          <w:color w:val="000000" w:themeColor="text1"/>
        </w:rPr>
      </w:pPr>
      <w:r w:rsidRPr="00923980">
        <w:rPr>
          <w:rFonts w:hint="eastAsia"/>
          <w:color w:val="000000" w:themeColor="text1"/>
        </w:rPr>
        <w:t>以南丹六龙茶干茶叶、火姜、葱、紫皮独蒜、花生、南丹山泉水、花生油等为主要原料，经</w:t>
      </w:r>
      <w:r w:rsidR="004E033F" w:rsidRPr="004E033F">
        <w:rPr>
          <w:rFonts w:hint="eastAsia"/>
          <w:color w:val="000000" w:themeColor="text1"/>
        </w:rPr>
        <w:t>预处理、茶叶</w:t>
      </w:r>
      <w:r w:rsidR="004E033F" w:rsidRPr="004E033F">
        <w:rPr>
          <w:color w:val="000000" w:themeColor="text1"/>
        </w:rPr>
        <w:t>炒制</w:t>
      </w:r>
      <w:r w:rsidR="004E033F" w:rsidRPr="004E033F">
        <w:rPr>
          <w:rFonts w:hint="eastAsia"/>
          <w:color w:val="000000" w:themeColor="text1"/>
        </w:rPr>
        <w:t>、揉捻捶</w:t>
      </w:r>
      <w:r w:rsidR="004E033F" w:rsidRPr="004E033F">
        <w:rPr>
          <w:color w:val="000000" w:themeColor="text1"/>
        </w:rPr>
        <w:t>散</w:t>
      </w:r>
      <w:r w:rsidR="004E033F" w:rsidRPr="004E033F">
        <w:rPr>
          <w:rFonts w:hint="eastAsia"/>
          <w:color w:val="000000" w:themeColor="text1"/>
        </w:rPr>
        <w:t>、加</w:t>
      </w:r>
      <w:r w:rsidR="004E033F" w:rsidRPr="004E033F">
        <w:rPr>
          <w:color w:val="000000" w:themeColor="text1"/>
        </w:rPr>
        <w:t>沸水煮、过滤出锅、重打混合</w:t>
      </w:r>
      <w:r w:rsidR="004E033F" w:rsidRPr="004E033F">
        <w:rPr>
          <w:rFonts w:hint="eastAsia"/>
          <w:color w:val="000000" w:themeColor="text1"/>
        </w:rPr>
        <w:t>等传统工艺或预处理、茶叶</w:t>
      </w:r>
      <w:r w:rsidR="004E033F" w:rsidRPr="004E033F">
        <w:rPr>
          <w:color w:val="000000" w:themeColor="text1"/>
        </w:rPr>
        <w:t>炒制</w:t>
      </w:r>
      <w:r w:rsidR="004E033F" w:rsidRPr="004E033F">
        <w:rPr>
          <w:rFonts w:hint="eastAsia"/>
          <w:color w:val="000000" w:themeColor="text1"/>
        </w:rPr>
        <w:t>、揉捻捶</w:t>
      </w:r>
      <w:r w:rsidR="004E033F" w:rsidRPr="004E033F">
        <w:rPr>
          <w:color w:val="000000" w:themeColor="text1"/>
        </w:rPr>
        <w:t>散</w:t>
      </w:r>
      <w:r w:rsidR="004E033F" w:rsidRPr="004E033F">
        <w:rPr>
          <w:rFonts w:hint="eastAsia"/>
          <w:color w:val="000000" w:themeColor="text1"/>
        </w:rPr>
        <w:t>、破碎</w:t>
      </w:r>
      <w:r w:rsidR="004E033F" w:rsidRPr="004E033F">
        <w:rPr>
          <w:color w:val="000000" w:themeColor="text1"/>
        </w:rPr>
        <w:t>、</w:t>
      </w:r>
      <w:r w:rsidR="004E033F" w:rsidRPr="004E033F">
        <w:rPr>
          <w:rFonts w:hint="eastAsia"/>
          <w:color w:val="000000" w:themeColor="text1"/>
        </w:rPr>
        <w:t>稀释</w:t>
      </w:r>
      <w:r w:rsidR="004E033F" w:rsidRPr="004E033F">
        <w:rPr>
          <w:color w:val="000000" w:themeColor="text1"/>
        </w:rPr>
        <w:t>过滤等现代工艺</w:t>
      </w:r>
      <w:r w:rsidRPr="00923980">
        <w:rPr>
          <w:rFonts w:hint="eastAsia"/>
          <w:color w:val="000000" w:themeColor="text1"/>
        </w:rPr>
        <w:t>制作而成的具有南丹地域特色的美食。</w:t>
      </w:r>
    </w:p>
    <w:p w14:paraId="159B8FEA" w14:textId="5A54DB56" w:rsidR="009039D3" w:rsidRPr="00EA5CB8" w:rsidRDefault="00EA5CB8" w:rsidP="00EA5CB8">
      <w:pPr>
        <w:pStyle w:val="afffffffffff6"/>
        <w:ind w:left="420" w:hangingChars="200" w:hanging="420"/>
        <w:rPr>
          <w:rFonts w:ascii="黑体" w:eastAsia="黑体" w:hAnsi="黑体"/>
        </w:rPr>
      </w:pPr>
      <w:r w:rsidRPr="00EA5CB8">
        <w:rPr>
          <w:rFonts w:ascii="黑体" w:eastAsia="黑体" w:hAnsi="黑体"/>
        </w:rPr>
        <w:br/>
      </w:r>
      <w:r w:rsidR="006411B6" w:rsidRPr="00EA5CB8">
        <w:rPr>
          <w:rFonts w:ascii="黑体" w:eastAsia="黑体" w:hAnsi="黑体" w:hint="eastAsia"/>
        </w:rPr>
        <w:t>南丹火麻</w:t>
      </w:r>
      <w:r w:rsidR="006411B6" w:rsidRPr="00EA5CB8">
        <w:rPr>
          <w:rFonts w:ascii="黑体" w:eastAsia="黑体" w:hAnsi="黑体"/>
        </w:rPr>
        <w:t>油茶</w:t>
      </w:r>
      <w:r w:rsidR="0046288A" w:rsidRPr="00EA5CB8">
        <w:rPr>
          <w:rFonts w:ascii="黑体" w:eastAsia="黑体" w:hAnsi="黑体" w:hint="eastAsia"/>
        </w:rPr>
        <w:t xml:space="preserve">  </w:t>
      </w:r>
      <w:r w:rsidR="006116D4" w:rsidRPr="00EA5CB8">
        <w:rPr>
          <w:rFonts w:ascii="黑体" w:eastAsia="黑体" w:hAnsi="黑体"/>
        </w:rPr>
        <w:t>hemp seed</w:t>
      </w:r>
      <w:r w:rsidR="0046288A" w:rsidRPr="00EA5CB8">
        <w:rPr>
          <w:rFonts w:ascii="黑体" w:eastAsia="黑体" w:hAnsi="黑体"/>
        </w:rPr>
        <w:t xml:space="preserve"> of </w:t>
      </w:r>
      <w:r w:rsidR="00384A5D" w:rsidRPr="00EA5CB8">
        <w:rPr>
          <w:rFonts w:ascii="黑体" w:eastAsia="黑体" w:hAnsi="黑体"/>
        </w:rPr>
        <w:t>Nandan</w:t>
      </w:r>
      <w:r w:rsidR="0046288A" w:rsidRPr="00EA5CB8">
        <w:rPr>
          <w:rFonts w:ascii="黑体" w:eastAsia="黑体" w:hAnsi="黑体"/>
        </w:rPr>
        <w:t xml:space="preserve"> youcha</w:t>
      </w:r>
    </w:p>
    <w:p w14:paraId="6C9DA5F2" w14:textId="6F3DD517" w:rsidR="006411B6" w:rsidRDefault="006411B6">
      <w:pPr>
        <w:pStyle w:val="afffff6"/>
        <w:ind w:firstLine="420"/>
        <w:rPr>
          <w:color w:val="000000" w:themeColor="text1"/>
        </w:rPr>
      </w:pPr>
      <w:r w:rsidRPr="00A17356">
        <w:rPr>
          <w:rFonts w:hint="eastAsia"/>
          <w:color w:val="000000" w:themeColor="text1"/>
        </w:rPr>
        <w:t>以</w:t>
      </w:r>
      <w:r w:rsidR="00B81162" w:rsidRPr="00A17356">
        <w:rPr>
          <w:rFonts w:hint="eastAsia"/>
          <w:color w:val="000000" w:themeColor="text1"/>
        </w:rPr>
        <w:t>南丹</w:t>
      </w:r>
      <w:r w:rsidR="00B81162" w:rsidRPr="00A17356">
        <w:rPr>
          <w:color w:val="000000" w:themeColor="text1"/>
        </w:rPr>
        <w:t>六龙茶干</w:t>
      </w:r>
      <w:r w:rsidR="00B81162" w:rsidRPr="00A17356">
        <w:rPr>
          <w:rFonts w:hint="eastAsia"/>
          <w:color w:val="000000" w:themeColor="text1"/>
        </w:rPr>
        <w:t>茶叶、</w:t>
      </w:r>
      <w:r w:rsidRPr="00A17356">
        <w:rPr>
          <w:rFonts w:hint="eastAsia"/>
          <w:color w:val="000000" w:themeColor="text1"/>
        </w:rPr>
        <w:t>火麻、</w:t>
      </w:r>
      <w:r w:rsidR="00140D9A" w:rsidRPr="00A17356">
        <w:rPr>
          <w:rFonts w:hint="eastAsia"/>
          <w:color w:val="000000" w:themeColor="text1"/>
        </w:rPr>
        <w:t>火姜、葱、紫皮独蒜</w:t>
      </w:r>
      <w:r w:rsidR="00140D9A" w:rsidRPr="00A17356">
        <w:rPr>
          <w:color w:val="000000" w:themeColor="text1"/>
        </w:rPr>
        <w:t>、</w:t>
      </w:r>
      <w:r w:rsidR="00F9071F" w:rsidRPr="00A17356">
        <w:rPr>
          <w:rFonts w:hint="eastAsia"/>
          <w:color w:val="000000" w:themeColor="text1"/>
        </w:rPr>
        <w:t>花生</w:t>
      </w:r>
      <w:r w:rsidR="00F9071F" w:rsidRPr="00A17356">
        <w:rPr>
          <w:color w:val="000000" w:themeColor="text1"/>
        </w:rPr>
        <w:t>、</w:t>
      </w:r>
      <w:r w:rsidR="00140D9A" w:rsidRPr="00A17356">
        <w:rPr>
          <w:rFonts w:hint="eastAsia"/>
          <w:color w:val="000000" w:themeColor="text1"/>
        </w:rPr>
        <w:t>南丹山泉水、</w:t>
      </w:r>
      <w:r w:rsidR="009970C1" w:rsidRPr="00A17356">
        <w:rPr>
          <w:rFonts w:hint="eastAsia"/>
          <w:color w:val="000000" w:themeColor="text1"/>
        </w:rPr>
        <w:t>鸡油</w:t>
      </w:r>
      <w:r w:rsidRPr="00A17356">
        <w:rPr>
          <w:rFonts w:hint="eastAsia"/>
          <w:color w:val="000000" w:themeColor="text1"/>
        </w:rPr>
        <w:t>等为主要原料，经</w:t>
      </w:r>
      <w:r w:rsidR="004E033F" w:rsidRPr="00A17356">
        <w:rPr>
          <w:rFonts w:hint="eastAsia"/>
          <w:color w:val="000000" w:themeColor="text1"/>
        </w:rPr>
        <w:t>预处理、茶叶</w:t>
      </w:r>
      <w:r w:rsidR="004E033F" w:rsidRPr="00A17356">
        <w:rPr>
          <w:color w:val="000000" w:themeColor="text1"/>
        </w:rPr>
        <w:t>炒制</w:t>
      </w:r>
      <w:r w:rsidR="004E033F" w:rsidRPr="00A17356">
        <w:rPr>
          <w:rFonts w:hint="eastAsia"/>
          <w:color w:val="000000" w:themeColor="text1"/>
        </w:rPr>
        <w:t>、揉捻捶</w:t>
      </w:r>
      <w:r w:rsidR="004E033F" w:rsidRPr="00A17356">
        <w:rPr>
          <w:color w:val="000000" w:themeColor="text1"/>
        </w:rPr>
        <w:t>散</w:t>
      </w:r>
      <w:r w:rsidR="004E033F" w:rsidRPr="00A17356">
        <w:rPr>
          <w:rFonts w:hint="eastAsia"/>
          <w:color w:val="000000" w:themeColor="text1"/>
        </w:rPr>
        <w:t>、加</w:t>
      </w:r>
      <w:r w:rsidR="004E033F" w:rsidRPr="00A17356">
        <w:rPr>
          <w:color w:val="000000" w:themeColor="text1"/>
        </w:rPr>
        <w:t>沸水煮、过滤出锅、重打混合</w:t>
      </w:r>
      <w:r w:rsidR="004E033F" w:rsidRPr="00A17356">
        <w:rPr>
          <w:rFonts w:hint="eastAsia"/>
          <w:color w:val="000000" w:themeColor="text1"/>
        </w:rPr>
        <w:t>等传统工艺或预处理、茶叶</w:t>
      </w:r>
      <w:r w:rsidR="004E033F" w:rsidRPr="00A17356">
        <w:rPr>
          <w:color w:val="000000" w:themeColor="text1"/>
        </w:rPr>
        <w:t>炒制</w:t>
      </w:r>
      <w:r w:rsidR="004E033F" w:rsidRPr="00A17356">
        <w:rPr>
          <w:rFonts w:hint="eastAsia"/>
          <w:color w:val="000000" w:themeColor="text1"/>
        </w:rPr>
        <w:t>、揉捻捶</w:t>
      </w:r>
      <w:r w:rsidR="004E033F" w:rsidRPr="00A17356">
        <w:rPr>
          <w:color w:val="000000" w:themeColor="text1"/>
        </w:rPr>
        <w:t>散</w:t>
      </w:r>
      <w:r w:rsidR="004E033F" w:rsidRPr="00A17356">
        <w:rPr>
          <w:rFonts w:hint="eastAsia"/>
          <w:color w:val="000000" w:themeColor="text1"/>
        </w:rPr>
        <w:t>、破碎</w:t>
      </w:r>
      <w:r w:rsidR="004E033F" w:rsidRPr="00A17356">
        <w:rPr>
          <w:color w:val="000000" w:themeColor="text1"/>
        </w:rPr>
        <w:t>、</w:t>
      </w:r>
      <w:r w:rsidR="004E033F" w:rsidRPr="00A17356">
        <w:rPr>
          <w:rFonts w:hint="eastAsia"/>
          <w:color w:val="000000" w:themeColor="text1"/>
        </w:rPr>
        <w:t>稀释</w:t>
      </w:r>
      <w:r w:rsidR="004E033F" w:rsidRPr="00A17356">
        <w:rPr>
          <w:color w:val="000000" w:themeColor="text1"/>
        </w:rPr>
        <w:t>过滤等现代工艺</w:t>
      </w:r>
      <w:r w:rsidRPr="00A17356">
        <w:rPr>
          <w:rFonts w:hint="eastAsia"/>
          <w:color w:val="000000" w:themeColor="text1"/>
        </w:rPr>
        <w:t>制作而成的具有南丹地域特色的美食。</w:t>
      </w:r>
    </w:p>
    <w:p w14:paraId="3224BC1B" w14:textId="4899856F" w:rsidR="004E033F" w:rsidRDefault="004E033F">
      <w:pPr>
        <w:pStyle w:val="afffff6"/>
        <w:ind w:firstLine="420"/>
        <w:rPr>
          <w:color w:val="000000" w:themeColor="text1"/>
        </w:rPr>
      </w:pPr>
    </w:p>
    <w:p w14:paraId="44A0E165" w14:textId="7A3B688C" w:rsidR="004E033F" w:rsidRDefault="004E033F">
      <w:pPr>
        <w:pStyle w:val="afffff6"/>
        <w:ind w:firstLine="420"/>
        <w:rPr>
          <w:color w:val="000000" w:themeColor="text1"/>
        </w:rPr>
      </w:pPr>
    </w:p>
    <w:p w14:paraId="5426C6A8" w14:textId="77777777" w:rsidR="004E033F" w:rsidRPr="004E033F" w:rsidRDefault="004E033F">
      <w:pPr>
        <w:pStyle w:val="afffff6"/>
        <w:ind w:firstLine="420"/>
        <w:rPr>
          <w:color w:val="000000" w:themeColor="text1"/>
        </w:rPr>
      </w:pPr>
    </w:p>
    <w:p w14:paraId="3230F414" w14:textId="6A0AA1EA" w:rsidR="006411B6" w:rsidRPr="00EA5CB8" w:rsidRDefault="00EA5CB8" w:rsidP="00EA5CB8">
      <w:pPr>
        <w:pStyle w:val="afffffffffff6"/>
        <w:ind w:left="420" w:hangingChars="200" w:hanging="420"/>
        <w:rPr>
          <w:rFonts w:ascii="黑体" w:eastAsia="黑体" w:hAnsi="黑体"/>
        </w:rPr>
      </w:pPr>
      <w:r w:rsidRPr="00EA5CB8">
        <w:rPr>
          <w:rFonts w:ascii="黑体" w:eastAsia="黑体" w:hAnsi="黑体"/>
        </w:rPr>
        <w:lastRenderedPageBreak/>
        <w:br/>
      </w:r>
      <w:r w:rsidR="006411B6" w:rsidRPr="00EA5CB8">
        <w:rPr>
          <w:rFonts w:ascii="黑体" w:eastAsia="黑体" w:hAnsi="黑体" w:hint="eastAsia"/>
        </w:rPr>
        <w:t>南丹</w:t>
      </w:r>
      <w:r w:rsidR="006411B6" w:rsidRPr="00EA5CB8">
        <w:rPr>
          <w:rFonts w:ascii="黑体" w:eastAsia="黑体" w:hAnsi="黑体"/>
        </w:rPr>
        <w:t>铁皮石斛油茶</w:t>
      </w:r>
      <w:r w:rsidR="00D905EF" w:rsidRPr="00EA5CB8">
        <w:rPr>
          <w:rFonts w:ascii="黑体" w:eastAsia="黑体" w:hAnsi="黑体" w:hint="eastAsia"/>
        </w:rPr>
        <w:t xml:space="preserve">  </w:t>
      </w:r>
      <w:r w:rsidR="006116D4" w:rsidRPr="00EA5CB8">
        <w:rPr>
          <w:rFonts w:ascii="黑体" w:eastAsia="黑体" w:hAnsi="黑体"/>
          <w:i/>
        </w:rPr>
        <w:t>dendrobium officinale</w:t>
      </w:r>
      <w:r w:rsidR="00D905EF" w:rsidRPr="00EA5CB8">
        <w:rPr>
          <w:rFonts w:ascii="黑体" w:eastAsia="黑体" w:hAnsi="黑体"/>
        </w:rPr>
        <w:t xml:space="preserve"> of Nandan youcha</w:t>
      </w:r>
    </w:p>
    <w:p w14:paraId="7134BC28" w14:textId="2ACA3591" w:rsidR="00C80DDB" w:rsidRDefault="00BC2359" w:rsidP="00C80DDB">
      <w:pPr>
        <w:pStyle w:val="afffff6"/>
        <w:ind w:firstLine="420"/>
        <w:rPr>
          <w:color w:val="000000" w:themeColor="text1"/>
        </w:rPr>
      </w:pPr>
      <w:r w:rsidRPr="00BC2359">
        <w:rPr>
          <w:rFonts w:hint="eastAsia"/>
          <w:color w:val="000000" w:themeColor="text1"/>
        </w:rPr>
        <w:t>以</w:t>
      </w:r>
      <w:r w:rsidR="00B81162" w:rsidRPr="00DF3DB7">
        <w:rPr>
          <w:rFonts w:hint="eastAsia"/>
          <w:color w:val="000000" w:themeColor="text1"/>
        </w:rPr>
        <w:t>南丹</w:t>
      </w:r>
      <w:r w:rsidR="00B81162" w:rsidRPr="00DF3DB7">
        <w:rPr>
          <w:color w:val="000000" w:themeColor="text1"/>
        </w:rPr>
        <w:t>六龙茶干</w:t>
      </w:r>
      <w:r w:rsidR="00B81162" w:rsidRPr="00DF3DB7">
        <w:rPr>
          <w:rFonts w:hint="eastAsia"/>
          <w:color w:val="000000" w:themeColor="text1"/>
        </w:rPr>
        <w:t>茶叶</w:t>
      </w:r>
      <w:r w:rsidR="00B81162">
        <w:rPr>
          <w:rFonts w:hint="eastAsia"/>
          <w:color w:val="000000" w:themeColor="text1"/>
        </w:rPr>
        <w:t>、</w:t>
      </w:r>
      <w:r w:rsidRPr="00BC2359">
        <w:rPr>
          <w:color w:val="000000" w:themeColor="text1"/>
        </w:rPr>
        <w:t>铁皮石斛</w:t>
      </w:r>
      <w:r w:rsidRPr="00BC2359">
        <w:rPr>
          <w:rFonts w:hint="eastAsia"/>
          <w:color w:val="000000" w:themeColor="text1"/>
        </w:rPr>
        <w:t>、</w:t>
      </w:r>
      <w:r w:rsidR="00140D9A" w:rsidRPr="00140D9A">
        <w:rPr>
          <w:rFonts w:hint="eastAsia"/>
          <w:color w:val="000000" w:themeColor="text1"/>
        </w:rPr>
        <w:t>火姜、葱、紫皮独蒜</w:t>
      </w:r>
      <w:r w:rsidR="00140D9A" w:rsidRPr="00140D9A">
        <w:rPr>
          <w:color w:val="000000" w:themeColor="text1"/>
        </w:rPr>
        <w:t>、</w:t>
      </w:r>
      <w:r w:rsidR="00F9071F" w:rsidRPr="00F9071F">
        <w:rPr>
          <w:rFonts w:hint="eastAsia"/>
          <w:color w:val="000000" w:themeColor="text1"/>
        </w:rPr>
        <w:t>花生</w:t>
      </w:r>
      <w:r w:rsidR="00F9071F" w:rsidRPr="00F9071F">
        <w:rPr>
          <w:color w:val="000000" w:themeColor="text1"/>
        </w:rPr>
        <w:t>、</w:t>
      </w:r>
      <w:r w:rsidR="00140D9A" w:rsidRPr="00140D9A">
        <w:rPr>
          <w:rFonts w:hint="eastAsia"/>
          <w:color w:val="000000" w:themeColor="text1"/>
        </w:rPr>
        <w:t>南丹山泉水、</w:t>
      </w:r>
      <w:r w:rsidR="00B56CB0">
        <w:rPr>
          <w:rFonts w:hint="eastAsia"/>
          <w:color w:val="000000" w:themeColor="text1"/>
        </w:rPr>
        <w:t>鸡油</w:t>
      </w:r>
      <w:r w:rsidRPr="00BC2359">
        <w:rPr>
          <w:rFonts w:hint="eastAsia"/>
          <w:color w:val="000000" w:themeColor="text1"/>
        </w:rPr>
        <w:t>等为主要原料，</w:t>
      </w:r>
      <w:r w:rsidR="008F439F">
        <w:rPr>
          <w:rFonts w:hint="eastAsia"/>
          <w:color w:val="000000" w:themeColor="text1"/>
        </w:rPr>
        <w:t>经</w:t>
      </w:r>
      <w:r w:rsidR="004E033F" w:rsidRPr="004E033F">
        <w:rPr>
          <w:rFonts w:hint="eastAsia"/>
          <w:color w:val="000000" w:themeColor="text1"/>
        </w:rPr>
        <w:t>预处理、茶叶</w:t>
      </w:r>
      <w:r w:rsidR="004E033F" w:rsidRPr="004E033F">
        <w:rPr>
          <w:color w:val="000000" w:themeColor="text1"/>
        </w:rPr>
        <w:t>炒制</w:t>
      </w:r>
      <w:r w:rsidR="004E033F" w:rsidRPr="004E033F">
        <w:rPr>
          <w:rFonts w:hint="eastAsia"/>
          <w:color w:val="000000" w:themeColor="text1"/>
        </w:rPr>
        <w:t>、揉捻捶</w:t>
      </w:r>
      <w:r w:rsidR="004E033F" w:rsidRPr="004E033F">
        <w:rPr>
          <w:color w:val="000000" w:themeColor="text1"/>
        </w:rPr>
        <w:t>散</w:t>
      </w:r>
      <w:r w:rsidR="004E033F" w:rsidRPr="004E033F">
        <w:rPr>
          <w:rFonts w:hint="eastAsia"/>
          <w:color w:val="000000" w:themeColor="text1"/>
        </w:rPr>
        <w:t>、加</w:t>
      </w:r>
      <w:r w:rsidR="004E033F" w:rsidRPr="004E033F">
        <w:rPr>
          <w:color w:val="000000" w:themeColor="text1"/>
        </w:rPr>
        <w:t>沸水煮、过滤出锅、重打混合</w:t>
      </w:r>
      <w:r w:rsidR="004E033F" w:rsidRPr="004E033F">
        <w:rPr>
          <w:rFonts w:hint="eastAsia"/>
          <w:color w:val="000000" w:themeColor="text1"/>
        </w:rPr>
        <w:t>等传统工艺或预处理、茶叶</w:t>
      </w:r>
      <w:r w:rsidR="004E033F" w:rsidRPr="004E033F">
        <w:rPr>
          <w:color w:val="000000" w:themeColor="text1"/>
        </w:rPr>
        <w:t>炒制</w:t>
      </w:r>
      <w:r w:rsidR="004E033F" w:rsidRPr="004E033F">
        <w:rPr>
          <w:rFonts w:hint="eastAsia"/>
          <w:color w:val="000000" w:themeColor="text1"/>
        </w:rPr>
        <w:t>、揉捻捶</w:t>
      </w:r>
      <w:r w:rsidR="004E033F" w:rsidRPr="004E033F">
        <w:rPr>
          <w:color w:val="000000" w:themeColor="text1"/>
        </w:rPr>
        <w:t>散</w:t>
      </w:r>
      <w:r w:rsidR="004E033F" w:rsidRPr="004E033F">
        <w:rPr>
          <w:rFonts w:hint="eastAsia"/>
          <w:color w:val="000000" w:themeColor="text1"/>
        </w:rPr>
        <w:t>、破碎</w:t>
      </w:r>
      <w:r w:rsidR="004E033F" w:rsidRPr="004E033F">
        <w:rPr>
          <w:color w:val="000000" w:themeColor="text1"/>
        </w:rPr>
        <w:t>、</w:t>
      </w:r>
      <w:r w:rsidR="004E033F" w:rsidRPr="004E033F">
        <w:rPr>
          <w:rFonts w:hint="eastAsia"/>
          <w:color w:val="000000" w:themeColor="text1"/>
        </w:rPr>
        <w:t>稀释</w:t>
      </w:r>
      <w:r w:rsidR="004E033F" w:rsidRPr="004E033F">
        <w:rPr>
          <w:color w:val="000000" w:themeColor="text1"/>
        </w:rPr>
        <w:t>过滤等现代工艺</w:t>
      </w:r>
      <w:r w:rsidRPr="00BC2359">
        <w:rPr>
          <w:rFonts w:hint="eastAsia"/>
          <w:color w:val="000000" w:themeColor="text1"/>
        </w:rPr>
        <w:t>制作而成的具有南丹地域特色的美食。</w:t>
      </w:r>
    </w:p>
    <w:p w14:paraId="154D4A71" w14:textId="4443723E" w:rsidR="00D81736" w:rsidRPr="00E90A64" w:rsidRDefault="008A0C5C">
      <w:pPr>
        <w:pStyle w:val="affc"/>
        <w:spacing w:before="240" w:after="240"/>
        <w:rPr>
          <w:color w:val="000000" w:themeColor="text1"/>
        </w:rPr>
      </w:pPr>
      <w:r>
        <w:rPr>
          <w:rFonts w:hint="eastAsia"/>
          <w:color w:val="000000" w:themeColor="text1"/>
        </w:rPr>
        <w:t>传统</w:t>
      </w:r>
      <w:r w:rsidR="00FD2AF6" w:rsidRPr="00E90A64">
        <w:rPr>
          <w:rFonts w:hint="eastAsia"/>
          <w:color w:val="000000" w:themeColor="text1"/>
        </w:rPr>
        <w:t>制作</w:t>
      </w:r>
      <w:r w:rsidR="00FD2AF6" w:rsidRPr="00E90A64">
        <w:rPr>
          <w:color w:val="000000" w:themeColor="text1"/>
        </w:rPr>
        <w:t>工艺</w:t>
      </w:r>
    </w:p>
    <w:p w14:paraId="512D9D8D" w14:textId="31142A0D" w:rsidR="00D81736" w:rsidRPr="00E90A64" w:rsidRDefault="00FD2AF6">
      <w:pPr>
        <w:pStyle w:val="affd"/>
        <w:spacing w:before="120" w:after="120"/>
        <w:rPr>
          <w:color w:val="000000" w:themeColor="text1"/>
        </w:rPr>
      </w:pPr>
      <w:r w:rsidRPr="00E90A64">
        <w:rPr>
          <w:rFonts w:hint="eastAsia"/>
          <w:color w:val="000000" w:themeColor="text1"/>
        </w:rPr>
        <w:t>工艺流程</w:t>
      </w:r>
    </w:p>
    <w:p w14:paraId="5E021585" w14:textId="573B3578" w:rsidR="00D81736" w:rsidRDefault="00FD2AF6">
      <w:pPr>
        <w:pStyle w:val="afffff6"/>
        <w:ind w:firstLine="420"/>
        <w:rPr>
          <w:color w:val="000000" w:themeColor="text1"/>
        </w:rPr>
      </w:pPr>
      <w:r w:rsidRPr="00E90A64">
        <w:rPr>
          <w:rFonts w:hint="eastAsia"/>
          <w:color w:val="000000" w:themeColor="text1"/>
        </w:rPr>
        <w:t>见图1。</w:t>
      </w:r>
    </w:p>
    <w:p w14:paraId="586FEDF6" w14:textId="77777777" w:rsidR="00D81736" w:rsidRDefault="006236B4" w:rsidP="004429DF">
      <w:pPr>
        <w:pStyle w:val="afffff6"/>
        <w:ind w:firstLineChars="0" w:firstLine="0"/>
        <w:jc w:val="center"/>
        <w:rPr>
          <w:color w:val="000000" w:themeColor="text1"/>
        </w:rPr>
      </w:pPr>
      <w:r w:rsidRPr="006236B4">
        <w:rPr>
          <w:rFonts w:ascii="Calibri" w:hAnsi="Calibri"/>
          <w:noProof/>
          <w:kern w:val="2"/>
          <w:szCs w:val="21"/>
        </w:rPr>
        <mc:AlternateContent>
          <mc:Choice Requires="wpc">
            <w:drawing>
              <wp:inline distT="0" distB="0" distL="0" distR="0" wp14:anchorId="611ACF0E" wp14:editId="3819CDC4">
                <wp:extent cx="5939790" cy="614680"/>
                <wp:effectExtent l="0" t="0" r="0" b="0"/>
                <wp:docPr id="47" name="画布 47"/>
                <wp:cNvGraphicFramePr/>
                <a:graphic xmlns:a="http://schemas.openxmlformats.org/drawingml/2006/main">
                  <a:graphicData uri="http://schemas.microsoft.com/office/word/2010/wordprocessingCanvas">
                    <wpc:wpc>
                      <wpc:bg>
                        <a:noFill/>
                      </wpc:bg>
                      <wpc:whole/>
                      <wps:wsp>
                        <wps:cNvPr id="15" name="Rectangle 6"/>
                        <wps:cNvSpPr>
                          <a:spLocks noChangeArrowheads="1"/>
                        </wps:cNvSpPr>
                        <wps:spPr bwMode="auto">
                          <a:xfrm>
                            <a:off x="269553" y="222318"/>
                            <a:ext cx="634365" cy="230505"/>
                          </a:xfrm>
                          <a:prstGeom prst="flowChartTerminator">
                            <a:avLst/>
                          </a:prstGeom>
                          <a:solidFill>
                            <a:srgbClr val="FFFFFF"/>
                          </a:solidFill>
                          <a:ln w="9525">
                            <a:solidFill>
                              <a:srgbClr val="000000"/>
                            </a:solidFill>
                            <a:miter lim="800000"/>
                          </a:ln>
                        </wps:spPr>
                        <wps:txbx>
                          <w:txbxContent>
                            <w:p w14:paraId="24BE7AF2" w14:textId="77777777" w:rsidR="006236B4" w:rsidRDefault="006236B4" w:rsidP="006236B4">
                              <w:pPr>
                                <w:pStyle w:val="affff5"/>
                                <w:spacing w:line="200" w:lineRule="exact"/>
                                <w:jc w:val="center"/>
                              </w:pPr>
                              <w:r>
                                <w:rPr>
                                  <w:rFonts w:ascii="Calibri" w:hint="eastAsia"/>
                                  <w:sz w:val="15"/>
                                  <w:szCs w:val="15"/>
                                </w:rPr>
                                <w:t>原料选择</w:t>
                              </w:r>
                            </w:p>
                          </w:txbxContent>
                        </wps:txbx>
                        <wps:bodyPr rot="0" vert="horz" wrap="square" lIns="91440" tIns="0" rIns="91440" bIns="0" anchor="ctr" anchorCtr="0" upright="1">
                          <a:noAutofit/>
                        </wps:bodyPr>
                      </wps:wsp>
                      <wps:wsp>
                        <wps:cNvPr id="22" name="Rectangle 6"/>
                        <wps:cNvSpPr>
                          <a:spLocks noChangeArrowheads="1"/>
                        </wps:cNvSpPr>
                        <wps:spPr bwMode="auto">
                          <a:xfrm>
                            <a:off x="1879716" y="219727"/>
                            <a:ext cx="621030" cy="230505"/>
                          </a:xfrm>
                          <a:prstGeom prst="rect">
                            <a:avLst/>
                          </a:prstGeom>
                          <a:solidFill>
                            <a:srgbClr val="FFFFFF"/>
                          </a:solidFill>
                          <a:ln w="9525">
                            <a:solidFill>
                              <a:srgbClr val="000000"/>
                            </a:solidFill>
                            <a:miter lim="800000"/>
                          </a:ln>
                        </wps:spPr>
                        <wps:txbx>
                          <w:txbxContent>
                            <w:p w14:paraId="0D05BD19" w14:textId="53A32F52" w:rsidR="006236B4" w:rsidRDefault="002E3874" w:rsidP="006236B4">
                              <w:pPr>
                                <w:pStyle w:val="affff5"/>
                                <w:spacing w:line="200" w:lineRule="exact"/>
                                <w:jc w:val="center"/>
                              </w:pPr>
                              <w:r>
                                <w:rPr>
                                  <w:rFonts w:ascii="Calibri" w:hint="eastAsia"/>
                                  <w:sz w:val="15"/>
                                  <w:szCs w:val="15"/>
                                </w:rPr>
                                <w:t>茶叶</w:t>
                              </w:r>
                              <w:r w:rsidR="00C4208E">
                                <w:rPr>
                                  <w:rFonts w:ascii="Calibri" w:hint="eastAsia"/>
                                  <w:sz w:val="15"/>
                                  <w:szCs w:val="15"/>
                                </w:rPr>
                                <w:t>炒制</w:t>
                              </w:r>
                            </w:p>
                          </w:txbxContent>
                        </wps:txbx>
                        <wps:bodyPr rot="0" vert="horz" wrap="square" lIns="91440" tIns="45720" rIns="91440" bIns="45720" anchor="t" anchorCtr="0" upright="1">
                          <a:noAutofit/>
                        </wps:bodyPr>
                      </wps:wsp>
                      <wps:wsp>
                        <wps:cNvPr id="28" name="直接箭头连接符 73"/>
                        <wps:cNvCnPr>
                          <a:cxnSpLocks noChangeShapeType="1"/>
                        </wps:cNvCnPr>
                        <wps:spPr bwMode="auto">
                          <a:xfrm>
                            <a:off x="909323" y="340917"/>
                            <a:ext cx="162239" cy="0"/>
                          </a:xfrm>
                          <a:prstGeom prst="straightConnector1">
                            <a:avLst/>
                          </a:prstGeom>
                          <a:noFill/>
                          <a:ln w="6350">
                            <a:solidFill>
                              <a:srgbClr val="000000"/>
                            </a:solidFill>
                            <a:miter lim="800000"/>
                            <a:tailEnd type="triangle" w="med" len="med"/>
                          </a:ln>
                        </wps:spPr>
                        <wps:bodyPr/>
                      </wps:wsp>
                      <wps:wsp>
                        <wps:cNvPr id="31" name="Rectangle 6"/>
                        <wps:cNvSpPr>
                          <a:spLocks noChangeArrowheads="1"/>
                        </wps:cNvSpPr>
                        <wps:spPr bwMode="auto">
                          <a:xfrm>
                            <a:off x="2683123" y="217187"/>
                            <a:ext cx="621030" cy="230505"/>
                          </a:xfrm>
                          <a:prstGeom prst="rect">
                            <a:avLst/>
                          </a:prstGeom>
                          <a:solidFill>
                            <a:srgbClr val="FFFFFF"/>
                          </a:solidFill>
                          <a:ln w="9525">
                            <a:solidFill>
                              <a:srgbClr val="000000"/>
                            </a:solidFill>
                            <a:miter lim="800000"/>
                          </a:ln>
                        </wps:spPr>
                        <wps:txbx>
                          <w:txbxContent>
                            <w:p w14:paraId="3703D74C" w14:textId="77777777" w:rsidR="006236B4" w:rsidRDefault="002E3874" w:rsidP="006236B4">
                              <w:pPr>
                                <w:pStyle w:val="affff5"/>
                                <w:spacing w:line="200" w:lineRule="exact"/>
                                <w:jc w:val="center"/>
                              </w:pPr>
                              <w:r>
                                <w:rPr>
                                  <w:rFonts w:ascii="Calibri" w:hint="eastAsia"/>
                                  <w:sz w:val="15"/>
                                  <w:szCs w:val="15"/>
                                </w:rPr>
                                <w:t>揉捻捶散</w:t>
                              </w:r>
                            </w:p>
                          </w:txbxContent>
                        </wps:txbx>
                        <wps:bodyPr rot="0" vert="horz" wrap="square" lIns="91440" tIns="45720" rIns="91440" bIns="45720" anchor="t" anchorCtr="0" upright="1">
                          <a:noAutofit/>
                        </wps:bodyPr>
                      </wps:wsp>
                      <wps:wsp>
                        <wps:cNvPr id="24" name="Rectangle 6"/>
                        <wps:cNvSpPr>
                          <a:spLocks noChangeArrowheads="1"/>
                        </wps:cNvSpPr>
                        <wps:spPr bwMode="auto">
                          <a:xfrm>
                            <a:off x="1082212" y="217717"/>
                            <a:ext cx="621133" cy="230505"/>
                          </a:xfrm>
                          <a:prstGeom prst="rect">
                            <a:avLst/>
                          </a:prstGeom>
                          <a:solidFill>
                            <a:srgbClr val="FFFFFF"/>
                          </a:solidFill>
                          <a:ln w="9525">
                            <a:solidFill>
                              <a:srgbClr val="000000"/>
                            </a:solidFill>
                            <a:miter lim="800000"/>
                          </a:ln>
                        </wps:spPr>
                        <wps:txbx>
                          <w:txbxContent>
                            <w:p w14:paraId="7075E70A" w14:textId="77777777" w:rsidR="00A37231" w:rsidRDefault="00A37231" w:rsidP="006236B4">
                              <w:pPr>
                                <w:pStyle w:val="affff5"/>
                                <w:spacing w:line="200" w:lineRule="exact"/>
                                <w:jc w:val="center"/>
                              </w:pPr>
                              <w:r>
                                <w:rPr>
                                  <w:rFonts w:ascii="Calibri" w:hint="eastAsia"/>
                                  <w:sz w:val="15"/>
                                  <w:szCs w:val="15"/>
                                </w:rPr>
                                <w:t>预处理</w:t>
                              </w:r>
                            </w:p>
                          </w:txbxContent>
                        </wps:txbx>
                        <wps:bodyPr rot="0" vert="horz" wrap="square" lIns="91440" tIns="45720" rIns="91440" bIns="45720" anchor="t" anchorCtr="0" upright="1">
                          <a:noAutofit/>
                        </wps:bodyPr>
                      </wps:wsp>
                      <wps:wsp>
                        <wps:cNvPr id="25" name="直接箭头连接符 73"/>
                        <wps:cNvCnPr>
                          <a:cxnSpLocks noChangeShapeType="1"/>
                        </wps:cNvCnPr>
                        <wps:spPr bwMode="auto">
                          <a:xfrm>
                            <a:off x="1703345" y="340917"/>
                            <a:ext cx="162239" cy="0"/>
                          </a:xfrm>
                          <a:prstGeom prst="straightConnector1">
                            <a:avLst/>
                          </a:prstGeom>
                          <a:noFill/>
                          <a:ln w="6350">
                            <a:solidFill>
                              <a:srgbClr val="000000"/>
                            </a:solidFill>
                            <a:miter lim="800000"/>
                            <a:tailEnd type="triangle" w="med" len="med"/>
                          </a:ln>
                        </wps:spPr>
                        <wps:bodyPr/>
                      </wps:wsp>
                      <wps:wsp>
                        <wps:cNvPr id="26" name="直接箭头连接符 73"/>
                        <wps:cNvCnPr>
                          <a:cxnSpLocks noChangeShapeType="1"/>
                        </wps:cNvCnPr>
                        <wps:spPr bwMode="auto">
                          <a:xfrm>
                            <a:off x="2505985" y="340917"/>
                            <a:ext cx="162239" cy="0"/>
                          </a:xfrm>
                          <a:prstGeom prst="straightConnector1">
                            <a:avLst/>
                          </a:prstGeom>
                          <a:noFill/>
                          <a:ln w="6350">
                            <a:solidFill>
                              <a:srgbClr val="000000"/>
                            </a:solidFill>
                            <a:miter lim="800000"/>
                            <a:tailEnd type="triangle" w="med" len="med"/>
                          </a:ln>
                        </wps:spPr>
                        <wps:bodyPr/>
                      </wps:wsp>
                      <wps:wsp>
                        <wps:cNvPr id="33" name="Rectangle 6"/>
                        <wps:cNvSpPr>
                          <a:spLocks noChangeArrowheads="1"/>
                        </wps:cNvSpPr>
                        <wps:spPr bwMode="auto">
                          <a:xfrm>
                            <a:off x="3472656" y="217227"/>
                            <a:ext cx="646568" cy="230505"/>
                          </a:xfrm>
                          <a:prstGeom prst="rect">
                            <a:avLst/>
                          </a:prstGeom>
                          <a:solidFill>
                            <a:srgbClr val="FFFFFF"/>
                          </a:solidFill>
                          <a:ln w="9525">
                            <a:solidFill>
                              <a:srgbClr val="000000"/>
                            </a:solidFill>
                            <a:miter lim="800000"/>
                          </a:ln>
                        </wps:spPr>
                        <wps:txbx>
                          <w:txbxContent>
                            <w:p w14:paraId="42932DC1" w14:textId="592FD16C" w:rsidR="0014501F" w:rsidRDefault="0014501F" w:rsidP="006236B4">
                              <w:pPr>
                                <w:pStyle w:val="affff5"/>
                                <w:spacing w:line="200" w:lineRule="exact"/>
                                <w:jc w:val="center"/>
                              </w:pPr>
                              <w:r>
                                <w:rPr>
                                  <w:rFonts w:ascii="Calibri" w:hint="eastAsia"/>
                                  <w:sz w:val="15"/>
                                  <w:szCs w:val="15"/>
                                </w:rPr>
                                <w:t>加沸水煮</w:t>
                              </w:r>
                            </w:p>
                          </w:txbxContent>
                        </wps:txbx>
                        <wps:bodyPr rot="0" vert="horz" wrap="square" lIns="91440" tIns="45720" rIns="91440" bIns="45720" anchor="t" anchorCtr="0" upright="1">
                          <a:noAutofit/>
                        </wps:bodyPr>
                      </wps:wsp>
                      <wps:wsp>
                        <wps:cNvPr id="34" name="Rectangle 6"/>
                        <wps:cNvSpPr>
                          <a:spLocks noChangeArrowheads="1"/>
                        </wps:cNvSpPr>
                        <wps:spPr bwMode="auto">
                          <a:xfrm>
                            <a:off x="4306227" y="217227"/>
                            <a:ext cx="646568" cy="230505"/>
                          </a:xfrm>
                          <a:prstGeom prst="rect">
                            <a:avLst/>
                          </a:prstGeom>
                          <a:solidFill>
                            <a:srgbClr val="FFFFFF"/>
                          </a:solidFill>
                          <a:ln w="9525">
                            <a:solidFill>
                              <a:srgbClr val="000000"/>
                            </a:solidFill>
                            <a:miter lim="800000"/>
                          </a:ln>
                        </wps:spPr>
                        <wps:txbx>
                          <w:txbxContent>
                            <w:p w14:paraId="4A7C952E" w14:textId="1D8DCCE3" w:rsidR="0014501F" w:rsidRDefault="0014501F" w:rsidP="006236B4">
                              <w:pPr>
                                <w:pStyle w:val="affff5"/>
                                <w:spacing w:line="200" w:lineRule="exact"/>
                                <w:jc w:val="center"/>
                              </w:pPr>
                              <w:r>
                                <w:rPr>
                                  <w:rFonts w:ascii="Calibri" w:hint="eastAsia"/>
                                  <w:sz w:val="15"/>
                                  <w:szCs w:val="15"/>
                                </w:rPr>
                                <w:t>过滤</w:t>
                              </w:r>
                              <w:r>
                                <w:rPr>
                                  <w:rFonts w:ascii="Calibri"/>
                                  <w:sz w:val="15"/>
                                  <w:szCs w:val="15"/>
                                </w:rPr>
                                <w:t>出锅</w:t>
                              </w:r>
                            </w:p>
                          </w:txbxContent>
                        </wps:txbx>
                        <wps:bodyPr rot="0" vert="horz" wrap="square" lIns="91440" tIns="45720" rIns="91440" bIns="45720" anchor="t" anchorCtr="0" upright="1">
                          <a:noAutofit/>
                        </wps:bodyPr>
                      </wps:wsp>
                      <wps:wsp>
                        <wps:cNvPr id="37" name="直接箭头连接符 73"/>
                        <wps:cNvCnPr>
                          <a:cxnSpLocks noChangeShapeType="1"/>
                        </wps:cNvCnPr>
                        <wps:spPr bwMode="auto">
                          <a:xfrm>
                            <a:off x="4124944" y="335128"/>
                            <a:ext cx="162239" cy="0"/>
                          </a:xfrm>
                          <a:prstGeom prst="straightConnector1">
                            <a:avLst/>
                          </a:prstGeom>
                          <a:noFill/>
                          <a:ln w="6350">
                            <a:solidFill>
                              <a:srgbClr val="000000"/>
                            </a:solidFill>
                            <a:miter lim="800000"/>
                            <a:tailEnd type="triangle" w="med" len="med"/>
                          </a:ln>
                        </wps:spPr>
                        <wps:bodyPr/>
                      </wps:wsp>
                      <wps:wsp>
                        <wps:cNvPr id="38" name="直接箭头连接符 73"/>
                        <wps:cNvCnPr>
                          <a:cxnSpLocks noChangeShapeType="1"/>
                        </wps:cNvCnPr>
                        <wps:spPr bwMode="auto">
                          <a:xfrm>
                            <a:off x="4952795" y="335128"/>
                            <a:ext cx="162239" cy="0"/>
                          </a:xfrm>
                          <a:prstGeom prst="straightConnector1">
                            <a:avLst/>
                          </a:prstGeom>
                          <a:noFill/>
                          <a:ln w="6350">
                            <a:solidFill>
                              <a:srgbClr val="000000"/>
                            </a:solidFill>
                            <a:miter lim="800000"/>
                            <a:tailEnd type="triangle" w="med" len="med"/>
                          </a:ln>
                        </wps:spPr>
                        <wps:bodyPr/>
                      </wps:wsp>
                      <wps:wsp>
                        <wps:cNvPr id="53" name="直接箭头连接符 73"/>
                        <wps:cNvCnPr>
                          <a:cxnSpLocks noChangeShapeType="1"/>
                        </wps:cNvCnPr>
                        <wps:spPr bwMode="auto">
                          <a:xfrm>
                            <a:off x="3301984" y="335128"/>
                            <a:ext cx="162239" cy="0"/>
                          </a:xfrm>
                          <a:prstGeom prst="straightConnector1">
                            <a:avLst/>
                          </a:prstGeom>
                          <a:noFill/>
                          <a:ln w="6350">
                            <a:solidFill>
                              <a:srgbClr val="000000"/>
                            </a:solidFill>
                            <a:miter lim="800000"/>
                            <a:tailEnd type="triangle" w="med" len="med"/>
                          </a:ln>
                        </wps:spPr>
                        <wps:bodyPr/>
                      </wps:wsp>
                      <wps:wsp>
                        <wps:cNvPr id="54" name="Rectangle 6"/>
                        <wps:cNvSpPr>
                          <a:spLocks noChangeArrowheads="1"/>
                        </wps:cNvSpPr>
                        <wps:spPr bwMode="auto">
                          <a:xfrm>
                            <a:off x="5131113" y="222318"/>
                            <a:ext cx="634365" cy="230505"/>
                          </a:xfrm>
                          <a:prstGeom prst="flowChartTerminator">
                            <a:avLst/>
                          </a:prstGeom>
                          <a:solidFill>
                            <a:srgbClr val="FFFFFF"/>
                          </a:solidFill>
                          <a:ln w="9525">
                            <a:solidFill>
                              <a:srgbClr val="000000"/>
                            </a:solidFill>
                            <a:miter lim="800000"/>
                          </a:ln>
                        </wps:spPr>
                        <wps:txbx>
                          <w:txbxContent>
                            <w:p w14:paraId="6A09C309" w14:textId="62DEE676" w:rsidR="00427A86" w:rsidRDefault="00427A86" w:rsidP="006236B4">
                              <w:pPr>
                                <w:pStyle w:val="affff5"/>
                                <w:spacing w:line="200" w:lineRule="exact"/>
                                <w:jc w:val="center"/>
                              </w:pPr>
                              <w:r>
                                <w:rPr>
                                  <w:rFonts w:ascii="Calibri" w:hint="eastAsia"/>
                                  <w:sz w:val="15"/>
                                  <w:szCs w:val="15"/>
                                </w:rPr>
                                <w:t>重打</w:t>
                              </w:r>
                              <w:r>
                                <w:rPr>
                                  <w:rFonts w:ascii="Calibri"/>
                                  <w:sz w:val="15"/>
                                  <w:szCs w:val="15"/>
                                </w:rPr>
                                <w:t>混合</w:t>
                              </w:r>
                            </w:p>
                          </w:txbxContent>
                        </wps:txbx>
                        <wps:bodyPr rot="0" vert="horz" wrap="square" lIns="91440" tIns="0" rIns="91440" bIns="0" anchor="ctr" anchorCtr="0" upright="1">
                          <a:noAutofit/>
                        </wps:bodyPr>
                      </wps:wsp>
                    </wpc:wpc>
                  </a:graphicData>
                </a:graphic>
              </wp:inline>
            </w:drawing>
          </mc:Choice>
          <mc:Fallback>
            <w:pict>
              <v:group w14:anchorId="611ACF0E" id="画布 47" o:spid="_x0000_s1026" editas="canvas" style="width:467.7pt;height:48.4pt;mso-position-horizontal-relative:char;mso-position-vertical-relative:line" coordsize="59397,6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97;height:6146;visibility:visible;mso-wrap-style:square">
                  <v:fill o:detectmouseclick="t"/>
                  <v:path o:connecttype="none"/>
                </v:shape>
                <v:shapetype id="_x0000_t116" coordsize="21600,21600" o:spt="116" path="m3475,qx,10800,3475,21600l18125,21600qx21600,10800,18125,xe">
                  <v:stroke joinstyle="miter"/>
                  <v:path gradientshapeok="t" o:connecttype="rect" textboxrect="1018,3163,20582,18437"/>
                </v:shapetype>
                <v:shape id="Rectangle 6" o:spid="_x0000_s1028" type="#_x0000_t116" style="position:absolute;left:2695;top:2223;width:634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">
                  <v:textbox inset=",0,,0">
                    <w:txbxContent>
                      <w:p w14:paraId="24BE7AF2" w14:textId="77777777" w:rsidR="006236B4" w:rsidRDefault="006236B4" w:rsidP="006236B4">
                        <w:pPr>
                          <w:pStyle w:val="affff5"/>
                          <w:spacing w:line="200" w:lineRule="exact"/>
                          <w:jc w:val="center"/>
                        </w:pPr>
                        <w:r>
                          <w:rPr>
                            <w:rFonts w:ascii="Calibri" w:hint="eastAsia"/>
                            <w:sz w:val="15"/>
                            <w:szCs w:val="15"/>
                          </w:rPr>
                          <w:t>原料选择</w:t>
                        </w:r>
                      </w:p>
                    </w:txbxContent>
                  </v:textbox>
                </v:shape>
                <v:rect id="Rectangle 6" o:spid="_x0000_s1029" style="position:absolute;left:18797;top:2197;width:621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textbox>
                    <w:txbxContent>
                      <w:p w14:paraId="0D05BD19" w14:textId="53A32F52" w:rsidR="006236B4" w:rsidRDefault="002E3874" w:rsidP="006236B4">
                        <w:pPr>
                          <w:pStyle w:val="affff5"/>
                          <w:spacing w:line="200" w:lineRule="exact"/>
                          <w:jc w:val="center"/>
                        </w:pPr>
                        <w:r>
                          <w:rPr>
                            <w:rFonts w:ascii="Calibri" w:hint="eastAsia"/>
                            <w:sz w:val="15"/>
                            <w:szCs w:val="15"/>
                          </w:rPr>
                          <w:t>茶叶</w:t>
                        </w:r>
                        <w:r w:rsidR="00C4208E">
                          <w:rPr>
                            <w:rFonts w:ascii="Calibri" w:hint="eastAsia"/>
                            <w:sz w:val="15"/>
                            <w:szCs w:val="15"/>
                          </w:rPr>
                          <w:t>炒制</w:t>
                        </w:r>
                      </w:p>
                    </w:txbxContent>
                  </v:textbox>
                </v:rect>
                <v:shapetype id="_x0000_t32" coordsize="21600,21600" o:spt="32" o:oned="t" path="m,l21600,21600e" filled="f">
                  <v:path arrowok="t" fillok="f" o:connecttype="none"/>
                  <o:lock v:ext="edit" shapetype="t"/>
                </v:shapetype>
                <v:shape id="直接箭头连接符 73" o:spid="_x0000_s1030" type="#_x0000_t32" style="position:absolute;left:9093;top:3409;width:1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" strokeweight=".5pt">
                  <v:stroke endarrow="block" joinstyle="miter"/>
                </v:shape>
                <v:rect id="Rectangle 6" o:spid="_x0000_s1031" style="position:absolute;left:26831;top:2171;width:621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textbox>
                    <w:txbxContent>
                      <w:p w14:paraId="3703D74C" w14:textId="77777777" w:rsidR="006236B4" w:rsidRDefault="002E3874" w:rsidP="006236B4">
                        <w:pPr>
                          <w:pStyle w:val="affff5"/>
                          <w:spacing w:line="200" w:lineRule="exact"/>
                          <w:jc w:val="center"/>
                        </w:pPr>
                        <w:r>
                          <w:rPr>
                            <w:rFonts w:ascii="Calibri" w:hint="eastAsia"/>
                            <w:sz w:val="15"/>
                            <w:szCs w:val="15"/>
                          </w:rPr>
                          <w:t>揉捻捶散</w:t>
                        </w:r>
                      </w:p>
                    </w:txbxContent>
                  </v:textbox>
                </v:rect>
                <v:rect id="Rectangle 6" o:spid="_x0000_s1032" style="position:absolute;left:10822;top:2177;width:621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14:paraId="7075E70A" w14:textId="77777777" w:rsidR="00A37231" w:rsidRDefault="00A37231" w:rsidP="006236B4">
                        <w:pPr>
                          <w:pStyle w:val="affff5"/>
                          <w:spacing w:line="200" w:lineRule="exact"/>
                          <w:jc w:val="center"/>
                        </w:pPr>
                        <w:r>
                          <w:rPr>
                            <w:rFonts w:ascii="Calibri" w:hint="eastAsia"/>
                            <w:sz w:val="15"/>
                            <w:szCs w:val="15"/>
                          </w:rPr>
                          <w:t>预处理</w:t>
                        </w:r>
                      </w:p>
                    </w:txbxContent>
                  </v:textbox>
                </v:rect>
                <v:shape id="直接箭头连接符 73" o:spid="_x0000_s1033" type="#_x0000_t32" style="position:absolute;left:17033;top:3409;width:1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" strokeweight=".5pt">
                  <v:stroke endarrow="block" joinstyle="miter"/>
                </v:shape>
                <v:shape id="直接箭头连接符 73" o:spid="_x0000_s1034" type="#_x0000_t32" style="position:absolute;left:25059;top:3409;width:1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" strokeweight=".5pt">
                  <v:stroke endarrow="block" joinstyle="miter"/>
                </v:shape>
                <v:rect id="Rectangle 6" o:spid="_x0000_s1035" style="position:absolute;left:34726;top:2172;width:6466;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14:paraId="42932DC1" w14:textId="592FD16C" w:rsidR="0014501F" w:rsidRDefault="0014501F" w:rsidP="006236B4">
                        <w:pPr>
                          <w:pStyle w:val="affff5"/>
                          <w:spacing w:line="200" w:lineRule="exact"/>
                          <w:jc w:val="center"/>
                        </w:pPr>
                        <w:r>
                          <w:rPr>
                            <w:rFonts w:ascii="Calibri" w:hint="eastAsia"/>
                            <w:sz w:val="15"/>
                            <w:szCs w:val="15"/>
                          </w:rPr>
                          <w:t>加沸水煮</w:t>
                        </w:r>
                      </w:p>
                    </w:txbxContent>
                  </v:textbox>
                </v:rect>
                <v:rect id="Rectangle 6" o:spid="_x0000_s1036" style="position:absolute;left:43062;top:2172;width:6465;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textbox>
                    <w:txbxContent>
                      <w:p w14:paraId="4A7C952E" w14:textId="1D8DCCE3" w:rsidR="0014501F" w:rsidRDefault="0014501F" w:rsidP="006236B4">
                        <w:pPr>
                          <w:pStyle w:val="affff5"/>
                          <w:spacing w:line="200" w:lineRule="exact"/>
                          <w:jc w:val="center"/>
                        </w:pPr>
                        <w:r>
                          <w:rPr>
                            <w:rFonts w:ascii="Calibri" w:hint="eastAsia"/>
                            <w:sz w:val="15"/>
                            <w:szCs w:val="15"/>
                          </w:rPr>
                          <w:t>过滤</w:t>
                        </w:r>
                        <w:r>
                          <w:rPr>
                            <w:rFonts w:ascii="Calibri"/>
                            <w:sz w:val="15"/>
                            <w:szCs w:val="15"/>
                          </w:rPr>
                          <w:t>出锅</w:t>
                        </w:r>
                      </w:p>
                    </w:txbxContent>
                  </v:textbox>
                </v:rect>
                <v:shape id="直接箭头连接符 73" o:spid="_x0000_s1037" type="#_x0000_t32" style="position:absolute;left:41249;top:3351;width:1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" strokeweight=".5pt">
                  <v:stroke endarrow="block" joinstyle="miter"/>
                </v:shape>
                <v:shape id="直接箭头连接符 73" o:spid="_x0000_s1038" type="#_x0000_t32" style="position:absolute;left:49527;top:3351;width:1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" strokeweight=".5pt">
                  <v:stroke endarrow="block" joinstyle="miter"/>
                </v:shape>
                <v:shape id="直接箭头连接符 73" o:spid="_x0000_s1039" type="#_x0000_t32" style="position:absolute;left:33019;top:3351;width:1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" strokeweight=".5pt">
                  <v:stroke endarrow="block" joinstyle="miter"/>
                </v:shape>
                <v:shape id="Rectangle 6" o:spid="_x0000_s1040" type="#_x0000_t116" style="position:absolute;left:51311;top:2223;width:634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">
                  <v:textbox inset=",0,,0">
                    <w:txbxContent>
                      <w:p w14:paraId="6A09C309" w14:textId="62DEE676" w:rsidR="00427A86" w:rsidRDefault="00427A86" w:rsidP="006236B4">
                        <w:pPr>
                          <w:pStyle w:val="affff5"/>
                          <w:spacing w:line="200" w:lineRule="exact"/>
                          <w:jc w:val="center"/>
                        </w:pPr>
                        <w:r>
                          <w:rPr>
                            <w:rFonts w:ascii="Calibri" w:hint="eastAsia"/>
                            <w:sz w:val="15"/>
                            <w:szCs w:val="15"/>
                          </w:rPr>
                          <w:t>重打</w:t>
                        </w:r>
                        <w:r>
                          <w:rPr>
                            <w:rFonts w:ascii="Calibri"/>
                            <w:sz w:val="15"/>
                            <w:szCs w:val="15"/>
                          </w:rPr>
                          <w:t>混合</w:t>
                        </w:r>
                      </w:p>
                    </w:txbxContent>
                  </v:textbox>
                </v:shape>
                <w10:anchorlock/>
              </v:group>
            </w:pict>
          </mc:Fallback>
        </mc:AlternateContent>
      </w:r>
    </w:p>
    <w:p w14:paraId="5908CF28" w14:textId="50884D7D" w:rsidR="00D81736" w:rsidRPr="00E90A64" w:rsidRDefault="00E15EC2">
      <w:pPr>
        <w:pStyle w:val="afd"/>
        <w:spacing w:before="120" w:after="120"/>
        <w:rPr>
          <w:color w:val="000000" w:themeColor="text1"/>
        </w:rPr>
      </w:pPr>
      <w:r>
        <w:rPr>
          <w:rFonts w:hint="eastAsia"/>
          <w:color w:val="000000" w:themeColor="text1"/>
        </w:rPr>
        <w:t>南丹</w:t>
      </w:r>
      <w:r w:rsidR="00FD2AF6" w:rsidRPr="00E90A64">
        <w:rPr>
          <w:rFonts w:hint="eastAsia"/>
          <w:color w:val="000000" w:themeColor="text1"/>
        </w:rPr>
        <w:t>油茶</w:t>
      </w:r>
      <w:r w:rsidR="006229D6">
        <w:rPr>
          <w:rFonts w:hint="eastAsia"/>
          <w:color w:val="000000" w:themeColor="text1"/>
        </w:rPr>
        <w:t>传统</w:t>
      </w:r>
      <w:r w:rsidR="00FD2AF6" w:rsidRPr="00E90A64">
        <w:rPr>
          <w:color w:val="000000" w:themeColor="text1"/>
        </w:rPr>
        <w:t>制作</w:t>
      </w:r>
      <w:r w:rsidR="00FD2AF6" w:rsidRPr="00E90A64">
        <w:rPr>
          <w:rFonts w:hint="eastAsia"/>
          <w:color w:val="000000" w:themeColor="text1"/>
        </w:rPr>
        <w:t>工艺流程</w:t>
      </w:r>
      <w:r w:rsidR="00FD2AF6" w:rsidRPr="00E90A64">
        <w:rPr>
          <w:color w:val="000000" w:themeColor="text1"/>
        </w:rPr>
        <w:t>图</w:t>
      </w:r>
    </w:p>
    <w:p w14:paraId="420014BD" w14:textId="77777777" w:rsidR="00D81736" w:rsidRPr="00E90A64" w:rsidRDefault="00FD2AF6">
      <w:pPr>
        <w:pStyle w:val="affd"/>
        <w:spacing w:before="120" w:after="120"/>
        <w:rPr>
          <w:color w:val="000000" w:themeColor="text1"/>
        </w:rPr>
      </w:pPr>
      <w:r w:rsidRPr="00E90A64">
        <w:rPr>
          <w:rFonts w:hint="eastAsia"/>
          <w:color w:val="000000" w:themeColor="text1"/>
        </w:rPr>
        <w:t>加工操作</w:t>
      </w:r>
    </w:p>
    <w:p w14:paraId="18285D05" w14:textId="77777777" w:rsidR="00D81736" w:rsidRPr="00E90A64" w:rsidRDefault="00FD2AF6">
      <w:pPr>
        <w:pStyle w:val="affe"/>
        <w:spacing w:before="120" w:after="120"/>
        <w:rPr>
          <w:color w:val="000000" w:themeColor="text1"/>
        </w:rPr>
      </w:pPr>
      <w:r w:rsidRPr="00E90A64">
        <w:rPr>
          <w:rFonts w:hint="eastAsia"/>
          <w:color w:val="000000" w:themeColor="text1"/>
        </w:rPr>
        <w:t>原料选择</w:t>
      </w:r>
    </w:p>
    <w:p w14:paraId="189FD5CE" w14:textId="251C0E4E" w:rsidR="00D81736" w:rsidRPr="0056766D" w:rsidRDefault="00FD2AF6" w:rsidP="003C3EA7">
      <w:pPr>
        <w:pStyle w:val="afffffffff1"/>
        <w:rPr>
          <w:color w:val="000000" w:themeColor="text1"/>
        </w:rPr>
      </w:pPr>
      <w:r w:rsidRPr="006354AE">
        <w:rPr>
          <w:rFonts w:hint="eastAsia"/>
          <w:color w:val="000000" w:themeColor="text1"/>
        </w:rPr>
        <w:t>选</w:t>
      </w:r>
      <w:r w:rsidRPr="0056766D">
        <w:rPr>
          <w:rFonts w:hint="eastAsia"/>
          <w:color w:val="000000" w:themeColor="text1"/>
        </w:rPr>
        <w:t>择符合</w:t>
      </w:r>
      <w:r w:rsidR="000D450E" w:rsidRPr="0056766D">
        <w:rPr>
          <w:rFonts w:hint="eastAsia"/>
          <w:color w:val="000000" w:themeColor="text1"/>
        </w:rPr>
        <w:t>T/GXAS 603</w:t>
      </w:r>
      <w:r w:rsidRPr="0056766D">
        <w:rPr>
          <w:rFonts w:hint="eastAsia"/>
          <w:color w:val="000000" w:themeColor="text1"/>
        </w:rPr>
        <w:t>规定的</w:t>
      </w:r>
      <w:r w:rsidR="00956802" w:rsidRPr="0056766D">
        <w:rPr>
          <w:rFonts w:hint="eastAsia"/>
          <w:color w:val="000000" w:themeColor="text1"/>
        </w:rPr>
        <w:t>南丹六龙茶干</w:t>
      </w:r>
      <w:r w:rsidRPr="0056766D">
        <w:rPr>
          <w:rFonts w:hint="eastAsia"/>
          <w:color w:val="000000" w:themeColor="text1"/>
        </w:rPr>
        <w:t>茶叶。</w:t>
      </w:r>
    </w:p>
    <w:p w14:paraId="57131950" w14:textId="1332E0AE" w:rsidR="007D4B67" w:rsidRPr="0056766D" w:rsidRDefault="007D4B67" w:rsidP="00A4059C">
      <w:pPr>
        <w:pStyle w:val="afffffffff1"/>
        <w:rPr>
          <w:color w:val="000000" w:themeColor="text1"/>
        </w:rPr>
      </w:pPr>
      <w:r w:rsidRPr="0056766D">
        <w:rPr>
          <w:rFonts w:hint="eastAsia"/>
          <w:color w:val="000000" w:themeColor="text1"/>
        </w:rPr>
        <w:t>选择</w:t>
      </w:r>
      <w:r w:rsidR="00776ABB" w:rsidRPr="0056766D">
        <w:rPr>
          <w:rFonts w:hint="eastAsia"/>
          <w:color w:val="000000" w:themeColor="text1"/>
        </w:rPr>
        <w:t>颗粒饱满、无霉变、无虫蛀，</w:t>
      </w:r>
      <w:r w:rsidRPr="0056766D">
        <w:rPr>
          <w:rFonts w:hint="eastAsia"/>
          <w:color w:val="000000" w:themeColor="text1"/>
        </w:rPr>
        <w:t>符合</w:t>
      </w:r>
      <w:r w:rsidR="0084089F" w:rsidRPr="00F1079A">
        <w:rPr>
          <w:rFonts w:hint="eastAsia"/>
          <w:color w:val="000000" w:themeColor="text1"/>
        </w:rPr>
        <w:t>《中华人民共和国药典（一部）》</w:t>
      </w:r>
      <w:r w:rsidRPr="0056766D">
        <w:rPr>
          <w:rFonts w:hint="eastAsia"/>
          <w:color w:val="000000" w:themeColor="text1"/>
        </w:rPr>
        <w:t>规定的火麻仁。</w:t>
      </w:r>
    </w:p>
    <w:p w14:paraId="690EE7CE" w14:textId="70C42DF7" w:rsidR="00127FF8" w:rsidRPr="0056766D" w:rsidRDefault="00127FF8" w:rsidP="000537B1">
      <w:pPr>
        <w:pStyle w:val="afffffffff1"/>
        <w:rPr>
          <w:color w:val="000000" w:themeColor="text1"/>
        </w:rPr>
      </w:pPr>
      <w:r w:rsidRPr="0056766D">
        <w:rPr>
          <w:rFonts w:hint="eastAsia"/>
          <w:color w:val="000000" w:themeColor="text1"/>
        </w:rPr>
        <w:t>选择符合</w:t>
      </w:r>
      <w:r w:rsidR="000537B1" w:rsidRPr="0056766D">
        <w:rPr>
          <w:rFonts w:hint="eastAsia"/>
          <w:color w:val="000000" w:themeColor="text1"/>
        </w:rPr>
        <w:t>《关于党参等9种新增按照传统既是食品又是中药材的物质公告》</w:t>
      </w:r>
      <w:r w:rsidRPr="0056766D">
        <w:rPr>
          <w:rFonts w:hint="eastAsia"/>
          <w:color w:val="000000" w:themeColor="text1"/>
        </w:rPr>
        <w:t>的</w:t>
      </w:r>
      <w:r w:rsidR="000D450E" w:rsidRPr="0056766D">
        <w:rPr>
          <w:rFonts w:hint="eastAsia"/>
          <w:color w:val="000000" w:themeColor="text1"/>
        </w:rPr>
        <w:t>南丹</w:t>
      </w:r>
      <w:r w:rsidRPr="0056766D">
        <w:rPr>
          <w:rFonts w:hint="eastAsia"/>
          <w:color w:val="000000" w:themeColor="text1"/>
        </w:rPr>
        <w:t>铁皮石斛</w:t>
      </w:r>
      <w:r w:rsidR="006C3C03" w:rsidRPr="0056766D">
        <w:rPr>
          <w:rFonts w:hint="eastAsia"/>
          <w:color w:val="000000" w:themeColor="text1"/>
        </w:rPr>
        <w:t>。</w:t>
      </w:r>
    </w:p>
    <w:p w14:paraId="142A2D32" w14:textId="77777777" w:rsidR="005E6634" w:rsidRPr="0056766D" w:rsidRDefault="005E6634" w:rsidP="005E6634">
      <w:pPr>
        <w:pStyle w:val="afffffffff1"/>
        <w:rPr>
          <w:color w:val="000000" w:themeColor="text1"/>
        </w:rPr>
      </w:pPr>
      <w:r w:rsidRPr="0056766D">
        <w:rPr>
          <w:rFonts w:hint="eastAsia"/>
          <w:color w:val="000000" w:themeColor="text1"/>
        </w:rPr>
        <w:t>选择符合</w:t>
      </w:r>
      <w:r w:rsidRPr="0056766D">
        <w:rPr>
          <w:color w:val="000000" w:themeColor="text1"/>
        </w:rPr>
        <w:t>GH/T 1172</w:t>
      </w:r>
      <w:r w:rsidRPr="0056766D">
        <w:rPr>
          <w:rFonts w:hint="eastAsia"/>
          <w:color w:val="000000" w:themeColor="text1"/>
        </w:rPr>
        <w:t>规定的火姜。</w:t>
      </w:r>
    </w:p>
    <w:p w14:paraId="620ADAAF" w14:textId="4400DE75" w:rsidR="00B060C5" w:rsidRPr="0056766D" w:rsidRDefault="00B060C5" w:rsidP="00F42D15">
      <w:pPr>
        <w:pStyle w:val="afffffffff1"/>
        <w:rPr>
          <w:color w:val="000000" w:themeColor="text1"/>
        </w:rPr>
      </w:pPr>
      <w:r w:rsidRPr="0056766D">
        <w:rPr>
          <w:rFonts w:hint="eastAsia"/>
          <w:color w:val="000000" w:themeColor="text1"/>
        </w:rPr>
        <w:t>选择成熟适度、无腐烂、色泽正常且符合GB 2762、GB 2763、</w:t>
      </w:r>
      <w:r w:rsidR="001977F7" w:rsidRPr="0056766D">
        <w:rPr>
          <w:rFonts w:hint="eastAsia"/>
          <w:color w:val="000000" w:themeColor="text1"/>
        </w:rPr>
        <w:t>GB 2763.1</w:t>
      </w:r>
      <w:r w:rsidRPr="0056766D">
        <w:rPr>
          <w:rFonts w:hint="eastAsia"/>
          <w:color w:val="000000" w:themeColor="text1"/>
        </w:rPr>
        <w:t>规定的</w:t>
      </w:r>
      <w:r w:rsidR="00F80B2F" w:rsidRPr="0056766D">
        <w:rPr>
          <w:rFonts w:hint="eastAsia"/>
          <w:color w:val="000000" w:themeColor="text1"/>
        </w:rPr>
        <w:t>含根香葱头</w:t>
      </w:r>
      <w:r w:rsidRPr="0056766D">
        <w:rPr>
          <w:rFonts w:hint="eastAsia"/>
          <w:color w:val="000000" w:themeColor="text1"/>
        </w:rPr>
        <w:t>。</w:t>
      </w:r>
    </w:p>
    <w:p w14:paraId="15AF6BD7" w14:textId="49517918" w:rsidR="005E6634" w:rsidRPr="0056766D" w:rsidRDefault="00AB69C2" w:rsidP="00AB69C2">
      <w:pPr>
        <w:pStyle w:val="afffffffff1"/>
        <w:rPr>
          <w:color w:val="000000" w:themeColor="text1"/>
        </w:rPr>
      </w:pPr>
      <w:r w:rsidRPr="0056766D">
        <w:rPr>
          <w:rFonts w:hint="eastAsia"/>
          <w:color w:val="000000" w:themeColor="text1"/>
        </w:rPr>
        <w:t>选择</w:t>
      </w:r>
      <w:r w:rsidRPr="0056766D">
        <w:rPr>
          <w:color w:val="000000" w:themeColor="text1"/>
        </w:rPr>
        <w:t>符合GH/T 1194</w:t>
      </w:r>
      <w:r w:rsidR="00126A9A" w:rsidRPr="0056766D">
        <w:rPr>
          <w:rFonts w:hint="eastAsia"/>
          <w:color w:val="000000" w:themeColor="text1"/>
        </w:rPr>
        <w:t>规定</w:t>
      </w:r>
      <w:r w:rsidRPr="0056766D">
        <w:rPr>
          <w:rFonts w:hint="eastAsia"/>
          <w:color w:val="000000" w:themeColor="text1"/>
        </w:rPr>
        <w:t>的</w:t>
      </w:r>
      <w:r w:rsidR="005E6634" w:rsidRPr="0056766D">
        <w:rPr>
          <w:rFonts w:hint="eastAsia"/>
          <w:color w:val="000000" w:themeColor="text1"/>
        </w:rPr>
        <w:t>紫皮独蒜</w:t>
      </w:r>
      <w:r w:rsidRPr="0056766D">
        <w:rPr>
          <w:rFonts w:hint="eastAsia"/>
          <w:color w:val="000000" w:themeColor="text1"/>
        </w:rPr>
        <w:t>。</w:t>
      </w:r>
    </w:p>
    <w:p w14:paraId="05C8C69D" w14:textId="1FCA2479" w:rsidR="005E6634" w:rsidRPr="0056766D" w:rsidRDefault="00AB69C2" w:rsidP="00126A9A">
      <w:pPr>
        <w:pStyle w:val="afffffffff1"/>
        <w:rPr>
          <w:color w:val="000000" w:themeColor="text1"/>
        </w:rPr>
      </w:pPr>
      <w:r w:rsidRPr="0056766D">
        <w:rPr>
          <w:rFonts w:hint="eastAsia"/>
          <w:color w:val="000000" w:themeColor="text1"/>
        </w:rPr>
        <w:t>选择</w:t>
      </w:r>
      <w:r w:rsidRPr="0056766D">
        <w:rPr>
          <w:color w:val="000000" w:themeColor="text1"/>
        </w:rPr>
        <w:t>符合</w:t>
      </w:r>
      <w:r w:rsidR="00126A9A" w:rsidRPr="0056766D">
        <w:rPr>
          <w:rFonts w:hint="eastAsia"/>
          <w:color w:val="000000" w:themeColor="text1"/>
        </w:rPr>
        <w:t>GB 19300规定的</w:t>
      </w:r>
      <w:r w:rsidR="005E6634" w:rsidRPr="0056766D">
        <w:rPr>
          <w:rFonts w:hint="eastAsia"/>
          <w:color w:val="000000" w:themeColor="text1"/>
        </w:rPr>
        <w:t>花生</w:t>
      </w:r>
      <w:r w:rsidR="00126A9A" w:rsidRPr="0056766D">
        <w:rPr>
          <w:rFonts w:hint="eastAsia"/>
          <w:color w:val="000000" w:themeColor="text1"/>
        </w:rPr>
        <w:t>。</w:t>
      </w:r>
    </w:p>
    <w:p w14:paraId="4FE4A2D6" w14:textId="1ECFDCC5" w:rsidR="008A6887" w:rsidRPr="0056766D" w:rsidRDefault="000D450E" w:rsidP="000D450E">
      <w:pPr>
        <w:pStyle w:val="afffffffff1"/>
        <w:rPr>
          <w:color w:val="000000" w:themeColor="text1"/>
        </w:rPr>
      </w:pPr>
      <w:r w:rsidRPr="0056766D">
        <w:rPr>
          <w:rFonts w:hint="eastAsia"/>
          <w:color w:val="000000" w:themeColor="text1"/>
        </w:rPr>
        <w:t>宜选择符合</w:t>
      </w:r>
      <w:r w:rsidR="00514112" w:rsidRPr="00514112">
        <w:rPr>
          <w:rFonts w:hint="eastAsia"/>
          <w:color w:val="000000" w:themeColor="text1"/>
        </w:rPr>
        <w:t>GB 5749</w:t>
      </w:r>
      <w:r w:rsidRPr="0056766D">
        <w:rPr>
          <w:rFonts w:hint="eastAsia"/>
          <w:color w:val="000000" w:themeColor="text1"/>
        </w:rPr>
        <w:t>规定的南丹山泉水</w:t>
      </w:r>
      <w:r w:rsidR="008A6887" w:rsidRPr="0056766D">
        <w:rPr>
          <w:rFonts w:hint="eastAsia"/>
          <w:color w:val="000000" w:themeColor="text1"/>
        </w:rPr>
        <w:t>。</w:t>
      </w:r>
    </w:p>
    <w:p w14:paraId="46E51E18" w14:textId="05EFA630" w:rsidR="006A2B71" w:rsidRPr="0056766D" w:rsidRDefault="0008450C" w:rsidP="00DF6215">
      <w:pPr>
        <w:pStyle w:val="afffffffff1"/>
        <w:rPr>
          <w:color w:val="000000" w:themeColor="text1"/>
        </w:rPr>
      </w:pPr>
      <w:r w:rsidRPr="0056766D">
        <w:rPr>
          <w:rFonts w:hint="eastAsia"/>
          <w:color w:val="000000" w:themeColor="text1"/>
        </w:rPr>
        <w:t>选择</w:t>
      </w:r>
      <w:r w:rsidRPr="0056766D">
        <w:rPr>
          <w:color w:val="000000" w:themeColor="text1"/>
        </w:rPr>
        <w:t>符合</w:t>
      </w:r>
      <w:r w:rsidR="00570D7B" w:rsidRPr="0056766D">
        <w:rPr>
          <w:color w:val="000000" w:themeColor="text1"/>
        </w:rPr>
        <w:t>GB/T 1534</w:t>
      </w:r>
      <w:r w:rsidRPr="0056766D">
        <w:rPr>
          <w:rFonts w:hint="eastAsia"/>
          <w:color w:val="000000" w:themeColor="text1"/>
        </w:rPr>
        <w:t>规定</w:t>
      </w:r>
      <w:r w:rsidRPr="0056766D">
        <w:rPr>
          <w:color w:val="000000" w:themeColor="text1"/>
        </w:rPr>
        <w:t>的</w:t>
      </w:r>
      <w:r w:rsidR="00570D7B" w:rsidRPr="0056766D">
        <w:rPr>
          <w:rFonts w:hint="eastAsia"/>
          <w:color w:val="000000" w:themeColor="text1"/>
        </w:rPr>
        <w:t>花生油</w:t>
      </w:r>
      <w:r w:rsidRPr="0056766D">
        <w:rPr>
          <w:color w:val="000000" w:themeColor="text1"/>
        </w:rPr>
        <w:t>。</w:t>
      </w:r>
    </w:p>
    <w:p w14:paraId="2AA5018D" w14:textId="2809A65E" w:rsidR="00486AE7" w:rsidRDefault="00486AE7" w:rsidP="00DF6215">
      <w:pPr>
        <w:pStyle w:val="afffffffff1"/>
        <w:rPr>
          <w:color w:val="000000" w:themeColor="text1"/>
        </w:rPr>
      </w:pPr>
      <w:r w:rsidRPr="0056766D">
        <w:rPr>
          <w:rFonts w:hint="eastAsia"/>
          <w:color w:val="000000" w:themeColor="text1"/>
        </w:rPr>
        <w:t>选择</w:t>
      </w:r>
      <w:r w:rsidRPr="0056766D">
        <w:rPr>
          <w:color w:val="000000" w:themeColor="text1"/>
        </w:rPr>
        <w:t>符合</w:t>
      </w:r>
      <w:r w:rsidRPr="0056766D">
        <w:rPr>
          <w:rFonts w:hint="eastAsia"/>
          <w:color w:val="000000" w:themeColor="text1"/>
        </w:rPr>
        <w:t>GB 10146规定</w:t>
      </w:r>
      <w:r w:rsidRPr="0056766D">
        <w:rPr>
          <w:color w:val="000000" w:themeColor="text1"/>
        </w:rPr>
        <w:t>的</w:t>
      </w:r>
      <w:r w:rsidR="007002C8" w:rsidRPr="0056766D">
        <w:rPr>
          <w:rFonts w:hint="eastAsia"/>
          <w:color w:val="000000" w:themeColor="text1"/>
        </w:rPr>
        <w:t>鸡</w:t>
      </w:r>
      <w:r w:rsidRPr="0056766D">
        <w:rPr>
          <w:color w:val="000000" w:themeColor="text1"/>
        </w:rPr>
        <w:t>油。</w:t>
      </w:r>
    </w:p>
    <w:p w14:paraId="15402304" w14:textId="6F566340" w:rsidR="00B64F7E" w:rsidRPr="0056766D" w:rsidRDefault="00B64F7E" w:rsidP="00DF6215">
      <w:pPr>
        <w:pStyle w:val="afffffffff1"/>
        <w:rPr>
          <w:color w:val="000000" w:themeColor="text1"/>
        </w:rPr>
      </w:pPr>
      <w:r w:rsidRPr="00B64F7E">
        <w:rPr>
          <w:rFonts w:hint="eastAsia"/>
          <w:color w:val="000000" w:themeColor="text1"/>
        </w:rPr>
        <w:t>其他原料</w:t>
      </w:r>
      <w:r w:rsidR="00BE0BC8">
        <w:rPr>
          <w:rFonts w:hint="eastAsia"/>
          <w:color w:val="000000" w:themeColor="text1"/>
        </w:rPr>
        <w:t>应符合</w:t>
      </w:r>
      <w:r w:rsidR="00BE0BC8" w:rsidRPr="00B64F7E">
        <w:rPr>
          <w:rFonts w:hint="eastAsia"/>
          <w:color w:val="000000" w:themeColor="text1"/>
        </w:rPr>
        <w:t>国家相关标准</w:t>
      </w:r>
      <w:r w:rsidR="00BE0BC8">
        <w:rPr>
          <w:rFonts w:hint="eastAsia"/>
          <w:color w:val="000000" w:themeColor="text1"/>
        </w:rPr>
        <w:t>的</w:t>
      </w:r>
      <w:r w:rsidR="00BE0BC8" w:rsidRPr="00B64F7E">
        <w:rPr>
          <w:rFonts w:hint="eastAsia"/>
          <w:color w:val="000000" w:themeColor="text1"/>
        </w:rPr>
        <w:t>规定</w:t>
      </w:r>
      <w:r>
        <w:rPr>
          <w:rFonts w:hint="eastAsia"/>
          <w:color w:val="000000" w:themeColor="text1"/>
        </w:rPr>
        <w:t>。</w:t>
      </w:r>
    </w:p>
    <w:p w14:paraId="23DC89BE" w14:textId="77777777" w:rsidR="00D81736" w:rsidRPr="0056766D" w:rsidRDefault="00FD2AF6">
      <w:pPr>
        <w:pStyle w:val="affe"/>
        <w:spacing w:before="120" w:after="120"/>
        <w:rPr>
          <w:color w:val="000000" w:themeColor="text1"/>
        </w:rPr>
      </w:pPr>
      <w:r w:rsidRPr="0056766D">
        <w:rPr>
          <w:rFonts w:hint="eastAsia"/>
          <w:color w:val="000000" w:themeColor="text1"/>
        </w:rPr>
        <w:t>预处理</w:t>
      </w:r>
    </w:p>
    <w:p w14:paraId="04A3BB73" w14:textId="680B87D2" w:rsidR="00D90696" w:rsidRPr="0056766D" w:rsidRDefault="001C1692" w:rsidP="002B314D">
      <w:pPr>
        <w:pStyle w:val="afff"/>
        <w:spacing w:before="120" w:after="120"/>
        <w:rPr>
          <w:color w:val="000000" w:themeColor="text1"/>
        </w:rPr>
      </w:pPr>
      <w:r w:rsidRPr="0056766D">
        <w:rPr>
          <w:rFonts w:hint="eastAsia"/>
          <w:color w:val="000000" w:themeColor="text1"/>
        </w:rPr>
        <w:t>干茶叶</w:t>
      </w:r>
    </w:p>
    <w:p w14:paraId="0C18643D" w14:textId="16A1ADEA" w:rsidR="00D90696" w:rsidRPr="0056766D" w:rsidRDefault="00382EA8" w:rsidP="00D90696">
      <w:pPr>
        <w:pStyle w:val="afffff6"/>
        <w:ind w:firstLine="420"/>
        <w:rPr>
          <w:color w:val="000000" w:themeColor="text1"/>
        </w:rPr>
      </w:pPr>
      <w:r w:rsidRPr="0056766D">
        <w:rPr>
          <w:rFonts w:hint="eastAsia"/>
          <w:color w:val="000000" w:themeColor="text1"/>
        </w:rPr>
        <w:t>用</w:t>
      </w:r>
      <w:r w:rsidR="001A7758" w:rsidRPr="0056766D">
        <w:rPr>
          <w:rFonts w:hint="eastAsia"/>
          <w:color w:val="000000" w:themeColor="text1"/>
        </w:rPr>
        <w:t>3</w:t>
      </w:r>
      <w:r w:rsidR="001A7758" w:rsidRPr="0056766D">
        <w:rPr>
          <w:color w:val="000000" w:themeColor="text1"/>
        </w:rPr>
        <w:t>0</w:t>
      </w:r>
      <w:r w:rsidR="001A7758" w:rsidRPr="0056766D">
        <w:rPr>
          <w:color w:val="000000" w:themeColor="text1"/>
          <w:vertAlign w:val="superscript"/>
        </w:rPr>
        <w:t xml:space="preserve"> </w:t>
      </w:r>
      <w:r w:rsidR="001A7758" w:rsidRPr="0056766D">
        <w:rPr>
          <w:rFonts w:hAnsi="宋体" w:hint="eastAsia"/>
          <w:color w:val="000000" w:themeColor="text1"/>
        </w:rPr>
        <w:t>℃～</w:t>
      </w:r>
      <w:r w:rsidR="002B4ABB" w:rsidRPr="0056766D">
        <w:rPr>
          <w:rFonts w:hint="eastAsia"/>
          <w:color w:val="000000" w:themeColor="text1"/>
        </w:rPr>
        <w:t>6</w:t>
      </w:r>
      <w:r w:rsidR="001A7758" w:rsidRPr="0056766D">
        <w:rPr>
          <w:color w:val="000000" w:themeColor="text1"/>
        </w:rPr>
        <w:t>0</w:t>
      </w:r>
      <w:r w:rsidR="001A7758" w:rsidRPr="0056766D">
        <w:rPr>
          <w:color w:val="000000" w:themeColor="text1"/>
          <w:vertAlign w:val="superscript"/>
        </w:rPr>
        <w:t xml:space="preserve"> </w:t>
      </w:r>
      <w:r w:rsidR="001A7758" w:rsidRPr="0056766D">
        <w:rPr>
          <w:rFonts w:hint="eastAsia"/>
          <w:color w:val="000000" w:themeColor="text1"/>
        </w:rPr>
        <w:t>℃</w:t>
      </w:r>
      <w:r w:rsidR="00A225F9" w:rsidRPr="0056766D">
        <w:rPr>
          <w:color w:val="000000" w:themeColor="text1"/>
        </w:rPr>
        <w:t>温</w:t>
      </w:r>
      <w:r w:rsidR="00D90696" w:rsidRPr="0056766D">
        <w:rPr>
          <w:rFonts w:hint="eastAsia"/>
          <w:color w:val="000000" w:themeColor="text1"/>
        </w:rPr>
        <w:t>水</w:t>
      </w:r>
      <w:r w:rsidRPr="0056766D">
        <w:rPr>
          <w:rFonts w:hint="eastAsia"/>
          <w:color w:val="000000" w:themeColor="text1"/>
        </w:rPr>
        <w:t>浸泡</w:t>
      </w:r>
      <w:r w:rsidR="008C17B5" w:rsidRPr="0056766D">
        <w:rPr>
          <w:rFonts w:hint="eastAsia"/>
          <w:color w:val="000000" w:themeColor="text1"/>
        </w:rPr>
        <w:t>10</w:t>
      </w:r>
      <w:r w:rsidR="008C17B5" w:rsidRPr="0056766D">
        <w:rPr>
          <w:rFonts w:hAnsi="宋体"/>
          <w:color w:val="000000" w:themeColor="text1"/>
          <w:kern w:val="2"/>
          <w:szCs w:val="21"/>
          <w:vertAlign w:val="superscript"/>
        </w:rPr>
        <w:t xml:space="preserve"> </w:t>
      </w:r>
      <w:r w:rsidR="008C17B5" w:rsidRPr="0056766D">
        <w:rPr>
          <w:rFonts w:hint="eastAsia"/>
          <w:color w:val="000000" w:themeColor="text1"/>
        </w:rPr>
        <w:t>min</w:t>
      </w:r>
      <w:r w:rsidR="00F0538B" w:rsidRPr="0056766D">
        <w:rPr>
          <w:rFonts w:hAnsi="宋体" w:hint="eastAsia"/>
          <w:color w:val="000000" w:themeColor="text1"/>
        </w:rPr>
        <w:t>～</w:t>
      </w:r>
      <w:r w:rsidR="00BD4DC9" w:rsidRPr="0056766D">
        <w:rPr>
          <w:rFonts w:hint="eastAsia"/>
          <w:color w:val="000000" w:themeColor="text1"/>
        </w:rPr>
        <w:t>20</w:t>
      </w:r>
      <w:r w:rsidR="008C17B5" w:rsidRPr="0056766D">
        <w:rPr>
          <w:color w:val="000000" w:themeColor="text1"/>
          <w:vertAlign w:val="superscript"/>
        </w:rPr>
        <w:t xml:space="preserve"> </w:t>
      </w:r>
      <w:r w:rsidR="008C17B5" w:rsidRPr="0056766D">
        <w:rPr>
          <w:rFonts w:hint="eastAsia"/>
          <w:color w:val="000000" w:themeColor="text1"/>
        </w:rPr>
        <w:t>min</w:t>
      </w:r>
      <w:r w:rsidRPr="0056766D">
        <w:rPr>
          <w:rFonts w:hint="eastAsia"/>
          <w:color w:val="000000" w:themeColor="text1"/>
        </w:rPr>
        <w:t>至</w:t>
      </w:r>
      <w:r w:rsidR="003E7BF5" w:rsidRPr="0056766D">
        <w:rPr>
          <w:rFonts w:hint="eastAsia"/>
          <w:color w:val="000000" w:themeColor="text1"/>
        </w:rPr>
        <w:t>全部</w:t>
      </w:r>
      <w:r w:rsidRPr="0056766D">
        <w:rPr>
          <w:color w:val="000000" w:themeColor="text1"/>
        </w:rPr>
        <w:t>展开</w:t>
      </w:r>
      <w:r w:rsidR="00D07CD1" w:rsidRPr="0056766D">
        <w:rPr>
          <w:rFonts w:hint="eastAsia"/>
          <w:color w:val="000000" w:themeColor="text1"/>
        </w:rPr>
        <w:t>，捞出沥干</w:t>
      </w:r>
      <w:r w:rsidR="00B07190" w:rsidRPr="0056766D">
        <w:rPr>
          <w:rFonts w:hint="eastAsia"/>
          <w:color w:val="000000" w:themeColor="text1"/>
        </w:rPr>
        <w:t>，</w:t>
      </w:r>
      <w:r w:rsidR="00B07190" w:rsidRPr="0056766D">
        <w:rPr>
          <w:color w:val="000000" w:themeColor="text1"/>
        </w:rPr>
        <w:t>备用</w:t>
      </w:r>
      <w:r w:rsidR="00A0656A" w:rsidRPr="0056766D">
        <w:rPr>
          <w:rFonts w:hint="eastAsia"/>
          <w:color w:val="000000" w:themeColor="text1"/>
        </w:rPr>
        <w:t>。</w:t>
      </w:r>
    </w:p>
    <w:p w14:paraId="71FBAB42" w14:textId="7C516319" w:rsidR="00D90696" w:rsidRPr="0056766D" w:rsidRDefault="00D90696" w:rsidP="00945EEA">
      <w:pPr>
        <w:pStyle w:val="afff"/>
        <w:spacing w:before="120" w:after="120"/>
        <w:rPr>
          <w:color w:val="000000" w:themeColor="text1"/>
        </w:rPr>
      </w:pPr>
      <w:r w:rsidRPr="0056766D">
        <w:rPr>
          <w:rFonts w:hint="eastAsia"/>
          <w:color w:val="000000" w:themeColor="text1"/>
        </w:rPr>
        <w:t>火麻</w:t>
      </w:r>
      <w:r w:rsidR="00B07190" w:rsidRPr="0056766D">
        <w:rPr>
          <w:rFonts w:hint="eastAsia"/>
          <w:color w:val="000000" w:themeColor="text1"/>
        </w:rPr>
        <w:t>仁</w:t>
      </w:r>
    </w:p>
    <w:p w14:paraId="1ECA226C" w14:textId="6DBC8EE1" w:rsidR="00D90696" w:rsidRPr="0056766D" w:rsidRDefault="00BC3653" w:rsidP="00D90696">
      <w:pPr>
        <w:pStyle w:val="afffff6"/>
        <w:ind w:firstLine="420"/>
        <w:rPr>
          <w:color w:val="000000" w:themeColor="text1"/>
        </w:rPr>
      </w:pPr>
      <w:r w:rsidRPr="0056766D">
        <w:rPr>
          <w:rFonts w:hint="eastAsia"/>
          <w:color w:val="000000" w:themeColor="text1"/>
        </w:rPr>
        <w:t>洗净、沥干，或采用文火炒制，直至表面呈浅金黄色，散发出淡淡香味，冷却至室温，</w:t>
      </w:r>
      <w:r w:rsidR="00B07190" w:rsidRPr="0056766D">
        <w:rPr>
          <w:rFonts w:hint="eastAsia"/>
          <w:color w:val="000000" w:themeColor="text1"/>
        </w:rPr>
        <w:t>备用</w:t>
      </w:r>
      <w:r w:rsidRPr="0056766D">
        <w:rPr>
          <w:rFonts w:hint="eastAsia"/>
          <w:color w:val="000000" w:themeColor="text1"/>
        </w:rPr>
        <w:t>。</w:t>
      </w:r>
    </w:p>
    <w:p w14:paraId="25424EBF" w14:textId="77777777" w:rsidR="00D90696" w:rsidRPr="0056766D" w:rsidRDefault="00D90696" w:rsidP="00945EEA">
      <w:pPr>
        <w:pStyle w:val="afff"/>
        <w:spacing w:before="120" w:after="120"/>
        <w:rPr>
          <w:color w:val="000000" w:themeColor="text1"/>
        </w:rPr>
      </w:pPr>
      <w:r w:rsidRPr="0056766D">
        <w:rPr>
          <w:rFonts w:hint="eastAsia"/>
          <w:color w:val="000000" w:themeColor="text1"/>
        </w:rPr>
        <w:t>铁皮石斛</w:t>
      </w:r>
    </w:p>
    <w:p w14:paraId="4B974DCB" w14:textId="5DF769F4" w:rsidR="00D90696" w:rsidRPr="0056766D" w:rsidRDefault="00D07CD1" w:rsidP="00D90696">
      <w:pPr>
        <w:pStyle w:val="afffff6"/>
        <w:ind w:firstLine="420"/>
        <w:rPr>
          <w:color w:val="000000" w:themeColor="text1"/>
        </w:rPr>
      </w:pPr>
      <w:r w:rsidRPr="0056766D">
        <w:rPr>
          <w:rFonts w:hint="eastAsia"/>
          <w:color w:val="000000" w:themeColor="text1"/>
        </w:rPr>
        <w:t>洗</w:t>
      </w:r>
      <w:r w:rsidR="00FC469F" w:rsidRPr="0056766D">
        <w:rPr>
          <w:rFonts w:hint="eastAsia"/>
          <w:color w:val="000000" w:themeColor="text1"/>
        </w:rPr>
        <w:t>净、沥干，</w:t>
      </w:r>
      <w:r w:rsidR="001C1692" w:rsidRPr="0056766D">
        <w:rPr>
          <w:rFonts w:hint="eastAsia"/>
          <w:color w:val="000000" w:themeColor="text1"/>
        </w:rPr>
        <w:t>或</w:t>
      </w:r>
      <w:r w:rsidR="00E20C42" w:rsidRPr="0056766D">
        <w:rPr>
          <w:rFonts w:hint="eastAsia"/>
          <w:color w:val="000000" w:themeColor="text1"/>
        </w:rPr>
        <w:t>放入</w:t>
      </w:r>
      <w:r w:rsidR="001C1692" w:rsidRPr="0056766D">
        <w:rPr>
          <w:rFonts w:hint="eastAsia"/>
          <w:color w:val="000000" w:themeColor="text1"/>
        </w:rPr>
        <w:t>3</w:t>
      </w:r>
      <w:r w:rsidR="001C1692" w:rsidRPr="0056766D">
        <w:rPr>
          <w:color w:val="000000" w:themeColor="text1"/>
        </w:rPr>
        <w:t>0</w:t>
      </w:r>
      <w:r w:rsidR="001C1692" w:rsidRPr="0056766D">
        <w:rPr>
          <w:color w:val="000000" w:themeColor="text1"/>
          <w:vertAlign w:val="superscript"/>
        </w:rPr>
        <w:t xml:space="preserve"> </w:t>
      </w:r>
      <w:r w:rsidR="001C1692" w:rsidRPr="0056766D">
        <w:rPr>
          <w:rFonts w:hint="eastAsia"/>
          <w:color w:val="000000" w:themeColor="text1"/>
        </w:rPr>
        <w:t>℃～</w:t>
      </w:r>
      <w:r w:rsidR="00BD4DC9" w:rsidRPr="0056766D">
        <w:rPr>
          <w:rFonts w:hint="eastAsia"/>
          <w:color w:val="000000" w:themeColor="text1"/>
        </w:rPr>
        <w:t>6</w:t>
      </w:r>
      <w:r w:rsidR="001C1692" w:rsidRPr="0056766D">
        <w:rPr>
          <w:color w:val="000000" w:themeColor="text1"/>
        </w:rPr>
        <w:t>0</w:t>
      </w:r>
      <w:r w:rsidR="001C1692" w:rsidRPr="0056766D">
        <w:rPr>
          <w:color w:val="000000" w:themeColor="text1"/>
          <w:vertAlign w:val="superscript"/>
        </w:rPr>
        <w:t xml:space="preserve"> </w:t>
      </w:r>
      <w:r w:rsidR="001C1692" w:rsidRPr="0056766D">
        <w:rPr>
          <w:rFonts w:hint="eastAsia"/>
          <w:color w:val="000000" w:themeColor="text1"/>
        </w:rPr>
        <w:t>℃的</w:t>
      </w:r>
      <w:r w:rsidR="001C1692" w:rsidRPr="0056766D">
        <w:rPr>
          <w:color w:val="000000" w:themeColor="text1"/>
        </w:rPr>
        <w:t>温</w:t>
      </w:r>
      <w:r w:rsidR="001C1692" w:rsidRPr="0056766D">
        <w:rPr>
          <w:rFonts w:hint="eastAsia"/>
          <w:color w:val="000000" w:themeColor="text1"/>
        </w:rPr>
        <w:t>水泡开10</w:t>
      </w:r>
      <w:r w:rsidR="001C1692" w:rsidRPr="0056766D">
        <w:rPr>
          <w:color w:val="000000" w:themeColor="text1"/>
          <w:vertAlign w:val="superscript"/>
        </w:rPr>
        <w:t xml:space="preserve"> </w:t>
      </w:r>
      <w:r w:rsidR="001C1692" w:rsidRPr="0056766D">
        <w:rPr>
          <w:rFonts w:hint="eastAsia"/>
          <w:color w:val="000000" w:themeColor="text1"/>
        </w:rPr>
        <w:t>min～</w:t>
      </w:r>
      <w:r w:rsidR="00BD4DC9" w:rsidRPr="0056766D">
        <w:rPr>
          <w:rFonts w:hint="eastAsia"/>
          <w:color w:val="000000" w:themeColor="text1"/>
        </w:rPr>
        <w:t>20</w:t>
      </w:r>
      <w:r w:rsidR="001C1692" w:rsidRPr="0056766D">
        <w:rPr>
          <w:color w:val="000000" w:themeColor="text1"/>
          <w:vertAlign w:val="superscript"/>
        </w:rPr>
        <w:t xml:space="preserve"> </w:t>
      </w:r>
      <w:r w:rsidR="001C1692" w:rsidRPr="0056766D">
        <w:rPr>
          <w:rFonts w:hint="eastAsia"/>
          <w:color w:val="000000" w:themeColor="text1"/>
        </w:rPr>
        <w:t>min，捞出沥干水，</w:t>
      </w:r>
      <w:r w:rsidR="001C1692" w:rsidRPr="0056766D">
        <w:rPr>
          <w:color w:val="000000" w:themeColor="text1"/>
        </w:rPr>
        <w:t>备用</w:t>
      </w:r>
      <w:r w:rsidR="00D90696" w:rsidRPr="0056766D">
        <w:rPr>
          <w:rFonts w:hint="eastAsia"/>
          <w:color w:val="000000" w:themeColor="text1"/>
        </w:rPr>
        <w:t>。</w:t>
      </w:r>
    </w:p>
    <w:p w14:paraId="7B74AA3F" w14:textId="7B3DD2DC" w:rsidR="00D90696" w:rsidRDefault="00A00504" w:rsidP="00945EEA">
      <w:pPr>
        <w:pStyle w:val="afff"/>
        <w:spacing w:before="120" w:after="120"/>
      </w:pPr>
      <w:r>
        <w:rPr>
          <w:rFonts w:hint="eastAsia"/>
        </w:rPr>
        <w:t>火姜</w:t>
      </w:r>
    </w:p>
    <w:p w14:paraId="0690464E" w14:textId="2D021079" w:rsidR="00D90696" w:rsidRDefault="00D90696" w:rsidP="00D90696">
      <w:pPr>
        <w:pStyle w:val="afffff6"/>
        <w:ind w:firstLine="420"/>
      </w:pPr>
      <w:r w:rsidRPr="00D90696">
        <w:rPr>
          <w:rFonts w:hint="eastAsia"/>
        </w:rPr>
        <w:t>洗净</w:t>
      </w:r>
      <w:r w:rsidR="00A477D2" w:rsidRPr="00A477D2">
        <w:rPr>
          <w:rFonts w:hint="eastAsia"/>
        </w:rPr>
        <w:t>、</w:t>
      </w:r>
      <w:r w:rsidRPr="00D90696">
        <w:rPr>
          <w:rFonts w:hint="eastAsia"/>
        </w:rPr>
        <w:t>沥干，切成姜片</w:t>
      </w:r>
      <w:r w:rsidR="004D3484" w:rsidRPr="004D3484">
        <w:rPr>
          <w:rFonts w:hint="eastAsia"/>
        </w:rPr>
        <w:t>，备用</w:t>
      </w:r>
      <w:r w:rsidRPr="00D90696">
        <w:rPr>
          <w:rFonts w:hint="eastAsia"/>
        </w:rPr>
        <w:t>。</w:t>
      </w:r>
    </w:p>
    <w:p w14:paraId="63D416D4" w14:textId="77777777" w:rsidR="002D0459" w:rsidRPr="002D0459" w:rsidRDefault="004D3484" w:rsidP="002D0459">
      <w:pPr>
        <w:pStyle w:val="afff"/>
        <w:spacing w:before="120" w:after="120"/>
      </w:pPr>
      <w:r>
        <w:rPr>
          <w:rFonts w:hint="eastAsia"/>
        </w:rPr>
        <w:t>香</w:t>
      </w:r>
      <w:r w:rsidR="00D90696" w:rsidRPr="00D90696">
        <w:rPr>
          <w:rFonts w:hint="eastAsia"/>
        </w:rPr>
        <w:t>葱</w:t>
      </w:r>
      <w:r w:rsidR="00EE65DF">
        <w:rPr>
          <w:rFonts w:hint="eastAsia"/>
        </w:rPr>
        <w:t>头</w:t>
      </w:r>
      <w:r w:rsidR="002D0459">
        <w:rPr>
          <w:rFonts w:hint="eastAsia"/>
        </w:rPr>
        <w:t>、</w:t>
      </w:r>
      <w:r w:rsidR="002D0459" w:rsidRPr="002D0459">
        <w:rPr>
          <w:rFonts w:hint="eastAsia"/>
        </w:rPr>
        <w:t>紫皮独蒜</w:t>
      </w:r>
    </w:p>
    <w:p w14:paraId="355FE7C9" w14:textId="3346DD52" w:rsidR="00D07CD1" w:rsidRPr="00D07CD1" w:rsidRDefault="00A477D2" w:rsidP="00D07CD1">
      <w:pPr>
        <w:pStyle w:val="afffff6"/>
        <w:ind w:firstLine="420"/>
      </w:pPr>
      <w:r w:rsidRPr="00A477D2">
        <w:rPr>
          <w:rFonts w:hint="eastAsia"/>
        </w:rPr>
        <w:t>洗净、沥干</w:t>
      </w:r>
      <w:r w:rsidR="00582B86" w:rsidRPr="00582B86">
        <w:rPr>
          <w:rFonts w:hint="eastAsia"/>
        </w:rPr>
        <w:t>，备用</w:t>
      </w:r>
      <w:r w:rsidR="00AA2286" w:rsidRPr="00AA2286">
        <w:rPr>
          <w:rFonts w:hint="eastAsia"/>
        </w:rPr>
        <w:t>。</w:t>
      </w:r>
    </w:p>
    <w:p w14:paraId="42D164B1" w14:textId="55000542" w:rsidR="00D90696" w:rsidRDefault="00DB1B28" w:rsidP="00945EEA">
      <w:pPr>
        <w:pStyle w:val="afff"/>
        <w:spacing w:before="120" w:after="120"/>
      </w:pPr>
      <w:r>
        <w:t>花生</w:t>
      </w:r>
    </w:p>
    <w:p w14:paraId="67E5E4D7" w14:textId="6E8259DC" w:rsidR="00D90696" w:rsidRDefault="00582B86" w:rsidP="00D90696">
      <w:pPr>
        <w:pStyle w:val="afffff6"/>
        <w:ind w:firstLine="420"/>
      </w:pPr>
      <w:r>
        <w:rPr>
          <w:rFonts w:hint="eastAsia"/>
        </w:rPr>
        <w:t>去壳</w:t>
      </w:r>
      <w:r>
        <w:t>取仁，</w:t>
      </w:r>
      <w:r>
        <w:rPr>
          <w:rFonts w:hint="eastAsia"/>
        </w:rPr>
        <w:t>清</w:t>
      </w:r>
      <w:r w:rsidR="004D3484" w:rsidRPr="004D3484">
        <w:rPr>
          <w:rFonts w:hint="eastAsia"/>
        </w:rPr>
        <w:t>净、沥干，备用</w:t>
      </w:r>
      <w:r w:rsidR="00D90696" w:rsidRPr="00D90696">
        <w:rPr>
          <w:rFonts w:hint="eastAsia"/>
        </w:rPr>
        <w:t>。</w:t>
      </w:r>
    </w:p>
    <w:p w14:paraId="19BE4F86" w14:textId="77777777" w:rsidR="00F2017D" w:rsidRDefault="00F2017D" w:rsidP="00D90696">
      <w:pPr>
        <w:pStyle w:val="afffff6"/>
        <w:ind w:firstLine="420"/>
        <w:rPr>
          <w:rFonts w:hint="eastAsia"/>
        </w:rPr>
      </w:pPr>
    </w:p>
    <w:p w14:paraId="5CBC3025" w14:textId="0CC605A1" w:rsidR="005E5F87" w:rsidRDefault="001C34D5">
      <w:pPr>
        <w:pStyle w:val="affe"/>
        <w:spacing w:before="120" w:after="120"/>
        <w:rPr>
          <w:color w:val="000000" w:themeColor="text1"/>
        </w:rPr>
      </w:pPr>
      <w:r>
        <w:rPr>
          <w:rFonts w:hint="eastAsia"/>
          <w:color w:val="000000" w:themeColor="text1"/>
        </w:rPr>
        <w:lastRenderedPageBreak/>
        <w:t>茶叶炒制</w:t>
      </w:r>
    </w:p>
    <w:p w14:paraId="3A8FE89D" w14:textId="30FEF5BD" w:rsidR="005E5F87" w:rsidRPr="00FA2083" w:rsidRDefault="005735ED" w:rsidP="005E5F87">
      <w:pPr>
        <w:pStyle w:val="afffff6"/>
        <w:ind w:firstLine="420"/>
        <w:rPr>
          <w:color w:val="000000" w:themeColor="text1"/>
        </w:rPr>
      </w:pPr>
      <w:r>
        <w:rPr>
          <w:rFonts w:hint="eastAsia"/>
        </w:rPr>
        <w:t>将油茶锅预热</w:t>
      </w:r>
      <w:r w:rsidR="00193890">
        <w:rPr>
          <w:rFonts w:hint="eastAsia"/>
        </w:rPr>
        <w:t>至8</w:t>
      </w:r>
      <w:r w:rsidR="00193890" w:rsidRPr="00193890">
        <w:rPr>
          <w:rFonts w:hint="eastAsia"/>
        </w:rPr>
        <w:t>0</w:t>
      </w:r>
      <w:r w:rsidR="00193890" w:rsidRPr="00193890">
        <w:rPr>
          <w:rFonts w:hint="eastAsia"/>
          <w:vertAlign w:val="superscript"/>
        </w:rPr>
        <w:t xml:space="preserve"> </w:t>
      </w:r>
      <w:r w:rsidR="00193890" w:rsidRPr="00193890">
        <w:rPr>
          <w:rFonts w:hint="eastAsia"/>
        </w:rPr>
        <w:t>℃～</w:t>
      </w:r>
      <w:r w:rsidR="00193890">
        <w:rPr>
          <w:rFonts w:hint="eastAsia"/>
        </w:rPr>
        <w:t>100</w:t>
      </w:r>
      <w:r w:rsidR="00193890" w:rsidRPr="00193890">
        <w:rPr>
          <w:rFonts w:hint="eastAsia"/>
          <w:vertAlign w:val="superscript"/>
        </w:rPr>
        <w:t xml:space="preserve"> </w:t>
      </w:r>
      <w:r w:rsidR="00193890" w:rsidRPr="00193890">
        <w:rPr>
          <w:rFonts w:hint="eastAsia"/>
        </w:rPr>
        <w:t>℃</w:t>
      </w:r>
      <w:r>
        <w:rPr>
          <w:rFonts w:hint="eastAsia"/>
        </w:rPr>
        <w:t>，</w:t>
      </w:r>
      <w:r w:rsidR="00202344">
        <w:rPr>
          <w:rFonts w:hint="eastAsia"/>
        </w:rPr>
        <w:t>将茶叶放入</w:t>
      </w:r>
      <w:r w:rsidR="003D1A20" w:rsidRPr="00FA2083">
        <w:rPr>
          <w:rFonts w:hint="eastAsia"/>
          <w:color w:val="000000" w:themeColor="text1"/>
        </w:rPr>
        <w:t>，</w:t>
      </w:r>
      <w:r w:rsidR="00D423AC" w:rsidRPr="00FA2083">
        <w:rPr>
          <w:rFonts w:hint="eastAsia"/>
          <w:color w:val="000000" w:themeColor="text1"/>
        </w:rPr>
        <w:t>小火慢焙</w:t>
      </w:r>
      <w:r w:rsidR="00C70401" w:rsidRPr="00FA2083">
        <w:rPr>
          <w:rFonts w:hint="eastAsia"/>
          <w:color w:val="000000" w:themeColor="text1"/>
        </w:rPr>
        <w:t>2</w:t>
      </w:r>
      <w:r w:rsidR="00C70401" w:rsidRPr="00FA2083">
        <w:rPr>
          <w:color w:val="000000" w:themeColor="text1"/>
          <w:vertAlign w:val="superscript"/>
        </w:rPr>
        <w:t xml:space="preserve"> </w:t>
      </w:r>
      <w:r w:rsidR="00C70401" w:rsidRPr="00FA2083">
        <w:rPr>
          <w:rFonts w:hint="eastAsia"/>
          <w:color w:val="000000" w:themeColor="text1"/>
        </w:rPr>
        <w:t>min～3</w:t>
      </w:r>
      <w:r w:rsidR="00C70401" w:rsidRPr="00FA2083">
        <w:rPr>
          <w:color w:val="000000" w:themeColor="text1"/>
          <w:vertAlign w:val="superscript"/>
        </w:rPr>
        <w:t xml:space="preserve"> </w:t>
      </w:r>
      <w:r w:rsidR="00C70401" w:rsidRPr="00FA2083">
        <w:rPr>
          <w:rFonts w:hint="eastAsia"/>
          <w:color w:val="000000" w:themeColor="text1"/>
        </w:rPr>
        <w:t>min</w:t>
      </w:r>
      <w:r w:rsidR="007C2048">
        <w:rPr>
          <w:rFonts w:hint="eastAsia"/>
          <w:color w:val="000000" w:themeColor="text1"/>
        </w:rPr>
        <w:t>炒制</w:t>
      </w:r>
      <w:r w:rsidR="00C70401" w:rsidRPr="00FA2083">
        <w:rPr>
          <w:rFonts w:hint="eastAsia"/>
          <w:color w:val="000000" w:themeColor="text1"/>
        </w:rPr>
        <w:t>，</w:t>
      </w:r>
      <w:r w:rsidR="003D1A20" w:rsidRPr="00FA2083">
        <w:rPr>
          <w:rFonts w:hint="eastAsia"/>
          <w:color w:val="000000" w:themeColor="text1"/>
        </w:rPr>
        <w:t>至茶叶散发清香茶味</w:t>
      </w:r>
      <w:r w:rsidR="00ED2D59" w:rsidRPr="00FA2083">
        <w:rPr>
          <w:rFonts w:hint="eastAsia"/>
          <w:color w:val="000000" w:themeColor="text1"/>
        </w:rPr>
        <w:t>。</w:t>
      </w:r>
    </w:p>
    <w:p w14:paraId="3DDB9B76" w14:textId="77777777" w:rsidR="00D81736" w:rsidRPr="00FA2083" w:rsidRDefault="005E5F87">
      <w:pPr>
        <w:pStyle w:val="affe"/>
        <w:spacing w:before="120" w:after="120"/>
        <w:rPr>
          <w:color w:val="000000" w:themeColor="text1"/>
        </w:rPr>
      </w:pPr>
      <w:r w:rsidRPr="00FA2083">
        <w:rPr>
          <w:rFonts w:hint="eastAsia"/>
          <w:color w:val="000000" w:themeColor="text1"/>
        </w:rPr>
        <w:t>揉捻捶散</w:t>
      </w:r>
    </w:p>
    <w:p w14:paraId="4A165D87" w14:textId="0D1D596F" w:rsidR="00AC2CBE" w:rsidRPr="00FA2083" w:rsidRDefault="00AC2CBE" w:rsidP="0036294A">
      <w:pPr>
        <w:pStyle w:val="afff"/>
        <w:spacing w:before="120" w:after="120"/>
        <w:rPr>
          <w:color w:val="000000" w:themeColor="text1"/>
        </w:rPr>
      </w:pPr>
      <w:r w:rsidRPr="00FA2083">
        <w:rPr>
          <w:rFonts w:hint="eastAsia"/>
          <w:color w:val="000000" w:themeColor="text1"/>
        </w:rPr>
        <w:t>南丹</w:t>
      </w:r>
      <w:r w:rsidR="003E5DC9" w:rsidRPr="00FA2083">
        <w:rPr>
          <w:rFonts w:hint="eastAsia"/>
          <w:color w:val="000000" w:themeColor="text1"/>
        </w:rPr>
        <w:t>六龙</w:t>
      </w:r>
      <w:r w:rsidRPr="00FA2083">
        <w:rPr>
          <w:rFonts w:hint="eastAsia"/>
          <w:color w:val="000000" w:themeColor="text1"/>
        </w:rPr>
        <w:t>油茶</w:t>
      </w:r>
    </w:p>
    <w:p w14:paraId="570ED38A" w14:textId="6595E7E8" w:rsidR="00AC2CBE" w:rsidRPr="00FA2083" w:rsidRDefault="00CC1D49" w:rsidP="00AC2CBE">
      <w:pPr>
        <w:pStyle w:val="afffff6"/>
        <w:ind w:firstLine="420"/>
        <w:rPr>
          <w:rFonts w:hAnsi="宋体"/>
          <w:color w:val="000000" w:themeColor="text1"/>
        </w:rPr>
      </w:pPr>
      <w:r w:rsidRPr="00FA2083">
        <w:rPr>
          <w:rFonts w:hint="eastAsia"/>
          <w:color w:val="000000" w:themeColor="text1"/>
        </w:rPr>
        <w:t>转</w:t>
      </w:r>
      <w:r w:rsidR="00EC6E95" w:rsidRPr="00FA2083">
        <w:rPr>
          <w:rFonts w:hint="eastAsia"/>
          <w:color w:val="000000" w:themeColor="text1"/>
        </w:rPr>
        <w:t>中火</w:t>
      </w:r>
      <w:r w:rsidR="00AC2CBE" w:rsidRPr="00FA2083">
        <w:rPr>
          <w:rFonts w:hint="eastAsia"/>
          <w:color w:val="000000" w:themeColor="text1"/>
        </w:rPr>
        <w:t>放入</w:t>
      </w:r>
      <w:r w:rsidR="00494325" w:rsidRPr="00FA2083">
        <w:rPr>
          <w:rFonts w:hint="eastAsia"/>
          <w:color w:val="000000" w:themeColor="text1"/>
        </w:rPr>
        <w:t>火姜</w:t>
      </w:r>
      <w:r w:rsidR="00AC2CBE" w:rsidRPr="00FA2083">
        <w:rPr>
          <w:rFonts w:hint="eastAsia"/>
          <w:color w:val="000000" w:themeColor="text1"/>
        </w:rPr>
        <w:t>、</w:t>
      </w:r>
      <w:r w:rsidR="00494325" w:rsidRPr="00FA2083">
        <w:rPr>
          <w:rFonts w:hint="eastAsia"/>
          <w:color w:val="000000" w:themeColor="text1"/>
        </w:rPr>
        <w:t>香</w:t>
      </w:r>
      <w:r w:rsidR="00AC2CBE" w:rsidRPr="00FA2083">
        <w:rPr>
          <w:rFonts w:hint="eastAsia"/>
          <w:color w:val="000000" w:themeColor="text1"/>
        </w:rPr>
        <w:t>葱头</w:t>
      </w:r>
      <w:r w:rsidR="003838B8" w:rsidRPr="00FA2083">
        <w:rPr>
          <w:rFonts w:hint="eastAsia"/>
          <w:color w:val="000000" w:themeColor="text1"/>
        </w:rPr>
        <w:t>、</w:t>
      </w:r>
      <w:r w:rsidR="000C4288" w:rsidRPr="00FA2083">
        <w:rPr>
          <w:rFonts w:hint="eastAsia"/>
          <w:color w:val="000000" w:themeColor="text1"/>
        </w:rPr>
        <w:t>紫皮独蒜</w:t>
      </w:r>
      <w:r w:rsidR="00D53B41" w:rsidRPr="00FA2083">
        <w:rPr>
          <w:rFonts w:hint="eastAsia"/>
          <w:color w:val="000000" w:themeColor="text1"/>
        </w:rPr>
        <w:t>、</w:t>
      </w:r>
      <w:r w:rsidR="003838B8" w:rsidRPr="00FA2083">
        <w:rPr>
          <w:rFonts w:hAnsi="宋体" w:hint="eastAsia"/>
          <w:color w:val="000000" w:themeColor="text1"/>
        </w:rPr>
        <w:t>花生</w:t>
      </w:r>
      <w:r w:rsidR="00AC2CBE" w:rsidRPr="00FA2083">
        <w:rPr>
          <w:rFonts w:hint="eastAsia"/>
          <w:color w:val="000000" w:themeColor="text1"/>
        </w:rPr>
        <w:t>与茶叶混合</w:t>
      </w:r>
      <w:r w:rsidR="00D53B41" w:rsidRPr="00FA2083">
        <w:rPr>
          <w:rFonts w:hint="eastAsia"/>
          <w:color w:val="000000" w:themeColor="text1"/>
        </w:rPr>
        <w:t>，</w:t>
      </w:r>
      <w:r w:rsidR="003838B8" w:rsidRPr="00FA2083">
        <w:rPr>
          <w:rFonts w:hint="eastAsia"/>
          <w:color w:val="000000" w:themeColor="text1"/>
        </w:rPr>
        <w:t>用油茶锤</w:t>
      </w:r>
      <w:r w:rsidR="00AC2CBE" w:rsidRPr="00FA2083">
        <w:rPr>
          <w:rFonts w:hint="eastAsia"/>
          <w:color w:val="000000" w:themeColor="text1"/>
        </w:rPr>
        <w:t>揉捻捶散</w:t>
      </w:r>
      <w:r w:rsidR="00AC2CBE" w:rsidRPr="00FA2083">
        <w:rPr>
          <w:rFonts w:hAnsi="宋体" w:hint="eastAsia"/>
          <w:color w:val="000000" w:themeColor="text1"/>
        </w:rPr>
        <w:t>5</w:t>
      </w:r>
      <w:r w:rsidR="00E7231C" w:rsidRPr="00FA2083">
        <w:rPr>
          <w:rFonts w:hAnsi="宋体"/>
          <w:color w:val="000000" w:themeColor="text1"/>
          <w:vertAlign w:val="superscript"/>
        </w:rPr>
        <w:t xml:space="preserve"> </w:t>
      </w:r>
      <w:r w:rsidR="008A38E3" w:rsidRPr="00FA2083">
        <w:rPr>
          <w:rFonts w:hAnsi="宋体" w:hint="eastAsia"/>
          <w:color w:val="000000" w:themeColor="text1"/>
        </w:rPr>
        <w:t>min</w:t>
      </w:r>
      <w:r w:rsidR="005A79B9" w:rsidRPr="00FA2083">
        <w:rPr>
          <w:rFonts w:hAnsi="宋体" w:hint="eastAsia"/>
          <w:color w:val="000000" w:themeColor="text1"/>
        </w:rPr>
        <w:t>～</w:t>
      </w:r>
      <w:r w:rsidR="005A79B9" w:rsidRPr="00FA2083">
        <w:rPr>
          <w:rFonts w:hAnsi="宋体"/>
          <w:color w:val="000000" w:themeColor="text1"/>
        </w:rPr>
        <w:t>1</w:t>
      </w:r>
      <w:r w:rsidR="00194829" w:rsidRPr="00FA2083">
        <w:rPr>
          <w:rFonts w:hAnsi="宋体" w:hint="eastAsia"/>
          <w:color w:val="000000" w:themeColor="text1"/>
        </w:rPr>
        <w:t>5</w:t>
      </w:r>
      <w:r w:rsidR="005A79B9" w:rsidRPr="00FA2083">
        <w:rPr>
          <w:rFonts w:hAnsi="宋体"/>
          <w:color w:val="000000" w:themeColor="text1"/>
          <w:vertAlign w:val="superscript"/>
        </w:rPr>
        <w:t xml:space="preserve"> </w:t>
      </w:r>
      <w:r w:rsidR="005A79B9" w:rsidRPr="00FA2083">
        <w:rPr>
          <w:rFonts w:hAnsi="宋体" w:hint="eastAsia"/>
          <w:color w:val="000000" w:themeColor="text1"/>
        </w:rPr>
        <w:t>min</w:t>
      </w:r>
      <w:r w:rsidR="00C57638" w:rsidRPr="00FA2083">
        <w:rPr>
          <w:rFonts w:hAnsi="宋体" w:hint="eastAsia"/>
          <w:color w:val="000000" w:themeColor="text1"/>
        </w:rPr>
        <w:t>至</w:t>
      </w:r>
      <w:r w:rsidR="0082618A" w:rsidRPr="00FA2083">
        <w:rPr>
          <w:rFonts w:hAnsi="宋体" w:hint="eastAsia"/>
          <w:color w:val="000000" w:themeColor="text1"/>
        </w:rPr>
        <w:t>锅底</w:t>
      </w:r>
      <w:r w:rsidR="006C65E7" w:rsidRPr="00FA2083">
        <w:rPr>
          <w:rFonts w:hAnsi="宋体" w:hint="eastAsia"/>
          <w:color w:val="000000" w:themeColor="text1"/>
        </w:rPr>
        <w:t>捻</w:t>
      </w:r>
      <w:r w:rsidR="00645C72" w:rsidRPr="00FA2083">
        <w:rPr>
          <w:rFonts w:hAnsi="宋体"/>
          <w:color w:val="000000" w:themeColor="text1"/>
        </w:rPr>
        <w:t>出锅巴，</w:t>
      </w:r>
      <w:r w:rsidR="00B6311D" w:rsidRPr="00FA2083">
        <w:rPr>
          <w:rFonts w:hAnsi="宋体" w:hint="eastAsia"/>
          <w:color w:val="000000" w:themeColor="text1"/>
        </w:rPr>
        <w:t>再</w:t>
      </w:r>
      <w:r w:rsidR="00E24ED7" w:rsidRPr="00FA2083">
        <w:rPr>
          <w:rFonts w:hAnsi="宋体" w:hint="eastAsia"/>
          <w:color w:val="000000" w:themeColor="text1"/>
        </w:rPr>
        <w:t>添加</w:t>
      </w:r>
      <w:r w:rsidR="007D5F97" w:rsidRPr="00FA2083">
        <w:rPr>
          <w:rFonts w:hAnsi="宋体" w:hint="eastAsia"/>
          <w:color w:val="000000" w:themeColor="text1"/>
        </w:rPr>
        <w:t>花生</w:t>
      </w:r>
      <w:r w:rsidR="00592092" w:rsidRPr="00FA2083">
        <w:rPr>
          <w:rFonts w:hAnsi="宋体" w:hint="eastAsia"/>
          <w:color w:val="000000" w:themeColor="text1"/>
        </w:rPr>
        <w:t>油</w:t>
      </w:r>
      <w:r w:rsidR="00E24ED7" w:rsidRPr="00FA2083">
        <w:rPr>
          <w:rFonts w:hAnsi="宋体"/>
          <w:color w:val="000000" w:themeColor="text1"/>
        </w:rPr>
        <w:t>翻炒均匀</w:t>
      </w:r>
      <w:r w:rsidR="00EA774D" w:rsidRPr="00FA2083">
        <w:rPr>
          <w:rFonts w:hAnsi="宋体"/>
          <w:color w:val="000000" w:themeColor="text1"/>
        </w:rPr>
        <w:t>至香味溢出</w:t>
      </w:r>
      <w:r w:rsidR="00CD6087" w:rsidRPr="00FA2083">
        <w:rPr>
          <w:rFonts w:hAnsi="宋体" w:hint="eastAsia"/>
          <w:color w:val="000000" w:themeColor="text1"/>
        </w:rPr>
        <w:t>。</w:t>
      </w:r>
      <w:r w:rsidR="00C27589" w:rsidRPr="00FA2083">
        <w:rPr>
          <w:rFonts w:hAnsi="宋体" w:hint="eastAsia"/>
          <w:color w:val="000000" w:themeColor="text1"/>
        </w:rPr>
        <w:t>南丹油茶原料参考用量见附录</w:t>
      </w:r>
      <w:r w:rsidR="00C80DDB" w:rsidRPr="00FA2083">
        <w:rPr>
          <w:rFonts w:hAnsi="宋体"/>
          <w:color w:val="000000" w:themeColor="text1"/>
        </w:rPr>
        <w:t>A</w:t>
      </w:r>
      <w:r w:rsidR="00C27589" w:rsidRPr="00FA2083">
        <w:rPr>
          <w:rFonts w:hAnsi="宋体" w:hint="eastAsia"/>
          <w:color w:val="000000" w:themeColor="text1"/>
        </w:rPr>
        <w:t>。</w:t>
      </w:r>
    </w:p>
    <w:p w14:paraId="6ED64A9E" w14:textId="0B347892" w:rsidR="00AC2CBE" w:rsidRPr="00FA2083" w:rsidRDefault="0036294A" w:rsidP="00742463">
      <w:pPr>
        <w:pStyle w:val="afff"/>
        <w:spacing w:before="120" w:after="120"/>
        <w:rPr>
          <w:color w:val="000000" w:themeColor="text1"/>
        </w:rPr>
      </w:pPr>
      <w:r w:rsidRPr="00FA2083">
        <w:rPr>
          <w:rFonts w:hint="eastAsia"/>
          <w:color w:val="000000" w:themeColor="text1"/>
        </w:rPr>
        <w:t>南丹火麻油茶</w:t>
      </w:r>
    </w:p>
    <w:p w14:paraId="2DF98869" w14:textId="0844B18E" w:rsidR="00AC2CBE" w:rsidRPr="00FA2083" w:rsidRDefault="00215E31" w:rsidP="00AC2CBE">
      <w:pPr>
        <w:pStyle w:val="afffff6"/>
        <w:ind w:firstLine="420"/>
        <w:rPr>
          <w:rFonts w:hAnsi="宋体"/>
          <w:color w:val="000000" w:themeColor="text1"/>
        </w:rPr>
      </w:pPr>
      <w:r w:rsidRPr="00FA2083">
        <w:rPr>
          <w:rFonts w:hAnsi="宋体" w:hint="eastAsia"/>
          <w:color w:val="000000" w:themeColor="text1"/>
        </w:rPr>
        <w:t>转中火放入火姜、香葱头、紫皮独蒜</w:t>
      </w:r>
      <w:r w:rsidR="004E2A4D" w:rsidRPr="00FA2083">
        <w:rPr>
          <w:rFonts w:hAnsi="宋体" w:hint="eastAsia"/>
          <w:color w:val="000000" w:themeColor="text1"/>
        </w:rPr>
        <w:t>、火麻仁</w:t>
      </w:r>
      <w:r w:rsidRPr="00FA2083">
        <w:rPr>
          <w:rFonts w:hAnsi="宋体" w:hint="eastAsia"/>
          <w:color w:val="000000" w:themeColor="text1"/>
        </w:rPr>
        <w:t>与茶叶混合，用油茶锤揉捻捶散5</w:t>
      </w:r>
      <w:r w:rsidRPr="00FA2083">
        <w:rPr>
          <w:rFonts w:hAnsi="宋体"/>
          <w:color w:val="000000" w:themeColor="text1"/>
          <w:vertAlign w:val="superscript"/>
        </w:rPr>
        <w:t xml:space="preserve"> </w:t>
      </w:r>
      <w:r w:rsidRPr="00FA2083">
        <w:rPr>
          <w:rFonts w:hAnsi="宋体" w:hint="eastAsia"/>
          <w:color w:val="000000" w:themeColor="text1"/>
        </w:rPr>
        <w:t>min～</w:t>
      </w:r>
      <w:r w:rsidRPr="00FA2083">
        <w:rPr>
          <w:rFonts w:hAnsi="宋体"/>
          <w:color w:val="000000" w:themeColor="text1"/>
        </w:rPr>
        <w:t>1</w:t>
      </w:r>
      <w:r w:rsidR="00194829" w:rsidRPr="00FA2083">
        <w:rPr>
          <w:rFonts w:hAnsi="宋体" w:hint="eastAsia"/>
          <w:color w:val="000000" w:themeColor="text1"/>
        </w:rPr>
        <w:t>5</w:t>
      </w:r>
      <w:r w:rsidRPr="00FA2083">
        <w:rPr>
          <w:rFonts w:hAnsi="宋体"/>
          <w:color w:val="000000" w:themeColor="text1"/>
          <w:vertAlign w:val="superscript"/>
        </w:rPr>
        <w:t xml:space="preserve"> </w:t>
      </w:r>
      <w:r w:rsidRPr="00FA2083">
        <w:rPr>
          <w:rFonts w:hAnsi="宋体" w:hint="eastAsia"/>
          <w:color w:val="000000" w:themeColor="text1"/>
        </w:rPr>
        <w:t>min</w:t>
      </w:r>
      <w:r w:rsidR="00AC2CBE" w:rsidRPr="00FA2083">
        <w:rPr>
          <w:rFonts w:hAnsi="宋体" w:hint="eastAsia"/>
          <w:color w:val="000000" w:themeColor="text1"/>
        </w:rPr>
        <w:t>，</w:t>
      </w:r>
      <w:r w:rsidR="00D72641" w:rsidRPr="00FA2083">
        <w:rPr>
          <w:rFonts w:hAnsi="宋体" w:hint="eastAsia"/>
          <w:color w:val="000000" w:themeColor="text1"/>
        </w:rPr>
        <w:t>再</w:t>
      </w:r>
      <w:r w:rsidRPr="00FA2083">
        <w:rPr>
          <w:rFonts w:hAnsi="宋体" w:hint="eastAsia"/>
          <w:color w:val="000000" w:themeColor="text1"/>
        </w:rPr>
        <w:t>添加</w:t>
      </w:r>
      <w:r w:rsidR="002400A9" w:rsidRPr="00FA2083">
        <w:rPr>
          <w:rFonts w:hAnsi="宋体" w:hint="eastAsia"/>
          <w:color w:val="000000" w:themeColor="text1"/>
        </w:rPr>
        <w:t>花生</w:t>
      </w:r>
      <w:r w:rsidRPr="00FA2083">
        <w:rPr>
          <w:rFonts w:hAnsi="宋体" w:hint="eastAsia"/>
          <w:color w:val="000000" w:themeColor="text1"/>
        </w:rPr>
        <w:t>和</w:t>
      </w:r>
      <w:r w:rsidRPr="00FA2083">
        <w:rPr>
          <w:rFonts w:hAnsi="宋体"/>
          <w:color w:val="000000" w:themeColor="text1"/>
        </w:rPr>
        <w:t>鸡油</w:t>
      </w:r>
      <w:r w:rsidR="0082618A" w:rsidRPr="00FA2083">
        <w:rPr>
          <w:rFonts w:hAnsi="宋体" w:hint="eastAsia"/>
          <w:color w:val="000000" w:themeColor="text1"/>
        </w:rPr>
        <w:t>捻</w:t>
      </w:r>
      <w:r w:rsidR="0082618A" w:rsidRPr="00FA2083">
        <w:rPr>
          <w:rFonts w:hAnsi="宋体"/>
          <w:color w:val="000000" w:themeColor="text1"/>
        </w:rPr>
        <w:t>出锅巴</w:t>
      </w:r>
      <w:r w:rsidR="00AC2CBE" w:rsidRPr="00FA2083">
        <w:rPr>
          <w:rFonts w:hAnsi="宋体" w:hint="eastAsia"/>
          <w:color w:val="000000" w:themeColor="text1"/>
        </w:rPr>
        <w:t>。</w:t>
      </w:r>
      <w:r w:rsidR="00C27589" w:rsidRPr="00FA2083">
        <w:rPr>
          <w:rFonts w:hAnsi="宋体" w:hint="eastAsia"/>
          <w:color w:val="000000" w:themeColor="text1"/>
        </w:rPr>
        <w:t>南丹火麻油茶原料参考用量见附录</w:t>
      </w:r>
      <w:r w:rsidR="00C80DDB" w:rsidRPr="00FA2083">
        <w:rPr>
          <w:rFonts w:hAnsi="宋体"/>
          <w:color w:val="000000" w:themeColor="text1"/>
        </w:rPr>
        <w:t>B</w:t>
      </w:r>
      <w:r w:rsidR="00C27589" w:rsidRPr="00FA2083">
        <w:rPr>
          <w:rFonts w:hAnsi="宋体" w:hint="eastAsia"/>
          <w:color w:val="000000" w:themeColor="text1"/>
        </w:rPr>
        <w:t>。</w:t>
      </w:r>
    </w:p>
    <w:p w14:paraId="58F2E51B" w14:textId="40238049" w:rsidR="00AC2CBE" w:rsidRPr="00FA2083" w:rsidRDefault="0036294A" w:rsidP="00742463">
      <w:pPr>
        <w:pStyle w:val="afff"/>
        <w:spacing w:before="120" w:after="120"/>
        <w:rPr>
          <w:color w:val="000000" w:themeColor="text1"/>
        </w:rPr>
      </w:pPr>
      <w:r w:rsidRPr="00FA2083">
        <w:rPr>
          <w:rFonts w:hint="eastAsia"/>
          <w:color w:val="000000" w:themeColor="text1"/>
        </w:rPr>
        <w:t>南丹铁皮石斛油茶</w:t>
      </w:r>
    </w:p>
    <w:p w14:paraId="2CE7E233" w14:textId="1C81BB05" w:rsidR="00D81736" w:rsidRPr="00FA2083" w:rsidRDefault="00813F75" w:rsidP="00AC2CBE">
      <w:pPr>
        <w:pStyle w:val="afffff6"/>
        <w:ind w:firstLine="420"/>
        <w:rPr>
          <w:color w:val="000000" w:themeColor="text1"/>
        </w:rPr>
      </w:pPr>
      <w:r w:rsidRPr="00FA2083">
        <w:rPr>
          <w:rFonts w:hAnsi="宋体" w:hint="eastAsia"/>
          <w:color w:val="000000" w:themeColor="text1"/>
        </w:rPr>
        <w:t>转中火放入火姜、香葱头、紫皮独蒜、</w:t>
      </w:r>
      <w:r w:rsidR="006F7950" w:rsidRPr="00FA2083">
        <w:rPr>
          <w:rFonts w:hint="eastAsia"/>
          <w:color w:val="000000" w:themeColor="text1"/>
        </w:rPr>
        <w:t>花生、铁皮石斛</w:t>
      </w:r>
      <w:r w:rsidR="00AC2CBE" w:rsidRPr="00FA2083">
        <w:rPr>
          <w:rFonts w:hAnsi="宋体" w:hint="eastAsia"/>
          <w:color w:val="000000" w:themeColor="text1"/>
        </w:rPr>
        <w:t>与茶叶混合</w:t>
      </w:r>
      <w:r w:rsidRPr="00FA2083">
        <w:rPr>
          <w:rFonts w:hAnsi="宋体" w:hint="eastAsia"/>
          <w:color w:val="000000" w:themeColor="text1"/>
        </w:rPr>
        <w:t>，用油茶锤</w:t>
      </w:r>
      <w:r w:rsidR="00AC2CBE" w:rsidRPr="00FA2083">
        <w:rPr>
          <w:rFonts w:hAnsi="宋体" w:hint="eastAsia"/>
          <w:color w:val="000000" w:themeColor="text1"/>
        </w:rPr>
        <w:t>揉捻捶散</w:t>
      </w:r>
      <w:r w:rsidRPr="00FA2083">
        <w:rPr>
          <w:rFonts w:hAnsi="宋体" w:hint="eastAsia"/>
          <w:color w:val="000000" w:themeColor="text1"/>
        </w:rPr>
        <w:t>5</w:t>
      </w:r>
      <w:r w:rsidRPr="00FA2083">
        <w:rPr>
          <w:rFonts w:hAnsi="宋体"/>
          <w:color w:val="000000" w:themeColor="text1"/>
          <w:vertAlign w:val="superscript"/>
        </w:rPr>
        <w:t xml:space="preserve"> </w:t>
      </w:r>
      <w:r w:rsidRPr="00FA2083">
        <w:rPr>
          <w:rFonts w:hAnsi="宋体" w:hint="eastAsia"/>
          <w:color w:val="000000" w:themeColor="text1"/>
        </w:rPr>
        <w:t>min～</w:t>
      </w:r>
      <w:r w:rsidRPr="00FA2083">
        <w:rPr>
          <w:rFonts w:hAnsi="宋体"/>
          <w:color w:val="000000" w:themeColor="text1"/>
        </w:rPr>
        <w:t>1</w:t>
      </w:r>
      <w:r w:rsidR="00194829" w:rsidRPr="00FA2083">
        <w:rPr>
          <w:rFonts w:hAnsi="宋体" w:hint="eastAsia"/>
          <w:color w:val="000000" w:themeColor="text1"/>
        </w:rPr>
        <w:t>5</w:t>
      </w:r>
      <w:r w:rsidRPr="00FA2083">
        <w:rPr>
          <w:rFonts w:hAnsi="宋体"/>
          <w:color w:val="000000" w:themeColor="text1"/>
          <w:vertAlign w:val="superscript"/>
        </w:rPr>
        <w:t xml:space="preserve"> </w:t>
      </w:r>
      <w:r w:rsidRPr="00FA2083">
        <w:rPr>
          <w:rFonts w:hAnsi="宋体" w:hint="eastAsia"/>
          <w:color w:val="000000" w:themeColor="text1"/>
        </w:rPr>
        <w:t>min</w:t>
      </w:r>
      <w:r w:rsidR="00AC2CBE" w:rsidRPr="00FA2083">
        <w:rPr>
          <w:rFonts w:hint="eastAsia"/>
          <w:color w:val="000000" w:themeColor="text1"/>
        </w:rPr>
        <w:t>，</w:t>
      </w:r>
      <w:r w:rsidRPr="00FA2083">
        <w:rPr>
          <w:rFonts w:hint="eastAsia"/>
          <w:color w:val="000000" w:themeColor="text1"/>
        </w:rPr>
        <w:t>再添加</w:t>
      </w:r>
      <w:r w:rsidRPr="00FA2083">
        <w:rPr>
          <w:color w:val="000000" w:themeColor="text1"/>
        </w:rPr>
        <w:t>鸡油</w:t>
      </w:r>
      <w:r w:rsidRPr="00FA2083">
        <w:rPr>
          <w:rFonts w:hint="eastAsia"/>
          <w:color w:val="000000" w:themeColor="text1"/>
        </w:rPr>
        <w:t>捻</w:t>
      </w:r>
      <w:r w:rsidRPr="00FA2083">
        <w:rPr>
          <w:color w:val="000000" w:themeColor="text1"/>
        </w:rPr>
        <w:t>出锅巴</w:t>
      </w:r>
      <w:r w:rsidRPr="00FA2083">
        <w:rPr>
          <w:rFonts w:hint="eastAsia"/>
          <w:color w:val="000000" w:themeColor="text1"/>
        </w:rPr>
        <w:t>。</w:t>
      </w:r>
      <w:r w:rsidR="00C27589" w:rsidRPr="00FA2083">
        <w:rPr>
          <w:rFonts w:hint="eastAsia"/>
          <w:color w:val="000000" w:themeColor="text1"/>
        </w:rPr>
        <w:t>南丹铁皮石斛油茶原料参考用量见附录</w:t>
      </w:r>
      <w:r w:rsidR="00C80DDB" w:rsidRPr="00FA2083">
        <w:rPr>
          <w:color w:val="000000" w:themeColor="text1"/>
        </w:rPr>
        <w:t>C</w:t>
      </w:r>
      <w:r w:rsidR="00C27589" w:rsidRPr="00FA2083">
        <w:rPr>
          <w:rFonts w:hint="eastAsia"/>
          <w:color w:val="000000" w:themeColor="text1"/>
        </w:rPr>
        <w:t>。</w:t>
      </w:r>
    </w:p>
    <w:p w14:paraId="5364B8C9" w14:textId="77777777" w:rsidR="008A6AE7" w:rsidRPr="00FA2083" w:rsidRDefault="008A6AE7" w:rsidP="002C716A">
      <w:pPr>
        <w:pStyle w:val="affe"/>
        <w:spacing w:before="120" w:after="120"/>
        <w:rPr>
          <w:color w:val="000000" w:themeColor="text1"/>
        </w:rPr>
      </w:pPr>
      <w:r w:rsidRPr="00FA2083">
        <w:rPr>
          <w:rFonts w:hint="eastAsia"/>
          <w:color w:val="000000" w:themeColor="text1"/>
        </w:rPr>
        <w:t>加沸水</w:t>
      </w:r>
      <w:r w:rsidRPr="00FA2083">
        <w:rPr>
          <w:color w:val="000000" w:themeColor="text1"/>
        </w:rPr>
        <w:t>煮</w:t>
      </w:r>
    </w:p>
    <w:p w14:paraId="5A11E803" w14:textId="6FC4C295" w:rsidR="008A6AE7" w:rsidRPr="00FA2083" w:rsidRDefault="008A6AE7" w:rsidP="008A6AE7">
      <w:pPr>
        <w:pStyle w:val="afffff6"/>
        <w:ind w:firstLine="420"/>
        <w:rPr>
          <w:rFonts w:hAnsi="宋体"/>
          <w:color w:val="000000" w:themeColor="text1"/>
        </w:rPr>
      </w:pPr>
      <w:r w:rsidRPr="00FA2083">
        <w:rPr>
          <w:rFonts w:hint="eastAsia"/>
          <w:color w:val="000000" w:themeColor="text1"/>
        </w:rPr>
        <w:t>将沸水倒入锅中</w:t>
      </w:r>
      <w:bookmarkStart w:id="43" w:name="_Hlk202116321"/>
      <w:r w:rsidRPr="00FA2083">
        <w:rPr>
          <w:rFonts w:hAnsi="宋体" w:hint="eastAsia"/>
          <w:color w:val="000000" w:themeColor="text1"/>
        </w:rPr>
        <w:t>用</w:t>
      </w:r>
      <w:r w:rsidR="002573D0" w:rsidRPr="00FA2083">
        <w:rPr>
          <w:rFonts w:hAnsi="宋体" w:hint="eastAsia"/>
          <w:color w:val="000000" w:themeColor="text1"/>
        </w:rPr>
        <w:t>中</w:t>
      </w:r>
      <w:r w:rsidRPr="00FA2083">
        <w:rPr>
          <w:rFonts w:hAnsi="宋体" w:hint="eastAsia"/>
          <w:color w:val="000000" w:themeColor="text1"/>
        </w:rPr>
        <w:t>火煮沸至茶汤浓稠并呈现</w:t>
      </w:r>
      <w:bookmarkStart w:id="44" w:name="_Hlk202116352"/>
      <w:r w:rsidRPr="00FA2083">
        <w:rPr>
          <w:rFonts w:hAnsi="宋体" w:hint="eastAsia"/>
          <w:color w:val="000000" w:themeColor="text1"/>
        </w:rPr>
        <w:t>黄</w:t>
      </w:r>
      <w:r w:rsidR="002573D0" w:rsidRPr="00FA2083">
        <w:rPr>
          <w:rFonts w:hAnsi="宋体" w:hint="eastAsia"/>
          <w:color w:val="000000" w:themeColor="text1"/>
        </w:rPr>
        <w:t>色至黄</w:t>
      </w:r>
      <w:r w:rsidRPr="00FA2083">
        <w:rPr>
          <w:rFonts w:hAnsi="宋体" w:hint="eastAsia"/>
          <w:color w:val="000000" w:themeColor="text1"/>
        </w:rPr>
        <w:t>绿色</w:t>
      </w:r>
      <w:bookmarkEnd w:id="44"/>
      <w:r w:rsidRPr="00FA2083">
        <w:rPr>
          <w:rFonts w:hint="eastAsia"/>
          <w:color w:val="000000" w:themeColor="text1"/>
        </w:rPr>
        <w:t>，加水量为油茶锅的1/2～2/3为宜</w:t>
      </w:r>
      <w:bookmarkEnd w:id="43"/>
      <w:r w:rsidRPr="00FA2083">
        <w:rPr>
          <w:rFonts w:hAnsi="宋体"/>
          <w:color w:val="000000" w:themeColor="text1"/>
        </w:rPr>
        <w:t>。</w:t>
      </w:r>
    </w:p>
    <w:p w14:paraId="517E11D9" w14:textId="75408764" w:rsidR="008A6AE7" w:rsidRPr="00FA2083" w:rsidRDefault="008A6AE7" w:rsidP="002C716A">
      <w:pPr>
        <w:pStyle w:val="affe"/>
        <w:spacing w:before="120" w:after="120"/>
        <w:rPr>
          <w:color w:val="000000" w:themeColor="text1"/>
        </w:rPr>
      </w:pPr>
      <w:r w:rsidRPr="00FA2083">
        <w:rPr>
          <w:rFonts w:hint="eastAsia"/>
          <w:color w:val="000000" w:themeColor="text1"/>
        </w:rPr>
        <w:t>过滤出锅</w:t>
      </w:r>
    </w:p>
    <w:p w14:paraId="6C7F8334" w14:textId="1CEAC96B" w:rsidR="008A6AE7" w:rsidRPr="00FA2083" w:rsidRDefault="008A6AE7" w:rsidP="008A6AE7">
      <w:pPr>
        <w:pStyle w:val="afffff6"/>
        <w:ind w:firstLine="420"/>
        <w:rPr>
          <w:color w:val="000000" w:themeColor="text1"/>
        </w:rPr>
      </w:pPr>
      <w:r w:rsidRPr="00FA2083">
        <w:rPr>
          <w:rFonts w:hint="eastAsia"/>
          <w:color w:val="000000" w:themeColor="text1"/>
        </w:rPr>
        <w:t>将煮沸的油茶用不低于0.22</w:t>
      </w:r>
      <w:r w:rsidRPr="00FA2083">
        <w:rPr>
          <w:color w:val="000000" w:themeColor="text1"/>
          <w:vertAlign w:val="superscript"/>
        </w:rPr>
        <w:t xml:space="preserve"> </w:t>
      </w:r>
      <w:r w:rsidRPr="00FA2083">
        <w:rPr>
          <w:rFonts w:hint="eastAsia"/>
          <w:color w:val="000000" w:themeColor="text1"/>
        </w:rPr>
        <w:t>mm（60目）的滤布或滤网过滤到容器中，制作出第一锅南丹油茶，</w:t>
      </w:r>
      <w:r w:rsidRPr="00FA2083">
        <w:rPr>
          <w:color w:val="000000" w:themeColor="text1"/>
        </w:rPr>
        <w:t>备</w:t>
      </w:r>
      <w:r w:rsidRPr="00FA2083">
        <w:rPr>
          <w:rFonts w:hint="eastAsia"/>
          <w:color w:val="000000" w:themeColor="text1"/>
        </w:rPr>
        <w:t>食</w:t>
      </w:r>
      <w:r w:rsidRPr="00FA2083">
        <w:rPr>
          <w:color w:val="000000" w:themeColor="text1"/>
        </w:rPr>
        <w:t>。</w:t>
      </w:r>
    </w:p>
    <w:p w14:paraId="763DD5F3" w14:textId="36F8259A" w:rsidR="008A6AE7" w:rsidRDefault="008A6AE7" w:rsidP="002C716A">
      <w:pPr>
        <w:pStyle w:val="affe"/>
        <w:spacing w:before="120" w:after="120"/>
      </w:pPr>
      <w:r>
        <w:rPr>
          <w:rFonts w:hint="eastAsia"/>
        </w:rPr>
        <w:t>重打混合</w:t>
      </w:r>
    </w:p>
    <w:p w14:paraId="72D945C4" w14:textId="1141842F" w:rsidR="008A6AE7" w:rsidRPr="00B66664" w:rsidRDefault="008A6AE7" w:rsidP="008A6AE7">
      <w:pPr>
        <w:pStyle w:val="afffff6"/>
        <w:ind w:firstLine="420"/>
        <w:rPr>
          <w:color w:val="000000" w:themeColor="text1"/>
        </w:rPr>
      </w:pPr>
      <w:r w:rsidRPr="00B66664">
        <w:rPr>
          <w:rFonts w:hint="eastAsia"/>
          <w:color w:val="000000" w:themeColor="text1"/>
        </w:rPr>
        <w:t>将滤出油茶后的油茶渣倒入油茶锅中，按</w:t>
      </w:r>
      <w:r w:rsidRPr="00B66664">
        <w:rPr>
          <w:color w:val="000000" w:themeColor="text1"/>
        </w:rPr>
        <w:t>4</w:t>
      </w:r>
      <w:r w:rsidRPr="00B66664">
        <w:rPr>
          <w:rFonts w:hint="eastAsia"/>
          <w:color w:val="000000" w:themeColor="text1"/>
        </w:rPr>
        <w:t>.2.</w:t>
      </w:r>
      <w:r w:rsidRPr="00B66664">
        <w:rPr>
          <w:color w:val="000000" w:themeColor="text1"/>
        </w:rPr>
        <w:t>4</w:t>
      </w:r>
      <w:r w:rsidRPr="00B66664">
        <w:rPr>
          <w:rFonts w:hint="eastAsia"/>
          <w:color w:val="000000" w:themeColor="text1"/>
        </w:rPr>
        <w:t>、</w:t>
      </w:r>
      <w:r w:rsidRPr="00B66664">
        <w:rPr>
          <w:color w:val="000000" w:themeColor="text1"/>
        </w:rPr>
        <w:t>4</w:t>
      </w:r>
      <w:r w:rsidRPr="00B66664">
        <w:rPr>
          <w:rFonts w:hint="eastAsia"/>
          <w:color w:val="000000" w:themeColor="text1"/>
        </w:rPr>
        <w:t>.2.</w:t>
      </w:r>
      <w:r w:rsidR="000E57BD" w:rsidRPr="00B66664">
        <w:rPr>
          <w:color w:val="000000" w:themeColor="text1"/>
        </w:rPr>
        <w:t>5</w:t>
      </w:r>
      <w:r w:rsidRPr="00B66664">
        <w:rPr>
          <w:rFonts w:hint="eastAsia"/>
          <w:color w:val="000000" w:themeColor="text1"/>
        </w:rPr>
        <w:t>、</w:t>
      </w:r>
      <w:r w:rsidRPr="00B66664">
        <w:rPr>
          <w:color w:val="000000" w:themeColor="text1"/>
        </w:rPr>
        <w:t>4</w:t>
      </w:r>
      <w:r w:rsidRPr="00B66664">
        <w:rPr>
          <w:rFonts w:hint="eastAsia"/>
          <w:color w:val="000000" w:themeColor="text1"/>
        </w:rPr>
        <w:t>.2.</w:t>
      </w:r>
      <w:r w:rsidR="00BF5282">
        <w:rPr>
          <w:color w:val="000000" w:themeColor="text1"/>
        </w:rPr>
        <w:t>6</w:t>
      </w:r>
      <w:r w:rsidRPr="00B66664">
        <w:rPr>
          <w:rFonts w:hint="eastAsia"/>
          <w:color w:val="000000" w:themeColor="text1"/>
        </w:rPr>
        <w:t>的要求重复操作，制作出第二锅、第三锅南丹油茶，再</w:t>
      </w:r>
      <w:r w:rsidRPr="00B66664">
        <w:rPr>
          <w:color w:val="000000" w:themeColor="text1"/>
        </w:rPr>
        <w:t>与第一锅</w:t>
      </w:r>
      <w:r w:rsidRPr="00B66664">
        <w:rPr>
          <w:rFonts w:hint="eastAsia"/>
          <w:color w:val="000000" w:themeColor="text1"/>
        </w:rPr>
        <w:t>南丹</w:t>
      </w:r>
      <w:r w:rsidRPr="00B66664">
        <w:rPr>
          <w:color w:val="000000" w:themeColor="text1"/>
        </w:rPr>
        <w:t>油茶进行混合</w:t>
      </w:r>
      <w:r w:rsidRPr="00B66664">
        <w:rPr>
          <w:rFonts w:hint="eastAsia"/>
          <w:color w:val="000000" w:themeColor="text1"/>
        </w:rPr>
        <w:t>。</w:t>
      </w:r>
    </w:p>
    <w:p w14:paraId="0097F84E" w14:textId="57507E4F" w:rsidR="0005521A" w:rsidRDefault="0005521A" w:rsidP="0005521A">
      <w:pPr>
        <w:pStyle w:val="affc"/>
        <w:spacing w:before="240" w:after="240"/>
      </w:pPr>
      <w:r>
        <w:rPr>
          <w:rFonts w:hint="eastAsia"/>
        </w:rPr>
        <w:t>现代</w:t>
      </w:r>
      <w:r>
        <w:t>制作工艺</w:t>
      </w:r>
    </w:p>
    <w:p w14:paraId="01592076" w14:textId="77777777" w:rsidR="00E8333B" w:rsidRPr="00E90A64" w:rsidRDefault="00E8333B" w:rsidP="00E8333B">
      <w:pPr>
        <w:pStyle w:val="affd"/>
        <w:spacing w:before="120" w:after="120"/>
      </w:pPr>
      <w:r w:rsidRPr="00E90A64">
        <w:rPr>
          <w:rFonts w:hint="eastAsia"/>
        </w:rPr>
        <w:t>工艺流程</w:t>
      </w:r>
    </w:p>
    <w:p w14:paraId="533EECD6" w14:textId="11B334AD" w:rsidR="00E8333B" w:rsidRDefault="00E8333B" w:rsidP="00E8333B">
      <w:pPr>
        <w:pStyle w:val="afffff6"/>
        <w:ind w:firstLine="420"/>
        <w:rPr>
          <w:color w:val="000000" w:themeColor="text1"/>
        </w:rPr>
      </w:pPr>
      <w:r w:rsidRPr="00E90A64">
        <w:rPr>
          <w:rFonts w:hint="eastAsia"/>
          <w:color w:val="000000" w:themeColor="text1"/>
        </w:rPr>
        <w:t>见图</w:t>
      </w:r>
      <w:r>
        <w:rPr>
          <w:color w:val="000000" w:themeColor="text1"/>
        </w:rPr>
        <w:t>2</w:t>
      </w:r>
      <w:r w:rsidRPr="00E90A64">
        <w:rPr>
          <w:rFonts w:hint="eastAsia"/>
          <w:color w:val="000000" w:themeColor="text1"/>
        </w:rPr>
        <w:t>。</w:t>
      </w:r>
    </w:p>
    <w:p w14:paraId="0877CF2F" w14:textId="0D99D798" w:rsidR="00E8333B" w:rsidRDefault="00427A86" w:rsidP="0005521A">
      <w:pPr>
        <w:pStyle w:val="afffff6"/>
        <w:ind w:firstLine="420"/>
      </w:pPr>
      <w:r w:rsidRPr="006236B4">
        <w:rPr>
          <w:rFonts w:ascii="Calibri" w:hAnsi="Calibri"/>
          <w:noProof/>
          <w:kern w:val="2"/>
          <w:szCs w:val="21"/>
        </w:rPr>
        <mc:AlternateContent>
          <mc:Choice Requires="wpc">
            <w:drawing>
              <wp:inline distT="0" distB="0" distL="0" distR="0" wp14:anchorId="31841B17" wp14:editId="422E5CE3">
                <wp:extent cx="4963160" cy="624840"/>
                <wp:effectExtent l="0" t="0" r="0" b="0"/>
                <wp:docPr id="51" name="画布 51"/>
                <wp:cNvGraphicFramePr/>
                <a:graphic xmlns:a="http://schemas.openxmlformats.org/drawingml/2006/main">
                  <a:graphicData uri="http://schemas.microsoft.com/office/word/2010/wordprocessingCanvas">
                    <wpc:wpc>
                      <wpc:bg>
                        <a:noFill/>
                      </wpc:bg>
                      <wpc:whole/>
                      <wps:wsp>
                        <wps:cNvPr id="9" name="Rectangle 6"/>
                        <wps:cNvSpPr>
                          <a:spLocks noChangeArrowheads="1"/>
                        </wps:cNvSpPr>
                        <wps:spPr bwMode="auto">
                          <a:xfrm>
                            <a:off x="269553" y="268038"/>
                            <a:ext cx="634365" cy="230505"/>
                          </a:xfrm>
                          <a:prstGeom prst="flowChartTerminator">
                            <a:avLst/>
                          </a:prstGeom>
                          <a:solidFill>
                            <a:srgbClr val="FFFFFF"/>
                          </a:solidFill>
                          <a:ln w="9525">
                            <a:solidFill>
                              <a:srgbClr val="000000"/>
                            </a:solidFill>
                            <a:miter lim="800000"/>
                          </a:ln>
                        </wps:spPr>
                        <wps:txbx>
                          <w:txbxContent>
                            <w:p w14:paraId="09E884D1" w14:textId="77777777" w:rsidR="00427A86" w:rsidRDefault="00427A86" w:rsidP="00427A86">
                              <w:pPr>
                                <w:pStyle w:val="affff5"/>
                                <w:spacing w:line="200" w:lineRule="exact"/>
                                <w:jc w:val="center"/>
                              </w:pPr>
                              <w:r>
                                <w:rPr>
                                  <w:rFonts w:ascii="Calibri" w:hint="eastAsia"/>
                                  <w:sz w:val="15"/>
                                  <w:szCs w:val="15"/>
                                </w:rPr>
                                <w:t>原料选择</w:t>
                              </w:r>
                            </w:p>
                          </w:txbxContent>
                        </wps:txbx>
                        <wps:bodyPr rot="0" vert="horz" wrap="square" lIns="91440" tIns="0" rIns="91440" bIns="0" anchor="ctr" anchorCtr="0" upright="1">
                          <a:noAutofit/>
                        </wps:bodyPr>
                      </wps:wsp>
                      <wps:wsp>
                        <wps:cNvPr id="10" name="Rectangle 6"/>
                        <wps:cNvSpPr>
                          <a:spLocks noChangeArrowheads="1"/>
                        </wps:cNvSpPr>
                        <wps:spPr bwMode="auto">
                          <a:xfrm>
                            <a:off x="1879716" y="265447"/>
                            <a:ext cx="621030" cy="230505"/>
                          </a:xfrm>
                          <a:prstGeom prst="rect">
                            <a:avLst/>
                          </a:prstGeom>
                          <a:solidFill>
                            <a:srgbClr val="FFFFFF"/>
                          </a:solidFill>
                          <a:ln w="9525">
                            <a:solidFill>
                              <a:srgbClr val="000000"/>
                            </a:solidFill>
                            <a:miter lim="800000"/>
                          </a:ln>
                        </wps:spPr>
                        <wps:txbx>
                          <w:txbxContent>
                            <w:p w14:paraId="7228FB93" w14:textId="77777777" w:rsidR="00427A86" w:rsidRDefault="00427A86" w:rsidP="00427A86">
                              <w:pPr>
                                <w:pStyle w:val="affff5"/>
                                <w:spacing w:line="200" w:lineRule="exact"/>
                                <w:jc w:val="center"/>
                              </w:pPr>
                              <w:r>
                                <w:rPr>
                                  <w:rFonts w:ascii="Calibri" w:hint="eastAsia"/>
                                  <w:sz w:val="15"/>
                                  <w:szCs w:val="15"/>
                                </w:rPr>
                                <w:t>茶叶炒制</w:t>
                              </w:r>
                            </w:p>
                          </w:txbxContent>
                        </wps:txbx>
                        <wps:bodyPr rot="0" vert="horz" wrap="square" lIns="91440" tIns="45720" rIns="91440" bIns="45720" anchor="t" anchorCtr="0" upright="1">
                          <a:noAutofit/>
                        </wps:bodyPr>
                      </wps:wsp>
                      <wps:wsp>
                        <wps:cNvPr id="11" name="直接箭头连接符 73"/>
                        <wps:cNvCnPr>
                          <a:cxnSpLocks noChangeShapeType="1"/>
                        </wps:cNvCnPr>
                        <wps:spPr bwMode="auto">
                          <a:xfrm>
                            <a:off x="909323" y="386637"/>
                            <a:ext cx="162239" cy="0"/>
                          </a:xfrm>
                          <a:prstGeom prst="straightConnector1">
                            <a:avLst/>
                          </a:prstGeom>
                          <a:noFill/>
                          <a:ln w="6350">
                            <a:solidFill>
                              <a:srgbClr val="000000"/>
                            </a:solidFill>
                            <a:miter lim="800000"/>
                            <a:tailEnd type="triangle" w="med" len="med"/>
                          </a:ln>
                        </wps:spPr>
                        <wps:bodyPr/>
                      </wps:wsp>
                      <wps:wsp>
                        <wps:cNvPr id="12" name="Rectangle 6"/>
                        <wps:cNvSpPr>
                          <a:spLocks noChangeArrowheads="1"/>
                        </wps:cNvSpPr>
                        <wps:spPr bwMode="auto">
                          <a:xfrm>
                            <a:off x="2683123" y="262907"/>
                            <a:ext cx="621030" cy="230505"/>
                          </a:xfrm>
                          <a:prstGeom prst="rect">
                            <a:avLst/>
                          </a:prstGeom>
                          <a:solidFill>
                            <a:srgbClr val="FFFFFF"/>
                          </a:solidFill>
                          <a:ln w="9525">
                            <a:solidFill>
                              <a:srgbClr val="000000"/>
                            </a:solidFill>
                            <a:miter lim="800000"/>
                          </a:ln>
                        </wps:spPr>
                        <wps:txbx>
                          <w:txbxContent>
                            <w:p w14:paraId="5232CC54" w14:textId="77777777" w:rsidR="00427A86" w:rsidRDefault="00427A86" w:rsidP="00427A86">
                              <w:pPr>
                                <w:pStyle w:val="affff5"/>
                                <w:spacing w:line="200" w:lineRule="exact"/>
                                <w:jc w:val="center"/>
                              </w:pPr>
                              <w:r>
                                <w:rPr>
                                  <w:rFonts w:ascii="Calibri" w:hint="eastAsia"/>
                                  <w:sz w:val="15"/>
                                  <w:szCs w:val="15"/>
                                </w:rPr>
                                <w:t>揉捻捶散</w:t>
                              </w:r>
                            </w:p>
                          </w:txbxContent>
                        </wps:txbx>
                        <wps:bodyPr rot="0" vert="horz" wrap="square" lIns="91440" tIns="45720" rIns="91440" bIns="45720" anchor="t" anchorCtr="0" upright="1">
                          <a:noAutofit/>
                        </wps:bodyPr>
                      </wps:wsp>
                      <wps:wsp>
                        <wps:cNvPr id="13" name="Rectangle 6"/>
                        <wps:cNvSpPr>
                          <a:spLocks noChangeArrowheads="1"/>
                        </wps:cNvSpPr>
                        <wps:spPr bwMode="auto">
                          <a:xfrm>
                            <a:off x="3458409" y="263715"/>
                            <a:ext cx="511026" cy="230505"/>
                          </a:xfrm>
                          <a:prstGeom prst="rect">
                            <a:avLst/>
                          </a:prstGeom>
                          <a:solidFill>
                            <a:srgbClr val="FFFFFF"/>
                          </a:solidFill>
                          <a:ln w="9525">
                            <a:solidFill>
                              <a:srgbClr val="000000"/>
                            </a:solidFill>
                            <a:miter lim="800000"/>
                          </a:ln>
                        </wps:spPr>
                        <wps:txbx>
                          <w:txbxContent>
                            <w:p w14:paraId="797BE4F5" w14:textId="77777777" w:rsidR="00427A86" w:rsidRDefault="00427A86" w:rsidP="00427A86">
                              <w:pPr>
                                <w:pStyle w:val="affff5"/>
                                <w:spacing w:line="200" w:lineRule="exact"/>
                                <w:jc w:val="center"/>
                              </w:pPr>
                              <w:r>
                                <w:rPr>
                                  <w:rFonts w:ascii="Calibri" w:hint="eastAsia"/>
                                  <w:sz w:val="15"/>
                                  <w:szCs w:val="15"/>
                                </w:rPr>
                                <w:t>破碎</w:t>
                              </w:r>
                            </w:p>
                          </w:txbxContent>
                        </wps:txbx>
                        <wps:bodyPr rot="0" vert="horz" wrap="square" lIns="91440" tIns="45720" rIns="91440" bIns="45720" anchor="t" anchorCtr="0" upright="1">
                          <a:noAutofit/>
                        </wps:bodyPr>
                      </wps:wsp>
                      <wps:wsp>
                        <wps:cNvPr id="14" name="Rectangle 6"/>
                        <wps:cNvSpPr>
                          <a:spLocks noChangeArrowheads="1"/>
                        </wps:cNvSpPr>
                        <wps:spPr bwMode="auto">
                          <a:xfrm>
                            <a:off x="1082212" y="263437"/>
                            <a:ext cx="621133" cy="230505"/>
                          </a:xfrm>
                          <a:prstGeom prst="rect">
                            <a:avLst/>
                          </a:prstGeom>
                          <a:solidFill>
                            <a:srgbClr val="FFFFFF"/>
                          </a:solidFill>
                          <a:ln w="9525">
                            <a:solidFill>
                              <a:srgbClr val="000000"/>
                            </a:solidFill>
                            <a:miter lim="800000"/>
                          </a:ln>
                        </wps:spPr>
                        <wps:txbx>
                          <w:txbxContent>
                            <w:p w14:paraId="5421AAE8" w14:textId="77777777" w:rsidR="00427A86" w:rsidRDefault="00427A86" w:rsidP="00427A86">
                              <w:pPr>
                                <w:pStyle w:val="affff5"/>
                                <w:spacing w:line="200" w:lineRule="exact"/>
                                <w:jc w:val="center"/>
                              </w:pPr>
                              <w:r>
                                <w:rPr>
                                  <w:rFonts w:ascii="Calibri" w:hint="eastAsia"/>
                                  <w:sz w:val="15"/>
                                  <w:szCs w:val="15"/>
                                </w:rPr>
                                <w:t>预处理</w:t>
                              </w:r>
                            </w:p>
                          </w:txbxContent>
                        </wps:txbx>
                        <wps:bodyPr rot="0" vert="horz" wrap="square" lIns="91440" tIns="45720" rIns="91440" bIns="45720" anchor="t" anchorCtr="0" upright="1">
                          <a:noAutofit/>
                        </wps:bodyPr>
                      </wps:wsp>
                      <wps:wsp>
                        <wps:cNvPr id="16" name="直接箭头连接符 73"/>
                        <wps:cNvCnPr>
                          <a:cxnSpLocks noChangeShapeType="1"/>
                        </wps:cNvCnPr>
                        <wps:spPr bwMode="auto">
                          <a:xfrm>
                            <a:off x="1703345" y="386637"/>
                            <a:ext cx="162239" cy="0"/>
                          </a:xfrm>
                          <a:prstGeom prst="straightConnector1">
                            <a:avLst/>
                          </a:prstGeom>
                          <a:noFill/>
                          <a:ln w="6350">
                            <a:solidFill>
                              <a:srgbClr val="000000"/>
                            </a:solidFill>
                            <a:miter lim="800000"/>
                            <a:tailEnd type="triangle" w="med" len="med"/>
                          </a:ln>
                        </wps:spPr>
                        <wps:bodyPr/>
                      </wps:wsp>
                      <wps:wsp>
                        <wps:cNvPr id="17" name="直接箭头连接符 73"/>
                        <wps:cNvCnPr>
                          <a:cxnSpLocks noChangeShapeType="1"/>
                        </wps:cNvCnPr>
                        <wps:spPr bwMode="auto">
                          <a:xfrm>
                            <a:off x="2505985" y="386637"/>
                            <a:ext cx="162239" cy="0"/>
                          </a:xfrm>
                          <a:prstGeom prst="straightConnector1">
                            <a:avLst/>
                          </a:prstGeom>
                          <a:noFill/>
                          <a:ln w="6350">
                            <a:solidFill>
                              <a:srgbClr val="000000"/>
                            </a:solidFill>
                            <a:miter lim="800000"/>
                            <a:tailEnd type="triangle" w="med" len="med"/>
                          </a:ln>
                        </wps:spPr>
                        <wps:bodyPr/>
                      </wps:wsp>
                      <wps:wsp>
                        <wps:cNvPr id="18" name="Rectangle 6"/>
                        <wps:cNvSpPr>
                          <a:spLocks noChangeArrowheads="1"/>
                        </wps:cNvSpPr>
                        <wps:spPr bwMode="auto">
                          <a:xfrm>
                            <a:off x="4146733" y="263715"/>
                            <a:ext cx="646568" cy="230505"/>
                          </a:xfrm>
                          <a:prstGeom prst="rect">
                            <a:avLst/>
                          </a:prstGeom>
                          <a:solidFill>
                            <a:srgbClr val="FFFFFF"/>
                          </a:solidFill>
                          <a:ln w="9525">
                            <a:solidFill>
                              <a:srgbClr val="000000"/>
                            </a:solidFill>
                            <a:miter lim="800000"/>
                          </a:ln>
                        </wps:spPr>
                        <wps:txbx>
                          <w:txbxContent>
                            <w:p w14:paraId="4D0CE810" w14:textId="77777777" w:rsidR="00427A86" w:rsidRDefault="00427A86" w:rsidP="00427A86">
                              <w:pPr>
                                <w:pStyle w:val="affff5"/>
                                <w:spacing w:line="200" w:lineRule="exact"/>
                                <w:jc w:val="center"/>
                              </w:pPr>
                              <w:r>
                                <w:rPr>
                                  <w:rFonts w:ascii="Calibri"/>
                                  <w:sz w:val="15"/>
                                  <w:szCs w:val="15"/>
                                </w:rPr>
                                <w:t>稀释</w:t>
                              </w:r>
                              <w:r>
                                <w:rPr>
                                  <w:rFonts w:ascii="Calibri" w:hint="eastAsia"/>
                                  <w:sz w:val="15"/>
                                  <w:szCs w:val="15"/>
                                </w:rPr>
                                <w:t>过滤</w:t>
                              </w:r>
                            </w:p>
                          </w:txbxContent>
                        </wps:txbx>
                        <wps:bodyPr rot="0" vert="horz" wrap="square" lIns="91440" tIns="45720" rIns="91440" bIns="45720" anchor="t" anchorCtr="0" upright="1">
                          <a:noAutofit/>
                        </wps:bodyPr>
                      </wps:wsp>
                      <wps:wsp>
                        <wps:cNvPr id="40" name="直接箭头连接符 73"/>
                        <wps:cNvCnPr>
                          <a:cxnSpLocks noChangeShapeType="1"/>
                        </wps:cNvCnPr>
                        <wps:spPr bwMode="auto">
                          <a:xfrm>
                            <a:off x="3969435" y="379148"/>
                            <a:ext cx="162239" cy="0"/>
                          </a:xfrm>
                          <a:prstGeom prst="straightConnector1">
                            <a:avLst/>
                          </a:prstGeom>
                          <a:noFill/>
                          <a:ln w="6350">
                            <a:solidFill>
                              <a:srgbClr val="000000"/>
                            </a:solidFill>
                            <a:miter lim="800000"/>
                            <a:tailEnd type="triangle" w="med" len="med"/>
                          </a:ln>
                        </wps:spPr>
                        <wps:bodyPr/>
                      </wps:wsp>
                      <wps:wsp>
                        <wps:cNvPr id="48" name="直接箭头连接符 73"/>
                        <wps:cNvCnPr>
                          <a:cxnSpLocks noChangeShapeType="1"/>
                        </wps:cNvCnPr>
                        <wps:spPr bwMode="auto">
                          <a:xfrm>
                            <a:off x="3307080" y="378217"/>
                            <a:ext cx="144379" cy="0"/>
                          </a:xfrm>
                          <a:prstGeom prst="straightConnector1">
                            <a:avLst/>
                          </a:prstGeom>
                          <a:noFill/>
                          <a:ln w="6350">
                            <a:solidFill>
                              <a:srgbClr val="000000"/>
                            </a:solidFill>
                            <a:miter lim="800000"/>
                            <a:tailEnd type="triangle" w="med" len="med"/>
                          </a:ln>
                        </wps:spPr>
                        <wps:bodyPr/>
                      </wps:wsp>
                    </wpc:wpc>
                  </a:graphicData>
                </a:graphic>
              </wp:inline>
            </w:drawing>
          </mc:Choice>
          <mc:Fallback>
            <w:pict>
              <v:group w14:anchorId="31841B17" id="画布 51" o:spid="_x0000_s1041" editas="canvas" style="width:390.8pt;height:49.2pt;mso-position-horizontal-relative:char;mso-position-vertical-relative:line" coordsize="49631,6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">
                <v:shape id="_x0000_s1042" type="#_x0000_t75" style="position:absolute;width:49631;height:6248;visibility:visible;mso-wrap-style:square">
                  <v:fill o:detectmouseclick="t"/>
                  <v:path o:connecttype="none"/>
                </v:shape>
                <v:shape id="Rectangle 6" o:spid="_x0000_s1043" type="#_x0000_t116" style="position:absolute;left:2695;top:2680;width:634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">
                  <v:textbox inset=",0,,0">
                    <w:txbxContent>
                      <w:p w14:paraId="09E884D1" w14:textId="77777777" w:rsidR="00427A86" w:rsidRDefault="00427A86" w:rsidP="00427A86">
                        <w:pPr>
                          <w:pStyle w:val="affff5"/>
                          <w:spacing w:line="200" w:lineRule="exact"/>
                          <w:jc w:val="center"/>
                        </w:pPr>
                        <w:r>
                          <w:rPr>
                            <w:rFonts w:ascii="Calibri" w:hint="eastAsia"/>
                            <w:sz w:val="15"/>
                            <w:szCs w:val="15"/>
                          </w:rPr>
                          <w:t>原料选择</w:t>
                        </w:r>
                      </w:p>
                    </w:txbxContent>
                  </v:textbox>
                </v:shape>
                <v:rect id="Rectangle 6" o:spid="_x0000_s1044" style="position:absolute;left:18797;top:2654;width:621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7228FB93" w14:textId="77777777" w:rsidR="00427A86" w:rsidRDefault="00427A86" w:rsidP="00427A86">
                        <w:pPr>
                          <w:pStyle w:val="affff5"/>
                          <w:spacing w:line="200" w:lineRule="exact"/>
                          <w:jc w:val="center"/>
                        </w:pPr>
                        <w:r>
                          <w:rPr>
                            <w:rFonts w:ascii="Calibri" w:hint="eastAsia"/>
                            <w:sz w:val="15"/>
                            <w:szCs w:val="15"/>
                          </w:rPr>
                          <w:t>茶叶炒制</w:t>
                        </w:r>
                      </w:p>
                    </w:txbxContent>
                  </v:textbox>
                </v:rect>
                <v:shape id="直接箭头连接符 73" o:spid="_x0000_s1045" type="#_x0000_t32" style="position:absolute;left:9093;top:3866;width:1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" strokeweight=".5pt">
                  <v:stroke endarrow="block" joinstyle="miter"/>
                </v:shape>
                <v:rect id="Rectangle 6" o:spid="_x0000_s1046" style="position:absolute;left:26831;top:2629;width:621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5232CC54" w14:textId="77777777" w:rsidR="00427A86" w:rsidRDefault="00427A86" w:rsidP="00427A86">
                        <w:pPr>
                          <w:pStyle w:val="affff5"/>
                          <w:spacing w:line="200" w:lineRule="exact"/>
                          <w:jc w:val="center"/>
                        </w:pPr>
                        <w:r>
                          <w:rPr>
                            <w:rFonts w:ascii="Calibri" w:hint="eastAsia"/>
                            <w:sz w:val="15"/>
                            <w:szCs w:val="15"/>
                          </w:rPr>
                          <w:t>揉捻捶散</w:t>
                        </w:r>
                      </w:p>
                    </w:txbxContent>
                  </v:textbox>
                </v:rect>
                <v:rect id="Rectangle 6" o:spid="_x0000_s1047" style="position:absolute;left:34584;top:2637;width:511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797BE4F5" w14:textId="77777777" w:rsidR="00427A86" w:rsidRDefault="00427A86" w:rsidP="00427A86">
                        <w:pPr>
                          <w:pStyle w:val="affff5"/>
                          <w:spacing w:line="200" w:lineRule="exact"/>
                          <w:jc w:val="center"/>
                        </w:pPr>
                        <w:r>
                          <w:rPr>
                            <w:rFonts w:ascii="Calibri" w:hint="eastAsia"/>
                            <w:sz w:val="15"/>
                            <w:szCs w:val="15"/>
                          </w:rPr>
                          <w:t>破碎</w:t>
                        </w:r>
                      </w:p>
                    </w:txbxContent>
                  </v:textbox>
                </v:rect>
                <v:rect id="Rectangle 6" o:spid="_x0000_s1048" style="position:absolute;left:10822;top:2634;width:621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5421AAE8" w14:textId="77777777" w:rsidR="00427A86" w:rsidRDefault="00427A86" w:rsidP="00427A86">
                        <w:pPr>
                          <w:pStyle w:val="affff5"/>
                          <w:spacing w:line="200" w:lineRule="exact"/>
                          <w:jc w:val="center"/>
                        </w:pPr>
                        <w:r>
                          <w:rPr>
                            <w:rFonts w:ascii="Calibri" w:hint="eastAsia"/>
                            <w:sz w:val="15"/>
                            <w:szCs w:val="15"/>
                          </w:rPr>
                          <w:t>预处理</w:t>
                        </w:r>
                      </w:p>
                    </w:txbxContent>
                  </v:textbox>
                </v:rect>
                <v:shape id="直接箭头连接符 73" o:spid="_x0000_s1049" type="#_x0000_t32" style="position:absolute;left:17033;top:3866;width:1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" strokeweight=".5pt">
                  <v:stroke endarrow="block" joinstyle="miter"/>
                </v:shape>
                <v:shape id="直接箭头连接符 73" o:spid="_x0000_s1050" type="#_x0000_t32" style="position:absolute;left:25059;top:3866;width:1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" strokeweight=".5pt">
                  <v:stroke endarrow="block" joinstyle="miter"/>
                </v:shape>
                <v:rect id="Rectangle 6" o:spid="_x0000_s1051" style="position:absolute;left:41467;top:2637;width:6466;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4D0CE810" w14:textId="77777777" w:rsidR="00427A86" w:rsidRDefault="00427A86" w:rsidP="00427A86">
                        <w:pPr>
                          <w:pStyle w:val="affff5"/>
                          <w:spacing w:line="200" w:lineRule="exact"/>
                          <w:jc w:val="center"/>
                        </w:pPr>
                        <w:r>
                          <w:rPr>
                            <w:rFonts w:ascii="Calibri"/>
                            <w:sz w:val="15"/>
                            <w:szCs w:val="15"/>
                          </w:rPr>
                          <w:t>稀释</w:t>
                        </w:r>
                        <w:r>
                          <w:rPr>
                            <w:rFonts w:ascii="Calibri" w:hint="eastAsia"/>
                            <w:sz w:val="15"/>
                            <w:szCs w:val="15"/>
                          </w:rPr>
                          <w:t>过滤</w:t>
                        </w:r>
                      </w:p>
                    </w:txbxContent>
                  </v:textbox>
                </v:rect>
                <v:shape id="直接箭头连接符 73" o:spid="_x0000_s1052" type="#_x0000_t32" style="position:absolute;left:39694;top:3791;width:1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" strokeweight=".5pt">
                  <v:stroke endarrow="block" joinstyle="miter"/>
                </v:shape>
                <v:shape id="直接箭头连接符 73" o:spid="_x0000_s1053" type="#_x0000_t32" style="position:absolute;left:33070;top:3782;width:14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" strokeweight=".5pt">
                  <v:stroke endarrow="block" joinstyle="miter"/>
                </v:shape>
                <w10:anchorlock/>
              </v:group>
            </w:pict>
          </mc:Fallback>
        </mc:AlternateContent>
      </w:r>
    </w:p>
    <w:p w14:paraId="5292AD0F" w14:textId="4236EB25" w:rsidR="00D03FEE" w:rsidRPr="00E90A64" w:rsidRDefault="00D03FEE" w:rsidP="00D03FEE">
      <w:pPr>
        <w:pStyle w:val="afd"/>
        <w:spacing w:before="120" w:after="120"/>
        <w:rPr>
          <w:color w:val="000000" w:themeColor="text1"/>
        </w:rPr>
      </w:pPr>
      <w:r>
        <w:rPr>
          <w:rFonts w:hint="eastAsia"/>
          <w:color w:val="000000" w:themeColor="text1"/>
        </w:rPr>
        <w:t>南丹</w:t>
      </w:r>
      <w:r w:rsidRPr="00E90A64">
        <w:rPr>
          <w:rFonts w:hint="eastAsia"/>
          <w:color w:val="000000" w:themeColor="text1"/>
        </w:rPr>
        <w:t>油茶</w:t>
      </w:r>
      <w:r>
        <w:rPr>
          <w:rFonts w:hint="eastAsia"/>
          <w:color w:val="000000" w:themeColor="text1"/>
        </w:rPr>
        <w:t>现代</w:t>
      </w:r>
      <w:r w:rsidRPr="00E90A64">
        <w:rPr>
          <w:color w:val="000000" w:themeColor="text1"/>
        </w:rPr>
        <w:t>制作</w:t>
      </w:r>
      <w:r w:rsidRPr="00E90A64">
        <w:rPr>
          <w:rFonts w:hint="eastAsia"/>
          <w:color w:val="000000" w:themeColor="text1"/>
        </w:rPr>
        <w:t>工艺流程</w:t>
      </w:r>
      <w:r w:rsidRPr="00E90A64">
        <w:rPr>
          <w:color w:val="000000" w:themeColor="text1"/>
        </w:rPr>
        <w:t>图</w:t>
      </w:r>
    </w:p>
    <w:p w14:paraId="012241AA" w14:textId="2835F80A" w:rsidR="00E8333B" w:rsidRDefault="00E8333B" w:rsidP="00E8333B">
      <w:pPr>
        <w:pStyle w:val="affd"/>
        <w:spacing w:before="120" w:after="120"/>
      </w:pPr>
      <w:r w:rsidRPr="00E8333B">
        <w:rPr>
          <w:rFonts w:hint="eastAsia"/>
        </w:rPr>
        <w:t>加工操作</w:t>
      </w:r>
    </w:p>
    <w:p w14:paraId="1145D0C2" w14:textId="77777777" w:rsidR="002C716A" w:rsidRPr="00E90A64" w:rsidRDefault="002C716A" w:rsidP="002C716A">
      <w:pPr>
        <w:pStyle w:val="affe"/>
        <w:spacing w:before="120" w:after="120"/>
      </w:pPr>
      <w:r w:rsidRPr="00E90A64">
        <w:rPr>
          <w:rFonts w:hint="eastAsia"/>
        </w:rPr>
        <w:t>原料选择</w:t>
      </w:r>
    </w:p>
    <w:p w14:paraId="2CC103F6" w14:textId="6549367D" w:rsidR="002C716A" w:rsidRDefault="005D0017" w:rsidP="006229D6">
      <w:pPr>
        <w:pStyle w:val="afffff6"/>
        <w:ind w:firstLine="420"/>
      </w:pPr>
      <w:r>
        <w:rPr>
          <w:rFonts w:hint="eastAsia"/>
        </w:rPr>
        <w:t>按4.2.1的</w:t>
      </w:r>
      <w:r>
        <w:t>规定进行</w:t>
      </w:r>
      <w:r>
        <w:rPr>
          <w:rFonts w:hint="eastAsia"/>
        </w:rPr>
        <w:t>。</w:t>
      </w:r>
    </w:p>
    <w:p w14:paraId="03C1CC69" w14:textId="77777777" w:rsidR="002C716A" w:rsidRPr="00E90A64" w:rsidRDefault="002C716A" w:rsidP="002C716A">
      <w:pPr>
        <w:pStyle w:val="affe"/>
        <w:spacing w:before="120" w:after="120"/>
        <w:rPr>
          <w:color w:val="000000" w:themeColor="text1"/>
        </w:rPr>
      </w:pPr>
      <w:r w:rsidRPr="00E90A64">
        <w:rPr>
          <w:rFonts w:hint="eastAsia"/>
          <w:color w:val="000000" w:themeColor="text1"/>
        </w:rPr>
        <w:t>预处理</w:t>
      </w:r>
    </w:p>
    <w:p w14:paraId="6E1CC1B1" w14:textId="49543906" w:rsidR="002C716A" w:rsidRDefault="0067089E" w:rsidP="002C716A">
      <w:pPr>
        <w:pStyle w:val="afffff6"/>
        <w:ind w:firstLine="420"/>
      </w:pPr>
      <w:r w:rsidRPr="0067089E">
        <w:rPr>
          <w:rFonts w:hint="eastAsia"/>
        </w:rPr>
        <w:t>按4.2.</w:t>
      </w:r>
      <w:r>
        <w:t>2</w:t>
      </w:r>
      <w:r>
        <w:rPr>
          <w:rFonts w:hint="eastAsia"/>
        </w:rPr>
        <w:t>的规定进行</w:t>
      </w:r>
      <w:r w:rsidR="002C716A" w:rsidRPr="00D90696">
        <w:rPr>
          <w:rFonts w:hint="eastAsia"/>
        </w:rPr>
        <w:t>。</w:t>
      </w:r>
    </w:p>
    <w:p w14:paraId="603FA84C" w14:textId="77777777" w:rsidR="002C716A" w:rsidRDefault="002C716A" w:rsidP="002C716A">
      <w:pPr>
        <w:pStyle w:val="affe"/>
        <w:spacing w:before="120" w:after="120"/>
        <w:rPr>
          <w:color w:val="000000" w:themeColor="text1"/>
        </w:rPr>
      </w:pPr>
      <w:r>
        <w:rPr>
          <w:rFonts w:hint="eastAsia"/>
          <w:color w:val="000000" w:themeColor="text1"/>
        </w:rPr>
        <w:t>茶叶炒制</w:t>
      </w:r>
    </w:p>
    <w:p w14:paraId="05285556" w14:textId="1C82203B" w:rsidR="002C716A" w:rsidRDefault="0067089E" w:rsidP="002C716A">
      <w:pPr>
        <w:pStyle w:val="afffff6"/>
        <w:ind w:firstLine="420"/>
      </w:pPr>
      <w:r w:rsidRPr="0067089E">
        <w:rPr>
          <w:rFonts w:hint="eastAsia"/>
        </w:rPr>
        <w:t>按4.2.</w:t>
      </w:r>
      <w:r>
        <w:t>3</w:t>
      </w:r>
      <w:r w:rsidRPr="0067089E">
        <w:rPr>
          <w:rFonts w:hint="eastAsia"/>
        </w:rPr>
        <w:t>的规定进行</w:t>
      </w:r>
      <w:r w:rsidR="002C716A" w:rsidRPr="00ED2D59">
        <w:rPr>
          <w:rFonts w:hint="eastAsia"/>
        </w:rPr>
        <w:t>。</w:t>
      </w:r>
    </w:p>
    <w:p w14:paraId="775E8307" w14:textId="77777777" w:rsidR="002C716A" w:rsidRPr="00E90A64" w:rsidRDefault="002C716A" w:rsidP="002C716A">
      <w:pPr>
        <w:pStyle w:val="affe"/>
        <w:spacing w:before="120" w:after="120"/>
        <w:rPr>
          <w:color w:val="000000" w:themeColor="text1"/>
        </w:rPr>
      </w:pPr>
      <w:r>
        <w:rPr>
          <w:rFonts w:hint="eastAsia"/>
          <w:color w:val="000000" w:themeColor="text1"/>
        </w:rPr>
        <w:t>揉捻捶散</w:t>
      </w:r>
    </w:p>
    <w:p w14:paraId="0B14B81D" w14:textId="732DE957" w:rsidR="002C716A" w:rsidRDefault="0067089E" w:rsidP="002C716A">
      <w:pPr>
        <w:pStyle w:val="afffff6"/>
        <w:ind w:firstLine="420"/>
        <w:rPr>
          <w:color w:val="000000" w:themeColor="text1"/>
        </w:rPr>
      </w:pPr>
      <w:r w:rsidRPr="0067089E">
        <w:rPr>
          <w:rFonts w:hint="eastAsia"/>
          <w:color w:val="000000" w:themeColor="text1"/>
        </w:rPr>
        <w:t>按4.2.</w:t>
      </w:r>
      <w:r>
        <w:rPr>
          <w:color w:val="000000" w:themeColor="text1"/>
        </w:rPr>
        <w:t>4</w:t>
      </w:r>
      <w:r w:rsidRPr="0067089E">
        <w:rPr>
          <w:rFonts w:hint="eastAsia"/>
          <w:color w:val="000000" w:themeColor="text1"/>
        </w:rPr>
        <w:t>的规定进行</w:t>
      </w:r>
      <w:r w:rsidR="002C716A" w:rsidRPr="00C27589">
        <w:rPr>
          <w:rFonts w:hint="eastAsia"/>
          <w:color w:val="000000" w:themeColor="text1"/>
        </w:rPr>
        <w:t>。</w:t>
      </w:r>
    </w:p>
    <w:p w14:paraId="0866D2DD" w14:textId="77777777" w:rsidR="002C716A" w:rsidRDefault="002C716A" w:rsidP="0039662B">
      <w:pPr>
        <w:pStyle w:val="affe"/>
        <w:spacing w:before="120" w:after="120"/>
      </w:pPr>
      <w:r>
        <w:rPr>
          <w:rFonts w:hint="eastAsia"/>
        </w:rPr>
        <w:lastRenderedPageBreak/>
        <w:t>破碎</w:t>
      </w:r>
    </w:p>
    <w:p w14:paraId="6BB41949" w14:textId="7509E201" w:rsidR="002C716A" w:rsidRPr="0056766D" w:rsidRDefault="002C716A" w:rsidP="002C716A">
      <w:pPr>
        <w:pStyle w:val="afffff6"/>
        <w:ind w:firstLine="420"/>
        <w:rPr>
          <w:color w:val="000000" w:themeColor="text1"/>
        </w:rPr>
      </w:pPr>
      <w:r>
        <w:rPr>
          <w:rFonts w:hint="eastAsia"/>
        </w:rPr>
        <w:t>将揉捻捶散完成的食材放入破壁机，加入煮沸的南丹山泉水</w:t>
      </w:r>
      <w:r w:rsidRPr="0056766D">
        <w:rPr>
          <w:rFonts w:hint="eastAsia"/>
          <w:color w:val="000000" w:themeColor="text1"/>
        </w:rPr>
        <w:t>至高出食材表面1</w:t>
      </w:r>
      <w:r w:rsidRPr="0056766D">
        <w:rPr>
          <w:rFonts w:hint="eastAsia"/>
          <w:color w:val="000000" w:themeColor="text1"/>
          <w:vertAlign w:val="superscript"/>
        </w:rPr>
        <w:t xml:space="preserve"> </w:t>
      </w:r>
      <w:r w:rsidRPr="0056766D">
        <w:rPr>
          <w:rFonts w:hint="eastAsia"/>
          <w:color w:val="000000" w:themeColor="text1"/>
        </w:rPr>
        <w:t>cm～2</w:t>
      </w:r>
      <w:r w:rsidRPr="0056766D">
        <w:rPr>
          <w:rFonts w:hint="eastAsia"/>
          <w:color w:val="000000" w:themeColor="text1"/>
          <w:vertAlign w:val="superscript"/>
        </w:rPr>
        <w:t xml:space="preserve"> </w:t>
      </w:r>
      <w:r w:rsidRPr="0056766D">
        <w:rPr>
          <w:rFonts w:hint="eastAsia"/>
          <w:color w:val="000000" w:themeColor="text1"/>
        </w:rPr>
        <w:t>cm，破碎</w:t>
      </w:r>
      <w:r w:rsidR="007D0A80">
        <w:rPr>
          <w:rFonts w:hint="eastAsia"/>
          <w:color w:val="000000" w:themeColor="text1"/>
        </w:rPr>
        <w:t>时间</w:t>
      </w:r>
      <w:r w:rsidR="00B15949">
        <w:rPr>
          <w:rFonts w:hint="eastAsia"/>
          <w:color w:val="000000" w:themeColor="text1"/>
        </w:rPr>
        <w:t xml:space="preserve">  </w:t>
      </w:r>
      <w:r w:rsidR="007D0A80">
        <w:rPr>
          <w:color w:val="000000" w:themeColor="text1"/>
        </w:rPr>
        <w:t>3</w:t>
      </w:r>
      <w:r w:rsidR="007D0A80" w:rsidRPr="007D0A80">
        <w:rPr>
          <w:rFonts w:hint="eastAsia"/>
          <w:color w:val="000000" w:themeColor="text1"/>
          <w:vertAlign w:val="superscript"/>
        </w:rPr>
        <w:t xml:space="preserve"> </w:t>
      </w:r>
      <w:r w:rsidR="007D0A80" w:rsidRPr="007D0A80">
        <w:rPr>
          <w:color w:val="000000" w:themeColor="text1"/>
        </w:rPr>
        <w:t>min</w:t>
      </w:r>
      <w:r w:rsidR="007D0A80" w:rsidRPr="007D0A80">
        <w:rPr>
          <w:rFonts w:hint="eastAsia"/>
          <w:color w:val="000000" w:themeColor="text1"/>
        </w:rPr>
        <w:t>～</w:t>
      </w:r>
      <w:r w:rsidR="007D0A80">
        <w:rPr>
          <w:color w:val="000000" w:themeColor="text1"/>
        </w:rPr>
        <w:t>5</w:t>
      </w:r>
      <w:r w:rsidR="007D0A80" w:rsidRPr="007D0A80">
        <w:rPr>
          <w:rFonts w:hint="eastAsia"/>
          <w:color w:val="000000" w:themeColor="text1"/>
          <w:vertAlign w:val="superscript"/>
        </w:rPr>
        <w:t xml:space="preserve"> </w:t>
      </w:r>
      <w:r w:rsidR="007D0A80">
        <w:rPr>
          <w:color w:val="000000" w:themeColor="text1"/>
        </w:rPr>
        <w:t>min</w:t>
      </w:r>
      <w:r w:rsidR="007D0A80">
        <w:rPr>
          <w:rFonts w:hint="eastAsia"/>
          <w:color w:val="000000" w:themeColor="text1"/>
        </w:rPr>
        <w:t>，</w:t>
      </w:r>
      <w:r w:rsidRPr="0056766D">
        <w:rPr>
          <w:rFonts w:hint="eastAsia"/>
          <w:color w:val="000000" w:themeColor="text1"/>
        </w:rPr>
        <w:t>至</w:t>
      </w:r>
      <w:r w:rsidR="007D0A80" w:rsidRPr="007D0A80">
        <w:rPr>
          <w:rFonts w:hint="eastAsia"/>
          <w:color w:val="000000" w:themeColor="text1"/>
        </w:rPr>
        <w:t>食材</w:t>
      </w:r>
      <w:r w:rsidR="007D0A80">
        <w:rPr>
          <w:rFonts w:hint="eastAsia"/>
          <w:color w:val="000000" w:themeColor="text1"/>
        </w:rPr>
        <w:t>呈</w:t>
      </w:r>
      <w:r w:rsidRPr="0056766D">
        <w:rPr>
          <w:rFonts w:hint="eastAsia"/>
          <w:color w:val="000000" w:themeColor="text1"/>
        </w:rPr>
        <w:t>糊状即可。</w:t>
      </w:r>
    </w:p>
    <w:p w14:paraId="773AFDC7" w14:textId="77777777" w:rsidR="002C716A" w:rsidRPr="0056766D" w:rsidRDefault="002C716A" w:rsidP="0039662B">
      <w:pPr>
        <w:pStyle w:val="affe"/>
        <w:spacing w:before="120" w:after="120"/>
        <w:rPr>
          <w:color w:val="000000" w:themeColor="text1"/>
        </w:rPr>
      </w:pPr>
      <w:r w:rsidRPr="0056766D">
        <w:rPr>
          <w:rFonts w:hint="eastAsia"/>
          <w:color w:val="000000" w:themeColor="text1"/>
        </w:rPr>
        <w:t>稀释过滤</w:t>
      </w:r>
    </w:p>
    <w:p w14:paraId="2D26A9AA" w14:textId="77777777" w:rsidR="002C716A" w:rsidRPr="0056766D" w:rsidRDefault="002C716A" w:rsidP="002C716A">
      <w:pPr>
        <w:pStyle w:val="afffff6"/>
        <w:ind w:firstLine="420"/>
        <w:rPr>
          <w:color w:val="000000" w:themeColor="text1"/>
        </w:rPr>
      </w:pPr>
      <w:r w:rsidRPr="0056766D">
        <w:rPr>
          <w:rFonts w:hint="eastAsia"/>
          <w:color w:val="000000" w:themeColor="text1"/>
        </w:rPr>
        <w:t>将糊状食材用不低于0.22</w:t>
      </w:r>
      <w:r w:rsidRPr="0056766D">
        <w:rPr>
          <w:color w:val="000000" w:themeColor="text1"/>
          <w:vertAlign w:val="superscript"/>
        </w:rPr>
        <w:t xml:space="preserve"> </w:t>
      </w:r>
      <w:r w:rsidRPr="0056766D">
        <w:rPr>
          <w:rFonts w:hint="eastAsia"/>
          <w:color w:val="000000" w:themeColor="text1"/>
        </w:rPr>
        <w:t>mm（60目）的滤布或滤网过滤，同时加入煮沸的南丹山泉水稀释，过滤到容器中。</w:t>
      </w:r>
    </w:p>
    <w:p w14:paraId="5C5A2A8C" w14:textId="77777777" w:rsidR="00D81736" w:rsidRPr="0056766D" w:rsidRDefault="00FD2AF6">
      <w:pPr>
        <w:pStyle w:val="affc"/>
        <w:spacing w:before="240" w:after="240"/>
        <w:rPr>
          <w:color w:val="000000" w:themeColor="text1"/>
        </w:rPr>
      </w:pPr>
      <w:r w:rsidRPr="0056766D">
        <w:rPr>
          <w:rFonts w:hint="eastAsia"/>
          <w:color w:val="000000" w:themeColor="text1"/>
        </w:rPr>
        <w:t>成品感</w:t>
      </w:r>
      <w:r w:rsidR="00417254" w:rsidRPr="0056766D">
        <w:rPr>
          <w:rFonts w:hint="eastAsia"/>
          <w:color w:val="000000" w:themeColor="text1"/>
        </w:rPr>
        <w:t>观</w:t>
      </w:r>
    </w:p>
    <w:p w14:paraId="66E1953F" w14:textId="5A1BB5F0" w:rsidR="00D81736" w:rsidRPr="0056766D" w:rsidRDefault="00FD2AF6">
      <w:pPr>
        <w:pStyle w:val="afffff6"/>
        <w:ind w:firstLine="420"/>
        <w:rPr>
          <w:color w:val="000000" w:themeColor="text1"/>
        </w:rPr>
      </w:pPr>
      <w:r w:rsidRPr="0056766D">
        <w:rPr>
          <w:rFonts w:hint="eastAsia"/>
          <w:color w:val="000000" w:themeColor="text1"/>
        </w:rPr>
        <w:t>汤色</w:t>
      </w:r>
      <w:r w:rsidR="0059237D" w:rsidRPr="0056766D">
        <w:rPr>
          <w:rFonts w:hint="eastAsia"/>
          <w:color w:val="000000" w:themeColor="text1"/>
        </w:rPr>
        <w:t>黄绿鲜亮</w:t>
      </w:r>
      <w:r w:rsidRPr="0056766D">
        <w:rPr>
          <w:rFonts w:hint="eastAsia"/>
          <w:color w:val="000000" w:themeColor="text1"/>
        </w:rPr>
        <w:t>、</w:t>
      </w:r>
      <w:r w:rsidR="0059237D" w:rsidRPr="0056766D">
        <w:rPr>
          <w:rFonts w:hint="eastAsia"/>
          <w:color w:val="000000" w:themeColor="text1"/>
        </w:rPr>
        <w:t>复合茶香浓郁、口感丝滑绵延</w:t>
      </w:r>
      <w:r w:rsidRPr="0056766D">
        <w:rPr>
          <w:rFonts w:hint="eastAsia"/>
          <w:color w:val="000000" w:themeColor="text1"/>
        </w:rPr>
        <w:t>、味鲜醇厚、</w:t>
      </w:r>
      <w:r w:rsidR="007363D8" w:rsidRPr="0056766D">
        <w:rPr>
          <w:rFonts w:hint="eastAsia"/>
          <w:color w:val="000000" w:themeColor="text1"/>
        </w:rPr>
        <w:t>香</w:t>
      </w:r>
      <w:r w:rsidRPr="0056766D">
        <w:rPr>
          <w:rFonts w:hint="eastAsia"/>
          <w:color w:val="000000" w:themeColor="text1"/>
        </w:rPr>
        <w:t>辣回甘。</w:t>
      </w:r>
    </w:p>
    <w:p w14:paraId="77278B0B" w14:textId="77777777" w:rsidR="00D81736" w:rsidRPr="0056766D" w:rsidRDefault="00FD2AF6">
      <w:pPr>
        <w:pStyle w:val="affc"/>
        <w:spacing w:before="240" w:after="240"/>
        <w:rPr>
          <w:color w:val="000000" w:themeColor="text1"/>
        </w:rPr>
      </w:pPr>
      <w:r w:rsidRPr="0056766D">
        <w:rPr>
          <w:rFonts w:hint="eastAsia"/>
          <w:color w:val="000000" w:themeColor="text1"/>
        </w:rPr>
        <w:t>食用方法</w:t>
      </w:r>
    </w:p>
    <w:p w14:paraId="430E1A2F" w14:textId="1D71A39D" w:rsidR="00D81736" w:rsidRPr="0056766D" w:rsidRDefault="00FD2AF6">
      <w:pPr>
        <w:pStyle w:val="afffff6"/>
        <w:ind w:firstLine="420"/>
        <w:rPr>
          <w:color w:val="000000" w:themeColor="text1"/>
        </w:rPr>
      </w:pPr>
      <w:r w:rsidRPr="0056766D">
        <w:rPr>
          <w:rFonts w:hint="eastAsia"/>
          <w:color w:val="000000" w:themeColor="text1"/>
        </w:rPr>
        <w:t>将制作好的</w:t>
      </w:r>
      <w:r w:rsidR="00E15EC2" w:rsidRPr="0056766D">
        <w:rPr>
          <w:rFonts w:hint="eastAsia"/>
          <w:color w:val="000000" w:themeColor="text1"/>
        </w:rPr>
        <w:t>南丹</w:t>
      </w:r>
      <w:r w:rsidRPr="0056766D">
        <w:rPr>
          <w:rFonts w:hint="eastAsia"/>
          <w:color w:val="000000" w:themeColor="text1"/>
        </w:rPr>
        <w:t>油茶盛入碗中即可饮用，也可加入适量</w:t>
      </w:r>
      <w:r w:rsidR="009575E7" w:rsidRPr="0056766D">
        <w:rPr>
          <w:rFonts w:hint="eastAsia"/>
          <w:color w:val="000000" w:themeColor="text1"/>
        </w:rPr>
        <w:t>水豆豉、</w:t>
      </w:r>
      <w:r w:rsidRPr="0056766D">
        <w:rPr>
          <w:rFonts w:hint="eastAsia"/>
          <w:color w:val="000000" w:themeColor="text1"/>
        </w:rPr>
        <w:t>葱花、香菜、炒花生、炒米花</w:t>
      </w:r>
      <w:r w:rsidRPr="0056766D">
        <w:rPr>
          <w:color w:val="000000" w:themeColor="text1"/>
        </w:rPr>
        <w:t>、</w:t>
      </w:r>
      <w:r w:rsidR="009575E7" w:rsidRPr="0056766D">
        <w:rPr>
          <w:rFonts w:hint="eastAsia"/>
          <w:color w:val="000000" w:themeColor="text1"/>
        </w:rPr>
        <w:t>油果、食用盐（</w:t>
      </w:r>
      <w:r w:rsidRPr="0056766D">
        <w:rPr>
          <w:rFonts w:hint="eastAsia"/>
          <w:color w:val="000000" w:themeColor="text1"/>
        </w:rPr>
        <w:t>或</w:t>
      </w:r>
      <w:r w:rsidRPr="0056766D">
        <w:rPr>
          <w:color w:val="000000" w:themeColor="text1"/>
        </w:rPr>
        <w:t>食糖</w:t>
      </w:r>
      <w:r w:rsidRPr="0056766D">
        <w:rPr>
          <w:rFonts w:hint="eastAsia"/>
          <w:color w:val="000000" w:themeColor="text1"/>
        </w:rPr>
        <w:t>）等一起食用。</w:t>
      </w:r>
    </w:p>
    <w:p w14:paraId="0F0F5A37" w14:textId="77777777" w:rsidR="00D81736" w:rsidRPr="0056766D" w:rsidRDefault="00FD2AF6">
      <w:pPr>
        <w:pStyle w:val="affc"/>
        <w:spacing w:before="240" w:after="240"/>
        <w:rPr>
          <w:color w:val="000000" w:themeColor="text1"/>
        </w:rPr>
      </w:pPr>
      <w:r w:rsidRPr="0056766D">
        <w:rPr>
          <w:rFonts w:hint="eastAsia"/>
          <w:color w:val="000000" w:themeColor="text1"/>
        </w:rPr>
        <w:t>档案记录</w:t>
      </w:r>
    </w:p>
    <w:p w14:paraId="5B049AFD" w14:textId="77777777" w:rsidR="00D81736" w:rsidRPr="00E90A64" w:rsidRDefault="00FD2AF6">
      <w:pPr>
        <w:pStyle w:val="afffff6"/>
        <w:ind w:firstLine="420"/>
        <w:rPr>
          <w:color w:val="000000" w:themeColor="text1"/>
        </w:rPr>
      </w:pPr>
      <w:r w:rsidRPr="0056766D">
        <w:rPr>
          <w:rFonts w:hint="eastAsia"/>
          <w:color w:val="000000" w:themeColor="text1"/>
        </w:rPr>
        <w:t>制作过程的档案记录内容包括</w:t>
      </w:r>
      <w:r w:rsidR="00597C94" w:rsidRPr="0056766D">
        <w:rPr>
          <w:rFonts w:hint="eastAsia"/>
          <w:color w:val="000000" w:themeColor="text1"/>
        </w:rPr>
        <w:t>：</w:t>
      </w:r>
      <w:r w:rsidRPr="0056766D">
        <w:rPr>
          <w:rFonts w:hint="eastAsia"/>
          <w:color w:val="000000" w:themeColor="text1"/>
        </w:rPr>
        <w:t>原料来源、原料验收</w:t>
      </w:r>
      <w:r w:rsidR="00115846" w:rsidRPr="0056766D">
        <w:rPr>
          <w:rFonts w:hint="eastAsia"/>
          <w:color w:val="000000" w:themeColor="text1"/>
        </w:rPr>
        <w:t>、</w:t>
      </w:r>
      <w:r w:rsidR="00597C94" w:rsidRPr="0056766D">
        <w:rPr>
          <w:rFonts w:hint="eastAsia"/>
          <w:color w:val="000000" w:themeColor="text1"/>
        </w:rPr>
        <w:t>制作</w:t>
      </w:r>
      <w:r w:rsidR="00597C94" w:rsidRPr="0056766D">
        <w:rPr>
          <w:color w:val="000000" w:themeColor="text1"/>
        </w:rPr>
        <w:t>日期</w:t>
      </w:r>
      <w:r w:rsidRPr="0056766D">
        <w:rPr>
          <w:rFonts w:hint="eastAsia"/>
          <w:color w:val="000000" w:themeColor="text1"/>
        </w:rPr>
        <w:t>等，档案记</w:t>
      </w:r>
      <w:r w:rsidRPr="00E90A64">
        <w:rPr>
          <w:rFonts w:hint="eastAsia"/>
          <w:color w:val="000000" w:themeColor="text1"/>
        </w:rPr>
        <w:t>录保存2年以上。</w:t>
      </w:r>
    </w:p>
    <w:p w14:paraId="31C7BC76" w14:textId="77777777" w:rsidR="0031249D" w:rsidRDefault="0031249D">
      <w:pPr>
        <w:pStyle w:val="afffff6"/>
        <w:ind w:firstLine="420"/>
        <w:rPr>
          <w:color w:val="000000" w:themeColor="text1"/>
        </w:rPr>
        <w:sectPr w:rsidR="0031249D" w:rsidSect="003C6437">
          <w:headerReference w:type="even" r:id="rId20"/>
          <w:headerReference w:type="default" r:id="rId21"/>
          <w:footerReference w:type="even" r:id="rId22"/>
          <w:footerReference w:type="default" r:id="rId23"/>
          <w:pgSz w:w="11906" w:h="16838"/>
          <w:pgMar w:top="1928" w:right="1134" w:bottom="1134" w:left="1134" w:header="1418" w:footer="1134" w:gutter="284"/>
          <w:pgNumType w:start="1"/>
          <w:cols w:space="425"/>
          <w:formProt w:val="0"/>
          <w:docGrid w:linePitch="312"/>
        </w:sectPr>
      </w:pPr>
    </w:p>
    <w:p w14:paraId="5ABABFCA" w14:textId="0DC86BB5" w:rsidR="00D81736" w:rsidRDefault="00D81736" w:rsidP="0031249D">
      <w:pPr>
        <w:pStyle w:val="af8"/>
      </w:pPr>
      <w:bookmarkStart w:id="45" w:name="BookMark5"/>
      <w:bookmarkEnd w:id="21"/>
    </w:p>
    <w:p w14:paraId="5CD8B91F" w14:textId="1C201596" w:rsidR="0031249D" w:rsidRDefault="0031249D" w:rsidP="0031249D">
      <w:pPr>
        <w:pStyle w:val="afe"/>
      </w:pPr>
    </w:p>
    <w:p w14:paraId="15E8D6FD" w14:textId="463F584B" w:rsidR="0031249D" w:rsidRDefault="0031249D" w:rsidP="0031249D">
      <w:pPr>
        <w:pStyle w:val="aff3"/>
        <w:spacing w:after="120"/>
      </w:pPr>
      <w:r>
        <w:br/>
      </w:r>
      <w:r>
        <w:rPr>
          <w:rFonts w:hint="eastAsia"/>
        </w:rPr>
        <w:t>（资料性）</w:t>
      </w:r>
      <w:r>
        <w:br/>
      </w:r>
      <w:r>
        <w:rPr>
          <w:rFonts w:hint="eastAsia"/>
        </w:rPr>
        <w:t>南丹</w:t>
      </w:r>
      <w:r w:rsidR="0097522E">
        <w:rPr>
          <w:rFonts w:hint="eastAsia"/>
        </w:rPr>
        <w:t>六龙</w:t>
      </w:r>
      <w:r>
        <w:rPr>
          <w:rFonts w:hint="eastAsia"/>
        </w:rPr>
        <w:t>油茶原料参考用量</w:t>
      </w:r>
    </w:p>
    <w:p w14:paraId="18555B72" w14:textId="7BAB1595" w:rsidR="0031249D" w:rsidRPr="0031249D" w:rsidRDefault="0031249D" w:rsidP="0031249D">
      <w:pPr>
        <w:pStyle w:val="afffff6"/>
        <w:ind w:firstLine="420"/>
      </w:pPr>
      <w:r>
        <w:rPr>
          <w:rFonts w:hint="eastAsia"/>
        </w:rPr>
        <w:t>南丹</w:t>
      </w:r>
      <w:r w:rsidR="00251439">
        <w:rPr>
          <w:rFonts w:hint="eastAsia"/>
        </w:rPr>
        <w:t>六龙</w:t>
      </w:r>
      <w:r w:rsidRPr="0031249D">
        <w:rPr>
          <w:rFonts w:hint="eastAsia"/>
        </w:rPr>
        <w:t>油茶原料参考用量配比见表A.1。</w:t>
      </w:r>
    </w:p>
    <w:p w14:paraId="42A0037D" w14:textId="4FE928B4" w:rsidR="0031249D" w:rsidRPr="00A95BE3" w:rsidRDefault="001753D7" w:rsidP="001753D7">
      <w:pPr>
        <w:pStyle w:val="aff"/>
        <w:spacing w:before="120" w:after="120"/>
      </w:pPr>
      <w:r w:rsidRPr="00A95BE3">
        <w:rPr>
          <w:rFonts w:hint="eastAsia"/>
        </w:rPr>
        <w:t>南丹</w:t>
      </w:r>
      <w:r w:rsidR="0097522E" w:rsidRPr="00A95BE3">
        <w:rPr>
          <w:rFonts w:hint="eastAsia"/>
        </w:rPr>
        <w:t>六龙</w:t>
      </w:r>
      <w:r w:rsidRPr="00A95BE3">
        <w:rPr>
          <w:rFonts w:hint="eastAsia"/>
        </w:rPr>
        <w:t>油茶原料参考用量配比表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3070"/>
        <w:gridCol w:w="3250"/>
        <w:gridCol w:w="3250"/>
      </w:tblGrid>
      <w:tr w:rsidR="001753D7" w:rsidRPr="00EB0662" w14:paraId="3F28E964" w14:textId="77777777" w:rsidTr="00C973E5">
        <w:tc>
          <w:tcPr>
            <w:tcW w:w="1604" w:type="pct"/>
            <w:tcBorders>
              <w:top w:val="single" w:sz="8" w:space="0" w:color="auto"/>
              <w:bottom w:val="single" w:sz="8" w:space="0" w:color="auto"/>
            </w:tcBorders>
            <w:shd w:val="clear" w:color="auto" w:fill="auto"/>
          </w:tcPr>
          <w:p w14:paraId="11535FDD" w14:textId="77777777" w:rsidR="001753D7" w:rsidRPr="00EB0662" w:rsidRDefault="001753D7" w:rsidP="00C973E5">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EB0662">
              <w:rPr>
                <w:rFonts w:ascii="宋体" w:hAnsi="宋体" w:hint="eastAsia"/>
                <w:color w:val="000000" w:themeColor="text1"/>
                <w:kern w:val="21"/>
                <w:sz w:val="18"/>
                <w:szCs w:val="18"/>
              </w:rPr>
              <w:t>原料名称</w:t>
            </w:r>
          </w:p>
        </w:tc>
        <w:tc>
          <w:tcPr>
            <w:tcW w:w="1698" w:type="pct"/>
            <w:tcBorders>
              <w:top w:val="single" w:sz="8" w:space="0" w:color="auto"/>
              <w:bottom w:val="single" w:sz="8" w:space="0" w:color="auto"/>
            </w:tcBorders>
            <w:shd w:val="clear" w:color="auto" w:fill="auto"/>
          </w:tcPr>
          <w:p w14:paraId="46915CB4" w14:textId="77777777" w:rsidR="001753D7" w:rsidRPr="00EB0662" w:rsidRDefault="001753D7" w:rsidP="00C973E5">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EB0662">
              <w:rPr>
                <w:rFonts w:ascii="宋体" w:hAnsi="宋体" w:hint="eastAsia"/>
                <w:color w:val="000000" w:themeColor="text1"/>
                <w:kern w:val="21"/>
                <w:sz w:val="18"/>
                <w:szCs w:val="18"/>
              </w:rPr>
              <w:t>重量（g）</w:t>
            </w:r>
          </w:p>
        </w:tc>
        <w:tc>
          <w:tcPr>
            <w:tcW w:w="1698" w:type="pct"/>
            <w:tcBorders>
              <w:top w:val="single" w:sz="8" w:space="0" w:color="auto"/>
              <w:bottom w:val="single" w:sz="8" w:space="0" w:color="auto"/>
            </w:tcBorders>
          </w:tcPr>
          <w:p w14:paraId="519E40CD" w14:textId="77777777" w:rsidR="001753D7" w:rsidRPr="00EB0662" w:rsidRDefault="001753D7" w:rsidP="00C973E5">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EB0662">
              <w:rPr>
                <w:rFonts w:ascii="宋体" w:hAnsi="宋体" w:hint="eastAsia"/>
                <w:color w:val="000000" w:themeColor="text1"/>
                <w:kern w:val="21"/>
                <w:sz w:val="18"/>
                <w:szCs w:val="18"/>
              </w:rPr>
              <w:t>占比</w:t>
            </w:r>
            <w:r w:rsidRPr="00EB0662">
              <w:rPr>
                <w:rFonts w:ascii="宋体" w:hAnsi="宋体"/>
                <w:color w:val="000000" w:themeColor="text1"/>
                <w:kern w:val="21"/>
                <w:sz w:val="18"/>
                <w:szCs w:val="18"/>
              </w:rPr>
              <w:t>（</w:t>
            </w:r>
            <w:r w:rsidRPr="00EB0662">
              <w:rPr>
                <w:rFonts w:ascii="宋体" w:hAnsi="宋体" w:hint="eastAsia"/>
                <w:color w:val="000000" w:themeColor="text1"/>
                <w:kern w:val="21"/>
                <w:sz w:val="18"/>
                <w:szCs w:val="18"/>
              </w:rPr>
              <w:t>％</w:t>
            </w:r>
            <w:r w:rsidRPr="00EB0662">
              <w:rPr>
                <w:rFonts w:ascii="宋体" w:hAnsi="宋体"/>
                <w:color w:val="000000" w:themeColor="text1"/>
                <w:kern w:val="21"/>
                <w:sz w:val="18"/>
                <w:szCs w:val="18"/>
              </w:rPr>
              <w:t>）</w:t>
            </w:r>
          </w:p>
        </w:tc>
      </w:tr>
      <w:tr w:rsidR="00BD12CA" w:rsidRPr="00EB0662" w14:paraId="08C94FAA" w14:textId="77777777" w:rsidTr="00C973E5">
        <w:tc>
          <w:tcPr>
            <w:tcW w:w="1604" w:type="pct"/>
            <w:tcBorders>
              <w:top w:val="single" w:sz="8" w:space="0" w:color="auto"/>
            </w:tcBorders>
            <w:shd w:val="clear" w:color="auto" w:fill="auto"/>
          </w:tcPr>
          <w:p w14:paraId="1F8E70E7" w14:textId="6B9AC3A7" w:rsidR="00BD12CA" w:rsidRPr="00EB0662" w:rsidRDefault="00BD12CA"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F5630A">
              <w:rPr>
                <w:rFonts w:ascii="宋体" w:hAnsi="宋体" w:hint="eastAsia"/>
                <w:color w:val="000000" w:themeColor="text1"/>
                <w:kern w:val="21"/>
                <w:sz w:val="18"/>
                <w:szCs w:val="18"/>
              </w:rPr>
              <w:t>南丹六龙茶干茶叶</w:t>
            </w:r>
          </w:p>
        </w:tc>
        <w:tc>
          <w:tcPr>
            <w:tcW w:w="1698" w:type="pct"/>
            <w:tcBorders>
              <w:top w:val="single" w:sz="8" w:space="0" w:color="auto"/>
            </w:tcBorders>
            <w:shd w:val="clear" w:color="auto" w:fill="auto"/>
          </w:tcPr>
          <w:p w14:paraId="368E2403" w14:textId="0197DBDD"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color w:val="000000" w:themeColor="text1"/>
                <w:kern w:val="21"/>
                <w:sz w:val="18"/>
                <w:szCs w:val="18"/>
              </w:rPr>
              <w:t>60</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40</w:t>
            </w:r>
          </w:p>
        </w:tc>
        <w:tc>
          <w:tcPr>
            <w:tcW w:w="1698" w:type="pct"/>
            <w:tcBorders>
              <w:top w:val="single" w:sz="8" w:space="0" w:color="auto"/>
            </w:tcBorders>
          </w:tcPr>
          <w:p w14:paraId="0608559E" w14:textId="05A33500"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3.</w:t>
            </w:r>
            <w:r>
              <w:rPr>
                <w:rFonts w:ascii="宋体" w:hAnsi="宋体"/>
                <w:color w:val="000000" w:themeColor="text1"/>
                <w:kern w:val="21"/>
                <w:sz w:val="18"/>
                <w:szCs w:val="18"/>
              </w:rPr>
              <w:t>9</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2.6</w:t>
            </w:r>
          </w:p>
        </w:tc>
      </w:tr>
      <w:tr w:rsidR="00BD12CA" w:rsidRPr="00EB0662" w14:paraId="35BF0278" w14:textId="77777777" w:rsidTr="00C973E5">
        <w:tc>
          <w:tcPr>
            <w:tcW w:w="1604" w:type="pct"/>
            <w:shd w:val="clear" w:color="auto" w:fill="auto"/>
          </w:tcPr>
          <w:p w14:paraId="2E01E841" w14:textId="1B853423" w:rsidR="00BD12CA" w:rsidRPr="00EB0662" w:rsidRDefault="00BD12CA"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火姜</w:t>
            </w:r>
          </w:p>
        </w:tc>
        <w:tc>
          <w:tcPr>
            <w:tcW w:w="1698" w:type="pct"/>
            <w:shd w:val="clear" w:color="auto" w:fill="auto"/>
          </w:tcPr>
          <w:p w14:paraId="1A37C1A2" w14:textId="6EB4AB59"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70</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30</w:t>
            </w:r>
          </w:p>
        </w:tc>
        <w:tc>
          <w:tcPr>
            <w:tcW w:w="1698" w:type="pct"/>
          </w:tcPr>
          <w:p w14:paraId="680C2A48" w14:textId="51FF560F"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4.5</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1.9</w:t>
            </w:r>
          </w:p>
        </w:tc>
      </w:tr>
      <w:tr w:rsidR="00BD12CA" w:rsidRPr="00EB0662" w14:paraId="4DDA3CF8" w14:textId="77777777" w:rsidTr="00C973E5">
        <w:tc>
          <w:tcPr>
            <w:tcW w:w="1604" w:type="pct"/>
            <w:shd w:val="clear" w:color="auto" w:fill="auto"/>
          </w:tcPr>
          <w:p w14:paraId="7BCE8829" w14:textId="4AF51532" w:rsidR="00BD12CA" w:rsidRPr="00EB0662" w:rsidRDefault="00BD12CA"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葱</w:t>
            </w:r>
          </w:p>
        </w:tc>
        <w:tc>
          <w:tcPr>
            <w:tcW w:w="1698" w:type="pct"/>
            <w:shd w:val="clear" w:color="auto" w:fill="auto"/>
          </w:tcPr>
          <w:p w14:paraId="3D4A938B" w14:textId="5EAE833F"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32.5</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17.5</w:t>
            </w:r>
          </w:p>
        </w:tc>
        <w:tc>
          <w:tcPr>
            <w:tcW w:w="1698" w:type="pct"/>
          </w:tcPr>
          <w:p w14:paraId="710AFEB4" w14:textId="00F4ED9C"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2.1</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1.1</w:t>
            </w:r>
          </w:p>
        </w:tc>
      </w:tr>
      <w:tr w:rsidR="00BD12CA" w:rsidRPr="00EB0662" w14:paraId="161AEFF4" w14:textId="77777777" w:rsidTr="00C973E5">
        <w:trPr>
          <w:trHeight w:val="109"/>
        </w:trPr>
        <w:tc>
          <w:tcPr>
            <w:tcW w:w="1604" w:type="pct"/>
            <w:shd w:val="clear" w:color="auto" w:fill="auto"/>
          </w:tcPr>
          <w:p w14:paraId="4861E06B" w14:textId="308B2F27" w:rsidR="00BD12CA" w:rsidRPr="00EB0662" w:rsidRDefault="00BD12CA"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紫皮独蒜</w:t>
            </w:r>
          </w:p>
        </w:tc>
        <w:tc>
          <w:tcPr>
            <w:tcW w:w="1698" w:type="pct"/>
            <w:shd w:val="clear" w:color="auto" w:fill="auto"/>
          </w:tcPr>
          <w:p w14:paraId="6DEB390B" w14:textId="15ED9CA2"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30</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20</w:t>
            </w:r>
          </w:p>
        </w:tc>
        <w:tc>
          <w:tcPr>
            <w:tcW w:w="1698" w:type="pct"/>
          </w:tcPr>
          <w:p w14:paraId="73F84278" w14:textId="45D51343"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1.9</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1.3</w:t>
            </w:r>
          </w:p>
        </w:tc>
      </w:tr>
      <w:tr w:rsidR="00BD12CA" w:rsidRPr="00EB0662" w14:paraId="4306BFAA" w14:textId="77777777" w:rsidTr="00C973E5">
        <w:tc>
          <w:tcPr>
            <w:tcW w:w="1604" w:type="pct"/>
            <w:shd w:val="clear" w:color="auto" w:fill="auto"/>
          </w:tcPr>
          <w:p w14:paraId="22742EF2" w14:textId="5B05EBAB" w:rsidR="00BD12CA" w:rsidRPr="00EB0662" w:rsidRDefault="00BD12CA"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花生</w:t>
            </w:r>
          </w:p>
        </w:tc>
        <w:tc>
          <w:tcPr>
            <w:tcW w:w="1698" w:type="pct"/>
            <w:shd w:val="clear" w:color="auto" w:fill="auto"/>
          </w:tcPr>
          <w:p w14:paraId="5E39C271" w14:textId="6D694530"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12.5</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7.5</w:t>
            </w:r>
          </w:p>
        </w:tc>
        <w:tc>
          <w:tcPr>
            <w:tcW w:w="1698" w:type="pct"/>
          </w:tcPr>
          <w:p w14:paraId="68E562A8" w14:textId="6FC3B760"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0.8</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0.5</w:t>
            </w:r>
          </w:p>
        </w:tc>
      </w:tr>
      <w:tr w:rsidR="00BD12CA" w:rsidRPr="00EB0662" w14:paraId="1B11226B" w14:textId="77777777" w:rsidTr="003A081C">
        <w:tc>
          <w:tcPr>
            <w:tcW w:w="1604" w:type="pct"/>
            <w:shd w:val="clear" w:color="auto" w:fill="auto"/>
          </w:tcPr>
          <w:p w14:paraId="74F3C787" w14:textId="34A9A77B" w:rsidR="00BD12CA" w:rsidRPr="00EB0662" w:rsidRDefault="00BD12CA"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南丹山泉水</w:t>
            </w:r>
          </w:p>
        </w:tc>
        <w:tc>
          <w:tcPr>
            <w:tcW w:w="1698" w:type="pct"/>
            <w:shd w:val="clear" w:color="auto" w:fill="auto"/>
            <w:vAlign w:val="center"/>
          </w:tcPr>
          <w:p w14:paraId="473A8007" w14:textId="2ADE841C"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1</w:t>
            </w:r>
            <w:r w:rsidRPr="000F6015">
              <w:rPr>
                <w:rFonts w:ascii="宋体" w:hAnsi="宋体"/>
                <w:color w:val="000000" w:themeColor="text1"/>
                <w:kern w:val="21"/>
                <w:sz w:val="18"/>
                <w:szCs w:val="18"/>
                <w:vertAlign w:val="superscript"/>
              </w:rPr>
              <w:t xml:space="preserve"> </w:t>
            </w:r>
            <w:r>
              <w:rPr>
                <w:rFonts w:ascii="宋体" w:hAnsi="宋体" w:hint="eastAsia"/>
                <w:color w:val="000000" w:themeColor="text1"/>
                <w:kern w:val="21"/>
                <w:sz w:val="18"/>
                <w:szCs w:val="18"/>
              </w:rPr>
              <w:t>250</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250</w:t>
            </w:r>
          </w:p>
        </w:tc>
        <w:tc>
          <w:tcPr>
            <w:tcW w:w="1698" w:type="pct"/>
            <w:vAlign w:val="center"/>
          </w:tcPr>
          <w:p w14:paraId="2A4E5B4B" w14:textId="739C93AD"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81.2</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16.2</w:t>
            </w:r>
          </w:p>
        </w:tc>
      </w:tr>
      <w:tr w:rsidR="00BD12CA" w:rsidRPr="00EB0662" w14:paraId="389E07A7" w14:textId="77777777" w:rsidTr="003A081C">
        <w:tc>
          <w:tcPr>
            <w:tcW w:w="1604" w:type="pct"/>
            <w:shd w:val="clear" w:color="auto" w:fill="auto"/>
          </w:tcPr>
          <w:p w14:paraId="7B6211FF" w14:textId="33B3344D" w:rsidR="00BD12CA" w:rsidRPr="00EB0662" w:rsidRDefault="00BD12CA"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花生油</w:t>
            </w:r>
          </w:p>
        </w:tc>
        <w:tc>
          <w:tcPr>
            <w:tcW w:w="1698" w:type="pct"/>
            <w:shd w:val="clear" w:color="auto" w:fill="auto"/>
          </w:tcPr>
          <w:p w14:paraId="7C596D80" w14:textId="3B08B344"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85</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35</w:t>
            </w:r>
          </w:p>
        </w:tc>
        <w:tc>
          <w:tcPr>
            <w:tcW w:w="1698" w:type="pct"/>
            <w:vAlign w:val="center"/>
          </w:tcPr>
          <w:p w14:paraId="0DCAD019" w14:textId="3734963A" w:rsidR="00BD12CA" w:rsidRPr="00EB0662" w:rsidRDefault="00AE5FC1" w:rsidP="00BD12CA">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5.5</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2.3</w:t>
            </w:r>
          </w:p>
        </w:tc>
      </w:tr>
    </w:tbl>
    <w:p w14:paraId="3991BAE8" w14:textId="77777777" w:rsidR="0031249D" w:rsidRPr="0031249D" w:rsidRDefault="0031249D" w:rsidP="0031249D">
      <w:pPr>
        <w:pStyle w:val="afffff6"/>
        <w:ind w:firstLine="420"/>
      </w:pPr>
    </w:p>
    <w:p w14:paraId="44E267E5" w14:textId="77777777" w:rsidR="0031249D" w:rsidRPr="0031249D" w:rsidRDefault="0031249D" w:rsidP="0031249D">
      <w:pPr>
        <w:pStyle w:val="afffff6"/>
        <w:ind w:firstLine="420"/>
      </w:pPr>
    </w:p>
    <w:p w14:paraId="56B4F3F1" w14:textId="77777777" w:rsidR="0031249D" w:rsidRPr="00E90A64" w:rsidRDefault="0031249D">
      <w:pPr>
        <w:pStyle w:val="afffff6"/>
        <w:ind w:firstLine="420"/>
        <w:rPr>
          <w:color w:val="000000" w:themeColor="text1"/>
        </w:rPr>
      </w:pPr>
    </w:p>
    <w:p w14:paraId="4C05B0CF" w14:textId="77777777" w:rsidR="00D81736" w:rsidRPr="00E90A64" w:rsidRDefault="00D81736">
      <w:pPr>
        <w:pStyle w:val="afffff6"/>
        <w:ind w:firstLineChars="0" w:firstLine="0"/>
        <w:jc w:val="center"/>
        <w:rPr>
          <w:color w:val="000000" w:themeColor="text1"/>
        </w:rPr>
        <w:sectPr w:rsidR="00D81736" w:rsidRPr="00E90A64" w:rsidSect="0031249D">
          <w:pgSz w:w="11906" w:h="16838"/>
          <w:pgMar w:top="1928" w:right="1134" w:bottom="1134" w:left="1134" w:header="1418" w:footer="1134" w:gutter="284"/>
          <w:cols w:space="425"/>
          <w:formProt w:val="0"/>
          <w:docGrid w:linePitch="312"/>
        </w:sectPr>
      </w:pPr>
      <w:bookmarkStart w:id="46" w:name="BookMark8"/>
    </w:p>
    <w:p w14:paraId="115CC91F" w14:textId="77777777" w:rsidR="00D81736" w:rsidRPr="00E90A64" w:rsidRDefault="00D81736">
      <w:pPr>
        <w:pStyle w:val="af8"/>
        <w:rPr>
          <w:color w:val="000000" w:themeColor="text1"/>
        </w:rPr>
      </w:pPr>
    </w:p>
    <w:p w14:paraId="2F9C6E86" w14:textId="77777777" w:rsidR="00D81736" w:rsidRPr="00E90A64" w:rsidRDefault="00D81736">
      <w:pPr>
        <w:pStyle w:val="afe"/>
        <w:rPr>
          <w:color w:val="000000" w:themeColor="text1"/>
        </w:rPr>
      </w:pPr>
    </w:p>
    <w:p w14:paraId="1F48D05E" w14:textId="118A4AB2" w:rsidR="00D81736" w:rsidRPr="00E90A64" w:rsidRDefault="00FD2AF6">
      <w:pPr>
        <w:pStyle w:val="aff3"/>
        <w:spacing w:after="120"/>
        <w:rPr>
          <w:color w:val="000000" w:themeColor="text1"/>
        </w:rPr>
      </w:pPr>
      <w:r w:rsidRPr="00E90A64">
        <w:rPr>
          <w:color w:val="000000" w:themeColor="text1"/>
        </w:rPr>
        <w:br/>
      </w:r>
      <w:r w:rsidRPr="00E90A64">
        <w:rPr>
          <w:rFonts w:hint="eastAsia"/>
          <w:color w:val="000000" w:themeColor="text1"/>
        </w:rPr>
        <w:t>（资料性）</w:t>
      </w:r>
      <w:r w:rsidRPr="00E90A64">
        <w:rPr>
          <w:color w:val="000000" w:themeColor="text1"/>
        </w:rPr>
        <w:br/>
      </w:r>
      <w:r w:rsidR="00E15EC2">
        <w:rPr>
          <w:rFonts w:hint="eastAsia"/>
          <w:color w:val="000000" w:themeColor="text1"/>
        </w:rPr>
        <w:t>南丹</w:t>
      </w:r>
      <w:r w:rsidR="004B2491">
        <w:rPr>
          <w:rFonts w:hint="eastAsia"/>
          <w:color w:val="000000" w:themeColor="text1"/>
        </w:rPr>
        <w:t>火麻</w:t>
      </w:r>
      <w:r w:rsidRPr="00E90A64">
        <w:rPr>
          <w:rFonts w:hint="eastAsia"/>
          <w:color w:val="000000" w:themeColor="text1"/>
        </w:rPr>
        <w:t>油茶原料参考用量</w:t>
      </w:r>
    </w:p>
    <w:p w14:paraId="476E56C7" w14:textId="7EA8B34A" w:rsidR="00D81736" w:rsidRPr="00E90A64" w:rsidRDefault="00E15EC2">
      <w:pPr>
        <w:pStyle w:val="afffff6"/>
        <w:ind w:firstLine="420"/>
        <w:rPr>
          <w:color w:val="000000" w:themeColor="text1"/>
        </w:rPr>
      </w:pPr>
      <w:r>
        <w:rPr>
          <w:rFonts w:hint="eastAsia"/>
          <w:color w:val="000000" w:themeColor="text1"/>
        </w:rPr>
        <w:t>南丹</w:t>
      </w:r>
      <w:r w:rsidR="004B2491" w:rsidRPr="004B2491">
        <w:rPr>
          <w:rFonts w:hint="eastAsia"/>
          <w:color w:val="000000" w:themeColor="text1"/>
        </w:rPr>
        <w:t>火麻</w:t>
      </w:r>
      <w:r w:rsidR="00FD2AF6" w:rsidRPr="00E90A64">
        <w:rPr>
          <w:rFonts w:hint="eastAsia"/>
          <w:color w:val="000000" w:themeColor="text1"/>
        </w:rPr>
        <w:t>油茶原料参考用量配比见表</w:t>
      </w:r>
      <w:r w:rsidR="004B2491">
        <w:rPr>
          <w:color w:val="000000" w:themeColor="text1"/>
        </w:rPr>
        <w:t>B</w:t>
      </w:r>
      <w:r w:rsidR="00FD2AF6" w:rsidRPr="00E90A64">
        <w:rPr>
          <w:rFonts w:hint="eastAsia"/>
          <w:color w:val="000000" w:themeColor="text1"/>
        </w:rPr>
        <w:t>.1。</w:t>
      </w:r>
    </w:p>
    <w:p w14:paraId="6F03E5B5" w14:textId="7EBB3015" w:rsidR="00D81736" w:rsidRPr="00CE4793" w:rsidRDefault="00E15EC2" w:rsidP="004B2491">
      <w:pPr>
        <w:pStyle w:val="aff"/>
        <w:spacing w:before="120" w:after="120"/>
      </w:pPr>
      <w:r w:rsidRPr="00CE4793">
        <w:rPr>
          <w:rFonts w:hint="eastAsia"/>
        </w:rPr>
        <w:t>南丹</w:t>
      </w:r>
      <w:r w:rsidR="004B2491" w:rsidRPr="00CE4793">
        <w:rPr>
          <w:rFonts w:hint="eastAsia"/>
          <w:color w:val="000000" w:themeColor="text1"/>
        </w:rPr>
        <w:t>火麻</w:t>
      </w:r>
      <w:r w:rsidR="00FD2AF6" w:rsidRPr="00CE4793">
        <w:rPr>
          <w:rFonts w:hint="eastAsia"/>
        </w:rPr>
        <w:t>油茶原料参考用量配比表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3070"/>
        <w:gridCol w:w="3250"/>
        <w:gridCol w:w="3250"/>
      </w:tblGrid>
      <w:tr w:rsidR="00E90A64" w:rsidRPr="00E90A64" w14:paraId="422EE993" w14:textId="77777777">
        <w:tc>
          <w:tcPr>
            <w:tcW w:w="1604" w:type="pct"/>
            <w:tcBorders>
              <w:top w:val="single" w:sz="8" w:space="0" w:color="auto"/>
              <w:bottom w:val="single" w:sz="8" w:space="0" w:color="auto"/>
            </w:tcBorders>
            <w:shd w:val="clear" w:color="auto" w:fill="auto"/>
          </w:tcPr>
          <w:p w14:paraId="039053A8" w14:textId="77777777" w:rsidR="00D81736" w:rsidRPr="00E90A64" w:rsidRDefault="00FD2AF6">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bookmarkStart w:id="47" w:name="_Hlk152529608"/>
            <w:r w:rsidRPr="00E90A64">
              <w:rPr>
                <w:rFonts w:ascii="宋体" w:hAnsi="宋体" w:hint="eastAsia"/>
                <w:color w:val="000000" w:themeColor="text1"/>
                <w:kern w:val="21"/>
                <w:sz w:val="18"/>
                <w:szCs w:val="18"/>
              </w:rPr>
              <w:t>原料名称</w:t>
            </w:r>
          </w:p>
        </w:tc>
        <w:tc>
          <w:tcPr>
            <w:tcW w:w="1698" w:type="pct"/>
            <w:tcBorders>
              <w:top w:val="single" w:sz="8" w:space="0" w:color="auto"/>
              <w:bottom w:val="single" w:sz="8" w:space="0" w:color="auto"/>
            </w:tcBorders>
            <w:shd w:val="clear" w:color="auto" w:fill="auto"/>
          </w:tcPr>
          <w:p w14:paraId="52E61418" w14:textId="794019BE" w:rsidR="00D81736" w:rsidRPr="00E90A64" w:rsidRDefault="00962982" w:rsidP="00C6108B">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62982">
              <w:rPr>
                <w:rFonts w:ascii="宋体" w:hAnsi="宋体" w:hint="eastAsia"/>
                <w:color w:val="000000" w:themeColor="text1"/>
                <w:kern w:val="21"/>
                <w:sz w:val="18"/>
                <w:szCs w:val="18"/>
              </w:rPr>
              <w:t>重量（g）</w:t>
            </w:r>
          </w:p>
        </w:tc>
        <w:tc>
          <w:tcPr>
            <w:tcW w:w="1698" w:type="pct"/>
            <w:tcBorders>
              <w:top w:val="single" w:sz="8" w:space="0" w:color="auto"/>
              <w:bottom w:val="single" w:sz="8" w:space="0" w:color="auto"/>
            </w:tcBorders>
          </w:tcPr>
          <w:p w14:paraId="5F9DC22C" w14:textId="77777777" w:rsidR="00D81736" w:rsidRPr="00E90A64" w:rsidRDefault="00FD2AF6">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E90A64">
              <w:rPr>
                <w:rFonts w:ascii="宋体" w:hAnsi="宋体" w:hint="eastAsia"/>
                <w:color w:val="000000" w:themeColor="text1"/>
                <w:kern w:val="21"/>
                <w:sz w:val="18"/>
                <w:szCs w:val="18"/>
              </w:rPr>
              <w:t>占比</w:t>
            </w:r>
            <w:r w:rsidRPr="00E90A64">
              <w:rPr>
                <w:rFonts w:ascii="宋体" w:hAnsi="宋体"/>
                <w:color w:val="000000" w:themeColor="text1"/>
                <w:kern w:val="21"/>
                <w:sz w:val="18"/>
                <w:szCs w:val="18"/>
              </w:rPr>
              <w:t>（</w:t>
            </w:r>
            <w:r w:rsidRPr="00E90A64">
              <w:rPr>
                <w:rFonts w:ascii="宋体" w:hAnsi="宋体" w:hint="eastAsia"/>
                <w:color w:val="000000" w:themeColor="text1"/>
                <w:kern w:val="21"/>
                <w:sz w:val="18"/>
                <w:szCs w:val="18"/>
              </w:rPr>
              <w:t>％</w:t>
            </w:r>
            <w:r w:rsidRPr="00E90A64">
              <w:rPr>
                <w:rFonts w:ascii="宋体" w:hAnsi="宋体"/>
                <w:color w:val="000000" w:themeColor="text1"/>
                <w:kern w:val="21"/>
                <w:sz w:val="18"/>
                <w:szCs w:val="18"/>
              </w:rPr>
              <w:t>）</w:t>
            </w:r>
          </w:p>
        </w:tc>
      </w:tr>
      <w:tr w:rsidR="00AE5FC1" w:rsidRPr="00E90A64" w14:paraId="6E8B7DE3" w14:textId="77777777" w:rsidTr="00327D86">
        <w:tc>
          <w:tcPr>
            <w:tcW w:w="1604" w:type="pct"/>
            <w:tcBorders>
              <w:top w:val="single" w:sz="8" w:space="0" w:color="auto"/>
              <w:bottom w:val="single" w:sz="4" w:space="0" w:color="000000"/>
            </w:tcBorders>
            <w:shd w:val="clear" w:color="auto" w:fill="auto"/>
          </w:tcPr>
          <w:p w14:paraId="1CC39335" w14:textId="0FB969C9"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F5630A">
              <w:rPr>
                <w:rFonts w:ascii="宋体" w:hAnsi="宋体" w:hint="eastAsia"/>
                <w:color w:val="000000" w:themeColor="text1"/>
                <w:kern w:val="21"/>
                <w:sz w:val="18"/>
                <w:szCs w:val="18"/>
              </w:rPr>
              <w:t>南丹六龙茶干茶叶</w:t>
            </w:r>
          </w:p>
        </w:tc>
        <w:tc>
          <w:tcPr>
            <w:tcW w:w="1698" w:type="pct"/>
            <w:tcBorders>
              <w:top w:val="single" w:sz="8" w:space="0" w:color="auto"/>
              <w:bottom w:val="single" w:sz="4" w:space="0" w:color="000000"/>
            </w:tcBorders>
            <w:shd w:val="clear" w:color="auto" w:fill="auto"/>
            <w:vAlign w:val="center"/>
          </w:tcPr>
          <w:p w14:paraId="15F313D3" w14:textId="250D8245"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color w:val="000000" w:themeColor="text1"/>
                <w:kern w:val="21"/>
                <w:sz w:val="18"/>
                <w:szCs w:val="18"/>
              </w:rPr>
              <w:t>60</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40</w:t>
            </w:r>
          </w:p>
        </w:tc>
        <w:tc>
          <w:tcPr>
            <w:tcW w:w="1698" w:type="pct"/>
            <w:tcBorders>
              <w:top w:val="single" w:sz="8" w:space="0" w:color="auto"/>
              <w:bottom w:val="single" w:sz="4" w:space="0" w:color="000000"/>
            </w:tcBorders>
          </w:tcPr>
          <w:p w14:paraId="294C48A4" w14:textId="7FD61E50"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3.9</w:t>
            </w:r>
            <w:r w:rsidRPr="008D31E9">
              <w:rPr>
                <w:rFonts w:ascii="宋体" w:hAnsi="宋体" w:hint="eastAsia"/>
                <w:color w:val="000000" w:themeColor="text1"/>
                <w:kern w:val="21"/>
                <w:sz w:val="18"/>
                <w:szCs w:val="18"/>
              </w:rPr>
              <w:t>±</w:t>
            </w:r>
            <w:r>
              <w:rPr>
                <w:rFonts w:ascii="宋体" w:hAnsi="宋体" w:hint="eastAsia"/>
                <w:color w:val="000000" w:themeColor="text1"/>
                <w:kern w:val="21"/>
                <w:sz w:val="18"/>
                <w:szCs w:val="18"/>
              </w:rPr>
              <w:t>2.6</w:t>
            </w:r>
          </w:p>
        </w:tc>
      </w:tr>
      <w:tr w:rsidR="00AE5FC1" w:rsidRPr="00E90A64" w14:paraId="4922837F" w14:textId="77777777" w:rsidTr="00327D86">
        <w:tc>
          <w:tcPr>
            <w:tcW w:w="1604" w:type="pct"/>
            <w:tcBorders>
              <w:top w:val="single" w:sz="4" w:space="0" w:color="000000"/>
            </w:tcBorders>
            <w:shd w:val="clear" w:color="auto" w:fill="auto"/>
          </w:tcPr>
          <w:p w14:paraId="2ED2065C" w14:textId="35E7150C" w:rsidR="00AE5FC1" w:rsidRPr="00F5630A"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火麻仁</w:t>
            </w:r>
          </w:p>
        </w:tc>
        <w:tc>
          <w:tcPr>
            <w:tcW w:w="1698" w:type="pct"/>
            <w:tcBorders>
              <w:top w:val="single" w:sz="4" w:space="0" w:color="000000"/>
            </w:tcBorders>
            <w:shd w:val="clear" w:color="auto" w:fill="auto"/>
            <w:vAlign w:val="center"/>
          </w:tcPr>
          <w:p w14:paraId="4A4AD6BB" w14:textId="7D7A6378"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12.5</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7.5</w:t>
            </w:r>
          </w:p>
        </w:tc>
        <w:tc>
          <w:tcPr>
            <w:tcW w:w="1698" w:type="pct"/>
            <w:tcBorders>
              <w:top w:val="single" w:sz="4" w:space="0" w:color="000000"/>
            </w:tcBorders>
          </w:tcPr>
          <w:p w14:paraId="341C9F92" w14:textId="60C174C1"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0.8</w:t>
            </w:r>
            <w:r w:rsidRPr="008D31E9">
              <w:rPr>
                <w:rFonts w:ascii="宋体" w:hAnsi="宋体" w:hint="eastAsia"/>
                <w:color w:val="000000" w:themeColor="text1"/>
                <w:kern w:val="21"/>
                <w:sz w:val="18"/>
                <w:szCs w:val="18"/>
              </w:rPr>
              <w:t>±</w:t>
            </w:r>
            <w:r w:rsidR="00AD41EF">
              <w:rPr>
                <w:rFonts w:ascii="宋体" w:hAnsi="宋体" w:hint="eastAsia"/>
                <w:color w:val="000000" w:themeColor="text1"/>
                <w:kern w:val="21"/>
                <w:sz w:val="18"/>
                <w:szCs w:val="18"/>
              </w:rPr>
              <w:t>0.5</w:t>
            </w:r>
          </w:p>
        </w:tc>
      </w:tr>
      <w:tr w:rsidR="00AE5FC1" w:rsidRPr="00E90A64" w14:paraId="53020E22" w14:textId="77777777" w:rsidTr="00A52557">
        <w:tc>
          <w:tcPr>
            <w:tcW w:w="1604" w:type="pct"/>
            <w:shd w:val="clear" w:color="auto" w:fill="auto"/>
          </w:tcPr>
          <w:p w14:paraId="78696426" w14:textId="571BF77F"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火姜</w:t>
            </w:r>
          </w:p>
        </w:tc>
        <w:tc>
          <w:tcPr>
            <w:tcW w:w="1698" w:type="pct"/>
            <w:shd w:val="clear" w:color="auto" w:fill="auto"/>
            <w:vAlign w:val="center"/>
          </w:tcPr>
          <w:p w14:paraId="7E33FB37" w14:textId="45F364A8"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70</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30</w:t>
            </w:r>
          </w:p>
        </w:tc>
        <w:tc>
          <w:tcPr>
            <w:tcW w:w="1698" w:type="pct"/>
          </w:tcPr>
          <w:p w14:paraId="2B395F19" w14:textId="34132E20"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4.5</w:t>
            </w:r>
            <w:r w:rsidRPr="008D31E9">
              <w:rPr>
                <w:rFonts w:ascii="宋体" w:hAnsi="宋体" w:hint="eastAsia"/>
                <w:color w:val="000000" w:themeColor="text1"/>
                <w:kern w:val="21"/>
                <w:sz w:val="18"/>
                <w:szCs w:val="18"/>
              </w:rPr>
              <w:t>±</w:t>
            </w:r>
            <w:r w:rsidR="00AD41EF">
              <w:rPr>
                <w:rFonts w:ascii="宋体" w:hAnsi="宋体" w:hint="eastAsia"/>
                <w:color w:val="000000" w:themeColor="text1"/>
                <w:kern w:val="21"/>
                <w:sz w:val="18"/>
                <w:szCs w:val="18"/>
              </w:rPr>
              <w:t>1.9</w:t>
            </w:r>
          </w:p>
        </w:tc>
      </w:tr>
      <w:tr w:rsidR="00AE5FC1" w:rsidRPr="00E90A64" w14:paraId="0E2E427A" w14:textId="77777777" w:rsidTr="00A52557">
        <w:tc>
          <w:tcPr>
            <w:tcW w:w="1604" w:type="pct"/>
            <w:shd w:val="clear" w:color="auto" w:fill="auto"/>
          </w:tcPr>
          <w:p w14:paraId="10E51635" w14:textId="66F294CE"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葱</w:t>
            </w:r>
          </w:p>
        </w:tc>
        <w:tc>
          <w:tcPr>
            <w:tcW w:w="1698" w:type="pct"/>
            <w:shd w:val="clear" w:color="auto" w:fill="auto"/>
            <w:vAlign w:val="center"/>
          </w:tcPr>
          <w:p w14:paraId="3F91994A" w14:textId="0481ED28"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32.5</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17.5</w:t>
            </w:r>
          </w:p>
        </w:tc>
        <w:tc>
          <w:tcPr>
            <w:tcW w:w="1698" w:type="pct"/>
          </w:tcPr>
          <w:p w14:paraId="4FB281E6" w14:textId="4CB0AB90"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2.1</w:t>
            </w:r>
            <w:r w:rsidRPr="008D31E9">
              <w:rPr>
                <w:rFonts w:ascii="宋体" w:hAnsi="宋体" w:hint="eastAsia"/>
                <w:color w:val="000000" w:themeColor="text1"/>
                <w:kern w:val="21"/>
                <w:sz w:val="18"/>
                <w:szCs w:val="18"/>
              </w:rPr>
              <w:t>±</w:t>
            </w:r>
            <w:r w:rsidR="00AD41EF">
              <w:rPr>
                <w:rFonts w:ascii="宋体" w:hAnsi="宋体" w:hint="eastAsia"/>
                <w:color w:val="000000" w:themeColor="text1"/>
                <w:kern w:val="21"/>
                <w:sz w:val="18"/>
                <w:szCs w:val="18"/>
              </w:rPr>
              <w:t>1.1</w:t>
            </w:r>
          </w:p>
        </w:tc>
      </w:tr>
      <w:tr w:rsidR="00AE5FC1" w:rsidRPr="00E90A64" w14:paraId="3034490C" w14:textId="77777777" w:rsidTr="00A52557">
        <w:trPr>
          <w:trHeight w:val="109"/>
        </w:trPr>
        <w:tc>
          <w:tcPr>
            <w:tcW w:w="1604" w:type="pct"/>
            <w:shd w:val="clear" w:color="auto" w:fill="auto"/>
          </w:tcPr>
          <w:p w14:paraId="1FB907B5" w14:textId="0343A298"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紫皮独蒜</w:t>
            </w:r>
          </w:p>
        </w:tc>
        <w:tc>
          <w:tcPr>
            <w:tcW w:w="1698" w:type="pct"/>
            <w:shd w:val="clear" w:color="auto" w:fill="auto"/>
            <w:vAlign w:val="center"/>
          </w:tcPr>
          <w:p w14:paraId="186965E0" w14:textId="5B54A77C"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30</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20</w:t>
            </w:r>
          </w:p>
        </w:tc>
        <w:tc>
          <w:tcPr>
            <w:tcW w:w="1698" w:type="pct"/>
          </w:tcPr>
          <w:p w14:paraId="1E7601EB" w14:textId="523B090B"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1.9</w:t>
            </w:r>
            <w:r w:rsidRPr="008D31E9">
              <w:rPr>
                <w:rFonts w:ascii="宋体" w:hAnsi="宋体" w:hint="eastAsia"/>
                <w:color w:val="000000" w:themeColor="text1"/>
                <w:kern w:val="21"/>
                <w:sz w:val="18"/>
                <w:szCs w:val="18"/>
              </w:rPr>
              <w:t>±</w:t>
            </w:r>
            <w:r w:rsidR="00AD41EF">
              <w:rPr>
                <w:rFonts w:ascii="宋体" w:hAnsi="宋体" w:hint="eastAsia"/>
                <w:color w:val="000000" w:themeColor="text1"/>
                <w:kern w:val="21"/>
                <w:sz w:val="18"/>
                <w:szCs w:val="18"/>
              </w:rPr>
              <w:t>1.3</w:t>
            </w:r>
          </w:p>
        </w:tc>
      </w:tr>
      <w:tr w:rsidR="00AE5FC1" w:rsidRPr="00E90A64" w14:paraId="2D98BBC3" w14:textId="77777777" w:rsidTr="00A52557">
        <w:trPr>
          <w:trHeight w:val="109"/>
        </w:trPr>
        <w:tc>
          <w:tcPr>
            <w:tcW w:w="1604" w:type="pct"/>
            <w:shd w:val="clear" w:color="auto" w:fill="auto"/>
          </w:tcPr>
          <w:p w14:paraId="60E31F6F" w14:textId="54C14914"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花生</w:t>
            </w:r>
          </w:p>
        </w:tc>
        <w:tc>
          <w:tcPr>
            <w:tcW w:w="1698" w:type="pct"/>
            <w:shd w:val="clear" w:color="auto" w:fill="auto"/>
            <w:vAlign w:val="center"/>
          </w:tcPr>
          <w:p w14:paraId="0439C982" w14:textId="191A922F"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7.5</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2.5</w:t>
            </w:r>
          </w:p>
        </w:tc>
        <w:tc>
          <w:tcPr>
            <w:tcW w:w="1698" w:type="pct"/>
          </w:tcPr>
          <w:p w14:paraId="37F42E15" w14:textId="543CE90F"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0.5</w:t>
            </w:r>
            <w:r w:rsidRPr="008D31E9">
              <w:rPr>
                <w:rFonts w:ascii="宋体" w:hAnsi="宋体" w:hint="eastAsia"/>
                <w:color w:val="000000" w:themeColor="text1"/>
                <w:kern w:val="21"/>
                <w:sz w:val="18"/>
                <w:szCs w:val="18"/>
              </w:rPr>
              <w:t>±</w:t>
            </w:r>
            <w:r w:rsidR="00AD41EF">
              <w:rPr>
                <w:rFonts w:ascii="宋体" w:hAnsi="宋体" w:hint="eastAsia"/>
                <w:color w:val="000000" w:themeColor="text1"/>
                <w:kern w:val="21"/>
                <w:sz w:val="18"/>
                <w:szCs w:val="18"/>
              </w:rPr>
              <w:t>0.2</w:t>
            </w:r>
          </w:p>
        </w:tc>
      </w:tr>
      <w:tr w:rsidR="00AE5FC1" w:rsidRPr="00E90A64" w14:paraId="22CA68AA" w14:textId="77777777" w:rsidTr="00A52557">
        <w:trPr>
          <w:trHeight w:val="188"/>
        </w:trPr>
        <w:tc>
          <w:tcPr>
            <w:tcW w:w="1604" w:type="pct"/>
            <w:shd w:val="clear" w:color="auto" w:fill="auto"/>
          </w:tcPr>
          <w:p w14:paraId="57680367" w14:textId="161D7663"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南丹山泉水</w:t>
            </w:r>
          </w:p>
        </w:tc>
        <w:tc>
          <w:tcPr>
            <w:tcW w:w="1698" w:type="pct"/>
            <w:shd w:val="clear" w:color="auto" w:fill="auto"/>
            <w:vAlign w:val="center"/>
          </w:tcPr>
          <w:p w14:paraId="4C575EE8" w14:textId="6A516D02"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1</w:t>
            </w:r>
            <w:r w:rsidRPr="000F6015">
              <w:rPr>
                <w:rFonts w:ascii="宋体" w:hAnsi="宋体"/>
                <w:color w:val="000000" w:themeColor="text1"/>
                <w:kern w:val="21"/>
                <w:sz w:val="18"/>
                <w:szCs w:val="18"/>
                <w:vertAlign w:val="superscript"/>
              </w:rPr>
              <w:t xml:space="preserve"> </w:t>
            </w:r>
            <w:r>
              <w:rPr>
                <w:rFonts w:ascii="宋体" w:hAnsi="宋体" w:hint="eastAsia"/>
                <w:color w:val="000000" w:themeColor="text1"/>
                <w:kern w:val="21"/>
                <w:sz w:val="18"/>
                <w:szCs w:val="18"/>
              </w:rPr>
              <w:t>250</w:t>
            </w:r>
            <w:r w:rsidRPr="00AE5FC1">
              <w:rPr>
                <w:rFonts w:ascii="宋体" w:hAnsi="宋体" w:hint="eastAsia"/>
                <w:color w:val="000000" w:themeColor="text1"/>
                <w:kern w:val="21"/>
                <w:sz w:val="18"/>
                <w:szCs w:val="18"/>
              </w:rPr>
              <w:t>±</w:t>
            </w:r>
            <w:r>
              <w:rPr>
                <w:rFonts w:ascii="宋体" w:hAnsi="宋体" w:hint="eastAsia"/>
                <w:color w:val="000000" w:themeColor="text1"/>
                <w:kern w:val="21"/>
                <w:sz w:val="18"/>
                <w:szCs w:val="18"/>
              </w:rPr>
              <w:t>250</w:t>
            </w:r>
          </w:p>
        </w:tc>
        <w:tc>
          <w:tcPr>
            <w:tcW w:w="1698" w:type="pct"/>
          </w:tcPr>
          <w:p w14:paraId="4EE0D7FA" w14:textId="63CCAFF2"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80.8</w:t>
            </w:r>
            <w:r w:rsidRPr="008D31E9">
              <w:rPr>
                <w:rFonts w:ascii="宋体" w:hAnsi="宋体" w:hint="eastAsia"/>
                <w:color w:val="000000" w:themeColor="text1"/>
                <w:kern w:val="21"/>
                <w:sz w:val="18"/>
                <w:szCs w:val="18"/>
              </w:rPr>
              <w:t>±</w:t>
            </w:r>
            <w:r w:rsidR="00AD41EF">
              <w:rPr>
                <w:rFonts w:ascii="宋体" w:hAnsi="宋体" w:hint="eastAsia"/>
                <w:color w:val="000000" w:themeColor="text1"/>
                <w:kern w:val="21"/>
                <w:sz w:val="18"/>
                <w:szCs w:val="18"/>
              </w:rPr>
              <w:t>16.2</w:t>
            </w:r>
          </w:p>
        </w:tc>
      </w:tr>
      <w:tr w:rsidR="00AE5FC1" w:rsidRPr="00E90A64" w14:paraId="11658BEA" w14:textId="77777777" w:rsidTr="00A52557">
        <w:tc>
          <w:tcPr>
            <w:tcW w:w="1604" w:type="pct"/>
            <w:shd w:val="clear" w:color="auto" w:fill="auto"/>
          </w:tcPr>
          <w:p w14:paraId="4A1E093D" w14:textId="78488D4E"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鸡</w:t>
            </w:r>
            <w:r w:rsidRPr="00950D2C">
              <w:rPr>
                <w:rFonts w:ascii="宋体" w:hAnsi="宋体" w:hint="eastAsia"/>
                <w:color w:val="000000" w:themeColor="text1"/>
                <w:kern w:val="21"/>
                <w:sz w:val="18"/>
                <w:szCs w:val="18"/>
              </w:rPr>
              <w:t>油</w:t>
            </w:r>
          </w:p>
        </w:tc>
        <w:tc>
          <w:tcPr>
            <w:tcW w:w="1698" w:type="pct"/>
            <w:shd w:val="clear" w:color="auto" w:fill="auto"/>
            <w:vAlign w:val="center"/>
          </w:tcPr>
          <w:p w14:paraId="7D554DEF" w14:textId="2EDE21E0"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color w:val="000000" w:themeColor="text1"/>
                <w:kern w:val="21"/>
                <w:sz w:val="18"/>
                <w:szCs w:val="18"/>
              </w:rPr>
              <w:t>85</w:t>
            </w:r>
            <w:r w:rsidRPr="00AE5FC1">
              <w:rPr>
                <w:rFonts w:ascii="宋体" w:hAnsi="宋体" w:hint="eastAsia"/>
                <w:color w:val="000000" w:themeColor="text1"/>
                <w:kern w:val="21"/>
                <w:sz w:val="18"/>
                <w:szCs w:val="18"/>
              </w:rPr>
              <w:t>±</w:t>
            </w:r>
            <w:r>
              <w:rPr>
                <w:rFonts w:ascii="宋体" w:hAnsi="宋体"/>
                <w:color w:val="000000" w:themeColor="text1"/>
                <w:kern w:val="21"/>
                <w:sz w:val="18"/>
                <w:szCs w:val="18"/>
              </w:rPr>
              <w:t>35</w:t>
            </w:r>
          </w:p>
        </w:tc>
        <w:tc>
          <w:tcPr>
            <w:tcW w:w="1698" w:type="pct"/>
          </w:tcPr>
          <w:p w14:paraId="4C9BD5CA" w14:textId="0B9C2685" w:rsidR="00AE5FC1" w:rsidRPr="00E90A64" w:rsidRDefault="00AE5FC1" w:rsidP="00AE5FC1">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5.5</w:t>
            </w:r>
            <w:r w:rsidRPr="008D31E9">
              <w:rPr>
                <w:rFonts w:ascii="宋体" w:hAnsi="宋体" w:hint="eastAsia"/>
                <w:color w:val="000000" w:themeColor="text1"/>
                <w:kern w:val="21"/>
                <w:sz w:val="18"/>
                <w:szCs w:val="18"/>
              </w:rPr>
              <w:t>±</w:t>
            </w:r>
            <w:r w:rsidR="00AD41EF">
              <w:rPr>
                <w:rFonts w:ascii="宋体" w:hAnsi="宋体" w:hint="eastAsia"/>
                <w:color w:val="000000" w:themeColor="text1"/>
                <w:kern w:val="21"/>
                <w:sz w:val="18"/>
                <w:szCs w:val="18"/>
              </w:rPr>
              <w:t>2.3</w:t>
            </w:r>
          </w:p>
        </w:tc>
      </w:tr>
      <w:bookmarkEnd w:id="47"/>
    </w:tbl>
    <w:p w14:paraId="34691599" w14:textId="77777777" w:rsidR="00D81736" w:rsidRPr="00E90A64" w:rsidRDefault="00D81736">
      <w:pPr>
        <w:pStyle w:val="afffff6"/>
        <w:ind w:firstLine="420"/>
        <w:rPr>
          <w:color w:val="000000" w:themeColor="text1"/>
        </w:rPr>
      </w:pPr>
    </w:p>
    <w:p w14:paraId="2B6B733E" w14:textId="77777777" w:rsidR="007338FF" w:rsidRDefault="007338FF">
      <w:pPr>
        <w:pStyle w:val="afffff6"/>
        <w:ind w:firstLine="420"/>
        <w:rPr>
          <w:color w:val="000000" w:themeColor="text1"/>
        </w:rPr>
        <w:sectPr w:rsidR="007338FF">
          <w:pgSz w:w="11906" w:h="16838"/>
          <w:pgMar w:top="1928" w:right="1134" w:bottom="1134" w:left="1134" w:header="1418" w:footer="1134" w:gutter="284"/>
          <w:cols w:space="425"/>
          <w:formProt w:val="0"/>
          <w:docGrid w:linePitch="312"/>
        </w:sectPr>
      </w:pPr>
    </w:p>
    <w:p w14:paraId="637E57EB" w14:textId="1B6213D4" w:rsidR="00130363" w:rsidRDefault="00130363" w:rsidP="007338FF">
      <w:pPr>
        <w:pStyle w:val="af8"/>
      </w:pPr>
    </w:p>
    <w:p w14:paraId="1C9F70BA" w14:textId="5488C2AE" w:rsidR="007338FF" w:rsidRDefault="007338FF" w:rsidP="007338FF">
      <w:pPr>
        <w:pStyle w:val="afe"/>
      </w:pPr>
    </w:p>
    <w:p w14:paraId="1DA16747" w14:textId="73293E0E" w:rsidR="007338FF" w:rsidRDefault="007338FF" w:rsidP="007338FF">
      <w:pPr>
        <w:pStyle w:val="aff3"/>
        <w:spacing w:after="120"/>
      </w:pPr>
      <w:r>
        <w:br/>
      </w:r>
      <w:r>
        <w:rPr>
          <w:rFonts w:hint="eastAsia"/>
        </w:rPr>
        <w:t>（资料性）</w:t>
      </w:r>
      <w:r>
        <w:br/>
      </w:r>
      <w:r w:rsidRPr="007338FF">
        <w:rPr>
          <w:rFonts w:hint="eastAsia"/>
        </w:rPr>
        <w:t>南丹铁皮石斛油茶原料参考用量</w:t>
      </w:r>
    </w:p>
    <w:p w14:paraId="4096A34D" w14:textId="1CFFDB48" w:rsidR="007338FF" w:rsidRDefault="007338FF" w:rsidP="007338FF">
      <w:pPr>
        <w:pStyle w:val="afffff6"/>
        <w:ind w:firstLine="420"/>
      </w:pPr>
      <w:r w:rsidRPr="007338FF">
        <w:rPr>
          <w:rFonts w:hint="eastAsia"/>
        </w:rPr>
        <w:t>南丹铁皮石斛油茶原料参考用量配比见表C.1。</w:t>
      </w:r>
      <w:bookmarkStart w:id="48" w:name="_GoBack"/>
      <w:bookmarkEnd w:id="48"/>
    </w:p>
    <w:p w14:paraId="7AD75ECD" w14:textId="6CC1CA5F" w:rsidR="007338FF" w:rsidRPr="007338FF" w:rsidRDefault="007338FF" w:rsidP="007338FF">
      <w:pPr>
        <w:pStyle w:val="aff"/>
        <w:spacing w:before="120" w:after="120"/>
      </w:pPr>
      <w:r w:rsidRPr="007338FF">
        <w:rPr>
          <w:rFonts w:hint="eastAsia"/>
        </w:rPr>
        <w:t>南丹铁皮石斛油茶原料参考用量配比表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3070"/>
        <w:gridCol w:w="3250"/>
        <w:gridCol w:w="3250"/>
      </w:tblGrid>
      <w:tr w:rsidR="007338FF" w:rsidRPr="00E90A64" w14:paraId="5A637B58" w14:textId="77777777" w:rsidTr="00175940">
        <w:tc>
          <w:tcPr>
            <w:tcW w:w="1604" w:type="pct"/>
            <w:tcBorders>
              <w:top w:val="single" w:sz="8" w:space="0" w:color="auto"/>
              <w:bottom w:val="single" w:sz="8" w:space="0" w:color="auto"/>
            </w:tcBorders>
            <w:shd w:val="clear" w:color="auto" w:fill="auto"/>
          </w:tcPr>
          <w:p w14:paraId="3588AA9A"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E90A64">
              <w:rPr>
                <w:rFonts w:ascii="宋体" w:hAnsi="宋体" w:hint="eastAsia"/>
                <w:color w:val="000000" w:themeColor="text1"/>
                <w:kern w:val="21"/>
                <w:sz w:val="18"/>
                <w:szCs w:val="18"/>
              </w:rPr>
              <w:t>原料名称</w:t>
            </w:r>
          </w:p>
        </w:tc>
        <w:tc>
          <w:tcPr>
            <w:tcW w:w="1698" w:type="pct"/>
            <w:tcBorders>
              <w:top w:val="single" w:sz="8" w:space="0" w:color="auto"/>
              <w:bottom w:val="single" w:sz="8" w:space="0" w:color="auto"/>
            </w:tcBorders>
            <w:shd w:val="clear" w:color="auto" w:fill="auto"/>
          </w:tcPr>
          <w:p w14:paraId="5705AF55"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62982">
              <w:rPr>
                <w:rFonts w:ascii="宋体" w:hAnsi="宋体" w:hint="eastAsia"/>
                <w:color w:val="000000" w:themeColor="text1"/>
                <w:kern w:val="21"/>
                <w:sz w:val="18"/>
                <w:szCs w:val="18"/>
              </w:rPr>
              <w:t>重量（g）</w:t>
            </w:r>
          </w:p>
        </w:tc>
        <w:tc>
          <w:tcPr>
            <w:tcW w:w="1698" w:type="pct"/>
            <w:tcBorders>
              <w:top w:val="single" w:sz="8" w:space="0" w:color="auto"/>
              <w:bottom w:val="single" w:sz="8" w:space="0" w:color="auto"/>
            </w:tcBorders>
          </w:tcPr>
          <w:p w14:paraId="10244478"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E90A64">
              <w:rPr>
                <w:rFonts w:ascii="宋体" w:hAnsi="宋体" w:hint="eastAsia"/>
                <w:color w:val="000000" w:themeColor="text1"/>
                <w:kern w:val="21"/>
                <w:sz w:val="18"/>
                <w:szCs w:val="18"/>
              </w:rPr>
              <w:t>占比</w:t>
            </w:r>
            <w:r w:rsidRPr="00E90A64">
              <w:rPr>
                <w:rFonts w:ascii="宋体" w:hAnsi="宋体"/>
                <w:color w:val="000000" w:themeColor="text1"/>
                <w:kern w:val="21"/>
                <w:sz w:val="18"/>
                <w:szCs w:val="18"/>
              </w:rPr>
              <w:t>（</w:t>
            </w:r>
            <w:r w:rsidRPr="00E90A64">
              <w:rPr>
                <w:rFonts w:ascii="宋体" w:hAnsi="宋体" w:hint="eastAsia"/>
                <w:color w:val="000000" w:themeColor="text1"/>
                <w:kern w:val="21"/>
                <w:sz w:val="18"/>
                <w:szCs w:val="18"/>
              </w:rPr>
              <w:t>％</w:t>
            </w:r>
            <w:r w:rsidRPr="00E90A64">
              <w:rPr>
                <w:rFonts w:ascii="宋体" w:hAnsi="宋体"/>
                <w:color w:val="000000" w:themeColor="text1"/>
                <w:kern w:val="21"/>
                <w:sz w:val="18"/>
                <w:szCs w:val="18"/>
              </w:rPr>
              <w:t>）</w:t>
            </w:r>
          </w:p>
        </w:tc>
      </w:tr>
      <w:tr w:rsidR="007338FF" w:rsidRPr="00E90A64" w14:paraId="672501F2" w14:textId="77777777" w:rsidTr="00175940">
        <w:tc>
          <w:tcPr>
            <w:tcW w:w="1604" w:type="pct"/>
            <w:tcBorders>
              <w:top w:val="single" w:sz="8" w:space="0" w:color="auto"/>
            </w:tcBorders>
            <w:shd w:val="clear" w:color="auto" w:fill="auto"/>
          </w:tcPr>
          <w:p w14:paraId="357FD14F"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F5630A">
              <w:rPr>
                <w:rFonts w:ascii="宋体" w:hAnsi="宋体" w:hint="eastAsia"/>
                <w:color w:val="000000" w:themeColor="text1"/>
                <w:kern w:val="21"/>
                <w:sz w:val="18"/>
                <w:szCs w:val="18"/>
              </w:rPr>
              <w:t>南丹六龙茶干茶叶</w:t>
            </w:r>
          </w:p>
        </w:tc>
        <w:tc>
          <w:tcPr>
            <w:tcW w:w="1698" w:type="pct"/>
            <w:tcBorders>
              <w:top w:val="single" w:sz="8" w:space="0" w:color="auto"/>
            </w:tcBorders>
            <w:shd w:val="clear" w:color="auto" w:fill="auto"/>
          </w:tcPr>
          <w:p w14:paraId="038DA496"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60</w:t>
            </w:r>
            <w:r w:rsidRPr="007B4E3C">
              <w:rPr>
                <w:rFonts w:ascii="宋体" w:hAnsi="宋体" w:hint="eastAsia"/>
                <w:color w:val="000000" w:themeColor="text1"/>
                <w:kern w:val="21"/>
                <w:sz w:val="18"/>
                <w:szCs w:val="18"/>
              </w:rPr>
              <w:t>±</w:t>
            </w:r>
            <w:r>
              <w:rPr>
                <w:rFonts w:ascii="宋体" w:hAnsi="宋体" w:hint="eastAsia"/>
                <w:color w:val="000000" w:themeColor="text1"/>
                <w:kern w:val="21"/>
                <w:sz w:val="18"/>
                <w:szCs w:val="18"/>
              </w:rPr>
              <w:t>40</w:t>
            </w:r>
          </w:p>
        </w:tc>
        <w:tc>
          <w:tcPr>
            <w:tcW w:w="1698" w:type="pct"/>
            <w:tcBorders>
              <w:top w:val="single" w:sz="8" w:space="0" w:color="auto"/>
            </w:tcBorders>
          </w:tcPr>
          <w:p w14:paraId="6BEFBCA5"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3.9</w:t>
            </w:r>
            <w:r w:rsidRPr="00CE338D">
              <w:rPr>
                <w:rFonts w:ascii="宋体" w:hAnsi="宋体" w:hint="eastAsia"/>
                <w:color w:val="000000" w:themeColor="text1"/>
                <w:kern w:val="21"/>
                <w:sz w:val="18"/>
                <w:szCs w:val="18"/>
              </w:rPr>
              <w:t>±</w:t>
            </w:r>
            <w:r>
              <w:rPr>
                <w:rFonts w:ascii="宋体" w:hAnsi="宋体" w:hint="eastAsia"/>
                <w:color w:val="000000" w:themeColor="text1"/>
                <w:kern w:val="21"/>
                <w:sz w:val="18"/>
                <w:szCs w:val="18"/>
              </w:rPr>
              <w:t>2.6</w:t>
            </w:r>
          </w:p>
        </w:tc>
      </w:tr>
      <w:tr w:rsidR="007338FF" w:rsidRPr="00E90A64" w14:paraId="1A446972" w14:textId="77777777" w:rsidTr="00175940">
        <w:tc>
          <w:tcPr>
            <w:tcW w:w="1604" w:type="pct"/>
            <w:shd w:val="clear" w:color="auto" w:fill="auto"/>
          </w:tcPr>
          <w:p w14:paraId="11C8926F"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铁皮石斛</w:t>
            </w:r>
          </w:p>
        </w:tc>
        <w:tc>
          <w:tcPr>
            <w:tcW w:w="1698" w:type="pct"/>
            <w:shd w:val="clear" w:color="auto" w:fill="auto"/>
          </w:tcPr>
          <w:p w14:paraId="56A666EB"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15</w:t>
            </w:r>
            <w:r w:rsidRPr="007B4E3C">
              <w:rPr>
                <w:rFonts w:ascii="宋体" w:hAnsi="宋体" w:hint="eastAsia"/>
                <w:color w:val="000000" w:themeColor="text1"/>
                <w:kern w:val="21"/>
                <w:sz w:val="18"/>
                <w:szCs w:val="18"/>
              </w:rPr>
              <w:t>±</w:t>
            </w:r>
            <w:r>
              <w:rPr>
                <w:rFonts w:ascii="宋体" w:hAnsi="宋体" w:hint="eastAsia"/>
                <w:color w:val="000000" w:themeColor="text1"/>
                <w:kern w:val="21"/>
                <w:sz w:val="18"/>
                <w:szCs w:val="18"/>
              </w:rPr>
              <w:t>5</w:t>
            </w:r>
          </w:p>
        </w:tc>
        <w:tc>
          <w:tcPr>
            <w:tcW w:w="1698" w:type="pct"/>
          </w:tcPr>
          <w:p w14:paraId="48C720DC"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1.0</w:t>
            </w:r>
            <w:r w:rsidRPr="00CE338D">
              <w:rPr>
                <w:rFonts w:ascii="宋体" w:hAnsi="宋体" w:hint="eastAsia"/>
                <w:color w:val="000000" w:themeColor="text1"/>
                <w:kern w:val="21"/>
                <w:sz w:val="18"/>
                <w:szCs w:val="18"/>
              </w:rPr>
              <w:t>±</w:t>
            </w:r>
            <w:r>
              <w:rPr>
                <w:rFonts w:ascii="宋体" w:hAnsi="宋体" w:hint="eastAsia"/>
                <w:color w:val="000000" w:themeColor="text1"/>
                <w:kern w:val="21"/>
                <w:sz w:val="18"/>
                <w:szCs w:val="18"/>
              </w:rPr>
              <w:t>0.3</w:t>
            </w:r>
          </w:p>
        </w:tc>
      </w:tr>
      <w:tr w:rsidR="007338FF" w:rsidRPr="00E90A64" w14:paraId="1E1D41F1" w14:textId="77777777" w:rsidTr="00175940">
        <w:tc>
          <w:tcPr>
            <w:tcW w:w="1604" w:type="pct"/>
            <w:shd w:val="clear" w:color="auto" w:fill="auto"/>
          </w:tcPr>
          <w:p w14:paraId="4D8E05DE"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火姜</w:t>
            </w:r>
          </w:p>
        </w:tc>
        <w:tc>
          <w:tcPr>
            <w:tcW w:w="1698" w:type="pct"/>
            <w:shd w:val="clear" w:color="auto" w:fill="auto"/>
          </w:tcPr>
          <w:p w14:paraId="5C83EC1D"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70</w:t>
            </w:r>
            <w:r w:rsidRPr="007B4E3C">
              <w:rPr>
                <w:rFonts w:ascii="宋体" w:hAnsi="宋体" w:hint="eastAsia"/>
                <w:color w:val="000000" w:themeColor="text1"/>
                <w:kern w:val="21"/>
                <w:sz w:val="18"/>
                <w:szCs w:val="18"/>
              </w:rPr>
              <w:t>±</w:t>
            </w:r>
            <w:r>
              <w:rPr>
                <w:rFonts w:ascii="宋体" w:hAnsi="宋体" w:hint="eastAsia"/>
                <w:color w:val="000000" w:themeColor="text1"/>
                <w:kern w:val="21"/>
                <w:sz w:val="18"/>
                <w:szCs w:val="18"/>
              </w:rPr>
              <w:t>30</w:t>
            </w:r>
          </w:p>
        </w:tc>
        <w:tc>
          <w:tcPr>
            <w:tcW w:w="1698" w:type="pct"/>
          </w:tcPr>
          <w:p w14:paraId="4C0605E7"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color w:val="000000" w:themeColor="text1"/>
                <w:kern w:val="21"/>
                <w:sz w:val="18"/>
                <w:szCs w:val="18"/>
              </w:rPr>
              <w:t>4</w:t>
            </w:r>
            <w:r>
              <w:rPr>
                <w:rFonts w:ascii="宋体" w:hAnsi="宋体" w:hint="eastAsia"/>
                <w:color w:val="000000" w:themeColor="text1"/>
                <w:kern w:val="21"/>
                <w:sz w:val="18"/>
                <w:szCs w:val="18"/>
              </w:rPr>
              <w:t>.5</w:t>
            </w:r>
            <w:r w:rsidRPr="00CE338D">
              <w:rPr>
                <w:rFonts w:ascii="宋体" w:hAnsi="宋体" w:hint="eastAsia"/>
                <w:color w:val="000000" w:themeColor="text1"/>
                <w:kern w:val="21"/>
                <w:sz w:val="18"/>
                <w:szCs w:val="18"/>
              </w:rPr>
              <w:t>±</w:t>
            </w:r>
            <w:r>
              <w:rPr>
                <w:rFonts w:ascii="宋体" w:hAnsi="宋体" w:hint="eastAsia"/>
                <w:color w:val="000000" w:themeColor="text1"/>
                <w:kern w:val="21"/>
                <w:sz w:val="18"/>
                <w:szCs w:val="18"/>
              </w:rPr>
              <w:t>1.9</w:t>
            </w:r>
          </w:p>
        </w:tc>
      </w:tr>
      <w:tr w:rsidR="007338FF" w:rsidRPr="00E90A64" w14:paraId="4C963494" w14:textId="77777777" w:rsidTr="00175940">
        <w:trPr>
          <w:trHeight w:val="109"/>
        </w:trPr>
        <w:tc>
          <w:tcPr>
            <w:tcW w:w="1604" w:type="pct"/>
            <w:shd w:val="clear" w:color="auto" w:fill="auto"/>
          </w:tcPr>
          <w:p w14:paraId="637777EA"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葱</w:t>
            </w:r>
          </w:p>
        </w:tc>
        <w:tc>
          <w:tcPr>
            <w:tcW w:w="1698" w:type="pct"/>
            <w:shd w:val="clear" w:color="auto" w:fill="auto"/>
          </w:tcPr>
          <w:p w14:paraId="79404324"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32.5</w:t>
            </w:r>
            <w:r w:rsidRPr="007B4E3C">
              <w:rPr>
                <w:rFonts w:ascii="宋体" w:hAnsi="宋体" w:hint="eastAsia"/>
                <w:color w:val="000000" w:themeColor="text1"/>
                <w:kern w:val="21"/>
                <w:sz w:val="18"/>
                <w:szCs w:val="18"/>
              </w:rPr>
              <w:t>±</w:t>
            </w:r>
            <w:r>
              <w:rPr>
                <w:rFonts w:ascii="宋体" w:hAnsi="宋体" w:hint="eastAsia"/>
                <w:color w:val="000000" w:themeColor="text1"/>
                <w:kern w:val="21"/>
                <w:sz w:val="18"/>
                <w:szCs w:val="18"/>
              </w:rPr>
              <w:t>17.5</w:t>
            </w:r>
          </w:p>
        </w:tc>
        <w:tc>
          <w:tcPr>
            <w:tcW w:w="1698" w:type="pct"/>
          </w:tcPr>
          <w:p w14:paraId="315CB4F0"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2.1</w:t>
            </w:r>
            <w:r w:rsidRPr="00CE338D">
              <w:rPr>
                <w:rFonts w:ascii="宋体" w:hAnsi="宋体" w:hint="eastAsia"/>
                <w:color w:val="000000" w:themeColor="text1"/>
                <w:kern w:val="21"/>
                <w:sz w:val="18"/>
                <w:szCs w:val="18"/>
              </w:rPr>
              <w:t>±</w:t>
            </w:r>
            <w:r>
              <w:rPr>
                <w:rFonts w:ascii="宋体" w:hAnsi="宋体" w:hint="eastAsia"/>
                <w:color w:val="000000" w:themeColor="text1"/>
                <w:kern w:val="21"/>
                <w:sz w:val="18"/>
                <w:szCs w:val="18"/>
              </w:rPr>
              <w:t>1.1</w:t>
            </w:r>
          </w:p>
        </w:tc>
      </w:tr>
      <w:tr w:rsidR="007338FF" w:rsidRPr="00E90A64" w14:paraId="3AE65E59" w14:textId="77777777" w:rsidTr="00175940">
        <w:trPr>
          <w:trHeight w:val="109"/>
        </w:trPr>
        <w:tc>
          <w:tcPr>
            <w:tcW w:w="1604" w:type="pct"/>
            <w:shd w:val="clear" w:color="auto" w:fill="auto"/>
          </w:tcPr>
          <w:p w14:paraId="396BDFFE"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紫皮独蒜</w:t>
            </w:r>
          </w:p>
        </w:tc>
        <w:tc>
          <w:tcPr>
            <w:tcW w:w="1698" w:type="pct"/>
            <w:shd w:val="clear" w:color="auto" w:fill="auto"/>
          </w:tcPr>
          <w:p w14:paraId="7A7CDF06"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30</w:t>
            </w:r>
            <w:r w:rsidRPr="007B4E3C">
              <w:rPr>
                <w:rFonts w:ascii="宋体" w:hAnsi="宋体" w:hint="eastAsia"/>
                <w:color w:val="000000" w:themeColor="text1"/>
                <w:kern w:val="21"/>
                <w:sz w:val="18"/>
                <w:szCs w:val="18"/>
              </w:rPr>
              <w:t>±</w:t>
            </w:r>
            <w:r>
              <w:rPr>
                <w:rFonts w:ascii="宋体" w:hAnsi="宋体" w:hint="eastAsia"/>
                <w:color w:val="000000" w:themeColor="text1"/>
                <w:kern w:val="21"/>
                <w:sz w:val="18"/>
                <w:szCs w:val="18"/>
              </w:rPr>
              <w:t>20</w:t>
            </w:r>
          </w:p>
        </w:tc>
        <w:tc>
          <w:tcPr>
            <w:tcW w:w="1698" w:type="pct"/>
          </w:tcPr>
          <w:p w14:paraId="2384DB86"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1.9</w:t>
            </w:r>
            <w:r w:rsidRPr="00CE338D">
              <w:rPr>
                <w:rFonts w:ascii="宋体" w:hAnsi="宋体" w:hint="eastAsia"/>
                <w:color w:val="000000" w:themeColor="text1"/>
                <w:kern w:val="21"/>
                <w:sz w:val="18"/>
                <w:szCs w:val="18"/>
              </w:rPr>
              <w:t>±</w:t>
            </w:r>
            <w:r>
              <w:rPr>
                <w:rFonts w:ascii="宋体" w:hAnsi="宋体" w:hint="eastAsia"/>
                <w:color w:val="000000" w:themeColor="text1"/>
                <w:kern w:val="21"/>
                <w:sz w:val="18"/>
                <w:szCs w:val="18"/>
              </w:rPr>
              <w:t>1.3</w:t>
            </w:r>
          </w:p>
        </w:tc>
      </w:tr>
      <w:tr w:rsidR="007338FF" w:rsidRPr="00E90A64" w14:paraId="18C351C8" w14:textId="77777777" w:rsidTr="00175940">
        <w:trPr>
          <w:trHeight w:val="188"/>
        </w:trPr>
        <w:tc>
          <w:tcPr>
            <w:tcW w:w="1604" w:type="pct"/>
            <w:shd w:val="clear" w:color="auto" w:fill="auto"/>
          </w:tcPr>
          <w:p w14:paraId="32BE5ECA"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花生</w:t>
            </w:r>
          </w:p>
        </w:tc>
        <w:tc>
          <w:tcPr>
            <w:tcW w:w="1698" w:type="pct"/>
            <w:shd w:val="clear" w:color="auto" w:fill="auto"/>
          </w:tcPr>
          <w:p w14:paraId="4C4738C9"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7.5</w:t>
            </w:r>
            <w:r w:rsidRPr="007B4E3C">
              <w:rPr>
                <w:rFonts w:ascii="宋体" w:hAnsi="宋体" w:hint="eastAsia"/>
                <w:color w:val="000000" w:themeColor="text1"/>
                <w:kern w:val="21"/>
                <w:sz w:val="18"/>
                <w:szCs w:val="18"/>
              </w:rPr>
              <w:t>±</w:t>
            </w:r>
            <w:r>
              <w:rPr>
                <w:rFonts w:ascii="宋体" w:hAnsi="宋体" w:hint="eastAsia"/>
                <w:color w:val="000000" w:themeColor="text1"/>
                <w:kern w:val="21"/>
                <w:sz w:val="18"/>
                <w:szCs w:val="18"/>
              </w:rPr>
              <w:t>2.5</w:t>
            </w:r>
          </w:p>
        </w:tc>
        <w:tc>
          <w:tcPr>
            <w:tcW w:w="1698" w:type="pct"/>
          </w:tcPr>
          <w:p w14:paraId="635A42D8"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0.5</w:t>
            </w:r>
            <w:r w:rsidRPr="00CE338D">
              <w:rPr>
                <w:rFonts w:ascii="宋体" w:hAnsi="宋体" w:hint="eastAsia"/>
                <w:color w:val="000000" w:themeColor="text1"/>
                <w:kern w:val="21"/>
                <w:sz w:val="18"/>
                <w:szCs w:val="18"/>
              </w:rPr>
              <w:t>±</w:t>
            </w:r>
            <w:r>
              <w:rPr>
                <w:rFonts w:ascii="宋体" w:hAnsi="宋体" w:hint="eastAsia"/>
                <w:color w:val="000000" w:themeColor="text1"/>
                <w:kern w:val="21"/>
                <w:sz w:val="18"/>
                <w:szCs w:val="18"/>
              </w:rPr>
              <w:t>0.2</w:t>
            </w:r>
          </w:p>
        </w:tc>
      </w:tr>
      <w:tr w:rsidR="007338FF" w:rsidRPr="00E90A64" w14:paraId="1A2F812D" w14:textId="77777777" w:rsidTr="00175940">
        <w:tc>
          <w:tcPr>
            <w:tcW w:w="1604" w:type="pct"/>
            <w:shd w:val="clear" w:color="auto" w:fill="auto"/>
          </w:tcPr>
          <w:p w14:paraId="18251C0F"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sidRPr="00950D2C">
              <w:rPr>
                <w:rFonts w:ascii="宋体" w:hAnsi="宋体" w:hint="eastAsia"/>
                <w:color w:val="000000" w:themeColor="text1"/>
                <w:kern w:val="21"/>
                <w:sz w:val="18"/>
                <w:szCs w:val="18"/>
              </w:rPr>
              <w:t>南丹山泉水</w:t>
            </w:r>
          </w:p>
        </w:tc>
        <w:tc>
          <w:tcPr>
            <w:tcW w:w="1698" w:type="pct"/>
            <w:shd w:val="clear" w:color="auto" w:fill="auto"/>
          </w:tcPr>
          <w:p w14:paraId="62B219FA"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1</w:t>
            </w:r>
            <w:r w:rsidRPr="000F6015">
              <w:rPr>
                <w:rFonts w:ascii="宋体" w:hAnsi="宋体"/>
                <w:color w:val="000000" w:themeColor="text1"/>
                <w:kern w:val="21"/>
                <w:sz w:val="18"/>
                <w:szCs w:val="18"/>
                <w:vertAlign w:val="superscript"/>
              </w:rPr>
              <w:t xml:space="preserve"> </w:t>
            </w:r>
            <w:r>
              <w:rPr>
                <w:rFonts w:ascii="宋体" w:hAnsi="宋体" w:hint="eastAsia"/>
                <w:color w:val="000000" w:themeColor="text1"/>
                <w:kern w:val="21"/>
                <w:sz w:val="18"/>
                <w:szCs w:val="18"/>
              </w:rPr>
              <w:t>250</w:t>
            </w:r>
            <w:r w:rsidRPr="007B4E3C">
              <w:rPr>
                <w:rFonts w:ascii="宋体" w:hAnsi="宋体" w:hint="eastAsia"/>
                <w:color w:val="000000" w:themeColor="text1"/>
                <w:kern w:val="21"/>
                <w:sz w:val="18"/>
                <w:szCs w:val="18"/>
              </w:rPr>
              <w:t>±</w:t>
            </w:r>
            <w:r>
              <w:rPr>
                <w:rFonts w:ascii="宋体" w:hAnsi="宋体" w:hint="eastAsia"/>
                <w:color w:val="000000" w:themeColor="text1"/>
                <w:kern w:val="21"/>
                <w:sz w:val="18"/>
                <w:szCs w:val="18"/>
              </w:rPr>
              <w:t>250</w:t>
            </w:r>
          </w:p>
        </w:tc>
        <w:tc>
          <w:tcPr>
            <w:tcW w:w="1698" w:type="pct"/>
          </w:tcPr>
          <w:p w14:paraId="659B844E"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80.6</w:t>
            </w:r>
            <w:r w:rsidRPr="00CE338D">
              <w:rPr>
                <w:rFonts w:ascii="宋体" w:hAnsi="宋体" w:hint="eastAsia"/>
                <w:color w:val="000000" w:themeColor="text1"/>
                <w:kern w:val="21"/>
                <w:sz w:val="18"/>
                <w:szCs w:val="18"/>
              </w:rPr>
              <w:t>±</w:t>
            </w:r>
            <w:r>
              <w:rPr>
                <w:rFonts w:ascii="宋体" w:hAnsi="宋体" w:hint="eastAsia"/>
                <w:color w:val="000000" w:themeColor="text1"/>
                <w:kern w:val="21"/>
                <w:sz w:val="18"/>
                <w:szCs w:val="18"/>
              </w:rPr>
              <w:t>16</w:t>
            </w:r>
            <w:r>
              <w:rPr>
                <w:rFonts w:ascii="宋体" w:hAnsi="宋体"/>
                <w:color w:val="000000" w:themeColor="text1"/>
                <w:kern w:val="21"/>
                <w:sz w:val="18"/>
                <w:szCs w:val="18"/>
              </w:rPr>
              <w:t>.</w:t>
            </w:r>
            <w:r>
              <w:rPr>
                <w:rFonts w:ascii="宋体" w:hAnsi="宋体" w:hint="eastAsia"/>
                <w:color w:val="000000" w:themeColor="text1"/>
                <w:kern w:val="21"/>
                <w:sz w:val="18"/>
                <w:szCs w:val="18"/>
              </w:rPr>
              <w:t>1</w:t>
            </w:r>
          </w:p>
        </w:tc>
      </w:tr>
      <w:tr w:rsidR="007338FF" w:rsidRPr="00E90A64" w14:paraId="3A201332" w14:textId="77777777" w:rsidTr="00175940">
        <w:tc>
          <w:tcPr>
            <w:tcW w:w="1604" w:type="pct"/>
            <w:shd w:val="clear" w:color="auto" w:fill="auto"/>
          </w:tcPr>
          <w:p w14:paraId="2B7B50D9"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鸡</w:t>
            </w:r>
            <w:r w:rsidRPr="00950D2C">
              <w:rPr>
                <w:rFonts w:ascii="宋体" w:hAnsi="宋体" w:hint="eastAsia"/>
                <w:color w:val="000000" w:themeColor="text1"/>
                <w:kern w:val="21"/>
                <w:sz w:val="18"/>
                <w:szCs w:val="18"/>
              </w:rPr>
              <w:t>油</w:t>
            </w:r>
          </w:p>
        </w:tc>
        <w:tc>
          <w:tcPr>
            <w:tcW w:w="1698" w:type="pct"/>
            <w:shd w:val="clear" w:color="auto" w:fill="auto"/>
          </w:tcPr>
          <w:p w14:paraId="34D962D5"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85</w:t>
            </w:r>
            <w:r w:rsidRPr="007B4E3C">
              <w:rPr>
                <w:rFonts w:ascii="宋体" w:hAnsi="宋体" w:hint="eastAsia"/>
                <w:color w:val="000000" w:themeColor="text1"/>
                <w:kern w:val="21"/>
                <w:sz w:val="18"/>
                <w:szCs w:val="18"/>
              </w:rPr>
              <w:t>±</w:t>
            </w:r>
            <w:r>
              <w:rPr>
                <w:rFonts w:ascii="宋体" w:hAnsi="宋体" w:hint="eastAsia"/>
                <w:color w:val="000000" w:themeColor="text1"/>
                <w:kern w:val="21"/>
                <w:sz w:val="18"/>
                <w:szCs w:val="18"/>
              </w:rPr>
              <w:t>35</w:t>
            </w:r>
          </w:p>
        </w:tc>
        <w:tc>
          <w:tcPr>
            <w:tcW w:w="1698" w:type="pct"/>
          </w:tcPr>
          <w:p w14:paraId="12B16298" w14:textId="77777777" w:rsidR="007338FF" w:rsidRPr="00E90A64" w:rsidRDefault="007338FF" w:rsidP="00175940">
            <w:pPr>
              <w:widowControl/>
              <w:tabs>
                <w:tab w:val="left" w:pos="360"/>
              </w:tabs>
              <w:overflowPunct w:val="0"/>
              <w:autoSpaceDE w:val="0"/>
              <w:autoSpaceDN w:val="0"/>
              <w:adjustRightInd/>
              <w:spacing w:line="240" w:lineRule="auto"/>
              <w:jc w:val="center"/>
              <w:textAlignment w:val="baseline"/>
              <w:rPr>
                <w:rFonts w:ascii="宋体" w:hAnsi="宋体"/>
                <w:color w:val="000000" w:themeColor="text1"/>
                <w:kern w:val="21"/>
                <w:sz w:val="18"/>
                <w:szCs w:val="18"/>
              </w:rPr>
            </w:pPr>
            <w:r>
              <w:rPr>
                <w:rFonts w:ascii="宋体" w:hAnsi="宋体" w:hint="eastAsia"/>
                <w:color w:val="000000" w:themeColor="text1"/>
                <w:kern w:val="21"/>
                <w:sz w:val="18"/>
                <w:szCs w:val="18"/>
              </w:rPr>
              <w:t>5.5</w:t>
            </w:r>
            <w:r w:rsidRPr="00CE338D">
              <w:rPr>
                <w:rFonts w:ascii="宋体" w:hAnsi="宋体" w:hint="eastAsia"/>
                <w:color w:val="000000" w:themeColor="text1"/>
                <w:kern w:val="21"/>
                <w:sz w:val="18"/>
                <w:szCs w:val="18"/>
              </w:rPr>
              <w:t>±</w:t>
            </w:r>
            <w:r>
              <w:rPr>
                <w:rFonts w:ascii="宋体" w:hAnsi="宋体" w:hint="eastAsia"/>
                <w:color w:val="000000" w:themeColor="text1"/>
                <w:kern w:val="21"/>
                <w:sz w:val="18"/>
                <w:szCs w:val="18"/>
              </w:rPr>
              <w:t>2.3</w:t>
            </w:r>
          </w:p>
        </w:tc>
      </w:tr>
    </w:tbl>
    <w:p w14:paraId="2F9AC88F" w14:textId="2FB4FE8D" w:rsidR="007338FF" w:rsidRDefault="007338FF" w:rsidP="007338FF">
      <w:pPr>
        <w:pStyle w:val="afffff6"/>
        <w:ind w:firstLine="420"/>
      </w:pPr>
    </w:p>
    <w:p w14:paraId="3BD1A066" w14:textId="77777777" w:rsidR="00881D58" w:rsidRDefault="00881D58" w:rsidP="007338FF">
      <w:pPr>
        <w:pStyle w:val="afffff6"/>
        <w:ind w:firstLine="420"/>
        <w:sectPr w:rsidR="00881D58" w:rsidSect="00391F52">
          <w:pgSz w:w="11906" w:h="16838"/>
          <w:pgMar w:top="1928" w:right="1134" w:bottom="1134" w:left="1134" w:header="1418" w:footer="1134" w:gutter="284"/>
          <w:cols w:space="425"/>
          <w:formProt w:val="0"/>
          <w:docGrid w:linePitch="312"/>
        </w:sectPr>
      </w:pPr>
      <w:bookmarkStart w:id="49" w:name="BookMark6"/>
      <w:bookmarkEnd w:id="45"/>
    </w:p>
    <w:p w14:paraId="4D962B8F" w14:textId="51F98CC8" w:rsidR="00881D58" w:rsidRDefault="00881D58" w:rsidP="00881D58">
      <w:pPr>
        <w:pStyle w:val="afffffd"/>
        <w:spacing w:after="120"/>
      </w:pPr>
      <w:r w:rsidRPr="00881D58">
        <w:rPr>
          <w:rFonts w:hint="eastAsia"/>
          <w:spacing w:val="105"/>
        </w:rPr>
        <w:lastRenderedPageBreak/>
        <w:t>参考文</w:t>
      </w:r>
      <w:r>
        <w:rPr>
          <w:rFonts w:hint="eastAsia"/>
        </w:rPr>
        <w:t>献</w:t>
      </w:r>
    </w:p>
    <w:p w14:paraId="5D464105" w14:textId="77777777" w:rsidR="00881D58" w:rsidRDefault="00881D58" w:rsidP="00881D58">
      <w:pPr>
        <w:pStyle w:val="afffff6"/>
        <w:ind w:firstLine="420"/>
      </w:pPr>
      <w:r w:rsidRPr="00881D58">
        <w:rPr>
          <w:rFonts w:hint="eastAsia"/>
        </w:rPr>
        <w:t>[1]  国家药监局，国家卫生健康委.中华人民共和国药典（一部）[M].北京：中国医药科技出版社，</w:t>
      </w:r>
      <w:r>
        <w:rPr>
          <w:rFonts w:hint="eastAsia"/>
        </w:rPr>
        <w:t>2020.</w:t>
      </w:r>
    </w:p>
    <w:p w14:paraId="21170D90" w14:textId="77777777" w:rsidR="00881D58" w:rsidRDefault="00881D58" w:rsidP="00881D58">
      <w:pPr>
        <w:pStyle w:val="afffff6"/>
        <w:ind w:firstLine="420"/>
      </w:pPr>
      <w:r w:rsidRPr="00881D58">
        <w:rPr>
          <w:rFonts w:hint="eastAsia"/>
        </w:rPr>
        <w:t>[2]  关于党参等9种新增按照传统既是食品又是中药材的物质公告（2023年 第9号）</w:t>
      </w:r>
    </w:p>
    <w:p w14:paraId="1DABF015" w14:textId="77777777" w:rsidR="00881D58" w:rsidRDefault="00881D58" w:rsidP="00881D58">
      <w:pPr>
        <w:pStyle w:val="afffff6"/>
        <w:ind w:firstLine="420"/>
      </w:pPr>
      <w:r w:rsidRPr="00881D58">
        <w:rPr>
          <w:rFonts w:hint="eastAsia"/>
        </w:rPr>
        <w:t>[3]  DB45/T 1479—2017  恭城油茶制作技术要求</w:t>
      </w:r>
    </w:p>
    <w:p w14:paraId="33769794" w14:textId="77777777" w:rsidR="00881D58" w:rsidRDefault="00881D58" w:rsidP="00881D58">
      <w:pPr>
        <w:pStyle w:val="afffff6"/>
        <w:ind w:firstLine="420"/>
      </w:pPr>
      <w:r w:rsidRPr="00881D58">
        <w:rPr>
          <w:rFonts w:hint="eastAsia"/>
        </w:rPr>
        <w:t>[4]  DB4503/T 0026—2021  灌阳油茶制作技术规程</w:t>
      </w:r>
    </w:p>
    <w:p w14:paraId="016253D9" w14:textId="77777777" w:rsidR="00881D58" w:rsidRDefault="00881D58" w:rsidP="00881D58">
      <w:pPr>
        <w:pStyle w:val="afffff6"/>
        <w:ind w:firstLine="420"/>
      </w:pPr>
      <w:r w:rsidRPr="00881D58">
        <w:rPr>
          <w:rFonts w:hint="eastAsia"/>
        </w:rPr>
        <w:t>[5]  T/GXAS 655—2023   昭平油茶制作技术规程</w:t>
      </w:r>
    </w:p>
    <w:p w14:paraId="6D9AA607" w14:textId="000CAD55" w:rsidR="00881D58" w:rsidRDefault="00881D58" w:rsidP="00881D58">
      <w:pPr>
        <w:pStyle w:val="afffff6"/>
        <w:ind w:firstLine="420"/>
      </w:pPr>
      <w:r w:rsidRPr="00881D58">
        <w:rPr>
          <w:rFonts w:hint="eastAsia"/>
        </w:rPr>
        <w:t>[6]  T/GXAS 758—2024  贺州油茶制作技术规程</w:t>
      </w:r>
    </w:p>
    <w:bookmarkEnd w:id="49"/>
    <w:p w14:paraId="6424499C" w14:textId="77777777" w:rsidR="00D81736" w:rsidRPr="00E90A64" w:rsidRDefault="00FD2AF6" w:rsidP="00C34977">
      <w:pPr>
        <w:pStyle w:val="afffff6"/>
        <w:ind w:firstLineChars="0" w:firstLine="0"/>
        <w:jc w:val="center"/>
      </w:pPr>
      <w:r w:rsidRPr="00E90A64">
        <w:rPr>
          <w:rFonts w:hint="eastAsia"/>
          <w:noProof/>
        </w:rPr>
        <w:drawing>
          <wp:inline distT="0" distB="0" distL="0" distR="0" wp14:anchorId="4D01ABA0" wp14:editId="5422088B">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D81736" w:rsidRPr="00E90A64" w:rsidSect="00391F52">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253D0" w14:textId="77777777" w:rsidR="002143C0" w:rsidRDefault="002143C0">
      <w:pPr>
        <w:spacing w:line="240" w:lineRule="auto"/>
      </w:pPr>
      <w:r>
        <w:separator/>
      </w:r>
    </w:p>
  </w:endnote>
  <w:endnote w:type="continuationSeparator" w:id="0">
    <w:p w14:paraId="151356F5" w14:textId="77777777" w:rsidR="002143C0" w:rsidRDefault="002143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8F2C0" w14:textId="77777777" w:rsidR="00D81736" w:rsidRDefault="00FD2AF6">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2C484" w14:textId="77777777" w:rsidR="00D81736" w:rsidRDefault="00D81736">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1A50B" w14:textId="77777777" w:rsidR="00D81736" w:rsidRDefault="00D81736">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CECD0" w14:textId="77777777" w:rsidR="00D81736" w:rsidRDefault="00FD2AF6">
    <w:pPr>
      <w:pStyle w:val="afffff2"/>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86FBC" w14:textId="124E4884" w:rsidR="00D81736" w:rsidRDefault="00FD2AF6">
    <w:pPr>
      <w:pStyle w:val="afffff3"/>
    </w:pPr>
    <w:r>
      <w:fldChar w:fldCharType="begin"/>
    </w:r>
    <w:r>
      <w:instrText>PAGE   \* MERGEFORMAT</w:instrText>
    </w:r>
    <w:r>
      <w:fldChar w:fldCharType="separate"/>
    </w:r>
    <w:r w:rsidR="00F2017D" w:rsidRPr="00F2017D">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6149B" w14:textId="2F2F90C8" w:rsidR="00D81736" w:rsidRDefault="00FD2AF6">
    <w:pPr>
      <w:pStyle w:val="afffff2"/>
    </w:pPr>
    <w:r>
      <w:fldChar w:fldCharType="begin"/>
    </w:r>
    <w:r>
      <w:instrText xml:space="preserve"> PAGE   \* MERGEFORMAT \* MERGEFORMAT </w:instrText>
    </w:r>
    <w:r>
      <w:fldChar w:fldCharType="separate"/>
    </w:r>
    <w:r w:rsidR="00F2017D">
      <w:rPr>
        <w:noProof/>
      </w:rPr>
      <w:t>6</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00428" w14:textId="1F06B3E2" w:rsidR="00D81736" w:rsidRDefault="00FD2AF6">
    <w:pPr>
      <w:pStyle w:val="afffff3"/>
    </w:pPr>
    <w:r>
      <w:fldChar w:fldCharType="begin"/>
    </w:r>
    <w:r>
      <w:instrText>PAGE   \* MERGEFORMAT</w:instrText>
    </w:r>
    <w:r>
      <w:fldChar w:fldCharType="separate"/>
    </w:r>
    <w:r w:rsidR="00F2017D" w:rsidRPr="00F2017D">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C8EAB" w14:textId="77777777" w:rsidR="002143C0" w:rsidRDefault="002143C0">
      <w:pPr>
        <w:spacing w:line="240" w:lineRule="auto"/>
      </w:pPr>
      <w:r>
        <w:separator/>
      </w:r>
    </w:p>
  </w:footnote>
  <w:footnote w:type="continuationSeparator" w:id="0">
    <w:p w14:paraId="1E4869A8" w14:textId="77777777" w:rsidR="002143C0" w:rsidRDefault="002143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AAA22" w14:textId="77777777" w:rsidR="00D81736" w:rsidRDefault="00D81736">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F885B" w14:textId="77777777" w:rsidR="00D81736" w:rsidRDefault="00FD2AF6">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DF15B" w14:textId="77777777" w:rsidR="00D81736" w:rsidRDefault="00D81736">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A5B7E" w14:textId="02E59B72" w:rsidR="00D81736" w:rsidRDefault="00FD2AF6">
    <w:pPr>
      <w:pStyle w:val="afffffc"/>
    </w:pPr>
    <w:r>
      <w:fldChar w:fldCharType="begin"/>
    </w:r>
    <w:r>
      <w:instrText xml:space="preserve"> STYLEREF  标准文件_文件编号 \* MERGEFORMAT </w:instrText>
    </w:r>
    <w:r>
      <w:fldChar w:fldCharType="separate"/>
    </w:r>
    <w:r w:rsidR="00F2017D">
      <w:rPr>
        <w:noProof/>
      </w:rPr>
      <w:t>T/GXAS XXXX</w:t>
    </w:r>
    <w:r w:rsidR="00F2017D">
      <w:rPr>
        <w:noProof/>
      </w:rPr>
      <w:t>—</w:t>
    </w:r>
    <w:r w:rsidR="00F2017D">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7954A" w14:textId="2D49C764" w:rsidR="00D81736" w:rsidRDefault="00FD2AF6">
    <w:pPr>
      <w:pStyle w:val="afffffb"/>
    </w:pPr>
    <w:r>
      <w:fldChar w:fldCharType="begin"/>
    </w:r>
    <w:r>
      <w:instrText xml:space="preserve"> STYLEREF  标准文件_文件编号  \* MERGEFORMAT </w:instrText>
    </w:r>
    <w:r>
      <w:fldChar w:fldCharType="separate"/>
    </w:r>
    <w:r w:rsidR="00F2017D">
      <w:rPr>
        <w:noProof/>
      </w:rPr>
      <w:t>T/GXAS XXXX</w:t>
    </w:r>
    <w:r w:rsidR="00F2017D">
      <w:rPr>
        <w:noProof/>
      </w:rPr>
      <w:t>—</w:t>
    </w:r>
    <w:r w:rsidR="00F2017D">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E5820" w14:textId="15DA352F" w:rsidR="00D81736" w:rsidRDefault="00FD2AF6">
    <w:pPr>
      <w:pStyle w:val="afffffc"/>
    </w:pPr>
    <w:r>
      <w:fldChar w:fldCharType="begin"/>
    </w:r>
    <w:r>
      <w:instrText xml:space="preserve"> STYLEREF  标准文件_文件编号 \* MERGEFORMAT </w:instrText>
    </w:r>
    <w:r>
      <w:fldChar w:fldCharType="separate"/>
    </w:r>
    <w:r w:rsidR="00F2017D">
      <w:rPr>
        <w:noProof/>
      </w:rPr>
      <w:t>T/GXAS XXXX</w:t>
    </w:r>
    <w:r w:rsidR="00F2017D">
      <w:rPr>
        <w:noProof/>
      </w:rPr>
      <w:t>—</w:t>
    </w:r>
    <w:r w:rsidR="00F2017D">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1A469" w14:textId="6B5F73BB" w:rsidR="00D81736" w:rsidRDefault="00FD2AF6">
    <w:pPr>
      <w:pStyle w:val="afffffb"/>
    </w:pPr>
    <w:r>
      <w:fldChar w:fldCharType="begin"/>
    </w:r>
    <w:r>
      <w:instrText xml:space="preserve"> STYLEREF  标准文件_文件编号  \* MERGEFORMAT </w:instrText>
    </w:r>
    <w:r>
      <w:fldChar w:fldCharType="separate"/>
    </w:r>
    <w:r w:rsidR="00F2017D">
      <w:rPr>
        <w:noProof/>
      </w:rPr>
      <w:t>T/GXAS XXXX</w:t>
    </w:r>
    <w:r w:rsidR="00F2017D">
      <w:rPr>
        <w:noProof/>
      </w:rPr>
      <w:t>—</w:t>
    </w:r>
    <w:r w:rsidR="00F2017D">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ZmFmOTMyNTY1M2ViMGFlNmM5Y2YxNWI3ZjQzNzEifQ=="/>
  </w:docVars>
  <w:rsids>
    <w:rsidRoot w:val="00834521"/>
    <w:rsid w:val="BFDB2C32"/>
    <w:rsid w:val="FFDB56E4"/>
    <w:rsid w:val="0000040A"/>
    <w:rsid w:val="00000A7B"/>
    <w:rsid w:val="00000A94"/>
    <w:rsid w:val="00001972"/>
    <w:rsid w:val="00001D9A"/>
    <w:rsid w:val="00005EE9"/>
    <w:rsid w:val="000078EC"/>
    <w:rsid w:val="00007B3A"/>
    <w:rsid w:val="000107E0"/>
    <w:rsid w:val="00011FDE"/>
    <w:rsid w:val="00012FFD"/>
    <w:rsid w:val="00014162"/>
    <w:rsid w:val="00014340"/>
    <w:rsid w:val="000145DB"/>
    <w:rsid w:val="00014E59"/>
    <w:rsid w:val="00016A9C"/>
    <w:rsid w:val="00021B28"/>
    <w:rsid w:val="00021D61"/>
    <w:rsid w:val="00022184"/>
    <w:rsid w:val="00022762"/>
    <w:rsid w:val="000238E0"/>
    <w:rsid w:val="000249DB"/>
    <w:rsid w:val="0002595E"/>
    <w:rsid w:val="00026D39"/>
    <w:rsid w:val="000303C3"/>
    <w:rsid w:val="000331D3"/>
    <w:rsid w:val="00033E03"/>
    <w:rsid w:val="000346A5"/>
    <w:rsid w:val="000359C3"/>
    <w:rsid w:val="00035A7D"/>
    <w:rsid w:val="000365ED"/>
    <w:rsid w:val="0004086E"/>
    <w:rsid w:val="0004249A"/>
    <w:rsid w:val="00042822"/>
    <w:rsid w:val="00043282"/>
    <w:rsid w:val="00044286"/>
    <w:rsid w:val="00047F28"/>
    <w:rsid w:val="000503AA"/>
    <w:rsid w:val="000506A1"/>
    <w:rsid w:val="0005082C"/>
    <w:rsid w:val="000515DD"/>
    <w:rsid w:val="0005265A"/>
    <w:rsid w:val="000537B1"/>
    <w:rsid w:val="000539DD"/>
    <w:rsid w:val="00053BD3"/>
    <w:rsid w:val="0005521A"/>
    <w:rsid w:val="000556ED"/>
    <w:rsid w:val="00055FE2"/>
    <w:rsid w:val="0005616F"/>
    <w:rsid w:val="00060C2E"/>
    <w:rsid w:val="00061033"/>
    <w:rsid w:val="000619E9"/>
    <w:rsid w:val="000622D4"/>
    <w:rsid w:val="0006357D"/>
    <w:rsid w:val="00065464"/>
    <w:rsid w:val="00067F1E"/>
    <w:rsid w:val="00070098"/>
    <w:rsid w:val="00071CC0"/>
    <w:rsid w:val="00071CFC"/>
    <w:rsid w:val="00073C8C"/>
    <w:rsid w:val="000762FD"/>
    <w:rsid w:val="00077B64"/>
    <w:rsid w:val="00080A1C"/>
    <w:rsid w:val="00082317"/>
    <w:rsid w:val="00083D2C"/>
    <w:rsid w:val="0008450C"/>
    <w:rsid w:val="000867A9"/>
    <w:rsid w:val="00086AA1"/>
    <w:rsid w:val="00087A77"/>
    <w:rsid w:val="00090CA6"/>
    <w:rsid w:val="00091CC5"/>
    <w:rsid w:val="00092B8A"/>
    <w:rsid w:val="00092FB0"/>
    <w:rsid w:val="000934C5"/>
    <w:rsid w:val="00093D25"/>
    <w:rsid w:val="00093DAB"/>
    <w:rsid w:val="00094D73"/>
    <w:rsid w:val="00096D63"/>
    <w:rsid w:val="000A0B60"/>
    <w:rsid w:val="000A0EB8"/>
    <w:rsid w:val="000A19FC"/>
    <w:rsid w:val="000A296B"/>
    <w:rsid w:val="000A668C"/>
    <w:rsid w:val="000A6ED2"/>
    <w:rsid w:val="000A7311"/>
    <w:rsid w:val="000A7A67"/>
    <w:rsid w:val="000B060F"/>
    <w:rsid w:val="000B1592"/>
    <w:rsid w:val="000B1FF2"/>
    <w:rsid w:val="000B2F94"/>
    <w:rsid w:val="000B35A2"/>
    <w:rsid w:val="000B3CDA"/>
    <w:rsid w:val="000B44F4"/>
    <w:rsid w:val="000B477C"/>
    <w:rsid w:val="000B6A0B"/>
    <w:rsid w:val="000C0F6C"/>
    <w:rsid w:val="000C11DB"/>
    <w:rsid w:val="000C1492"/>
    <w:rsid w:val="000C2091"/>
    <w:rsid w:val="000C2FBD"/>
    <w:rsid w:val="000C4288"/>
    <w:rsid w:val="000C4B41"/>
    <w:rsid w:val="000C57D6"/>
    <w:rsid w:val="000C6362"/>
    <w:rsid w:val="000C7666"/>
    <w:rsid w:val="000C7A3A"/>
    <w:rsid w:val="000D0A9C"/>
    <w:rsid w:val="000D16D0"/>
    <w:rsid w:val="000D1795"/>
    <w:rsid w:val="000D3231"/>
    <w:rsid w:val="000D329A"/>
    <w:rsid w:val="000D390C"/>
    <w:rsid w:val="000D450E"/>
    <w:rsid w:val="000D4B9C"/>
    <w:rsid w:val="000D4EB6"/>
    <w:rsid w:val="000D6A96"/>
    <w:rsid w:val="000D753B"/>
    <w:rsid w:val="000E2D4B"/>
    <w:rsid w:val="000E4C9E"/>
    <w:rsid w:val="000E57BD"/>
    <w:rsid w:val="000E58EB"/>
    <w:rsid w:val="000E5B16"/>
    <w:rsid w:val="000E6FD7"/>
    <w:rsid w:val="000E7144"/>
    <w:rsid w:val="000F06E1"/>
    <w:rsid w:val="000F06F5"/>
    <w:rsid w:val="000F0E3C"/>
    <w:rsid w:val="000F19D5"/>
    <w:rsid w:val="000F4050"/>
    <w:rsid w:val="000F4AEA"/>
    <w:rsid w:val="000F6015"/>
    <w:rsid w:val="000F67E9"/>
    <w:rsid w:val="000F7665"/>
    <w:rsid w:val="00101DDC"/>
    <w:rsid w:val="00104926"/>
    <w:rsid w:val="00113B1E"/>
    <w:rsid w:val="00114A78"/>
    <w:rsid w:val="00114C16"/>
    <w:rsid w:val="00115846"/>
    <w:rsid w:val="0011711C"/>
    <w:rsid w:val="00121D70"/>
    <w:rsid w:val="0012402D"/>
    <w:rsid w:val="00124E4F"/>
    <w:rsid w:val="00124F9A"/>
    <w:rsid w:val="001260B7"/>
    <w:rsid w:val="0012646F"/>
    <w:rsid w:val="001265CB"/>
    <w:rsid w:val="00126A9A"/>
    <w:rsid w:val="00127FF8"/>
    <w:rsid w:val="00130363"/>
    <w:rsid w:val="00131D32"/>
    <w:rsid w:val="001321C6"/>
    <w:rsid w:val="001325C4"/>
    <w:rsid w:val="00133010"/>
    <w:rsid w:val="00133881"/>
    <w:rsid w:val="001338EE"/>
    <w:rsid w:val="00133AAE"/>
    <w:rsid w:val="00135323"/>
    <w:rsid w:val="0013538D"/>
    <w:rsid w:val="001356C4"/>
    <w:rsid w:val="00137565"/>
    <w:rsid w:val="00140D9A"/>
    <w:rsid w:val="00141114"/>
    <w:rsid w:val="00141D4C"/>
    <w:rsid w:val="00142969"/>
    <w:rsid w:val="00143273"/>
    <w:rsid w:val="001446C2"/>
    <w:rsid w:val="0014501F"/>
    <w:rsid w:val="00145495"/>
    <w:rsid w:val="001457E7"/>
    <w:rsid w:val="00145D9D"/>
    <w:rsid w:val="00146388"/>
    <w:rsid w:val="0015227B"/>
    <w:rsid w:val="00152679"/>
    <w:rsid w:val="001529E5"/>
    <w:rsid w:val="00152FB3"/>
    <w:rsid w:val="00153C7E"/>
    <w:rsid w:val="0015617F"/>
    <w:rsid w:val="00156B25"/>
    <w:rsid w:val="00156E1A"/>
    <w:rsid w:val="0015709C"/>
    <w:rsid w:val="00157894"/>
    <w:rsid w:val="00157B55"/>
    <w:rsid w:val="00161A60"/>
    <w:rsid w:val="001642FA"/>
    <w:rsid w:val="001649EB"/>
    <w:rsid w:val="00164BAF"/>
    <w:rsid w:val="00164FA8"/>
    <w:rsid w:val="00165065"/>
    <w:rsid w:val="00165434"/>
    <w:rsid w:val="00165514"/>
    <w:rsid w:val="0016580B"/>
    <w:rsid w:val="00165F49"/>
    <w:rsid w:val="00166B88"/>
    <w:rsid w:val="0016770A"/>
    <w:rsid w:val="0017051D"/>
    <w:rsid w:val="00170804"/>
    <w:rsid w:val="001708E9"/>
    <w:rsid w:val="00171587"/>
    <w:rsid w:val="0017340B"/>
    <w:rsid w:val="00173FB1"/>
    <w:rsid w:val="0017424D"/>
    <w:rsid w:val="001753D7"/>
    <w:rsid w:val="001755F5"/>
    <w:rsid w:val="00176DFD"/>
    <w:rsid w:val="00182946"/>
    <w:rsid w:val="001852C9"/>
    <w:rsid w:val="0018567E"/>
    <w:rsid w:val="00187A0B"/>
    <w:rsid w:val="00190087"/>
    <w:rsid w:val="001904A2"/>
    <w:rsid w:val="001904D6"/>
    <w:rsid w:val="001913C4"/>
    <w:rsid w:val="0019348F"/>
    <w:rsid w:val="00193890"/>
    <w:rsid w:val="00193A07"/>
    <w:rsid w:val="00194829"/>
    <w:rsid w:val="00194C95"/>
    <w:rsid w:val="00195C34"/>
    <w:rsid w:val="0019669F"/>
    <w:rsid w:val="00196EF5"/>
    <w:rsid w:val="001977F7"/>
    <w:rsid w:val="001A1A53"/>
    <w:rsid w:val="001A234A"/>
    <w:rsid w:val="001A2E80"/>
    <w:rsid w:val="001A4CF3"/>
    <w:rsid w:val="001A5892"/>
    <w:rsid w:val="001A6696"/>
    <w:rsid w:val="001A7758"/>
    <w:rsid w:val="001B06E8"/>
    <w:rsid w:val="001B71D0"/>
    <w:rsid w:val="001B71EE"/>
    <w:rsid w:val="001B7A28"/>
    <w:rsid w:val="001C04A8"/>
    <w:rsid w:val="001C1692"/>
    <w:rsid w:val="001C208F"/>
    <w:rsid w:val="001C2C03"/>
    <w:rsid w:val="001C3320"/>
    <w:rsid w:val="001C34D5"/>
    <w:rsid w:val="001C42F7"/>
    <w:rsid w:val="001C49E5"/>
    <w:rsid w:val="001C680C"/>
    <w:rsid w:val="001C7FEA"/>
    <w:rsid w:val="001D0499"/>
    <w:rsid w:val="001D064A"/>
    <w:rsid w:val="001D0BBE"/>
    <w:rsid w:val="001D0ED4"/>
    <w:rsid w:val="001D16B1"/>
    <w:rsid w:val="001D20E6"/>
    <w:rsid w:val="001D212F"/>
    <w:rsid w:val="001D29D7"/>
    <w:rsid w:val="001D2DE7"/>
    <w:rsid w:val="001D3417"/>
    <w:rsid w:val="001D411C"/>
    <w:rsid w:val="001E1B6A"/>
    <w:rsid w:val="001E20F7"/>
    <w:rsid w:val="001E2484"/>
    <w:rsid w:val="001E3CC4"/>
    <w:rsid w:val="001E4882"/>
    <w:rsid w:val="001E4D1B"/>
    <w:rsid w:val="001E5330"/>
    <w:rsid w:val="001E5A19"/>
    <w:rsid w:val="001E6BFC"/>
    <w:rsid w:val="001E73AB"/>
    <w:rsid w:val="001F092D"/>
    <w:rsid w:val="001F143A"/>
    <w:rsid w:val="001F1605"/>
    <w:rsid w:val="001F225B"/>
    <w:rsid w:val="001F2508"/>
    <w:rsid w:val="001F288D"/>
    <w:rsid w:val="001F4816"/>
    <w:rsid w:val="001F69B4"/>
    <w:rsid w:val="001F77C7"/>
    <w:rsid w:val="00200183"/>
    <w:rsid w:val="00200280"/>
    <w:rsid w:val="00200333"/>
    <w:rsid w:val="00200D6A"/>
    <w:rsid w:val="0020107D"/>
    <w:rsid w:val="00202344"/>
    <w:rsid w:val="002024D8"/>
    <w:rsid w:val="00202AA4"/>
    <w:rsid w:val="002031F7"/>
    <w:rsid w:val="00203CC0"/>
    <w:rsid w:val="002040E6"/>
    <w:rsid w:val="0020527B"/>
    <w:rsid w:val="00205F2C"/>
    <w:rsid w:val="00207448"/>
    <w:rsid w:val="00207F0C"/>
    <w:rsid w:val="002107C5"/>
    <w:rsid w:val="00210B15"/>
    <w:rsid w:val="00212D2A"/>
    <w:rsid w:val="00213E3B"/>
    <w:rsid w:val="00214153"/>
    <w:rsid w:val="002142EA"/>
    <w:rsid w:val="002143C0"/>
    <w:rsid w:val="00215ADD"/>
    <w:rsid w:val="00215D9C"/>
    <w:rsid w:val="00215E31"/>
    <w:rsid w:val="00216C46"/>
    <w:rsid w:val="00217D21"/>
    <w:rsid w:val="002204BB"/>
    <w:rsid w:val="00221B79"/>
    <w:rsid w:val="00221C6B"/>
    <w:rsid w:val="002236E3"/>
    <w:rsid w:val="002253A1"/>
    <w:rsid w:val="00225CF8"/>
    <w:rsid w:val="0022794E"/>
    <w:rsid w:val="00232E1F"/>
    <w:rsid w:val="00233D64"/>
    <w:rsid w:val="0023482A"/>
    <w:rsid w:val="002359CB"/>
    <w:rsid w:val="00237C51"/>
    <w:rsid w:val="002400A9"/>
    <w:rsid w:val="00243540"/>
    <w:rsid w:val="00244201"/>
    <w:rsid w:val="0024497B"/>
    <w:rsid w:val="0024515B"/>
    <w:rsid w:val="0024576E"/>
    <w:rsid w:val="00246021"/>
    <w:rsid w:val="0024623A"/>
    <w:rsid w:val="0024666E"/>
    <w:rsid w:val="002474C6"/>
    <w:rsid w:val="00247F52"/>
    <w:rsid w:val="00250B23"/>
    <w:rsid w:val="00250B25"/>
    <w:rsid w:val="00250BBE"/>
    <w:rsid w:val="00251439"/>
    <w:rsid w:val="002515C2"/>
    <w:rsid w:val="0025194F"/>
    <w:rsid w:val="00256D41"/>
    <w:rsid w:val="002573D0"/>
    <w:rsid w:val="0026148A"/>
    <w:rsid w:val="00262696"/>
    <w:rsid w:val="00263D25"/>
    <w:rsid w:val="002643C3"/>
    <w:rsid w:val="00264965"/>
    <w:rsid w:val="00264A0C"/>
    <w:rsid w:val="00265313"/>
    <w:rsid w:val="00265F11"/>
    <w:rsid w:val="00266EEB"/>
    <w:rsid w:val="00267EF4"/>
    <w:rsid w:val="00270CB8"/>
    <w:rsid w:val="00272B08"/>
    <w:rsid w:val="00277BB7"/>
    <w:rsid w:val="002803DF"/>
    <w:rsid w:val="002810DC"/>
    <w:rsid w:val="00281BB8"/>
    <w:rsid w:val="00281E9E"/>
    <w:rsid w:val="00282405"/>
    <w:rsid w:val="00283B71"/>
    <w:rsid w:val="00285170"/>
    <w:rsid w:val="00285361"/>
    <w:rsid w:val="002873AC"/>
    <w:rsid w:val="00292D60"/>
    <w:rsid w:val="00293B30"/>
    <w:rsid w:val="00294CF1"/>
    <w:rsid w:val="00294D34"/>
    <w:rsid w:val="00294E3B"/>
    <w:rsid w:val="00296193"/>
    <w:rsid w:val="00296C66"/>
    <w:rsid w:val="00296EBE"/>
    <w:rsid w:val="00296ED3"/>
    <w:rsid w:val="002974E3"/>
    <w:rsid w:val="002A05E9"/>
    <w:rsid w:val="002A07A4"/>
    <w:rsid w:val="002A084B"/>
    <w:rsid w:val="002A1260"/>
    <w:rsid w:val="002A1589"/>
    <w:rsid w:val="002A1608"/>
    <w:rsid w:val="002A25DC"/>
    <w:rsid w:val="002A307A"/>
    <w:rsid w:val="002A3AAB"/>
    <w:rsid w:val="002A45FC"/>
    <w:rsid w:val="002A4CEA"/>
    <w:rsid w:val="002A5977"/>
    <w:rsid w:val="002A5A13"/>
    <w:rsid w:val="002A5C88"/>
    <w:rsid w:val="002A5F2E"/>
    <w:rsid w:val="002A757F"/>
    <w:rsid w:val="002A7F44"/>
    <w:rsid w:val="002B069A"/>
    <w:rsid w:val="002B0C40"/>
    <w:rsid w:val="002B1966"/>
    <w:rsid w:val="002B314D"/>
    <w:rsid w:val="002B4508"/>
    <w:rsid w:val="002B4ABB"/>
    <w:rsid w:val="002B4B2D"/>
    <w:rsid w:val="002B5779"/>
    <w:rsid w:val="002B7332"/>
    <w:rsid w:val="002B7F51"/>
    <w:rsid w:val="002C09E7"/>
    <w:rsid w:val="002C1E06"/>
    <w:rsid w:val="002C3E92"/>
    <w:rsid w:val="002C3F07"/>
    <w:rsid w:val="002C439D"/>
    <w:rsid w:val="002C5278"/>
    <w:rsid w:val="002C716A"/>
    <w:rsid w:val="002C7EBB"/>
    <w:rsid w:val="002D0459"/>
    <w:rsid w:val="002D06C1"/>
    <w:rsid w:val="002D42B5"/>
    <w:rsid w:val="002D472D"/>
    <w:rsid w:val="002D4F1A"/>
    <w:rsid w:val="002D62EB"/>
    <w:rsid w:val="002D6EC6"/>
    <w:rsid w:val="002D79AC"/>
    <w:rsid w:val="002E039D"/>
    <w:rsid w:val="002E16DA"/>
    <w:rsid w:val="002E1AA3"/>
    <w:rsid w:val="002E3874"/>
    <w:rsid w:val="002E4A23"/>
    <w:rsid w:val="002E4D5A"/>
    <w:rsid w:val="002E5350"/>
    <w:rsid w:val="002E6326"/>
    <w:rsid w:val="002E7E7B"/>
    <w:rsid w:val="002F30E0"/>
    <w:rsid w:val="002F30ED"/>
    <w:rsid w:val="002F35E4"/>
    <w:rsid w:val="002F3730"/>
    <w:rsid w:val="002F38E1"/>
    <w:rsid w:val="002F4790"/>
    <w:rsid w:val="002F50D8"/>
    <w:rsid w:val="002F5EA0"/>
    <w:rsid w:val="002F6A62"/>
    <w:rsid w:val="002F6C94"/>
    <w:rsid w:val="002F7AF6"/>
    <w:rsid w:val="00300E63"/>
    <w:rsid w:val="00302F5F"/>
    <w:rsid w:val="0030441D"/>
    <w:rsid w:val="00306063"/>
    <w:rsid w:val="0031249D"/>
    <w:rsid w:val="00313B85"/>
    <w:rsid w:val="00313DD6"/>
    <w:rsid w:val="00313FFA"/>
    <w:rsid w:val="0031616C"/>
    <w:rsid w:val="003175D5"/>
    <w:rsid w:val="00317988"/>
    <w:rsid w:val="00317C75"/>
    <w:rsid w:val="003203CD"/>
    <w:rsid w:val="00320827"/>
    <w:rsid w:val="00320861"/>
    <w:rsid w:val="003221B4"/>
    <w:rsid w:val="0032258D"/>
    <w:rsid w:val="00322988"/>
    <w:rsid w:val="00322E62"/>
    <w:rsid w:val="00324D13"/>
    <w:rsid w:val="00324EDD"/>
    <w:rsid w:val="00326141"/>
    <w:rsid w:val="00326627"/>
    <w:rsid w:val="00326B09"/>
    <w:rsid w:val="00327D86"/>
    <w:rsid w:val="003331E4"/>
    <w:rsid w:val="0033567C"/>
    <w:rsid w:val="00336C64"/>
    <w:rsid w:val="00337162"/>
    <w:rsid w:val="00340FDD"/>
    <w:rsid w:val="00341232"/>
    <w:rsid w:val="0034194F"/>
    <w:rsid w:val="00343E83"/>
    <w:rsid w:val="00344605"/>
    <w:rsid w:val="00346A9A"/>
    <w:rsid w:val="003474AA"/>
    <w:rsid w:val="00350D1D"/>
    <w:rsid w:val="00352630"/>
    <w:rsid w:val="00352C83"/>
    <w:rsid w:val="00352F1A"/>
    <w:rsid w:val="0036107C"/>
    <w:rsid w:val="003615D2"/>
    <w:rsid w:val="0036294A"/>
    <w:rsid w:val="0036429C"/>
    <w:rsid w:val="00364A53"/>
    <w:rsid w:val="003654CB"/>
    <w:rsid w:val="00365AA9"/>
    <w:rsid w:val="00365F86"/>
    <w:rsid w:val="00365F87"/>
    <w:rsid w:val="00366E89"/>
    <w:rsid w:val="003705F4"/>
    <w:rsid w:val="00370D58"/>
    <w:rsid w:val="00371316"/>
    <w:rsid w:val="00374EDD"/>
    <w:rsid w:val="00376713"/>
    <w:rsid w:val="00380A89"/>
    <w:rsid w:val="00381815"/>
    <w:rsid w:val="0038181E"/>
    <w:rsid w:val="003819AF"/>
    <w:rsid w:val="003820E9"/>
    <w:rsid w:val="00382DE7"/>
    <w:rsid w:val="00382EA8"/>
    <w:rsid w:val="003838B8"/>
    <w:rsid w:val="003842E0"/>
    <w:rsid w:val="00384A5D"/>
    <w:rsid w:val="00384FFC"/>
    <w:rsid w:val="003867F0"/>
    <w:rsid w:val="003872FC"/>
    <w:rsid w:val="00387ADC"/>
    <w:rsid w:val="00390020"/>
    <w:rsid w:val="003903D6"/>
    <w:rsid w:val="00390EE6"/>
    <w:rsid w:val="0039118F"/>
    <w:rsid w:val="00391AD9"/>
    <w:rsid w:val="00391F52"/>
    <w:rsid w:val="00392280"/>
    <w:rsid w:val="00392AD7"/>
    <w:rsid w:val="003938D9"/>
    <w:rsid w:val="00394376"/>
    <w:rsid w:val="003943FF"/>
    <w:rsid w:val="0039662B"/>
    <w:rsid w:val="003974DC"/>
    <w:rsid w:val="003974EB"/>
    <w:rsid w:val="00397CC5"/>
    <w:rsid w:val="003A11D1"/>
    <w:rsid w:val="003A1582"/>
    <w:rsid w:val="003A2A00"/>
    <w:rsid w:val="003A39CC"/>
    <w:rsid w:val="003A3D9C"/>
    <w:rsid w:val="003A4077"/>
    <w:rsid w:val="003A41A9"/>
    <w:rsid w:val="003A45F6"/>
    <w:rsid w:val="003A4AA7"/>
    <w:rsid w:val="003B09AD"/>
    <w:rsid w:val="003B09C5"/>
    <w:rsid w:val="003B1F18"/>
    <w:rsid w:val="003B23F1"/>
    <w:rsid w:val="003B5BF0"/>
    <w:rsid w:val="003B60BF"/>
    <w:rsid w:val="003B6BE3"/>
    <w:rsid w:val="003C010C"/>
    <w:rsid w:val="003C0A6C"/>
    <w:rsid w:val="003C0E8B"/>
    <w:rsid w:val="003C14F8"/>
    <w:rsid w:val="003C3EA7"/>
    <w:rsid w:val="003C5A43"/>
    <w:rsid w:val="003C5C26"/>
    <w:rsid w:val="003C6437"/>
    <w:rsid w:val="003C6BB2"/>
    <w:rsid w:val="003D0519"/>
    <w:rsid w:val="003D0FF6"/>
    <w:rsid w:val="003D1A20"/>
    <w:rsid w:val="003D262C"/>
    <w:rsid w:val="003D2E59"/>
    <w:rsid w:val="003D362E"/>
    <w:rsid w:val="003D5A3E"/>
    <w:rsid w:val="003D6D61"/>
    <w:rsid w:val="003E019F"/>
    <w:rsid w:val="003E091D"/>
    <w:rsid w:val="003E1C53"/>
    <w:rsid w:val="003E2A69"/>
    <w:rsid w:val="003E2D49"/>
    <w:rsid w:val="003E2FD4"/>
    <w:rsid w:val="003E49F6"/>
    <w:rsid w:val="003E5DC9"/>
    <w:rsid w:val="003E660F"/>
    <w:rsid w:val="003E7BF5"/>
    <w:rsid w:val="003F0797"/>
    <w:rsid w:val="003F0841"/>
    <w:rsid w:val="003F23D3"/>
    <w:rsid w:val="003F3F08"/>
    <w:rsid w:val="003F49F1"/>
    <w:rsid w:val="003F5B9A"/>
    <w:rsid w:val="003F6272"/>
    <w:rsid w:val="003F6906"/>
    <w:rsid w:val="00400E72"/>
    <w:rsid w:val="00401400"/>
    <w:rsid w:val="004033D9"/>
    <w:rsid w:val="00403521"/>
    <w:rsid w:val="004046C1"/>
    <w:rsid w:val="00404869"/>
    <w:rsid w:val="00404B9A"/>
    <w:rsid w:val="00405040"/>
    <w:rsid w:val="00405884"/>
    <w:rsid w:val="00405D56"/>
    <w:rsid w:val="0040753F"/>
    <w:rsid w:val="00407D39"/>
    <w:rsid w:val="00412C24"/>
    <w:rsid w:val="00413AA7"/>
    <w:rsid w:val="0041477A"/>
    <w:rsid w:val="00416271"/>
    <w:rsid w:val="004167A3"/>
    <w:rsid w:val="00417254"/>
    <w:rsid w:val="0042663C"/>
    <w:rsid w:val="00427A86"/>
    <w:rsid w:val="00432DAA"/>
    <w:rsid w:val="00434305"/>
    <w:rsid w:val="00435DF7"/>
    <w:rsid w:val="0043741A"/>
    <w:rsid w:val="0044059B"/>
    <w:rsid w:val="0044083F"/>
    <w:rsid w:val="00441AE7"/>
    <w:rsid w:val="004429DF"/>
    <w:rsid w:val="00445574"/>
    <w:rsid w:val="0044625D"/>
    <w:rsid w:val="004467FB"/>
    <w:rsid w:val="0045068E"/>
    <w:rsid w:val="00450BEC"/>
    <w:rsid w:val="0045111C"/>
    <w:rsid w:val="00452D6B"/>
    <w:rsid w:val="004531BB"/>
    <w:rsid w:val="00454484"/>
    <w:rsid w:val="0045517B"/>
    <w:rsid w:val="004553F2"/>
    <w:rsid w:val="00457153"/>
    <w:rsid w:val="004575D4"/>
    <w:rsid w:val="004624EB"/>
    <w:rsid w:val="0046288A"/>
    <w:rsid w:val="00463B77"/>
    <w:rsid w:val="00463C7B"/>
    <w:rsid w:val="00463DF8"/>
    <w:rsid w:val="004644A6"/>
    <w:rsid w:val="004659BD"/>
    <w:rsid w:val="00470775"/>
    <w:rsid w:val="004743AF"/>
    <w:rsid w:val="004746B1"/>
    <w:rsid w:val="0047583F"/>
    <w:rsid w:val="00475DE8"/>
    <w:rsid w:val="004768E9"/>
    <w:rsid w:val="00477518"/>
    <w:rsid w:val="00480C67"/>
    <w:rsid w:val="00481659"/>
    <w:rsid w:val="00481C44"/>
    <w:rsid w:val="00484918"/>
    <w:rsid w:val="00484936"/>
    <w:rsid w:val="00484960"/>
    <w:rsid w:val="00485C89"/>
    <w:rsid w:val="0048636C"/>
    <w:rsid w:val="00486AE7"/>
    <w:rsid w:val="00486BE3"/>
    <w:rsid w:val="00487A72"/>
    <w:rsid w:val="004905E4"/>
    <w:rsid w:val="00490A89"/>
    <w:rsid w:val="00490AB4"/>
    <w:rsid w:val="00492F02"/>
    <w:rsid w:val="004939AE"/>
    <w:rsid w:val="00494325"/>
    <w:rsid w:val="00497F59"/>
    <w:rsid w:val="004A12DF"/>
    <w:rsid w:val="004A1BA8"/>
    <w:rsid w:val="004A4B57"/>
    <w:rsid w:val="004A51DF"/>
    <w:rsid w:val="004A55B6"/>
    <w:rsid w:val="004A5C27"/>
    <w:rsid w:val="004A63FA"/>
    <w:rsid w:val="004A6A3D"/>
    <w:rsid w:val="004B0272"/>
    <w:rsid w:val="004B2491"/>
    <w:rsid w:val="004B2701"/>
    <w:rsid w:val="004B2E1B"/>
    <w:rsid w:val="004B3AA8"/>
    <w:rsid w:val="004B3E93"/>
    <w:rsid w:val="004B5043"/>
    <w:rsid w:val="004B63A7"/>
    <w:rsid w:val="004B6A16"/>
    <w:rsid w:val="004C1C07"/>
    <w:rsid w:val="004C1FBC"/>
    <w:rsid w:val="004C25A2"/>
    <w:rsid w:val="004C3F1D"/>
    <w:rsid w:val="004C458D"/>
    <w:rsid w:val="004C7556"/>
    <w:rsid w:val="004C77DD"/>
    <w:rsid w:val="004C7E8B"/>
    <w:rsid w:val="004C7E9D"/>
    <w:rsid w:val="004C7F67"/>
    <w:rsid w:val="004D0110"/>
    <w:rsid w:val="004D076D"/>
    <w:rsid w:val="004D0EF1"/>
    <w:rsid w:val="004D2253"/>
    <w:rsid w:val="004D3484"/>
    <w:rsid w:val="004D4406"/>
    <w:rsid w:val="004D6327"/>
    <w:rsid w:val="004D65BF"/>
    <w:rsid w:val="004D743F"/>
    <w:rsid w:val="004D7C42"/>
    <w:rsid w:val="004E033F"/>
    <w:rsid w:val="004E0465"/>
    <w:rsid w:val="004E0FDA"/>
    <w:rsid w:val="004E127B"/>
    <w:rsid w:val="004E1C0A"/>
    <w:rsid w:val="004E29C7"/>
    <w:rsid w:val="004E2A4D"/>
    <w:rsid w:val="004E2EDD"/>
    <w:rsid w:val="004E30C5"/>
    <w:rsid w:val="004E4AA5"/>
    <w:rsid w:val="004E4AEE"/>
    <w:rsid w:val="004E59E3"/>
    <w:rsid w:val="004E67C0"/>
    <w:rsid w:val="004E79C9"/>
    <w:rsid w:val="004F0191"/>
    <w:rsid w:val="004F2F43"/>
    <w:rsid w:val="004F30B2"/>
    <w:rsid w:val="004F391A"/>
    <w:rsid w:val="004F3CFB"/>
    <w:rsid w:val="004F5375"/>
    <w:rsid w:val="004F6456"/>
    <w:rsid w:val="004F696E"/>
    <w:rsid w:val="004F6C71"/>
    <w:rsid w:val="00500174"/>
    <w:rsid w:val="00501139"/>
    <w:rsid w:val="0050363E"/>
    <w:rsid w:val="005039BC"/>
    <w:rsid w:val="005043BB"/>
    <w:rsid w:val="00504A3D"/>
    <w:rsid w:val="00505767"/>
    <w:rsid w:val="00506F95"/>
    <w:rsid w:val="0050713C"/>
    <w:rsid w:val="0050723D"/>
    <w:rsid w:val="005073F0"/>
    <w:rsid w:val="00510A7B"/>
    <w:rsid w:val="00511D2C"/>
    <w:rsid w:val="00512F6E"/>
    <w:rsid w:val="00513038"/>
    <w:rsid w:val="00514112"/>
    <w:rsid w:val="00514174"/>
    <w:rsid w:val="00516088"/>
    <w:rsid w:val="00516B0B"/>
    <w:rsid w:val="00520BA3"/>
    <w:rsid w:val="00521F02"/>
    <w:rsid w:val="005220EC"/>
    <w:rsid w:val="00523798"/>
    <w:rsid w:val="00523F95"/>
    <w:rsid w:val="00524D65"/>
    <w:rsid w:val="00525B16"/>
    <w:rsid w:val="00527643"/>
    <w:rsid w:val="00533D04"/>
    <w:rsid w:val="00534804"/>
    <w:rsid w:val="00534BDF"/>
    <w:rsid w:val="005354EA"/>
    <w:rsid w:val="0053585F"/>
    <w:rsid w:val="00535EC4"/>
    <w:rsid w:val="00535ED9"/>
    <w:rsid w:val="0053692B"/>
    <w:rsid w:val="005402AD"/>
    <w:rsid w:val="00541853"/>
    <w:rsid w:val="00542C35"/>
    <w:rsid w:val="005434D1"/>
    <w:rsid w:val="00543BDA"/>
    <w:rsid w:val="005441CC"/>
    <w:rsid w:val="005479DA"/>
    <w:rsid w:val="00547BCC"/>
    <w:rsid w:val="0055013B"/>
    <w:rsid w:val="00551F6F"/>
    <w:rsid w:val="00553DA3"/>
    <w:rsid w:val="00555044"/>
    <w:rsid w:val="00557DA9"/>
    <w:rsid w:val="00557E2E"/>
    <w:rsid w:val="00560C71"/>
    <w:rsid w:val="00561475"/>
    <w:rsid w:val="00562308"/>
    <w:rsid w:val="0056368F"/>
    <w:rsid w:val="0056487B"/>
    <w:rsid w:val="00564FB9"/>
    <w:rsid w:val="00566742"/>
    <w:rsid w:val="005668A0"/>
    <w:rsid w:val="00566BDB"/>
    <w:rsid w:val="0056702C"/>
    <w:rsid w:val="005673A2"/>
    <w:rsid w:val="0056766D"/>
    <w:rsid w:val="00570D7B"/>
    <w:rsid w:val="005735ED"/>
    <w:rsid w:val="00573D9E"/>
    <w:rsid w:val="005801E3"/>
    <w:rsid w:val="00581802"/>
    <w:rsid w:val="00581888"/>
    <w:rsid w:val="00582B86"/>
    <w:rsid w:val="005836A8"/>
    <w:rsid w:val="0058409C"/>
    <w:rsid w:val="00584262"/>
    <w:rsid w:val="0058655D"/>
    <w:rsid w:val="00586630"/>
    <w:rsid w:val="005877BC"/>
    <w:rsid w:val="00587ADD"/>
    <w:rsid w:val="00590858"/>
    <w:rsid w:val="00592092"/>
    <w:rsid w:val="0059237D"/>
    <w:rsid w:val="00593A49"/>
    <w:rsid w:val="00595175"/>
    <w:rsid w:val="005955D7"/>
    <w:rsid w:val="00596160"/>
    <w:rsid w:val="005966E2"/>
    <w:rsid w:val="00597007"/>
    <w:rsid w:val="00597C94"/>
    <w:rsid w:val="005A0966"/>
    <w:rsid w:val="005A11B7"/>
    <w:rsid w:val="005A1552"/>
    <w:rsid w:val="005A260B"/>
    <w:rsid w:val="005A27E2"/>
    <w:rsid w:val="005A346E"/>
    <w:rsid w:val="005A4A1B"/>
    <w:rsid w:val="005A685F"/>
    <w:rsid w:val="005A696D"/>
    <w:rsid w:val="005A7830"/>
    <w:rsid w:val="005A79B9"/>
    <w:rsid w:val="005A79CC"/>
    <w:rsid w:val="005A7D92"/>
    <w:rsid w:val="005A7FCE"/>
    <w:rsid w:val="005B0E86"/>
    <w:rsid w:val="005B0F3F"/>
    <w:rsid w:val="005B191C"/>
    <w:rsid w:val="005B4903"/>
    <w:rsid w:val="005B51CE"/>
    <w:rsid w:val="005B5885"/>
    <w:rsid w:val="005B5CD7"/>
    <w:rsid w:val="005B6CF6"/>
    <w:rsid w:val="005B7422"/>
    <w:rsid w:val="005C29B8"/>
    <w:rsid w:val="005C5F21"/>
    <w:rsid w:val="005C606B"/>
    <w:rsid w:val="005C7156"/>
    <w:rsid w:val="005D0017"/>
    <w:rsid w:val="005D0715"/>
    <w:rsid w:val="005D0C75"/>
    <w:rsid w:val="005D10A2"/>
    <w:rsid w:val="005D4171"/>
    <w:rsid w:val="005D6A95"/>
    <w:rsid w:val="005D6B2C"/>
    <w:rsid w:val="005D6D9C"/>
    <w:rsid w:val="005E059A"/>
    <w:rsid w:val="005E08B5"/>
    <w:rsid w:val="005E1DEF"/>
    <w:rsid w:val="005E2335"/>
    <w:rsid w:val="005E34CA"/>
    <w:rsid w:val="005E3C18"/>
    <w:rsid w:val="005E4250"/>
    <w:rsid w:val="005E5F87"/>
    <w:rsid w:val="005E6634"/>
    <w:rsid w:val="005E6812"/>
    <w:rsid w:val="005E7881"/>
    <w:rsid w:val="005E78E0"/>
    <w:rsid w:val="005F0D9C"/>
    <w:rsid w:val="005F1D64"/>
    <w:rsid w:val="005F2118"/>
    <w:rsid w:val="005F284E"/>
    <w:rsid w:val="005F5400"/>
    <w:rsid w:val="005F6830"/>
    <w:rsid w:val="0060156B"/>
    <w:rsid w:val="006015CE"/>
    <w:rsid w:val="00603839"/>
    <w:rsid w:val="00604784"/>
    <w:rsid w:val="00604E5F"/>
    <w:rsid w:val="006059B1"/>
    <w:rsid w:val="00606419"/>
    <w:rsid w:val="00606BC1"/>
    <w:rsid w:val="00607D29"/>
    <w:rsid w:val="006116D4"/>
    <w:rsid w:val="00612030"/>
    <w:rsid w:val="00612952"/>
    <w:rsid w:val="0061295E"/>
    <w:rsid w:val="006135E5"/>
    <w:rsid w:val="00614CC1"/>
    <w:rsid w:val="00615A9D"/>
    <w:rsid w:val="00617387"/>
    <w:rsid w:val="006205D6"/>
    <w:rsid w:val="0062103B"/>
    <w:rsid w:val="00621074"/>
    <w:rsid w:val="006229D6"/>
    <w:rsid w:val="006236B4"/>
    <w:rsid w:val="006241E3"/>
    <w:rsid w:val="006252D8"/>
    <w:rsid w:val="006259BC"/>
    <w:rsid w:val="0062636B"/>
    <w:rsid w:val="00626D8F"/>
    <w:rsid w:val="00632182"/>
    <w:rsid w:val="00632AE0"/>
    <w:rsid w:val="00633C17"/>
    <w:rsid w:val="00634D9E"/>
    <w:rsid w:val="006354AE"/>
    <w:rsid w:val="00636E3E"/>
    <w:rsid w:val="006379F7"/>
    <w:rsid w:val="00637E4D"/>
    <w:rsid w:val="00640620"/>
    <w:rsid w:val="00640EB4"/>
    <w:rsid w:val="006411B6"/>
    <w:rsid w:val="00641A1F"/>
    <w:rsid w:val="00641C09"/>
    <w:rsid w:val="006430E4"/>
    <w:rsid w:val="006446BF"/>
    <w:rsid w:val="00644840"/>
    <w:rsid w:val="00644DB5"/>
    <w:rsid w:val="00645904"/>
    <w:rsid w:val="00645C72"/>
    <w:rsid w:val="00651ACB"/>
    <w:rsid w:val="00651C47"/>
    <w:rsid w:val="00652066"/>
    <w:rsid w:val="00652AB2"/>
    <w:rsid w:val="00652ABF"/>
    <w:rsid w:val="00653FED"/>
    <w:rsid w:val="00654EC0"/>
    <w:rsid w:val="0065525B"/>
    <w:rsid w:val="00655D4F"/>
    <w:rsid w:val="00655D65"/>
    <w:rsid w:val="00656D29"/>
    <w:rsid w:val="00661857"/>
    <w:rsid w:val="00661975"/>
    <w:rsid w:val="00662F84"/>
    <w:rsid w:val="006640E5"/>
    <w:rsid w:val="006646F1"/>
    <w:rsid w:val="00664929"/>
    <w:rsid w:val="00664C5A"/>
    <w:rsid w:val="00664F31"/>
    <w:rsid w:val="00664F62"/>
    <w:rsid w:val="006655E1"/>
    <w:rsid w:val="0067083F"/>
    <w:rsid w:val="0067089E"/>
    <w:rsid w:val="00672060"/>
    <w:rsid w:val="00672BFD"/>
    <w:rsid w:val="006736C4"/>
    <w:rsid w:val="00674E38"/>
    <w:rsid w:val="006770F4"/>
    <w:rsid w:val="00677A84"/>
    <w:rsid w:val="0068026D"/>
    <w:rsid w:val="00680A27"/>
    <w:rsid w:val="006816A4"/>
    <w:rsid w:val="006819B8"/>
    <w:rsid w:val="00682698"/>
    <w:rsid w:val="00682EE9"/>
    <w:rsid w:val="006840A6"/>
    <w:rsid w:val="006850CD"/>
    <w:rsid w:val="00685AAB"/>
    <w:rsid w:val="00691C21"/>
    <w:rsid w:val="00693793"/>
    <w:rsid w:val="00693962"/>
    <w:rsid w:val="00695717"/>
    <w:rsid w:val="006A07AA"/>
    <w:rsid w:val="006A25E5"/>
    <w:rsid w:val="006A2B46"/>
    <w:rsid w:val="006A2B71"/>
    <w:rsid w:val="006A336D"/>
    <w:rsid w:val="006A37B9"/>
    <w:rsid w:val="006A7093"/>
    <w:rsid w:val="006A78FF"/>
    <w:rsid w:val="006A7A45"/>
    <w:rsid w:val="006B2672"/>
    <w:rsid w:val="006B54BF"/>
    <w:rsid w:val="006B5F44"/>
    <w:rsid w:val="006B5F90"/>
    <w:rsid w:val="006B62E4"/>
    <w:rsid w:val="006B78F2"/>
    <w:rsid w:val="006C01B4"/>
    <w:rsid w:val="006C1BBA"/>
    <w:rsid w:val="006C2079"/>
    <w:rsid w:val="006C3C03"/>
    <w:rsid w:val="006C5A62"/>
    <w:rsid w:val="006C5D68"/>
    <w:rsid w:val="006C65E7"/>
    <w:rsid w:val="006C6976"/>
    <w:rsid w:val="006C6DD0"/>
    <w:rsid w:val="006D04EA"/>
    <w:rsid w:val="006D0CA8"/>
    <w:rsid w:val="006D0F15"/>
    <w:rsid w:val="006D16C4"/>
    <w:rsid w:val="006D3393"/>
    <w:rsid w:val="006D384D"/>
    <w:rsid w:val="006D3E96"/>
    <w:rsid w:val="006D4515"/>
    <w:rsid w:val="006D4BB1"/>
    <w:rsid w:val="006D57C9"/>
    <w:rsid w:val="006D6593"/>
    <w:rsid w:val="006F03A8"/>
    <w:rsid w:val="006F2ACA"/>
    <w:rsid w:val="006F2ADC"/>
    <w:rsid w:val="006F2BFE"/>
    <w:rsid w:val="006F31E9"/>
    <w:rsid w:val="006F6284"/>
    <w:rsid w:val="006F715F"/>
    <w:rsid w:val="006F74D8"/>
    <w:rsid w:val="006F7950"/>
    <w:rsid w:val="007002C5"/>
    <w:rsid w:val="007002C8"/>
    <w:rsid w:val="00700C2A"/>
    <w:rsid w:val="00701085"/>
    <w:rsid w:val="00701BDD"/>
    <w:rsid w:val="00701C8D"/>
    <w:rsid w:val="00702019"/>
    <w:rsid w:val="007025C3"/>
    <w:rsid w:val="00702D2B"/>
    <w:rsid w:val="00703BB9"/>
    <w:rsid w:val="00704387"/>
    <w:rsid w:val="00706F45"/>
    <w:rsid w:val="00707669"/>
    <w:rsid w:val="0071073F"/>
    <w:rsid w:val="00710BFF"/>
    <w:rsid w:val="00711CBA"/>
    <w:rsid w:val="00711D77"/>
    <w:rsid w:val="00711FB5"/>
    <w:rsid w:val="00712390"/>
    <w:rsid w:val="00712A01"/>
    <w:rsid w:val="00714F58"/>
    <w:rsid w:val="00720B94"/>
    <w:rsid w:val="00721FB3"/>
    <w:rsid w:val="00722FBF"/>
    <w:rsid w:val="00722FC2"/>
    <w:rsid w:val="00723E15"/>
    <w:rsid w:val="00724E1B"/>
    <w:rsid w:val="00725949"/>
    <w:rsid w:val="00725D4C"/>
    <w:rsid w:val="00727FA2"/>
    <w:rsid w:val="007322D9"/>
    <w:rsid w:val="00732BC0"/>
    <w:rsid w:val="007338FF"/>
    <w:rsid w:val="0073485A"/>
    <w:rsid w:val="007363D8"/>
    <w:rsid w:val="0073720F"/>
    <w:rsid w:val="00737796"/>
    <w:rsid w:val="0074165C"/>
    <w:rsid w:val="00741E22"/>
    <w:rsid w:val="00742463"/>
    <w:rsid w:val="00742C35"/>
    <w:rsid w:val="007432CA"/>
    <w:rsid w:val="007439EB"/>
    <w:rsid w:val="00743CB4"/>
    <w:rsid w:val="00743F0A"/>
    <w:rsid w:val="007444E8"/>
    <w:rsid w:val="0074548E"/>
    <w:rsid w:val="00745773"/>
    <w:rsid w:val="00746800"/>
    <w:rsid w:val="00747B89"/>
    <w:rsid w:val="007501A8"/>
    <w:rsid w:val="00750D61"/>
    <w:rsid w:val="00750EE1"/>
    <w:rsid w:val="00752009"/>
    <w:rsid w:val="00752B4D"/>
    <w:rsid w:val="00755402"/>
    <w:rsid w:val="00756B26"/>
    <w:rsid w:val="00756EDF"/>
    <w:rsid w:val="007600E3"/>
    <w:rsid w:val="00762D3B"/>
    <w:rsid w:val="007655EC"/>
    <w:rsid w:val="00765C43"/>
    <w:rsid w:val="00765EFB"/>
    <w:rsid w:val="007671CA"/>
    <w:rsid w:val="00767C61"/>
    <w:rsid w:val="0077008A"/>
    <w:rsid w:val="00771D58"/>
    <w:rsid w:val="00773C1F"/>
    <w:rsid w:val="0077463E"/>
    <w:rsid w:val="00774DA4"/>
    <w:rsid w:val="00775C77"/>
    <w:rsid w:val="00776599"/>
    <w:rsid w:val="00776ABB"/>
    <w:rsid w:val="0078114B"/>
    <w:rsid w:val="00781DD2"/>
    <w:rsid w:val="00783ECF"/>
    <w:rsid w:val="0078413A"/>
    <w:rsid w:val="0078611A"/>
    <w:rsid w:val="007909E0"/>
    <w:rsid w:val="00793247"/>
    <w:rsid w:val="00793355"/>
    <w:rsid w:val="007959E8"/>
    <w:rsid w:val="00795E9C"/>
    <w:rsid w:val="007A0521"/>
    <w:rsid w:val="007A2E12"/>
    <w:rsid w:val="007A3475"/>
    <w:rsid w:val="007A4077"/>
    <w:rsid w:val="007A41C8"/>
    <w:rsid w:val="007A42C1"/>
    <w:rsid w:val="007A4B67"/>
    <w:rsid w:val="007A54CE"/>
    <w:rsid w:val="007A5D3A"/>
    <w:rsid w:val="007A6FD9"/>
    <w:rsid w:val="007A7FFA"/>
    <w:rsid w:val="007B04EB"/>
    <w:rsid w:val="007B0B36"/>
    <w:rsid w:val="007B0D4F"/>
    <w:rsid w:val="007B5A3D"/>
    <w:rsid w:val="007B5B95"/>
    <w:rsid w:val="007B6032"/>
    <w:rsid w:val="007B68EA"/>
    <w:rsid w:val="007B7453"/>
    <w:rsid w:val="007C1C14"/>
    <w:rsid w:val="007C2048"/>
    <w:rsid w:val="007C2D89"/>
    <w:rsid w:val="007C4593"/>
    <w:rsid w:val="007C5309"/>
    <w:rsid w:val="007C54BA"/>
    <w:rsid w:val="007C6069"/>
    <w:rsid w:val="007C64D6"/>
    <w:rsid w:val="007C6B60"/>
    <w:rsid w:val="007D06C4"/>
    <w:rsid w:val="007D0A80"/>
    <w:rsid w:val="007D1352"/>
    <w:rsid w:val="007D2508"/>
    <w:rsid w:val="007D346A"/>
    <w:rsid w:val="007D4B67"/>
    <w:rsid w:val="007D5F97"/>
    <w:rsid w:val="007D6518"/>
    <w:rsid w:val="007D6BD8"/>
    <w:rsid w:val="007D76BD"/>
    <w:rsid w:val="007E0BF1"/>
    <w:rsid w:val="007E21B7"/>
    <w:rsid w:val="007E21D0"/>
    <w:rsid w:val="007E40CF"/>
    <w:rsid w:val="007E4B5E"/>
    <w:rsid w:val="007E58BF"/>
    <w:rsid w:val="007E79E1"/>
    <w:rsid w:val="007E7C44"/>
    <w:rsid w:val="007F0ED8"/>
    <w:rsid w:val="007F0F63"/>
    <w:rsid w:val="007F2F4B"/>
    <w:rsid w:val="007F4855"/>
    <w:rsid w:val="007F4FAD"/>
    <w:rsid w:val="007F6D46"/>
    <w:rsid w:val="007F75CE"/>
    <w:rsid w:val="00800D09"/>
    <w:rsid w:val="008013A4"/>
    <w:rsid w:val="008020E6"/>
    <w:rsid w:val="0080243F"/>
    <w:rsid w:val="008027CE"/>
    <w:rsid w:val="00802E31"/>
    <w:rsid w:val="00802F42"/>
    <w:rsid w:val="0080413A"/>
    <w:rsid w:val="00804383"/>
    <w:rsid w:val="00804BB7"/>
    <w:rsid w:val="00804D41"/>
    <w:rsid w:val="008062DD"/>
    <w:rsid w:val="00806E25"/>
    <w:rsid w:val="00810257"/>
    <w:rsid w:val="008104F5"/>
    <w:rsid w:val="00810CFC"/>
    <w:rsid w:val="00811072"/>
    <w:rsid w:val="00811369"/>
    <w:rsid w:val="008117E2"/>
    <w:rsid w:val="0081224D"/>
    <w:rsid w:val="00813F75"/>
    <w:rsid w:val="00814F33"/>
    <w:rsid w:val="00815419"/>
    <w:rsid w:val="0081591F"/>
    <w:rsid w:val="008163C8"/>
    <w:rsid w:val="008164A1"/>
    <w:rsid w:val="00817325"/>
    <w:rsid w:val="008209E6"/>
    <w:rsid w:val="00821048"/>
    <w:rsid w:val="00821D19"/>
    <w:rsid w:val="00821EE0"/>
    <w:rsid w:val="008232F6"/>
    <w:rsid w:val="00823303"/>
    <w:rsid w:val="008233B2"/>
    <w:rsid w:val="00823A9F"/>
    <w:rsid w:val="00823C85"/>
    <w:rsid w:val="00823E75"/>
    <w:rsid w:val="00824394"/>
    <w:rsid w:val="00825138"/>
    <w:rsid w:val="0082525E"/>
    <w:rsid w:val="0082618A"/>
    <w:rsid w:val="008269DD"/>
    <w:rsid w:val="00826C27"/>
    <w:rsid w:val="00830621"/>
    <w:rsid w:val="00831115"/>
    <w:rsid w:val="00831A65"/>
    <w:rsid w:val="0083348C"/>
    <w:rsid w:val="00834362"/>
    <w:rsid w:val="00834521"/>
    <w:rsid w:val="00835E72"/>
    <w:rsid w:val="00836900"/>
    <w:rsid w:val="008373D3"/>
    <w:rsid w:val="00840617"/>
    <w:rsid w:val="00840743"/>
    <w:rsid w:val="0084089F"/>
    <w:rsid w:val="00840F84"/>
    <w:rsid w:val="00842A47"/>
    <w:rsid w:val="00843C13"/>
    <w:rsid w:val="00843DEF"/>
    <w:rsid w:val="008443D6"/>
    <w:rsid w:val="008454F8"/>
    <w:rsid w:val="00850D3C"/>
    <w:rsid w:val="0085173A"/>
    <w:rsid w:val="00856D75"/>
    <w:rsid w:val="00856FB1"/>
    <w:rsid w:val="008603CE"/>
    <w:rsid w:val="008620FC"/>
    <w:rsid w:val="008627A5"/>
    <w:rsid w:val="00863E05"/>
    <w:rsid w:val="00865ACA"/>
    <w:rsid w:val="00865D28"/>
    <w:rsid w:val="00865F85"/>
    <w:rsid w:val="00866879"/>
    <w:rsid w:val="00867C10"/>
    <w:rsid w:val="00870439"/>
    <w:rsid w:val="00870DA1"/>
    <w:rsid w:val="00872DAE"/>
    <w:rsid w:val="00875FF9"/>
    <w:rsid w:val="00881D58"/>
    <w:rsid w:val="008835AF"/>
    <w:rsid w:val="00883F93"/>
    <w:rsid w:val="00884DB3"/>
    <w:rsid w:val="00885A9D"/>
    <w:rsid w:val="008864F6"/>
    <w:rsid w:val="00887701"/>
    <w:rsid w:val="0089049D"/>
    <w:rsid w:val="00891543"/>
    <w:rsid w:val="008928C9"/>
    <w:rsid w:val="008930CB"/>
    <w:rsid w:val="008938DC"/>
    <w:rsid w:val="00893FD1"/>
    <w:rsid w:val="00894836"/>
    <w:rsid w:val="00895172"/>
    <w:rsid w:val="00895680"/>
    <w:rsid w:val="00896DFF"/>
    <w:rsid w:val="0089762C"/>
    <w:rsid w:val="00897E74"/>
    <w:rsid w:val="008A096D"/>
    <w:rsid w:val="008A0C5C"/>
    <w:rsid w:val="008A173B"/>
    <w:rsid w:val="008A1893"/>
    <w:rsid w:val="008A26CA"/>
    <w:rsid w:val="008A38E3"/>
    <w:rsid w:val="008A3E34"/>
    <w:rsid w:val="008A4EF5"/>
    <w:rsid w:val="008A57E6"/>
    <w:rsid w:val="008A6887"/>
    <w:rsid w:val="008A6AE7"/>
    <w:rsid w:val="008A6F81"/>
    <w:rsid w:val="008A769A"/>
    <w:rsid w:val="008B07FC"/>
    <w:rsid w:val="008B0A35"/>
    <w:rsid w:val="008B0C9C"/>
    <w:rsid w:val="008B10E8"/>
    <w:rsid w:val="008B166D"/>
    <w:rsid w:val="008B17F4"/>
    <w:rsid w:val="008B29C2"/>
    <w:rsid w:val="008B3615"/>
    <w:rsid w:val="008B4AC4"/>
    <w:rsid w:val="008B4AE3"/>
    <w:rsid w:val="008B50C8"/>
    <w:rsid w:val="008B5281"/>
    <w:rsid w:val="008B7E05"/>
    <w:rsid w:val="008C0975"/>
    <w:rsid w:val="008C0D9F"/>
    <w:rsid w:val="008C12EF"/>
    <w:rsid w:val="008C1797"/>
    <w:rsid w:val="008C17B5"/>
    <w:rsid w:val="008C219C"/>
    <w:rsid w:val="008C475E"/>
    <w:rsid w:val="008C6118"/>
    <w:rsid w:val="008C619A"/>
    <w:rsid w:val="008D0CE8"/>
    <w:rsid w:val="008D2D1D"/>
    <w:rsid w:val="008D453D"/>
    <w:rsid w:val="008D4AC4"/>
    <w:rsid w:val="008D53AD"/>
    <w:rsid w:val="008D562B"/>
    <w:rsid w:val="008D5733"/>
    <w:rsid w:val="008D622B"/>
    <w:rsid w:val="008D666C"/>
    <w:rsid w:val="008D7B54"/>
    <w:rsid w:val="008E0345"/>
    <w:rsid w:val="008E0684"/>
    <w:rsid w:val="008E0C9D"/>
    <w:rsid w:val="008E1648"/>
    <w:rsid w:val="008E1B3E"/>
    <w:rsid w:val="008E22D5"/>
    <w:rsid w:val="008E2319"/>
    <w:rsid w:val="008E42EC"/>
    <w:rsid w:val="008E4BB6"/>
    <w:rsid w:val="008E5518"/>
    <w:rsid w:val="008E6A84"/>
    <w:rsid w:val="008E732A"/>
    <w:rsid w:val="008F0CDC"/>
    <w:rsid w:val="008F17A3"/>
    <w:rsid w:val="008F1B65"/>
    <w:rsid w:val="008F1ED3"/>
    <w:rsid w:val="008F3AA2"/>
    <w:rsid w:val="008F439F"/>
    <w:rsid w:val="008F4C29"/>
    <w:rsid w:val="008F5F88"/>
    <w:rsid w:val="008F70BD"/>
    <w:rsid w:val="008F788F"/>
    <w:rsid w:val="008F7EA2"/>
    <w:rsid w:val="00901004"/>
    <w:rsid w:val="00902722"/>
    <w:rsid w:val="009027BC"/>
    <w:rsid w:val="00902D4E"/>
    <w:rsid w:val="009039D3"/>
    <w:rsid w:val="009062E6"/>
    <w:rsid w:val="00911BE5"/>
    <w:rsid w:val="00912CD2"/>
    <w:rsid w:val="00913CA9"/>
    <w:rsid w:val="00914446"/>
    <w:rsid w:val="009145AE"/>
    <w:rsid w:val="009146CE"/>
    <w:rsid w:val="00914CA7"/>
    <w:rsid w:val="00915C3E"/>
    <w:rsid w:val="009161A8"/>
    <w:rsid w:val="00923980"/>
    <w:rsid w:val="009245AE"/>
    <w:rsid w:val="009245F5"/>
    <w:rsid w:val="009249EC"/>
    <w:rsid w:val="009273B3"/>
    <w:rsid w:val="009305B5"/>
    <w:rsid w:val="00933380"/>
    <w:rsid w:val="009378DD"/>
    <w:rsid w:val="00940141"/>
    <w:rsid w:val="009429D5"/>
    <w:rsid w:val="00942BF1"/>
    <w:rsid w:val="00945180"/>
    <w:rsid w:val="00945428"/>
    <w:rsid w:val="00945EEA"/>
    <w:rsid w:val="0094607B"/>
    <w:rsid w:val="00950D2C"/>
    <w:rsid w:val="00953361"/>
    <w:rsid w:val="00953604"/>
    <w:rsid w:val="009544A5"/>
    <w:rsid w:val="0095496B"/>
    <w:rsid w:val="00954D7C"/>
    <w:rsid w:val="00954F68"/>
    <w:rsid w:val="00956802"/>
    <w:rsid w:val="00957279"/>
    <w:rsid w:val="009575E7"/>
    <w:rsid w:val="00960F1E"/>
    <w:rsid w:val="009610DC"/>
    <w:rsid w:val="00961490"/>
    <w:rsid w:val="00961A6D"/>
    <w:rsid w:val="00962982"/>
    <w:rsid w:val="0096381A"/>
    <w:rsid w:val="00965E04"/>
    <w:rsid w:val="009674AD"/>
    <w:rsid w:val="00967F69"/>
    <w:rsid w:val="00970CDC"/>
    <w:rsid w:val="0097522E"/>
    <w:rsid w:val="00975727"/>
    <w:rsid w:val="00976283"/>
    <w:rsid w:val="00977010"/>
    <w:rsid w:val="00977D02"/>
    <w:rsid w:val="00977FF9"/>
    <w:rsid w:val="009806D8"/>
    <w:rsid w:val="009809BB"/>
    <w:rsid w:val="00980DA0"/>
    <w:rsid w:val="0098364B"/>
    <w:rsid w:val="00983C23"/>
    <w:rsid w:val="009878E3"/>
    <w:rsid w:val="009908A3"/>
    <w:rsid w:val="009911AF"/>
    <w:rsid w:val="00991875"/>
    <w:rsid w:val="00991F92"/>
    <w:rsid w:val="00992985"/>
    <w:rsid w:val="00993889"/>
    <w:rsid w:val="00993C0F"/>
    <w:rsid w:val="0099518C"/>
    <w:rsid w:val="0099551B"/>
    <w:rsid w:val="00996251"/>
    <w:rsid w:val="00996BD2"/>
    <w:rsid w:val="009970C1"/>
    <w:rsid w:val="00997BF1"/>
    <w:rsid w:val="009A089C"/>
    <w:rsid w:val="009A118E"/>
    <w:rsid w:val="009A1C37"/>
    <w:rsid w:val="009A21CD"/>
    <w:rsid w:val="009A278C"/>
    <w:rsid w:val="009A2BC2"/>
    <w:rsid w:val="009A2F93"/>
    <w:rsid w:val="009A31F0"/>
    <w:rsid w:val="009A42C1"/>
    <w:rsid w:val="009A4B57"/>
    <w:rsid w:val="009A5429"/>
    <w:rsid w:val="009A6D22"/>
    <w:rsid w:val="009A72AD"/>
    <w:rsid w:val="009B09E0"/>
    <w:rsid w:val="009B0BC5"/>
    <w:rsid w:val="009B1247"/>
    <w:rsid w:val="009B6029"/>
    <w:rsid w:val="009B6971"/>
    <w:rsid w:val="009B7451"/>
    <w:rsid w:val="009C27F1"/>
    <w:rsid w:val="009C3152"/>
    <w:rsid w:val="009C3257"/>
    <w:rsid w:val="009C4185"/>
    <w:rsid w:val="009C4319"/>
    <w:rsid w:val="009C4CFA"/>
    <w:rsid w:val="009C5070"/>
    <w:rsid w:val="009C63D9"/>
    <w:rsid w:val="009C6F36"/>
    <w:rsid w:val="009D112C"/>
    <w:rsid w:val="009D1233"/>
    <w:rsid w:val="009D1385"/>
    <w:rsid w:val="009D330C"/>
    <w:rsid w:val="009D47FA"/>
    <w:rsid w:val="009D4C5B"/>
    <w:rsid w:val="009D50D2"/>
    <w:rsid w:val="009D6BCA"/>
    <w:rsid w:val="009D7B3C"/>
    <w:rsid w:val="009E0F62"/>
    <w:rsid w:val="009E2148"/>
    <w:rsid w:val="009E2A18"/>
    <w:rsid w:val="009E388F"/>
    <w:rsid w:val="009E4A58"/>
    <w:rsid w:val="009E5A2D"/>
    <w:rsid w:val="009E5AB2"/>
    <w:rsid w:val="009E6219"/>
    <w:rsid w:val="009F03B3"/>
    <w:rsid w:val="009F0F3F"/>
    <w:rsid w:val="009F2054"/>
    <w:rsid w:val="00A00504"/>
    <w:rsid w:val="00A0096C"/>
    <w:rsid w:val="00A01757"/>
    <w:rsid w:val="00A028C0"/>
    <w:rsid w:val="00A02BAE"/>
    <w:rsid w:val="00A04B55"/>
    <w:rsid w:val="00A0656A"/>
    <w:rsid w:val="00A06A6B"/>
    <w:rsid w:val="00A06FB8"/>
    <w:rsid w:val="00A07E47"/>
    <w:rsid w:val="00A129D0"/>
    <w:rsid w:val="00A12C33"/>
    <w:rsid w:val="00A12EC7"/>
    <w:rsid w:val="00A138BA"/>
    <w:rsid w:val="00A14472"/>
    <w:rsid w:val="00A14C8E"/>
    <w:rsid w:val="00A153D9"/>
    <w:rsid w:val="00A15F09"/>
    <w:rsid w:val="00A169B6"/>
    <w:rsid w:val="00A17356"/>
    <w:rsid w:val="00A17E77"/>
    <w:rsid w:val="00A225F9"/>
    <w:rsid w:val="00A2271D"/>
    <w:rsid w:val="00A22C38"/>
    <w:rsid w:val="00A237D5"/>
    <w:rsid w:val="00A23A3B"/>
    <w:rsid w:val="00A2500C"/>
    <w:rsid w:val="00A30EFC"/>
    <w:rsid w:val="00A31984"/>
    <w:rsid w:val="00A32D73"/>
    <w:rsid w:val="00A3367B"/>
    <w:rsid w:val="00A33C67"/>
    <w:rsid w:val="00A3518B"/>
    <w:rsid w:val="00A3597D"/>
    <w:rsid w:val="00A36DD1"/>
    <w:rsid w:val="00A37231"/>
    <w:rsid w:val="00A4006C"/>
    <w:rsid w:val="00A40091"/>
    <w:rsid w:val="00A4030F"/>
    <w:rsid w:val="00A4059C"/>
    <w:rsid w:val="00A40B84"/>
    <w:rsid w:val="00A41C79"/>
    <w:rsid w:val="00A41CA2"/>
    <w:rsid w:val="00A41CB5"/>
    <w:rsid w:val="00A428BF"/>
    <w:rsid w:val="00A42CDF"/>
    <w:rsid w:val="00A4452E"/>
    <w:rsid w:val="00A4472C"/>
    <w:rsid w:val="00A44E69"/>
    <w:rsid w:val="00A4661E"/>
    <w:rsid w:val="00A477D2"/>
    <w:rsid w:val="00A52814"/>
    <w:rsid w:val="00A54FF4"/>
    <w:rsid w:val="00A55BD6"/>
    <w:rsid w:val="00A55D50"/>
    <w:rsid w:val="00A57142"/>
    <w:rsid w:val="00A600D7"/>
    <w:rsid w:val="00A60182"/>
    <w:rsid w:val="00A61779"/>
    <w:rsid w:val="00A648CD"/>
    <w:rsid w:val="00A6537A"/>
    <w:rsid w:val="00A66716"/>
    <w:rsid w:val="00A67866"/>
    <w:rsid w:val="00A70B07"/>
    <w:rsid w:val="00A71FC6"/>
    <w:rsid w:val="00A723F8"/>
    <w:rsid w:val="00A759FC"/>
    <w:rsid w:val="00A77081"/>
    <w:rsid w:val="00A77CCB"/>
    <w:rsid w:val="00A83D8D"/>
    <w:rsid w:val="00A8446B"/>
    <w:rsid w:val="00A8473F"/>
    <w:rsid w:val="00A852E0"/>
    <w:rsid w:val="00A862D6"/>
    <w:rsid w:val="00A8715E"/>
    <w:rsid w:val="00A87654"/>
    <w:rsid w:val="00A879D9"/>
    <w:rsid w:val="00A927D2"/>
    <w:rsid w:val="00A9295B"/>
    <w:rsid w:val="00A93B09"/>
    <w:rsid w:val="00A93DE6"/>
    <w:rsid w:val="00A952D7"/>
    <w:rsid w:val="00A9534E"/>
    <w:rsid w:val="00A95BE3"/>
    <w:rsid w:val="00A963F7"/>
    <w:rsid w:val="00A96AD8"/>
    <w:rsid w:val="00AA052C"/>
    <w:rsid w:val="00AA1B59"/>
    <w:rsid w:val="00AA1E45"/>
    <w:rsid w:val="00AA2076"/>
    <w:rsid w:val="00AA2286"/>
    <w:rsid w:val="00AA2D3C"/>
    <w:rsid w:val="00AA4286"/>
    <w:rsid w:val="00AA456B"/>
    <w:rsid w:val="00AA55E3"/>
    <w:rsid w:val="00AA57F5"/>
    <w:rsid w:val="00AA672E"/>
    <w:rsid w:val="00AA6EC9"/>
    <w:rsid w:val="00AB5CC9"/>
    <w:rsid w:val="00AB6309"/>
    <w:rsid w:val="00AB69C2"/>
    <w:rsid w:val="00AB6C5F"/>
    <w:rsid w:val="00AB7129"/>
    <w:rsid w:val="00AC27A6"/>
    <w:rsid w:val="00AC2CBE"/>
    <w:rsid w:val="00AC30F7"/>
    <w:rsid w:val="00AC3A5A"/>
    <w:rsid w:val="00AC4D95"/>
    <w:rsid w:val="00AC5DF4"/>
    <w:rsid w:val="00AD0AEF"/>
    <w:rsid w:val="00AD11B7"/>
    <w:rsid w:val="00AD1A94"/>
    <w:rsid w:val="00AD1C05"/>
    <w:rsid w:val="00AD29F8"/>
    <w:rsid w:val="00AD4126"/>
    <w:rsid w:val="00AD41EF"/>
    <w:rsid w:val="00AD421C"/>
    <w:rsid w:val="00AD44FA"/>
    <w:rsid w:val="00AE070A"/>
    <w:rsid w:val="00AE101C"/>
    <w:rsid w:val="00AE107D"/>
    <w:rsid w:val="00AE2A69"/>
    <w:rsid w:val="00AE37E5"/>
    <w:rsid w:val="00AE5D89"/>
    <w:rsid w:val="00AE5EB4"/>
    <w:rsid w:val="00AE5FC1"/>
    <w:rsid w:val="00AF0C18"/>
    <w:rsid w:val="00AF16EB"/>
    <w:rsid w:val="00AF47C5"/>
    <w:rsid w:val="00AF5398"/>
    <w:rsid w:val="00AF5F1C"/>
    <w:rsid w:val="00B049AF"/>
    <w:rsid w:val="00B060C5"/>
    <w:rsid w:val="00B07190"/>
    <w:rsid w:val="00B07242"/>
    <w:rsid w:val="00B10534"/>
    <w:rsid w:val="00B113DB"/>
    <w:rsid w:val="00B11D8A"/>
    <w:rsid w:val="00B12981"/>
    <w:rsid w:val="00B147DD"/>
    <w:rsid w:val="00B156FD"/>
    <w:rsid w:val="00B15949"/>
    <w:rsid w:val="00B202A5"/>
    <w:rsid w:val="00B211F7"/>
    <w:rsid w:val="00B21F61"/>
    <w:rsid w:val="00B245F8"/>
    <w:rsid w:val="00B24D2C"/>
    <w:rsid w:val="00B261F1"/>
    <w:rsid w:val="00B262D7"/>
    <w:rsid w:val="00B265BC"/>
    <w:rsid w:val="00B2766C"/>
    <w:rsid w:val="00B31FB1"/>
    <w:rsid w:val="00B33079"/>
    <w:rsid w:val="00B33952"/>
    <w:rsid w:val="00B33C5E"/>
    <w:rsid w:val="00B33D5F"/>
    <w:rsid w:val="00B342F4"/>
    <w:rsid w:val="00B34369"/>
    <w:rsid w:val="00B34DC2"/>
    <w:rsid w:val="00B366CA"/>
    <w:rsid w:val="00B378E5"/>
    <w:rsid w:val="00B37B02"/>
    <w:rsid w:val="00B4346D"/>
    <w:rsid w:val="00B440F4"/>
    <w:rsid w:val="00B447A5"/>
    <w:rsid w:val="00B45B9F"/>
    <w:rsid w:val="00B4654C"/>
    <w:rsid w:val="00B47293"/>
    <w:rsid w:val="00B476A6"/>
    <w:rsid w:val="00B47991"/>
    <w:rsid w:val="00B50E50"/>
    <w:rsid w:val="00B52120"/>
    <w:rsid w:val="00B53C27"/>
    <w:rsid w:val="00B54ABC"/>
    <w:rsid w:val="00B54F3A"/>
    <w:rsid w:val="00B55DE1"/>
    <w:rsid w:val="00B56CB0"/>
    <w:rsid w:val="00B56E38"/>
    <w:rsid w:val="00B56EC2"/>
    <w:rsid w:val="00B56FBE"/>
    <w:rsid w:val="00B60ACF"/>
    <w:rsid w:val="00B619E6"/>
    <w:rsid w:val="00B61BDB"/>
    <w:rsid w:val="00B62B58"/>
    <w:rsid w:val="00B6311D"/>
    <w:rsid w:val="00B63DD6"/>
    <w:rsid w:val="00B64538"/>
    <w:rsid w:val="00B64F7E"/>
    <w:rsid w:val="00B65149"/>
    <w:rsid w:val="00B66567"/>
    <w:rsid w:val="00B66664"/>
    <w:rsid w:val="00B66F52"/>
    <w:rsid w:val="00B66FE5"/>
    <w:rsid w:val="00B70356"/>
    <w:rsid w:val="00B72880"/>
    <w:rsid w:val="00B758BF"/>
    <w:rsid w:val="00B7738E"/>
    <w:rsid w:val="00B77EC8"/>
    <w:rsid w:val="00B80E6C"/>
    <w:rsid w:val="00B81162"/>
    <w:rsid w:val="00B827A6"/>
    <w:rsid w:val="00B831CE"/>
    <w:rsid w:val="00B836AD"/>
    <w:rsid w:val="00B86677"/>
    <w:rsid w:val="00B87131"/>
    <w:rsid w:val="00B915D8"/>
    <w:rsid w:val="00B92F36"/>
    <w:rsid w:val="00B939B1"/>
    <w:rsid w:val="00B95C51"/>
    <w:rsid w:val="00B95CC8"/>
    <w:rsid w:val="00B96D40"/>
    <w:rsid w:val="00B97386"/>
    <w:rsid w:val="00B977DD"/>
    <w:rsid w:val="00BA263B"/>
    <w:rsid w:val="00BA27F1"/>
    <w:rsid w:val="00BA42B2"/>
    <w:rsid w:val="00BA48EA"/>
    <w:rsid w:val="00BA4BEB"/>
    <w:rsid w:val="00BA535A"/>
    <w:rsid w:val="00BA58D4"/>
    <w:rsid w:val="00BA5B9E"/>
    <w:rsid w:val="00BA7C9A"/>
    <w:rsid w:val="00BB14DB"/>
    <w:rsid w:val="00BB5F8F"/>
    <w:rsid w:val="00BB657A"/>
    <w:rsid w:val="00BC10D4"/>
    <w:rsid w:val="00BC1A4E"/>
    <w:rsid w:val="00BC2359"/>
    <w:rsid w:val="00BC2AEE"/>
    <w:rsid w:val="00BC3653"/>
    <w:rsid w:val="00BC55D3"/>
    <w:rsid w:val="00BC5DC7"/>
    <w:rsid w:val="00BC6B8B"/>
    <w:rsid w:val="00BC73D8"/>
    <w:rsid w:val="00BC7F97"/>
    <w:rsid w:val="00BD11A0"/>
    <w:rsid w:val="00BD12CA"/>
    <w:rsid w:val="00BD2B51"/>
    <w:rsid w:val="00BD4DC9"/>
    <w:rsid w:val="00BD52D7"/>
    <w:rsid w:val="00BD5AD2"/>
    <w:rsid w:val="00BD692B"/>
    <w:rsid w:val="00BD71F2"/>
    <w:rsid w:val="00BE0BC8"/>
    <w:rsid w:val="00BE22F3"/>
    <w:rsid w:val="00BE4EB7"/>
    <w:rsid w:val="00BE5B52"/>
    <w:rsid w:val="00BE5BDD"/>
    <w:rsid w:val="00BE6EB3"/>
    <w:rsid w:val="00BE7B8D"/>
    <w:rsid w:val="00BF0993"/>
    <w:rsid w:val="00BF10A9"/>
    <w:rsid w:val="00BF1703"/>
    <w:rsid w:val="00BF231C"/>
    <w:rsid w:val="00BF3F27"/>
    <w:rsid w:val="00BF51E5"/>
    <w:rsid w:val="00BF51F1"/>
    <w:rsid w:val="00BF520B"/>
    <w:rsid w:val="00BF5282"/>
    <w:rsid w:val="00BF74A6"/>
    <w:rsid w:val="00BF75C2"/>
    <w:rsid w:val="00C00127"/>
    <w:rsid w:val="00C0098F"/>
    <w:rsid w:val="00C013AD"/>
    <w:rsid w:val="00C04904"/>
    <w:rsid w:val="00C056B3"/>
    <w:rsid w:val="00C059A3"/>
    <w:rsid w:val="00C06358"/>
    <w:rsid w:val="00C06430"/>
    <w:rsid w:val="00C1011D"/>
    <w:rsid w:val="00C103E5"/>
    <w:rsid w:val="00C11330"/>
    <w:rsid w:val="00C13319"/>
    <w:rsid w:val="00C13EE9"/>
    <w:rsid w:val="00C17256"/>
    <w:rsid w:val="00C1761D"/>
    <w:rsid w:val="00C21540"/>
    <w:rsid w:val="00C21906"/>
    <w:rsid w:val="00C21BFA"/>
    <w:rsid w:val="00C24C8D"/>
    <w:rsid w:val="00C25FE2"/>
    <w:rsid w:val="00C26B53"/>
    <w:rsid w:val="00C27589"/>
    <w:rsid w:val="00C279B2"/>
    <w:rsid w:val="00C30209"/>
    <w:rsid w:val="00C33B4F"/>
    <w:rsid w:val="00C33E50"/>
    <w:rsid w:val="00C34751"/>
    <w:rsid w:val="00C34977"/>
    <w:rsid w:val="00C34C20"/>
    <w:rsid w:val="00C35A3E"/>
    <w:rsid w:val="00C3631C"/>
    <w:rsid w:val="00C36410"/>
    <w:rsid w:val="00C36913"/>
    <w:rsid w:val="00C4208E"/>
    <w:rsid w:val="00C42130"/>
    <w:rsid w:val="00C423A4"/>
    <w:rsid w:val="00C423E3"/>
    <w:rsid w:val="00C429E1"/>
    <w:rsid w:val="00C447D2"/>
    <w:rsid w:val="00C44BF5"/>
    <w:rsid w:val="00C45F5A"/>
    <w:rsid w:val="00C50A12"/>
    <w:rsid w:val="00C515D1"/>
    <w:rsid w:val="00C521D6"/>
    <w:rsid w:val="00C52859"/>
    <w:rsid w:val="00C52BF4"/>
    <w:rsid w:val="00C55232"/>
    <w:rsid w:val="00C553A4"/>
    <w:rsid w:val="00C5547B"/>
    <w:rsid w:val="00C55A06"/>
    <w:rsid w:val="00C55D03"/>
    <w:rsid w:val="00C5738A"/>
    <w:rsid w:val="00C57638"/>
    <w:rsid w:val="00C601BC"/>
    <w:rsid w:val="00C60672"/>
    <w:rsid w:val="00C6108B"/>
    <w:rsid w:val="00C616FF"/>
    <w:rsid w:val="00C6329F"/>
    <w:rsid w:val="00C63340"/>
    <w:rsid w:val="00C643F9"/>
    <w:rsid w:val="00C64E95"/>
    <w:rsid w:val="00C6500D"/>
    <w:rsid w:val="00C653B6"/>
    <w:rsid w:val="00C70401"/>
    <w:rsid w:val="00C71339"/>
    <w:rsid w:val="00C71372"/>
    <w:rsid w:val="00C719EB"/>
    <w:rsid w:val="00C7236C"/>
    <w:rsid w:val="00C72410"/>
    <w:rsid w:val="00C7287F"/>
    <w:rsid w:val="00C75CD5"/>
    <w:rsid w:val="00C80CB8"/>
    <w:rsid w:val="00C80DDB"/>
    <w:rsid w:val="00C819F8"/>
    <w:rsid w:val="00C8248C"/>
    <w:rsid w:val="00C82932"/>
    <w:rsid w:val="00C84E33"/>
    <w:rsid w:val="00C856A7"/>
    <w:rsid w:val="00C86D6F"/>
    <w:rsid w:val="00C905FC"/>
    <w:rsid w:val="00C92D03"/>
    <w:rsid w:val="00C9319C"/>
    <w:rsid w:val="00C9435D"/>
    <w:rsid w:val="00C94DF2"/>
    <w:rsid w:val="00C96741"/>
    <w:rsid w:val="00C97BF0"/>
    <w:rsid w:val="00CA2D1B"/>
    <w:rsid w:val="00CA3470"/>
    <w:rsid w:val="00CA375D"/>
    <w:rsid w:val="00CA3D0B"/>
    <w:rsid w:val="00CA58FF"/>
    <w:rsid w:val="00CA662A"/>
    <w:rsid w:val="00CA697C"/>
    <w:rsid w:val="00CA7AFD"/>
    <w:rsid w:val="00CA7C3C"/>
    <w:rsid w:val="00CB0189"/>
    <w:rsid w:val="00CB0BA2"/>
    <w:rsid w:val="00CB1A42"/>
    <w:rsid w:val="00CB1B0C"/>
    <w:rsid w:val="00CB1D37"/>
    <w:rsid w:val="00CB2899"/>
    <w:rsid w:val="00CB2C0B"/>
    <w:rsid w:val="00CB517D"/>
    <w:rsid w:val="00CC038D"/>
    <w:rsid w:val="00CC08DB"/>
    <w:rsid w:val="00CC1D49"/>
    <w:rsid w:val="00CC2366"/>
    <w:rsid w:val="00CC39FF"/>
    <w:rsid w:val="00CC3C2F"/>
    <w:rsid w:val="00CC4AC8"/>
    <w:rsid w:val="00CC5233"/>
    <w:rsid w:val="00CC5DE6"/>
    <w:rsid w:val="00CC6D78"/>
    <w:rsid w:val="00CC6E4E"/>
    <w:rsid w:val="00CC6FE8"/>
    <w:rsid w:val="00CC7202"/>
    <w:rsid w:val="00CD16DE"/>
    <w:rsid w:val="00CD2259"/>
    <w:rsid w:val="00CD2808"/>
    <w:rsid w:val="00CD28BF"/>
    <w:rsid w:val="00CD4092"/>
    <w:rsid w:val="00CD4A20"/>
    <w:rsid w:val="00CD50A1"/>
    <w:rsid w:val="00CD519E"/>
    <w:rsid w:val="00CD6087"/>
    <w:rsid w:val="00CD674C"/>
    <w:rsid w:val="00CE0605"/>
    <w:rsid w:val="00CE0C4F"/>
    <w:rsid w:val="00CE30EA"/>
    <w:rsid w:val="00CE375F"/>
    <w:rsid w:val="00CE4793"/>
    <w:rsid w:val="00CE74C0"/>
    <w:rsid w:val="00CF048A"/>
    <w:rsid w:val="00CF117F"/>
    <w:rsid w:val="00CF12F7"/>
    <w:rsid w:val="00CF1528"/>
    <w:rsid w:val="00CF155A"/>
    <w:rsid w:val="00CF2947"/>
    <w:rsid w:val="00CF37C9"/>
    <w:rsid w:val="00CF3FD0"/>
    <w:rsid w:val="00CF686F"/>
    <w:rsid w:val="00CF6E60"/>
    <w:rsid w:val="00CF7BCA"/>
    <w:rsid w:val="00CF7E4F"/>
    <w:rsid w:val="00D008FD"/>
    <w:rsid w:val="00D01A69"/>
    <w:rsid w:val="00D0232D"/>
    <w:rsid w:val="00D0321C"/>
    <w:rsid w:val="00D035EC"/>
    <w:rsid w:val="00D03FEE"/>
    <w:rsid w:val="00D06AB1"/>
    <w:rsid w:val="00D06D4C"/>
    <w:rsid w:val="00D06FC1"/>
    <w:rsid w:val="00D072ED"/>
    <w:rsid w:val="00D07695"/>
    <w:rsid w:val="00D07A16"/>
    <w:rsid w:val="00D07CD1"/>
    <w:rsid w:val="00D1067E"/>
    <w:rsid w:val="00D107F5"/>
    <w:rsid w:val="00D10F50"/>
    <w:rsid w:val="00D11272"/>
    <w:rsid w:val="00D11A53"/>
    <w:rsid w:val="00D126B7"/>
    <w:rsid w:val="00D126F5"/>
    <w:rsid w:val="00D1489E"/>
    <w:rsid w:val="00D167BB"/>
    <w:rsid w:val="00D167D6"/>
    <w:rsid w:val="00D17E5B"/>
    <w:rsid w:val="00D20737"/>
    <w:rsid w:val="00D20A2F"/>
    <w:rsid w:val="00D20C63"/>
    <w:rsid w:val="00D20CDA"/>
    <w:rsid w:val="00D20FE8"/>
    <w:rsid w:val="00D21E81"/>
    <w:rsid w:val="00D223DE"/>
    <w:rsid w:val="00D24267"/>
    <w:rsid w:val="00D24562"/>
    <w:rsid w:val="00D25E37"/>
    <w:rsid w:val="00D26240"/>
    <w:rsid w:val="00D2661A"/>
    <w:rsid w:val="00D27582"/>
    <w:rsid w:val="00D27EC4"/>
    <w:rsid w:val="00D30DF5"/>
    <w:rsid w:val="00D322BD"/>
    <w:rsid w:val="00D32719"/>
    <w:rsid w:val="00D33333"/>
    <w:rsid w:val="00D352A2"/>
    <w:rsid w:val="00D36CD7"/>
    <w:rsid w:val="00D37A49"/>
    <w:rsid w:val="00D40165"/>
    <w:rsid w:val="00D4162B"/>
    <w:rsid w:val="00D423AC"/>
    <w:rsid w:val="00D42442"/>
    <w:rsid w:val="00D442CE"/>
    <w:rsid w:val="00D4514F"/>
    <w:rsid w:val="00D451E2"/>
    <w:rsid w:val="00D45E89"/>
    <w:rsid w:val="00D45E8D"/>
    <w:rsid w:val="00D466AE"/>
    <w:rsid w:val="00D4734F"/>
    <w:rsid w:val="00D51BF3"/>
    <w:rsid w:val="00D52B86"/>
    <w:rsid w:val="00D53B41"/>
    <w:rsid w:val="00D66846"/>
    <w:rsid w:val="00D675FB"/>
    <w:rsid w:val="00D71F25"/>
    <w:rsid w:val="00D72641"/>
    <w:rsid w:val="00D72A9C"/>
    <w:rsid w:val="00D74367"/>
    <w:rsid w:val="00D76580"/>
    <w:rsid w:val="00D77031"/>
    <w:rsid w:val="00D81736"/>
    <w:rsid w:val="00D82423"/>
    <w:rsid w:val="00D84941"/>
    <w:rsid w:val="00D84FA1"/>
    <w:rsid w:val="00D851F0"/>
    <w:rsid w:val="00D85440"/>
    <w:rsid w:val="00D856DB"/>
    <w:rsid w:val="00D860A8"/>
    <w:rsid w:val="00D86DB7"/>
    <w:rsid w:val="00D87BF5"/>
    <w:rsid w:val="00D905EF"/>
    <w:rsid w:val="00D90696"/>
    <w:rsid w:val="00D90721"/>
    <w:rsid w:val="00D926D0"/>
    <w:rsid w:val="00D93030"/>
    <w:rsid w:val="00D93CCE"/>
    <w:rsid w:val="00D950E1"/>
    <w:rsid w:val="00D952A6"/>
    <w:rsid w:val="00D96108"/>
    <w:rsid w:val="00D96D84"/>
    <w:rsid w:val="00D97F99"/>
    <w:rsid w:val="00DA1E08"/>
    <w:rsid w:val="00DA24F8"/>
    <w:rsid w:val="00DA28E8"/>
    <w:rsid w:val="00DA38D3"/>
    <w:rsid w:val="00DA3932"/>
    <w:rsid w:val="00DA3AFC"/>
    <w:rsid w:val="00DA5610"/>
    <w:rsid w:val="00DA64F8"/>
    <w:rsid w:val="00DA6C15"/>
    <w:rsid w:val="00DB0258"/>
    <w:rsid w:val="00DB1B28"/>
    <w:rsid w:val="00DB2BB8"/>
    <w:rsid w:val="00DB2D90"/>
    <w:rsid w:val="00DB38EE"/>
    <w:rsid w:val="00DB498B"/>
    <w:rsid w:val="00DB66CA"/>
    <w:rsid w:val="00DB6BCA"/>
    <w:rsid w:val="00DB6F54"/>
    <w:rsid w:val="00DB73F7"/>
    <w:rsid w:val="00DC0321"/>
    <w:rsid w:val="00DC3067"/>
    <w:rsid w:val="00DC370B"/>
    <w:rsid w:val="00DC38C6"/>
    <w:rsid w:val="00DC5B90"/>
    <w:rsid w:val="00DC68AD"/>
    <w:rsid w:val="00DC7ABA"/>
    <w:rsid w:val="00DD00FF"/>
    <w:rsid w:val="00DD04A1"/>
    <w:rsid w:val="00DD0619"/>
    <w:rsid w:val="00DD07FB"/>
    <w:rsid w:val="00DD0CFE"/>
    <w:rsid w:val="00DD25C6"/>
    <w:rsid w:val="00DD4FE5"/>
    <w:rsid w:val="00DD54B0"/>
    <w:rsid w:val="00DD57EE"/>
    <w:rsid w:val="00DD6BCC"/>
    <w:rsid w:val="00DE0A4B"/>
    <w:rsid w:val="00DE0EA1"/>
    <w:rsid w:val="00DE2410"/>
    <w:rsid w:val="00DE2939"/>
    <w:rsid w:val="00DE3EC3"/>
    <w:rsid w:val="00DE6E81"/>
    <w:rsid w:val="00DE703F"/>
    <w:rsid w:val="00DE70F0"/>
    <w:rsid w:val="00DE7595"/>
    <w:rsid w:val="00DF1961"/>
    <w:rsid w:val="00DF3DB7"/>
    <w:rsid w:val="00DF44DE"/>
    <w:rsid w:val="00DF565C"/>
    <w:rsid w:val="00DF6215"/>
    <w:rsid w:val="00E01138"/>
    <w:rsid w:val="00E02DFB"/>
    <w:rsid w:val="00E030F9"/>
    <w:rsid w:val="00E0311A"/>
    <w:rsid w:val="00E03138"/>
    <w:rsid w:val="00E04EB0"/>
    <w:rsid w:val="00E05131"/>
    <w:rsid w:val="00E06404"/>
    <w:rsid w:val="00E06804"/>
    <w:rsid w:val="00E11A85"/>
    <w:rsid w:val="00E12495"/>
    <w:rsid w:val="00E125F0"/>
    <w:rsid w:val="00E15CCD"/>
    <w:rsid w:val="00E15EC2"/>
    <w:rsid w:val="00E163B1"/>
    <w:rsid w:val="00E176AD"/>
    <w:rsid w:val="00E202EF"/>
    <w:rsid w:val="00E20814"/>
    <w:rsid w:val="00E20C42"/>
    <w:rsid w:val="00E210B5"/>
    <w:rsid w:val="00E22548"/>
    <w:rsid w:val="00E232AA"/>
    <w:rsid w:val="00E24866"/>
    <w:rsid w:val="00E24ED7"/>
    <w:rsid w:val="00E2552F"/>
    <w:rsid w:val="00E267EE"/>
    <w:rsid w:val="00E3137A"/>
    <w:rsid w:val="00E3156D"/>
    <w:rsid w:val="00E32CCF"/>
    <w:rsid w:val="00E33C45"/>
    <w:rsid w:val="00E34A98"/>
    <w:rsid w:val="00E35D1E"/>
    <w:rsid w:val="00E364F9"/>
    <w:rsid w:val="00E365FA"/>
    <w:rsid w:val="00E36789"/>
    <w:rsid w:val="00E41332"/>
    <w:rsid w:val="00E42805"/>
    <w:rsid w:val="00E42F83"/>
    <w:rsid w:val="00E4483A"/>
    <w:rsid w:val="00E44A83"/>
    <w:rsid w:val="00E45907"/>
    <w:rsid w:val="00E45BA9"/>
    <w:rsid w:val="00E502C1"/>
    <w:rsid w:val="00E502DD"/>
    <w:rsid w:val="00E50D3A"/>
    <w:rsid w:val="00E50DFA"/>
    <w:rsid w:val="00E51387"/>
    <w:rsid w:val="00E51A0D"/>
    <w:rsid w:val="00E51E68"/>
    <w:rsid w:val="00E52EFD"/>
    <w:rsid w:val="00E5408A"/>
    <w:rsid w:val="00E56800"/>
    <w:rsid w:val="00E56BFE"/>
    <w:rsid w:val="00E60C63"/>
    <w:rsid w:val="00E62FF9"/>
    <w:rsid w:val="00E635D6"/>
    <w:rsid w:val="00E639BC"/>
    <w:rsid w:val="00E641DA"/>
    <w:rsid w:val="00E664CC"/>
    <w:rsid w:val="00E70388"/>
    <w:rsid w:val="00E70F92"/>
    <w:rsid w:val="00E7231C"/>
    <w:rsid w:val="00E74313"/>
    <w:rsid w:val="00E74C54"/>
    <w:rsid w:val="00E77A03"/>
    <w:rsid w:val="00E77A6A"/>
    <w:rsid w:val="00E81513"/>
    <w:rsid w:val="00E822E8"/>
    <w:rsid w:val="00E82554"/>
    <w:rsid w:val="00E82606"/>
    <w:rsid w:val="00E831C1"/>
    <w:rsid w:val="00E8333B"/>
    <w:rsid w:val="00E846C8"/>
    <w:rsid w:val="00E847AF"/>
    <w:rsid w:val="00E84957"/>
    <w:rsid w:val="00E84A55"/>
    <w:rsid w:val="00E85BFF"/>
    <w:rsid w:val="00E90391"/>
    <w:rsid w:val="00E906C2"/>
    <w:rsid w:val="00E90A64"/>
    <w:rsid w:val="00E91CB2"/>
    <w:rsid w:val="00E9311F"/>
    <w:rsid w:val="00E934D1"/>
    <w:rsid w:val="00E94AF0"/>
    <w:rsid w:val="00E95D13"/>
    <w:rsid w:val="00E95DD3"/>
    <w:rsid w:val="00E969D5"/>
    <w:rsid w:val="00E9736F"/>
    <w:rsid w:val="00EA1A33"/>
    <w:rsid w:val="00EA31D1"/>
    <w:rsid w:val="00EA32E9"/>
    <w:rsid w:val="00EA3326"/>
    <w:rsid w:val="00EA3391"/>
    <w:rsid w:val="00EA50E1"/>
    <w:rsid w:val="00EA58D1"/>
    <w:rsid w:val="00EA5CB8"/>
    <w:rsid w:val="00EA61BC"/>
    <w:rsid w:val="00EA6224"/>
    <w:rsid w:val="00EA681A"/>
    <w:rsid w:val="00EA735B"/>
    <w:rsid w:val="00EA7672"/>
    <w:rsid w:val="00EA774D"/>
    <w:rsid w:val="00EB15CE"/>
    <w:rsid w:val="00EB1B2F"/>
    <w:rsid w:val="00EB1E69"/>
    <w:rsid w:val="00EB2086"/>
    <w:rsid w:val="00EB31ED"/>
    <w:rsid w:val="00EB5EDF"/>
    <w:rsid w:val="00EB60FE"/>
    <w:rsid w:val="00EB629C"/>
    <w:rsid w:val="00EB74DB"/>
    <w:rsid w:val="00EC26FE"/>
    <w:rsid w:val="00EC5359"/>
    <w:rsid w:val="00EC562A"/>
    <w:rsid w:val="00EC6E95"/>
    <w:rsid w:val="00EC7B4B"/>
    <w:rsid w:val="00ED067A"/>
    <w:rsid w:val="00ED1CF3"/>
    <w:rsid w:val="00ED2B50"/>
    <w:rsid w:val="00ED2D59"/>
    <w:rsid w:val="00ED5038"/>
    <w:rsid w:val="00ED5CB1"/>
    <w:rsid w:val="00ED7D26"/>
    <w:rsid w:val="00EE0350"/>
    <w:rsid w:val="00EE0719"/>
    <w:rsid w:val="00EE09BC"/>
    <w:rsid w:val="00EE0E80"/>
    <w:rsid w:val="00EE1BEC"/>
    <w:rsid w:val="00EE57EE"/>
    <w:rsid w:val="00EE5FEA"/>
    <w:rsid w:val="00EE613F"/>
    <w:rsid w:val="00EE65DF"/>
    <w:rsid w:val="00EE7295"/>
    <w:rsid w:val="00EE7869"/>
    <w:rsid w:val="00EF054A"/>
    <w:rsid w:val="00EF3217"/>
    <w:rsid w:val="00EF3235"/>
    <w:rsid w:val="00EF33EA"/>
    <w:rsid w:val="00EF3AF7"/>
    <w:rsid w:val="00EF7E72"/>
    <w:rsid w:val="00F01788"/>
    <w:rsid w:val="00F023C8"/>
    <w:rsid w:val="00F0538B"/>
    <w:rsid w:val="00F05A31"/>
    <w:rsid w:val="00F06D37"/>
    <w:rsid w:val="00F07B9D"/>
    <w:rsid w:val="00F1079A"/>
    <w:rsid w:val="00F11586"/>
    <w:rsid w:val="00F1183B"/>
    <w:rsid w:val="00F11B99"/>
    <w:rsid w:val="00F11C9F"/>
    <w:rsid w:val="00F11EAE"/>
    <w:rsid w:val="00F12263"/>
    <w:rsid w:val="00F1409D"/>
    <w:rsid w:val="00F14214"/>
    <w:rsid w:val="00F157A9"/>
    <w:rsid w:val="00F16F00"/>
    <w:rsid w:val="00F177A9"/>
    <w:rsid w:val="00F2017D"/>
    <w:rsid w:val="00F20F21"/>
    <w:rsid w:val="00F20FC6"/>
    <w:rsid w:val="00F21BE2"/>
    <w:rsid w:val="00F246B9"/>
    <w:rsid w:val="00F25BB6"/>
    <w:rsid w:val="00F25F3C"/>
    <w:rsid w:val="00F26AEF"/>
    <w:rsid w:val="00F26B7E"/>
    <w:rsid w:val="00F27464"/>
    <w:rsid w:val="00F27A3B"/>
    <w:rsid w:val="00F27EEB"/>
    <w:rsid w:val="00F305AB"/>
    <w:rsid w:val="00F32780"/>
    <w:rsid w:val="00F33817"/>
    <w:rsid w:val="00F361B9"/>
    <w:rsid w:val="00F363F6"/>
    <w:rsid w:val="00F36632"/>
    <w:rsid w:val="00F41D72"/>
    <w:rsid w:val="00F420D5"/>
    <w:rsid w:val="00F4455F"/>
    <w:rsid w:val="00F451EA"/>
    <w:rsid w:val="00F45447"/>
    <w:rsid w:val="00F456C6"/>
    <w:rsid w:val="00F4577B"/>
    <w:rsid w:val="00F46496"/>
    <w:rsid w:val="00F474D0"/>
    <w:rsid w:val="00F47A93"/>
    <w:rsid w:val="00F50179"/>
    <w:rsid w:val="00F50795"/>
    <w:rsid w:val="00F515EE"/>
    <w:rsid w:val="00F52AD6"/>
    <w:rsid w:val="00F5630A"/>
    <w:rsid w:val="00F56511"/>
    <w:rsid w:val="00F56C94"/>
    <w:rsid w:val="00F57293"/>
    <w:rsid w:val="00F60D31"/>
    <w:rsid w:val="00F6194E"/>
    <w:rsid w:val="00F623AC"/>
    <w:rsid w:val="00F63D4E"/>
    <w:rsid w:val="00F6412A"/>
    <w:rsid w:val="00F65893"/>
    <w:rsid w:val="00F66A4A"/>
    <w:rsid w:val="00F71E22"/>
    <w:rsid w:val="00F72142"/>
    <w:rsid w:val="00F72AE7"/>
    <w:rsid w:val="00F76A27"/>
    <w:rsid w:val="00F80B2F"/>
    <w:rsid w:val="00F833BA"/>
    <w:rsid w:val="00F84FD0"/>
    <w:rsid w:val="00F859A8"/>
    <w:rsid w:val="00F86D87"/>
    <w:rsid w:val="00F9071F"/>
    <w:rsid w:val="00F90DD6"/>
    <w:rsid w:val="00F9108B"/>
    <w:rsid w:val="00F91239"/>
    <w:rsid w:val="00F91349"/>
    <w:rsid w:val="00F93290"/>
    <w:rsid w:val="00F93A8A"/>
    <w:rsid w:val="00F95248"/>
    <w:rsid w:val="00F956A9"/>
    <w:rsid w:val="00F963ED"/>
    <w:rsid w:val="00F966CF"/>
    <w:rsid w:val="00F96CAE"/>
    <w:rsid w:val="00F97C99"/>
    <w:rsid w:val="00FA1068"/>
    <w:rsid w:val="00FA2083"/>
    <w:rsid w:val="00FA662D"/>
    <w:rsid w:val="00FA73B1"/>
    <w:rsid w:val="00FA742C"/>
    <w:rsid w:val="00FB0CB9"/>
    <w:rsid w:val="00FB231D"/>
    <w:rsid w:val="00FB3EF4"/>
    <w:rsid w:val="00FB45F1"/>
    <w:rsid w:val="00FB4A72"/>
    <w:rsid w:val="00FB54E8"/>
    <w:rsid w:val="00FB7054"/>
    <w:rsid w:val="00FC17B7"/>
    <w:rsid w:val="00FC2CB7"/>
    <w:rsid w:val="00FC4090"/>
    <w:rsid w:val="00FC460C"/>
    <w:rsid w:val="00FC469F"/>
    <w:rsid w:val="00FC55B4"/>
    <w:rsid w:val="00FC688D"/>
    <w:rsid w:val="00FC79FA"/>
    <w:rsid w:val="00FD00E6"/>
    <w:rsid w:val="00FD09A1"/>
    <w:rsid w:val="00FD2A7C"/>
    <w:rsid w:val="00FD2AF6"/>
    <w:rsid w:val="00FD3FD2"/>
    <w:rsid w:val="00FD59EB"/>
    <w:rsid w:val="00FD7299"/>
    <w:rsid w:val="00FE0B34"/>
    <w:rsid w:val="00FE1FBE"/>
    <w:rsid w:val="00FE30E8"/>
    <w:rsid w:val="00FE3901"/>
    <w:rsid w:val="00FE39D3"/>
    <w:rsid w:val="00FE3BC1"/>
    <w:rsid w:val="00FE43CC"/>
    <w:rsid w:val="00FE4BCE"/>
    <w:rsid w:val="00FE54AE"/>
    <w:rsid w:val="00FE576A"/>
    <w:rsid w:val="00FE7E79"/>
    <w:rsid w:val="00FF0D88"/>
    <w:rsid w:val="00FF1AA4"/>
    <w:rsid w:val="00FF2048"/>
    <w:rsid w:val="00FF2AEC"/>
    <w:rsid w:val="00FF3966"/>
    <w:rsid w:val="00FF3E7D"/>
    <w:rsid w:val="00FF5B99"/>
    <w:rsid w:val="00FF730C"/>
    <w:rsid w:val="00FF73F4"/>
    <w:rsid w:val="00FF7CE4"/>
    <w:rsid w:val="00FF7E39"/>
    <w:rsid w:val="0129219F"/>
    <w:rsid w:val="01570603"/>
    <w:rsid w:val="1B4503E4"/>
    <w:rsid w:val="3C7C64BC"/>
    <w:rsid w:val="3EB5CF0A"/>
    <w:rsid w:val="3FBD4549"/>
    <w:rsid w:val="3FDFFBDC"/>
    <w:rsid w:val="69FF12B7"/>
    <w:rsid w:val="7DAF5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7795229"/>
  <w15:docId w15:val="{BA77C51A-7DB0-4594-846C-1AD3A7D76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autoRedefine/>
    <w:uiPriority w:val="20"/>
    <w:qFormat/>
    <w:rPr>
      <w:i/>
      <w:iCs/>
    </w:rPr>
  </w:style>
  <w:style w:type="character" w:styleId="affffc">
    <w:name w:val="Hyperlink"/>
    <w:autoRedefine/>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character" w:styleId="afffffffffffb">
    <w:name w:val="annotation reference"/>
    <w:basedOn w:val="afff6"/>
    <w:uiPriority w:val="99"/>
    <w:semiHidden/>
    <w:unhideWhenUsed/>
    <w:rsid w:val="00404B9A"/>
    <w:rPr>
      <w:sz w:val="21"/>
      <w:szCs w:val="21"/>
    </w:rPr>
  </w:style>
  <w:style w:type="paragraph" w:styleId="afffffffffffc">
    <w:name w:val="annotation text"/>
    <w:basedOn w:val="afff5"/>
    <w:link w:val="afffffffffffd"/>
    <w:uiPriority w:val="99"/>
    <w:semiHidden/>
    <w:unhideWhenUsed/>
    <w:rsid w:val="00404B9A"/>
    <w:pPr>
      <w:jc w:val="left"/>
    </w:pPr>
  </w:style>
  <w:style w:type="character" w:customStyle="1" w:styleId="afffffffffffd">
    <w:name w:val="批注文字 字符"/>
    <w:basedOn w:val="afff6"/>
    <w:link w:val="afffffffffffc"/>
    <w:uiPriority w:val="99"/>
    <w:semiHidden/>
    <w:rsid w:val="00404B9A"/>
    <w:rPr>
      <w:kern w:val="2"/>
      <w:sz w:val="21"/>
      <w:szCs w:val="21"/>
    </w:rPr>
  </w:style>
  <w:style w:type="paragraph" w:styleId="afffffffffffe">
    <w:name w:val="annotation subject"/>
    <w:basedOn w:val="afffffffffffc"/>
    <w:next w:val="afffffffffffc"/>
    <w:link w:val="affffffffffff"/>
    <w:uiPriority w:val="99"/>
    <w:semiHidden/>
    <w:unhideWhenUsed/>
    <w:rsid w:val="00404B9A"/>
    <w:rPr>
      <w:b/>
      <w:bCs/>
    </w:rPr>
  </w:style>
  <w:style w:type="character" w:customStyle="1" w:styleId="affffffffffff">
    <w:name w:val="批注主题 字符"/>
    <w:basedOn w:val="afffffffffffd"/>
    <w:link w:val="afffffffffffe"/>
    <w:uiPriority w:val="99"/>
    <w:semiHidden/>
    <w:rsid w:val="00404B9A"/>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C0126C95A9C4FBC92D33B819B75A098"/>
        <w:category>
          <w:name w:val="常规"/>
          <w:gallery w:val="placeholder"/>
        </w:category>
        <w:types>
          <w:type w:val="bbPlcHdr"/>
        </w:types>
        <w:behaviors>
          <w:behavior w:val="content"/>
        </w:behaviors>
        <w:guid w:val="{DFDCA9F7-2F6C-4A1E-BCFA-37DA1FCDA7DB}"/>
      </w:docPartPr>
      <w:docPartBody>
        <w:p w:rsidR="000700D3" w:rsidRDefault="006D7A7B">
          <w:pPr>
            <w:pStyle w:val="8C0126C95A9C4FBC92D33B819B75A098"/>
          </w:pPr>
          <w:r>
            <w:rPr>
              <w:rStyle w:val="a3"/>
              <w:rFonts w:hint="eastAsia"/>
            </w:rPr>
            <w:t>单击或点击此处输入文字。</w:t>
          </w:r>
        </w:p>
      </w:docPartBody>
    </w:docPart>
    <w:docPart>
      <w:docPartPr>
        <w:name w:val="5BD4A383B857408A91438F548E949263"/>
        <w:category>
          <w:name w:val="常规"/>
          <w:gallery w:val="placeholder"/>
        </w:category>
        <w:types>
          <w:type w:val="bbPlcHdr"/>
        </w:types>
        <w:behaviors>
          <w:behavior w:val="content"/>
        </w:behaviors>
        <w:guid w:val="{493271EF-B4E0-40AB-98DE-0F5F1EEA86A1}"/>
      </w:docPartPr>
      <w:docPartBody>
        <w:p w:rsidR="000700D3" w:rsidRDefault="006D7A7B">
          <w:pPr>
            <w:pStyle w:val="5BD4A383B857408A91438F548E949263"/>
          </w:pPr>
          <w:r>
            <w:rPr>
              <w:rStyle w:val="a3"/>
              <w:rFonts w:hint="eastAsia"/>
            </w:rPr>
            <w:t>选择一项。</w:t>
          </w:r>
        </w:p>
      </w:docPartBody>
    </w:docPart>
    <w:docPart>
      <w:docPartPr>
        <w:name w:val="239363B57B8E41D59A5E8D0ED68201CD"/>
        <w:category>
          <w:name w:val="常规"/>
          <w:gallery w:val="placeholder"/>
        </w:category>
        <w:types>
          <w:type w:val="bbPlcHdr"/>
        </w:types>
        <w:behaviors>
          <w:behavior w:val="content"/>
        </w:behaviors>
        <w:guid w:val="{BD7E1AA9-36AD-4132-9877-D15266711AE9}"/>
      </w:docPartPr>
      <w:docPartBody>
        <w:p w:rsidR="000700D3" w:rsidRDefault="006D7A7B">
          <w:pPr>
            <w:pStyle w:val="239363B57B8E41D59A5E8D0ED68201C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C27"/>
    <w:rsid w:val="00024442"/>
    <w:rsid w:val="00044BAF"/>
    <w:rsid w:val="00045E06"/>
    <w:rsid w:val="00046EC6"/>
    <w:rsid w:val="000564E8"/>
    <w:rsid w:val="000700D3"/>
    <w:rsid w:val="0007217C"/>
    <w:rsid w:val="00087619"/>
    <w:rsid w:val="000A5C60"/>
    <w:rsid w:val="000D244F"/>
    <w:rsid w:val="000D792C"/>
    <w:rsid w:val="000F53F0"/>
    <w:rsid w:val="00180A6B"/>
    <w:rsid w:val="001A69AA"/>
    <w:rsid w:val="001B001F"/>
    <w:rsid w:val="00220952"/>
    <w:rsid w:val="00290356"/>
    <w:rsid w:val="00291F4A"/>
    <w:rsid w:val="00293EDC"/>
    <w:rsid w:val="002A4F27"/>
    <w:rsid w:val="002B24D4"/>
    <w:rsid w:val="002B48BB"/>
    <w:rsid w:val="002C2FE4"/>
    <w:rsid w:val="0030701C"/>
    <w:rsid w:val="00352DBF"/>
    <w:rsid w:val="003655E2"/>
    <w:rsid w:val="003805B0"/>
    <w:rsid w:val="003A4B39"/>
    <w:rsid w:val="003C2E76"/>
    <w:rsid w:val="003D502C"/>
    <w:rsid w:val="003E1CFE"/>
    <w:rsid w:val="00404541"/>
    <w:rsid w:val="004332E5"/>
    <w:rsid w:val="00490AFC"/>
    <w:rsid w:val="004F4B84"/>
    <w:rsid w:val="00500290"/>
    <w:rsid w:val="005020EA"/>
    <w:rsid w:val="00506304"/>
    <w:rsid w:val="00513462"/>
    <w:rsid w:val="00534847"/>
    <w:rsid w:val="0053787B"/>
    <w:rsid w:val="005717AC"/>
    <w:rsid w:val="00574979"/>
    <w:rsid w:val="005C4A2B"/>
    <w:rsid w:val="005D132E"/>
    <w:rsid w:val="005E4CEF"/>
    <w:rsid w:val="006140B2"/>
    <w:rsid w:val="00647C32"/>
    <w:rsid w:val="00667435"/>
    <w:rsid w:val="0068753B"/>
    <w:rsid w:val="006B175C"/>
    <w:rsid w:val="006D7A7B"/>
    <w:rsid w:val="006F0BE3"/>
    <w:rsid w:val="00741D1F"/>
    <w:rsid w:val="0078142F"/>
    <w:rsid w:val="007B783F"/>
    <w:rsid w:val="007F7386"/>
    <w:rsid w:val="0080599A"/>
    <w:rsid w:val="008139CF"/>
    <w:rsid w:val="00822B65"/>
    <w:rsid w:val="00914323"/>
    <w:rsid w:val="009170BA"/>
    <w:rsid w:val="00923111"/>
    <w:rsid w:val="00935BBA"/>
    <w:rsid w:val="00956C01"/>
    <w:rsid w:val="00997CD6"/>
    <w:rsid w:val="009D3757"/>
    <w:rsid w:val="009F0BFC"/>
    <w:rsid w:val="009F5984"/>
    <w:rsid w:val="00A02CFC"/>
    <w:rsid w:val="00A03142"/>
    <w:rsid w:val="00A22680"/>
    <w:rsid w:val="00B135DD"/>
    <w:rsid w:val="00B4486C"/>
    <w:rsid w:val="00B46C27"/>
    <w:rsid w:val="00B74715"/>
    <w:rsid w:val="00BB6D73"/>
    <w:rsid w:val="00BC0E52"/>
    <w:rsid w:val="00C166F1"/>
    <w:rsid w:val="00C23303"/>
    <w:rsid w:val="00C672EC"/>
    <w:rsid w:val="00C77D52"/>
    <w:rsid w:val="00CB2DBE"/>
    <w:rsid w:val="00D00E7F"/>
    <w:rsid w:val="00D07620"/>
    <w:rsid w:val="00D675F0"/>
    <w:rsid w:val="00D715A6"/>
    <w:rsid w:val="00DA3A13"/>
    <w:rsid w:val="00DA4076"/>
    <w:rsid w:val="00DE0800"/>
    <w:rsid w:val="00DE21C7"/>
    <w:rsid w:val="00E12F29"/>
    <w:rsid w:val="00E21716"/>
    <w:rsid w:val="00E4452F"/>
    <w:rsid w:val="00E5541F"/>
    <w:rsid w:val="00E74777"/>
    <w:rsid w:val="00E87048"/>
    <w:rsid w:val="00E9471B"/>
    <w:rsid w:val="00E96065"/>
    <w:rsid w:val="00F305AB"/>
    <w:rsid w:val="00F518F6"/>
    <w:rsid w:val="00F822B8"/>
    <w:rsid w:val="00F82579"/>
    <w:rsid w:val="00F90DD6"/>
    <w:rsid w:val="00FD5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C0126C95A9C4FBC92D33B819B75A098">
    <w:name w:val="8C0126C95A9C4FBC92D33B819B75A098"/>
    <w:qFormat/>
    <w:pPr>
      <w:widowControl w:val="0"/>
      <w:jc w:val="both"/>
    </w:pPr>
    <w:rPr>
      <w:kern w:val="2"/>
      <w:sz w:val="21"/>
      <w:szCs w:val="22"/>
    </w:rPr>
  </w:style>
  <w:style w:type="paragraph" w:customStyle="1" w:styleId="5BD4A383B857408A91438F548E949263">
    <w:name w:val="5BD4A383B857408A91438F548E949263"/>
    <w:qFormat/>
    <w:pPr>
      <w:widowControl w:val="0"/>
      <w:jc w:val="both"/>
    </w:pPr>
    <w:rPr>
      <w:kern w:val="2"/>
      <w:sz w:val="21"/>
      <w:szCs w:val="22"/>
    </w:rPr>
  </w:style>
  <w:style w:type="paragraph" w:customStyle="1" w:styleId="239363B57B8E41D59A5E8D0ED68201CD">
    <w:name w:val="239363B57B8E41D59A5E8D0ED68201CD"/>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1464</TotalTime>
  <Pages>1</Pages>
  <Words>660</Words>
  <Characters>3768</Characters>
  <Application>Microsoft Office Word</Application>
  <DocSecurity>0</DocSecurity>
  <Lines>31</Lines>
  <Paragraphs>8</Paragraphs>
  <ScaleCrop>false</ScaleCrop>
  <Company>PCMI</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781</cp:revision>
  <cp:lastPrinted>2025-06-30T08:05:00Z</cp:lastPrinted>
  <dcterms:created xsi:type="dcterms:W3CDTF">2024-03-11T10:14:00Z</dcterms:created>
  <dcterms:modified xsi:type="dcterms:W3CDTF">2025-06-30T08:06:00Z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2052-12.1.0.16729</vt:lpwstr>
  </property>
  <property fmtid="{D5CDD505-2E9C-101B-9397-08002B2CF9AE}" pid="16" name="ICV">
    <vt:lpwstr>E225343EF234456D9C4C50442691029F_13</vt:lpwstr>
  </property>
</Properties>
</file>