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AB6673" w14:paraId="30FA6870" w14:textId="77777777">
        <w:tc>
          <w:tcPr>
            <w:tcW w:w="509" w:type="dxa"/>
          </w:tcPr>
          <w:p w14:paraId="408F1D52" w14:textId="77777777" w:rsidR="00AB6673" w:rsidRDefault="00C74F1F">
            <w:pPr>
              <w:pStyle w:val="affff2"/>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bookmarkStart w:id="0" w:name="ICS"/>
        <w:tc>
          <w:tcPr>
            <w:tcW w:w="8855" w:type="dxa"/>
          </w:tcPr>
          <w:p w14:paraId="45E8D3F7" w14:textId="77777777" w:rsidR="00AB6673" w:rsidRDefault="00C74F1F">
            <w:pPr>
              <w:pStyle w:val="affff2"/>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11.020"/>
                  </w:textInput>
                </w:ffData>
              </w:fldChar>
            </w:r>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11.020</w:t>
            </w:r>
            <w:r>
              <w:rPr>
                <w:rFonts w:ascii="黑体" w:eastAsia="黑体" w:hAnsi="黑体"/>
                <w:sz w:val="21"/>
                <w:szCs w:val="21"/>
              </w:rPr>
              <w:fldChar w:fldCharType="end"/>
            </w:r>
            <w:bookmarkEnd w:id="0"/>
          </w:p>
        </w:tc>
      </w:tr>
      <w:tr w:rsidR="00AB6673" w14:paraId="16D8A6C4" w14:textId="77777777">
        <w:tc>
          <w:tcPr>
            <w:tcW w:w="509" w:type="dxa"/>
          </w:tcPr>
          <w:p w14:paraId="4DE5B32D" w14:textId="77777777" w:rsidR="00AB6673" w:rsidRDefault="00C74F1F">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AB6673" w14:paraId="5CB22B6A" w14:textId="77777777">
              <w:trPr>
                <w:trHeight w:hRule="exact" w:val="1021"/>
              </w:trPr>
              <w:tc>
                <w:tcPr>
                  <w:tcW w:w="9242" w:type="dxa"/>
                  <w:vAlign w:val="center"/>
                </w:tcPr>
                <w:p w14:paraId="5E86B1DF" w14:textId="77777777" w:rsidR="00AB6673" w:rsidRDefault="00C74F1F" w:rsidP="00C460A7">
                  <w:pPr>
                    <w:pStyle w:val="afffff5"/>
                    <w:framePr w:w="0" w:hRule="auto" w:wrap="auto" w:hAnchor="text" w:xAlign="left" w:yAlign="inline" w:anchorLock="0"/>
                    <w:ind w:left="420" w:right="624"/>
                    <w:rPr>
                      <w:rFonts w:ascii="宋体" w:hAnsi="宋体" w:hint="eastAsia"/>
                      <w:sz w:val="28"/>
                      <w:szCs w:val="28"/>
                    </w:rPr>
                  </w:pPr>
                  <w:r>
                    <w:rPr>
                      <w:noProof/>
                    </w:rPr>
                    <w:drawing>
                      <wp:inline distT="0" distB="0" distL="0" distR="0" wp14:anchorId="03AACD16" wp14:editId="4A8A6FED">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3BF4B402" wp14:editId="35AA938F">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bookmarkStart w:id="1" w:name="c1"/>
                  <w:r>
                    <w:fldChar w:fldCharType="begin">
                      <w:ffData>
                        <w:name w:val="c1"/>
                        <w:enabled/>
                        <w:calcOnExit w:val="0"/>
                        <w:textInput>
                          <w:default w:val="GXAS"/>
                          <w:maxLength w:val="7"/>
                        </w:textInput>
                      </w:ffData>
                    </w:fldChar>
                  </w:r>
                  <w:r>
                    <w:instrText xml:space="preserve"> FORMTEXT </w:instrText>
                  </w:r>
                  <w:r>
                    <w:fldChar w:fldCharType="separate"/>
                  </w:r>
                  <w:r>
                    <w:t>GXAS</w:t>
                  </w:r>
                  <w:r>
                    <w:fldChar w:fldCharType="end"/>
                  </w:r>
                  <w:bookmarkEnd w:id="1"/>
                </w:p>
              </w:tc>
            </w:tr>
          </w:tbl>
          <w:bookmarkStart w:id="2" w:name="CSDN"/>
          <w:p w14:paraId="6F95DA12" w14:textId="77777777" w:rsidR="00AB6673" w:rsidRDefault="00C74F1F">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C 05"/>
                  </w:textInput>
                </w:ffData>
              </w:fldChar>
            </w:r>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05</w:t>
            </w:r>
            <w:r>
              <w:rPr>
                <w:rFonts w:ascii="黑体" w:eastAsia="黑体" w:hAnsi="黑体"/>
                <w:sz w:val="21"/>
                <w:szCs w:val="21"/>
              </w:rPr>
              <w:fldChar w:fldCharType="end"/>
            </w:r>
            <w:bookmarkEnd w:id="2"/>
          </w:p>
        </w:tc>
      </w:tr>
    </w:tbl>
    <w:p w14:paraId="562B7C9F" w14:textId="77777777" w:rsidR="00AB6673" w:rsidRDefault="00C74F1F">
      <w:pPr>
        <w:framePr w:w="9639" w:h="624" w:hRule="exact" w:hSpace="181" w:vSpace="181" w:wrap="around" w:vAnchor="page" w:hAnchor="page" w:x="1305" w:y="2269" w:anchorLock="1"/>
        <w:kinsoku w:val="0"/>
        <w:overflowPunct w:val="0"/>
        <w:autoSpaceDE w:val="0"/>
        <w:autoSpaceDN w:val="0"/>
        <w:adjustRightInd/>
        <w:spacing w:line="0" w:lineRule="atLeast"/>
        <w:jc w:val="distribute"/>
        <w:rPr>
          <w:rFonts w:ascii="黑体" w:eastAsia="黑体" w:hAnsi="黑体" w:hint="eastAsia"/>
          <w:kern w:val="0"/>
          <w:sz w:val="48"/>
          <w:szCs w:val="48"/>
        </w:rPr>
      </w:pPr>
      <w:bookmarkStart w:id="3" w:name="_Hlk26473981"/>
      <w:r>
        <w:rPr>
          <w:rFonts w:ascii="黑体" w:eastAsia="黑体" w:hAnsi="Times New Roman" w:hint="eastAsia"/>
          <w:bCs/>
          <w:kern w:val="0"/>
          <w:sz w:val="48"/>
          <w:szCs w:val="20"/>
        </w:rPr>
        <w:t>团体</w:t>
      </w:r>
      <w:r>
        <w:rPr>
          <w:rFonts w:ascii="黑体" w:eastAsia="黑体" w:hAnsi="黑体" w:hint="eastAsia"/>
          <w:kern w:val="0"/>
          <w:sz w:val="48"/>
          <w:szCs w:val="48"/>
        </w:rPr>
        <w:t>标准</w:t>
      </w:r>
    </w:p>
    <w:bookmarkEnd w:id="3"/>
    <w:p w14:paraId="415D746E" w14:textId="77777777" w:rsidR="00AB6673" w:rsidRDefault="00C74F1F">
      <w:pPr>
        <w:pStyle w:val="affffffffff8"/>
        <w:framePr w:wrap="auto"/>
      </w:pPr>
      <w:r>
        <w:t>T/</w:t>
      </w:r>
      <w:bookmarkStart w:id="4" w:name="文字1"/>
      <w:r>
        <w:fldChar w:fldCharType="begin">
          <w:ffData>
            <w:name w:val="文字1"/>
            <w:enabled/>
            <w:calcOnExit w:val="0"/>
            <w:textInput>
              <w:default w:val="GXAS"/>
            </w:textInput>
          </w:ffData>
        </w:fldChar>
      </w:r>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577CBB53" w14:textId="77777777" w:rsidR="00AB6673" w:rsidRDefault="00C74F1F">
      <w:pPr>
        <w:pStyle w:val="affffffffff9"/>
        <w:framePr w:wrap="auto"/>
      </w:pPr>
      <w:r>
        <w:fldChar w:fldCharType="begin">
          <w:ffData>
            <w:name w:val="OSTD_CODE"/>
            <w:enabled/>
            <w:calcOnExit w:val="0"/>
            <w:textInput/>
          </w:ffData>
        </w:fldChar>
      </w:r>
      <w:bookmarkStart w:id="7" w:name="OSTD_CODE"/>
      <w:r>
        <w:instrText xml:space="preserve"> FORMTEXT </w:instrText>
      </w:r>
      <w:r>
        <w:fldChar w:fldCharType="separate"/>
      </w:r>
      <w:r>
        <w:t>     </w:t>
      </w:r>
      <w:r>
        <w:fldChar w:fldCharType="end"/>
      </w:r>
      <w:bookmarkEnd w:id="7"/>
    </w:p>
    <w:p w14:paraId="5EC4B0FD" w14:textId="77777777" w:rsidR="00AB6673" w:rsidRDefault="00C74F1F">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6BEB9ED3" wp14:editId="4939089A">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bookmarkStart w:id="8" w:name="CSTD_NAME"/>
    <w:p w14:paraId="27196AED" w14:textId="77777777" w:rsidR="00AB6673" w:rsidRDefault="00C74F1F">
      <w:pPr>
        <w:pStyle w:val="affffffffffa"/>
        <w:framePr w:h="6974" w:hRule="exact" w:wrap="around" w:x="1400" w:anchorLock="1"/>
        <w:rPr>
          <w:rFonts w:hint="eastAsia"/>
        </w:rPr>
      </w:pPr>
      <w:r>
        <w:rPr>
          <w:rFonts w:hint="eastAsia"/>
        </w:rPr>
        <w:fldChar w:fldCharType="begin">
          <w:ffData>
            <w:name w:val="CSTD_NAME"/>
            <w:enabled/>
            <w:calcOnExit w:val="0"/>
            <w:textInput>
              <w:default w:val="成人高位截瘫围手术期气道护理规范"/>
            </w:textInput>
          </w:ffData>
        </w:fldChar>
      </w:r>
      <w:r>
        <w:rPr>
          <w:rFonts w:hint="eastAsia"/>
        </w:rPr>
        <w:instrText>FORMTEXT</w:instrText>
      </w:r>
      <w:r>
        <w:rPr>
          <w:rFonts w:hint="eastAsia"/>
        </w:rPr>
      </w:r>
      <w:r>
        <w:rPr>
          <w:rFonts w:hint="eastAsia"/>
        </w:rPr>
        <w:fldChar w:fldCharType="separate"/>
      </w:r>
      <w:r>
        <w:rPr>
          <w:rFonts w:hint="eastAsia"/>
        </w:rPr>
        <w:t>成人高位截瘫围手术期气道护理规范</w:t>
      </w:r>
      <w:r>
        <w:rPr>
          <w:rFonts w:hint="eastAsia"/>
        </w:rPr>
        <w:fldChar w:fldCharType="end"/>
      </w:r>
      <w:bookmarkEnd w:id="8"/>
    </w:p>
    <w:p w14:paraId="195CED62" w14:textId="77777777" w:rsidR="00AB6673" w:rsidRDefault="00AB6673">
      <w:pPr>
        <w:framePr w:w="9639" w:h="6974" w:hRule="exact" w:wrap="around" w:vAnchor="page" w:hAnchor="page" w:x="1400" w:y="6408" w:anchorLock="1"/>
        <w:ind w:left="-1418"/>
      </w:pPr>
    </w:p>
    <w:p w14:paraId="03160E9E" w14:textId="77777777" w:rsidR="00AB6673" w:rsidRDefault="00C74F1F">
      <w:pPr>
        <w:pStyle w:val="afffffffe"/>
        <w:framePr w:w="9639" w:h="6974" w:hRule="exact" w:wrap="around" w:vAnchor="page" w:hAnchor="page" w:x="1400" w:y="6408" w:anchorLock="1"/>
        <w:spacing w:before="120" w:after="120"/>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Specification for perioperative airway nursing of adult high paraplegia"/>
            </w:textInput>
          </w:ffData>
        </w:fldChar>
      </w:r>
      <w:bookmarkStart w:id="9" w:name="ESTD_NAME"/>
      <w:r>
        <w:rPr>
          <w:rFonts w:ascii="黑体" w:eastAsia="黑体" w:hAnsi="黑体"/>
          <w:szCs w:val="28"/>
        </w:rPr>
        <w:instrText xml:space="preserve"> </w:instrText>
      </w:r>
      <w:r>
        <w:rPr>
          <w:rFonts w:ascii="黑体" w:eastAsia="黑体" w:hAnsi="黑体" w:hint="eastAsia"/>
          <w:szCs w:val="28"/>
        </w:rPr>
        <w:instrText>FORMTEXT</w:instrText>
      </w:r>
      <w:r>
        <w:rPr>
          <w:rFonts w:ascii="黑体" w:eastAsia="黑体" w:hAnsi="黑体"/>
          <w:szCs w:val="28"/>
        </w:rPr>
        <w:instrText xml:space="preserve">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Specification for perioperative airway nursing of adult high paraplegia</w:t>
      </w:r>
      <w:r>
        <w:rPr>
          <w:rFonts w:ascii="黑体" w:eastAsia="黑体" w:hAnsi="黑体"/>
          <w:szCs w:val="28"/>
        </w:rPr>
        <w:fldChar w:fldCharType="end"/>
      </w:r>
      <w:bookmarkEnd w:id="9"/>
    </w:p>
    <w:p w14:paraId="0EA91F93" w14:textId="77777777" w:rsidR="00AB6673" w:rsidRDefault="00AB6673">
      <w:pPr>
        <w:framePr w:w="9639" w:h="6974" w:hRule="exact" w:wrap="around" w:vAnchor="page" w:hAnchor="page" w:x="1400" w:y="6408" w:anchorLock="1"/>
        <w:spacing w:line="760" w:lineRule="exact"/>
        <w:ind w:left="-1418"/>
      </w:pPr>
    </w:p>
    <w:p w14:paraId="4E7A11F4" w14:textId="77777777" w:rsidR="00AB6673" w:rsidRDefault="00AB6673">
      <w:pPr>
        <w:pStyle w:val="afffffffe"/>
        <w:framePr w:w="9639" w:h="6974" w:hRule="exact" w:wrap="around" w:vAnchor="page" w:hAnchor="page" w:x="1400" w:y="6408" w:anchorLock="1"/>
        <w:spacing w:before="120" w:after="120"/>
        <w:textAlignment w:val="bottom"/>
        <w:rPr>
          <w:rFonts w:eastAsia="黑体"/>
          <w:szCs w:val="28"/>
        </w:rPr>
      </w:pPr>
    </w:p>
    <w:p w14:paraId="3FB09D8F" w14:textId="77777777" w:rsidR="00AB6673" w:rsidRDefault="00C74F1F">
      <w:pPr>
        <w:pStyle w:val="afffffffe"/>
        <w:framePr w:w="9639" w:h="6974" w:hRule="exact" w:wrap="around" w:vAnchor="page" w:hAnchor="page" w:x="1400" w:y="6408" w:anchorLock="1"/>
        <w:spacing w:before="120" w:after="12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14:paraId="520FA4B4" w14:textId="77777777" w:rsidR="00AB6673" w:rsidRDefault="00AB6673">
      <w:pPr>
        <w:pStyle w:val="afffffffe"/>
        <w:framePr w:w="9639" w:h="6974" w:hRule="exact" w:wrap="around" w:vAnchor="page" w:hAnchor="page" w:x="1400" w:y="6408" w:anchorLock="1"/>
        <w:spacing w:before="120" w:after="120" w:line="240" w:lineRule="atLeast"/>
        <w:textAlignment w:val="bottom"/>
        <w:rPr>
          <w:sz w:val="21"/>
          <w:szCs w:val="28"/>
        </w:rPr>
      </w:pPr>
    </w:p>
    <w:p w14:paraId="135ADDFE" w14:textId="77777777" w:rsidR="00AB6673" w:rsidRDefault="00C74F1F">
      <w:pPr>
        <w:pStyle w:val="afffffffe"/>
        <w:framePr w:w="9639" w:h="6974" w:hRule="exact" w:wrap="around" w:vAnchor="page" w:hAnchor="page" w:x="1400"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1"/>
    </w:p>
    <w:p w14:paraId="6D8B251A" w14:textId="77777777" w:rsidR="00AB6673" w:rsidRDefault="00C74F1F">
      <w:pPr>
        <w:pStyle w:val="affffffffff6"/>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14:paraId="0A60ADB4" w14:textId="77777777" w:rsidR="00AB6673" w:rsidRDefault="00C74F1F">
      <w:pPr>
        <w:pStyle w:val="affffffffff7"/>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bookmarkStart w:id="18" w:name="fm"/>
    <w:p w14:paraId="7CDAFC62" w14:textId="77777777" w:rsidR="00AB6673" w:rsidRDefault="00C74F1F">
      <w:pPr>
        <w:pStyle w:val="affffffffe"/>
        <w:framePr w:h="584" w:hRule="exact" w:hSpace="181" w:vSpace="181" w:wrap="around" w:y="14800"/>
        <w:rPr>
          <w:rFonts w:hAnsi="黑体" w:hint="eastAsia"/>
        </w:rPr>
      </w:pPr>
      <w:r>
        <w:rPr>
          <w:rFonts w:hAnsi="黑体"/>
          <w:w w:val="100"/>
          <w:sz w:val="28"/>
        </w:rPr>
        <w:fldChar w:fldCharType="begin">
          <w:ffData>
            <w:name w:val="fm"/>
            <w:enabled/>
            <w:calcOnExit w:val="0"/>
            <w:textInput>
              <w:default w:val="广西标准化协会"/>
            </w:textInput>
          </w:ffData>
        </w:fldChar>
      </w:r>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广西标准化协会</w:t>
      </w:r>
      <w:r>
        <w:rPr>
          <w:rFonts w:hAnsi="黑体"/>
          <w:w w:val="100"/>
          <w:sz w:val="28"/>
        </w:rPr>
        <w:fldChar w:fldCharType="end"/>
      </w:r>
      <w:bookmarkEnd w:id="18"/>
      <w:r>
        <w:rPr>
          <w:rFonts w:ascii="Times New Roman"/>
          <w:w w:val="100"/>
          <w:sz w:val="28"/>
        </w:rPr>
        <w:t>  </w:t>
      </w:r>
      <w:r>
        <w:rPr>
          <w:rStyle w:val="affffffffffff"/>
          <w:rFonts w:hAnsi="黑体" w:hint="eastAsia"/>
          <w:position w:val="0"/>
        </w:rPr>
        <w:t>发</w:t>
      </w:r>
      <w:r>
        <w:rPr>
          <w:rStyle w:val="affffffffffff"/>
          <w:rFonts w:hAnsi="黑体" w:hint="eastAsia"/>
          <w:spacing w:val="0"/>
          <w:position w:val="0"/>
        </w:rPr>
        <w:t>布</w:t>
      </w:r>
    </w:p>
    <w:p w14:paraId="50A5A35C" w14:textId="77777777" w:rsidR="00AB6673" w:rsidRDefault="00C74F1F">
      <w:pPr>
        <w:rPr>
          <w:rFonts w:ascii="宋体" w:hAnsi="宋体" w:hint="eastAsia"/>
          <w:sz w:val="28"/>
          <w:szCs w:val="28"/>
        </w:rPr>
        <w:sectPr w:rsidR="00AB6673" w:rsidSect="00C74F1F">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2C0BD0D7" wp14:editId="5C579A3A">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ED027E8" w14:textId="77777777" w:rsidR="00C74F1F" w:rsidRDefault="00C74F1F" w:rsidP="00C74F1F">
      <w:pPr>
        <w:pStyle w:val="afffffff0"/>
        <w:spacing w:after="360"/>
      </w:pPr>
      <w:bookmarkStart w:id="19" w:name="BookMark1"/>
      <w:bookmarkStart w:id="20" w:name="_Toc196300086"/>
      <w:bookmarkStart w:id="21" w:name="_Toc196300161"/>
      <w:bookmarkStart w:id="22" w:name="_Toc195107856"/>
      <w:bookmarkStart w:id="23" w:name="_Toc196300103"/>
      <w:bookmarkStart w:id="24" w:name="_Toc177753315"/>
      <w:bookmarkStart w:id="25" w:name="_Toc191661868"/>
      <w:bookmarkStart w:id="26" w:name="_Toc201831084"/>
      <w:bookmarkStart w:id="27" w:name="_Toc196300095"/>
      <w:bookmarkStart w:id="28" w:name="_Toc177767904"/>
      <w:bookmarkStart w:id="29" w:name="_Toc196300111"/>
      <w:bookmarkStart w:id="30" w:name="_Toc177740897"/>
      <w:bookmarkStart w:id="31" w:name="_Toc177753037"/>
      <w:bookmarkStart w:id="32" w:name="_Toc177770671"/>
      <w:bookmarkStart w:id="33" w:name="_Toc195108014"/>
      <w:bookmarkStart w:id="34" w:name="_Toc177714197"/>
      <w:bookmarkStart w:id="35" w:name="_Toc199952073"/>
      <w:bookmarkStart w:id="36" w:name="_Toc177767750"/>
      <w:bookmarkStart w:id="37" w:name="_Toc201952656"/>
      <w:bookmarkStart w:id="38" w:name="_Toc177770694"/>
      <w:bookmarkStart w:id="39" w:name="_Toc202456314"/>
      <w:bookmarkStart w:id="40" w:name="_Toc204608669"/>
      <w:r w:rsidRPr="00C74F1F">
        <w:rPr>
          <w:rFonts w:hint="eastAsia"/>
          <w:spacing w:val="320"/>
        </w:rPr>
        <w:lastRenderedPageBreak/>
        <w:t>目</w:t>
      </w:r>
      <w:r>
        <w:rPr>
          <w:rFonts w:hint="eastAsia"/>
        </w:rPr>
        <w:t>次</w:t>
      </w:r>
    </w:p>
    <w:p w14:paraId="004473DC" w14:textId="3CB43DF5" w:rsidR="00C74F1F" w:rsidRPr="00C74F1F" w:rsidRDefault="00C74F1F">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C74F1F">
        <w:fldChar w:fldCharType="begin"/>
      </w:r>
      <w:r w:rsidRPr="00C74F1F">
        <w:instrText xml:space="preserve"> TOC \o "1-1" \h </w:instrText>
      </w:r>
      <w:r w:rsidRPr="00C74F1F">
        <w:fldChar w:fldCharType="separate"/>
      </w:r>
      <w:hyperlink w:anchor="_Toc204679998" w:history="1">
        <w:r w:rsidRPr="00C74F1F">
          <w:rPr>
            <w:rStyle w:val="afffff0"/>
            <w:rFonts w:hint="eastAsia"/>
            <w:noProof/>
          </w:rPr>
          <w:t>前言</w:t>
        </w:r>
        <w:r w:rsidRPr="00C74F1F">
          <w:rPr>
            <w:rFonts w:hint="eastAsia"/>
            <w:noProof/>
          </w:rPr>
          <w:tab/>
        </w:r>
        <w:r w:rsidRPr="00C74F1F">
          <w:rPr>
            <w:rFonts w:hint="eastAsia"/>
            <w:noProof/>
          </w:rPr>
          <w:fldChar w:fldCharType="begin"/>
        </w:r>
        <w:r w:rsidRPr="00C74F1F">
          <w:rPr>
            <w:rFonts w:hint="eastAsia"/>
            <w:noProof/>
          </w:rPr>
          <w:instrText xml:space="preserve"> </w:instrText>
        </w:r>
        <w:r w:rsidRPr="00C74F1F">
          <w:rPr>
            <w:noProof/>
          </w:rPr>
          <w:instrText>PAGEREF _Toc204679998 \h</w:instrText>
        </w:r>
        <w:r w:rsidRPr="00C74F1F">
          <w:rPr>
            <w:rFonts w:hint="eastAsia"/>
            <w:noProof/>
          </w:rPr>
          <w:instrText xml:space="preserve"> </w:instrText>
        </w:r>
        <w:r w:rsidRPr="00C74F1F">
          <w:rPr>
            <w:rFonts w:hint="eastAsia"/>
            <w:noProof/>
          </w:rPr>
        </w:r>
        <w:r w:rsidRPr="00C74F1F">
          <w:rPr>
            <w:rFonts w:hint="eastAsia"/>
            <w:noProof/>
          </w:rPr>
          <w:fldChar w:fldCharType="separate"/>
        </w:r>
        <w:r w:rsidRPr="00C74F1F">
          <w:rPr>
            <w:noProof/>
          </w:rPr>
          <w:t>II</w:t>
        </w:r>
        <w:r w:rsidRPr="00C74F1F">
          <w:rPr>
            <w:rFonts w:hint="eastAsia"/>
            <w:noProof/>
          </w:rPr>
          <w:fldChar w:fldCharType="end"/>
        </w:r>
      </w:hyperlink>
    </w:p>
    <w:p w14:paraId="5D1D698E" w14:textId="342493C0" w:rsidR="00C74F1F" w:rsidRPr="00C74F1F" w:rsidRDefault="00C74F1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4679999" w:history="1">
        <w:r w:rsidRPr="00C74F1F">
          <w:rPr>
            <w:rStyle w:val="afffff0"/>
            <w:rFonts w:hint="eastAsia"/>
            <w:noProof/>
          </w:rPr>
          <w:t>1</w:t>
        </w:r>
        <w:r>
          <w:rPr>
            <w:rStyle w:val="afffff0"/>
            <w:noProof/>
          </w:rPr>
          <w:t xml:space="preserve"> </w:t>
        </w:r>
        <w:r w:rsidRPr="00C74F1F">
          <w:rPr>
            <w:rStyle w:val="afffff0"/>
            <w:rFonts w:hint="eastAsia"/>
            <w:noProof/>
          </w:rPr>
          <w:t xml:space="preserve"> 范围</w:t>
        </w:r>
        <w:r w:rsidRPr="00C74F1F">
          <w:rPr>
            <w:rFonts w:hint="eastAsia"/>
            <w:noProof/>
          </w:rPr>
          <w:tab/>
        </w:r>
        <w:r w:rsidRPr="00C74F1F">
          <w:rPr>
            <w:rFonts w:hint="eastAsia"/>
            <w:noProof/>
          </w:rPr>
          <w:fldChar w:fldCharType="begin"/>
        </w:r>
        <w:r w:rsidRPr="00C74F1F">
          <w:rPr>
            <w:rFonts w:hint="eastAsia"/>
            <w:noProof/>
          </w:rPr>
          <w:instrText xml:space="preserve"> </w:instrText>
        </w:r>
        <w:r w:rsidRPr="00C74F1F">
          <w:rPr>
            <w:noProof/>
          </w:rPr>
          <w:instrText>PAGEREF _Toc204679999 \h</w:instrText>
        </w:r>
        <w:r w:rsidRPr="00C74F1F">
          <w:rPr>
            <w:rFonts w:hint="eastAsia"/>
            <w:noProof/>
          </w:rPr>
          <w:instrText xml:space="preserve"> </w:instrText>
        </w:r>
        <w:r w:rsidRPr="00C74F1F">
          <w:rPr>
            <w:rFonts w:hint="eastAsia"/>
            <w:noProof/>
          </w:rPr>
        </w:r>
        <w:r w:rsidRPr="00C74F1F">
          <w:rPr>
            <w:rFonts w:hint="eastAsia"/>
            <w:noProof/>
          </w:rPr>
          <w:fldChar w:fldCharType="separate"/>
        </w:r>
        <w:r w:rsidRPr="00C74F1F">
          <w:rPr>
            <w:noProof/>
          </w:rPr>
          <w:t>1</w:t>
        </w:r>
        <w:r w:rsidRPr="00C74F1F">
          <w:rPr>
            <w:rFonts w:hint="eastAsia"/>
            <w:noProof/>
          </w:rPr>
          <w:fldChar w:fldCharType="end"/>
        </w:r>
      </w:hyperlink>
    </w:p>
    <w:p w14:paraId="4C6753FD" w14:textId="02968593" w:rsidR="00C74F1F" w:rsidRPr="00C74F1F" w:rsidRDefault="00C74F1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4680000" w:history="1">
        <w:r w:rsidRPr="00C74F1F">
          <w:rPr>
            <w:rStyle w:val="afffff0"/>
            <w:rFonts w:hint="eastAsia"/>
            <w:noProof/>
          </w:rPr>
          <w:t>2</w:t>
        </w:r>
        <w:r>
          <w:rPr>
            <w:rStyle w:val="afffff0"/>
            <w:noProof/>
          </w:rPr>
          <w:t xml:space="preserve"> </w:t>
        </w:r>
        <w:r w:rsidRPr="00C74F1F">
          <w:rPr>
            <w:rStyle w:val="afffff0"/>
            <w:rFonts w:hint="eastAsia"/>
            <w:noProof/>
          </w:rPr>
          <w:t xml:space="preserve"> 规范性引用文件</w:t>
        </w:r>
        <w:r w:rsidRPr="00C74F1F">
          <w:rPr>
            <w:rFonts w:hint="eastAsia"/>
            <w:noProof/>
          </w:rPr>
          <w:tab/>
        </w:r>
        <w:r w:rsidRPr="00C74F1F">
          <w:rPr>
            <w:rFonts w:hint="eastAsia"/>
            <w:noProof/>
          </w:rPr>
          <w:fldChar w:fldCharType="begin"/>
        </w:r>
        <w:r w:rsidRPr="00C74F1F">
          <w:rPr>
            <w:rFonts w:hint="eastAsia"/>
            <w:noProof/>
          </w:rPr>
          <w:instrText xml:space="preserve"> </w:instrText>
        </w:r>
        <w:r w:rsidRPr="00C74F1F">
          <w:rPr>
            <w:noProof/>
          </w:rPr>
          <w:instrText>PAGEREF _Toc204680000 \h</w:instrText>
        </w:r>
        <w:r w:rsidRPr="00C74F1F">
          <w:rPr>
            <w:rFonts w:hint="eastAsia"/>
            <w:noProof/>
          </w:rPr>
          <w:instrText xml:space="preserve"> </w:instrText>
        </w:r>
        <w:r w:rsidRPr="00C74F1F">
          <w:rPr>
            <w:rFonts w:hint="eastAsia"/>
            <w:noProof/>
          </w:rPr>
        </w:r>
        <w:r w:rsidRPr="00C74F1F">
          <w:rPr>
            <w:rFonts w:hint="eastAsia"/>
            <w:noProof/>
          </w:rPr>
          <w:fldChar w:fldCharType="separate"/>
        </w:r>
        <w:r w:rsidRPr="00C74F1F">
          <w:rPr>
            <w:noProof/>
          </w:rPr>
          <w:t>1</w:t>
        </w:r>
        <w:r w:rsidRPr="00C74F1F">
          <w:rPr>
            <w:rFonts w:hint="eastAsia"/>
            <w:noProof/>
          </w:rPr>
          <w:fldChar w:fldCharType="end"/>
        </w:r>
      </w:hyperlink>
    </w:p>
    <w:p w14:paraId="330DEC40" w14:textId="490A9913" w:rsidR="00C74F1F" w:rsidRPr="00C74F1F" w:rsidRDefault="00C74F1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4680001" w:history="1">
        <w:r w:rsidRPr="00C74F1F">
          <w:rPr>
            <w:rStyle w:val="afffff0"/>
            <w:rFonts w:hint="eastAsia"/>
            <w:noProof/>
          </w:rPr>
          <w:t>3</w:t>
        </w:r>
        <w:r>
          <w:rPr>
            <w:rStyle w:val="afffff0"/>
            <w:noProof/>
          </w:rPr>
          <w:t xml:space="preserve"> </w:t>
        </w:r>
        <w:r w:rsidRPr="00C74F1F">
          <w:rPr>
            <w:rStyle w:val="afffff0"/>
            <w:rFonts w:hint="eastAsia"/>
            <w:noProof/>
          </w:rPr>
          <w:t xml:space="preserve"> 术语和定义</w:t>
        </w:r>
        <w:r w:rsidRPr="00C74F1F">
          <w:rPr>
            <w:rFonts w:hint="eastAsia"/>
            <w:noProof/>
          </w:rPr>
          <w:tab/>
        </w:r>
        <w:r w:rsidRPr="00C74F1F">
          <w:rPr>
            <w:rFonts w:hint="eastAsia"/>
            <w:noProof/>
          </w:rPr>
          <w:fldChar w:fldCharType="begin"/>
        </w:r>
        <w:r w:rsidRPr="00C74F1F">
          <w:rPr>
            <w:rFonts w:hint="eastAsia"/>
            <w:noProof/>
          </w:rPr>
          <w:instrText xml:space="preserve"> </w:instrText>
        </w:r>
        <w:r w:rsidRPr="00C74F1F">
          <w:rPr>
            <w:noProof/>
          </w:rPr>
          <w:instrText>PAGEREF _Toc204680001 \h</w:instrText>
        </w:r>
        <w:r w:rsidRPr="00C74F1F">
          <w:rPr>
            <w:rFonts w:hint="eastAsia"/>
            <w:noProof/>
          </w:rPr>
          <w:instrText xml:space="preserve"> </w:instrText>
        </w:r>
        <w:r w:rsidRPr="00C74F1F">
          <w:rPr>
            <w:rFonts w:hint="eastAsia"/>
            <w:noProof/>
          </w:rPr>
        </w:r>
        <w:r w:rsidRPr="00C74F1F">
          <w:rPr>
            <w:rFonts w:hint="eastAsia"/>
            <w:noProof/>
          </w:rPr>
          <w:fldChar w:fldCharType="separate"/>
        </w:r>
        <w:r w:rsidRPr="00C74F1F">
          <w:rPr>
            <w:noProof/>
          </w:rPr>
          <w:t>1</w:t>
        </w:r>
        <w:r w:rsidRPr="00C74F1F">
          <w:rPr>
            <w:rFonts w:hint="eastAsia"/>
            <w:noProof/>
          </w:rPr>
          <w:fldChar w:fldCharType="end"/>
        </w:r>
      </w:hyperlink>
    </w:p>
    <w:p w14:paraId="382D16D6" w14:textId="4E17DD8E" w:rsidR="00C74F1F" w:rsidRPr="00C74F1F" w:rsidRDefault="00C74F1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4680002" w:history="1">
        <w:r w:rsidRPr="00C74F1F">
          <w:rPr>
            <w:rStyle w:val="afffff0"/>
            <w:rFonts w:hint="eastAsia"/>
            <w:noProof/>
          </w:rPr>
          <w:t>4</w:t>
        </w:r>
        <w:r>
          <w:rPr>
            <w:rStyle w:val="afffff0"/>
            <w:noProof/>
          </w:rPr>
          <w:t xml:space="preserve"> </w:t>
        </w:r>
        <w:r w:rsidRPr="00C74F1F">
          <w:rPr>
            <w:rStyle w:val="afffff0"/>
            <w:rFonts w:hint="eastAsia"/>
            <w:noProof/>
          </w:rPr>
          <w:t xml:space="preserve"> 基本要求</w:t>
        </w:r>
        <w:r w:rsidRPr="00C74F1F">
          <w:rPr>
            <w:rFonts w:hint="eastAsia"/>
            <w:noProof/>
          </w:rPr>
          <w:tab/>
        </w:r>
        <w:r w:rsidRPr="00C74F1F">
          <w:rPr>
            <w:rFonts w:hint="eastAsia"/>
            <w:noProof/>
          </w:rPr>
          <w:fldChar w:fldCharType="begin"/>
        </w:r>
        <w:r w:rsidRPr="00C74F1F">
          <w:rPr>
            <w:rFonts w:hint="eastAsia"/>
            <w:noProof/>
          </w:rPr>
          <w:instrText xml:space="preserve"> </w:instrText>
        </w:r>
        <w:r w:rsidRPr="00C74F1F">
          <w:rPr>
            <w:noProof/>
          </w:rPr>
          <w:instrText>PAGEREF _Toc204680002 \h</w:instrText>
        </w:r>
        <w:r w:rsidRPr="00C74F1F">
          <w:rPr>
            <w:rFonts w:hint="eastAsia"/>
            <w:noProof/>
          </w:rPr>
          <w:instrText xml:space="preserve"> </w:instrText>
        </w:r>
        <w:r w:rsidRPr="00C74F1F">
          <w:rPr>
            <w:rFonts w:hint="eastAsia"/>
            <w:noProof/>
          </w:rPr>
        </w:r>
        <w:r w:rsidRPr="00C74F1F">
          <w:rPr>
            <w:rFonts w:hint="eastAsia"/>
            <w:noProof/>
          </w:rPr>
          <w:fldChar w:fldCharType="separate"/>
        </w:r>
        <w:r w:rsidRPr="00C74F1F">
          <w:rPr>
            <w:noProof/>
          </w:rPr>
          <w:t>1</w:t>
        </w:r>
        <w:r w:rsidRPr="00C74F1F">
          <w:rPr>
            <w:rFonts w:hint="eastAsia"/>
            <w:noProof/>
          </w:rPr>
          <w:fldChar w:fldCharType="end"/>
        </w:r>
      </w:hyperlink>
    </w:p>
    <w:p w14:paraId="34D1E370" w14:textId="17658E8F" w:rsidR="00C74F1F" w:rsidRPr="00C74F1F" w:rsidRDefault="00C74F1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4680003" w:history="1">
        <w:r w:rsidRPr="00C74F1F">
          <w:rPr>
            <w:rStyle w:val="afffff0"/>
            <w:rFonts w:hint="eastAsia"/>
            <w:noProof/>
          </w:rPr>
          <w:t>5</w:t>
        </w:r>
        <w:r>
          <w:rPr>
            <w:rStyle w:val="afffff0"/>
            <w:noProof/>
          </w:rPr>
          <w:t xml:space="preserve"> </w:t>
        </w:r>
        <w:r w:rsidRPr="00C74F1F">
          <w:rPr>
            <w:rStyle w:val="afffff0"/>
            <w:rFonts w:hint="eastAsia"/>
            <w:noProof/>
          </w:rPr>
          <w:t xml:space="preserve"> 护理措施</w:t>
        </w:r>
        <w:r w:rsidRPr="00C74F1F">
          <w:rPr>
            <w:rFonts w:hint="eastAsia"/>
            <w:noProof/>
          </w:rPr>
          <w:tab/>
        </w:r>
        <w:r w:rsidRPr="00C74F1F">
          <w:rPr>
            <w:rFonts w:hint="eastAsia"/>
            <w:noProof/>
          </w:rPr>
          <w:fldChar w:fldCharType="begin"/>
        </w:r>
        <w:r w:rsidRPr="00C74F1F">
          <w:rPr>
            <w:rFonts w:hint="eastAsia"/>
            <w:noProof/>
          </w:rPr>
          <w:instrText xml:space="preserve"> </w:instrText>
        </w:r>
        <w:r w:rsidRPr="00C74F1F">
          <w:rPr>
            <w:noProof/>
          </w:rPr>
          <w:instrText>PAGEREF _Toc204680003 \h</w:instrText>
        </w:r>
        <w:r w:rsidRPr="00C74F1F">
          <w:rPr>
            <w:rFonts w:hint="eastAsia"/>
            <w:noProof/>
          </w:rPr>
          <w:instrText xml:space="preserve"> </w:instrText>
        </w:r>
        <w:r w:rsidRPr="00C74F1F">
          <w:rPr>
            <w:rFonts w:hint="eastAsia"/>
            <w:noProof/>
          </w:rPr>
        </w:r>
        <w:r w:rsidRPr="00C74F1F">
          <w:rPr>
            <w:rFonts w:hint="eastAsia"/>
            <w:noProof/>
          </w:rPr>
          <w:fldChar w:fldCharType="separate"/>
        </w:r>
        <w:r w:rsidRPr="00C74F1F">
          <w:rPr>
            <w:noProof/>
          </w:rPr>
          <w:t>2</w:t>
        </w:r>
        <w:r w:rsidRPr="00C74F1F">
          <w:rPr>
            <w:rFonts w:hint="eastAsia"/>
            <w:noProof/>
          </w:rPr>
          <w:fldChar w:fldCharType="end"/>
        </w:r>
      </w:hyperlink>
    </w:p>
    <w:p w14:paraId="730F1567" w14:textId="206D4469" w:rsidR="00C74F1F" w:rsidRPr="00C74F1F" w:rsidRDefault="00C74F1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4680004" w:history="1">
        <w:r w:rsidRPr="00C74F1F">
          <w:rPr>
            <w:rStyle w:val="afffff0"/>
            <w:rFonts w:hint="eastAsia"/>
            <w:noProof/>
          </w:rPr>
          <w:t>6</w:t>
        </w:r>
        <w:r>
          <w:rPr>
            <w:rStyle w:val="afffff0"/>
            <w:noProof/>
          </w:rPr>
          <w:t xml:space="preserve"> </w:t>
        </w:r>
        <w:r w:rsidRPr="00C74F1F">
          <w:rPr>
            <w:rStyle w:val="afffff0"/>
            <w:rFonts w:hint="eastAsia"/>
            <w:noProof/>
          </w:rPr>
          <w:t xml:space="preserve"> 常见并发症预防及处理</w:t>
        </w:r>
        <w:r w:rsidRPr="00C74F1F">
          <w:rPr>
            <w:rFonts w:hint="eastAsia"/>
            <w:noProof/>
          </w:rPr>
          <w:tab/>
        </w:r>
        <w:r w:rsidRPr="00C74F1F">
          <w:rPr>
            <w:rFonts w:hint="eastAsia"/>
            <w:noProof/>
          </w:rPr>
          <w:fldChar w:fldCharType="begin"/>
        </w:r>
        <w:r w:rsidRPr="00C74F1F">
          <w:rPr>
            <w:rFonts w:hint="eastAsia"/>
            <w:noProof/>
          </w:rPr>
          <w:instrText xml:space="preserve"> </w:instrText>
        </w:r>
        <w:r w:rsidRPr="00C74F1F">
          <w:rPr>
            <w:noProof/>
          </w:rPr>
          <w:instrText>PAGEREF _Toc204680004 \h</w:instrText>
        </w:r>
        <w:r w:rsidRPr="00C74F1F">
          <w:rPr>
            <w:rFonts w:hint="eastAsia"/>
            <w:noProof/>
          </w:rPr>
          <w:instrText xml:space="preserve"> </w:instrText>
        </w:r>
        <w:r w:rsidRPr="00C74F1F">
          <w:rPr>
            <w:rFonts w:hint="eastAsia"/>
            <w:noProof/>
          </w:rPr>
        </w:r>
        <w:r w:rsidRPr="00C74F1F">
          <w:rPr>
            <w:rFonts w:hint="eastAsia"/>
            <w:noProof/>
          </w:rPr>
          <w:fldChar w:fldCharType="separate"/>
        </w:r>
        <w:r w:rsidRPr="00C74F1F">
          <w:rPr>
            <w:noProof/>
          </w:rPr>
          <w:t>2</w:t>
        </w:r>
        <w:r w:rsidRPr="00C74F1F">
          <w:rPr>
            <w:rFonts w:hint="eastAsia"/>
            <w:noProof/>
          </w:rPr>
          <w:fldChar w:fldCharType="end"/>
        </w:r>
      </w:hyperlink>
    </w:p>
    <w:p w14:paraId="24B508D4" w14:textId="1EB59597" w:rsidR="00C74F1F" w:rsidRPr="00C74F1F" w:rsidRDefault="00C74F1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4680005" w:history="1">
        <w:r w:rsidRPr="00C74F1F">
          <w:rPr>
            <w:rStyle w:val="afffff0"/>
            <w:rFonts w:hint="eastAsia"/>
            <w:noProof/>
          </w:rPr>
          <w:t>7</w:t>
        </w:r>
        <w:r>
          <w:rPr>
            <w:rStyle w:val="afffff0"/>
            <w:noProof/>
          </w:rPr>
          <w:t xml:space="preserve"> </w:t>
        </w:r>
        <w:r w:rsidRPr="00C74F1F">
          <w:rPr>
            <w:rStyle w:val="afffff0"/>
            <w:rFonts w:hint="eastAsia"/>
            <w:noProof/>
          </w:rPr>
          <w:t xml:space="preserve"> 健康指导</w:t>
        </w:r>
        <w:r w:rsidRPr="00C74F1F">
          <w:rPr>
            <w:rFonts w:hint="eastAsia"/>
            <w:noProof/>
          </w:rPr>
          <w:tab/>
        </w:r>
        <w:r w:rsidRPr="00C74F1F">
          <w:rPr>
            <w:rFonts w:hint="eastAsia"/>
            <w:noProof/>
          </w:rPr>
          <w:fldChar w:fldCharType="begin"/>
        </w:r>
        <w:r w:rsidRPr="00C74F1F">
          <w:rPr>
            <w:rFonts w:hint="eastAsia"/>
            <w:noProof/>
          </w:rPr>
          <w:instrText xml:space="preserve"> </w:instrText>
        </w:r>
        <w:r w:rsidRPr="00C74F1F">
          <w:rPr>
            <w:noProof/>
          </w:rPr>
          <w:instrText>PAGEREF _Toc204680005 \h</w:instrText>
        </w:r>
        <w:r w:rsidRPr="00C74F1F">
          <w:rPr>
            <w:rFonts w:hint="eastAsia"/>
            <w:noProof/>
          </w:rPr>
          <w:instrText xml:space="preserve"> </w:instrText>
        </w:r>
        <w:r w:rsidRPr="00C74F1F">
          <w:rPr>
            <w:rFonts w:hint="eastAsia"/>
            <w:noProof/>
          </w:rPr>
        </w:r>
        <w:r w:rsidRPr="00C74F1F">
          <w:rPr>
            <w:rFonts w:hint="eastAsia"/>
            <w:noProof/>
          </w:rPr>
          <w:fldChar w:fldCharType="separate"/>
        </w:r>
        <w:r w:rsidRPr="00C74F1F">
          <w:rPr>
            <w:noProof/>
          </w:rPr>
          <w:t>3</w:t>
        </w:r>
        <w:r w:rsidRPr="00C74F1F">
          <w:rPr>
            <w:rFonts w:hint="eastAsia"/>
            <w:noProof/>
          </w:rPr>
          <w:fldChar w:fldCharType="end"/>
        </w:r>
      </w:hyperlink>
    </w:p>
    <w:p w14:paraId="502082F5" w14:textId="212E754C" w:rsidR="00C74F1F" w:rsidRPr="00C74F1F" w:rsidRDefault="00C74F1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4680006" w:history="1">
        <w:r w:rsidRPr="00C74F1F">
          <w:rPr>
            <w:rStyle w:val="afffff0"/>
            <w:rFonts w:hint="eastAsia"/>
            <w:noProof/>
          </w:rPr>
          <w:t>附录A（资料性）</w:t>
        </w:r>
        <w:r>
          <w:rPr>
            <w:rStyle w:val="afffff0"/>
            <w:noProof/>
          </w:rPr>
          <w:t xml:space="preserve"> </w:t>
        </w:r>
        <w:r w:rsidRPr="00C74F1F">
          <w:rPr>
            <w:rStyle w:val="afffff0"/>
            <w:rFonts w:hint="eastAsia"/>
            <w:noProof/>
          </w:rPr>
          <w:t xml:space="preserve"> </w:t>
        </w:r>
        <w:r w:rsidRPr="00C74F1F">
          <w:rPr>
            <w:rStyle w:val="afffff0"/>
            <w:rFonts w:hAnsi="宋体" w:cs="黑体" w:hint="eastAsia"/>
            <w:noProof/>
            <w:lang w:bidi="ar"/>
          </w:rPr>
          <w:t>半定量咳嗽强度评分（SCSS）</w:t>
        </w:r>
        <w:r w:rsidRPr="00C74F1F">
          <w:rPr>
            <w:rFonts w:hint="eastAsia"/>
            <w:noProof/>
          </w:rPr>
          <w:tab/>
        </w:r>
        <w:r w:rsidRPr="00C74F1F">
          <w:rPr>
            <w:rFonts w:hint="eastAsia"/>
            <w:noProof/>
          </w:rPr>
          <w:fldChar w:fldCharType="begin"/>
        </w:r>
        <w:r w:rsidRPr="00C74F1F">
          <w:rPr>
            <w:rFonts w:hint="eastAsia"/>
            <w:noProof/>
          </w:rPr>
          <w:instrText xml:space="preserve"> </w:instrText>
        </w:r>
        <w:r w:rsidRPr="00C74F1F">
          <w:rPr>
            <w:noProof/>
          </w:rPr>
          <w:instrText>PAGEREF _Toc204680006 \h</w:instrText>
        </w:r>
        <w:r w:rsidRPr="00C74F1F">
          <w:rPr>
            <w:rFonts w:hint="eastAsia"/>
            <w:noProof/>
          </w:rPr>
          <w:instrText xml:space="preserve"> </w:instrText>
        </w:r>
        <w:r w:rsidRPr="00C74F1F">
          <w:rPr>
            <w:rFonts w:hint="eastAsia"/>
            <w:noProof/>
          </w:rPr>
        </w:r>
        <w:r w:rsidRPr="00C74F1F">
          <w:rPr>
            <w:rFonts w:hint="eastAsia"/>
            <w:noProof/>
          </w:rPr>
          <w:fldChar w:fldCharType="separate"/>
        </w:r>
        <w:r w:rsidRPr="00C74F1F">
          <w:rPr>
            <w:noProof/>
          </w:rPr>
          <w:t>4</w:t>
        </w:r>
        <w:r w:rsidRPr="00C74F1F">
          <w:rPr>
            <w:rFonts w:hint="eastAsia"/>
            <w:noProof/>
          </w:rPr>
          <w:fldChar w:fldCharType="end"/>
        </w:r>
      </w:hyperlink>
    </w:p>
    <w:p w14:paraId="0A4CD7F5" w14:textId="464FFF61" w:rsidR="00C74F1F" w:rsidRPr="00C74F1F" w:rsidRDefault="00C74F1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4680007" w:history="1">
        <w:r w:rsidRPr="00C74F1F">
          <w:rPr>
            <w:rStyle w:val="afffff0"/>
            <w:rFonts w:hint="eastAsia"/>
            <w:noProof/>
          </w:rPr>
          <w:t>附录B（资料性）</w:t>
        </w:r>
        <w:r>
          <w:rPr>
            <w:rStyle w:val="afffff0"/>
            <w:noProof/>
          </w:rPr>
          <w:t xml:space="preserve"> </w:t>
        </w:r>
        <w:r w:rsidRPr="00C74F1F">
          <w:rPr>
            <w:rStyle w:val="afffff0"/>
            <w:rFonts w:hint="eastAsia"/>
            <w:noProof/>
          </w:rPr>
          <w:t xml:space="preserve"> 洼田饮水试验（WST）</w:t>
        </w:r>
        <w:r w:rsidRPr="00C74F1F">
          <w:rPr>
            <w:rFonts w:hint="eastAsia"/>
            <w:noProof/>
          </w:rPr>
          <w:tab/>
        </w:r>
        <w:r w:rsidRPr="00C74F1F">
          <w:rPr>
            <w:rFonts w:hint="eastAsia"/>
            <w:noProof/>
          </w:rPr>
          <w:fldChar w:fldCharType="begin"/>
        </w:r>
        <w:r w:rsidRPr="00C74F1F">
          <w:rPr>
            <w:rFonts w:hint="eastAsia"/>
            <w:noProof/>
          </w:rPr>
          <w:instrText xml:space="preserve"> </w:instrText>
        </w:r>
        <w:r w:rsidRPr="00C74F1F">
          <w:rPr>
            <w:noProof/>
          </w:rPr>
          <w:instrText>PAGEREF _Toc204680007 \h</w:instrText>
        </w:r>
        <w:r w:rsidRPr="00C74F1F">
          <w:rPr>
            <w:rFonts w:hint="eastAsia"/>
            <w:noProof/>
          </w:rPr>
          <w:instrText xml:space="preserve"> </w:instrText>
        </w:r>
        <w:r w:rsidRPr="00C74F1F">
          <w:rPr>
            <w:rFonts w:hint="eastAsia"/>
            <w:noProof/>
          </w:rPr>
        </w:r>
        <w:r w:rsidRPr="00C74F1F">
          <w:rPr>
            <w:rFonts w:hint="eastAsia"/>
            <w:noProof/>
          </w:rPr>
          <w:fldChar w:fldCharType="separate"/>
        </w:r>
        <w:r w:rsidRPr="00C74F1F">
          <w:rPr>
            <w:noProof/>
          </w:rPr>
          <w:t>5</w:t>
        </w:r>
        <w:r w:rsidRPr="00C74F1F">
          <w:rPr>
            <w:rFonts w:hint="eastAsia"/>
            <w:noProof/>
          </w:rPr>
          <w:fldChar w:fldCharType="end"/>
        </w:r>
      </w:hyperlink>
    </w:p>
    <w:p w14:paraId="41059B82" w14:textId="02BF9875" w:rsidR="00C74F1F" w:rsidRPr="00C74F1F" w:rsidRDefault="00C74F1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4680008" w:history="1">
        <w:r w:rsidRPr="00C74F1F">
          <w:rPr>
            <w:rStyle w:val="afffff0"/>
            <w:rFonts w:hint="eastAsia"/>
            <w:noProof/>
          </w:rPr>
          <w:t>附录C（资料性）</w:t>
        </w:r>
        <w:r>
          <w:rPr>
            <w:rStyle w:val="afffff0"/>
            <w:noProof/>
          </w:rPr>
          <w:t xml:space="preserve"> </w:t>
        </w:r>
        <w:r w:rsidRPr="00C74F1F">
          <w:rPr>
            <w:rStyle w:val="afffff0"/>
            <w:rFonts w:hint="eastAsia"/>
            <w:noProof/>
          </w:rPr>
          <w:t xml:space="preserve"> 徒手肌力检查（MMT）</w:t>
        </w:r>
        <w:r w:rsidRPr="00C74F1F">
          <w:rPr>
            <w:rFonts w:hint="eastAsia"/>
            <w:noProof/>
          </w:rPr>
          <w:tab/>
        </w:r>
        <w:r w:rsidRPr="00C74F1F">
          <w:rPr>
            <w:rFonts w:hint="eastAsia"/>
            <w:noProof/>
          </w:rPr>
          <w:fldChar w:fldCharType="begin"/>
        </w:r>
        <w:r w:rsidRPr="00C74F1F">
          <w:rPr>
            <w:rFonts w:hint="eastAsia"/>
            <w:noProof/>
          </w:rPr>
          <w:instrText xml:space="preserve"> </w:instrText>
        </w:r>
        <w:r w:rsidRPr="00C74F1F">
          <w:rPr>
            <w:noProof/>
          </w:rPr>
          <w:instrText>PAGEREF _Toc204680008 \h</w:instrText>
        </w:r>
        <w:r w:rsidRPr="00C74F1F">
          <w:rPr>
            <w:rFonts w:hint="eastAsia"/>
            <w:noProof/>
          </w:rPr>
          <w:instrText xml:space="preserve"> </w:instrText>
        </w:r>
        <w:r w:rsidRPr="00C74F1F">
          <w:rPr>
            <w:rFonts w:hint="eastAsia"/>
            <w:noProof/>
          </w:rPr>
        </w:r>
        <w:r w:rsidRPr="00C74F1F">
          <w:rPr>
            <w:rFonts w:hint="eastAsia"/>
            <w:noProof/>
          </w:rPr>
          <w:fldChar w:fldCharType="separate"/>
        </w:r>
        <w:r w:rsidRPr="00C74F1F">
          <w:rPr>
            <w:noProof/>
          </w:rPr>
          <w:t>6</w:t>
        </w:r>
        <w:r w:rsidRPr="00C74F1F">
          <w:rPr>
            <w:rFonts w:hint="eastAsia"/>
            <w:noProof/>
          </w:rPr>
          <w:fldChar w:fldCharType="end"/>
        </w:r>
      </w:hyperlink>
    </w:p>
    <w:p w14:paraId="0F2BAB56" w14:textId="15124DB7" w:rsidR="00C74F1F" w:rsidRPr="00C74F1F" w:rsidRDefault="00C74F1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4680009" w:history="1">
        <w:r w:rsidRPr="00C74F1F">
          <w:rPr>
            <w:rStyle w:val="afffff0"/>
            <w:rFonts w:hint="eastAsia"/>
            <w:noProof/>
          </w:rPr>
          <w:t>参考文献</w:t>
        </w:r>
        <w:r w:rsidRPr="00C74F1F">
          <w:rPr>
            <w:rFonts w:hint="eastAsia"/>
            <w:noProof/>
          </w:rPr>
          <w:tab/>
        </w:r>
        <w:r w:rsidRPr="00C74F1F">
          <w:rPr>
            <w:rFonts w:hint="eastAsia"/>
            <w:noProof/>
          </w:rPr>
          <w:fldChar w:fldCharType="begin"/>
        </w:r>
        <w:r w:rsidRPr="00C74F1F">
          <w:rPr>
            <w:rFonts w:hint="eastAsia"/>
            <w:noProof/>
          </w:rPr>
          <w:instrText xml:space="preserve"> </w:instrText>
        </w:r>
        <w:r w:rsidRPr="00C74F1F">
          <w:rPr>
            <w:noProof/>
          </w:rPr>
          <w:instrText>PAGEREF _Toc204680009 \h</w:instrText>
        </w:r>
        <w:r w:rsidRPr="00C74F1F">
          <w:rPr>
            <w:rFonts w:hint="eastAsia"/>
            <w:noProof/>
          </w:rPr>
          <w:instrText xml:space="preserve"> </w:instrText>
        </w:r>
        <w:r w:rsidRPr="00C74F1F">
          <w:rPr>
            <w:rFonts w:hint="eastAsia"/>
            <w:noProof/>
          </w:rPr>
        </w:r>
        <w:r w:rsidRPr="00C74F1F">
          <w:rPr>
            <w:rFonts w:hint="eastAsia"/>
            <w:noProof/>
          </w:rPr>
          <w:fldChar w:fldCharType="separate"/>
        </w:r>
        <w:r w:rsidRPr="00C74F1F">
          <w:rPr>
            <w:noProof/>
          </w:rPr>
          <w:t>7</w:t>
        </w:r>
        <w:r w:rsidRPr="00C74F1F">
          <w:rPr>
            <w:rFonts w:hint="eastAsia"/>
            <w:noProof/>
          </w:rPr>
          <w:fldChar w:fldCharType="end"/>
        </w:r>
      </w:hyperlink>
    </w:p>
    <w:p w14:paraId="6828A744" w14:textId="1958C54E" w:rsidR="00C74F1F" w:rsidRPr="00C74F1F" w:rsidRDefault="00C74F1F" w:rsidP="00C74F1F">
      <w:pPr>
        <w:pStyle w:val="afffffff0"/>
        <w:spacing w:after="360"/>
        <w:sectPr w:rsidR="00C74F1F" w:rsidRPr="00C74F1F" w:rsidSect="00C74F1F">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r w:rsidRPr="00C74F1F">
        <w:fldChar w:fldCharType="end"/>
      </w:r>
    </w:p>
    <w:p w14:paraId="10E8C9B5" w14:textId="77777777" w:rsidR="00AB6673" w:rsidRDefault="00C74F1F">
      <w:pPr>
        <w:pStyle w:val="a6"/>
        <w:spacing w:before="900" w:after="360"/>
      </w:pPr>
      <w:bookmarkStart w:id="41" w:name="_Toc204679998"/>
      <w:bookmarkStart w:id="42" w:name="BookMark2"/>
      <w:bookmarkEnd w:id="19"/>
      <w:r>
        <w:rPr>
          <w:spacing w:val="320"/>
        </w:rPr>
        <w:lastRenderedPageBreak/>
        <w:t>前</w:t>
      </w:r>
      <w:r>
        <w:t>言</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0EF9537" w14:textId="77777777" w:rsidR="00AB6673" w:rsidRDefault="00C74F1F">
      <w:pPr>
        <w:pStyle w:val="afffffb"/>
      </w:pPr>
      <w:r>
        <w:rPr>
          <w:rFonts w:hint="eastAsia"/>
        </w:rPr>
        <w:t>本文件参照GB/T 1.1—2020《标准化工作导则  第1部分：标准化文件的结构和起草规则》的规定起草。</w:t>
      </w:r>
    </w:p>
    <w:p w14:paraId="288981CA" w14:textId="77777777" w:rsidR="00AB6673" w:rsidRDefault="00C74F1F">
      <w:pPr>
        <w:pStyle w:val="afffffb"/>
      </w:pPr>
      <w:r>
        <w:rPr>
          <w:rFonts w:hint="eastAsia"/>
        </w:rPr>
        <w:t>请注意本文件的某些内容可能涉及专利。本文件的发布机构不承担识别专利的责任。</w:t>
      </w:r>
    </w:p>
    <w:p w14:paraId="3237DDCA" w14:textId="77777777" w:rsidR="00AB6673" w:rsidRDefault="00C74F1F">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本文件由广西医科大学第二附属医院提出并宣贯。</w:t>
      </w:r>
    </w:p>
    <w:p w14:paraId="4DDB6AF7" w14:textId="77777777" w:rsidR="00AB6673" w:rsidRPr="001B622C" w:rsidRDefault="00C74F1F">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本文件</w:t>
      </w:r>
      <w:r>
        <w:rPr>
          <w:rFonts w:ascii="宋体" w:hAnsi="Times New Roman"/>
          <w:kern w:val="0"/>
          <w:szCs w:val="20"/>
        </w:rPr>
        <w:t>由广</w:t>
      </w:r>
      <w:r w:rsidRPr="001B622C">
        <w:rPr>
          <w:rFonts w:ascii="宋体" w:hAnsi="Times New Roman"/>
          <w:kern w:val="0"/>
          <w:szCs w:val="20"/>
        </w:rPr>
        <w:t>西标准化协会归口。</w:t>
      </w:r>
    </w:p>
    <w:p w14:paraId="50226972" w14:textId="77777777" w:rsidR="00AB6673" w:rsidRPr="001B622C" w:rsidRDefault="00C74F1F">
      <w:pPr>
        <w:widowControl/>
        <w:autoSpaceDE w:val="0"/>
        <w:autoSpaceDN w:val="0"/>
        <w:adjustRightInd/>
        <w:spacing w:line="240" w:lineRule="auto"/>
        <w:ind w:firstLineChars="200" w:firstLine="420"/>
        <w:rPr>
          <w:rFonts w:ascii="宋体" w:hAnsi="Times New Roman"/>
          <w:kern w:val="0"/>
          <w:szCs w:val="20"/>
        </w:rPr>
      </w:pPr>
      <w:r w:rsidRPr="001B622C">
        <w:rPr>
          <w:rFonts w:ascii="宋体" w:hAnsi="Times New Roman" w:hint="eastAsia"/>
          <w:kern w:val="0"/>
          <w:szCs w:val="20"/>
        </w:rPr>
        <w:t>本文件起草单位：</w:t>
      </w:r>
      <w:bookmarkStart w:id="43" w:name="_Hlk199948528"/>
      <w:r w:rsidRPr="001B622C">
        <w:rPr>
          <w:rFonts w:ascii="宋体" w:hAnsi="Times New Roman" w:hint="eastAsia"/>
          <w:kern w:val="0"/>
          <w:szCs w:val="20"/>
        </w:rPr>
        <w:t>广西医科大学第二附属医院</w:t>
      </w:r>
      <w:bookmarkEnd w:id="43"/>
      <w:r w:rsidRPr="001B622C">
        <w:rPr>
          <w:rFonts w:ascii="宋体" w:hAnsi="Times New Roman" w:hint="eastAsia"/>
          <w:kern w:val="0"/>
          <w:szCs w:val="20"/>
        </w:rPr>
        <w:t>、中国医学科学院北京协和医院、中南大学湘雅医院、广西医科大学第一附属医院。</w:t>
      </w:r>
    </w:p>
    <w:p w14:paraId="4FEF8AFD" w14:textId="53745F3D" w:rsidR="00AB6673" w:rsidRPr="001B622C" w:rsidRDefault="00C74F1F" w:rsidP="001B622C">
      <w:pPr>
        <w:pStyle w:val="afffffb"/>
        <w:rPr>
          <w:rFonts w:ascii="Calibri" w:hAnsi="Calibri"/>
          <w:kern w:val="2"/>
          <w:szCs w:val="24"/>
        </w:rPr>
      </w:pPr>
      <w:r w:rsidRPr="001B622C">
        <w:rPr>
          <w:rFonts w:ascii="Calibri" w:hAnsi="Calibri" w:hint="eastAsia"/>
          <w:kern w:val="2"/>
          <w:szCs w:val="24"/>
        </w:rPr>
        <w:t>本文件主要起草人：</w:t>
      </w:r>
      <w:r w:rsidR="001B622C" w:rsidRPr="001B622C">
        <w:rPr>
          <w:rFonts w:ascii="Calibri" w:hAnsi="Calibri" w:hint="eastAsia"/>
          <w:kern w:val="2"/>
          <w:szCs w:val="24"/>
        </w:rPr>
        <w:t>石小荣、陈亚萍、杨思思、王玲、</w:t>
      </w:r>
      <w:proofErr w:type="gramStart"/>
      <w:r w:rsidR="001B622C" w:rsidRPr="001B622C">
        <w:rPr>
          <w:rFonts w:ascii="Calibri" w:hAnsi="Calibri" w:hint="eastAsia"/>
          <w:kern w:val="2"/>
          <w:szCs w:val="24"/>
        </w:rPr>
        <w:t>柯斓</w:t>
      </w:r>
      <w:proofErr w:type="gramEnd"/>
      <w:r w:rsidR="001B622C" w:rsidRPr="001B622C">
        <w:rPr>
          <w:rFonts w:ascii="Calibri" w:hAnsi="Calibri" w:hint="eastAsia"/>
          <w:kern w:val="2"/>
          <w:szCs w:val="24"/>
        </w:rPr>
        <w:t>、黄亚芬、陈远明、梁榕、陶品月、潘燕飞、刘申容、陈英美、韩丹丹、刘伟、陈章慧、韦丽娜、覃春海、韦月莹、谭桢、黄林科</w:t>
      </w:r>
      <w:r w:rsidRPr="001B622C">
        <w:rPr>
          <w:rFonts w:hint="eastAsia"/>
        </w:rPr>
        <w:t>。</w:t>
      </w:r>
    </w:p>
    <w:p w14:paraId="41E4C149" w14:textId="77777777" w:rsidR="00AB6673" w:rsidRDefault="00AB6673">
      <w:pPr>
        <w:pStyle w:val="afffffb"/>
        <w:spacing w:line="360" w:lineRule="auto"/>
      </w:pPr>
    </w:p>
    <w:p w14:paraId="382F8918" w14:textId="77777777" w:rsidR="00AB6673" w:rsidRDefault="00AB6673">
      <w:pPr>
        <w:pStyle w:val="afffffb"/>
        <w:spacing w:line="360" w:lineRule="auto"/>
      </w:pPr>
    </w:p>
    <w:p w14:paraId="4296809F" w14:textId="77777777" w:rsidR="00AB6673" w:rsidRDefault="00AB6673">
      <w:pPr>
        <w:pStyle w:val="afffffb"/>
        <w:spacing w:line="360" w:lineRule="auto"/>
        <w:sectPr w:rsidR="00AB6673" w:rsidSect="00C74F1F">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linePitch="312"/>
        </w:sectPr>
      </w:pPr>
    </w:p>
    <w:bookmarkEnd w:id="42" w:displacedByCustomXml="next"/>
    <w:bookmarkStart w:id="44" w:name="NEW_STAND_NAME" w:displacedByCustomXml="next"/>
    <w:bookmarkStart w:id="45" w:name="BookMark4" w:displacedByCustomXml="next"/>
    <w:sdt>
      <w:sdtPr>
        <w:tag w:val="NEW_STAND_NAME"/>
        <w:id w:val="595910757"/>
        <w:lock w:val="sdtLocked"/>
        <w:placeholder>
          <w:docPart w:val="75C35BC2E3504EA4B8286112DFE2D81B"/>
        </w:placeholder>
      </w:sdtPr>
      <w:sdtContent>
        <w:p w14:paraId="5CBD6487" w14:textId="77777777" w:rsidR="00AB6673" w:rsidRDefault="00C74F1F">
          <w:pPr>
            <w:pStyle w:val="afffffffffe"/>
            <w:spacing w:beforeLines="1" w:before="2" w:afterLines="220" w:after="528"/>
            <w:rPr>
              <w:rFonts w:hint="eastAsia"/>
            </w:rPr>
          </w:pPr>
          <w:r>
            <w:rPr>
              <w:rFonts w:hint="eastAsia"/>
            </w:rPr>
            <w:t>成人高位截瘫</w:t>
          </w:r>
          <w:proofErr w:type="gramStart"/>
          <w:r>
            <w:rPr>
              <w:rFonts w:hint="eastAsia"/>
            </w:rPr>
            <w:t>围手术期</w:t>
          </w:r>
          <w:proofErr w:type="gramEnd"/>
          <w:r>
            <w:rPr>
              <w:rFonts w:hint="eastAsia"/>
            </w:rPr>
            <w:t>气道护理规范</w:t>
          </w:r>
        </w:p>
      </w:sdtContent>
    </w:sdt>
    <w:p w14:paraId="589DD0C3" w14:textId="77777777" w:rsidR="00AB6673" w:rsidRDefault="00C74F1F">
      <w:pPr>
        <w:pStyle w:val="affc"/>
        <w:spacing w:line="360" w:lineRule="auto"/>
      </w:pPr>
      <w:bookmarkStart w:id="46" w:name="_Toc196300104"/>
      <w:bookmarkStart w:id="47" w:name="_Toc26718930"/>
      <w:bookmarkStart w:id="48" w:name="_Toc17233333"/>
      <w:bookmarkStart w:id="49" w:name="_Toc196300162"/>
      <w:bookmarkStart w:id="50" w:name="_Toc177740898"/>
      <w:bookmarkStart w:id="51" w:name="_Toc26648465"/>
      <w:bookmarkStart w:id="52" w:name="_Toc177770695"/>
      <w:bookmarkStart w:id="53" w:name="_Toc201952657"/>
      <w:bookmarkStart w:id="54" w:name="_Toc196300112"/>
      <w:bookmarkStart w:id="55" w:name="_Toc201831085"/>
      <w:bookmarkStart w:id="56" w:name="_Toc195107857"/>
      <w:bookmarkStart w:id="57" w:name="_Toc196300096"/>
      <w:bookmarkStart w:id="58" w:name="_Toc177770672"/>
      <w:bookmarkStart w:id="59" w:name="_Toc196300087"/>
      <w:bookmarkStart w:id="60" w:name="_Toc26986771"/>
      <w:bookmarkStart w:id="61" w:name="_Toc191661869"/>
      <w:bookmarkStart w:id="62" w:name="_Toc177753038"/>
      <w:bookmarkStart w:id="63" w:name="_Toc177767905"/>
      <w:bookmarkStart w:id="64" w:name="_Toc24884218"/>
      <w:bookmarkStart w:id="65" w:name="_Toc17233325"/>
      <w:bookmarkStart w:id="66" w:name="_Toc195108015"/>
      <w:bookmarkStart w:id="67" w:name="_Toc24884211"/>
      <w:bookmarkStart w:id="68" w:name="_Toc97192964"/>
      <w:bookmarkStart w:id="69" w:name="_Toc177753316"/>
      <w:bookmarkStart w:id="70" w:name="_Toc177767751"/>
      <w:bookmarkStart w:id="71" w:name="_Toc26986530"/>
      <w:bookmarkStart w:id="72" w:name="_Toc199952074"/>
      <w:bookmarkStart w:id="73" w:name="_Toc177714198"/>
      <w:bookmarkStart w:id="74" w:name="_Toc202456315"/>
      <w:bookmarkStart w:id="75" w:name="_Toc204608670"/>
      <w:bookmarkStart w:id="76" w:name="_Toc204679999"/>
      <w:bookmarkEnd w:id="44"/>
      <w:r>
        <w:rPr>
          <w:rFonts w:hint="eastAsia"/>
        </w:rPr>
        <w:t>范围</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64F15C8" w14:textId="3EB2079F" w:rsidR="00AB6673" w:rsidRPr="00FD553E" w:rsidRDefault="00C74F1F">
      <w:pPr>
        <w:pStyle w:val="afffffb"/>
      </w:pPr>
      <w:bookmarkStart w:id="77" w:name="_Toc24884212"/>
      <w:bookmarkStart w:id="78" w:name="_Toc26648466"/>
      <w:bookmarkStart w:id="79" w:name="_Toc17233326"/>
      <w:bookmarkStart w:id="80" w:name="_Toc17233334"/>
      <w:bookmarkStart w:id="81" w:name="_Toc24884219"/>
      <w:r>
        <w:rPr>
          <w:rFonts w:hint="eastAsia"/>
        </w:rPr>
        <w:t>本文件界定了成人高位截</w:t>
      </w:r>
      <w:r w:rsidRPr="0081561D">
        <w:rPr>
          <w:rFonts w:hint="eastAsia"/>
        </w:rPr>
        <w:t>瘫</w:t>
      </w:r>
      <w:proofErr w:type="gramStart"/>
      <w:r w:rsidRPr="0081561D">
        <w:rPr>
          <w:rFonts w:hint="eastAsia"/>
        </w:rPr>
        <w:t>围手术</w:t>
      </w:r>
      <w:r w:rsidRPr="00FD553E">
        <w:rPr>
          <w:rFonts w:hint="eastAsia"/>
        </w:rPr>
        <w:t>期</w:t>
      </w:r>
      <w:proofErr w:type="gramEnd"/>
      <w:r w:rsidRPr="00FD553E">
        <w:rPr>
          <w:rFonts w:hint="eastAsia"/>
        </w:rPr>
        <w:t>气道护理涉及的术语和定义，规定了成人高位截瘫</w:t>
      </w:r>
      <w:proofErr w:type="gramStart"/>
      <w:r w:rsidRPr="00FD553E">
        <w:rPr>
          <w:rFonts w:hint="eastAsia"/>
        </w:rPr>
        <w:t>围手术期</w:t>
      </w:r>
      <w:proofErr w:type="gramEnd"/>
      <w:r w:rsidRPr="00FD553E">
        <w:rPr>
          <w:rFonts w:hint="eastAsia"/>
        </w:rPr>
        <w:t>气道护理的基本要求、护理措施、常见并发症预防及处理以及健康指导的要求。</w:t>
      </w:r>
    </w:p>
    <w:p w14:paraId="6F9E5EAD" w14:textId="06009FBF" w:rsidR="00AB6673" w:rsidRDefault="00C74F1F">
      <w:pPr>
        <w:pStyle w:val="afffffb"/>
        <w:rPr>
          <w:color w:val="FFC000"/>
        </w:rPr>
      </w:pPr>
      <w:r w:rsidRPr="00FD553E">
        <w:rPr>
          <w:rFonts w:hint="eastAsia"/>
        </w:rPr>
        <w:t>本文件适用于各级医疗机构成人高位截瘫</w:t>
      </w:r>
      <w:proofErr w:type="gramStart"/>
      <w:r w:rsidRPr="00FD553E">
        <w:rPr>
          <w:rFonts w:hint="eastAsia"/>
        </w:rPr>
        <w:t>围手术期</w:t>
      </w:r>
      <w:proofErr w:type="gramEnd"/>
      <w:r w:rsidRPr="00FD553E">
        <w:rPr>
          <w:rFonts w:hint="eastAsia"/>
        </w:rPr>
        <w:t>非人工气道的护</w:t>
      </w:r>
      <w:r w:rsidRPr="0081561D">
        <w:rPr>
          <w:rFonts w:hint="eastAsia"/>
        </w:rPr>
        <w:t>理。</w:t>
      </w:r>
    </w:p>
    <w:p w14:paraId="44A1F8B9" w14:textId="77777777" w:rsidR="00AB6673" w:rsidRDefault="00C74F1F">
      <w:pPr>
        <w:pStyle w:val="affc"/>
        <w:spacing w:line="360" w:lineRule="auto"/>
      </w:pPr>
      <w:bookmarkStart w:id="82" w:name="_Toc177714199"/>
      <w:bookmarkStart w:id="83" w:name="_Toc177770673"/>
      <w:bookmarkStart w:id="84" w:name="_Toc177770696"/>
      <w:bookmarkStart w:id="85" w:name="_Toc199952075"/>
      <w:bookmarkStart w:id="86" w:name="_Toc191661870"/>
      <w:bookmarkStart w:id="87" w:name="_Toc196300105"/>
      <w:bookmarkStart w:id="88" w:name="_Toc196300088"/>
      <w:bookmarkStart w:id="89" w:name="_Toc201831086"/>
      <w:bookmarkStart w:id="90" w:name="_Toc26986772"/>
      <w:bookmarkStart w:id="91" w:name="_Toc202456316"/>
      <w:bookmarkStart w:id="92" w:name="_Toc177753317"/>
      <w:bookmarkStart w:id="93" w:name="_Toc195108016"/>
      <w:bookmarkStart w:id="94" w:name="_Toc196300113"/>
      <w:bookmarkStart w:id="95" w:name="_Toc196300097"/>
      <w:bookmarkStart w:id="96" w:name="_Toc177767906"/>
      <w:bookmarkStart w:id="97" w:name="_Toc195107858"/>
      <w:bookmarkStart w:id="98" w:name="_Toc26986531"/>
      <w:bookmarkStart w:id="99" w:name="_Toc196300163"/>
      <w:bookmarkStart w:id="100" w:name="_Toc177753039"/>
      <w:bookmarkStart w:id="101" w:name="_Toc97192965"/>
      <w:bookmarkStart w:id="102" w:name="_Toc177740899"/>
      <w:bookmarkStart w:id="103" w:name="_Toc201952658"/>
      <w:bookmarkStart w:id="104" w:name="_Toc26718931"/>
      <w:bookmarkStart w:id="105" w:name="_Toc177767752"/>
      <w:bookmarkStart w:id="106" w:name="_Toc204608671"/>
      <w:bookmarkStart w:id="107" w:name="_Toc204680000"/>
      <w:r>
        <w:rPr>
          <w:rFonts w:hint="eastAsia"/>
        </w:rPr>
        <w:t>规范性引用文件</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sdt>
      <w:sdtPr>
        <w:rPr>
          <w:rFonts w:hint="eastAsia"/>
        </w:rPr>
        <w:id w:val="715848253"/>
        <w:placeholder>
          <w:docPart w:val="0173AB8B48244F67BBD9D1D69997624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2A6755F5" w14:textId="77777777" w:rsidR="00AB6673" w:rsidRDefault="00C74F1F">
          <w:pPr>
            <w:pStyle w:val="afffffb"/>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DF98825" w14:textId="77777777" w:rsidR="00AB6673" w:rsidRDefault="00C74F1F">
      <w:pPr>
        <w:pStyle w:val="afffffb"/>
      </w:pPr>
      <w:bookmarkStart w:id="108" w:name="_Toc196300098"/>
      <w:bookmarkStart w:id="109" w:name="_Toc177740900"/>
      <w:bookmarkStart w:id="110" w:name="_Toc177714200"/>
      <w:bookmarkStart w:id="111" w:name="_Toc196300164"/>
      <w:bookmarkStart w:id="112" w:name="_Toc195107859"/>
      <w:bookmarkStart w:id="113" w:name="_Toc177767907"/>
      <w:bookmarkStart w:id="114" w:name="_Toc177767753"/>
      <w:bookmarkStart w:id="115" w:name="_Toc177770697"/>
      <w:bookmarkStart w:id="116" w:name="_Toc177753040"/>
      <w:bookmarkStart w:id="117" w:name="_Toc196300114"/>
      <w:bookmarkStart w:id="118" w:name="_Toc196300089"/>
      <w:bookmarkStart w:id="119" w:name="_Toc191661871"/>
      <w:bookmarkStart w:id="120" w:name="_Toc196300106"/>
      <w:bookmarkStart w:id="121" w:name="_Toc177770674"/>
      <w:bookmarkStart w:id="122" w:name="_Toc195108017"/>
      <w:bookmarkStart w:id="123" w:name="_Toc177753318"/>
      <w:bookmarkStart w:id="124" w:name="_Toc97192966"/>
      <w:r>
        <w:rPr>
          <w:rFonts w:hint="eastAsia"/>
        </w:rPr>
        <w:t xml:space="preserve">GB 15982  </w:t>
      </w:r>
      <w:bookmarkStart w:id="125" w:name="OLE_LINK3"/>
      <w:r>
        <w:rPr>
          <w:rFonts w:hint="eastAsia"/>
        </w:rPr>
        <w:t>医院消毒卫生标准</w:t>
      </w:r>
      <w:bookmarkEnd w:id="125"/>
    </w:p>
    <w:p w14:paraId="057341A0" w14:textId="77777777" w:rsidR="00AB6673" w:rsidRDefault="00C74F1F">
      <w:pPr>
        <w:pStyle w:val="afffffb"/>
      </w:pPr>
      <w:r>
        <w:rPr>
          <w:rFonts w:hint="eastAsia"/>
        </w:rPr>
        <w:t>WS/T 311  医院隔离技术标准</w:t>
      </w:r>
    </w:p>
    <w:p w14:paraId="3F5C8232" w14:textId="77777777" w:rsidR="00AB6673" w:rsidRDefault="00C74F1F">
      <w:pPr>
        <w:pStyle w:val="afffffb"/>
      </w:pPr>
      <w:r>
        <w:t xml:space="preserve">WS/T 313  </w:t>
      </w:r>
      <w:r>
        <w:rPr>
          <w:rFonts w:hint="eastAsia"/>
        </w:rPr>
        <w:t>医务人员</w:t>
      </w:r>
      <w:proofErr w:type="gramStart"/>
      <w:r>
        <w:rPr>
          <w:rFonts w:hint="eastAsia"/>
        </w:rPr>
        <w:t>手卫生</w:t>
      </w:r>
      <w:proofErr w:type="gramEnd"/>
      <w:r>
        <w:rPr>
          <w:rFonts w:hint="eastAsia"/>
        </w:rPr>
        <w:t>规范</w:t>
      </w:r>
    </w:p>
    <w:p w14:paraId="6F820965" w14:textId="77777777" w:rsidR="00AB6673" w:rsidRDefault="00C74F1F">
      <w:pPr>
        <w:pStyle w:val="afffffb"/>
      </w:pPr>
      <w:r>
        <w:rPr>
          <w:rFonts w:hint="eastAsia"/>
        </w:rPr>
        <w:t>WS/T 367  医疗机构消毒技术规范</w:t>
      </w:r>
    </w:p>
    <w:p w14:paraId="4B9AB03F" w14:textId="77777777" w:rsidR="00AB6673" w:rsidRDefault="00C74F1F">
      <w:pPr>
        <w:pStyle w:val="affc"/>
        <w:spacing w:line="360" w:lineRule="auto"/>
      </w:pPr>
      <w:bookmarkStart w:id="126" w:name="_Toc201952659"/>
      <w:bookmarkStart w:id="127" w:name="_Toc201831087"/>
      <w:bookmarkStart w:id="128" w:name="_Toc199952076"/>
      <w:bookmarkStart w:id="129" w:name="_Toc202456317"/>
      <w:bookmarkStart w:id="130" w:name="_Toc204608672"/>
      <w:bookmarkStart w:id="131" w:name="_Toc204680001"/>
      <w:r>
        <w:rPr>
          <w:rFonts w:hint="eastAsia"/>
        </w:rPr>
        <w:t>术语和定义</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6"/>
      <w:bookmarkEnd w:id="127"/>
      <w:bookmarkEnd w:id="128"/>
      <w:bookmarkEnd w:id="129"/>
      <w:bookmarkEnd w:id="130"/>
      <w:bookmarkEnd w:id="131"/>
    </w:p>
    <w:bookmarkStart w:id="132" w:name="_Toc26986532" w:displacedByCustomXml="next"/>
    <w:bookmarkEnd w:id="132" w:displacedByCustomXml="next"/>
    <w:sdt>
      <w:sdtPr>
        <w:id w:val="-1909835108"/>
        <w:placeholder>
          <w:docPart w:val="20510BC818C14452A5672CC35B6C59D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FF371FC" w14:textId="77777777" w:rsidR="00AB6673" w:rsidRDefault="00C74F1F">
          <w:pPr>
            <w:pStyle w:val="afffffb"/>
            <w:spacing w:line="360" w:lineRule="auto"/>
          </w:pPr>
          <w:r>
            <w:t>下列术语和定义适用于本文件。</w:t>
          </w:r>
        </w:p>
      </w:sdtContent>
    </w:sdt>
    <w:p w14:paraId="162ED995" w14:textId="77777777" w:rsidR="00AB6673" w:rsidRPr="0081561D" w:rsidRDefault="00C74F1F">
      <w:pPr>
        <w:pStyle w:val="afffffffffffa"/>
        <w:ind w:left="420" w:hangingChars="200" w:hanging="420"/>
        <w:rPr>
          <w:rFonts w:ascii="黑体" w:eastAsia="黑体" w:hAnsi="黑体" w:hint="eastAsia"/>
        </w:rPr>
      </w:pPr>
      <w:bookmarkStart w:id="133" w:name="_Toc129870549"/>
      <w:bookmarkEnd w:id="124"/>
      <w:bookmarkEnd w:id="133"/>
      <w:r>
        <w:rPr>
          <w:rFonts w:ascii="黑体" w:eastAsia="黑体" w:hAnsi="黑体"/>
        </w:rPr>
        <w:br/>
      </w:r>
      <w:r w:rsidRPr="0081561D">
        <w:rPr>
          <w:rFonts w:ascii="黑体" w:eastAsia="黑体" w:hAnsi="黑体" w:hint="eastAsia"/>
        </w:rPr>
        <w:t xml:space="preserve">高位截瘫  high paraplegia </w:t>
      </w:r>
    </w:p>
    <w:p w14:paraId="0AAADCED" w14:textId="77777777" w:rsidR="00AB6673" w:rsidRPr="0081561D" w:rsidRDefault="00C74F1F">
      <w:pPr>
        <w:pStyle w:val="afffffb"/>
      </w:pPr>
      <w:r w:rsidRPr="0081561D">
        <w:rPr>
          <w:rFonts w:hint="eastAsia"/>
        </w:rPr>
        <w:t>由于胸段脊髓损伤导致下肢感觉和运动功能发生障碍，其中第二胸椎以上的脊髓发生横贯性病变的临床综合征。</w:t>
      </w:r>
    </w:p>
    <w:p w14:paraId="20FB29D1" w14:textId="47716DCD" w:rsidR="00AB6673" w:rsidRPr="0081561D" w:rsidRDefault="00C74F1F">
      <w:pPr>
        <w:pStyle w:val="afff2"/>
      </w:pPr>
      <w:r w:rsidRPr="0081561D">
        <w:rPr>
          <w:rFonts w:hint="eastAsia"/>
        </w:rPr>
        <w:t>高位截瘫常因累及肋间神经、膈神经和呼吸中枢等导致肋间肌、膈肌和呼吸</w:t>
      </w:r>
      <w:proofErr w:type="gramStart"/>
      <w:r w:rsidRPr="0081561D">
        <w:rPr>
          <w:rFonts w:hint="eastAsia"/>
        </w:rPr>
        <w:t>肌</w:t>
      </w:r>
      <w:proofErr w:type="gramEnd"/>
      <w:r w:rsidRPr="0081561D">
        <w:rPr>
          <w:rFonts w:hint="eastAsia"/>
        </w:rPr>
        <w:t>麻痹，出现呼吸功能障碍而危及生命。</w:t>
      </w:r>
    </w:p>
    <w:p w14:paraId="2B66ECD2" w14:textId="77777777" w:rsidR="00AB6673" w:rsidRPr="0081561D" w:rsidRDefault="00C74F1F">
      <w:pPr>
        <w:pStyle w:val="afffffffffffa"/>
        <w:ind w:left="420" w:hangingChars="200" w:hanging="420"/>
        <w:rPr>
          <w:rFonts w:ascii="黑体" w:eastAsia="黑体" w:hAnsi="黑体" w:hint="eastAsia"/>
        </w:rPr>
      </w:pPr>
      <w:r w:rsidRPr="0081561D">
        <w:rPr>
          <w:rFonts w:ascii="黑体" w:eastAsia="黑体" w:hAnsi="黑体"/>
        </w:rPr>
        <w:br/>
      </w:r>
      <w:r w:rsidRPr="0081561D">
        <w:rPr>
          <w:rFonts w:ascii="黑体" w:eastAsia="黑体" w:hAnsi="黑体" w:hint="eastAsia"/>
        </w:rPr>
        <w:t xml:space="preserve">气道 </w:t>
      </w:r>
      <w:r w:rsidRPr="0081561D">
        <w:rPr>
          <w:rFonts w:ascii="黑体" w:eastAsia="黑体" w:hAnsi="黑体"/>
        </w:rPr>
        <w:t xml:space="preserve"> airway</w:t>
      </w:r>
    </w:p>
    <w:p w14:paraId="1C7E2222" w14:textId="77777777" w:rsidR="00AB6673" w:rsidRPr="0081561D" w:rsidRDefault="00C74F1F">
      <w:pPr>
        <w:pStyle w:val="afffffb"/>
      </w:pPr>
      <w:r w:rsidRPr="0081561D">
        <w:rPr>
          <w:rFonts w:hint="eastAsia"/>
        </w:rPr>
        <w:t>呼吸系统中气体（空气）进出肺部的解剖通道。</w:t>
      </w:r>
    </w:p>
    <w:p w14:paraId="0E8C7C18" w14:textId="32C98D49" w:rsidR="00AB6673" w:rsidRDefault="00C74F1F" w:rsidP="0081561D">
      <w:pPr>
        <w:pStyle w:val="afff2"/>
        <w:rPr>
          <w:color w:val="FF0000"/>
        </w:rPr>
      </w:pPr>
      <w:r w:rsidRPr="0081561D">
        <w:rPr>
          <w:rFonts w:hint="eastAsia"/>
        </w:rPr>
        <w:t>气道分为上呼吸道与下呼吸道，上呼吸道包括鼻、咽和</w:t>
      </w:r>
      <w:proofErr w:type="gramStart"/>
      <w:r w:rsidRPr="0081561D">
        <w:rPr>
          <w:rFonts w:hint="eastAsia"/>
        </w:rPr>
        <w:t>喉，</w:t>
      </w:r>
      <w:proofErr w:type="gramEnd"/>
      <w:r w:rsidRPr="0081561D">
        <w:rPr>
          <w:rFonts w:hint="eastAsia"/>
        </w:rPr>
        <w:t>下呼吸道包括气管、主支气管及肺内各级支</w:t>
      </w:r>
      <w:r>
        <w:rPr>
          <w:rFonts w:hint="eastAsia"/>
        </w:rPr>
        <w:t>气管。</w:t>
      </w:r>
    </w:p>
    <w:p w14:paraId="38F49248" w14:textId="77777777" w:rsidR="00AB6673" w:rsidRDefault="00C74F1F">
      <w:pPr>
        <w:pStyle w:val="affc"/>
      </w:pPr>
      <w:bookmarkStart w:id="134" w:name="_Toc199952077"/>
      <w:bookmarkStart w:id="135" w:name="_Toc201952660"/>
      <w:bookmarkStart w:id="136" w:name="_Toc186451069"/>
      <w:bookmarkStart w:id="137" w:name="_Toc198046096"/>
      <w:bookmarkStart w:id="138" w:name="_Toc184644140"/>
      <w:bookmarkStart w:id="139" w:name="_Toc201831088"/>
      <w:bookmarkStart w:id="140" w:name="_Toc186470460"/>
      <w:bookmarkStart w:id="141" w:name="_Toc186469984"/>
      <w:bookmarkStart w:id="142" w:name="_Toc202456319"/>
      <w:bookmarkStart w:id="143" w:name="_Toc204608674"/>
      <w:bookmarkStart w:id="144" w:name="_Toc204680002"/>
      <w:r>
        <w:rPr>
          <w:rFonts w:hint="eastAsia"/>
        </w:rPr>
        <w:t>基本要求</w:t>
      </w:r>
      <w:bookmarkEnd w:id="134"/>
      <w:bookmarkEnd w:id="135"/>
      <w:bookmarkEnd w:id="136"/>
      <w:bookmarkEnd w:id="137"/>
      <w:bookmarkEnd w:id="138"/>
      <w:bookmarkEnd w:id="139"/>
      <w:bookmarkEnd w:id="140"/>
      <w:bookmarkEnd w:id="141"/>
      <w:bookmarkEnd w:id="142"/>
      <w:bookmarkEnd w:id="143"/>
      <w:bookmarkEnd w:id="144"/>
    </w:p>
    <w:p w14:paraId="7FAB9B40" w14:textId="77777777" w:rsidR="00AB6673" w:rsidRDefault="00C74F1F">
      <w:pPr>
        <w:pStyle w:val="affd"/>
      </w:pPr>
      <w:r>
        <w:rPr>
          <w:rFonts w:hint="eastAsia"/>
        </w:rPr>
        <w:t>护理人员</w:t>
      </w:r>
    </w:p>
    <w:p w14:paraId="0CD47348" w14:textId="77777777" w:rsidR="00AB6673" w:rsidRDefault="00C74F1F">
      <w:pPr>
        <w:pStyle w:val="afffffffff7"/>
      </w:pPr>
      <w:r>
        <w:rPr>
          <w:rFonts w:hint="eastAsia"/>
        </w:rPr>
        <w:t>应经</w:t>
      </w:r>
      <w:r>
        <w:rPr>
          <w:rFonts w:hAnsi="宋体" w:hint="eastAsia"/>
        </w:rPr>
        <w:t>成人高位截瘫</w:t>
      </w:r>
      <w:proofErr w:type="gramStart"/>
      <w:r>
        <w:rPr>
          <w:rFonts w:hAnsi="宋体" w:hint="eastAsia"/>
        </w:rPr>
        <w:t>围手术期</w:t>
      </w:r>
      <w:proofErr w:type="gramEnd"/>
      <w:r>
        <w:rPr>
          <w:rFonts w:hAnsi="宋体" w:hint="eastAsia"/>
        </w:rPr>
        <w:t>气道护理管理</w:t>
      </w:r>
      <w:r>
        <w:rPr>
          <w:rFonts w:hint="eastAsia"/>
        </w:rPr>
        <w:t>专业知识和相关技能培训，并考核合格。</w:t>
      </w:r>
    </w:p>
    <w:p w14:paraId="67817A9A" w14:textId="77777777" w:rsidR="00AB6673" w:rsidRDefault="00C74F1F">
      <w:pPr>
        <w:pStyle w:val="afffffffff7"/>
        <w:rPr>
          <w:color w:val="FF0000"/>
        </w:rPr>
      </w:pPr>
      <w:proofErr w:type="gramStart"/>
      <w:r>
        <w:rPr>
          <w:rFonts w:hint="eastAsia"/>
        </w:rPr>
        <w:t>手卫生应</w:t>
      </w:r>
      <w:proofErr w:type="gramEnd"/>
      <w:r>
        <w:rPr>
          <w:rFonts w:hint="eastAsia"/>
        </w:rPr>
        <w:t>符合WS/T 31</w:t>
      </w:r>
      <w:r>
        <w:t>3</w:t>
      </w:r>
      <w:r>
        <w:rPr>
          <w:rFonts w:hint="eastAsia"/>
        </w:rPr>
        <w:t>的规定，对患有呼吸道传染性疾病的患者，隔离和自我防护应符合WS/T 311规定。</w:t>
      </w:r>
    </w:p>
    <w:p w14:paraId="503D26E1" w14:textId="77777777" w:rsidR="00AB6673" w:rsidRDefault="00C74F1F">
      <w:pPr>
        <w:pStyle w:val="affd"/>
      </w:pPr>
      <w:r>
        <w:rPr>
          <w:rFonts w:hint="eastAsia"/>
        </w:rPr>
        <w:t>设施设备</w:t>
      </w:r>
    </w:p>
    <w:p w14:paraId="42B4E20C" w14:textId="77777777" w:rsidR="00AB6673" w:rsidRDefault="00C74F1F">
      <w:pPr>
        <w:pStyle w:val="affe"/>
      </w:pPr>
      <w:r>
        <w:rPr>
          <w:rFonts w:hint="eastAsia"/>
        </w:rPr>
        <w:t>设施</w:t>
      </w:r>
    </w:p>
    <w:p w14:paraId="2B2D9C1F" w14:textId="77777777" w:rsidR="00AB6673" w:rsidRDefault="00C74F1F">
      <w:pPr>
        <w:pStyle w:val="afffffb"/>
      </w:pPr>
      <w:r>
        <w:rPr>
          <w:rFonts w:hint="eastAsia"/>
        </w:rPr>
        <w:t>医疗机构消毒技术应符合WS/T 367的规定，医院消毒卫生应符合GB 15982的规定。</w:t>
      </w:r>
    </w:p>
    <w:p w14:paraId="46B978F7" w14:textId="77777777" w:rsidR="00AB6673" w:rsidRDefault="00C74F1F">
      <w:pPr>
        <w:pStyle w:val="affe"/>
      </w:pPr>
      <w:r>
        <w:rPr>
          <w:rFonts w:hint="eastAsia"/>
        </w:rPr>
        <w:t>设备</w:t>
      </w:r>
    </w:p>
    <w:p w14:paraId="756696CE" w14:textId="77777777" w:rsidR="00AB6673" w:rsidRDefault="00C74F1F">
      <w:pPr>
        <w:pStyle w:val="afffffb"/>
      </w:pPr>
      <w:r>
        <w:rPr>
          <w:rFonts w:hint="eastAsia"/>
        </w:rPr>
        <w:t>吸痰装置、排痰装置、氧气装置/瓶、</w:t>
      </w:r>
      <w:proofErr w:type="gramStart"/>
      <w:r>
        <w:rPr>
          <w:rFonts w:hint="eastAsia"/>
        </w:rPr>
        <w:t>纤</w:t>
      </w:r>
      <w:proofErr w:type="gramEnd"/>
      <w:r>
        <w:rPr>
          <w:rFonts w:hint="eastAsia"/>
        </w:rPr>
        <w:t>支镜、心电监护等。</w:t>
      </w:r>
    </w:p>
    <w:p w14:paraId="195E6341" w14:textId="77777777" w:rsidR="00C33106" w:rsidRDefault="00C33106">
      <w:pPr>
        <w:pStyle w:val="afffffb"/>
      </w:pPr>
    </w:p>
    <w:p w14:paraId="3FBC154B" w14:textId="77777777" w:rsidR="00AB6673" w:rsidRDefault="00C74F1F">
      <w:pPr>
        <w:pStyle w:val="affd"/>
      </w:pPr>
      <w:r>
        <w:rPr>
          <w:rFonts w:hint="eastAsia"/>
        </w:rPr>
        <w:lastRenderedPageBreak/>
        <w:t>耗材</w:t>
      </w:r>
      <w:bookmarkStart w:id="145" w:name="_Toc109136282"/>
      <w:bookmarkStart w:id="146" w:name="_Toc109136283"/>
      <w:bookmarkEnd w:id="145"/>
      <w:bookmarkEnd w:id="146"/>
    </w:p>
    <w:p w14:paraId="571BD43A" w14:textId="77777777" w:rsidR="00AB6673" w:rsidRDefault="00C74F1F">
      <w:pPr>
        <w:pStyle w:val="afffffb"/>
      </w:pPr>
      <w:r>
        <w:rPr>
          <w:rFonts w:hint="eastAsia"/>
        </w:rPr>
        <w:t>吸痰管、一次性使用湿化</w:t>
      </w:r>
      <w:proofErr w:type="gramStart"/>
      <w:r>
        <w:rPr>
          <w:rFonts w:hint="eastAsia"/>
        </w:rPr>
        <w:t>鼻氧管</w:t>
      </w:r>
      <w:proofErr w:type="gramEnd"/>
      <w:r>
        <w:rPr>
          <w:rFonts w:hint="eastAsia"/>
        </w:rPr>
        <w:t>、一次性使用无菌氧气雾化面罩等。</w:t>
      </w:r>
    </w:p>
    <w:p w14:paraId="09001252" w14:textId="77777777" w:rsidR="00AB6673" w:rsidRDefault="00C74F1F">
      <w:pPr>
        <w:pStyle w:val="affc"/>
        <w:rPr>
          <w:szCs w:val="21"/>
        </w:rPr>
      </w:pPr>
      <w:bookmarkStart w:id="147" w:name="_Toc130368117"/>
      <w:bookmarkStart w:id="148" w:name="_Toc198046097"/>
      <w:bookmarkStart w:id="149" w:name="_Toc202456320"/>
      <w:bookmarkStart w:id="150" w:name="_Toc201952661"/>
      <w:bookmarkStart w:id="151" w:name="_Toc199952078"/>
      <w:bookmarkStart w:id="152" w:name="_Toc201831089"/>
      <w:bookmarkStart w:id="153" w:name="_Toc204608675"/>
      <w:bookmarkStart w:id="154" w:name="_Toc204680003"/>
      <w:bookmarkEnd w:id="147"/>
      <w:r>
        <w:rPr>
          <w:rFonts w:hint="eastAsia"/>
        </w:rPr>
        <w:t>护理措施</w:t>
      </w:r>
      <w:bookmarkEnd w:id="148"/>
      <w:bookmarkEnd w:id="149"/>
      <w:bookmarkEnd w:id="150"/>
      <w:bookmarkEnd w:id="151"/>
      <w:bookmarkEnd w:id="152"/>
      <w:bookmarkEnd w:id="153"/>
      <w:bookmarkEnd w:id="154"/>
    </w:p>
    <w:p w14:paraId="27EABB4A" w14:textId="1225C503" w:rsidR="00AB6673" w:rsidRDefault="00C74F1F">
      <w:pPr>
        <w:pStyle w:val="affd"/>
      </w:pPr>
      <w:r>
        <w:rPr>
          <w:rFonts w:hint="eastAsia"/>
        </w:rPr>
        <w:t>术前护理</w:t>
      </w:r>
    </w:p>
    <w:p w14:paraId="7D8B6CBF" w14:textId="5BC9841C" w:rsidR="00AB6673" w:rsidRDefault="00C74F1F" w:rsidP="00531E1B">
      <w:pPr>
        <w:pStyle w:val="afffffffff7"/>
      </w:pPr>
      <w:bookmarkStart w:id="155" w:name="_Hlk199949273"/>
      <w:r>
        <w:rPr>
          <w:rFonts w:hint="eastAsia"/>
        </w:rPr>
        <w:t>评估患者年龄、吸烟史、肥胖、基础疾病及合并疾病、既往史与手术史，了解患者肺功能情况，宜使用</w:t>
      </w:r>
      <w:r w:rsidR="00531E1B" w:rsidRPr="00531E1B">
        <w:rPr>
          <w:rFonts w:hint="eastAsia"/>
        </w:rPr>
        <w:t>半定量咳嗽强度评分（SCSS）</w:t>
      </w:r>
      <w:r>
        <w:rPr>
          <w:rFonts w:hint="eastAsia"/>
        </w:rPr>
        <w:t>（见附录A）评估患者咳嗽功能。</w:t>
      </w:r>
      <w:bookmarkEnd w:id="155"/>
    </w:p>
    <w:p w14:paraId="0B69C091" w14:textId="77777777" w:rsidR="00AB6673" w:rsidRDefault="00C74F1F">
      <w:pPr>
        <w:pStyle w:val="afffffffff7"/>
      </w:pPr>
      <w:r>
        <w:rPr>
          <w:rFonts w:hint="eastAsia"/>
        </w:rPr>
        <w:t>健康宣教：指导患者术前戒烟戒酒、进行呼吸功能训练、正确咳嗽咳痰，告知患者可能出现的症状及不适反应，如疼痛等。</w:t>
      </w:r>
    </w:p>
    <w:p w14:paraId="68DBE0F1" w14:textId="77777777" w:rsidR="00AB6673" w:rsidRDefault="00C74F1F">
      <w:pPr>
        <w:pStyle w:val="afffffffff7"/>
      </w:pPr>
      <w:r>
        <w:rPr>
          <w:rFonts w:hint="eastAsia"/>
        </w:rPr>
        <w:t>药物预防：患者出现咳嗽、咳痰、痰液不易咳出、听诊</w:t>
      </w:r>
      <w:proofErr w:type="gramStart"/>
      <w:r>
        <w:rPr>
          <w:rFonts w:hint="eastAsia"/>
        </w:rPr>
        <w:t>呼吸音弱或</w:t>
      </w:r>
      <w:proofErr w:type="gramEnd"/>
      <w:r>
        <w:rPr>
          <w:rFonts w:hint="eastAsia"/>
        </w:rPr>
        <w:t>有湿罗音，</w:t>
      </w:r>
      <w:proofErr w:type="gramStart"/>
      <w:r>
        <w:rPr>
          <w:rFonts w:hint="eastAsia"/>
        </w:rPr>
        <w:t>遵</w:t>
      </w:r>
      <w:proofErr w:type="gramEnd"/>
      <w:r>
        <w:rPr>
          <w:rFonts w:hint="eastAsia"/>
        </w:rPr>
        <w:t>医嘱使用抗感染药物、吸入性糖皮质激素类药物、支气管舒张剂、痰液溶解剂。</w:t>
      </w:r>
    </w:p>
    <w:p w14:paraId="5155DBED" w14:textId="77777777" w:rsidR="00AB6673" w:rsidRDefault="00C74F1F">
      <w:pPr>
        <w:pStyle w:val="afffffffff7"/>
      </w:pPr>
      <w:r>
        <w:rPr>
          <w:rFonts w:hint="eastAsia"/>
        </w:rPr>
        <w:t>环境准备：保持病房安静整洁、空气清新，定期通风、消毒。</w:t>
      </w:r>
    </w:p>
    <w:p w14:paraId="3B47CE49" w14:textId="77777777" w:rsidR="00AB6673" w:rsidRDefault="00C74F1F">
      <w:pPr>
        <w:pStyle w:val="affd"/>
      </w:pPr>
      <w:r>
        <w:rPr>
          <w:rFonts w:hint="eastAsia"/>
        </w:rPr>
        <w:t>术中护理</w:t>
      </w:r>
    </w:p>
    <w:p w14:paraId="363873C3" w14:textId="77777777" w:rsidR="00AB6673" w:rsidRDefault="00C74F1F">
      <w:pPr>
        <w:pStyle w:val="afffffb"/>
      </w:pPr>
      <w:r>
        <w:rPr>
          <w:rFonts w:hint="eastAsia"/>
        </w:rPr>
        <w:t>协助医生摆好患者体位，观察患者呼吸、血氧饱和度等，及时清理呼吸道分泌物，保持呼吸道通畅。</w:t>
      </w:r>
    </w:p>
    <w:p w14:paraId="779C2731" w14:textId="004E4833" w:rsidR="00AB6673" w:rsidRDefault="00C74F1F">
      <w:pPr>
        <w:pStyle w:val="affd"/>
      </w:pPr>
      <w:r>
        <w:rPr>
          <w:rFonts w:hint="eastAsia"/>
        </w:rPr>
        <w:t>术后护理</w:t>
      </w:r>
    </w:p>
    <w:p w14:paraId="073A6FC9" w14:textId="77777777" w:rsidR="00AB6673" w:rsidRDefault="00C74F1F">
      <w:pPr>
        <w:pStyle w:val="afffffffff7"/>
      </w:pPr>
      <w:r>
        <w:rPr>
          <w:rFonts w:hint="eastAsia"/>
        </w:rPr>
        <w:t>评估患者自主咳嗽咳痰能力（见附录A）、痰液情况、吞咽功能（见附录B）、肌力情况（见附录C）等。</w:t>
      </w:r>
    </w:p>
    <w:p w14:paraId="47341F4E" w14:textId="77777777" w:rsidR="00AB6673" w:rsidRPr="005F7CA4" w:rsidRDefault="00C74F1F">
      <w:pPr>
        <w:pStyle w:val="afffffffff7"/>
      </w:pPr>
      <w:r>
        <w:rPr>
          <w:rFonts w:hint="eastAsia"/>
        </w:rPr>
        <w:t>自主咳嗽咳痰能力：根据评估结果，对患者进行个性化的有效咳嗽咳痰指导、手法叩击、手法震颤辅助或选择合适的仪器进行机械辅助排痰，必要时吸痰。做好术后疼痛护理，必要时遵医嘱使用止痛</w:t>
      </w:r>
      <w:r w:rsidRPr="005F7CA4">
        <w:rPr>
          <w:rFonts w:hint="eastAsia"/>
        </w:rPr>
        <w:t>药。</w:t>
      </w:r>
    </w:p>
    <w:p w14:paraId="2F72242E" w14:textId="2E7D5379" w:rsidR="00AB6673" w:rsidRPr="005F7CA4" w:rsidRDefault="00C74F1F">
      <w:pPr>
        <w:pStyle w:val="afffffffff7"/>
      </w:pPr>
      <w:r w:rsidRPr="005F7CA4">
        <w:rPr>
          <w:rFonts w:hint="eastAsia"/>
        </w:rPr>
        <w:t>痰液情况：评估患者痰液的量、性质、颜色、气味与</w:t>
      </w:r>
      <w:proofErr w:type="gramStart"/>
      <w:r w:rsidRPr="005F7CA4">
        <w:rPr>
          <w:rFonts w:hint="eastAsia"/>
        </w:rPr>
        <w:t>黏</w:t>
      </w:r>
      <w:proofErr w:type="gramEnd"/>
      <w:r w:rsidRPr="005F7CA4">
        <w:rPr>
          <w:rFonts w:hint="eastAsia"/>
        </w:rPr>
        <w:t>稠度。根据评估结果，</w:t>
      </w:r>
      <w:proofErr w:type="gramStart"/>
      <w:r w:rsidRPr="005F7CA4">
        <w:rPr>
          <w:rFonts w:hint="eastAsia"/>
        </w:rPr>
        <w:t>遵</w:t>
      </w:r>
      <w:proofErr w:type="gramEnd"/>
      <w:r w:rsidRPr="005F7CA4">
        <w:rPr>
          <w:rFonts w:hint="eastAsia"/>
        </w:rPr>
        <w:t>医嘱用药，增加雾化次数。</w:t>
      </w:r>
    </w:p>
    <w:p w14:paraId="55B8C1C7" w14:textId="2288C714" w:rsidR="00AB6673" w:rsidRPr="00C33106" w:rsidRDefault="00C74F1F">
      <w:pPr>
        <w:pStyle w:val="afffffffff7"/>
      </w:pPr>
      <w:r w:rsidRPr="005F7CA4">
        <w:rPr>
          <w:rFonts w:hint="eastAsia"/>
        </w:rPr>
        <w:t>吞咽功能：根据评估结果，为吞咽障碍患者制订个体化的进食方案，做好体位管理，</w:t>
      </w:r>
      <w:proofErr w:type="gramStart"/>
      <w:r w:rsidRPr="005F7CA4">
        <w:rPr>
          <w:rFonts w:hint="eastAsia"/>
        </w:rPr>
        <w:t>宜摇高</w:t>
      </w:r>
      <w:proofErr w:type="gramEnd"/>
      <w:r w:rsidRPr="005F7CA4">
        <w:rPr>
          <w:rFonts w:hint="eastAsia"/>
        </w:rPr>
        <w:t>床头30°。改良洼田饮水试验筛查结果为正常者，</w:t>
      </w:r>
      <w:r>
        <w:rPr>
          <w:rFonts w:hint="eastAsia"/>
        </w:rPr>
        <w:t>应给予正常经口进食；异常者，不宜经口进食，</w:t>
      </w:r>
      <w:proofErr w:type="gramStart"/>
      <w:r>
        <w:rPr>
          <w:rFonts w:hint="eastAsia"/>
        </w:rPr>
        <w:t>宜经胃管</w:t>
      </w:r>
      <w:proofErr w:type="gramEnd"/>
      <w:r>
        <w:rPr>
          <w:rFonts w:hint="eastAsia"/>
        </w:rPr>
        <w:t>、鼻肠管进食或静</w:t>
      </w:r>
      <w:r w:rsidRPr="00C33106">
        <w:rPr>
          <w:rFonts w:hint="eastAsia"/>
        </w:rPr>
        <w:t>脉营养支持，并进行吞咽功能障碍训练。</w:t>
      </w:r>
    </w:p>
    <w:p w14:paraId="40A3737C" w14:textId="4FD75F74" w:rsidR="00AB6673" w:rsidRDefault="00C74F1F">
      <w:pPr>
        <w:pStyle w:val="afffffffff7"/>
      </w:pPr>
      <w:r w:rsidRPr="00C33106">
        <w:rPr>
          <w:rFonts w:hint="eastAsia"/>
        </w:rPr>
        <w:t>肌力：根据患者四肢肌力评定结果制定个性化的康复护理处方，保持患者</w:t>
      </w:r>
      <w:proofErr w:type="gramStart"/>
      <w:r w:rsidRPr="00C33106">
        <w:rPr>
          <w:rFonts w:hint="eastAsia"/>
        </w:rPr>
        <w:t>良肢位摆放</w:t>
      </w:r>
      <w:proofErr w:type="gramEnd"/>
      <w:r w:rsidRPr="00C33106">
        <w:rPr>
          <w:rFonts w:hint="eastAsia"/>
        </w:rPr>
        <w:t>，增加肌肉力量训练。宜进行</w:t>
      </w:r>
      <w:r w:rsidR="00531E1B" w:rsidRPr="00C33106">
        <w:rPr>
          <w:rFonts w:hint="eastAsia"/>
        </w:rPr>
        <w:t>最大呼气</w:t>
      </w:r>
      <w:proofErr w:type="gramStart"/>
      <w:r w:rsidR="00531E1B" w:rsidRPr="00C33106">
        <w:rPr>
          <w:rFonts w:hint="eastAsia"/>
        </w:rPr>
        <w:t>肌</w:t>
      </w:r>
      <w:proofErr w:type="gramEnd"/>
      <w:r w:rsidR="00531E1B" w:rsidRPr="00C33106">
        <w:rPr>
          <w:rFonts w:hint="eastAsia"/>
        </w:rPr>
        <w:t>肌力</w:t>
      </w:r>
      <w:r w:rsidRPr="00C33106">
        <w:rPr>
          <w:rFonts w:hint="eastAsia"/>
        </w:rPr>
        <w:t>、</w:t>
      </w:r>
      <w:r w:rsidR="00531E1B" w:rsidRPr="00C33106">
        <w:rPr>
          <w:rFonts w:hint="eastAsia"/>
        </w:rPr>
        <w:t>最大吸气</w:t>
      </w:r>
      <w:proofErr w:type="gramStart"/>
      <w:r w:rsidR="00531E1B" w:rsidRPr="00C33106">
        <w:rPr>
          <w:rFonts w:hint="eastAsia"/>
        </w:rPr>
        <w:t>肌</w:t>
      </w:r>
      <w:proofErr w:type="gramEnd"/>
      <w:r w:rsidR="00531E1B" w:rsidRPr="00C33106">
        <w:rPr>
          <w:rFonts w:hint="eastAsia"/>
        </w:rPr>
        <w:t>肌力</w:t>
      </w:r>
      <w:r w:rsidRPr="00C33106">
        <w:rPr>
          <w:rFonts w:hint="eastAsia"/>
        </w:rPr>
        <w:t>评估，或进行呼气峰流速、咳嗽峰流速评估。根</w:t>
      </w:r>
      <w:r>
        <w:rPr>
          <w:rFonts w:hint="eastAsia"/>
        </w:rPr>
        <w:t>据评估结果，给予患者合适呼吸训练方式：</w:t>
      </w:r>
    </w:p>
    <w:p w14:paraId="48C8CE4A" w14:textId="77777777" w:rsidR="00AB6673" w:rsidRDefault="00C74F1F">
      <w:pPr>
        <w:pStyle w:val="af2"/>
      </w:pPr>
      <w:r>
        <w:rPr>
          <w:rFonts w:hint="eastAsia"/>
        </w:rPr>
        <w:t>缩唇呼吸训练：指导患者闭嘴经鼻吸气，而后缩唇（吹口哨样）缓慢呼气，呼气时间是吸气时间的2～3倍；</w:t>
      </w:r>
    </w:p>
    <w:p w14:paraId="0B951E0F" w14:textId="77777777" w:rsidR="00AB6673" w:rsidRDefault="00C74F1F">
      <w:pPr>
        <w:pStyle w:val="af2"/>
      </w:pPr>
      <w:r>
        <w:rPr>
          <w:rFonts w:hint="eastAsia"/>
        </w:rPr>
        <w:t>吸气</w:t>
      </w:r>
      <w:proofErr w:type="gramStart"/>
      <w:r>
        <w:rPr>
          <w:rFonts w:hint="eastAsia"/>
        </w:rPr>
        <w:t>肌</w:t>
      </w:r>
      <w:proofErr w:type="gramEnd"/>
      <w:r>
        <w:rPr>
          <w:rFonts w:hint="eastAsia"/>
        </w:rPr>
        <w:t>训练：协助患者取坐立位，根据患者呼吸</w:t>
      </w:r>
      <w:proofErr w:type="gramStart"/>
      <w:r>
        <w:rPr>
          <w:rFonts w:hint="eastAsia"/>
        </w:rPr>
        <w:t>肌</w:t>
      </w:r>
      <w:proofErr w:type="gramEnd"/>
      <w:r>
        <w:rPr>
          <w:rFonts w:hint="eastAsia"/>
        </w:rPr>
        <w:t>功能评估结果，指导患者借助呼吸训练仪器进行吸气</w:t>
      </w:r>
      <w:proofErr w:type="gramStart"/>
      <w:r>
        <w:rPr>
          <w:rFonts w:hint="eastAsia"/>
        </w:rPr>
        <w:t>肌</w:t>
      </w:r>
      <w:proofErr w:type="gramEnd"/>
      <w:r>
        <w:rPr>
          <w:rFonts w:hint="eastAsia"/>
        </w:rPr>
        <w:t>训练，宜以高强度（以50％MIP为起点）、低重复性的间歇训练方法推进训练；</w:t>
      </w:r>
    </w:p>
    <w:p w14:paraId="74AC159F" w14:textId="2ED3069F" w:rsidR="000A555C" w:rsidRDefault="000A555C" w:rsidP="000A555C">
      <w:pPr>
        <w:pStyle w:val="af2"/>
      </w:pPr>
      <w:r w:rsidRPr="000A555C">
        <w:rPr>
          <w:rFonts w:hint="eastAsia"/>
        </w:rPr>
        <w:t>肺扩张训练</w:t>
      </w:r>
      <w:r w:rsidR="00C74F1F">
        <w:rPr>
          <w:rFonts w:hint="eastAsia"/>
        </w:rPr>
        <w:t>：</w:t>
      </w:r>
      <w:r w:rsidRPr="000A555C">
        <w:rPr>
          <w:rFonts w:hint="eastAsia"/>
        </w:rPr>
        <w:t>协助患者取坐立位，</w:t>
      </w:r>
      <w:proofErr w:type="gramStart"/>
      <w:r w:rsidRPr="000A555C">
        <w:rPr>
          <w:rFonts w:hint="eastAsia"/>
        </w:rPr>
        <w:t>嘱</w:t>
      </w:r>
      <w:proofErr w:type="gramEnd"/>
      <w:r w:rsidRPr="000A555C">
        <w:rPr>
          <w:rFonts w:hint="eastAsia"/>
        </w:rPr>
        <w:t>患者缓慢深呼吸</w:t>
      </w:r>
      <w:r w:rsidR="00964724">
        <w:rPr>
          <w:rFonts w:hint="eastAsia"/>
        </w:rPr>
        <w:t>，</w:t>
      </w:r>
      <w:r w:rsidR="00E34C34" w:rsidRPr="00E34C34">
        <w:rPr>
          <w:rFonts w:hint="eastAsia"/>
        </w:rPr>
        <w:t>嘴唇完全包裹口含嘴，</w:t>
      </w:r>
      <w:r w:rsidR="00BC40AB">
        <w:rPr>
          <w:rFonts w:hint="eastAsia"/>
        </w:rPr>
        <w:t>不应</w:t>
      </w:r>
      <w:r w:rsidR="00E34C34" w:rsidRPr="00E34C34">
        <w:rPr>
          <w:rFonts w:hint="eastAsia"/>
        </w:rPr>
        <w:t>漏气，通过视觉反馈激励患者达到预设吸气量。吸气时屏气2</w:t>
      </w:r>
      <w:r w:rsidR="00C4091C" w:rsidRPr="00C4091C">
        <w:rPr>
          <w:rFonts w:hint="eastAsia"/>
          <w:vertAlign w:val="superscript"/>
        </w:rPr>
        <w:t xml:space="preserve"> </w:t>
      </w:r>
      <w:r w:rsidR="00E34C34" w:rsidRPr="00E34C34">
        <w:rPr>
          <w:rFonts w:hint="eastAsia"/>
        </w:rPr>
        <w:t>s</w:t>
      </w:r>
      <w:r w:rsidR="00C4091C" w:rsidRPr="00C4091C">
        <w:rPr>
          <w:rFonts w:hint="eastAsia"/>
        </w:rPr>
        <w:t>～</w:t>
      </w:r>
      <w:r w:rsidR="00E34C34" w:rsidRPr="00E34C34">
        <w:rPr>
          <w:rFonts w:hint="eastAsia"/>
        </w:rPr>
        <w:t>3</w:t>
      </w:r>
      <w:r w:rsidR="00C4091C" w:rsidRPr="00C4091C">
        <w:rPr>
          <w:rFonts w:hint="eastAsia"/>
          <w:vertAlign w:val="superscript"/>
        </w:rPr>
        <w:t xml:space="preserve"> </w:t>
      </w:r>
      <w:r w:rsidR="00E34C34" w:rsidRPr="00E34C34">
        <w:rPr>
          <w:rFonts w:hint="eastAsia"/>
        </w:rPr>
        <w:t>s，使胸廓充分扩张，每次呼吸10次后，鼓励患者咳嗽。</w:t>
      </w:r>
      <w:r w:rsidR="00C460A7">
        <w:rPr>
          <w:rFonts w:hint="eastAsia"/>
        </w:rPr>
        <w:t>宜</w:t>
      </w:r>
      <w:r w:rsidR="00E34C34" w:rsidRPr="00E34C34">
        <w:rPr>
          <w:rFonts w:hint="eastAsia"/>
        </w:rPr>
        <w:t>根据患者年龄</w:t>
      </w:r>
      <w:r w:rsidR="00D67360">
        <w:rPr>
          <w:rFonts w:hint="eastAsia"/>
        </w:rPr>
        <w:t>和</w:t>
      </w:r>
      <w:r w:rsidR="00E34C34" w:rsidRPr="00E34C34">
        <w:rPr>
          <w:rFonts w:hint="eastAsia"/>
        </w:rPr>
        <w:t>身高设定目标</w:t>
      </w:r>
      <w:bookmarkStart w:id="156" w:name="_Hlk204679285"/>
      <w:r w:rsidR="00E34C34" w:rsidRPr="00E34C34">
        <w:rPr>
          <w:rFonts w:hint="eastAsia"/>
        </w:rPr>
        <w:t>吸气量，</w:t>
      </w:r>
      <w:bookmarkEnd w:id="156"/>
      <w:r w:rsidR="00E34C34" w:rsidRPr="00E34C34">
        <w:rPr>
          <w:rFonts w:hint="eastAsia"/>
        </w:rPr>
        <w:t>训练强度以</w:t>
      </w:r>
      <w:r w:rsidR="00575632">
        <w:rPr>
          <w:rFonts w:hint="eastAsia"/>
        </w:rPr>
        <w:t>预设</w:t>
      </w:r>
      <w:r w:rsidR="00E34C34" w:rsidRPr="00E34C34">
        <w:rPr>
          <w:rFonts w:hint="eastAsia"/>
        </w:rPr>
        <w:t>吸气量为目标，训练时间10</w:t>
      </w:r>
      <w:r w:rsidR="00653A9B" w:rsidRPr="00653A9B">
        <w:rPr>
          <w:rFonts w:hint="eastAsia"/>
          <w:vertAlign w:val="superscript"/>
        </w:rPr>
        <w:t xml:space="preserve"> </w:t>
      </w:r>
      <w:r w:rsidR="00653A9B" w:rsidRPr="00E34C34">
        <w:rPr>
          <w:rFonts w:hint="eastAsia"/>
        </w:rPr>
        <w:t>min/次</w:t>
      </w:r>
      <w:r w:rsidR="00653A9B">
        <w:rPr>
          <w:rFonts w:hint="eastAsia"/>
        </w:rPr>
        <w:t>～</w:t>
      </w:r>
      <w:r w:rsidR="00E34C34" w:rsidRPr="00E34C34">
        <w:rPr>
          <w:rFonts w:hint="eastAsia"/>
        </w:rPr>
        <w:t>15</w:t>
      </w:r>
      <w:bookmarkStart w:id="157" w:name="_Hlk204679357"/>
      <w:r w:rsidR="00653A9B" w:rsidRPr="00653A9B">
        <w:rPr>
          <w:rFonts w:hint="eastAsia"/>
          <w:vertAlign w:val="superscript"/>
        </w:rPr>
        <w:t xml:space="preserve"> </w:t>
      </w:r>
      <w:r w:rsidR="00E34C34" w:rsidRPr="00E34C34">
        <w:rPr>
          <w:rFonts w:hint="eastAsia"/>
        </w:rPr>
        <w:t>min/次</w:t>
      </w:r>
      <w:bookmarkEnd w:id="157"/>
      <w:r w:rsidR="00E34C34" w:rsidRPr="00E34C34">
        <w:rPr>
          <w:rFonts w:hint="eastAsia"/>
        </w:rPr>
        <w:t>，训练频率</w:t>
      </w:r>
      <w:r w:rsidR="00F07B6A">
        <w:rPr>
          <w:rFonts w:hint="eastAsia"/>
        </w:rPr>
        <w:t>每天</w:t>
      </w:r>
      <w:r w:rsidR="00E34C34" w:rsidRPr="00E34C34">
        <w:rPr>
          <w:rFonts w:hint="eastAsia"/>
        </w:rPr>
        <w:t>4次。</w:t>
      </w:r>
      <w:r w:rsidR="00BC40AB" w:rsidRPr="000A555C">
        <w:rPr>
          <w:rFonts w:hint="eastAsia"/>
        </w:rPr>
        <w:t>存在膈肌功能障碍而无法执行有效深呼吸等情况的患者不宜进行该训练</w:t>
      </w:r>
      <w:r w:rsidRPr="000A555C">
        <w:rPr>
          <w:rFonts w:hint="eastAsia"/>
        </w:rPr>
        <w:t>。</w:t>
      </w:r>
    </w:p>
    <w:p w14:paraId="65761358" w14:textId="3085E899" w:rsidR="008854F0" w:rsidRDefault="008854F0" w:rsidP="008854F0">
      <w:pPr>
        <w:pStyle w:val="afff2"/>
      </w:pPr>
      <w:r w:rsidRPr="008854F0">
        <w:rPr>
          <w:rFonts w:hint="eastAsia"/>
        </w:rPr>
        <w:t>男性目标吸气量</w:t>
      </w:r>
      <w:r w:rsidR="00D3117C">
        <w:rPr>
          <w:rFonts w:hint="eastAsia"/>
        </w:rPr>
        <w:t>（</w:t>
      </w:r>
      <w:r w:rsidRPr="008854F0">
        <w:rPr>
          <w:rFonts w:hint="eastAsia"/>
        </w:rPr>
        <w:t>L</w:t>
      </w:r>
      <w:r w:rsidR="00D3117C">
        <w:rPr>
          <w:rFonts w:hint="eastAsia"/>
        </w:rPr>
        <w:t>）</w:t>
      </w:r>
      <w:r w:rsidRPr="008854F0">
        <w:rPr>
          <w:rFonts w:hint="eastAsia"/>
        </w:rPr>
        <w:t>=10-3</w:t>
      </w:r>
      <w:bookmarkStart w:id="158" w:name="_Hlk204679451"/>
      <w:r w:rsidR="00D3117C">
        <w:rPr>
          <w:rFonts w:hint="eastAsia"/>
        </w:rPr>
        <w:t>×</w:t>
      </w:r>
      <w:bookmarkEnd w:id="158"/>
      <w:r w:rsidRPr="008854F0">
        <w:rPr>
          <w:rFonts w:hint="eastAsia"/>
        </w:rPr>
        <w:t>[27.63-</w:t>
      </w:r>
      <w:r w:rsidR="00D3117C">
        <w:rPr>
          <w:rFonts w:hint="eastAsia"/>
        </w:rPr>
        <w:t>（</w:t>
      </w:r>
      <w:r w:rsidRPr="008854F0">
        <w:rPr>
          <w:rFonts w:hint="eastAsia"/>
        </w:rPr>
        <w:t>0.112</w:t>
      </w:r>
      <w:r w:rsidR="00D3117C">
        <w:rPr>
          <w:rFonts w:hint="eastAsia"/>
        </w:rPr>
        <w:t>×</w:t>
      </w:r>
      <w:r w:rsidRPr="008854F0">
        <w:rPr>
          <w:rFonts w:hint="eastAsia"/>
        </w:rPr>
        <w:t>年龄</w:t>
      </w:r>
      <w:r w:rsidR="00D3117C">
        <w:rPr>
          <w:rFonts w:hint="eastAsia"/>
        </w:rPr>
        <w:t>）</w:t>
      </w:r>
      <w:r w:rsidRPr="008854F0">
        <w:rPr>
          <w:rFonts w:hint="eastAsia"/>
        </w:rPr>
        <w:t>]</w:t>
      </w:r>
      <w:r w:rsidR="00D3117C">
        <w:rPr>
          <w:rFonts w:hint="eastAsia"/>
        </w:rPr>
        <w:t>×</w:t>
      </w:r>
      <w:r w:rsidRPr="008854F0">
        <w:rPr>
          <w:rFonts w:hint="eastAsia"/>
        </w:rPr>
        <w:t>身高</w:t>
      </w:r>
      <w:r w:rsidR="00D3117C">
        <w:rPr>
          <w:rFonts w:hint="eastAsia"/>
        </w:rPr>
        <w:t>（</w:t>
      </w:r>
      <w:r w:rsidRPr="008854F0">
        <w:rPr>
          <w:rFonts w:hint="eastAsia"/>
        </w:rPr>
        <w:t>cm</w:t>
      </w:r>
      <w:r w:rsidR="00D3117C">
        <w:rPr>
          <w:rFonts w:hint="eastAsia"/>
        </w:rPr>
        <w:t>）</w:t>
      </w:r>
      <w:r w:rsidRPr="008854F0">
        <w:rPr>
          <w:rFonts w:hint="eastAsia"/>
        </w:rPr>
        <w:t>；女性目标吸气量</w:t>
      </w:r>
      <w:r w:rsidR="00D3117C">
        <w:rPr>
          <w:rFonts w:hint="eastAsia"/>
        </w:rPr>
        <w:t>（</w:t>
      </w:r>
      <w:r w:rsidRPr="008854F0">
        <w:rPr>
          <w:rFonts w:hint="eastAsia"/>
        </w:rPr>
        <w:t>L</w:t>
      </w:r>
      <w:r w:rsidR="00D3117C">
        <w:rPr>
          <w:rFonts w:hint="eastAsia"/>
        </w:rPr>
        <w:t>）</w:t>
      </w:r>
      <w:r w:rsidRPr="008854F0">
        <w:rPr>
          <w:rFonts w:hint="eastAsia"/>
        </w:rPr>
        <w:t>=10-3</w:t>
      </w:r>
      <w:r w:rsidR="00D3117C">
        <w:rPr>
          <w:rFonts w:hint="eastAsia"/>
        </w:rPr>
        <w:t>×</w:t>
      </w:r>
      <w:r w:rsidRPr="008854F0">
        <w:rPr>
          <w:rFonts w:hint="eastAsia"/>
        </w:rPr>
        <w:t>[21.78-</w:t>
      </w:r>
      <w:r w:rsidR="00D3117C">
        <w:rPr>
          <w:rFonts w:hint="eastAsia"/>
        </w:rPr>
        <w:t>（</w:t>
      </w:r>
      <w:r w:rsidRPr="008854F0">
        <w:rPr>
          <w:rFonts w:hint="eastAsia"/>
        </w:rPr>
        <w:t>0.101</w:t>
      </w:r>
      <w:r w:rsidR="00D3117C">
        <w:rPr>
          <w:rFonts w:hint="eastAsia"/>
        </w:rPr>
        <w:t>×</w:t>
      </w:r>
      <w:r w:rsidRPr="008854F0">
        <w:rPr>
          <w:rFonts w:hint="eastAsia"/>
        </w:rPr>
        <w:t>年龄</w:t>
      </w:r>
      <w:r w:rsidR="00D3117C">
        <w:rPr>
          <w:rFonts w:hint="eastAsia"/>
        </w:rPr>
        <w:t>）×</w:t>
      </w:r>
      <w:r w:rsidRPr="008854F0">
        <w:rPr>
          <w:rFonts w:hint="eastAsia"/>
        </w:rPr>
        <w:t>身高</w:t>
      </w:r>
      <w:r w:rsidR="00D3117C">
        <w:rPr>
          <w:rFonts w:hint="eastAsia"/>
        </w:rPr>
        <w:t>（</w:t>
      </w:r>
      <w:r w:rsidRPr="008854F0">
        <w:rPr>
          <w:rFonts w:hint="eastAsia"/>
        </w:rPr>
        <w:t>cm</w:t>
      </w:r>
      <w:r w:rsidR="00D3117C">
        <w:rPr>
          <w:rFonts w:hint="eastAsia"/>
        </w:rPr>
        <w:t>）</w:t>
      </w:r>
      <w:r w:rsidR="00937E67">
        <w:rPr>
          <w:rFonts w:hint="eastAsia"/>
        </w:rPr>
        <w:t>。</w:t>
      </w:r>
    </w:p>
    <w:p w14:paraId="709A2396" w14:textId="0F9CC614" w:rsidR="00AB6673" w:rsidRDefault="00C74F1F">
      <w:pPr>
        <w:pStyle w:val="affc"/>
      </w:pPr>
      <w:bookmarkStart w:id="159" w:name="_Toc201952662"/>
      <w:bookmarkStart w:id="160" w:name="_Toc202456321"/>
      <w:bookmarkStart w:id="161" w:name="_Toc204608676"/>
      <w:bookmarkStart w:id="162" w:name="_Toc204680004"/>
      <w:r>
        <w:rPr>
          <w:rFonts w:hint="eastAsia"/>
        </w:rPr>
        <w:t>常见并发症预防及处理</w:t>
      </w:r>
      <w:bookmarkEnd w:id="159"/>
      <w:bookmarkEnd w:id="160"/>
      <w:bookmarkEnd w:id="161"/>
      <w:bookmarkEnd w:id="162"/>
    </w:p>
    <w:p w14:paraId="538F222E" w14:textId="77777777" w:rsidR="00AB6673" w:rsidRDefault="00C74F1F">
      <w:pPr>
        <w:pStyle w:val="affd"/>
      </w:pPr>
      <w:r>
        <w:rPr>
          <w:rFonts w:hint="eastAsia"/>
        </w:rPr>
        <w:t>吸入性肺炎</w:t>
      </w:r>
    </w:p>
    <w:p w14:paraId="52A3A153" w14:textId="77777777" w:rsidR="00AB6673" w:rsidRDefault="00C74F1F">
      <w:pPr>
        <w:pStyle w:val="afffffffff7"/>
      </w:pPr>
      <w:r>
        <w:rPr>
          <w:rFonts w:hint="eastAsia"/>
        </w:rPr>
        <w:t>应评估患者咳嗽功能（见附录A）、吞咽功能（见附录B），宜评估呼吸</w:t>
      </w:r>
      <w:proofErr w:type="gramStart"/>
      <w:r>
        <w:rPr>
          <w:rFonts w:hint="eastAsia"/>
        </w:rPr>
        <w:t>肌</w:t>
      </w:r>
      <w:proofErr w:type="gramEnd"/>
      <w:r>
        <w:rPr>
          <w:rFonts w:hint="eastAsia"/>
        </w:rPr>
        <w:t>功能等。</w:t>
      </w:r>
    </w:p>
    <w:p w14:paraId="5ECF277D" w14:textId="77777777" w:rsidR="00AB6673" w:rsidRDefault="00C74F1F">
      <w:pPr>
        <w:pStyle w:val="afffffffff7"/>
      </w:pPr>
      <w:r>
        <w:rPr>
          <w:rFonts w:hint="eastAsia"/>
        </w:rPr>
        <w:t>应协助咳嗽咳痰无力患者排痰，调整体位，</w:t>
      </w:r>
      <w:proofErr w:type="gramStart"/>
      <w:r>
        <w:rPr>
          <w:rFonts w:hint="eastAsia"/>
        </w:rPr>
        <w:t>宜摇高</w:t>
      </w:r>
      <w:proofErr w:type="gramEnd"/>
      <w:r>
        <w:rPr>
          <w:rFonts w:hint="eastAsia"/>
        </w:rPr>
        <w:t>床头30°，尽早进行呼吸</w:t>
      </w:r>
      <w:proofErr w:type="gramStart"/>
      <w:r>
        <w:rPr>
          <w:rFonts w:hint="eastAsia"/>
        </w:rPr>
        <w:t>肌</w:t>
      </w:r>
      <w:proofErr w:type="gramEnd"/>
      <w:r>
        <w:rPr>
          <w:rFonts w:hint="eastAsia"/>
        </w:rPr>
        <w:t>康复训练。</w:t>
      </w:r>
    </w:p>
    <w:p w14:paraId="275C0228" w14:textId="6E0D0F9C" w:rsidR="00AB6673" w:rsidRDefault="00C74F1F">
      <w:pPr>
        <w:pStyle w:val="afffffffff7"/>
      </w:pPr>
      <w:r>
        <w:rPr>
          <w:rFonts w:hint="eastAsia"/>
        </w:rPr>
        <w:lastRenderedPageBreak/>
        <w:t>每次喂食前应确保留置胃管或鼻肠管患者的管道固定在位。</w:t>
      </w:r>
    </w:p>
    <w:p w14:paraId="077C0329" w14:textId="77777777" w:rsidR="00AB6673" w:rsidRDefault="00C74F1F">
      <w:pPr>
        <w:pStyle w:val="affd"/>
      </w:pPr>
      <w:r>
        <w:rPr>
          <w:rFonts w:hint="eastAsia"/>
        </w:rPr>
        <w:t>呼吸衰竭</w:t>
      </w:r>
    </w:p>
    <w:p w14:paraId="7E20CA47" w14:textId="77777777" w:rsidR="00AB6673" w:rsidRDefault="00C74F1F">
      <w:pPr>
        <w:pStyle w:val="afffffffff7"/>
      </w:pPr>
      <w:r>
        <w:rPr>
          <w:rFonts w:hint="eastAsia"/>
        </w:rPr>
        <w:t>检测患者生命体征与血氧饱和度，根据不同呼吸衰竭类型给氧：</w:t>
      </w:r>
    </w:p>
    <w:p w14:paraId="7A9A2019" w14:textId="77777777" w:rsidR="00AB6673" w:rsidRDefault="00C74F1F">
      <w:pPr>
        <w:pStyle w:val="af2"/>
      </w:pPr>
      <w:r>
        <w:rPr>
          <w:rFonts w:hint="eastAsia"/>
        </w:rPr>
        <w:t>Ⅰ型呼吸衰竭给予中、高浓度氧疗（35％～45％），流量为4</w:t>
      </w:r>
      <w:r>
        <w:rPr>
          <w:vertAlign w:val="superscript"/>
        </w:rPr>
        <w:t xml:space="preserve"> </w:t>
      </w:r>
      <w:r>
        <w:rPr>
          <w:rFonts w:hint="eastAsia"/>
        </w:rPr>
        <w:t>L/min～6</w:t>
      </w:r>
      <w:r>
        <w:rPr>
          <w:vertAlign w:val="superscript"/>
        </w:rPr>
        <w:t xml:space="preserve"> </w:t>
      </w:r>
      <w:r>
        <w:rPr>
          <w:rFonts w:hint="eastAsia"/>
        </w:rPr>
        <w:t>L/min；</w:t>
      </w:r>
    </w:p>
    <w:p w14:paraId="53AE1ED9" w14:textId="77777777" w:rsidR="00AB6673" w:rsidRDefault="00C74F1F">
      <w:pPr>
        <w:pStyle w:val="af2"/>
      </w:pPr>
      <w:r>
        <w:rPr>
          <w:rFonts w:hint="eastAsia"/>
        </w:rPr>
        <w:t>Ⅱ型呼吸衰竭给予低流量鼻导管给氧（＜35％），流量为1</w:t>
      </w:r>
      <w:r>
        <w:rPr>
          <w:vertAlign w:val="superscript"/>
        </w:rPr>
        <w:t xml:space="preserve"> </w:t>
      </w:r>
      <w:r>
        <w:rPr>
          <w:rFonts w:hint="eastAsia"/>
        </w:rPr>
        <w:t>L/min～2</w:t>
      </w:r>
      <w:r>
        <w:rPr>
          <w:vertAlign w:val="superscript"/>
        </w:rPr>
        <w:t xml:space="preserve"> </w:t>
      </w:r>
      <w:r>
        <w:rPr>
          <w:rFonts w:hint="eastAsia"/>
        </w:rPr>
        <w:t>L/min。</w:t>
      </w:r>
    </w:p>
    <w:p w14:paraId="26D1CC15" w14:textId="77777777" w:rsidR="00AB6673" w:rsidRDefault="00C74F1F">
      <w:pPr>
        <w:pStyle w:val="afffffffff7"/>
      </w:pPr>
      <w:proofErr w:type="gramStart"/>
      <w:r>
        <w:rPr>
          <w:rFonts w:hint="eastAsia"/>
        </w:rPr>
        <w:t>遵</w:t>
      </w:r>
      <w:proofErr w:type="gramEnd"/>
      <w:r>
        <w:rPr>
          <w:rFonts w:hint="eastAsia"/>
        </w:rPr>
        <w:t>医嘱使用呼吸兴奋剂、痰液溶解剂等。</w:t>
      </w:r>
    </w:p>
    <w:p w14:paraId="2AD88E52" w14:textId="77777777" w:rsidR="00AB6673" w:rsidRDefault="00C74F1F">
      <w:pPr>
        <w:pStyle w:val="affd"/>
      </w:pPr>
      <w:r>
        <w:rPr>
          <w:rFonts w:hint="eastAsia"/>
        </w:rPr>
        <w:t>窒息</w:t>
      </w:r>
    </w:p>
    <w:p w14:paraId="7DD6A79C" w14:textId="77777777" w:rsidR="00AB6673" w:rsidRDefault="00C74F1F">
      <w:pPr>
        <w:pStyle w:val="afffffb"/>
      </w:pPr>
      <w:r w:rsidRPr="005F7CA4">
        <w:rPr>
          <w:rFonts w:hint="eastAsia"/>
        </w:rPr>
        <w:t>痰液</w:t>
      </w:r>
      <w:proofErr w:type="gramStart"/>
      <w:r w:rsidRPr="005F7CA4">
        <w:rPr>
          <w:rFonts w:hint="eastAsia"/>
        </w:rPr>
        <w:t>黏稠患者</w:t>
      </w:r>
      <w:proofErr w:type="gramEnd"/>
      <w:r w:rsidRPr="005F7CA4">
        <w:rPr>
          <w:rFonts w:hint="eastAsia"/>
        </w:rPr>
        <w:t>出现咳痰无力、指</w:t>
      </w:r>
      <w:proofErr w:type="gramStart"/>
      <w:r w:rsidRPr="005F7CA4">
        <w:rPr>
          <w:rFonts w:hint="eastAsia"/>
        </w:rPr>
        <w:t>脉氧下降</w:t>
      </w:r>
      <w:proofErr w:type="gramEnd"/>
      <w:r w:rsidRPr="005F7CA4">
        <w:rPr>
          <w:rFonts w:hint="eastAsia"/>
        </w:rPr>
        <w:t>时应进行吸痰或</w:t>
      </w:r>
      <w:proofErr w:type="gramStart"/>
      <w:r w:rsidRPr="005F7CA4">
        <w:rPr>
          <w:rFonts w:hint="eastAsia"/>
        </w:rPr>
        <w:t>纤</w:t>
      </w:r>
      <w:proofErr w:type="gramEnd"/>
      <w:r w:rsidRPr="005F7CA4">
        <w:rPr>
          <w:rFonts w:hint="eastAsia"/>
        </w:rPr>
        <w:t>支镜灌洗，清理呼吸道黏液或异物，保持患者呼吸道通畅，必要时行气管插管或切开。</w:t>
      </w:r>
    </w:p>
    <w:p w14:paraId="75380D96" w14:textId="7E400F22" w:rsidR="00AB6673" w:rsidRDefault="00C74F1F">
      <w:pPr>
        <w:pStyle w:val="affc"/>
      </w:pPr>
      <w:bookmarkStart w:id="163" w:name="_Toc201952663"/>
      <w:bookmarkStart w:id="164" w:name="_Toc202456322"/>
      <w:bookmarkStart w:id="165" w:name="_Toc204608677"/>
      <w:bookmarkStart w:id="166" w:name="_Toc204680005"/>
      <w:r>
        <w:rPr>
          <w:rFonts w:hint="eastAsia"/>
        </w:rPr>
        <w:t>健康指导</w:t>
      </w:r>
      <w:bookmarkEnd w:id="163"/>
      <w:bookmarkEnd w:id="164"/>
      <w:bookmarkEnd w:id="165"/>
      <w:bookmarkEnd w:id="166"/>
    </w:p>
    <w:p w14:paraId="57E8EC97" w14:textId="77777777" w:rsidR="00AB6673" w:rsidRDefault="00C74F1F">
      <w:pPr>
        <w:pStyle w:val="afffffffff4"/>
      </w:pPr>
      <w:r>
        <w:rPr>
          <w:rFonts w:hint="eastAsia"/>
        </w:rPr>
        <w:t xml:space="preserve">饮食指导：根据患者吞咽功能评估结果制定个性化饮食方案，对于吞咽功能正常的患者，鼓励摄入富含蛋白质、维生素且易消化的食物，如存在吞咽困难，应采用鼻饲。进食体位应保持半坐卧位，床头角度宜保持在30°～60°。 </w:t>
      </w:r>
    </w:p>
    <w:p w14:paraId="74084992" w14:textId="0C862605" w:rsidR="00AB6673" w:rsidRDefault="00C74F1F">
      <w:pPr>
        <w:pStyle w:val="afffffffff4"/>
      </w:pPr>
      <w:r>
        <w:rPr>
          <w:rFonts w:hint="eastAsia"/>
        </w:rPr>
        <w:t>营养补充：应根据患者年龄、体重、基础疾病及手术创伤程度等，制定个性化营养支持方案。每日热量摄入应保证为30</w:t>
      </w:r>
      <w:r>
        <w:rPr>
          <w:rFonts w:hint="eastAsia"/>
          <w:vertAlign w:val="superscript"/>
        </w:rPr>
        <w:t xml:space="preserve"> </w:t>
      </w:r>
      <w:r>
        <w:rPr>
          <w:rFonts w:hint="eastAsia"/>
        </w:rPr>
        <w:t>kcal/</w:t>
      </w:r>
      <w:r w:rsidR="00D3117C">
        <w:rPr>
          <w:rFonts w:hint="eastAsia"/>
        </w:rPr>
        <w:t>（</w:t>
      </w:r>
      <w:r>
        <w:rPr>
          <w:rFonts w:hint="eastAsia"/>
        </w:rPr>
        <w:t>kg·d</w:t>
      </w:r>
      <w:r w:rsidR="00D3117C">
        <w:rPr>
          <w:rFonts w:hint="eastAsia"/>
        </w:rPr>
        <w:t>）</w:t>
      </w:r>
      <w:r>
        <w:rPr>
          <w:rFonts w:hint="eastAsia"/>
        </w:rPr>
        <w:t>，蛋白质摄入量应为1.5</w:t>
      </w:r>
      <w:r>
        <w:rPr>
          <w:rFonts w:hint="eastAsia"/>
          <w:vertAlign w:val="superscript"/>
        </w:rPr>
        <w:t xml:space="preserve"> </w:t>
      </w:r>
      <w:r>
        <w:rPr>
          <w:rFonts w:hint="eastAsia"/>
        </w:rPr>
        <w:t>g/</w:t>
      </w:r>
      <w:r w:rsidR="00D3117C">
        <w:rPr>
          <w:rFonts w:hint="eastAsia"/>
        </w:rPr>
        <w:t>（</w:t>
      </w:r>
      <w:r>
        <w:rPr>
          <w:rFonts w:hint="eastAsia"/>
        </w:rPr>
        <w:t>kg·d</w:t>
      </w:r>
      <w:r w:rsidR="00D3117C">
        <w:rPr>
          <w:rFonts w:hint="eastAsia"/>
        </w:rPr>
        <w:t>）</w:t>
      </w:r>
      <w:r>
        <w:rPr>
          <w:rFonts w:hint="eastAsia"/>
        </w:rPr>
        <w:t>～2.0</w:t>
      </w:r>
      <w:r>
        <w:rPr>
          <w:rFonts w:hint="eastAsia"/>
          <w:vertAlign w:val="superscript"/>
        </w:rPr>
        <w:t xml:space="preserve"> </w:t>
      </w:r>
      <w:r>
        <w:rPr>
          <w:rFonts w:hint="eastAsia"/>
        </w:rPr>
        <w:t>g/</w:t>
      </w:r>
      <w:r w:rsidR="00D3117C">
        <w:rPr>
          <w:rFonts w:hint="eastAsia"/>
        </w:rPr>
        <w:t>（</w:t>
      </w:r>
      <w:r>
        <w:rPr>
          <w:rFonts w:hint="eastAsia"/>
        </w:rPr>
        <w:t>kg·d</w:t>
      </w:r>
      <w:r w:rsidR="00D3117C">
        <w:rPr>
          <w:rFonts w:hint="eastAsia"/>
        </w:rPr>
        <w:t>）</w:t>
      </w:r>
      <w:r>
        <w:rPr>
          <w:rFonts w:hint="eastAsia"/>
        </w:rPr>
        <w:t>。</w:t>
      </w:r>
      <w:proofErr w:type="gramStart"/>
      <w:r>
        <w:rPr>
          <w:rFonts w:hint="eastAsia"/>
        </w:rPr>
        <w:t>存在低</w:t>
      </w:r>
      <w:proofErr w:type="gramEnd"/>
      <w:r>
        <w:rPr>
          <w:rFonts w:hint="eastAsia"/>
        </w:rPr>
        <w:t>蛋白血症、贫血等患者，应及时调整营养方案，必要时遵医嘱行肠外营养。</w:t>
      </w:r>
    </w:p>
    <w:p w14:paraId="44101975" w14:textId="77777777" w:rsidR="00AB6673" w:rsidRDefault="00C74F1F">
      <w:pPr>
        <w:pStyle w:val="afffffffff4"/>
      </w:pPr>
      <w:r>
        <w:rPr>
          <w:rFonts w:hint="eastAsia"/>
        </w:rPr>
        <w:t>呼吸功能训练：指导患者进行缩唇呼吸训练，指导患者闭嘴经鼻吸气，而后缩唇（吹口哨样）缓慢呼气，呼气时间是吸气时间的2～3倍。</w:t>
      </w:r>
    </w:p>
    <w:p w14:paraId="35B5F5F9" w14:textId="77777777" w:rsidR="00AB6673" w:rsidRDefault="00C74F1F">
      <w:pPr>
        <w:pStyle w:val="afffffffff4"/>
      </w:pPr>
      <w:r>
        <w:rPr>
          <w:rFonts w:hint="eastAsia"/>
        </w:rPr>
        <w:t>肢体活动：应鼓励患者进行力所能及的肢体活动，如上肢的伸展、握拳，家属或护理人员协助进行下肢被动活动。术后应尽早开始康复训练。</w:t>
      </w:r>
    </w:p>
    <w:p w14:paraId="0ADAF4C2" w14:textId="0459CB45" w:rsidR="00AB6673" w:rsidRPr="00F53C36" w:rsidRDefault="00C74F1F" w:rsidP="00F53C36">
      <w:pPr>
        <w:pStyle w:val="afffffffff4"/>
        <w:rPr>
          <w:color w:val="FF0000"/>
        </w:rPr>
        <w:sectPr w:rsidR="00AB6673" w:rsidRPr="00F53C36" w:rsidSect="00C74F1F">
          <w:headerReference w:type="even" r:id="rId25"/>
          <w:headerReference w:type="default" r:id="rId26"/>
          <w:footerReference w:type="even" r:id="rId27"/>
          <w:footerReference w:type="default" r:id="rId28"/>
          <w:pgSz w:w="11906" w:h="16838"/>
          <w:pgMar w:top="1928" w:right="1134" w:bottom="1134" w:left="1134" w:header="1418" w:footer="1134" w:gutter="284"/>
          <w:pgNumType w:start="1"/>
          <w:cols w:space="425"/>
          <w:formProt w:val="0"/>
          <w:docGrid w:linePitch="312"/>
        </w:sectPr>
      </w:pPr>
      <w:r w:rsidRPr="00F53C36">
        <w:rPr>
          <w:rFonts w:hint="eastAsia"/>
        </w:rPr>
        <w:t>预防感冒</w:t>
      </w:r>
      <w:r w:rsidR="005F7CA4" w:rsidRPr="00F53C36">
        <w:rPr>
          <w:rFonts w:hint="eastAsia"/>
        </w:rPr>
        <w:t>：注意保暖，</w:t>
      </w:r>
      <w:r w:rsidR="002E6873" w:rsidRPr="00F53C36">
        <w:rPr>
          <w:rFonts w:hint="eastAsia"/>
        </w:rPr>
        <w:t>天气冷时加穿衣物；</w:t>
      </w:r>
      <w:r w:rsidR="00F53C36" w:rsidRPr="00F53C36">
        <w:rPr>
          <w:rFonts w:hint="eastAsia"/>
        </w:rPr>
        <w:t>保持室内空气流通顺畅；流感季节限制探视并佩戴口罩，接种流感疫苗、肺炎球菌疫苗等；进食高蛋白、高维生素（尤其维生素C、D），必要时补充锌、硒。</w:t>
      </w:r>
    </w:p>
    <w:p w14:paraId="074842AB" w14:textId="77777777" w:rsidR="00AB6673" w:rsidRDefault="00AB6673">
      <w:pPr>
        <w:pStyle w:val="af8"/>
        <w:rPr>
          <w:rFonts w:hint="eastAsia"/>
        </w:rPr>
      </w:pPr>
      <w:bookmarkStart w:id="167" w:name="BookMark5"/>
      <w:bookmarkEnd w:id="45"/>
    </w:p>
    <w:p w14:paraId="6D5B62AA" w14:textId="77777777" w:rsidR="00AB6673" w:rsidRDefault="00AB6673">
      <w:pPr>
        <w:pStyle w:val="afe"/>
      </w:pPr>
    </w:p>
    <w:p w14:paraId="4B91D632" w14:textId="77777777" w:rsidR="00AB6673" w:rsidRPr="00AA1380" w:rsidRDefault="00C74F1F">
      <w:pPr>
        <w:pStyle w:val="aff3"/>
        <w:spacing w:after="120"/>
      </w:pPr>
      <w:r w:rsidRPr="00AA1380">
        <w:br/>
      </w:r>
      <w:bookmarkStart w:id="168" w:name="_Toc202456323"/>
      <w:bookmarkStart w:id="169" w:name="_Toc204608678"/>
      <w:bookmarkStart w:id="170" w:name="_Toc204680006"/>
      <w:r w:rsidRPr="00AA1380">
        <w:rPr>
          <w:rFonts w:hint="eastAsia"/>
        </w:rPr>
        <w:t>（资料性）</w:t>
      </w:r>
      <w:r w:rsidRPr="00AA1380">
        <w:br/>
      </w:r>
      <w:bookmarkEnd w:id="168"/>
      <w:r w:rsidRPr="00AA1380">
        <w:rPr>
          <w:rFonts w:hAnsi="宋体" w:cs="黑体"/>
          <w:sz w:val="20"/>
          <w:lang w:bidi="ar"/>
        </w:rPr>
        <w:t>半定量咳嗽强度评分</w:t>
      </w:r>
      <w:r w:rsidRPr="00AA1380">
        <w:rPr>
          <w:rFonts w:hAnsi="宋体" w:cs="黑体" w:hint="eastAsia"/>
          <w:sz w:val="20"/>
          <w:lang w:bidi="ar"/>
        </w:rPr>
        <w:t>（SCSS）</w:t>
      </w:r>
      <w:bookmarkEnd w:id="169"/>
      <w:bookmarkEnd w:id="170"/>
    </w:p>
    <w:p w14:paraId="72033EB7" w14:textId="66B0BF71" w:rsidR="00AB6673" w:rsidRPr="00AA1380" w:rsidRDefault="00AA1380" w:rsidP="00C8267B">
      <w:pPr>
        <w:pStyle w:val="afffffb"/>
      </w:pPr>
      <w:r w:rsidRPr="00AA1380">
        <w:rPr>
          <w:rFonts w:hint="eastAsia"/>
        </w:rPr>
        <w:t>半定量咳嗽强度评分（SCSS）见表A</w:t>
      </w:r>
      <w:r w:rsidRPr="00AA1380">
        <w:t>.1</w:t>
      </w:r>
      <w:r w:rsidRPr="00AA1380">
        <w:rPr>
          <w:rFonts w:hint="eastAsia"/>
        </w:rPr>
        <w:t>。</w:t>
      </w:r>
    </w:p>
    <w:p w14:paraId="5A231E8B" w14:textId="7DF53015" w:rsidR="00AB6673" w:rsidRDefault="00AA1380" w:rsidP="00AA1380">
      <w:pPr>
        <w:pStyle w:val="aff"/>
        <w:spacing w:before="120" w:after="120"/>
      </w:pPr>
      <w:r w:rsidRPr="00AA1380">
        <w:rPr>
          <w:rFonts w:hint="eastAsia"/>
        </w:rPr>
        <w:t xml:space="preserve"> </w:t>
      </w:r>
      <w:bookmarkStart w:id="171" w:name="_Hlk204606411"/>
      <w:r w:rsidRPr="00AA1380">
        <w:rPr>
          <w:rFonts w:hint="eastAsia"/>
        </w:rPr>
        <w:t>半定量咳嗽强度评分</w:t>
      </w:r>
      <w:bookmarkEnd w:id="171"/>
      <w:r w:rsidRPr="00AA1380">
        <w:rPr>
          <w:rFonts w:hint="eastAsia"/>
        </w:rPr>
        <w:t>（SC</w:t>
      </w:r>
      <w:r>
        <w:rPr>
          <w:rFonts w:hint="eastAsia"/>
        </w:rPr>
        <w:t>SS）</w:t>
      </w:r>
    </w:p>
    <w:tbl>
      <w:tblPr>
        <w:tblStyle w:val="affffc"/>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2030"/>
        <w:gridCol w:w="4849"/>
      </w:tblGrid>
      <w:tr w:rsidR="00AA1380" w:rsidRPr="00AA1380" w14:paraId="30842156" w14:textId="77777777">
        <w:trPr>
          <w:trHeight w:val="271"/>
          <w:jc w:val="center"/>
        </w:trPr>
        <w:tc>
          <w:tcPr>
            <w:tcW w:w="2030" w:type="dxa"/>
            <w:tcBorders>
              <w:top w:val="single" w:sz="8" w:space="0" w:color="auto"/>
              <w:bottom w:val="single" w:sz="8" w:space="0" w:color="auto"/>
            </w:tcBorders>
            <w:vAlign w:val="center"/>
          </w:tcPr>
          <w:p w14:paraId="489541A1" w14:textId="77777777" w:rsidR="00AB6673" w:rsidRPr="00AA1380" w:rsidRDefault="00C74F1F">
            <w:pPr>
              <w:spacing w:line="240" w:lineRule="auto"/>
              <w:jc w:val="center"/>
              <w:rPr>
                <w:rFonts w:ascii="宋体" w:hAnsi="宋体" w:cs="宋体" w:hint="eastAsia"/>
                <w:sz w:val="18"/>
                <w:szCs w:val="18"/>
              </w:rPr>
            </w:pPr>
            <w:r w:rsidRPr="00AA1380">
              <w:rPr>
                <w:rFonts w:ascii="宋体" w:hAnsi="宋体" w:cs="宋体" w:hint="eastAsia"/>
                <w:sz w:val="18"/>
                <w:szCs w:val="18"/>
              </w:rPr>
              <w:t>分值</w:t>
            </w:r>
          </w:p>
        </w:tc>
        <w:tc>
          <w:tcPr>
            <w:tcW w:w="4849" w:type="dxa"/>
            <w:tcBorders>
              <w:top w:val="single" w:sz="8" w:space="0" w:color="auto"/>
              <w:bottom w:val="single" w:sz="8" w:space="0" w:color="auto"/>
            </w:tcBorders>
            <w:vAlign w:val="center"/>
          </w:tcPr>
          <w:p w14:paraId="0B7E46A0" w14:textId="77777777" w:rsidR="00AB6673" w:rsidRPr="00AA1380" w:rsidRDefault="00C74F1F">
            <w:pPr>
              <w:spacing w:line="240" w:lineRule="auto"/>
              <w:jc w:val="center"/>
              <w:rPr>
                <w:rFonts w:ascii="宋体" w:hAnsi="宋体" w:cs="宋体" w:hint="eastAsia"/>
                <w:sz w:val="18"/>
                <w:szCs w:val="18"/>
              </w:rPr>
            </w:pPr>
            <w:r w:rsidRPr="00AA1380">
              <w:rPr>
                <w:rFonts w:ascii="宋体" w:hAnsi="宋体" w:cs="宋体" w:hint="eastAsia"/>
                <w:sz w:val="18"/>
                <w:szCs w:val="18"/>
              </w:rPr>
              <w:t>表现</w:t>
            </w:r>
          </w:p>
        </w:tc>
      </w:tr>
      <w:tr w:rsidR="00AA1380" w:rsidRPr="00AA1380" w14:paraId="099FF58A" w14:textId="77777777">
        <w:trPr>
          <w:trHeight w:val="284"/>
          <w:jc w:val="center"/>
        </w:trPr>
        <w:tc>
          <w:tcPr>
            <w:tcW w:w="2030" w:type="dxa"/>
            <w:tcBorders>
              <w:top w:val="single" w:sz="8" w:space="0" w:color="auto"/>
            </w:tcBorders>
            <w:vAlign w:val="center"/>
          </w:tcPr>
          <w:p w14:paraId="43ACDBCD" w14:textId="77777777" w:rsidR="00AB6673" w:rsidRPr="00AA1380" w:rsidRDefault="00C74F1F">
            <w:pPr>
              <w:spacing w:line="240" w:lineRule="auto"/>
              <w:jc w:val="center"/>
              <w:rPr>
                <w:rFonts w:ascii="宋体" w:hAnsi="宋体" w:cs="宋体" w:hint="eastAsia"/>
                <w:sz w:val="18"/>
                <w:szCs w:val="18"/>
              </w:rPr>
            </w:pPr>
            <w:r w:rsidRPr="00AA1380">
              <w:rPr>
                <w:rFonts w:ascii="宋体" w:hAnsi="宋体" w:cs="宋体" w:hint="eastAsia"/>
                <w:sz w:val="18"/>
                <w:szCs w:val="18"/>
              </w:rPr>
              <w:t>0分</w:t>
            </w:r>
          </w:p>
        </w:tc>
        <w:tc>
          <w:tcPr>
            <w:tcW w:w="4849" w:type="dxa"/>
            <w:tcBorders>
              <w:top w:val="single" w:sz="8" w:space="0" w:color="auto"/>
            </w:tcBorders>
            <w:vAlign w:val="center"/>
          </w:tcPr>
          <w:p w14:paraId="531AA959" w14:textId="77777777" w:rsidR="00AB6673" w:rsidRPr="00AA1380" w:rsidRDefault="00C74F1F">
            <w:pPr>
              <w:spacing w:line="240" w:lineRule="auto"/>
              <w:ind w:firstLineChars="100" w:firstLine="180"/>
              <w:rPr>
                <w:rFonts w:ascii="宋体" w:hAnsi="宋体" w:cs="宋体" w:hint="eastAsia"/>
                <w:sz w:val="18"/>
                <w:szCs w:val="18"/>
              </w:rPr>
            </w:pPr>
            <w:r w:rsidRPr="00AA1380">
              <w:rPr>
                <w:rFonts w:ascii="宋体" w:hAnsi="宋体" w:cs="宋体" w:hint="eastAsia"/>
                <w:sz w:val="18"/>
                <w:szCs w:val="18"/>
              </w:rPr>
              <w:t>没有咳嗽</w:t>
            </w:r>
          </w:p>
        </w:tc>
      </w:tr>
      <w:tr w:rsidR="00AA1380" w:rsidRPr="00AA1380" w14:paraId="57C8CB80" w14:textId="77777777">
        <w:trPr>
          <w:trHeight w:val="284"/>
          <w:jc w:val="center"/>
        </w:trPr>
        <w:tc>
          <w:tcPr>
            <w:tcW w:w="2030" w:type="dxa"/>
            <w:vAlign w:val="center"/>
          </w:tcPr>
          <w:p w14:paraId="41311B79" w14:textId="77777777" w:rsidR="00AB6673" w:rsidRPr="00AA1380" w:rsidRDefault="00C74F1F">
            <w:pPr>
              <w:spacing w:line="240" w:lineRule="auto"/>
              <w:jc w:val="center"/>
              <w:rPr>
                <w:rFonts w:ascii="宋体" w:hAnsi="宋体" w:cs="宋体" w:hint="eastAsia"/>
                <w:sz w:val="18"/>
                <w:szCs w:val="18"/>
              </w:rPr>
            </w:pPr>
            <w:r w:rsidRPr="00AA1380">
              <w:rPr>
                <w:rFonts w:ascii="宋体" w:hAnsi="宋体" w:cs="宋体" w:hint="eastAsia"/>
                <w:sz w:val="18"/>
                <w:szCs w:val="18"/>
              </w:rPr>
              <w:t>1分</w:t>
            </w:r>
          </w:p>
        </w:tc>
        <w:tc>
          <w:tcPr>
            <w:tcW w:w="4849" w:type="dxa"/>
            <w:vAlign w:val="center"/>
          </w:tcPr>
          <w:p w14:paraId="0DEE1998" w14:textId="77777777" w:rsidR="00AB6673" w:rsidRPr="00AA1380" w:rsidRDefault="00C74F1F">
            <w:pPr>
              <w:spacing w:line="240" w:lineRule="auto"/>
              <w:ind w:firstLineChars="100" w:firstLine="180"/>
              <w:rPr>
                <w:rFonts w:ascii="宋体" w:hAnsi="宋体" w:cs="宋体" w:hint="eastAsia"/>
                <w:sz w:val="18"/>
                <w:szCs w:val="18"/>
              </w:rPr>
            </w:pPr>
            <w:r w:rsidRPr="00AA1380">
              <w:rPr>
                <w:rFonts w:ascii="宋体" w:hAnsi="宋体" w:cs="宋体" w:hint="eastAsia"/>
                <w:sz w:val="18"/>
                <w:szCs w:val="18"/>
              </w:rPr>
              <w:t>没有咳嗽，但可听见口腔气里的气流声</w:t>
            </w:r>
          </w:p>
        </w:tc>
      </w:tr>
      <w:tr w:rsidR="00AA1380" w:rsidRPr="00AA1380" w14:paraId="62066C0B" w14:textId="77777777">
        <w:trPr>
          <w:trHeight w:val="284"/>
          <w:jc w:val="center"/>
        </w:trPr>
        <w:tc>
          <w:tcPr>
            <w:tcW w:w="2030" w:type="dxa"/>
            <w:vAlign w:val="center"/>
          </w:tcPr>
          <w:p w14:paraId="0DCB499A" w14:textId="77777777" w:rsidR="00AB6673" w:rsidRPr="00AA1380" w:rsidRDefault="00C74F1F">
            <w:pPr>
              <w:spacing w:line="240" w:lineRule="auto"/>
              <w:jc w:val="center"/>
              <w:rPr>
                <w:rFonts w:ascii="宋体" w:hAnsi="宋体" w:cs="宋体" w:hint="eastAsia"/>
                <w:sz w:val="18"/>
                <w:szCs w:val="18"/>
              </w:rPr>
            </w:pPr>
            <w:r w:rsidRPr="00AA1380">
              <w:rPr>
                <w:rFonts w:ascii="宋体" w:hAnsi="宋体" w:cs="宋体" w:hint="eastAsia"/>
                <w:sz w:val="18"/>
                <w:szCs w:val="18"/>
              </w:rPr>
              <w:t>2分</w:t>
            </w:r>
          </w:p>
        </w:tc>
        <w:tc>
          <w:tcPr>
            <w:tcW w:w="4849" w:type="dxa"/>
            <w:vAlign w:val="center"/>
          </w:tcPr>
          <w:p w14:paraId="72621D3E" w14:textId="77777777" w:rsidR="00AB6673" w:rsidRPr="00AA1380" w:rsidRDefault="00C74F1F">
            <w:pPr>
              <w:spacing w:line="240" w:lineRule="auto"/>
              <w:ind w:firstLineChars="100" w:firstLine="180"/>
              <w:rPr>
                <w:rFonts w:ascii="宋体" w:hAnsi="宋体" w:cs="宋体" w:hint="eastAsia"/>
                <w:sz w:val="18"/>
                <w:szCs w:val="18"/>
              </w:rPr>
            </w:pPr>
            <w:r w:rsidRPr="00AA1380">
              <w:rPr>
                <w:rFonts w:ascii="宋体" w:hAnsi="宋体" w:cs="宋体" w:hint="eastAsia"/>
                <w:sz w:val="18"/>
                <w:szCs w:val="18"/>
              </w:rPr>
              <w:t>微弱或勉强可听到的咳嗽</w:t>
            </w:r>
          </w:p>
        </w:tc>
      </w:tr>
      <w:tr w:rsidR="00AA1380" w:rsidRPr="00AA1380" w14:paraId="3224D5D4" w14:textId="77777777">
        <w:trPr>
          <w:trHeight w:val="284"/>
          <w:jc w:val="center"/>
        </w:trPr>
        <w:tc>
          <w:tcPr>
            <w:tcW w:w="2030" w:type="dxa"/>
            <w:vAlign w:val="center"/>
          </w:tcPr>
          <w:p w14:paraId="2B088BDE" w14:textId="77777777" w:rsidR="00AB6673" w:rsidRPr="00AA1380" w:rsidRDefault="00C74F1F">
            <w:pPr>
              <w:spacing w:line="240" w:lineRule="auto"/>
              <w:jc w:val="center"/>
              <w:rPr>
                <w:rFonts w:ascii="宋体" w:hAnsi="宋体" w:cs="宋体" w:hint="eastAsia"/>
                <w:sz w:val="18"/>
                <w:szCs w:val="18"/>
              </w:rPr>
            </w:pPr>
            <w:r w:rsidRPr="00AA1380">
              <w:rPr>
                <w:rFonts w:ascii="宋体" w:hAnsi="宋体" w:cs="宋体" w:hint="eastAsia"/>
                <w:sz w:val="18"/>
                <w:szCs w:val="18"/>
              </w:rPr>
              <w:t>3分</w:t>
            </w:r>
          </w:p>
        </w:tc>
        <w:tc>
          <w:tcPr>
            <w:tcW w:w="4849" w:type="dxa"/>
            <w:vAlign w:val="center"/>
          </w:tcPr>
          <w:p w14:paraId="3FE122BD" w14:textId="77777777" w:rsidR="00AB6673" w:rsidRPr="00AA1380" w:rsidRDefault="00C74F1F">
            <w:pPr>
              <w:spacing w:line="240" w:lineRule="auto"/>
              <w:ind w:firstLineChars="100" w:firstLine="180"/>
              <w:rPr>
                <w:rFonts w:ascii="宋体" w:hAnsi="宋体" w:cs="宋体" w:hint="eastAsia"/>
                <w:sz w:val="18"/>
                <w:szCs w:val="18"/>
              </w:rPr>
            </w:pPr>
            <w:r w:rsidRPr="00AA1380">
              <w:rPr>
                <w:rFonts w:ascii="宋体" w:hAnsi="宋体" w:cs="宋体" w:hint="eastAsia"/>
                <w:sz w:val="18"/>
                <w:szCs w:val="18"/>
              </w:rPr>
              <w:t>可清楚听到的咳嗽</w:t>
            </w:r>
          </w:p>
        </w:tc>
      </w:tr>
      <w:tr w:rsidR="00AA1380" w:rsidRPr="00AA1380" w14:paraId="26052CD1" w14:textId="77777777">
        <w:trPr>
          <w:trHeight w:val="284"/>
          <w:jc w:val="center"/>
        </w:trPr>
        <w:tc>
          <w:tcPr>
            <w:tcW w:w="2030" w:type="dxa"/>
            <w:vAlign w:val="center"/>
          </w:tcPr>
          <w:p w14:paraId="7F455309" w14:textId="77777777" w:rsidR="00AB6673" w:rsidRPr="00AA1380" w:rsidRDefault="00C74F1F">
            <w:pPr>
              <w:spacing w:line="240" w:lineRule="auto"/>
              <w:jc w:val="center"/>
              <w:rPr>
                <w:rFonts w:ascii="宋体" w:hAnsi="宋体" w:cs="宋体" w:hint="eastAsia"/>
                <w:sz w:val="18"/>
                <w:szCs w:val="18"/>
              </w:rPr>
            </w:pPr>
            <w:r w:rsidRPr="00AA1380">
              <w:rPr>
                <w:rFonts w:ascii="宋体" w:hAnsi="宋体" w:cs="宋体" w:hint="eastAsia"/>
                <w:sz w:val="18"/>
                <w:szCs w:val="18"/>
              </w:rPr>
              <w:t>4分</w:t>
            </w:r>
          </w:p>
        </w:tc>
        <w:tc>
          <w:tcPr>
            <w:tcW w:w="4849" w:type="dxa"/>
            <w:vAlign w:val="center"/>
          </w:tcPr>
          <w:p w14:paraId="31286A86" w14:textId="77777777" w:rsidR="00AB6673" w:rsidRPr="00AA1380" w:rsidRDefault="00C74F1F">
            <w:pPr>
              <w:spacing w:line="240" w:lineRule="auto"/>
              <w:ind w:firstLineChars="100" w:firstLine="180"/>
              <w:rPr>
                <w:rFonts w:ascii="宋体" w:hAnsi="宋体" w:cs="宋体" w:hint="eastAsia"/>
                <w:sz w:val="18"/>
                <w:szCs w:val="18"/>
              </w:rPr>
            </w:pPr>
            <w:r w:rsidRPr="00AA1380">
              <w:rPr>
                <w:rFonts w:ascii="宋体" w:hAnsi="宋体" w:cs="宋体" w:hint="eastAsia"/>
                <w:sz w:val="18"/>
                <w:szCs w:val="18"/>
              </w:rPr>
              <w:t>较强的咳嗽</w:t>
            </w:r>
          </w:p>
        </w:tc>
      </w:tr>
      <w:tr w:rsidR="00AA1380" w:rsidRPr="00AA1380" w14:paraId="799645DE" w14:textId="77777777" w:rsidTr="00AA1380">
        <w:trPr>
          <w:trHeight w:val="284"/>
          <w:jc w:val="center"/>
        </w:trPr>
        <w:tc>
          <w:tcPr>
            <w:tcW w:w="2030" w:type="dxa"/>
            <w:tcBorders>
              <w:bottom w:val="single" w:sz="8" w:space="0" w:color="auto"/>
            </w:tcBorders>
            <w:vAlign w:val="center"/>
          </w:tcPr>
          <w:p w14:paraId="01BB3877" w14:textId="77777777" w:rsidR="00AB6673" w:rsidRPr="00AA1380" w:rsidRDefault="00C74F1F">
            <w:pPr>
              <w:spacing w:line="240" w:lineRule="auto"/>
              <w:jc w:val="center"/>
              <w:rPr>
                <w:rFonts w:ascii="宋体" w:hAnsi="宋体" w:cs="宋体" w:hint="eastAsia"/>
                <w:sz w:val="18"/>
                <w:szCs w:val="18"/>
              </w:rPr>
            </w:pPr>
            <w:r w:rsidRPr="00AA1380">
              <w:rPr>
                <w:rFonts w:ascii="宋体" w:hAnsi="宋体" w:cs="宋体" w:hint="eastAsia"/>
                <w:sz w:val="18"/>
                <w:szCs w:val="18"/>
              </w:rPr>
              <w:t>5分</w:t>
            </w:r>
          </w:p>
        </w:tc>
        <w:tc>
          <w:tcPr>
            <w:tcW w:w="4849" w:type="dxa"/>
            <w:tcBorders>
              <w:bottom w:val="single" w:sz="8" w:space="0" w:color="auto"/>
            </w:tcBorders>
            <w:vAlign w:val="center"/>
          </w:tcPr>
          <w:p w14:paraId="737F8251" w14:textId="77777777" w:rsidR="00AB6673" w:rsidRPr="00AA1380" w:rsidRDefault="00C74F1F">
            <w:pPr>
              <w:spacing w:line="240" w:lineRule="auto"/>
              <w:ind w:firstLineChars="100" w:firstLine="180"/>
              <w:rPr>
                <w:rFonts w:ascii="宋体" w:hAnsi="宋体" w:cs="宋体" w:hint="eastAsia"/>
                <w:sz w:val="18"/>
                <w:szCs w:val="18"/>
              </w:rPr>
            </w:pPr>
            <w:r w:rsidRPr="00AA1380">
              <w:rPr>
                <w:rFonts w:ascii="宋体" w:hAnsi="宋体" w:cs="宋体" w:hint="eastAsia"/>
                <w:sz w:val="18"/>
                <w:szCs w:val="18"/>
              </w:rPr>
              <w:t>连续的强咳</w:t>
            </w:r>
          </w:p>
        </w:tc>
      </w:tr>
      <w:tr w:rsidR="00AA1380" w:rsidRPr="00AA1380" w14:paraId="4DD4F620" w14:textId="77777777" w:rsidTr="00AA1380">
        <w:trPr>
          <w:trHeight w:val="284"/>
          <w:jc w:val="center"/>
        </w:trPr>
        <w:tc>
          <w:tcPr>
            <w:tcW w:w="6879" w:type="dxa"/>
            <w:gridSpan w:val="2"/>
            <w:tcBorders>
              <w:top w:val="single" w:sz="8" w:space="0" w:color="auto"/>
              <w:bottom w:val="single" w:sz="8" w:space="0" w:color="auto"/>
            </w:tcBorders>
            <w:vAlign w:val="center"/>
          </w:tcPr>
          <w:p w14:paraId="4E5FD757" w14:textId="4B02E00C" w:rsidR="00AA1380" w:rsidRPr="00AA1380" w:rsidRDefault="00AA1380" w:rsidP="00AA1380">
            <w:pPr>
              <w:pStyle w:val="afff2"/>
            </w:pPr>
            <w:r w:rsidRPr="00AA1380">
              <w:rPr>
                <w:rFonts w:hint="eastAsia"/>
              </w:rPr>
              <w:t>咳嗽强度从弱到强采用0～5分评估，0～2分为弱，3～5分为强。</w:t>
            </w:r>
          </w:p>
        </w:tc>
      </w:tr>
    </w:tbl>
    <w:p w14:paraId="1FA7F68B" w14:textId="77777777" w:rsidR="00AB6673" w:rsidRDefault="00AB6673">
      <w:pPr>
        <w:pStyle w:val="afffffb"/>
        <w:wordWrap w:val="0"/>
        <w:ind w:firstLineChars="0" w:firstLine="0"/>
        <w:rPr>
          <w:color w:val="C00000"/>
        </w:rPr>
      </w:pPr>
    </w:p>
    <w:p w14:paraId="110987F8" w14:textId="77777777" w:rsidR="00AB6673" w:rsidRDefault="00AB6673">
      <w:pPr>
        <w:pStyle w:val="afffffb"/>
        <w:wordWrap w:val="0"/>
        <w:ind w:firstLineChars="0" w:firstLine="0"/>
        <w:rPr>
          <w:color w:val="C00000"/>
        </w:rPr>
      </w:pPr>
    </w:p>
    <w:p w14:paraId="231F158B" w14:textId="77777777" w:rsidR="00AB6673" w:rsidRDefault="00AB6673">
      <w:pPr>
        <w:pStyle w:val="afffffb"/>
        <w:wordWrap w:val="0"/>
        <w:ind w:firstLineChars="0" w:firstLine="0"/>
        <w:rPr>
          <w:color w:val="C00000"/>
        </w:rPr>
      </w:pPr>
    </w:p>
    <w:p w14:paraId="39A1CF1C" w14:textId="77777777" w:rsidR="00AB6673" w:rsidRDefault="00AB6673">
      <w:pPr>
        <w:ind w:firstLineChars="200" w:firstLine="420"/>
        <w:jc w:val="left"/>
        <w:rPr>
          <w:rFonts w:ascii="宋体" w:hAnsi="宋体" w:cs="宋体" w:hint="eastAsia"/>
        </w:rPr>
      </w:pPr>
    </w:p>
    <w:p w14:paraId="3C7BE887" w14:textId="77777777" w:rsidR="00AB6673" w:rsidRDefault="00AB6673">
      <w:pPr>
        <w:pStyle w:val="afffffb"/>
        <w:wordWrap w:val="0"/>
        <w:ind w:firstLineChars="0" w:firstLine="0"/>
      </w:pPr>
    </w:p>
    <w:p w14:paraId="165172E7" w14:textId="77777777" w:rsidR="00AB6673" w:rsidRDefault="00AB6673">
      <w:pPr>
        <w:pStyle w:val="afffffb"/>
        <w:wordWrap w:val="0"/>
        <w:ind w:firstLineChars="0" w:firstLine="0"/>
      </w:pPr>
    </w:p>
    <w:p w14:paraId="5AC6C279" w14:textId="77777777" w:rsidR="00AB6673" w:rsidRDefault="00AB6673">
      <w:pPr>
        <w:pStyle w:val="afffffb"/>
        <w:wordWrap w:val="0"/>
        <w:ind w:firstLineChars="0" w:firstLine="0"/>
      </w:pPr>
    </w:p>
    <w:p w14:paraId="3A5C2D69" w14:textId="77777777" w:rsidR="00AB6673" w:rsidRDefault="00AB6673">
      <w:pPr>
        <w:pStyle w:val="afffffb"/>
        <w:wordWrap w:val="0"/>
        <w:ind w:firstLineChars="0" w:firstLine="0"/>
      </w:pPr>
    </w:p>
    <w:p w14:paraId="79307CBE" w14:textId="77777777" w:rsidR="00AB6673" w:rsidRDefault="00AB6673">
      <w:pPr>
        <w:pStyle w:val="afffffb"/>
        <w:wordWrap w:val="0"/>
        <w:ind w:firstLineChars="0" w:firstLine="0"/>
      </w:pPr>
    </w:p>
    <w:p w14:paraId="3419035A" w14:textId="77777777" w:rsidR="00AB6673" w:rsidRDefault="00AB6673">
      <w:pPr>
        <w:pStyle w:val="afffffb"/>
        <w:wordWrap w:val="0"/>
        <w:ind w:firstLineChars="0" w:firstLine="0"/>
      </w:pPr>
    </w:p>
    <w:p w14:paraId="2D5AD82C" w14:textId="77777777" w:rsidR="00AB6673" w:rsidRDefault="00AB6673">
      <w:pPr>
        <w:pStyle w:val="afffffb"/>
        <w:wordWrap w:val="0"/>
        <w:ind w:firstLineChars="0" w:firstLine="0"/>
      </w:pPr>
    </w:p>
    <w:p w14:paraId="34EB6E3D" w14:textId="77777777" w:rsidR="00AB6673" w:rsidRDefault="00AB6673">
      <w:pPr>
        <w:pStyle w:val="afffffb"/>
        <w:wordWrap w:val="0"/>
        <w:ind w:firstLineChars="0" w:firstLine="0"/>
      </w:pPr>
    </w:p>
    <w:p w14:paraId="30BD908F" w14:textId="77777777" w:rsidR="00AB6673" w:rsidRDefault="00AB6673">
      <w:pPr>
        <w:pStyle w:val="afffffb"/>
        <w:wordWrap w:val="0"/>
        <w:ind w:firstLineChars="0" w:firstLine="0"/>
      </w:pPr>
    </w:p>
    <w:p w14:paraId="5CCE705A" w14:textId="77777777" w:rsidR="00AB6673" w:rsidRDefault="00AB6673">
      <w:pPr>
        <w:pStyle w:val="afffffb"/>
        <w:wordWrap w:val="0"/>
        <w:ind w:firstLineChars="0" w:firstLine="0"/>
      </w:pPr>
    </w:p>
    <w:p w14:paraId="19125036" w14:textId="77777777" w:rsidR="00AB6673" w:rsidRDefault="00AB6673">
      <w:pPr>
        <w:pStyle w:val="afffffb"/>
        <w:wordWrap w:val="0"/>
        <w:ind w:firstLineChars="0" w:firstLine="0"/>
      </w:pPr>
    </w:p>
    <w:p w14:paraId="0F988A64" w14:textId="77777777" w:rsidR="00AB6673" w:rsidRDefault="00AB6673">
      <w:pPr>
        <w:pStyle w:val="afffffb"/>
        <w:wordWrap w:val="0"/>
        <w:ind w:firstLineChars="0" w:firstLine="0"/>
      </w:pPr>
    </w:p>
    <w:p w14:paraId="6F40817C" w14:textId="77777777" w:rsidR="00AB6673" w:rsidRDefault="00AB6673">
      <w:pPr>
        <w:pStyle w:val="afffffb"/>
        <w:wordWrap w:val="0"/>
        <w:ind w:firstLineChars="0" w:firstLine="0"/>
      </w:pPr>
    </w:p>
    <w:p w14:paraId="6E68111B" w14:textId="77777777" w:rsidR="00AB6673" w:rsidRDefault="00AB6673">
      <w:pPr>
        <w:pStyle w:val="afffffb"/>
        <w:wordWrap w:val="0"/>
        <w:ind w:firstLineChars="0" w:firstLine="0"/>
      </w:pPr>
    </w:p>
    <w:p w14:paraId="6982FDEE" w14:textId="77777777" w:rsidR="00AB6673" w:rsidRDefault="00AB6673">
      <w:pPr>
        <w:pStyle w:val="afffffb"/>
        <w:wordWrap w:val="0"/>
        <w:ind w:firstLineChars="0" w:firstLine="0"/>
      </w:pPr>
    </w:p>
    <w:p w14:paraId="267E1935" w14:textId="77777777" w:rsidR="00AB6673" w:rsidRDefault="00AB6673">
      <w:pPr>
        <w:pStyle w:val="afffffb"/>
        <w:wordWrap w:val="0"/>
        <w:ind w:firstLineChars="0" w:firstLine="0"/>
      </w:pPr>
    </w:p>
    <w:p w14:paraId="547E1A5C" w14:textId="77777777" w:rsidR="00AB6673" w:rsidRDefault="00AB6673">
      <w:pPr>
        <w:pStyle w:val="afffffb"/>
        <w:wordWrap w:val="0"/>
        <w:ind w:firstLineChars="0" w:firstLine="0"/>
      </w:pPr>
    </w:p>
    <w:p w14:paraId="29516831" w14:textId="77777777" w:rsidR="00AB6673" w:rsidRDefault="00AB6673">
      <w:pPr>
        <w:pStyle w:val="afffffb"/>
        <w:wordWrap w:val="0"/>
        <w:ind w:firstLineChars="0" w:firstLine="0"/>
      </w:pPr>
    </w:p>
    <w:p w14:paraId="349C1E3F" w14:textId="77777777" w:rsidR="00AB6673" w:rsidRDefault="00AB6673">
      <w:pPr>
        <w:pStyle w:val="afffffb"/>
        <w:wordWrap w:val="0"/>
        <w:ind w:firstLineChars="0" w:firstLine="0"/>
      </w:pPr>
    </w:p>
    <w:p w14:paraId="6874B5BB" w14:textId="77777777" w:rsidR="00AB6673" w:rsidRDefault="00AB6673">
      <w:pPr>
        <w:pStyle w:val="afffffb"/>
        <w:wordWrap w:val="0"/>
        <w:ind w:firstLineChars="0" w:firstLine="0"/>
      </w:pPr>
    </w:p>
    <w:p w14:paraId="66178CB6" w14:textId="77777777" w:rsidR="00AB6673" w:rsidRDefault="00AB6673">
      <w:pPr>
        <w:pStyle w:val="afffffb"/>
        <w:wordWrap w:val="0"/>
        <w:ind w:firstLineChars="0" w:firstLine="0"/>
      </w:pPr>
    </w:p>
    <w:p w14:paraId="0FAB25D4" w14:textId="77777777" w:rsidR="00AB6673" w:rsidRDefault="00AB6673">
      <w:pPr>
        <w:pStyle w:val="afffffb"/>
        <w:wordWrap w:val="0"/>
        <w:ind w:firstLineChars="0" w:firstLine="0"/>
      </w:pPr>
    </w:p>
    <w:p w14:paraId="35D3E2C7" w14:textId="77777777" w:rsidR="00AB6673" w:rsidRDefault="00AB6673">
      <w:pPr>
        <w:pStyle w:val="afffffb"/>
        <w:wordWrap w:val="0"/>
        <w:ind w:firstLineChars="0" w:firstLine="0"/>
      </w:pPr>
    </w:p>
    <w:p w14:paraId="5D469706" w14:textId="77777777" w:rsidR="00AB6673" w:rsidRDefault="00AB6673">
      <w:pPr>
        <w:pStyle w:val="afffffb"/>
        <w:wordWrap w:val="0"/>
        <w:ind w:firstLineChars="0" w:firstLine="0"/>
      </w:pPr>
    </w:p>
    <w:p w14:paraId="2D9FAD41" w14:textId="77777777" w:rsidR="00AB6673" w:rsidRDefault="00AB6673">
      <w:pPr>
        <w:pStyle w:val="afffffb"/>
        <w:wordWrap w:val="0"/>
        <w:ind w:firstLineChars="0" w:firstLine="0"/>
      </w:pPr>
    </w:p>
    <w:p w14:paraId="49918224" w14:textId="77777777" w:rsidR="00AB6673" w:rsidRDefault="00AB6673">
      <w:pPr>
        <w:pStyle w:val="af8"/>
        <w:rPr>
          <w:rFonts w:hint="eastAsia"/>
        </w:rPr>
      </w:pPr>
    </w:p>
    <w:p w14:paraId="5921A077" w14:textId="77777777" w:rsidR="00AB6673" w:rsidRDefault="00AB6673">
      <w:pPr>
        <w:pStyle w:val="afe"/>
      </w:pPr>
    </w:p>
    <w:p w14:paraId="0FFBD652" w14:textId="77777777" w:rsidR="00AB6673" w:rsidRPr="002C29F8" w:rsidRDefault="00C74F1F">
      <w:pPr>
        <w:pStyle w:val="aff3"/>
        <w:spacing w:after="120"/>
      </w:pPr>
      <w:r w:rsidRPr="002C29F8">
        <w:lastRenderedPageBreak/>
        <w:br/>
      </w:r>
      <w:bookmarkStart w:id="172" w:name="_Toc202456324"/>
      <w:bookmarkStart w:id="173" w:name="_Toc204608679"/>
      <w:bookmarkStart w:id="174" w:name="_Toc204680007"/>
      <w:r w:rsidRPr="002C29F8">
        <w:rPr>
          <w:rFonts w:hint="eastAsia"/>
        </w:rPr>
        <w:t>（资料性）</w:t>
      </w:r>
      <w:r w:rsidRPr="002C29F8">
        <w:br/>
      </w:r>
      <w:r w:rsidRPr="002C29F8">
        <w:rPr>
          <w:rFonts w:hint="eastAsia"/>
        </w:rPr>
        <w:t>洼田饮水试验</w:t>
      </w:r>
      <w:bookmarkEnd w:id="172"/>
      <w:r w:rsidRPr="002C29F8">
        <w:rPr>
          <w:rFonts w:hint="eastAsia"/>
        </w:rPr>
        <w:t>（WST）</w:t>
      </w:r>
      <w:bookmarkEnd w:id="173"/>
      <w:bookmarkEnd w:id="174"/>
    </w:p>
    <w:p w14:paraId="07AADC1E" w14:textId="77777777" w:rsidR="00AB6673" w:rsidRDefault="00C74F1F">
      <w:pPr>
        <w:pStyle w:val="aff4"/>
        <w:spacing w:before="120" w:after="120"/>
      </w:pPr>
      <w:r>
        <w:rPr>
          <w:rFonts w:hint="eastAsia"/>
        </w:rPr>
        <w:t>试验方法</w:t>
      </w:r>
    </w:p>
    <w:p w14:paraId="2DA50808" w14:textId="6D96E4C1" w:rsidR="00AB6673" w:rsidRDefault="00C74F1F">
      <w:pPr>
        <w:pStyle w:val="afffffb"/>
      </w:pPr>
      <w:proofErr w:type="gramStart"/>
      <w:r>
        <w:rPr>
          <w:rFonts w:hint="eastAsia"/>
        </w:rPr>
        <w:t>嘱</w:t>
      </w:r>
      <w:proofErr w:type="gramEnd"/>
      <w:r>
        <w:rPr>
          <w:rFonts w:hint="eastAsia"/>
        </w:rPr>
        <w:t>患者取端坐位或半坐卧位，先让患者分别</w:t>
      </w:r>
      <w:r w:rsidRPr="002C29F8">
        <w:rPr>
          <w:rFonts w:hint="eastAsia"/>
        </w:rPr>
        <w:t>单次喝下1</w:t>
      </w:r>
      <w:r w:rsidRPr="002C29F8">
        <w:rPr>
          <w:vertAlign w:val="superscript"/>
        </w:rPr>
        <w:t xml:space="preserve"> </w:t>
      </w:r>
      <w:r w:rsidRPr="002C29F8">
        <w:rPr>
          <w:rFonts w:hint="eastAsia"/>
        </w:rPr>
        <w:t>m</w:t>
      </w:r>
      <w:r w:rsidRPr="002C29F8">
        <w:t>L</w:t>
      </w:r>
      <w:r w:rsidRPr="002C29F8">
        <w:rPr>
          <w:rFonts w:hint="eastAsia"/>
        </w:rPr>
        <w:t>、3</w:t>
      </w:r>
      <w:r w:rsidRPr="002C29F8">
        <w:rPr>
          <w:vertAlign w:val="superscript"/>
        </w:rPr>
        <w:t xml:space="preserve"> </w:t>
      </w:r>
      <w:r w:rsidRPr="002C29F8">
        <w:rPr>
          <w:rFonts w:hint="eastAsia"/>
        </w:rPr>
        <w:t>m</w:t>
      </w:r>
      <w:r w:rsidRPr="002C29F8">
        <w:t>L</w:t>
      </w:r>
      <w:r w:rsidRPr="002C29F8">
        <w:rPr>
          <w:rFonts w:hint="eastAsia"/>
        </w:rPr>
        <w:t>、5</w:t>
      </w:r>
      <w:r w:rsidRPr="002C29F8">
        <w:rPr>
          <w:vertAlign w:val="superscript"/>
        </w:rPr>
        <w:t xml:space="preserve"> </w:t>
      </w:r>
      <w:r w:rsidRPr="002C29F8">
        <w:rPr>
          <w:rFonts w:hint="eastAsia"/>
        </w:rPr>
        <w:t>m</w:t>
      </w:r>
      <w:r w:rsidRPr="002C29F8">
        <w:t>L</w:t>
      </w:r>
      <w:r w:rsidRPr="002C29F8">
        <w:rPr>
          <w:rFonts w:hint="eastAsia"/>
        </w:rPr>
        <w:t>温水，如无问题，再让患者似平常一般自行饮下30</w:t>
      </w:r>
      <w:r w:rsidRPr="002C29F8">
        <w:rPr>
          <w:vertAlign w:val="superscript"/>
        </w:rPr>
        <w:t xml:space="preserve"> </w:t>
      </w:r>
      <w:r w:rsidRPr="002C29F8">
        <w:rPr>
          <w:rFonts w:hint="eastAsia"/>
        </w:rPr>
        <w:t>m</w:t>
      </w:r>
      <w:r w:rsidRPr="002C29F8">
        <w:t>L</w:t>
      </w:r>
      <w:r w:rsidRPr="002C29F8">
        <w:rPr>
          <w:rFonts w:hint="eastAsia"/>
        </w:rPr>
        <w:t>温水，观察和记录饮水时间、次数、有无呛咳、饮</w:t>
      </w:r>
      <w:r>
        <w:rPr>
          <w:rFonts w:hint="eastAsia"/>
        </w:rPr>
        <w:t>水状态。</w:t>
      </w:r>
    </w:p>
    <w:p w14:paraId="4DF4226F" w14:textId="77777777" w:rsidR="00AB6673" w:rsidRDefault="00C74F1F">
      <w:pPr>
        <w:pStyle w:val="aff4"/>
        <w:spacing w:before="120" w:after="120"/>
      </w:pPr>
      <w:r>
        <w:rPr>
          <w:rFonts w:hint="eastAsia"/>
        </w:rPr>
        <w:t>结果判定</w:t>
      </w:r>
    </w:p>
    <w:p w14:paraId="6542D58E" w14:textId="0C99E9D4" w:rsidR="00AB6673" w:rsidRDefault="002C29F8">
      <w:pPr>
        <w:pStyle w:val="afffffb"/>
      </w:pPr>
      <w:proofErr w:type="gramStart"/>
      <w:r w:rsidRPr="002C29F8">
        <w:rPr>
          <w:rFonts w:hint="eastAsia"/>
        </w:rPr>
        <w:t>洼田</w:t>
      </w:r>
      <w:proofErr w:type="gramEnd"/>
      <w:r w:rsidRPr="002C29F8">
        <w:rPr>
          <w:rFonts w:hint="eastAsia"/>
        </w:rPr>
        <w:t>饮水试验</w:t>
      </w:r>
      <w:r w:rsidR="00ED3E15" w:rsidRPr="00ED3E15">
        <w:rPr>
          <w:rFonts w:hint="eastAsia"/>
        </w:rPr>
        <w:t>（WST）</w:t>
      </w:r>
      <w:r w:rsidR="00ED3E15">
        <w:rPr>
          <w:rFonts w:hint="eastAsia"/>
        </w:rPr>
        <w:t>分级</w:t>
      </w:r>
      <w:r>
        <w:rPr>
          <w:rFonts w:hint="eastAsia"/>
        </w:rPr>
        <w:t>见表B</w:t>
      </w:r>
      <w:r>
        <w:t>.1</w:t>
      </w:r>
      <w:r>
        <w:rPr>
          <w:rFonts w:hint="eastAsia"/>
        </w:rPr>
        <w:t>。</w:t>
      </w:r>
    </w:p>
    <w:p w14:paraId="12E450C0" w14:textId="3FEA4096" w:rsidR="00AB6673" w:rsidRDefault="002C29F8" w:rsidP="002C29F8">
      <w:pPr>
        <w:pStyle w:val="aff"/>
        <w:spacing w:before="120" w:after="120"/>
        <w:rPr>
          <w:lang w:bidi="ar"/>
        </w:rPr>
      </w:pPr>
      <w:r>
        <w:rPr>
          <w:rFonts w:hint="eastAsia"/>
          <w:lang w:bidi="ar"/>
        </w:rPr>
        <w:t xml:space="preserve"> </w:t>
      </w:r>
      <w:proofErr w:type="gramStart"/>
      <w:r>
        <w:rPr>
          <w:lang w:bidi="ar"/>
        </w:rPr>
        <w:t>洼田</w:t>
      </w:r>
      <w:proofErr w:type="gramEnd"/>
      <w:r>
        <w:rPr>
          <w:lang w:bidi="ar"/>
        </w:rPr>
        <w:t>饮水试验</w:t>
      </w:r>
      <w:bookmarkStart w:id="175" w:name="_Hlk204608140"/>
      <w:r w:rsidRPr="00ED3E15">
        <w:rPr>
          <w:rFonts w:hAnsi="黑体"/>
          <w:lang w:bidi="ar"/>
        </w:rPr>
        <w:t>（WST</w:t>
      </w:r>
      <w:r w:rsidRPr="00ED3E15">
        <w:rPr>
          <w:rFonts w:hAnsi="黑体" w:hint="eastAsia"/>
          <w:lang w:bidi="ar"/>
        </w:rPr>
        <w:t>）</w:t>
      </w:r>
      <w:bookmarkEnd w:id="175"/>
      <w:r w:rsidR="00633D2C">
        <w:rPr>
          <w:rFonts w:hint="eastAsia"/>
          <w:lang w:bidi="ar"/>
        </w:rPr>
        <w:t>分级</w:t>
      </w:r>
    </w:p>
    <w:tbl>
      <w:tblPr>
        <w:tblStyle w:val="a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08"/>
        <w:gridCol w:w="5039"/>
      </w:tblGrid>
      <w:tr w:rsidR="00633D2C" w:rsidRPr="00633D2C" w14:paraId="2D380531" w14:textId="77777777" w:rsidTr="00633D2C">
        <w:trPr>
          <w:trHeight w:val="284"/>
          <w:jc w:val="center"/>
        </w:trPr>
        <w:tc>
          <w:tcPr>
            <w:tcW w:w="1508" w:type="dxa"/>
            <w:tcBorders>
              <w:top w:val="single" w:sz="8" w:space="0" w:color="auto"/>
              <w:bottom w:val="single" w:sz="8" w:space="0" w:color="auto"/>
            </w:tcBorders>
            <w:vAlign w:val="center"/>
          </w:tcPr>
          <w:p w14:paraId="2846FC97" w14:textId="5CD30528" w:rsidR="00AB6673" w:rsidRPr="00633D2C" w:rsidRDefault="00C74F1F" w:rsidP="00633D2C">
            <w:pPr>
              <w:widowControl/>
              <w:spacing w:line="240" w:lineRule="auto"/>
              <w:jc w:val="center"/>
              <w:rPr>
                <w:sz w:val="18"/>
              </w:rPr>
            </w:pPr>
            <w:r w:rsidRPr="00633D2C">
              <w:rPr>
                <w:rFonts w:ascii="宋体" w:hAnsi="宋体" w:cs="宋体" w:hint="eastAsia"/>
                <w:kern w:val="0"/>
                <w:sz w:val="18"/>
                <w:szCs w:val="20"/>
                <w:lang w:bidi="ar"/>
              </w:rPr>
              <w:t>分级</w:t>
            </w:r>
          </w:p>
        </w:tc>
        <w:tc>
          <w:tcPr>
            <w:tcW w:w="5039" w:type="dxa"/>
            <w:tcBorders>
              <w:top w:val="single" w:sz="8" w:space="0" w:color="auto"/>
              <w:bottom w:val="single" w:sz="8" w:space="0" w:color="auto"/>
            </w:tcBorders>
            <w:vAlign w:val="center"/>
          </w:tcPr>
          <w:p w14:paraId="555E8115" w14:textId="1B66AFE3" w:rsidR="00AB6673" w:rsidRPr="00633D2C" w:rsidRDefault="00C74F1F" w:rsidP="00633D2C">
            <w:pPr>
              <w:widowControl/>
              <w:spacing w:line="240" w:lineRule="auto"/>
              <w:jc w:val="center"/>
              <w:rPr>
                <w:sz w:val="18"/>
              </w:rPr>
            </w:pPr>
            <w:r w:rsidRPr="00D466A4">
              <w:rPr>
                <w:rFonts w:ascii="宋体" w:hAnsi="宋体" w:cs="宋体" w:hint="eastAsia"/>
                <w:kern w:val="0"/>
                <w:sz w:val="18"/>
                <w:szCs w:val="20"/>
                <w:lang w:bidi="ar"/>
              </w:rPr>
              <w:t>表现</w:t>
            </w:r>
          </w:p>
        </w:tc>
      </w:tr>
      <w:tr w:rsidR="00633D2C" w:rsidRPr="00633D2C" w14:paraId="1ECA37F1" w14:textId="77777777" w:rsidTr="00633D2C">
        <w:trPr>
          <w:trHeight w:val="284"/>
          <w:jc w:val="center"/>
        </w:trPr>
        <w:tc>
          <w:tcPr>
            <w:tcW w:w="1508" w:type="dxa"/>
            <w:tcBorders>
              <w:top w:val="single" w:sz="8" w:space="0" w:color="auto"/>
            </w:tcBorders>
            <w:vAlign w:val="center"/>
          </w:tcPr>
          <w:p w14:paraId="367A7A0A" w14:textId="77777777" w:rsidR="00AB6673" w:rsidRPr="00633D2C" w:rsidRDefault="00C74F1F" w:rsidP="00633D2C">
            <w:pPr>
              <w:pStyle w:val="afffffb"/>
              <w:ind w:firstLineChars="0" w:firstLine="0"/>
              <w:jc w:val="center"/>
              <w:rPr>
                <w:sz w:val="18"/>
                <w:szCs w:val="18"/>
              </w:rPr>
            </w:pPr>
            <w:r w:rsidRPr="00633D2C">
              <w:rPr>
                <w:rFonts w:hint="eastAsia"/>
                <w:sz w:val="18"/>
                <w:szCs w:val="18"/>
              </w:rPr>
              <w:t>I级</w:t>
            </w:r>
          </w:p>
        </w:tc>
        <w:tc>
          <w:tcPr>
            <w:tcW w:w="5039" w:type="dxa"/>
            <w:tcBorders>
              <w:top w:val="single" w:sz="8" w:space="0" w:color="auto"/>
            </w:tcBorders>
            <w:vAlign w:val="center"/>
          </w:tcPr>
          <w:p w14:paraId="6AB34006" w14:textId="6F025422" w:rsidR="00AB6673" w:rsidRPr="00633D2C" w:rsidRDefault="00C74F1F" w:rsidP="00633D2C">
            <w:pPr>
              <w:pStyle w:val="afffffb"/>
              <w:ind w:firstLineChars="100" w:firstLine="180"/>
              <w:rPr>
                <w:sz w:val="18"/>
                <w:szCs w:val="18"/>
              </w:rPr>
            </w:pPr>
            <w:r w:rsidRPr="00633D2C">
              <w:rPr>
                <w:rFonts w:hint="eastAsia"/>
                <w:sz w:val="18"/>
                <w:szCs w:val="18"/>
              </w:rPr>
              <w:t>5</w:t>
            </w:r>
            <w:r w:rsidRPr="00633D2C">
              <w:rPr>
                <w:sz w:val="18"/>
                <w:szCs w:val="18"/>
                <w:vertAlign w:val="superscript"/>
              </w:rPr>
              <w:t xml:space="preserve"> </w:t>
            </w:r>
            <w:r w:rsidRPr="00633D2C">
              <w:rPr>
                <w:rFonts w:hint="eastAsia"/>
                <w:sz w:val="18"/>
                <w:szCs w:val="18"/>
              </w:rPr>
              <w:t>s内能顺利地1次将水咽下</w:t>
            </w:r>
          </w:p>
        </w:tc>
      </w:tr>
      <w:tr w:rsidR="00633D2C" w:rsidRPr="00633D2C" w14:paraId="53EEC628" w14:textId="77777777" w:rsidTr="00633D2C">
        <w:trPr>
          <w:trHeight w:val="284"/>
          <w:jc w:val="center"/>
        </w:trPr>
        <w:tc>
          <w:tcPr>
            <w:tcW w:w="1508" w:type="dxa"/>
            <w:vAlign w:val="center"/>
          </w:tcPr>
          <w:p w14:paraId="286CB762" w14:textId="77777777" w:rsidR="00AB6673" w:rsidRPr="00633D2C" w:rsidRDefault="00C74F1F" w:rsidP="00633D2C">
            <w:pPr>
              <w:pStyle w:val="afffffb"/>
              <w:ind w:firstLineChars="0" w:firstLine="0"/>
              <w:jc w:val="center"/>
              <w:rPr>
                <w:sz w:val="18"/>
                <w:szCs w:val="18"/>
              </w:rPr>
            </w:pPr>
            <w:r w:rsidRPr="00633D2C">
              <w:rPr>
                <w:rFonts w:hint="eastAsia"/>
                <w:sz w:val="18"/>
                <w:szCs w:val="18"/>
              </w:rPr>
              <w:t>Ⅱ级</w:t>
            </w:r>
          </w:p>
        </w:tc>
        <w:tc>
          <w:tcPr>
            <w:tcW w:w="5039" w:type="dxa"/>
            <w:vAlign w:val="center"/>
          </w:tcPr>
          <w:p w14:paraId="6A78443E" w14:textId="77777777" w:rsidR="00AB6673" w:rsidRPr="00633D2C" w:rsidRDefault="00C74F1F" w:rsidP="00633D2C">
            <w:pPr>
              <w:pStyle w:val="afffffb"/>
              <w:ind w:firstLineChars="100" w:firstLine="180"/>
              <w:rPr>
                <w:sz w:val="18"/>
                <w:szCs w:val="18"/>
              </w:rPr>
            </w:pPr>
            <w:r w:rsidRPr="00633D2C">
              <w:rPr>
                <w:rFonts w:hint="eastAsia"/>
                <w:sz w:val="18"/>
                <w:szCs w:val="18"/>
              </w:rPr>
              <w:t>分2次以上，能</w:t>
            </w:r>
            <w:proofErr w:type="gramStart"/>
            <w:r w:rsidRPr="00633D2C">
              <w:rPr>
                <w:rFonts w:hint="eastAsia"/>
                <w:sz w:val="18"/>
                <w:szCs w:val="18"/>
              </w:rPr>
              <w:t>不</w:t>
            </w:r>
            <w:proofErr w:type="gramEnd"/>
            <w:r w:rsidRPr="00633D2C">
              <w:rPr>
                <w:rFonts w:hint="eastAsia"/>
                <w:sz w:val="18"/>
                <w:szCs w:val="18"/>
              </w:rPr>
              <w:t>呛咳地咽下</w:t>
            </w:r>
          </w:p>
        </w:tc>
      </w:tr>
      <w:tr w:rsidR="00633D2C" w:rsidRPr="00633D2C" w14:paraId="189AFFB3" w14:textId="77777777" w:rsidTr="00633D2C">
        <w:trPr>
          <w:trHeight w:val="284"/>
          <w:jc w:val="center"/>
        </w:trPr>
        <w:tc>
          <w:tcPr>
            <w:tcW w:w="1508" w:type="dxa"/>
            <w:vAlign w:val="center"/>
          </w:tcPr>
          <w:p w14:paraId="0447AE66" w14:textId="77777777" w:rsidR="00AB6673" w:rsidRPr="00633D2C" w:rsidRDefault="00C74F1F" w:rsidP="00633D2C">
            <w:pPr>
              <w:pStyle w:val="afffffb"/>
              <w:ind w:firstLineChars="0" w:firstLine="0"/>
              <w:jc w:val="center"/>
              <w:rPr>
                <w:sz w:val="18"/>
                <w:szCs w:val="18"/>
              </w:rPr>
            </w:pPr>
            <w:r w:rsidRPr="00633D2C">
              <w:rPr>
                <w:rFonts w:hint="eastAsia"/>
                <w:sz w:val="18"/>
                <w:szCs w:val="18"/>
              </w:rPr>
              <w:t>Ⅲ级</w:t>
            </w:r>
          </w:p>
        </w:tc>
        <w:tc>
          <w:tcPr>
            <w:tcW w:w="5039" w:type="dxa"/>
            <w:vAlign w:val="center"/>
          </w:tcPr>
          <w:p w14:paraId="4F6194DD" w14:textId="77777777" w:rsidR="00AB6673" w:rsidRPr="00633D2C" w:rsidRDefault="00C74F1F" w:rsidP="00633D2C">
            <w:pPr>
              <w:pStyle w:val="afffffb"/>
              <w:ind w:firstLineChars="100" w:firstLine="180"/>
              <w:rPr>
                <w:sz w:val="18"/>
                <w:szCs w:val="18"/>
              </w:rPr>
            </w:pPr>
            <w:r w:rsidRPr="00633D2C">
              <w:rPr>
                <w:rFonts w:hint="eastAsia"/>
                <w:sz w:val="18"/>
                <w:szCs w:val="18"/>
              </w:rPr>
              <w:t>能1次咽下，但有呛咳</w:t>
            </w:r>
          </w:p>
        </w:tc>
      </w:tr>
      <w:tr w:rsidR="00633D2C" w:rsidRPr="00633D2C" w14:paraId="3AC9A4D0" w14:textId="77777777" w:rsidTr="00633D2C">
        <w:trPr>
          <w:trHeight w:val="284"/>
          <w:jc w:val="center"/>
        </w:trPr>
        <w:tc>
          <w:tcPr>
            <w:tcW w:w="1508" w:type="dxa"/>
            <w:vAlign w:val="center"/>
          </w:tcPr>
          <w:p w14:paraId="7ECAE4DC" w14:textId="77777777" w:rsidR="00AB6673" w:rsidRPr="00633D2C" w:rsidRDefault="00C74F1F" w:rsidP="00633D2C">
            <w:pPr>
              <w:pStyle w:val="afffffb"/>
              <w:ind w:firstLineChars="0" w:firstLine="0"/>
              <w:jc w:val="center"/>
              <w:rPr>
                <w:sz w:val="18"/>
                <w:szCs w:val="18"/>
              </w:rPr>
            </w:pPr>
            <w:r w:rsidRPr="00633D2C">
              <w:rPr>
                <w:rFonts w:hint="eastAsia"/>
                <w:sz w:val="18"/>
                <w:szCs w:val="18"/>
              </w:rPr>
              <w:t>IV级</w:t>
            </w:r>
          </w:p>
        </w:tc>
        <w:tc>
          <w:tcPr>
            <w:tcW w:w="5039" w:type="dxa"/>
            <w:vAlign w:val="center"/>
          </w:tcPr>
          <w:p w14:paraId="31346448" w14:textId="77777777" w:rsidR="00AB6673" w:rsidRPr="00633D2C" w:rsidRDefault="00C74F1F" w:rsidP="00633D2C">
            <w:pPr>
              <w:pStyle w:val="afffffb"/>
              <w:ind w:firstLineChars="100" w:firstLine="180"/>
              <w:rPr>
                <w:sz w:val="18"/>
                <w:szCs w:val="18"/>
              </w:rPr>
            </w:pPr>
            <w:r w:rsidRPr="00633D2C">
              <w:rPr>
                <w:rFonts w:hint="eastAsia"/>
                <w:sz w:val="18"/>
                <w:szCs w:val="18"/>
              </w:rPr>
              <w:t>分2次以上咽下，但有呛咳</w:t>
            </w:r>
          </w:p>
        </w:tc>
      </w:tr>
      <w:tr w:rsidR="00633D2C" w:rsidRPr="00633D2C" w14:paraId="05213860" w14:textId="77777777" w:rsidTr="00633D2C">
        <w:trPr>
          <w:trHeight w:val="284"/>
          <w:jc w:val="center"/>
        </w:trPr>
        <w:tc>
          <w:tcPr>
            <w:tcW w:w="1508" w:type="dxa"/>
            <w:tcBorders>
              <w:bottom w:val="single" w:sz="8" w:space="0" w:color="auto"/>
            </w:tcBorders>
            <w:vAlign w:val="center"/>
          </w:tcPr>
          <w:p w14:paraId="25491324" w14:textId="77777777" w:rsidR="00AB6673" w:rsidRPr="00633D2C" w:rsidRDefault="00C74F1F" w:rsidP="00633D2C">
            <w:pPr>
              <w:pStyle w:val="afffffb"/>
              <w:ind w:firstLineChars="0" w:firstLine="0"/>
              <w:jc w:val="center"/>
              <w:rPr>
                <w:sz w:val="18"/>
                <w:szCs w:val="18"/>
              </w:rPr>
            </w:pPr>
            <w:r w:rsidRPr="00633D2C">
              <w:rPr>
                <w:rFonts w:hint="eastAsia"/>
                <w:sz w:val="18"/>
                <w:szCs w:val="18"/>
              </w:rPr>
              <w:t>V级</w:t>
            </w:r>
          </w:p>
        </w:tc>
        <w:tc>
          <w:tcPr>
            <w:tcW w:w="5039" w:type="dxa"/>
            <w:tcBorders>
              <w:bottom w:val="single" w:sz="8" w:space="0" w:color="auto"/>
            </w:tcBorders>
            <w:vAlign w:val="center"/>
          </w:tcPr>
          <w:p w14:paraId="3727A9EE" w14:textId="77777777" w:rsidR="00AB6673" w:rsidRPr="00633D2C" w:rsidRDefault="00C74F1F" w:rsidP="00633D2C">
            <w:pPr>
              <w:pStyle w:val="afffffb"/>
              <w:ind w:firstLineChars="100" w:firstLine="180"/>
              <w:rPr>
                <w:sz w:val="18"/>
                <w:szCs w:val="18"/>
              </w:rPr>
            </w:pPr>
            <w:r w:rsidRPr="00633D2C">
              <w:rPr>
                <w:rFonts w:hint="eastAsia"/>
                <w:sz w:val="18"/>
                <w:szCs w:val="18"/>
              </w:rPr>
              <w:t>频繁呛咳，不能全部咽下</w:t>
            </w:r>
          </w:p>
        </w:tc>
      </w:tr>
    </w:tbl>
    <w:p w14:paraId="7B4106A0" w14:textId="77777777" w:rsidR="00AB6673" w:rsidRDefault="00AB6673">
      <w:pPr>
        <w:pStyle w:val="afffffb"/>
      </w:pPr>
    </w:p>
    <w:p w14:paraId="6406B3E9" w14:textId="77777777" w:rsidR="00AB6673" w:rsidRDefault="00AB6673">
      <w:pPr>
        <w:pStyle w:val="afffffb"/>
      </w:pPr>
    </w:p>
    <w:p w14:paraId="26B9F488" w14:textId="77777777" w:rsidR="00AB6673" w:rsidRDefault="00AB6673">
      <w:pPr>
        <w:pStyle w:val="afffffb"/>
      </w:pPr>
    </w:p>
    <w:p w14:paraId="509281D8" w14:textId="77777777" w:rsidR="00AB6673" w:rsidRDefault="00AB6673">
      <w:pPr>
        <w:pStyle w:val="afffffb"/>
      </w:pPr>
    </w:p>
    <w:p w14:paraId="06E33FD8" w14:textId="77777777" w:rsidR="00AB6673" w:rsidRDefault="00AB6673">
      <w:pPr>
        <w:pStyle w:val="afffffb"/>
      </w:pPr>
    </w:p>
    <w:p w14:paraId="10C520B5" w14:textId="77777777" w:rsidR="00AB6673" w:rsidRDefault="00AB6673">
      <w:pPr>
        <w:pStyle w:val="afffffb"/>
      </w:pPr>
    </w:p>
    <w:p w14:paraId="4A67B11E" w14:textId="77777777" w:rsidR="00AB6673" w:rsidRDefault="00AB6673">
      <w:pPr>
        <w:pStyle w:val="afffffb"/>
      </w:pPr>
    </w:p>
    <w:p w14:paraId="6E6E6298" w14:textId="77777777" w:rsidR="00AB6673" w:rsidRDefault="00AB6673">
      <w:pPr>
        <w:pStyle w:val="afffffb"/>
      </w:pPr>
    </w:p>
    <w:p w14:paraId="016FB808" w14:textId="77777777" w:rsidR="00AB6673" w:rsidRDefault="00AB6673">
      <w:pPr>
        <w:pStyle w:val="afffffb"/>
      </w:pPr>
    </w:p>
    <w:p w14:paraId="1E31ADFE" w14:textId="77777777" w:rsidR="00AB6673" w:rsidRDefault="00AB6673">
      <w:pPr>
        <w:pStyle w:val="afffffb"/>
      </w:pPr>
    </w:p>
    <w:p w14:paraId="46861781" w14:textId="77777777" w:rsidR="00AB6673" w:rsidRDefault="00AB6673">
      <w:pPr>
        <w:pStyle w:val="afffffb"/>
      </w:pPr>
    </w:p>
    <w:p w14:paraId="44DA5D9A" w14:textId="77777777" w:rsidR="00AB6673" w:rsidRDefault="00C74F1F">
      <w:pPr>
        <w:pStyle w:val="af8"/>
        <w:rPr>
          <w:rFonts w:hint="eastAsia"/>
        </w:rPr>
      </w:pPr>
      <w:r>
        <w:rPr>
          <w:rFonts w:hint="eastAsia"/>
        </w:rPr>
        <w:t>、</w:t>
      </w:r>
    </w:p>
    <w:p w14:paraId="58C5CEEA" w14:textId="77777777" w:rsidR="00AB6673" w:rsidRDefault="00AB6673">
      <w:pPr>
        <w:pStyle w:val="afffffb"/>
      </w:pPr>
    </w:p>
    <w:p w14:paraId="27925CCA" w14:textId="77777777" w:rsidR="00AB6673" w:rsidRDefault="00AB6673">
      <w:pPr>
        <w:pStyle w:val="afffffb"/>
      </w:pPr>
    </w:p>
    <w:p w14:paraId="47F71391" w14:textId="77777777" w:rsidR="00AB6673" w:rsidRDefault="00AB6673">
      <w:pPr>
        <w:pStyle w:val="afffffb"/>
      </w:pPr>
    </w:p>
    <w:p w14:paraId="40C86897" w14:textId="77777777" w:rsidR="00AB6673" w:rsidRDefault="00AB6673">
      <w:pPr>
        <w:pStyle w:val="afffffb"/>
      </w:pPr>
    </w:p>
    <w:p w14:paraId="02EBC1C7" w14:textId="77777777" w:rsidR="00AB6673" w:rsidRDefault="00AB6673">
      <w:pPr>
        <w:pStyle w:val="afffffb"/>
      </w:pPr>
    </w:p>
    <w:p w14:paraId="6FFF899A" w14:textId="77777777" w:rsidR="00AB6673" w:rsidRDefault="00AB6673">
      <w:pPr>
        <w:pStyle w:val="afffffb"/>
      </w:pPr>
    </w:p>
    <w:p w14:paraId="7EF9D132" w14:textId="77777777" w:rsidR="00AB6673" w:rsidRDefault="00AB6673">
      <w:pPr>
        <w:pStyle w:val="afffffb"/>
      </w:pPr>
    </w:p>
    <w:p w14:paraId="33AE70A8" w14:textId="77777777" w:rsidR="00AB6673" w:rsidRDefault="00AB6673">
      <w:pPr>
        <w:pStyle w:val="afffffb"/>
      </w:pPr>
    </w:p>
    <w:p w14:paraId="524E562C" w14:textId="77777777" w:rsidR="00AB6673" w:rsidRDefault="00AB6673">
      <w:pPr>
        <w:pStyle w:val="afffffb"/>
      </w:pPr>
    </w:p>
    <w:p w14:paraId="2F0A958A" w14:textId="77777777" w:rsidR="00AB6673" w:rsidRDefault="00AB6673">
      <w:pPr>
        <w:pStyle w:val="afffffb"/>
      </w:pPr>
    </w:p>
    <w:p w14:paraId="23727E1C" w14:textId="77777777" w:rsidR="00AB6673" w:rsidRDefault="00AB6673">
      <w:pPr>
        <w:pStyle w:val="afffffb"/>
      </w:pPr>
    </w:p>
    <w:p w14:paraId="58C8A97D" w14:textId="77777777" w:rsidR="00AB6673" w:rsidRDefault="00AB6673">
      <w:pPr>
        <w:pStyle w:val="afffffb"/>
      </w:pPr>
    </w:p>
    <w:p w14:paraId="410107CD" w14:textId="77777777" w:rsidR="00AB6673" w:rsidRDefault="00AB6673">
      <w:pPr>
        <w:pStyle w:val="afffffb"/>
      </w:pPr>
    </w:p>
    <w:p w14:paraId="33C99E71" w14:textId="77777777" w:rsidR="00AB6673" w:rsidRDefault="00AB6673">
      <w:pPr>
        <w:pStyle w:val="afffffb"/>
      </w:pPr>
    </w:p>
    <w:p w14:paraId="3CF3DBDD" w14:textId="77777777" w:rsidR="00AB6673" w:rsidRDefault="00AB6673">
      <w:pPr>
        <w:pStyle w:val="afffffb"/>
      </w:pPr>
    </w:p>
    <w:p w14:paraId="57639455" w14:textId="77777777" w:rsidR="00AB6673" w:rsidRDefault="00AB6673">
      <w:pPr>
        <w:pStyle w:val="afffffb"/>
      </w:pPr>
    </w:p>
    <w:p w14:paraId="1E37B942" w14:textId="77777777" w:rsidR="00AB6673" w:rsidRDefault="00AB6673">
      <w:pPr>
        <w:pStyle w:val="afffffb"/>
      </w:pPr>
    </w:p>
    <w:p w14:paraId="630AB820" w14:textId="77777777" w:rsidR="00AB6673" w:rsidRDefault="00AB6673">
      <w:pPr>
        <w:pStyle w:val="afe"/>
      </w:pPr>
    </w:p>
    <w:p w14:paraId="180C4FA8" w14:textId="55350483" w:rsidR="00AB6673" w:rsidRDefault="00C74F1F">
      <w:pPr>
        <w:pStyle w:val="aff3"/>
        <w:spacing w:after="120"/>
      </w:pPr>
      <w:r>
        <w:lastRenderedPageBreak/>
        <w:br/>
      </w:r>
      <w:bookmarkStart w:id="176" w:name="_Toc202456325"/>
      <w:bookmarkStart w:id="177" w:name="_Toc204608680"/>
      <w:bookmarkStart w:id="178" w:name="_Toc204680008"/>
      <w:r>
        <w:rPr>
          <w:rFonts w:hint="eastAsia"/>
        </w:rPr>
        <w:t>（资料性）</w:t>
      </w:r>
      <w:r>
        <w:br/>
      </w:r>
      <w:r w:rsidRPr="00D466A4">
        <w:rPr>
          <w:rFonts w:hint="eastAsia"/>
        </w:rPr>
        <w:t>徒手肌力检查</w:t>
      </w:r>
      <w:bookmarkEnd w:id="176"/>
      <w:bookmarkEnd w:id="177"/>
      <w:r w:rsidR="00480968" w:rsidRPr="00D466A4">
        <w:rPr>
          <w:rFonts w:hint="eastAsia"/>
        </w:rPr>
        <w:t>（</w:t>
      </w:r>
      <w:r w:rsidR="00480968" w:rsidRPr="00D466A4">
        <w:t>MMT</w:t>
      </w:r>
      <w:r w:rsidR="00480968" w:rsidRPr="00D466A4">
        <w:rPr>
          <w:rFonts w:hint="eastAsia"/>
        </w:rPr>
        <w:t>）</w:t>
      </w:r>
      <w:bookmarkEnd w:id="178"/>
    </w:p>
    <w:p w14:paraId="07FD9856" w14:textId="77777777" w:rsidR="00AB6673" w:rsidRDefault="00C74F1F">
      <w:pPr>
        <w:pStyle w:val="aff4"/>
        <w:spacing w:before="120" w:after="120"/>
      </w:pPr>
      <w:r>
        <w:rPr>
          <w:rFonts w:hint="eastAsia"/>
        </w:rPr>
        <w:t>检查方法</w:t>
      </w:r>
    </w:p>
    <w:p w14:paraId="009AEFE8" w14:textId="77777777" w:rsidR="00AB6673" w:rsidRDefault="00C74F1F">
      <w:pPr>
        <w:pStyle w:val="afffffb"/>
      </w:pPr>
      <w:r>
        <w:rPr>
          <w:rFonts w:hint="eastAsia"/>
        </w:rPr>
        <w:t>在特定体位下让患者做标准动作，通过触摸肌腹，观察肌肉克服自身重力或对抗阻力完成动作的能力，从而对患者肌肉主动收缩的能力进行评定。</w:t>
      </w:r>
    </w:p>
    <w:p w14:paraId="5F19B111" w14:textId="77777777" w:rsidR="00AB6673" w:rsidRDefault="00C74F1F">
      <w:pPr>
        <w:pStyle w:val="aff4"/>
        <w:spacing w:before="120" w:after="120"/>
      </w:pPr>
      <w:r>
        <w:rPr>
          <w:rFonts w:hint="eastAsia"/>
        </w:rPr>
        <w:t>结果判定</w:t>
      </w:r>
    </w:p>
    <w:p w14:paraId="43974EFE" w14:textId="47171EA4" w:rsidR="00310C63" w:rsidRPr="00310C63" w:rsidRDefault="00D466A4" w:rsidP="00310C63">
      <w:pPr>
        <w:pStyle w:val="afffffb"/>
      </w:pPr>
      <w:r w:rsidRPr="00D466A4">
        <w:rPr>
          <w:rFonts w:hint="eastAsia"/>
        </w:rPr>
        <w:t>徒手肌力检查（MMT）</w:t>
      </w:r>
      <w:r w:rsidR="00310C63" w:rsidRPr="00310C63">
        <w:rPr>
          <w:rFonts w:hint="eastAsia"/>
        </w:rPr>
        <w:t>分级</w:t>
      </w:r>
      <w:r w:rsidR="00310C63">
        <w:rPr>
          <w:rFonts w:hint="eastAsia"/>
        </w:rPr>
        <w:t>见表C.1。</w:t>
      </w:r>
    </w:p>
    <w:p w14:paraId="3C557488" w14:textId="74E10E81" w:rsidR="00AB6673" w:rsidRDefault="00310C63" w:rsidP="00310C63">
      <w:pPr>
        <w:pStyle w:val="aff"/>
        <w:spacing w:before="120" w:after="120"/>
      </w:pPr>
      <w:r>
        <w:rPr>
          <w:rFonts w:hint="eastAsia"/>
        </w:rPr>
        <w:t xml:space="preserve"> </w:t>
      </w:r>
      <w:bookmarkStart w:id="179" w:name="_Hlk204607662"/>
      <w:r w:rsidR="00D466A4" w:rsidRPr="00D466A4">
        <w:rPr>
          <w:rFonts w:hint="eastAsia"/>
        </w:rPr>
        <w:t>徒手肌力检查（MMT）</w:t>
      </w:r>
      <w:r w:rsidRPr="00310C63">
        <w:rPr>
          <w:rFonts w:hint="eastAsia"/>
        </w:rPr>
        <w:t>分级</w:t>
      </w:r>
      <w:bookmarkEnd w:id="179"/>
    </w:p>
    <w:tbl>
      <w:tblPr>
        <w:tblStyle w:val="affffc"/>
        <w:tblW w:w="0" w:type="auto"/>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702"/>
        <w:gridCol w:w="4655"/>
        <w:gridCol w:w="2244"/>
      </w:tblGrid>
      <w:tr w:rsidR="00AB6673" w:rsidRPr="00D466A4" w14:paraId="7E60D87A" w14:textId="77777777">
        <w:trPr>
          <w:trHeight w:val="284"/>
          <w:jc w:val="center"/>
        </w:trPr>
        <w:tc>
          <w:tcPr>
            <w:tcW w:w="1702" w:type="dxa"/>
            <w:tcBorders>
              <w:top w:val="single" w:sz="8" w:space="0" w:color="auto"/>
              <w:bottom w:val="single" w:sz="8" w:space="0" w:color="auto"/>
            </w:tcBorders>
            <w:vAlign w:val="center"/>
          </w:tcPr>
          <w:p w14:paraId="085902DD" w14:textId="1147BE84" w:rsidR="00AB6673" w:rsidRPr="00D466A4" w:rsidRDefault="005A7024">
            <w:pPr>
              <w:pStyle w:val="afffffb"/>
              <w:wordWrap w:val="0"/>
              <w:ind w:firstLineChars="0" w:firstLine="0"/>
              <w:jc w:val="center"/>
              <w:rPr>
                <w:sz w:val="18"/>
                <w:szCs w:val="18"/>
              </w:rPr>
            </w:pPr>
            <w:r w:rsidRPr="00D466A4">
              <w:rPr>
                <w:rFonts w:hint="eastAsia"/>
                <w:sz w:val="18"/>
                <w:szCs w:val="18"/>
              </w:rPr>
              <w:t>分级</w:t>
            </w:r>
          </w:p>
        </w:tc>
        <w:tc>
          <w:tcPr>
            <w:tcW w:w="4655" w:type="dxa"/>
            <w:tcBorders>
              <w:top w:val="single" w:sz="8" w:space="0" w:color="auto"/>
              <w:bottom w:val="single" w:sz="8" w:space="0" w:color="auto"/>
            </w:tcBorders>
            <w:vAlign w:val="center"/>
          </w:tcPr>
          <w:p w14:paraId="3900BB37" w14:textId="57D510E5" w:rsidR="00AB6673" w:rsidRPr="00D466A4" w:rsidRDefault="005A7024">
            <w:pPr>
              <w:pStyle w:val="afffffb"/>
              <w:wordWrap w:val="0"/>
              <w:ind w:firstLineChars="0" w:firstLine="0"/>
              <w:jc w:val="center"/>
              <w:rPr>
                <w:sz w:val="18"/>
                <w:szCs w:val="18"/>
              </w:rPr>
            </w:pPr>
            <w:r w:rsidRPr="00D466A4">
              <w:rPr>
                <w:rFonts w:hint="eastAsia"/>
                <w:sz w:val="18"/>
                <w:szCs w:val="18"/>
              </w:rPr>
              <w:t>表现</w:t>
            </w:r>
          </w:p>
        </w:tc>
        <w:tc>
          <w:tcPr>
            <w:tcW w:w="2244" w:type="dxa"/>
            <w:tcBorders>
              <w:top w:val="single" w:sz="8" w:space="0" w:color="auto"/>
              <w:bottom w:val="single" w:sz="8" w:space="0" w:color="auto"/>
            </w:tcBorders>
            <w:vAlign w:val="center"/>
          </w:tcPr>
          <w:p w14:paraId="143BADAA" w14:textId="77777777" w:rsidR="00AB6673" w:rsidRPr="00D466A4" w:rsidRDefault="00C74F1F">
            <w:pPr>
              <w:pStyle w:val="afffffb"/>
              <w:wordWrap w:val="0"/>
              <w:ind w:firstLineChars="0" w:firstLine="0"/>
              <w:jc w:val="center"/>
              <w:rPr>
                <w:sz w:val="18"/>
                <w:szCs w:val="18"/>
              </w:rPr>
            </w:pPr>
            <w:r w:rsidRPr="00D466A4">
              <w:rPr>
                <w:rFonts w:hint="eastAsia"/>
                <w:sz w:val="18"/>
                <w:szCs w:val="18"/>
              </w:rPr>
              <w:t>相当于正常肌力％</w:t>
            </w:r>
          </w:p>
        </w:tc>
      </w:tr>
      <w:tr w:rsidR="00AB6673" w:rsidRPr="00D466A4" w14:paraId="51A37E87" w14:textId="77777777">
        <w:trPr>
          <w:trHeight w:val="284"/>
          <w:jc w:val="center"/>
        </w:trPr>
        <w:tc>
          <w:tcPr>
            <w:tcW w:w="1702" w:type="dxa"/>
            <w:tcBorders>
              <w:top w:val="single" w:sz="8" w:space="0" w:color="auto"/>
            </w:tcBorders>
            <w:vAlign w:val="center"/>
          </w:tcPr>
          <w:p w14:paraId="501CB31D" w14:textId="77777777" w:rsidR="00AB6673" w:rsidRPr="00D466A4" w:rsidRDefault="00C74F1F">
            <w:pPr>
              <w:pStyle w:val="afffffb"/>
              <w:wordWrap w:val="0"/>
              <w:ind w:firstLineChars="0" w:firstLine="0"/>
              <w:jc w:val="center"/>
              <w:rPr>
                <w:sz w:val="18"/>
                <w:szCs w:val="18"/>
              </w:rPr>
            </w:pPr>
            <w:r w:rsidRPr="00D466A4">
              <w:rPr>
                <w:rFonts w:hint="eastAsia"/>
                <w:sz w:val="18"/>
                <w:szCs w:val="18"/>
              </w:rPr>
              <w:t>0（零，O）</w:t>
            </w:r>
          </w:p>
        </w:tc>
        <w:tc>
          <w:tcPr>
            <w:tcW w:w="4655" w:type="dxa"/>
            <w:tcBorders>
              <w:top w:val="single" w:sz="8" w:space="0" w:color="auto"/>
            </w:tcBorders>
          </w:tcPr>
          <w:p w14:paraId="26C702A5" w14:textId="77777777" w:rsidR="00AB6673" w:rsidRPr="00D466A4" w:rsidRDefault="00C74F1F">
            <w:pPr>
              <w:pStyle w:val="afffffb"/>
              <w:wordWrap w:val="0"/>
              <w:ind w:firstLineChars="100" w:firstLine="180"/>
              <w:rPr>
                <w:sz w:val="18"/>
                <w:szCs w:val="18"/>
              </w:rPr>
            </w:pPr>
            <w:r w:rsidRPr="00D466A4">
              <w:rPr>
                <w:rFonts w:hint="eastAsia"/>
                <w:sz w:val="18"/>
                <w:szCs w:val="18"/>
              </w:rPr>
              <w:t>肌肉无任何收缩</w:t>
            </w:r>
          </w:p>
        </w:tc>
        <w:tc>
          <w:tcPr>
            <w:tcW w:w="2244" w:type="dxa"/>
            <w:tcBorders>
              <w:top w:val="single" w:sz="8" w:space="0" w:color="auto"/>
            </w:tcBorders>
            <w:vAlign w:val="center"/>
          </w:tcPr>
          <w:p w14:paraId="217CB390" w14:textId="77777777" w:rsidR="00AB6673" w:rsidRPr="00D466A4" w:rsidRDefault="00C74F1F">
            <w:pPr>
              <w:pStyle w:val="afffffb"/>
              <w:wordWrap w:val="0"/>
              <w:ind w:firstLineChars="0" w:firstLine="0"/>
              <w:jc w:val="center"/>
              <w:rPr>
                <w:sz w:val="18"/>
                <w:szCs w:val="18"/>
              </w:rPr>
            </w:pPr>
            <w:r w:rsidRPr="00D466A4">
              <w:rPr>
                <w:rFonts w:hint="eastAsia"/>
                <w:sz w:val="18"/>
                <w:szCs w:val="18"/>
              </w:rPr>
              <w:t>0</w:t>
            </w:r>
          </w:p>
        </w:tc>
      </w:tr>
      <w:tr w:rsidR="00AB6673" w:rsidRPr="00D466A4" w14:paraId="6D3F4DE0" w14:textId="77777777">
        <w:trPr>
          <w:trHeight w:val="284"/>
          <w:jc w:val="center"/>
        </w:trPr>
        <w:tc>
          <w:tcPr>
            <w:tcW w:w="1702" w:type="dxa"/>
            <w:vAlign w:val="center"/>
          </w:tcPr>
          <w:p w14:paraId="1439C336" w14:textId="77777777" w:rsidR="00AB6673" w:rsidRPr="00D466A4" w:rsidRDefault="00C74F1F">
            <w:pPr>
              <w:pStyle w:val="afffffb"/>
              <w:wordWrap w:val="0"/>
              <w:ind w:firstLineChars="0" w:firstLine="0"/>
              <w:jc w:val="center"/>
              <w:rPr>
                <w:sz w:val="18"/>
                <w:szCs w:val="18"/>
              </w:rPr>
            </w:pPr>
            <w:r w:rsidRPr="00D466A4">
              <w:rPr>
                <w:rFonts w:hint="eastAsia"/>
                <w:sz w:val="18"/>
                <w:szCs w:val="18"/>
              </w:rPr>
              <w:t>1（微缩，T）</w:t>
            </w:r>
          </w:p>
        </w:tc>
        <w:tc>
          <w:tcPr>
            <w:tcW w:w="4655" w:type="dxa"/>
          </w:tcPr>
          <w:p w14:paraId="07E1918B" w14:textId="77777777" w:rsidR="00AB6673" w:rsidRPr="00D466A4" w:rsidRDefault="00C74F1F">
            <w:pPr>
              <w:pStyle w:val="afffffb"/>
              <w:wordWrap w:val="0"/>
              <w:ind w:firstLineChars="100" w:firstLine="180"/>
              <w:rPr>
                <w:sz w:val="18"/>
                <w:szCs w:val="18"/>
              </w:rPr>
            </w:pPr>
            <w:r w:rsidRPr="00D466A4">
              <w:rPr>
                <w:rFonts w:hint="eastAsia"/>
                <w:sz w:val="18"/>
                <w:szCs w:val="18"/>
              </w:rPr>
              <w:t>有轻微肌肉收缩，但不能引起关节活动</w:t>
            </w:r>
          </w:p>
        </w:tc>
        <w:tc>
          <w:tcPr>
            <w:tcW w:w="2244" w:type="dxa"/>
            <w:vAlign w:val="center"/>
          </w:tcPr>
          <w:p w14:paraId="7A3B0ABA" w14:textId="77777777" w:rsidR="00AB6673" w:rsidRPr="00D466A4" w:rsidRDefault="00C74F1F">
            <w:pPr>
              <w:pStyle w:val="afffffb"/>
              <w:wordWrap w:val="0"/>
              <w:ind w:firstLineChars="0" w:firstLine="0"/>
              <w:jc w:val="center"/>
              <w:rPr>
                <w:sz w:val="18"/>
                <w:szCs w:val="18"/>
              </w:rPr>
            </w:pPr>
            <w:r w:rsidRPr="00D466A4">
              <w:rPr>
                <w:rFonts w:hint="eastAsia"/>
                <w:sz w:val="18"/>
                <w:szCs w:val="18"/>
              </w:rPr>
              <w:t>10</w:t>
            </w:r>
          </w:p>
        </w:tc>
      </w:tr>
      <w:tr w:rsidR="00AB6673" w:rsidRPr="00D466A4" w14:paraId="690A0ECA" w14:textId="77777777">
        <w:trPr>
          <w:trHeight w:val="284"/>
          <w:jc w:val="center"/>
        </w:trPr>
        <w:tc>
          <w:tcPr>
            <w:tcW w:w="1702" w:type="dxa"/>
            <w:vAlign w:val="center"/>
          </w:tcPr>
          <w:p w14:paraId="1F49BB51" w14:textId="77777777" w:rsidR="00AB6673" w:rsidRPr="00D466A4" w:rsidRDefault="00C74F1F">
            <w:pPr>
              <w:pStyle w:val="afffffb"/>
              <w:wordWrap w:val="0"/>
              <w:ind w:firstLineChars="0" w:firstLine="0"/>
              <w:jc w:val="center"/>
              <w:rPr>
                <w:sz w:val="18"/>
                <w:szCs w:val="18"/>
              </w:rPr>
            </w:pPr>
            <w:r w:rsidRPr="00D466A4">
              <w:rPr>
                <w:rFonts w:hint="eastAsia"/>
                <w:sz w:val="18"/>
                <w:szCs w:val="18"/>
              </w:rPr>
              <w:t>2（差，P）</w:t>
            </w:r>
          </w:p>
        </w:tc>
        <w:tc>
          <w:tcPr>
            <w:tcW w:w="4655" w:type="dxa"/>
          </w:tcPr>
          <w:p w14:paraId="35F2FFE8" w14:textId="77777777" w:rsidR="00AB6673" w:rsidRPr="00D466A4" w:rsidRDefault="00C74F1F">
            <w:pPr>
              <w:pStyle w:val="afffffb"/>
              <w:wordWrap w:val="0"/>
              <w:ind w:firstLineChars="100" w:firstLine="180"/>
              <w:rPr>
                <w:sz w:val="18"/>
                <w:szCs w:val="18"/>
              </w:rPr>
            </w:pPr>
            <w:r w:rsidRPr="00D466A4">
              <w:rPr>
                <w:rFonts w:hint="eastAsia"/>
                <w:sz w:val="18"/>
                <w:szCs w:val="18"/>
              </w:rPr>
              <w:t>在减重状态下，能作关节全范围活动</w:t>
            </w:r>
          </w:p>
        </w:tc>
        <w:tc>
          <w:tcPr>
            <w:tcW w:w="2244" w:type="dxa"/>
            <w:vAlign w:val="center"/>
          </w:tcPr>
          <w:p w14:paraId="2D536C18" w14:textId="77777777" w:rsidR="00AB6673" w:rsidRPr="00D466A4" w:rsidRDefault="00C74F1F">
            <w:pPr>
              <w:pStyle w:val="afffffb"/>
              <w:wordWrap w:val="0"/>
              <w:ind w:firstLineChars="0" w:firstLine="0"/>
              <w:jc w:val="center"/>
              <w:rPr>
                <w:sz w:val="18"/>
                <w:szCs w:val="18"/>
              </w:rPr>
            </w:pPr>
            <w:r w:rsidRPr="00D466A4">
              <w:rPr>
                <w:rFonts w:hint="eastAsia"/>
                <w:sz w:val="18"/>
                <w:szCs w:val="18"/>
              </w:rPr>
              <w:t>25</w:t>
            </w:r>
          </w:p>
        </w:tc>
      </w:tr>
      <w:tr w:rsidR="00AB6673" w:rsidRPr="00D466A4" w14:paraId="4FC131A6" w14:textId="77777777">
        <w:trPr>
          <w:trHeight w:val="284"/>
          <w:jc w:val="center"/>
        </w:trPr>
        <w:tc>
          <w:tcPr>
            <w:tcW w:w="1702" w:type="dxa"/>
            <w:vAlign w:val="center"/>
          </w:tcPr>
          <w:p w14:paraId="62DC0401" w14:textId="77777777" w:rsidR="00AB6673" w:rsidRPr="00D466A4" w:rsidRDefault="00C74F1F">
            <w:pPr>
              <w:pStyle w:val="afffffb"/>
              <w:wordWrap w:val="0"/>
              <w:ind w:firstLineChars="0" w:firstLine="0"/>
              <w:jc w:val="center"/>
              <w:rPr>
                <w:sz w:val="18"/>
                <w:szCs w:val="18"/>
              </w:rPr>
            </w:pPr>
            <w:r w:rsidRPr="00D466A4">
              <w:rPr>
                <w:rFonts w:hint="eastAsia"/>
                <w:sz w:val="18"/>
                <w:szCs w:val="18"/>
              </w:rPr>
              <w:t>3（尚可，F）</w:t>
            </w:r>
          </w:p>
        </w:tc>
        <w:tc>
          <w:tcPr>
            <w:tcW w:w="4655" w:type="dxa"/>
          </w:tcPr>
          <w:p w14:paraId="6ABDD144" w14:textId="77777777" w:rsidR="00AB6673" w:rsidRPr="00D466A4" w:rsidRDefault="00C74F1F">
            <w:pPr>
              <w:pStyle w:val="afffffb"/>
              <w:wordWrap w:val="0"/>
              <w:ind w:firstLineChars="100" w:firstLine="180"/>
              <w:rPr>
                <w:sz w:val="18"/>
                <w:szCs w:val="18"/>
              </w:rPr>
            </w:pPr>
            <w:r w:rsidRPr="00D466A4">
              <w:rPr>
                <w:rFonts w:hint="eastAsia"/>
                <w:sz w:val="18"/>
                <w:szCs w:val="18"/>
              </w:rPr>
              <w:t>能抗重力作关节全范围运动，但不能抗阻力</w:t>
            </w:r>
          </w:p>
        </w:tc>
        <w:tc>
          <w:tcPr>
            <w:tcW w:w="2244" w:type="dxa"/>
            <w:vAlign w:val="center"/>
          </w:tcPr>
          <w:p w14:paraId="2AB919E2" w14:textId="77777777" w:rsidR="00AB6673" w:rsidRPr="00D466A4" w:rsidRDefault="00C74F1F">
            <w:pPr>
              <w:pStyle w:val="afffffb"/>
              <w:wordWrap w:val="0"/>
              <w:ind w:firstLineChars="0" w:firstLine="0"/>
              <w:jc w:val="center"/>
              <w:rPr>
                <w:sz w:val="18"/>
                <w:szCs w:val="18"/>
              </w:rPr>
            </w:pPr>
            <w:r w:rsidRPr="00D466A4">
              <w:rPr>
                <w:rFonts w:hint="eastAsia"/>
                <w:sz w:val="18"/>
                <w:szCs w:val="18"/>
              </w:rPr>
              <w:t>50</w:t>
            </w:r>
          </w:p>
        </w:tc>
      </w:tr>
      <w:tr w:rsidR="00AB6673" w:rsidRPr="00D466A4" w14:paraId="35552106" w14:textId="77777777">
        <w:trPr>
          <w:trHeight w:val="284"/>
          <w:jc w:val="center"/>
        </w:trPr>
        <w:tc>
          <w:tcPr>
            <w:tcW w:w="1702" w:type="dxa"/>
            <w:vAlign w:val="center"/>
          </w:tcPr>
          <w:p w14:paraId="65DEFDF0" w14:textId="77777777" w:rsidR="00AB6673" w:rsidRPr="00D466A4" w:rsidRDefault="00C74F1F">
            <w:pPr>
              <w:pStyle w:val="afffffb"/>
              <w:wordWrap w:val="0"/>
              <w:ind w:firstLineChars="0" w:firstLine="0"/>
              <w:jc w:val="center"/>
              <w:rPr>
                <w:sz w:val="18"/>
                <w:szCs w:val="18"/>
              </w:rPr>
            </w:pPr>
            <w:r w:rsidRPr="00D466A4">
              <w:rPr>
                <w:rFonts w:hint="eastAsia"/>
                <w:sz w:val="18"/>
                <w:szCs w:val="18"/>
              </w:rPr>
              <w:t>4（良好，G）</w:t>
            </w:r>
          </w:p>
        </w:tc>
        <w:tc>
          <w:tcPr>
            <w:tcW w:w="4655" w:type="dxa"/>
          </w:tcPr>
          <w:p w14:paraId="7699F899" w14:textId="77777777" w:rsidR="00AB6673" w:rsidRPr="00D466A4" w:rsidRDefault="00C74F1F">
            <w:pPr>
              <w:pStyle w:val="afffffb"/>
              <w:wordWrap w:val="0"/>
              <w:ind w:firstLineChars="100" w:firstLine="180"/>
              <w:rPr>
                <w:sz w:val="18"/>
                <w:szCs w:val="18"/>
              </w:rPr>
            </w:pPr>
            <w:r w:rsidRPr="00D466A4">
              <w:rPr>
                <w:rFonts w:hint="eastAsia"/>
                <w:sz w:val="18"/>
                <w:szCs w:val="18"/>
              </w:rPr>
              <w:t>能抗重力，抵抗部分阻力运动</w:t>
            </w:r>
          </w:p>
        </w:tc>
        <w:tc>
          <w:tcPr>
            <w:tcW w:w="2244" w:type="dxa"/>
            <w:vAlign w:val="center"/>
          </w:tcPr>
          <w:p w14:paraId="5464694A" w14:textId="77777777" w:rsidR="00AB6673" w:rsidRPr="00D466A4" w:rsidRDefault="00C74F1F">
            <w:pPr>
              <w:pStyle w:val="afffffb"/>
              <w:wordWrap w:val="0"/>
              <w:ind w:firstLineChars="0" w:firstLine="0"/>
              <w:jc w:val="center"/>
              <w:rPr>
                <w:sz w:val="18"/>
                <w:szCs w:val="18"/>
              </w:rPr>
            </w:pPr>
            <w:r w:rsidRPr="00D466A4">
              <w:rPr>
                <w:rFonts w:hint="eastAsia"/>
                <w:sz w:val="18"/>
                <w:szCs w:val="18"/>
              </w:rPr>
              <w:t>75</w:t>
            </w:r>
          </w:p>
        </w:tc>
      </w:tr>
      <w:tr w:rsidR="00AB6673" w14:paraId="3629EE50" w14:textId="77777777">
        <w:trPr>
          <w:trHeight w:val="284"/>
          <w:jc w:val="center"/>
        </w:trPr>
        <w:tc>
          <w:tcPr>
            <w:tcW w:w="1702" w:type="dxa"/>
            <w:vAlign w:val="center"/>
          </w:tcPr>
          <w:p w14:paraId="0A0AD029" w14:textId="77777777" w:rsidR="00AB6673" w:rsidRPr="00D466A4" w:rsidRDefault="00C74F1F">
            <w:pPr>
              <w:pStyle w:val="afffffb"/>
              <w:wordWrap w:val="0"/>
              <w:ind w:firstLineChars="0" w:firstLine="0"/>
              <w:jc w:val="center"/>
              <w:rPr>
                <w:sz w:val="18"/>
                <w:szCs w:val="18"/>
              </w:rPr>
            </w:pPr>
            <w:r w:rsidRPr="00D466A4">
              <w:rPr>
                <w:rFonts w:hint="eastAsia"/>
                <w:sz w:val="18"/>
                <w:szCs w:val="18"/>
              </w:rPr>
              <w:t>5（正常，N）</w:t>
            </w:r>
          </w:p>
        </w:tc>
        <w:tc>
          <w:tcPr>
            <w:tcW w:w="4655" w:type="dxa"/>
          </w:tcPr>
          <w:p w14:paraId="5BB006C9" w14:textId="77777777" w:rsidR="00AB6673" w:rsidRPr="00D466A4" w:rsidRDefault="00C74F1F">
            <w:pPr>
              <w:pStyle w:val="afffffb"/>
              <w:wordWrap w:val="0"/>
              <w:ind w:firstLineChars="100" w:firstLine="180"/>
              <w:rPr>
                <w:sz w:val="18"/>
                <w:szCs w:val="18"/>
              </w:rPr>
            </w:pPr>
            <w:r w:rsidRPr="00D466A4">
              <w:rPr>
                <w:rFonts w:hint="eastAsia"/>
                <w:sz w:val="18"/>
                <w:szCs w:val="18"/>
              </w:rPr>
              <w:t>能抗重力，并完全抵抗阻力</w:t>
            </w:r>
          </w:p>
        </w:tc>
        <w:tc>
          <w:tcPr>
            <w:tcW w:w="2244" w:type="dxa"/>
            <w:vAlign w:val="center"/>
          </w:tcPr>
          <w:p w14:paraId="6AE8ACD2" w14:textId="77777777" w:rsidR="00AB6673" w:rsidRDefault="00C74F1F">
            <w:pPr>
              <w:pStyle w:val="afffffb"/>
              <w:wordWrap w:val="0"/>
              <w:ind w:firstLineChars="0" w:firstLine="0"/>
              <w:jc w:val="center"/>
              <w:rPr>
                <w:sz w:val="18"/>
                <w:szCs w:val="18"/>
              </w:rPr>
            </w:pPr>
            <w:r w:rsidRPr="00D466A4">
              <w:rPr>
                <w:rFonts w:hint="eastAsia"/>
                <w:sz w:val="18"/>
                <w:szCs w:val="18"/>
              </w:rPr>
              <w:t>100</w:t>
            </w:r>
          </w:p>
        </w:tc>
      </w:tr>
    </w:tbl>
    <w:p w14:paraId="59846B83" w14:textId="77777777" w:rsidR="00AB6673" w:rsidRDefault="00AB6673">
      <w:pPr>
        <w:pStyle w:val="afffffb"/>
      </w:pPr>
    </w:p>
    <w:p w14:paraId="3F5B5E03" w14:textId="77777777" w:rsidR="00AB6673" w:rsidRDefault="00AB6673">
      <w:pPr>
        <w:pStyle w:val="afffffb"/>
        <w:sectPr w:rsidR="00AB6673" w:rsidSect="00C74F1F">
          <w:headerReference w:type="even" r:id="rId29"/>
          <w:headerReference w:type="default" r:id="rId30"/>
          <w:footerReference w:type="even" r:id="rId31"/>
          <w:footerReference w:type="default" r:id="rId32"/>
          <w:pgSz w:w="11906" w:h="16838"/>
          <w:pgMar w:top="1928" w:right="1134" w:bottom="1134" w:left="1134" w:header="1418" w:footer="1134" w:gutter="284"/>
          <w:cols w:space="425"/>
          <w:formProt w:val="0"/>
          <w:docGrid w:linePitch="312"/>
        </w:sectPr>
      </w:pPr>
    </w:p>
    <w:p w14:paraId="797EB1B1" w14:textId="77777777" w:rsidR="00AB6673" w:rsidRDefault="00C74F1F">
      <w:pPr>
        <w:pStyle w:val="affffff2"/>
        <w:spacing w:after="120"/>
      </w:pPr>
      <w:bookmarkStart w:id="180" w:name="_Toc202456326"/>
      <w:bookmarkStart w:id="181" w:name="_Toc204608681"/>
      <w:bookmarkStart w:id="182" w:name="_Toc204680009"/>
      <w:bookmarkStart w:id="183" w:name="BookMark6"/>
      <w:bookmarkEnd w:id="167"/>
      <w:r>
        <w:rPr>
          <w:rFonts w:hint="eastAsia"/>
          <w:spacing w:val="105"/>
        </w:rPr>
        <w:lastRenderedPageBreak/>
        <w:t>参考文</w:t>
      </w:r>
      <w:r>
        <w:rPr>
          <w:rFonts w:hint="eastAsia"/>
        </w:rPr>
        <w:t>献</w:t>
      </w:r>
      <w:bookmarkEnd w:id="180"/>
      <w:bookmarkEnd w:id="181"/>
      <w:bookmarkEnd w:id="182"/>
    </w:p>
    <w:p w14:paraId="1264CADD" w14:textId="2AB433AB" w:rsidR="00AB6673" w:rsidRDefault="00C74F1F">
      <w:pPr>
        <w:pStyle w:val="afffffb"/>
      </w:pPr>
      <w:r>
        <w:rPr>
          <w:rFonts w:hint="eastAsia"/>
        </w:rPr>
        <w:t>[</w:t>
      </w:r>
      <w:r>
        <w:t>1</w:t>
      </w:r>
      <w:r>
        <w:rPr>
          <w:rFonts w:hint="eastAsia"/>
        </w:rPr>
        <w:t>]</w:t>
      </w:r>
      <w:r>
        <w:t xml:space="preserve">  </w:t>
      </w:r>
      <w:r>
        <w:rPr>
          <w:rFonts w:hint="eastAsia"/>
        </w:rPr>
        <w:t>陈孝平,汪建平.外科学[M].</w:t>
      </w:r>
      <w:r w:rsidR="00D55D93">
        <w:rPr>
          <w:rFonts w:hint="eastAsia"/>
        </w:rPr>
        <w:t>北京：</w:t>
      </w:r>
      <w:r>
        <w:rPr>
          <w:rFonts w:hint="eastAsia"/>
        </w:rPr>
        <w:t>人民卫生出版社,2024.</w:t>
      </w:r>
    </w:p>
    <w:p w14:paraId="6DE7F916" w14:textId="2FD2D2EF" w:rsidR="00AB6673" w:rsidRDefault="00C74F1F">
      <w:pPr>
        <w:pStyle w:val="afffffb"/>
      </w:pPr>
      <w:r>
        <w:rPr>
          <w:rFonts w:hint="eastAsia"/>
        </w:rPr>
        <w:t>[</w:t>
      </w:r>
      <w:r>
        <w:t>2</w:t>
      </w:r>
      <w:r>
        <w:rPr>
          <w:rFonts w:hint="eastAsia"/>
        </w:rPr>
        <w:t>]</w:t>
      </w:r>
      <w:r>
        <w:t xml:space="preserve">  </w:t>
      </w:r>
      <w:r>
        <w:rPr>
          <w:rFonts w:hint="eastAsia"/>
        </w:rPr>
        <w:t>李乐之,路潜.外科护理学[M].</w:t>
      </w:r>
      <w:r w:rsidR="00D55D93">
        <w:rPr>
          <w:rFonts w:hint="eastAsia"/>
        </w:rPr>
        <w:t>北京：</w:t>
      </w:r>
      <w:r>
        <w:rPr>
          <w:rFonts w:hint="eastAsia"/>
        </w:rPr>
        <w:t>人民卫生出版社,2021.</w:t>
      </w:r>
    </w:p>
    <w:p w14:paraId="0C8E3899" w14:textId="2339647F" w:rsidR="00D55D93" w:rsidRDefault="00ED3E15" w:rsidP="00ED3E15">
      <w:pPr>
        <w:pStyle w:val="afffffb"/>
      </w:pPr>
      <w:r>
        <w:rPr>
          <w:rFonts w:hint="eastAsia"/>
        </w:rPr>
        <w:t>[</w:t>
      </w:r>
      <w:r>
        <w:t>3</w:t>
      </w:r>
      <w:r>
        <w:rPr>
          <w:rFonts w:hint="eastAsia"/>
        </w:rPr>
        <w:t>]</w:t>
      </w:r>
      <w:r>
        <w:t xml:space="preserve">  </w:t>
      </w:r>
      <w:r w:rsidR="00D55D93" w:rsidRPr="00D55D93">
        <w:rPr>
          <w:rFonts w:hint="eastAsia"/>
        </w:rPr>
        <w:t>尤黎明</w:t>
      </w:r>
      <w:r w:rsidR="00D55D93">
        <w:rPr>
          <w:rFonts w:hint="eastAsia"/>
        </w:rPr>
        <w:t>,</w:t>
      </w:r>
      <w:r w:rsidR="00D55D93" w:rsidRPr="00D55D93">
        <w:rPr>
          <w:rFonts w:hint="eastAsia"/>
        </w:rPr>
        <w:t>吴瑛</w:t>
      </w:r>
      <w:r w:rsidR="00D55D93">
        <w:rPr>
          <w:rFonts w:hint="eastAsia"/>
        </w:rPr>
        <w:t>.</w:t>
      </w:r>
      <w:r w:rsidR="00D55D93" w:rsidRPr="00D55D93">
        <w:rPr>
          <w:rFonts w:hint="eastAsia"/>
        </w:rPr>
        <w:t>内科护理学</w:t>
      </w:r>
      <w:r w:rsidR="00D55D93">
        <w:rPr>
          <w:rFonts w:hint="eastAsia"/>
        </w:rPr>
        <w:t>（</w:t>
      </w:r>
      <w:r w:rsidR="00D55D93" w:rsidRPr="00D55D93">
        <w:rPr>
          <w:rFonts w:hint="eastAsia"/>
        </w:rPr>
        <w:t>第七版</w:t>
      </w:r>
      <w:r w:rsidR="00D55D93">
        <w:rPr>
          <w:rFonts w:hint="eastAsia"/>
        </w:rPr>
        <w:t>）[M].北京：人民卫生出版社,</w:t>
      </w:r>
      <w:r w:rsidR="00861D2B">
        <w:rPr>
          <w:rFonts w:hint="eastAsia"/>
        </w:rPr>
        <w:t>2022</w:t>
      </w:r>
      <w:r w:rsidR="00D55D93">
        <w:rPr>
          <w:rFonts w:hint="eastAsia"/>
        </w:rPr>
        <w:t>.</w:t>
      </w:r>
    </w:p>
    <w:p w14:paraId="626F3563" w14:textId="51F79F83" w:rsidR="00AB6673" w:rsidRDefault="00C74F1F" w:rsidP="00C07EE8">
      <w:pPr>
        <w:pStyle w:val="afffffb"/>
      </w:pPr>
      <w:bookmarkStart w:id="184" w:name="_Hlk204608201"/>
      <w:r>
        <w:rPr>
          <w:rFonts w:hint="eastAsia"/>
        </w:rPr>
        <w:t>[</w:t>
      </w:r>
      <w:r w:rsidR="00ED3E15">
        <w:rPr>
          <w:rFonts w:hint="eastAsia"/>
        </w:rPr>
        <w:t>4</w:t>
      </w:r>
      <w:r>
        <w:rPr>
          <w:rFonts w:hint="eastAsia"/>
        </w:rPr>
        <w:t>]</w:t>
      </w:r>
      <w:r>
        <w:t xml:space="preserve">  </w:t>
      </w:r>
      <w:bookmarkEnd w:id="184"/>
      <w:r>
        <w:rPr>
          <w:rFonts w:hint="eastAsia"/>
        </w:rPr>
        <w:t>中华预防医学会脊柱疾病预防与控制专业委员会脊柱脊髓损伤疾病预防与控制学组,中国康复医学会脊柱脊髓专业委员会基础研究学组.急性脊柱脊髓损伤</w:t>
      </w:r>
      <w:proofErr w:type="gramStart"/>
      <w:r>
        <w:rPr>
          <w:rFonts w:hint="eastAsia"/>
        </w:rPr>
        <w:t>围术期管理</w:t>
      </w:r>
      <w:proofErr w:type="gramEnd"/>
      <w:r>
        <w:rPr>
          <w:rFonts w:hint="eastAsia"/>
        </w:rPr>
        <w:t>临床指南[J/OL].中华创伤杂志,2019,35(7):577-587.</w:t>
      </w:r>
    </w:p>
    <w:p w14:paraId="2DABF5F7" w14:textId="1921ADF1" w:rsidR="00AB6673" w:rsidRDefault="00C74F1F">
      <w:pPr>
        <w:pStyle w:val="afffffb"/>
      </w:pPr>
      <w:r>
        <w:rPr>
          <w:rFonts w:hint="eastAsia"/>
        </w:rPr>
        <w:t>[</w:t>
      </w:r>
      <w:r w:rsidR="00506DB5">
        <w:rPr>
          <w:rFonts w:hint="eastAsia"/>
        </w:rPr>
        <w:t>5</w:t>
      </w:r>
      <w:r>
        <w:rPr>
          <w:rFonts w:hint="eastAsia"/>
        </w:rPr>
        <w:t>]</w:t>
      </w:r>
      <w:r>
        <w:t xml:space="preserve">  </w:t>
      </w:r>
      <w:proofErr w:type="gramStart"/>
      <w:r>
        <w:rPr>
          <w:rFonts w:hint="eastAsia"/>
        </w:rPr>
        <w:t>车国卫</w:t>
      </w:r>
      <w:proofErr w:type="gramEnd"/>
      <w:r>
        <w:rPr>
          <w:rFonts w:hint="eastAsia"/>
        </w:rPr>
        <w:t>,吴齐飞,邱源,等.多学科</w:t>
      </w:r>
      <w:proofErr w:type="gramStart"/>
      <w:r>
        <w:rPr>
          <w:rFonts w:hint="eastAsia"/>
        </w:rPr>
        <w:t>围手术期</w:t>
      </w:r>
      <w:proofErr w:type="gramEnd"/>
      <w:r>
        <w:rPr>
          <w:rFonts w:hint="eastAsia"/>
        </w:rPr>
        <w:t>气道管理中国专家共识(2018版)[J].中国胸心血管外科临床杂志,2018,25(7):545-549.</w:t>
      </w:r>
    </w:p>
    <w:p w14:paraId="30F2B5C8" w14:textId="6EBDEEAF" w:rsidR="00FD553E" w:rsidRDefault="00FD553E" w:rsidP="00FD553E">
      <w:pPr>
        <w:pStyle w:val="afffffb"/>
      </w:pPr>
      <w:r w:rsidRPr="008C3C26">
        <w:rPr>
          <w:rFonts w:hint="eastAsia"/>
        </w:rPr>
        <w:t>[</w:t>
      </w:r>
      <w:r>
        <w:rPr>
          <w:rFonts w:hint="eastAsia"/>
        </w:rPr>
        <w:t>6</w:t>
      </w:r>
      <w:r w:rsidRPr="008C3C26">
        <w:rPr>
          <w:rFonts w:hint="eastAsia"/>
        </w:rPr>
        <w:t>]</w:t>
      </w:r>
      <w:r w:rsidRPr="008C3C26">
        <w:t xml:space="preserve">  </w:t>
      </w:r>
      <w:r w:rsidRPr="008C3C26">
        <w:rPr>
          <w:rFonts w:hint="eastAsia"/>
        </w:rPr>
        <w:t>张新娜,李倩倩,王红钰,等.振动呼气正压装置与诱发性肺量计在肺癌术后患者康复训练中的应用研究[J].中华护理杂志,2021(3).</w:t>
      </w:r>
    </w:p>
    <w:p w14:paraId="021016A0" w14:textId="1062446C" w:rsidR="00AB6673" w:rsidRDefault="00C74F1F">
      <w:pPr>
        <w:pStyle w:val="afffffb"/>
      </w:pPr>
      <w:r>
        <w:rPr>
          <w:rFonts w:hint="eastAsia"/>
        </w:rPr>
        <w:t>[</w:t>
      </w:r>
      <w:r w:rsidR="00FD553E">
        <w:rPr>
          <w:rFonts w:hint="eastAsia"/>
        </w:rPr>
        <w:t>7</w:t>
      </w:r>
      <w:r>
        <w:rPr>
          <w:rFonts w:hint="eastAsia"/>
        </w:rPr>
        <w:t>]</w:t>
      </w:r>
      <w:r>
        <w:t xml:space="preserve">  </w:t>
      </w:r>
      <w:r>
        <w:rPr>
          <w:rFonts w:hint="eastAsia"/>
        </w:rPr>
        <w:t>中国康复医学会吞咽障碍康复专业委员会.中国吞咽障碍康复管理指南(2023版)[J/OL].中华物理医学与康复杂志,2023,45(12):1057-1072.</w:t>
      </w:r>
    </w:p>
    <w:p w14:paraId="17BE2305" w14:textId="45A658CB" w:rsidR="00AB6673" w:rsidRDefault="00C74F1F">
      <w:pPr>
        <w:pStyle w:val="afffffb"/>
      </w:pPr>
      <w:r>
        <w:rPr>
          <w:rFonts w:hint="eastAsia"/>
        </w:rPr>
        <w:t>[</w:t>
      </w:r>
      <w:r w:rsidR="00FD553E">
        <w:rPr>
          <w:rFonts w:hint="eastAsia"/>
        </w:rPr>
        <w:t>8</w:t>
      </w:r>
      <w:r>
        <w:rPr>
          <w:rFonts w:hint="eastAsia"/>
        </w:rPr>
        <w:t>]</w:t>
      </w:r>
      <w:r>
        <w:t xml:space="preserve">  </w:t>
      </w:r>
      <w:r>
        <w:rPr>
          <w:rFonts w:hint="eastAsia"/>
        </w:rPr>
        <w:t>中华医学会肠外肠内营养学分会,中国医药教育协会加速康复外科专业委员会.加速康复外科</w:t>
      </w:r>
      <w:proofErr w:type="gramStart"/>
      <w:r>
        <w:rPr>
          <w:rFonts w:hint="eastAsia"/>
        </w:rPr>
        <w:t>围术期营养支持</w:t>
      </w:r>
      <w:proofErr w:type="gramEnd"/>
      <w:r>
        <w:rPr>
          <w:rFonts w:hint="eastAsia"/>
        </w:rPr>
        <w:t>中国专家共识(2019版)[J/OL].中华消化外科杂志,2019,18(10):897-902.</w:t>
      </w:r>
    </w:p>
    <w:p w14:paraId="7A43DB52" w14:textId="7E938B20" w:rsidR="00AB6673" w:rsidRDefault="00C74F1F" w:rsidP="008C3C26">
      <w:pPr>
        <w:pStyle w:val="afffffb"/>
      </w:pPr>
      <w:r>
        <w:rPr>
          <w:rFonts w:hint="eastAsia"/>
        </w:rPr>
        <w:t>[</w:t>
      </w:r>
      <w:r w:rsidR="00FD553E">
        <w:rPr>
          <w:rFonts w:hint="eastAsia"/>
        </w:rPr>
        <w:t>9</w:t>
      </w:r>
      <w:r>
        <w:rPr>
          <w:rFonts w:hint="eastAsia"/>
        </w:rPr>
        <w:t>]</w:t>
      </w:r>
      <w:r>
        <w:t xml:space="preserve">  </w:t>
      </w:r>
      <w:proofErr w:type="gramStart"/>
      <w:r>
        <w:rPr>
          <w:rFonts w:hint="eastAsia"/>
        </w:rPr>
        <w:t>储勤军</w:t>
      </w:r>
      <w:proofErr w:type="gramEnd"/>
      <w:r>
        <w:rPr>
          <w:rFonts w:hint="eastAsia"/>
        </w:rPr>
        <w:t>,陈向东,彭云水,等.成人术后</w:t>
      </w:r>
      <w:proofErr w:type="gramStart"/>
      <w:r>
        <w:rPr>
          <w:rFonts w:hint="eastAsia"/>
        </w:rPr>
        <w:t>疼痛管理</w:t>
      </w:r>
      <w:proofErr w:type="gramEnd"/>
      <w:r>
        <w:rPr>
          <w:rFonts w:hint="eastAsia"/>
        </w:rPr>
        <w:t>临床实践指南(2024版)计划书[J/OL].中华麻醉学杂志,2024,44(9):1069-1074.</w:t>
      </w:r>
    </w:p>
    <w:p w14:paraId="64C7AF64" w14:textId="5AB25441" w:rsidR="008C3C26" w:rsidRPr="008C3C26" w:rsidRDefault="008C3C26" w:rsidP="008C3C26">
      <w:pPr>
        <w:pStyle w:val="afffffb"/>
        <w:ind w:firstLineChars="0" w:firstLine="0"/>
        <w:jc w:val="center"/>
      </w:pPr>
      <w:bookmarkStart w:id="185" w:name="BookMark8"/>
      <w:bookmarkEnd w:id="183"/>
      <w:r>
        <w:rPr>
          <w:rFonts w:hint="eastAsia"/>
          <w:noProof/>
        </w:rPr>
        <w:drawing>
          <wp:inline distT="0" distB="0" distL="0" distR="0" wp14:anchorId="06571F81" wp14:editId="63DCB3C4">
            <wp:extent cx="1485900" cy="317500"/>
            <wp:effectExtent l="0" t="0" r="0" b="6350"/>
            <wp:docPr id="332870479" name="图片 7"/>
            <wp:cNvGraphicFramePr/>
            <a:graphic xmlns:a="http://schemas.openxmlformats.org/drawingml/2006/main">
              <a:graphicData uri="http://schemas.openxmlformats.org/drawingml/2006/picture">
                <pic:pic xmlns:pic="http://schemas.openxmlformats.org/drawingml/2006/picture">
                  <pic:nvPicPr>
                    <pic:cNvPr id="332870479" name=""/>
                    <pic:cNvPicPr/>
                  </pic:nvPicPr>
                  <pic:blipFill>
                    <a:blip r:embed="rId3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85"/>
    </w:p>
    <w:sectPr w:rsidR="008C3C26" w:rsidRPr="008C3C26" w:rsidSect="00C74F1F">
      <w:headerReference w:type="even" r:id="rId34"/>
      <w:headerReference w:type="default" r:id="rId35"/>
      <w:footerReference w:type="even" r:id="rId36"/>
      <w:footerReference w:type="default" r:id="rId37"/>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B7766" w14:textId="77777777" w:rsidR="00DB317A" w:rsidRDefault="00DB317A">
      <w:pPr>
        <w:spacing w:line="240" w:lineRule="auto"/>
      </w:pPr>
      <w:r>
        <w:separator/>
      </w:r>
    </w:p>
  </w:endnote>
  <w:endnote w:type="continuationSeparator" w:id="0">
    <w:p w14:paraId="313C480F" w14:textId="77777777" w:rsidR="00DB317A" w:rsidRDefault="00DB31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3E16B" w14:textId="77777777" w:rsidR="00AB6673" w:rsidRDefault="00C74F1F">
    <w:pPr>
      <w:pStyle w:val="affff0"/>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47B24" w14:textId="56AB3027" w:rsidR="00AB6673" w:rsidRPr="00C74F1F" w:rsidRDefault="00C74F1F" w:rsidP="00C74F1F">
    <w:pPr>
      <w:pStyle w:val="afffff7"/>
    </w:pPr>
    <w:r>
      <w:fldChar w:fldCharType="begin"/>
    </w:r>
    <w:r>
      <w:instrText xml:space="preserve"> PAGE   \* MERGEFORMAT \* MERGEFORMAT </w:instrText>
    </w:r>
    <w:r>
      <w:fldChar w:fldCharType="separate"/>
    </w:r>
    <w:r>
      <w:rPr>
        <w:noProof/>
      </w:rPr>
      <w:t>6</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B00B7" w14:textId="77777777" w:rsidR="00AB6673" w:rsidRDefault="00C74F1F" w:rsidP="00C74F1F">
    <w:pPr>
      <w:pStyle w:val="afffff8"/>
    </w:pPr>
    <w:r>
      <w:fldChar w:fldCharType="begin"/>
    </w:r>
    <w:r>
      <w:instrText>PAGE   \* MERGEFORMAT</w:instrText>
    </w:r>
    <w:r>
      <w:fldChar w:fldCharType="separate"/>
    </w:r>
    <w:r>
      <w:rPr>
        <w:lang w:val="zh-CN"/>
      </w:rPr>
      <w:t>5</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C2637" w14:textId="515814FF" w:rsidR="00AB6673" w:rsidRPr="00C74F1F" w:rsidRDefault="00C74F1F" w:rsidP="00C74F1F">
    <w:pPr>
      <w:pStyle w:val="afffff7"/>
    </w:pPr>
    <w:r>
      <w:fldChar w:fldCharType="begin"/>
    </w:r>
    <w:r>
      <w:instrText xml:space="preserve"> PAGE   \* MERGEFORMAT \* MERGEFORMAT </w:instrText>
    </w:r>
    <w:r>
      <w:fldChar w:fldCharType="separate"/>
    </w:r>
    <w:r>
      <w:rPr>
        <w:noProof/>
      </w:rPr>
      <w:t>7</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45422" w14:textId="77777777" w:rsidR="00AB6673" w:rsidRDefault="00C74F1F" w:rsidP="00C74F1F">
    <w:pPr>
      <w:pStyle w:val="afffff8"/>
    </w:pPr>
    <w:r>
      <w:fldChar w:fldCharType="begin"/>
    </w:r>
    <w:r>
      <w:instrText>PAGE   \* MERGEFORMAT</w:instrText>
    </w:r>
    <w:r>
      <w:fldChar w:fldCharType="separate"/>
    </w:r>
    <w:r>
      <w:rPr>
        <w:lang w:val="zh-CN"/>
      </w:rPr>
      <w:t>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43EAE" w14:textId="77777777" w:rsidR="00AB6673" w:rsidRDefault="00AB6673">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05445" w14:textId="77777777" w:rsidR="00AB6673" w:rsidRDefault="00AB6673">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E8E4A" w14:textId="76383FDB" w:rsidR="00FD553E" w:rsidRPr="00C74F1F" w:rsidRDefault="00C74F1F" w:rsidP="00C74F1F">
    <w:pPr>
      <w:pStyle w:val="afffff7"/>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EB505" w14:textId="77777777" w:rsidR="00FD553E" w:rsidRDefault="00FD553E" w:rsidP="00C74F1F">
    <w:pPr>
      <w:pStyle w:val="afffff8"/>
    </w:pPr>
    <w:r>
      <w:fldChar w:fldCharType="begin"/>
    </w:r>
    <w:r>
      <w:instrText>PAGE   \* MERGEFORMAT</w:instrText>
    </w:r>
    <w:r>
      <w:fldChar w:fldCharType="separate"/>
    </w:r>
    <w:r>
      <w:rPr>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AC7EA" w14:textId="5BA8BEAF" w:rsidR="00C74F1F" w:rsidRPr="00C74F1F" w:rsidRDefault="00C74F1F" w:rsidP="00C74F1F">
    <w:pPr>
      <w:pStyle w:val="afffff7"/>
    </w:pPr>
    <w:r>
      <w:fldChar w:fldCharType="begin"/>
    </w:r>
    <w:r>
      <w:instrText xml:space="preserve"> PAGE   \* MERGEFORMAT \* MERGEFORMAT </w:instrText>
    </w:r>
    <w:r>
      <w:fldChar w:fldCharType="separate"/>
    </w:r>
    <w:r>
      <w:rPr>
        <w:noProof/>
      </w:rP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3D78A" w14:textId="77777777" w:rsidR="00C74F1F" w:rsidRDefault="00C74F1F" w:rsidP="00C74F1F">
    <w:pPr>
      <w:pStyle w:val="afffff8"/>
    </w:pPr>
    <w:r>
      <w:fldChar w:fldCharType="begin"/>
    </w:r>
    <w:r>
      <w:instrText>PAGE   \* MERGEFORMAT</w:instrText>
    </w:r>
    <w:r>
      <w:fldChar w:fldCharType="separate"/>
    </w:r>
    <w:r>
      <w:rPr>
        <w:lang w:val="zh-CN"/>
      </w:rPr>
      <w:t>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E844" w14:textId="6794BEE5" w:rsidR="00AB6673" w:rsidRPr="00C74F1F" w:rsidRDefault="00C74F1F" w:rsidP="00C74F1F">
    <w:pPr>
      <w:pStyle w:val="afffff7"/>
    </w:pPr>
    <w:r>
      <w:fldChar w:fldCharType="begin"/>
    </w:r>
    <w:r>
      <w:instrText xml:space="preserve"> PAGE   \* MERGEFORMAT \* MERGEFORMAT </w:instrText>
    </w:r>
    <w:r>
      <w:fldChar w:fldCharType="separate"/>
    </w:r>
    <w:r>
      <w:rPr>
        <w:noProof/>
      </w:rPr>
      <w:t>2</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DB83D" w14:textId="77777777" w:rsidR="00AB6673" w:rsidRDefault="00C74F1F" w:rsidP="00C74F1F">
    <w:pPr>
      <w:pStyle w:val="afffff8"/>
    </w:pPr>
    <w:r>
      <w:fldChar w:fldCharType="begin"/>
    </w:r>
    <w:r>
      <w:instrText>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734DE" w14:textId="77777777" w:rsidR="00DB317A" w:rsidRDefault="00DB317A">
      <w:pPr>
        <w:spacing w:line="240" w:lineRule="auto"/>
      </w:pPr>
      <w:r>
        <w:separator/>
      </w:r>
    </w:p>
  </w:footnote>
  <w:footnote w:type="continuationSeparator" w:id="0">
    <w:p w14:paraId="624103C6" w14:textId="77777777" w:rsidR="00DB317A" w:rsidRDefault="00DB317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63EE4" w14:textId="77777777" w:rsidR="00AB6673" w:rsidRDefault="00AB6673">
    <w:pPr>
      <w:pStyle w:val="affff2"/>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A81F3" w14:textId="4AE20336" w:rsidR="00AB6673" w:rsidRPr="00C74F1F" w:rsidRDefault="00C74F1F" w:rsidP="00C74F1F">
    <w:pPr>
      <w:pStyle w:val="af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A13812">
      <w:rPr>
        <w:rFonts w:hint="eastAsia"/>
        <w:noProof/>
      </w:rPr>
      <w:t>T/GXAS XXXX—XXXX</w:t>
    </w:r>
    <w:r>
      <w:rPr>
        <w:rFonts w:hint="eastAsia"/>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80605" w14:textId="0C6783A1" w:rsidR="00AB6673" w:rsidRDefault="00C74F1F" w:rsidP="00C74F1F">
    <w:pPr>
      <w:pStyle w:val="affffff0"/>
      <w:rPr>
        <w:rFonts w:hint="eastAsia"/>
      </w:rPr>
    </w:pPr>
    <w:r>
      <w:fldChar w:fldCharType="begin"/>
    </w:r>
    <w:r>
      <w:instrText xml:space="preserve"> STYLEREF  标准文件_文件编号  \* MERGEFORMAT </w:instrText>
    </w:r>
    <w:r>
      <w:fldChar w:fldCharType="separate"/>
    </w:r>
    <w:r w:rsidR="00C460A7">
      <w:rPr>
        <w:rFonts w:hint="eastAsia"/>
        <w:noProof/>
      </w:rPr>
      <w:t>T/GXAS XXXX—XXXX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FD7F5" w14:textId="66A8C766" w:rsidR="00AB6673" w:rsidRPr="00C74F1F" w:rsidRDefault="00C74F1F" w:rsidP="00C74F1F">
    <w:pPr>
      <w:pStyle w:val="af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A1EF1" w14:textId="0510451E" w:rsidR="00AB6673" w:rsidRDefault="00C74F1F" w:rsidP="00C74F1F">
    <w:pPr>
      <w:pStyle w:val="affffff0"/>
      <w:rPr>
        <w:rFonts w:hint="eastAsia"/>
      </w:rPr>
    </w:pPr>
    <w:r>
      <w:fldChar w:fldCharType="begin"/>
    </w:r>
    <w:r>
      <w:instrText xml:space="preserve"> STYLEREF  标准文件_文件编号  \* MERGEFORMAT </w:instrText>
    </w:r>
    <w:r>
      <w:fldChar w:fldCharType="separate"/>
    </w:r>
    <w:r w:rsidR="00C460A7">
      <w:rPr>
        <w:rFonts w:hint="eastAsia"/>
        <w:noProof/>
      </w:rPr>
      <w:t>T/GXAS XXXX—XXXX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26467" w14:textId="77777777" w:rsidR="00AB6673" w:rsidRDefault="00C74F1F">
    <w:pPr>
      <w:pStyle w:val="affff2"/>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08227" w14:textId="77777777" w:rsidR="00AB6673" w:rsidRDefault="00AB6673">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DEDA0" w14:textId="4362EF34" w:rsidR="00FD553E" w:rsidRPr="00C74F1F" w:rsidRDefault="00C74F1F" w:rsidP="00C74F1F">
    <w:pPr>
      <w:pStyle w:val="af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16C0D" w14:textId="49FD7F24" w:rsidR="00FD553E" w:rsidRDefault="00FD553E" w:rsidP="00C74F1F">
    <w:pPr>
      <w:pStyle w:val="affffff0"/>
      <w:rPr>
        <w:rFonts w:hint="eastAsia"/>
      </w:rPr>
    </w:pPr>
    <w:r>
      <w:fldChar w:fldCharType="begin"/>
    </w:r>
    <w:r>
      <w:instrText xml:space="preserve"> STYLEREF  标准文件_文件编号  \* MERGEFORMAT </w:instrText>
    </w:r>
    <w:r>
      <w:fldChar w:fldCharType="separate"/>
    </w:r>
    <w:r w:rsidR="00C460A7">
      <w:rPr>
        <w:rFonts w:hint="eastAsia"/>
        <w:noProof/>
      </w:rPr>
      <w:t>T/GXAS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8D972" w14:textId="24DF43A5" w:rsidR="00C74F1F" w:rsidRPr="00C74F1F" w:rsidRDefault="00C74F1F" w:rsidP="00C74F1F">
    <w:pPr>
      <w:pStyle w:val="af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C460A7">
      <w:rPr>
        <w:rFonts w:hint="eastAsia"/>
        <w:noProof/>
      </w:rPr>
      <w:t>T/GXAS XXXX—XXXX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6B3A6" w14:textId="77777777" w:rsidR="00C74F1F" w:rsidRDefault="00C74F1F" w:rsidP="00C74F1F">
    <w:pPr>
      <w:pStyle w:val="affffff0"/>
      <w:rPr>
        <w:rFonts w:hint="eastAsia"/>
      </w:rPr>
    </w:pPr>
    <w:r>
      <w:fldChar w:fldCharType="begin"/>
    </w:r>
    <w:r>
      <w:instrText xml:space="preserve"> STYLEREF  标准文件_文件编号  \* MERGEFORMAT </w:instrText>
    </w:r>
    <w:r>
      <w:fldChar w:fldCharType="separate"/>
    </w:r>
    <w:r>
      <w:rPr>
        <w:rFonts w:hint="eastAsia"/>
        <w:noProof/>
      </w:rPr>
      <w:t>T/GXAS XXXX—XXXX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08256" w14:textId="7329C855" w:rsidR="00AB6673" w:rsidRPr="00C74F1F" w:rsidRDefault="00C74F1F" w:rsidP="00C74F1F">
    <w:pPr>
      <w:pStyle w:val="af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C460A7">
      <w:rPr>
        <w:rFonts w:hint="eastAsia"/>
        <w:noProof/>
      </w:rPr>
      <w:t>T/GXAS XXXX—XXXX</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1CD4B" w14:textId="7B183B25" w:rsidR="00AB6673" w:rsidRDefault="00C74F1F" w:rsidP="00C74F1F">
    <w:pPr>
      <w:pStyle w:val="affffff0"/>
      <w:rPr>
        <w:rFonts w:hint="eastAsia"/>
      </w:rPr>
    </w:pPr>
    <w:r>
      <w:fldChar w:fldCharType="begin"/>
    </w:r>
    <w:r>
      <w:instrText xml:space="preserve"> STYLEREF  标准文件_文件编号  \* MERGEFORMAT </w:instrText>
    </w:r>
    <w:r>
      <w:fldChar w:fldCharType="separate"/>
    </w:r>
    <w:r w:rsidR="00A13812">
      <w:rPr>
        <w:rFonts w:hint="eastAsia"/>
        <w:noProof/>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color w:val="auto"/>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3D30C3DE"/>
    <w:lvl w:ilvl="0">
      <w:start w:val="1"/>
      <w:numFmt w:val="none"/>
      <w:pStyle w:val="afff2"/>
      <w:lvlText w:val="%1注："/>
      <w:lvlJc w:val="left"/>
      <w:pPr>
        <w:ind w:left="737" w:hanging="374"/>
      </w:pPr>
      <w:rPr>
        <w:rFonts w:ascii="黑体" w:eastAsia="黑体" w:hint="eastAsia"/>
        <w:b w:val="0"/>
        <w:i w:val="0"/>
        <w:color w:val="auto"/>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377510586">
    <w:abstractNumId w:val="0"/>
  </w:num>
  <w:num w:numId="2" w16cid:durableId="775831914">
    <w:abstractNumId w:val="27"/>
  </w:num>
  <w:num w:numId="3" w16cid:durableId="491412115">
    <w:abstractNumId w:val="5"/>
  </w:num>
  <w:num w:numId="4" w16cid:durableId="1312980866">
    <w:abstractNumId w:val="23"/>
  </w:num>
  <w:num w:numId="5" w16cid:durableId="130754914">
    <w:abstractNumId w:val="18"/>
  </w:num>
  <w:num w:numId="6" w16cid:durableId="1489206666">
    <w:abstractNumId w:val="13"/>
  </w:num>
  <w:num w:numId="7" w16cid:durableId="394358461">
    <w:abstractNumId w:val="8"/>
  </w:num>
  <w:num w:numId="8" w16cid:durableId="933515338">
    <w:abstractNumId w:val="3"/>
  </w:num>
  <w:num w:numId="9" w16cid:durableId="1404065716">
    <w:abstractNumId w:val="9"/>
  </w:num>
  <w:num w:numId="10" w16cid:durableId="1619871066">
    <w:abstractNumId w:val="16"/>
  </w:num>
  <w:num w:numId="11" w16cid:durableId="914358589">
    <w:abstractNumId w:val="25"/>
  </w:num>
  <w:num w:numId="12" w16cid:durableId="429352026">
    <w:abstractNumId w:val="11"/>
  </w:num>
  <w:num w:numId="13" w16cid:durableId="2117362988">
    <w:abstractNumId w:val="12"/>
  </w:num>
  <w:num w:numId="14" w16cid:durableId="655769955">
    <w:abstractNumId w:val="7"/>
  </w:num>
  <w:num w:numId="15" w16cid:durableId="1638031882">
    <w:abstractNumId w:val="19"/>
  </w:num>
  <w:num w:numId="16" w16cid:durableId="997730633">
    <w:abstractNumId w:val="21"/>
  </w:num>
  <w:num w:numId="17" w16cid:durableId="1191185452">
    <w:abstractNumId w:val="17"/>
  </w:num>
  <w:num w:numId="18" w16cid:durableId="1500271469">
    <w:abstractNumId w:val="29"/>
  </w:num>
  <w:num w:numId="19" w16cid:durableId="2108844921">
    <w:abstractNumId w:val="15"/>
  </w:num>
  <w:num w:numId="20" w16cid:durableId="802501049">
    <w:abstractNumId w:val="1"/>
  </w:num>
  <w:num w:numId="21" w16cid:durableId="461383901">
    <w:abstractNumId w:val="10"/>
  </w:num>
  <w:num w:numId="22" w16cid:durableId="432212317">
    <w:abstractNumId w:val="30"/>
  </w:num>
  <w:num w:numId="23" w16cid:durableId="624317733">
    <w:abstractNumId w:val="20"/>
  </w:num>
  <w:num w:numId="24" w16cid:durableId="1210721656">
    <w:abstractNumId w:val="6"/>
  </w:num>
  <w:num w:numId="25" w16cid:durableId="2104523706">
    <w:abstractNumId w:val="26"/>
  </w:num>
  <w:num w:numId="26" w16cid:durableId="523180059">
    <w:abstractNumId w:val="28"/>
  </w:num>
  <w:num w:numId="27" w16cid:durableId="425418030">
    <w:abstractNumId w:val="2"/>
  </w:num>
  <w:num w:numId="28" w16cid:durableId="34084715">
    <w:abstractNumId w:val="4"/>
  </w:num>
  <w:num w:numId="29" w16cid:durableId="449057365">
    <w:abstractNumId w:val="14"/>
  </w:num>
  <w:num w:numId="30" w16cid:durableId="1045182878">
    <w:abstractNumId w:val="24"/>
  </w:num>
  <w:num w:numId="31" w16cid:durableId="56256197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RhZmNkMGE5MDdmOTI2ZDAwMmQ2Zjc4NzE0ODU4ZTYifQ=="/>
    <w:docVar w:name="currentStyleCount" w:val="5"/>
  </w:docVars>
  <w:rsids>
    <w:rsidRoot w:val="00172A27"/>
    <w:rsid w:val="AF9FB9D8"/>
    <w:rsid w:val="B6E76A9C"/>
    <w:rsid w:val="BDF50314"/>
    <w:rsid w:val="BFE55D81"/>
    <w:rsid w:val="BFF2EA18"/>
    <w:rsid w:val="D5B3A4F8"/>
    <w:rsid w:val="D7FF2C18"/>
    <w:rsid w:val="E6CD4E6D"/>
    <w:rsid w:val="E757FFB5"/>
    <w:rsid w:val="EBFF4644"/>
    <w:rsid w:val="F7950FB0"/>
    <w:rsid w:val="F7FEE475"/>
    <w:rsid w:val="FCFEDCA6"/>
    <w:rsid w:val="FEBFEA5C"/>
    <w:rsid w:val="FEFA183F"/>
    <w:rsid w:val="FFEF3623"/>
    <w:rsid w:val="0000040A"/>
    <w:rsid w:val="00000A94"/>
    <w:rsid w:val="00001972"/>
    <w:rsid w:val="00001D9A"/>
    <w:rsid w:val="00003A81"/>
    <w:rsid w:val="000065B3"/>
    <w:rsid w:val="00007B3A"/>
    <w:rsid w:val="000107E0"/>
    <w:rsid w:val="00011FDE"/>
    <w:rsid w:val="00012665"/>
    <w:rsid w:val="00012FFD"/>
    <w:rsid w:val="0001387B"/>
    <w:rsid w:val="00014121"/>
    <w:rsid w:val="00014162"/>
    <w:rsid w:val="00014340"/>
    <w:rsid w:val="000146C9"/>
    <w:rsid w:val="000163B8"/>
    <w:rsid w:val="000168B3"/>
    <w:rsid w:val="00016A9C"/>
    <w:rsid w:val="00016D49"/>
    <w:rsid w:val="00021FF9"/>
    <w:rsid w:val="0002210C"/>
    <w:rsid w:val="00022184"/>
    <w:rsid w:val="000222BE"/>
    <w:rsid w:val="00022762"/>
    <w:rsid w:val="00022B1A"/>
    <w:rsid w:val="000238E0"/>
    <w:rsid w:val="00023B66"/>
    <w:rsid w:val="000241C1"/>
    <w:rsid w:val="000249DB"/>
    <w:rsid w:val="0002595E"/>
    <w:rsid w:val="00025C59"/>
    <w:rsid w:val="000266E3"/>
    <w:rsid w:val="000303C3"/>
    <w:rsid w:val="00032AA4"/>
    <w:rsid w:val="000331D3"/>
    <w:rsid w:val="00033CEA"/>
    <w:rsid w:val="000346A5"/>
    <w:rsid w:val="000359C3"/>
    <w:rsid w:val="00035A7D"/>
    <w:rsid w:val="000365ED"/>
    <w:rsid w:val="0003684D"/>
    <w:rsid w:val="000378C2"/>
    <w:rsid w:val="0004249A"/>
    <w:rsid w:val="000429E3"/>
    <w:rsid w:val="00043282"/>
    <w:rsid w:val="00044286"/>
    <w:rsid w:val="000457A0"/>
    <w:rsid w:val="00045D7B"/>
    <w:rsid w:val="0004705A"/>
    <w:rsid w:val="00047F28"/>
    <w:rsid w:val="000503AA"/>
    <w:rsid w:val="000506A1"/>
    <w:rsid w:val="0005136B"/>
    <w:rsid w:val="000515DD"/>
    <w:rsid w:val="00051B08"/>
    <w:rsid w:val="0005265A"/>
    <w:rsid w:val="000539DD"/>
    <w:rsid w:val="00053BD3"/>
    <w:rsid w:val="000547D4"/>
    <w:rsid w:val="00054C14"/>
    <w:rsid w:val="000556ED"/>
    <w:rsid w:val="00055FE2"/>
    <w:rsid w:val="00056121"/>
    <w:rsid w:val="0005616F"/>
    <w:rsid w:val="000564CA"/>
    <w:rsid w:val="000571FF"/>
    <w:rsid w:val="00060C2E"/>
    <w:rsid w:val="00061033"/>
    <w:rsid w:val="000619E9"/>
    <w:rsid w:val="000622D4"/>
    <w:rsid w:val="00062C74"/>
    <w:rsid w:val="00063138"/>
    <w:rsid w:val="0006357D"/>
    <w:rsid w:val="00065D20"/>
    <w:rsid w:val="00067F1E"/>
    <w:rsid w:val="00071CC0"/>
    <w:rsid w:val="00071CFC"/>
    <w:rsid w:val="00072049"/>
    <w:rsid w:val="00072D0D"/>
    <w:rsid w:val="00073C8C"/>
    <w:rsid w:val="000750F8"/>
    <w:rsid w:val="00077B64"/>
    <w:rsid w:val="00080576"/>
    <w:rsid w:val="000808EC"/>
    <w:rsid w:val="00080A1C"/>
    <w:rsid w:val="00081CD6"/>
    <w:rsid w:val="00081D4A"/>
    <w:rsid w:val="00082317"/>
    <w:rsid w:val="00083D2C"/>
    <w:rsid w:val="00084112"/>
    <w:rsid w:val="000843C5"/>
    <w:rsid w:val="00085911"/>
    <w:rsid w:val="00085B13"/>
    <w:rsid w:val="00086AA1"/>
    <w:rsid w:val="00086BD6"/>
    <w:rsid w:val="000875C4"/>
    <w:rsid w:val="00087A77"/>
    <w:rsid w:val="00090914"/>
    <w:rsid w:val="00090CA6"/>
    <w:rsid w:val="00090D62"/>
    <w:rsid w:val="00092B8A"/>
    <w:rsid w:val="00092FB0"/>
    <w:rsid w:val="000934C5"/>
    <w:rsid w:val="00093D25"/>
    <w:rsid w:val="00093DAB"/>
    <w:rsid w:val="0009410D"/>
    <w:rsid w:val="000946F0"/>
    <w:rsid w:val="00094D73"/>
    <w:rsid w:val="00094DB9"/>
    <w:rsid w:val="00094E31"/>
    <w:rsid w:val="00096D63"/>
    <w:rsid w:val="00097BD0"/>
    <w:rsid w:val="00097BDF"/>
    <w:rsid w:val="000A0B60"/>
    <w:rsid w:val="000A0EB8"/>
    <w:rsid w:val="000A1009"/>
    <w:rsid w:val="000A19FC"/>
    <w:rsid w:val="000A1CFB"/>
    <w:rsid w:val="000A296B"/>
    <w:rsid w:val="000A4E3A"/>
    <w:rsid w:val="000A555C"/>
    <w:rsid w:val="000A7311"/>
    <w:rsid w:val="000A7D41"/>
    <w:rsid w:val="000B060F"/>
    <w:rsid w:val="000B1592"/>
    <w:rsid w:val="000B17A5"/>
    <w:rsid w:val="000B1C6F"/>
    <w:rsid w:val="000B1FF2"/>
    <w:rsid w:val="000B3CDA"/>
    <w:rsid w:val="000B6A0B"/>
    <w:rsid w:val="000C0F6C"/>
    <w:rsid w:val="000C11DB"/>
    <w:rsid w:val="000C13DE"/>
    <w:rsid w:val="000C1492"/>
    <w:rsid w:val="000C1509"/>
    <w:rsid w:val="000C1CB5"/>
    <w:rsid w:val="000C2FBD"/>
    <w:rsid w:val="000C4B41"/>
    <w:rsid w:val="000C57D6"/>
    <w:rsid w:val="000C5C45"/>
    <w:rsid w:val="000C6362"/>
    <w:rsid w:val="000C6C7C"/>
    <w:rsid w:val="000C702B"/>
    <w:rsid w:val="000C71D9"/>
    <w:rsid w:val="000C750E"/>
    <w:rsid w:val="000C7666"/>
    <w:rsid w:val="000D0A9C"/>
    <w:rsid w:val="000D1795"/>
    <w:rsid w:val="000D329A"/>
    <w:rsid w:val="000D434B"/>
    <w:rsid w:val="000D4B9C"/>
    <w:rsid w:val="000D4EB6"/>
    <w:rsid w:val="000D753B"/>
    <w:rsid w:val="000E0A7B"/>
    <w:rsid w:val="000E0EC1"/>
    <w:rsid w:val="000E19EF"/>
    <w:rsid w:val="000E3F5C"/>
    <w:rsid w:val="000E47A0"/>
    <w:rsid w:val="000E4C9E"/>
    <w:rsid w:val="000E659F"/>
    <w:rsid w:val="000E6FD7"/>
    <w:rsid w:val="000E7144"/>
    <w:rsid w:val="000F06E1"/>
    <w:rsid w:val="000F0E3C"/>
    <w:rsid w:val="000F0FBC"/>
    <w:rsid w:val="000F1575"/>
    <w:rsid w:val="000F19D5"/>
    <w:rsid w:val="000F2CB9"/>
    <w:rsid w:val="000F3BC0"/>
    <w:rsid w:val="000F3C96"/>
    <w:rsid w:val="000F4050"/>
    <w:rsid w:val="000F4672"/>
    <w:rsid w:val="000F4AEA"/>
    <w:rsid w:val="000F4BE8"/>
    <w:rsid w:val="000F6291"/>
    <w:rsid w:val="000F67E9"/>
    <w:rsid w:val="000F6FFF"/>
    <w:rsid w:val="000F73A7"/>
    <w:rsid w:val="00100E14"/>
    <w:rsid w:val="00101100"/>
    <w:rsid w:val="001030DF"/>
    <w:rsid w:val="001047DA"/>
    <w:rsid w:val="00104926"/>
    <w:rsid w:val="00107FE4"/>
    <w:rsid w:val="00111CEF"/>
    <w:rsid w:val="00112085"/>
    <w:rsid w:val="00113062"/>
    <w:rsid w:val="00113B1E"/>
    <w:rsid w:val="00114C7B"/>
    <w:rsid w:val="00116F0D"/>
    <w:rsid w:val="0011711C"/>
    <w:rsid w:val="0012073B"/>
    <w:rsid w:val="001215EA"/>
    <w:rsid w:val="00124E4F"/>
    <w:rsid w:val="00125BA6"/>
    <w:rsid w:val="00125E10"/>
    <w:rsid w:val="001260B7"/>
    <w:rsid w:val="001265CB"/>
    <w:rsid w:val="00127C4F"/>
    <w:rsid w:val="00130062"/>
    <w:rsid w:val="00130454"/>
    <w:rsid w:val="001305B3"/>
    <w:rsid w:val="001306EC"/>
    <w:rsid w:val="00130B9A"/>
    <w:rsid w:val="00131574"/>
    <w:rsid w:val="001321C6"/>
    <w:rsid w:val="001322D5"/>
    <w:rsid w:val="001325C4"/>
    <w:rsid w:val="00133010"/>
    <w:rsid w:val="001338EE"/>
    <w:rsid w:val="00133AAE"/>
    <w:rsid w:val="00134088"/>
    <w:rsid w:val="001350E5"/>
    <w:rsid w:val="00135323"/>
    <w:rsid w:val="001356C4"/>
    <w:rsid w:val="0013599A"/>
    <w:rsid w:val="00136271"/>
    <w:rsid w:val="001369AE"/>
    <w:rsid w:val="00137565"/>
    <w:rsid w:val="00137938"/>
    <w:rsid w:val="00141114"/>
    <w:rsid w:val="001417CC"/>
    <w:rsid w:val="001418DD"/>
    <w:rsid w:val="00141D4E"/>
    <w:rsid w:val="00142969"/>
    <w:rsid w:val="00142A52"/>
    <w:rsid w:val="00142CF6"/>
    <w:rsid w:val="001440F0"/>
    <w:rsid w:val="0014434B"/>
    <w:rsid w:val="001446C2"/>
    <w:rsid w:val="001457E7"/>
    <w:rsid w:val="00145D9D"/>
    <w:rsid w:val="00146087"/>
    <w:rsid w:val="00146388"/>
    <w:rsid w:val="001463BA"/>
    <w:rsid w:val="001529E5"/>
    <w:rsid w:val="00152FB3"/>
    <w:rsid w:val="00153C7E"/>
    <w:rsid w:val="001543BC"/>
    <w:rsid w:val="00155A5A"/>
    <w:rsid w:val="00155C2A"/>
    <w:rsid w:val="00156B25"/>
    <w:rsid w:val="00156E1A"/>
    <w:rsid w:val="00157894"/>
    <w:rsid w:val="00157B55"/>
    <w:rsid w:val="001612D8"/>
    <w:rsid w:val="00162DAB"/>
    <w:rsid w:val="00163E52"/>
    <w:rsid w:val="001642FA"/>
    <w:rsid w:val="001649EB"/>
    <w:rsid w:val="00164BAF"/>
    <w:rsid w:val="00164FA8"/>
    <w:rsid w:val="00165065"/>
    <w:rsid w:val="00165434"/>
    <w:rsid w:val="0016580B"/>
    <w:rsid w:val="00165F49"/>
    <w:rsid w:val="00166B88"/>
    <w:rsid w:val="0016770A"/>
    <w:rsid w:val="00170804"/>
    <w:rsid w:val="001708E9"/>
    <w:rsid w:val="00170C3B"/>
    <w:rsid w:val="00172064"/>
    <w:rsid w:val="00172A27"/>
    <w:rsid w:val="00172AFA"/>
    <w:rsid w:val="0017340B"/>
    <w:rsid w:val="00173453"/>
    <w:rsid w:val="00173FB1"/>
    <w:rsid w:val="00176DFD"/>
    <w:rsid w:val="00180EAA"/>
    <w:rsid w:val="001819CA"/>
    <w:rsid w:val="00182B53"/>
    <w:rsid w:val="0018409C"/>
    <w:rsid w:val="001852C9"/>
    <w:rsid w:val="00186134"/>
    <w:rsid w:val="00187A0B"/>
    <w:rsid w:val="00190087"/>
    <w:rsid w:val="001913C4"/>
    <w:rsid w:val="00191F60"/>
    <w:rsid w:val="0019348F"/>
    <w:rsid w:val="00193A07"/>
    <w:rsid w:val="00194C95"/>
    <w:rsid w:val="00195C34"/>
    <w:rsid w:val="00196EF5"/>
    <w:rsid w:val="00197D32"/>
    <w:rsid w:val="001A1A53"/>
    <w:rsid w:val="001A21A0"/>
    <w:rsid w:val="001A234A"/>
    <w:rsid w:val="001A2736"/>
    <w:rsid w:val="001A3D1E"/>
    <w:rsid w:val="001A4CF3"/>
    <w:rsid w:val="001A55A1"/>
    <w:rsid w:val="001A55FC"/>
    <w:rsid w:val="001A6696"/>
    <w:rsid w:val="001B06E8"/>
    <w:rsid w:val="001B2778"/>
    <w:rsid w:val="001B38DF"/>
    <w:rsid w:val="001B4767"/>
    <w:rsid w:val="001B51CF"/>
    <w:rsid w:val="001B5CA3"/>
    <w:rsid w:val="001B622C"/>
    <w:rsid w:val="001B6CC5"/>
    <w:rsid w:val="001B71D0"/>
    <w:rsid w:val="001B71EE"/>
    <w:rsid w:val="001B7F3B"/>
    <w:rsid w:val="001C00D7"/>
    <w:rsid w:val="001C0464"/>
    <w:rsid w:val="001C04A8"/>
    <w:rsid w:val="001C2C03"/>
    <w:rsid w:val="001C3D07"/>
    <w:rsid w:val="001C42F7"/>
    <w:rsid w:val="001C49E5"/>
    <w:rsid w:val="001C4BA2"/>
    <w:rsid w:val="001C5E87"/>
    <w:rsid w:val="001C6732"/>
    <w:rsid w:val="001C680C"/>
    <w:rsid w:val="001C71BC"/>
    <w:rsid w:val="001C7973"/>
    <w:rsid w:val="001C7FEA"/>
    <w:rsid w:val="001D0499"/>
    <w:rsid w:val="001D0BBE"/>
    <w:rsid w:val="001D0ED4"/>
    <w:rsid w:val="001D212F"/>
    <w:rsid w:val="001D2798"/>
    <w:rsid w:val="001D29D7"/>
    <w:rsid w:val="001D2DE7"/>
    <w:rsid w:val="001D36F3"/>
    <w:rsid w:val="001D411C"/>
    <w:rsid w:val="001D4D88"/>
    <w:rsid w:val="001D582D"/>
    <w:rsid w:val="001D7A64"/>
    <w:rsid w:val="001D7B7E"/>
    <w:rsid w:val="001E0A61"/>
    <w:rsid w:val="001E0C7F"/>
    <w:rsid w:val="001E17A1"/>
    <w:rsid w:val="001E1B6A"/>
    <w:rsid w:val="001E1EF1"/>
    <w:rsid w:val="001E2052"/>
    <w:rsid w:val="001E2484"/>
    <w:rsid w:val="001E3CC4"/>
    <w:rsid w:val="001E4882"/>
    <w:rsid w:val="001E4E5D"/>
    <w:rsid w:val="001E54E3"/>
    <w:rsid w:val="001E5FB1"/>
    <w:rsid w:val="001E73AB"/>
    <w:rsid w:val="001F092D"/>
    <w:rsid w:val="001F0A13"/>
    <w:rsid w:val="001F143A"/>
    <w:rsid w:val="001F1605"/>
    <w:rsid w:val="001F2508"/>
    <w:rsid w:val="001F4816"/>
    <w:rsid w:val="001F490C"/>
    <w:rsid w:val="001F69B4"/>
    <w:rsid w:val="001F77C7"/>
    <w:rsid w:val="001F7F10"/>
    <w:rsid w:val="00200183"/>
    <w:rsid w:val="00200333"/>
    <w:rsid w:val="002008FB"/>
    <w:rsid w:val="00200981"/>
    <w:rsid w:val="0020107D"/>
    <w:rsid w:val="002013D3"/>
    <w:rsid w:val="00201D4D"/>
    <w:rsid w:val="00202AA4"/>
    <w:rsid w:val="002031F7"/>
    <w:rsid w:val="002040E6"/>
    <w:rsid w:val="0020459D"/>
    <w:rsid w:val="00205047"/>
    <w:rsid w:val="0020527B"/>
    <w:rsid w:val="00205F2C"/>
    <w:rsid w:val="0020684E"/>
    <w:rsid w:val="002071F0"/>
    <w:rsid w:val="00207D20"/>
    <w:rsid w:val="002105DA"/>
    <w:rsid w:val="00210B15"/>
    <w:rsid w:val="00212939"/>
    <w:rsid w:val="002142EA"/>
    <w:rsid w:val="00215ADD"/>
    <w:rsid w:val="00216148"/>
    <w:rsid w:val="00216A8F"/>
    <w:rsid w:val="0021706F"/>
    <w:rsid w:val="00220424"/>
    <w:rsid w:val="002204BB"/>
    <w:rsid w:val="00220FA6"/>
    <w:rsid w:val="00221B79"/>
    <w:rsid w:val="00221C6B"/>
    <w:rsid w:val="002233EA"/>
    <w:rsid w:val="00223668"/>
    <w:rsid w:val="0022391E"/>
    <w:rsid w:val="00224257"/>
    <w:rsid w:val="002253A1"/>
    <w:rsid w:val="00225CF8"/>
    <w:rsid w:val="002264C8"/>
    <w:rsid w:val="0022794E"/>
    <w:rsid w:val="002316C9"/>
    <w:rsid w:val="00233D64"/>
    <w:rsid w:val="0023482A"/>
    <w:rsid w:val="002359CB"/>
    <w:rsid w:val="002369D5"/>
    <w:rsid w:val="00240653"/>
    <w:rsid w:val="00240D8D"/>
    <w:rsid w:val="00242A85"/>
    <w:rsid w:val="00243540"/>
    <w:rsid w:val="00244108"/>
    <w:rsid w:val="0024497B"/>
    <w:rsid w:val="0024515B"/>
    <w:rsid w:val="0024525E"/>
    <w:rsid w:val="00246021"/>
    <w:rsid w:val="0024617D"/>
    <w:rsid w:val="00246610"/>
    <w:rsid w:val="0024666E"/>
    <w:rsid w:val="00247A5E"/>
    <w:rsid w:val="00247F52"/>
    <w:rsid w:val="002503EE"/>
    <w:rsid w:val="00250B25"/>
    <w:rsid w:val="00250BBE"/>
    <w:rsid w:val="002515C2"/>
    <w:rsid w:val="0025194F"/>
    <w:rsid w:val="002550CF"/>
    <w:rsid w:val="002577F0"/>
    <w:rsid w:val="00260FED"/>
    <w:rsid w:val="00261234"/>
    <w:rsid w:val="0026148A"/>
    <w:rsid w:val="00261646"/>
    <w:rsid w:val="00261669"/>
    <w:rsid w:val="00261944"/>
    <w:rsid w:val="00262696"/>
    <w:rsid w:val="00263314"/>
    <w:rsid w:val="00263D25"/>
    <w:rsid w:val="002643C3"/>
    <w:rsid w:val="00264A0C"/>
    <w:rsid w:val="00264DC2"/>
    <w:rsid w:val="002665E1"/>
    <w:rsid w:val="0026668F"/>
    <w:rsid w:val="00266EEB"/>
    <w:rsid w:val="00267EF4"/>
    <w:rsid w:val="00270445"/>
    <w:rsid w:val="00270CB8"/>
    <w:rsid w:val="00270E0D"/>
    <w:rsid w:val="0027123D"/>
    <w:rsid w:val="00271FAD"/>
    <w:rsid w:val="00272B08"/>
    <w:rsid w:val="002736DD"/>
    <w:rsid w:val="00281BB8"/>
    <w:rsid w:val="00281E9E"/>
    <w:rsid w:val="00282405"/>
    <w:rsid w:val="0028324C"/>
    <w:rsid w:val="0028379E"/>
    <w:rsid w:val="00285170"/>
    <w:rsid w:val="00285361"/>
    <w:rsid w:val="0028578F"/>
    <w:rsid w:val="00285CFE"/>
    <w:rsid w:val="00286DC0"/>
    <w:rsid w:val="002913E7"/>
    <w:rsid w:val="00292C58"/>
    <w:rsid w:val="00292D60"/>
    <w:rsid w:val="00292E22"/>
    <w:rsid w:val="00293B30"/>
    <w:rsid w:val="00293B9D"/>
    <w:rsid w:val="00293E10"/>
    <w:rsid w:val="002946D4"/>
    <w:rsid w:val="00294D34"/>
    <w:rsid w:val="00294E3B"/>
    <w:rsid w:val="00295A46"/>
    <w:rsid w:val="00295C13"/>
    <w:rsid w:val="00296193"/>
    <w:rsid w:val="00296C66"/>
    <w:rsid w:val="00296EBE"/>
    <w:rsid w:val="002974E3"/>
    <w:rsid w:val="002A063D"/>
    <w:rsid w:val="002A06B5"/>
    <w:rsid w:val="002A06F0"/>
    <w:rsid w:val="002A084B"/>
    <w:rsid w:val="002A1260"/>
    <w:rsid w:val="002A1589"/>
    <w:rsid w:val="002A1608"/>
    <w:rsid w:val="002A25DC"/>
    <w:rsid w:val="002A3AAB"/>
    <w:rsid w:val="002A4093"/>
    <w:rsid w:val="002A4CEA"/>
    <w:rsid w:val="002A5977"/>
    <w:rsid w:val="002A5A13"/>
    <w:rsid w:val="002A757F"/>
    <w:rsid w:val="002A782D"/>
    <w:rsid w:val="002A7F44"/>
    <w:rsid w:val="002B0C40"/>
    <w:rsid w:val="002B1966"/>
    <w:rsid w:val="002B4508"/>
    <w:rsid w:val="002B5779"/>
    <w:rsid w:val="002B6B5A"/>
    <w:rsid w:val="002B7332"/>
    <w:rsid w:val="002B7F51"/>
    <w:rsid w:val="002C0417"/>
    <w:rsid w:val="002C09E7"/>
    <w:rsid w:val="002C0A9D"/>
    <w:rsid w:val="002C0EF6"/>
    <w:rsid w:val="002C13A3"/>
    <w:rsid w:val="002C1995"/>
    <w:rsid w:val="002C1E06"/>
    <w:rsid w:val="002C2936"/>
    <w:rsid w:val="002C29F8"/>
    <w:rsid w:val="002C3137"/>
    <w:rsid w:val="002C3F07"/>
    <w:rsid w:val="002C5278"/>
    <w:rsid w:val="002C55E6"/>
    <w:rsid w:val="002C60FE"/>
    <w:rsid w:val="002C7BCF"/>
    <w:rsid w:val="002C7EBB"/>
    <w:rsid w:val="002D011C"/>
    <w:rsid w:val="002D06C1"/>
    <w:rsid w:val="002D0975"/>
    <w:rsid w:val="002D0985"/>
    <w:rsid w:val="002D0E0B"/>
    <w:rsid w:val="002D102B"/>
    <w:rsid w:val="002D1488"/>
    <w:rsid w:val="002D42B5"/>
    <w:rsid w:val="002D44FC"/>
    <w:rsid w:val="002D4F1A"/>
    <w:rsid w:val="002D6EC6"/>
    <w:rsid w:val="002D79AC"/>
    <w:rsid w:val="002E039D"/>
    <w:rsid w:val="002E058E"/>
    <w:rsid w:val="002E0950"/>
    <w:rsid w:val="002E14F2"/>
    <w:rsid w:val="002E1D49"/>
    <w:rsid w:val="002E28B8"/>
    <w:rsid w:val="002E3281"/>
    <w:rsid w:val="002E42DD"/>
    <w:rsid w:val="002E4D5A"/>
    <w:rsid w:val="002E6326"/>
    <w:rsid w:val="002E6873"/>
    <w:rsid w:val="002E727D"/>
    <w:rsid w:val="002F30E0"/>
    <w:rsid w:val="002F35E4"/>
    <w:rsid w:val="002F3730"/>
    <w:rsid w:val="002F38E1"/>
    <w:rsid w:val="002F58BE"/>
    <w:rsid w:val="002F7845"/>
    <w:rsid w:val="002F7AF6"/>
    <w:rsid w:val="00300E63"/>
    <w:rsid w:val="0030206B"/>
    <w:rsid w:val="00302277"/>
    <w:rsid w:val="00302CF7"/>
    <w:rsid w:val="00302F5F"/>
    <w:rsid w:val="0030441D"/>
    <w:rsid w:val="00306063"/>
    <w:rsid w:val="00310A00"/>
    <w:rsid w:val="00310C63"/>
    <w:rsid w:val="00310CDA"/>
    <w:rsid w:val="0031102B"/>
    <w:rsid w:val="003119DE"/>
    <w:rsid w:val="00311A67"/>
    <w:rsid w:val="00313B85"/>
    <w:rsid w:val="00317988"/>
    <w:rsid w:val="003205B1"/>
    <w:rsid w:val="00321D5A"/>
    <w:rsid w:val="003221B4"/>
    <w:rsid w:val="0032258D"/>
    <w:rsid w:val="00322E62"/>
    <w:rsid w:val="00323743"/>
    <w:rsid w:val="00323C33"/>
    <w:rsid w:val="00323F5F"/>
    <w:rsid w:val="00323F67"/>
    <w:rsid w:val="00324D13"/>
    <w:rsid w:val="00324EDD"/>
    <w:rsid w:val="003264A9"/>
    <w:rsid w:val="00327346"/>
    <w:rsid w:val="00327618"/>
    <w:rsid w:val="00330518"/>
    <w:rsid w:val="00330ABF"/>
    <w:rsid w:val="003320E3"/>
    <w:rsid w:val="003331E4"/>
    <w:rsid w:val="00336A1D"/>
    <w:rsid w:val="00336C64"/>
    <w:rsid w:val="00336F92"/>
    <w:rsid w:val="00337162"/>
    <w:rsid w:val="0033781C"/>
    <w:rsid w:val="00340478"/>
    <w:rsid w:val="00340678"/>
    <w:rsid w:val="003410B9"/>
    <w:rsid w:val="003416A2"/>
    <w:rsid w:val="0034194F"/>
    <w:rsid w:val="00341EE4"/>
    <w:rsid w:val="00344605"/>
    <w:rsid w:val="003474AA"/>
    <w:rsid w:val="00347ABD"/>
    <w:rsid w:val="00347CE8"/>
    <w:rsid w:val="00350BE3"/>
    <w:rsid w:val="00350D1D"/>
    <w:rsid w:val="00351F96"/>
    <w:rsid w:val="003521E5"/>
    <w:rsid w:val="00352C83"/>
    <w:rsid w:val="00352CAA"/>
    <w:rsid w:val="00352F1A"/>
    <w:rsid w:val="00353C63"/>
    <w:rsid w:val="00356542"/>
    <w:rsid w:val="00357BF4"/>
    <w:rsid w:val="0036107C"/>
    <w:rsid w:val="003615D2"/>
    <w:rsid w:val="00361DC0"/>
    <w:rsid w:val="0036326A"/>
    <w:rsid w:val="0036429C"/>
    <w:rsid w:val="00364A53"/>
    <w:rsid w:val="003654CB"/>
    <w:rsid w:val="00365AA9"/>
    <w:rsid w:val="00365F86"/>
    <w:rsid w:val="00365F87"/>
    <w:rsid w:val="00366087"/>
    <w:rsid w:val="00366B2D"/>
    <w:rsid w:val="00366C68"/>
    <w:rsid w:val="00366E89"/>
    <w:rsid w:val="003705F4"/>
    <w:rsid w:val="00370C7A"/>
    <w:rsid w:val="00370D58"/>
    <w:rsid w:val="00371316"/>
    <w:rsid w:val="00374CB1"/>
    <w:rsid w:val="00376713"/>
    <w:rsid w:val="0037727E"/>
    <w:rsid w:val="00380A04"/>
    <w:rsid w:val="003810C5"/>
    <w:rsid w:val="00381815"/>
    <w:rsid w:val="003819AF"/>
    <w:rsid w:val="00381BF5"/>
    <w:rsid w:val="003820E9"/>
    <w:rsid w:val="003827CA"/>
    <w:rsid w:val="00382D0F"/>
    <w:rsid w:val="00382DE7"/>
    <w:rsid w:val="00383BBC"/>
    <w:rsid w:val="003842C4"/>
    <w:rsid w:val="00384FFC"/>
    <w:rsid w:val="003872FC"/>
    <w:rsid w:val="00387ADC"/>
    <w:rsid w:val="00390020"/>
    <w:rsid w:val="003903D6"/>
    <w:rsid w:val="00390EE6"/>
    <w:rsid w:val="0039118F"/>
    <w:rsid w:val="00392AD7"/>
    <w:rsid w:val="003938D9"/>
    <w:rsid w:val="00394376"/>
    <w:rsid w:val="003943FF"/>
    <w:rsid w:val="00395B8E"/>
    <w:rsid w:val="00396FF8"/>
    <w:rsid w:val="003974EB"/>
    <w:rsid w:val="00397CC5"/>
    <w:rsid w:val="003A11D1"/>
    <w:rsid w:val="003A1582"/>
    <w:rsid w:val="003A1ED2"/>
    <w:rsid w:val="003A2C65"/>
    <w:rsid w:val="003A2CE9"/>
    <w:rsid w:val="003A3D9C"/>
    <w:rsid w:val="003A4077"/>
    <w:rsid w:val="003A4AA7"/>
    <w:rsid w:val="003B09AD"/>
    <w:rsid w:val="003B1126"/>
    <w:rsid w:val="003B1F18"/>
    <w:rsid w:val="003B4493"/>
    <w:rsid w:val="003B5A06"/>
    <w:rsid w:val="003B5BF0"/>
    <w:rsid w:val="003B60BF"/>
    <w:rsid w:val="003B6BE3"/>
    <w:rsid w:val="003B7625"/>
    <w:rsid w:val="003C010C"/>
    <w:rsid w:val="003C0A6C"/>
    <w:rsid w:val="003C14F8"/>
    <w:rsid w:val="003C32F8"/>
    <w:rsid w:val="003C45DC"/>
    <w:rsid w:val="003C4799"/>
    <w:rsid w:val="003C5A43"/>
    <w:rsid w:val="003C60EC"/>
    <w:rsid w:val="003C6CD2"/>
    <w:rsid w:val="003C71F7"/>
    <w:rsid w:val="003C7324"/>
    <w:rsid w:val="003C7A00"/>
    <w:rsid w:val="003D0519"/>
    <w:rsid w:val="003D0FF6"/>
    <w:rsid w:val="003D16C9"/>
    <w:rsid w:val="003D262C"/>
    <w:rsid w:val="003D3613"/>
    <w:rsid w:val="003D3AD4"/>
    <w:rsid w:val="003D4A8D"/>
    <w:rsid w:val="003D5390"/>
    <w:rsid w:val="003D54FD"/>
    <w:rsid w:val="003D5DD4"/>
    <w:rsid w:val="003D61BE"/>
    <w:rsid w:val="003D691E"/>
    <w:rsid w:val="003D6D61"/>
    <w:rsid w:val="003E0088"/>
    <w:rsid w:val="003E019F"/>
    <w:rsid w:val="003E03A2"/>
    <w:rsid w:val="003E07C9"/>
    <w:rsid w:val="003E091D"/>
    <w:rsid w:val="003E1BAB"/>
    <w:rsid w:val="003E1C53"/>
    <w:rsid w:val="003E1CB5"/>
    <w:rsid w:val="003E2A69"/>
    <w:rsid w:val="003E2D49"/>
    <w:rsid w:val="003E2FD4"/>
    <w:rsid w:val="003E4395"/>
    <w:rsid w:val="003E49F6"/>
    <w:rsid w:val="003E4C26"/>
    <w:rsid w:val="003E516C"/>
    <w:rsid w:val="003E56A4"/>
    <w:rsid w:val="003E660F"/>
    <w:rsid w:val="003E6ED4"/>
    <w:rsid w:val="003F0841"/>
    <w:rsid w:val="003F23D3"/>
    <w:rsid w:val="003F2B12"/>
    <w:rsid w:val="003F2BFE"/>
    <w:rsid w:val="003F3F08"/>
    <w:rsid w:val="003F49F1"/>
    <w:rsid w:val="003F6272"/>
    <w:rsid w:val="00400E68"/>
    <w:rsid w:val="00400E72"/>
    <w:rsid w:val="00401400"/>
    <w:rsid w:val="00404869"/>
    <w:rsid w:val="004048AC"/>
    <w:rsid w:val="004051E9"/>
    <w:rsid w:val="0040572F"/>
    <w:rsid w:val="00405884"/>
    <w:rsid w:val="004058F8"/>
    <w:rsid w:val="00405DCE"/>
    <w:rsid w:val="004068B3"/>
    <w:rsid w:val="00407D39"/>
    <w:rsid w:val="00412C1D"/>
    <w:rsid w:val="004137B9"/>
    <w:rsid w:val="0041477A"/>
    <w:rsid w:val="00414B67"/>
    <w:rsid w:val="004160B0"/>
    <w:rsid w:val="004167A3"/>
    <w:rsid w:val="004203F0"/>
    <w:rsid w:val="004227B3"/>
    <w:rsid w:val="0042389E"/>
    <w:rsid w:val="0042422B"/>
    <w:rsid w:val="00424727"/>
    <w:rsid w:val="00426A41"/>
    <w:rsid w:val="00426EEF"/>
    <w:rsid w:val="00427F7B"/>
    <w:rsid w:val="00430E08"/>
    <w:rsid w:val="0043108D"/>
    <w:rsid w:val="00431266"/>
    <w:rsid w:val="00431BC1"/>
    <w:rsid w:val="00432602"/>
    <w:rsid w:val="00432904"/>
    <w:rsid w:val="00432DAA"/>
    <w:rsid w:val="00433DC2"/>
    <w:rsid w:val="00434305"/>
    <w:rsid w:val="00435DF7"/>
    <w:rsid w:val="0043741A"/>
    <w:rsid w:val="0044083F"/>
    <w:rsid w:val="00441AE7"/>
    <w:rsid w:val="0044268D"/>
    <w:rsid w:val="00442B2A"/>
    <w:rsid w:val="004434CA"/>
    <w:rsid w:val="004445C9"/>
    <w:rsid w:val="00445574"/>
    <w:rsid w:val="004467FB"/>
    <w:rsid w:val="00447C78"/>
    <w:rsid w:val="00447F62"/>
    <w:rsid w:val="00452D6B"/>
    <w:rsid w:val="00454484"/>
    <w:rsid w:val="0045517B"/>
    <w:rsid w:val="00456313"/>
    <w:rsid w:val="00456B7A"/>
    <w:rsid w:val="00457384"/>
    <w:rsid w:val="00457601"/>
    <w:rsid w:val="004601DF"/>
    <w:rsid w:val="0046103C"/>
    <w:rsid w:val="00463B77"/>
    <w:rsid w:val="00463C7B"/>
    <w:rsid w:val="00463DBA"/>
    <w:rsid w:val="004644A6"/>
    <w:rsid w:val="00464827"/>
    <w:rsid w:val="00464906"/>
    <w:rsid w:val="004659BD"/>
    <w:rsid w:val="004664FB"/>
    <w:rsid w:val="00466EF2"/>
    <w:rsid w:val="00467C82"/>
    <w:rsid w:val="00470775"/>
    <w:rsid w:val="00470FA3"/>
    <w:rsid w:val="00471FC5"/>
    <w:rsid w:val="00472684"/>
    <w:rsid w:val="00473AFD"/>
    <w:rsid w:val="004743A7"/>
    <w:rsid w:val="004746B1"/>
    <w:rsid w:val="00475343"/>
    <w:rsid w:val="0047583F"/>
    <w:rsid w:val="00475DE8"/>
    <w:rsid w:val="00476AD4"/>
    <w:rsid w:val="00477269"/>
    <w:rsid w:val="00480217"/>
    <w:rsid w:val="00480968"/>
    <w:rsid w:val="00481C44"/>
    <w:rsid w:val="004824ED"/>
    <w:rsid w:val="004842E9"/>
    <w:rsid w:val="00484936"/>
    <w:rsid w:val="00485C89"/>
    <w:rsid w:val="00486BE3"/>
    <w:rsid w:val="00487AAB"/>
    <w:rsid w:val="004905E4"/>
    <w:rsid w:val="00490A89"/>
    <w:rsid w:val="00490AB4"/>
    <w:rsid w:val="00490F12"/>
    <w:rsid w:val="00492F02"/>
    <w:rsid w:val="0049368F"/>
    <w:rsid w:val="004939AE"/>
    <w:rsid w:val="0049517D"/>
    <w:rsid w:val="004952B5"/>
    <w:rsid w:val="00495344"/>
    <w:rsid w:val="00495555"/>
    <w:rsid w:val="004966E2"/>
    <w:rsid w:val="004A0261"/>
    <w:rsid w:val="004A12DF"/>
    <w:rsid w:val="004A1BA8"/>
    <w:rsid w:val="004A4A8B"/>
    <w:rsid w:val="004A4B57"/>
    <w:rsid w:val="004A63FA"/>
    <w:rsid w:val="004A6A3D"/>
    <w:rsid w:val="004B0272"/>
    <w:rsid w:val="004B0429"/>
    <w:rsid w:val="004B2701"/>
    <w:rsid w:val="004B2E1B"/>
    <w:rsid w:val="004B3AA8"/>
    <w:rsid w:val="004B3E93"/>
    <w:rsid w:val="004B4355"/>
    <w:rsid w:val="004B4495"/>
    <w:rsid w:val="004C1FBC"/>
    <w:rsid w:val="004C25A2"/>
    <w:rsid w:val="004C3F1D"/>
    <w:rsid w:val="004C458D"/>
    <w:rsid w:val="004C54D1"/>
    <w:rsid w:val="004C7556"/>
    <w:rsid w:val="004C7E8B"/>
    <w:rsid w:val="004C7E9D"/>
    <w:rsid w:val="004C7F67"/>
    <w:rsid w:val="004D076D"/>
    <w:rsid w:val="004D0EF1"/>
    <w:rsid w:val="004D1BD1"/>
    <w:rsid w:val="004D2253"/>
    <w:rsid w:val="004D3D36"/>
    <w:rsid w:val="004D4406"/>
    <w:rsid w:val="004D4FAC"/>
    <w:rsid w:val="004D5BE3"/>
    <w:rsid w:val="004D5EB0"/>
    <w:rsid w:val="004D7C42"/>
    <w:rsid w:val="004E0465"/>
    <w:rsid w:val="004E127B"/>
    <w:rsid w:val="004E19FF"/>
    <w:rsid w:val="004E1C0A"/>
    <w:rsid w:val="004E2981"/>
    <w:rsid w:val="004E2DE7"/>
    <w:rsid w:val="004E30C5"/>
    <w:rsid w:val="004E4AA5"/>
    <w:rsid w:val="004E4AEE"/>
    <w:rsid w:val="004E56C1"/>
    <w:rsid w:val="004E59E3"/>
    <w:rsid w:val="004E60E0"/>
    <w:rsid w:val="004E67C0"/>
    <w:rsid w:val="004F391A"/>
    <w:rsid w:val="004F3CFB"/>
    <w:rsid w:val="004F495A"/>
    <w:rsid w:val="004F52D5"/>
    <w:rsid w:val="004F6456"/>
    <w:rsid w:val="004F6735"/>
    <w:rsid w:val="004F696E"/>
    <w:rsid w:val="004F6BF4"/>
    <w:rsid w:val="004F6C71"/>
    <w:rsid w:val="0050003A"/>
    <w:rsid w:val="00501139"/>
    <w:rsid w:val="00501E02"/>
    <w:rsid w:val="00501FAF"/>
    <w:rsid w:val="0050363E"/>
    <w:rsid w:val="005039BC"/>
    <w:rsid w:val="005043BB"/>
    <w:rsid w:val="00504744"/>
    <w:rsid w:val="00504A3D"/>
    <w:rsid w:val="00505767"/>
    <w:rsid w:val="005059CD"/>
    <w:rsid w:val="00506169"/>
    <w:rsid w:val="00506DB5"/>
    <w:rsid w:val="00507022"/>
    <w:rsid w:val="005073F0"/>
    <w:rsid w:val="00510A7B"/>
    <w:rsid w:val="00511E66"/>
    <w:rsid w:val="00512F6E"/>
    <w:rsid w:val="00513038"/>
    <w:rsid w:val="005135FA"/>
    <w:rsid w:val="00514174"/>
    <w:rsid w:val="00515BD0"/>
    <w:rsid w:val="00516088"/>
    <w:rsid w:val="0051678C"/>
    <w:rsid w:val="00516B0B"/>
    <w:rsid w:val="00516EC0"/>
    <w:rsid w:val="005175BA"/>
    <w:rsid w:val="00517A40"/>
    <w:rsid w:val="005220EC"/>
    <w:rsid w:val="00522EF7"/>
    <w:rsid w:val="00523EB0"/>
    <w:rsid w:val="00523F95"/>
    <w:rsid w:val="00524D65"/>
    <w:rsid w:val="00525279"/>
    <w:rsid w:val="00525B16"/>
    <w:rsid w:val="0052755D"/>
    <w:rsid w:val="00530750"/>
    <w:rsid w:val="005312C5"/>
    <w:rsid w:val="00531A4D"/>
    <w:rsid w:val="00531E1B"/>
    <w:rsid w:val="0053202B"/>
    <w:rsid w:val="00533D04"/>
    <w:rsid w:val="0053410C"/>
    <w:rsid w:val="00534804"/>
    <w:rsid w:val="00534BDF"/>
    <w:rsid w:val="00534F28"/>
    <w:rsid w:val="00534F75"/>
    <w:rsid w:val="005354EA"/>
    <w:rsid w:val="0053585F"/>
    <w:rsid w:val="00535EC4"/>
    <w:rsid w:val="00535ED9"/>
    <w:rsid w:val="005368DC"/>
    <w:rsid w:val="0053692B"/>
    <w:rsid w:val="00537B9B"/>
    <w:rsid w:val="00540208"/>
    <w:rsid w:val="00541853"/>
    <w:rsid w:val="00543BDA"/>
    <w:rsid w:val="005441CC"/>
    <w:rsid w:val="005459C5"/>
    <w:rsid w:val="0054644A"/>
    <w:rsid w:val="0054753C"/>
    <w:rsid w:val="005479DA"/>
    <w:rsid w:val="00547BCC"/>
    <w:rsid w:val="00550129"/>
    <w:rsid w:val="0055013B"/>
    <w:rsid w:val="00550E86"/>
    <w:rsid w:val="00551F6F"/>
    <w:rsid w:val="00552B81"/>
    <w:rsid w:val="00554311"/>
    <w:rsid w:val="00554831"/>
    <w:rsid w:val="00555044"/>
    <w:rsid w:val="00560106"/>
    <w:rsid w:val="0056051F"/>
    <w:rsid w:val="00561475"/>
    <w:rsid w:val="00562308"/>
    <w:rsid w:val="00562984"/>
    <w:rsid w:val="00562BC1"/>
    <w:rsid w:val="00562DEC"/>
    <w:rsid w:val="0056487B"/>
    <w:rsid w:val="00564FB9"/>
    <w:rsid w:val="0056736A"/>
    <w:rsid w:val="005707DB"/>
    <w:rsid w:val="00570EF4"/>
    <w:rsid w:val="00571B9F"/>
    <w:rsid w:val="00573D9E"/>
    <w:rsid w:val="00574454"/>
    <w:rsid w:val="00574660"/>
    <w:rsid w:val="005753FD"/>
    <w:rsid w:val="00575632"/>
    <w:rsid w:val="00576961"/>
    <w:rsid w:val="00576C60"/>
    <w:rsid w:val="005801E3"/>
    <w:rsid w:val="00580F8E"/>
    <w:rsid w:val="00581802"/>
    <w:rsid w:val="00581DB1"/>
    <w:rsid w:val="00582A61"/>
    <w:rsid w:val="005836A8"/>
    <w:rsid w:val="0058409C"/>
    <w:rsid w:val="00584262"/>
    <w:rsid w:val="00585B48"/>
    <w:rsid w:val="00585F66"/>
    <w:rsid w:val="00586630"/>
    <w:rsid w:val="0058783A"/>
    <w:rsid w:val="00587ADD"/>
    <w:rsid w:val="00587C3A"/>
    <w:rsid w:val="00590F5A"/>
    <w:rsid w:val="005910D8"/>
    <w:rsid w:val="00593A49"/>
    <w:rsid w:val="00593C5E"/>
    <w:rsid w:val="00596160"/>
    <w:rsid w:val="005966E2"/>
    <w:rsid w:val="00597007"/>
    <w:rsid w:val="005A0966"/>
    <w:rsid w:val="005A0D9C"/>
    <w:rsid w:val="005A0FC7"/>
    <w:rsid w:val="005A11B7"/>
    <w:rsid w:val="005A1FAA"/>
    <w:rsid w:val="005A260B"/>
    <w:rsid w:val="005A2F43"/>
    <w:rsid w:val="005A3F3F"/>
    <w:rsid w:val="005A4A1B"/>
    <w:rsid w:val="005A5895"/>
    <w:rsid w:val="005A5CD4"/>
    <w:rsid w:val="005A62DF"/>
    <w:rsid w:val="005A7024"/>
    <w:rsid w:val="005A7830"/>
    <w:rsid w:val="005A7FCE"/>
    <w:rsid w:val="005B0E9A"/>
    <w:rsid w:val="005B0F3F"/>
    <w:rsid w:val="005B16A0"/>
    <w:rsid w:val="005B191C"/>
    <w:rsid w:val="005B23B2"/>
    <w:rsid w:val="005B435E"/>
    <w:rsid w:val="005B4903"/>
    <w:rsid w:val="005B4927"/>
    <w:rsid w:val="005B4CB2"/>
    <w:rsid w:val="005B51CE"/>
    <w:rsid w:val="005B5885"/>
    <w:rsid w:val="005B5CB8"/>
    <w:rsid w:val="005B5CD7"/>
    <w:rsid w:val="005B6CF6"/>
    <w:rsid w:val="005B7422"/>
    <w:rsid w:val="005C1EDB"/>
    <w:rsid w:val="005C29B8"/>
    <w:rsid w:val="005C41FC"/>
    <w:rsid w:val="005C4233"/>
    <w:rsid w:val="005C5F21"/>
    <w:rsid w:val="005C7156"/>
    <w:rsid w:val="005D0C75"/>
    <w:rsid w:val="005D10AF"/>
    <w:rsid w:val="005D2748"/>
    <w:rsid w:val="005D3094"/>
    <w:rsid w:val="005D4171"/>
    <w:rsid w:val="005D43E0"/>
    <w:rsid w:val="005D5059"/>
    <w:rsid w:val="005D5803"/>
    <w:rsid w:val="005D6636"/>
    <w:rsid w:val="005D6A95"/>
    <w:rsid w:val="005D6B2C"/>
    <w:rsid w:val="005D6D9C"/>
    <w:rsid w:val="005E052A"/>
    <w:rsid w:val="005E199A"/>
    <w:rsid w:val="005E2335"/>
    <w:rsid w:val="005E34CA"/>
    <w:rsid w:val="005E3C18"/>
    <w:rsid w:val="005E4250"/>
    <w:rsid w:val="005E4C81"/>
    <w:rsid w:val="005E6812"/>
    <w:rsid w:val="005E76A8"/>
    <w:rsid w:val="005E7881"/>
    <w:rsid w:val="005E78E0"/>
    <w:rsid w:val="005E7CC1"/>
    <w:rsid w:val="005F0D9C"/>
    <w:rsid w:val="005F102B"/>
    <w:rsid w:val="005F284E"/>
    <w:rsid w:val="005F40BC"/>
    <w:rsid w:val="005F5A7D"/>
    <w:rsid w:val="005F67CF"/>
    <w:rsid w:val="005F7CA4"/>
    <w:rsid w:val="0060094D"/>
    <w:rsid w:val="0060136B"/>
    <w:rsid w:val="006015CE"/>
    <w:rsid w:val="00601C73"/>
    <w:rsid w:val="006023AA"/>
    <w:rsid w:val="00604784"/>
    <w:rsid w:val="00606419"/>
    <w:rsid w:val="0060699B"/>
    <w:rsid w:val="00607414"/>
    <w:rsid w:val="00607D29"/>
    <w:rsid w:val="006105A5"/>
    <w:rsid w:val="00610B82"/>
    <w:rsid w:val="006110D3"/>
    <w:rsid w:val="00611430"/>
    <w:rsid w:val="00612952"/>
    <w:rsid w:val="00614988"/>
    <w:rsid w:val="00614CC1"/>
    <w:rsid w:val="00615145"/>
    <w:rsid w:val="00615A9D"/>
    <w:rsid w:val="0061721D"/>
    <w:rsid w:val="00617387"/>
    <w:rsid w:val="006205D6"/>
    <w:rsid w:val="00620FD2"/>
    <w:rsid w:val="00621221"/>
    <w:rsid w:val="00624875"/>
    <w:rsid w:val="006252D8"/>
    <w:rsid w:val="006253BA"/>
    <w:rsid w:val="006259BC"/>
    <w:rsid w:val="0062636B"/>
    <w:rsid w:val="00632182"/>
    <w:rsid w:val="00632AE0"/>
    <w:rsid w:val="00632C4E"/>
    <w:rsid w:val="00632CD4"/>
    <w:rsid w:val="00633C17"/>
    <w:rsid w:val="00633D2C"/>
    <w:rsid w:val="00634D9E"/>
    <w:rsid w:val="00635757"/>
    <w:rsid w:val="00636C97"/>
    <w:rsid w:val="00636E3E"/>
    <w:rsid w:val="006371A9"/>
    <w:rsid w:val="006379F7"/>
    <w:rsid w:val="00637E4D"/>
    <w:rsid w:val="00640620"/>
    <w:rsid w:val="00641A1F"/>
    <w:rsid w:val="00641D01"/>
    <w:rsid w:val="0064379D"/>
    <w:rsid w:val="006456FF"/>
    <w:rsid w:val="00645904"/>
    <w:rsid w:val="00647EDF"/>
    <w:rsid w:val="0065027A"/>
    <w:rsid w:val="006503C0"/>
    <w:rsid w:val="00650825"/>
    <w:rsid w:val="00651ACB"/>
    <w:rsid w:val="00651C47"/>
    <w:rsid w:val="00652793"/>
    <w:rsid w:val="00652AB2"/>
    <w:rsid w:val="00653A9B"/>
    <w:rsid w:val="00653FED"/>
    <w:rsid w:val="006540B9"/>
    <w:rsid w:val="00654EC0"/>
    <w:rsid w:val="0065525B"/>
    <w:rsid w:val="0065585B"/>
    <w:rsid w:val="00655D4F"/>
    <w:rsid w:val="00656D29"/>
    <w:rsid w:val="006577DA"/>
    <w:rsid w:val="00661E9B"/>
    <w:rsid w:val="006640E5"/>
    <w:rsid w:val="006646F1"/>
    <w:rsid w:val="0066490F"/>
    <w:rsid w:val="00664929"/>
    <w:rsid w:val="00664F62"/>
    <w:rsid w:val="006655E1"/>
    <w:rsid w:val="00666655"/>
    <w:rsid w:val="00666F00"/>
    <w:rsid w:val="00667B9E"/>
    <w:rsid w:val="00671A47"/>
    <w:rsid w:val="00671BFC"/>
    <w:rsid w:val="00671E4C"/>
    <w:rsid w:val="00672060"/>
    <w:rsid w:val="00672347"/>
    <w:rsid w:val="00672BFD"/>
    <w:rsid w:val="00674B24"/>
    <w:rsid w:val="00674CB3"/>
    <w:rsid w:val="006770F4"/>
    <w:rsid w:val="00677A84"/>
    <w:rsid w:val="0068026D"/>
    <w:rsid w:val="00680A27"/>
    <w:rsid w:val="006816A4"/>
    <w:rsid w:val="006819B8"/>
    <w:rsid w:val="00681E8A"/>
    <w:rsid w:val="00683376"/>
    <w:rsid w:val="006840A6"/>
    <w:rsid w:val="006850CD"/>
    <w:rsid w:val="00685431"/>
    <w:rsid w:val="00685AAB"/>
    <w:rsid w:val="006904E4"/>
    <w:rsid w:val="0069365A"/>
    <w:rsid w:val="00693962"/>
    <w:rsid w:val="00693D6C"/>
    <w:rsid w:val="00695DBB"/>
    <w:rsid w:val="00696DF9"/>
    <w:rsid w:val="006970D8"/>
    <w:rsid w:val="006A0688"/>
    <w:rsid w:val="006A07AA"/>
    <w:rsid w:val="006A1CD1"/>
    <w:rsid w:val="006A25E5"/>
    <w:rsid w:val="006A2B46"/>
    <w:rsid w:val="006A336D"/>
    <w:rsid w:val="006A37B9"/>
    <w:rsid w:val="006A5977"/>
    <w:rsid w:val="006B155E"/>
    <w:rsid w:val="006B2672"/>
    <w:rsid w:val="006B2B29"/>
    <w:rsid w:val="006B46CD"/>
    <w:rsid w:val="006B4C8D"/>
    <w:rsid w:val="006B54BF"/>
    <w:rsid w:val="006B5F44"/>
    <w:rsid w:val="006B5F90"/>
    <w:rsid w:val="006B62E4"/>
    <w:rsid w:val="006B68FE"/>
    <w:rsid w:val="006B7187"/>
    <w:rsid w:val="006C093F"/>
    <w:rsid w:val="006C1BBA"/>
    <w:rsid w:val="006C1CD1"/>
    <w:rsid w:val="006C2079"/>
    <w:rsid w:val="006C21BF"/>
    <w:rsid w:val="006C23B6"/>
    <w:rsid w:val="006C2F8D"/>
    <w:rsid w:val="006C3C1B"/>
    <w:rsid w:val="006C52B1"/>
    <w:rsid w:val="006C54D7"/>
    <w:rsid w:val="006C5A62"/>
    <w:rsid w:val="006C5D68"/>
    <w:rsid w:val="006C689C"/>
    <w:rsid w:val="006C6976"/>
    <w:rsid w:val="006C6C8B"/>
    <w:rsid w:val="006C6DD0"/>
    <w:rsid w:val="006D04EA"/>
    <w:rsid w:val="006D16C4"/>
    <w:rsid w:val="006D1AD4"/>
    <w:rsid w:val="006D2537"/>
    <w:rsid w:val="006D3124"/>
    <w:rsid w:val="006D3E96"/>
    <w:rsid w:val="006D4515"/>
    <w:rsid w:val="006D4BB1"/>
    <w:rsid w:val="006D509B"/>
    <w:rsid w:val="006D6327"/>
    <w:rsid w:val="006D6593"/>
    <w:rsid w:val="006D6A93"/>
    <w:rsid w:val="006E04E4"/>
    <w:rsid w:val="006E142D"/>
    <w:rsid w:val="006E3E2D"/>
    <w:rsid w:val="006E6A44"/>
    <w:rsid w:val="006E7F3E"/>
    <w:rsid w:val="006F03A8"/>
    <w:rsid w:val="006F2ACA"/>
    <w:rsid w:val="006F2ADC"/>
    <w:rsid w:val="006F2BFE"/>
    <w:rsid w:val="006F31E9"/>
    <w:rsid w:val="006F3A05"/>
    <w:rsid w:val="006F438E"/>
    <w:rsid w:val="006F6284"/>
    <w:rsid w:val="006F727D"/>
    <w:rsid w:val="006F7434"/>
    <w:rsid w:val="007002C5"/>
    <w:rsid w:val="00700C9F"/>
    <w:rsid w:val="00704387"/>
    <w:rsid w:val="00705A4C"/>
    <w:rsid w:val="00707669"/>
    <w:rsid w:val="007100BA"/>
    <w:rsid w:val="00711CBA"/>
    <w:rsid w:val="00711FB5"/>
    <w:rsid w:val="00712A01"/>
    <w:rsid w:val="00712E2D"/>
    <w:rsid w:val="00714F58"/>
    <w:rsid w:val="007152A7"/>
    <w:rsid w:val="00717218"/>
    <w:rsid w:val="00722AD4"/>
    <w:rsid w:val="00722FBF"/>
    <w:rsid w:val="00722FC2"/>
    <w:rsid w:val="007244ED"/>
    <w:rsid w:val="00724E1B"/>
    <w:rsid w:val="00725949"/>
    <w:rsid w:val="00726BD5"/>
    <w:rsid w:val="00727880"/>
    <w:rsid w:val="007278A9"/>
    <w:rsid w:val="00727FA2"/>
    <w:rsid w:val="00730509"/>
    <w:rsid w:val="007322D9"/>
    <w:rsid w:val="00732B3B"/>
    <w:rsid w:val="00732BC0"/>
    <w:rsid w:val="00735560"/>
    <w:rsid w:val="0073720F"/>
    <w:rsid w:val="00737796"/>
    <w:rsid w:val="00740354"/>
    <w:rsid w:val="007405AF"/>
    <w:rsid w:val="0074165C"/>
    <w:rsid w:val="007420FD"/>
    <w:rsid w:val="007421D3"/>
    <w:rsid w:val="00742C35"/>
    <w:rsid w:val="007432CA"/>
    <w:rsid w:val="007439EB"/>
    <w:rsid w:val="00743CB4"/>
    <w:rsid w:val="00743F0A"/>
    <w:rsid w:val="00743F73"/>
    <w:rsid w:val="007444CF"/>
    <w:rsid w:val="007444E8"/>
    <w:rsid w:val="007449F0"/>
    <w:rsid w:val="00745290"/>
    <w:rsid w:val="007452BA"/>
    <w:rsid w:val="0074548E"/>
    <w:rsid w:val="00745773"/>
    <w:rsid w:val="007460EE"/>
    <w:rsid w:val="00746260"/>
    <w:rsid w:val="0074642D"/>
    <w:rsid w:val="00746800"/>
    <w:rsid w:val="007501A8"/>
    <w:rsid w:val="00750D61"/>
    <w:rsid w:val="00750EE1"/>
    <w:rsid w:val="0075184A"/>
    <w:rsid w:val="00752B4D"/>
    <w:rsid w:val="0075346A"/>
    <w:rsid w:val="0075528E"/>
    <w:rsid w:val="00755402"/>
    <w:rsid w:val="007565F0"/>
    <w:rsid w:val="007568C0"/>
    <w:rsid w:val="00756B26"/>
    <w:rsid w:val="00756B79"/>
    <w:rsid w:val="00756EDF"/>
    <w:rsid w:val="00756EE7"/>
    <w:rsid w:val="007600E3"/>
    <w:rsid w:val="00760727"/>
    <w:rsid w:val="00760E23"/>
    <w:rsid w:val="00763236"/>
    <w:rsid w:val="00765C43"/>
    <w:rsid w:val="00765EFB"/>
    <w:rsid w:val="007671CA"/>
    <w:rsid w:val="00767B1F"/>
    <w:rsid w:val="00767C61"/>
    <w:rsid w:val="0077008A"/>
    <w:rsid w:val="007723DF"/>
    <w:rsid w:val="00772408"/>
    <w:rsid w:val="007729B9"/>
    <w:rsid w:val="00773C1F"/>
    <w:rsid w:val="00774DA4"/>
    <w:rsid w:val="00774EB9"/>
    <w:rsid w:val="00776599"/>
    <w:rsid w:val="00781047"/>
    <w:rsid w:val="0078114B"/>
    <w:rsid w:val="00781DD2"/>
    <w:rsid w:val="00782D9E"/>
    <w:rsid w:val="0078349D"/>
    <w:rsid w:val="00783ECF"/>
    <w:rsid w:val="0078413A"/>
    <w:rsid w:val="0078427A"/>
    <w:rsid w:val="00790D2A"/>
    <w:rsid w:val="00791CC1"/>
    <w:rsid w:val="007959E8"/>
    <w:rsid w:val="00795E9C"/>
    <w:rsid w:val="007A0521"/>
    <w:rsid w:val="007A2E12"/>
    <w:rsid w:val="007A3475"/>
    <w:rsid w:val="007A41C8"/>
    <w:rsid w:val="007A4A02"/>
    <w:rsid w:val="007A54CE"/>
    <w:rsid w:val="007A5D3A"/>
    <w:rsid w:val="007A6FD9"/>
    <w:rsid w:val="007A7FFA"/>
    <w:rsid w:val="007B04EB"/>
    <w:rsid w:val="007B0D4F"/>
    <w:rsid w:val="007B4153"/>
    <w:rsid w:val="007B5A3D"/>
    <w:rsid w:val="007B5B95"/>
    <w:rsid w:val="007B6031"/>
    <w:rsid w:val="007B6032"/>
    <w:rsid w:val="007B662E"/>
    <w:rsid w:val="007B68EA"/>
    <w:rsid w:val="007B6DBC"/>
    <w:rsid w:val="007B7368"/>
    <w:rsid w:val="007B7453"/>
    <w:rsid w:val="007B7788"/>
    <w:rsid w:val="007C0197"/>
    <w:rsid w:val="007C0B8B"/>
    <w:rsid w:val="007C26A3"/>
    <w:rsid w:val="007C2D89"/>
    <w:rsid w:val="007C4593"/>
    <w:rsid w:val="007C5309"/>
    <w:rsid w:val="007C6069"/>
    <w:rsid w:val="007C65CD"/>
    <w:rsid w:val="007D06C4"/>
    <w:rsid w:val="007D1352"/>
    <w:rsid w:val="007D2508"/>
    <w:rsid w:val="007D346A"/>
    <w:rsid w:val="007D3519"/>
    <w:rsid w:val="007D57CF"/>
    <w:rsid w:val="007D6518"/>
    <w:rsid w:val="007D6AA7"/>
    <w:rsid w:val="007D727F"/>
    <w:rsid w:val="007D74E9"/>
    <w:rsid w:val="007D76BD"/>
    <w:rsid w:val="007D7D30"/>
    <w:rsid w:val="007E0045"/>
    <w:rsid w:val="007E0BF1"/>
    <w:rsid w:val="007E1260"/>
    <w:rsid w:val="007E1891"/>
    <w:rsid w:val="007E3CFE"/>
    <w:rsid w:val="007E4EDC"/>
    <w:rsid w:val="007E50B5"/>
    <w:rsid w:val="007E5353"/>
    <w:rsid w:val="007E545B"/>
    <w:rsid w:val="007E67F7"/>
    <w:rsid w:val="007E7340"/>
    <w:rsid w:val="007F0ED8"/>
    <w:rsid w:val="007F0F63"/>
    <w:rsid w:val="007F25F3"/>
    <w:rsid w:val="007F3209"/>
    <w:rsid w:val="007F588C"/>
    <w:rsid w:val="007F75CE"/>
    <w:rsid w:val="008013A4"/>
    <w:rsid w:val="008027CE"/>
    <w:rsid w:val="00802F42"/>
    <w:rsid w:val="00804383"/>
    <w:rsid w:val="00804BB7"/>
    <w:rsid w:val="00804D41"/>
    <w:rsid w:val="00810257"/>
    <w:rsid w:val="008104F5"/>
    <w:rsid w:val="00810E20"/>
    <w:rsid w:val="00811072"/>
    <w:rsid w:val="00811369"/>
    <w:rsid w:val="00812D6B"/>
    <w:rsid w:val="00813CB1"/>
    <w:rsid w:val="00814A39"/>
    <w:rsid w:val="00815419"/>
    <w:rsid w:val="0081561D"/>
    <w:rsid w:val="008163C8"/>
    <w:rsid w:val="008164A1"/>
    <w:rsid w:val="00816980"/>
    <w:rsid w:val="00817325"/>
    <w:rsid w:val="008209E6"/>
    <w:rsid w:val="00821222"/>
    <w:rsid w:val="008216C3"/>
    <w:rsid w:val="00821CF2"/>
    <w:rsid w:val="00821D19"/>
    <w:rsid w:val="008221D4"/>
    <w:rsid w:val="00822AAF"/>
    <w:rsid w:val="00823303"/>
    <w:rsid w:val="008233B2"/>
    <w:rsid w:val="00823A9F"/>
    <w:rsid w:val="00823C85"/>
    <w:rsid w:val="00824124"/>
    <w:rsid w:val="00824335"/>
    <w:rsid w:val="00824420"/>
    <w:rsid w:val="00825138"/>
    <w:rsid w:val="00825563"/>
    <w:rsid w:val="008269DD"/>
    <w:rsid w:val="00826C7D"/>
    <w:rsid w:val="00830621"/>
    <w:rsid w:val="008313FA"/>
    <w:rsid w:val="00831734"/>
    <w:rsid w:val="00832D92"/>
    <w:rsid w:val="0083348C"/>
    <w:rsid w:val="0083637E"/>
    <w:rsid w:val="008364AB"/>
    <w:rsid w:val="008373D3"/>
    <w:rsid w:val="00840617"/>
    <w:rsid w:val="00840F84"/>
    <w:rsid w:val="0084106C"/>
    <w:rsid w:val="00841191"/>
    <w:rsid w:val="00841FC8"/>
    <w:rsid w:val="00842A47"/>
    <w:rsid w:val="00842E86"/>
    <w:rsid w:val="00843A09"/>
    <w:rsid w:val="00843C13"/>
    <w:rsid w:val="00843DEF"/>
    <w:rsid w:val="00843ECD"/>
    <w:rsid w:val="008454F8"/>
    <w:rsid w:val="00847AC5"/>
    <w:rsid w:val="0085173A"/>
    <w:rsid w:val="00853420"/>
    <w:rsid w:val="00854361"/>
    <w:rsid w:val="008550C7"/>
    <w:rsid w:val="008555B1"/>
    <w:rsid w:val="008559F1"/>
    <w:rsid w:val="008603CE"/>
    <w:rsid w:val="00861D2B"/>
    <w:rsid w:val="008620FC"/>
    <w:rsid w:val="008627A5"/>
    <w:rsid w:val="00862C35"/>
    <w:rsid w:val="008637B2"/>
    <w:rsid w:val="00863ADA"/>
    <w:rsid w:val="00863E05"/>
    <w:rsid w:val="00865ACA"/>
    <w:rsid w:val="00865D28"/>
    <w:rsid w:val="00865F85"/>
    <w:rsid w:val="00867608"/>
    <w:rsid w:val="00867C10"/>
    <w:rsid w:val="00870439"/>
    <w:rsid w:val="00870C2C"/>
    <w:rsid w:val="00870DA1"/>
    <w:rsid w:val="008727D3"/>
    <w:rsid w:val="00873C96"/>
    <w:rsid w:val="00874C06"/>
    <w:rsid w:val="00876F71"/>
    <w:rsid w:val="008818C9"/>
    <w:rsid w:val="00883F93"/>
    <w:rsid w:val="0088428E"/>
    <w:rsid w:val="00884DB3"/>
    <w:rsid w:val="008854F0"/>
    <w:rsid w:val="00885A9D"/>
    <w:rsid w:val="00885F7F"/>
    <w:rsid w:val="008864F6"/>
    <w:rsid w:val="008866B0"/>
    <w:rsid w:val="00886C8C"/>
    <w:rsid w:val="0089049D"/>
    <w:rsid w:val="008908C3"/>
    <w:rsid w:val="0089124F"/>
    <w:rsid w:val="008928C9"/>
    <w:rsid w:val="008930CB"/>
    <w:rsid w:val="008931D6"/>
    <w:rsid w:val="008938DC"/>
    <w:rsid w:val="00893FD1"/>
    <w:rsid w:val="00894836"/>
    <w:rsid w:val="00895172"/>
    <w:rsid w:val="00895680"/>
    <w:rsid w:val="00896169"/>
    <w:rsid w:val="00896628"/>
    <w:rsid w:val="00896DFF"/>
    <w:rsid w:val="0089762C"/>
    <w:rsid w:val="008A00F6"/>
    <w:rsid w:val="008A126F"/>
    <w:rsid w:val="008A173B"/>
    <w:rsid w:val="008A1893"/>
    <w:rsid w:val="008A28ED"/>
    <w:rsid w:val="008A57E6"/>
    <w:rsid w:val="008A62BA"/>
    <w:rsid w:val="008A6D9A"/>
    <w:rsid w:val="008A6F81"/>
    <w:rsid w:val="008A769A"/>
    <w:rsid w:val="008B0C9C"/>
    <w:rsid w:val="008B166D"/>
    <w:rsid w:val="008B17F4"/>
    <w:rsid w:val="008B1E4E"/>
    <w:rsid w:val="008B25CB"/>
    <w:rsid w:val="008B28A4"/>
    <w:rsid w:val="008B2FA2"/>
    <w:rsid w:val="008B3615"/>
    <w:rsid w:val="008B4AC4"/>
    <w:rsid w:val="008B50C8"/>
    <w:rsid w:val="008B5281"/>
    <w:rsid w:val="008B7897"/>
    <w:rsid w:val="008B7E05"/>
    <w:rsid w:val="008C1797"/>
    <w:rsid w:val="008C18F0"/>
    <w:rsid w:val="008C219C"/>
    <w:rsid w:val="008C2C5E"/>
    <w:rsid w:val="008C2CC9"/>
    <w:rsid w:val="008C382E"/>
    <w:rsid w:val="008C3C26"/>
    <w:rsid w:val="008C3C5D"/>
    <w:rsid w:val="008C4091"/>
    <w:rsid w:val="008C475E"/>
    <w:rsid w:val="008C4E05"/>
    <w:rsid w:val="008C5F65"/>
    <w:rsid w:val="008C619A"/>
    <w:rsid w:val="008C7354"/>
    <w:rsid w:val="008D0B2D"/>
    <w:rsid w:val="008D0C77"/>
    <w:rsid w:val="008D0CE8"/>
    <w:rsid w:val="008D1490"/>
    <w:rsid w:val="008D2D1D"/>
    <w:rsid w:val="008D345F"/>
    <w:rsid w:val="008D453D"/>
    <w:rsid w:val="008D4D53"/>
    <w:rsid w:val="008D53AD"/>
    <w:rsid w:val="008D562B"/>
    <w:rsid w:val="008D5733"/>
    <w:rsid w:val="008D5A1F"/>
    <w:rsid w:val="008D6016"/>
    <w:rsid w:val="008D611A"/>
    <w:rsid w:val="008D622B"/>
    <w:rsid w:val="008D63EE"/>
    <w:rsid w:val="008D666C"/>
    <w:rsid w:val="008D7B54"/>
    <w:rsid w:val="008E0C9D"/>
    <w:rsid w:val="008E1648"/>
    <w:rsid w:val="008E1B3E"/>
    <w:rsid w:val="008E2319"/>
    <w:rsid w:val="008E4BB6"/>
    <w:rsid w:val="008E5518"/>
    <w:rsid w:val="008E62EE"/>
    <w:rsid w:val="008E6A84"/>
    <w:rsid w:val="008E7829"/>
    <w:rsid w:val="008E7CD8"/>
    <w:rsid w:val="008F058F"/>
    <w:rsid w:val="008F0CDC"/>
    <w:rsid w:val="008F17A3"/>
    <w:rsid w:val="008F1ED3"/>
    <w:rsid w:val="008F4C29"/>
    <w:rsid w:val="008F4CF2"/>
    <w:rsid w:val="008F70BD"/>
    <w:rsid w:val="008F70E9"/>
    <w:rsid w:val="008F788F"/>
    <w:rsid w:val="008F7EA2"/>
    <w:rsid w:val="00900C5F"/>
    <w:rsid w:val="00900F3B"/>
    <w:rsid w:val="00901AF9"/>
    <w:rsid w:val="00902722"/>
    <w:rsid w:val="009027BC"/>
    <w:rsid w:val="009027F0"/>
    <w:rsid w:val="00905C3E"/>
    <w:rsid w:val="009062E6"/>
    <w:rsid w:val="009068E9"/>
    <w:rsid w:val="009073ED"/>
    <w:rsid w:val="00911BE5"/>
    <w:rsid w:val="00913CA9"/>
    <w:rsid w:val="009145AE"/>
    <w:rsid w:val="009146CE"/>
    <w:rsid w:val="00914CA7"/>
    <w:rsid w:val="00915915"/>
    <w:rsid w:val="00915C3E"/>
    <w:rsid w:val="009161A8"/>
    <w:rsid w:val="00916EDF"/>
    <w:rsid w:val="009200A7"/>
    <w:rsid w:val="009212FE"/>
    <w:rsid w:val="0092320D"/>
    <w:rsid w:val="00924340"/>
    <w:rsid w:val="009245AE"/>
    <w:rsid w:val="009245F5"/>
    <w:rsid w:val="009249EC"/>
    <w:rsid w:val="00926499"/>
    <w:rsid w:val="0092717C"/>
    <w:rsid w:val="009273B3"/>
    <w:rsid w:val="009305B5"/>
    <w:rsid w:val="00930B4B"/>
    <w:rsid w:val="00932BD3"/>
    <w:rsid w:val="00934393"/>
    <w:rsid w:val="00936566"/>
    <w:rsid w:val="0093687A"/>
    <w:rsid w:val="0093777E"/>
    <w:rsid w:val="009378DD"/>
    <w:rsid w:val="00937E67"/>
    <w:rsid w:val="00940328"/>
    <w:rsid w:val="00940E6B"/>
    <w:rsid w:val="009429D5"/>
    <w:rsid w:val="00942BF1"/>
    <w:rsid w:val="00943C3F"/>
    <w:rsid w:val="00945180"/>
    <w:rsid w:val="00945428"/>
    <w:rsid w:val="0094607B"/>
    <w:rsid w:val="009463FB"/>
    <w:rsid w:val="00946B07"/>
    <w:rsid w:val="00953604"/>
    <w:rsid w:val="0095496B"/>
    <w:rsid w:val="00954C9D"/>
    <w:rsid w:val="00954EF4"/>
    <w:rsid w:val="009556A5"/>
    <w:rsid w:val="00955A58"/>
    <w:rsid w:val="00955D06"/>
    <w:rsid w:val="00957163"/>
    <w:rsid w:val="00957326"/>
    <w:rsid w:val="00960F1E"/>
    <w:rsid w:val="009610DC"/>
    <w:rsid w:val="00961490"/>
    <w:rsid w:val="00962923"/>
    <w:rsid w:val="0096381A"/>
    <w:rsid w:val="00963F7E"/>
    <w:rsid w:val="00964639"/>
    <w:rsid w:val="00964724"/>
    <w:rsid w:val="00965E04"/>
    <w:rsid w:val="00966BB9"/>
    <w:rsid w:val="009674AD"/>
    <w:rsid w:val="009675E7"/>
    <w:rsid w:val="00970958"/>
    <w:rsid w:val="00970CDC"/>
    <w:rsid w:val="00972E57"/>
    <w:rsid w:val="0097498D"/>
    <w:rsid w:val="00975727"/>
    <w:rsid w:val="00977010"/>
    <w:rsid w:val="00977D02"/>
    <w:rsid w:val="00977FF9"/>
    <w:rsid w:val="00980982"/>
    <w:rsid w:val="009809BB"/>
    <w:rsid w:val="00980D41"/>
    <w:rsid w:val="0098364B"/>
    <w:rsid w:val="0098401C"/>
    <w:rsid w:val="00984BBC"/>
    <w:rsid w:val="00986635"/>
    <w:rsid w:val="00987885"/>
    <w:rsid w:val="009908A3"/>
    <w:rsid w:val="00990B96"/>
    <w:rsid w:val="009911AF"/>
    <w:rsid w:val="00991875"/>
    <w:rsid w:val="00991F92"/>
    <w:rsid w:val="00992985"/>
    <w:rsid w:val="00993889"/>
    <w:rsid w:val="009949DD"/>
    <w:rsid w:val="0099551B"/>
    <w:rsid w:val="00996BD2"/>
    <w:rsid w:val="00997BF1"/>
    <w:rsid w:val="009A089C"/>
    <w:rsid w:val="009A118E"/>
    <w:rsid w:val="009A21CD"/>
    <w:rsid w:val="009A2251"/>
    <w:rsid w:val="009A2267"/>
    <w:rsid w:val="009A2693"/>
    <w:rsid w:val="009A2783"/>
    <w:rsid w:val="009A278C"/>
    <w:rsid w:val="009A2BC2"/>
    <w:rsid w:val="009A42C1"/>
    <w:rsid w:val="009A472C"/>
    <w:rsid w:val="009A5429"/>
    <w:rsid w:val="009A72AD"/>
    <w:rsid w:val="009B057E"/>
    <w:rsid w:val="009B09E0"/>
    <w:rsid w:val="009B0BC5"/>
    <w:rsid w:val="009B1247"/>
    <w:rsid w:val="009B2CEE"/>
    <w:rsid w:val="009B3084"/>
    <w:rsid w:val="009B4450"/>
    <w:rsid w:val="009B4EF7"/>
    <w:rsid w:val="009B5E2D"/>
    <w:rsid w:val="009B6029"/>
    <w:rsid w:val="009B677D"/>
    <w:rsid w:val="009B6971"/>
    <w:rsid w:val="009B6F23"/>
    <w:rsid w:val="009B7BB2"/>
    <w:rsid w:val="009C05BF"/>
    <w:rsid w:val="009C16EE"/>
    <w:rsid w:val="009C2017"/>
    <w:rsid w:val="009C268D"/>
    <w:rsid w:val="009C27F1"/>
    <w:rsid w:val="009C3152"/>
    <w:rsid w:val="009C3257"/>
    <w:rsid w:val="009C4121"/>
    <w:rsid w:val="009C4CFA"/>
    <w:rsid w:val="009C5070"/>
    <w:rsid w:val="009C71B2"/>
    <w:rsid w:val="009C7441"/>
    <w:rsid w:val="009D0459"/>
    <w:rsid w:val="009D112C"/>
    <w:rsid w:val="009D1385"/>
    <w:rsid w:val="009D47FA"/>
    <w:rsid w:val="009D4C5B"/>
    <w:rsid w:val="009D50D2"/>
    <w:rsid w:val="009D6040"/>
    <w:rsid w:val="009D6BCA"/>
    <w:rsid w:val="009D7616"/>
    <w:rsid w:val="009E0562"/>
    <w:rsid w:val="009E0F62"/>
    <w:rsid w:val="009E14C3"/>
    <w:rsid w:val="009E2A27"/>
    <w:rsid w:val="009E3988"/>
    <w:rsid w:val="009E417F"/>
    <w:rsid w:val="009E4A58"/>
    <w:rsid w:val="009E4F56"/>
    <w:rsid w:val="009E5A2D"/>
    <w:rsid w:val="009E5AB2"/>
    <w:rsid w:val="009E6219"/>
    <w:rsid w:val="009F03B3"/>
    <w:rsid w:val="009F05CE"/>
    <w:rsid w:val="009F0EAF"/>
    <w:rsid w:val="009F51EB"/>
    <w:rsid w:val="009F6923"/>
    <w:rsid w:val="00A0096C"/>
    <w:rsid w:val="00A01050"/>
    <w:rsid w:val="00A014C7"/>
    <w:rsid w:val="00A01757"/>
    <w:rsid w:val="00A028C0"/>
    <w:rsid w:val="00A02BAE"/>
    <w:rsid w:val="00A047C2"/>
    <w:rsid w:val="00A06A6B"/>
    <w:rsid w:val="00A07E47"/>
    <w:rsid w:val="00A129D0"/>
    <w:rsid w:val="00A12C33"/>
    <w:rsid w:val="00A13812"/>
    <w:rsid w:val="00A138BA"/>
    <w:rsid w:val="00A143DC"/>
    <w:rsid w:val="00A14C8E"/>
    <w:rsid w:val="00A153D9"/>
    <w:rsid w:val="00A15CAD"/>
    <w:rsid w:val="00A15F09"/>
    <w:rsid w:val="00A169B6"/>
    <w:rsid w:val="00A20D43"/>
    <w:rsid w:val="00A221ED"/>
    <w:rsid w:val="00A2271D"/>
    <w:rsid w:val="00A229BD"/>
    <w:rsid w:val="00A22E8E"/>
    <w:rsid w:val="00A237D5"/>
    <w:rsid w:val="00A239BD"/>
    <w:rsid w:val="00A244DB"/>
    <w:rsid w:val="00A245DC"/>
    <w:rsid w:val="00A27EFD"/>
    <w:rsid w:val="00A30440"/>
    <w:rsid w:val="00A308B2"/>
    <w:rsid w:val="00A30A93"/>
    <w:rsid w:val="00A30C63"/>
    <w:rsid w:val="00A30EFC"/>
    <w:rsid w:val="00A31984"/>
    <w:rsid w:val="00A32D73"/>
    <w:rsid w:val="00A3367B"/>
    <w:rsid w:val="00A33C67"/>
    <w:rsid w:val="00A3597D"/>
    <w:rsid w:val="00A36DD1"/>
    <w:rsid w:val="00A4006C"/>
    <w:rsid w:val="00A40091"/>
    <w:rsid w:val="00A4030F"/>
    <w:rsid w:val="00A41C79"/>
    <w:rsid w:val="00A41CB5"/>
    <w:rsid w:val="00A4292B"/>
    <w:rsid w:val="00A42BEE"/>
    <w:rsid w:val="00A42CDF"/>
    <w:rsid w:val="00A4452E"/>
    <w:rsid w:val="00A4472C"/>
    <w:rsid w:val="00A44E69"/>
    <w:rsid w:val="00A4661E"/>
    <w:rsid w:val="00A47906"/>
    <w:rsid w:val="00A47ACB"/>
    <w:rsid w:val="00A47F0D"/>
    <w:rsid w:val="00A5271A"/>
    <w:rsid w:val="00A5287F"/>
    <w:rsid w:val="00A52BC6"/>
    <w:rsid w:val="00A52DFE"/>
    <w:rsid w:val="00A535F1"/>
    <w:rsid w:val="00A55BD6"/>
    <w:rsid w:val="00A55CBD"/>
    <w:rsid w:val="00A55D50"/>
    <w:rsid w:val="00A5685E"/>
    <w:rsid w:val="00A56F62"/>
    <w:rsid w:val="00A57142"/>
    <w:rsid w:val="00A57DE9"/>
    <w:rsid w:val="00A6196E"/>
    <w:rsid w:val="00A62649"/>
    <w:rsid w:val="00A6336E"/>
    <w:rsid w:val="00A648CD"/>
    <w:rsid w:val="00A64ABE"/>
    <w:rsid w:val="00A6537A"/>
    <w:rsid w:val="00A66263"/>
    <w:rsid w:val="00A66D1A"/>
    <w:rsid w:val="00A67866"/>
    <w:rsid w:val="00A700E7"/>
    <w:rsid w:val="00A70B07"/>
    <w:rsid w:val="00A7101C"/>
    <w:rsid w:val="00A71483"/>
    <w:rsid w:val="00A720B2"/>
    <w:rsid w:val="00A723F8"/>
    <w:rsid w:val="00A74CB3"/>
    <w:rsid w:val="00A76ED9"/>
    <w:rsid w:val="00A76FD3"/>
    <w:rsid w:val="00A777C2"/>
    <w:rsid w:val="00A77CCB"/>
    <w:rsid w:val="00A804BA"/>
    <w:rsid w:val="00A83D8D"/>
    <w:rsid w:val="00A8446B"/>
    <w:rsid w:val="00A8473F"/>
    <w:rsid w:val="00A862D6"/>
    <w:rsid w:val="00A8641A"/>
    <w:rsid w:val="00A8715E"/>
    <w:rsid w:val="00A90E20"/>
    <w:rsid w:val="00A91D37"/>
    <w:rsid w:val="00A92261"/>
    <w:rsid w:val="00A9295B"/>
    <w:rsid w:val="00A93B09"/>
    <w:rsid w:val="00A947DC"/>
    <w:rsid w:val="00A94C9B"/>
    <w:rsid w:val="00A952D7"/>
    <w:rsid w:val="00A95328"/>
    <w:rsid w:val="00A95A6C"/>
    <w:rsid w:val="00A961DB"/>
    <w:rsid w:val="00A963F7"/>
    <w:rsid w:val="00A96544"/>
    <w:rsid w:val="00A96AD8"/>
    <w:rsid w:val="00A974D8"/>
    <w:rsid w:val="00AA052C"/>
    <w:rsid w:val="00AA1380"/>
    <w:rsid w:val="00AA1E45"/>
    <w:rsid w:val="00AA2633"/>
    <w:rsid w:val="00AA3A66"/>
    <w:rsid w:val="00AA4286"/>
    <w:rsid w:val="00AA456B"/>
    <w:rsid w:val="00AA57F5"/>
    <w:rsid w:val="00AA5B1D"/>
    <w:rsid w:val="00AA5F6E"/>
    <w:rsid w:val="00AA6105"/>
    <w:rsid w:val="00AA618D"/>
    <w:rsid w:val="00AA6575"/>
    <w:rsid w:val="00AA672E"/>
    <w:rsid w:val="00AA6C8A"/>
    <w:rsid w:val="00AA6EC9"/>
    <w:rsid w:val="00AB1D41"/>
    <w:rsid w:val="00AB2144"/>
    <w:rsid w:val="00AB2D0C"/>
    <w:rsid w:val="00AB3313"/>
    <w:rsid w:val="00AB5E86"/>
    <w:rsid w:val="00AB6309"/>
    <w:rsid w:val="00AB6673"/>
    <w:rsid w:val="00AB6B99"/>
    <w:rsid w:val="00AB6C5F"/>
    <w:rsid w:val="00AB7129"/>
    <w:rsid w:val="00AC1296"/>
    <w:rsid w:val="00AC27A6"/>
    <w:rsid w:val="00AC30F7"/>
    <w:rsid w:val="00AC3A5A"/>
    <w:rsid w:val="00AC4940"/>
    <w:rsid w:val="00AC4D95"/>
    <w:rsid w:val="00AC5DF4"/>
    <w:rsid w:val="00AC64B6"/>
    <w:rsid w:val="00AC6AB6"/>
    <w:rsid w:val="00AD0AEF"/>
    <w:rsid w:val="00AD11B7"/>
    <w:rsid w:val="00AD1A94"/>
    <w:rsid w:val="00AD1C05"/>
    <w:rsid w:val="00AD2366"/>
    <w:rsid w:val="00AD3733"/>
    <w:rsid w:val="00AD4126"/>
    <w:rsid w:val="00AD421C"/>
    <w:rsid w:val="00AD44FA"/>
    <w:rsid w:val="00AD4B14"/>
    <w:rsid w:val="00AD4CC0"/>
    <w:rsid w:val="00AD58C9"/>
    <w:rsid w:val="00AD6226"/>
    <w:rsid w:val="00AD7778"/>
    <w:rsid w:val="00AE01EC"/>
    <w:rsid w:val="00AE070A"/>
    <w:rsid w:val="00AE101C"/>
    <w:rsid w:val="00AE1A4D"/>
    <w:rsid w:val="00AE1C8D"/>
    <w:rsid w:val="00AE2A69"/>
    <w:rsid w:val="00AE37E5"/>
    <w:rsid w:val="00AE3DA5"/>
    <w:rsid w:val="00AE43B2"/>
    <w:rsid w:val="00AE5EB4"/>
    <w:rsid w:val="00AE79D4"/>
    <w:rsid w:val="00AF0C18"/>
    <w:rsid w:val="00AF47C5"/>
    <w:rsid w:val="00AF4826"/>
    <w:rsid w:val="00AF5398"/>
    <w:rsid w:val="00AF6B56"/>
    <w:rsid w:val="00B00940"/>
    <w:rsid w:val="00B019B8"/>
    <w:rsid w:val="00B0347F"/>
    <w:rsid w:val="00B03FC1"/>
    <w:rsid w:val="00B04443"/>
    <w:rsid w:val="00B044C4"/>
    <w:rsid w:val="00B049AF"/>
    <w:rsid w:val="00B05CF5"/>
    <w:rsid w:val="00B06677"/>
    <w:rsid w:val="00B07242"/>
    <w:rsid w:val="00B10534"/>
    <w:rsid w:val="00B113DB"/>
    <w:rsid w:val="00B11D8A"/>
    <w:rsid w:val="00B12829"/>
    <w:rsid w:val="00B12981"/>
    <w:rsid w:val="00B144AA"/>
    <w:rsid w:val="00B147DD"/>
    <w:rsid w:val="00B14F00"/>
    <w:rsid w:val="00B156FD"/>
    <w:rsid w:val="00B21F61"/>
    <w:rsid w:val="00B23269"/>
    <w:rsid w:val="00B24F96"/>
    <w:rsid w:val="00B261F1"/>
    <w:rsid w:val="00B265BC"/>
    <w:rsid w:val="00B26F35"/>
    <w:rsid w:val="00B277FD"/>
    <w:rsid w:val="00B3061D"/>
    <w:rsid w:val="00B31FB1"/>
    <w:rsid w:val="00B32FDA"/>
    <w:rsid w:val="00B33952"/>
    <w:rsid w:val="00B33C5E"/>
    <w:rsid w:val="00B342F4"/>
    <w:rsid w:val="00B34369"/>
    <w:rsid w:val="00B34DC2"/>
    <w:rsid w:val="00B354A7"/>
    <w:rsid w:val="00B363D1"/>
    <w:rsid w:val="00B36449"/>
    <w:rsid w:val="00B36977"/>
    <w:rsid w:val="00B36D82"/>
    <w:rsid w:val="00B378E5"/>
    <w:rsid w:val="00B405FA"/>
    <w:rsid w:val="00B4346D"/>
    <w:rsid w:val="00B440F4"/>
    <w:rsid w:val="00B447A5"/>
    <w:rsid w:val="00B44928"/>
    <w:rsid w:val="00B44A2D"/>
    <w:rsid w:val="00B45CA9"/>
    <w:rsid w:val="00B46325"/>
    <w:rsid w:val="00B4654C"/>
    <w:rsid w:val="00B47293"/>
    <w:rsid w:val="00B479AC"/>
    <w:rsid w:val="00B47F97"/>
    <w:rsid w:val="00B50E50"/>
    <w:rsid w:val="00B52120"/>
    <w:rsid w:val="00B54ABC"/>
    <w:rsid w:val="00B55FFE"/>
    <w:rsid w:val="00B56FBE"/>
    <w:rsid w:val="00B60ACF"/>
    <w:rsid w:val="00B61F08"/>
    <w:rsid w:val="00B6206E"/>
    <w:rsid w:val="00B62B58"/>
    <w:rsid w:val="00B63F5E"/>
    <w:rsid w:val="00B65149"/>
    <w:rsid w:val="00B66567"/>
    <w:rsid w:val="00B66F52"/>
    <w:rsid w:val="00B66FE5"/>
    <w:rsid w:val="00B70321"/>
    <w:rsid w:val="00B72880"/>
    <w:rsid w:val="00B72E37"/>
    <w:rsid w:val="00B757CD"/>
    <w:rsid w:val="00B758BF"/>
    <w:rsid w:val="00B77EC8"/>
    <w:rsid w:val="00B81E09"/>
    <w:rsid w:val="00B82131"/>
    <w:rsid w:val="00B827A6"/>
    <w:rsid w:val="00B831CE"/>
    <w:rsid w:val="00B84759"/>
    <w:rsid w:val="00B84B0A"/>
    <w:rsid w:val="00B85E63"/>
    <w:rsid w:val="00B86677"/>
    <w:rsid w:val="00B87131"/>
    <w:rsid w:val="00B92174"/>
    <w:rsid w:val="00B92C4F"/>
    <w:rsid w:val="00B939B1"/>
    <w:rsid w:val="00B94883"/>
    <w:rsid w:val="00B96D40"/>
    <w:rsid w:val="00B97386"/>
    <w:rsid w:val="00BA0F5D"/>
    <w:rsid w:val="00BA1A01"/>
    <w:rsid w:val="00BA263B"/>
    <w:rsid w:val="00BA30A4"/>
    <w:rsid w:val="00BA42B2"/>
    <w:rsid w:val="00BA44BA"/>
    <w:rsid w:val="00BA58D4"/>
    <w:rsid w:val="00BA5B9E"/>
    <w:rsid w:val="00BA7C9A"/>
    <w:rsid w:val="00BB003A"/>
    <w:rsid w:val="00BB096E"/>
    <w:rsid w:val="00BB10A2"/>
    <w:rsid w:val="00BB22AD"/>
    <w:rsid w:val="00BB3BCF"/>
    <w:rsid w:val="00BB3C54"/>
    <w:rsid w:val="00BB4C34"/>
    <w:rsid w:val="00BB54F2"/>
    <w:rsid w:val="00BB5619"/>
    <w:rsid w:val="00BB5838"/>
    <w:rsid w:val="00BB5F43"/>
    <w:rsid w:val="00BB5F8F"/>
    <w:rsid w:val="00BB657A"/>
    <w:rsid w:val="00BB74A7"/>
    <w:rsid w:val="00BB7F16"/>
    <w:rsid w:val="00BC1154"/>
    <w:rsid w:val="00BC1A4E"/>
    <w:rsid w:val="00BC1D3C"/>
    <w:rsid w:val="00BC24AB"/>
    <w:rsid w:val="00BC40AB"/>
    <w:rsid w:val="00BC4B18"/>
    <w:rsid w:val="00BC5DAE"/>
    <w:rsid w:val="00BC5DC7"/>
    <w:rsid w:val="00BC61A7"/>
    <w:rsid w:val="00BC6B8B"/>
    <w:rsid w:val="00BC712B"/>
    <w:rsid w:val="00BC73D8"/>
    <w:rsid w:val="00BC75E0"/>
    <w:rsid w:val="00BC7697"/>
    <w:rsid w:val="00BD23A8"/>
    <w:rsid w:val="00BD370F"/>
    <w:rsid w:val="00BD493D"/>
    <w:rsid w:val="00BD52D7"/>
    <w:rsid w:val="00BD5AD2"/>
    <w:rsid w:val="00BD6CA6"/>
    <w:rsid w:val="00BE17ED"/>
    <w:rsid w:val="00BE1A97"/>
    <w:rsid w:val="00BE22F3"/>
    <w:rsid w:val="00BE24F5"/>
    <w:rsid w:val="00BE3CBE"/>
    <w:rsid w:val="00BE5776"/>
    <w:rsid w:val="00BE5B52"/>
    <w:rsid w:val="00BE640D"/>
    <w:rsid w:val="00BE7B8D"/>
    <w:rsid w:val="00BF0993"/>
    <w:rsid w:val="00BF10A9"/>
    <w:rsid w:val="00BF1278"/>
    <w:rsid w:val="00BF1703"/>
    <w:rsid w:val="00BF18A4"/>
    <w:rsid w:val="00BF231C"/>
    <w:rsid w:val="00BF428E"/>
    <w:rsid w:val="00BF42EE"/>
    <w:rsid w:val="00BF51E5"/>
    <w:rsid w:val="00BF685D"/>
    <w:rsid w:val="00BF74A6"/>
    <w:rsid w:val="00C0116C"/>
    <w:rsid w:val="00C013AD"/>
    <w:rsid w:val="00C019A1"/>
    <w:rsid w:val="00C04904"/>
    <w:rsid w:val="00C056B3"/>
    <w:rsid w:val="00C05858"/>
    <w:rsid w:val="00C07EE8"/>
    <w:rsid w:val="00C103E5"/>
    <w:rsid w:val="00C10FAE"/>
    <w:rsid w:val="00C123DA"/>
    <w:rsid w:val="00C1274C"/>
    <w:rsid w:val="00C13319"/>
    <w:rsid w:val="00C1347A"/>
    <w:rsid w:val="00C13EE9"/>
    <w:rsid w:val="00C140D7"/>
    <w:rsid w:val="00C14778"/>
    <w:rsid w:val="00C201B3"/>
    <w:rsid w:val="00C20B9C"/>
    <w:rsid w:val="00C21540"/>
    <w:rsid w:val="00C21906"/>
    <w:rsid w:val="00C21BFA"/>
    <w:rsid w:val="00C229EE"/>
    <w:rsid w:val="00C23127"/>
    <w:rsid w:val="00C23CD7"/>
    <w:rsid w:val="00C243C2"/>
    <w:rsid w:val="00C24C8D"/>
    <w:rsid w:val="00C254CD"/>
    <w:rsid w:val="00C25CD1"/>
    <w:rsid w:val="00C25FE2"/>
    <w:rsid w:val="00C26B53"/>
    <w:rsid w:val="00C26B7E"/>
    <w:rsid w:val="00C26CBB"/>
    <w:rsid w:val="00C279B2"/>
    <w:rsid w:val="00C33106"/>
    <w:rsid w:val="00C33E50"/>
    <w:rsid w:val="00C34C20"/>
    <w:rsid w:val="00C35A3E"/>
    <w:rsid w:val="00C4091C"/>
    <w:rsid w:val="00C42130"/>
    <w:rsid w:val="00C423A4"/>
    <w:rsid w:val="00C423E3"/>
    <w:rsid w:val="00C44BF5"/>
    <w:rsid w:val="00C460A7"/>
    <w:rsid w:val="00C50A2E"/>
    <w:rsid w:val="00C512AF"/>
    <w:rsid w:val="00C51C7E"/>
    <w:rsid w:val="00C51F9D"/>
    <w:rsid w:val="00C521D6"/>
    <w:rsid w:val="00C53B78"/>
    <w:rsid w:val="00C55152"/>
    <w:rsid w:val="00C55232"/>
    <w:rsid w:val="00C553A4"/>
    <w:rsid w:val="00C55A06"/>
    <w:rsid w:val="00C55D03"/>
    <w:rsid w:val="00C55EC6"/>
    <w:rsid w:val="00C56E6F"/>
    <w:rsid w:val="00C600B1"/>
    <w:rsid w:val="00C601BC"/>
    <w:rsid w:val="00C60DC2"/>
    <w:rsid w:val="00C6125C"/>
    <w:rsid w:val="00C627DE"/>
    <w:rsid w:val="00C62973"/>
    <w:rsid w:val="00C63197"/>
    <w:rsid w:val="00C6329F"/>
    <w:rsid w:val="00C63340"/>
    <w:rsid w:val="00C6370F"/>
    <w:rsid w:val="00C643F9"/>
    <w:rsid w:val="00C64E95"/>
    <w:rsid w:val="00C64F54"/>
    <w:rsid w:val="00C67CD2"/>
    <w:rsid w:val="00C71372"/>
    <w:rsid w:val="00C72410"/>
    <w:rsid w:val="00C7287F"/>
    <w:rsid w:val="00C73BE6"/>
    <w:rsid w:val="00C73D4D"/>
    <w:rsid w:val="00C73DAF"/>
    <w:rsid w:val="00C74F1F"/>
    <w:rsid w:val="00C74F88"/>
    <w:rsid w:val="00C76DCF"/>
    <w:rsid w:val="00C77562"/>
    <w:rsid w:val="00C80CB8"/>
    <w:rsid w:val="00C80E4E"/>
    <w:rsid w:val="00C819F8"/>
    <w:rsid w:val="00C820FA"/>
    <w:rsid w:val="00C8248C"/>
    <w:rsid w:val="00C8267B"/>
    <w:rsid w:val="00C84D5C"/>
    <w:rsid w:val="00C84E33"/>
    <w:rsid w:val="00C86770"/>
    <w:rsid w:val="00C86D6F"/>
    <w:rsid w:val="00C905FC"/>
    <w:rsid w:val="00C92122"/>
    <w:rsid w:val="00C9262D"/>
    <w:rsid w:val="00C92D03"/>
    <w:rsid w:val="00C9319C"/>
    <w:rsid w:val="00C9416A"/>
    <w:rsid w:val="00C9435D"/>
    <w:rsid w:val="00C94DF2"/>
    <w:rsid w:val="00C96741"/>
    <w:rsid w:val="00C96CDC"/>
    <w:rsid w:val="00C9704F"/>
    <w:rsid w:val="00C9770F"/>
    <w:rsid w:val="00CA2D1B"/>
    <w:rsid w:val="00CA2D90"/>
    <w:rsid w:val="00CA3463"/>
    <w:rsid w:val="00CA375D"/>
    <w:rsid w:val="00CA4FD7"/>
    <w:rsid w:val="00CA5931"/>
    <w:rsid w:val="00CA662A"/>
    <w:rsid w:val="00CA6B4F"/>
    <w:rsid w:val="00CA7AFD"/>
    <w:rsid w:val="00CA7C3C"/>
    <w:rsid w:val="00CA7ED9"/>
    <w:rsid w:val="00CA7FD2"/>
    <w:rsid w:val="00CB0189"/>
    <w:rsid w:val="00CB0BA2"/>
    <w:rsid w:val="00CB1A42"/>
    <w:rsid w:val="00CB1A67"/>
    <w:rsid w:val="00CB1B0C"/>
    <w:rsid w:val="00CB2C0B"/>
    <w:rsid w:val="00CB4218"/>
    <w:rsid w:val="00CB517D"/>
    <w:rsid w:val="00CB699C"/>
    <w:rsid w:val="00CC038D"/>
    <w:rsid w:val="00CC08DB"/>
    <w:rsid w:val="00CC1189"/>
    <w:rsid w:val="00CC39FF"/>
    <w:rsid w:val="00CC3C2F"/>
    <w:rsid w:val="00CC4AC8"/>
    <w:rsid w:val="00CC4D45"/>
    <w:rsid w:val="00CC5233"/>
    <w:rsid w:val="00CC5DE6"/>
    <w:rsid w:val="00CC5E3F"/>
    <w:rsid w:val="00CC6E4E"/>
    <w:rsid w:val="00CC6FE8"/>
    <w:rsid w:val="00CC7202"/>
    <w:rsid w:val="00CD0F7D"/>
    <w:rsid w:val="00CD1379"/>
    <w:rsid w:val="00CD2808"/>
    <w:rsid w:val="00CD28BF"/>
    <w:rsid w:val="00CD2B95"/>
    <w:rsid w:val="00CD2DBC"/>
    <w:rsid w:val="00CD30F8"/>
    <w:rsid w:val="00CD4092"/>
    <w:rsid w:val="00CD4A20"/>
    <w:rsid w:val="00CD50A1"/>
    <w:rsid w:val="00CD519E"/>
    <w:rsid w:val="00CD54C9"/>
    <w:rsid w:val="00CD687F"/>
    <w:rsid w:val="00CE0C4F"/>
    <w:rsid w:val="00CE2B4E"/>
    <w:rsid w:val="00CE30EA"/>
    <w:rsid w:val="00CE34E3"/>
    <w:rsid w:val="00CE4932"/>
    <w:rsid w:val="00CE7299"/>
    <w:rsid w:val="00CE7554"/>
    <w:rsid w:val="00CF048A"/>
    <w:rsid w:val="00CF155A"/>
    <w:rsid w:val="00CF255C"/>
    <w:rsid w:val="00CF2947"/>
    <w:rsid w:val="00CF3131"/>
    <w:rsid w:val="00CF5971"/>
    <w:rsid w:val="00CF686F"/>
    <w:rsid w:val="00CF6E60"/>
    <w:rsid w:val="00CF788C"/>
    <w:rsid w:val="00CF7BCA"/>
    <w:rsid w:val="00CF7EB2"/>
    <w:rsid w:val="00D008FD"/>
    <w:rsid w:val="00D011A7"/>
    <w:rsid w:val="00D01598"/>
    <w:rsid w:val="00D01EDA"/>
    <w:rsid w:val="00D0321C"/>
    <w:rsid w:val="00D035EC"/>
    <w:rsid w:val="00D0518F"/>
    <w:rsid w:val="00D051FA"/>
    <w:rsid w:val="00D060BE"/>
    <w:rsid w:val="00D06500"/>
    <w:rsid w:val="00D06AB1"/>
    <w:rsid w:val="00D06FC1"/>
    <w:rsid w:val="00D072ED"/>
    <w:rsid w:val="00D07A16"/>
    <w:rsid w:val="00D1067E"/>
    <w:rsid w:val="00D10F50"/>
    <w:rsid w:val="00D11272"/>
    <w:rsid w:val="00D1130C"/>
    <w:rsid w:val="00D11882"/>
    <w:rsid w:val="00D126F5"/>
    <w:rsid w:val="00D12DDA"/>
    <w:rsid w:val="00D1489E"/>
    <w:rsid w:val="00D1674C"/>
    <w:rsid w:val="00D16CFF"/>
    <w:rsid w:val="00D20737"/>
    <w:rsid w:val="00D208AF"/>
    <w:rsid w:val="00D2197B"/>
    <w:rsid w:val="00D21E81"/>
    <w:rsid w:val="00D223DE"/>
    <w:rsid w:val="00D23C6A"/>
    <w:rsid w:val="00D23CAD"/>
    <w:rsid w:val="00D24B71"/>
    <w:rsid w:val="00D24B84"/>
    <w:rsid w:val="00D25E37"/>
    <w:rsid w:val="00D2661A"/>
    <w:rsid w:val="00D2718A"/>
    <w:rsid w:val="00D27582"/>
    <w:rsid w:val="00D27EC4"/>
    <w:rsid w:val="00D3117C"/>
    <w:rsid w:val="00D32719"/>
    <w:rsid w:val="00D33333"/>
    <w:rsid w:val="00D351B9"/>
    <w:rsid w:val="00D352A2"/>
    <w:rsid w:val="00D36576"/>
    <w:rsid w:val="00D4162B"/>
    <w:rsid w:val="00D42FBA"/>
    <w:rsid w:val="00D432E7"/>
    <w:rsid w:val="00D43BA1"/>
    <w:rsid w:val="00D4514F"/>
    <w:rsid w:val="00D451E2"/>
    <w:rsid w:val="00D45E89"/>
    <w:rsid w:val="00D45E8D"/>
    <w:rsid w:val="00D466A4"/>
    <w:rsid w:val="00D466AE"/>
    <w:rsid w:val="00D4734F"/>
    <w:rsid w:val="00D51BF3"/>
    <w:rsid w:val="00D523A1"/>
    <w:rsid w:val="00D5256A"/>
    <w:rsid w:val="00D55D93"/>
    <w:rsid w:val="00D56A5F"/>
    <w:rsid w:val="00D573A3"/>
    <w:rsid w:val="00D6227E"/>
    <w:rsid w:val="00D627F7"/>
    <w:rsid w:val="00D63214"/>
    <w:rsid w:val="00D6444F"/>
    <w:rsid w:val="00D65724"/>
    <w:rsid w:val="00D66846"/>
    <w:rsid w:val="00D66956"/>
    <w:rsid w:val="00D67360"/>
    <w:rsid w:val="00D675FB"/>
    <w:rsid w:val="00D712EB"/>
    <w:rsid w:val="00D71C01"/>
    <w:rsid w:val="00D71F25"/>
    <w:rsid w:val="00D72912"/>
    <w:rsid w:val="00D72A9C"/>
    <w:rsid w:val="00D72FFA"/>
    <w:rsid w:val="00D734C5"/>
    <w:rsid w:val="00D75F87"/>
    <w:rsid w:val="00D76E0E"/>
    <w:rsid w:val="00D77031"/>
    <w:rsid w:val="00D82C1C"/>
    <w:rsid w:val="00D84030"/>
    <w:rsid w:val="00D84941"/>
    <w:rsid w:val="00D84FA1"/>
    <w:rsid w:val="00D851F0"/>
    <w:rsid w:val="00D8680D"/>
    <w:rsid w:val="00D86CC8"/>
    <w:rsid w:val="00D86DB7"/>
    <w:rsid w:val="00D87BF5"/>
    <w:rsid w:val="00D90721"/>
    <w:rsid w:val="00D90E79"/>
    <w:rsid w:val="00D926D0"/>
    <w:rsid w:val="00D93030"/>
    <w:rsid w:val="00D950E1"/>
    <w:rsid w:val="00D952A6"/>
    <w:rsid w:val="00D959A2"/>
    <w:rsid w:val="00D97F99"/>
    <w:rsid w:val="00DA1E08"/>
    <w:rsid w:val="00DA24F8"/>
    <w:rsid w:val="00DA264D"/>
    <w:rsid w:val="00DA28E8"/>
    <w:rsid w:val="00DA2983"/>
    <w:rsid w:val="00DA3573"/>
    <w:rsid w:val="00DA38D3"/>
    <w:rsid w:val="00DA3932"/>
    <w:rsid w:val="00DA3AFC"/>
    <w:rsid w:val="00DA562E"/>
    <w:rsid w:val="00DA64F8"/>
    <w:rsid w:val="00DA6C15"/>
    <w:rsid w:val="00DB0258"/>
    <w:rsid w:val="00DB171D"/>
    <w:rsid w:val="00DB2383"/>
    <w:rsid w:val="00DB317A"/>
    <w:rsid w:val="00DB38EE"/>
    <w:rsid w:val="00DB3D65"/>
    <w:rsid w:val="00DB498B"/>
    <w:rsid w:val="00DB5382"/>
    <w:rsid w:val="00DB66CA"/>
    <w:rsid w:val="00DB6BCA"/>
    <w:rsid w:val="00DB6E7F"/>
    <w:rsid w:val="00DB6F54"/>
    <w:rsid w:val="00DB73F7"/>
    <w:rsid w:val="00DC004A"/>
    <w:rsid w:val="00DC0321"/>
    <w:rsid w:val="00DC0BAC"/>
    <w:rsid w:val="00DC116E"/>
    <w:rsid w:val="00DC1789"/>
    <w:rsid w:val="00DC3067"/>
    <w:rsid w:val="00DC370B"/>
    <w:rsid w:val="00DC4FA0"/>
    <w:rsid w:val="00DC51E3"/>
    <w:rsid w:val="00DC5B90"/>
    <w:rsid w:val="00DD00FF"/>
    <w:rsid w:val="00DD0619"/>
    <w:rsid w:val="00DD07FB"/>
    <w:rsid w:val="00DD25C6"/>
    <w:rsid w:val="00DD3CCD"/>
    <w:rsid w:val="00DD4FE5"/>
    <w:rsid w:val="00DD54B0"/>
    <w:rsid w:val="00DD57EE"/>
    <w:rsid w:val="00DD6BCC"/>
    <w:rsid w:val="00DD7A3C"/>
    <w:rsid w:val="00DE0A4B"/>
    <w:rsid w:val="00DE1A26"/>
    <w:rsid w:val="00DE2410"/>
    <w:rsid w:val="00DE2939"/>
    <w:rsid w:val="00DE383F"/>
    <w:rsid w:val="00DE3959"/>
    <w:rsid w:val="00DE3B8C"/>
    <w:rsid w:val="00DE4344"/>
    <w:rsid w:val="00DE6E81"/>
    <w:rsid w:val="00DE703F"/>
    <w:rsid w:val="00DE7595"/>
    <w:rsid w:val="00DE7DFD"/>
    <w:rsid w:val="00DF14BB"/>
    <w:rsid w:val="00DF1961"/>
    <w:rsid w:val="00DF3295"/>
    <w:rsid w:val="00DF44DE"/>
    <w:rsid w:val="00DF471A"/>
    <w:rsid w:val="00DF60ED"/>
    <w:rsid w:val="00E01138"/>
    <w:rsid w:val="00E02558"/>
    <w:rsid w:val="00E02DFB"/>
    <w:rsid w:val="00E030F9"/>
    <w:rsid w:val="00E0311A"/>
    <w:rsid w:val="00E03138"/>
    <w:rsid w:val="00E05876"/>
    <w:rsid w:val="00E06404"/>
    <w:rsid w:val="00E07A43"/>
    <w:rsid w:val="00E07E7E"/>
    <w:rsid w:val="00E11A85"/>
    <w:rsid w:val="00E12495"/>
    <w:rsid w:val="00E1465D"/>
    <w:rsid w:val="00E14675"/>
    <w:rsid w:val="00E158E0"/>
    <w:rsid w:val="00E159D7"/>
    <w:rsid w:val="00E15CCD"/>
    <w:rsid w:val="00E1617E"/>
    <w:rsid w:val="00E17B6C"/>
    <w:rsid w:val="00E17BC6"/>
    <w:rsid w:val="00E202EF"/>
    <w:rsid w:val="00E210B5"/>
    <w:rsid w:val="00E24074"/>
    <w:rsid w:val="00E2552F"/>
    <w:rsid w:val="00E3137A"/>
    <w:rsid w:val="00E317BE"/>
    <w:rsid w:val="00E32891"/>
    <w:rsid w:val="00E32CCF"/>
    <w:rsid w:val="00E33F27"/>
    <w:rsid w:val="00E34A98"/>
    <w:rsid w:val="00E34C34"/>
    <w:rsid w:val="00E35D1E"/>
    <w:rsid w:val="00E364F9"/>
    <w:rsid w:val="00E365FA"/>
    <w:rsid w:val="00E36789"/>
    <w:rsid w:val="00E36972"/>
    <w:rsid w:val="00E37CFB"/>
    <w:rsid w:val="00E44576"/>
    <w:rsid w:val="00E445D3"/>
    <w:rsid w:val="00E44A83"/>
    <w:rsid w:val="00E45B05"/>
    <w:rsid w:val="00E502C1"/>
    <w:rsid w:val="00E502DD"/>
    <w:rsid w:val="00E5059B"/>
    <w:rsid w:val="00E50C18"/>
    <w:rsid w:val="00E50D3A"/>
    <w:rsid w:val="00E51387"/>
    <w:rsid w:val="00E516F9"/>
    <w:rsid w:val="00E51E68"/>
    <w:rsid w:val="00E52EFD"/>
    <w:rsid w:val="00E5408A"/>
    <w:rsid w:val="00E54CE1"/>
    <w:rsid w:val="00E56139"/>
    <w:rsid w:val="00E56800"/>
    <w:rsid w:val="00E57104"/>
    <w:rsid w:val="00E60C63"/>
    <w:rsid w:val="00E61B46"/>
    <w:rsid w:val="00E62FF9"/>
    <w:rsid w:val="00E635D6"/>
    <w:rsid w:val="00E639BC"/>
    <w:rsid w:val="00E63CF7"/>
    <w:rsid w:val="00E64BD1"/>
    <w:rsid w:val="00E659E5"/>
    <w:rsid w:val="00E664CC"/>
    <w:rsid w:val="00E67195"/>
    <w:rsid w:val="00E70388"/>
    <w:rsid w:val="00E70F92"/>
    <w:rsid w:val="00E71BA9"/>
    <w:rsid w:val="00E71FD9"/>
    <w:rsid w:val="00E73DEA"/>
    <w:rsid w:val="00E74097"/>
    <w:rsid w:val="00E7411E"/>
    <w:rsid w:val="00E74313"/>
    <w:rsid w:val="00E74C54"/>
    <w:rsid w:val="00E7792F"/>
    <w:rsid w:val="00E77A03"/>
    <w:rsid w:val="00E80266"/>
    <w:rsid w:val="00E822E8"/>
    <w:rsid w:val="00E82554"/>
    <w:rsid w:val="00E82606"/>
    <w:rsid w:val="00E831C1"/>
    <w:rsid w:val="00E83EAD"/>
    <w:rsid w:val="00E846C8"/>
    <w:rsid w:val="00E84957"/>
    <w:rsid w:val="00E84A55"/>
    <w:rsid w:val="00E85BFF"/>
    <w:rsid w:val="00E90391"/>
    <w:rsid w:val="00E906C2"/>
    <w:rsid w:val="00E912BE"/>
    <w:rsid w:val="00E9311F"/>
    <w:rsid w:val="00E934D1"/>
    <w:rsid w:val="00E94AF0"/>
    <w:rsid w:val="00E95D13"/>
    <w:rsid w:val="00E95DD3"/>
    <w:rsid w:val="00E969D5"/>
    <w:rsid w:val="00E972C2"/>
    <w:rsid w:val="00E9767D"/>
    <w:rsid w:val="00EA2730"/>
    <w:rsid w:val="00EA290F"/>
    <w:rsid w:val="00EA30E0"/>
    <w:rsid w:val="00EA3E75"/>
    <w:rsid w:val="00EA58D1"/>
    <w:rsid w:val="00EA61BC"/>
    <w:rsid w:val="00EA681A"/>
    <w:rsid w:val="00EA7216"/>
    <w:rsid w:val="00EA735B"/>
    <w:rsid w:val="00EB1499"/>
    <w:rsid w:val="00EB1E69"/>
    <w:rsid w:val="00EB2086"/>
    <w:rsid w:val="00EB31ED"/>
    <w:rsid w:val="00EB4C47"/>
    <w:rsid w:val="00EB4FBD"/>
    <w:rsid w:val="00EB5EDF"/>
    <w:rsid w:val="00EB60FE"/>
    <w:rsid w:val="00EB74DB"/>
    <w:rsid w:val="00EC5359"/>
    <w:rsid w:val="00EC562A"/>
    <w:rsid w:val="00EC6242"/>
    <w:rsid w:val="00ED067A"/>
    <w:rsid w:val="00ED0B56"/>
    <w:rsid w:val="00ED20E5"/>
    <w:rsid w:val="00ED2B50"/>
    <w:rsid w:val="00ED3E15"/>
    <w:rsid w:val="00ED752F"/>
    <w:rsid w:val="00EE0350"/>
    <w:rsid w:val="00EE0719"/>
    <w:rsid w:val="00EE0E80"/>
    <w:rsid w:val="00EE15D0"/>
    <w:rsid w:val="00EE2E96"/>
    <w:rsid w:val="00EE613F"/>
    <w:rsid w:val="00EE7295"/>
    <w:rsid w:val="00EE7869"/>
    <w:rsid w:val="00EF054A"/>
    <w:rsid w:val="00EF3235"/>
    <w:rsid w:val="00EF45C1"/>
    <w:rsid w:val="00EF7E72"/>
    <w:rsid w:val="00F0381A"/>
    <w:rsid w:val="00F05954"/>
    <w:rsid w:val="00F06D37"/>
    <w:rsid w:val="00F0753F"/>
    <w:rsid w:val="00F07B6A"/>
    <w:rsid w:val="00F07B9D"/>
    <w:rsid w:val="00F11586"/>
    <w:rsid w:val="00F1183B"/>
    <w:rsid w:val="00F11C9F"/>
    <w:rsid w:val="00F12263"/>
    <w:rsid w:val="00F12818"/>
    <w:rsid w:val="00F1409D"/>
    <w:rsid w:val="00F14214"/>
    <w:rsid w:val="00F157A9"/>
    <w:rsid w:val="00F1664A"/>
    <w:rsid w:val="00F16F00"/>
    <w:rsid w:val="00F219DA"/>
    <w:rsid w:val="00F22431"/>
    <w:rsid w:val="00F22839"/>
    <w:rsid w:val="00F23C87"/>
    <w:rsid w:val="00F23F5F"/>
    <w:rsid w:val="00F23F88"/>
    <w:rsid w:val="00F24A2D"/>
    <w:rsid w:val="00F25BB6"/>
    <w:rsid w:val="00F26B7E"/>
    <w:rsid w:val="00F27A3B"/>
    <w:rsid w:val="00F27B66"/>
    <w:rsid w:val="00F32780"/>
    <w:rsid w:val="00F33817"/>
    <w:rsid w:val="00F33F82"/>
    <w:rsid w:val="00F34539"/>
    <w:rsid w:val="00F411EA"/>
    <w:rsid w:val="00F420D5"/>
    <w:rsid w:val="00F42724"/>
    <w:rsid w:val="00F42C7D"/>
    <w:rsid w:val="00F43C78"/>
    <w:rsid w:val="00F4479F"/>
    <w:rsid w:val="00F451EA"/>
    <w:rsid w:val="00F45447"/>
    <w:rsid w:val="00F456C6"/>
    <w:rsid w:val="00F4577B"/>
    <w:rsid w:val="00F46496"/>
    <w:rsid w:val="00F474D0"/>
    <w:rsid w:val="00F50179"/>
    <w:rsid w:val="00F515EE"/>
    <w:rsid w:val="00F53C36"/>
    <w:rsid w:val="00F54A30"/>
    <w:rsid w:val="00F55A85"/>
    <w:rsid w:val="00F56496"/>
    <w:rsid w:val="00F56511"/>
    <w:rsid w:val="00F57B90"/>
    <w:rsid w:val="00F6194E"/>
    <w:rsid w:val="00F623AC"/>
    <w:rsid w:val="00F6412A"/>
    <w:rsid w:val="00F65893"/>
    <w:rsid w:val="00F65B6D"/>
    <w:rsid w:val="00F660C7"/>
    <w:rsid w:val="00F6627C"/>
    <w:rsid w:val="00F66A4A"/>
    <w:rsid w:val="00F71176"/>
    <w:rsid w:val="00F7166C"/>
    <w:rsid w:val="00F719A3"/>
    <w:rsid w:val="00F71E22"/>
    <w:rsid w:val="00F72142"/>
    <w:rsid w:val="00F72AE7"/>
    <w:rsid w:val="00F72B3C"/>
    <w:rsid w:val="00F72EF3"/>
    <w:rsid w:val="00F7304D"/>
    <w:rsid w:val="00F73156"/>
    <w:rsid w:val="00F73CEE"/>
    <w:rsid w:val="00F75B88"/>
    <w:rsid w:val="00F8060A"/>
    <w:rsid w:val="00F809D7"/>
    <w:rsid w:val="00F80F94"/>
    <w:rsid w:val="00F81615"/>
    <w:rsid w:val="00F83208"/>
    <w:rsid w:val="00F833BA"/>
    <w:rsid w:val="00F84146"/>
    <w:rsid w:val="00F84FD0"/>
    <w:rsid w:val="00F859A8"/>
    <w:rsid w:val="00F85E59"/>
    <w:rsid w:val="00F86D87"/>
    <w:rsid w:val="00F87556"/>
    <w:rsid w:val="00F87F3F"/>
    <w:rsid w:val="00F90FCE"/>
    <w:rsid w:val="00F9108B"/>
    <w:rsid w:val="00F9131F"/>
    <w:rsid w:val="00F91349"/>
    <w:rsid w:val="00F9177E"/>
    <w:rsid w:val="00F917BD"/>
    <w:rsid w:val="00F92E1C"/>
    <w:rsid w:val="00F93A8A"/>
    <w:rsid w:val="00F94CEE"/>
    <w:rsid w:val="00F95248"/>
    <w:rsid w:val="00F956A9"/>
    <w:rsid w:val="00F963ED"/>
    <w:rsid w:val="00F966CF"/>
    <w:rsid w:val="00F96CAE"/>
    <w:rsid w:val="00F97993"/>
    <w:rsid w:val="00F97C99"/>
    <w:rsid w:val="00FA1F1E"/>
    <w:rsid w:val="00FA5DB8"/>
    <w:rsid w:val="00FA662D"/>
    <w:rsid w:val="00FA6FC9"/>
    <w:rsid w:val="00FA730D"/>
    <w:rsid w:val="00FA73B1"/>
    <w:rsid w:val="00FB06C7"/>
    <w:rsid w:val="00FB0CB9"/>
    <w:rsid w:val="00FB0D05"/>
    <w:rsid w:val="00FB14BC"/>
    <w:rsid w:val="00FB1A2B"/>
    <w:rsid w:val="00FB20FC"/>
    <w:rsid w:val="00FB231D"/>
    <w:rsid w:val="00FB45F1"/>
    <w:rsid w:val="00FB4A72"/>
    <w:rsid w:val="00FB5058"/>
    <w:rsid w:val="00FB54E8"/>
    <w:rsid w:val="00FB6189"/>
    <w:rsid w:val="00FB6B67"/>
    <w:rsid w:val="00FB7054"/>
    <w:rsid w:val="00FB7B47"/>
    <w:rsid w:val="00FC02BF"/>
    <w:rsid w:val="00FC17B7"/>
    <w:rsid w:val="00FC1920"/>
    <w:rsid w:val="00FC2934"/>
    <w:rsid w:val="00FC2CB7"/>
    <w:rsid w:val="00FC4090"/>
    <w:rsid w:val="00FC55B4"/>
    <w:rsid w:val="00FC7229"/>
    <w:rsid w:val="00FC7541"/>
    <w:rsid w:val="00FD00E6"/>
    <w:rsid w:val="00FD09A1"/>
    <w:rsid w:val="00FD11FB"/>
    <w:rsid w:val="00FD2A7C"/>
    <w:rsid w:val="00FD3649"/>
    <w:rsid w:val="00FD4C64"/>
    <w:rsid w:val="00FD553E"/>
    <w:rsid w:val="00FD59EB"/>
    <w:rsid w:val="00FD679A"/>
    <w:rsid w:val="00FD7299"/>
    <w:rsid w:val="00FE0FBB"/>
    <w:rsid w:val="00FE1FBE"/>
    <w:rsid w:val="00FE2266"/>
    <w:rsid w:val="00FE2448"/>
    <w:rsid w:val="00FE2E1C"/>
    <w:rsid w:val="00FE3644"/>
    <w:rsid w:val="00FE3901"/>
    <w:rsid w:val="00FE39D3"/>
    <w:rsid w:val="00FE46EF"/>
    <w:rsid w:val="00FE4BCE"/>
    <w:rsid w:val="00FE54AE"/>
    <w:rsid w:val="00FE576A"/>
    <w:rsid w:val="00FE591F"/>
    <w:rsid w:val="00FE61BE"/>
    <w:rsid w:val="00FE643B"/>
    <w:rsid w:val="00FE6726"/>
    <w:rsid w:val="00FE77E6"/>
    <w:rsid w:val="00FE7892"/>
    <w:rsid w:val="00FE7C01"/>
    <w:rsid w:val="00FE7E79"/>
    <w:rsid w:val="00FF3E7D"/>
    <w:rsid w:val="00FF537B"/>
    <w:rsid w:val="00FF5B99"/>
    <w:rsid w:val="00FF693C"/>
    <w:rsid w:val="00FF730C"/>
    <w:rsid w:val="00FF73F4"/>
    <w:rsid w:val="00FF7CE4"/>
    <w:rsid w:val="00FF7E39"/>
    <w:rsid w:val="01115B19"/>
    <w:rsid w:val="011473B7"/>
    <w:rsid w:val="01203FAE"/>
    <w:rsid w:val="016B7DD3"/>
    <w:rsid w:val="0183453D"/>
    <w:rsid w:val="01C761D7"/>
    <w:rsid w:val="01EC20E2"/>
    <w:rsid w:val="01F74B6B"/>
    <w:rsid w:val="020D4F8B"/>
    <w:rsid w:val="02354BB2"/>
    <w:rsid w:val="024D21CB"/>
    <w:rsid w:val="02685C0C"/>
    <w:rsid w:val="02CD353E"/>
    <w:rsid w:val="02D54924"/>
    <w:rsid w:val="02E030DA"/>
    <w:rsid w:val="02FB3B35"/>
    <w:rsid w:val="0328714A"/>
    <w:rsid w:val="03435D32"/>
    <w:rsid w:val="03600692"/>
    <w:rsid w:val="038E77B6"/>
    <w:rsid w:val="03BB65B5"/>
    <w:rsid w:val="03D169D4"/>
    <w:rsid w:val="047C599F"/>
    <w:rsid w:val="04EA6DAD"/>
    <w:rsid w:val="05144A01"/>
    <w:rsid w:val="054D2E98"/>
    <w:rsid w:val="056F2E0E"/>
    <w:rsid w:val="06055520"/>
    <w:rsid w:val="060E0879"/>
    <w:rsid w:val="076444C8"/>
    <w:rsid w:val="07794418"/>
    <w:rsid w:val="07A34FF1"/>
    <w:rsid w:val="07B92C3C"/>
    <w:rsid w:val="07DF31BF"/>
    <w:rsid w:val="081B102B"/>
    <w:rsid w:val="081E4FBF"/>
    <w:rsid w:val="08253C58"/>
    <w:rsid w:val="08404F36"/>
    <w:rsid w:val="08424B4E"/>
    <w:rsid w:val="08510EF1"/>
    <w:rsid w:val="08624EAC"/>
    <w:rsid w:val="08D613F6"/>
    <w:rsid w:val="08F136AE"/>
    <w:rsid w:val="09187C60"/>
    <w:rsid w:val="0932487E"/>
    <w:rsid w:val="097C01EF"/>
    <w:rsid w:val="097F1A8E"/>
    <w:rsid w:val="09E0077E"/>
    <w:rsid w:val="0A3F59C6"/>
    <w:rsid w:val="0A8C7FBE"/>
    <w:rsid w:val="0A8F7AAE"/>
    <w:rsid w:val="0A9D041D"/>
    <w:rsid w:val="0AAF1EFF"/>
    <w:rsid w:val="0AE20526"/>
    <w:rsid w:val="0B112BB9"/>
    <w:rsid w:val="0B352404"/>
    <w:rsid w:val="0B3C19E4"/>
    <w:rsid w:val="0B4B60CB"/>
    <w:rsid w:val="0B633415"/>
    <w:rsid w:val="0B7849E6"/>
    <w:rsid w:val="0B7E024F"/>
    <w:rsid w:val="0BD25EA5"/>
    <w:rsid w:val="0BD7170D"/>
    <w:rsid w:val="0BF05825"/>
    <w:rsid w:val="0BFA364D"/>
    <w:rsid w:val="0C076962"/>
    <w:rsid w:val="0C1110C3"/>
    <w:rsid w:val="0C460641"/>
    <w:rsid w:val="0C7B02EA"/>
    <w:rsid w:val="0CA57A5D"/>
    <w:rsid w:val="0CAC2B9A"/>
    <w:rsid w:val="0CC53C5B"/>
    <w:rsid w:val="0CEC25E1"/>
    <w:rsid w:val="0D020A0B"/>
    <w:rsid w:val="0D244E26"/>
    <w:rsid w:val="0D605732"/>
    <w:rsid w:val="0D921D8F"/>
    <w:rsid w:val="0DA970D9"/>
    <w:rsid w:val="0E230C39"/>
    <w:rsid w:val="0E3177FA"/>
    <w:rsid w:val="0E9438E5"/>
    <w:rsid w:val="0ED939EE"/>
    <w:rsid w:val="0F1D7D7F"/>
    <w:rsid w:val="0F205179"/>
    <w:rsid w:val="0F5372FC"/>
    <w:rsid w:val="0F5B2655"/>
    <w:rsid w:val="0FE67E3C"/>
    <w:rsid w:val="0FFA3C1C"/>
    <w:rsid w:val="101747CE"/>
    <w:rsid w:val="103C41CE"/>
    <w:rsid w:val="10433815"/>
    <w:rsid w:val="104B091B"/>
    <w:rsid w:val="10635C65"/>
    <w:rsid w:val="1065381B"/>
    <w:rsid w:val="107C6D27"/>
    <w:rsid w:val="10860CC8"/>
    <w:rsid w:val="108C51BC"/>
    <w:rsid w:val="110103B4"/>
    <w:rsid w:val="11C444E1"/>
    <w:rsid w:val="11DF30C9"/>
    <w:rsid w:val="11FC3C7B"/>
    <w:rsid w:val="11FF551A"/>
    <w:rsid w:val="120668A8"/>
    <w:rsid w:val="12080872"/>
    <w:rsid w:val="1279351E"/>
    <w:rsid w:val="127C4DBC"/>
    <w:rsid w:val="129B7938"/>
    <w:rsid w:val="132F62D2"/>
    <w:rsid w:val="136F4921"/>
    <w:rsid w:val="13C46A1B"/>
    <w:rsid w:val="13F76DF0"/>
    <w:rsid w:val="13FFDFB2"/>
    <w:rsid w:val="14A27AD7"/>
    <w:rsid w:val="14A800EA"/>
    <w:rsid w:val="14BE790E"/>
    <w:rsid w:val="15023C9F"/>
    <w:rsid w:val="15204125"/>
    <w:rsid w:val="15AD3816"/>
    <w:rsid w:val="15C61161"/>
    <w:rsid w:val="15C70A44"/>
    <w:rsid w:val="16092E0B"/>
    <w:rsid w:val="16881F81"/>
    <w:rsid w:val="16A36DBB"/>
    <w:rsid w:val="16B0772A"/>
    <w:rsid w:val="16FF7D6A"/>
    <w:rsid w:val="172D0D7B"/>
    <w:rsid w:val="17424826"/>
    <w:rsid w:val="174D6D27"/>
    <w:rsid w:val="17614581"/>
    <w:rsid w:val="176A62FD"/>
    <w:rsid w:val="177644D0"/>
    <w:rsid w:val="177E3384"/>
    <w:rsid w:val="17BD20FF"/>
    <w:rsid w:val="17D86F39"/>
    <w:rsid w:val="189E3CDE"/>
    <w:rsid w:val="18B76B4E"/>
    <w:rsid w:val="194D300E"/>
    <w:rsid w:val="195B397D"/>
    <w:rsid w:val="19631362"/>
    <w:rsid w:val="196F567B"/>
    <w:rsid w:val="196F7429"/>
    <w:rsid w:val="19B81960"/>
    <w:rsid w:val="19C257AA"/>
    <w:rsid w:val="1A057D8D"/>
    <w:rsid w:val="1A1F0E4F"/>
    <w:rsid w:val="1A9F3D3E"/>
    <w:rsid w:val="1AAE5D2F"/>
    <w:rsid w:val="1B1F39E6"/>
    <w:rsid w:val="1B3E3557"/>
    <w:rsid w:val="1B542D7A"/>
    <w:rsid w:val="1B5E1503"/>
    <w:rsid w:val="1B6F3710"/>
    <w:rsid w:val="1B80591D"/>
    <w:rsid w:val="1B8C2608"/>
    <w:rsid w:val="1BD167E0"/>
    <w:rsid w:val="1C623A4A"/>
    <w:rsid w:val="1CBF5FD1"/>
    <w:rsid w:val="1D4D5CD3"/>
    <w:rsid w:val="1D721295"/>
    <w:rsid w:val="1D772D50"/>
    <w:rsid w:val="1D884F5D"/>
    <w:rsid w:val="1D913BB5"/>
    <w:rsid w:val="1DA5166B"/>
    <w:rsid w:val="1DE303E5"/>
    <w:rsid w:val="1DE55F0B"/>
    <w:rsid w:val="1E424F38"/>
    <w:rsid w:val="1E48649A"/>
    <w:rsid w:val="1E71154D"/>
    <w:rsid w:val="1EA01E32"/>
    <w:rsid w:val="1ECE074D"/>
    <w:rsid w:val="1EE6018D"/>
    <w:rsid w:val="1EEE0DF0"/>
    <w:rsid w:val="1F30765A"/>
    <w:rsid w:val="1F4D1FBA"/>
    <w:rsid w:val="1FD06747"/>
    <w:rsid w:val="1FD224BF"/>
    <w:rsid w:val="1FD44489"/>
    <w:rsid w:val="1FFC753C"/>
    <w:rsid w:val="202F110A"/>
    <w:rsid w:val="204C4020"/>
    <w:rsid w:val="205E1FA5"/>
    <w:rsid w:val="21026DD4"/>
    <w:rsid w:val="21264378"/>
    <w:rsid w:val="213F1DD6"/>
    <w:rsid w:val="218B6DCA"/>
    <w:rsid w:val="218C669E"/>
    <w:rsid w:val="21CD2F3E"/>
    <w:rsid w:val="21F53FA5"/>
    <w:rsid w:val="22460F43"/>
    <w:rsid w:val="224F429B"/>
    <w:rsid w:val="23355512"/>
    <w:rsid w:val="234E4553"/>
    <w:rsid w:val="23530B52"/>
    <w:rsid w:val="237D2742"/>
    <w:rsid w:val="23A82BAE"/>
    <w:rsid w:val="23BE3073"/>
    <w:rsid w:val="23C93BD9"/>
    <w:rsid w:val="244A4D1A"/>
    <w:rsid w:val="249B37C8"/>
    <w:rsid w:val="25706A02"/>
    <w:rsid w:val="25C94365"/>
    <w:rsid w:val="263E08AF"/>
    <w:rsid w:val="26E72CF4"/>
    <w:rsid w:val="26EE4083"/>
    <w:rsid w:val="270831AF"/>
    <w:rsid w:val="271B2381"/>
    <w:rsid w:val="272A498F"/>
    <w:rsid w:val="27C2106B"/>
    <w:rsid w:val="281A0EA7"/>
    <w:rsid w:val="28277120"/>
    <w:rsid w:val="285F68BA"/>
    <w:rsid w:val="286D7229"/>
    <w:rsid w:val="28924EE2"/>
    <w:rsid w:val="28B74948"/>
    <w:rsid w:val="28F17E5A"/>
    <w:rsid w:val="28FB2A87"/>
    <w:rsid w:val="28FC1D31"/>
    <w:rsid w:val="29373393"/>
    <w:rsid w:val="29656152"/>
    <w:rsid w:val="298E56A9"/>
    <w:rsid w:val="29CD7DAE"/>
    <w:rsid w:val="29D86924"/>
    <w:rsid w:val="29E028C3"/>
    <w:rsid w:val="29E259F5"/>
    <w:rsid w:val="29E7300B"/>
    <w:rsid w:val="2A2C0A1E"/>
    <w:rsid w:val="2A30050E"/>
    <w:rsid w:val="2A375D41"/>
    <w:rsid w:val="2A70409E"/>
    <w:rsid w:val="2A7D127A"/>
    <w:rsid w:val="2AAF1D7B"/>
    <w:rsid w:val="2ACD0453"/>
    <w:rsid w:val="2AEC6B2B"/>
    <w:rsid w:val="2B0379D1"/>
    <w:rsid w:val="2B2838DB"/>
    <w:rsid w:val="2B5D17D7"/>
    <w:rsid w:val="2BA71534"/>
    <w:rsid w:val="2BB313F7"/>
    <w:rsid w:val="2BE9011F"/>
    <w:rsid w:val="2BF35C97"/>
    <w:rsid w:val="2C2E3173"/>
    <w:rsid w:val="2C5D5807"/>
    <w:rsid w:val="2C901738"/>
    <w:rsid w:val="2CC94C4A"/>
    <w:rsid w:val="2D2F2CFF"/>
    <w:rsid w:val="2DB9081B"/>
    <w:rsid w:val="2E144D73"/>
    <w:rsid w:val="2E1F2D74"/>
    <w:rsid w:val="2E864BA1"/>
    <w:rsid w:val="2E980D78"/>
    <w:rsid w:val="2ED718A0"/>
    <w:rsid w:val="2EDF0755"/>
    <w:rsid w:val="2F3916CE"/>
    <w:rsid w:val="2F4211FC"/>
    <w:rsid w:val="2F4F7689"/>
    <w:rsid w:val="2F835584"/>
    <w:rsid w:val="2F8A6913"/>
    <w:rsid w:val="2F965FFC"/>
    <w:rsid w:val="2FC11C09"/>
    <w:rsid w:val="2FD7142C"/>
    <w:rsid w:val="2FF67B04"/>
    <w:rsid w:val="300C37CC"/>
    <w:rsid w:val="3050190A"/>
    <w:rsid w:val="3086532C"/>
    <w:rsid w:val="30B67293"/>
    <w:rsid w:val="312F7772"/>
    <w:rsid w:val="31327262"/>
    <w:rsid w:val="31490108"/>
    <w:rsid w:val="31523460"/>
    <w:rsid w:val="315E1E05"/>
    <w:rsid w:val="316B4522"/>
    <w:rsid w:val="32FA5B5D"/>
    <w:rsid w:val="330E785B"/>
    <w:rsid w:val="33264181"/>
    <w:rsid w:val="335E18C7"/>
    <w:rsid w:val="33BD5C35"/>
    <w:rsid w:val="34337579"/>
    <w:rsid w:val="34621C0C"/>
    <w:rsid w:val="34863867"/>
    <w:rsid w:val="34C957E7"/>
    <w:rsid w:val="34D90058"/>
    <w:rsid w:val="34E95E89"/>
    <w:rsid w:val="34EE916F"/>
    <w:rsid w:val="34F6770E"/>
    <w:rsid w:val="35635C3C"/>
    <w:rsid w:val="357FFD52"/>
    <w:rsid w:val="35F9034E"/>
    <w:rsid w:val="36154A5C"/>
    <w:rsid w:val="36343134"/>
    <w:rsid w:val="36637EBD"/>
    <w:rsid w:val="368E1BCF"/>
    <w:rsid w:val="36AA5AEC"/>
    <w:rsid w:val="36C21C3F"/>
    <w:rsid w:val="36DD1A1E"/>
    <w:rsid w:val="36EC1C61"/>
    <w:rsid w:val="375F19D3"/>
    <w:rsid w:val="37826121"/>
    <w:rsid w:val="379245B6"/>
    <w:rsid w:val="37ED5C91"/>
    <w:rsid w:val="38163439"/>
    <w:rsid w:val="38325F9A"/>
    <w:rsid w:val="38397128"/>
    <w:rsid w:val="384B0C09"/>
    <w:rsid w:val="385201EA"/>
    <w:rsid w:val="386A72E1"/>
    <w:rsid w:val="38767A34"/>
    <w:rsid w:val="3885236D"/>
    <w:rsid w:val="38855EC9"/>
    <w:rsid w:val="38953652"/>
    <w:rsid w:val="390B0AC4"/>
    <w:rsid w:val="391A2AB5"/>
    <w:rsid w:val="39241B86"/>
    <w:rsid w:val="395A55A8"/>
    <w:rsid w:val="39930ABA"/>
    <w:rsid w:val="39DC5FBD"/>
    <w:rsid w:val="39E41315"/>
    <w:rsid w:val="39E430C3"/>
    <w:rsid w:val="39ED0EDE"/>
    <w:rsid w:val="3A173499"/>
    <w:rsid w:val="3A331955"/>
    <w:rsid w:val="3A3F02FA"/>
    <w:rsid w:val="3A7F7E01"/>
    <w:rsid w:val="3A993EAE"/>
    <w:rsid w:val="3A995C5C"/>
    <w:rsid w:val="3AAA7E69"/>
    <w:rsid w:val="3AB42A96"/>
    <w:rsid w:val="3ABA36E7"/>
    <w:rsid w:val="3B037579"/>
    <w:rsid w:val="3B091033"/>
    <w:rsid w:val="3B2C087E"/>
    <w:rsid w:val="3B6F4C0F"/>
    <w:rsid w:val="3B7444A1"/>
    <w:rsid w:val="3B84690C"/>
    <w:rsid w:val="3BC8232E"/>
    <w:rsid w:val="3BCD02B3"/>
    <w:rsid w:val="3C2A51BA"/>
    <w:rsid w:val="3C5A58BF"/>
    <w:rsid w:val="3C887410"/>
    <w:rsid w:val="3C97441D"/>
    <w:rsid w:val="3CA64660"/>
    <w:rsid w:val="3CC50F8A"/>
    <w:rsid w:val="3CF25AF7"/>
    <w:rsid w:val="3D2C725B"/>
    <w:rsid w:val="3D6A20C7"/>
    <w:rsid w:val="3D840E45"/>
    <w:rsid w:val="3DA36040"/>
    <w:rsid w:val="3DD05E38"/>
    <w:rsid w:val="3E263CAA"/>
    <w:rsid w:val="3E2D328B"/>
    <w:rsid w:val="3E3E05D0"/>
    <w:rsid w:val="3E520C03"/>
    <w:rsid w:val="3E622809"/>
    <w:rsid w:val="3E6A003B"/>
    <w:rsid w:val="3E7C1B1C"/>
    <w:rsid w:val="3E86299B"/>
    <w:rsid w:val="3ED731F7"/>
    <w:rsid w:val="3EF73899"/>
    <w:rsid w:val="3FAA0DF6"/>
    <w:rsid w:val="401F30A7"/>
    <w:rsid w:val="40414DCB"/>
    <w:rsid w:val="4047615A"/>
    <w:rsid w:val="40537E73"/>
    <w:rsid w:val="407E7DCE"/>
    <w:rsid w:val="409475F1"/>
    <w:rsid w:val="409749EB"/>
    <w:rsid w:val="40BC08F6"/>
    <w:rsid w:val="40CB6D8B"/>
    <w:rsid w:val="40D07EFD"/>
    <w:rsid w:val="40FA31CC"/>
    <w:rsid w:val="40FE0F0E"/>
    <w:rsid w:val="41281AE7"/>
    <w:rsid w:val="41A82C28"/>
    <w:rsid w:val="41DB2FFE"/>
    <w:rsid w:val="420065DE"/>
    <w:rsid w:val="42E77A79"/>
    <w:rsid w:val="439D67BD"/>
    <w:rsid w:val="43C30252"/>
    <w:rsid w:val="43CB4A1B"/>
    <w:rsid w:val="43FD36FF"/>
    <w:rsid w:val="44134CD1"/>
    <w:rsid w:val="443469F5"/>
    <w:rsid w:val="443C4228"/>
    <w:rsid w:val="44703023"/>
    <w:rsid w:val="44A92F3F"/>
    <w:rsid w:val="44C4421D"/>
    <w:rsid w:val="44E4041B"/>
    <w:rsid w:val="45321187"/>
    <w:rsid w:val="45404350"/>
    <w:rsid w:val="45486BFC"/>
    <w:rsid w:val="462D70F3"/>
    <w:rsid w:val="462F3918"/>
    <w:rsid w:val="46582E6F"/>
    <w:rsid w:val="46B1432D"/>
    <w:rsid w:val="46D70238"/>
    <w:rsid w:val="46FC37FA"/>
    <w:rsid w:val="476A2E5A"/>
    <w:rsid w:val="47A50D6A"/>
    <w:rsid w:val="47B74AF5"/>
    <w:rsid w:val="47BE4F54"/>
    <w:rsid w:val="47C562E2"/>
    <w:rsid w:val="47D77DC3"/>
    <w:rsid w:val="480C2163"/>
    <w:rsid w:val="48111527"/>
    <w:rsid w:val="4820176A"/>
    <w:rsid w:val="483B47F6"/>
    <w:rsid w:val="48401E0D"/>
    <w:rsid w:val="48763A80"/>
    <w:rsid w:val="487B1097"/>
    <w:rsid w:val="48A64365"/>
    <w:rsid w:val="492434DC"/>
    <w:rsid w:val="493A2D00"/>
    <w:rsid w:val="494D658F"/>
    <w:rsid w:val="4968161B"/>
    <w:rsid w:val="49926698"/>
    <w:rsid w:val="4A1B48DF"/>
    <w:rsid w:val="4A372D9B"/>
    <w:rsid w:val="4A857FAB"/>
    <w:rsid w:val="4A9B5A20"/>
    <w:rsid w:val="4B0B6702"/>
    <w:rsid w:val="4B137364"/>
    <w:rsid w:val="4B1B0433"/>
    <w:rsid w:val="4B296B88"/>
    <w:rsid w:val="4B8464B4"/>
    <w:rsid w:val="4B863FDA"/>
    <w:rsid w:val="4C3C0B3D"/>
    <w:rsid w:val="4C4D2D4A"/>
    <w:rsid w:val="4C602A7D"/>
    <w:rsid w:val="4C9B1D07"/>
    <w:rsid w:val="4D4E6D7A"/>
    <w:rsid w:val="4DC1754C"/>
    <w:rsid w:val="4E0B6A19"/>
    <w:rsid w:val="4E0C4EC7"/>
    <w:rsid w:val="4E233D62"/>
    <w:rsid w:val="4E3917D8"/>
    <w:rsid w:val="4E600B13"/>
    <w:rsid w:val="4E8D742E"/>
    <w:rsid w:val="4EE42964"/>
    <w:rsid w:val="4EF70D4B"/>
    <w:rsid w:val="4F42646A"/>
    <w:rsid w:val="4F674123"/>
    <w:rsid w:val="4F894099"/>
    <w:rsid w:val="4FAD422B"/>
    <w:rsid w:val="4FB82BD0"/>
    <w:rsid w:val="4FEC4864"/>
    <w:rsid w:val="5003209D"/>
    <w:rsid w:val="50285660"/>
    <w:rsid w:val="502F2E92"/>
    <w:rsid w:val="504B57F2"/>
    <w:rsid w:val="50852AB2"/>
    <w:rsid w:val="508D1967"/>
    <w:rsid w:val="50BE4216"/>
    <w:rsid w:val="50FE2865"/>
    <w:rsid w:val="511E6A63"/>
    <w:rsid w:val="512130AE"/>
    <w:rsid w:val="51385D77"/>
    <w:rsid w:val="515802E8"/>
    <w:rsid w:val="516A3A56"/>
    <w:rsid w:val="51D57A6A"/>
    <w:rsid w:val="51F83758"/>
    <w:rsid w:val="52306A4E"/>
    <w:rsid w:val="52326C6A"/>
    <w:rsid w:val="529051EA"/>
    <w:rsid w:val="530C3017"/>
    <w:rsid w:val="53980D4F"/>
    <w:rsid w:val="53BD07B5"/>
    <w:rsid w:val="53BF62DB"/>
    <w:rsid w:val="53CC6C4A"/>
    <w:rsid w:val="53D0673A"/>
    <w:rsid w:val="53E21FCA"/>
    <w:rsid w:val="54596730"/>
    <w:rsid w:val="54C618EB"/>
    <w:rsid w:val="54F93A6F"/>
    <w:rsid w:val="550B2BFB"/>
    <w:rsid w:val="552A00CC"/>
    <w:rsid w:val="55913C7C"/>
    <w:rsid w:val="55945F73"/>
    <w:rsid w:val="561A1EEF"/>
    <w:rsid w:val="563C03C5"/>
    <w:rsid w:val="56BE6D1E"/>
    <w:rsid w:val="571E5A0F"/>
    <w:rsid w:val="57763155"/>
    <w:rsid w:val="57E502DB"/>
    <w:rsid w:val="57F95B34"/>
    <w:rsid w:val="580B48B1"/>
    <w:rsid w:val="581135D0"/>
    <w:rsid w:val="583A0894"/>
    <w:rsid w:val="58421289"/>
    <w:rsid w:val="584C5771"/>
    <w:rsid w:val="5851771E"/>
    <w:rsid w:val="58782EFD"/>
    <w:rsid w:val="58A67A6A"/>
    <w:rsid w:val="58BF0B2C"/>
    <w:rsid w:val="58C425E6"/>
    <w:rsid w:val="58DB1587"/>
    <w:rsid w:val="58E03FD4"/>
    <w:rsid w:val="59011144"/>
    <w:rsid w:val="592340EB"/>
    <w:rsid w:val="59DD570D"/>
    <w:rsid w:val="5A0A04CC"/>
    <w:rsid w:val="5A1D5B0A"/>
    <w:rsid w:val="5A8E4C59"/>
    <w:rsid w:val="5AB51041"/>
    <w:rsid w:val="5ADF3707"/>
    <w:rsid w:val="5B6360E6"/>
    <w:rsid w:val="5BD01EF1"/>
    <w:rsid w:val="5C0276AD"/>
    <w:rsid w:val="5C361105"/>
    <w:rsid w:val="5C9A78E6"/>
    <w:rsid w:val="5C9C18B0"/>
    <w:rsid w:val="5CC11316"/>
    <w:rsid w:val="5CE24DE9"/>
    <w:rsid w:val="5D1E0517"/>
    <w:rsid w:val="5D414205"/>
    <w:rsid w:val="5D6F2DA2"/>
    <w:rsid w:val="5E1E62F4"/>
    <w:rsid w:val="5ECE4BBB"/>
    <w:rsid w:val="5EFF21BC"/>
    <w:rsid w:val="5F557AF4"/>
    <w:rsid w:val="5F681F1D"/>
    <w:rsid w:val="5F6D12E1"/>
    <w:rsid w:val="5F7C32D2"/>
    <w:rsid w:val="5F9745B0"/>
    <w:rsid w:val="5FF46D36"/>
    <w:rsid w:val="600F4147"/>
    <w:rsid w:val="60136FF3"/>
    <w:rsid w:val="601C4AB5"/>
    <w:rsid w:val="60322E68"/>
    <w:rsid w:val="6065020A"/>
    <w:rsid w:val="6189788C"/>
    <w:rsid w:val="61AD00BB"/>
    <w:rsid w:val="61CE3B8D"/>
    <w:rsid w:val="6283706E"/>
    <w:rsid w:val="62CC4571"/>
    <w:rsid w:val="62FA7330"/>
    <w:rsid w:val="62FB09B2"/>
    <w:rsid w:val="639C03E7"/>
    <w:rsid w:val="63A504FE"/>
    <w:rsid w:val="63CB2A7A"/>
    <w:rsid w:val="63DA0F0F"/>
    <w:rsid w:val="640D6BEF"/>
    <w:rsid w:val="644D7933"/>
    <w:rsid w:val="64634A61"/>
    <w:rsid w:val="64B4350F"/>
    <w:rsid w:val="64B82FFF"/>
    <w:rsid w:val="657B5DDA"/>
    <w:rsid w:val="65A96DEB"/>
    <w:rsid w:val="65D200F0"/>
    <w:rsid w:val="65DA51F7"/>
    <w:rsid w:val="66680A54"/>
    <w:rsid w:val="668F1B3D"/>
    <w:rsid w:val="66974E96"/>
    <w:rsid w:val="6721173E"/>
    <w:rsid w:val="674C7894"/>
    <w:rsid w:val="67DD0FCE"/>
    <w:rsid w:val="68420E31"/>
    <w:rsid w:val="684626D0"/>
    <w:rsid w:val="68727968"/>
    <w:rsid w:val="68AF6D28"/>
    <w:rsid w:val="68B00491"/>
    <w:rsid w:val="68B47F81"/>
    <w:rsid w:val="68EF4B15"/>
    <w:rsid w:val="69470DF5"/>
    <w:rsid w:val="69931944"/>
    <w:rsid w:val="69B936DC"/>
    <w:rsid w:val="69D00DEB"/>
    <w:rsid w:val="6A1A7A36"/>
    <w:rsid w:val="6A2152D6"/>
    <w:rsid w:val="6A521800"/>
    <w:rsid w:val="6A7F636D"/>
    <w:rsid w:val="6A933BC6"/>
    <w:rsid w:val="6ACC1853"/>
    <w:rsid w:val="6B4F21E3"/>
    <w:rsid w:val="6B8B1CC0"/>
    <w:rsid w:val="6B923E7E"/>
    <w:rsid w:val="6BA918F3"/>
    <w:rsid w:val="6BCA3618"/>
    <w:rsid w:val="6BDB3A77"/>
    <w:rsid w:val="6BFD1C3F"/>
    <w:rsid w:val="6C00528B"/>
    <w:rsid w:val="6C136D6D"/>
    <w:rsid w:val="6C44161C"/>
    <w:rsid w:val="6CE355A2"/>
    <w:rsid w:val="6D0D5EB2"/>
    <w:rsid w:val="6D21370B"/>
    <w:rsid w:val="6D806684"/>
    <w:rsid w:val="6D9B526C"/>
    <w:rsid w:val="6DC9627D"/>
    <w:rsid w:val="6DCE5641"/>
    <w:rsid w:val="6E2B2A93"/>
    <w:rsid w:val="6E737441"/>
    <w:rsid w:val="6E7F06E9"/>
    <w:rsid w:val="6E7F2DDF"/>
    <w:rsid w:val="6E804461"/>
    <w:rsid w:val="6F2D7488"/>
    <w:rsid w:val="6F304D14"/>
    <w:rsid w:val="6F457B85"/>
    <w:rsid w:val="6F616041"/>
    <w:rsid w:val="6FD9207B"/>
    <w:rsid w:val="70553DF8"/>
    <w:rsid w:val="705F6A24"/>
    <w:rsid w:val="707149AA"/>
    <w:rsid w:val="70B825D8"/>
    <w:rsid w:val="70CD7E32"/>
    <w:rsid w:val="71105F71"/>
    <w:rsid w:val="71245578"/>
    <w:rsid w:val="71B763EC"/>
    <w:rsid w:val="723839D1"/>
    <w:rsid w:val="72383B8F"/>
    <w:rsid w:val="723D2D95"/>
    <w:rsid w:val="724203AC"/>
    <w:rsid w:val="72457067"/>
    <w:rsid w:val="726F4F19"/>
    <w:rsid w:val="72D27981"/>
    <w:rsid w:val="72E66F89"/>
    <w:rsid w:val="72F53670"/>
    <w:rsid w:val="72FD0A0F"/>
    <w:rsid w:val="731A4E85"/>
    <w:rsid w:val="734819F2"/>
    <w:rsid w:val="738467A2"/>
    <w:rsid w:val="739E1612"/>
    <w:rsid w:val="73D03795"/>
    <w:rsid w:val="73D17C39"/>
    <w:rsid w:val="73EF1AB6"/>
    <w:rsid w:val="74274FCC"/>
    <w:rsid w:val="74324450"/>
    <w:rsid w:val="7480340D"/>
    <w:rsid w:val="7494366B"/>
    <w:rsid w:val="74C652C4"/>
    <w:rsid w:val="74DB1900"/>
    <w:rsid w:val="75134281"/>
    <w:rsid w:val="7516167C"/>
    <w:rsid w:val="752124FA"/>
    <w:rsid w:val="752D10D8"/>
    <w:rsid w:val="759E7FEF"/>
    <w:rsid w:val="75E579CC"/>
    <w:rsid w:val="75E75FC4"/>
    <w:rsid w:val="761402B1"/>
    <w:rsid w:val="761E6A3A"/>
    <w:rsid w:val="76426BCC"/>
    <w:rsid w:val="76452218"/>
    <w:rsid w:val="76740D50"/>
    <w:rsid w:val="76B63116"/>
    <w:rsid w:val="76D90BB3"/>
    <w:rsid w:val="76F123A0"/>
    <w:rsid w:val="771C1DEF"/>
    <w:rsid w:val="77387FCF"/>
    <w:rsid w:val="77642B72"/>
    <w:rsid w:val="77D53A70"/>
    <w:rsid w:val="77DB72D8"/>
    <w:rsid w:val="77DE46D3"/>
    <w:rsid w:val="77E3618D"/>
    <w:rsid w:val="77F9775E"/>
    <w:rsid w:val="780B7492"/>
    <w:rsid w:val="782C7B34"/>
    <w:rsid w:val="784A620C"/>
    <w:rsid w:val="788B412F"/>
    <w:rsid w:val="78AC3F60"/>
    <w:rsid w:val="78CF02F4"/>
    <w:rsid w:val="78E35D19"/>
    <w:rsid w:val="78F06E33"/>
    <w:rsid w:val="790970F9"/>
    <w:rsid w:val="79110AD8"/>
    <w:rsid w:val="7927654D"/>
    <w:rsid w:val="7947274B"/>
    <w:rsid w:val="794B3FEA"/>
    <w:rsid w:val="794F03AD"/>
    <w:rsid w:val="795E2969"/>
    <w:rsid w:val="79690914"/>
    <w:rsid w:val="799534B7"/>
    <w:rsid w:val="799C4845"/>
    <w:rsid w:val="79F05F4F"/>
    <w:rsid w:val="7AF20495"/>
    <w:rsid w:val="7B024B7C"/>
    <w:rsid w:val="7B3B008E"/>
    <w:rsid w:val="7B4B04EB"/>
    <w:rsid w:val="7B5F1FCE"/>
    <w:rsid w:val="7B6E0463"/>
    <w:rsid w:val="7B7A2964"/>
    <w:rsid w:val="7BAF5B7A"/>
    <w:rsid w:val="7BE21915"/>
    <w:rsid w:val="7C0B7A60"/>
    <w:rsid w:val="7C902C1D"/>
    <w:rsid w:val="7CDE33C7"/>
    <w:rsid w:val="7CF16C56"/>
    <w:rsid w:val="7D034BDB"/>
    <w:rsid w:val="7D1C7A4B"/>
    <w:rsid w:val="7DA63EE4"/>
    <w:rsid w:val="7DD9FE0E"/>
    <w:rsid w:val="7E1A3F8B"/>
    <w:rsid w:val="7E490D14"/>
    <w:rsid w:val="7E8A55B4"/>
    <w:rsid w:val="7EAD4DFF"/>
    <w:rsid w:val="7EF76951"/>
    <w:rsid w:val="7F6234C5"/>
    <w:rsid w:val="7F9A7357"/>
    <w:rsid w:val="7FA06711"/>
    <w:rsid w:val="7FEA0376"/>
    <w:rsid w:val="7FF64583"/>
    <w:rsid w:val="7FFDBD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1961B6AF"/>
  <w15:docId w15:val="{22C9A13B-F341-432B-9C43-8BC0EB7E9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jc w:val="left"/>
    </w:pPr>
  </w:style>
  <w:style w:type="paragraph" w:styleId="afffc">
    <w:name w:val="Body Text"/>
    <w:basedOn w:val="afff5"/>
    <w:link w:val="afffd"/>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7">
    <w:name w:val="Normal (Web)"/>
    <w:basedOn w:val="afff5"/>
    <w:uiPriority w:val="99"/>
    <w:semiHidden/>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8">
    <w:name w:val="Title"/>
    <w:basedOn w:val="afff5"/>
    <w:link w:val="affff9"/>
    <w:qFormat/>
    <w:pPr>
      <w:spacing w:before="240" w:after="60"/>
      <w:jc w:val="center"/>
      <w:outlineLvl w:val="0"/>
    </w:pPr>
    <w:rPr>
      <w:rFonts w:ascii="Arial" w:hAnsi="Arial" w:cs="Arial"/>
      <w:b/>
      <w:bCs/>
      <w:sz w:val="32"/>
      <w:szCs w:val="32"/>
    </w:rPr>
  </w:style>
  <w:style w:type="paragraph" w:styleId="affffa">
    <w:name w:val="annotation subject"/>
    <w:basedOn w:val="afffa"/>
    <w:next w:val="afffa"/>
    <w:link w:val="affffb"/>
    <w:uiPriority w:val="99"/>
    <w:semiHidden/>
    <w:unhideWhenUsed/>
    <w:qFormat/>
    <w:rPr>
      <w:b/>
      <w:bCs/>
    </w:rPr>
  </w:style>
  <w:style w:type="table" w:styleId="affffc">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Strong"/>
    <w:uiPriority w:val="22"/>
    <w:qFormat/>
    <w:rPr>
      <w:b/>
      <w:bCs/>
    </w:rPr>
  </w:style>
  <w:style w:type="character" w:styleId="affffe">
    <w:name w:val="page number"/>
    <w:qFormat/>
    <w:rPr>
      <w:rFonts w:ascii="宋体" w:eastAsia="宋体" w:hAnsi="Times New Roman"/>
      <w:sz w:val="18"/>
    </w:rPr>
  </w:style>
  <w:style w:type="character" w:styleId="afffff">
    <w:name w:val="Emphasis"/>
    <w:uiPriority w:val="20"/>
    <w:qFormat/>
    <w:rPr>
      <w:i/>
      <w:iCs/>
    </w:rPr>
  </w:style>
  <w:style w:type="character" w:styleId="afffff0">
    <w:name w:val="Hyperlink"/>
    <w:uiPriority w:val="99"/>
    <w:qFormat/>
    <w:rPr>
      <w:rFonts w:ascii="宋体" w:eastAsia="宋体" w:hAnsi="Times New Roman"/>
      <w:color w:val="auto"/>
      <w:spacing w:val="0"/>
      <w:w w:val="100"/>
      <w:position w:val="0"/>
      <w:sz w:val="21"/>
      <w:u w:val="none"/>
      <w:vertAlign w:val="baseline"/>
    </w:rPr>
  </w:style>
  <w:style w:type="character" w:styleId="afffff1">
    <w:name w:val="annotation reference"/>
    <w:basedOn w:val="afff6"/>
    <w:uiPriority w:val="99"/>
    <w:semiHidden/>
    <w:unhideWhenUsed/>
    <w:qFormat/>
    <w:rPr>
      <w:sz w:val="21"/>
      <w:szCs w:val="21"/>
    </w:rPr>
  </w:style>
  <w:style w:type="character" w:styleId="afffff2">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3">
    <w:name w:val="Quote"/>
    <w:basedOn w:val="afff5"/>
    <w:next w:val="afff5"/>
    <w:link w:val="afffff4"/>
    <w:uiPriority w:val="29"/>
    <w:qFormat/>
    <w:rPr>
      <w:i/>
      <w:iCs/>
      <w:color w:val="000000"/>
    </w:rPr>
  </w:style>
  <w:style w:type="character" w:customStyle="1" w:styleId="afffff4">
    <w:name w:val="引用 字符"/>
    <w:link w:val="afffff3"/>
    <w:uiPriority w:val="29"/>
    <w:qFormat/>
    <w:rPr>
      <w:i/>
      <w:iCs/>
      <w:color w:val="000000"/>
      <w:kern w:val="2"/>
      <w:sz w:val="21"/>
      <w:szCs w:val="21"/>
    </w:rPr>
  </w:style>
  <w:style w:type="character" w:customStyle="1" w:styleId="affff9">
    <w:name w:val="标题 字符"/>
    <w:link w:val="affff8"/>
    <w:qFormat/>
    <w:rPr>
      <w:rFonts w:ascii="Arial" w:hAnsi="Arial" w:cs="Arial"/>
      <w:b/>
      <w:bCs/>
      <w:kern w:val="2"/>
      <w:sz w:val="32"/>
      <w:szCs w:val="32"/>
    </w:rPr>
  </w:style>
  <w:style w:type="paragraph" w:customStyle="1" w:styleId="afffff5">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6">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7">
    <w:name w:val="标准文件_页脚偶数页"/>
    <w:qFormat/>
    <w:pPr>
      <w:ind w:left="198"/>
    </w:pPr>
    <w:rPr>
      <w:rFonts w:ascii="宋体"/>
      <w:sz w:val="18"/>
    </w:rPr>
  </w:style>
  <w:style w:type="paragraph" w:customStyle="1" w:styleId="afffff8">
    <w:name w:val="标准文件_页脚奇数页"/>
    <w:qFormat/>
    <w:pPr>
      <w:ind w:right="227"/>
      <w:jc w:val="right"/>
    </w:pPr>
    <w:rPr>
      <w:rFonts w:ascii="宋体"/>
      <w:sz w:val="18"/>
    </w:rPr>
  </w:style>
  <w:style w:type="paragraph" w:customStyle="1" w:styleId="afffff9">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a">
    <w:name w:val="标准文件_标准正文"/>
    <w:basedOn w:val="afff5"/>
    <w:next w:val="afffffb"/>
    <w:qFormat/>
    <w:pPr>
      <w:snapToGrid w:val="0"/>
      <w:ind w:firstLineChars="200" w:firstLine="200"/>
    </w:pPr>
    <w:rPr>
      <w:kern w:val="0"/>
    </w:rPr>
  </w:style>
  <w:style w:type="paragraph" w:customStyle="1" w:styleId="afffffb">
    <w:name w:val="标准文件_段"/>
    <w:link w:val="Char"/>
    <w:qFormat/>
    <w:pPr>
      <w:autoSpaceDE w:val="0"/>
      <w:autoSpaceDN w:val="0"/>
      <w:ind w:firstLineChars="200" w:firstLine="420"/>
      <w:jc w:val="both"/>
    </w:pPr>
    <w:rPr>
      <w:rFonts w:ascii="宋体"/>
      <w:sz w:val="21"/>
    </w:rPr>
  </w:style>
  <w:style w:type="paragraph" w:customStyle="1" w:styleId="afffffc">
    <w:name w:val="标准文件_版本"/>
    <w:basedOn w:val="afffffa"/>
    <w:qFormat/>
    <w:pPr>
      <w:adjustRightInd/>
      <w:snapToGrid/>
      <w:ind w:firstLineChars="0" w:firstLine="0"/>
    </w:pPr>
    <w:rPr>
      <w:rFonts w:ascii="宋体" w:hAnsi="宋体"/>
      <w:kern w:val="2"/>
    </w:rPr>
  </w:style>
  <w:style w:type="paragraph" w:customStyle="1" w:styleId="afffffd">
    <w:name w:val="标准文件_标准部门"/>
    <w:basedOn w:val="afff5"/>
    <w:qFormat/>
    <w:pPr>
      <w:jc w:val="center"/>
    </w:pPr>
    <w:rPr>
      <w:rFonts w:ascii="黑体" w:eastAsia="黑体"/>
      <w:kern w:val="0"/>
      <w:sz w:val="44"/>
    </w:rPr>
  </w:style>
  <w:style w:type="paragraph" w:customStyle="1" w:styleId="afffffe">
    <w:name w:val="标准文件_标准代替"/>
    <w:basedOn w:val="afff5"/>
    <w:next w:val="afff5"/>
    <w:qFormat/>
    <w:pPr>
      <w:spacing w:line="310" w:lineRule="exact"/>
      <w:jc w:val="right"/>
    </w:pPr>
    <w:rPr>
      <w:rFonts w:ascii="宋体" w:hAnsi="宋体"/>
      <w:kern w:val="0"/>
    </w:rPr>
  </w:style>
  <w:style w:type="paragraph" w:customStyle="1" w:styleId="affffff">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0">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1">
    <w:name w:val="标准文件_页眉偶数页"/>
    <w:basedOn w:val="affffff0"/>
    <w:next w:val="afff5"/>
    <w:qFormat/>
    <w:pPr>
      <w:jc w:val="left"/>
    </w:pPr>
  </w:style>
  <w:style w:type="paragraph" w:customStyle="1" w:styleId="affffff2">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b"/>
    <w:qFormat/>
    <w:pPr>
      <w:widowControl w:val="0"/>
      <w:numPr>
        <w:ilvl w:val="3"/>
        <w:numId w:val="2"/>
      </w:numPr>
      <w:spacing w:beforeLines="50" w:before="120" w:afterLines="50" w:after="120"/>
      <w:jc w:val="both"/>
      <w:outlineLvl w:val="2"/>
    </w:pPr>
    <w:rPr>
      <w:rFonts w:ascii="黑体" w:eastAsia="黑体"/>
      <w:sz w:val="21"/>
    </w:rPr>
  </w:style>
  <w:style w:type="character" w:customStyle="1" w:styleId="affffff3">
    <w:name w:val="标准文件_发布"/>
    <w:qFormat/>
    <w:rPr>
      <w:rFonts w:ascii="黑体" w:eastAsia="黑体"/>
      <w:spacing w:val="0"/>
      <w:w w:val="100"/>
      <w:position w:val="3"/>
      <w:sz w:val="28"/>
    </w:rPr>
  </w:style>
  <w:style w:type="paragraph" w:customStyle="1" w:styleId="ad">
    <w:name w:val="标准文件_方框数字列项"/>
    <w:basedOn w:val="afffffb"/>
    <w:qFormat/>
    <w:pPr>
      <w:numPr>
        <w:numId w:val="3"/>
      </w:numPr>
      <w:ind w:firstLineChars="0" w:firstLine="0"/>
    </w:pPr>
  </w:style>
  <w:style w:type="paragraph" w:customStyle="1" w:styleId="affffff4">
    <w:name w:val="标准文件_封面标准编号"/>
    <w:basedOn w:val="afff5"/>
    <w:next w:val="afffffe"/>
    <w:qFormat/>
    <w:pPr>
      <w:spacing w:line="310" w:lineRule="exact"/>
      <w:jc w:val="right"/>
    </w:pPr>
    <w:rPr>
      <w:rFonts w:ascii="黑体" w:eastAsia="黑体"/>
      <w:kern w:val="0"/>
      <w:sz w:val="28"/>
    </w:rPr>
  </w:style>
  <w:style w:type="paragraph" w:customStyle="1" w:styleId="affffff5">
    <w:name w:val="标准文件_封面标准分类号"/>
    <w:basedOn w:val="afff5"/>
    <w:qFormat/>
    <w:rPr>
      <w:rFonts w:ascii="黑体" w:eastAsia="黑体"/>
      <w:b/>
      <w:kern w:val="0"/>
      <w:sz w:val="28"/>
    </w:rPr>
  </w:style>
  <w:style w:type="paragraph" w:customStyle="1" w:styleId="affffff6">
    <w:name w:val="标准文件_封面标准名称"/>
    <w:basedOn w:val="afff5"/>
    <w:qFormat/>
    <w:pPr>
      <w:spacing w:line="240" w:lineRule="auto"/>
      <w:jc w:val="center"/>
    </w:pPr>
    <w:rPr>
      <w:rFonts w:ascii="黑体" w:eastAsia="黑体"/>
      <w:kern w:val="0"/>
      <w:sz w:val="52"/>
    </w:rPr>
  </w:style>
  <w:style w:type="paragraph" w:customStyle="1" w:styleId="affffff7">
    <w:name w:val="标准文件_封面标准英文名称"/>
    <w:basedOn w:val="afff5"/>
    <w:qFormat/>
    <w:pPr>
      <w:spacing w:line="240" w:lineRule="auto"/>
      <w:jc w:val="center"/>
    </w:pPr>
    <w:rPr>
      <w:rFonts w:ascii="黑体" w:eastAsia="黑体"/>
      <w:b/>
      <w:sz w:val="28"/>
    </w:rPr>
  </w:style>
  <w:style w:type="paragraph" w:customStyle="1" w:styleId="affffff8">
    <w:name w:val="标准文件_封面发布日期"/>
    <w:basedOn w:val="afff5"/>
    <w:qFormat/>
    <w:pPr>
      <w:spacing w:line="310" w:lineRule="exact"/>
    </w:pPr>
    <w:rPr>
      <w:rFonts w:ascii="黑体" w:eastAsia="黑体"/>
      <w:kern w:val="0"/>
      <w:sz w:val="28"/>
    </w:rPr>
  </w:style>
  <w:style w:type="paragraph" w:customStyle="1" w:styleId="affffff9">
    <w:name w:val="标准文件_封面密级"/>
    <w:basedOn w:val="afff5"/>
    <w:qFormat/>
    <w:rPr>
      <w:rFonts w:eastAsia="黑体"/>
      <w:sz w:val="32"/>
    </w:rPr>
  </w:style>
  <w:style w:type="paragraph" w:customStyle="1" w:styleId="affffffa">
    <w:name w:val="标准文件_封面实施日期"/>
    <w:basedOn w:val="afff5"/>
    <w:qFormat/>
    <w:pPr>
      <w:spacing w:line="310" w:lineRule="exact"/>
      <w:jc w:val="right"/>
    </w:pPr>
    <w:rPr>
      <w:rFonts w:ascii="黑体" w:eastAsia="黑体"/>
      <w:sz w:val="28"/>
    </w:rPr>
  </w:style>
  <w:style w:type="paragraph" w:customStyle="1" w:styleId="affffffb">
    <w:name w:val="标准文件_封面抬头"/>
    <w:basedOn w:val="afffffb"/>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b"/>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b"/>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b"/>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b"/>
    <w:qFormat/>
    <w:pPr>
      <w:widowControl/>
      <w:numPr>
        <w:ilvl w:val="2"/>
      </w:numPr>
      <w:wordWrap w:val="0"/>
      <w:overflowPunct w:val="0"/>
      <w:autoSpaceDE w:val="0"/>
      <w:autoSpaceDN w:val="0"/>
      <w:textAlignment w:val="baseline"/>
      <w:outlineLvl w:val="3"/>
    </w:pPr>
  </w:style>
  <w:style w:type="paragraph" w:customStyle="1" w:styleId="affffffc">
    <w:name w:val="标准文件_附录公式"/>
    <w:basedOn w:val="afffffa"/>
    <w:next w:val="afffffa"/>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b"/>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b"/>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b"/>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b"/>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kern w:val="2"/>
      <w:sz w:val="21"/>
      <w:szCs w:val="21"/>
    </w:rPr>
  </w:style>
  <w:style w:type="paragraph" w:customStyle="1" w:styleId="affffffd">
    <w:name w:val="标准文件_附录章标题"/>
    <w:next w:val="afffffb"/>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e">
    <w:name w:val="标准文件_公式后的破折号"/>
    <w:basedOn w:val="afffffb"/>
    <w:next w:val="afffffb"/>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f">
    <w:name w:val="标准文件_目次、标准名称标题"/>
    <w:basedOn w:val="a6"/>
    <w:next w:val="afffffb"/>
    <w:qFormat/>
    <w:pPr>
      <w:spacing w:line="460" w:lineRule="exact"/>
      <w:ind w:left="0" w:firstLine="0"/>
    </w:pPr>
  </w:style>
  <w:style w:type="paragraph" w:customStyle="1" w:styleId="afffffff0">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b"/>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1">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b"/>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5">
    <w:name w:val="脚注文本 字符"/>
    <w:link w:val="affff4"/>
    <w:semiHidden/>
    <w:qFormat/>
    <w:rPr>
      <w:rFonts w:ascii="宋体"/>
      <w:kern w:val="2"/>
      <w:sz w:val="18"/>
      <w:szCs w:val="18"/>
    </w:rPr>
  </w:style>
  <w:style w:type="paragraph" w:customStyle="1" w:styleId="afffffff2">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b"/>
    <w:qFormat/>
    <w:pPr>
      <w:numPr>
        <w:numId w:val="12"/>
      </w:numPr>
      <w:spacing w:line="240" w:lineRule="auto"/>
      <w:jc w:val="left"/>
    </w:pPr>
    <w:rPr>
      <w:rFonts w:ascii="宋体" w:hAnsi="宋体"/>
      <w:sz w:val="18"/>
    </w:rPr>
  </w:style>
  <w:style w:type="character" w:customStyle="1" w:styleId="afffffff3">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b"/>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b"/>
    <w:qFormat/>
    <w:pPr>
      <w:numPr>
        <w:ilvl w:val="1"/>
        <w:numId w:val="2"/>
      </w:numPr>
      <w:spacing w:beforeLines="100" w:before="240" w:afterLines="100" w:after="240"/>
      <w:jc w:val="both"/>
      <w:outlineLvl w:val="0"/>
    </w:pPr>
    <w:rPr>
      <w:rFonts w:ascii="黑体" w:eastAsia="黑体"/>
      <w:sz w:val="21"/>
    </w:rPr>
  </w:style>
  <w:style w:type="paragraph" w:customStyle="1" w:styleId="affd">
    <w:name w:val="标准文件_一级条标题"/>
    <w:basedOn w:val="affc"/>
    <w:next w:val="afffffb"/>
    <w:qFormat/>
    <w:pPr>
      <w:numPr>
        <w:ilvl w:val="2"/>
      </w:numPr>
      <w:spacing w:beforeLines="50" w:before="120" w:afterLines="50" w:after="120"/>
      <w:outlineLvl w:val="1"/>
    </w:pPr>
  </w:style>
  <w:style w:type="paragraph" w:customStyle="1" w:styleId="afffffff4">
    <w:name w:val="标准文件_一致程度"/>
    <w:basedOn w:val="afff5"/>
    <w:qFormat/>
    <w:pPr>
      <w:spacing w:line="440" w:lineRule="exact"/>
      <w:jc w:val="center"/>
    </w:pPr>
    <w:rPr>
      <w:sz w:val="28"/>
    </w:rPr>
  </w:style>
  <w:style w:type="paragraph" w:customStyle="1" w:styleId="afffffff5">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6">
    <w:name w:val="标准文件_英文图表脚注"/>
    <w:basedOn w:val="afffffa"/>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b"/>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b"/>
    <w:qFormat/>
    <w:pPr>
      <w:numPr>
        <w:numId w:val="16"/>
      </w:numPr>
      <w:tabs>
        <w:tab w:val="left" w:pos="0"/>
      </w:tabs>
      <w:spacing w:beforeLines="50" w:before="50" w:afterLines="50" w:after="50"/>
      <w:jc w:val="center"/>
    </w:pPr>
    <w:rPr>
      <w:rFonts w:ascii="黑体" w:eastAsia="黑体"/>
      <w:sz w:val="21"/>
    </w:rPr>
  </w:style>
  <w:style w:type="paragraph" w:customStyle="1" w:styleId="afffffff7">
    <w:name w:val="标准文件_正文公式"/>
    <w:basedOn w:val="afff5"/>
    <w:next w:val="afffffa"/>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b"/>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b"/>
    <w:qFormat/>
    <w:pPr>
      <w:numPr>
        <w:numId w:val="18"/>
      </w:numPr>
      <w:jc w:val="center"/>
    </w:pPr>
    <w:rPr>
      <w:rFonts w:ascii="黑体" w:eastAsia="黑体"/>
      <w:sz w:val="21"/>
    </w:rPr>
  </w:style>
  <w:style w:type="paragraph" w:customStyle="1" w:styleId="afb">
    <w:name w:val="标准文件_正文英文图标题"/>
    <w:next w:val="afffffb"/>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8">
    <w:name w:val="发布部门"/>
    <w:next w:val="afffffb"/>
    <w:qFormat/>
    <w:pPr>
      <w:framePr w:w="7433" w:h="585" w:hRule="exact" w:hSpace="180" w:vSpace="180" w:wrap="around" w:hAnchor="margin" w:xAlign="center" w:y="14401" w:anchorLock="1"/>
      <w:jc w:val="center"/>
    </w:pPr>
    <w:rPr>
      <w:rFonts w:ascii="宋体"/>
      <w:b/>
      <w:w w:val="135"/>
      <w:sz w:val="36"/>
    </w:rPr>
  </w:style>
  <w:style w:type="paragraph" w:customStyle="1" w:styleId="afffffff9">
    <w:name w:val="发布日期"/>
    <w:qFormat/>
    <w:pPr>
      <w:framePr w:w="4000" w:h="473" w:hRule="exact" w:hSpace="180" w:vSpace="180" w:wrap="around" w:hAnchor="margin" w:y="13511" w:anchorLock="1"/>
    </w:pPr>
    <w:rPr>
      <w:rFonts w:eastAsia="黑体"/>
      <w:sz w:val="28"/>
    </w:rPr>
  </w:style>
  <w:style w:type="paragraph" w:customStyle="1" w:styleId="afffffffa">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b">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c">
    <w:name w:val="封面标准文稿编辑信息"/>
    <w:qFormat/>
    <w:pPr>
      <w:spacing w:before="180" w:line="180" w:lineRule="exact"/>
      <w:jc w:val="center"/>
    </w:pPr>
    <w:rPr>
      <w:rFonts w:ascii="宋体"/>
      <w:sz w:val="21"/>
    </w:rPr>
  </w:style>
  <w:style w:type="paragraph" w:customStyle="1" w:styleId="afffffffd">
    <w:name w:val="封面标准文稿类别"/>
    <w:qFormat/>
    <w:pPr>
      <w:spacing w:before="440" w:line="400" w:lineRule="exact"/>
      <w:jc w:val="center"/>
    </w:pPr>
    <w:rPr>
      <w:rFonts w:ascii="宋体"/>
      <w:sz w:val="24"/>
    </w:rPr>
  </w:style>
  <w:style w:type="paragraph" w:customStyle="1" w:styleId="afffffffe">
    <w:name w:val="封面标准英文名称"/>
    <w:qFormat/>
    <w:pPr>
      <w:widowControl w:val="0"/>
      <w:spacing w:line="360" w:lineRule="exact"/>
      <w:jc w:val="center"/>
    </w:pPr>
    <w:rPr>
      <w:sz w:val="28"/>
    </w:rPr>
  </w:style>
  <w:style w:type="paragraph" w:customStyle="1" w:styleId="affffffff">
    <w:name w:val="封面一致性程度标识"/>
    <w:qFormat/>
    <w:pPr>
      <w:spacing w:before="440" w:line="440" w:lineRule="exact"/>
      <w:jc w:val="center"/>
    </w:pPr>
    <w:rPr>
      <w:sz w:val="28"/>
    </w:rPr>
  </w:style>
  <w:style w:type="paragraph" w:customStyle="1" w:styleId="affffffff0">
    <w:name w:val="封面正文"/>
    <w:qFormat/>
    <w:pPr>
      <w:jc w:val="both"/>
    </w:pPr>
  </w:style>
  <w:style w:type="paragraph" w:customStyle="1" w:styleId="affffffff1">
    <w:name w:val="附录二级无标题条"/>
    <w:basedOn w:val="afff5"/>
    <w:next w:val="afffffb"/>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2">
    <w:name w:val="附录三级无标题条"/>
    <w:basedOn w:val="affffffff1"/>
    <w:next w:val="afffffb"/>
    <w:qFormat/>
    <w:pPr>
      <w:outlineLvl w:val="4"/>
    </w:pPr>
  </w:style>
  <w:style w:type="paragraph" w:customStyle="1" w:styleId="affffffff3">
    <w:name w:val="附录四级无标题条"/>
    <w:basedOn w:val="affffffff2"/>
    <w:next w:val="afffffb"/>
    <w:qFormat/>
    <w:pPr>
      <w:outlineLvl w:val="5"/>
    </w:pPr>
  </w:style>
  <w:style w:type="paragraph" w:customStyle="1" w:styleId="affffffff4">
    <w:name w:val="附录图"/>
    <w:next w:val="afffffb"/>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5">
    <w:name w:val="附录五级无标题条"/>
    <w:basedOn w:val="affffffff3"/>
    <w:next w:val="afffffb"/>
    <w:qFormat/>
    <w:pPr>
      <w:outlineLvl w:val="6"/>
    </w:pPr>
  </w:style>
  <w:style w:type="paragraph" w:customStyle="1" w:styleId="affffffff6">
    <w:name w:val="附录性质"/>
    <w:basedOn w:val="afff5"/>
    <w:qFormat/>
    <w:pPr>
      <w:widowControl/>
      <w:adjustRightInd/>
      <w:jc w:val="center"/>
    </w:pPr>
    <w:rPr>
      <w:rFonts w:ascii="黑体" w:eastAsia="黑体"/>
    </w:rPr>
  </w:style>
  <w:style w:type="paragraph" w:customStyle="1" w:styleId="affffffff7">
    <w:name w:val="附录一级无标题条"/>
    <w:basedOn w:val="affffffd"/>
    <w:next w:val="afffffb"/>
    <w:qFormat/>
    <w:pPr>
      <w:autoSpaceDN w:val="0"/>
      <w:outlineLvl w:val="2"/>
    </w:pPr>
    <w:rPr>
      <w:rFonts w:ascii="宋体" w:eastAsia="宋体" w:hAnsi="宋体"/>
    </w:rPr>
  </w:style>
  <w:style w:type="character" w:customStyle="1" w:styleId="affffffff8">
    <w:name w:val="个人答复风格"/>
    <w:qFormat/>
    <w:rPr>
      <w:rFonts w:ascii="Arial" w:eastAsia="宋体" w:hAnsi="Arial" w:cs="Arial"/>
      <w:color w:val="auto"/>
      <w:spacing w:val="0"/>
      <w:sz w:val="20"/>
    </w:rPr>
  </w:style>
  <w:style w:type="character" w:customStyle="1" w:styleId="affffffff9">
    <w:name w:val="个人撰写风格"/>
    <w:qFormat/>
    <w:rPr>
      <w:rFonts w:ascii="Arial" w:eastAsia="宋体" w:hAnsi="Arial" w:cs="Arial"/>
      <w:color w:val="auto"/>
      <w:spacing w:val="0"/>
      <w:sz w:val="20"/>
    </w:rPr>
  </w:style>
  <w:style w:type="paragraph" w:customStyle="1" w:styleId="affffffffa">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b">
    <w:name w:val="列项·"/>
    <w:basedOn w:val="afffffb"/>
    <w:qFormat/>
    <w:pPr>
      <w:tabs>
        <w:tab w:val="left" w:pos="840"/>
      </w:tabs>
    </w:pPr>
  </w:style>
  <w:style w:type="paragraph" w:customStyle="1" w:styleId="affffffffc">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d">
    <w:name w:val="其他标准称谓"/>
    <w:qFormat/>
    <w:pPr>
      <w:spacing w:line="0" w:lineRule="atLeast"/>
      <w:jc w:val="distribute"/>
    </w:pPr>
    <w:rPr>
      <w:rFonts w:ascii="黑体" w:eastAsia="黑体" w:hAnsi="宋体"/>
      <w:sz w:val="52"/>
    </w:rPr>
  </w:style>
  <w:style w:type="paragraph" w:customStyle="1" w:styleId="affffffffe">
    <w:name w:val="其他发布部门"/>
    <w:basedOn w:val="afffffff8"/>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f">
    <w:name w:val="实施日期"/>
    <w:basedOn w:val="afffffff9"/>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0">
    <w:name w:val="文献分类号"/>
    <w:qFormat/>
    <w:pPr>
      <w:framePr w:hSpace="180" w:vSpace="180" w:wrap="around" w:hAnchor="margin" w:y="1" w:anchorLock="1"/>
      <w:widowControl w:val="0"/>
      <w:textAlignment w:val="center"/>
    </w:pPr>
    <w:rPr>
      <w:rFonts w:eastAsia="黑体"/>
      <w:sz w:val="21"/>
    </w:rPr>
  </w:style>
  <w:style w:type="paragraph" w:customStyle="1" w:styleId="afffffffff1">
    <w:name w:val="无标题条"/>
    <w:next w:val="afffffb"/>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2">
    <w:name w:val="注:后续"/>
    <w:qFormat/>
    <w:pPr>
      <w:spacing w:line="300" w:lineRule="exact"/>
      <w:ind w:leftChars="400" w:left="600" w:hangingChars="200" w:hanging="200"/>
      <w:jc w:val="both"/>
    </w:pPr>
    <w:rPr>
      <w:rFonts w:ascii="宋体"/>
      <w:sz w:val="18"/>
    </w:rPr>
  </w:style>
  <w:style w:type="paragraph" w:customStyle="1" w:styleId="afffffffff3">
    <w:name w:val="注×:后续"/>
    <w:basedOn w:val="afffffffff2"/>
    <w:qFormat/>
    <w:pPr>
      <w:ind w:leftChars="0" w:left="1406" w:firstLineChars="0" w:hanging="499"/>
    </w:pPr>
  </w:style>
  <w:style w:type="paragraph" w:customStyle="1" w:styleId="afffffffff4">
    <w:name w:val="标准文件_一级无标题"/>
    <w:basedOn w:val="affd"/>
    <w:qFormat/>
    <w:pPr>
      <w:spacing w:beforeLines="0" w:before="0" w:afterLines="0" w:after="0"/>
      <w:outlineLvl w:val="9"/>
    </w:pPr>
    <w:rPr>
      <w:rFonts w:ascii="宋体" w:eastAsia="宋体"/>
    </w:rPr>
  </w:style>
  <w:style w:type="paragraph" w:customStyle="1" w:styleId="afffffffff5">
    <w:name w:val="标准文件_五级无标题"/>
    <w:basedOn w:val="afff1"/>
    <w:qFormat/>
    <w:pPr>
      <w:spacing w:beforeLines="0" w:before="0" w:afterLines="0" w:after="0"/>
      <w:outlineLvl w:val="9"/>
    </w:pPr>
    <w:rPr>
      <w:rFonts w:ascii="宋体" w:eastAsia="宋体"/>
    </w:rPr>
  </w:style>
  <w:style w:type="paragraph" w:customStyle="1" w:styleId="afffffffff6">
    <w:name w:val="标准文件_三级无标题"/>
    <w:basedOn w:val="afff"/>
    <w:qFormat/>
    <w:pPr>
      <w:spacing w:beforeLines="0" w:before="0" w:afterLines="0" w:after="0"/>
      <w:outlineLvl w:val="9"/>
    </w:pPr>
    <w:rPr>
      <w:rFonts w:ascii="宋体" w:eastAsia="宋体"/>
    </w:rPr>
  </w:style>
  <w:style w:type="paragraph" w:customStyle="1" w:styleId="afffffffff7">
    <w:name w:val="标准文件_二级无标题"/>
    <w:basedOn w:val="affe"/>
    <w:qFormat/>
    <w:pPr>
      <w:spacing w:beforeLines="0" w:before="0" w:afterLines="0" w:after="0"/>
      <w:outlineLvl w:val="9"/>
    </w:pPr>
    <w:rPr>
      <w:rFonts w:ascii="宋体" w:eastAsia="宋体"/>
    </w:rPr>
  </w:style>
  <w:style w:type="paragraph" w:customStyle="1" w:styleId="afffffffff8">
    <w:name w:val="标准_四级无标题"/>
    <w:basedOn w:val="afff0"/>
    <w:next w:val="afffffb"/>
    <w:qFormat/>
    <w:rPr>
      <w:rFonts w:eastAsia="宋体"/>
    </w:rPr>
  </w:style>
  <w:style w:type="paragraph" w:customStyle="1" w:styleId="afffffffff9">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b"/>
    <w:qFormat/>
    <w:pPr>
      <w:numPr>
        <w:numId w:val="23"/>
      </w:numPr>
      <w:ind w:firstLineChars="0" w:firstLine="0"/>
    </w:pPr>
    <w:rPr>
      <w:rFonts w:ascii="Times New Roman" w:cs="Arial"/>
      <w:szCs w:val="28"/>
    </w:rPr>
  </w:style>
  <w:style w:type="paragraph" w:customStyle="1" w:styleId="ae">
    <w:name w:val="标准文件_小写罗马数字编号列项"/>
    <w:basedOn w:val="afffffb"/>
    <w:qFormat/>
    <w:pPr>
      <w:numPr>
        <w:numId w:val="24"/>
      </w:numPr>
      <w:ind w:firstLineChars="0" w:firstLine="0"/>
    </w:pPr>
    <w:rPr>
      <w:rFonts w:cs="Arial"/>
      <w:szCs w:val="28"/>
    </w:rPr>
  </w:style>
  <w:style w:type="paragraph" w:customStyle="1" w:styleId="afffffffffa">
    <w:name w:val="标准文件_附录标题"/>
    <w:basedOn w:val="aff3"/>
    <w:qFormat/>
    <w:pPr>
      <w:numPr>
        <w:numId w:val="0"/>
      </w:numPr>
      <w:spacing w:after="280"/>
      <w:outlineLvl w:val="9"/>
    </w:pPr>
  </w:style>
  <w:style w:type="paragraph" w:customStyle="1" w:styleId="afffffffffb">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b"/>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c">
    <w:name w:val="标准文件_索引字母"/>
    <w:next w:val="afffffb"/>
    <w:qFormat/>
    <w:pPr>
      <w:jc w:val="center"/>
    </w:pPr>
    <w:rPr>
      <w:rFonts w:ascii="宋体" w:eastAsia="Times New Roman" w:hAnsi="宋体"/>
      <w:b/>
      <w:kern w:val="2"/>
      <w:sz w:val="21"/>
    </w:rPr>
  </w:style>
  <w:style w:type="paragraph" w:customStyle="1" w:styleId="afffffffffd">
    <w:name w:val="标准文件_附录前"/>
    <w:next w:val="afffffb"/>
    <w:qFormat/>
    <w:pPr>
      <w:spacing w:line="20" w:lineRule="atLeast"/>
      <w:ind w:firstLine="200"/>
    </w:pPr>
    <w:rPr>
      <w:rFonts w:ascii="宋体" w:hAnsi="宋体"/>
      <w:kern w:val="2"/>
      <w:sz w:val="10"/>
    </w:rPr>
  </w:style>
  <w:style w:type="paragraph" w:customStyle="1" w:styleId="afffffffffe">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
    <w:name w:val="标准文件_表格"/>
    <w:basedOn w:val="afffffb"/>
    <w:qFormat/>
    <w:pPr>
      <w:ind w:firstLineChars="0" w:firstLine="0"/>
      <w:jc w:val="center"/>
    </w:pPr>
    <w:rPr>
      <w:sz w:val="18"/>
    </w:rPr>
  </w:style>
  <w:style w:type="paragraph" w:customStyle="1" w:styleId="afff2">
    <w:name w:val="标准文件_注："/>
    <w:next w:val="afffffb"/>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0"/>
    <w:qFormat/>
    <w:pPr>
      <w:widowControl w:val="0"/>
      <w:numPr>
        <w:numId w:val="28"/>
      </w:numPr>
      <w:jc w:val="both"/>
    </w:pPr>
    <w:rPr>
      <w:rFonts w:ascii="宋体"/>
      <w:sz w:val="18"/>
      <w:szCs w:val="18"/>
    </w:rPr>
  </w:style>
  <w:style w:type="paragraph" w:customStyle="1" w:styleId="affffffffff0">
    <w:name w:val="标准文件_示例内容"/>
    <w:basedOn w:val="afffffb"/>
    <w:qFormat/>
    <w:rPr>
      <w:sz w:val="18"/>
    </w:rPr>
  </w:style>
  <w:style w:type="paragraph" w:customStyle="1" w:styleId="afa">
    <w:name w:val="标准文件_示例×："/>
    <w:basedOn w:val="afff5"/>
    <w:next w:val="affffffffff0"/>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b"/>
    <w:qFormat/>
    <w:rPr>
      <w:rFonts w:ascii="宋体" w:hAnsi="Times New Roman"/>
      <w:sz w:val="21"/>
    </w:rPr>
  </w:style>
  <w:style w:type="paragraph" w:customStyle="1" w:styleId="affffffffff1">
    <w:name w:val="标准文件_表格续"/>
    <w:basedOn w:val="afffffb"/>
    <w:next w:val="afffffb"/>
    <w:qFormat/>
    <w:pPr>
      <w:jc w:val="center"/>
    </w:pPr>
    <w:rPr>
      <w:rFonts w:ascii="黑体" w:eastAsia="黑体" w:hAnsi="黑体"/>
    </w:rPr>
  </w:style>
  <w:style w:type="character" w:styleId="affffffffff2">
    <w:name w:val="Placeholder Text"/>
    <w:basedOn w:val="afff6"/>
    <w:uiPriority w:val="99"/>
    <w:semiHidden/>
    <w:qFormat/>
    <w:rPr>
      <w:color w:val="808080"/>
    </w:rPr>
  </w:style>
  <w:style w:type="paragraph" w:customStyle="1" w:styleId="2">
    <w:name w:val="标准文件_二级项2"/>
    <w:basedOn w:val="afffffb"/>
    <w:qFormat/>
    <w:pPr>
      <w:numPr>
        <w:ilvl w:val="1"/>
        <w:numId w:val="21"/>
      </w:numPr>
      <w:ind w:firstLineChars="0" w:firstLine="0"/>
    </w:pPr>
  </w:style>
  <w:style w:type="paragraph" w:customStyle="1" w:styleId="21">
    <w:name w:val="标准文件_三级项2"/>
    <w:basedOn w:val="afffffb"/>
    <w:qFormat/>
    <w:pPr>
      <w:numPr>
        <w:numId w:val="30"/>
      </w:numPr>
      <w:spacing w:line="300" w:lineRule="exact"/>
      <w:ind w:firstLineChars="0"/>
    </w:pPr>
    <w:rPr>
      <w:rFonts w:ascii="Times New Roman"/>
    </w:rPr>
  </w:style>
  <w:style w:type="paragraph" w:customStyle="1" w:styleId="20">
    <w:name w:val="标准文件_一级项2"/>
    <w:basedOn w:val="afffffb"/>
    <w:qFormat/>
    <w:pPr>
      <w:numPr>
        <w:numId w:val="31"/>
      </w:numPr>
      <w:spacing w:line="300" w:lineRule="exact"/>
      <w:ind w:firstLineChars="0"/>
    </w:pPr>
    <w:rPr>
      <w:rFonts w:ascii="Times New Roman"/>
    </w:rPr>
  </w:style>
  <w:style w:type="paragraph" w:customStyle="1" w:styleId="affffffffff3">
    <w:name w:val="标准文件_提示"/>
    <w:basedOn w:val="afffffb"/>
    <w:next w:val="afffffb"/>
    <w:qFormat/>
    <w:rPr>
      <w:rFonts w:ascii="黑体" w:eastAsia="黑体"/>
    </w:rPr>
  </w:style>
  <w:style w:type="character" w:customStyle="1" w:styleId="affffffffff4">
    <w:name w:val="标准文件_来源"/>
    <w:basedOn w:val="afff6"/>
    <w:uiPriority w:val="1"/>
    <w:qFormat/>
    <w:rPr>
      <w:rFonts w:eastAsia="宋体"/>
      <w:sz w:val="21"/>
    </w:rPr>
  </w:style>
  <w:style w:type="paragraph" w:customStyle="1" w:styleId="affffffffff5">
    <w:name w:val="标准文件_图表说明"/>
    <w:qFormat/>
    <w:pPr>
      <w:spacing w:line="276" w:lineRule="auto"/>
      <w:ind w:firstLine="420"/>
    </w:pPr>
    <w:rPr>
      <w:rFonts w:ascii="宋体" w:hAnsi="宋体"/>
      <w:kern w:val="2"/>
      <w:sz w:val="18"/>
    </w:rPr>
  </w:style>
  <w:style w:type="paragraph" w:customStyle="1" w:styleId="affffffffff6">
    <w:name w:val="其他发布日期"/>
    <w:basedOn w:val="afffffff9"/>
    <w:qFormat/>
    <w:pPr>
      <w:framePr w:w="3997" w:h="471" w:hRule="exact" w:hSpace="0" w:vSpace="181" w:wrap="around" w:vAnchor="page" w:hAnchor="page" w:x="1419" w:y="14097"/>
    </w:pPr>
  </w:style>
  <w:style w:type="paragraph" w:customStyle="1" w:styleId="affffffffff7">
    <w:name w:val="其他实施日期"/>
    <w:basedOn w:val="afffffffff"/>
    <w:qFormat/>
    <w:pPr>
      <w:framePr w:w="3997" w:h="471" w:hRule="exact" w:vSpace="181" w:wrap="around" w:vAnchor="page" w:hAnchor="page" w:x="7089" w:y="14097"/>
    </w:pPr>
  </w:style>
  <w:style w:type="paragraph" w:customStyle="1" w:styleId="affffffffff8">
    <w:name w:val="标准文件_文件编号"/>
    <w:basedOn w:val="afffffb"/>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qFormat/>
    <w:pPr>
      <w:framePr w:wrap="auto"/>
      <w:spacing w:before="57"/>
    </w:pPr>
    <w:rPr>
      <w:sz w:val="21"/>
    </w:rPr>
  </w:style>
  <w:style w:type="paragraph" w:customStyle="1" w:styleId="affffffffffa">
    <w:name w:val="标准文件_文件名称"/>
    <w:basedOn w:val="afffffb"/>
    <w:next w:val="afffffb"/>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b"/>
    <w:next w:val="afffffb"/>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b"/>
    <w:next w:val="afffffb"/>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b"/>
    <w:next w:val="afffffb"/>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b"/>
    <w:next w:val="afffffb"/>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b"/>
    <w:next w:val="afffffb"/>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b"/>
    <w:next w:val="afffffb"/>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b"/>
    <w:next w:val="afffffb"/>
    <w:qFormat/>
    <w:pPr>
      <w:numPr>
        <w:ilvl w:val="5"/>
        <w:numId w:val="8"/>
      </w:numPr>
      <w:spacing w:beforeLines="50" w:before="50" w:afterLines="50" w:after="50"/>
      <w:ind w:firstLineChars="0"/>
    </w:pPr>
    <w:rPr>
      <w:rFonts w:ascii="黑体" w:eastAsia="黑体"/>
    </w:rPr>
  </w:style>
  <w:style w:type="paragraph" w:customStyle="1" w:styleId="affffffffffb">
    <w:name w:val="标准文件_注后"/>
    <w:basedOn w:val="afffffb"/>
    <w:qFormat/>
    <w:pPr>
      <w:ind w:left="811" w:firstLineChars="0" w:firstLine="0"/>
    </w:pPr>
    <w:rPr>
      <w:sz w:val="18"/>
    </w:rPr>
  </w:style>
  <w:style w:type="paragraph" w:customStyle="1" w:styleId="X">
    <w:name w:val="标准文件_注X后"/>
    <w:basedOn w:val="afffffb"/>
    <w:qFormat/>
    <w:pPr>
      <w:ind w:left="811" w:firstLineChars="0" w:firstLine="0"/>
    </w:pPr>
    <w:rPr>
      <w:sz w:val="18"/>
    </w:rPr>
  </w:style>
  <w:style w:type="paragraph" w:customStyle="1" w:styleId="affffffffffc">
    <w:name w:val="标准文件_示例后"/>
    <w:basedOn w:val="afffffb"/>
    <w:qFormat/>
    <w:pPr>
      <w:ind w:left="964" w:firstLineChars="0" w:firstLine="0"/>
    </w:pPr>
    <w:rPr>
      <w:sz w:val="18"/>
    </w:rPr>
  </w:style>
  <w:style w:type="paragraph" w:customStyle="1" w:styleId="X0">
    <w:name w:val="标准文件_示例X后"/>
    <w:basedOn w:val="afffffb"/>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d">
    <w:name w:val="标准文件_索引项"/>
    <w:basedOn w:val="afffffb"/>
    <w:next w:val="afffffb"/>
    <w:qFormat/>
    <w:pPr>
      <w:tabs>
        <w:tab w:val="right" w:leader="dot" w:pos="9356"/>
      </w:tabs>
      <w:ind w:left="210" w:firstLineChars="0" w:hanging="210"/>
      <w:jc w:val="left"/>
    </w:pPr>
  </w:style>
  <w:style w:type="paragraph" w:customStyle="1" w:styleId="affffffffffe">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f">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0">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1">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2">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3">
    <w:name w:val="标准文件_引言一级无标题"/>
    <w:basedOn w:val="a7"/>
    <w:next w:val="afffffb"/>
    <w:qFormat/>
    <w:pPr>
      <w:spacing w:beforeLines="0" w:before="0" w:afterLines="0" w:after="0" w:line="276" w:lineRule="auto"/>
    </w:pPr>
    <w:rPr>
      <w:rFonts w:ascii="宋体" w:eastAsia="宋体"/>
    </w:rPr>
  </w:style>
  <w:style w:type="paragraph" w:customStyle="1" w:styleId="afffffffffff4">
    <w:name w:val="标准文件_引言二级无标题"/>
    <w:basedOn w:val="a8"/>
    <w:next w:val="afffffb"/>
    <w:qFormat/>
    <w:pPr>
      <w:spacing w:beforeLines="0" w:before="0" w:afterLines="0" w:after="0" w:line="276" w:lineRule="auto"/>
    </w:pPr>
    <w:rPr>
      <w:rFonts w:ascii="宋体" w:eastAsia="宋体"/>
    </w:rPr>
  </w:style>
  <w:style w:type="paragraph" w:customStyle="1" w:styleId="afffffffffff5">
    <w:name w:val="标准文件_引言三级无标题"/>
    <w:basedOn w:val="a9"/>
    <w:qFormat/>
    <w:pPr>
      <w:spacing w:beforeLines="0" w:before="0" w:afterLines="0" w:after="0" w:line="276" w:lineRule="auto"/>
    </w:pPr>
    <w:rPr>
      <w:rFonts w:ascii="宋体" w:eastAsia="宋体"/>
    </w:rPr>
  </w:style>
  <w:style w:type="paragraph" w:customStyle="1" w:styleId="afffffffffff6">
    <w:name w:val="标准文件_引言四级无标题"/>
    <w:basedOn w:val="aa"/>
    <w:next w:val="afffffb"/>
    <w:qFormat/>
    <w:pPr>
      <w:spacing w:beforeLines="0" w:before="0" w:afterLines="0" w:after="0" w:line="276" w:lineRule="auto"/>
    </w:pPr>
    <w:rPr>
      <w:rFonts w:ascii="宋体" w:eastAsia="宋体"/>
    </w:rPr>
  </w:style>
  <w:style w:type="paragraph" w:customStyle="1" w:styleId="afffffffffff7">
    <w:name w:val="标准文件_引言五级无标题"/>
    <w:basedOn w:val="ab"/>
    <w:next w:val="afffffb"/>
    <w:qFormat/>
    <w:pPr>
      <w:spacing w:beforeLines="0" w:before="0" w:afterLines="0" w:after="0" w:line="276" w:lineRule="auto"/>
    </w:pPr>
    <w:rPr>
      <w:rFonts w:ascii="宋体" w:eastAsia="宋体"/>
    </w:rPr>
  </w:style>
  <w:style w:type="paragraph" w:customStyle="1" w:styleId="afffffffffff8">
    <w:name w:val="标准文件_索引标题"/>
    <w:basedOn w:val="affffff2"/>
    <w:next w:val="afffffb"/>
    <w:qFormat/>
    <w:rPr>
      <w:rFonts w:hAnsi="黑体"/>
    </w:rPr>
  </w:style>
  <w:style w:type="paragraph" w:customStyle="1" w:styleId="afffffffffff9">
    <w:name w:val="标准文件_脚注内容"/>
    <w:basedOn w:val="afffffb"/>
    <w:qFormat/>
    <w:pPr>
      <w:ind w:leftChars="200" w:left="400" w:hangingChars="200" w:hanging="200"/>
    </w:pPr>
    <w:rPr>
      <w:sz w:val="15"/>
    </w:rPr>
  </w:style>
  <w:style w:type="paragraph" w:customStyle="1" w:styleId="afffffffffffa">
    <w:name w:val="标准文件_术语条一"/>
    <w:basedOn w:val="afffffffff4"/>
    <w:next w:val="afffffb"/>
    <w:qFormat/>
  </w:style>
  <w:style w:type="paragraph" w:customStyle="1" w:styleId="afffffffffffb">
    <w:name w:val="标准文件_术语条二"/>
    <w:basedOn w:val="afffffffff7"/>
    <w:next w:val="afffffb"/>
    <w:qFormat/>
  </w:style>
  <w:style w:type="paragraph" w:customStyle="1" w:styleId="afffffffffffc">
    <w:name w:val="标准文件_术语条三"/>
    <w:basedOn w:val="afffffffff6"/>
    <w:next w:val="afffffb"/>
    <w:qFormat/>
  </w:style>
  <w:style w:type="paragraph" w:customStyle="1" w:styleId="afffffffffffd">
    <w:name w:val="标准文件_术语条四"/>
    <w:basedOn w:val="afffffffff9"/>
    <w:next w:val="afffffb"/>
    <w:qFormat/>
  </w:style>
  <w:style w:type="paragraph" w:customStyle="1" w:styleId="afffffffffffe">
    <w:name w:val="标准文件_术语条五"/>
    <w:basedOn w:val="afffffffff5"/>
    <w:next w:val="afffffb"/>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
    <w:name w:val="发布"/>
    <w:basedOn w:val="afff6"/>
    <w:qFormat/>
    <w:rPr>
      <w:rFonts w:ascii="黑体" w:eastAsia="黑体"/>
      <w:spacing w:val="85"/>
      <w:w w:val="100"/>
      <w:position w:val="3"/>
      <w:sz w:val="28"/>
      <w:szCs w:val="28"/>
    </w:rPr>
  </w:style>
  <w:style w:type="table" w:customStyle="1" w:styleId="12">
    <w:name w:val="网格型1"/>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basedOn w:val="afff7"/>
    <w:qFormat/>
    <w:rPr>
      <w:rFonts w:eastAsia="Times New Roman"/>
    </w:rPr>
    <w:tblPr>
      <w:tblCellMar>
        <w:left w:w="0" w:type="dxa"/>
        <w:right w:w="0" w:type="dxa"/>
      </w:tblCellMar>
    </w:tblPr>
  </w:style>
  <w:style w:type="paragraph" w:customStyle="1" w:styleId="TableText">
    <w:name w:val="Table Text"/>
    <w:basedOn w:val="afff5"/>
    <w:semiHidden/>
    <w:qFormat/>
    <w:rPr>
      <w:rFonts w:ascii="宋体" w:hAnsi="宋体" w:cs="宋体"/>
      <w:sz w:val="18"/>
      <w:szCs w:val="18"/>
      <w:lang w:eastAsia="en-US"/>
    </w:rPr>
  </w:style>
  <w:style w:type="character" w:customStyle="1" w:styleId="afffb">
    <w:name w:val="批注文字 字符"/>
    <w:basedOn w:val="afff6"/>
    <w:link w:val="afffa"/>
    <w:uiPriority w:val="99"/>
    <w:semiHidden/>
    <w:qFormat/>
    <w:rPr>
      <w:rFonts w:ascii="Calibri" w:hAnsi="Calibri"/>
      <w:kern w:val="2"/>
      <w:sz w:val="21"/>
      <w:szCs w:val="21"/>
    </w:rPr>
  </w:style>
  <w:style w:type="character" w:customStyle="1" w:styleId="affffb">
    <w:name w:val="批注主题 字符"/>
    <w:basedOn w:val="afffb"/>
    <w:link w:val="affffa"/>
    <w:uiPriority w:val="99"/>
    <w:semiHidden/>
    <w:qFormat/>
    <w:rPr>
      <w:rFonts w:ascii="Calibri" w:hAnsi="Calibri"/>
      <w:b/>
      <w:bCs/>
      <w:kern w:val="2"/>
      <w:sz w:val="21"/>
      <w:szCs w:val="21"/>
    </w:rPr>
  </w:style>
  <w:style w:type="paragraph" w:customStyle="1" w:styleId="13">
    <w:name w:val="书目1"/>
    <w:basedOn w:val="afff5"/>
    <w:next w:val="afff5"/>
    <w:uiPriority w:val="37"/>
    <w:unhideWhenUsed/>
    <w:qFormat/>
    <w:pPr>
      <w:tabs>
        <w:tab w:val="left" w:pos="384"/>
      </w:tabs>
      <w:spacing w:line="240" w:lineRule="exact"/>
      <w:ind w:left="384" w:hanging="384"/>
    </w:pPr>
  </w:style>
  <w:style w:type="paragraph" w:customStyle="1" w:styleId="14">
    <w:name w:val="修订1"/>
    <w:hidden/>
    <w:uiPriority w:val="99"/>
    <w:unhideWhenUsed/>
    <w:qFormat/>
    <w:rPr>
      <w:rFonts w:ascii="Calibri" w:hAnsi="Calibri"/>
      <w:kern w:val="2"/>
      <w:sz w:val="21"/>
      <w:szCs w:val="21"/>
    </w:rPr>
  </w:style>
  <w:style w:type="paragraph" w:customStyle="1" w:styleId="24">
    <w:name w:val="书目2"/>
    <w:basedOn w:val="afff5"/>
    <w:next w:val="afff5"/>
    <w:uiPriority w:val="37"/>
    <w:unhideWhenUsed/>
    <w:qFormat/>
  </w:style>
  <w:style w:type="paragraph" w:styleId="affffffffffff0">
    <w:name w:val="Revision"/>
    <w:hidden/>
    <w:uiPriority w:val="99"/>
    <w:unhideWhenUsed/>
    <w:rsid w:val="002C29F8"/>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header" Target="header12.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image" Target="media/image3.jp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footer" Target="footer13.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footer" Target="footer12.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oter" Target="footer10.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header" Target="header1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C35BC2E3504EA4B8286112DFE2D81B"/>
        <w:category>
          <w:name w:val="常规"/>
          <w:gallery w:val="placeholder"/>
        </w:category>
        <w:types>
          <w:type w:val="bbPlcHdr"/>
        </w:types>
        <w:behaviors>
          <w:behavior w:val="content"/>
        </w:behaviors>
        <w:guid w:val="{B599DAA5-265C-46AF-8B93-28D96A891323}"/>
      </w:docPartPr>
      <w:docPartBody>
        <w:p w:rsidR="00B86D8F" w:rsidRDefault="00A03027">
          <w:pPr>
            <w:pStyle w:val="75C35BC2E3504EA4B8286112DFE2D81B"/>
            <w:rPr>
              <w:rFonts w:hint="eastAsia"/>
            </w:rPr>
          </w:pPr>
          <w:r>
            <w:rPr>
              <w:rStyle w:val="a3"/>
              <w:rFonts w:hint="eastAsia"/>
            </w:rPr>
            <w:t>单击或点击此处输入文字。</w:t>
          </w:r>
        </w:p>
      </w:docPartBody>
    </w:docPart>
    <w:docPart>
      <w:docPartPr>
        <w:name w:val="0173AB8B48244F67BBD9D1D69997624C"/>
        <w:category>
          <w:name w:val="常规"/>
          <w:gallery w:val="placeholder"/>
        </w:category>
        <w:types>
          <w:type w:val="bbPlcHdr"/>
        </w:types>
        <w:behaviors>
          <w:behavior w:val="content"/>
        </w:behaviors>
        <w:guid w:val="{84E579D2-E85F-4430-B3DE-8D21099784CA}"/>
      </w:docPartPr>
      <w:docPartBody>
        <w:p w:rsidR="00B86D8F" w:rsidRDefault="00A03027">
          <w:pPr>
            <w:pStyle w:val="0173AB8B48244F67BBD9D1D69997624C"/>
            <w:rPr>
              <w:rFonts w:hint="eastAsia"/>
            </w:rPr>
          </w:pPr>
          <w:r>
            <w:rPr>
              <w:rStyle w:val="a3"/>
              <w:rFonts w:hint="eastAsia"/>
            </w:rPr>
            <w:t>选择一项。</w:t>
          </w:r>
        </w:p>
      </w:docPartBody>
    </w:docPart>
    <w:docPart>
      <w:docPartPr>
        <w:name w:val="20510BC818C14452A5672CC35B6C59DA"/>
        <w:category>
          <w:name w:val="常规"/>
          <w:gallery w:val="placeholder"/>
        </w:category>
        <w:types>
          <w:type w:val="bbPlcHdr"/>
        </w:types>
        <w:behaviors>
          <w:behavior w:val="content"/>
        </w:behaviors>
        <w:guid w:val="{72254FFC-1C75-4EB0-8ADC-B05CB219F5AE}"/>
      </w:docPartPr>
      <w:docPartBody>
        <w:p w:rsidR="00B86D8F" w:rsidRDefault="00A03027">
          <w:pPr>
            <w:pStyle w:val="20510BC818C14452A5672CC35B6C59DA"/>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1CF"/>
    <w:rsid w:val="000155F9"/>
    <w:rsid w:val="00016307"/>
    <w:rsid w:val="00054E0C"/>
    <w:rsid w:val="00057F55"/>
    <w:rsid w:val="000671D1"/>
    <w:rsid w:val="000B7D10"/>
    <w:rsid w:val="000D6F96"/>
    <w:rsid w:val="000E447D"/>
    <w:rsid w:val="000F6224"/>
    <w:rsid w:val="0010267E"/>
    <w:rsid w:val="00116344"/>
    <w:rsid w:val="00123A42"/>
    <w:rsid w:val="001251E3"/>
    <w:rsid w:val="00142CF6"/>
    <w:rsid w:val="00196CAE"/>
    <w:rsid w:val="001A19D4"/>
    <w:rsid w:val="001B15CD"/>
    <w:rsid w:val="001C3974"/>
    <w:rsid w:val="001E2253"/>
    <w:rsid w:val="001E5FB1"/>
    <w:rsid w:val="0021322F"/>
    <w:rsid w:val="002137F0"/>
    <w:rsid w:val="002221CF"/>
    <w:rsid w:val="00261669"/>
    <w:rsid w:val="0026786B"/>
    <w:rsid w:val="002D7F84"/>
    <w:rsid w:val="002F004C"/>
    <w:rsid w:val="00302345"/>
    <w:rsid w:val="00334347"/>
    <w:rsid w:val="003619AA"/>
    <w:rsid w:val="003851AE"/>
    <w:rsid w:val="00392B6C"/>
    <w:rsid w:val="00395B8E"/>
    <w:rsid w:val="003C4A3E"/>
    <w:rsid w:val="003E53E7"/>
    <w:rsid w:val="003E7AAB"/>
    <w:rsid w:val="00411FF7"/>
    <w:rsid w:val="00414225"/>
    <w:rsid w:val="00415BAA"/>
    <w:rsid w:val="00446FE1"/>
    <w:rsid w:val="004746AA"/>
    <w:rsid w:val="00480F5A"/>
    <w:rsid w:val="004951D5"/>
    <w:rsid w:val="004C40A0"/>
    <w:rsid w:val="0050511F"/>
    <w:rsid w:val="005347F0"/>
    <w:rsid w:val="0054753C"/>
    <w:rsid w:val="00571529"/>
    <w:rsid w:val="005D38BE"/>
    <w:rsid w:val="005F2C28"/>
    <w:rsid w:val="00634F44"/>
    <w:rsid w:val="00655882"/>
    <w:rsid w:val="00663E1B"/>
    <w:rsid w:val="00676898"/>
    <w:rsid w:val="00685045"/>
    <w:rsid w:val="00696654"/>
    <w:rsid w:val="00697F92"/>
    <w:rsid w:val="006C3536"/>
    <w:rsid w:val="00702228"/>
    <w:rsid w:val="00705CA4"/>
    <w:rsid w:val="007115C1"/>
    <w:rsid w:val="00715A98"/>
    <w:rsid w:val="00721B89"/>
    <w:rsid w:val="0072488D"/>
    <w:rsid w:val="00737823"/>
    <w:rsid w:val="00750684"/>
    <w:rsid w:val="00754FA2"/>
    <w:rsid w:val="007B5E12"/>
    <w:rsid w:val="007D3B07"/>
    <w:rsid w:val="007D5194"/>
    <w:rsid w:val="00802D38"/>
    <w:rsid w:val="00812CDB"/>
    <w:rsid w:val="00826C7D"/>
    <w:rsid w:val="00865F48"/>
    <w:rsid w:val="0088575F"/>
    <w:rsid w:val="00892108"/>
    <w:rsid w:val="008A0ABF"/>
    <w:rsid w:val="008B4CEB"/>
    <w:rsid w:val="008C2CC9"/>
    <w:rsid w:val="008D2E92"/>
    <w:rsid w:val="00933A57"/>
    <w:rsid w:val="00936806"/>
    <w:rsid w:val="00956A65"/>
    <w:rsid w:val="009B4F74"/>
    <w:rsid w:val="009E02DA"/>
    <w:rsid w:val="009E0DC7"/>
    <w:rsid w:val="009F0EAF"/>
    <w:rsid w:val="00A03027"/>
    <w:rsid w:val="00A14E37"/>
    <w:rsid w:val="00A66BB2"/>
    <w:rsid w:val="00AA6105"/>
    <w:rsid w:val="00AF4269"/>
    <w:rsid w:val="00B36D82"/>
    <w:rsid w:val="00B4069C"/>
    <w:rsid w:val="00B67507"/>
    <w:rsid w:val="00B71ABC"/>
    <w:rsid w:val="00B825D7"/>
    <w:rsid w:val="00B86643"/>
    <w:rsid w:val="00B86D8F"/>
    <w:rsid w:val="00BE48B6"/>
    <w:rsid w:val="00BF003C"/>
    <w:rsid w:val="00BF1152"/>
    <w:rsid w:val="00C0599E"/>
    <w:rsid w:val="00C17086"/>
    <w:rsid w:val="00C528FF"/>
    <w:rsid w:val="00C57F04"/>
    <w:rsid w:val="00C76484"/>
    <w:rsid w:val="00CB64CD"/>
    <w:rsid w:val="00CD504F"/>
    <w:rsid w:val="00CE4000"/>
    <w:rsid w:val="00D23C6A"/>
    <w:rsid w:val="00DB5382"/>
    <w:rsid w:val="00DC6D2A"/>
    <w:rsid w:val="00DD7A3C"/>
    <w:rsid w:val="00DD7C90"/>
    <w:rsid w:val="00E2569F"/>
    <w:rsid w:val="00E37CFB"/>
    <w:rsid w:val="00E44576"/>
    <w:rsid w:val="00E54CC8"/>
    <w:rsid w:val="00E737B4"/>
    <w:rsid w:val="00E93D49"/>
    <w:rsid w:val="00E94FBF"/>
    <w:rsid w:val="00F34539"/>
    <w:rsid w:val="00F87556"/>
    <w:rsid w:val="00FB05D4"/>
    <w:rsid w:val="00FC3EFF"/>
    <w:rsid w:val="00FF3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5C35BC2E3504EA4B8286112DFE2D81B">
    <w:name w:val="75C35BC2E3504EA4B8286112DFE2D81B"/>
    <w:qFormat/>
    <w:pPr>
      <w:widowControl w:val="0"/>
      <w:jc w:val="both"/>
    </w:pPr>
    <w:rPr>
      <w:kern w:val="2"/>
      <w:sz w:val="21"/>
      <w:szCs w:val="22"/>
    </w:rPr>
  </w:style>
  <w:style w:type="paragraph" w:customStyle="1" w:styleId="0173AB8B48244F67BBD9D1D69997624C">
    <w:name w:val="0173AB8B48244F67BBD9D1D69997624C"/>
    <w:qFormat/>
    <w:pPr>
      <w:widowControl w:val="0"/>
      <w:jc w:val="both"/>
    </w:pPr>
    <w:rPr>
      <w:kern w:val="2"/>
      <w:sz w:val="21"/>
      <w:szCs w:val="22"/>
    </w:rPr>
  </w:style>
  <w:style w:type="paragraph" w:customStyle="1" w:styleId="20510BC818C14452A5672CC35B6C59DA">
    <w:name w:val="20510BC818C14452A5672CC35B6C59DA"/>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129D1C-9D14-4171-BBEB-AF66D55E9D0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11</Pages>
  <Words>2701</Words>
  <Characters>3107</Characters>
  <Application>Microsoft Office Word</Application>
  <DocSecurity>0</DocSecurity>
  <Lines>207</Lines>
  <Paragraphs>223</Paragraphs>
  <ScaleCrop>false</ScaleCrop>
  <Company>PCMI</Company>
  <LinksUpToDate>false</LinksUpToDate>
  <CharactersWithSpaces>5585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广西标准化协会</dc:creator>
  <dc:description>&lt;config cover="true" show_menu="true" version="1.0.0" doctype="SDKXY"&gt;_x000d_
&lt;/config&gt;</dc:description>
  <cp:lastModifiedBy>Fan Christine</cp:lastModifiedBy>
  <cp:revision>128</cp:revision>
  <cp:lastPrinted>2025-05-13T08:29:00Z</cp:lastPrinted>
  <dcterms:created xsi:type="dcterms:W3CDTF">2025-06-24T08:57:00Z</dcterms:created>
  <dcterms:modified xsi:type="dcterms:W3CDTF">2025-07-29T03:22:00Z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2052-12.1.0.21915</vt:lpwstr>
  </property>
  <property fmtid="{D5CDD505-2E9C-101B-9397-08002B2CF9AE}" pid="16" name="ICV">
    <vt:lpwstr>FD611D7948A74B02BF029006D3CD20BE_13</vt:lpwstr>
  </property>
  <property fmtid="{D5CDD505-2E9C-101B-9397-08002B2CF9AE}" pid="17" name="KSOTemplateDocerSaveRecord">
    <vt:lpwstr>eyJoZGlkIjoiYTJmNTgzMDJhODk4NjJlZDFiMWMyYzNhMjUyODdhNjEiLCJ1c2VySWQiOiI0ODAwODY1NDYifQ==</vt:lpwstr>
  </property>
  <property fmtid="{D5CDD505-2E9C-101B-9397-08002B2CF9AE}" pid="18" name="ZOTERO_PREF_1">
    <vt:lpwstr>&lt;data data-version="3" zotero-version="6.0.36"&gt;&lt;session id="RndYvrsq"/&gt;&lt;style id="http://www.zotero.org/styles/china-national-standard-gb-t-7714-2015-numeric" hasBibliography="1" bibliographyStyleHasBeenSet="1"/&gt;&lt;prefs&gt;&lt;pref name="fieldType" value="Field"</vt:lpwstr>
  </property>
  <property fmtid="{D5CDD505-2E9C-101B-9397-08002B2CF9AE}" pid="19" name="ZOTERO_PREF_2">
    <vt:lpwstr>/&gt;&lt;pref name="automaticJournalAbbreviations" value="true"/&gt;&lt;/prefs&gt;&lt;/data&gt;</vt:lpwstr>
  </property>
</Properties>
</file>