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3A65281D">
      <w:pPr>
        <w:pStyle w:val="style0"/>
        <w:widowControl/>
        <w:spacing w:lineRule="exact" w:line="480"/>
        <w:jc w:val="center"/>
        <w:rPr>
          <w:rFonts w:ascii="仿宋_GB2312" w:cs="仿宋_GB2312" w:eastAsia="仿宋_GB2312" w:hAnsi="仿宋_GB2312" w:hint="eastAsia"/>
          <w:b/>
          <w:bCs/>
          <w:color w:val="000000"/>
          <w:sz w:val="36"/>
          <w:szCs w:val="32"/>
        </w:rPr>
      </w:pPr>
      <w:r>
        <w:rPr>
          <w:rFonts w:ascii="仿宋_GB2312" w:cs="仿宋_GB2312" w:eastAsia="仿宋_GB2312" w:hAnsi="仿宋_GB2312" w:hint="eastAsia"/>
          <w:b/>
          <w:bCs/>
          <w:color w:val="000000"/>
          <w:sz w:val="36"/>
          <w:szCs w:val="32"/>
        </w:rPr>
        <w:t>团体标准《缺血性脑卒中后失语症康复治疗技术规范》（征求意见稿）编制说明</w:t>
      </w:r>
    </w:p>
    <w:p w14:paraId="55C0A5D8">
      <w:pPr>
        <w:pStyle w:val="style0"/>
        <w:widowControl/>
        <w:spacing w:lineRule="exact" w:line="480"/>
        <w:jc w:val="center"/>
        <w:rPr>
          <w:rFonts w:ascii="仿宋_GB2312" w:cs="仿宋_GB2312" w:eastAsia="仿宋_GB2312" w:hAnsi="仿宋_GB2312" w:hint="eastAsia"/>
          <w:b/>
          <w:bCs/>
          <w:color w:val="000000"/>
          <w:sz w:val="36"/>
          <w:szCs w:val="32"/>
        </w:rPr>
      </w:pPr>
    </w:p>
    <w:p w14:paraId="5AA729FB">
      <w:pPr>
        <w:pStyle w:val="style0"/>
        <w:numPr>
          <w:ilvl w:val="0"/>
          <w:numId w:val="1"/>
        </w:numPr>
        <w:autoSpaceDE w:val="false"/>
        <w:autoSpaceDN w:val="false"/>
        <w:adjustRightInd w:val="false"/>
        <w:spacing w:lineRule="exact" w:line="480"/>
        <w:ind w:firstLine="640" w:firstLineChars="200"/>
        <w:jc w:val="left"/>
        <w:rPr>
          <w:rFonts w:ascii="仿宋_GB2312" w:eastAsia="仿宋_GB2312" w:hAnsi="宋体" w:hint="eastAsia"/>
          <w:sz w:val="28"/>
          <w:szCs w:val="28"/>
        </w:rPr>
      </w:pPr>
      <w:r>
        <w:rPr>
          <w:rFonts w:ascii="黑体" w:cs="仿宋_GB2312" w:eastAsia="黑体" w:hAnsi="黑体" w:hint="eastAsia"/>
          <w:sz w:val="32"/>
          <w:szCs w:val="32"/>
        </w:rPr>
        <w:t>项目来源</w:t>
      </w:r>
    </w:p>
    <w:p w14:paraId="5A026C3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项目来源于《广西标准化协会关于下达2025年第三批团体标准制修订项目计划的通知》（桂标协〔2025〕23号）文件，项目任务书编号:</w:t>
      </w:r>
      <w:r>
        <w:rPr>
          <w:rFonts w:ascii="仿宋_GB2312" w:eastAsia="仿宋_GB2312" w:hAnsi="宋体"/>
          <w:sz w:val="28"/>
          <w:szCs w:val="28"/>
        </w:rPr>
        <w:t>2025-0304</w:t>
      </w:r>
      <w:r>
        <w:rPr>
          <w:rFonts w:ascii="仿宋_GB2312" w:eastAsia="仿宋_GB2312" w:hAnsi="宋体" w:hint="eastAsia"/>
          <w:sz w:val="28"/>
          <w:szCs w:val="28"/>
        </w:rPr>
        <w:t>。本成果属于医疗卫生行业康复医学领域研究技术成果,为缺血性脑卒中后失语症康复治疗技术规范标准化临床应用研究，研究期限为2025年02月30日至2026年01月。</w:t>
      </w:r>
    </w:p>
    <w:p w14:paraId="34766160">
      <w:pPr>
        <w:pStyle w:val="style0"/>
        <w:wordWrap w:val="false"/>
        <w:spacing w:lineRule="exact" w:line="480"/>
        <w:ind w:firstLine="560" w:firstLineChars="200"/>
        <w:jc w:val="left"/>
        <w:rPr>
          <w:rFonts w:ascii="黑体" w:cs="仿宋_GB2312" w:eastAsia="黑体" w:hAnsi="黑体" w:hint="eastAsia"/>
          <w:sz w:val="32"/>
          <w:szCs w:val="32"/>
        </w:rPr>
      </w:pPr>
      <w:r>
        <w:rPr>
          <w:rFonts w:ascii="仿宋_GB2312" w:eastAsia="仿宋_GB2312" w:hAnsi="宋体" w:hint="eastAsia"/>
          <w:sz w:val="28"/>
          <w:szCs w:val="28"/>
        </w:rPr>
        <w:t>二、</w:t>
      </w:r>
      <w:r>
        <w:rPr>
          <w:rFonts w:ascii="黑体" w:cs="仿宋_GB2312" w:eastAsia="黑体" w:hAnsi="黑体" w:hint="eastAsia"/>
          <w:sz w:val="32"/>
          <w:szCs w:val="32"/>
        </w:rPr>
        <w:t>项目背景及目的意义</w:t>
      </w:r>
    </w:p>
    <w:p w14:paraId="3C826170">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（一）目的意义</w:t>
      </w:r>
    </w:p>
    <w:p w14:paraId="1C55A0DA">
      <w:pPr>
        <w:pStyle w:val="style0"/>
        <w:wordWrap w:val="false"/>
        <w:spacing w:lineRule="exact" w:line="480"/>
        <w:ind w:firstLine="560" w:firstLineChars="200"/>
        <w:jc w:val="left"/>
        <w:rPr>
          <w:rFonts w:ascii="仿宋_GB2312" w:eastAsia="仿宋_GB2312" w:hAnsi="宋体" w:hint="eastAsia"/>
          <w:b/>
          <w:bCs/>
          <w:color w:val="4472c4"/>
          <w:sz w:val="28"/>
          <w:szCs w:val="28"/>
        </w:rPr>
      </w:pPr>
      <w:r>
        <w:rPr>
          <w:rFonts w:ascii="仿宋_GB2312" w:eastAsia="仿宋_GB2312" w:hAnsi="宋体" w:hint="eastAsia"/>
          <w:sz w:val="28"/>
          <w:szCs w:val="28"/>
        </w:rPr>
        <w:t>我院自提出缺血性脑卒中后失语症康复技术后，已</w:t>
      </w:r>
      <w:r>
        <w:rPr>
          <w:rFonts w:ascii="仿宋_GB2312" w:eastAsia="仿宋_GB2312" w:hAnsi="宋体"/>
          <w:sz w:val="28"/>
          <w:szCs w:val="28"/>
        </w:rPr>
        <w:t>在</w:t>
      </w:r>
      <w:r>
        <w:rPr>
          <w:rFonts w:ascii="仿宋_GB2312" w:eastAsia="仿宋_GB2312" w:hAnsi="宋体" w:hint="eastAsia"/>
          <w:sz w:val="28"/>
          <w:szCs w:val="28"/>
        </w:rPr>
        <w:t>广西壮族自治区江滨医院</w:t>
      </w:r>
      <w:r>
        <w:rPr>
          <w:rFonts w:ascii="仿宋_GB2312" w:eastAsia="仿宋_GB2312" w:hAnsi="宋体" w:hint="eastAsia"/>
          <w:b w:val="false"/>
          <w:kern w:val="2"/>
          <w:sz w:val="28"/>
          <w:szCs w:val="28"/>
        </w:rPr>
        <w:t>提出</w:t>
      </w:r>
      <w:r>
        <w:rPr>
          <w:rFonts w:ascii="仿宋_GB2312" w:eastAsia="仿宋_GB2312" w:hAnsi="宋体" w:hint="eastAsia"/>
          <w:b w:val="false"/>
          <w:bCs/>
          <w:kern w:val="2"/>
          <w:sz w:val="28"/>
          <w:szCs w:val="28"/>
        </w:rPr>
        <w:t>，广西壮族自治区工人医院</w:t>
      </w:r>
      <w:r>
        <w:rPr>
          <w:rFonts w:ascii="仿宋_GB2312" w:eastAsia="仿宋_GB2312" w:hAnsi="宋体" w:hint="eastAsia"/>
          <w:sz w:val="28"/>
          <w:szCs w:val="28"/>
        </w:rPr>
        <w:t>、桂林医学院、前海人寿南宁医院、广西中医药大学附属瑞康医院、广西中医药大学第一附属医院、广西壮族自治区民族医院、北海市人民医院、玉林市玉东新区人民医院等多家医院为多名缺血性脑卒中后失语症的患者进行失语症康复的相关技术治疗及推广应用。</w:t>
      </w:r>
      <w:r>
        <w:rPr>
          <w:rFonts w:ascii="仿宋_GB2312" w:eastAsia="仿宋_GB2312" w:hAnsi="宋体"/>
          <w:sz w:val="28"/>
          <w:szCs w:val="28"/>
        </w:rPr>
        <w:t>广西物价局收费定价</w:t>
      </w:r>
      <w:r>
        <w:rPr>
          <w:rFonts w:ascii="仿宋_GB2312" w:eastAsia="仿宋_GB2312" w:hAnsi="宋体" w:hint="eastAsia"/>
          <w:sz w:val="28"/>
          <w:szCs w:val="28"/>
        </w:rPr>
        <w:t>为“言语训练23元/次”，失语症康复的收费有据可依。该技术治疗成果安</w:t>
      </w:r>
      <w:r>
        <w:rPr>
          <w:rFonts w:ascii="仿宋_GB2312" w:eastAsia="仿宋_GB2312" w:hAnsi="宋体"/>
          <w:sz w:val="28"/>
          <w:szCs w:val="28"/>
        </w:rPr>
        <w:t>全有效、病人接受度好</w:t>
      </w:r>
      <w:r>
        <w:rPr>
          <w:rFonts w:ascii="仿宋_GB2312" w:eastAsia="仿宋_GB2312" w:hAnsi="宋体" w:hint="eastAsia"/>
          <w:sz w:val="28"/>
          <w:szCs w:val="28"/>
        </w:rPr>
        <w:t>，得到家属的一致认可。现制定缺血性脑卒中后失语症操作技术规范标准，为</w:t>
      </w:r>
      <w:r>
        <w:rPr>
          <w:rFonts w:ascii="仿宋_GB2312" w:eastAsia="仿宋_GB2312" w:hAnsi="宋体"/>
          <w:sz w:val="28"/>
          <w:szCs w:val="28"/>
        </w:rPr>
        <w:t>临床</w:t>
      </w:r>
      <w:r>
        <w:rPr>
          <w:rFonts w:ascii="仿宋_GB2312" w:eastAsia="仿宋_GB2312" w:hAnsi="宋体" w:hint="eastAsia"/>
          <w:sz w:val="28"/>
          <w:szCs w:val="28"/>
        </w:rPr>
        <w:t>的失语症康复治疗提供技术支持和规范操作。通过制定标准，以达到以下效果：1.规范操作流程。通过详细的步骤和要求，确保所有操作人员按照统一的标准执行任务，减少因操作不当导致的错误和事故。2.确保治疗质量。通过规范操作步骤和技术要求，确保每一个环节都达到预定的质量标准，提高作业治疗的有效性，以促进患者功能恢复。3.提高工作效率，保障安全治疗。优化流程，减少不必要的步骤和等待时间，使操作人员能够快速、高效地完成治疗任务，同时明确操作方法和注意事项，降低治疗过程中的安全风险，保护操作人员和患者的人身安全。4.规范行业标准。在当前缺乏统一行业标准的背景下，通过制定技术规范，增进作业治疗行业的规范性，为医疗机构提供参考依据。通过定期评估和优化，不断改进操作流程，提升工作效率和质量，推进缺血性脑卒中后失语症康复的发展。5.便于推广应用。作为文档化资料，便于新操作人员快速掌握工作技能，并方便推广应用。特别是在广西尤其是基层医院推广应用，为广西缺血性脑卒中后失语症障碍患者提供效果更好及安全性、便利性更佳的治疗方法，缩短患者的康复时间，加快康复进程，加速患者回归生活、回归社会。并降低患者的治疗费用，节约大量的医疗资源，提升广西缺血性脑卒中后失语症障碍康复治疗水平。</w:t>
      </w:r>
    </w:p>
    <w:p w14:paraId="31C7A380">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（二）必要性</w:t>
      </w:r>
    </w:p>
    <w:p w14:paraId="52D8232A">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1．康复需求迫切</w:t>
      </w:r>
    </w:p>
    <w:p w14:paraId="48C9EEE7">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急性缺血性脑卒中也称急性脑梗死，是脑血管疾病中最常见的类型，约占所有脑卒中病例的80%。缺血性脑卒中是由于脑部血管狭窄或闭塞导致大脑出现缺血、缺氧，导致局部脑细胞损伤，缺血性脑卒中的致死致残率较高，即使经有效治疗后也可能出现不同程度的并发症，而失语症是急性缺血性脑卒中的常见症状之一。患者可能出现口语表达困难，无法正确表达自己的意思，讲话含糊不清或完全失语的情况。而这些症状是由于大脑优势半球皮层的语言中枢受损所致。</w:t>
      </w:r>
    </w:p>
    <w:p w14:paraId="05DEFC4C">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2．康复的有效性</w:t>
      </w:r>
    </w:p>
    <w:p w14:paraId="5681A40F">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正常的语言功能是运动和感觉相互协调的结果，当脑组织受到损伤时，使获得性语言功能减退或丧失，就会引起机体出现不同程度的失语症状。这不仅影响患者的情绪，加重其心理负担，影响其治疗依从性；还影响患者日常生活活动能力及社会适应能力，因此需积极干预治疗。而我们本技术的提出正好为解决缺血性脑卒中后失语症康复提供基础，加快患者言语功能的恢复。本项目运用口语表达训练、听理解训练、阅读理解训练等技术为指导，通过既往多项相关研究，并实际运用于康复治疗中，</w:t>
      </w:r>
      <w:r>
        <w:rPr>
          <w:rFonts w:ascii="仿宋_GB2312" w:eastAsia="仿宋_GB2312" w:hAnsi="宋体"/>
          <w:sz w:val="28"/>
          <w:szCs w:val="28"/>
        </w:rPr>
        <w:t>3</w:t>
      </w:r>
      <w:r>
        <w:rPr>
          <w:rFonts w:ascii="仿宋_GB2312" w:eastAsia="仿宋_GB2312" w:hAnsi="宋体" w:hint="eastAsia"/>
          <w:sz w:val="28"/>
          <w:szCs w:val="28"/>
        </w:rPr>
        <w:t>年来近1</w:t>
      </w:r>
      <w:r>
        <w:rPr>
          <w:rFonts w:ascii="仿宋_GB2312" w:eastAsia="仿宋_GB2312" w:hAnsi="宋体"/>
          <w:sz w:val="28"/>
          <w:szCs w:val="28"/>
        </w:rPr>
        <w:t>00</w:t>
      </w:r>
      <w:r>
        <w:rPr>
          <w:rFonts w:ascii="仿宋_GB2312" w:eastAsia="仿宋_GB2312" w:hAnsi="宋体" w:hint="eastAsia"/>
          <w:sz w:val="28"/>
          <w:szCs w:val="28"/>
        </w:rPr>
        <w:t>名缺血性脑卒中后失语症患者在使用该技术治疗后能有效提高患者的口语表达能力，改善患者言语清晰度及与他人的沟通能力。</w:t>
      </w:r>
    </w:p>
    <w:p w14:paraId="467FB2FC">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3．促进多学科诊疗合作</w:t>
      </w:r>
    </w:p>
    <w:p w14:paraId="2C0237BA">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缺血性脑卒中的康复治疗需要多学科的合作，包括神经内科、作业治疗、物理治疗、语言治疗等。通过制定统一的失语症康复操作技术规范，能够促进各学科之间的协作，提升医疗团队的工作效率和协同作战能力，为患者提供更加全面和个性化的治疗方案。</w:t>
      </w:r>
    </w:p>
    <w:p w14:paraId="6C20ADAA">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4．缺乏统一标准</w:t>
      </w:r>
    </w:p>
    <w:p w14:paraId="3CB33D7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当前，区内失语症康复在缺血性脑卒中的应用中，缺少统一的操作技术规范。各医院和机构的实施标准不一致，导致诊疗效果差异明显，部分患者的康复效果得不到保障。这种情况不仅影响了患者的恢复进程，也为行业的健康发展带来了挑战。因此，建立研究与实践相结合的统一标准，具有重要的现实意义。</w:t>
      </w:r>
    </w:p>
    <w:p w14:paraId="43497E28">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5</w:t>
      </w:r>
      <w:r>
        <w:rPr>
          <w:rFonts w:ascii="仿宋_GB2312" w:eastAsia="仿宋_GB2312" w:hAnsi="宋体" w:hint="eastAsia"/>
          <w:sz w:val="28"/>
          <w:szCs w:val="28"/>
        </w:rPr>
        <w:t>．提升医疗服务质量</w:t>
      </w:r>
    </w:p>
    <w:p w14:paraId="75799766">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制定失语症康复操作技术规范，将促使医疗机构在缺血性脑卒中患者的作失语症康复中采用更加科学和系统的方法。这不仅有助于提高治疗成效，还可以降低治疗过程中因操作不当造成的风险，从而进一步提升整体医疗服务质量。规范的实施将有效缩短患者的康复周期，改善患者的表达交流能力，使他们能更好的融入社会。</w:t>
      </w:r>
    </w:p>
    <w:p w14:paraId="54B22036">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6</w:t>
      </w:r>
      <w:r>
        <w:rPr>
          <w:rFonts w:ascii="仿宋_GB2312" w:eastAsia="仿宋_GB2312" w:hAnsi="宋体" w:hint="eastAsia"/>
          <w:sz w:val="28"/>
          <w:szCs w:val="28"/>
        </w:rPr>
        <w:t>．促进科研与教育发展</w:t>
      </w:r>
    </w:p>
    <w:p w14:paraId="508A90B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通过制定标准，将有助于促进失语症康复领域的科研与教育发展。标准的形成与实施，为研究者提供一个明确的研究框架，同时也为医疗教育机构提供培养合格言语治疗师的基本依据。将增强学术界对缺血性脑卒中后失语症康复的关注，推动相关科研项目的开展。也进一步验证口语表达训练、听理解训练、阅读理解训练等技术对缺血性脑卒中后失语症患者的特异性作用，为口语表达训练、听理解训练、阅读理解训练等技术指导临床失语症康复提供科学依据。</w:t>
      </w:r>
    </w:p>
    <w:p w14:paraId="6EDE4877">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（三）可行性</w:t>
      </w:r>
    </w:p>
    <w:p w14:paraId="608EFFD4">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1．市场可行性分析</w:t>
      </w:r>
    </w:p>
    <w:p w14:paraId="68F958EE">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急性缺血性脑卒中是神经内科的常见病</w:t>
      </w:r>
      <w:r>
        <w:rPr>
          <w:rFonts w:ascii="仿宋_GB2312" w:eastAsia="仿宋_GB2312" w:hAnsi="宋体"/>
          <w:sz w:val="28"/>
          <w:szCs w:val="28"/>
        </w:rPr>
        <w:t>，</w:t>
      </w:r>
      <w:r>
        <w:rPr>
          <w:rFonts w:ascii="仿宋_GB2312" w:eastAsia="仿宋_GB2312" w:hAnsi="宋体" w:hint="eastAsia"/>
          <w:sz w:val="28"/>
          <w:szCs w:val="28"/>
        </w:rPr>
        <w:t>好发于中老年人</w:t>
      </w:r>
      <w:r>
        <w:rPr>
          <w:rFonts w:ascii="仿宋_GB2312" w:eastAsia="仿宋_GB2312" w:hAnsi="宋体"/>
          <w:sz w:val="28"/>
          <w:szCs w:val="28"/>
        </w:rPr>
        <w:t>，</w:t>
      </w:r>
      <w:r>
        <w:rPr>
          <w:rFonts w:ascii="仿宋_GB2312" w:eastAsia="仿宋_GB2312" w:hAnsi="宋体" w:hint="eastAsia"/>
          <w:sz w:val="28"/>
          <w:szCs w:val="28"/>
        </w:rPr>
        <w:t>主要表现为不同程度的神经或运动功能障碍</w:t>
      </w:r>
      <w:r>
        <w:rPr>
          <w:rFonts w:ascii="仿宋_GB2312" w:eastAsia="仿宋_GB2312" w:hAnsi="宋体"/>
          <w:sz w:val="28"/>
          <w:szCs w:val="28"/>
        </w:rPr>
        <w:t>，</w:t>
      </w:r>
      <w:r>
        <w:rPr>
          <w:rFonts w:ascii="仿宋_GB2312" w:eastAsia="仿宋_GB2312" w:hAnsi="宋体" w:hint="eastAsia"/>
          <w:sz w:val="28"/>
          <w:szCs w:val="28"/>
        </w:rPr>
        <w:t xml:space="preserve">其中约 </w:t>
      </w:r>
      <w:r>
        <w:rPr>
          <w:rFonts w:ascii="仿宋_GB2312" w:eastAsia="仿宋_GB2312" w:hAnsi="宋体"/>
          <w:sz w:val="28"/>
          <w:szCs w:val="28"/>
        </w:rPr>
        <w:t>10%</w:t>
      </w:r>
      <w:r>
        <w:rPr>
          <w:rFonts w:ascii="仿宋_GB2312" w:eastAsia="仿宋_GB2312" w:hAnsi="宋体" w:hint="eastAsia"/>
          <w:sz w:val="28"/>
          <w:szCs w:val="28"/>
        </w:rPr>
        <w:t>~</w:t>
      </w:r>
      <w:r>
        <w:rPr>
          <w:rFonts w:ascii="仿宋_GB2312" w:eastAsia="仿宋_GB2312" w:hAnsi="宋体"/>
          <w:sz w:val="28"/>
          <w:szCs w:val="28"/>
        </w:rPr>
        <w:t>25%</w:t>
      </w:r>
      <w:r>
        <w:rPr>
          <w:rFonts w:ascii="仿宋_GB2312" w:eastAsia="仿宋_GB2312" w:hAnsi="宋体" w:hint="eastAsia"/>
          <w:sz w:val="28"/>
          <w:szCs w:val="28"/>
        </w:rPr>
        <w:t>伴有失语</w:t>
      </w:r>
      <w:r>
        <w:rPr>
          <w:rFonts w:ascii="仿宋_GB2312" w:eastAsia="仿宋_GB2312" w:hAnsi="宋体"/>
          <w:sz w:val="28"/>
          <w:szCs w:val="28"/>
        </w:rPr>
        <w:t>。</w:t>
      </w:r>
      <w:r>
        <w:rPr>
          <w:rFonts w:ascii="仿宋_GB2312" w:eastAsia="仿宋_GB2312" w:hAnsi="宋体" w:hint="eastAsia"/>
          <w:sz w:val="28"/>
          <w:szCs w:val="28"/>
        </w:rPr>
        <w:t>缺血性脑卒中后失语如不及时进行治疗</w:t>
      </w:r>
      <w:r>
        <w:rPr>
          <w:rFonts w:ascii="仿宋_GB2312" w:eastAsia="仿宋_GB2312" w:hAnsi="宋体"/>
          <w:sz w:val="28"/>
          <w:szCs w:val="28"/>
        </w:rPr>
        <w:t>，</w:t>
      </w:r>
      <w:r>
        <w:rPr>
          <w:rFonts w:ascii="仿宋_GB2312" w:eastAsia="仿宋_GB2312" w:hAnsi="宋体" w:hint="eastAsia"/>
          <w:sz w:val="28"/>
          <w:szCs w:val="28"/>
        </w:rPr>
        <w:t>可影响患者日常生活及社会交往能力</w:t>
      </w:r>
      <w:r>
        <w:rPr>
          <w:rFonts w:ascii="仿宋_GB2312" w:eastAsia="仿宋_GB2312" w:hAnsi="宋体"/>
          <w:sz w:val="28"/>
          <w:szCs w:val="28"/>
        </w:rPr>
        <w:t>，</w:t>
      </w:r>
      <w:r>
        <w:rPr>
          <w:rFonts w:ascii="仿宋_GB2312" w:eastAsia="仿宋_GB2312" w:hAnsi="宋体" w:hint="eastAsia"/>
          <w:sz w:val="28"/>
          <w:szCs w:val="28"/>
        </w:rPr>
        <w:t>严重时影响其生活质量。目前对缺血性脑卒中患者的康复训练主要集中于患肢体功能康复</w:t>
      </w:r>
      <w:r>
        <w:rPr>
          <w:rFonts w:ascii="仿宋_GB2312" w:eastAsia="仿宋_GB2312" w:hAnsi="宋体"/>
          <w:sz w:val="28"/>
          <w:szCs w:val="28"/>
        </w:rPr>
        <w:t>，</w:t>
      </w:r>
      <w:r>
        <w:rPr>
          <w:rFonts w:ascii="仿宋_GB2312" w:eastAsia="仿宋_GB2312" w:hAnsi="宋体" w:hint="eastAsia"/>
          <w:sz w:val="28"/>
          <w:szCs w:val="28"/>
        </w:rPr>
        <w:t>而针对缺血性脑卒中后引起的患者失语症康复训练研究较少</w:t>
      </w:r>
      <w:r>
        <w:rPr>
          <w:rFonts w:ascii="仿宋_GB2312" w:eastAsia="仿宋_GB2312" w:hAnsi="宋体"/>
          <w:sz w:val="28"/>
          <w:szCs w:val="28"/>
        </w:rPr>
        <w:t>。</w:t>
      </w:r>
      <w:r>
        <w:rPr>
          <w:rFonts w:ascii="仿宋_GB2312" w:eastAsia="仿宋_GB2312" w:hAnsi="宋体" w:hint="eastAsia"/>
          <w:sz w:val="28"/>
          <w:szCs w:val="28"/>
        </w:rPr>
        <w:t>失语症康复训练对缺血性脑卒中后失语患者具有积极的改善作用。</w:t>
      </w:r>
    </w:p>
    <w:p w14:paraId="40D59866">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．工作基础</w:t>
      </w:r>
    </w:p>
    <w:p w14:paraId="5D44572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2</w:t>
      </w:r>
      <w:r>
        <w:rPr>
          <w:rFonts w:ascii="仿宋_GB2312" w:eastAsia="仿宋_GB2312" w:hAnsi="宋体"/>
          <w:sz w:val="28"/>
          <w:szCs w:val="28"/>
        </w:rPr>
        <w:t>023</w:t>
      </w:r>
      <w:r>
        <w:rPr>
          <w:rFonts w:ascii="仿宋_GB2312" w:eastAsia="仿宋_GB2312" w:hAnsi="宋体" w:hint="eastAsia"/>
          <w:sz w:val="28"/>
          <w:szCs w:val="28"/>
        </w:rPr>
        <w:t>年我院《经颅直流电刺激联合Schuel1刺激疗法治疗脑卒中后失语症的应用研究》课题获广西自治区卫健委自筹课堂面上项目立项，课题论文《计算机辅助训练联合Schuell刺激疗法治疗脑卒中后失语症的效果》2</w:t>
      </w:r>
      <w:r>
        <w:rPr>
          <w:rFonts w:ascii="仿宋_GB2312" w:eastAsia="仿宋_GB2312" w:hAnsi="宋体"/>
          <w:sz w:val="28"/>
          <w:szCs w:val="28"/>
        </w:rPr>
        <w:t>017</w:t>
      </w:r>
      <w:r>
        <w:rPr>
          <w:rFonts w:ascii="仿宋_GB2312" w:eastAsia="仿宋_GB2312" w:hAnsi="宋体" w:hint="eastAsia"/>
          <w:sz w:val="28"/>
          <w:szCs w:val="28"/>
        </w:rPr>
        <w:t>年7月发表于《广西医学》。经过多年的研究和实践，缺血性脑卒中后失语症康复技术已成熟并广泛被患者接受。项目是对多年来研究成果、实施经验的慨括总结，具有可行性。</w:t>
      </w:r>
    </w:p>
    <w:p w14:paraId="21D01B5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广西壮族自治区江滨医院有11个康复病区、一个中医脑病科、一个中西医结合病区和三个神经内科病区，共有病床1</w:t>
      </w:r>
      <w:r>
        <w:rPr>
          <w:rFonts w:ascii="仿宋_GB2312" w:eastAsia="仿宋_GB2312" w:hAnsi="宋体"/>
          <w:sz w:val="28"/>
          <w:szCs w:val="28"/>
        </w:rPr>
        <w:t>2</w:t>
      </w:r>
      <w:r>
        <w:rPr>
          <w:rFonts w:ascii="仿宋_GB2312" w:eastAsia="仿宋_GB2312" w:hAnsi="宋体" w:hint="eastAsia"/>
          <w:sz w:val="28"/>
          <w:szCs w:val="28"/>
        </w:rPr>
        <w:t>00多张，我院康复医学科面积有2000m</w:t>
      </w:r>
      <w:r>
        <w:rPr>
          <w:rFonts w:ascii="仿宋_GB2312" w:eastAsia="仿宋_GB2312" w:hAnsi="宋体"/>
          <w:sz w:val="28"/>
          <w:szCs w:val="28"/>
          <w:vertAlign w:val="superscript"/>
        </w:rPr>
        <w:t>2</w:t>
      </w:r>
      <w:r>
        <w:rPr>
          <w:rFonts w:ascii="仿宋_GB2312" w:eastAsia="仿宋_GB2312" w:hAnsi="宋体" w:hint="eastAsia"/>
          <w:sz w:val="28"/>
          <w:szCs w:val="28"/>
        </w:rPr>
        <w:t>，康复设备一千多万元；康复医师80人，康复治疗师200人，康复工程师2人，康复护士1000人。院现建成了含11个康复亚专业病区、5个康复治疗区、7个康复中心、1个康复实验室和1个评定室的广西第一、国内领先的完整康复医学体系。医院康复医学科2017年成为广西医科大学教学医院，2018年入选广西临床重点专科项目建设单位，2019年获评为广西神经康复临床医学研究中心。2022年康复医学科再次被确定为广西医疗卫生重点学科；在神经康复的治疗研究方面具有较强的科研能力，为本项目制定提供了扎实的理论、实践基础。我院项目组成员均具备牢固扎实的康复医学知识，娴熟的康复治疗技术和丰富的临床治疗经验，项目研究所需康复治疗设备如康复场地、人员、康复器材等均以达到要求，已具备完成该项目的条件和能力。</w:t>
      </w:r>
    </w:p>
    <w:p w14:paraId="47B54D24">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广西江滨医院康复治疗科言语治疗室成立于2003年11月18日，是全区唯一集康复、教学、科研、保健为一体的最具特色的学科。也是国家级康复医学住院医师规范化培训教学基地之一，广西医疗卫生康复重点学科之一，院级重点建设学科。在临床、教学、科研、科普、科室文化建设等方面成绩显著。科室业务面积约1000m</w:t>
      </w:r>
      <w:r>
        <w:rPr>
          <w:rFonts w:ascii="仿宋_GB2312" w:eastAsia="仿宋_GB2312" w:hAnsi="宋体"/>
          <w:sz w:val="28"/>
          <w:szCs w:val="28"/>
          <w:vertAlign w:val="superscript"/>
        </w:rPr>
        <w:t>2</w:t>
      </w:r>
      <w:r>
        <w:rPr>
          <w:rFonts w:ascii="仿宋_GB2312" w:eastAsia="仿宋_GB2312" w:hAnsi="宋体" w:hint="eastAsia"/>
          <w:sz w:val="28"/>
          <w:szCs w:val="28"/>
        </w:rPr>
        <w:t>，业务范围涵盖全院开设病房。学科立足门诊、院内会诊、科内疑难重患者的康复医疗服务；学科作为“全院平台科室”，向门诊患者及住院患者提供康复评估、言语</w:t>
      </w:r>
      <w:r>
        <w:rPr>
          <w:rFonts w:ascii="仿宋_GB2312" w:eastAsia="仿宋_GB2312" w:hAnsi="宋体" w:hint="eastAsia"/>
          <w:sz w:val="28"/>
          <w:szCs w:val="28"/>
          <w:lang w:val="en-US" w:eastAsia="zh-CN"/>
        </w:rPr>
        <w:t>-</w:t>
      </w:r>
      <w:r>
        <w:rPr>
          <w:rFonts w:ascii="仿宋_GB2312" w:eastAsia="仿宋_GB2312" w:hAnsi="宋体" w:hint="eastAsia"/>
          <w:sz w:val="28"/>
          <w:szCs w:val="28"/>
        </w:rPr>
        <w:t>吞咽治疗等服务。学科共有工作人员35名，全部都是本科以上学历。设有</w:t>
      </w:r>
      <w:r>
        <w:rPr>
          <w:rFonts w:ascii="仿宋_GB2312" w:eastAsia="仿宋_GB2312" w:hAnsi="宋体" w:hint="eastAsia"/>
          <w:sz w:val="28"/>
          <w:szCs w:val="28"/>
          <w:lang w:val="en-US" w:eastAsia="zh-CN"/>
        </w:rPr>
        <w:t>3</w:t>
      </w:r>
      <w:r>
        <w:rPr>
          <w:rFonts w:ascii="仿宋_GB2312" w:eastAsia="仿宋_GB2312" w:hAnsi="宋体" w:hint="eastAsia"/>
          <w:sz w:val="28"/>
          <w:szCs w:val="28"/>
        </w:rPr>
        <w:t>个亚专业治疗组：康复评定组、言语治疗组、吞咽治疗组组形成了由康复医师和康复治疗师组成的康复治疗人才梯队，完善了“评定-治疗-再评定”的康复规范诊疗模式。</w:t>
      </w:r>
    </w:p>
    <w:p w14:paraId="115D3FF0">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3</w:t>
      </w:r>
      <w:r>
        <w:rPr>
          <w:rFonts w:ascii="仿宋_GB2312" w:eastAsia="仿宋_GB2312" w:hAnsi="宋体" w:hint="eastAsia"/>
          <w:sz w:val="28"/>
          <w:szCs w:val="28"/>
        </w:rPr>
        <w:t>．人才保障</w:t>
      </w:r>
    </w:p>
    <w:p w14:paraId="416A9635">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主持人，雷迈，女，1994年广西中医学院中医专业毕业，研究生学历，主任医师，作业治疗科主任，硕士研究生导师，学科带头人，全国优秀康复治疗师。主要从事现代康复与传统康复医学的临床、教学及科研工作。担任中国康复医学会作业治疗专委会常务委员、广西康复医学会常务委员、广西康复医学会作业治疗专委会主任委员、广西康复医学会中西医结合康复治疗专业委员会副主任委员、广西康复医学会康复治疗专业委员会副主任委员及广西中医药学会推拿分会副主任委员、广西医学会理事</w:t>
      </w:r>
      <w:r>
        <w:rPr>
          <w:rFonts w:ascii="仿宋_GB2312" w:eastAsia="仿宋_GB2312" w:hAnsi="宋体" w:hint="eastAsia"/>
          <w:sz w:val="28"/>
          <w:szCs w:val="28"/>
          <w:lang w:eastAsia="zh-CN"/>
        </w:rPr>
        <w:t>。</w:t>
      </w:r>
      <w:r>
        <w:rPr>
          <w:rFonts w:ascii="仿宋_GB2312" w:eastAsia="仿宋_GB2312" w:hAnsi="宋体" w:hint="eastAsia"/>
          <w:sz w:val="28"/>
          <w:szCs w:val="28"/>
          <w:lang w:val="en-US" w:eastAsia="zh-CN"/>
        </w:rPr>
        <w:t>主持和发布广西团体标准1项。</w:t>
      </w:r>
      <w:r>
        <w:rPr>
          <w:rFonts w:ascii="仿宋_GB2312" w:eastAsia="仿宋_GB2312" w:hAnsi="宋体" w:hint="eastAsia"/>
          <w:sz w:val="28"/>
          <w:szCs w:val="28"/>
        </w:rPr>
        <w:t>主持广西自然科学基金项目2项、广西中医药适宜技术开发与推广项目1项，作为课题组骨干参与国家自然科学基金项目1项，国家十一五科技支撑计划项目1项，广西卫生医疗重点科研项目1项，广西卫生厅自筹资金科研项目4项。主持广西自然科学基金项目获中国康复医学会科学技术三等奖（排名第一）；主持课题项目获广西医药卫生适宜技术推广二等奖2项（排名第一）</w:t>
      </w:r>
      <w:r>
        <w:rPr>
          <w:rFonts w:ascii="仿宋_GB2312" w:eastAsia="仿宋_GB2312" w:hAnsi="宋体" w:hint="eastAsia"/>
          <w:sz w:val="28"/>
          <w:szCs w:val="28"/>
          <w:lang w:val="en-US" w:eastAsia="zh-CN"/>
        </w:rPr>
        <w:t>三等奖1项（排名第一）</w:t>
      </w:r>
      <w:r>
        <w:rPr>
          <w:rFonts w:ascii="仿宋_GB2312" w:eastAsia="仿宋_GB2312" w:hAnsi="宋体" w:hint="eastAsia"/>
          <w:sz w:val="28"/>
          <w:szCs w:val="28"/>
        </w:rPr>
        <w:t>。在医学期刊发表学术论文20篇，具有较高的科研和学术水平。所提出的学术观点被国内同行引用。经过多学科多方面系统学习，知识结构得到优化，所具有的丰富研究经历、熟练的临床操作技能及较强的组织能力，为本项目的实施提供保证。前期已有多项相关研究及学术论文发表，为本项目提供扎实的理论和实践操作基础。</w:t>
      </w:r>
    </w:p>
    <w:p w14:paraId="311135B0">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李千穗，女，副主任治疗师，本科学历，学士学位。从事临床和康复治疗工作33年，曾到中国康复研究中心北京博爱医院语言治疗科进修学习，擅长语言、吞咽的康复治疗及评价工作。任广西康复医学会吞咽障碍专业委员会副主委，中国康复医学会言语康复专业委员会委员，中国康复医学会吞咽障碍康复专业委员会委员。中国卫生信息与健康医疗大数据学会康复专业及信息化标准委员会委员。广西康复医学会康复治疗专业、教育专业常委。参与广西科技厅自然科学基金项目课题一项、厅局级课题5项，发表论文5篇。</w:t>
      </w:r>
    </w:p>
    <w:p w14:paraId="7C4570E2">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李莹，女，2021年广西医科大学临床医学毕业，研究生学历，副主任医师。主要从事现代康复临床、教学及科研工作。担任中国康复医学会康复治疗专委会儿童吞咽障碍学组委员。广西康复医学理事、广西康复医学会吞咽治疗专业委员会委员，广西康复医学会神经康复专业委员会委员，广西康复医学会康复治疗专业委员会委员。曾到中国康复研究中心语言科进修学习，具有丰富的临床康复经验。主持广西壮族自治区健康委员会自筹课题两项。在医学期刊发表学术论文多篇，具有较高的科研和学术水平。经过多学科多方面系统学习，知识结构得到优化，所具有的丰富研究经历、熟练的临床操作技能及较强的组织能力，为本项目的实施提供保证。</w:t>
      </w:r>
    </w:p>
    <w:p w14:paraId="0F08870A">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吴圣婕，女，</w:t>
      </w:r>
      <w:r>
        <w:rPr>
          <w:rFonts w:ascii="仿宋_GB2312" w:eastAsia="仿宋_GB2312" w:hAnsi="宋体" w:hint="default"/>
          <w:sz w:val="28"/>
          <w:szCs w:val="28"/>
          <w:lang w:val="en-US"/>
        </w:rPr>
        <w:t>副主任</w:t>
      </w:r>
      <w:r>
        <w:rPr>
          <w:rFonts w:ascii="仿宋_GB2312" w:eastAsia="仿宋_GB2312" w:hAnsi="宋体" w:hint="eastAsia"/>
          <w:sz w:val="28"/>
          <w:szCs w:val="28"/>
        </w:rPr>
        <w:t>技师，本科学历，学士学位。任ST治疗师长。中国康复医学会康复治疗专业委员会成人吞咽康复治疗组委员，广西康复医学会吞咽障碍专业委员会常委，广西帕金森病与运动障碍病专业委员会委员。主要从事吞咽与言语工作与研究；善长失语症，构音障碍，吞咽障碍的评估与治疗。曾前往中山大学第三附属医院康复科进修学习；参加中国康复医学会吞咽障碍专业委员会举办的“吞咽专科治疗师”培训班。具备言语评残资格。主持卫计委自筹课题研究2项，中医药管理局自筹课题1项。作为课题组骨干参与广西自然基金课题研究1项，广西卫生适宜技术2项，自筹课题4项。作为第一作者在核心期刊发表论文2篇，综述2篇。具有一定的科研基础。经过多学科多方面系统学习，知识结构得到优化，所具有的丰富研究经历、熟练的临床操作技能及较强的组织能力，为本项目的实施提供保证。前期已有多项相关研究及学术论文发表，为本项目提供扎实的理论和实践操作基础。</w:t>
      </w:r>
    </w:p>
    <w:p w14:paraId="553144B4">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项目成员有康复医师、康复治疗师，</w:t>
      </w:r>
      <w:r>
        <w:rPr>
          <w:rFonts w:ascii="仿宋_GB2312" w:eastAsia="仿宋_GB2312" w:hAnsi="宋体"/>
          <w:sz w:val="28"/>
          <w:szCs w:val="28"/>
        </w:rPr>
        <w:t>9</w:t>
      </w:r>
      <w:r>
        <w:rPr>
          <w:rFonts w:ascii="仿宋_GB2312" w:eastAsia="仿宋_GB2312" w:hAnsi="宋体" w:hint="eastAsia"/>
          <w:sz w:val="28"/>
          <w:szCs w:val="28"/>
        </w:rPr>
        <w:t>家单位强强联手，开展康复医学、言语治疗学的前瞻性、基础性、创新性研究，发挥各自长处，能很好开展和完成项目。</w:t>
      </w:r>
    </w:p>
    <w:p w14:paraId="5E257E76">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（四）紧迫性</w:t>
      </w:r>
    </w:p>
    <w:p w14:paraId="5F71633C">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1．康复需求紧迫性</w:t>
      </w:r>
    </w:p>
    <w:p w14:paraId="1BF8E3FE">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近年来我国缺血性脑卒中发病率呈逐年增长趋势，缺血性脑卒中后失语症并发率也在不断提高，不仅患者口语表达困难、日常交流无法进行，这不仅影响患者的情绪，加重其心理负担，影响其治疗依从性，还影响患者回归社会、回归家庭的愿景。</w:t>
      </w:r>
    </w:p>
    <w:p w14:paraId="364F5008">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2．提高治疗效果的必要性</w:t>
      </w:r>
    </w:p>
    <w:p w14:paraId="1BBE04B2">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失语症康复治疗从口语表达训练、听理解训练、阅读理解训练、书写训练等技术，提高患者的听、说、读、写方面的能力，改善其的人际沟通交流，与既往的治疗手段相比，治疗成果较明显，安全系数高，患者接受能力强，出现负反馈反应时及时给予纠正，强化其正反馈，能不断改善患者的每分钟单词量，逐步帮助患者恢复正常交流能力。其治疗效果、治疗方式、治疗时长相比于传统的康复治疗更易于帮助患者改善言语功能并被患者家属所接受和高度认可。</w:t>
      </w:r>
    </w:p>
    <w:p w14:paraId="63C6E692">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3．专业人才的匮乏</w:t>
      </w:r>
    </w:p>
    <w:p w14:paraId="60885AEF">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目前，国内获得相关资质的言语治疗师为数不多，尤其是在基层地区，言语治疗师的缺乏更为显著。许多基层患者不能得到专业的失语症康复的相关技术指导。制定此项团体标准，旨在培养更多的专业人才，获得专业的技术规范，更好的服务群众，提高基层的诊疗水平，提升患者康复治疗的幸福感。</w:t>
      </w:r>
    </w:p>
    <w:p w14:paraId="6A15723E">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4．社会经济负担加重</w:t>
      </w:r>
    </w:p>
    <w:p w14:paraId="53CC922F">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随着缺血性脑卒中后失语症患者的逐年增加，给患者本人带来困扰的同时，也增加了家庭和社会的经济负担。失语症康复的治疗成效，不仅能改善患者的言语功能，还能帮助患者重拾与他人的言语交流，重拾自信心。规范化的失语症康复，能够更好的支持失语症患者的言语康复，帮助他们减轻家庭和社会的经济负担。</w:t>
      </w:r>
    </w:p>
    <w:p w14:paraId="6A10F0DC">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5．政策支持和行业发展</w:t>
      </w:r>
    </w:p>
    <w:p w14:paraId="59736383">
      <w:pPr>
        <w:pStyle w:val="style0"/>
        <w:wordWrap w:val="false"/>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国家和地区政府对失语症患者言语康复越来越重视，并出台相应政策给予扶持。制定缺血性脑卒中后失语症康复的操作技术规范团体标准迫在眉睫，这也将会推动全区乃至全国失语症康复的发展，为更多的失语症患者带来福音。</w:t>
      </w:r>
    </w:p>
    <w:p w14:paraId="3ABD914D">
      <w:pPr>
        <w:pStyle w:val="style0"/>
        <w:wordWrap w:val="false"/>
        <w:spacing w:lineRule="exact" w:line="480"/>
        <w:ind w:firstLine="560" w:firstLineChars="200"/>
        <w:jc w:val="left"/>
        <w:rPr>
          <w:rFonts w:ascii="黑体" w:cs="仿宋_GB2312" w:eastAsia="黑体" w:hAnsi="黑体" w:hint="eastAsia"/>
          <w:sz w:val="32"/>
          <w:szCs w:val="32"/>
        </w:rPr>
      </w:pPr>
      <w:r>
        <w:rPr>
          <w:rFonts w:ascii="仿宋_GB2312" w:eastAsia="仿宋_GB2312" w:hAnsi="宋体" w:hint="eastAsia"/>
          <w:sz w:val="28"/>
          <w:szCs w:val="28"/>
        </w:rPr>
        <w:t>三、</w:t>
      </w:r>
      <w:r>
        <w:rPr>
          <w:rFonts w:ascii="黑体" w:cs="仿宋_GB2312" w:eastAsia="黑体" w:hAnsi="黑体" w:hint="eastAsia"/>
          <w:sz w:val="32"/>
          <w:szCs w:val="32"/>
        </w:rPr>
        <w:t>项目编制过程</w:t>
      </w:r>
    </w:p>
    <w:p w14:paraId="157C025A">
      <w:pPr>
        <w:pStyle w:val="style0"/>
        <w:numPr>
          <w:ilvl w:val="0"/>
          <w:numId w:val="2"/>
        </w:numPr>
        <w:spacing w:lineRule="exact" w:line="480"/>
        <w:ind w:firstLine="562" w:firstLineChars="200"/>
        <w:jc w:val="left"/>
        <w:rPr>
          <w:rFonts w:ascii="仿宋_GB2312" w:cs="仿宋_GB2312" w:eastAsia="仿宋_GB2312" w:hAnsi="仿宋_GB2312" w:hint="eastAsia"/>
          <w:b/>
          <w:sz w:val="28"/>
          <w:szCs w:val="28"/>
        </w:rPr>
      </w:pPr>
      <w:r>
        <w:rPr>
          <w:rFonts w:ascii="仿宋_GB2312" w:cs="仿宋_GB2312" w:eastAsia="仿宋_GB2312" w:hAnsi="仿宋_GB2312" w:hint="eastAsia"/>
          <w:b/>
          <w:sz w:val="28"/>
          <w:szCs w:val="28"/>
        </w:rPr>
        <w:t>成立标准编制工作组</w:t>
      </w:r>
    </w:p>
    <w:p w14:paraId="5173063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团体标准《缺血性脑卒中后失语症康复治疗技术规范》项目任务下达后，广西壮族自治区江滨医院成立了标准编制工作组，广西壮族自治区江滨医院、广西壮族自治区工人医院、桂林医学院、前海人寿南宁医院、广西中医药大学附属瑞康医院、广西中医药大学第一附属医院、广西壮族自治区民族医院、北海市人民医院、玉林市玉东新区人民医院等各起草单位联合制定了起草编写方案与进度安排，明确任务职责，确定工作技术路线，开展标准研制工作，具体标准编制工作由广西壮族自治区江滨医院组成标准编制工作组完成。</w:t>
      </w:r>
    </w:p>
    <w:p w14:paraId="44C17B4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自提出缺血性脑卒中后失语症康复治疗技术规范后，项目组通过既往多项相关研究，项目以口语表达训练、听理解训练、阅读理解训练、书写训练等康复训练技术为指导，并实际运用于康复治疗中，5年来近200名脑卒中后失语症患者在使用该技术治疗后有效提高患者言语表达能力。进一步验证口语表达训练、听理解训练、阅读理解训练、书写训练等康复训练技术对脑卒中后失语症康复的作用，为失语症康复治疗技术指导临床疾病治疗提供科学依据。目前已在广西壮族自治区江滨医院、广西壮族自治区工人医院、桂林医学院、前海人寿南宁医院、广西中医药大学附属瑞康医院、广西中医药大学第一附属医院、广西壮族自治区民族医院、北海市人民医院、玉林市玉东新区人民医院</w:t>
      </w:r>
      <w:r>
        <w:rPr>
          <w:rFonts w:ascii="仿宋_GB2312" w:eastAsia="仿宋_GB2312" w:hAnsi="宋体"/>
          <w:sz w:val="28"/>
          <w:szCs w:val="28"/>
        </w:rPr>
        <w:t>等9家医疗机构</w:t>
      </w:r>
      <w:r>
        <w:rPr>
          <w:rFonts w:ascii="仿宋_GB2312" w:eastAsia="仿宋_GB2312" w:hAnsi="宋体" w:hint="eastAsia"/>
          <w:sz w:val="28"/>
          <w:szCs w:val="28"/>
        </w:rPr>
        <w:t>临床开展</w:t>
      </w:r>
      <w:r>
        <w:rPr>
          <w:rFonts w:ascii="仿宋_GB2312" w:eastAsia="仿宋_GB2312" w:hAnsi="宋体"/>
          <w:sz w:val="28"/>
          <w:szCs w:val="28"/>
        </w:rPr>
        <w:t>应用。</w:t>
      </w:r>
    </w:p>
    <w:p w14:paraId="4DA3988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《缺血性脑卒中后失语症康复治疗技术规范》于2025年</w:t>
      </w:r>
      <w:r>
        <w:rPr>
          <w:rFonts w:ascii="仿宋_GB2312" w:eastAsia="仿宋_GB2312" w:hAnsi="宋体"/>
          <w:sz w:val="28"/>
          <w:szCs w:val="28"/>
        </w:rPr>
        <w:t>2</w:t>
      </w:r>
      <w:r>
        <w:rPr>
          <w:rFonts w:ascii="仿宋_GB2312" w:eastAsia="仿宋_GB2312" w:hAnsi="宋体" w:hint="eastAsia"/>
          <w:sz w:val="28"/>
          <w:szCs w:val="28"/>
        </w:rPr>
        <w:t>月获  项目立项。经过多年的研究和实践，脑卒中后失语症康复技术已成熟并广泛被患者接受。</w:t>
      </w:r>
      <w:r>
        <w:rPr>
          <w:rFonts w:ascii="仿宋_GB2312" w:eastAsia="仿宋_GB2312" w:hAnsi="宋体"/>
          <w:sz w:val="28"/>
          <w:szCs w:val="28"/>
        </w:rPr>
        <w:t>该成果技术安全有效、病人接受度好</w:t>
      </w:r>
      <w:r>
        <w:rPr>
          <w:rFonts w:ascii="仿宋_GB2312" w:eastAsia="仿宋_GB2312" w:hAnsi="宋体" w:hint="eastAsia"/>
          <w:sz w:val="28"/>
          <w:szCs w:val="28"/>
        </w:rPr>
        <w:t>。旨在提出一种安全有效、规范标准的操作治疗技术，丰富为</w:t>
      </w:r>
      <w:r>
        <w:rPr>
          <w:rFonts w:ascii="仿宋_GB2312" w:eastAsia="仿宋_GB2312" w:hAnsi="宋体"/>
          <w:sz w:val="28"/>
          <w:szCs w:val="28"/>
        </w:rPr>
        <w:t>临床</w:t>
      </w:r>
      <w:r>
        <w:rPr>
          <w:rFonts w:ascii="仿宋_GB2312" w:eastAsia="仿宋_GB2312" w:hAnsi="宋体" w:hint="eastAsia"/>
          <w:sz w:val="28"/>
          <w:szCs w:val="28"/>
        </w:rPr>
        <w:t>康复治疗选择。</w:t>
      </w:r>
    </w:p>
    <w:p w14:paraId="181F5A4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编制工作组下设三个组，分别是资料收集组、草案编写组、标准验证组。</w:t>
      </w:r>
    </w:p>
    <w:p w14:paraId="05D7D4A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资料收集组负责国内外有关“缺血性脑卒中”“失语症”“失语症康复”“失语症治疗”的文献资料的查询、收集和整理工作，查阅前人对脑卒中后失语症治疗操作技术的研究情况和目前科学界对失语症口语表达训练、听理解训练、阅读理解训练、书写训练康复操作技术的研究进展。</w:t>
      </w:r>
    </w:p>
    <w:p w14:paraId="4404CEB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草案编写组负责起草标准草案、征求意见稿和标准编制说明、送审稿及编制说明的编写工作，包括后期召开征求意见会、网上征求意见，以及标准的不断修改和完善。</w:t>
      </w:r>
    </w:p>
    <w:p w14:paraId="2DF0ECD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标准验证组负责《缺血性脑卒中后失语症康复治疗技术规范》团体标准发布后，组织相关医疗机构等开展标准宣贯培训会，对标准进行详细解读，让相关人员了解标准，并根据标准对缺血性脑卒中后失语症康复治疗技术涉及的术语和定义，以及意外跌倒、体位性低血压、癫痫的使用禁忌症、不良反应及处理的要求等进行规范化操作，保证</w:t>
      </w:r>
    </w:p>
    <w:p w14:paraId="077C6050">
      <w:pPr>
        <w:pStyle w:val="style0"/>
        <w:spacing w:lineRule="exact" w:line="480"/>
        <w:jc w:val="left"/>
        <w:rPr>
          <w:rFonts w:ascii="仿宋_GB2312" w:eastAsia="仿宋_GB2312" w:hAnsi="宋体" w:hint="eastAsia"/>
          <w:sz w:val="28"/>
          <w:szCs w:val="28"/>
        </w:rPr>
      </w:pPr>
      <w:r>
        <w:rPr>
          <w:rFonts w:ascii="仿宋_GB2312" w:eastAsia="仿宋_GB2312" w:hAnsi="宋体" w:hint="eastAsia"/>
          <w:sz w:val="28"/>
          <w:szCs w:val="28"/>
        </w:rPr>
        <w:t>缺血性脑卒中后失语症患者的诊疗质量，并对标准验证情况进行总结分析，不断对团体标准提出修正意见。</w:t>
      </w:r>
    </w:p>
    <w:p w14:paraId="159EE5C6">
      <w:pPr>
        <w:pStyle w:val="style0"/>
        <w:numPr>
          <w:ilvl w:val="0"/>
          <w:numId w:val="2"/>
        </w:numPr>
        <w:spacing w:lineRule="exact" w:line="480"/>
        <w:ind w:firstLine="562" w:firstLineChars="200"/>
        <w:jc w:val="left"/>
        <w:rPr>
          <w:rFonts w:ascii="仿宋_GB2312" w:cs="仿宋_GB2312" w:eastAsia="仿宋_GB2312" w:hAnsi="仿宋_GB2312" w:hint="eastAsia"/>
          <w:b/>
          <w:sz w:val="28"/>
          <w:szCs w:val="28"/>
        </w:rPr>
      </w:pPr>
      <w:r>
        <w:rPr>
          <w:rFonts w:ascii="仿宋_GB2312" w:cs="仿宋_GB2312" w:eastAsia="仿宋_GB2312" w:hAnsi="仿宋_GB2312" w:hint="eastAsia"/>
          <w:b/>
          <w:sz w:val="28"/>
          <w:szCs w:val="28"/>
        </w:rPr>
        <w:t>收集整理文献资料</w:t>
      </w:r>
    </w:p>
    <w:p w14:paraId="446DCC7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以“缺血性脑卒中”为关键词，在工标网官网查到有</w:t>
      </w:r>
      <w:r>
        <w:rPr>
          <w:rFonts w:ascii="仿宋_GB2312" w:eastAsia="仿宋_GB2312" w:hAnsi="宋体"/>
          <w:sz w:val="28"/>
          <w:szCs w:val="28"/>
        </w:rPr>
        <w:t>0</w:t>
      </w:r>
      <w:r>
        <w:rPr>
          <w:rFonts w:ascii="仿宋_GB2312" w:eastAsia="仿宋_GB2312" w:hAnsi="宋体" w:hint="eastAsia"/>
          <w:sz w:val="28"/>
          <w:szCs w:val="28"/>
        </w:rPr>
        <w:t>个现行有效标准，1个废止标准：卫生部颁布的《缺血性脑卒诊断和诊疗质量控制》（</w:t>
      </w:r>
      <w:r>
        <w:rPr>
          <w:rFonts w:ascii="仿宋_GB2312" w:eastAsia="仿宋_GB2312" w:hAnsi="宋体"/>
          <w:sz w:val="28"/>
          <w:szCs w:val="28"/>
        </w:rPr>
        <w:t>WS</w:t>
      </w:r>
      <w:r>
        <w:rPr>
          <w:rFonts w:ascii="仿宋_GB2312" w:eastAsia="仿宋_GB2312" w:hAnsi="宋体" w:hint="eastAsia"/>
          <w:sz w:val="28"/>
          <w:szCs w:val="28"/>
        </w:rPr>
        <w:t xml:space="preserve">/T </w:t>
      </w:r>
      <w:r>
        <w:rPr>
          <w:rFonts w:ascii="仿宋_GB2312" w:eastAsia="仿宋_GB2312" w:hAnsi="宋体"/>
          <w:sz w:val="28"/>
          <w:szCs w:val="28"/>
        </w:rPr>
        <w:t>398</w:t>
      </w:r>
      <w:r>
        <w:rPr>
          <w:rFonts w:ascii="仿宋_GB2312" w:eastAsia="仿宋_GB2312" w:hAnsi="宋体" w:hint="eastAsia"/>
          <w:sz w:val="28"/>
          <w:szCs w:val="28"/>
        </w:rPr>
        <w:t>-20</w:t>
      </w:r>
      <w:r>
        <w:rPr>
          <w:rFonts w:ascii="仿宋_GB2312" w:eastAsia="仿宋_GB2312" w:hAnsi="宋体"/>
          <w:sz w:val="28"/>
          <w:szCs w:val="28"/>
        </w:rPr>
        <w:t>12</w:t>
      </w:r>
      <w:r>
        <w:rPr>
          <w:rFonts w:ascii="仿宋_GB2312" w:eastAsia="仿宋_GB2312" w:hAnsi="宋体" w:hint="eastAsia"/>
          <w:sz w:val="28"/>
          <w:szCs w:val="28"/>
        </w:rPr>
        <w:t>）</w:t>
      </w:r>
    </w:p>
    <w:p w14:paraId="4349A7A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分别以“失语症”“失语症康复”“失语症治疗”为关键词，在工标网官网没有查到任何标准。</w:t>
      </w:r>
    </w:p>
    <w:p w14:paraId="0E4585F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经查阅，国内没有与项目相关或者相似标准。</w:t>
      </w:r>
    </w:p>
    <w:p w14:paraId="1C31232F">
      <w:pPr>
        <w:pStyle w:val="style0"/>
        <w:numPr>
          <w:ilvl w:val="0"/>
          <w:numId w:val="3"/>
        </w:numPr>
        <w:spacing w:lineRule="exact" w:line="480"/>
        <w:ind w:firstLine="562" w:firstLineChars="200"/>
        <w:jc w:val="left"/>
        <w:rPr>
          <w:rFonts w:ascii="仿宋_GB2312" w:cs="仿宋_GB2312" w:eastAsia="仿宋_GB2312" w:hAnsi="仿宋_GB2312" w:hint="eastAsia"/>
          <w:b/>
          <w:sz w:val="28"/>
          <w:szCs w:val="28"/>
        </w:rPr>
      </w:pPr>
      <w:r>
        <w:rPr>
          <w:rFonts w:ascii="仿宋_GB2312" w:cs="仿宋_GB2312" w:eastAsia="仿宋_GB2312" w:hAnsi="仿宋_GB2312" w:hint="eastAsia"/>
          <w:b/>
          <w:sz w:val="28"/>
          <w:szCs w:val="28"/>
        </w:rPr>
        <w:t>研讨确定标准主体内容</w:t>
      </w:r>
    </w:p>
    <w:p w14:paraId="241F7C5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标准编制工作组在对收集的资料进行整理研究之后，标准编制工作组召开了标准编制会议，对标准的整体框架结构进行了研究，并对标准的关键性内容进行了初步探讨。经过研究，标准的主体内容界定了</w:t>
      </w:r>
      <w:bookmarkStart w:id="0" w:name="_Toc183198905"/>
      <w:r>
        <w:rPr>
          <w:rFonts w:ascii="仿宋_GB2312" w:eastAsia="仿宋_GB2312" w:hAnsi="宋体" w:hint="eastAsia"/>
          <w:sz w:val="28"/>
          <w:szCs w:val="28"/>
        </w:rPr>
        <w:t>缺血性脑卒中（</w:t>
      </w:r>
      <w:r>
        <w:rPr>
          <w:rFonts w:ascii="仿宋_GB2312" w:eastAsia="仿宋_GB2312" w:hAnsi="宋体"/>
          <w:sz w:val="28"/>
          <w:szCs w:val="28"/>
        </w:rPr>
        <w:t>ischemic stroke</w:t>
      </w:r>
      <w:bookmarkStart w:id="1" w:name="_Toc183198906"/>
      <w:bookmarkEnd w:id="0"/>
      <w:r>
        <w:rPr>
          <w:rFonts w:ascii="仿宋_GB2312" w:eastAsia="仿宋_GB2312" w:hAnsi="宋体" w:hint="eastAsia"/>
          <w:sz w:val="28"/>
          <w:szCs w:val="28"/>
        </w:rPr>
        <w:t>）、失语症（aphasia</w:t>
      </w:r>
      <w:bookmarkEnd w:id="1"/>
      <w:r>
        <w:rPr>
          <w:rFonts w:ascii="仿宋_GB2312" w:eastAsia="仿宋_GB2312" w:hAnsi="宋体" w:hint="eastAsia"/>
          <w:sz w:val="28"/>
          <w:szCs w:val="28"/>
        </w:rPr>
        <w:t>）术语和定义，规定了其史失语症康复治疗的技术要点，以及意外跌倒、体位性低血压、癫痫的使用禁忌症、不良反应及处理的要求。本文件适用于各级医疗机构使用缺血性脑卒中后失语症康复的治疗和管理。</w:t>
      </w:r>
    </w:p>
    <w:p w14:paraId="66F30820">
      <w:pPr>
        <w:pStyle w:val="style0"/>
        <w:numPr>
          <w:ilvl w:val="0"/>
          <w:numId w:val="3"/>
        </w:numPr>
        <w:spacing w:lineRule="exact" w:line="480"/>
        <w:ind w:firstLine="562" w:firstLineChars="200"/>
        <w:jc w:val="left"/>
        <w:rPr>
          <w:rFonts w:ascii="仿宋_GB2312" w:eastAsia="仿宋_GB2312" w:hAnsi="宋体" w:hint="eastAsia"/>
          <w:sz w:val="28"/>
          <w:szCs w:val="28"/>
        </w:rPr>
      </w:pPr>
      <w:r>
        <w:rPr>
          <w:rFonts w:ascii="仿宋_GB2312" w:cs="仿宋_GB2312" w:eastAsia="仿宋_GB2312" w:hAnsi="仿宋_GB2312" w:hint="eastAsia"/>
          <w:b/>
          <w:sz w:val="28"/>
          <w:szCs w:val="28"/>
        </w:rPr>
        <w:t>调研、形成征求意见稿、送审稿</w:t>
      </w:r>
    </w:p>
    <w:p w14:paraId="148B95A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2025</w:t>
      </w:r>
      <w:r>
        <w:rPr>
          <w:rFonts w:ascii="仿宋_GB2312" w:eastAsia="仿宋_GB2312" w:hAnsi="宋体" w:hint="eastAsia"/>
          <w:sz w:val="28"/>
          <w:szCs w:val="28"/>
        </w:rPr>
        <w:t>年2月1</w:t>
      </w:r>
      <w:r>
        <w:rPr>
          <w:rFonts w:ascii="仿宋_GB2312" w:eastAsia="仿宋_GB2312" w:hAnsi="宋体"/>
          <w:sz w:val="28"/>
          <w:szCs w:val="28"/>
        </w:rPr>
        <w:t>8</w:t>
      </w:r>
      <w:r>
        <w:rPr>
          <w:rFonts w:ascii="仿宋_GB2312" w:eastAsia="仿宋_GB2312" w:hAnsi="宋体" w:hint="eastAsia"/>
          <w:sz w:val="28"/>
          <w:szCs w:val="28"/>
        </w:rPr>
        <w:t>日，标准起草工作小组进行了广泛实地调研工作，查阅了大量的国内外文献资料，对失语症康复治疗操作技术的前人研究成果进行系统总结，形成了标准的基本构架，对主要内容进行了讨论并对项目的工作进行了部署和安排，并在前期工作的基础之上，通过理清逻辑脉络。目前已在广西壮族自治区江滨医院、广西壮族自治区工人医院、桂林医学院、前海人寿南宁医院、广西中医药大学附属瑞康医院、广西中医药大学第一附属医院、广西壮族自治区民族医院、北海市人民医院、玉林市玉东新区人民医院</w:t>
      </w:r>
      <w:r>
        <w:rPr>
          <w:rFonts w:ascii="仿宋_GB2312" w:eastAsia="仿宋_GB2312" w:hAnsi="宋体"/>
          <w:sz w:val="28"/>
          <w:szCs w:val="28"/>
        </w:rPr>
        <w:t>等9家医疗机构</w:t>
      </w:r>
      <w:r>
        <w:rPr>
          <w:rFonts w:ascii="仿宋_GB2312" w:eastAsia="仿宋_GB2312" w:hAnsi="宋体" w:hint="eastAsia"/>
          <w:sz w:val="28"/>
          <w:szCs w:val="28"/>
        </w:rPr>
        <w:t>临床开展应用。在此研究基础上，在保障安全和健康、合理利用资源、协调配套、技术先进、经济合理、协商一致、保护患者利益、统一协调、动态管理等原则下，编制完成团体标准《缺血性脑卒中后失语症康复治疗技术规范》（征求意见稿）。</w:t>
      </w:r>
    </w:p>
    <w:p w14:paraId="49F831C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2025</w:t>
      </w:r>
      <w:r>
        <w:rPr>
          <w:rFonts w:ascii="仿宋_GB2312" w:eastAsia="仿宋_GB2312" w:hAnsi="宋体" w:hint="eastAsia"/>
          <w:sz w:val="28"/>
          <w:szCs w:val="28"/>
        </w:rPr>
        <w:t>年3月1</w:t>
      </w:r>
      <w:r>
        <w:rPr>
          <w:rFonts w:ascii="仿宋_GB2312" w:eastAsia="仿宋_GB2312" w:hAnsi="宋体"/>
          <w:sz w:val="28"/>
          <w:szCs w:val="28"/>
        </w:rPr>
        <w:t>3</w:t>
      </w:r>
      <w:r>
        <w:rPr>
          <w:rFonts w:ascii="仿宋_GB2312" w:eastAsia="仿宋_GB2312" w:hAnsi="宋体" w:hint="eastAsia"/>
          <w:sz w:val="28"/>
          <w:szCs w:val="28"/>
        </w:rPr>
        <w:t>日，标准起草工作组再次深入涉及“缺血性脑卒中”“失语症”的有代表性的医疗机构对脑卒中后失语症康复治疗操作技术的诊疗情况进行分组实地调研。通过调研，掌握各方关于缺血性脑卒中后失语症康复诊疗的具体技术要求。以草案为基础，提炼核心技术细节，广泛地针对不同地区诊疗开展技术对比和总结，征求意见，针对收集反馈的意见，标准编制工作组多次召开会议，通过线上线下视频会议，对标准征求意见稿进行了反复修改和研究讨论，形成团体标准《缺血性脑卒中后失语症康复治疗技术规范》（征求意见稿）。</w:t>
      </w:r>
    </w:p>
    <w:bookmarkStart w:id="2" w:name="_Toc526940083"/>
    <w:p w14:paraId="519B9064">
      <w:pPr>
        <w:pStyle w:val="style0"/>
        <w:autoSpaceDE w:val="false"/>
        <w:autoSpaceDN w:val="false"/>
        <w:adjustRightInd w:val="false"/>
        <w:spacing w:lineRule="exact" w:line="480"/>
        <w:ind w:left="420" w:leftChars="200" w:firstLine="320" w:firstLineChars="100"/>
        <w:jc w:val="left"/>
        <w:rPr>
          <w:rFonts w:ascii="黑体" w:cs="仿宋_GB2312" w:eastAsia="黑体" w:hAnsi="黑体" w:hint="eastAsia"/>
          <w:sz w:val="32"/>
          <w:szCs w:val="32"/>
        </w:rPr>
      </w:pPr>
      <w:r>
        <w:rPr>
          <w:rFonts w:ascii="黑体" w:cs="仿宋_GB2312" w:eastAsia="黑体" w:hAnsi="黑体" w:hint="eastAsia"/>
          <w:sz w:val="32"/>
          <w:szCs w:val="32"/>
        </w:rPr>
        <w:t>四、标准制定原则</w:t>
      </w:r>
      <w:bookmarkEnd w:id="2"/>
    </w:p>
    <w:p w14:paraId="57FF1D0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（一)可行性原则</w:t>
      </w:r>
    </w:p>
    <w:p w14:paraId="7109611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缺血性脑卒中后失语症康复治疗技术经过由我院主导的多年研究和实践，已成熟并广泛被患者接受。项目是对多年来研究成果、实施经验的概括、总结、优化、创新，具有可行性。广西壮族自治区江滨医院有语言辅助训练工具套装、经颅直流电刺激、智能电刺激仪、经颅磁电刺激等仪器设备为本项目制定提供了扎实的理论、实践基础。我院项目组成员是</w:t>
      </w:r>
      <w:r>
        <w:rPr>
          <w:rFonts w:ascii="仿宋_GB2312" w:eastAsia="仿宋_GB2312" w:hAnsi="宋体" w:hint="eastAsia"/>
          <w:color w:val="000000"/>
          <w:sz w:val="28"/>
          <w:szCs w:val="28"/>
        </w:rPr>
        <w:t>院级重点建设学科语言治疗室团队，成员均</w:t>
      </w:r>
      <w:r>
        <w:rPr>
          <w:rFonts w:ascii="仿宋_GB2312" w:eastAsia="仿宋_GB2312" w:hAnsi="宋体" w:hint="eastAsia"/>
          <w:sz w:val="28"/>
          <w:szCs w:val="28"/>
        </w:rPr>
        <w:t>具备牢固扎实的康复医学知识，娴熟的康复治疗技术和丰富的临床治疗经验，项目研究所需康复治疗设备如康复场地、人员、康复器材等均以达到要求，已具备完成该项目的条件和能力。</w:t>
      </w:r>
    </w:p>
    <w:p w14:paraId="0FDDCCF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(二)协调性原则</w:t>
      </w:r>
    </w:p>
    <w:p w14:paraId="369C0C5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本文件编写过程中注意了与缺血性脑卒中后失语症康复治疗技术诊疗相关法律法规的协调问题，在内容上与现行法律法规、标准协调一致，避免重复和矛盾。</w:t>
      </w:r>
    </w:p>
    <w:p w14:paraId="5A3A01A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（三）规范性原则</w:t>
      </w:r>
    </w:p>
    <w:p w14:paraId="7E5E661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本文件按照GB/T1.1—2020《标准化工作导则第1部分：标准化文件的结构和起草规则》的规定起草，编写本标准的内容，保证标准的编写质量。</w:t>
      </w:r>
    </w:p>
    <w:p w14:paraId="06806FC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（四）实用性原则</w:t>
      </w:r>
    </w:p>
    <w:p w14:paraId="084E02B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目前我国脑卒中发病率呈逐年增长趋势，缺血性脑卒中后失语症并发率随之提高，不仅患者的听理解、复述、命名、言语表达能力下降，其产生的语言交流障碍严重影响了患者的身心，传统的治疗手段恢复时间长，往往降低了患者的康复积极性，延缓了患者回归社会、回归家庭的进程。缺血性脑卒中后失语症康复治疗技术使用口语表达训练、听理解训练、阅读理解训练、书写训练等言语康复技术，其优良的安全性、易操作性相比于传统治疗手法更易于患者及其家属接受。</w:t>
      </w:r>
    </w:p>
    <w:p w14:paraId="33C9CD0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（五）高效性原则</w:t>
      </w:r>
    </w:p>
    <w:p w14:paraId="5FCBCDD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自提出缺血性脑卒中后失语症康复治疗技术后，已在广西壮族自治区江滨医院、广西壮族自治区工人医院、桂林医学院、前海人寿南宁医院、广西中医药大学附属瑞康医院、广西中医药大学第一附属医院、广西壮族自治区民族医院、北海市人民医院、玉林市玉东新区人民医院</w:t>
      </w:r>
      <w:r>
        <w:rPr>
          <w:rFonts w:ascii="仿宋_GB2312" w:eastAsia="仿宋_GB2312" w:hAnsi="宋体"/>
          <w:sz w:val="28"/>
          <w:szCs w:val="28"/>
        </w:rPr>
        <w:t>等9家医疗机构</w:t>
      </w:r>
      <w:r>
        <w:rPr>
          <w:rFonts w:ascii="仿宋_GB2312" w:eastAsia="仿宋_GB2312" w:hAnsi="宋体" w:hint="eastAsia"/>
          <w:sz w:val="28"/>
          <w:szCs w:val="28"/>
        </w:rPr>
        <w:t>临床开展应用</w:t>
      </w:r>
      <w:r>
        <w:rPr>
          <w:rFonts w:ascii="仿宋_GB2312" w:eastAsia="仿宋_GB2312" w:hAnsi="宋体"/>
          <w:sz w:val="28"/>
          <w:szCs w:val="28"/>
        </w:rPr>
        <w:t>。</w:t>
      </w:r>
      <w:r>
        <w:rPr>
          <w:rFonts w:ascii="仿宋_GB2312" w:eastAsia="仿宋_GB2312" w:hAnsi="宋体" w:hint="eastAsia"/>
          <w:sz w:val="28"/>
          <w:szCs w:val="28"/>
        </w:rPr>
        <w:t>通过制定标准，使其在全区尤其是广大基层医院临床开展应用，为全区缺血性脑卒中后失语症患者改善了其语言表达能力，加强了患者与他人的沟通交流，加速患者回归生活、回归社会。并降低患者的治疗费用，节约大量的医疗资源，改善尤其是广西乃至全国基层地区医疗资源缺乏的现状，提升我区缺血性脑卒中后失语症康复治疗水平。</w:t>
      </w:r>
    </w:p>
    <w:p w14:paraId="28A405A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（六）先进性原则</w:t>
      </w:r>
    </w:p>
    <w:p w14:paraId="37797DA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本项目采用</w:t>
      </w:r>
      <w:r>
        <w:rPr>
          <w:rFonts w:ascii="仿宋_GB2312" w:eastAsia="仿宋_GB2312" w:hAnsi="宋体" w:hint="eastAsia"/>
          <w:sz w:val="28"/>
          <w:szCs w:val="28"/>
        </w:rPr>
        <w:t>口语表达训练、听理解训练、阅读理解训练、书写训练等言语康复训练技术，对提高患者的听、说、读、写方面的能力，改善其的人际沟通交流，</w:t>
      </w:r>
      <w:r>
        <w:rPr>
          <w:rFonts w:ascii="仿宋_GB2312" w:eastAsia="仿宋_GB2312" w:hAnsi="宋体"/>
          <w:sz w:val="28"/>
          <w:szCs w:val="28"/>
        </w:rPr>
        <w:t>具有重要意义。</w:t>
      </w:r>
    </w:p>
    <w:bookmarkStart w:id="3" w:name="_Toc526940084"/>
    <w:p w14:paraId="4AD67364">
      <w:pPr>
        <w:pStyle w:val="style0"/>
        <w:numPr>
          <w:ilvl w:val="0"/>
          <w:numId w:val="4"/>
        </w:numPr>
        <w:autoSpaceDE w:val="false"/>
        <w:autoSpaceDN w:val="false"/>
        <w:adjustRightInd w:val="false"/>
        <w:spacing w:lineRule="exact" w:line="480"/>
        <w:ind w:firstLine="640" w:firstLineChars="200"/>
        <w:jc w:val="left"/>
        <w:rPr>
          <w:rFonts w:ascii="黑体" w:cs="仿宋_GB2312" w:eastAsia="黑体" w:hAnsi="黑体" w:hint="eastAsia"/>
          <w:sz w:val="32"/>
          <w:szCs w:val="32"/>
        </w:rPr>
      </w:pPr>
      <w:r>
        <w:rPr>
          <w:rFonts w:ascii="黑体" w:cs="仿宋_GB2312" w:eastAsia="黑体" w:hAnsi="黑体" w:hint="eastAsia"/>
          <w:sz w:val="32"/>
          <w:szCs w:val="32"/>
        </w:rPr>
        <w:t>标准主要内容及依据来源</w:t>
      </w:r>
      <w:bookmarkEnd w:id="3"/>
    </w:p>
    <w:p w14:paraId="002015D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标准技术内容由广西康复医学会提出，由广西壮族自治区江滨医院、广西壮族自治区工人医院、桂林医学院、前海人寿南宁医院、广西中医药大学附属瑞康医院、广西中医药大学第一附属医院、广西壮族自治区民族医院、北海市人民医院、玉林市玉东新区人民医院各个单位联合起草。此标准界定了缺血性脑卒中（</w:t>
      </w:r>
      <w:r>
        <w:rPr>
          <w:rFonts w:ascii="仿宋_GB2312" w:eastAsia="仿宋_GB2312" w:hAnsi="宋体"/>
          <w:sz w:val="28"/>
          <w:szCs w:val="28"/>
        </w:rPr>
        <w:t>ischemic stroke</w:t>
      </w:r>
      <w:r>
        <w:rPr>
          <w:rFonts w:ascii="仿宋_GB2312" w:eastAsia="仿宋_GB2312" w:hAnsi="宋体" w:hint="eastAsia"/>
          <w:sz w:val="28"/>
          <w:szCs w:val="28"/>
        </w:rPr>
        <w:t>）、失语症（aphasia）术语和定义，规定了其史失语症康复治疗的技术要点，以及意外跌倒、体位性低血压、癫痫的使用禁忌症、不良反应及处理的要求。具体如下:</w:t>
      </w:r>
      <w:bookmarkStart w:id="4" w:name="_Toc97192966"/>
      <w:bookmarkStart w:id="5" w:name="_Toc183198904"/>
      <w:bookmarkStart w:id="6" w:name="_Toc172545917"/>
      <w:bookmarkStart w:id="7" w:name="_Toc171500071"/>
      <w:bookmarkStart w:id="8" w:name="_Toc182345662"/>
      <w:bookmarkStart w:id="9" w:name="_Toc172564615"/>
      <w:bookmarkStart w:id="10" w:name="_Toc172564831"/>
    </w:p>
    <w:p w14:paraId="2FBE1A7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一、术语和定义</w:t>
      </w:r>
      <w:bookmarkEnd w:id="4"/>
      <w:bookmarkEnd w:id="5"/>
      <w:bookmarkEnd w:id="6"/>
      <w:bookmarkEnd w:id="7"/>
      <w:bookmarkEnd w:id="8"/>
      <w:bookmarkEnd w:id="9"/>
      <w:bookmarkEnd w:id="10"/>
    </w:p>
    <w:bookmarkStart w:id="11" w:name="_Toc26986532"/>
    <w:bookmarkEnd w:id="11"/>
    <w:p w14:paraId="6B9E31CD">
      <w:pPr>
        <w:pStyle w:val="style4097"/>
        <w:ind w:left="420" w:leftChars="200" w:firstLine="0" w:firstLineChars="0"/>
        <w:rPr>
          <w:rFonts w:ascii="仿宋_GB2312" w:eastAsia="仿宋_GB2312" w:hint="eastAsia"/>
          <w:kern w:val="2"/>
          <w:sz w:val="28"/>
          <w:szCs w:val="28"/>
        </w:rPr>
      </w:pPr>
      <w:r>
        <w:rPr>
          <w:rFonts w:ascii="仿宋_GB2312" w:eastAsia="仿宋_GB2312" w:hint="eastAsia"/>
          <w:b w:val="false"/>
          <w:kern w:val="2"/>
          <w:sz w:val="28"/>
          <w:szCs w:val="28"/>
        </w:rPr>
        <w:t>下列术语和定义适用于本文件。</w:t>
      </w:r>
    </w:p>
    <w:p w14:paraId="3873A878">
      <w:pPr>
        <w:pStyle w:val="style4097"/>
        <w:ind w:firstLine="560"/>
        <w:rPr>
          <w:rFonts w:ascii="仿宋_GB2312" w:eastAsia="仿宋_GB2312" w:hint="eastAsia"/>
          <w:b w:val="false"/>
          <w:kern w:val="2"/>
          <w:sz w:val="28"/>
          <w:szCs w:val="28"/>
        </w:rPr>
      </w:pPr>
      <w:r>
        <w:rPr>
          <w:rFonts w:ascii="仿宋_GB2312" w:eastAsia="仿宋_GB2312" w:hint="eastAsia"/>
          <w:b w:val="false"/>
          <w:bCs/>
          <w:kern w:val="2"/>
          <w:sz w:val="28"/>
          <w:szCs w:val="28"/>
        </w:rPr>
        <w:t>（</w:t>
      </w:r>
      <w:r>
        <w:rPr>
          <w:rFonts w:ascii="仿宋_GB2312" w:eastAsia="仿宋_GB2312" w:hint="eastAsia"/>
          <w:b w:val="false"/>
          <w:kern w:val="2"/>
          <w:sz w:val="28"/>
          <w:szCs w:val="28"/>
        </w:rPr>
        <w:t xml:space="preserve">一）缺血性脑卒中 </w:t>
      </w:r>
      <w:r>
        <w:rPr>
          <w:rFonts w:ascii="仿宋_GB2312" w:eastAsia="仿宋_GB2312"/>
          <w:b w:val="false"/>
          <w:kern w:val="2"/>
          <w:sz w:val="28"/>
          <w:szCs w:val="28"/>
        </w:rPr>
        <w:t>ischemic stroke</w:t>
      </w:r>
    </w:p>
    <w:p w14:paraId="272250A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以各种原因导致脑动脉血流中断，局部脑组织缺氧、缺血性坏死而出现相应的神经功能缺损，包括脑血栓形成、脑栓塞和腔隙性脑梗死。</w:t>
      </w:r>
    </w:p>
    <w:p w14:paraId="17CB513B">
      <w:pPr>
        <w:pStyle w:val="style4097"/>
        <w:spacing w:lineRule="exact" w:line="480"/>
        <w:ind w:firstLineChars="0"/>
        <w:rPr>
          <w:rFonts w:ascii="仿宋_GB2312" w:eastAsia="仿宋_GB2312" w:hint="eastAsia"/>
          <w:b w:val="false"/>
          <w:kern w:val="2"/>
          <w:sz w:val="28"/>
          <w:szCs w:val="28"/>
        </w:rPr>
      </w:pPr>
      <w:r>
        <w:rPr>
          <w:rFonts w:ascii="仿宋_GB2312" w:eastAsia="仿宋_GB2312" w:hint="eastAsia"/>
          <w:b w:val="false"/>
          <w:kern w:val="2"/>
          <w:sz w:val="28"/>
          <w:szCs w:val="28"/>
        </w:rPr>
        <w:t xml:space="preserve">（二）失语症aphasia </w:t>
      </w:r>
    </w:p>
    <w:p w14:paraId="6DF80013">
      <w:pPr>
        <w:pStyle w:val="style4097"/>
        <w:spacing w:lineRule="exact" w:line="480"/>
        <w:ind w:firstLine="560"/>
        <w:rPr>
          <w:rFonts w:ascii="仿宋_GB2312" w:eastAsia="仿宋_GB2312" w:hint="eastAsia"/>
          <w:b w:val="false"/>
          <w:kern w:val="2"/>
          <w:sz w:val="28"/>
          <w:szCs w:val="28"/>
        </w:rPr>
      </w:pPr>
      <w:r>
        <w:rPr>
          <w:rFonts w:ascii="仿宋_GB2312" w:eastAsia="仿宋_GB2312" w:hint="eastAsia"/>
          <w:b w:val="false"/>
          <w:kern w:val="2"/>
          <w:sz w:val="28"/>
          <w:szCs w:val="28"/>
        </w:rPr>
        <w:t>失语症是言语获得后的障碍，是由于大脑功能受损所引起的言语功能受损或丧失。</w:t>
      </w:r>
    </w:p>
    <w:p w14:paraId="0DDD430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二、范围和主要技术内容</w:t>
      </w:r>
    </w:p>
    <w:p w14:paraId="7C61ECC9">
      <w:pPr>
        <w:pStyle w:val="style66"/>
        <w:spacing w:lineRule="exact" w:line="480"/>
        <w:ind w:firstLine="560" w:firstLineChars="200"/>
        <w:jc w:val="left"/>
        <w:rPr>
          <w:rFonts w:hAnsi="宋体" w:hint="eastAsia"/>
          <w:color w:val="auto"/>
          <w:szCs w:val="28"/>
        </w:rPr>
      </w:pPr>
      <w:r>
        <w:rPr>
          <w:rFonts w:hAnsi="宋体" w:hint="eastAsia"/>
          <w:color w:val="auto"/>
          <w:szCs w:val="28"/>
        </w:rPr>
        <w:t>(一)标准的主要内容</w:t>
      </w:r>
    </w:p>
    <w:p w14:paraId="53C5DB8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1.范围</w:t>
      </w:r>
    </w:p>
    <w:p w14:paraId="68836AE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本文件规定了缺血性脑卒中后失语症康复治疗的人员要求、环境要求、失语症治疗和注意事项、失语症治疗原则、失语症的康复治疗。</w:t>
      </w:r>
    </w:p>
    <w:p w14:paraId="14AA491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本文件适用于缺血性脑卒中后失语症的康复治疗。</w:t>
      </w:r>
    </w:p>
    <w:p w14:paraId="63C1B66A">
      <w:pPr>
        <w:pStyle w:val="style0"/>
        <w:spacing w:lineRule="exact" w:line="480"/>
        <w:ind w:left="480" w:firstLine="200"/>
        <w:jc w:val="left"/>
        <w:rPr>
          <w:rFonts w:ascii="仿宋_GB2312" w:eastAsia="仿宋_GB2312" w:hAnsi="宋体" w:hint="eastAsia"/>
          <w:sz w:val="28"/>
          <w:szCs w:val="28"/>
        </w:rPr>
      </w:pPr>
      <w:r>
        <w:rPr>
          <w:rFonts w:ascii="仿宋_GB2312" w:eastAsia="仿宋_GB2312" w:hAnsi="宋体" w:hint="eastAsia"/>
          <w:sz w:val="28"/>
          <w:szCs w:val="28"/>
        </w:rPr>
        <w:t>2.规范性引用文件</w:t>
      </w:r>
    </w:p>
    <w:p w14:paraId="197FE4E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A7DA7C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GB15982  医院消毒卫生标准</w:t>
      </w:r>
    </w:p>
    <w:p w14:paraId="219A045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本标准适用于各级各类医疗机构，各级疾病预防控制机构和采供血机构按照执行。</w:t>
      </w:r>
    </w:p>
    <w:p w14:paraId="2CA533E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 xml:space="preserve">WS/T 367  </w:t>
      </w:r>
      <w:r>
        <w:rPr>
          <w:rFonts w:ascii="仿宋_GB2312" w:eastAsia="仿宋_GB2312" w:hAnsi="宋体" w:hint="eastAsia"/>
          <w:sz w:val="28"/>
          <w:szCs w:val="28"/>
        </w:rPr>
        <w:t>医疗机构消毒技术规范[</w:t>
      </w:r>
      <w:r>
        <w:rPr>
          <w:rFonts w:ascii="仿宋_GB2312" w:eastAsia="仿宋_GB2312" w:hAnsi="宋体"/>
          <w:sz w:val="28"/>
          <w:szCs w:val="28"/>
        </w:rPr>
        <w:t>1]</w:t>
      </w:r>
    </w:p>
    <w:p w14:paraId="58C5FF6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sz w:val="28"/>
          <w:szCs w:val="28"/>
        </w:rPr>
        <w:t>--本标准规定了医疗机构消毒的管理要求：消毒与灭菌的基本原则 ；清洗与清洁，消毒与灭菌方法；清洁、消毒与灭菌的效果监测等。适用于各级各类医疗机构</w:t>
      </w:r>
      <w:r>
        <w:rPr>
          <w:rFonts w:ascii="仿宋_GB2312" w:eastAsia="仿宋_GB2312" w:hAnsi="宋体" w:hint="eastAsia"/>
          <w:sz w:val="28"/>
          <w:szCs w:val="28"/>
        </w:rPr>
        <w:t>。</w:t>
      </w:r>
    </w:p>
    <w:p w14:paraId="3EE34F3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 xml:space="preserve">WS/T 512  </w:t>
      </w:r>
      <w:r>
        <w:rPr>
          <w:rFonts w:ascii="仿宋_GB2312" w:eastAsia="仿宋_GB2312" w:hAnsi="宋体" w:hint="eastAsia"/>
          <w:sz w:val="28"/>
          <w:szCs w:val="28"/>
        </w:rPr>
        <w:t>医疗机构环境表面清洁与消毒管理规范</w:t>
      </w:r>
      <w:r>
        <w:rPr>
          <w:rFonts w:ascii="仿宋_GB2312" w:eastAsia="仿宋_GB2312" w:hAnsi="宋体"/>
          <w:sz w:val="28"/>
          <w:szCs w:val="28"/>
        </w:rPr>
        <w:t>[2]</w:t>
      </w:r>
    </w:p>
    <w:p w14:paraId="316280B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sz w:val="28"/>
          <w:szCs w:val="28"/>
        </w:rPr>
        <w:t>--</w:t>
      </w:r>
      <w:r>
        <w:rPr>
          <w:rFonts w:ascii="仿宋_GB2312" w:eastAsia="仿宋_GB2312" w:hAnsi="宋体" w:hint="eastAsia"/>
          <w:sz w:val="28"/>
          <w:szCs w:val="28"/>
        </w:rPr>
        <w:t>标准规定了医疗机构建筑物内部表面与医疗器械设备表面的清洁与消毒的管理要求、清洁与消毒原则、日常清洁与消毒、强化清洁与消毒、清洁工具复用处理要求等。</w:t>
      </w:r>
    </w:p>
    <w:p w14:paraId="2AF0CBD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3.术语和定义</w:t>
      </w:r>
    </w:p>
    <w:p w14:paraId="72C9BFE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4.人员和环境要求</w:t>
      </w:r>
    </w:p>
    <w:p w14:paraId="40D3692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5</w:t>
      </w:r>
      <w:r>
        <w:rPr>
          <w:rFonts w:ascii="仿宋_GB2312" w:eastAsia="仿宋_GB2312" w:hAnsi="宋体" w:hint="eastAsia"/>
          <w:sz w:val="28"/>
          <w:szCs w:val="28"/>
        </w:rPr>
        <w:t>.失语症治疗原则</w:t>
      </w:r>
    </w:p>
    <w:p w14:paraId="09765A49">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6</w:t>
      </w:r>
      <w:r>
        <w:rPr>
          <w:rFonts w:ascii="仿宋_GB2312" w:eastAsia="仿宋_GB2312" w:hAnsi="宋体" w:hint="eastAsia"/>
          <w:sz w:val="28"/>
          <w:szCs w:val="28"/>
        </w:rPr>
        <w:t>.健康宣教</w:t>
      </w:r>
    </w:p>
    <w:p w14:paraId="1C7256D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7</w:t>
      </w:r>
      <w:r>
        <w:rPr>
          <w:rFonts w:ascii="仿宋_GB2312" w:eastAsia="仿宋_GB2312" w:hAnsi="宋体" w:hint="eastAsia"/>
          <w:sz w:val="28"/>
          <w:szCs w:val="28"/>
        </w:rPr>
        <w:t>.注意事项</w:t>
      </w:r>
    </w:p>
    <w:p w14:paraId="697987E2">
      <w:pPr>
        <w:pStyle w:val="style4098"/>
        <w:spacing w:lineRule="exact" w:line="480"/>
        <w:ind w:firstLine="560"/>
        <w:jc w:val="left"/>
        <w:rPr>
          <w:rFonts w:ascii="仿宋_GB2312" w:eastAsia="仿宋_GB2312" w:hAnsi="宋体" w:hint="eastAsia"/>
          <w:kern w:val="2"/>
          <w:sz w:val="28"/>
          <w:szCs w:val="28"/>
        </w:rPr>
      </w:pPr>
      <w:r>
        <w:rPr>
          <w:rFonts w:ascii="仿宋_GB2312" w:eastAsia="仿宋_GB2312" w:hAnsi="宋体"/>
          <w:kern w:val="2"/>
          <w:sz w:val="28"/>
          <w:szCs w:val="28"/>
        </w:rPr>
        <w:t>8</w:t>
      </w:r>
      <w:r>
        <w:rPr>
          <w:rFonts w:ascii="仿宋_GB2312" w:eastAsia="仿宋_GB2312" w:hAnsi="宋体" w:hint="eastAsia"/>
          <w:kern w:val="2"/>
          <w:sz w:val="28"/>
          <w:szCs w:val="28"/>
        </w:rPr>
        <w:t>.不良反应及处理</w:t>
      </w:r>
    </w:p>
    <w:p w14:paraId="765EE1E2">
      <w:pPr>
        <w:pStyle w:val="style66"/>
        <w:spacing w:lineRule="exact" w:line="480"/>
        <w:ind w:firstLine="560" w:firstLineChars="200"/>
        <w:jc w:val="left"/>
        <w:rPr>
          <w:rFonts w:hAnsi="宋体" w:hint="eastAsia"/>
          <w:color w:val="auto"/>
          <w:szCs w:val="28"/>
        </w:rPr>
      </w:pPr>
      <w:r>
        <w:rPr>
          <w:rFonts w:hAnsi="宋体" w:hint="eastAsia"/>
          <w:color w:val="auto"/>
          <w:szCs w:val="28"/>
        </w:rPr>
        <w:t>(二)标准的主要技术内容</w:t>
      </w:r>
      <w:r>
        <w:rPr>
          <w:rFonts w:hAnsi="宋体"/>
          <w:color w:val="auto"/>
          <w:szCs w:val="28"/>
        </w:rPr>
        <w:t xml:space="preserve"> </w:t>
      </w:r>
    </w:p>
    <w:p w14:paraId="5BA3C73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1.失语症训练原则</w:t>
      </w:r>
    </w:p>
    <w:p w14:paraId="17939CE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前要对患者进行标准失语症评定，掌握患者是否存在失语症、类型和程度，以便明确治疗方向。因人施治，循序渐进，重点放在口语的训练上来，对一些重度患者要重视阅读和书写的训练，注意患者和家属的治疗反馈及调整患者的心理反应，对混合性失语的患者，要区分轻重缓急，积极进行家庭指导和语言环境调整。</w:t>
      </w:r>
    </w:p>
    <w:p w14:paraId="61D8D16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.失语症的康复治疗</w:t>
      </w:r>
      <w:bookmarkStart w:id="12" w:name="_Toc182999303"/>
      <w:bookmarkStart w:id="13" w:name="_Hlk182608202"/>
    </w:p>
    <w:p w14:paraId="5B9C65A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.1表达障碍的治疗</w:t>
      </w:r>
      <w:bookmarkStart w:id="14" w:name="_Toc182999304"/>
      <w:bookmarkEnd w:id="12"/>
    </w:p>
    <w:p w14:paraId="529986C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.1.</w:t>
      </w:r>
      <w:r>
        <w:rPr>
          <w:rFonts w:ascii="仿宋_GB2312" w:eastAsia="仿宋_GB2312" w:hAnsi="宋体"/>
          <w:sz w:val="28"/>
          <w:szCs w:val="28"/>
        </w:rPr>
        <w:t>1</w:t>
      </w:r>
      <w:r>
        <w:rPr>
          <w:rFonts w:ascii="仿宋_GB2312" w:eastAsia="仿宋_GB2312" w:hAnsi="宋体" w:hint="eastAsia"/>
          <w:sz w:val="28"/>
          <w:szCs w:val="28"/>
        </w:rPr>
        <w:t>口语表达</w:t>
      </w:r>
      <w:bookmarkStart w:id="15" w:name="_Toc182999305"/>
      <w:bookmarkEnd w:id="14"/>
    </w:p>
    <w:p w14:paraId="7756ECC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重度口语表达障碍</w:t>
      </w:r>
      <w:bookmarkEnd w:id="13"/>
      <w:bookmarkEnd w:id="15"/>
    </w:p>
    <w:p w14:paraId="456171D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复述音节、单字训练治疗时利用视、触和听觉等协助患者准确发音；采用面对镜子、手势表达的方法进行训练；也可利用患者随机发出的声音，诱导更多的发音。</w:t>
      </w:r>
    </w:p>
    <w:p w14:paraId="48A7D6C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称呼、日常常用字词、系列语训练治疗师诱导患者说出自己的名字、家属的名字。让患者数数由1到11，逐日增加，每日必须掌握规定的数字，不宜过快、过多增加，每日宜增加3~5个数字。</w:t>
      </w:r>
    </w:p>
    <w:p w14:paraId="4A16682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名词、动词命名训练所有的失语症患者都有不同程度的找词和命名困难，治疗途径有：帮助患者重视学习命名、选用不同的提示有助于对词的回忆。</w:t>
      </w:r>
    </w:p>
    <w:p w14:paraId="3598680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出声读训练治疗师出示卡片让患者读出声，先名词、动词，后过渡至短语、短句。</w:t>
      </w:r>
    </w:p>
    <w:p w14:paraId="4E933FA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音乐训练 训练中让患者聆听熟悉的旋律联想起与旋律有关的歌词，通过歌唱的节奏和旋律把要说的话唱出来。</w:t>
      </w:r>
      <w:bookmarkStart w:id="16" w:name="_Hlk182608221"/>
      <w:bookmarkStart w:id="17" w:name="_Toc182999306"/>
    </w:p>
    <w:p w14:paraId="02869E4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中度口语表达障碍</w:t>
      </w:r>
      <w:bookmarkEnd w:id="16"/>
      <w:bookmarkEnd w:id="17"/>
    </w:p>
    <w:p w14:paraId="1CC4DF2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---简短对话训练与患者对话时要用简短的词或句意清楚的句子。---短文复述训练治疗师读短文让患者进行重复复述或直接复述训练。</w:t>
      </w:r>
    </w:p>
    <w:p w14:paraId="79041B7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---朗读短文训练治疗师让患者出声读，以朗朗上口的诗歌及小故事为主。</w:t>
      </w:r>
    </w:p>
    <w:p w14:paraId="217D035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---看图说话训练给患者出示有简单情景的卡片，请患者说出卡片内容。</w:t>
      </w:r>
      <w:bookmarkStart w:id="18" w:name="_Toc182999307"/>
      <w:bookmarkStart w:id="19" w:name="_Hlk182608232"/>
    </w:p>
    <w:p w14:paraId="2C17BD8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轻度口语表达障碍</w:t>
      </w:r>
      <w:bookmarkEnd w:id="18"/>
      <w:bookmarkEnd w:id="19"/>
    </w:p>
    <w:p w14:paraId="693713C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---日常交流训练 以患者爱好及感兴趣的日常话题进行交流训练。---描述训练 治疗师让或者对某一件事情或一个事物用详尽的语言进行描述、介绍。</w:t>
      </w:r>
      <w:bookmarkStart w:id="20" w:name="_Hlk182608299"/>
      <w:bookmarkStart w:id="21" w:name="_Toc182999308"/>
    </w:p>
    <w:p w14:paraId="2008F0F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听理解障碍的训练</w:t>
      </w:r>
      <w:bookmarkStart w:id="22" w:name="_Toc182999309"/>
      <w:bookmarkStart w:id="23" w:name="_Hlk182608310"/>
      <w:bookmarkEnd w:id="20"/>
      <w:bookmarkEnd w:id="21"/>
    </w:p>
    <w:p w14:paraId="5B108CC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重度听理解障碍</w:t>
      </w:r>
      <w:bookmarkStart w:id="24" w:name="_Toc182999310"/>
      <w:bookmarkEnd w:id="22"/>
    </w:p>
    <w:p w14:paraId="556DAC7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姿势语言训练</w:t>
      </w:r>
      <w:bookmarkEnd w:id="23"/>
      <w:bookmarkEnd w:id="24"/>
    </w:p>
    <w:p w14:paraId="0FAB785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治疗师利用手势、点头、摇头等进行姿势语言训练，方法如下：</w:t>
      </w:r>
    </w:p>
    <w:p w14:paraId="3ABB2AB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---治疗师边说动作名称边做动作。</w:t>
      </w:r>
    </w:p>
    <w:p w14:paraId="5222904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---治疗师说动作名称并与患者同时做动作。</w:t>
      </w:r>
    </w:p>
    <w:p w14:paraId="7937D6F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---患者模仿动作进行强化。</w:t>
      </w:r>
    </w:p>
    <w:p w14:paraId="1EECC69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---听指令后患者完成动作。</w:t>
      </w:r>
      <w:bookmarkStart w:id="25" w:name="_Hlk182608318"/>
      <w:bookmarkStart w:id="26" w:name="_Toc182999311"/>
    </w:p>
    <w:p w14:paraId="6DB45A7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音节、字、词的理解训练</w:t>
      </w:r>
      <w:bookmarkEnd w:id="25"/>
      <w:bookmarkEnd w:id="26"/>
    </w:p>
    <w:p w14:paraId="6F6761E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训练时治疗师站在患者的背后让他重复发音。训练顺序是单元音、双元音、辅音、单词。从最简单的声音单位开始，由易到难，让患者重新建立对听到词语的理解。</w:t>
      </w:r>
      <w:bookmarkStart w:id="27" w:name="_Hlk182608325"/>
      <w:bookmarkStart w:id="28" w:name="_Toc182999312"/>
    </w:p>
    <w:p w14:paraId="09FDA7E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指示动作的建立训练</w:t>
      </w:r>
      <w:bookmarkEnd w:id="27"/>
      <w:bookmarkEnd w:id="28"/>
    </w:p>
    <w:p w14:paraId="31D4B94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让患者指示实物或图片。如果患者反应不恰当，可以让其模仿治疗师的动作。随着患者正确反应的增多，可以让患者指示室内的物品，必要时可模仿训练师的手势。最严重的患者可采用图-图匹配的方式，建立指示动作反应。</w:t>
      </w:r>
      <w:bookmarkStart w:id="29" w:name="_Hlk182608332"/>
      <w:bookmarkStart w:id="30" w:name="_Toc182999313"/>
    </w:p>
    <w:p w14:paraId="130C385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是/否反应的建立训练</w:t>
      </w:r>
      <w:bookmarkEnd w:id="29"/>
      <w:bookmarkEnd w:id="30"/>
    </w:p>
    <w:p w14:paraId="2448CBA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用“点头”表示是，“摇头”表示不是。教会患者建立“是/否”反应，进行沟通交流。</w:t>
      </w:r>
      <w:bookmarkStart w:id="31" w:name="_Toc182999314"/>
      <w:bookmarkStart w:id="32" w:name="_Hlk182608341"/>
    </w:p>
    <w:p w14:paraId="67ECD68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5</w:t>
      </w:r>
      <w:r>
        <w:rPr>
          <w:rFonts w:ascii="仿宋_GB2312" w:eastAsia="仿宋_GB2312" w:hAnsi="宋体" w:hint="eastAsia"/>
          <w:sz w:val="28"/>
          <w:szCs w:val="28"/>
        </w:rPr>
        <w:t>一步口头指令的训练</w:t>
      </w:r>
      <w:bookmarkEnd w:id="31"/>
      <w:bookmarkEnd w:id="32"/>
    </w:p>
    <w:p w14:paraId="796B18C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治疗师发出简单指令，让患者去做，出现错误反馈予以纠正并强化。</w:t>
      </w:r>
      <w:bookmarkStart w:id="33" w:name="_Toc182999315"/>
      <w:bookmarkStart w:id="34" w:name="_Hlk182608348"/>
    </w:p>
    <w:p w14:paraId="4F52B96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2.2</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交流板应用</w:t>
      </w:r>
      <w:bookmarkEnd w:id="33"/>
      <w:bookmarkEnd w:id="34"/>
    </w:p>
    <w:p w14:paraId="2A56D89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sz w:val="28"/>
          <w:szCs w:val="28"/>
        </w:rPr>
        <w:t>--</w:t>
      </w:r>
      <w:r>
        <w:rPr>
          <w:rFonts w:ascii="仿宋_GB2312" w:eastAsia="仿宋_GB2312" w:hAnsi="宋体" w:hint="eastAsia"/>
          <w:sz w:val="28"/>
          <w:szCs w:val="28"/>
        </w:rPr>
        <w:t>重度失语症患者可采用交流板交流。</w:t>
      </w:r>
      <w:bookmarkStart w:id="35" w:name="_Toc182999316"/>
      <w:bookmarkStart w:id="36" w:name="_Hlk182608360"/>
    </w:p>
    <w:p w14:paraId="2A89F1C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中度听理解障碍</w:t>
      </w:r>
      <w:bookmarkStart w:id="37" w:name="_Toc182999317"/>
      <w:bookmarkEnd w:id="35"/>
    </w:p>
    <w:p w14:paraId="13409DA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---两步口头指令的训练。</w:t>
      </w:r>
      <w:bookmarkStart w:id="38" w:name="_Toc182999318"/>
      <w:bookmarkEnd w:id="37"/>
    </w:p>
    <w:p w14:paraId="50B0BF2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---听短语是非应答训练。</w:t>
      </w:r>
      <w:bookmarkStart w:id="39" w:name="_Toc182999319"/>
      <w:bookmarkEnd w:id="38"/>
    </w:p>
    <w:p w14:paraId="3803132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---短语水平图片匹配训练</w:t>
      </w:r>
      <w:bookmarkStart w:id="40" w:name="_Toc182999320"/>
      <w:bookmarkEnd w:id="39"/>
    </w:p>
    <w:p w14:paraId="7F56364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轻度听理解障碍</w:t>
      </w:r>
      <w:bookmarkStart w:id="41" w:name="_Toc182999321"/>
      <w:bookmarkEnd w:id="40"/>
    </w:p>
    <w:p w14:paraId="64DF080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---长篇幅文章的问题应答训练</w:t>
      </w:r>
      <w:bookmarkStart w:id="42" w:name="_Toc182999322"/>
      <w:bookmarkStart w:id="43" w:name="_Hlk182608369"/>
      <w:bookmarkEnd w:id="36"/>
      <w:bookmarkEnd w:id="41"/>
    </w:p>
    <w:p w14:paraId="553161A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---多步口头指令的训练</w:t>
      </w:r>
      <w:bookmarkStart w:id="44" w:name="_Toc182999323"/>
      <w:bookmarkStart w:id="45" w:name="_Hlk182608376"/>
      <w:bookmarkEnd w:id="42"/>
      <w:bookmarkEnd w:id="43"/>
    </w:p>
    <w:p w14:paraId="714B256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---新闻和广播理解训练</w:t>
      </w:r>
      <w:bookmarkStart w:id="46" w:name="_Toc182999324"/>
      <w:bookmarkStart w:id="47" w:name="_Hlk182608390"/>
      <w:bookmarkEnd w:id="44"/>
      <w:bookmarkEnd w:id="45"/>
    </w:p>
    <w:p w14:paraId="0A03A34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复述障碍的训练</w:t>
      </w:r>
      <w:bookmarkStart w:id="48" w:name="_Hlk182608461"/>
      <w:bookmarkStart w:id="49" w:name="_Toc182999325"/>
      <w:bookmarkEnd w:id="46"/>
      <w:bookmarkEnd w:id="47"/>
    </w:p>
    <w:p w14:paraId="79F9DB4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---直接复述</w:t>
      </w:r>
      <w:bookmarkStart w:id="50" w:name="_Hlk182608399"/>
      <w:bookmarkStart w:id="51" w:name="_Toc182999326"/>
      <w:bookmarkEnd w:id="48"/>
      <w:bookmarkEnd w:id="49"/>
      <w:r>
        <w:rPr>
          <w:rFonts w:ascii="仿宋_GB2312" w:eastAsia="仿宋_GB2312" w:hAnsi="宋体" w:hint="eastAsia"/>
          <w:sz w:val="28"/>
          <w:szCs w:val="28"/>
        </w:rPr>
        <w:t>包括单音节</w:t>
      </w:r>
      <w:bookmarkStart w:id="52" w:name="_Toc182999327"/>
      <w:bookmarkStart w:id="53" w:name="_Hlk182608405"/>
      <w:bookmarkEnd w:id="50"/>
      <w:bookmarkEnd w:id="51"/>
      <w:r>
        <w:rPr>
          <w:rFonts w:ascii="仿宋_GB2312" w:eastAsia="仿宋_GB2312" w:hAnsi="宋体" w:hint="eastAsia"/>
          <w:sz w:val="28"/>
          <w:szCs w:val="28"/>
        </w:rPr>
        <w:t>、单词</w:t>
      </w:r>
      <w:bookmarkStart w:id="54" w:name="_Toc182999328"/>
      <w:bookmarkStart w:id="55" w:name="_Hlk182608411"/>
      <w:bookmarkEnd w:id="52"/>
      <w:bookmarkEnd w:id="53"/>
      <w:r>
        <w:rPr>
          <w:rFonts w:ascii="仿宋_GB2312" w:eastAsia="仿宋_GB2312" w:hAnsi="宋体" w:hint="eastAsia"/>
          <w:sz w:val="28"/>
          <w:szCs w:val="28"/>
        </w:rPr>
        <w:t>、词组</w:t>
      </w:r>
      <w:bookmarkStart w:id="56" w:name="_Toc182999329"/>
      <w:bookmarkStart w:id="57" w:name="_Hlk182608417"/>
      <w:bookmarkEnd w:id="54"/>
      <w:bookmarkEnd w:id="55"/>
      <w:r>
        <w:rPr>
          <w:rFonts w:ascii="仿宋_GB2312" w:eastAsia="仿宋_GB2312" w:hAnsi="宋体" w:hint="eastAsia"/>
          <w:sz w:val="28"/>
          <w:szCs w:val="28"/>
        </w:rPr>
        <w:t>、短句</w:t>
      </w:r>
      <w:bookmarkStart w:id="58" w:name="_Hlk182608424"/>
      <w:bookmarkStart w:id="59" w:name="_Toc182999330"/>
      <w:bookmarkEnd w:id="56"/>
      <w:bookmarkEnd w:id="57"/>
      <w:r>
        <w:rPr>
          <w:rFonts w:ascii="仿宋_GB2312" w:eastAsia="仿宋_GB2312" w:hAnsi="宋体" w:hint="eastAsia"/>
          <w:sz w:val="28"/>
          <w:szCs w:val="28"/>
        </w:rPr>
        <w:t>、长句</w:t>
      </w:r>
      <w:bookmarkStart w:id="60" w:name="_Toc182999331"/>
      <w:bookmarkStart w:id="61" w:name="_Hlk182608431"/>
      <w:bookmarkEnd w:id="58"/>
      <w:bookmarkEnd w:id="59"/>
      <w:r>
        <w:rPr>
          <w:rFonts w:ascii="仿宋_GB2312" w:eastAsia="仿宋_GB2312" w:hAnsi="宋体" w:hint="eastAsia"/>
          <w:sz w:val="28"/>
          <w:szCs w:val="28"/>
        </w:rPr>
        <w:t>、绕口令</w:t>
      </w:r>
      <w:bookmarkEnd w:id="60"/>
      <w:r>
        <w:rPr>
          <w:rFonts w:ascii="仿宋_GB2312" w:eastAsia="仿宋_GB2312" w:hAnsi="宋体" w:hint="eastAsia"/>
          <w:sz w:val="28"/>
          <w:szCs w:val="28"/>
        </w:rPr>
        <w:t>。</w:t>
      </w:r>
      <w:bookmarkStart w:id="62" w:name="_Toc182999332"/>
      <w:bookmarkStart w:id="63" w:name="_Hlk182608445"/>
      <w:bookmarkEnd w:id="61"/>
    </w:p>
    <w:p w14:paraId="6F6AACE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---看图或实物复述</w:t>
      </w:r>
      <w:bookmarkStart w:id="64" w:name="_Toc182999333"/>
      <w:bookmarkStart w:id="65" w:name="_Hlk182608473"/>
      <w:bookmarkEnd w:id="62"/>
      <w:bookmarkEnd w:id="63"/>
    </w:p>
    <w:p w14:paraId="4936D22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---重复复述</w:t>
      </w:r>
      <w:bookmarkStart w:id="66" w:name="_Hlk182608479"/>
      <w:bookmarkStart w:id="67" w:name="_Toc182999334"/>
      <w:bookmarkEnd w:id="64"/>
      <w:bookmarkEnd w:id="65"/>
    </w:p>
    <w:p w14:paraId="4D609FC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---延迟复述</w:t>
      </w:r>
      <w:bookmarkStart w:id="68" w:name="_Hlk182608489"/>
      <w:bookmarkStart w:id="69" w:name="_Toc182999335"/>
      <w:bookmarkEnd w:id="66"/>
      <w:bookmarkEnd w:id="67"/>
    </w:p>
    <w:p w14:paraId="7B33DD7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命名障碍的治疗</w:t>
      </w:r>
      <w:bookmarkStart w:id="70" w:name="_Hlk182608497"/>
      <w:bookmarkStart w:id="71" w:name="_Toc182999336"/>
      <w:bookmarkEnd w:id="68"/>
      <w:bookmarkEnd w:id="69"/>
    </w:p>
    <w:p w14:paraId="4D5ADDE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---出示单张图片</w:t>
      </w:r>
      <w:bookmarkStart w:id="72" w:name="_Toc182999337"/>
      <w:bookmarkStart w:id="73" w:name="_Hlk182608507"/>
      <w:bookmarkEnd w:id="70"/>
      <w:bookmarkEnd w:id="71"/>
    </w:p>
    <w:p w14:paraId="5158496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---用名词完成句子</w:t>
      </w:r>
      <w:bookmarkStart w:id="74" w:name="_Toc182999338"/>
      <w:bookmarkEnd w:id="72"/>
    </w:p>
    <w:p w14:paraId="1816613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---用动词完成句子</w:t>
      </w:r>
      <w:bookmarkStart w:id="75" w:name="_Toc182999339"/>
      <w:bookmarkEnd w:id="74"/>
    </w:p>
    <w:p w14:paraId="37B5996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---用形容词完成句子</w:t>
      </w:r>
      <w:bookmarkStart w:id="76" w:name="_Toc182999340"/>
      <w:bookmarkEnd w:id="75"/>
    </w:p>
    <w:p w14:paraId="1A77473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---用反义词完成句子</w:t>
      </w:r>
      <w:bookmarkStart w:id="77" w:name="_Toc182999341"/>
      <w:bookmarkEnd w:id="76"/>
    </w:p>
    <w:p w14:paraId="368A8B9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---用成语或歇后语完成句子</w:t>
      </w:r>
      <w:bookmarkStart w:id="78" w:name="_Toc182999342"/>
      <w:bookmarkEnd w:id="77"/>
    </w:p>
    <w:p w14:paraId="258B67F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5</w:t>
      </w:r>
      <w:r>
        <w:rPr>
          <w:rFonts w:ascii="仿宋_GB2312" w:eastAsia="仿宋_GB2312" w:hAnsi="宋体" w:hint="eastAsia"/>
          <w:sz w:val="28"/>
          <w:szCs w:val="28"/>
        </w:rPr>
        <w:t>促进实用交流能力的训练</w:t>
      </w:r>
      <w:bookmarkStart w:id="79" w:name="_Toc182999343"/>
      <w:bookmarkEnd w:id="78"/>
    </w:p>
    <w:p w14:paraId="0694515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---手势语的训练</w:t>
      </w:r>
      <w:bookmarkEnd w:id="79"/>
      <w:r>
        <w:rPr>
          <w:rFonts w:ascii="仿宋_GB2312" w:eastAsia="仿宋_GB2312" w:hAnsi="宋体" w:hint="eastAsia"/>
          <w:sz w:val="28"/>
          <w:szCs w:val="28"/>
        </w:rPr>
        <w:t xml:space="preserve">  </w:t>
      </w:r>
      <w:bookmarkStart w:id="80" w:name="_Toc182999344"/>
      <w:bookmarkStart w:id="81" w:name="_Hlk182608515"/>
      <w:bookmarkEnd w:id="73"/>
    </w:p>
    <w:p w14:paraId="75CE2F6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---图画训练</w:t>
      </w:r>
      <w:bookmarkEnd w:id="80"/>
      <w:r>
        <w:rPr>
          <w:rFonts w:ascii="仿宋_GB2312" w:eastAsia="仿宋_GB2312" w:hAnsi="宋体" w:hint="eastAsia"/>
          <w:sz w:val="28"/>
          <w:szCs w:val="28"/>
        </w:rPr>
        <w:t xml:space="preserve">  </w:t>
      </w:r>
      <w:bookmarkStart w:id="82" w:name="_Toc182999345"/>
      <w:bookmarkStart w:id="83" w:name="_Hlk182608522"/>
      <w:bookmarkEnd w:id="81"/>
    </w:p>
    <w:p w14:paraId="7646ADE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---交流板／交流册的训练</w:t>
      </w:r>
      <w:bookmarkEnd w:id="82"/>
      <w:r>
        <w:rPr>
          <w:rFonts w:ascii="仿宋_GB2312" w:eastAsia="仿宋_GB2312" w:hAnsi="宋体" w:hint="eastAsia"/>
          <w:sz w:val="28"/>
          <w:szCs w:val="28"/>
        </w:rPr>
        <w:t xml:space="preserve">  </w:t>
      </w:r>
      <w:bookmarkStart w:id="84" w:name="_Toc182999346"/>
      <w:bookmarkStart w:id="85" w:name="_Hlk182608531"/>
      <w:bookmarkEnd w:id="83"/>
    </w:p>
    <w:p w14:paraId="2357C19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---电脑及仪器辅助训练</w:t>
      </w:r>
      <w:bookmarkEnd w:id="84"/>
      <w:bookmarkEnd w:id="85"/>
      <w:r>
        <w:rPr>
          <w:rFonts w:ascii="仿宋_GB2312" w:eastAsia="仿宋_GB2312" w:hAnsi="宋体" w:hint="eastAsia"/>
          <w:sz w:val="28"/>
          <w:szCs w:val="28"/>
        </w:rPr>
        <w:t xml:space="preserve">  </w:t>
      </w:r>
      <w:bookmarkStart w:id="86" w:name="_Hlk182608619"/>
      <w:bookmarkStart w:id="87" w:name="_Toc182999349"/>
    </w:p>
    <w:p w14:paraId="520392A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阅读障碍的治疗</w:t>
      </w:r>
      <w:bookmarkStart w:id="88" w:name="_Hlk182608628"/>
      <w:bookmarkStart w:id="89" w:name="_Toc182999351"/>
      <w:bookmarkEnd w:id="86"/>
      <w:bookmarkEnd w:id="87"/>
    </w:p>
    <w:p w14:paraId="72FDF74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词的辨认和理解</w:t>
      </w:r>
      <w:bookmarkEnd w:id="88"/>
      <w:bookmarkEnd w:id="89"/>
    </w:p>
    <w:p w14:paraId="35E60F3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对于严重阅读理解障碍的患者，应从词的辨认开始训练。</w:t>
      </w:r>
    </w:p>
    <w:p w14:paraId="6EF18C1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匹配作业  </w:t>
      </w:r>
    </w:p>
    <w:p w14:paraId="3FD7B18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贴标签  </w:t>
      </w:r>
    </w:p>
    <w:p w14:paraId="225E6E8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分类作业 </w:t>
      </w:r>
    </w:p>
    <w:p w14:paraId="0E4CB1B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词义联系同义词、反义词以及语义相关词的联系</w:t>
      </w:r>
      <w:bookmarkStart w:id="90" w:name="_Hlk182608635"/>
      <w:bookmarkStart w:id="91" w:name="_Toc182999352"/>
    </w:p>
    <w:p w14:paraId="52D300B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词与语句的辨认和理解</w:t>
      </w:r>
      <w:bookmarkEnd w:id="90"/>
      <w:bookmarkEnd w:id="91"/>
    </w:p>
    <w:p w14:paraId="65FFC86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词﹣短语匹配  </w:t>
      </w:r>
    </w:p>
    <w:p w14:paraId="321E092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执行文字指令  </w:t>
      </w:r>
    </w:p>
    <w:p w14:paraId="49E1243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问句的理解  </w:t>
      </w:r>
    </w:p>
    <w:p w14:paraId="041DAD25">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双重否定句的理解  </w:t>
      </w:r>
    </w:p>
    <w:p w14:paraId="5D0D43E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给语句加标点符号  </w:t>
      </w:r>
    </w:p>
    <w:p w14:paraId="6E82A6D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 xml:space="preserve">语段阅读训练 </w:t>
      </w:r>
      <w:bookmarkStart w:id="92" w:name="_Toc182999353"/>
      <w:bookmarkStart w:id="93" w:name="_Hlk182608643"/>
    </w:p>
    <w:p w14:paraId="572039D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篇章的理解</w:t>
      </w:r>
      <w:bookmarkEnd w:id="92"/>
      <w:bookmarkEnd w:id="93"/>
    </w:p>
    <w:p w14:paraId="417276F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让患者逐段分析阅读材料。</w:t>
      </w:r>
    </w:p>
    <w:p w14:paraId="400205E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---如果患者不能分析语段，可让他试读篇章。</w:t>
      </w:r>
    </w:p>
    <w:p w14:paraId="7B4BB1D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当患者能够阅读篇章，要求他用自己的话总结阅读材料。</w:t>
      </w:r>
      <w:bookmarkStart w:id="94" w:name="_Hlk182608651"/>
      <w:bookmarkStart w:id="95" w:name="_Toc182999354"/>
    </w:p>
    <w:p w14:paraId="008C5A4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轻度阅读障碍的训练</w:t>
      </w:r>
      <w:bookmarkEnd w:id="94"/>
      <w:bookmarkEnd w:id="95"/>
    </w:p>
    <w:p w14:paraId="769CBDD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训练时应教会患者找到主要思想，开始时用某些方法使段落的主要思想突出。患者应尽可能将自己阅读的文字变成自己的话口述出来。</w:t>
      </w:r>
      <w:bookmarkStart w:id="96" w:name="_Toc182999355"/>
      <w:bookmarkStart w:id="97" w:name="_Hlk182608657"/>
    </w:p>
    <w:p w14:paraId="6540D8B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w:t>
      </w:r>
      <w:r>
        <w:rPr>
          <w:rFonts w:ascii="仿宋_GB2312" w:eastAsia="仿宋_GB2312" w:hAnsi="宋体"/>
          <w:sz w:val="28"/>
          <w:szCs w:val="28"/>
        </w:rPr>
        <w:t>5</w:t>
      </w:r>
      <w:r>
        <w:rPr>
          <w:rFonts w:ascii="仿宋_GB2312" w:eastAsia="仿宋_GB2312" w:hAnsi="宋体" w:hint="eastAsia"/>
          <w:sz w:val="28"/>
          <w:szCs w:val="28"/>
        </w:rPr>
        <w:t>补偿方法</w:t>
      </w:r>
      <w:bookmarkEnd w:id="96"/>
      <w:bookmarkEnd w:id="97"/>
    </w:p>
    <w:p w14:paraId="7EA9B32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sz w:val="28"/>
          <w:szCs w:val="28"/>
        </w:rPr>
        <w:t>--</w:t>
      </w:r>
      <w:r>
        <w:rPr>
          <w:rFonts w:ascii="仿宋_GB2312" w:eastAsia="仿宋_GB2312" w:hAnsi="宋体" w:hint="eastAsia"/>
          <w:sz w:val="28"/>
          <w:szCs w:val="28"/>
        </w:rPr>
        <w:t>听广播。</w:t>
      </w:r>
    </w:p>
    <w:p w14:paraId="58D74D0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sz w:val="28"/>
          <w:szCs w:val="28"/>
        </w:rPr>
        <w:t>--</w:t>
      </w:r>
      <w:r>
        <w:rPr>
          <w:rFonts w:ascii="仿宋_GB2312" w:eastAsia="仿宋_GB2312" w:hAnsi="宋体" w:hint="eastAsia"/>
          <w:sz w:val="28"/>
          <w:szCs w:val="28"/>
        </w:rPr>
        <w:t>请朋友、亲属给他们朗读报纸、小说。</w:t>
      </w:r>
    </w:p>
    <w:p w14:paraId="431D794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他们阅读时有不理解的地方向身旁的人请教。</w:t>
      </w:r>
      <w:bookmarkStart w:id="98" w:name="_Toc182999356"/>
      <w:bookmarkStart w:id="99" w:name="_Hlk182608672"/>
    </w:p>
    <w:p w14:paraId="04FFF4C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7</w:t>
      </w:r>
      <w:r>
        <w:rPr>
          <w:rFonts w:ascii="仿宋_GB2312" w:eastAsia="仿宋_GB2312" w:hAnsi="宋体" w:hint="eastAsia"/>
          <w:sz w:val="28"/>
          <w:szCs w:val="28"/>
        </w:rPr>
        <w:t>书写障碍的治疗</w:t>
      </w:r>
      <w:bookmarkStart w:id="100" w:name="_Toc182999357"/>
      <w:bookmarkEnd w:id="98"/>
    </w:p>
    <w:p w14:paraId="6009FFD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7</w:t>
      </w:r>
      <w:r>
        <w:rPr>
          <w:rFonts w:ascii="仿宋_GB2312" w:eastAsia="仿宋_GB2312" w:hAnsi="宋体" w:hint="eastAsia"/>
          <w:sz w:val="28"/>
          <w:szCs w:val="28"/>
        </w:rPr>
        <w:t>.</w:t>
      </w:r>
      <w:r>
        <w:rPr>
          <w:rFonts w:ascii="仿宋_GB2312" w:eastAsia="仿宋_GB2312" w:hAnsi="宋体"/>
          <w:sz w:val="28"/>
          <w:szCs w:val="28"/>
        </w:rPr>
        <w:t>1</w:t>
      </w:r>
      <w:r>
        <w:rPr>
          <w:rFonts w:ascii="仿宋_GB2312" w:eastAsia="仿宋_GB2312" w:hAnsi="宋体" w:hint="eastAsia"/>
          <w:sz w:val="28"/>
          <w:szCs w:val="28"/>
        </w:rPr>
        <w:t>书写训练</w:t>
      </w:r>
      <w:bookmarkEnd w:id="99"/>
      <w:bookmarkEnd w:id="100"/>
    </w:p>
    <w:p w14:paraId="68496D2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---第一阶段是临摹与抄写阶段。</w:t>
      </w:r>
    </w:p>
    <w:p w14:paraId="22A54EE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---第二阶段是提示书写阶段。</w:t>
      </w:r>
    </w:p>
    <w:p w14:paraId="0872595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---第三阶段是自发书写阶段。</w:t>
      </w:r>
      <w:bookmarkStart w:id="101" w:name="_Toc182999358"/>
      <w:bookmarkStart w:id="102" w:name="_Hlk182608682"/>
    </w:p>
    <w:p w14:paraId="4D392361">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7</w:t>
      </w: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临摹和抄写</w:t>
      </w:r>
      <w:bookmarkEnd w:id="101"/>
      <w:bookmarkEnd w:id="102"/>
    </w:p>
    <w:p w14:paraId="706899F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w:t>
      </w:r>
      <w:r>
        <w:rPr>
          <w:rFonts w:ascii="仿宋_GB2312" w:eastAsia="仿宋_GB2312" w:hAnsi="宋体" w:hint="eastAsia"/>
          <w:sz w:val="28"/>
          <w:szCs w:val="28"/>
        </w:rPr>
        <w:t>临摹圆形、方形等形状及简单笔画的字。</w:t>
      </w:r>
      <w:bookmarkStart w:id="103" w:name="_Toc182999360"/>
      <w:bookmarkStart w:id="104" w:name="_Hlk182608689"/>
    </w:p>
    <w:p w14:paraId="383AAD7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---抄写包括：看图抄写</w:t>
      </w:r>
      <w:bookmarkStart w:id="105" w:name="_Toc182999361"/>
      <w:bookmarkEnd w:id="103"/>
      <w:r>
        <w:rPr>
          <w:rFonts w:ascii="仿宋_GB2312" w:eastAsia="仿宋_GB2312" w:hAnsi="宋体" w:hint="eastAsia"/>
          <w:sz w:val="28"/>
          <w:szCs w:val="28"/>
        </w:rPr>
        <w:t>、分类抄写</w:t>
      </w:r>
      <w:bookmarkStart w:id="106" w:name="_Hlk182608703"/>
      <w:bookmarkStart w:id="107" w:name="_Toc182999363"/>
      <w:bookmarkEnd w:id="105"/>
      <w:r>
        <w:rPr>
          <w:rFonts w:ascii="仿宋_GB2312" w:eastAsia="仿宋_GB2312" w:hAnsi="宋体" w:hint="eastAsia"/>
          <w:sz w:val="28"/>
          <w:szCs w:val="28"/>
        </w:rPr>
        <w:t>、指示书写</w:t>
      </w:r>
      <w:bookmarkStart w:id="108" w:name="_Toc182999364"/>
      <w:bookmarkStart w:id="109" w:name="_Hlk182608710"/>
      <w:bookmarkEnd w:id="106"/>
      <w:bookmarkEnd w:id="107"/>
      <w:r>
        <w:rPr>
          <w:rFonts w:ascii="仿宋_GB2312" w:eastAsia="仿宋_GB2312" w:hAnsi="宋体" w:hint="eastAsia"/>
          <w:sz w:val="28"/>
          <w:szCs w:val="28"/>
        </w:rPr>
        <w:t>、自发书写</w:t>
      </w:r>
      <w:bookmarkStart w:id="110" w:name="_Hlk182608697"/>
      <w:bookmarkStart w:id="111" w:name="_Toc182999362"/>
      <w:bookmarkEnd w:id="104"/>
      <w:bookmarkEnd w:id="108"/>
      <w:bookmarkEnd w:id="109"/>
      <w:r>
        <w:rPr>
          <w:rFonts w:ascii="仿宋_GB2312" w:eastAsia="仿宋_GB2312" w:hAnsi="宋体" w:hint="eastAsia"/>
          <w:sz w:val="28"/>
          <w:szCs w:val="28"/>
        </w:rPr>
        <w:t>。</w:t>
      </w:r>
      <w:bookmarkStart w:id="112" w:name="_Toc183198947"/>
      <w:bookmarkEnd w:id="110"/>
      <w:bookmarkEnd w:id="111"/>
    </w:p>
    <w:p w14:paraId="14648C1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w:t>
      </w:r>
      <w:r>
        <w:rPr>
          <w:rFonts w:ascii="仿宋_GB2312" w:eastAsia="仿宋_GB2312" w:hAnsi="宋体"/>
          <w:sz w:val="28"/>
          <w:szCs w:val="28"/>
        </w:rPr>
        <w:t>.</w:t>
      </w:r>
      <w:r>
        <w:rPr>
          <w:rFonts w:ascii="仿宋_GB2312" w:eastAsia="仿宋_GB2312" w:hAnsi="宋体" w:hint="eastAsia"/>
          <w:sz w:val="28"/>
          <w:szCs w:val="28"/>
        </w:rPr>
        <w:t>不良反应及处理</w:t>
      </w:r>
      <w:bookmarkStart w:id="113" w:name="_Toc183198948"/>
      <w:bookmarkEnd w:id="112"/>
    </w:p>
    <w:p w14:paraId="23DF848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sz w:val="28"/>
          <w:szCs w:val="28"/>
        </w:rPr>
        <w:t>3.1</w:t>
      </w:r>
      <w:r>
        <w:rPr>
          <w:rFonts w:ascii="仿宋_GB2312" w:eastAsia="仿宋_GB2312" w:hAnsi="宋体" w:hint="eastAsia"/>
          <w:sz w:val="28"/>
          <w:szCs w:val="28"/>
        </w:rPr>
        <w:t>意外跌倒</w:t>
      </w:r>
      <w:bookmarkEnd w:id="113"/>
    </w:p>
    <w:p w14:paraId="1DD0595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当患者突然跌倒时，立即到患者身边，立即检查患者撞伤情况，判断患者神智、受伤部位、有无出血、疼痛肿胀程度、全身状况等。对疑有骨折、韧带损伤的患者，根据摔伤的部位、伤情，采取相应的搬运方法，将患者抬至病床。对于摔伤头部，出现意识障碍等危急生命的情况时，应立即将患者轻抬至病床，严密观察患者一般情况等待病房或急诊科医务人员到来。</w:t>
      </w:r>
      <w:bookmarkStart w:id="114" w:name="_Toc183198949"/>
    </w:p>
    <w:p w14:paraId="1790F28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w:t>
      </w:r>
      <w:r>
        <w:rPr>
          <w:rFonts w:ascii="仿宋_GB2312" w:eastAsia="仿宋_GB2312" w:hAnsi="宋体"/>
          <w:sz w:val="28"/>
          <w:szCs w:val="28"/>
        </w:rPr>
        <w:t>.2</w:t>
      </w:r>
      <w:r>
        <w:rPr>
          <w:rFonts w:ascii="仿宋_GB2312" w:eastAsia="仿宋_GB2312" w:hAnsi="宋体" w:hint="eastAsia"/>
          <w:sz w:val="28"/>
          <w:szCs w:val="28"/>
        </w:rPr>
        <w:t>体位性低血压</w:t>
      </w:r>
      <w:bookmarkEnd w:id="114"/>
    </w:p>
    <w:p w14:paraId="35F8F35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患者一旦发生体位性低血压，应立即将患者就地平卧或抬高下肢</w:t>
      </w:r>
      <w:r>
        <w:rPr>
          <w:rFonts w:ascii="仿宋_GB2312" w:eastAsia="仿宋_GB2312" w:hAnsi="宋体"/>
          <w:sz w:val="28"/>
          <w:szCs w:val="28"/>
        </w:rPr>
        <w:t>30°。</w:t>
      </w:r>
      <w:bookmarkStart w:id="115" w:name="_Toc183198950"/>
    </w:p>
    <w:p w14:paraId="7F726B3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3</w:t>
      </w:r>
      <w:r>
        <w:rPr>
          <w:rFonts w:ascii="仿宋_GB2312" w:eastAsia="仿宋_GB2312" w:hAnsi="宋体"/>
          <w:sz w:val="28"/>
          <w:szCs w:val="28"/>
        </w:rPr>
        <w:t>.3</w:t>
      </w:r>
      <w:r>
        <w:rPr>
          <w:rFonts w:ascii="仿宋_GB2312" w:eastAsia="仿宋_GB2312" w:hAnsi="宋体" w:hint="eastAsia"/>
          <w:sz w:val="28"/>
          <w:szCs w:val="28"/>
        </w:rPr>
        <w:t>癫痫</w:t>
      </w:r>
      <w:bookmarkEnd w:id="115"/>
    </w:p>
    <w:p w14:paraId="0B4FE72D">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当患者发生癫痫持续状态时，由离患者最近的工作人员立即上前扶住病人，尽量让其缓慢平躺</w:t>
      </w:r>
      <w:r>
        <w:rPr>
          <w:rFonts w:ascii="仿宋_GB2312" w:eastAsia="仿宋_GB2312" w:hAnsi="宋体"/>
          <w:sz w:val="28"/>
          <w:szCs w:val="28"/>
        </w:rPr>
        <w:t>;医师或康复治疗师趁病人嘴唇未紧闭之前，尽快用一手拇指和四指挤压患者下颌关节，另一手将折叠好的迅速将手绢、纱布(不能用压舌板)等卷成卷，垫在病人的上下齿之间，预防牙关紧闭时咬伤舌部和颊部;对抽搐的肢体不能用暴力按压，以免骨折、脱臼等。抽搐发作时，将头部转向一侧，让分泌物及呕吐物流出口腔，以防窒息。医师或康复治疗师的急救者要记录患者癫痫的发作持续时间和瞳孔恢复时间，待病区急救医师来时汇报，为临床提供紧急救治方案</w:t>
      </w:r>
      <w:r>
        <w:rPr>
          <w:rFonts w:ascii="仿宋_GB2312" w:eastAsia="仿宋_GB2312" w:hAnsi="宋体" w:hint="eastAsia"/>
          <w:sz w:val="28"/>
          <w:szCs w:val="28"/>
        </w:rPr>
        <w:t>。</w:t>
      </w:r>
    </w:p>
    <w:p w14:paraId="136472EE">
      <w:pPr>
        <w:pStyle w:val="style0"/>
        <w:numPr>
          <w:ilvl w:val="0"/>
          <w:numId w:val="4"/>
        </w:numPr>
        <w:spacing w:lineRule="exact" w:line="480"/>
        <w:ind w:firstLine="640" w:firstLineChars="200"/>
        <w:jc w:val="left"/>
        <w:rPr>
          <w:rFonts w:ascii="黑体" w:cs="仿宋_GB2312" w:eastAsia="黑体" w:hAnsi="黑体" w:hint="eastAsia"/>
          <w:sz w:val="32"/>
          <w:szCs w:val="32"/>
        </w:rPr>
      </w:pPr>
      <w:r>
        <w:rPr>
          <w:rFonts w:ascii="黑体" w:cs="仿宋_GB2312" w:eastAsia="黑体" w:hAnsi="黑体" w:hint="eastAsia"/>
          <w:sz w:val="32"/>
          <w:szCs w:val="32"/>
        </w:rPr>
        <w:t>研究过程</w:t>
      </w:r>
    </w:p>
    <w:p w14:paraId="1E4B0468">
      <w:pPr>
        <w:pStyle w:val="style0"/>
        <w:ind w:firstLine="560" w:firstLineChars="200"/>
        <w:rPr>
          <w:rFonts w:ascii="仿宋_GB2312" w:eastAsia="仿宋_GB2312" w:hAnsi="宋体" w:hint="eastAsia"/>
          <w:sz w:val="28"/>
          <w:szCs w:val="28"/>
        </w:rPr>
      </w:pPr>
      <w:r>
        <w:rPr>
          <w:rFonts w:ascii="仿宋_GB2312" w:eastAsia="仿宋_GB2312" w:hAnsi="宋体" w:hint="eastAsia"/>
          <w:sz w:val="28"/>
          <w:szCs w:val="28"/>
        </w:rPr>
        <w:t>既往发表的论文：一、</w:t>
      </w:r>
      <w:r>
        <w:rPr>
          <w:rFonts w:ascii="仿宋_GB2312" w:eastAsia="仿宋_GB2312" w:hAnsi="宋体"/>
          <w:sz w:val="28"/>
          <w:szCs w:val="28"/>
        </w:rPr>
        <w:t>老年脑卒中失语症患者的康复治疗</w:t>
      </w:r>
    </w:p>
    <w:p w14:paraId="1BBA3B4A">
      <w:pPr>
        <w:pStyle w:val="style0"/>
        <w:widowControl/>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（一）选择研究对象</w:t>
      </w:r>
    </w:p>
    <w:p w14:paraId="5E3CCA8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选取2008年1月至2010年1月在我院神经康复科和神经内科住院治疗的老年脑卒中患者20 例,其中男12例,女8 例;年龄(67.6±7.4)岁,病程(28.5 ±17.3 )d;脑梗死15 例,脑出血5例。</w:t>
      </w:r>
    </w:p>
    <w:p w14:paraId="6113681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纳入标准:(1)均符合全国第四届脑血管病会议制定的诊断标准,并经头颅CT或MRI证实为首次脑梗死或脑出血;(2)病程4周以内;(3)年龄60~80岁;(4)根据中国康复研究中心汉语标准失语症检查法(CRRCAE )诊断,并结合临床综合判断为失语症;(5)病情稳定,意识清醒,并能积极配合治疗,完成试验及随访。</w:t>
      </w:r>
    </w:p>
    <w:p w14:paraId="52814F89">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排除标准:(1)排除有认知障碍,不能配合检查和治疗者;(2)非脑卒中所致的失语症,如帕金森病、脑肿瘤等;(3)有严重的心、肝、肾等脏器疾病者。</w:t>
      </w:r>
    </w:p>
    <w:p w14:paraId="1D612C08">
      <w:pPr>
        <w:pStyle w:val="style0"/>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（二）实验过程</w:t>
      </w:r>
    </w:p>
    <w:p w14:paraId="6A1F47B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(1)听理解训练。用具:可选择图片、实物或鑲嵌板。图片的抽象性最高,也是最常用的训练用具。方法:桌面上摆放数个相应的训练用具(数量根据患者的实际水平而定),让患者根据指令进行指认,一般为1/6 选择,水平高则增加图片,相反则减少图片。如果超过12张图片则可进行2/6、2/9、2/12等训练。图片可根据患者情况选择名词、动词、短语、句子。(2)复述训练。让患者随训练者进行复述,根据患者的实际水平可选择语句的长度,一般按单音节词-双音节-短句-长句的顺序进行训练。要在完全理解的情况下进行复述训练,并注意纠正语音的清晰度。(3)命名训练。将名词图片放在患者的面前,让患者逐一命名,如果说不出,可给予听觉刺激和视觉刺激(音头提示、口形提示及文字刺激)。(4)组句训练。将名词图片放在患者面前,加上适当的动词组成动宾词组,如吃苹果、买香蕉等;将形容词与名词组成词组，如红色的帽子、蓝色的围巾、弯弯的小河、潺潺的流水等。(5)阅读训练。将数张图片放在患者面前,然后将字卡一一呈现给患者让患者将字卡与相应的图片匹配。如果患者阅读理解水平较高,则可让其阅读短小的文章,然后回答相关的问题,从而训练患者的阅读理解能力。(6)朗读训练。将字卡一一呈现在患者的面前,让患者进行朗读,可给予音头提示和口头提示,训练顺序:单词-短句-长句-短文。(7)书写训练。训练书写时要根据患者的实际水平而定,如果患者的书写水平很低,可以从抄写开始训练,抄写训练是将字卡放在患者面前,让患者抄写,稍有改善时,可采取让患者看一眼字卡然后将字卡移开,让他凭记忆将字卡上的字书写出来。抄写治疗基本没有问题后,可进行描写训练,描写训练是将图片放在患者面前让患者用文字书写出来,书写时可给予偏旁部首的提示,随着训练的进行和患者书写水平的改善,训练者逐渐减少提示,从而达到训练的目的。(8)计算训练。根据患者的情况,进行数数和加、减、乘、除的训练。</w:t>
      </w:r>
    </w:p>
    <w:p w14:paraId="64E96C6E">
      <w:pPr>
        <w:pStyle w:val="style0"/>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（三）效果指数</w:t>
      </w:r>
    </w:p>
    <w:p w14:paraId="4E7E2BC2">
      <w:pPr>
        <w:pStyle w:val="style0"/>
        <w:ind w:firstLine="560" w:firstLineChars="200"/>
        <w:jc w:val="center"/>
        <w:rPr>
          <w:rFonts w:ascii="仿宋_GB2312" w:eastAsia="仿宋_GB2312" w:hAnsi="宋体" w:hint="eastAsia"/>
          <w:sz w:val="28"/>
          <w:szCs w:val="28"/>
        </w:rPr>
      </w:pPr>
      <w:r>
        <w:rPr>
          <w:rFonts w:ascii="仿宋_GB2312" w:eastAsia="仿宋_GB2312" w:hAnsi="宋体"/>
          <w:sz w:val="28"/>
          <w:szCs w:val="28"/>
        </w:rPr>
        <w:drawing>
          <wp:inline distL="0" distT="0" distB="0" distR="0">
            <wp:extent cx="2867660" cy="5687060"/>
            <wp:effectExtent l="0" t="0" r="8890" b="8890"/>
            <wp:docPr id="1026" name="图片 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 cstate="print"/>
                    <a:srcRect l="0" t="0" r="0" b="0"/>
                    <a:stretch/>
                  </pic:blipFill>
                  <pic:spPr>
                    <a:xfrm rot="0">
                      <a:off x="0" y="0"/>
                      <a:ext cx="2867660" cy="5687060"/>
                    </a:xfrm>
                    <a:prstGeom prst="rect"/>
                    <a:ln>
                      <a:noFill/>
                    </a:ln>
                  </pic:spPr>
                </pic:pic>
              </a:graphicData>
            </a:graphic>
          </wp:inline>
        </w:drawing>
      </w:r>
    </w:p>
    <w:p w14:paraId="25D68FF3">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治疗前及治疗1个月后采用中国康复研究中心汉语标准失语症检查法(CRRCAE )评价患者言语功能。疗效评定标准:参照中国康复研究中心评定标准及相关报告,明显改善:1项提高50%以上或多项提高 30%以上;中度改善:2项以上提高20%以上;轻度改善:1项提高20%以上;无变化:1项提高20%以下或2项以上提高10%以下。单项提高率=(疗程后平均得分-疗程前平均得分)疗程前平均得分x100%。</w:t>
      </w:r>
    </w:p>
    <w:p w14:paraId="3B0DF7DF">
      <w:pPr>
        <w:pStyle w:val="style0"/>
        <w:widowControl/>
        <w:spacing w:lineRule="exact" w:line="480"/>
        <w:ind w:left="562"/>
        <w:jc w:val="left"/>
        <w:rPr>
          <w:rFonts w:ascii="仿宋_GB2312" w:eastAsia="仿宋_GB2312" w:hAnsi="宋体" w:hint="eastAsia"/>
          <w:b/>
          <w:bCs/>
          <w:sz w:val="28"/>
          <w:szCs w:val="28"/>
        </w:rPr>
      </w:pPr>
      <w:r>
        <w:rPr>
          <w:rFonts w:ascii="仿宋_GB2312" w:eastAsia="仿宋_GB2312" w:hAnsi="宋体" w:hint="eastAsia"/>
          <w:b/>
          <w:bCs/>
          <w:sz w:val="28"/>
          <w:szCs w:val="28"/>
        </w:rPr>
        <w:t>（四）结果及其讨论</w:t>
      </w:r>
    </w:p>
    <w:p w14:paraId="3D93638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结果：本组20 例患者经过1个月的言语康复治疗,明显改善6例( 30% ),中度改善7例(35%),轻度改善5例(25% ),无变化2 例(10%)。</w:t>
      </w:r>
    </w:p>
    <w:p w14:paraId="71D7C3A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结论：老年脑卒中失语症患者经言语功能训练能促进言语功能的恢复,降低患者及家庭的痛苦,促进自理能力的恢复,提高参与社会和家庭事务能力。</w:t>
      </w:r>
    </w:p>
    <w:p w14:paraId="1E53505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既往发表的论文：二、计算机辅助训练联合Schuell刺激疗法治疗脑卒中后失语症的效果</w:t>
      </w:r>
    </w:p>
    <w:p w14:paraId="7CEC5D99">
      <w:pPr>
        <w:pStyle w:val="style0"/>
        <w:widowControl/>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（一）选择研究对象</w:t>
      </w:r>
    </w:p>
    <w:p w14:paraId="4BDC0392">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我院2014年1月至2015年12月神经康复科和神经内科住院治疗脑卒中并发语言功能障碍患者50例。</w:t>
      </w:r>
    </w:p>
    <w:p w14:paraId="5B4060A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纳入标准:(1)均符合全国第4届脑血管病会议制定的诊断标准,并经头颅CT或MRI证实为首次脑梗死或脑出血;(2)病程在4周以内;(3)文化程度为小学及以上;(4)根据中国康复研究中心汉语标准失语症检查（ChineseRehabilitation Research Center Aphasia Examination,CRRCAE)3,并结合临床表现综合判断为失语症;(5)病情稳定,意识清醒,并能积极配合治疗,完成试验及随访;(6)均签署知情同意书。</w:t>
      </w:r>
    </w:p>
    <w:p w14:paraId="77B6CC44">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排除标准:(1)存在精神障碍,不能配合检查和治疗者;(2)有严重视力及听力障碍者;(3)有严重心、肝、肾等脏器疾病者。根据住院号的单双随机分为观察组26例和对照组24例。两组患者性别、年龄、病程、失语症类型比较，差异均无统计学意义(P&gt;0.05),具有可比性。</w:t>
      </w:r>
    </w:p>
    <w:p w14:paraId="276552CF">
      <w:pPr>
        <w:pStyle w:val="style0"/>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（二）实验过程</w:t>
      </w:r>
    </w:p>
    <w:p w14:paraId="6D49295C">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选取50例脑卒中后合并失语症患者随机分为对照组24例和观察组26例,在常规康复及药物治疗的基础上,对照组给予Schuell刺激疗法,观察组给予计算机辅助训练联合Schuell刺激疗法,疗程均为3个月。</w:t>
      </w:r>
    </w:p>
    <w:p w14:paraId="7D71512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两组患者均给予常规康复训练和药物治疗。常规康复训练方法包括神经促进技术、体位转移训练、感觉训练、日常生活能力训练、针灸治疗及功能性电刺激。药物治疗包括营养神经、改善微循环及对症支持等治疗。两组均在治疗前进行失语症分类的评定,针对不同的失语症类型制订个体化的言语康复训练。观察组同时给予计算机辅助训练联合Schuell刺激疗法，对照组仅给予Schuell刺激疗法。</w:t>
      </w:r>
    </w:p>
    <w:p w14:paraId="7F423839">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计算机辅助训练:采用语言障碍诊治仪[常州市钱璟康复器械有限公司,苏食药监(准)字2007第2260462号]ZM2.1辅助训练,该仪器是暨南大学医学院第一附属医院语言障碍诊治中心陈卓铭医生研究开发的应用于汉语语言障碍诊断和康复治疗的仪器。该仪器包括系统介绍、病例管理、筛查评估、康复训练四大模块。训练内容包括:口腔运动训练、发音训练、单词的认知和辨别训练、语句理解、口语表达训练等。根据患者的CRRCAE评测结果,对每例患者进行针对性个体化训练,即根据患者不同的文化程度、职业、兴趣等,制定不同的训练方式和训练难度,30min/d,每周5次,训练治疗时间为3个月。</w:t>
      </w:r>
    </w:p>
    <w:p w14:paraId="508A712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Schuell刺激法:由同一位语言治疗师进行,采用一对一的人工训练方法,包括:(1)听理解训练:要求患者按命令执行对名词、动词和句子的动作训练等,考察患者对句子或简短文章的理解能力,逐渐增加训练难度。(2)口语表达训练:首先指导患者完成元音的发音，然后为辅音,在此基础上进行复述、命名、出声读等训练。(3)阅读训练:将字词与图或实物匹配,呈现1个字词,1幅靶图和1~5幅干扰图,患者读字词后,找出相应的靶图。(4)书写训练:首先由患者书写简单字词、熟悉的名字等,逐步训练填词、短文书写。30min/d,每周5次,训练治疗时间为3个月。</w:t>
      </w:r>
    </w:p>
    <w:p w14:paraId="664400E8">
      <w:pPr>
        <w:pStyle w:val="style0"/>
        <w:spacing w:lineRule="exact" w:line="480"/>
        <w:ind w:firstLine="562" w:firstLineChars="200"/>
        <w:jc w:val="left"/>
        <w:rPr>
          <w:rFonts w:ascii="仿宋_GB2312" w:eastAsia="仿宋_GB2312" w:hAnsi="宋体" w:hint="eastAsia"/>
          <w:b/>
          <w:bCs/>
          <w:sz w:val="28"/>
          <w:szCs w:val="28"/>
        </w:rPr>
      </w:pPr>
      <w:r>
        <w:rPr>
          <w:rFonts w:ascii="仿宋_GB2312" w:eastAsia="仿宋_GB2312" w:hAnsi="宋体" w:hint="eastAsia"/>
          <w:b/>
          <w:bCs/>
          <w:sz w:val="28"/>
          <w:szCs w:val="28"/>
        </w:rPr>
        <w:t>（三）效果指数</w:t>
      </w:r>
    </w:p>
    <w:p w14:paraId="74E034E9">
      <w:pPr>
        <w:pStyle w:val="style0"/>
        <w:jc w:val="center"/>
        <w:rPr>
          <w:rFonts w:ascii="仿宋_GB2312" w:eastAsia="仿宋_GB2312" w:hAnsi="宋体" w:hint="eastAsia"/>
          <w:sz w:val="28"/>
          <w:szCs w:val="28"/>
        </w:rPr>
      </w:pPr>
      <w:r>
        <w:rPr>
          <w:rFonts w:ascii="仿宋_GB2312" w:eastAsia="仿宋_GB2312" w:hAnsi="宋体"/>
          <w:sz w:val="28"/>
          <w:szCs w:val="28"/>
        </w:rPr>
        <w:drawing>
          <wp:inline distL="0" distT="0" distB="0" distR="0">
            <wp:extent cx="5274310" cy="1116965"/>
            <wp:effectExtent l="0" t="0" r="2540" b="6985"/>
            <wp:docPr id="1027"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3" cstate="print"/>
                    <a:srcRect l="0" t="0" r="0" b="0"/>
                    <a:stretch/>
                  </pic:blipFill>
                  <pic:spPr>
                    <a:xfrm rot="0">
                      <a:off x="0" y="0"/>
                      <a:ext cx="5274310" cy="1116965"/>
                    </a:xfrm>
                    <a:prstGeom prst="rect"/>
                    <a:ln>
                      <a:noFill/>
                    </a:ln>
                  </pic:spPr>
                </pic:pic>
              </a:graphicData>
            </a:graphic>
          </wp:inline>
        </w:drawing>
      </w:r>
    </w:p>
    <w:p w14:paraId="3CB0E37D">
      <w:pPr>
        <w:pStyle w:val="style0"/>
        <w:jc w:val="center"/>
        <w:rPr>
          <w:rFonts w:ascii="仿宋_GB2312" w:eastAsia="仿宋_GB2312" w:hAnsi="宋体" w:hint="eastAsia"/>
          <w:sz w:val="28"/>
          <w:szCs w:val="28"/>
        </w:rPr>
      </w:pPr>
      <w:r>
        <w:rPr>
          <w:rFonts w:ascii="仿宋_GB2312" w:eastAsia="仿宋_GB2312" w:hAnsi="宋体"/>
          <w:sz w:val="28"/>
          <w:szCs w:val="28"/>
        </w:rPr>
        <w:drawing>
          <wp:inline distL="0" distT="0" distB="0" distR="0">
            <wp:extent cx="5274310" cy="2197735"/>
            <wp:effectExtent l="0" t="0" r="2540" b="0"/>
            <wp:docPr id="1028" name="图片 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4" cstate="print"/>
                    <a:srcRect l="0" t="0" r="0" b="0"/>
                    <a:stretch/>
                  </pic:blipFill>
                  <pic:spPr>
                    <a:xfrm rot="0">
                      <a:off x="0" y="0"/>
                      <a:ext cx="5274310" cy="2197735"/>
                    </a:xfrm>
                    <a:prstGeom prst="rect"/>
                    <a:ln>
                      <a:noFill/>
                    </a:ln>
                  </pic:spPr>
                </pic:pic>
              </a:graphicData>
            </a:graphic>
          </wp:inline>
        </w:drawing>
      </w:r>
    </w:p>
    <w:p w14:paraId="4B17BD54">
      <w:pPr>
        <w:pStyle w:val="style0"/>
        <w:jc w:val="center"/>
        <w:rPr>
          <w:rFonts w:ascii="仿宋_GB2312" w:eastAsia="仿宋_GB2312" w:hAnsi="宋体" w:hint="eastAsia"/>
          <w:sz w:val="28"/>
          <w:szCs w:val="28"/>
        </w:rPr>
      </w:pPr>
      <w:r>
        <w:rPr>
          <w:rFonts w:ascii="仿宋_GB2312" w:eastAsia="仿宋_GB2312" w:hAnsi="宋体"/>
          <w:sz w:val="28"/>
          <w:szCs w:val="28"/>
        </w:rPr>
        <w:drawing>
          <wp:inline distL="0" distT="0" distB="0" distR="0">
            <wp:extent cx="3989705" cy="1607185"/>
            <wp:effectExtent l="0" t="0" r="0" b="0"/>
            <wp:docPr id="1029" name="图片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5" cstate="print"/>
                    <a:srcRect l="0" t="0" r="0" b="0"/>
                    <a:stretch/>
                  </pic:blipFill>
                  <pic:spPr>
                    <a:xfrm rot="0">
                      <a:off x="0" y="0"/>
                      <a:ext cx="3989705" cy="1607185"/>
                    </a:xfrm>
                    <a:prstGeom prst="rect"/>
                    <a:ln>
                      <a:noFill/>
                    </a:ln>
                  </pic:spPr>
                </pic:pic>
              </a:graphicData>
            </a:graphic>
          </wp:inline>
        </w:drawing>
      </w:r>
    </w:p>
    <w:p w14:paraId="64675209">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治疗前和治疗3个月后进行以下指标的评估:(1)采用CRRCAE评分评价语言能力,内容包括自发言语、系列语言、听理解、复述、命名、阅读理解、书写等方面。计算各个分项得分,最高得分10分，记录总得分,得分越高,语言能力越强4。(2)采用蒙特利尔认知评估(Montreal Cognitive Assessment,MoCA)量表评定患者认知功能,满分30分,分数越高代表认知功能越好。</w:t>
      </w:r>
    </w:p>
    <w:p w14:paraId="10CAA82C">
      <w:pPr>
        <w:pStyle w:val="style0"/>
        <w:ind w:firstLine="562" w:firstLineChars="200"/>
        <w:rPr>
          <w:rFonts w:ascii="仿宋_GB2312" w:eastAsia="仿宋_GB2312" w:hAnsi="宋体" w:hint="eastAsia"/>
          <w:b/>
          <w:bCs/>
          <w:sz w:val="28"/>
          <w:szCs w:val="28"/>
        </w:rPr>
      </w:pPr>
      <w:r>
        <w:rPr>
          <w:rFonts w:ascii="仿宋_GB2312" w:eastAsia="仿宋_GB2312" w:hAnsi="宋体" w:hint="eastAsia"/>
          <w:b/>
          <w:bCs/>
          <w:sz w:val="28"/>
          <w:szCs w:val="28"/>
        </w:rPr>
        <w:t>（四）结果及其讨论</w:t>
      </w:r>
    </w:p>
    <w:p w14:paraId="573558AB">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结果：治疗3个月后,两组患者CRRCAE评分中的听理解、命名、复述、出声读、阅读理解、书写、计算得分均高于治疗前(P&lt;0.05),并且观察组上述指标得分高于对照组(P&lt;0.05)。治疗3个月后两组MoCA评分高于治疗前(P&lt;0.05),并且观察组评分高于对照组(P&lt;0.05)。</w:t>
      </w:r>
    </w:p>
    <w:p w14:paraId="144D578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结论：在常规康复及药物治疗的基础上,计算机辅助训练联合Schuell刺激疗法可更好地提高脑卒中后失语症患者的语言和认知功能。</w:t>
      </w:r>
    </w:p>
    <w:p w14:paraId="71AAA339">
      <w:pPr>
        <w:pStyle w:val="style0"/>
        <w:spacing w:lineRule="exact" w:line="480"/>
        <w:ind w:firstLine="643" w:firstLineChars="200"/>
        <w:jc w:val="left"/>
        <w:rPr>
          <w:rFonts w:cs="仿宋_GB2312" w:hAnsi="黑体" w:hint="eastAsia"/>
          <w:b/>
          <w:bCs/>
          <w:sz w:val="32"/>
          <w:szCs w:val="32"/>
        </w:rPr>
      </w:pPr>
      <w:r>
        <w:rPr>
          <w:rFonts w:cs="仿宋_GB2312" w:hAnsi="黑体" w:hint="eastAsia"/>
          <w:b/>
          <w:bCs/>
          <w:sz w:val="32"/>
          <w:szCs w:val="32"/>
        </w:rPr>
        <w:t>七、国内同类标准制修订情况及与法律法规、强制性标准关系</w:t>
      </w:r>
    </w:p>
    <w:p w14:paraId="59FC378F">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color w:val="000000"/>
          <w:sz w:val="28"/>
          <w:szCs w:val="28"/>
        </w:rPr>
        <w:t>经查阅，目前国内没有与缺血性脑卒中失语症</w:t>
      </w:r>
      <w:r>
        <w:rPr>
          <w:rFonts w:ascii="仿宋_GB2312" w:eastAsia="仿宋_GB2312" w:hAnsi="宋体" w:hint="eastAsia"/>
          <w:sz w:val="28"/>
          <w:szCs w:val="28"/>
        </w:rPr>
        <w:t>康复治疗操作技术规范相关的标准。</w:t>
      </w:r>
    </w:p>
    <w:bookmarkStart w:id="116" w:name="_Toc526940086"/>
    <w:p w14:paraId="0467A087">
      <w:pPr>
        <w:pStyle w:val="style0"/>
        <w:autoSpaceDE w:val="false"/>
        <w:autoSpaceDN w:val="false"/>
        <w:adjustRightInd w:val="false"/>
        <w:spacing w:lineRule="exact" w:line="480"/>
        <w:ind w:firstLine="640" w:firstLineChars="200"/>
        <w:jc w:val="left"/>
        <w:rPr>
          <w:rFonts w:ascii="黑体" w:cs="仿宋_GB2312" w:eastAsia="黑体" w:hAnsi="黑体" w:hint="eastAsia"/>
          <w:sz w:val="32"/>
          <w:szCs w:val="32"/>
        </w:rPr>
      </w:pPr>
      <w:r>
        <w:rPr>
          <w:rFonts w:ascii="黑体" w:cs="仿宋_GB2312" w:eastAsia="黑体" w:hAnsi="黑体" w:hint="eastAsia"/>
          <w:sz w:val="32"/>
          <w:szCs w:val="32"/>
        </w:rPr>
        <w:t>八、</w:t>
      </w:r>
      <w:bookmarkEnd w:id="116"/>
      <w:r>
        <w:rPr>
          <w:rFonts w:ascii="黑体" w:cs="仿宋_GB2312" w:eastAsia="黑体" w:hAnsi="黑体" w:hint="eastAsia"/>
          <w:sz w:val="32"/>
          <w:szCs w:val="32"/>
        </w:rPr>
        <w:t>重大分歧意见的处理经过和依据</w:t>
      </w:r>
    </w:p>
    <w:p w14:paraId="1686090E">
      <w:pPr>
        <w:pStyle w:val="style0"/>
        <w:spacing w:lineRule="exact" w:line="480"/>
        <w:ind w:firstLine="560" w:firstLineChars="200"/>
        <w:rPr>
          <w:rFonts w:ascii="仿宋_GB2312" w:eastAsia="仿宋_GB2312" w:hAnsi="宋体" w:hint="eastAsia"/>
          <w:sz w:val="28"/>
          <w:szCs w:val="28"/>
        </w:rPr>
      </w:pPr>
      <w:r>
        <w:rPr>
          <w:rFonts w:ascii="仿宋_GB2312" w:eastAsia="仿宋_GB2312" w:hAnsi="宋体" w:hint="eastAsia"/>
          <w:sz w:val="28"/>
          <w:szCs w:val="28"/>
        </w:rPr>
        <w:t>本标准研制过程中无重大分歧意见。</w:t>
      </w:r>
    </w:p>
    <w:p w14:paraId="2F160DCD">
      <w:pPr>
        <w:pStyle w:val="style0"/>
        <w:autoSpaceDE w:val="false"/>
        <w:autoSpaceDN w:val="false"/>
        <w:adjustRightInd w:val="false"/>
        <w:spacing w:lineRule="exact" w:line="480"/>
        <w:ind w:firstLine="640" w:firstLineChars="200"/>
        <w:jc w:val="left"/>
        <w:rPr>
          <w:rFonts w:ascii="黑体" w:cs="仿宋_GB2312" w:eastAsia="黑体" w:hAnsi="黑体" w:hint="eastAsia"/>
          <w:sz w:val="32"/>
          <w:szCs w:val="32"/>
        </w:rPr>
      </w:pPr>
      <w:r>
        <w:rPr>
          <w:rFonts w:ascii="黑体" w:cs="仿宋_GB2312" w:eastAsia="黑体" w:hAnsi="黑体" w:hint="eastAsia"/>
          <w:sz w:val="32"/>
          <w:szCs w:val="32"/>
        </w:rPr>
        <w:t>九、贯彻标准的措施和建议</w:t>
      </w:r>
    </w:p>
    <w:p w14:paraId="7C1C4F7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(一)标准报批发布后，成立标准宣贯工作组</w:t>
      </w:r>
    </w:p>
    <w:p w14:paraId="6521968E">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5499B3A8">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组织开展标准宣贯培训</w:t>
      </w:r>
    </w:p>
    <w:p w14:paraId="278E075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标准发布实施后，标准宣贯工作小组制作标准解读宣贯培训 PPT 课件和标准核心技术明白书，并按标准宣贯培训计划深入各市县相关机构、单位开展标准宣贯培训，对标准进行逐条解读，让技术人员掌握标准核心内容，助力标准实施落地。</w:t>
      </w:r>
    </w:p>
    <w:p w14:paraId="0EBCE0F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(三)开展标准实施交流会，收集标准实施反馈信息</w:t>
      </w:r>
    </w:p>
    <w:p w14:paraId="7F0E1779">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标准起草小组深入各市县相关机构、单位组织技术人员召开标准实施交流会，听取标准实施过程中存在的问题并做好记录和解答，对存在的问题组织专家团队进行研讨，为标准的复审修订做准备。</w:t>
      </w:r>
    </w:p>
    <w:p w14:paraId="5AA77750">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(四)开展标准验证效果评估</w:t>
      </w:r>
    </w:p>
    <w:p w14:paraId="659929B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标准验证满2年，每年标准宣贯工作组采取网络调查、问卷调查、实地调研、召开座谈会或论证会、专家咨询等方式开展标准验证效果评估，并形成标准验证效果评估报告，为标准的复审修订做准备。</w:t>
      </w:r>
    </w:p>
    <w:p w14:paraId="3FE2B377">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其他应当说明的事项</w:t>
      </w:r>
    </w:p>
    <w:p w14:paraId="164607DA">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 xml:space="preserve">    无。</w:t>
      </w:r>
    </w:p>
    <w:p w14:paraId="244AC39F">
      <w:pPr>
        <w:pStyle w:val="style0"/>
        <w:spacing w:lineRule="exact" w:line="480"/>
        <w:ind w:firstLine="1400" w:firstLineChars="500"/>
        <w:jc w:val="left"/>
        <w:rPr>
          <w:rFonts w:ascii="仿宋_GB2312" w:eastAsia="仿宋_GB2312" w:hAnsi="宋体" w:hint="eastAsia"/>
          <w:sz w:val="28"/>
          <w:szCs w:val="28"/>
        </w:rPr>
      </w:pPr>
      <w:r>
        <w:rPr>
          <w:rFonts w:ascii="仿宋_GB2312" w:eastAsia="仿宋_GB2312" w:hAnsi="宋体" w:hint="eastAsia"/>
          <w:sz w:val="28"/>
          <w:szCs w:val="28"/>
        </w:rPr>
        <w:t>团体标准《缺血性脑卒中后失语症康复治疗技术规范》</w:t>
      </w:r>
    </w:p>
    <w:p w14:paraId="22965C4F">
      <w:pPr>
        <w:pStyle w:val="style0"/>
        <w:spacing w:lineRule="exact" w:line="480"/>
        <w:ind w:firstLine="4760" w:firstLineChars="1700"/>
        <w:jc w:val="left"/>
        <w:rPr>
          <w:rFonts w:ascii="仿宋_GB2312" w:eastAsia="仿宋_GB2312" w:hAnsi="宋体" w:hint="eastAsia"/>
          <w:sz w:val="28"/>
          <w:szCs w:val="28"/>
        </w:rPr>
      </w:pPr>
      <w:r>
        <w:rPr>
          <w:rFonts w:ascii="仿宋_GB2312" w:eastAsia="仿宋_GB2312" w:hAnsi="宋体" w:hint="eastAsia"/>
          <w:sz w:val="28"/>
          <w:szCs w:val="28"/>
        </w:rPr>
        <w:t>标准编制工作组</w:t>
      </w:r>
    </w:p>
    <w:p w14:paraId="697EBF76">
      <w:pPr>
        <w:pStyle w:val="style0"/>
        <w:spacing w:lineRule="exact" w:line="480"/>
        <w:ind w:firstLine="560" w:firstLineChars="200"/>
        <w:jc w:val="left"/>
        <w:rPr>
          <w:rFonts w:ascii="仿宋_GB2312" w:eastAsia="仿宋_GB2312" w:hAnsi="宋体" w:hint="eastAsia"/>
          <w:sz w:val="28"/>
          <w:szCs w:val="28"/>
        </w:rPr>
      </w:pPr>
      <w:r>
        <w:rPr>
          <w:rFonts w:ascii="仿宋_GB2312" w:eastAsia="仿宋_GB2312" w:hAnsi="宋体" w:hint="eastAsia"/>
          <w:sz w:val="28"/>
          <w:szCs w:val="28"/>
        </w:rPr>
        <w:t xml:space="preserve">                         </w:t>
      </w:r>
      <w:r>
        <w:rPr>
          <w:rFonts w:ascii="仿宋_GB2312" w:eastAsia="仿宋_GB2312" w:hAnsi="宋体" w:hint="eastAsia"/>
          <w:sz w:val="28"/>
          <w:szCs w:val="28"/>
          <w:lang w:val="en-US" w:eastAsia="zh-CN"/>
        </w:rPr>
        <w:t xml:space="preserve">        </w:t>
      </w:r>
      <w:r>
        <w:rPr>
          <w:rFonts w:ascii="仿宋_GB2312" w:eastAsia="仿宋_GB2312" w:hAnsi="宋体" w:hint="eastAsia"/>
          <w:sz w:val="28"/>
          <w:szCs w:val="28"/>
        </w:rPr>
        <w:t xml:space="preserve"> 2025年3月1</w:t>
      </w:r>
      <w:r>
        <w:rPr>
          <w:rFonts w:ascii="仿宋_GB2312" w:eastAsia="仿宋_GB2312" w:hAnsi="宋体" w:hint="eastAsia"/>
          <w:sz w:val="28"/>
          <w:szCs w:val="28"/>
          <w:lang w:val="en-US" w:eastAsia="zh-CN"/>
        </w:rPr>
        <w:t>7</w:t>
      </w:r>
      <w:bookmarkStart w:id="117" w:name="_GoBack"/>
      <w:bookmarkEnd w:id="117"/>
      <w:r>
        <w:rPr>
          <w:rFonts w:ascii="仿宋_GB2312" w:eastAsia="仿宋_GB2312" w:hAnsi="宋体" w:hint="eastAsia"/>
          <w:sz w:val="28"/>
          <w:szCs w:val="28"/>
        </w:rPr>
        <w:t>日</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5"/>
    <w:lvl w:ilvl="0">
      <w:start w:val="5"/>
      <w:numFmt w:val="chineseCounting"/>
      <w:suff w:val="nothing"/>
      <w:lvlText w:val="%1、"/>
      <w:lvlJc w:val="left"/>
      <w:pPr/>
      <w:rPr>
        <w:rFonts w:hint="eastAsia"/>
        <w:color w:val="auto"/>
      </w:rPr>
    </w:lvl>
  </w:abstractNum>
  <w:abstractNum w:abstractNumId="1">
    <w:nsid w:val="00000001"/>
    <w:multiLevelType w:val="singleLevel"/>
    <w:tmpl w:val="0000000B"/>
    <w:lvl w:ilvl="0">
      <w:start w:val="3"/>
      <w:numFmt w:val="chineseCounting"/>
      <w:suff w:val="nothing"/>
      <w:lvlText w:val="（%1）"/>
      <w:lvlJc w:val="left"/>
      <w:pPr/>
      <w:rPr>
        <w:rFonts w:hint="eastAsia"/>
      </w:rPr>
    </w:lvl>
  </w:abstractNum>
  <w:abstractNum w:abstractNumId="2">
    <w:nsid w:val="00000002"/>
    <w:multiLevelType w:val="singleLevel"/>
    <w:tmpl w:val="0000000F"/>
    <w:lvl w:ilvl="0">
      <w:start w:val="1"/>
      <w:numFmt w:val="chineseCounting"/>
      <w:suff w:val="nothing"/>
      <w:lvlText w:val="%1、"/>
      <w:lvlJc w:val="left"/>
      <w:pPr/>
      <w:rPr>
        <w:rFonts w:hint="eastAsia"/>
      </w:rPr>
    </w:lvl>
  </w:abstractNum>
  <w:abstractNum w:abstractNumId="3">
    <w:nsid w:val="00000003"/>
    <w:multiLevelType w:val="singleLevel"/>
    <w:tmpl w:val="2D4BB24E"/>
    <w:lvl w:ilvl="0">
      <w:start w:val="1"/>
      <w:numFmt w:val="chineseCounting"/>
      <w:suff w:val="nothing"/>
      <w:lvlText w:val="（%1）"/>
      <w:lvlJc w:val="left"/>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3">
    <w:name w:val="heading 3"/>
    <w:basedOn w:val="style0"/>
    <w:next w:val="style0"/>
    <w:link w:val="style4100"/>
    <w:qFormat/>
    <w:uiPriority w:val="9"/>
    <w:pPr>
      <w:keepNext/>
      <w:keepLines/>
      <w:spacing w:before="260" w:after="260" w:lineRule="auto" w:line="415"/>
      <w:outlineLvl w:val="2"/>
    </w:pPr>
    <w:rPr>
      <w:b/>
      <w:bCs/>
      <w:sz w:val="32"/>
      <w:szCs w:val="32"/>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0">
    <w:name w:val="annotation text"/>
    <w:basedOn w:val="style0"/>
    <w:next w:val="style30"/>
    <w:link w:val="style4101"/>
    <w:qFormat/>
    <w:uiPriority w:val="0"/>
    <w:pPr>
      <w:jc w:val="left"/>
    </w:pPr>
    <w:rPr>
      <w:szCs w:val="20"/>
    </w:rPr>
  </w:style>
  <w:style w:type="paragraph" w:styleId="style66">
    <w:name w:val="Body Text"/>
    <w:basedOn w:val="style0"/>
    <w:next w:val="style66"/>
    <w:link w:val="style4099"/>
    <w:uiPriority w:val="0"/>
    <w:pPr/>
    <w:rPr>
      <w:rFonts w:ascii="仿宋_GB2312" w:eastAsia="仿宋_GB2312"/>
      <w:color w:val="ff0000"/>
      <w:sz w:val="28"/>
    </w:rPr>
  </w:style>
  <w:style w:type="paragraph" w:styleId="style106">
    <w:name w:val="annotation subject"/>
    <w:basedOn w:val="style30"/>
    <w:next w:val="style30"/>
    <w:link w:val="style4105"/>
    <w:qFormat/>
    <w:uiPriority w:val="0"/>
    <w:pPr/>
    <w:rPr>
      <w:b/>
      <w:bCs/>
      <w:szCs w:val="24"/>
    </w:rPr>
  </w:style>
  <w:style w:type="character" w:styleId="style39">
    <w:name w:val="annotation reference"/>
    <w:basedOn w:val="style65"/>
    <w:next w:val="style39"/>
    <w:qFormat/>
    <w:uiPriority w:val="0"/>
    <w:rPr>
      <w:sz w:val="21"/>
      <w:szCs w:val="21"/>
    </w:rPr>
  </w:style>
  <w:style w:type="paragraph" w:customStyle="1" w:styleId="style4097">
    <w:name w:val="标准文件_段"/>
    <w:next w:val="style4097"/>
    <w:link w:val="style4103"/>
    <w:qFormat/>
    <w:uiPriority w:val="0"/>
    <w:pPr>
      <w:autoSpaceDE w:val="false"/>
      <w:autoSpaceDN w:val="false"/>
      <w:ind w:firstLine="200" w:firstLineChars="200"/>
      <w:jc w:val="both"/>
    </w:pPr>
    <w:rPr>
      <w:rFonts w:ascii="宋体" w:cs="Times New Roman" w:eastAsia="宋体" w:hAnsi="宋体"/>
      <w:b/>
      <w:sz w:val="21"/>
      <w:lang w:val="en-US" w:bidi="ar-SA" w:eastAsia="zh-CN"/>
    </w:rPr>
  </w:style>
  <w:style w:type="paragraph" w:customStyle="1" w:styleId="style4098">
    <w:name w:val="段"/>
    <w:next w:val="style4098"/>
    <w:qFormat/>
    <w:uiPriority w:val="0"/>
    <w:pPr>
      <w:autoSpaceDE w:val="false"/>
      <w:autoSpaceDN w:val="false"/>
      <w:ind w:firstLine="200" w:firstLineChars="200"/>
      <w:jc w:val="both"/>
    </w:pPr>
    <w:rPr>
      <w:rFonts w:ascii="宋体" w:cs="Times New Roman" w:eastAsia="宋体" w:hAnsi="Calibri"/>
      <w:sz w:val="21"/>
      <w:lang w:val="en-US" w:bidi="ar-SA" w:eastAsia="zh-CN"/>
    </w:rPr>
  </w:style>
  <w:style w:type="character" w:styleId="style156">
    <w:name w:val="Placeholder Text"/>
    <w:basedOn w:val="style65"/>
    <w:next w:val="style156"/>
    <w:qFormat/>
    <w:uiPriority w:val="99"/>
    <w:rPr>
      <w:color w:val="808080"/>
    </w:rPr>
  </w:style>
  <w:style w:type="character" w:customStyle="1" w:styleId="style4099">
    <w:name w:val="正文文本 字符"/>
    <w:basedOn w:val="style65"/>
    <w:next w:val="style4099"/>
    <w:link w:val="style66"/>
    <w:uiPriority w:val="0"/>
    <w:rPr>
      <w:rFonts w:ascii="仿宋_GB2312" w:cs="Times New Roman" w:eastAsia="仿宋_GB2312" w:hAnsi="Times New Roman"/>
      <w:color w:val="ff0000"/>
      <w:kern w:val="2"/>
      <w:sz w:val="28"/>
      <w:szCs w:val="24"/>
    </w:rPr>
  </w:style>
  <w:style w:type="character" w:customStyle="1" w:styleId="style4100">
    <w:name w:val="标题 3 字符"/>
    <w:basedOn w:val="style65"/>
    <w:next w:val="style4100"/>
    <w:link w:val="style3"/>
    <w:uiPriority w:val="9"/>
    <w:rPr>
      <w:rFonts w:ascii="Times New Roman" w:cs="Times New Roman" w:eastAsia="宋体" w:hAnsi="Times New Roman"/>
      <w:b/>
      <w:bCs/>
      <w:kern w:val="2"/>
      <w:sz w:val="32"/>
      <w:szCs w:val="32"/>
    </w:rPr>
  </w:style>
  <w:style w:type="character" w:customStyle="1" w:styleId="style4101">
    <w:name w:val="批注文字 字符"/>
    <w:basedOn w:val="style65"/>
    <w:next w:val="style4101"/>
    <w:link w:val="style30"/>
    <w:qFormat/>
    <w:uiPriority w:val="0"/>
    <w:rPr>
      <w:rFonts w:ascii="Times New Roman" w:cs="Times New Roman" w:eastAsia="宋体" w:hAnsi="Times New Roman"/>
      <w:kern w:val="2"/>
      <w:sz w:val="21"/>
    </w:rPr>
  </w:style>
  <w:style w:type="paragraph" w:customStyle="1" w:styleId="style4102">
    <w:name w:val="标准文件_章标题"/>
    <w:next w:val="style4097"/>
    <w:link w:val="style4104"/>
    <w:qFormat/>
    <w:uiPriority w:val="0"/>
    <w:pPr>
      <w:spacing w:beforeLines="100" w:afterLines="100"/>
      <w:jc w:val="both"/>
      <w:outlineLvl w:val="0"/>
    </w:pPr>
    <w:rPr>
      <w:rFonts w:ascii="黑体" w:cs="Times New Roman" w:eastAsia="黑体" w:hAnsi="Times New Roman"/>
      <w:sz w:val="21"/>
      <w:lang w:val="en-US" w:bidi="ar-SA" w:eastAsia="zh-CN"/>
    </w:rPr>
  </w:style>
  <w:style w:type="character" w:customStyle="1" w:styleId="style4103">
    <w:name w:val="标准文件_段 Char"/>
    <w:next w:val="style4103"/>
    <w:link w:val="style4097"/>
    <w:qFormat/>
    <w:uiPriority w:val="0"/>
    <w:rPr>
      <w:rFonts w:ascii="宋体" w:cs="Times New Roman" w:eastAsia="宋体" w:hAnsi="宋体"/>
      <w:b/>
      <w:sz w:val="21"/>
    </w:rPr>
  </w:style>
  <w:style w:type="character" w:customStyle="1" w:styleId="style4104">
    <w:name w:val="标准文件_章标题 字符"/>
    <w:basedOn w:val="style65"/>
    <w:next w:val="style4104"/>
    <w:link w:val="style4102"/>
    <w:qFormat/>
    <w:uiPriority w:val="0"/>
    <w:rPr>
      <w:rFonts w:ascii="黑体" w:cs="Times New Roman" w:eastAsia="黑体" w:hAnsi="Times New Roman"/>
      <w:sz w:val="21"/>
    </w:rPr>
  </w:style>
  <w:style w:type="character" w:customStyle="1" w:styleId="style4105">
    <w:name w:val="批注主题 字符"/>
    <w:basedOn w:val="style4101"/>
    <w:next w:val="style4105"/>
    <w:link w:val="style106"/>
    <w:qFormat/>
    <w:uiPriority w:val="0"/>
    <w:rPr>
      <w:rFonts w:ascii="Times New Roman" w:cs="Times New Roman" w:eastAsia="宋体" w:hAnsi="Times New Roman"/>
      <w:b/>
      <w:bCs/>
      <w:kern w:val="2"/>
      <w:sz w:val="21"/>
      <w:szCs w:val="24"/>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9" Type="http://schemas.openxmlformats.org/officeDocument/2006/relationships/theme" Target="theme/theme1.xml"/><Relationship Id="rId5" Type="http://schemas.openxmlformats.org/officeDocument/2006/relationships/image" Target="media/image4.png"/><Relationship Id="rId6" Type="http://schemas.openxmlformats.org/officeDocument/2006/relationships/styles" Target="style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Words>15005</Words>
  <Pages>25</Pages>
  <Characters>15888</Characters>
  <Application>WPS Office</Application>
  <DocSecurity>0</DocSecurity>
  <Paragraphs>253</Paragraphs>
  <ScaleCrop>false</ScaleCrop>
  <LinksUpToDate>false</LinksUpToDate>
  <CharactersWithSpaces>15994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2023-05-17T13:39:00Z</dcterms:created>
  <dc:creator>羽</dc:creator>
  <lastModifiedBy>ABR-AL60</lastModifiedBy>
  <dcterms:modified xsi:type="dcterms:W3CDTF">2025-03-19T01:10:23Z</dcterms:modified>
  <revision>9</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ba8fcee8e6bf478ab9c607d1a53a8ba9_23</vt:lpwstr>
  </property>
  <property fmtid="{D5CDD505-2E9C-101B-9397-08002B2CF9AE}" pid="4" name="KSOTemplateDocerSaveRecord">
    <vt:lpwstr>eyJoZGlkIjoiOTczNjgxOTVkNjEwNGYxYjE1ZWUzYzE0OWZmZjU5MDMiLCJ1c2VySWQiOiIxMjA2MTA4NjQ3In0=</vt:lpwstr>
  </property>
</Properties>
</file>