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9A63F5" w14:paraId="0426D94E" w14:textId="77777777">
        <w:tc>
          <w:tcPr>
            <w:tcW w:w="509" w:type="dxa"/>
          </w:tcPr>
          <w:p w14:paraId="6DD0C50F" w14:textId="77777777" w:rsidR="009A63F5"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7D24B453" w14:textId="77777777" w:rsidR="009A63F5"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hint="eastAsia"/>
                <w:sz w:val="21"/>
                <w:szCs w:val="21"/>
              </w:rPr>
              <w:fldChar w:fldCharType="begin">
                <w:ffData>
                  <w:name w:val="ICS"/>
                  <w:enabled/>
                  <w:calcOnExit w:val="0"/>
                  <w:textInput>
                    <w:default w:val="03.080"/>
                  </w:textInput>
                </w:ffData>
              </w:fldChar>
            </w:r>
            <w:bookmarkStart w:id="0" w:name="ICS"/>
            <w:r>
              <w:rPr>
                <w:rFonts w:ascii="黑体" w:eastAsia="黑体" w:hAnsi="黑体" w:hint="eastAsia"/>
                <w:sz w:val="21"/>
                <w:szCs w:val="21"/>
              </w:rPr>
              <w:instrText xml:space="preserve"> </w:instrText>
            </w:r>
            <w:r>
              <w:rPr>
                <w:rFonts w:ascii="黑体" w:eastAsia="黑体" w:hAnsi="黑体"/>
                <w:sz w:val="21"/>
                <w:szCs w:val="21"/>
              </w:rPr>
              <w:instrText>FORMTEXT</w:instrText>
            </w:r>
            <w:r>
              <w:rPr>
                <w:rFonts w:ascii="黑体" w:eastAsia="黑体" w:hAnsi="黑体" w:hint="eastAsia"/>
                <w:sz w:val="21"/>
                <w:szCs w:val="21"/>
              </w:rPr>
              <w:instrText xml:space="preserve"> </w:instrText>
            </w:r>
            <w:r>
              <w:rPr>
                <w:rFonts w:ascii="黑体" w:eastAsia="黑体" w:hAnsi="黑体" w:hint="eastAsia"/>
                <w:sz w:val="21"/>
                <w:szCs w:val="21"/>
              </w:rPr>
            </w:r>
            <w:r>
              <w:rPr>
                <w:rFonts w:ascii="黑体" w:eastAsia="黑体" w:hAnsi="黑体" w:hint="eastAsia"/>
                <w:sz w:val="21"/>
                <w:szCs w:val="21"/>
              </w:rPr>
              <w:fldChar w:fldCharType="separate"/>
            </w:r>
            <w:r>
              <w:rPr>
                <w:rFonts w:ascii="黑体" w:eastAsia="黑体" w:hAnsi="黑体" w:hint="eastAsia"/>
                <w:sz w:val="21"/>
                <w:szCs w:val="21"/>
              </w:rPr>
              <w:t>03.080</w:t>
            </w:r>
            <w:r>
              <w:rPr>
                <w:rFonts w:ascii="黑体" w:eastAsia="黑体" w:hAnsi="黑体" w:hint="eastAsia"/>
                <w:sz w:val="21"/>
                <w:szCs w:val="21"/>
              </w:rPr>
              <w:fldChar w:fldCharType="end"/>
            </w:r>
            <w:bookmarkEnd w:id="0"/>
          </w:p>
        </w:tc>
      </w:tr>
      <w:tr w:rsidR="009A63F5" w14:paraId="5B197872" w14:textId="77777777">
        <w:tc>
          <w:tcPr>
            <w:tcW w:w="509" w:type="dxa"/>
          </w:tcPr>
          <w:p w14:paraId="616B3045" w14:textId="77777777" w:rsidR="009A63F5"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9A63F5" w14:paraId="53CA90A6" w14:textId="77777777">
              <w:trPr>
                <w:trHeight w:hRule="exact" w:val="1021"/>
              </w:trPr>
              <w:tc>
                <w:tcPr>
                  <w:tcW w:w="9242" w:type="dxa"/>
                  <w:vAlign w:val="center"/>
                </w:tcPr>
                <w:p w14:paraId="6827A3FA" w14:textId="77777777" w:rsidR="009A63F5" w:rsidRDefault="00000000" w:rsidP="00651B32">
                  <w:pPr>
                    <w:pStyle w:val="afffff"/>
                    <w:framePr w:w="0" w:hRule="auto" w:wrap="auto" w:hAnchor="text" w:xAlign="left" w:yAlign="inline" w:anchorLock="0"/>
                    <w:ind w:left="420" w:right="624"/>
                    <w:rPr>
                      <w:rFonts w:ascii="宋体" w:hAnsi="宋体" w:hint="eastAsia"/>
                      <w:sz w:val="28"/>
                      <w:szCs w:val="28"/>
                    </w:rPr>
                  </w:pPr>
                  <w:r>
                    <w:rPr>
                      <w:noProof/>
                    </w:rPr>
                    <w:drawing>
                      <wp:inline distT="0" distB="0" distL="0" distR="0" wp14:anchorId="23269E82" wp14:editId="1B9B9455">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3A962FB6" wp14:editId="2EB120C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default w:val="GXAS"/>
                          <w:maxLength w:val="7"/>
                        </w:textInput>
                      </w:ffData>
                    </w:fldChar>
                  </w:r>
                  <w:bookmarkStart w:id="1" w:name="c1"/>
                  <w:r>
                    <w:instrText xml:space="preserve"> FORMTEXT </w:instrText>
                  </w:r>
                  <w:r>
                    <w:fldChar w:fldCharType="separate"/>
                  </w:r>
                  <w:r>
                    <w:t>GXAS</w:t>
                  </w:r>
                  <w:r>
                    <w:fldChar w:fldCharType="end"/>
                  </w:r>
                  <w:bookmarkEnd w:id="1"/>
                </w:p>
              </w:tc>
            </w:tr>
          </w:tbl>
          <w:p w14:paraId="1D1C208D" w14:textId="77777777" w:rsidR="009A63F5"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hint="eastAsia"/>
                <w:sz w:val="21"/>
                <w:szCs w:val="21"/>
              </w:rPr>
              <w:fldChar w:fldCharType="begin">
                <w:ffData>
                  <w:name w:val="CSDN"/>
                  <w:enabled/>
                  <w:calcOnExit w:val="0"/>
                  <w:textInput>
                    <w:default w:val="A 12"/>
                  </w:textInput>
                </w:ffData>
              </w:fldChar>
            </w:r>
            <w:bookmarkStart w:id="2" w:name="CSDN"/>
            <w:r>
              <w:rPr>
                <w:rFonts w:ascii="黑体" w:eastAsia="黑体" w:hAnsi="黑体" w:hint="eastAsia"/>
                <w:sz w:val="21"/>
                <w:szCs w:val="21"/>
              </w:rPr>
              <w:instrText xml:space="preserve"> FORMTEXT </w:instrText>
            </w:r>
            <w:r>
              <w:rPr>
                <w:rFonts w:ascii="黑体" w:eastAsia="黑体" w:hAnsi="黑体" w:hint="eastAsia"/>
                <w:sz w:val="21"/>
                <w:szCs w:val="21"/>
              </w:rPr>
            </w:r>
            <w:r>
              <w:rPr>
                <w:rFonts w:ascii="黑体" w:eastAsia="黑体" w:hAnsi="黑体" w:hint="eastAsia"/>
                <w:sz w:val="21"/>
                <w:szCs w:val="21"/>
              </w:rPr>
              <w:fldChar w:fldCharType="separate"/>
            </w:r>
            <w:r>
              <w:rPr>
                <w:rFonts w:ascii="黑体" w:eastAsia="黑体" w:hAnsi="黑体" w:hint="eastAsia"/>
                <w:sz w:val="21"/>
                <w:szCs w:val="21"/>
              </w:rPr>
              <w:t>A 12</w:t>
            </w:r>
            <w:r>
              <w:rPr>
                <w:rFonts w:ascii="黑体" w:eastAsia="黑体" w:hAnsi="黑体" w:hint="eastAsia"/>
                <w:sz w:val="21"/>
                <w:szCs w:val="21"/>
              </w:rPr>
              <w:fldChar w:fldCharType="end"/>
            </w:r>
            <w:bookmarkEnd w:id="2"/>
          </w:p>
        </w:tc>
      </w:tr>
    </w:tbl>
    <w:p w14:paraId="7B2E823B" w14:textId="77777777" w:rsidR="009A63F5" w:rsidRDefault="00000000">
      <w:pPr>
        <w:pStyle w:val="afffff0"/>
        <w:framePr w:w="9639" w:h="624" w:hRule="exact" w:hSpace="181" w:vSpace="181" w:wrap="around" w:hAnchor="page" w:x="1305" w:y="2269"/>
        <w:rPr>
          <w:rFonts w:ascii="黑体" w:eastAsia="黑体" w:hAnsi="黑体" w:hint="eastAsia"/>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424702F3" w14:textId="77777777" w:rsidR="009A63F5" w:rsidRDefault="00000000">
      <w:pPr>
        <w:pStyle w:val="affffffffff2"/>
        <w:framePr w:wrap="auto"/>
      </w:pPr>
      <w:r>
        <w:t>T/</w:t>
      </w:r>
      <w:r>
        <w:fldChar w:fldCharType="begin">
          <w:ffData>
            <w:name w:val="文字1"/>
            <w:enabled/>
            <w:calcOnExit w:val="0"/>
            <w:textInput>
              <w:default w:val="GXAS"/>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3949054F" w14:textId="77777777" w:rsidR="009A63F5"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14:paraId="415D8A28" w14:textId="77777777" w:rsidR="009A63F5"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5C42321A" wp14:editId="7288ECCE">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C89EDEF" w14:textId="77777777" w:rsidR="009A63F5" w:rsidRDefault="009A63F5">
      <w:pPr>
        <w:pStyle w:val="afffff0"/>
        <w:framePr w:w="9639" w:h="6976" w:hRule="exact" w:hSpace="0" w:vSpace="0" w:wrap="around" w:hAnchor="page" w:y="6408"/>
        <w:jc w:val="center"/>
        <w:rPr>
          <w:rFonts w:ascii="黑体" w:eastAsia="黑体" w:hAnsi="黑体" w:hint="eastAsia"/>
          <w:b w:val="0"/>
          <w:bCs w:val="0"/>
          <w:w w:val="100"/>
        </w:rPr>
      </w:pPr>
    </w:p>
    <w:p w14:paraId="1279B5A8" w14:textId="77777777" w:rsidR="009A63F5" w:rsidRDefault="00000000">
      <w:pPr>
        <w:pStyle w:val="affffffffff4"/>
        <w:framePr w:h="6974" w:hRule="exact" w:wrap="around" w:x="1419" w:anchorLock="1"/>
        <w:rPr>
          <w:rFonts w:hint="eastAsia"/>
        </w:rPr>
      </w:pPr>
      <w:r>
        <w:fldChar w:fldCharType="begin">
          <w:ffData>
            <w:name w:val="CSTD_NAME"/>
            <w:enabled/>
            <w:calcOnExit w:val="0"/>
            <w:textInput>
              <w:default w:val="农业科普文创作品创作工作规范"/>
            </w:textInput>
          </w:ffData>
        </w:fldChar>
      </w:r>
      <w:bookmarkStart w:id="8" w:name="CSTD_NAME"/>
      <w:r>
        <w:instrText xml:space="preserve"> FORMTEXT </w:instrText>
      </w:r>
      <w:r>
        <w:fldChar w:fldCharType="separate"/>
      </w:r>
      <w:r>
        <w:t>农业科普文创作品创作工作规范</w:t>
      </w:r>
      <w:r>
        <w:fldChar w:fldCharType="end"/>
      </w:r>
      <w:bookmarkEnd w:id="8"/>
    </w:p>
    <w:p w14:paraId="623A9A9D" w14:textId="77777777" w:rsidR="009A63F5" w:rsidRDefault="009A63F5">
      <w:pPr>
        <w:framePr w:w="9639" w:h="6974" w:hRule="exact" w:wrap="around" w:vAnchor="page" w:hAnchor="page" w:x="1419" w:y="6408" w:anchorLock="1"/>
        <w:ind w:left="-1418"/>
      </w:pPr>
    </w:p>
    <w:p w14:paraId="7D4A55CB" w14:textId="77777777" w:rsidR="009A63F5" w:rsidRDefault="00000000">
      <w:pPr>
        <w:pStyle w:val="afffffff8"/>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Specification for the creation of agricultural science popularization cultural and creative works"/>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Specification for the creation of agricultural science popularization cultural and creative works</w:t>
      </w:r>
      <w:r>
        <w:rPr>
          <w:rFonts w:ascii="黑体" w:eastAsia="黑体" w:hAnsi="黑体"/>
          <w:szCs w:val="28"/>
        </w:rPr>
        <w:fldChar w:fldCharType="end"/>
      </w:r>
      <w:bookmarkEnd w:id="9"/>
    </w:p>
    <w:p w14:paraId="27CA4801" w14:textId="77777777" w:rsidR="009A63F5" w:rsidRDefault="009A63F5">
      <w:pPr>
        <w:framePr w:w="9639" w:h="6974" w:hRule="exact" w:wrap="around" w:vAnchor="page" w:hAnchor="page" w:x="1419" w:y="6408" w:anchorLock="1"/>
        <w:spacing w:line="760" w:lineRule="exact"/>
        <w:ind w:left="-1418"/>
      </w:pPr>
    </w:p>
    <w:p w14:paraId="16392090" w14:textId="77777777" w:rsidR="009A63F5" w:rsidRDefault="009A63F5">
      <w:pPr>
        <w:pStyle w:val="afffffff8"/>
        <w:framePr w:w="9639" w:h="6974" w:hRule="exact" w:wrap="around" w:vAnchor="page" w:hAnchor="page" w:x="1419" w:y="6408" w:anchorLock="1"/>
        <w:textAlignment w:val="bottom"/>
        <w:rPr>
          <w:rFonts w:eastAsia="黑体"/>
          <w:szCs w:val="28"/>
        </w:rPr>
      </w:pPr>
    </w:p>
    <w:p w14:paraId="28A2F1C1" w14:textId="77777777" w:rsidR="009A63F5"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14:paraId="0E2150DC" w14:textId="77777777" w:rsidR="009A63F5"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14:paraId="2F27AFEF" w14:textId="77777777" w:rsidR="009A63F5"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14:paraId="20953D84" w14:textId="77777777" w:rsidR="009A63F5"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1865B4B1" w14:textId="77777777" w:rsidR="009A63F5"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10D1A593" w14:textId="77777777" w:rsidR="009A63F5" w:rsidRDefault="00000000">
      <w:pPr>
        <w:pStyle w:val="affffffff8"/>
        <w:framePr w:h="584" w:hRule="exact" w:hSpace="181" w:vSpace="181" w:wrap="around" w:y="14800"/>
        <w:rPr>
          <w:rFonts w:hAnsi="黑体" w:hint="eastAsia"/>
        </w:rPr>
      </w:pPr>
      <w:r>
        <w:rPr>
          <w:rFonts w:hAnsi="黑体"/>
          <w:w w:val="100"/>
          <w:sz w:val="28"/>
        </w:rPr>
        <w:fldChar w:fldCharType="begin">
          <w:ffData>
            <w:name w:val="fm"/>
            <w:enabled/>
            <w:calcOnExit w:val="0"/>
            <w:textInput>
              <w:default w:val="广西标准化协会"/>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广西标准化协会</w:t>
      </w:r>
      <w:r>
        <w:rPr>
          <w:rFonts w:hAnsi="黑体"/>
          <w:w w:val="100"/>
          <w:sz w:val="28"/>
        </w:rPr>
        <w:fldChar w:fldCharType="end"/>
      </w:r>
      <w:bookmarkEnd w:id="19"/>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55C99F84" w14:textId="77777777" w:rsidR="009A63F5" w:rsidRDefault="00000000">
      <w:pPr>
        <w:rPr>
          <w:rFonts w:ascii="宋体" w:hAnsi="宋体" w:hint="eastAsia"/>
          <w:sz w:val="28"/>
          <w:szCs w:val="28"/>
        </w:rPr>
        <w:sectPr w:rsidR="009A63F5" w:rsidSect="00651B32">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1312" behindDoc="0" locked="1" layoutInCell="1" allowOverlap="1" wp14:anchorId="09F1811E" wp14:editId="10F30D2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1A481B4" w14:textId="77777777" w:rsidR="00651B32" w:rsidRDefault="00651B32" w:rsidP="00651B32">
      <w:pPr>
        <w:pStyle w:val="affffffa"/>
        <w:spacing w:after="360"/>
        <w:rPr>
          <w:rFonts w:hint="eastAsia"/>
        </w:rPr>
      </w:pPr>
      <w:bookmarkStart w:id="20" w:name="_Toc207352814"/>
      <w:bookmarkStart w:id="21" w:name="_Toc207182107"/>
      <w:bookmarkStart w:id="22" w:name="_Toc207352698"/>
      <w:bookmarkStart w:id="23" w:name="_Toc5133"/>
      <w:bookmarkStart w:id="24" w:name="_Toc207359072"/>
      <w:bookmarkStart w:id="25" w:name="BookMark1"/>
      <w:r w:rsidRPr="00651B32">
        <w:rPr>
          <w:rFonts w:hint="eastAsia"/>
          <w:spacing w:val="320"/>
        </w:rPr>
        <w:lastRenderedPageBreak/>
        <w:t>目</w:t>
      </w:r>
      <w:r>
        <w:rPr>
          <w:rFonts w:hint="eastAsia"/>
        </w:rPr>
        <w:t>次</w:t>
      </w:r>
    </w:p>
    <w:p w14:paraId="129273C0" w14:textId="032A1CC3" w:rsidR="00651B32" w:rsidRPr="00651B32" w:rsidRDefault="00651B32">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651B32">
        <w:fldChar w:fldCharType="begin"/>
      </w:r>
      <w:r w:rsidRPr="00651B32">
        <w:instrText xml:space="preserve"> TOC \o "1-1" \h </w:instrText>
      </w:r>
      <w:r w:rsidRPr="00651B32">
        <w:fldChar w:fldCharType="separate"/>
      </w:r>
      <w:hyperlink w:anchor="_Toc207376600" w:history="1">
        <w:r w:rsidRPr="00651B32">
          <w:rPr>
            <w:rStyle w:val="affffb"/>
            <w:rFonts w:hint="eastAsia"/>
            <w:noProof/>
          </w:rPr>
          <w:t>前言</w:t>
        </w:r>
        <w:r w:rsidRPr="00651B32">
          <w:rPr>
            <w:rFonts w:hint="eastAsia"/>
            <w:noProof/>
          </w:rPr>
          <w:tab/>
        </w:r>
        <w:r w:rsidRPr="00651B32">
          <w:rPr>
            <w:rFonts w:hint="eastAsia"/>
            <w:noProof/>
          </w:rPr>
          <w:fldChar w:fldCharType="begin"/>
        </w:r>
        <w:r w:rsidRPr="00651B32">
          <w:rPr>
            <w:rFonts w:hint="eastAsia"/>
            <w:noProof/>
          </w:rPr>
          <w:instrText xml:space="preserve"> </w:instrText>
        </w:r>
        <w:r w:rsidRPr="00651B32">
          <w:rPr>
            <w:noProof/>
          </w:rPr>
          <w:instrText>PAGEREF _Toc207376600 \h</w:instrText>
        </w:r>
        <w:r w:rsidRPr="00651B32">
          <w:rPr>
            <w:rFonts w:hint="eastAsia"/>
            <w:noProof/>
          </w:rPr>
          <w:instrText xml:space="preserve"> </w:instrText>
        </w:r>
        <w:r w:rsidRPr="00651B32">
          <w:rPr>
            <w:rFonts w:hint="eastAsia"/>
            <w:noProof/>
          </w:rPr>
        </w:r>
        <w:r w:rsidRPr="00651B32">
          <w:rPr>
            <w:rFonts w:hint="eastAsia"/>
            <w:noProof/>
          </w:rPr>
          <w:fldChar w:fldCharType="separate"/>
        </w:r>
        <w:r w:rsidRPr="00651B32">
          <w:rPr>
            <w:noProof/>
          </w:rPr>
          <w:t>II</w:t>
        </w:r>
        <w:r w:rsidRPr="00651B32">
          <w:rPr>
            <w:rFonts w:hint="eastAsia"/>
            <w:noProof/>
          </w:rPr>
          <w:fldChar w:fldCharType="end"/>
        </w:r>
      </w:hyperlink>
    </w:p>
    <w:p w14:paraId="176F47DF" w14:textId="788F95E7" w:rsidR="00651B32" w:rsidRPr="00651B32" w:rsidRDefault="00651B3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7376601" w:history="1">
        <w:r w:rsidRPr="00651B32">
          <w:rPr>
            <w:rStyle w:val="affffb"/>
            <w:rFonts w:hint="eastAsia"/>
            <w:noProof/>
          </w:rPr>
          <w:t>1</w:t>
        </w:r>
        <w:r>
          <w:rPr>
            <w:rStyle w:val="affffb"/>
            <w:noProof/>
          </w:rPr>
          <w:t xml:space="preserve"> </w:t>
        </w:r>
        <w:r w:rsidRPr="00651B32">
          <w:rPr>
            <w:rStyle w:val="affffb"/>
            <w:rFonts w:hint="eastAsia"/>
            <w:noProof/>
          </w:rPr>
          <w:t xml:space="preserve"> 范围</w:t>
        </w:r>
        <w:r w:rsidRPr="00651B32">
          <w:rPr>
            <w:rFonts w:hint="eastAsia"/>
            <w:noProof/>
          </w:rPr>
          <w:tab/>
        </w:r>
        <w:r w:rsidRPr="00651B32">
          <w:rPr>
            <w:rFonts w:hint="eastAsia"/>
            <w:noProof/>
          </w:rPr>
          <w:fldChar w:fldCharType="begin"/>
        </w:r>
        <w:r w:rsidRPr="00651B32">
          <w:rPr>
            <w:rFonts w:hint="eastAsia"/>
            <w:noProof/>
          </w:rPr>
          <w:instrText xml:space="preserve"> </w:instrText>
        </w:r>
        <w:r w:rsidRPr="00651B32">
          <w:rPr>
            <w:noProof/>
          </w:rPr>
          <w:instrText>PAGEREF _Toc207376601 \h</w:instrText>
        </w:r>
        <w:r w:rsidRPr="00651B32">
          <w:rPr>
            <w:rFonts w:hint="eastAsia"/>
            <w:noProof/>
          </w:rPr>
          <w:instrText xml:space="preserve"> </w:instrText>
        </w:r>
        <w:r w:rsidRPr="00651B32">
          <w:rPr>
            <w:rFonts w:hint="eastAsia"/>
            <w:noProof/>
          </w:rPr>
        </w:r>
        <w:r w:rsidRPr="00651B32">
          <w:rPr>
            <w:rFonts w:hint="eastAsia"/>
            <w:noProof/>
          </w:rPr>
          <w:fldChar w:fldCharType="separate"/>
        </w:r>
        <w:r w:rsidRPr="00651B32">
          <w:rPr>
            <w:noProof/>
          </w:rPr>
          <w:t>1</w:t>
        </w:r>
        <w:r w:rsidRPr="00651B32">
          <w:rPr>
            <w:rFonts w:hint="eastAsia"/>
            <w:noProof/>
          </w:rPr>
          <w:fldChar w:fldCharType="end"/>
        </w:r>
      </w:hyperlink>
    </w:p>
    <w:p w14:paraId="2324F58E" w14:textId="3DF3525F" w:rsidR="00651B32" w:rsidRPr="00651B32" w:rsidRDefault="00651B3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7376602" w:history="1">
        <w:r w:rsidRPr="00651B32">
          <w:rPr>
            <w:rStyle w:val="affffb"/>
            <w:rFonts w:hint="eastAsia"/>
            <w:noProof/>
          </w:rPr>
          <w:t>2</w:t>
        </w:r>
        <w:r>
          <w:rPr>
            <w:rStyle w:val="affffb"/>
            <w:noProof/>
          </w:rPr>
          <w:t xml:space="preserve"> </w:t>
        </w:r>
        <w:r w:rsidRPr="00651B32">
          <w:rPr>
            <w:rStyle w:val="affffb"/>
            <w:rFonts w:hint="eastAsia"/>
            <w:noProof/>
          </w:rPr>
          <w:t xml:space="preserve"> 规范性引用文件</w:t>
        </w:r>
        <w:r w:rsidRPr="00651B32">
          <w:rPr>
            <w:rFonts w:hint="eastAsia"/>
            <w:noProof/>
          </w:rPr>
          <w:tab/>
        </w:r>
        <w:r w:rsidRPr="00651B32">
          <w:rPr>
            <w:rFonts w:hint="eastAsia"/>
            <w:noProof/>
          </w:rPr>
          <w:fldChar w:fldCharType="begin"/>
        </w:r>
        <w:r w:rsidRPr="00651B32">
          <w:rPr>
            <w:rFonts w:hint="eastAsia"/>
            <w:noProof/>
          </w:rPr>
          <w:instrText xml:space="preserve"> </w:instrText>
        </w:r>
        <w:r w:rsidRPr="00651B32">
          <w:rPr>
            <w:noProof/>
          </w:rPr>
          <w:instrText>PAGEREF _Toc207376602 \h</w:instrText>
        </w:r>
        <w:r w:rsidRPr="00651B32">
          <w:rPr>
            <w:rFonts w:hint="eastAsia"/>
            <w:noProof/>
          </w:rPr>
          <w:instrText xml:space="preserve"> </w:instrText>
        </w:r>
        <w:r w:rsidRPr="00651B32">
          <w:rPr>
            <w:rFonts w:hint="eastAsia"/>
            <w:noProof/>
          </w:rPr>
        </w:r>
        <w:r w:rsidRPr="00651B32">
          <w:rPr>
            <w:rFonts w:hint="eastAsia"/>
            <w:noProof/>
          </w:rPr>
          <w:fldChar w:fldCharType="separate"/>
        </w:r>
        <w:r w:rsidRPr="00651B32">
          <w:rPr>
            <w:noProof/>
          </w:rPr>
          <w:t>1</w:t>
        </w:r>
        <w:r w:rsidRPr="00651B32">
          <w:rPr>
            <w:rFonts w:hint="eastAsia"/>
            <w:noProof/>
          </w:rPr>
          <w:fldChar w:fldCharType="end"/>
        </w:r>
      </w:hyperlink>
    </w:p>
    <w:p w14:paraId="5BECFD42" w14:textId="2126D32C" w:rsidR="00651B32" w:rsidRPr="00651B32" w:rsidRDefault="00651B3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7376603" w:history="1">
        <w:r w:rsidRPr="00651B32">
          <w:rPr>
            <w:rStyle w:val="affffb"/>
            <w:rFonts w:hint="eastAsia"/>
            <w:noProof/>
          </w:rPr>
          <w:t>3</w:t>
        </w:r>
        <w:r>
          <w:rPr>
            <w:rStyle w:val="affffb"/>
            <w:noProof/>
          </w:rPr>
          <w:t xml:space="preserve"> </w:t>
        </w:r>
        <w:r w:rsidRPr="00651B32">
          <w:rPr>
            <w:rStyle w:val="affffb"/>
            <w:rFonts w:hint="eastAsia"/>
            <w:noProof/>
          </w:rPr>
          <w:t xml:space="preserve"> 术语和定义</w:t>
        </w:r>
        <w:r w:rsidRPr="00651B32">
          <w:rPr>
            <w:rFonts w:hint="eastAsia"/>
            <w:noProof/>
          </w:rPr>
          <w:tab/>
        </w:r>
        <w:r w:rsidRPr="00651B32">
          <w:rPr>
            <w:rFonts w:hint="eastAsia"/>
            <w:noProof/>
          </w:rPr>
          <w:fldChar w:fldCharType="begin"/>
        </w:r>
        <w:r w:rsidRPr="00651B32">
          <w:rPr>
            <w:rFonts w:hint="eastAsia"/>
            <w:noProof/>
          </w:rPr>
          <w:instrText xml:space="preserve"> </w:instrText>
        </w:r>
        <w:r w:rsidRPr="00651B32">
          <w:rPr>
            <w:noProof/>
          </w:rPr>
          <w:instrText>PAGEREF _Toc207376603 \h</w:instrText>
        </w:r>
        <w:r w:rsidRPr="00651B32">
          <w:rPr>
            <w:rFonts w:hint="eastAsia"/>
            <w:noProof/>
          </w:rPr>
          <w:instrText xml:space="preserve"> </w:instrText>
        </w:r>
        <w:r w:rsidRPr="00651B32">
          <w:rPr>
            <w:rFonts w:hint="eastAsia"/>
            <w:noProof/>
          </w:rPr>
        </w:r>
        <w:r w:rsidRPr="00651B32">
          <w:rPr>
            <w:rFonts w:hint="eastAsia"/>
            <w:noProof/>
          </w:rPr>
          <w:fldChar w:fldCharType="separate"/>
        </w:r>
        <w:r w:rsidRPr="00651B32">
          <w:rPr>
            <w:noProof/>
          </w:rPr>
          <w:t>1</w:t>
        </w:r>
        <w:r w:rsidRPr="00651B32">
          <w:rPr>
            <w:rFonts w:hint="eastAsia"/>
            <w:noProof/>
          </w:rPr>
          <w:fldChar w:fldCharType="end"/>
        </w:r>
      </w:hyperlink>
    </w:p>
    <w:p w14:paraId="2DBCC16B" w14:textId="7740AFB1" w:rsidR="00651B32" w:rsidRPr="00651B32" w:rsidRDefault="00651B3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7376604" w:history="1">
        <w:r w:rsidRPr="00651B32">
          <w:rPr>
            <w:rStyle w:val="affffb"/>
            <w:rFonts w:hint="eastAsia"/>
            <w:noProof/>
          </w:rPr>
          <w:t>4</w:t>
        </w:r>
        <w:r>
          <w:rPr>
            <w:rStyle w:val="affffb"/>
            <w:noProof/>
          </w:rPr>
          <w:t xml:space="preserve"> </w:t>
        </w:r>
        <w:r w:rsidRPr="00651B32">
          <w:rPr>
            <w:rStyle w:val="affffb"/>
            <w:rFonts w:hint="eastAsia"/>
            <w:noProof/>
          </w:rPr>
          <w:t xml:space="preserve"> 缩略语</w:t>
        </w:r>
        <w:r w:rsidRPr="00651B32">
          <w:rPr>
            <w:rFonts w:hint="eastAsia"/>
            <w:noProof/>
          </w:rPr>
          <w:tab/>
        </w:r>
        <w:r w:rsidRPr="00651B32">
          <w:rPr>
            <w:rFonts w:hint="eastAsia"/>
            <w:noProof/>
          </w:rPr>
          <w:fldChar w:fldCharType="begin"/>
        </w:r>
        <w:r w:rsidRPr="00651B32">
          <w:rPr>
            <w:rFonts w:hint="eastAsia"/>
            <w:noProof/>
          </w:rPr>
          <w:instrText xml:space="preserve"> </w:instrText>
        </w:r>
        <w:r w:rsidRPr="00651B32">
          <w:rPr>
            <w:noProof/>
          </w:rPr>
          <w:instrText>PAGEREF _Toc207376604 \h</w:instrText>
        </w:r>
        <w:r w:rsidRPr="00651B32">
          <w:rPr>
            <w:rFonts w:hint="eastAsia"/>
            <w:noProof/>
          </w:rPr>
          <w:instrText xml:space="preserve"> </w:instrText>
        </w:r>
        <w:r w:rsidRPr="00651B32">
          <w:rPr>
            <w:rFonts w:hint="eastAsia"/>
            <w:noProof/>
          </w:rPr>
        </w:r>
        <w:r w:rsidRPr="00651B32">
          <w:rPr>
            <w:rFonts w:hint="eastAsia"/>
            <w:noProof/>
          </w:rPr>
          <w:fldChar w:fldCharType="separate"/>
        </w:r>
        <w:r w:rsidRPr="00651B32">
          <w:rPr>
            <w:noProof/>
          </w:rPr>
          <w:t>1</w:t>
        </w:r>
        <w:r w:rsidRPr="00651B32">
          <w:rPr>
            <w:rFonts w:hint="eastAsia"/>
            <w:noProof/>
          </w:rPr>
          <w:fldChar w:fldCharType="end"/>
        </w:r>
      </w:hyperlink>
    </w:p>
    <w:p w14:paraId="3D54E3B0" w14:textId="2B932A4B" w:rsidR="00651B32" w:rsidRPr="00651B32" w:rsidRDefault="00651B3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7376605" w:history="1">
        <w:r w:rsidRPr="00651B32">
          <w:rPr>
            <w:rStyle w:val="affffb"/>
            <w:rFonts w:hint="eastAsia"/>
            <w:noProof/>
          </w:rPr>
          <w:t>5</w:t>
        </w:r>
        <w:r>
          <w:rPr>
            <w:rStyle w:val="affffb"/>
            <w:noProof/>
          </w:rPr>
          <w:t xml:space="preserve"> </w:t>
        </w:r>
        <w:r w:rsidRPr="00651B32">
          <w:rPr>
            <w:rStyle w:val="affffb"/>
            <w:rFonts w:hint="eastAsia"/>
            <w:noProof/>
          </w:rPr>
          <w:t xml:space="preserve"> 基本要求</w:t>
        </w:r>
        <w:r w:rsidRPr="00651B32">
          <w:rPr>
            <w:rFonts w:hint="eastAsia"/>
            <w:noProof/>
          </w:rPr>
          <w:tab/>
        </w:r>
        <w:r w:rsidRPr="00651B32">
          <w:rPr>
            <w:rFonts w:hint="eastAsia"/>
            <w:noProof/>
          </w:rPr>
          <w:fldChar w:fldCharType="begin"/>
        </w:r>
        <w:r w:rsidRPr="00651B32">
          <w:rPr>
            <w:rFonts w:hint="eastAsia"/>
            <w:noProof/>
          </w:rPr>
          <w:instrText xml:space="preserve"> </w:instrText>
        </w:r>
        <w:r w:rsidRPr="00651B32">
          <w:rPr>
            <w:noProof/>
          </w:rPr>
          <w:instrText>PAGEREF _Toc207376605 \h</w:instrText>
        </w:r>
        <w:r w:rsidRPr="00651B32">
          <w:rPr>
            <w:rFonts w:hint="eastAsia"/>
            <w:noProof/>
          </w:rPr>
          <w:instrText xml:space="preserve"> </w:instrText>
        </w:r>
        <w:r w:rsidRPr="00651B32">
          <w:rPr>
            <w:rFonts w:hint="eastAsia"/>
            <w:noProof/>
          </w:rPr>
        </w:r>
        <w:r w:rsidRPr="00651B32">
          <w:rPr>
            <w:rFonts w:hint="eastAsia"/>
            <w:noProof/>
          </w:rPr>
          <w:fldChar w:fldCharType="separate"/>
        </w:r>
        <w:r w:rsidRPr="00651B32">
          <w:rPr>
            <w:noProof/>
          </w:rPr>
          <w:t>2</w:t>
        </w:r>
        <w:r w:rsidRPr="00651B32">
          <w:rPr>
            <w:rFonts w:hint="eastAsia"/>
            <w:noProof/>
          </w:rPr>
          <w:fldChar w:fldCharType="end"/>
        </w:r>
      </w:hyperlink>
    </w:p>
    <w:p w14:paraId="7CAFAB27" w14:textId="73BD6CC4" w:rsidR="00651B32" w:rsidRPr="00651B32" w:rsidRDefault="00651B3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7376606" w:history="1">
        <w:r w:rsidRPr="00651B32">
          <w:rPr>
            <w:rStyle w:val="affffb"/>
            <w:rFonts w:hint="eastAsia"/>
            <w:noProof/>
          </w:rPr>
          <w:t>6</w:t>
        </w:r>
        <w:r>
          <w:rPr>
            <w:rStyle w:val="affffb"/>
            <w:noProof/>
          </w:rPr>
          <w:t xml:space="preserve"> </w:t>
        </w:r>
        <w:r w:rsidRPr="00651B32">
          <w:rPr>
            <w:rStyle w:val="affffb"/>
            <w:rFonts w:hint="eastAsia"/>
            <w:noProof/>
          </w:rPr>
          <w:t xml:space="preserve"> 工作流程及要求</w:t>
        </w:r>
        <w:r w:rsidRPr="00651B32">
          <w:rPr>
            <w:rFonts w:hint="eastAsia"/>
            <w:noProof/>
          </w:rPr>
          <w:tab/>
        </w:r>
        <w:r w:rsidRPr="00651B32">
          <w:rPr>
            <w:rFonts w:hint="eastAsia"/>
            <w:noProof/>
          </w:rPr>
          <w:fldChar w:fldCharType="begin"/>
        </w:r>
        <w:r w:rsidRPr="00651B32">
          <w:rPr>
            <w:rFonts w:hint="eastAsia"/>
            <w:noProof/>
          </w:rPr>
          <w:instrText xml:space="preserve"> </w:instrText>
        </w:r>
        <w:r w:rsidRPr="00651B32">
          <w:rPr>
            <w:noProof/>
          </w:rPr>
          <w:instrText>PAGEREF _Toc207376606 \h</w:instrText>
        </w:r>
        <w:r w:rsidRPr="00651B32">
          <w:rPr>
            <w:rFonts w:hint="eastAsia"/>
            <w:noProof/>
          </w:rPr>
          <w:instrText xml:space="preserve"> </w:instrText>
        </w:r>
        <w:r w:rsidRPr="00651B32">
          <w:rPr>
            <w:rFonts w:hint="eastAsia"/>
            <w:noProof/>
          </w:rPr>
        </w:r>
        <w:r w:rsidRPr="00651B32">
          <w:rPr>
            <w:rFonts w:hint="eastAsia"/>
            <w:noProof/>
          </w:rPr>
          <w:fldChar w:fldCharType="separate"/>
        </w:r>
        <w:r w:rsidRPr="00651B32">
          <w:rPr>
            <w:noProof/>
          </w:rPr>
          <w:t>2</w:t>
        </w:r>
        <w:r w:rsidRPr="00651B32">
          <w:rPr>
            <w:rFonts w:hint="eastAsia"/>
            <w:noProof/>
          </w:rPr>
          <w:fldChar w:fldCharType="end"/>
        </w:r>
      </w:hyperlink>
    </w:p>
    <w:p w14:paraId="7A45FDA9" w14:textId="2AFAA0CB" w:rsidR="00651B32" w:rsidRPr="00651B32" w:rsidRDefault="00651B3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7376607" w:history="1">
        <w:r w:rsidRPr="00651B32">
          <w:rPr>
            <w:rStyle w:val="affffb"/>
            <w:rFonts w:hint="eastAsia"/>
            <w:noProof/>
          </w:rPr>
          <w:t>附录A（资料性）</w:t>
        </w:r>
        <w:r>
          <w:rPr>
            <w:rStyle w:val="affffb"/>
            <w:noProof/>
          </w:rPr>
          <w:t xml:space="preserve"> </w:t>
        </w:r>
        <w:r w:rsidRPr="00651B32">
          <w:rPr>
            <w:rStyle w:val="affffb"/>
            <w:rFonts w:hint="eastAsia"/>
            <w:noProof/>
          </w:rPr>
          <w:t xml:space="preserve"> 农业科普文创作品创作设计方案</w:t>
        </w:r>
        <w:r w:rsidRPr="00651B32">
          <w:rPr>
            <w:rFonts w:hint="eastAsia"/>
            <w:noProof/>
          </w:rPr>
          <w:tab/>
        </w:r>
        <w:r w:rsidRPr="00651B32">
          <w:rPr>
            <w:rFonts w:hint="eastAsia"/>
            <w:noProof/>
          </w:rPr>
          <w:fldChar w:fldCharType="begin"/>
        </w:r>
        <w:r w:rsidRPr="00651B32">
          <w:rPr>
            <w:rFonts w:hint="eastAsia"/>
            <w:noProof/>
          </w:rPr>
          <w:instrText xml:space="preserve"> </w:instrText>
        </w:r>
        <w:r w:rsidRPr="00651B32">
          <w:rPr>
            <w:noProof/>
          </w:rPr>
          <w:instrText>PAGEREF _Toc207376607 \h</w:instrText>
        </w:r>
        <w:r w:rsidRPr="00651B32">
          <w:rPr>
            <w:rFonts w:hint="eastAsia"/>
            <w:noProof/>
          </w:rPr>
          <w:instrText xml:space="preserve"> </w:instrText>
        </w:r>
        <w:r w:rsidRPr="00651B32">
          <w:rPr>
            <w:rFonts w:hint="eastAsia"/>
            <w:noProof/>
          </w:rPr>
        </w:r>
        <w:r w:rsidRPr="00651B32">
          <w:rPr>
            <w:rFonts w:hint="eastAsia"/>
            <w:noProof/>
          </w:rPr>
          <w:fldChar w:fldCharType="separate"/>
        </w:r>
        <w:r w:rsidRPr="00651B32">
          <w:rPr>
            <w:noProof/>
          </w:rPr>
          <w:t>6</w:t>
        </w:r>
        <w:r w:rsidRPr="00651B32">
          <w:rPr>
            <w:rFonts w:hint="eastAsia"/>
            <w:noProof/>
          </w:rPr>
          <w:fldChar w:fldCharType="end"/>
        </w:r>
      </w:hyperlink>
    </w:p>
    <w:p w14:paraId="6A213E65" w14:textId="58A2E2A8" w:rsidR="00651B32" w:rsidRPr="00651B32" w:rsidRDefault="00651B32">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7376608" w:history="1">
        <w:r w:rsidRPr="00651B32">
          <w:rPr>
            <w:rStyle w:val="affffb"/>
            <w:rFonts w:hint="eastAsia"/>
            <w:noProof/>
          </w:rPr>
          <w:t>参考文献</w:t>
        </w:r>
        <w:r w:rsidRPr="00651B32">
          <w:rPr>
            <w:rFonts w:hint="eastAsia"/>
            <w:noProof/>
          </w:rPr>
          <w:tab/>
        </w:r>
        <w:r w:rsidRPr="00651B32">
          <w:rPr>
            <w:rFonts w:hint="eastAsia"/>
            <w:noProof/>
          </w:rPr>
          <w:fldChar w:fldCharType="begin"/>
        </w:r>
        <w:r w:rsidRPr="00651B32">
          <w:rPr>
            <w:rFonts w:hint="eastAsia"/>
            <w:noProof/>
          </w:rPr>
          <w:instrText xml:space="preserve"> </w:instrText>
        </w:r>
        <w:r w:rsidRPr="00651B32">
          <w:rPr>
            <w:noProof/>
          </w:rPr>
          <w:instrText>PAGEREF _Toc207376608 \h</w:instrText>
        </w:r>
        <w:r w:rsidRPr="00651B32">
          <w:rPr>
            <w:rFonts w:hint="eastAsia"/>
            <w:noProof/>
          </w:rPr>
          <w:instrText xml:space="preserve"> </w:instrText>
        </w:r>
        <w:r w:rsidRPr="00651B32">
          <w:rPr>
            <w:rFonts w:hint="eastAsia"/>
            <w:noProof/>
          </w:rPr>
        </w:r>
        <w:r w:rsidRPr="00651B32">
          <w:rPr>
            <w:rFonts w:hint="eastAsia"/>
            <w:noProof/>
          </w:rPr>
          <w:fldChar w:fldCharType="separate"/>
        </w:r>
        <w:r w:rsidRPr="00651B32">
          <w:rPr>
            <w:noProof/>
          </w:rPr>
          <w:t>8</w:t>
        </w:r>
        <w:r w:rsidRPr="00651B32">
          <w:rPr>
            <w:rFonts w:hint="eastAsia"/>
            <w:noProof/>
          </w:rPr>
          <w:fldChar w:fldCharType="end"/>
        </w:r>
      </w:hyperlink>
    </w:p>
    <w:p w14:paraId="4A8439A7" w14:textId="1863883A" w:rsidR="00651B32" w:rsidRPr="00651B32" w:rsidRDefault="00651B32" w:rsidP="00651B32">
      <w:pPr>
        <w:pStyle w:val="affffffa"/>
        <w:spacing w:after="360"/>
        <w:sectPr w:rsidR="00651B32" w:rsidRPr="00651B32" w:rsidSect="00651B32">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r w:rsidRPr="00651B32">
        <w:fldChar w:fldCharType="end"/>
      </w:r>
    </w:p>
    <w:p w14:paraId="1047A486" w14:textId="77777777" w:rsidR="009A63F5" w:rsidRDefault="00000000">
      <w:pPr>
        <w:pStyle w:val="a6"/>
        <w:spacing w:before="560" w:after="360"/>
      </w:pPr>
      <w:bookmarkStart w:id="26" w:name="BookMark2"/>
      <w:bookmarkStart w:id="27" w:name="_Toc207376600"/>
      <w:bookmarkEnd w:id="25"/>
      <w:r>
        <w:rPr>
          <w:spacing w:val="320"/>
        </w:rPr>
        <w:lastRenderedPageBreak/>
        <w:t>前</w:t>
      </w:r>
      <w:r>
        <w:t>言</w:t>
      </w:r>
      <w:bookmarkEnd w:id="20"/>
      <w:bookmarkEnd w:id="21"/>
      <w:bookmarkEnd w:id="22"/>
      <w:bookmarkEnd w:id="23"/>
      <w:bookmarkEnd w:id="24"/>
      <w:bookmarkEnd w:id="27"/>
    </w:p>
    <w:p w14:paraId="277F69DE" w14:textId="77777777" w:rsidR="009A63F5" w:rsidRDefault="00000000">
      <w:pPr>
        <w:pStyle w:val="afffff5"/>
        <w:ind w:firstLine="420"/>
      </w:pPr>
      <w:r>
        <w:rPr>
          <w:rFonts w:hint="eastAsia"/>
        </w:rPr>
        <w:t>本文件参照</w:t>
      </w:r>
      <w:r>
        <w:rPr>
          <w:rFonts w:hint="eastAsia"/>
        </w:rPr>
        <w:t>GB/T 1.1</w:t>
      </w:r>
      <w:r>
        <w:rPr>
          <w:rFonts w:hint="eastAsia"/>
        </w:rPr>
        <w:t>—</w:t>
      </w:r>
      <w:r>
        <w:rPr>
          <w:rFonts w:hint="eastAsia"/>
        </w:rPr>
        <w:t>2020</w:t>
      </w:r>
      <w:r>
        <w:rPr>
          <w:rFonts w:hint="eastAsia"/>
        </w:rPr>
        <w:t>《</w:t>
      </w:r>
      <w:proofErr w:type="gramStart"/>
      <w:r>
        <w:rPr>
          <w:rFonts w:hint="eastAsia"/>
        </w:rPr>
        <w:t>标准化工作导则</w:t>
      </w:r>
      <w:r>
        <w:rPr>
          <w:rFonts w:hint="eastAsia"/>
        </w:rPr>
        <w:t xml:space="preserve">  </w:t>
      </w:r>
      <w:r>
        <w:rPr>
          <w:rFonts w:hint="eastAsia"/>
        </w:rPr>
        <w:t>第</w:t>
      </w:r>
      <w:proofErr w:type="gramEnd"/>
      <w:r>
        <w:rPr>
          <w:rFonts w:hint="eastAsia"/>
        </w:rPr>
        <w:t>1</w:t>
      </w:r>
      <w:r>
        <w:rPr>
          <w:rFonts w:hint="eastAsia"/>
        </w:rPr>
        <w:t>部分：标准化文件的结构和起草规则》的规定起草。</w:t>
      </w:r>
    </w:p>
    <w:p w14:paraId="5E0D4489" w14:textId="77777777" w:rsidR="009A63F5" w:rsidRDefault="00000000">
      <w:pPr>
        <w:pStyle w:val="afffff5"/>
        <w:ind w:firstLine="420"/>
      </w:pPr>
      <w:r>
        <w:rPr>
          <w:rFonts w:hint="eastAsia"/>
        </w:rPr>
        <w:t>请注意本文件的某些内容可能涉及专利。本文件的发布机构不承担识别专利的责任。</w:t>
      </w:r>
    </w:p>
    <w:p w14:paraId="3E0B2246" w14:textId="77777777" w:rsidR="009A63F5" w:rsidRDefault="00000000">
      <w:pPr>
        <w:pStyle w:val="afffff5"/>
        <w:ind w:firstLine="420"/>
      </w:pPr>
      <w:r>
        <w:rPr>
          <w:rFonts w:hint="eastAsia"/>
        </w:rPr>
        <w:t>本文件由广西壮族自治区农业科学院提出并宣贯。</w:t>
      </w:r>
    </w:p>
    <w:p w14:paraId="4C2E9D7D" w14:textId="77777777" w:rsidR="009A63F5" w:rsidRDefault="00000000">
      <w:pPr>
        <w:pStyle w:val="afffff5"/>
        <w:ind w:firstLine="420"/>
      </w:pPr>
      <w:r>
        <w:rPr>
          <w:rFonts w:hint="eastAsia"/>
        </w:rPr>
        <w:t>本文件由广西标准化协会归口。</w:t>
      </w:r>
    </w:p>
    <w:p w14:paraId="335C97E2" w14:textId="77777777" w:rsidR="009A63F5" w:rsidRDefault="00000000">
      <w:pPr>
        <w:pStyle w:val="afffff5"/>
        <w:ind w:firstLine="420"/>
      </w:pPr>
      <w:r>
        <w:rPr>
          <w:rFonts w:hint="eastAsia"/>
        </w:rPr>
        <w:t>本文件起草单位：广西壮族自治区亚热带作物研究所、广西标准化协会、农业农村部科技发展中心、广西科学技术普及传播中心、云南省热带作物科学研究所。</w:t>
      </w:r>
    </w:p>
    <w:p w14:paraId="023B79EB" w14:textId="77777777" w:rsidR="009A63F5" w:rsidRDefault="00000000">
      <w:pPr>
        <w:pStyle w:val="afffff5"/>
        <w:ind w:firstLine="420"/>
      </w:pPr>
      <w:r>
        <w:rPr>
          <w:rFonts w:hint="eastAsia"/>
        </w:rPr>
        <w:t>本文件主要起草人：刘思朝、李鹭、黄云芳、寇宗樾、李宁、范玉琛、陈赶林、汤智敏、陆祖双、黄倩盈。</w:t>
      </w:r>
    </w:p>
    <w:p w14:paraId="3EC0E46B" w14:textId="77777777" w:rsidR="009A63F5" w:rsidRDefault="009A63F5">
      <w:pPr>
        <w:pStyle w:val="afffff5"/>
        <w:ind w:firstLine="420"/>
        <w:sectPr w:rsidR="009A63F5" w:rsidSect="00651B32">
          <w:headerReference w:type="even" r:id="rId21"/>
          <w:headerReference w:type="default" r:id="rId22"/>
          <w:footerReference w:type="even" r:id="rId23"/>
          <w:footerReference w:type="default" r:id="rId24"/>
          <w:pgSz w:w="11906" w:h="16838"/>
          <w:pgMar w:top="1928" w:right="1134" w:bottom="1134" w:left="1134" w:header="1418" w:footer="1134" w:gutter="284"/>
          <w:pgNumType w:fmt="upperRoman"/>
          <w:cols w:space="425"/>
          <w:formProt w:val="0"/>
          <w:docGrid w:linePitch="312"/>
        </w:sectPr>
      </w:pPr>
    </w:p>
    <w:p w14:paraId="0907B19F" w14:textId="77777777" w:rsidR="009A63F5" w:rsidRDefault="009A63F5">
      <w:pPr>
        <w:spacing w:line="20" w:lineRule="exact"/>
        <w:jc w:val="center"/>
        <w:rPr>
          <w:rFonts w:ascii="黑体" w:eastAsia="黑体" w:hAnsi="黑体" w:hint="eastAsia"/>
          <w:sz w:val="32"/>
          <w:szCs w:val="32"/>
        </w:rPr>
      </w:pPr>
      <w:bookmarkStart w:id="28" w:name="BookMark4"/>
      <w:bookmarkEnd w:id="26"/>
    </w:p>
    <w:p w14:paraId="0735D597" w14:textId="77777777" w:rsidR="009A63F5" w:rsidRDefault="009A63F5">
      <w:pPr>
        <w:spacing w:line="20" w:lineRule="exact"/>
        <w:jc w:val="center"/>
        <w:rPr>
          <w:rFonts w:ascii="黑体" w:eastAsia="黑体" w:hAnsi="黑体" w:hint="eastAsia"/>
          <w:sz w:val="32"/>
          <w:szCs w:val="32"/>
        </w:rPr>
      </w:pPr>
    </w:p>
    <w:bookmarkStart w:id="29" w:name="NEW_STAND_NAME" w:displacedByCustomXml="next"/>
    <w:sdt>
      <w:sdtPr>
        <w:tag w:val="NEW_STAND_NAME"/>
        <w:id w:val="595910757"/>
        <w:lock w:val="sdtLocked"/>
        <w:placeholder>
          <w:docPart w:val="5B9F14B390BE4145B54DE159122A06D2"/>
        </w:placeholder>
      </w:sdtPr>
      <w:sdtContent>
        <w:p w14:paraId="374FB781" w14:textId="77777777" w:rsidR="009A63F5" w:rsidRDefault="00000000">
          <w:pPr>
            <w:pStyle w:val="afffffffff8"/>
            <w:rPr>
              <w:rFonts w:hint="eastAsia"/>
            </w:rPr>
          </w:pPr>
          <w:r>
            <w:rPr>
              <w:rFonts w:hint="eastAsia"/>
            </w:rPr>
            <w:t>农业科普文创作品创作工作规范</w:t>
          </w:r>
        </w:p>
      </w:sdtContent>
    </w:sdt>
    <w:p w14:paraId="083FABCE" w14:textId="77777777" w:rsidR="009A63F5" w:rsidRDefault="00000000">
      <w:pPr>
        <w:pStyle w:val="affc"/>
        <w:spacing w:before="240" w:after="240"/>
      </w:pPr>
      <w:bookmarkStart w:id="30" w:name="_Toc97192964"/>
      <w:bookmarkStart w:id="31" w:name="_Toc26648465"/>
      <w:bookmarkStart w:id="32" w:name="_Toc24884218"/>
      <w:bookmarkStart w:id="33" w:name="_Toc26986530"/>
      <w:bookmarkStart w:id="34" w:name="_Toc17233333"/>
      <w:bookmarkStart w:id="35" w:name="_Toc17233325"/>
      <w:bookmarkStart w:id="36" w:name="_Toc26986771"/>
      <w:bookmarkStart w:id="37" w:name="_Toc207182108"/>
      <w:bookmarkStart w:id="38" w:name="_Toc207352699"/>
      <w:bookmarkStart w:id="39" w:name="_Toc207352815"/>
      <w:bookmarkStart w:id="40" w:name="_Toc207359073"/>
      <w:bookmarkStart w:id="41" w:name="_Toc26718930"/>
      <w:bookmarkStart w:id="42" w:name="_Toc24884211"/>
      <w:bookmarkStart w:id="43" w:name="_Toc25773"/>
      <w:bookmarkStart w:id="44" w:name="_Toc207376601"/>
      <w:bookmarkEnd w:id="29"/>
      <w:r>
        <w:rPr>
          <w:rFonts w:hint="eastAsia"/>
        </w:rPr>
        <w:t>范围</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DAEAC72" w14:textId="77777777" w:rsidR="009A63F5" w:rsidRDefault="00000000">
      <w:pPr>
        <w:pStyle w:val="afffff5"/>
        <w:ind w:firstLine="420"/>
        <w:rPr>
          <w:rFonts w:ascii="仿宋_GB2312" w:hAnsi="宋体" w:hint="eastAsia"/>
          <w:szCs w:val="28"/>
        </w:rPr>
      </w:pPr>
      <w:bookmarkStart w:id="45" w:name="_Toc17233326"/>
      <w:bookmarkStart w:id="46" w:name="_Toc26648466"/>
      <w:bookmarkStart w:id="47" w:name="_Toc17233334"/>
      <w:bookmarkStart w:id="48" w:name="_Toc24884212"/>
      <w:bookmarkStart w:id="49" w:name="_Toc24884219"/>
      <w:r>
        <w:rPr>
          <w:rFonts w:hint="eastAsia"/>
        </w:rPr>
        <w:t>本文件界定了农业科普文创作品创作工作涉及的术语和定义、缩略语，确定了农业科普文创作品创作工作的基本要求、工作流程及要求</w:t>
      </w:r>
      <w:r>
        <w:rPr>
          <w:rFonts w:ascii="仿宋_GB2312" w:hAnsi="宋体" w:hint="eastAsia"/>
          <w:szCs w:val="28"/>
        </w:rPr>
        <w:t>。</w:t>
      </w:r>
    </w:p>
    <w:p w14:paraId="011A4425" w14:textId="77777777" w:rsidR="009A63F5" w:rsidRDefault="00000000">
      <w:pPr>
        <w:pStyle w:val="afffff5"/>
        <w:ind w:firstLine="420"/>
      </w:pPr>
      <w:r>
        <w:rPr>
          <w:rFonts w:hint="eastAsia"/>
        </w:rPr>
        <w:t>本文件适用于农业科普类文创作品创作工作，其他文创作品创作工作可参照执行。</w:t>
      </w:r>
    </w:p>
    <w:p w14:paraId="67B4F1CB" w14:textId="77777777" w:rsidR="009A63F5" w:rsidRDefault="00000000">
      <w:pPr>
        <w:pStyle w:val="affc"/>
        <w:spacing w:before="240" w:after="240"/>
      </w:pPr>
      <w:bookmarkStart w:id="50" w:name="_Toc26986531"/>
      <w:bookmarkStart w:id="51" w:name="_Toc18069"/>
      <w:bookmarkStart w:id="52" w:name="_Toc26718931"/>
      <w:bookmarkStart w:id="53" w:name="_Toc207182109"/>
      <w:bookmarkStart w:id="54" w:name="_Toc97192965"/>
      <w:bookmarkStart w:id="55" w:name="_Toc26986772"/>
      <w:bookmarkStart w:id="56" w:name="_Toc207352700"/>
      <w:bookmarkStart w:id="57" w:name="_Toc207352816"/>
      <w:bookmarkStart w:id="58" w:name="_Toc207359074"/>
      <w:bookmarkStart w:id="59" w:name="_Toc207376602"/>
      <w:r>
        <w:rPr>
          <w:rFonts w:hint="eastAsia"/>
        </w:rPr>
        <w:t>规范性引用文件</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sdt>
      <w:sdtPr>
        <w:rPr>
          <w:rFonts w:hint="eastAsia"/>
        </w:rPr>
        <w:id w:val="715848253"/>
        <w:placeholder>
          <w:docPart w:val="0E17F7E40FA84366B41F33F90D16586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23ACD4FC" w14:textId="77777777" w:rsidR="009A63F5"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8739D7E" w14:textId="77777777" w:rsidR="009A63F5" w:rsidRDefault="00000000">
      <w:pPr>
        <w:pStyle w:val="afffff5"/>
        <w:ind w:firstLine="420"/>
        <w:rPr>
          <w:rFonts w:ascii="宋体" w:hAnsi="宋体" w:hint="eastAsia"/>
        </w:rPr>
      </w:pPr>
      <w:r>
        <w:rPr>
          <w:rFonts w:hint="eastAsia"/>
        </w:rPr>
        <w:t xml:space="preserve">GB </w:t>
      </w:r>
      <w:proofErr w:type="gramStart"/>
      <w:r>
        <w:rPr>
          <w:rFonts w:hint="eastAsia"/>
        </w:rPr>
        <w:t>2760</w:t>
      </w:r>
      <w:r>
        <w:rPr>
          <w:rFonts w:ascii="宋体" w:hAnsi="宋体"/>
        </w:rPr>
        <w:t xml:space="preserve">  </w:t>
      </w:r>
      <w:r>
        <w:rPr>
          <w:rFonts w:ascii="宋体" w:hAnsi="宋体" w:hint="eastAsia"/>
        </w:rPr>
        <w:t>食品安全国家标准</w:t>
      </w:r>
      <w:proofErr w:type="gramEnd"/>
      <w:r>
        <w:rPr>
          <w:rFonts w:ascii="宋体" w:hAnsi="宋体" w:hint="eastAsia"/>
        </w:rPr>
        <w:t xml:space="preserve"> </w:t>
      </w:r>
      <w:r>
        <w:rPr>
          <w:rFonts w:ascii="宋体" w:hAnsi="宋体"/>
        </w:rPr>
        <w:t xml:space="preserve"> </w:t>
      </w:r>
      <w:r>
        <w:rPr>
          <w:rFonts w:ascii="宋体" w:hAnsi="宋体" w:hint="eastAsia"/>
        </w:rPr>
        <w:t>食品添加剂使用标准</w:t>
      </w:r>
    </w:p>
    <w:p w14:paraId="466DAB5D" w14:textId="77777777" w:rsidR="009A63F5" w:rsidRDefault="00000000">
      <w:pPr>
        <w:pStyle w:val="afffff5"/>
        <w:ind w:firstLine="420"/>
        <w:rPr>
          <w:rFonts w:ascii="宋体" w:hAnsi="宋体" w:hint="eastAsia"/>
        </w:rPr>
      </w:pPr>
      <w:r>
        <w:rPr>
          <w:rFonts w:hint="eastAsia"/>
        </w:rPr>
        <w:t xml:space="preserve">T/GXAS </w:t>
      </w:r>
      <w:proofErr w:type="gramStart"/>
      <w:r>
        <w:rPr>
          <w:rFonts w:hint="eastAsia"/>
        </w:rPr>
        <w:t xml:space="preserve">1054  </w:t>
      </w:r>
      <w:r>
        <w:rPr>
          <w:rFonts w:hint="eastAsia"/>
        </w:rPr>
        <w:t>农业科普作品创作人员队伍建设指南</w:t>
      </w:r>
      <w:proofErr w:type="gramEnd"/>
    </w:p>
    <w:p w14:paraId="7853D849" w14:textId="77777777" w:rsidR="009A63F5" w:rsidRDefault="00000000">
      <w:pPr>
        <w:pStyle w:val="afffff5"/>
        <w:ind w:firstLine="420"/>
      </w:pPr>
      <w:r>
        <w:rPr>
          <w:rFonts w:hint="eastAsia"/>
        </w:rPr>
        <w:t xml:space="preserve">T/GXAS </w:t>
      </w:r>
      <w:proofErr w:type="gramStart"/>
      <w:r>
        <w:rPr>
          <w:rFonts w:hint="eastAsia"/>
        </w:rPr>
        <w:t xml:space="preserve">1055  </w:t>
      </w:r>
      <w:r>
        <w:rPr>
          <w:rFonts w:hint="eastAsia"/>
        </w:rPr>
        <w:t>农业科普作品创作人员继续教育指南</w:t>
      </w:r>
      <w:proofErr w:type="gramEnd"/>
    </w:p>
    <w:p w14:paraId="439D6FFD" w14:textId="77777777" w:rsidR="009A63F5" w:rsidRDefault="00000000">
      <w:pPr>
        <w:pStyle w:val="afffff5"/>
        <w:ind w:firstLine="420"/>
      </w:pPr>
      <w:r>
        <w:rPr>
          <w:rFonts w:hint="eastAsia"/>
        </w:rPr>
        <w:t xml:space="preserve">T/GXAS </w:t>
      </w:r>
      <w:proofErr w:type="gramStart"/>
      <w:r>
        <w:rPr>
          <w:rFonts w:hint="eastAsia"/>
        </w:rPr>
        <w:t xml:space="preserve">1056  </w:t>
      </w:r>
      <w:r>
        <w:rPr>
          <w:rFonts w:ascii="宋体" w:hAnsi="宋体" w:hint="eastAsia"/>
        </w:rPr>
        <w:t>农业科普作品创作人员</w:t>
      </w:r>
      <w:bookmarkStart w:id="60" w:name="_Hlk207349765"/>
      <w:r>
        <w:rPr>
          <w:rFonts w:ascii="宋体" w:hAnsi="宋体" w:hint="eastAsia"/>
        </w:rPr>
        <w:t>培训</w:t>
      </w:r>
      <w:bookmarkEnd w:id="60"/>
      <w:r>
        <w:rPr>
          <w:rFonts w:ascii="宋体" w:hAnsi="宋体" w:hint="eastAsia"/>
        </w:rPr>
        <w:t>工作指南</w:t>
      </w:r>
      <w:proofErr w:type="gramEnd"/>
    </w:p>
    <w:p w14:paraId="09DE2657" w14:textId="77777777" w:rsidR="009A63F5" w:rsidRDefault="00000000">
      <w:pPr>
        <w:pStyle w:val="affc"/>
        <w:spacing w:before="240" w:after="240"/>
      </w:pPr>
      <w:bookmarkStart w:id="61" w:name="_Toc28528"/>
      <w:bookmarkStart w:id="62" w:name="_Toc207182110"/>
      <w:bookmarkStart w:id="63" w:name="_Toc207359075"/>
      <w:bookmarkStart w:id="64" w:name="_Toc97192966"/>
      <w:bookmarkStart w:id="65" w:name="_Toc207352817"/>
      <w:bookmarkStart w:id="66" w:name="_Toc207352701"/>
      <w:bookmarkStart w:id="67" w:name="_Toc207376603"/>
      <w:r>
        <w:rPr>
          <w:rFonts w:hint="eastAsia"/>
          <w:szCs w:val="21"/>
        </w:rPr>
        <w:t>术语和定义</w:t>
      </w:r>
      <w:bookmarkEnd w:id="61"/>
      <w:bookmarkEnd w:id="62"/>
      <w:bookmarkEnd w:id="63"/>
      <w:bookmarkEnd w:id="64"/>
      <w:bookmarkEnd w:id="65"/>
      <w:bookmarkEnd w:id="66"/>
      <w:bookmarkEnd w:id="67"/>
    </w:p>
    <w:bookmarkStart w:id="68" w:name="_Toc26986532" w:displacedByCustomXml="next"/>
    <w:bookmarkEnd w:id="68" w:displacedByCustomXml="next"/>
    <w:sdt>
      <w:sdtPr>
        <w:id w:val="-1909835108"/>
        <w:placeholder>
          <w:docPart w:val="287B90E3113C49FF9D51B50A12F3C31A"/>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A717A86" w14:textId="77777777" w:rsidR="009A63F5" w:rsidRDefault="00000000">
          <w:pPr>
            <w:pStyle w:val="afffff5"/>
            <w:ind w:firstLine="420"/>
          </w:pPr>
          <w:r>
            <w:t>下列术语和定义适用于本文件。</w:t>
          </w:r>
        </w:p>
      </w:sdtContent>
    </w:sdt>
    <w:p w14:paraId="5E7632E1" w14:textId="77777777" w:rsidR="009A63F5" w:rsidRDefault="00000000">
      <w:pPr>
        <w:pStyle w:val="afffffffffff4"/>
        <w:ind w:left="420" w:hangingChars="200" w:hanging="420"/>
        <w:rPr>
          <w:rFonts w:ascii="黑体" w:eastAsia="黑体" w:hAnsi="黑体" w:hint="eastAsia"/>
        </w:rPr>
      </w:pPr>
      <w:r>
        <w:rPr>
          <w:rFonts w:ascii="黑体" w:eastAsia="黑体" w:hAnsi="黑体"/>
        </w:rPr>
        <w:br/>
      </w:r>
      <w:proofErr w:type="gramStart"/>
      <w:r>
        <w:rPr>
          <w:rFonts w:ascii="黑体" w:eastAsia="黑体" w:hAnsi="黑体" w:hint="eastAsia"/>
        </w:rPr>
        <w:t xml:space="preserve">农业科普文创作品 </w:t>
      </w:r>
      <w:r>
        <w:rPr>
          <w:rFonts w:ascii="黑体" w:eastAsia="黑体" w:hAnsi="黑体"/>
        </w:rPr>
        <w:t xml:space="preserve"> </w:t>
      </w:r>
      <w:r>
        <w:rPr>
          <w:rFonts w:ascii="黑体" w:eastAsia="黑体" w:hAnsi="黑体" w:hint="eastAsia"/>
        </w:rPr>
        <w:t>agricultural</w:t>
      </w:r>
      <w:proofErr w:type="gramEnd"/>
      <w:r>
        <w:rPr>
          <w:rFonts w:ascii="黑体" w:eastAsia="黑体" w:hAnsi="黑体" w:hint="eastAsia"/>
        </w:rPr>
        <w:t xml:space="preserve"> science popularization cultural and creative works</w:t>
      </w:r>
    </w:p>
    <w:p w14:paraId="778AD786" w14:textId="77777777" w:rsidR="009A63F5" w:rsidRDefault="00000000">
      <w:pPr>
        <w:pStyle w:val="afffff5"/>
        <w:ind w:firstLine="420"/>
        <w:rPr>
          <w:rFonts w:ascii="黑体" w:eastAsia="黑体" w:hAnsi="黑体" w:hint="eastAsia"/>
        </w:rPr>
      </w:pPr>
      <w:r>
        <w:rPr>
          <w:rFonts w:hint="eastAsia"/>
        </w:rPr>
        <w:t>融合农业科学知识、文化内涵、创意设计与现代技术，创作出的兼具教育、艺术与实用价值的文化载体。</w:t>
      </w:r>
    </w:p>
    <w:p w14:paraId="247B1E33" w14:textId="77777777" w:rsidR="009A63F5" w:rsidRDefault="009A63F5">
      <w:pPr>
        <w:pStyle w:val="afffffffffff4"/>
        <w:ind w:left="420" w:hangingChars="200" w:hanging="420"/>
        <w:rPr>
          <w:rFonts w:ascii="黑体" w:eastAsia="黑体" w:hAnsi="黑体" w:hint="eastAsia"/>
        </w:rPr>
      </w:pPr>
    </w:p>
    <w:p w14:paraId="2242615F" w14:textId="77777777" w:rsidR="009A63F5" w:rsidRDefault="00000000">
      <w:pPr>
        <w:pStyle w:val="afffffffffff4"/>
        <w:numPr>
          <w:ilvl w:val="0"/>
          <w:numId w:val="0"/>
        </w:numPr>
        <w:ind w:left="420"/>
        <w:rPr>
          <w:rFonts w:ascii="黑体" w:eastAsia="黑体" w:hAnsi="黑体" w:hint="eastAsia"/>
        </w:rPr>
      </w:pPr>
      <w:proofErr w:type="gramStart"/>
      <w:r>
        <w:rPr>
          <w:rFonts w:ascii="黑体" w:eastAsia="黑体" w:hAnsi="黑体" w:hint="eastAsia"/>
        </w:rPr>
        <w:t xml:space="preserve">农业科普文创作品创作工作  </w:t>
      </w:r>
      <w:r>
        <w:rPr>
          <w:rFonts w:ascii="黑体" w:eastAsia="黑体" w:hAnsi="黑体"/>
        </w:rPr>
        <w:t>the</w:t>
      </w:r>
      <w:proofErr w:type="gramEnd"/>
      <w:r>
        <w:rPr>
          <w:rFonts w:ascii="黑体" w:eastAsia="黑体" w:hAnsi="黑体"/>
        </w:rPr>
        <w:t xml:space="preserve"> creation of agricultural science popularization cultural and creative works</w:t>
      </w:r>
    </w:p>
    <w:p w14:paraId="679E40FE" w14:textId="77777777" w:rsidR="009A63F5" w:rsidRDefault="00000000">
      <w:pPr>
        <w:pStyle w:val="afffffffffff4"/>
        <w:numPr>
          <w:ilvl w:val="2"/>
          <w:numId w:val="0"/>
        </w:numPr>
        <w:ind w:firstLineChars="200" w:firstLine="420"/>
        <w:rPr>
          <w:rFonts w:ascii="Times New Roman"/>
        </w:rPr>
      </w:pPr>
      <w:r>
        <w:rPr>
          <w:rFonts w:ascii="Times New Roman" w:hint="eastAsia"/>
        </w:rPr>
        <w:t>遵循科学性、规范性及传播性原则，将农业知识转化为兼具科普教育功能与文化艺术价值的创意产品所进行的系统性、标准化的技术活动。</w:t>
      </w:r>
    </w:p>
    <w:p w14:paraId="3D30350D" w14:textId="77777777" w:rsidR="009A63F5"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农业科普IP</w:t>
      </w:r>
      <w:proofErr w:type="gramStart"/>
      <w:r>
        <w:rPr>
          <w:rFonts w:ascii="黑体" w:eastAsia="黑体" w:hAnsi="黑体" w:hint="eastAsia"/>
        </w:rPr>
        <w:t xml:space="preserve">形象 </w:t>
      </w:r>
      <w:r>
        <w:rPr>
          <w:rFonts w:ascii="黑体" w:eastAsia="黑体" w:hAnsi="黑体"/>
        </w:rPr>
        <w:t xml:space="preserve"> </w:t>
      </w:r>
      <w:r>
        <w:rPr>
          <w:rFonts w:ascii="黑体" w:eastAsia="黑体" w:hAnsi="黑体" w:hint="eastAsia"/>
        </w:rPr>
        <w:t>agricultural</w:t>
      </w:r>
      <w:proofErr w:type="gramEnd"/>
      <w:r>
        <w:rPr>
          <w:rFonts w:ascii="黑体" w:eastAsia="黑体" w:hAnsi="黑体" w:hint="eastAsia"/>
        </w:rPr>
        <w:t xml:space="preserve"> science popularization IP character</w:t>
      </w:r>
    </w:p>
    <w:p w14:paraId="7D701952" w14:textId="77777777" w:rsidR="009A63F5" w:rsidRDefault="00000000">
      <w:pPr>
        <w:pStyle w:val="afffff5"/>
        <w:ind w:firstLine="420"/>
        <w:rPr>
          <w:rFonts w:ascii="Calibri" w:hAnsi="Calibri"/>
          <w:color w:val="FF0000"/>
        </w:rPr>
      </w:pPr>
      <w:r>
        <w:rPr>
          <w:rFonts w:hint="eastAsia"/>
        </w:rPr>
        <w:t>以农业科学知识及文化内涵为核心，通过创意设计形成具有辨识度和传播力的视觉形象或故事角色。</w:t>
      </w:r>
    </w:p>
    <w:p w14:paraId="50886AAE" w14:textId="77777777" w:rsidR="009A63F5" w:rsidRDefault="00000000" w:rsidP="00651B32">
      <w:pPr>
        <w:pStyle w:val="affc"/>
        <w:spacing w:before="240" w:after="240"/>
      </w:pPr>
      <w:bookmarkStart w:id="69" w:name="_Toc207359076"/>
      <w:bookmarkStart w:id="70" w:name="_Toc207352702"/>
      <w:bookmarkStart w:id="71" w:name="_Toc207352818"/>
      <w:bookmarkStart w:id="72" w:name="_Toc207182111"/>
      <w:bookmarkStart w:id="73" w:name="_Toc27480"/>
      <w:bookmarkStart w:id="74" w:name="_Toc207376604"/>
      <w:r>
        <w:rPr>
          <w:rFonts w:hint="eastAsia"/>
        </w:rPr>
        <w:t>缩略语</w:t>
      </w:r>
      <w:bookmarkEnd w:id="74"/>
    </w:p>
    <w:p w14:paraId="1C7173D9" w14:textId="77777777" w:rsidR="009A63F5" w:rsidRDefault="00000000" w:rsidP="00651B32">
      <w:pPr>
        <w:pStyle w:val="afffff5"/>
        <w:ind w:firstLine="420"/>
      </w:pPr>
      <w:r>
        <w:rPr>
          <w:rFonts w:hint="eastAsia"/>
        </w:rPr>
        <w:t>下列缩略语适用于本文件。</w:t>
      </w:r>
    </w:p>
    <w:p w14:paraId="47760F1E" w14:textId="77777777" w:rsidR="009A63F5" w:rsidRDefault="00000000">
      <w:pPr>
        <w:pStyle w:val="afffff5"/>
        <w:ind w:firstLine="420"/>
        <w:rPr>
          <w:rFonts w:ascii="宋体" w:hAnsi="宋体" w:hint="eastAsia"/>
        </w:rPr>
      </w:pPr>
      <w:r>
        <w:rPr>
          <w:rFonts w:ascii="宋体" w:hAnsi="宋体"/>
        </w:rPr>
        <w:t>AR</w:t>
      </w:r>
      <w:r>
        <w:rPr>
          <w:rFonts w:ascii="宋体" w:hAnsi="宋体" w:hint="eastAsia"/>
        </w:rPr>
        <w:t>：增强现实技术（</w:t>
      </w:r>
      <w:r>
        <w:rPr>
          <w:rFonts w:ascii="宋体" w:hAnsi="宋体"/>
        </w:rPr>
        <w:t>Augmented Reality</w:t>
      </w:r>
      <w:r>
        <w:rPr>
          <w:rFonts w:ascii="宋体" w:hAnsi="宋体" w:hint="eastAsia"/>
        </w:rPr>
        <w:t>）</w:t>
      </w:r>
    </w:p>
    <w:p w14:paraId="172ED016" w14:textId="77777777" w:rsidR="009A63F5" w:rsidRDefault="00000000">
      <w:pPr>
        <w:pStyle w:val="afffff5"/>
        <w:ind w:firstLine="420"/>
        <w:rPr>
          <w:rFonts w:ascii="宋体" w:hAnsi="宋体" w:hint="eastAsia"/>
        </w:rPr>
      </w:pPr>
      <w:r>
        <w:rPr>
          <w:rFonts w:ascii="宋体" w:hAnsi="宋体"/>
        </w:rPr>
        <w:t>NFC</w:t>
      </w:r>
      <w:r>
        <w:rPr>
          <w:rFonts w:ascii="宋体" w:hAnsi="宋体" w:hint="eastAsia"/>
        </w:rPr>
        <w:t>：近距离无线通信（</w:t>
      </w:r>
      <w:r>
        <w:rPr>
          <w:rFonts w:ascii="宋体" w:hAnsi="宋体"/>
        </w:rPr>
        <w:t>Near Field Communication</w:t>
      </w:r>
      <w:r>
        <w:rPr>
          <w:rFonts w:ascii="宋体" w:hAnsi="宋体" w:hint="eastAsia"/>
        </w:rPr>
        <w:t>）</w:t>
      </w:r>
    </w:p>
    <w:p w14:paraId="79F19BD4" w14:textId="77777777" w:rsidR="009A63F5" w:rsidRDefault="00000000">
      <w:pPr>
        <w:pStyle w:val="afffff5"/>
        <w:ind w:firstLine="420"/>
        <w:rPr>
          <w:rFonts w:ascii="宋体" w:hAnsi="宋体" w:hint="eastAsia"/>
        </w:rPr>
      </w:pPr>
      <w:r>
        <w:rPr>
          <w:rFonts w:ascii="宋体" w:hAnsi="宋体"/>
        </w:rPr>
        <w:t>VR</w:t>
      </w:r>
      <w:r>
        <w:rPr>
          <w:rFonts w:ascii="宋体" w:hAnsi="宋体" w:hint="eastAsia"/>
        </w:rPr>
        <w:t>：虚拟</w:t>
      </w:r>
      <w:r>
        <w:rPr>
          <w:rFonts w:ascii="宋体" w:hAnsi="宋体"/>
        </w:rPr>
        <w:t>现实技术</w:t>
      </w:r>
      <w:r>
        <w:rPr>
          <w:rFonts w:ascii="宋体" w:hAnsi="宋体" w:hint="eastAsia"/>
        </w:rPr>
        <w:t>（</w:t>
      </w:r>
      <w:r>
        <w:rPr>
          <w:rFonts w:ascii="宋体" w:hAnsi="宋体"/>
        </w:rPr>
        <w:t>Virtual Reality</w:t>
      </w:r>
      <w:r>
        <w:rPr>
          <w:rFonts w:ascii="宋体" w:hAnsi="宋体" w:hint="eastAsia"/>
        </w:rPr>
        <w:t>）</w:t>
      </w:r>
    </w:p>
    <w:p w14:paraId="44F40AED" w14:textId="77777777" w:rsidR="009A63F5" w:rsidRDefault="009A63F5">
      <w:pPr>
        <w:pStyle w:val="afffff5"/>
        <w:ind w:firstLine="420"/>
        <w:rPr>
          <w:rFonts w:ascii="宋体" w:hAnsi="宋体" w:hint="eastAsia"/>
        </w:rPr>
      </w:pPr>
    </w:p>
    <w:p w14:paraId="61540A20" w14:textId="77777777" w:rsidR="009A63F5" w:rsidRDefault="009A63F5">
      <w:pPr>
        <w:pStyle w:val="afffff5"/>
        <w:ind w:firstLine="420"/>
        <w:rPr>
          <w:rFonts w:ascii="宋体" w:hAnsi="宋体" w:hint="eastAsia"/>
        </w:rPr>
      </w:pPr>
    </w:p>
    <w:p w14:paraId="70155A45" w14:textId="77777777" w:rsidR="009A63F5" w:rsidRDefault="009A63F5">
      <w:pPr>
        <w:pStyle w:val="afffff5"/>
        <w:ind w:firstLine="420"/>
        <w:rPr>
          <w:rFonts w:ascii="宋体" w:hAnsi="宋体" w:hint="eastAsia"/>
        </w:rPr>
      </w:pPr>
    </w:p>
    <w:p w14:paraId="7E34F170" w14:textId="77777777" w:rsidR="009A63F5" w:rsidRDefault="009A63F5">
      <w:pPr>
        <w:pStyle w:val="afffff5"/>
        <w:ind w:firstLine="420"/>
        <w:rPr>
          <w:rFonts w:ascii="宋体" w:hAnsi="宋体" w:hint="eastAsia"/>
        </w:rPr>
      </w:pPr>
    </w:p>
    <w:p w14:paraId="501F56F0" w14:textId="77777777" w:rsidR="009A63F5" w:rsidRDefault="009A63F5">
      <w:pPr>
        <w:pStyle w:val="afffff5"/>
        <w:ind w:firstLine="420"/>
        <w:rPr>
          <w:rFonts w:ascii="宋体" w:hAnsi="宋体" w:hint="eastAsia"/>
        </w:rPr>
      </w:pPr>
    </w:p>
    <w:p w14:paraId="5D571BC3" w14:textId="77777777" w:rsidR="009A63F5" w:rsidRDefault="00000000">
      <w:pPr>
        <w:pStyle w:val="affc"/>
        <w:spacing w:before="240" w:after="240"/>
      </w:pPr>
      <w:bookmarkStart w:id="75" w:name="_Toc207376605"/>
      <w:r>
        <w:rPr>
          <w:rFonts w:hint="eastAsia"/>
        </w:rPr>
        <w:lastRenderedPageBreak/>
        <w:t>基本要求</w:t>
      </w:r>
      <w:bookmarkEnd w:id="69"/>
      <w:bookmarkEnd w:id="70"/>
      <w:bookmarkEnd w:id="71"/>
      <w:bookmarkEnd w:id="75"/>
    </w:p>
    <w:p w14:paraId="71D0FB3A" w14:textId="77777777" w:rsidR="009A63F5" w:rsidRDefault="00000000">
      <w:pPr>
        <w:pStyle w:val="affd"/>
        <w:spacing w:before="120" w:after="120"/>
      </w:pPr>
      <w:r>
        <w:rPr>
          <w:rFonts w:hint="eastAsia"/>
        </w:rPr>
        <w:t>人员</w:t>
      </w:r>
    </w:p>
    <w:p w14:paraId="7942D5C8" w14:textId="77777777" w:rsidR="009A63F5" w:rsidRDefault="00000000">
      <w:pPr>
        <w:pStyle w:val="afffff5"/>
        <w:ind w:firstLine="420"/>
      </w:pPr>
      <w:r>
        <w:rPr>
          <w:rFonts w:hint="eastAsia"/>
        </w:rPr>
        <w:t>农业科普文创作品创作人员应</w:t>
      </w:r>
      <w:r>
        <w:rPr>
          <w:rFonts w:ascii="宋体" w:hAnsi="宋体" w:cs="宋体" w:hint="eastAsia"/>
        </w:rPr>
        <w:t>进行创作技能培训和继续教育学习，</w:t>
      </w:r>
      <w:r>
        <w:rPr>
          <w:rFonts w:hint="eastAsia"/>
        </w:rPr>
        <w:t>包括但不限于农业知识、历史文化、写作技巧、数字技术应用、非遗技艺、美术设计等，应分别按照</w:t>
      </w:r>
      <w:r>
        <w:rPr>
          <w:rFonts w:hint="eastAsia"/>
        </w:rPr>
        <w:t>T/GXAS 1056</w:t>
      </w:r>
      <w:r>
        <w:rPr>
          <w:rFonts w:hint="eastAsia"/>
        </w:rPr>
        <w:t>和</w:t>
      </w:r>
      <w:r>
        <w:rPr>
          <w:rFonts w:hint="eastAsia"/>
        </w:rPr>
        <w:t>T/GXAS 1055</w:t>
      </w:r>
      <w:r>
        <w:rPr>
          <w:rFonts w:cs="Calibri" w:hint="eastAsia"/>
        </w:rPr>
        <w:t>的规定</w:t>
      </w:r>
      <w:r>
        <w:rPr>
          <w:rFonts w:hint="eastAsia"/>
        </w:rPr>
        <w:t>执行。</w:t>
      </w:r>
    </w:p>
    <w:p w14:paraId="14104149" w14:textId="77777777" w:rsidR="009A63F5" w:rsidRDefault="00000000">
      <w:pPr>
        <w:pStyle w:val="affd"/>
        <w:spacing w:before="120" w:after="120"/>
      </w:pPr>
      <w:r>
        <w:rPr>
          <w:rFonts w:hint="eastAsia"/>
        </w:rPr>
        <w:t>内容</w:t>
      </w:r>
    </w:p>
    <w:p w14:paraId="4EA54916" w14:textId="77777777" w:rsidR="009A63F5" w:rsidRDefault="00000000">
      <w:pPr>
        <w:pStyle w:val="afffffffff1"/>
      </w:pPr>
      <w:r>
        <w:rPr>
          <w:rFonts w:hint="eastAsia"/>
        </w:rPr>
        <w:t>应紧扣农业知识的核心内容，结合当地农业资源和文化特色，反映当前农业发展的趋势和热点，确定文创作品创作主题，明确核心创意理念与文化价值定位。</w:t>
      </w:r>
    </w:p>
    <w:p w14:paraId="35F1BA58" w14:textId="77777777" w:rsidR="009A63F5" w:rsidRDefault="00000000">
      <w:pPr>
        <w:pStyle w:val="afffffffff1"/>
        <w:rPr>
          <w:rFonts w:hAnsi="宋体" w:cs="宋体" w:hint="eastAsia"/>
        </w:rPr>
      </w:pPr>
      <w:r>
        <w:rPr>
          <w:rFonts w:hAnsi="宋体" w:cs="宋体" w:hint="eastAsia"/>
        </w:rPr>
        <w:t>内容应健康向上，富有趣味性。</w:t>
      </w:r>
    </w:p>
    <w:p w14:paraId="15868449" w14:textId="77777777" w:rsidR="009A63F5" w:rsidRDefault="00000000">
      <w:pPr>
        <w:pStyle w:val="afffffffff1"/>
        <w:rPr>
          <w:rFonts w:hAnsi="宋体" w:cs="宋体" w:hint="eastAsia"/>
        </w:rPr>
      </w:pPr>
      <w:r>
        <w:rPr>
          <w:rFonts w:hAnsi="宋体" w:cs="宋体" w:hint="eastAsia"/>
        </w:rPr>
        <w:t>应基于农业科学知识创作，不应传播农业伪科学或错误信息。</w:t>
      </w:r>
    </w:p>
    <w:p w14:paraId="648D8E7A" w14:textId="77777777" w:rsidR="009A63F5" w:rsidRDefault="00000000">
      <w:pPr>
        <w:pStyle w:val="afffffffff1"/>
      </w:pPr>
      <w:r>
        <w:rPr>
          <w:rFonts w:hAnsi="宋体" w:cs="宋体" w:hint="eastAsia"/>
        </w:rPr>
        <w:t>应结合不同受众的需求、对农业知识的接受程度等进行不同形式的内容创作。</w:t>
      </w:r>
    </w:p>
    <w:p w14:paraId="259FD3BC" w14:textId="77777777" w:rsidR="009A63F5" w:rsidRDefault="00000000">
      <w:pPr>
        <w:pStyle w:val="affc"/>
        <w:spacing w:before="240" w:after="240"/>
      </w:pPr>
      <w:bookmarkStart w:id="76" w:name="_Toc207352703"/>
      <w:bookmarkStart w:id="77" w:name="_Toc207352819"/>
      <w:bookmarkStart w:id="78" w:name="_Toc207359077"/>
      <w:bookmarkStart w:id="79" w:name="_Toc207376606"/>
      <w:bookmarkEnd w:id="72"/>
      <w:bookmarkEnd w:id="73"/>
      <w:r>
        <w:rPr>
          <w:rFonts w:hint="eastAsia"/>
        </w:rPr>
        <w:t>工作流程及要求</w:t>
      </w:r>
      <w:bookmarkEnd w:id="76"/>
      <w:bookmarkEnd w:id="77"/>
      <w:bookmarkEnd w:id="78"/>
      <w:bookmarkEnd w:id="79"/>
    </w:p>
    <w:p w14:paraId="7F8A9EF9" w14:textId="77777777" w:rsidR="009A63F5" w:rsidRDefault="00000000">
      <w:pPr>
        <w:pStyle w:val="affd"/>
        <w:spacing w:before="120" w:after="120"/>
      </w:pPr>
      <w:r>
        <w:rPr>
          <w:rFonts w:hint="eastAsia"/>
        </w:rPr>
        <w:t>工作流程</w:t>
      </w:r>
    </w:p>
    <w:p w14:paraId="0401A1D5" w14:textId="77777777" w:rsidR="009A63F5" w:rsidRDefault="00000000">
      <w:pPr>
        <w:pStyle w:val="afffff5"/>
        <w:ind w:firstLine="420"/>
      </w:pPr>
      <w:r>
        <w:rPr>
          <w:rFonts w:hint="eastAsia"/>
        </w:rPr>
        <w:t>应按照“前期准备阶段—设计研发阶段—优化与定型阶段—推广与评价阶段”四个阶段创作工作流程进行创作，其中前期准备阶段包括组建创作队伍、开展调研分析、确定主题方向；设计研发阶段包括确定创作形式、设计方案、制作样品；优化与定型阶段包括技术优化与定型、价值评估；推广与评价阶段包括宣传推广、评价改进。农业科普文创作品创作工作流程图见图</w:t>
      </w:r>
      <w:r>
        <w:rPr>
          <w:rFonts w:hint="eastAsia"/>
        </w:rPr>
        <w:t>1</w:t>
      </w:r>
      <w:r>
        <w:rPr>
          <w:rFonts w:hint="eastAsia"/>
        </w:rPr>
        <w:t>。</w:t>
      </w:r>
    </w:p>
    <w:p w14:paraId="4DAA2718" w14:textId="77777777" w:rsidR="009A63F5" w:rsidRDefault="00000000">
      <w:pPr>
        <w:pStyle w:val="afffff5"/>
        <w:spacing w:beforeLines="100" w:before="240"/>
        <w:ind w:firstLine="420"/>
        <w:jc w:val="center"/>
      </w:pPr>
      <w:r>
        <w:rPr>
          <w:noProof/>
        </w:rPr>
        <mc:AlternateContent>
          <mc:Choice Requires="wpg">
            <w:drawing>
              <wp:inline distT="0" distB="0" distL="0" distR="0" wp14:anchorId="574B6B6D" wp14:editId="03651688">
                <wp:extent cx="3113405" cy="4425950"/>
                <wp:effectExtent l="0" t="4445" r="11430" b="8255"/>
                <wp:docPr id="7" name="组合 7"/>
                <wp:cNvGraphicFramePr/>
                <a:graphic xmlns:a="http://schemas.openxmlformats.org/drawingml/2006/main">
                  <a:graphicData uri="http://schemas.microsoft.com/office/word/2010/wordprocessingGroup">
                    <wpg:wgp>
                      <wpg:cNvGrpSpPr/>
                      <wpg:grpSpPr>
                        <a:xfrm>
                          <a:off x="0" y="0"/>
                          <a:ext cx="3113447" cy="4426145"/>
                          <a:chOff x="3755" y="19649"/>
                          <a:chExt cx="4898" cy="7985"/>
                        </a:xfrm>
                      </wpg:grpSpPr>
                      <wps:wsp>
                        <wps:cNvPr id="160" name="直接箭头连接符 41"/>
                        <wps:cNvCnPr/>
                        <wps:spPr>
                          <a:xfrm>
                            <a:off x="6772" y="23421"/>
                            <a:ext cx="6" cy="228"/>
                          </a:xfrm>
                          <a:prstGeom prst="straightConnector1">
                            <a:avLst/>
                          </a:prstGeom>
                          <a:noFill/>
                          <a:ln w="12700" cap="flat" cmpd="sng" algn="ctr">
                            <a:solidFill>
                              <a:sysClr val="windowText" lastClr="000000"/>
                            </a:solidFill>
                            <a:prstDash val="solid"/>
                            <a:miter lim="800000"/>
                            <a:tailEnd type="arrow"/>
                          </a:ln>
                          <a:effectLst/>
                        </wps:spPr>
                        <wps:bodyPr/>
                      </wps:wsp>
                      <wpg:grpSp>
                        <wpg:cNvPr id="8" name="组合 169"/>
                        <wpg:cNvGrpSpPr/>
                        <wpg:grpSpPr>
                          <a:xfrm>
                            <a:off x="3755" y="19649"/>
                            <a:ext cx="4898" cy="7985"/>
                            <a:chOff x="3237" y="19649"/>
                            <a:chExt cx="4898" cy="7985"/>
                          </a:xfrm>
                        </wpg:grpSpPr>
                        <wps:wsp>
                          <wps:cNvPr id="157" name="文本框 4"/>
                          <wps:cNvSpPr txBox="1"/>
                          <wps:spPr>
                            <a:xfrm>
                              <a:off x="4782" y="21250"/>
                              <a:ext cx="2931" cy="472"/>
                            </a:xfrm>
                            <a:prstGeom prst="roundRect">
                              <a:avLst/>
                            </a:prstGeom>
                            <a:solidFill>
                              <a:sysClr val="window" lastClr="FFFFFF"/>
                            </a:solidFill>
                            <a:ln w="6350">
                              <a:solidFill>
                                <a:prstClr val="black"/>
                              </a:solidFill>
                            </a:ln>
                            <a:effectLst/>
                          </wps:spPr>
                          <wps:txbx>
                            <w:txbxContent>
                              <w:p w14:paraId="4B622A8A" w14:textId="77777777" w:rsidR="009A63F5" w:rsidRDefault="00000000">
                                <w:pPr>
                                  <w:spacing w:line="240" w:lineRule="auto"/>
                                  <w:jc w:val="center"/>
                                  <w:rPr>
                                    <w:rFonts w:eastAsiaTheme="minorEastAsia"/>
                                    <w:sz w:val="15"/>
                                    <w:szCs w:val="15"/>
                                  </w:rPr>
                                </w:pPr>
                                <w:r>
                                  <w:rPr>
                                    <w:rFonts w:hint="eastAsia"/>
                                    <w:sz w:val="15"/>
                                    <w:szCs w:val="15"/>
                                  </w:rPr>
                                  <w:t>确定主题方向</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53" name="文本框 4"/>
                          <wps:cNvSpPr txBox="1"/>
                          <wps:spPr>
                            <a:xfrm>
                              <a:off x="4797" y="19649"/>
                              <a:ext cx="2931" cy="472"/>
                            </a:xfrm>
                            <a:prstGeom prst="roundRect">
                              <a:avLst/>
                            </a:prstGeom>
                            <a:solidFill>
                              <a:sysClr val="window" lastClr="FFFFFF"/>
                            </a:solidFill>
                            <a:ln w="6350">
                              <a:solidFill>
                                <a:prstClr val="black"/>
                              </a:solidFill>
                            </a:ln>
                            <a:effectLst/>
                          </wps:spPr>
                          <wps:txbx>
                            <w:txbxContent>
                              <w:p w14:paraId="6DC75AEA" w14:textId="77777777" w:rsidR="009A63F5" w:rsidRDefault="00000000">
                                <w:pPr>
                                  <w:snapToGrid w:val="0"/>
                                  <w:spacing w:line="240" w:lineRule="auto"/>
                                  <w:jc w:val="center"/>
                                  <w:rPr>
                                    <w:rFonts w:eastAsiaTheme="minorEastAsia"/>
                                    <w:sz w:val="15"/>
                                    <w:szCs w:val="15"/>
                                  </w:rPr>
                                </w:pPr>
                                <w:r>
                                  <w:rPr>
                                    <w:rFonts w:hint="eastAsia"/>
                                    <w:sz w:val="15"/>
                                    <w:szCs w:val="15"/>
                                  </w:rPr>
                                  <w:t>组建创作队伍</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4" name="直接连接符 16"/>
                          <wps:cNvCnPr/>
                          <wps:spPr>
                            <a:xfrm flipV="1">
                              <a:off x="3623" y="21896"/>
                              <a:ext cx="4477" cy="17"/>
                            </a:xfrm>
                            <a:prstGeom prst="line">
                              <a:avLst/>
                            </a:prstGeom>
                            <a:noFill/>
                            <a:ln w="12700" cap="flat" cmpd="sng" algn="ctr">
                              <a:solidFill>
                                <a:sysClr val="windowText" lastClr="000000"/>
                              </a:solidFill>
                              <a:prstDash val="dashDot"/>
                              <a:miter lim="800000"/>
                            </a:ln>
                            <a:effectLst/>
                          </wps:spPr>
                          <wps:bodyPr/>
                        </wps:wsp>
                        <wps:wsp>
                          <wps:cNvPr id="112" name="文本框 3"/>
                          <wps:cNvSpPr txBox="1"/>
                          <wps:spPr>
                            <a:xfrm>
                              <a:off x="3237" y="20409"/>
                              <a:ext cx="1342" cy="600"/>
                            </a:xfrm>
                            <a:prstGeom prst="roundRect">
                              <a:avLst/>
                            </a:prstGeom>
                            <a:noFill/>
                            <a:ln w="6350">
                              <a:noFill/>
                            </a:ln>
                            <a:effectLst/>
                          </wps:spPr>
                          <wps:txbx>
                            <w:txbxContent>
                              <w:p w14:paraId="1FB8C671" w14:textId="77777777" w:rsidR="009A63F5" w:rsidRDefault="00000000">
                                <w:pPr>
                                  <w:adjustRightInd/>
                                  <w:snapToGrid w:val="0"/>
                                  <w:spacing w:line="240" w:lineRule="auto"/>
                                  <w:jc w:val="center"/>
                                  <w:rPr>
                                    <w:rFonts w:eastAsiaTheme="minorEastAsia"/>
                                    <w:sz w:val="15"/>
                                    <w:szCs w:val="15"/>
                                  </w:rPr>
                                </w:pPr>
                                <w:r>
                                  <w:rPr>
                                    <w:rFonts w:hint="eastAsia"/>
                                    <w:sz w:val="15"/>
                                    <w:szCs w:val="15"/>
                                  </w:rPr>
                                  <w:t>前期准备阶段</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29" name="文本框 4"/>
                          <wps:cNvSpPr txBox="1"/>
                          <wps:spPr>
                            <a:xfrm>
                              <a:off x="4784" y="20446"/>
                              <a:ext cx="2931" cy="471"/>
                            </a:xfrm>
                            <a:prstGeom prst="roundRect">
                              <a:avLst/>
                            </a:prstGeom>
                            <a:solidFill>
                              <a:sysClr val="window" lastClr="FFFFFF"/>
                            </a:solidFill>
                            <a:ln w="6350">
                              <a:solidFill>
                                <a:prstClr val="black"/>
                              </a:solidFill>
                            </a:ln>
                            <a:effectLst/>
                          </wps:spPr>
                          <wps:txbx>
                            <w:txbxContent>
                              <w:p w14:paraId="6B17CFD6" w14:textId="77777777" w:rsidR="009A63F5" w:rsidRDefault="00000000">
                                <w:pPr>
                                  <w:spacing w:line="240" w:lineRule="auto"/>
                                  <w:jc w:val="center"/>
                                  <w:rPr>
                                    <w:rFonts w:eastAsiaTheme="minorEastAsia"/>
                                    <w:sz w:val="15"/>
                                    <w:szCs w:val="15"/>
                                  </w:rPr>
                                </w:pPr>
                                <w:r>
                                  <w:rPr>
                                    <w:rFonts w:hint="eastAsia"/>
                                    <w:sz w:val="15"/>
                                    <w:szCs w:val="15"/>
                                  </w:rPr>
                                  <w:t>开展调研分析</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38" name="直接箭头连接符 39"/>
                          <wps:cNvCnPr/>
                          <wps:spPr>
                            <a:xfrm>
                              <a:off x="6258" y="20162"/>
                              <a:ext cx="6" cy="246"/>
                            </a:xfrm>
                            <a:prstGeom prst="straightConnector1">
                              <a:avLst/>
                            </a:prstGeom>
                            <a:noFill/>
                            <a:ln w="12700" cap="flat" cmpd="sng" algn="ctr">
                              <a:solidFill>
                                <a:sysClr val="windowText" lastClr="000000"/>
                              </a:solidFill>
                              <a:prstDash val="solid"/>
                              <a:miter lim="800000"/>
                              <a:tailEnd type="arrow"/>
                            </a:ln>
                            <a:effectLst/>
                          </wps:spPr>
                          <wps:bodyPr/>
                        </wps:wsp>
                        <wps:wsp>
                          <wps:cNvPr id="159" name="直接箭头连接符 39"/>
                          <wps:cNvCnPr/>
                          <wps:spPr>
                            <a:xfrm>
                              <a:off x="6255" y="20956"/>
                              <a:ext cx="6" cy="246"/>
                            </a:xfrm>
                            <a:prstGeom prst="straightConnector1">
                              <a:avLst/>
                            </a:prstGeom>
                            <a:noFill/>
                            <a:ln w="12700" cap="flat" cmpd="sng" algn="ctr">
                              <a:solidFill>
                                <a:sysClr val="windowText" lastClr="000000"/>
                              </a:solidFill>
                              <a:prstDash val="solid"/>
                              <a:miter lim="800000"/>
                              <a:tailEnd type="arrow"/>
                            </a:ln>
                            <a:effectLst/>
                          </wps:spPr>
                          <wps:bodyPr/>
                        </wps:wsp>
                        <wpg:grpSp>
                          <wpg:cNvPr id="9" name="组合 168"/>
                          <wpg:cNvGrpSpPr/>
                          <wpg:grpSpPr>
                            <a:xfrm>
                              <a:off x="3281" y="21177"/>
                              <a:ext cx="4854" cy="6457"/>
                              <a:chOff x="2207" y="21177"/>
                              <a:chExt cx="4854" cy="6457"/>
                            </a:xfrm>
                          </wpg:grpSpPr>
                          <wps:wsp>
                            <wps:cNvPr id="154" name="文本框 4"/>
                            <wps:cNvSpPr txBox="1"/>
                            <wps:spPr>
                              <a:xfrm>
                                <a:off x="3713" y="22104"/>
                                <a:ext cx="2931" cy="472"/>
                              </a:xfrm>
                              <a:prstGeom prst="roundRect">
                                <a:avLst/>
                              </a:prstGeom>
                              <a:solidFill>
                                <a:sysClr val="window" lastClr="FFFFFF"/>
                              </a:solidFill>
                              <a:ln w="6350">
                                <a:solidFill>
                                  <a:prstClr val="black"/>
                                </a:solidFill>
                              </a:ln>
                              <a:effectLst/>
                            </wps:spPr>
                            <wps:txbx>
                              <w:txbxContent>
                                <w:p w14:paraId="43F43C99" w14:textId="77777777" w:rsidR="009A63F5" w:rsidRDefault="00000000">
                                  <w:pPr>
                                    <w:spacing w:line="240" w:lineRule="auto"/>
                                    <w:jc w:val="center"/>
                                    <w:rPr>
                                      <w:rFonts w:eastAsiaTheme="minorEastAsia"/>
                                      <w:sz w:val="15"/>
                                      <w:szCs w:val="15"/>
                                    </w:rPr>
                                  </w:pPr>
                                  <w:r>
                                    <w:rPr>
                                      <w:rFonts w:hint="eastAsia"/>
                                      <w:sz w:val="15"/>
                                      <w:szCs w:val="15"/>
                                    </w:rPr>
                                    <w:t>确定创作形式</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55" name="文本框 4"/>
                            <wps:cNvSpPr txBox="1"/>
                            <wps:spPr>
                              <a:xfrm>
                                <a:off x="3709" y="22907"/>
                                <a:ext cx="2931" cy="472"/>
                              </a:xfrm>
                              <a:prstGeom prst="roundRect">
                                <a:avLst/>
                              </a:prstGeom>
                              <a:solidFill>
                                <a:sysClr val="window" lastClr="FFFFFF"/>
                              </a:solidFill>
                              <a:ln w="6350">
                                <a:solidFill>
                                  <a:prstClr val="black"/>
                                </a:solidFill>
                              </a:ln>
                              <a:effectLst/>
                            </wps:spPr>
                            <wps:txbx>
                              <w:txbxContent>
                                <w:p w14:paraId="34709685" w14:textId="77777777" w:rsidR="009A63F5" w:rsidRDefault="00000000">
                                  <w:pPr>
                                    <w:spacing w:line="240" w:lineRule="auto"/>
                                    <w:jc w:val="center"/>
                                    <w:rPr>
                                      <w:rFonts w:eastAsiaTheme="minorEastAsia"/>
                                      <w:sz w:val="15"/>
                                      <w:szCs w:val="15"/>
                                    </w:rPr>
                                  </w:pPr>
                                  <w:r>
                                    <w:rPr>
                                      <w:rFonts w:hint="eastAsia"/>
                                      <w:sz w:val="15"/>
                                      <w:szCs w:val="15"/>
                                    </w:rPr>
                                    <w:t>设计方案</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56" name="文本框 4"/>
                            <wps:cNvSpPr txBox="1"/>
                            <wps:spPr>
                              <a:xfrm>
                                <a:off x="3723" y="23716"/>
                                <a:ext cx="2931" cy="472"/>
                              </a:xfrm>
                              <a:prstGeom prst="roundRect">
                                <a:avLst/>
                              </a:prstGeom>
                              <a:solidFill>
                                <a:sysClr val="window" lastClr="FFFFFF"/>
                              </a:solidFill>
                              <a:ln w="6350">
                                <a:solidFill>
                                  <a:prstClr val="black"/>
                                </a:solidFill>
                              </a:ln>
                              <a:effectLst/>
                            </wps:spPr>
                            <wps:txbx>
                              <w:txbxContent>
                                <w:p w14:paraId="098A15CD" w14:textId="77777777" w:rsidR="009A63F5" w:rsidRDefault="00000000">
                                  <w:pPr>
                                    <w:spacing w:line="240" w:lineRule="auto"/>
                                    <w:jc w:val="center"/>
                                    <w:rPr>
                                      <w:rFonts w:eastAsiaTheme="minorEastAsia"/>
                                      <w:sz w:val="15"/>
                                      <w:szCs w:val="15"/>
                                    </w:rPr>
                                  </w:pPr>
                                  <w:r>
                                    <w:rPr>
                                      <w:rFonts w:hint="eastAsia"/>
                                      <w:sz w:val="15"/>
                                      <w:szCs w:val="15"/>
                                    </w:rPr>
                                    <w:t>制作样品</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52" name="直接箭头连接符 41"/>
                            <wps:cNvCnPr/>
                            <wps:spPr>
                              <a:xfrm>
                                <a:off x="5175" y="22633"/>
                                <a:ext cx="6" cy="228"/>
                              </a:xfrm>
                              <a:prstGeom prst="straightConnector1">
                                <a:avLst/>
                              </a:prstGeom>
                              <a:noFill/>
                              <a:ln w="12700" cap="flat" cmpd="sng" algn="ctr">
                                <a:solidFill>
                                  <a:sysClr val="windowText" lastClr="000000"/>
                                </a:solidFill>
                                <a:prstDash val="solid"/>
                                <a:miter lim="800000"/>
                                <a:tailEnd type="arrow"/>
                              </a:ln>
                              <a:effectLst/>
                            </wps:spPr>
                            <wps:bodyPr/>
                          </wps:wsp>
                          <wps:wsp>
                            <wps:cNvPr id="150" name="直接箭头连接符 41"/>
                            <wps:cNvCnPr/>
                            <wps:spPr>
                              <a:xfrm>
                                <a:off x="5186" y="25179"/>
                                <a:ext cx="6" cy="228"/>
                              </a:xfrm>
                              <a:prstGeom prst="straightConnector1">
                                <a:avLst/>
                              </a:prstGeom>
                              <a:noFill/>
                              <a:ln w="12700" cap="flat" cmpd="sng" algn="ctr">
                                <a:solidFill>
                                  <a:sysClr val="windowText" lastClr="000000"/>
                                </a:solidFill>
                                <a:prstDash val="solid"/>
                                <a:miter lim="800000"/>
                                <a:tailEnd type="arrow"/>
                              </a:ln>
                              <a:effectLst/>
                            </wps:spPr>
                            <wps:bodyPr/>
                          </wps:wsp>
                          <wps:wsp>
                            <wps:cNvPr id="143" name="直接连接符 43"/>
                            <wps:cNvCnPr/>
                            <wps:spPr>
                              <a:xfrm flipV="1">
                                <a:off x="2572" y="26129"/>
                                <a:ext cx="4489" cy="4"/>
                              </a:xfrm>
                              <a:prstGeom prst="line">
                                <a:avLst/>
                              </a:prstGeom>
                              <a:noFill/>
                              <a:ln w="12700" cap="flat" cmpd="sng" algn="ctr">
                                <a:solidFill>
                                  <a:sysClr val="windowText" lastClr="000000"/>
                                </a:solidFill>
                                <a:prstDash val="dashDot"/>
                                <a:miter lim="800000"/>
                              </a:ln>
                              <a:effectLst/>
                            </wps:spPr>
                            <wps:bodyPr/>
                          </wps:wsp>
                          <wps:wsp>
                            <wps:cNvPr id="144" name="直接箭头连接符 4"/>
                            <wps:cNvCnPr/>
                            <wps:spPr>
                              <a:xfrm>
                                <a:off x="2857" y="25639"/>
                                <a:ext cx="6" cy="1151"/>
                              </a:xfrm>
                              <a:prstGeom prst="straightConnector1">
                                <a:avLst/>
                              </a:prstGeom>
                              <a:noFill/>
                              <a:ln w="12700" cap="flat" cmpd="sng" algn="ctr">
                                <a:solidFill>
                                  <a:sysClr val="windowText" lastClr="000000"/>
                                </a:solidFill>
                                <a:prstDash val="solid"/>
                                <a:miter lim="800000"/>
                                <a:tailEnd type="arrow"/>
                              </a:ln>
                              <a:effectLst/>
                            </wps:spPr>
                            <wps:bodyPr/>
                          </wps:wsp>
                          <wps:wsp>
                            <wps:cNvPr id="142" name="文本框 45"/>
                            <wps:cNvSpPr txBox="1"/>
                            <wps:spPr>
                              <a:xfrm>
                                <a:off x="2219" y="26694"/>
                                <a:ext cx="1237" cy="634"/>
                              </a:xfrm>
                              <a:prstGeom prst="roundRect">
                                <a:avLst/>
                              </a:prstGeom>
                              <a:noFill/>
                              <a:ln w="6350">
                                <a:noFill/>
                              </a:ln>
                              <a:effectLst/>
                            </wps:spPr>
                            <wps:txbx>
                              <w:txbxContent>
                                <w:p w14:paraId="05CD3791" w14:textId="77777777" w:rsidR="009A63F5" w:rsidRDefault="00000000">
                                  <w:pPr>
                                    <w:adjustRightInd/>
                                    <w:snapToGrid w:val="0"/>
                                    <w:spacing w:line="240" w:lineRule="auto"/>
                                    <w:jc w:val="center"/>
                                    <w:rPr>
                                      <w:rFonts w:eastAsiaTheme="minorEastAsia"/>
                                      <w:sz w:val="15"/>
                                      <w:szCs w:val="15"/>
                                    </w:rPr>
                                  </w:pPr>
                                  <w:r>
                                    <w:rPr>
                                      <w:rFonts w:hint="eastAsia"/>
                                      <w:sz w:val="15"/>
                                      <w:szCs w:val="15"/>
                                    </w:rPr>
                                    <w:t>推广与评价阶段</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40" name="直接箭头连接符 262"/>
                            <wps:cNvCnPr/>
                            <wps:spPr>
                              <a:xfrm flipH="1">
                                <a:off x="2853" y="21177"/>
                                <a:ext cx="9" cy="1497"/>
                              </a:xfrm>
                              <a:prstGeom prst="straightConnector1">
                                <a:avLst/>
                              </a:prstGeom>
                              <a:noFill/>
                              <a:ln w="12700" cap="flat" cmpd="sng" algn="ctr">
                                <a:solidFill>
                                  <a:sysClr val="windowText" lastClr="000000"/>
                                </a:solidFill>
                                <a:prstDash val="solid"/>
                                <a:miter lim="800000"/>
                                <a:tailEnd type="arrow"/>
                              </a:ln>
                              <a:effectLst/>
                            </wps:spPr>
                            <wps:bodyPr/>
                          </wps:wsp>
                          <wps:wsp>
                            <wps:cNvPr id="141" name="直接箭头连接符 264"/>
                            <wps:cNvCnPr/>
                            <wps:spPr>
                              <a:xfrm flipH="1">
                                <a:off x="2842" y="23704"/>
                                <a:ext cx="7" cy="1166"/>
                              </a:xfrm>
                              <a:prstGeom prst="straightConnector1">
                                <a:avLst/>
                              </a:prstGeom>
                              <a:noFill/>
                              <a:ln w="12700" cap="flat" cmpd="sng" algn="ctr">
                                <a:solidFill>
                                  <a:sysClr val="windowText" lastClr="000000"/>
                                </a:solidFill>
                                <a:prstDash val="solid"/>
                                <a:miter lim="800000"/>
                                <a:tailEnd type="arrow"/>
                              </a:ln>
                              <a:effectLst/>
                            </wps:spPr>
                            <wps:bodyPr/>
                          </wps:wsp>
                          <wps:wsp>
                            <wps:cNvPr id="76" name="直接连接符 43"/>
                            <wps:cNvCnPr/>
                            <wps:spPr>
                              <a:xfrm>
                                <a:off x="2551" y="24387"/>
                                <a:ext cx="4480" cy="19"/>
                              </a:xfrm>
                              <a:prstGeom prst="line">
                                <a:avLst/>
                              </a:prstGeom>
                              <a:noFill/>
                              <a:ln w="12700" cap="flat" cmpd="sng" algn="ctr">
                                <a:solidFill>
                                  <a:sysClr val="windowText" lastClr="000000"/>
                                </a:solidFill>
                                <a:prstDash val="dashDot"/>
                                <a:miter lim="800000"/>
                              </a:ln>
                              <a:effectLst/>
                            </wps:spPr>
                            <wps:bodyPr/>
                          </wps:wsp>
                          <wps:wsp>
                            <wps:cNvPr id="83" name="文本框 13"/>
                            <wps:cNvSpPr txBox="1"/>
                            <wps:spPr>
                              <a:xfrm>
                                <a:off x="2207" y="22817"/>
                                <a:ext cx="1276" cy="639"/>
                              </a:xfrm>
                              <a:prstGeom prst="roundRect">
                                <a:avLst/>
                              </a:prstGeom>
                              <a:noFill/>
                              <a:ln w="6350">
                                <a:noFill/>
                              </a:ln>
                              <a:effectLst/>
                            </wps:spPr>
                            <wps:txbx>
                              <w:txbxContent>
                                <w:p w14:paraId="29B844F5" w14:textId="77777777" w:rsidR="009A63F5" w:rsidRDefault="00000000">
                                  <w:pPr>
                                    <w:adjustRightInd/>
                                    <w:snapToGrid w:val="0"/>
                                    <w:spacing w:line="240" w:lineRule="auto"/>
                                    <w:jc w:val="center"/>
                                    <w:rPr>
                                      <w:rFonts w:eastAsiaTheme="minorEastAsia"/>
                                      <w:sz w:val="15"/>
                                      <w:szCs w:val="15"/>
                                    </w:rPr>
                                  </w:pPr>
                                  <w:r>
                                    <w:rPr>
                                      <w:rFonts w:hint="eastAsia"/>
                                      <w:sz w:val="15"/>
                                      <w:szCs w:val="15"/>
                                    </w:rPr>
                                    <w:t>设计研发阶段</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00" name="文本框 45"/>
                            <wps:cNvSpPr txBox="1"/>
                            <wps:spPr>
                              <a:xfrm>
                                <a:off x="2223" y="24930"/>
                                <a:ext cx="1287" cy="735"/>
                              </a:xfrm>
                              <a:prstGeom prst="roundRect">
                                <a:avLst/>
                              </a:prstGeom>
                              <a:noFill/>
                              <a:ln w="6350">
                                <a:noFill/>
                              </a:ln>
                              <a:effectLst/>
                            </wps:spPr>
                            <wps:txbx>
                              <w:txbxContent>
                                <w:p w14:paraId="5BBE2EB0" w14:textId="77777777" w:rsidR="009A63F5" w:rsidRDefault="00000000">
                                  <w:pPr>
                                    <w:snapToGrid w:val="0"/>
                                    <w:spacing w:line="240" w:lineRule="auto"/>
                                    <w:jc w:val="center"/>
                                    <w:rPr>
                                      <w:sz w:val="15"/>
                                      <w:szCs w:val="15"/>
                                    </w:rPr>
                                  </w:pPr>
                                  <w:r>
                                    <w:rPr>
                                      <w:rFonts w:hint="eastAsia"/>
                                      <w:sz w:val="15"/>
                                      <w:szCs w:val="15"/>
                                    </w:rPr>
                                    <w:t>优化与定型</w:t>
                                  </w:r>
                                </w:p>
                                <w:p w14:paraId="2A11FC71" w14:textId="77777777" w:rsidR="009A63F5" w:rsidRDefault="00000000">
                                  <w:pPr>
                                    <w:snapToGrid w:val="0"/>
                                    <w:spacing w:line="240" w:lineRule="auto"/>
                                    <w:jc w:val="center"/>
                                    <w:rPr>
                                      <w:rFonts w:eastAsiaTheme="minorEastAsia"/>
                                      <w:sz w:val="15"/>
                                      <w:szCs w:val="15"/>
                                    </w:rPr>
                                  </w:pPr>
                                  <w:r>
                                    <w:rPr>
                                      <w:rFonts w:hint="eastAsia"/>
                                      <w:sz w:val="15"/>
                                      <w:szCs w:val="15"/>
                                    </w:rPr>
                                    <w:t>阶段</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62" name="文本框 4"/>
                            <wps:cNvSpPr txBox="1"/>
                            <wps:spPr>
                              <a:xfrm>
                                <a:off x="3721" y="24645"/>
                                <a:ext cx="2931" cy="472"/>
                              </a:xfrm>
                              <a:prstGeom prst="roundRect">
                                <a:avLst/>
                              </a:prstGeom>
                              <a:solidFill>
                                <a:sysClr val="window" lastClr="FFFFFF"/>
                              </a:solidFill>
                              <a:ln w="6350">
                                <a:solidFill>
                                  <a:prstClr val="black"/>
                                </a:solidFill>
                              </a:ln>
                              <a:effectLst/>
                            </wps:spPr>
                            <wps:txbx>
                              <w:txbxContent>
                                <w:p w14:paraId="30E4A2A5" w14:textId="77777777" w:rsidR="009A63F5" w:rsidRDefault="00000000">
                                  <w:pPr>
                                    <w:adjustRightInd/>
                                    <w:snapToGrid w:val="0"/>
                                    <w:spacing w:line="240" w:lineRule="auto"/>
                                    <w:jc w:val="center"/>
                                  </w:pPr>
                                  <w:r>
                                    <w:rPr>
                                      <w:rFonts w:hint="eastAsia"/>
                                      <w:sz w:val="15"/>
                                      <w:szCs w:val="15"/>
                                    </w:rPr>
                                    <w:t>技术优化与定型</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63" name="文本框 4"/>
                            <wps:cNvSpPr txBox="1"/>
                            <wps:spPr>
                              <a:xfrm>
                                <a:off x="3729" y="25448"/>
                                <a:ext cx="2931" cy="472"/>
                              </a:xfrm>
                              <a:prstGeom prst="roundRect">
                                <a:avLst/>
                              </a:prstGeom>
                              <a:solidFill>
                                <a:sysClr val="window" lastClr="FFFFFF"/>
                              </a:solidFill>
                              <a:ln w="6350">
                                <a:solidFill>
                                  <a:prstClr val="black"/>
                                </a:solidFill>
                              </a:ln>
                              <a:effectLst/>
                            </wps:spPr>
                            <wps:txbx>
                              <w:txbxContent>
                                <w:p w14:paraId="15004E87" w14:textId="77777777" w:rsidR="009A63F5" w:rsidRDefault="00000000">
                                  <w:pPr>
                                    <w:adjustRightInd/>
                                    <w:snapToGrid w:val="0"/>
                                    <w:spacing w:line="240" w:lineRule="auto"/>
                                    <w:jc w:val="center"/>
                                  </w:pPr>
                                  <w:r>
                                    <w:rPr>
                                      <w:rFonts w:hint="eastAsia"/>
                                      <w:sz w:val="15"/>
                                      <w:szCs w:val="15"/>
                                    </w:rPr>
                                    <w:t>价值评估</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65" name="文本框 4"/>
                            <wps:cNvSpPr txBox="1"/>
                            <wps:spPr>
                              <a:xfrm>
                                <a:off x="3732" y="26379"/>
                                <a:ext cx="2931" cy="472"/>
                              </a:xfrm>
                              <a:prstGeom prst="roundRect">
                                <a:avLst/>
                              </a:prstGeom>
                              <a:solidFill>
                                <a:sysClr val="window" lastClr="FFFFFF"/>
                              </a:solidFill>
                              <a:ln w="6350">
                                <a:solidFill>
                                  <a:prstClr val="black"/>
                                </a:solidFill>
                              </a:ln>
                              <a:effectLst/>
                            </wps:spPr>
                            <wps:txbx>
                              <w:txbxContent>
                                <w:p w14:paraId="417AFCC8" w14:textId="77777777" w:rsidR="009A63F5" w:rsidRDefault="00000000">
                                  <w:pPr>
                                    <w:adjustRightInd/>
                                    <w:snapToGrid w:val="0"/>
                                    <w:spacing w:line="240" w:lineRule="auto"/>
                                    <w:jc w:val="center"/>
                                  </w:pPr>
                                  <w:r>
                                    <w:rPr>
                                      <w:rFonts w:hint="eastAsia"/>
                                      <w:sz w:val="15"/>
                                      <w:szCs w:val="15"/>
                                    </w:rPr>
                                    <w:t>宣传推广</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66" name="文本框 4"/>
                            <wps:cNvSpPr txBox="1"/>
                            <wps:spPr>
                              <a:xfrm>
                                <a:off x="3729" y="27162"/>
                                <a:ext cx="2931" cy="472"/>
                              </a:xfrm>
                              <a:prstGeom prst="roundRect">
                                <a:avLst/>
                              </a:prstGeom>
                              <a:solidFill>
                                <a:sysClr val="window" lastClr="FFFFFF"/>
                              </a:solidFill>
                              <a:ln w="6350">
                                <a:solidFill>
                                  <a:prstClr val="black"/>
                                </a:solidFill>
                              </a:ln>
                              <a:effectLst/>
                            </wps:spPr>
                            <wps:txbx>
                              <w:txbxContent>
                                <w:p w14:paraId="10252C6A" w14:textId="77777777" w:rsidR="009A63F5" w:rsidRDefault="00000000">
                                  <w:pPr>
                                    <w:adjustRightInd/>
                                    <w:snapToGrid w:val="0"/>
                                    <w:spacing w:line="240" w:lineRule="auto"/>
                                    <w:jc w:val="center"/>
                                  </w:pPr>
                                  <w:r>
                                    <w:rPr>
                                      <w:rFonts w:hint="eastAsia"/>
                                      <w:sz w:val="15"/>
                                      <w:szCs w:val="15"/>
                                    </w:rPr>
                                    <w:t>评价改进</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67" name="直接箭头连接符 41"/>
                            <wps:cNvCnPr/>
                            <wps:spPr>
                              <a:xfrm>
                                <a:off x="5192" y="26879"/>
                                <a:ext cx="6" cy="228"/>
                              </a:xfrm>
                              <a:prstGeom prst="straightConnector1">
                                <a:avLst/>
                              </a:prstGeom>
                              <a:noFill/>
                              <a:ln w="12700" cap="flat" cmpd="sng" algn="ctr">
                                <a:solidFill>
                                  <a:sysClr val="windowText" lastClr="000000"/>
                                </a:solidFill>
                                <a:prstDash val="solid"/>
                                <a:miter lim="800000"/>
                                <a:tailEnd type="arrow"/>
                              </a:ln>
                              <a:effectLst/>
                            </wps:spPr>
                            <wps:bodyPr/>
                          </wps:wsp>
                        </wpg:grpSp>
                      </wpg:grpSp>
                    </wpg:wgp>
                  </a:graphicData>
                </a:graphic>
              </wp:inline>
            </w:drawing>
          </mc:Choice>
          <mc:Fallback>
            <w:pict>
              <v:group w14:anchorId="574B6B6D" id="组合 7" o:spid="_x0000_s1026" style="width:245.15pt;height:348.5pt;mso-position-horizontal-relative:char;mso-position-vertical-relative:line" coordorigin="3755,19649" coordsize="4898,7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">
                <v:shapetype id="_x0000_t32" coordsize="21600,21600" o:spt="32" o:oned="t" path="m,l21600,21600e" filled="f">
                  <v:path arrowok="t" fillok="f" o:connecttype="none"/>
                  <o:lock v:ext="edit" shapetype="t"/>
                </v:shapetype>
                <v:shape id="直接箭头连接符 41" o:spid="_x0000_s1027" type="#_x0000_t32" style="position:absolute;left:6772;top:23421;width:6;height:2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" strokecolor="windowText" strokeweight="1pt">
                  <v:stroke endarrow="open" joinstyle="miter"/>
                </v:shape>
                <v:group id="组合 169" o:spid="_x0000_s1028" style="position:absolute;left:3755;top:19649;width:4898;height:7985" coordorigin="3237,19649" coordsize="4898,7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oundrect id="文本框 4" o:spid="_x0000_s1029" style="position:absolute;left:4782;top:21250;width:2931;height:4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" fillcolor="window" strokeweight=".5pt">
                    <v:textbox>
                      <w:txbxContent>
                        <w:p w14:paraId="4B622A8A" w14:textId="77777777" w:rsidR="009A63F5" w:rsidRDefault="00000000">
                          <w:pPr>
                            <w:spacing w:line="240" w:lineRule="auto"/>
                            <w:jc w:val="center"/>
                            <w:rPr>
                              <w:rFonts w:eastAsiaTheme="minorEastAsia"/>
                              <w:sz w:val="15"/>
                              <w:szCs w:val="15"/>
                            </w:rPr>
                          </w:pPr>
                          <w:r>
                            <w:rPr>
                              <w:rFonts w:hint="eastAsia"/>
                              <w:sz w:val="15"/>
                              <w:szCs w:val="15"/>
                            </w:rPr>
                            <w:t>确定主题方向</w:t>
                          </w:r>
                        </w:p>
                      </w:txbxContent>
                    </v:textbox>
                  </v:roundrect>
                  <v:roundrect id="文本框 4" o:spid="_x0000_s1030" style="position:absolute;left:4797;top:19649;width:2931;height:4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" fillcolor="window" strokeweight=".5pt">
                    <v:textbox>
                      <w:txbxContent>
                        <w:p w14:paraId="6DC75AEA" w14:textId="77777777" w:rsidR="009A63F5" w:rsidRDefault="00000000">
                          <w:pPr>
                            <w:snapToGrid w:val="0"/>
                            <w:spacing w:line="240" w:lineRule="auto"/>
                            <w:jc w:val="center"/>
                            <w:rPr>
                              <w:rFonts w:eastAsiaTheme="minorEastAsia"/>
                              <w:sz w:val="15"/>
                              <w:szCs w:val="15"/>
                            </w:rPr>
                          </w:pPr>
                          <w:r>
                            <w:rPr>
                              <w:rFonts w:hint="eastAsia"/>
                              <w:sz w:val="15"/>
                              <w:szCs w:val="15"/>
                            </w:rPr>
                            <w:t>组建创作队伍</w:t>
                          </w:r>
                        </w:p>
                      </w:txbxContent>
                    </v:textbox>
                  </v:roundrect>
                  <v:line id="直接连接符 16" o:spid="_x0000_s1031" style="position:absolute;flip:y;visibility:visible;mso-wrap-style:square" from="3623,21896" to="8100,21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" strokecolor="windowText" strokeweight="1pt">
                    <v:stroke dashstyle="dashDot" joinstyle="miter"/>
                  </v:line>
                  <v:roundrect id="文本框 3" o:spid="_x0000_s1032" style="position:absolute;left:3237;top:20409;width:1342;height:6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" filled="f" stroked="f" strokeweight=".5pt">
                    <v:textbox>
                      <w:txbxContent>
                        <w:p w14:paraId="1FB8C671" w14:textId="77777777" w:rsidR="009A63F5" w:rsidRDefault="00000000">
                          <w:pPr>
                            <w:adjustRightInd/>
                            <w:snapToGrid w:val="0"/>
                            <w:spacing w:line="240" w:lineRule="auto"/>
                            <w:jc w:val="center"/>
                            <w:rPr>
                              <w:rFonts w:eastAsiaTheme="minorEastAsia"/>
                              <w:sz w:val="15"/>
                              <w:szCs w:val="15"/>
                            </w:rPr>
                          </w:pPr>
                          <w:r>
                            <w:rPr>
                              <w:rFonts w:hint="eastAsia"/>
                              <w:sz w:val="15"/>
                              <w:szCs w:val="15"/>
                            </w:rPr>
                            <w:t>前期准备阶段</w:t>
                          </w:r>
                        </w:p>
                      </w:txbxContent>
                    </v:textbox>
                  </v:roundrect>
                  <v:roundrect id="文本框 4" o:spid="_x0000_s1033" style="position:absolute;left:4784;top:20446;width:2931;height:47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" fillcolor="window" strokeweight=".5pt">
                    <v:textbox>
                      <w:txbxContent>
                        <w:p w14:paraId="6B17CFD6" w14:textId="77777777" w:rsidR="009A63F5" w:rsidRDefault="00000000">
                          <w:pPr>
                            <w:spacing w:line="240" w:lineRule="auto"/>
                            <w:jc w:val="center"/>
                            <w:rPr>
                              <w:rFonts w:eastAsiaTheme="minorEastAsia"/>
                              <w:sz w:val="15"/>
                              <w:szCs w:val="15"/>
                            </w:rPr>
                          </w:pPr>
                          <w:r>
                            <w:rPr>
                              <w:rFonts w:hint="eastAsia"/>
                              <w:sz w:val="15"/>
                              <w:szCs w:val="15"/>
                            </w:rPr>
                            <w:t>开展调研分析</w:t>
                          </w:r>
                        </w:p>
                      </w:txbxContent>
                    </v:textbox>
                  </v:roundrect>
                  <v:shape id="直接箭头连接符 39" o:spid="_x0000_s1034" type="#_x0000_t32" style="position:absolute;left:6258;top:20162;width:6;height:2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" strokecolor="windowText" strokeweight="1pt">
                    <v:stroke endarrow="open" joinstyle="miter"/>
                  </v:shape>
                  <v:shape id="直接箭头连接符 39" o:spid="_x0000_s1035" type="#_x0000_t32" style="position:absolute;left:6255;top:20956;width:6;height:2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" strokecolor="windowText" strokeweight="1pt">
                    <v:stroke endarrow="open" joinstyle="miter"/>
                  </v:shape>
                  <v:group id="组合 168" o:spid="_x0000_s1036" style="position:absolute;left:3281;top:21177;width:4854;height:6457" coordorigin="2207,21177" coordsize="4854,64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oundrect id="文本框 4" o:spid="_x0000_s1037" style="position:absolute;left:3713;top:22104;width:2931;height:4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" fillcolor="window" strokeweight=".5pt">
                      <v:textbox>
                        <w:txbxContent>
                          <w:p w14:paraId="43F43C99" w14:textId="77777777" w:rsidR="009A63F5" w:rsidRDefault="00000000">
                            <w:pPr>
                              <w:spacing w:line="240" w:lineRule="auto"/>
                              <w:jc w:val="center"/>
                              <w:rPr>
                                <w:rFonts w:eastAsiaTheme="minorEastAsia"/>
                                <w:sz w:val="15"/>
                                <w:szCs w:val="15"/>
                              </w:rPr>
                            </w:pPr>
                            <w:r>
                              <w:rPr>
                                <w:rFonts w:hint="eastAsia"/>
                                <w:sz w:val="15"/>
                                <w:szCs w:val="15"/>
                              </w:rPr>
                              <w:t>确定创作形式</w:t>
                            </w:r>
                          </w:p>
                        </w:txbxContent>
                      </v:textbox>
                    </v:roundrect>
                    <v:roundrect id="文本框 4" o:spid="_x0000_s1038" style="position:absolute;left:3709;top:22907;width:2931;height:4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" fillcolor="window" strokeweight=".5pt">
                      <v:textbox>
                        <w:txbxContent>
                          <w:p w14:paraId="34709685" w14:textId="77777777" w:rsidR="009A63F5" w:rsidRDefault="00000000">
                            <w:pPr>
                              <w:spacing w:line="240" w:lineRule="auto"/>
                              <w:jc w:val="center"/>
                              <w:rPr>
                                <w:rFonts w:eastAsiaTheme="minorEastAsia"/>
                                <w:sz w:val="15"/>
                                <w:szCs w:val="15"/>
                              </w:rPr>
                            </w:pPr>
                            <w:r>
                              <w:rPr>
                                <w:rFonts w:hint="eastAsia"/>
                                <w:sz w:val="15"/>
                                <w:szCs w:val="15"/>
                              </w:rPr>
                              <w:t>设计方案</w:t>
                            </w:r>
                          </w:p>
                        </w:txbxContent>
                      </v:textbox>
                    </v:roundrect>
                    <v:roundrect id="文本框 4" o:spid="_x0000_s1039" style="position:absolute;left:3723;top:23716;width:2931;height:4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" fillcolor="window" strokeweight=".5pt">
                      <v:textbox>
                        <w:txbxContent>
                          <w:p w14:paraId="098A15CD" w14:textId="77777777" w:rsidR="009A63F5" w:rsidRDefault="00000000">
                            <w:pPr>
                              <w:spacing w:line="240" w:lineRule="auto"/>
                              <w:jc w:val="center"/>
                              <w:rPr>
                                <w:rFonts w:eastAsiaTheme="minorEastAsia"/>
                                <w:sz w:val="15"/>
                                <w:szCs w:val="15"/>
                              </w:rPr>
                            </w:pPr>
                            <w:r>
                              <w:rPr>
                                <w:rFonts w:hint="eastAsia"/>
                                <w:sz w:val="15"/>
                                <w:szCs w:val="15"/>
                              </w:rPr>
                              <w:t>制作样品</w:t>
                            </w:r>
                          </w:p>
                        </w:txbxContent>
                      </v:textbox>
                    </v:roundrect>
                    <v:shape id="直接箭头连接符 41" o:spid="_x0000_s1040" type="#_x0000_t32" style="position:absolute;left:5175;top:22633;width:6;height:2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" strokecolor="windowText" strokeweight="1pt">
                      <v:stroke endarrow="open" joinstyle="miter"/>
                    </v:shape>
                    <v:shape id="直接箭头连接符 41" o:spid="_x0000_s1041" type="#_x0000_t32" style="position:absolute;left:5186;top:25179;width:6;height:2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" strokecolor="windowText" strokeweight="1pt">
                      <v:stroke endarrow="open" joinstyle="miter"/>
                    </v:shape>
                    <v:line id="直接连接符 43" o:spid="_x0000_s1042" style="position:absolute;flip:y;visibility:visible;mso-wrap-style:square" from="2572,26129" to="7061,26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" strokecolor="windowText" strokeweight="1pt">
                      <v:stroke dashstyle="dashDot" joinstyle="miter"/>
                    </v:line>
                    <v:shape id="直接箭头连接符 4" o:spid="_x0000_s1043" type="#_x0000_t32" style="position:absolute;left:2857;top:25639;width:6;height:115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" strokecolor="windowText" strokeweight="1pt">
                      <v:stroke endarrow="open" joinstyle="miter"/>
                    </v:shape>
                    <v:roundrect id="文本框 45" o:spid="_x0000_s1044" style="position:absolute;left:2219;top:26694;width:1237;height:63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" filled="f" stroked="f" strokeweight=".5pt">
                      <v:textbox>
                        <w:txbxContent>
                          <w:p w14:paraId="05CD3791" w14:textId="77777777" w:rsidR="009A63F5" w:rsidRDefault="00000000">
                            <w:pPr>
                              <w:adjustRightInd/>
                              <w:snapToGrid w:val="0"/>
                              <w:spacing w:line="240" w:lineRule="auto"/>
                              <w:jc w:val="center"/>
                              <w:rPr>
                                <w:rFonts w:eastAsiaTheme="minorEastAsia"/>
                                <w:sz w:val="15"/>
                                <w:szCs w:val="15"/>
                              </w:rPr>
                            </w:pPr>
                            <w:r>
                              <w:rPr>
                                <w:rFonts w:hint="eastAsia"/>
                                <w:sz w:val="15"/>
                                <w:szCs w:val="15"/>
                              </w:rPr>
                              <w:t>推广与评价阶段</w:t>
                            </w:r>
                          </w:p>
                        </w:txbxContent>
                      </v:textbox>
                    </v:roundrect>
                    <v:shape id="直接箭头连接符 262" o:spid="_x0000_s1045" type="#_x0000_t32" style="position:absolute;left:2853;top:21177;width:9;height:149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" strokecolor="windowText" strokeweight="1pt">
                      <v:stroke endarrow="open" joinstyle="miter"/>
                    </v:shape>
                    <v:shape id="直接箭头连接符 264" o:spid="_x0000_s1046" type="#_x0000_t32" style="position:absolute;left:2842;top:23704;width:7;height:11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" strokecolor="windowText" strokeweight="1pt">
                      <v:stroke endarrow="open" joinstyle="miter"/>
                    </v:shape>
                    <v:line id="直接连接符 43" o:spid="_x0000_s1047" style="position:absolute;visibility:visible;mso-wrap-style:square" from="2551,24387" to="7031,244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" strokecolor="windowText" strokeweight="1pt">
                      <v:stroke dashstyle="dashDot" joinstyle="miter"/>
                    </v:line>
                    <v:roundrect id="文本框 13" o:spid="_x0000_s1048" style="position:absolute;left:2207;top:22817;width:1276;height:63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" filled="f" stroked="f" strokeweight=".5pt">
                      <v:textbox>
                        <w:txbxContent>
                          <w:p w14:paraId="29B844F5" w14:textId="77777777" w:rsidR="009A63F5" w:rsidRDefault="00000000">
                            <w:pPr>
                              <w:adjustRightInd/>
                              <w:snapToGrid w:val="0"/>
                              <w:spacing w:line="240" w:lineRule="auto"/>
                              <w:jc w:val="center"/>
                              <w:rPr>
                                <w:rFonts w:eastAsiaTheme="minorEastAsia"/>
                                <w:sz w:val="15"/>
                                <w:szCs w:val="15"/>
                              </w:rPr>
                            </w:pPr>
                            <w:r>
                              <w:rPr>
                                <w:rFonts w:hint="eastAsia"/>
                                <w:sz w:val="15"/>
                                <w:szCs w:val="15"/>
                              </w:rPr>
                              <w:t>设计研发阶段</w:t>
                            </w:r>
                          </w:p>
                        </w:txbxContent>
                      </v:textbox>
                    </v:roundrect>
                    <v:roundrect id="文本框 45" o:spid="_x0000_s1049" style="position:absolute;left:2223;top:24930;width:1287;height:73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" filled="f" stroked="f" strokeweight=".5pt">
                      <v:textbox>
                        <w:txbxContent>
                          <w:p w14:paraId="5BBE2EB0" w14:textId="77777777" w:rsidR="009A63F5" w:rsidRDefault="00000000">
                            <w:pPr>
                              <w:snapToGrid w:val="0"/>
                              <w:spacing w:line="240" w:lineRule="auto"/>
                              <w:jc w:val="center"/>
                              <w:rPr>
                                <w:sz w:val="15"/>
                                <w:szCs w:val="15"/>
                              </w:rPr>
                            </w:pPr>
                            <w:r>
                              <w:rPr>
                                <w:rFonts w:hint="eastAsia"/>
                                <w:sz w:val="15"/>
                                <w:szCs w:val="15"/>
                              </w:rPr>
                              <w:t>优化与定型</w:t>
                            </w:r>
                          </w:p>
                          <w:p w14:paraId="2A11FC71" w14:textId="77777777" w:rsidR="009A63F5" w:rsidRDefault="00000000">
                            <w:pPr>
                              <w:snapToGrid w:val="0"/>
                              <w:spacing w:line="240" w:lineRule="auto"/>
                              <w:jc w:val="center"/>
                              <w:rPr>
                                <w:rFonts w:eastAsiaTheme="minorEastAsia"/>
                                <w:sz w:val="15"/>
                                <w:szCs w:val="15"/>
                              </w:rPr>
                            </w:pPr>
                            <w:r>
                              <w:rPr>
                                <w:rFonts w:hint="eastAsia"/>
                                <w:sz w:val="15"/>
                                <w:szCs w:val="15"/>
                              </w:rPr>
                              <w:t>阶段</w:t>
                            </w:r>
                          </w:p>
                        </w:txbxContent>
                      </v:textbox>
                    </v:roundrect>
                    <v:roundrect id="文本框 4" o:spid="_x0000_s1050" style="position:absolute;left:3721;top:24645;width:2931;height:4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" fillcolor="window" strokeweight=".5pt">
                      <v:textbox>
                        <w:txbxContent>
                          <w:p w14:paraId="30E4A2A5" w14:textId="77777777" w:rsidR="009A63F5" w:rsidRDefault="00000000">
                            <w:pPr>
                              <w:adjustRightInd/>
                              <w:snapToGrid w:val="0"/>
                              <w:spacing w:line="240" w:lineRule="auto"/>
                              <w:jc w:val="center"/>
                            </w:pPr>
                            <w:r>
                              <w:rPr>
                                <w:rFonts w:hint="eastAsia"/>
                                <w:sz w:val="15"/>
                                <w:szCs w:val="15"/>
                              </w:rPr>
                              <w:t>技术优化与定型</w:t>
                            </w:r>
                          </w:p>
                        </w:txbxContent>
                      </v:textbox>
                    </v:roundrect>
                    <v:roundrect id="文本框 4" o:spid="_x0000_s1051" style="position:absolute;left:3729;top:25448;width:2931;height:4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" fillcolor="window" strokeweight=".5pt">
                      <v:textbox>
                        <w:txbxContent>
                          <w:p w14:paraId="15004E87" w14:textId="77777777" w:rsidR="009A63F5" w:rsidRDefault="00000000">
                            <w:pPr>
                              <w:adjustRightInd/>
                              <w:snapToGrid w:val="0"/>
                              <w:spacing w:line="240" w:lineRule="auto"/>
                              <w:jc w:val="center"/>
                            </w:pPr>
                            <w:r>
                              <w:rPr>
                                <w:rFonts w:hint="eastAsia"/>
                                <w:sz w:val="15"/>
                                <w:szCs w:val="15"/>
                              </w:rPr>
                              <w:t>价值评估</w:t>
                            </w:r>
                          </w:p>
                        </w:txbxContent>
                      </v:textbox>
                    </v:roundrect>
                    <v:roundrect id="文本框 4" o:spid="_x0000_s1052" style="position:absolute;left:3732;top:26379;width:2931;height:4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" fillcolor="window" strokeweight=".5pt">
                      <v:textbox>
                        <w:txbxContent>
                          <w:p w14:paraId="417AFCC8" w14:textId="77777777" w:rsidR="009A63F5" w:rsidRDefault="00000000">
                            <w:pPr>
                              <w:adjustRightInd/>
                              <w:snapToGrid w:val="0"/>
                              <w:spacing w:line="240" w:lineRule="auto"/>
                              <w:jc w:val="center"/>
                            </w:pPr>
                            <w:r>
                              <w:rPr>
                                <w:rFonts w:hint="eastAsia"/>
                                <w:sz w:val="15"/>
                                <w:szCs w:val="15"/>
                              </w:rPr>
                              <w:t>宣传推广</w:t>
                            </w:r>
                          </w:p>
                        </w:txbxContent>
                      </v:textbox>
                    </v:roundrect>
                    <v:roundrect id="文本框 4" o:spid="_x0000_s1053" style="position:absolute;left:3729;top:27162;width:2931;height:4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" fillcolor="window" strokeweight=".5pt">
                      <v:textbox>
                        <w:txbxContent>
                          <w:p w14:paraId="10252C6A" w14:textId="77777777" w:rsidR="009A63F5" w:rsidRDefault="00000000">
                            <w:pPr>
                              <w:adjustRightInd/>
                              <w:snapToGrid w:val="0"/>
                              <w:spacing w:line="240" w:lineRule="auto"/>
                              <w:jc w:val="center"/>
                            </w:pPr>
                            <w:r>
                              <w:rPr>
                                <w:rFonts w:hint="eastAsia"/>
                                <w:sz w:val="15"/>
                                <w:szCs w:val="15"/>
                              </w:rPr>
                              <w:t>评价改进</w:t>
                            </w:r>
                          </w:p>
                        </w:txbxContent>
                      </v:textbox>
                    </v:roundrect>
                    <v:shape id="直接箭头连接符 41" o:spid="_x0000_s1054" type="#_x0000_t32" style="position:absolute;left:5192;top:26879;width:6;height:2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" strokecolor="windowText" strokeweight="1pt">
                      <v:stroke endarrow="open" joinstyle="miter"/>
                    </v:shape>
                  </v:group>
                </v:group>
                <w10:anchorlock/>
              </v:group>
            </w:pict>
          </mc:Fallback>
        </mc:AlternateContent>
      </w:r>
      <w:r>
        <w:rPr>
          <w:rFonts w:hint="eastAsia"/>
        </w:rPr>
        <w:t xml:space="preserve"> </w:t>
      </w:r>
    </w:p>
    <w:p w14:paraId="13AA9ED6" w14:textId="77777777" w:rsidR="009A63F5" w:rsidRDefault="00000000">
      <w:pPr>
        <w:pStyle w:val="afd"/>
        <w:spacing w:before="120" w:after="120"/>
      </w:pPr>
      <w:r>
        <w:rPr>
          <w:rFonts w:hint="eastAsia"/>
        </w:rPr>
        <w:t>农业科普文创作品创作工作流程图</w:t>
      </w:r>
    </w:p>
    <w:p w14:paraId="139C266D" w14:textId="77777777" w:rsidR="009A63F5" w:rsidRDefault="00000000">
      <w:pPr>
        <w:pStyle w:val="affd"/>
        <w:spacing w:before="120" w:after="120"/>
      </w:pPr>
      <w:bookmarkStart w:id="80" w:name="_Toc11690"/>
      <w:bookmarkStart w:id="81" w:name="_Toc207182112"/>
      <w:r>
        <w:rPr>
          <w:rFonts w:hint="eastAsia"/>
        </w:rPr>
        <w:lastRenderedPageBreak/>
        <w:t>工作要求</w:t>
      </w:r>
    </w:p>
    <w:p w14:paraId="687ADD4A" w14:textId="77777777" w:rsidR="009A63F5" w:rsidRDefault="00000000">
      <w:pPr>
        <w:pStyle w:val="affe"/>
        <w:spacing w:before="120" w:after="120"/>
      </w:pPr>
      <w:r>
        <w:rPr>
          <w:rFonts w:hint="eastAsia"/>
        </w:rPr>
        <w:t>组建</w:t>
      </w:r>
      <w:bookmarkEnd w:id="80"/>
      <w:bookmarkEnd w:id="81"/>
      <w:r>
        <w:rPr>
          <w:rFonts w:hint="eastAsia"/>
        </w:rPr>
        <w:t>创作队伍</w:t>
      </w:r>
    </w:p>
    <w:p w14:paraId="4C885AD7" w14:textId="77777777" w:rsidR="009A63F5" w:rsidRDefault="00000000">
      <w:pPr>
        <w:pStyle w:val="afffff5"/>
        <w:ind w:firstLine="420"/>
      </w:pPr>
      <w:r>
        <w:rPr>
          <w:rFonts w:hint="eastAsia"/>
        </w:rPr>
        <w:t>应按照</w:t>
      </w:r>
      <w:r>
        <w:rPr>
          <w:rFonts w:hint="eastAsia"/>
        </w:rPr>
        <w:t>T/GXAS 1054</w:t>
      </w:r>
      <w:r>
        <w:rPr>
          <w:rFonts w:hint="eastAsia"/>
        </w:rPr>
        <w:t>的要求组建农业科普文创作品创作队伍并进行相关管理，队伍成员应包含至少</w:t>
      </w:r>
      <w:r>
        <w:rPr>
          <w:rFonts w:hint="eastAsia"/>
        </w:rPr>
        <w:t>1</w:t>
      </w:r>
      <w:r>
        <w:rPr>
          <w:rFonts w:hint="eastAsia"/>
        </w:rPr>
        <w:t>名农业专家，并制定人员分工表，明确各环节责任人、分工内容及时间节点。</w:t>
      </w:r>
    </w:p>
    <w:p w14:paraId="332C5DD6" w14:textId="77777777" w:rsidR="009A63F5" w:rsidRDefault="00000000">
      <w:pPr>
        <w:pStyle w:val="affe"/>
        <w:spacing w:before="120" w:after="120"/>
        <w:rPr>
          <w:kern w:val="2"/>
          <w:szCs w:val="21"/>
        </w:rPr>
      </w:pPr>
      <w:bookmarkStart w:id="82" w:name="_Toc207182113"/>
      <w:bookmarkStart w:id="83" w:name="_Toc14408"/>
      <w:r>
        <w:rPr>
          <w:rFonts w:hint="eastAsia"/>
          <w:kern w:val="2"/>
          <w:szCs w:val="21"/>
        </w:rPr>
        <w:t>开展调研</w:t>
      </w:r>
      <w:r>
        <w:rPr>
          <w:rFonts w:hint="eastAsia"/>
        </w:rPr>
        <w:t>分析</w:t>
      </w:r>
      <w:bookmarkEnd w:id="82"/>
      <w:bookmarkEnd w:id="83"/>
    </w:p>
    <w:p w14:paraId="4818B6D4" w14:textId="77777777" w:rsidR="009A63F5" w:rsidRDefault="00000000">
      <w:pPr>
        <w:pStyle w:val="afff"/>
        <w:spacing w:before="120" w:after="120"/>
      </w:pPr>
      <w:r>
        <w:rPr>
          <w:rFonts w:hint="eastAsia"/>
        </w:rPr>
        <w:t>调研方式</w:t>
      </w:r>
    </w:p>
    <w:p w14:paraId="772AC5EB" w14:textId="77777777" w:rsidR="009A63F5" w:rsidRDefault="00000000">
      <w:pPr>
        <w:pStyle w:val="afffff5"/>
        <w:ind w:firstLine="420"/>
      </w:pPr>
      <w:r>
        <w:rPr>
          <w:rFonts w:hint="eastAsia"/>
        </w:rPr>
        <w:t>采用问卷调查、访谈、查阅文献资料、数据分析等方式。</w:t>
      </w:r>
    </w:p>
    <w:p w14:paraId="3EF7BF95" w14:textId="77777777" w:rsidR="009A63F5" w:rsidRDefault="00000000">
      <w:pPr>
        <w:pStyle w:val="afff"/>
        <w:spacing w:before="120" w:after="120"/>
      </w:pPr>
      <w:r>
        <w:rPr>
          <w:rFonts w:hint="eastAsia"/>
        </w:rPr>
        <w:t>目标受众</w:t>
      </w:r>
    </w:p>
    <w:p w14:paraId="417D90AB" w14:textId="77777777" w:rsidR="009A63F5" w:rsidRDefault="00000000">
      <w:pPr>
        <w:pStyle w:val="afffff5"/>
        <w:ind w:firstLine="420"/>
      </w:pPr>
      <w:r>
        <w:rPr>
          <w:rFonts w:hint="eastAsia"/>
        </w:rPr>
        <w:t>包括农业专家、农业科研人员、基层农技推广人员、文创从业者、科普工作者、文旅工作者、农民、学生、家长等。</w:t>
      </w:r>
    </w:p>
    <w:p w14:paraId="0923CC49" w14:textId="77777777" w:rsidR="009A63F5" w:rsidRDefault="00000000">
      <w:pPr>
        <w:pStyle w:val="afff"/>
        <w:spacing w:before="120" w:after="120"/>
      </w:pPr>
      <w:r>
        <w:rPr>
          <w:rFonts w:hint="eastAsia"/>
        </w:rPr>
        <w:t>调研内容</w:t>
      </w:r>
    </w:p>
    <w:p w14:paraId="3D60D008" w14:textId="77777777" w:rsidR="009A63F5" w:rsidRDefault="00000000">
      <w:pPr>
        <w:pStyle w:val="afffff5"/>
        <w:ind w:firstLine="420"/>
      </w:pPr>
      <w:r>
        <w:rPr>
          <w:rFonts w:hint="eastAsia"/>
        </w:rPr>
        <w:t>收集受众对传统农业文化、现代农业技术、生态农业与可持续发展、地域特色等领域的兴趣焦点，精准区分不同群体对农业知识的差异化需求，了解受众喜爱的农业科普文创作品形式，分析受众获取农业信息的常用渠道及其信任的发布主体。</w:t>
      </w:r>
    </w:p>
    <w:p w14:paraId="46198FA2" w14:textId="77777777" w:rsidR="009A63F5" w:rsidRDefault="00000000">
      <w:pPr>
        <w:pStyle w:val="affe"/>
        <w:spacing w:before="120" w:after="120"/>
        <w:rPr>
          <w:kern w:val="2"/>
          <w:szCs w:val="21"/>
        </w:rPr>
      </w:pPr>
      <w:bookmarkStart w:id="84" w:name="_Toc2207"/>
      <w:bookmarkStart w:id="85" w:name="_Toc207182114"/>
      <w:r>
        <w:rPr>
          <w:rFonts w:hint="eastAsia"/>
          <w:kern w:val="2"/>
          <w:szCs w:val="21"/>
        </w:rPr>
        <w:t>确定</w:t>
      </w:r>
      <w:bookmarkEnd w:id="84"/>
      <w:bookmarkEnd w:id="85"/>
      <w:r>
        <w:rPr>
          <w:rFonts w:hint="eastAsia"/>
          <w:kern w:val="2"/>
          <w:szCs w:val="21"/>
        </w:rPr>
        <w:t>主题方向</w:t>
      </w:r>
    </w:p>
    <w:p w14:paraId="5DA813B0" w14:textId="77777777" w:rsidR="009A63F5" w:rsidRDefault="00000000">
      <w:pPr>
        <w:pStyle w:val="afff"/>
        <w:spacing w:before="120" w:after="120"/>
      </w:pPr>
      <w:r>
        <w:rPr>
          <w:rFonts w:hint="eastAsia"/>
        </w:rPr>
        <w:t>传统农业文化</w:t>
      </w:r>
    </w:p>
    <w:p w14:paraId="14083EFA" w14:textId="77777777" w:rsidR="009A63F5" w:rsidRDefault="00000000">
      <w:pPr>
        <w:pStyle w:val="afffff5"/>
        <w:ind w:firstLine="420"/>
        <w:rPr>
          <w:rFonts w:ascii="Calibri" w:hAnsi="Calibri"/>
        </w:rPr>
      </w:pPr>
      <w:r>
        <w:rPr>
          <w:rFonts w:hint="eastAsia"/>
        </w:rPr>
        <w:t>聚焦“人”与“文化”，包</w:t>
      </w:r>
      <w:r>
        <w:rPr>
          <w:rFonts w:hint="eastAsia"/>
          <w:color w:val="000000"/>
        </w:rPr>
        <w:t>括但不限于</w:t>
      </w:r>
      <w:r>
        <w:rPr>
          <w:rFonts w:hint="eastAsia"/>
        </w:rPr>
        <w:t>传统农耕智慧、农业文化遗产、民俗节气、农业美学、精神传承、非遗技艺、传统农具。</w:t>
      </w:r>
    </w:p>
    <w:p w14:paraId="1B64AFD9" w14:textId="77777777" w:rsidR="009A63F5" w:rsidRDefault="00000000">
      <w:pPr>
        <w:pStyle w:val="afff"/>
        <w:spacing w:before="120" w:after="120"/>
      </w:pPr>
      <w:r>
        <w:rPr>
          <w:rFonts w:hint="eastAsia"/>
        </w:rPr>
        <w:t>现代农业技术</w:t>
      </w:r>
    </w:p>
    <w:p w14:paraId="00BAE610" w14:textId="77777777" w:rsidR="009A63F5" w:rsidRDefault="00000000">
      <w:pPr>
        <w:pStyle w:val="afffff5"/>
        <w:ind w:firstLine="420"/>
        <w:rPr>
          <w:rFonts w:ascii="Calibri" w:hAnsi="Calibri"/>
        </w:rPr>
      </w:pPr>
      <w:r>
        <w:rPr>
          <w:rFonts w:hint="eastAsia"/>
        </w:rPr>
        <w:t>聚焦农业科技前沿和社会热点，包括但不限于农业新品种培育、农机装备、病虫害防控、数据科学与信息技术、乡村振兴、食品安全。</w:t>
      </w:r>
    </w:p>
    <w:p w14:paraId="1D189934" w14:textId="77777777" w:rsidR="009A63F5" w:rsidRDefault="00000000">
      <w:pPr>
        <w:pStyle w:val="afff"/>
        <w:spacing w:before="120" w:after="120"/>
      </w:pPr>
      <w:r>
        <w:rPr>
          <w:rFonts w:hint="eastAsia"/>
        </w:rPr>
        <w:t>生态农业与可持续发展</w:t>
      </w:r>
    </w:p>
    <w:p w14:paraId="53BA2BDE" w14:textId="77777777" w:rsidR="009A63F5" w:rsidRDefault="00000000">
      <w:pPr>
        <w:pStyle w:val="afffff5"/>
        <w:ind w:firstLine="420"/>
        <w:rPr>
          <w:rFonts w:ascii="Calibri" w:hAnsi="Calibri"/>
        </w:rPr>
      </w:pPr>
      <w:r>
        <w:t>强调绿色生产、循环农业与碳中和理念</w:t>
      </w:r>
      <w:r>
        <w:rPr>
          <w:rFonts w:hint="eastAsia"/>
        </w:rPr>
        <w:t>，包括但不限于生态保护、节约能源资源、可持续农业实践。</w:t>
      </w:r>
    </w:p>
    <w:p w14:paraId="2831D009" w14:textId="77777777" w:rsidR="009A63F5" w:rsidRDefault="00000000">
      <w:pPr>
        <w:pStyle w:val="afff"/>
        <w:spacing w:before="120" w:after="120"/>
      </w:pPr>
      <w:r>
        <w:rPr>
          <w:rFonts w:hint="eastAsia"/>
        </w:rPr>
        <w:t>地域特色与品牌塑造</w:t>
      </w:r>
    </w:p>
    <w:p w14:paraId="1A06A61D" w14:textId="77777777" w:rsidR="009A63F5" w:rsidRDefault="00000000">
      <w:pPr>
        <w:pStyle w:val="afffff5"/>
        <w:ind w:firstLine="420"/>
      </w:pPr>
      <w:r>
        <w:rPr>
          <w:rFonts w:hint="eastAsia"/>
        </w:rPr>
        <w:t>聚焦地域特色农业资源，包括但不限于地方特色农产品、地域文化、生态景观，打造差异化农业科普文创</w:t>
      </w:r>
      <w:r>
        <w:rPr>
          <w:rFonts w:hint="eastAsia"/>
        </w:rPr>
        <w:t>IP</w:t>
      </w:r>
      <w:r>
        <w:rPr>
          <w:rFonts w:hint="eastAsia"/>
        </w:rPr>
        <w:t>，强化地域品牌形象。</w:t>
      </w:r>
    </w:p>
    <w:p w14:paraId="0C1F6CE5" w14:textId="77777777" w:rsidR="009A63F5" w:rsidRDefault="00000000">
      <w:pPr>
        <w:pStyle w:val="affe"/>
        <w:spacing w:before="120" w:after="120"/>
      </w:pPr>
      <w:bookmarkStart w:id="86" w:name="_Toc207182115"/>
      <w:bookmarkStart w:id="87" w:name="_Toc22578"/>
      <w:r>
        <w:rPr>
          <w:rFonts w:hint="eastAsia"/>
        </w:rPr>
        <w:t>确定创作形式</w:t>
      </w:r>
      <w:bookmarkEnd w:id="86"/>
      <w:bookmarkEnd w:id="87"/>
    </w:p>
    <w:p w14:paraId="2CA1562C" w14:textId="77777777" w:rsidR="009A63F5" w:rsidRDefault="00000000">
      <w:pPr>
        <w:pStyle w:val="afffffffff0"/>
      </w:pPr>
      <w:r>
        <w:rPr>
          <w:rFonts w:hint="eastAsia"/>
        </w:rPr>
        <w:t>农业科普文创作品创作工作通用要求包括但不限于：</w:t>
      </w:r>
    </w:p>
    <w:p w14:paraId="4473ACAD" w14:textId="77777777" w:rsidR="009A63F5" w:rsidRDefault="00000000">
      <w:pPr>
        <w:pStyle w:val="af2"/>
      </w:pPr>
      <w:r>
        <w:rPr>
          <w:rFonts w:hint="eastAsia"/>
        </w:rPr>
        <w:t>应在作品本身或包装清晰标注创作单位名称与标识；</w:t>
      </w:r>
    </w:p>
    <w:p w14:paraId="24B448C2" w14:textId="77777777" w:rsidR="009A63F5" w:rsidRDefault="00000000">
      <w:pPr>
        <w:pStyle w:val="af2"/>
      </w:pPr>
      <w:r>
        <w:rPr>
          <w:rFonts w:hint="eastAsia"/>
        </w:rPr>
        <w:t>包装设计应融入传统农耕图案等地域文化元素，并结合文字、插图或二维码等形式延伸农业科普内容；</w:t>
      </w:r>
    </w:p>
    <w:p w14:paraId="33580123" w14:textId="77777777" w:rsidR="009A63F5" w:rsidRDefault="00000000">
      <w:pPr>
        <w:pStyle w:val="af2"/>
      </w:pPr>
      <w:r>
        <w:rPr>
          <w:rFonts w:hint="eastAsia"/>
        </w:rPr>
        <w:t>包装应使用环保可降解材料，结构设计应兼顾生态友好、携带便利与陈列展示美观等功能；</w:t>
      </w:r>
    </w:p>
    <w:p w14:paraId="52305A34" w14:textId="77777777" w:rsidR="009A63F5" w:rsidRDefault="00000000">
      <w:pPr>
        <w:pStyle w:val="af2"/>
      </w:pPr>
      <w:r>
        <w:rPr>
          <w:rFonts w:hint="eastAsia"/>
        </w:rPr>
        <w:t>如包含农业科普IP形象，设计应独特、辨识度高，形象应为原创或应取得IP版权方书面授权，并忠实于原核心特征，且应提供三视图（正面、侧面、背面）及标准化表情包；</w:t>
      </w:r>
    </w:p>
    <w:p w14:paraId="24016977" w14:textId="77777777" w:rsidR="009A63F5" w:rsidRDefault="00000000">
      <w:pPr>
        <w:pStyle w:val="af2"/>
      </w:pPr>
      <w:r>
        <w:rPr>
          <w:rFonts w:hint="eastAsia"/>
        </w:rPr>
        <w:t>作品创作应生动有趣，符合国家法律法规和安全管理规范。</w:t>
      </w:r>
    </w:p>
    <w:p w14:paraId="6537B546" w14:textId="77777777" w:rsidR="009A63F5" w:rsidRDefault="00000000">
      <w:pPr>
        <w:pStyle w:val="afffffffff0"/>
        <w:rPr>
          <w:rFonts w:hAnsi="宋体" w:hint="eastAsia"/>
        </w:rPr>
      </w:pPr>
      <w:r>
        <w:rPr>
          <w:rFonts w:hint="eastAsia"/>
        </w:rPr>
        <w:t>根据载体特性与传播场景，将农业科普文创作品分为创意食品类、产品开发类、视觉设计类及数字媒体类，农业科普文创作品创作形式及要求见表</w:t>
      </w:r>
      <w:r>
        <w:rPr>
          <w:rFonts w:cs="Calibri" w:hint="eastAsia"/>
        </w:rPr>
        <w:t>1。</w:t>
      </w:r>
    </w:p>
    <w:p w14:paraId="25321D5E" w14:textId="77777777" w:rsidR="009A63F5" w:rsidRDefault="009A63F5">
      <w:pPr>
        <w:pStyle w:val="afffff5"/>
        <w:ind w:firstLine="420"/>
      </w:pPr>
    </w:p>
    <w:p w14:paraId="0E9D57F3" w14:textId="77777777" w:rsidR="009A63F5" w:rsidRDefault="009A63F5">
      <w:pPr>
        <w:pStyle w:val="afffff5"/>
        <w:ind w:firstLine="420"/>
      </w:pPr>
    </w:p>
    <w:p w14:paraId="4543AC9D" w14:textId="77777777" w:rsidR="009A63F5" w:rsidRDefault="009A63F5">
      <w:pPr>
        <w:pStyle w:val="afffff5"/>
        <w:ind w:firstLine="420"/>
      </w:pPr>
    </w:p>
    <w:p w14:paraId="5041EABC" w14:textId="77777777" w:rsidR="009A63F5" w:rsidRDefault="009A63F5">
      <w:pPr>
        <w:pStyle w:val="afffff5"/>
        <w:ind w:firstLine="420"/>
      </w:pPr>
    </w:p>
    <w:p w14:paraId="381676C5" w14:textId="77777777" w:rsidR="009A63F5" w:rsidRDefault="00000000">
      <w:pPr>
        <w:pStyle w:val="aff2"/>
        <w:spacing w:before="120" w:after="120"/>
      </w:pPr>
      <w:r>
        <w:rPr>
          <w:rFonts w:hint="eastAsia"/>
        </w:rPr>
        <w:lastRenderedPageBreak/>
        <w:t>农业科普文创作品创作形式及要求</w:t>
      </w:r>
    </w:p>
    <w:tbl>
      <w:tblPr>
        <w:tblStyle w:val="12"/>
        <w:tblW w:w="5000" w:type="pct"/>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501"/>
        <w:gridCol w:w="1868"/>
        <w:gridCol w:w="3995"/>
        <w:gridCol w:w="2970"/>
      </w:tblGrid>
      <w:tr w:rsidR="009A63F5" w14:paraId="16DAA668" w14:textId="77777777">
        <w:trPr>
          <w:trHeight w:val="454"/>
        </w:trPr>
        <w:tc>
          <w:tcPr>
            <w:tcW w:w="296" w:type="pct"/>
            <w:tcBorders>
              <w:top w:val="single" w:sz="8" w:space="0" w:color="auto"/>
              <w:bottom w:val="single" w:sz="8" w:space="0" w:color="auto"/>
            </w:tcBorders>
            <w:vAlign w:val="center"/>
          </w:tcPr>
          <w:p w14:paraId="50D7426D" w14:textId="77777777" w:rsidR="009A63F5" w:rsidRDefault="00000000">
            <w:pPr>
              <w:autoSpaceDE w:val="0"/>
              <w:adjustRightInd/>
              <w:snapToGrid w:val="0"/>
              <w:spacing w:line="240" w:lineRule="auto"/>
              <w:jc w:val="center"/>
              <w:rPr>
                <w:rFonts w:ascii="宋体" w:hAnsi="宋体"/>
                <w:sz w:val="18"/>
                <w:szCs w:val="18"/>
              </w:rPr>
            </w:pPr>
            <w:proofErr w:type="spellStart"/>
            <w:r>
              <w:rPr>
                <w:rFonts w:ascii="宋体" w:hAnsi="宋体" w:hint="eastAsia"/>
                <w:sz w:val="18"/>
                <w:szCs w:val="18"/>
              </w:rPr>
              <w:t>类别</w:t>
            </w:r>
            <w:proofErr w:type="spellEnd"/>
          </w:p>
        </w:tc>
        <w:tc>
          <w:tcPr>
            <w:tcW w:w="986" w:type="pct"/>
            <w:tcBorders>
              <w:top w:val="single" w:sz="8" w:space="0" w:color="auto"/>
              <w:bottom w:val="single" w:sz="8" w:space="0" w:color="auto"/>
            </w:tcBorders>
            <w:vAlign w:val="center"/>
          </w:tcPr>
          <w:p w14:paraId="6D1C27C9" w14:textId="77777777" w:rsidR="009A63F5" w:rsidRDefault="00000000">
            <w:pPr>
              <w:autoSpaceDE w:val="0"/>
              <w:adjustRightInd/>
              <w:snapToGrid w:val="0"/>
              <w:spacing w:line="240" w:lineRule="auto"/>
              <w:jc w:val="center"/>
              <w:rPr>
                <w:rFonts w:ascii="宋体" w:hAnsi="宋体"/>
                <w:sz w:val="18"/>
                <w:szCs w:val="18"/>
                <w:highlight w:val="yellow"/>
              </w:rPr>
            </w:pPr>
            <w:proofErr w:type="spellStart"/>
            <w:r>
              <w:rPr>
                <w:rFonts w:ascii="宋体" w:hAnsi="宋体" w:hint="eastAsia"/>
                <w:sz w:val="18"/>
                <w:szCs w:val="18"/>
              </w:rPr>
              <w:t>含义</w:t>
            </w:r>
            <w:proofErr w:type="spellEnd"/>
          </w:p>
        </w:tc>
        <w:tc>
          <w:tcPr>
            <w:tcW w:w="1974" w:type="pct"/>
            <w:tcBorders>
              <w:top w:val="single" w:sz="8" w:space="0" w:color="auto"/>
              <w:bottom w:val="single" w:sz="8" w:space="0" w:color="auto"/>
            </w:tcBorders>
            <w:vAlign w:val="center"/>
          </w:tcPr>
          <w:p w14:paraId="6C2F4234" w14:textId="77777777" w:rsidR="009A63F5" w:rsidRDefault="00000000">
            <w:pPr>
              <w:autoSpaceDE w:val="0"/>
              <w:adjustRightInd/>
              <w:snapToGrid w:val="0"/>
              <w:spacing w:line="240" w:lineRule="auto"/>
              <w:jc w:val="center"/>
              <w:rPr>
                <w:rFonts w:ascii="宋体" w:hAnsi="宋体"/>
                <w:sz w:val="18"/>
                <w:szCs w:val="18"/>
              </w:rPr>
            </w:pPr>
            <w:proofErr w:type="spellStart"/>
            <w:r>
              <w:rPr>
                <w:rFonts w:ascii="宋体" w:hAnsi="宋体" w:hint="eastAsia"/>
                <w:sz w:val="18"/>
                <w:szCs w:val="18"/>
              </w:rPr>
              <w:t>形式</w:t>
            </w:r>
            <w:proofErr w:type="spellEnd"/>
          </w:p>
        </w:tc>
        <w:tc>
          <w:tcPr>
            <w:tcW w:w="1741" w:type="pct"/>
            <w:tcBorders>
              <w:top w:val="single" w:sz="8" w:space="0" w:color="auto"/>
              <w:bottom w:val="single" w:sz="8" w:space="0" w:color="auto"/>
            </w:tcBorders>
            <w:vAlign w:val="center"/>
          </w:tcPr>
          <w:p w14:paraId="6C0BAC37" w14:textId="77777777" w:rsidR="009A63F5" w:rsidRDefault="00000000">
            <w:pPr>
              <w:autoSpaceDE w:val="0"/>
              <w:adjustRightInd/>
              <w:snapToGrid w:val="0"/>
              <w:spacing w:line="240" w:lineRule="auto"/>
              <w:jc w:val="center"/>
              <w:rPr>
                <w:rFonts w:ascii="宋体" w:eastAsiaTheme="minorEastAsia" w:hAnsi="宋体" w:hint="eastAsia"/>
                <w:sz w:val="18"/>
                <w:szCs w:val="18"/>
              </w:rPr>
            </w:pPr>
            <w:proofErr w:type="spellStart"/>
            <w:r>
              <w:rPr>
                <w:rFonts w:ascii="宋体" w:hAnsi="宋体" w:cs="宋体" w:hint="eastAsia"/>
                <w:sz w:val="18"/>
                <w:szCs w:val="18"/>
              </w:rPr>
              <w:t>要求</w:t>
            </w:r>
            <w:proofErr w:type="spellEnd"/>
          </w:p>
        </w:tc>
      </w:tr>
      <w:tr w:rsidR="009A63F5" w14:paraId="49FB01B2" w14:textId="77777777">
        <w:trPr>
          <w:trHeight w:val="572"/>
        </w:trPr>
        <w:tc>
          <w:tcPr>
            <w:tcW w:w="296" w:type="pct"/>
            <w:tcBorders>
              <w:top w:val="single" w:sz="8" w:space="0" w:color="auto"/>
            </w:tcBorders>
            <w:vAlign w:val="center"/>
          </w:tcPr>
          <w:p w14:paraId="5D2E90F6" w14:textId="77777777" w:rsidR="009A63F5" w:rsidRDefault="00000000">
            <w:pPr>
              <w:autoSpaceDE w:val="0"/>
              <w:adjustRightInd/>
              <w:snapToGrid w:val="0"/>
              <w:spacing w:line="240" w:lineRule="auto"/>
              <w:jc w:val="center"/>
              <w:rPr>
                <w:rFonts w:ascii="宋体" w:hAnsi="宋体"/>
                <w:sz w:val="18"/>
                <w:szCs w:val="18"/>
              </w:rPr>
            </w:pPr>
            <w:proofErr w:type="spellStart"/>
            <w:r>
              <w:rPr>
                <w:rFonts w:ascii="宋体" w:hAnsi="宋体" w:hint="eastAsia"/>
                <w:sz w:val="18"/>
                <w:szCs w:val="18"/>
              </w:rPr>
              <w:t>创意食品类</w:t>
            </w:r>
            <w:proofErr w:type="spellEnd"/>
          </w:p>
        </w:tc>
        <w:tc>
          <w:tcPr>
            <w:tcW w:w="986" w:type="pct"/>
            <w:tcBorders>
              <w:top w:val="single" w:sz="8" w:space="0" w:color="auto"/>
            </w:tcBorders>
            <w:vAlign w:val="center"/>
          </w:tcPr>
          <w:p w14:paraId="5E7C1B83" w14:textId="77777777" w:rsidR="009A63F5" w:rsidRDefault="00000000">
            <w:pPr>
              <w:autoSpaceDE w:val="0"/>
              <w:adjustRightInd/>
              <w:snapToGrid w:val="0"/>
              <w:spacing w:line="240" w:lineRule="auto"/>
              <w:ind w:firstLineChars="100" w:firstLine="180"/>
              <w:rPr>
                <w:rFonts w:ascii="宋体" w:hAnsi="宋体"/>
                <w:sz w:val="18"/>
                <w:szCs w:val="18"/>
              </w:rPr>
            </w:pPr>
            <w:proofErr w:type="spellStart"/>
            <w:r>
              <w:rPr>
                <w:rFonts w:ascii="宋体" w:hAnsi="宋体" w:hint="eastAsia"/>
                <w:sz w:val="18"/>
                <w:szCs w:val="18"/>
              </w:rPr>
              <w:t>兼具农业科普价值、食用功能、美学设计的创新性文化创意产品</w:t>
            </w:r>
            <w:proofErr w:type="spellEnd"/>
          </w:p>
        </w:tc>
        <w:tc>
          <w:tcPr>
            <w:tcW w:w="1974" w:type="pct"/>
            <w:tcBorders>
              <w:top w:val="single" w:sz="8" w:space="0" w:color="auto"/>
            </w:tcBorders>
            <w:vAlign w:val="center"/>
          </w:tcPr>
          <w:p w14:paraId="5A384AE1" w14:textId="77777777" w:rsidR="009A63F5" w:rsidRDefault="00000000">
            <w:pPr>
              <w:numPr>
                <w:ilvl w:val="0"/>
                <w:numId w:val="32"/>
              </w:numPr>
              <w:autoSpaceDE w:val="0"/>
              <w:adjustRightInd/>
              <w:snapToGrid w:val="0"/>
              <w:spacing w:line="240" w:lineRule="auto"/>
              <w:ind w:firstLineChars="100" w:firstLine="180"/>
              <w:rPr>
                <w:rFonts w:ascii="宋体" w:hAnsi="宋体"/>
                <w:sz w:val="18"/>
                <w:szCs w:val="18"/>
              </w:rPr>
            </w:pPr>
            <w:proofErr w:type="spellStart"/>
            <w:r>
              <w:rPr>
                <w:rFonts w:ascii="宋体" w:hAnsi="宋体" w:hint="eastAsia"/>
                <w:sz w:val="18"/>
                <w:szCs w:val="18"/>
              </w:rPr>
              <w:t>以当地特色农产品为主材料进行创意加工和设计的创意食品</w:t>
            </w:r>
            <w:proofErr w:type="spellEnd"/>
            <w:r>
              <w:rPr>
                <w:rFonts w:ascii="宋体" w:hAnsi="宋体" w:hint="eastAsia"/>
                <w:sz w:val="18"/>
                <w:szCs w:val="18"/>
              </w:rPr>
              <w:t>；</w:t>
            </w:r>
          </w:p>
          <w:p w14:paraId="3C9D6EDB" w14:textId="77777777" w:rsidR="009A63F5" w:rsidRDefault="00000000">
            <w:pPr>
              <w:numPr>
                <w:ilvl w:val="0"/>
                <w:numId w:val="32"/>
              </w:numPr>
              <w:autoSpaceDE w:val="0"/>
              <w:adjustRightInd/>
              <w:snapToGrid w:val="0"/>
              <w:spacing w:line="240" w:lineRule="auto"/>
              <w:ind w:firstLineChars="100" w:firstLine="180"/>
              <w:rPr>
                <w:rFonts w:ascii="宋体" w:hAnsi="宋体"/>
                <w:sz w:val="18"/>
                <w:szCs w:val="18"/>
              </w:rPr>
            </w:pPr>
            <w:proofErr w:type="spellStart"/>
            <w:r>
              <w:rPr>
                <w:rFonts w:ascii="宋体" w:hAnsi="宋体" w:hint="eastAsia"/>
                <w:sz w:val="18"/>
                <w:szCs w:val="18"/>
              </w:rPr>
              <w:t>融入当地传统文化，对食品外观进行创意设计，或以原创农业科普IP形象作为食品外观</w:t>
            </w:r>
            <w:proofErr w:type="spellEnd"/>
            <w:r>
              <w:rPr>
                <w:rFonts w:ascii="宋体" w:hAnsi="宋体" w:hint="eastAsia"/>
                <w:sz w:val="18"/>
                <w:szCs w:val="18"/>
              </w:rPr>
              <w:t>；</w:t>
            </w:r>
          </w:p>
          <w:p w14:paraId="7EB2AE95" w14:textId="77777777" w:rsidR="009A63F5" w:rsidRDefault="00000000">
            <w:pPr>
              <w:numPr>
                <w:ilvl w:val="0"/>
                <w:numId w:val="32"/>
              </w:numPr>
              <w:autoSpaceDE w:val="0"/>
              <w:adjustRightInd/>
              <w:snapToGrid w:val="0"/>
              <w:spacing w:line="240" w:lineRule="auto"/>
              <w:ind w:firstLineChars="100" w:firstLine="180"/>
              <w:rPr>
                <w:rFonts w:ascii="宋体" w:hAnsi="宋体"/>
                <w:sz w:val="18"/>
                <w:szCs w:val="18"/>
              </w:rPr>
            </w:pPr>
            <w:proofErr w:type="spellStart"/>
            <w:r>
              <w:rPr>
                <w:rFonts w:ascii="宋体" w:hAnsi="宋体" w:hint="eastAsia"/>
                <w:sz w:val="18"/>
                <w:szCs w:val="18"/>
              </w:rPr>
              <w:t>通过与农科院所、植物园、知名农业IP等联名，对外观或包装进行联名创意设计</w:t>
            </w:r>
            <w:proofErr w:type="spellEnd"/>
          </w:p>
        </w:tc>
        <w:tc>
          <w:tcPr>
            <w:tcW w:w="1741" w:type="pct"/>
            <w:tcBorders>
              <w:top w:val="single" w:sz="8" w:space="0" w:color="auto"/>
            </w:tcBorders>
          </w:tcPr>
          <w:p w14:paraId="27E080F8" w14:textId="77777777" w:rsidR="009A63F5" w:rsidRDefault="00000000">
            <w:pPr>
              <w:numPr>
                <w:ilvl w:val="0"/>
                <w:numId w:val="33"/>
              </w:numPr>
              <w:autoSpaceDE w:val="0"/>
              <w:adjustRightInd/>
              <w:snapToGrid w:val="0"/>
              <w:spacing w:line="240" w:lineRule="auto"/>
              <w:ind w:firstLineChars="100" w:firstLine="180"/>
              <w:rPr>
                <w:rFonts w:ascii="宋体" w:hAnsi="宋体"/>
                <w:sz w:val="18"/>
                <w:szCs w:val="18"/>
              </w:rPr>
            </w:pPr>
            <w:proofErr w:type="spellStart"/>
            <w:r>
              <w:rPr>
                <w:rFonts w:ascii="宋体" w:hAnsi="宋体" w:hint="eastAsia"/>
                <w:sz w:val="18"/>
                <w:szCs w:val="18"/>
              </w:rPr>
              <w:t>应选用符合食品安全国家标准的原料，优先选用地理标志产品和通过绿色食品或有机产品认证的农产品</w:t>
            </w:r>
            <w:proofErr w:type="spellEnd"/>
            <w:r>
              <w:rPr>
                <w:rFonts w:ascii="宋体" w:hAnsi="宋体" w:hint="eastAsia"/>
                <w:sz w:val="18"/>
                <w:szCs w:val="18"/>
              </w:rPr>
              <w:t>；</w:t>
            </w:r>
          </w:p>
          <w:p w14:paraId="6AC060DD" w14:textId="77777777" w:rsidR="009A63F5" w:rsidRDefault="00000000">
            <w:pPr>
              <w:numPr>
                <w:ilvl w:val="0"/>
                <w:numId w:val="33"/>
              </w:numPr>
              <w:autoSpaceDE w:val="0"/>
              <w:adjustRightInd/>
              <w:snapToGrid w:val="0"/>
              <w:spacing w:line="240" w:lineRule="auto"/>
              <w:ind w:firstLineChars="100" w:firstLine="180"/>
              <w:rPr>
                <w:rFonts w:ascii="宋体" w:hAnsi="宋体"/>
                <w:sz w:val="18"/>
                <w:szCs w:val="18"/>
              </w:rPr>
            </w:pPr>
            <w:proofErr w:type="spellStart"/>
            <w:r>
              <w:rPr>
                <w:rFonts w:ascii="宋体" w:hAnsi="宋体" w:hint="eastAsia"/>
                <w:sz w:val="18"/>
                <w:szCs w:val="18"/>
              </w:rPr>
              <w:t>食品添加剂使用应符合GB</w:t>
            </w:r>
            <w:proofErr w:type="spellEnd"/>
            <w:r>
              <w:rPr>
                <w:rFonts w:ascii="宋体" w:eastAsiaTheme="minorEastAsia" w:hAnsi="宋体" w:hint="eastAsia"/>
                <w:sz w:val="18"/>
                <w:szCs w:val="18"/>
              </w:rPr>
              <w:t xml:space="preserve"> </w:t>
            </w:r>
            <w:r>
              <w:rPr>
                <w:rFonts w:ascii="宋体" w:hAnsi="宋体" w:hint="eastAsia"/>
                <w:sz w:val="18"/>
                <w:szCs w:val="18"/>
              </w:rPr>
              <w:t>2760，不应超范围、超量添加；</w:t>
            </w:r>
          </w:p>
          <w:p w14:paraId="7150F605" w14:textId="77777777" w:rsidR="009A63F5" w:rsidRDefault="00000000">
            <w:pPr>
              <w:numPr>
                <w:ilvl w:val="0"/>
                <w:numId w:val="33"/>
              </w:numPr>
              <w:autoSpaceDE w:val="0"/>
              <w:adjustRightInd/>
              <w:snapToGrid w:val="0"/>
              <w:spacing w:line="240" w:lineRule="auto"/>
              <w:ind w:firstLineChars="100" w:firstLine="180"/>
              <w:rPr>
                <w:rFonts w:ascii="宋体" w:hAnsi="宋体"/>
                <w:sz w:val="18"/>
                <w:szCs w:val="18"/>
              </w:rPr>
            </w:pPr>
            <w:proofErr w:type="spellStart"/>
            <w:r>
              <w:rPr>
                <w:rFonts w:ascii="宋体" w:hAnsi="宋体" w:hint="eastAsia"/>
                <w:sz w:val="18"/>
                <w:szCs w:val="18"/>
              </w:rPr>
              <w:t>应标注产品名称、配料表、生产日期、保质期、营养成分表及绿色食品</w:t>
            </w:r>
            <w:proofErr w:type="spellEnd"/>
            <w:r>
              <w:rPr>
                <w:rFonts w:ascii="宋体" w:hAnsi="宋体" w:hint="eastAsia"/>
                <w:sz w:val="18"/>
                <w:szCs w:val="18"/>
              </w:rPr>
              <w:t>/</w:t>
            </w:r>
            <w:proofErr w:type="spellStart"/>
            <w:r>
              <w:rPr>
                <w:rFonts w:ascii="宋体" w:hAnsi="宋体" w:hint="eastAsia"/>
                <w:sz w:val="18"/>
                <w:szCs w:val="18"/>
              </w:rPr>
              <w:t>有机认证标志等</w:t>
            </w:r>
            <w:proofErr w:type="spellEnd"/>
          </w:p>
        </w:tc>
      </w:tr>
      <w:tr w:rsidR="009A63F5" w14:paraId="19B282B0" w14:textId="77777777">
        <w:trPr>
          <w:trHeight w:val="1917"/>
        </w:trPr>
        <w:tc>
          <w:tcPr>
            <w:tcW w:w="295" w:type="pct"/>
            <w:tcBorders>
              <w:bottom w:val="single" w:sz="4" w:space="0" w:color="auto"/>
            </w:tcBorders>
            <w:vAlign w:val="center"/>
          </w:tcPr>
          <w:p w14:paraId="3D7CE873" w14:textId="77777777" w:rsidR="009A63F5" w:rsidRDefault="00000000">
            <w:pPr>
              <w:autoSpaceDE w:val="0"/>
              <w:adjustRightInd/>
              <w:snapToGrid w:val="0"/>
              <w:spacing w:line="240" w:lineRule="auto"/>
              <w:jc w:val="center"/>
              <w:rPr>
                <w:rFonts w:ascii="宋体" w:hAnsi="宋体"/>
                <w:sz w:val="18"/>
                <w:szCs w:val="18"/>
              </w:rPr>
            </w:pPr>
            <w:proofErr w:type="spellStart"/>
            <w:r>
              <w:rPr>
                <w:rFonts w:ascii="宋体" w:hAnsi="宋体" w:hint="eastAsia"/>
                <w:sz w:val="18"/>
                <w:szCs w:val="18"/>
              </w:rPr>
              <w:t>产品开发类</w:t>
            </w:r>
            <w:proofErr w:type="spellEnd"/>
          </w:p>
        </w:tc>
        <w:tc>
          <w:tcPr>
            <w:tcW w:w="987" w:type="pct"/>
            <w:tcBorders>
              <w:bottom w:val="single" w:sz="4" w:space="0" w:color="auto"/>
            </w:tcBorders>
            <w:vAlign w:val="center"/>
          </w:tcPr>
          <w:p w14:paraId="7BEE54FF" w14:textId="77777777" w:rsidR="009A63F5" w:rsidRDefault="00000000">
            <w:pPr>
              <w:autoSpaceDE w:val="0"/>
              <w:adjustRightInd/>
              <w:snapToGrid w:val="0"/>
              <w:spacing w:line="240" w:lineRule="auto"/>
              <w:ind w:firstLineChars="100" w:firstLine="180"/>
              <w:rPr>
                <w:rFonts w:ascii="宋体" w:hAnsi="宋体"/>
                <w:sz w:val="18"/>
                <w:szCs w:val="18"/>
              </w:rPr>
            </w:pPr>
            <w:proofErr w:type="spellStart"/>
            <w:r>
              <w:rPr>
                <w:rFonts w:ascii="宋体" w:hAnsi="宋体" w:hint="eastAsia"/>
                <w:sz w:val="18"/>
                <w:szCs w:val="18"/>
              </w:rPr>
              <w:t>具有实用功能或农业文化体验的实体产品</w:t>
            </w:r>
            <w:proofErr w:type="spellEnd"/>
          </w:p>
        </w:tc>
        <w:tc>
          <w:tcPr>
            <w:tcW w:w="1974" w:type="pct"/>
            <w:tcBorders>
              <w:bottom w:val="single" w:sz="4" w:space="0" w:color="auto"/>
            </w:tcBorders>
            <w:vAlign w:val="center"/>
          </w:tcPr>
          <w:p w14:paraId="013FB6F2" w14:textId="77777777" w:rsidR="009A63F5" w:rsidRDefault="00000000">
            <w:pPr>
              <w:numPr>
                <w:ilvl w:val="0"/>
                <w:numId w:val="34"/>
              </w:numPr>
              <w:autoSpaceDE w:val="0"/>
              <w:adjustRightInd/>
              <w:snapToGrid w:val="0"/>
              <w:spacing w:line="240" w:lineRule="auto"/>
              <w:ind w:firstLineChars="100" w:firstLine="180"/>
              <w:rPr>
                <w:rFonts w:ascii="宋体" w:hAnsi="宋体"/>
                <w:sz w:val="18"/>
                <w:szCs w:val="18"/>
              </w:rPr>
            </w:pPr>
            <w:proofErr w:type="spellStart"/>
            <w:r>
              <w:rPr>
                <w:rFonts w:ascii="宋体" w:hAnsi="宋体" w:hint="eastAsia"/>
                <w:sz w:val="18"/>
                <w:szCs w:val="18"/>
              </w:rPr>
              <w:t>以当地的农业科普IP形象、单位标识、农业文化等为基础设计创作的文具、玩具、家居用品等实体产品</w:t>
            </w:r>
            <w:proofErr w:type="spellEnd"/>
            <w:r>
              <w:rPr>
                <w:rFonts w:ascii="宋体" w:hAnsi="宋体" w:hint="eastAsia"/>
                <w:sz w:val="18"/>
                <w:szCs w:val="18"/>
              </w:rPr>
              <w:t>；</w:t>
            </w:r>
          </w:p>
          <w:p w14:paraId="045A2295" w14:textId="77777777" w:rsidR="009A63F5" w:rsidRDefault="00000000">
            <w:pPr>
              <w:numPr>
                <w:ilvl w:val="0"/>
                <w:numId w:val="34"/>
              </w:numPr>
              <w:autoSpaceDE w:val="0"/>
              <w:adjustRightInd/>
              <w:snapToGrid w:val="0"/>
              <w:spacing w:line="240" w:lineRule="auto"/>
              <w:ind w:firstLineChars="100" w:firstLine="180"/>
              <w:rPr>
                <w:rFonts w:ascii="宋体" w:hAnsi="宋体"/>
                <w:sz w:val="18"/>
                <w:szCs w:val="18"/>
              </w:rPr>
            </w:pPr>
            <w:proofErr w:type="spellStart"/>
            <w:r>
              <w:rPr>
                <w:rFonts w:ascii="宋体" w:hAnsi="宋体" w:hint="eastAsia"/>
                <w:sz w:val="18"/>
                <w:szCs w:val="18"/>
              </w:rPr>
              <w:t>以当地特色农作物为原材料设计创作的文具、玩具、家居用品等实体产品</w:t>
            </w:r>
            <w:proofErr w:type="spellEnd"/>
            <w:r>
              <w:rPr>
                <w:rFonts w:ascii="宋体" w:hAnsi="宋体" w:hint="eastAsia"/>
                <w:sz w:val="18"/>
                <w:szCs w:val="18"/>
              </w:rPr>
              <w:t>；</w:t>
            </w:r>
          </w:p>
          <w:p w14:paraId="10ED583E" w14:textId="77777777" w:rsidR="009A63F5" w:rsidRDefault="00000000">
            <w:pPr>
              <w:numPr>
                <w:ilvl w:val="0"/>
                <w:numId w:val="34"/>
              </w:numPr>
              <w:autoSpaceDE w:val="0"/>
              <w:adjustRightInd/>
              <w:snapToGrid w:val="0"/>
              <w:spacing w:line="240" w:lineRule="auto"/>
              <w:ind w:firstLineChars="100" w:firstLine="180"/>
              <w:rPr>
                <w:rFonts w:ascii="宋体" w:hAnsi="宋体"/>
                <w:sz w:val="18"/>
                <w:szCs w:val="18"/>
              </w:rPr>
            </w:pPr>
            <w:proofErr w:type="spellStart"/>
            <w:r>
              <w:rPr>
                <w:rFonts w:ascii="宋体" w:hAnsi="宋体" w:hint="eastAsia"/>
                <w:sz w:val="18"/>
                <w:szCs w:val="18"/>
              </w:rPr>
              <w:t>将传统手工艺与现代设计结合的非遗衍生产品</w:t>
            </w:r>
            <w:proofErr w:type="spellEnd"/>
          </w:p>
        </w:tc>
        <w:tc>
          <w:tcPr>
            <w:tcW w:w="1741" w:type="pct"/>
            <w:tcBorders>
              <w:bottom w:val="single" w:sz="4" w:space="0" w:color="auto"/>
            </w:tcBorders>
          </w:tcPr>
          <w:p w14:paraId="7C5F04A4" w14:textId="77777777" w:rsidR="009A63F5" w:rsidRDefault="00000000">
            <w:pPr>
              <w:numPr>
                <w:ilvl w:val="0"/>
                <w:numId w:val="35"/>
              </w:numPr>
              <w:autoSpaceDE w:val="0"/>
              <w:adjustRightInd/>
              <w:snapToGrid w:val="0"/>
              <w:spacing w:line="240" w:lineRule="auto"/>
              <w:ind w:firstLineChars="100" w:firstLine="180"/>
              <w:rPr>
                <w:rFonts w:ascii="宋体" w:hAnsi="宋体"/>
                <w:sz w:val="18"/>
                <w:szCs w:val="18"/>
              </w:rPr>
            </w:pPr>
            <w:proofErr w:type="spellStart"/>
            <w:r>
              <w:rPr>
                <w:rFonts w:ascii="宋体" w:hAnsi="宋体" w:hint="eastAsia"/>
                <w:sz w:val="18"/>
                <w:szCs w:val="18"/>
              </w:rPr>
              <w:t>材料使用应安全、环保，优先选用可降解材料</w:t>
            </w:r>
            <w:proofErr w:type="spellEnd"/>
            <w:r>
              <w:rPr>
                <w:rFonts w:ascii="宋体" w:hAnsi="宋体" w:hint="eastAsia"/>
                <w:sz w:val="18"/>
                <w:szCs w:val="18"/>
              </w:rPr>
              <w:t>；</w:t>
            </w:r>
          </w:p>
          <w:p w14:paraId="6441F866" w14:textId="77777777" w:rsidR="009A63F5" w:rsidRDefault="00000000">
            <w:pPr>
              <w:numPr>
                <w:ilvl w:val="0"/>
                <w:numId w:val="35"/>
              </w:numPr>
              <w:autoSpaceDE w:val="0"/>
              <w:adjustRightInd/>
              <w:snapToGrid w:val="0"/>
              <w:spacing w:line="240" w:lineRule="auto"/>
              <w:ind w:firstLineChars="100" w:firstLine="180"/>
              <w:rPr>
                <w:rFonts w:ascii="宋体" w:hAnsi="宋体"/>
                <w:sz w:val="18"/>
                <w:szCs w:val="18"/>
              </w:rPr>
            </w:pPr>
            <w:proofErr w:type="spellStart"/>
            <w:r>
              <w:rPr>
                <w:rFonts w:ascii="宋体" w:hAnsi="宋体" w:hint="eastAsia"/>
                <w:sz w:val="18"/>
                <w:szCs w:val="18"/>
              </w:rPr>
              <w:t>可拼装产品应提供操作手册、说明书等，关键连接部位应通过拆装测试无损坏</w:t>
            </w:r>
            <w:proofErr w:type="spellEnd"/>
            <w:r>
              <w:rPr>
                <w:rFonts w:ascii="宋体" w:hAnsi="宋体" w:hint="eastAsia"/>
                <w:sz w:val="18"/>
                <w:szCs w:val="18"/>
              </w:rPr>
              <w:t>；</w:t>
            </w:r>
          </w:p>
          <w:p w14:paraId="51E357F7" w14:textId="77777777" w:rsidR="009A63F5" w:rsidRDefault="00000000">
            <w:pPr>
              <w:numPr>
                <w:ilvl w:val="0"/>
                <w:numId w:val="35"/>
              </w:numPr>
              <w:autoSpaceDE w:val="0"/>
              <w:adjustRightInd/>
              <w:snapToGrid w:val="0"/>
              <w:spacing w:line="240" w:lineRule="auto"/>
              <w:ind w:firstLineChars="100" w:firstLine="180"/>
              <w:rPr>
                <w:rFonts w:ascii="宋体" w:hAnsi="宋体"/>
                <w:sz w:val="18"/>
                <w:szCs w:val="18"/>
              </w:rPr>
            </w:pPr>
            <w:proofErr w:type="spellStart"/>
            <w:r>
              <w:rPr>
                <w:rFonts w:ascii="宋体" w:hAnsi="宋体" w:hint="eastAsia"/>
                <w:sz w:val="18"/>
                <w:szCs w:val="18"/>
              </w:rPr>
              <w:t>非遗衍生产品应尊重非遗的历史原貌与核心技艺，不歪曲、不篡改其历史原貌和文化精髓</w:t>
            </w:r>
            <w:proofErr w:type="spellEnd"/>
          </w:p>
        </w:tc>
      </w:tr>
      <w:tr w:rsidR="009A63F5" w14:paraId="2A1B723E" w14:textId="77777777">
        <w:trPr>
          <w:trHeight w:val="270"/>
        </w:trPr>
        <w:tc>
          <w:tcPr>
            <w:tcW w:w="295" w:type="pct"/>
            <w:tcBorders>
              <w:top w:val="single" w:sz="4" w:space="0" w:color="auto"/>
              <w:left w:val="single" w:sz="8" w:space="0" w:color="auto"/>
              <w:bottom w:val="single" w:sz="4" w:space="0" w:color="auto"/>
            </w:tcBorders>
            <w:vAlign w:val="center"/>
          </w:tcPr>
          <w:p w14:paraId="704C5940" w14:textId="77777777" w:rsidR="009A63F5" w:rsidRDefault="00000000">
            <w:pPr>
              <w:autoSpaceDE w:val="0"/>
              <w:adjustRightInd/>
              <w:snapToGrid w:val="0"/>
              <w:spacing w:line="240" w:lineRule="auto"/>
              <w:jc w:val="center"/>
              <w:rPr>
                <w:rFonts w:ascii="宋体" w:hAnsi="宋体"/>
                <w:sz w:val="18"/>
                <w:szCs w:val="18"/>
              </w:rPr>
            </w:pPr>
            <w:proofErr w:type="spellStart"/>
            <w:r>
              <w:rPr>
                <w:rFonts w:ascii="宋体" w:hAnsi="宋体" w:hint="eastAsia"/>
                <w:sz w:val="18"/>
                <w:szCs w:val="18"/>
              </w:rPr>
              <w:t>视觉设计类</w:t>
            </w:r>
            <w:proofErr w:type="spellEnd"/>
          </w:p>
        </w:tc>
        <w:tc>
          <w:tcPr>
            <w:tcW w:w="987" w:type="pct"/>
            <w:tcBorders>
              <w:top w:val="single" w:sz="4" w:space="0" w:color="auto"/>
              <w:bottom w:val="single" w:sz="4" w:space="0" w:color="auto"/>
            </w:tcBorders>
            <w:vAlign w:val="center"/>
          </w:tcPr>
          <w:p w14:paraId="3C08D8BF" w14:textId="77777777" w:rsidR="009A63F5" w:rsidRDefault="00000000">
            <w:pPr>
              <w:autoSpaceDE w:val="0"/>
              <w:adjustRightInd/>
              <w:snapToGrid w:val="0"/>
              <w:spacing w:line="240" w:lineRule="auto"/>
              <w:ind w:firstLineChars="100" w:firstLine="180"/>
              <w:rPr>
                <w:rFonts w:ascii="宋体" w:hAnsi="宋体"/>
                <w:sz w:val="18"/>
                <w:szCs w:val="18"/>
              </w:rPr>
            </w:pPr>
            <w:proofErr w:type="spellStart"/>
            <w:r>
              <w:rPr>
                <w:rFonts w:ascii="宋体" w:hAnsi="宋体" w:hint="eastAsia"/>
                <w:sz w:val="18"/>
                <w:szCs w:val="18"/>
              </w:rPr>
              <w:t>将农业知识、文化内涵与美学价值结合的创意视觉产品</w:t>
            </w:r>
            <w:proofErr w:type="spellEnd"/>
          </w:p>
        </w:tc>
        <w:tc>
          <w:tcPr>
            <w:tcW w:w="1974" w:type="pct"/>
            <w:tcBorders>
              <w:top w:val="single" w:sz="4" w:space="0" w:color="auto"/>
              <w:bottom w:val="single" w:sz="4" w:space="0" w:color="auto"/>
            </w:tcBorders>
            <w:vAlign w:val="center"/>
          </w:tcPr>
          <w:p w14:paraId="3A6FF1D3" w14:textId="77777777" w:rsidR="009A63F5" w:rsidRDefault="00000000">
            <w:pPr>
              <w:numPr>
                <w:ilvl w:val="0"/>
                <w:numId w:val="36"/>
              </w:numPr>
              <w:autoSpaceDE w:val="0"/>
              <w:adjustRightInd/>
              <w:snapToGrid w:val="0"/>
              <w:spacing w:line="240" w:lineRule="auto"/>
              <w:ind w:firstLineChars="100" w:firstLine="180"/>
              <w:rPr>
                <w:rFonts w:ascii="宋体" w:hAnsi="宋体"/>
                <w:sz w:val="18"/>
                <w:szCs w:val="18"/>
              </w:rPr>
            </w:pPr>
            <w:proofErr w:type="spellStart"/>
            <w:r>
              <w:rPr>
                <w:rFonts w:ascii="宋体" w:hAnsi="宋体" w:hint="eastAsia"/>
                <w:sz w:val="18"/>
                <w:szCs w:val="18"/>
              </w:rPr>
              <w:t>融入农业科学知识、传统文化元素、农业科普IP形象、单位标识等元素的包装设计</w:t>
            </w:r>
            <w:proofErr w:type="spellEnd"/>
            <w:r>
              <w:rPr>
                <w:rFonts w:ascii="宋体" w:hAnsi="宋体" w:hint="eastAsia"/>
                <w:sz w:val="18"/>
                <w:szCs w:val="18"/>
              </w:rPr>
              <w:t>；</w:t>
            </w:r>
          </w:p>
          <w:p w14:paraId="739D0EB4" w14:textId="77777777" w:rsidR="009A63F5" w:rsidRDefault="00000000">
            <w:pPr>
              <w:numPr>
                <w:ilvl w:val="0"/>
                <w:numId w:val="36"/>
              </w:numPr>
              <w:autoSpaceDE w:val="0"/>
              <w:adjustRightInd/>
              <w:snapToGrid w:val="0"/>
              <w:spacing w:line="240" w:lineRule="auto"/>
              <w:ind w:firstLineChars="100" w:firstLine="180"/>
              <w:rPr>
                <w:rFonts w:ascii="宋体" w:hAnsi="宋体"/>
                <w:sz w:val="18"/>
                <w:szCs w:val="18"/>
              </w:rPr>
            </w:pPr>
            <w:proofErr w:type="spellStart"/>
            <w:r>
              <w:rPr>
                <w:rFonts w:ascii="宋体" w:hAnsi="宋体" w:hint="eastAsia"/>
                <w:sz w:val="18"/>
                <w:szCs w:val="18"/>
              </w:rPr>
              <w:t>通过视觉符号传递农业科学知识、农业文化等的平面设计、插图、海报、品牌形象设计等视觉化产品</w:t>
            </w:r>
            <w:proofErr w:type="spellEnd"/>
          </w:p>
        </w:tc>
        <w:tc>
          <w:tcPr>
            <w:tcW w:w="1741" w:type="pct"/>
            <w:tcBorders>
              <w:top w:val="single" w:sz="4" w:space="0" w:color="auto"/>
              <w:bottom w:val="single" w:sz="4" w:space="0" w:color="auto"/>
            </w:tcBorders>
          </w:tcPr>
          <w:p w14:paraId="6B4A1489" w14:textId="77777777" w:rsidR="009A63F5" w:rsidRDefault="00000000">
            <w:pPr>
              <w:numPr>
                <w:ilvl w:val="0"/>
                <w:numId w:val="37"/>
              </w:numPr>
              <w:autoSpaceDE w:val="0"/>
              <w:adjustRightInd/>
              <w:snapToGrid w:val="0"/>
              <w:spacing w:line="240" w:lineRule="auto"/>
              <w:ind w:firstLineChars="100" w:firstLine="180"/>
              <w:rPr>
                <w:rFonts w:ascii="宋体" w:hAnsi="宋体"/>
                <w:sz w:val="18"/>
                <w:szCs w:val="18"/>
              </w:rPr>
            </w:pPr>
            <w:proofErr w:type="spellStart"/>
            <w:r>
              <w:rPr>
                <w:rFonts w:ascii="宋体" w:hAnsi="宋体" w:hint="eastAsia"/>
                <w:sz w:val="18"/>
                <w:szCs w:val="18"/>
              </w:rPr>
              <w:t>作物结构图、生态循环示意图等需基于权威农业数据或文献</w:t>
            </w:r>
            <w:proofErr w:type="spellEnd"/>
            <w:r>
              <w:rPr>
                <w:rFonts w:ascii="宋体" w:hAnsi="宋体" w:hint="eastAsia"/>
                <w:sz w:val="18"/>
                <w:szCs w:val="18"/>
              </w:rPr>
              <w:t>；</w:t>
            </w:r>
          </w:p>
          <w:p w14:paraId="1402C36F" w14:textId="77777777" w:rsidR="009A63F5" w:rsidRDefault="00000000">
            <w:pPr>
              <w:numPr>
                <w:ilvl w:val="0"/>
                <w:numId w:val="37"/>
              </w:numPr>
              <w:autoSpaceDE w:val="0"/>
              <w:adjustRightInd/>
              <w:snapToGrid w:val="0"/>
              <w:spacing w:line="240" w:lineRule="auto"/>
              <w:ind w:firstLineChars="100" w:firstLine="180"/>
              <w:rPr>
                <w:rFonts w:ascii="宋体" w:hAnsi="宋体"/>
                <w:color w:val="FF0000"/>
                <w:sz w:val="18"/>
                <w:szCs w:val="18"/>
              </w:rPr>
            </w:pPr>
            <w:proofErr w:type="spellStart"/>
            <w:r>
              <w:rPr>
                <w:rFonts w:ascii="宋体" w:hAnsi="宋体" w:hint="eastAsia"/>
                <w:sz w:val="18"/>
                <w:szCs w:val="18"/>
              </w:rPr>
              <w:t>平面与插图设计产品电子版文件格式应采用PDF、PNG、JPEG、AI、SVG等</w:t>
            </w:r>
            <w:proofErr w:type="spellEnd"/>
            <w:r>
              <w:rPr>
                <w:rFonts w:ascii="宋体" w:hAnsi="宋体" w:hint="eastAsia"/>
                <w:sz w:val="18"/>
                <w:szCs w:val="18"/>
              </w:rPr>
              <w:t>；</w:t>
            </w:r>
          </w:p>
          <w:p w14:paraId="49102FF2" w14:textId="77777777" w:rsidR="009A63F5" w:rsidRDefault="00000000">
            <w:pPr>
              <w:numPr>
                <w:ilvl w:val="0"/>
                <w:numId w:val="37"/>
              </w:numPr>
              <w:autoSpaceDE w:val="0"/>
              <w:adjustRightInd/>
              <w:snapToGrid w:val="0"/>
              <w:spacing w:line="240" w:lineRule="auto"/>
              <w:ind w:firstLineChars="100" w:firstLine="180"/>
              <w:rPr>
                <w:rFonts w:ascii="宋体" w:hAnsi="宋体"/>
                <w:sz w:val="18"/>
                <w:szCs w:val="18"/>
              </w:rPr>
            </w:pPr>
            <w:proofErr w:type="spellStart"/>
            <w:r>
              <w:rPr>
                <w:rFonts w:ascii="宋体" w:hAnsi="宋体" w:hint="eastAsia"/>
                <w:sz w:val="18"/>
                <w:szCs w:val="18"/>
              </w:rPr>
              <w:t>主色调应呼应农业主题，字体、风格统一，确保整体协调且符合品牌调性</w:t>
            </w:r>
            <w:proofErr w:type="spellEnd"/>
            <w:r>
              <w:rPr>
                <w:rFonts w:ascii="宋体" w:hAnsi="宋体" w:hint="eastAsia"/>
                <w:sz w:val="18"/>
                <w:szCs w:val="18"/>
              </w:rPr>
              <w:t>；</w:t>
            </w:r>
          </w:p>
          <w:p w14:paraId="0D0C40B7" w14:textId="77777777" w:rsidR="009A63F5" w:rsidRDefault="00000000">
            <w:pPr>
              <w:numPr>
                <w:ilvl w:val="0"/>
                <w:numId w:val="37"/>
              </w:numPr>
              <w:autoSpaceDE w:val="0"/>
              <w:adjustRightInd/>
              <w:snapToGrid w:val="0"/>
              <w:spacing w:line="240" w:lineRule="auto"/>
              <w:ind w:firstLineChars="100" w:firstLine="180"/>
              <w:rPr>
                <w:rFonts w:ascii="宋体" w:hAnsi="宋体"/>
                <w:sz w:val="18"/>
                <w:szCs w:val="18"/>
              </w:rPr>
            </w:pPr>
            <w:proofErr w:type="spellStart"/>
            <w:r>
              <w:rPr>
                <w:rFonts w:ascii="宋体" w:hAnsi="宋体" w:hint="eastAsia"/>
                <w:sz w:val="18"/>
                <w:szCs w:val="18"/>
              </w:rPr>
              <w:t>文字应通俗易懂，文案准确、简洁明了、逻辑清晰</w:t>
            </w:r>
            <w:proofErr w:type="spellEnd"/>
          </w:p>
        </w:tc>
      </w:tr>
      <w:tr w:rsidR="009A63F5" w14:paraId="0A571F29" w14:textId="77777777">
        <w:trPr>
          <w:trHeight w:val="1540"/>
        </w:trPr>
        <w:tc>
          <w:tcPr>
            <w:tcW w:w="295" w:type="pct"/>
            <w:tcBorders>
              <w:top w:val="single" w:sz="4" w:space="0" w:color="auto"/>
              <w:left w:val="single" w:sz="8" w:space="0" w:color="auto"/>
              <w:bottom w:val="single" w:sz="8" w:space="0" w:color="auto"/>
            </w:tcBorders>
            <w:vAlign w:val="center"/>
          </w:tcPr>
          <w:p w14:paraId="79FA6C1E" w14:textId="77777777" w:rsidR="009A63F5" w:rsidRDefault="00000000">
            <w:pPr>
              <w:autoSpaceDE w:val="0"/>
              <w:adjustRightInd/>
              <w:snapToGrid w:val="0"/>
              <w:spacing w:line="240" w:lineRule="auto"/>
              <w:jc w:val="center"/>
              <w:rPr>
                <w:rFonts w:ascii="宋体" w:hAnsi="宋体"/>
                <w:sz w:val="18"/>
                <w:szCs w:val="18"/>
              </w:rPr>
            </w:pPr>
            <w:proofErr w:type="spellStart"/>
            <w:r>
              <w:rPr>
                <w:rFonts w:ascii="宋体" w:hAnsi="宋体" w:hint="eastAsia"/>
                <w:sz w:val="18"/>
                <w:szCs w:val="18"/>
              </w:rPr>
              <w:t>数字媒体类</w:t>
            </w:r>
            <w:proofErr w:type="spellEnd"/>
          </w:p>
        </w:tc>
        <w:tc>
          <w:tcPr>
            <w:tcW w:w="987" w:type="pct"/>
            <w:tcBorders>
              <w:top w:val="single" w:sz="4" w:space="0" w:color="auto"/>
              <w:bottom w:val="single" w:sz="8" w:space="0" w:color="auto"/>
            </w:tcBorders>
            <w:vAlign w:val="center"/>
          </w:tcPr>
          <w:p w14:paraId="1712B290" w14:textId="77777777" w:rsidR="009A63F5" w:rsidRDefault="00000000">
            <w:pPr>
              <w:autoSpaceDE w:val="0"/>
              <w:adjustRightInd/>
              <w:snapToGrid w:val="0"/>
              <w:spacing w:line="240" w:lineRule="auto"/>
              <w:ind w:firstLineChars="100" w:firstLine="180"/>
              <w:rPr>
                <w:rFonts w:ascii="宋体" w:hAnsi="宋体"/>
                <w:sz w:val="18"/>
                <w:szCs w:val="18"/>
              </w:rPr>
            </w:pPr>
            <w:proofErr w:type="spellStart"/>
            <w:r>
              <w:rPr>
                <w:rFonts w:ascii="宋体" w:hAnsi="宋体" w:hint="eastAsia"/>
                <w:sz w:val="18"/>
                <w:szCs w:val="18"/>
              </w:rPr>
              <w:t>以数字化形态为主要载体的线上</w:t>
            </w:r>
            <w:proofErr w:type="spellEnd"/>
            <w:r>
              <w:rPr>
                <w:rFonts w:ascii="宋体" w:hAnsi="宋体" w:hint="eastAsia"/>
                <w:sz w:val="18"/>
                <w:szCs w:val="18"/>
              </w:rPr>
              <w:t>/</w:t>
            </w:r>
            <w:proofErr w:type="spellStart"/>
            <w:r>
              <w:rPr>
                <w:rFonts w:ascii="宋体" w:hAnsi="宋体" w:hint="eastAsia"/>
                <w:sz w:val="18"/>
                <w:szCs w:val="18"/>
              </w:rPr>
              <w:t>线下融合型产品</w:t>
            </w:r>
            <w:proofErr w:type="spellEnd"/>
          </w:p>
        </w:tc>
        <w:tc>
          <w:tcPr>
            <w:tcW w:w="1974" w:type="pct"/>
            <w:tcBorders>
              <w:top w:val="single" w:sz="4" w:space="0" w:color="auto"/>
              <w:bottom w:val="single" w:sz="8" w:space="0" w:color="auto"/>
            </w:tcBorders>
            <w:vAlign w:val="center"/>
          </w:tcPr>
          <w:p w14:paraId="4358F4EF" w14:textId="77777777" w:rsidR="009A63F5" w:rsidRDefault="00000000">
            <w:pPr>
              <w:numPr>
                <w:ilvl w:val="0"/>
                <w:numId w:val="38"/>
              </w:numPr>
              <w:autoSpaceDE w:val="0"/>
              <w:adjustRightInd/>
              <w:snapToGrid w:val="0"/>
              <w:spacing w:line="240" w:lineRule="auto"/>
              <w:ind w:firstLineChars="100" w:firstLine="180"/>
              <w:rPr>
                <w:rFonts w:ascii="宋体" w:hAnsi="宋体"/>
                <w:sz w:val="18"/>
                <w:szCs w:val="18"/>
              </w:rPr>
            </w:pPr>
            <w:proofErr w:type="spellStart"/>
            <w:r>
              <w:rPr>
                <w:rFonts w:ascii="宋体" w:hAnsi="宋体" w:hint="eastAsia"/>
                <w:sz w:val="18"/>
                <w:szCs w:val="18"/>
              </w:rPr>
              <w:t>运用AI、AR、VR、网络媒体等前沿数字技术，将农业科学知识、生态理念、农耕文化进行动态化、沉浸式、互动化的创意产品</w:t>
            </w:r>
            <w:proofErr w:type="spellEnd"/>
            <w:r>
              <w:rPr>
                <w:rFonts w:ascii="宋体" w:hAnsi="宋体" w:hint="eastAsia"/>
                <w:sz w:val="18"/>
                <w:szCs w:val="18"/>
              </w:rPr>
              <w:t>；</w:t>
            </w:r>
          </w:p>
          <w:p w14:paraId="46B95E9F" w14:textId="77777777" w:rsidR="009A63F5" w:rsidRDefault="00000000">
            <w:pPr>
              <w:numPr>
                <w:ilvl w:val="0"/>
                <w:numId w:val="38"/>
              </w:numPr>
              <w:autoSpaceDE w:val="0"/>
              <w:adjustRightInd/>
              <w:snapToGrid w:val="0"/>
              <w:spacing w:line="240" w:lineRule="auto"/>
              <w:ind w:firstLineChars="100" w:firstLine="180"/>
              <w:rPr>
                <w:rFonts w:ascii="宋体" w:hAnsi="宋体"/>
                <w:sz w:val="18"/>
                <w:szCs w:val="18"/>
              </w:rPr>
            </w:pPr>
            <w:r>
              <w:rPr>
                <w:rFonts w:ascii="宋体" w:hAnsi="宋体" w:hint="eastAsia"/>
                <w:sz w:val="18"/>
                <w:szCs w:val="18"/>
              </w:rPr>
              <w:t>将农业科普内容转化为可交互的数字媒体格式，以音频、视频或图文等多元形式存储于CD等介质中，通过实体光盘等发行或在线文件共享进行传播</w:t>
            </w:r>
          </w:p>
        </w:tc>
        <w:tc>
          <w:tcPr>
            <w:tcW w:w="1741" w:type="pct"/>
            <w:tcBorders>
              <w:top w:val="single" w:sz="4" w:space="0" w:color="auto"/>
              <w:bottom w:val="single" w:sz="8" w:space="0" w:color="auto"/>
            </w:tcBorders>
          </w:tcPr>
          <w:p w14:paraId="506FE5E2" w14:textId="77777777" w:rsidR="009A63F5" w:rsidRDefault="00000000">
            <w:pPr>
              <w:numPr>
                <w:ilvl w:val="0"/>
                <w:numId w:val="39"/>
              </w:numPr>
              <w:autoSpaceDE w:val="0"/>
              <w:adjustRightInd/>
              <w:snapToGrid w:val="0"/>
              <w:spacing w:line="240" w:lineRule="auto"/>
              <w:ind w:firstLineChars="100" w:firstLine="180"/>
              <w:rPr>
                <w:rFonts w:ascii="宋体" w:hAnsi="宋体"/>
                <w:sz w:val="18"/>
                <w:szCs w:val="18"/>
              </w:rPr>
            </w:pPr>
            <w:proofErr w:type="spellStart"/>
            <w:r>
              <w:rPr>
                <w:rFonts w:ascii="宋体" w:hAnsi="宋体" w:hint="eastAsia"/>
                <w:sz w:val="18"/>
                <w:szCs w:val="18"/>
              </w:rPr>
              <w:t>数字文创产品应适配主流终端设备，确保运行流畅，支持多终端交互，兼容主流浏览器与流媒体平台</w:t>
            </w:r>
            <w:proofErr w:type="spellEnd"/>
            <w:r>
              <w:rPr>
                <w:rFonts w:ascii="宋体" w:hAnsi="宋体" w:hint="eastAsia"/>
                <w:sz w:val="18"/>
                <w:szCs w:val="18"/>
              </w:rPr>
              <w:t>；</w:t>
            </w:r>
          </w:p>
          <w:p w14:paraId="6FD2ED0F" w14:textId="77777777" w:rsidR="009A63F5" w:rsidRDefault="00000000">
            <w:pPr>
              <w:numPr>
                <w:ilvl w:val="0"/>
                <w:numId w:val="39"/>
              </w:numPr>
              <w:autoSpaceDE w:val="0"/>
              <w:adjustRightInd/>
              <w:snapToGrid w:val="0"/>
              <w:spacing w:line="240" w:lineRule="auto"/>
              <w:ind w:firstLineChars="100" w:firstLine="180"/>
              <w:rPr>
                <w:rFonts w:ascii="宋体" w:hAnsi="宋体"/>
                <w:sz w:val="18"/>
                <w:szCs w:val="18"/>
              </w:rPr>
            </w:pPr>
            <w:proofErr w:type="spellStart"/>
            <w:r>
              <w:rPr>
                <w:rFonts w:ascii="宋体" w:hAnsi="宋体" w:hint="eastAsia"/>
                <w:sz w:val="18"/>
                <w:szCs w:val="18"/>
              </w:rPr>
              <w:t>AR玩具等产品触发语音讲解时，声音应流畅、清晰，表达准确</w:t>
            </w:r>
            <w:proofErr w:type="spellEnd"/>
            <w:r>
              <w:rPr>
                <w:rFonts w:ascii="宋体" w:hAnsi="宋体" w:hint="eastAsia"/>
                <w:sz w:val="18"/>
                <w:szCs w:val="18"/>
              </w:rPr>
              <w:t>；</w:t>
            </w:r>
          </w:p>
          <w:p w14:paraId="09DD501D" w14:textId="77777777" w:rsidR="009A63F5" w:rsidRDefault="00000000">
            <w:pPr>
              <w:numPr>
                <w:ilvl w:val="0"/>
                <w:numId w:val="39"/>
              </w:numPr>
              <w:autoSpaceDE w:val="0"/>
              <w:adjustRightInd/>
              <w:snapToGrid w:val="0"/>
              <w:spacing w:line="240" w:lineRule="auto"/>
              <w:ind w:firstLineChars="100" w:firstLine="180"/>
              <w:rPr>
                <w:rFonts w:ascii="宋体" w:hAnsi="宋体"/>
                <w:sz w:val="18"/>
                <w:szCs w:val="18"/>
              </w:rPr>
            </w:pPr>
            <w:proofErr w:type="spellStart"/>
            <w:r>
              <w:rPr>
                <w:rFonts w:ascii="宋体" w:hAnsi="宋体" w:hint="eastAsia"/>
                <w:sz w:val="18"/>
                <w:szCs w:val="18"/>
              </w:rPr>
              <w:t>光盘等的制作，内容应清晰易读、格式广泛兼容</w:t>
            </w:r>
            <w:proofErr w:type="spellEnd"/>
          </w:p>
        </w:tc>
      </w:tr>
    </w:tbl>
    <w:p w14:paraId="4B532B54" w14:textId="77777777" w:rsidR="009A63F5" w:rsidRDefault="00000000">
      <w:pPr>
        <w:pStyle w:val="affe"/>
        <w:spacing w:beforeLines="100" w:before="240" w:after="120"/>
      </w:pPr>
      <w:bookmarkStart w:id="88" w:name="_Toc13345"/>
      <w:bookmarkStart w:id="89" w:name="_Toc207182116"/>
      <w:r>
        <w:rPr>
          <w:rFonts w:hint="eastAsia"/>
        </w:rPr>
        <w:t>设计方案</w:t>
      </w:r>
      <w:bookmarkEnd w:id="88"/>
      <w:bookmarkEnd w:id="89"/>
    </w:p>
    <w:p w14:paraId="50B221A3" w14:textId="77777777" w:rsidR="009A63F5" w:rsidRDefault="00000000">
      <w:pPr>
        <w:pStyle w:val="afffff5"/>
        <w:ind w:firstLine="420"/>
      </w:pPr>
      <w:r>
        <w:rPr>
          <w:rFonts w:hint="eastAsia"/>
        </w:rPr>
        <w:t>应明确需求并围绕主题，制定详细的创意设计说明及技术实现方案，并结合实际需求开发具有地方特色的农业科普</w:t>
      </w:r>
      <w:r>
        <w:rPr>
          <w:rFonts w:hint="eastAsia"/>
        </w:rPr>
        <w:t>IP</w:t>
      </w:r>
      <w:r>
        <w:rPr>
          <w:rFonts w:hint="eastAsia"/>
        </w:rPr>
        <w:t>形象，农业科普文创作品创作设计方案见附录</w:t>
      </w:r>
      <w:r>
        <w:rPr>
          <w:rFonts w:hint="eastAsia"/>
        </w:rPr>
        <w:t>A</w:t>
      </w:r>
      <w:r>
        <w:rPr>
          <w:rFonts w:hint="eastAsia"/>
        </w:rPr>
        <w:t>。</w:t>
      </w:r>
    </w:p>
    <w:p w14:paraId="5CC1482C" w14:textId="77777777" w:rsidR="009A63F5" w:rsidRDefault="00000000">
      <w:pPr>
        <w:pStyle w:val="affe"/>
        <w:spacing w:before="120" w:after="120"/>
      </w:pPr>
      <w:bookmarkStart w:id="90" w:name="_Toc207182117"/>
      <w:bookmarkStart w:id="91" w:name="_Toc23312"/>
      <w:r>
        <w:rPr>
          <w:rFonts w:hint="eastAsia"/>
        </w:rPr>
        <w:t>制作样品</w:t>
      </w:r>
      <w:bookmarkEnd w:id="90"/>
      <w:bookmarkEnd w:id="91"/>
    </w:p>
    <w:p w14:paraId="7DFAB7A4" w14:textId="77777777" w:rsidR="009A63F5" w:rsidRDefault="00000000">
      <w:pPr>
        <w:pStyle w:val="afff"/>
        <w:spacing w:before="120" w:after="120"/>
      </w:pPr>
      <w:r>
        <w:rPr>
          <w:rFonts w:hint="eastAsia"/>
        </w:rPr>
        <w:t>供应商选择</w:t>
      </w:r>
    </w:p>
    <w:p w14:paraId="166411DB" w14:textId="77777777" w:rsidR="009A63F5" w:rsidRDefault="00000000">
      <w:pPr>
        <w:pStyle w:val="afffff5"/>
        <w:ind w:firstLine="420"/>
      </w:pPr>
      <w:r>
        <w:rPr>
          <w:rFonts w:hint="eastAsia"/>
        </w:rPr>
        <w:t>应选择具备合法注册资质、生产工艺成熟、质量管控体系完善的工厂或公司，优先选择具备农产品加工、环保材料应用、或文化创意产品制作相关经验的工厂或公司。</w:t>
      </w:r>
    </w:p>
    <w:p w14:paraId="180DBB07" w14:textId="77777777" w:rsidR="009A63F5" w:rsidRDefault="00000000">
      <w:pPr>
        <w:pStyle w:val="afff"/>
        <w:spacing w:before="120" w:after="120"/>
      </w:pPr>
      <w:r>
        <w:rPr>
          <w:rFonts w:hint="eastAsia"/>
        </w:rPr>
        <w:t>样品原材料使用</w:t>
      </w:r>
    </w:p>
    <w:p w14:paraId="61CCC56C" w14:textId="77777777" w:rsidR="009A63F5" w:rsidRDefault="00000000">
      <w:pPr>
        <w:pStyle w:val="afffff5"/>
        <w:ind w:firstLine="420"/>
      </w:pPr>
      <w:r>
        <w:rPr>
          <w:rFonts w:hint="eastAsia"/>
        </w:rPr>
        <w:t>应优先使用或利用源自特定地域的天然农产品、农产品副产品作为原材料或填充物。具体创作形式及要求见表</w:t>
      </w:r>
      <w:r>
        <w:rPr>
          <w:rFonts w:hint="eastAsia"/>
        </w:rPr>
        <w:t>1</w:t>
      </w:r>
      <w:r>
        <w:rPr>
          <w:rFonts w:hint="eastAsia"/>
        </w:rPr>
        <w:t>。</w:t>
      </w:r>
    </w:p>
    <w:p w14:paraId="07BE9DD3" w14:textId="77777777" w:rsidR="009A63F5" w:rsidRDefault="009A63F5">
      <w:pPr>
        <w:pStyle w:val="afffff5"/>
        <w:ind w:firstLine="420"/>
      </w:pPr>
    </w:p>
    <w:p w14:paraId="36B9561C" w14:textId="77777777" w:rsidR="009A63F5" w:rsidRDefault="00000000">
      <w:pPr>
        <w:pStyle w:val="afff"/>
        <w:spacing w:before="120" w:after="120"/>
      </w:pPr>
      <w:r>
        <w:lastRenderedPageBreak/>
        <w:t>样品农业特色体现</w:t>
      </w:r>
    </w:p>
    <w:p w14:paraId="7F293B52" w14:textId="77777777" w:rsidR="009A63F5" w:rsidRDefault="00000000">
      <w:pPr>
        <w:pStyle w:val="afffff5"/>
        <w:ind w:firstLine="420"/>
      </w:pPr>
      <w:r>
        <w:t>样品形态应高度还原农业元素</w:t>
      </w:r>
      <w:r>
        <w:rPr>
          <w:rFonts w:hint="eastAsia"/>
        </w:rPr>
        <w:t>。</w:t>
      </w:r>
    </w:p>
    <w:p w14:paraId="6BD5C01B" w14:textId="77777777" w:rsidR="009A63F5" w:rsidRDefault="00000000">
      <w:pPr>
        <w:pStyle w:val="affe"/>
        <w:spacing w:before="120" w:after="120"/>
      </w:pPr>
      <w:bookmarkStart w:id="92" w:name="_Toc207182118"/>
      <w:bookmarkStart w:id="93" w:name="_Toc9728"/>
      <w:r>
        <w:rPr>
          <w:rFonts w:hint="eastAsia"/>
        </w:rPr>
        <w:t>技术优化与定型</w:t>
      </w:r>
      <w:bookmarkEnd w:id="92"/>
      <w:bookmarkEnd w:id="93"/>
    </w:p>
    <w:p w14:paraId="0237CDD0" w14:textId="77777777" w:rsidR="009A63F5" w:rsidRDefault="00000000">
      <w:pPr>
        <w:pStyle w:val="afffff5"/>
        <w:ind w:firstLine="420"/>
      </w:pPr>
      <w:r>
        <w:rPr>
          <w:rFonts w:hint="eastAsia"/>
        </w:rPr>
        <w:t>邀请行业专家、目标用户参与农业科普文创作品体验，复核技术知识准确性、创作设计的合法合规性，收集专家、目标用户提出的感受与意见建议，优化内容，制作成品。</w:t>
      </w:r>
    </w:p>
    <w:p w14:paraId="31DF5DBC" w14:textId="77777777" w:rsidR="009A63F5" w:rsidRDefault="00000000">
      <w:pPr>
        <w:pStyle w:val="affe"/>
        <w:spacing w:before="120" w:after="120"/>
      </w:pPr>
      <w:bookmarkStart w:id="94" w:name="_Toc30245"/>
      <w:bookmarkStart w:id="95" w:name="_Toc207182119"/>
      <w:r>
        <w:rPr>
          <w:rFonts w:hint="eastAsia"/>
        </w:rPr>
        <w:t>价值评估</w:t>
      </w:r>
      <w:bookmarkEnd w:id="94"/>
      <w:bookmarkEnd w:id="95"/>
    </w:p>
    <w:p w14:paraId="611BBF7A" w14:textId="77777777" w:rsidR="009A63F5" w:rsidRDefault="00000000">
      <w:pPr>
        <w:pStyle w:val="afffff5"/>
        <w:ind w:firstLine="420"/>
      </w:pPr>
      <w:r>
        <w:rPr>
          <w:rFonts w:hint="eastAsia"/>
        </w:rPr>
        <w:t>农业科普文创作品的价值应综合考虑创作成本、市场环境、产品附加价值、政策法规等多方面因素。</w:t>
      </w:r>
    </w:p>
    <w:p w14:paraId="008D956C" w14:textId="77777777" w:rsidR="009A63F5" w:rsidRDefault="00000000">
      <w:pPr>
        <w:pStyle w:val="affe"/>
        <w:spacing w:before="120" w:after="120"/>
        <w:rPr>
          <w:rFonts w:eastAsia="仿宋_GB2312"/>
        </w:rPr>
      </w:pPr>
      <w:bookmarkStart w:id="96" w:name="_Toc207182120"/>
      <w:bookmarkStart w:id="97" w:name="_Toc25160"/>
      <w:r>
        <w:rPr>
          <w:rFonts w:hint="eastAsia"/>
        </w:rPr>
        <w:t>宣传推广</w:t>
      </w:r>
      <w:bookmarkEnd w:id="96"/>
      <w:bookmarkEnd w:id="97"/>
    </w:p>
    <w:p w14:paraId="52AA0B80" w14:textId="77777777" w:rsidR="009A63F5" w:rsidRDefault="00000000">
      <w:pPr>
        <w:pStyle w:val="afff"/>
        <w:spacing w:before="120" w:after="120"/>
      </w:pPr>
      <w:r>
        <w:rPr>
          <w:rFonts w:hint="eastAsia"/>
        </w:rPr>
        <w:t>线上推广</w:t>
      </w:r>
    </w:p>
    <w:p w14:paraId="60882157" w14:textId="77777777" w:rsidR="009A63F5" w:rsidRDefault="00000000">
      <w:pPr>
        <w:pStyle w:val="afffff5"/>
        <w:ind w:firstLine="420"/>
      </w:pPr>
      <w:r>
        <w:rPr>
          <w:rFonts w:hint="eastAsia"/>
        </w:rPr>
        <w:t>通过新媒体平台宣传介绍农业科普文创作品的创作经历、作品含义、创作目的等，吸引公众对农业科普文创作品的关注。</w:t>
      </w:r>
    </w:p>
    <w:p w14:paraId="6173E4DD" w14:textId="77777777" w:rsidR="009A63F5" w:rsidRDefault="00000000">
      <w:pPr>
        <w:pStyle w:val="afff"/>
        <w:spacing w:before="120" w:after="120"/>
      </w:pPr>
      <w:r>
        <w:rPr>
          <w:rFonts w:hint="eastAsia"/>
        </w:rPr>
        <w:t>线下推广</w:t>
      </w:r>
    </w:p>
    <w:p w14:paraId="361FDF75" w14:textId="77777777" w:rsidR="009A63F5" w:rsidRDefault="00000000">
      <w:pPr>
        <w:pStyle w:val="afffff5"/>
        <w:ind w:firstLine="420"/>
      </w:pPr>
      <w:r>
        <w:rPr>
          <w:rFonts w:hint="eastAsia"/>
        </w:rPr>
        <w:t>结合全国科普月、全国科技活动周等重大科普活动节点，通过开展科普展览、科普讲座、亲子研学、产品推介会等活动，设置展销点，展示农业科普文创作品，介绍设计和制作过程，开展体验式推广。</w:t>
      </w:r>
    </w:p>
    <w:p w14:paraId="7FCC57ED" w14:textId="77777777" w:rsidR="009A63F5" w:rsidRDefault="00000000">
      <w:pPr>
        <w:pStyle w:val="afff"/>
        <w:spacing w:before="120" w:after="120"/>
      </w:pPr>
      <w:r>
        <w:rPr>
          <w:rFonts w:hint="eastAsia"/>
        </w:rPr>
        <w:t>“线上+线下”推广</w:t>
      </w:r>
    </w:p>
    <w:p w14:paraId="5D5629CA" w14:textId="77777777" w:rsidR="009A63F5" w:rsidRDefault="00000000">
      <w:pPr>
        <w:pStyle w:val="afffffffff3"/>
        <w:rPr>
          <w:rFonts w:hint="eastAsia"/>
        </w:rPr>
      </w:pPr>
      <w:r>
        <w:rPr>
          <w:rFonts w:hint="eastAsia"/>
        </w:rPr>
        <w:t>嵌入乡村文旅动线，通过“农旅</w:t>
      </w:r>
      <w:r>
        <w:rPr>
          <w:rFonts w:cs="Calibri" w:hint="eastAsia"/>
        </w:rPr>
        <w:t>+</w:t>
      </w:r>
      <w:r>
        <w:rPr>
          <w:rFonts w:hint="eastAsia"/>
        </w:rPr>
        <w:t>文创”跨界合作，将农业科普文创作品转化为特色产品。</w:t>
      </w:r>
    </w:p>
    <w:p w14:paraId="4D8E0C9D" w14:textId="77777777" w:rsidR="009A63F5" w:rsidRDefault="00000000">
      <w:pPr>
        <w:pStyle w:val="afffffffff3"/>
        <w:rPr>
          <w:rFonts w:hint="eastAsia"/>
        </w:rPr>
      </w:pPr>
      <w:r>
        <w:rPr>
          <w:rFonts w:hint="eastAsia"/>
        </w:rPr>
        <w:t>参加线上</w:t>
      </w:r>
      <w:r>
        <w:rPr>
          <w:rFonts w:cs="Calibri" w:hint="eastAsia"/>
        </w:rPr>
        <w:t>/</w:t>
      </w:r>
      <w:r>
        <w:rPr>
          <w:rFonts w:hint="eastAsia"/>
        </w:rPr>
        <w:t>线下科普文创作品相关比赛，获奖作品纳入资源库长期推广宣传。</w:t>
      </w:r>
    </w:p>
    <w:p w14:paraId="5D86C1E5" w14:textId="77777777" w:rsidR="009A63F5" w:rsidRDefault="00000000">
      <w:pPr>
        <w:pStyle w:val="affe"/>
        <w:spacing w:before="120" w:after="120"/>
      </w:pPr>
      <w:bookmarkStart w:id="98" w:name="_Toc31198"/>
      <w:bookmarkStart w:id="99" w:name="_Toc207182121"/>
      <w:r>
        <w:rPr>
          <w:rFonts w:hint="eastAsia"/>
        </w:rPr>
        <w:t>评价改进</w:t>
      </w:r>
      <w:bookmarkEnd w:id="98"/>
      <w:bookmarkEnd w:id="99"/>
    </w:p>
    <w:p w14:paraId="15C94663" w14:textId="77777777" w:rsidR="009A63F5" w:rsidRDefault="00000000">
      <w:pPr>
        <w:pStyle w:val="afffff5"/>
        <w:ind w:firstLine="420"/>
        <w:sectPr w:rsidR="009A63F5" w:rsidSect="00651B32">
          <w:headerReference w:type="even" r:id="rId25"/>
          <w:headerReference w:type="default" r:id="rId26"/>
          <w:footerReference w:type="even" r:id="rId27"/>
          <w:footerReference w:type="default" r:id="rId28"/>
          <w:pgSz w:w="11906" w:h="16838"/>
          <w:pgMar w:top="1928" w:right="1134" w:bottom="1134" w:left="1134" w:header="1418" w:footer="1134" w:gutter="284"/>
          <w:pgNumType w:start="1"/>
          <w:cols w:space="425"/>
          <w:formProt w:val="0"/>
          <w:docGrid w:linePitch="312"/>
        </w:sectPr>
      </w:pPr>
      <w:r>
        <w:rPr>
          <w:rFonts w:hint="eastAsia"/>
        </w:rPr>
        <w:t>应构建多维度用户反馈征集机制，开通专属反馈热线和官方邮箱，并搭建线上问卷与线下扫码反馈双通道，系统收集用户体验数据与改进建议，进行动态优化，形成“反馈</w:t>
      </w:r>
      <w:r>
        <w:rPr>
          <w:rFonts w:cs="Calibri" w:hint="eastAsia"/>
        </w:rPr>
        <w:t>—</w:t>
      </w:r>
      <w:r>
        <w:rPr>
          <w:rFonts w:hint="eastAsia"/>
        </w:rPr>
        <w:t>改进”闭环。</w:t>
      </w:r>
    </w:p>
    <w:p w14:paraId="659DEF6C" w14:textId="77777777" w:rsidR="009A63F5" w:rsidRDefault="009A63F5">
      <w:pPr>
        <w:pStyle w:val="af8"/>
        <w:rPr>
          <w:rFonts w:hint="eastAsia"/>
        </w:rPr>
      </w:pPr>
      <w:bookmarkStart w:id="100" w:name="BookMark5"/>
      <w:bookmarkEnd w:id="28"/>
    </w:p>
    <w:p w14:paraId="76F6E98F" w14:textId="77777777" w:rsidR="009A63F5" w:rsidRDefault="009A63F5">
      <w:pPr>
        <w:pStyle w:val="afe"/>
      </w:pPr>
    </w:p>
    <w:p w14:paraId="796AFF4B" w14:textId="77777777" w:rsidR="009A63F5" w:rsidRDefault="00000000">
      <w:pPr>
        <w:pStyle w:val="aff3"/>
        <w:spacing w:after="120"/>
      </w:pPr>
      <w:r>
        <w:br/>
      </w:r>
      <w:bookmarkStart w:id="101" w:name="_Toc207352820"/>
      <w:bookmarkStart w:id="102" w:name="_Toc207359078"/>
      <w:bookmarkStart w:id="103" w:name="_Toc207352704"/>
      <w:bookmarkStart w:id="104" w:name="_Toc207376607"/>
      <w:r>
        <w:rPr>
          <w:rFonts w:hint="eastAsia"/>
        </w:rPr>
        <w:t>（资料性）</w:t>
      </w:r>
      <w:r>
        <w:br/>
      </w:r>
      <w:bookmarkStart w:id="105" w:name="_Hlk207351863"/>
      <w:r>
        <w:rPr>
          <w:rFonts w:hint="eastAsia"/>
        </w:rPr>
        <w:t>农业科普文创作品创作设计方案</w:t>
      </w:r>
      <w:bookmarkEnd w:id="101"/>
      <w:bookmarkEnd w:id="102"/>
      <w:bookmarkEnd w:id="103"/>
      <w:bookmarkEnd w:id="104"/>
      <w:bookmarkEnd w:id="105"/>
    </w:p>
    <w:p w14:paraId="18D0D344" w14:textId="77777777" w:rsidR="009A63F5" w:rsidRDefault="00000000">
      <w:pPr>
        <w:pStyle w:val="afffff5"/>
        <w:ind w:firstLine="420"/>
      </w:pPr>
      <w:r>
        <w:rPr>
          <w:rFonts w:hint="eastAsia"/>
        </w:rPr>
        <w:t>农业科普文创作品创作设计方案见表</w:t>
      </w:r>
      <w:r>
        <w:rPr>
          <w:rFonts w:hint="eastAsia"/>
        </w:rPr>
        <w:t>A.1</w:t>
      </w:r>
      <w:r>
        <w:rPr>
          <w:rFonts w:hint="eastAsia"/>
        </w:rPr>
        <w:t>。</w:t>
      </w:r>
    </w:p>
    <w:p w14:paraId="1E45844A" w14:textId="77777777" w:rsidR="009A63F5" w:rsidRDefault="00000000">
      <w:pPr>
        <w:pStyle w:val="aff"/>
        <w:spacing w:before="120" w:after="120"/>
      </w:pPr>
      <w:r>
        <w:rPr>
          <w:rFonts w:hint="eastAsia"/>
        </w:rPr>
        <w:t>农业科普文创作品创作设计方案</w:t>
      </w:r>
    </w:p>
    <w:tbl>
      <w:tblPr>
        <w:tblStyle w:val="affff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334"/>
      </w:tblGrid>
      <w:tr w:rsidR="009A63F5" w14:paraId="4284CC6D" w14:textId="77777777">
        <w:tc>
          <w:tcPr>
            <w:tcW w:w="9334" w:type="dxa"/>
          </w:tcPr>
          <w:p w14:paraId="6BF0C147" w14:textId="77777777" w:rsidR="009A63F5" w:rsidRDefault="00000000">
            <w:pPr>
              <w:adjustRightInd/>
              <w:snapToGrid w:val="0"/>
              <w:spacing w:beforeLines="100" w:before="240" w:line="360" w:lineRule="auto"/>
              <w:ind w:firstLineChars="200" w:firstLine="360"/>
              <w:rPr>
                <w:rFonts w:ascii="宋体" w:hAnsi="宋体" w:cs="黑体" w:hint="eastAsia"/>
                <w:sz w:val="18"/>
                <w:szCs w:val="18"/>
              </w:rPr>
            </w:pPr>
            <w:r>
              <w:rPr>
                <w:rFonts w:ascii="宋体" w:hAnsi="宋体" w:cs="黑体" w:hint="eastAsia"/>
                <w:sz w:val="18"/>
                <w:szCs w:val="18"/>
              </w:rPr>
              <w:t>一、基本信息</w:t>
            </w:r>
          </w:p>
          <w:p w14:paraId="0E33BC0E" w14:textId="77777777" w:rsidR="009A63F5" w:rsidRDefault="00000000">
            <w:pPr>
              <w:adjustRightInd/>
              <w:snapToGrid w:val="0"/>
              <w:spacing w:line="360" w:lineRule="auto"/>
              <w:ind w:firstLineChars="200" w:firstLine="360"/>
              <w:rPr>
                <w:rFonts w:ascii="宋体" w:hAnsi="宋体" w:hint="eastAsia"/>
                <w:sz w:val="18"/>
                <w:szCs w:val="18"/>
              </w:rPr>
            </w:pPr>
            <w:r>
              <w:rPr>
                <w:rFonts w:ascii="宋体" w:hAnsi="宋体" w:hint="eastAsia"/>
                <w:sz w:val="18"/>
                <w:szCs w:val="18"/>
              </w:rPr>
              <w:t>（一）项目名称</w:t>
            </w:r>
          </w:p>
          <w:p w14:paraId="71C210EB" w14:textId="77777777" w:rsidR="009A63F5" w:rsidRDefault="00000000">
            <w:pPr>
              <w:adjustRightInd/>
              <w:snapToGrid w:val="0"/>
              <w:spacing w:line="360" w:lineRule="auto"/>
              <w:ind w:firstLineChars="200" w:firstLine="360"/>
              <w:rPr>
                <w:rFonts w:ascii="宋体" w:hAnsi="宋体" w:hint="eastAsia"/>
                <w:sz w:val="18"/>
                <w:szCs w:val="18"/>
              </w:rPr>
            </w:pPr>
            <w:r>
              <w:rPr>
                <w:rFonts w:ascii="宋体" w:hAnsi="宋体" w:hint="eastAsia"/>
                <w:sz w:val="18"/>
                <w:szCs w:val="18"/>
              </w:rPr>
              <w:t>填写具体作品名称。</w:t>
            </w:r>
          </w:p>
          <w:p w14:paraId="3D0FEB2D" w14:textId="77777777" w:rsidR="009A63F5" w:rsidRDefault="00000000">
            <w:pPr>
              <w:adjustRightInd/>
              <w:snapToGrid w:val="0"/>
              <w:spacing w:line="360" w:lineRule="auto"/>
              <w:ind w:firstLineChars="200" w:firstLine="360"/>
              <w:rPr>
                <w:rFonts w:ascii="宋体" w:hAnsi="宋体" w:hint="eastAsia"/>
                <w:sz w:val="18"/>
                <w:szCs w:val="18"/>
              </w:rPr>
            </w:pPr>
            <w:r>
              <w:rPr>
                <w:rFonts w:ascii="宋体" w:hAnsi="宋体" w:hint="eastAsia"/>
                <w:sz w:val="18"/>
                <w:szCs w:val="18"/>
              </w:rPr>
              <w:t>（二）创作形式：已确定的形式，如：</w:t>
            </w:r>
          </w:p>
          <w:p w14:paraId="26BDF517" w14:textId="77777777" w:rsidR="009A63F5" w:rsidRDefault="00000000">
            <w:pPr>
              <w:pStyle w:val="af2"/>
              <w:rPr>
                <w:sz w:val="18"/>
                <w:szCs w:val="18"/>
              </w:rPr>
            </w:pPr>
            <w:r>
              <w:rPr>
                <w:rFonts w:hint="eastAsia"/>
                <w:sz w:val="18"/>
                <w:szCs w:val="18"/>
              </w:rPr>
              <w:t>创意食品类：如鲜花饼、二十四节气文创糕点、特色水果与人气奶茶店联名等；</w:t>
            </w:r>
          </w:p>
          <w:p w14:paraId="607041BB" w14:textId="77777777" w:rsidR="009A63F5" w:rsidRDefault="00000000">
            <w:pPr>
              <w:pStyle w:val="af2"/>
              <w:rPr>
                <w:sz w:val="18"/>
                <w:szCs w:val="18"/>
              </w:rPr>
            </w:pPr>
            <w:r>
              <w:rPr>
                <w:rFonts w:hint="eastAsia"/>
                <w:sz w:val="18"/>
                <w:szCs w:val="18"/>
              </w:rPr>
              <w:t>产品开发类：如书签、笔记本、水杯、徽章、纪念币、农具模型、手办、挂件、摆饰等；</w:t>
            </w:r>
          </w:p>
          <w:p w14:paraId="4D967C9F" w14:textId="77777777" w:rsidR="009A63F5" w:rsidRDefault="00000000">
            <w:pPr>
              <w:pStyle w:val="af2"/>
              <w:rPr>
                <w:sz w:val="18"/>
                <w:szCs w:val="18"/>
              </w:rPr>
            </w:pPr>
            <w:r>
              <w:rPr>
                <w:rFonts w:hint="eastAsia"/>
                <w:sz w:val="18"/>
                <w:szCs w:val="18"/>
              </w:rPr>
              <w:t>视觉设计类：如文创礼盒、明信片、手幅、主题海报、透卡、镭射票、画册、贴纸等；</w:t>
            </w:r>
          </w:p>
          <w:p w14:paraId="2137C9DD" w14:textId="77777777" w:rsidR="009A63F5" w:rsidRDefault="00000000">
            <w:pPr>
              <w:pStyle w:val="af2"/>
              <w:rPr>
                <w:sz w:val="18"/>
                <w:szCs w:val="18"/>
              </w:rPr>
            </w:pPr>
            <w:r>
              <w:rPr>
                <w:rFonts w:hint="eastAsia"/>
                <w:sz w:val="18"/>
                <w:szCs w:val="18"/>
              </w:rPr>
              <w:t>数字媒体类：如NFC文创交通卡、数字文创纪念票、AR玩具、农业科普IP形象联动游戏皮肤、CD等。</w:t>
            </w:r>
          </w:p>
          <w:p w14:paraId="7447DE8D" w14:textId="77777777" w:rsidR="009A63F5" w:rsidRDefault="00000000">
            <w:pPr>
              <w:adjustRightInd/>
              <w:snapToGrid w:val="0"/>
              <w:spacing w:line="360" w:lineRule="auto"/>
              <w:ind w:firstLineChars="200" w:firstLine="360"/>
              <w:rPr>
                <w:rFonts w:ascii="宋体" w:hAnsi="宋体" w:hint="eastAsia"/>
                <w:sz w:val="18"/>
                <w:szCs w:val="18"/>
              </w:rPr>
            </w:pPr>
            <w:r>
              <w:rPr>
                <w:rFonts w:ascii="宋体" w:hAnsi="宋体" w:hint="eastAsia"/>
                <w:sz w:val="18"/>
                <w:szCs w:val="18"/>
              </w:rPr>
              <w:t>（三）核心主题</w:t>
            </w:r>
          </w:p>
          <w:p w14:paraId="0431BB11" w14:textId="77777777" w:rsidR="009A63F5" w:rsidRDefault="00000000">
            <w:pPr>
              <w:adjustRightInd/>
              <w:snapToGrid w:val="0"/>
              <w:spacing w:line="360" w:lineRule="auto"/>
              <w:ind w:firstLineChars="200" w:firstLine="360"/>
              <w:rPr>
                <w:rFonts w:ascii="宋体" w:hAnsi="宋体" w:hint="eastAsia"/>
                <w:sz w:val="18"/>
                <w:szCs w:val="18"/>
              </w:rPr>
            </w:pPr>
            <w:r>
              <w:rPr>
                <w:rFonts w:ascii="宋体" w:hAnsi="宋体" w:hint="eastAsia"/>
                <w:sz w:val="18"/>
                <w:szCs w:val="18"/>
              </w:rPr>
              <w:t>已确定的主题方向，如传统农业文化、现代农业技术、生态农业与可持续发展、地域特色与品牌塑造等方向。</w:t>
            </w:r>
          </w:p>
          <w:p w14:paraId="02E227C3" w14:textId="77777777" w:rsidR="009A63F5" w:rsidRDefault="00000000">
            <w:pPr>
              <w:adjustRightInd/>
              <w:snapToGrid w:val="0"/>
              <w:spacing w:line="360" w:lineRule="auto"/>
              <w:ind w:firstLineChars="200" w:firstLine="360"/>
              <w:rPr>
                <w:rFonts w:ascii="宋体" w:hAnsi="宋体" w:cs="黑体" w:hint="eastAsia"/>
                <w:sz w:val="18"/>
                <w:szCs w:val="18"/>
              </w:rPr>
            </w:pPr>
            <w:r>
              <w:rPr>
                <w:rFonts w:ascii="宋体" w:hAnsi="宋体" w:cs="黑体" w:hint="eastAsia"/>
                <w:sz w:val="18"/>
                <w:szCs w:val="18"/>
              </w:rPr>
              <w:t>二、设计方向</w:t>
            </w:r>
          </w:p>
          <w:p w14:paraId="391C1A3D" w14:textId="77777777" w:rsidR="009A63F5" w:rsidRDefault="00000000">
            <w:pPr>
              <w:adjustRightInd/>
              <w:snapToGrid w:val="0"/>
              <w:spacing w:line="360" w:lineRule="auto"/>
              <w:ind w:firstLineChars="200" w:firstLine="360"/>
              <w:rPr>
                <w:rFonts w:ascii="宋体" w:hAnsi="宋体" w:hint="eastAsia"/>
                <w:sz w:val="18"/>
                <w:szCs w:val="18"/>
              </w:rPr>
            </w:pPr>
            <w:r>
              <w:rPr>
                <w:rFonts w:ascii="宋体" w:hAnsi="宋体" w:hint="eastAsia"/>
                <w:sz w:val="18"/>
                <w:szCs w:val="18"/>
              </w:rPr>
              <w:t>（一）核心创意</w:t>
            </w:r>
          </w:p>
          <w:p w14:paraId="06276B0F" w14:textId="77777777" w:rsidR="009A63F5" w:rsidRDefault="00000000">
            <w:pPr>
              <w:adjustRightInd/>
              <w:snapToGrid w:val="0"/>
              <w:spacing w:line="360" w:lineRule="auto"/>
              <w:ind w:firstLineChars="200" w:firstLine="360"/>
              <w:rPr>
                <w:rFonts w:ascii="宋体" w:hAnsi="宋体" w:hint="eastAsia"/>
                <w:sz w:val="18"/>
                <w:szCs w:val="18"/>
              </w:rPr>
            </w:pPr>
            <w:r>
              <w:rPr>
                <w:rFonts w:ascii="宋体" w:hAnsi="宋体" w:hint="eastAsia"/>
                <w:sz w:val="18"/>
                <w:szCs w:val="18"/>
              </w:rPr>
              <w:t>1.创意理念：用一句话概括核心创意。</w:t>
            </w:r>
          </w:p>
          <w:p w14:paraId="3142E136" w14:textId="77777777" w:rsidR="009A63F5" w:rsidRDefault="00000000">
            <w:pPr>
              <w:adjustRightInd/>
              <w:snapToGrid w:val="0"/>
              <w:spacing w:line="360" w:lineRule="auto"/>
              <w:ind w:firstLineChars="200" w:firstLine="360"/>
              <w:rPr>
                <w:rFonts w:ascii="宋体" w:hAnsi="宋体" w:hint="eastAsia"/>
                <w:sz w:val="18"/>
                <w:szCs w:val="18"/>
              </w:rPr>
            </w:pPr>
            <w:r>
              <w:rPr>
                <w:rFonts w:ascii="宋体" w:hAnsi="宋体" w:hint="eastAsia"/>
                <w:sz w:val="18"/>
                <w:szCs w:val="18"/>
              </w:rPr>
              <w:t>2.特色亮点：突出地方特色和创新点。</w:t>
            </w:r>
          </w:p>
          <w:p w14:paraId="6DC6A862" w14:textId="77777777" w:rsidR="009A63F5" w:rsidRDefault="00000000">
            <w:pPr>
              <w:adjustRightInd/>
              <w:snapToGrid w:val="0"/>
              <w:spacing w:line="360" w:lineRule="auto"/>
              <w:ind w:firstLineChars="200" w:firstLine="360"/>
              <w:rPr>
                <w:rFonts w:ascii="宋体" w:hAnsi="宋体" w:hint="eastAsia"/>
                <w:sz w:val="18"/>
                <w:szCs w:val="18"/>
              </w:rPr>
            </w:pPr>
            <w:r>
              <w:rPr>
                <w:rFonts w:ascii="宋体" w:hAnsi="宋体" w:hint="eastAsia"/>
                <w:sz w:val="18"/>
                <w:szCs w:val="18"/>
              </w:rPr>
              <w:t>3.情感价值：作品希望传递的情感体验。</w:t>
            </w:r>
          </w:p>
          <w:p w14:paraId="7936BAA6" w14:textId="77777777" w:rsidR="009A63F5" w:rsidRDefault="00000000">
            <w:pPr>
              <w:adjustRightInd/>
              <w:snapToGrid w:val="0"/>
              <w:spacing w:line="360" w:lineRule="auto"/>
              <w:ind w:firstLineChars="200" w:firstLine="360"/>
              <w:rPr>
                <w:rFonts w:ascii="宋体" w:hAnsi="宋体" w:hint="eastAsia"/>
                <w:sz w:val="18"/>
                <w:szCs w:val="18"/>
              </w:rPr>
            </w:pPr>
            <w:r>
              <w:rPr>
                <w:rFonts w:ascii="宋体" w:hAnsi="宋体" w:hint="eastAsia"/>
                <w:sz w:val="18"/>
                <w:szCs w:val="18"/>
              </w:rPr>
              <w:t>（二）风格定位</w:t>
            </w:r>
          </w:p>
          <w:p w14:paraId="43A366AB" w14:textId="77777777" w:rsidR="009A63F5" w:rsidRDefault="00000000">
            <w:pPr>
              <w:adjustRightInd/>
              <w:snapToGrid w:val="0"/>
              <w:spacing w:line="360" w:lineRule="auto"/>
              <w:ind w:firstLineChars="200" w:firstLine="360"/>
              <w:rPr>
                <w:rFonts w:ascii="宋体" w:hAnsi="宋体" w:hint="eastAsia"/>
                <w:sz w:val="18"/>
                <w:szCs w:val="18"/>
              </w:rPr>
            </w:pPr>
            <w:r>
              <w:rPr>
                <w:rFonts w:ascii="宋体" w:hAnsi="宋体" w:hint="eastAsia"/>
                <w:sz w:val="18"/>
                <w:szCs w:val="18"/>
              </w:rPr>
              <w:t>1.视觉风格：如：写实插画、扁平卡通、国潮风格或民族特色等。</w:t>
            </w:r>
          </w:p>
          <w:p w14:paraId="6EA68B67" w14:textId="77777777" w:rsidR="009A63F5" w:rsidRDefault="00000000">
            <w:pPr>
              <w:adjustRightInd/>
              <w:snapToGrid w:val="0"/>
              <w:spacing w:line="360" w:lineRule="auto"/>
              <w:ind w:firstLineChars="200" w:firstLine="360"/>
              <w:rPr>
                <w:rFonts w:ascii="宋体" w:hAnsi="宋体" w:hint="eastAsia"/>
                <w:sz w:val="18"/>
                <w:szCs w:val="18"/>
              </w:rPr>
            </w:pPr>
            <w:r>
              <w:rPr>
                <w:rFonts w:ascii="宋体" w:hAnsi="宋体" w:hint="eastAsia"/>
                <w:sz w:val="18"/>
                <w:szCs w:val="18"/>
              </w:rPr>
              <w:t>2.文化元素：融入的地域农业文化特征。</w:t>
            </w:r>
          </w:p>
          <w:p w14:paraId="063EF418" w14:textId="77777777" w:rsidR="009A63F5" w:rsidRDefault="00000000">
            <w:pPr>
              <w:adjustRightInd/>
              <w:snapToGrid w:val="0"/>
              <w:spacing w:line="360" w:lineRule="auto"/>
              <w:ind w:firstLineChars="200" w:firstLine="360"/>
              <w:rPr>
                <w:rFonts w:ascii="宋体" w:hAnsi="宋体" w:cs="黑体" w:hint="eastAsia"/>
                <w:sz w:val="18"/>
                <w:szCs w:val="18"/>
              </w:rPr>
            </w:pPr>
            <w:r>
              <w:rPr>
                <w:rFonts w:ascii="宋体" w:hAnsi="宋体" w:cs="黑体" w:hint="eastAsia"/>
                <w:sz w:val="18"/>
                <w:szCs w:val="18"/>
              </w:rPr>
              <w:t>三、内容设计</w:t>
            </w:r>
          </w:p>
          <w:p w14:paraId="3826F1FE" w14:textId="77777777" w:rsidR="009A63F5" w:rsidRDefault="00000000">
            <w:pPr>
              <w:adjustRightInd/>
              <w:snapToGrid w:val="0"/>
              <w:spacing w:line="360" w:lineRule="auto"/>
              <w:ind w:firstLineChars="200" w:firstLine="360"/>
              <w:rPr>
                <w:rFonts w:ascii="宋体" w:hAnsi="宋体" w:hint="eastAsia"/>
                <w:sz w:val="18"/>
                <w:szCs w:val="18"/>
              </w:rPr>
            </w:pPr>
            <w:r>
              <w:rPr>
                <w:rFonts w:ascii="宋体" w:hAnsi="宋体" w:hint="eastAsia"/>
                <w:sz w:val="18"/>
                <w:szCs w:val="18"/>
              </w:rPr>
              <w:t>（一）知识内容</w:t>
            </w:r>
          </w:p>
          <w:p w14:paraId="491E7CBB" w14:textId="77777777" w:rsidR="009A63F5" w:rsidRDefault="00000000">
            <w:pPr>
              <w:adjustRightInd/>
              <w:snapToGrid w:val="0"/>
              <w:spacing w:line="360" w:lineRule="auto"/>
              <w:ind w:firstLineChars="200" w:firstLine="360"/>
              <w:rPr>
                <w:rFonts w:ascii="宋体" w:hAnsi="宋体" w:hint="eastAsia"/>
                <w:sz w:val="18"/>
                <w:szCs w:val="18"/>
              </w:rPr>
            </w:pPr>
            <w:r>
              <w:rPr>
                <w:rFonts w:ascii="宋体" w:hAnsi="宋体" w:hint="eastAsia"/>
                <w:sz w:val="18"/>
                <w:szCs w:val="18"/>
              </w:rPr>
              <w:t>列出关键科普内容，如鲜花饼传递食用花卉的种植与安全性、花卉营养与健康功效、鲜花饼的历史渊源、地域农业与美食的关系等知识。</w:t>
            </w:r>
          </w:p>
          <w:p w14:paraId="31A3FB82" w14:textId="77777777" w:rsidR="009A63F5" w:rsidRDefault="00000000">
            <w:pPr>
              <w:adjustRightInd/>
              <w:snapToGrid w:val="0"/>
              <w:spacing w:line="360" w:lineRule="auto"/>
              <w:ind w:firstLineChars="200" w:firstLine="360"/>
              <w:rPr>
                <w:rFonts w:ascii="宋体" w:hAnsi="宋体" w:hint="eastAsia"/>
                <w:sz w:val="18"/>
                <w:szCs w:val="18"/>
              </w:rPr>
            </w:pPr>
            <w:r>
              <w:rPr>
                <w:rFonts w:ascii="宋体" w:hAnsi="宋体" w:hint="eastAsia"/>
                <w:sz w:val="18"/>
                <w:szCs w:val="18"/>
              </w:rPr>
              <w:t>（二）表现形式</w:t>
            </w:r>
          </w:p>
          <w:p w14:paraId="7AF48171" w14:textId="77777777" w:rsidR="009A63F5" w:rsidRDefault="00000000">
            <w:pPr>
              <w:adjustRightInd/>
              <w:snapToGrid w:val="0"/>
              <w:spacing w:line="360" w:lineRule="auto"/>
              <w:ind w:firstLineChars="200" w:firstLine="360"/>
              <w:rPr>
                <w:rFonts w:ascii="宋体" w:hAnsi="宋体" w:hint="eastAsia"/>
                <w:sz w:val="18"/>
                <w:szCs w:val="18"/>
              </w:rPr>
            </w:pPr>
            <w:r>
              <w:rPr>
                <w:rFonts w:ascii="宋体" w:hAnsi="宋体" w:hint="eastAsia"/>
                <w:sz w:val="18"/>
                <w:szCs w:val="18"/>
              </w:rPr>
              <w:t>1.主要载体：具体表现形式和规格，如农业科普IP形象衍生的公仔、徽章、文具等，规格、尺寸、主要材质、工艺要求等。</w:t>
            </w:r>
          </w:p>
          <w:p w14:paraId="1116B661" w14:textId="77777777" w:rsidR="009A63F5" w:rsidRDefault="00000000">
            <w:pPr>
              <w:adjustRightInd/>
              <w:snapToGrid w:val="0"/>
              <w:spacing w:line="360" w:lineRule="auto"/>
              <w:ind w:firstLineChars="200" w:firstLine="360"/>
              <w:rPr>
                <w:rFonts w:ascii="宋体" w:hAnsi="宋体" w:hint="eastAsia"/>
                <w:sz w:val="18"/>
                <w:szCs w:val="18"/>
              </w:rPr>
            </w:pPr>
            <w:r>
              <w:rPr>
                <w:rFonts w:ascii="宋体" w:hAnsi="宋体" w:hint="eastAsia"/>
                <w:sz w:val="18"/>
                <w:szCs w:val="18"/>
              </w:rPr>
              <w:t>2.互动设计：如有互动环节，说明设计方式，如NFC文创作品，通过嵌入NFC标签，用户使用支持NFC的手机触碰标签，自动触发多媒体农业科普内容。</w:t>
            </w:r>
          </w:p>
          <w:p w14:paraId="2F5F5120" w14:textId="77777777" w:rsidR="009A63F5" w:rsidRDefault="00000000">
            <w:pPr>
              <w:adjustRightInd/>
              <w:snapToGrid w:val="0"/>
              <w:spacing w:line="360" w:lineRule="auto"/>
              <w:ind w:firstLineChars="200" w:firstLine="360"/>
              <w:rPr>
                <w:rFonts w:ascii="宋体" w:hAnsi="宋体" w:hint="eastAsia"/>
                <w:sz w:val="18"/>
                <w:szCs w:val="18"/>
              </w:rPr>
            </w:pPr>
            <w:r>
              <w:rPr>
                <w:rFonts w:ascii="宋体" w:hAnsi="宋体" w:hint="eastAsia"/>
                <w:sz w:val="18"/>
                <w:szCs w:val="18"/>
              </w:rPr>
              <w:t>3.延伸内容：配套的辅助内容设计，如文创礼盒上通过扫描二维码等形式延伸农业科普内容。</w:t>
            </w:r>
          </w:p>
          <w:p w14:paraId="76B800B4" w14:textId="77777777" w:rsidR="009A63F5" w:rsidRDefault="00000000">
            <w:pPr>
              <w:adjustRightInd/>
              <w:snapToGrid w:val="0"/>
              <w:spacing w:line="360" w:lineRule="auto"/>
              <w:ind w:firstLineChars="200" w:firstLine="360"/>
              <w:rPr>
                <w:rFonts w:ascii="宋体" w:hAnsi="宋体" w:cs="黑体" w:hint="eastAsia"/>
                <w:sz w:val="18"/>
                <w:szCs w:val="18"/>
              </w:rPr>
            </w:pPr>
            <w:r>
              <w:rPr>
                <w:rFonts w:ascii="宋体" w:hAnsi="宋体" w:cs="黑体" w:hint="eastAsia"/>
                <w:sz w:val="18"/>
                <w:szCs w:val="18"/>
              </w:rPr>
              <w:t>四、技术实现</w:t>
            </w:r>
          </w:p>
          <w:p w14:paraId="0BFFEF8E" w14:textId="77777777" w:rsidR="009A63F5" w:rsidRDefault="00000000">
            <w:pPr>
              <w:adjustRightInd/>
              <w:snapToGrid w:val="0"/>
              <w:spacing w:line="360" w:lineRule="auto"/>
              <w:ind w:firstLineChars="200" w:firstLine="360"/>
              <w:rPr>
                <w:rFonts w:ascii="宋体" w:hAnsi="宋体" w:hint="eastAsia"/>
                <w:sz w:val="18"/>
                <w:szCs w:val="18"/>
              </w:rPr>
            </w:pPr>
            <w:r>
              <w:rPr>
                <w:rFonts w:ascii="宋体" w:hAnsi="宋体" w:hint="eastAsia"/>
                <w:sz w:val="18"/>
                <w:szCs w:val="18"/>
              </w:rPr>
              <w:t>（一）制作规范</w:t>
            </w:r>
          </w:p>
          <w:p w14:paraId="7495DF4B" w14:textId="77777777" w:rsidR="009A63F5" w:rsidRDefault="00000000">
            <w:pPr>
              <w:adjustRightInd/>
              <w:snapToGrid w:val="0"/>
              <w:spacing w:line="360" w:lineRule="auto"/>
              <w:ind w:firstLineChars="200" w:firstLine="360"/>
              <w:rPr>
                <w:rFonts w:ascii="宋体" w:hAnsi="宋体" w:hint="eastAsia"/>
                <w:sz w:val="18"/>
                <w:szCs w:val="18"/>
              </w:rPr>
            </w:pPr>
            <w:r>
              <w:rPr>
                <w:rFonts w:ascii="宋体" w:hAnsi="宋体" w:hint="eastAsia"/>
                <w:sz w:val="18"/>
                <w:szCs w:val="18"/>
              </w:rPr>
              <w:t>1.技术标准：具体的技术参数和要求。</w:t>
            </w:r>
          </w:p>
          <w:p w14:paraId="34A42FBE" w14:textId="77777777" w:rsidR="009A63F5" w:rsidRDefault="00000000">
            <w:pPr>
              <w:tabs>
                <w:tab w:val="right" w:pos="9118"/>
              </w:tabs>
              <w:adjustRightInd/>
              <w:snapToGrid w:val="0"/>
              <w:spacing w:line="360" w:lineRule="auto"/>
              <w:ind w:firstLineChars="200" w:firstLine="360"/>
              <w:rPr>
                <w:rFonts w:ascii="宋体" w:hAnsi="宋体" w:hint="eastAsia"/>
                <w:sz w:val="18"/>
                <w:szCs w:val="18"/>
              </w:rPr>
            </w:pPr>
            <w:r>
              <w:rPr>
                <w:rFonts w:ascii="宋体" w:hAnsi="宋体" w:hint="eastAsia"/>
                <w:sz w:val="18"/>
                <w:szCs w:val="18"/>
              </w:rPr>
              <w:t>2.材料要求：如使用环保材料、特殊工艺等。</w:t>
            </w:r>
            <w:r>
              <w:rPr>
                <w:rFonts w:ascii="宋体" w:hAnsi="宋体" w:hint="eastAsia"/>
                <w:sz w:val="18"/>
                <w:szCs w:val="18"/>
              </w:rPr>
              <w:tab/>
            </w:r>
          </w:p>
          <w:p w14:paraId="19C84A4B" w14:textId="77777777" w:rsidR="009A63F5" w:rsidRDefault="00000000">
            <w:pPr>
              <w:adjustRightInd/>
              <w:snapToGrid w:val="0"/>
              <w:spacing w:line="360" w:lineRule="auto"/>
              <w:ind w:firstLineChars="200" w:firstLine="360"/>
              <w:rPr>
                <w:rFonts w:ascii="宋体" w:hAnsi="宋体" w:hint="eastAsia"/>
                <w:sz w:val="18"/>
                <w:szCs w:val="18"/>
              </w:rPr>
            </w:pPr>
            <w:r>
              <w:rPr>
                <w:rFonts w:ascii="宋体" w:hAnsi="宋体" w:hint="eastAsia"/>
                <w:sz w:val="18"/>
                <w:szCs w:val="18"/>
              </w:rPr>
              <w:lastRenderedPageBreak/>
              <w:t>3.格式规范：如数字媒体类文创作品输出文件格式和标准。</w:t>
            </w:r>
          </w:p>
          <w:p w14:paraId="33D6D08D" w14:textId="77777777" w:rsidR="009A63F5" w:rsidRDefault="00000000">
            <w:pPr>
              <w:adjustRightInd/>
              <w:snapToGrid w:val="0"/>
              <w:spacing w:line="360" w:lineRule="auto"/>
              <w:ind w:firstLineChars="200" w:firstLine="360"/>
              <w:rPr>
                <w:rFonts w:ascii="宋体" w:hAnsi="宋体" w:hint="eastAsia"/>
                <w:sz w:val="18"/>
                <w:szCs w:val="18"/>
              </w:rPr>
            </w:pPr>
            <w:r>
              <w:rPr>
                <w:rFonts w:ascii="宋体" w:hAnsi="宋体" w:hint="eastAsia"/>
                <w:sz w:val="18"/>
                <w:szCs w:val="18"/>
              </w:rPr>
              <w:t>（二）人员分工</w:t>
            </w:r>
          </w:p>
          <w:p w14:paraId="530B78A1" w14:textId="77777777" w:rsidR="009A63F5" w:rsidRDefault="00000000">
            <w:pPr>
              <w:adjustRightInd/>
              <w:snapToGrid w:val="0"/>
              <w:spacing w:line="360" w:lineRule="auto"/>
              <w:ind w:firstLineChars="200" w:firstLine="360"/>
              <w:rPr>
                <w:rFonts w:ascii="宋体" w:hAnsi="宋体" w:hint="eastAsia"/>
                <w:sz w:val="18"/>
                <w:szCs w:val="18"/>
              </w:rPr>
            </w:pPr>
            <w:r>
              <w:rPr>
                <w:rFonts w:ascii="宋体" w:hAnsi="宋体" w:hint="eastAsia"/>
                <w:sz w:val="18"/>
                <w:szCs w:val="18"/>
              </w:rPr>
              <w:t>应根据创建的创作队伍的人员组成与岗位职责，制定具体的人员分工表，队伍构成应包括策划组、设计组、技术组、后勤保障组、专家顾问组等，明确各环节责任人、分工内容及时间节点。</w:t>
            </w:r>
          </w:p>
          <w:p w14:paraId="7A1F964C" w14:textId="77777777" w:rsidR="009A63F5" w:rsidRDefault="00000000">
            <w:pPr>
              <w:adjustRightInd/>
              <w:snapToGrid w:val="0"/>
              <w:spacing w:line="360" w:lineRule="auto"/>
              <w:ind w:firstLineChars="200" w:firstLine="360"/>
              <w:rPr>
                <w:rFonts w:ascii="宋体" w:hAnsi="宋体" w:cs="黑体" w:hint="eastAsia"/>
                <w:sz w:val="18"/>
                <w:szCs w:val="18"/>
              </w:rPr>
            </w:pPr>
            <w:r>
              <w:rPr>
                <w:rFonts w:ascii="宋体" w:hAnsi="宋体" w:cs="黑体" w:hint="eastAsia"/>
                <w:sz w:val="18"/>
                <w:szCs w:val="18"/>
              </w:rPr>
              <w:t>五、农业科普IP形象开发（如含有）</w:t>
            </w:r>
          </w:p>
          <w:p w14:paraId="28D5CB56" w14:textId="77777777" w:rsidR="009A63F5" w:rsidRDefault="00000000">
            <w:pPr>
              <w:adjustRightInd/>
              <w:snapToGrid w:val="0"/>
              <w:spacing w:line="360" w:lineRule="auto"/>
              <w:ind w:firstLineChars="200" w:firstLine="360"/>
              <w:rPr>
                <w:rFonts w:ascii="宋体" w:hAnsi="宋体" w:hint="eastAsia"/>
                <w:sz w:val="18"/>
                <w:szCs w:val="18"/>
              </w:rPr>
            </w:pPr>
            <w:r>
              <w:rPr>
                <w:rFonts w:ascii="宋体" w:hAnsi="宋体" w:hint="eastAsia"/>
                <w:sz w:val="18"/>
                <w:szCs w:val="18"/>
              </w:rPr>
              <w:t>（一）形象设定</w:t>
            </w:r>
          </w:p>
          <w:p w14:paraId="2CE6611C" w14:textId="77777777" w:rsidR="009A63F5" w:rsidRDefault="00000000">
            <w:pPr>
              <w:adjustRightInd/>
              <w:snapToGrid w:val="0"/>
              <w:spacing w:line="360" w:lineRule="auto"/>
              <w:ind w:firstLineChars="200" w:firstLine="360"/>
              <w:rPr>
                <w:rFonts w:ascii="宋体" w:hAnsi="宋体" w:hint="eastAsia"/>
                <w:sz w:val="18"/>
                <w:szCs w:val="18"/>
              </w:rPr>
            </w:pPr>
            <w:r>
              <w:rPr>
                <w:rFonts w:ascii="宋体" w:hAnsi="宋体" w:hint="eastAsia"/>
                <w:sz w:val="18"/>
                <w:szCs w:val="18"/>
              </w:rPr>
              <w:t>基本信息：名称、性格、背景故事等。</w:t>
            </w:r>
          </w:p>
          <w:p w14:paraId="1D2831DC" w14:textId="77777777" w:rsidR="009A63F5" w:rsidRDefault="00000000">
            <w:pPr>
              <w:adjustRightInd/>
              <w:snapToGrid w:val="0"/>
              <w:spacing w:line="360" w:lineRule="auto"/>
              <w:ind w:firstLineChars="200" w:firstLine="360"/>
              <w:rPr>
                <w:rFonts w:ascii="宋体" w:hAnsi="宋体" w:hint="eastAsia"/>
                <w:sz w:val="18"/>
                <w:szCs w:val="18"/>
              </w:rPr>
            </w:pPr>
            <w:r>
              <w:rPr>
                <w:rFonts w:ascii="宋体" w:hAnsi="宋体" w:hint="eastAsia"/>
                <w:sz w:val="18"/>
                <w:szCs w:val="18"/>
              </w:rPr>
              <w:t>（二）视觉设计</w:t>
            </w:r>
          </w:p>
          <w:p w14:paraId="2A0D91BA" w14:textId="77777777" w:rsidR="009A63F5" w:rsidRDefault="00000000">
            <w:pPr>
              <w:adjustRightInd/>
              <w:snapToGrid w:val="0"/>
              <w:spacing w:line="360" w:lineRule="auto"/>
              <w:ind w:firstLineChars="200" w:firstLine="360"/>
              <w:rPr>
                <w:rFonts w:ascii="宋体" w:hAnsi="宋体" w:hint="eastAsia"/>
                <w:sz w:val="18"/>
                <w:szCs w:val="18"/>
              </w:rPr>
            </w:pPr>
            <w:r>
              <w:rPr>
                <w:rFonts w:ascii="宋体" w:hAnsi="宋体" w:hint="eastAsia"/>
                <w:sz w:val="18"/>
                <w:szCs w:val="18"/>
              </w:rPr>
              <w:t>结合地方元素的造型特征、三视图、表情包、动作库等。</w:t>
            </w:r>
          </w:p>
          <w:p w14:paraId="659C4703" w14:textId="77777777" w:rsidR="009A63F5" w:rsidRDefault="00000000">
            <w:pPr>
              <w:adjustRightInd/>
              <w:snapToGrid w:val="0"/>
              <w:spacing w:line="360" w:lineRule="auto"/>
              <w:ind w:firstLineChars="200" w:firstLine="360"/>
              <w:rPr>
                <w:rFonts w:ascii="宋体" w:hAnsi="宋体" w:hint="eastAsia"/>
                <w:sz w:val="18"/>
                <w:szCs w:val="18"/>
              </w:rPr>
            </w:pPr>
            <w:r>
              <w:rPr>
                <w:rFonts w:ascii="宋体" w:hAnsi="宋体" w:hint="eastAsia"/>
                <w:sz w:val="18"/>
                <w:szCs w:val="18"/>
              </w:rPr>
              <w:t>（三）应用规范</w:t>
            </w:r>
          </w:p>
          <w:p w14:paraId="375D3201" w14:textId="77777777" w:rsidR="009A63F5" w:rsidRDefault="00000000">
            <w:pPr>
              <w:adjustRightInd/>
              <w:snapToGrid w:val="0"/>
              <w:spacing w:line="360" w:lineRule="auto"/>
              <w:ind w:firstLineChars="200" w:firstLine="360"/>
              <w:rPr>
                <w:rFonts w:ascii="宋体" w:hAnsi="宋体" w:hint="eastAsia"/>
                <w:sz w:val="18"/>
                <w:szCs w:val="18"/>
              </w:rPr>
            </w:pPr>
            <w:r>
              <w:rPr>
                <w:rFonts w:ascii="宋体" w:hAnsi="宋体" w:hint="eastAsia"/>
                <w:sz w:val="18"/>
                <w:szCs w:val="18"/>
              </w:rPr>
              <w:t>使用规则和禁忌，如在科普作品中的角色作用，形象商业合作需签订书面授权协议，明确使用范围、费用及违约责任等，未经授权禁止直接复制、修改或商用等。</w:t>
            </w:r>
          </w:p>
          <w:p w14:paraId="0D542A21" w14:textId="77777777" w:rsidR="009A63F5" w:rsidRDefault="00000000">
            <w:pPr>
              <w:adjustRightInd/>
              <w:snapToGrid w:val="0"/>
              <w:spacing w:line="360" w:lineRule="auto"/>
              <w:ind w:firstLineChars="200" w:firstLine="360"/>
              <w:rPr>
                <w:rFonts w:ascii="宋体" w:hAnsi="宋体" w:hint="eastAsia"/>
                <w:sz w:val="18"/>
                <w:szCs w:val="18"/>
              </w:rPr>
            </w:pPr>
            <w:r>
              <w:rPr>
                <w:rFonts w:ascii="宋体" w:hAnsi="宋体" w:hint="eastAsia"/>
                <w:sz w:val="18"/>
                <w:szCs w:val="18"/>
              </w:rPr>
              <w:t>（四）衍生开发</w:t>
            </w:r>
          </w:p>
          <w:p w14:paraId="70E0FEB0" w14:textId="77777777" w:rsidR="009A63F5" w:rsidRDefault="00000000">
            <w:pPr>
              <w:adjustRightInd/>
              <w:snapToGrid w:val="0"/>
              <w:spacing w:line="360" w:lineRule="auto"/>
              <w:ind w:firstLineChars="200" w:firstLine="360"/>
              <w:rPr>
                <w:rFonts w:ascii="宋体" w:hAnsi="宋体" w:hint="eastAsia"/>
                <w:sz w:val="18"/>
                <w:szCs w:val="18"/>
              </w:rPr>
            </w:pPr>
            <w:r>
              <w:rPr>
                <w:rFonts w:ascii="宋体" w:hAnsi="宋体" w:hint="eastAsia"/>
                <w:sz w:val="18"/>
                <w:szCs w:val="18"/>
              </w:rPr>
              <w:t>1.衍生方向：可能的衍生品类型，如创意食品类、产品开发类、视觉设计类及数字媒体类。</w:t>
            </w:r>
          </w:p>
          <w:p w14:paraId="0297A9D1" w14:textId="77777777" w:rsidR="009A63F5" w:rsidRDefault="00000000">
            <w:pPr>
              <w:adjustRightInd/>
              <w:snapToGrid w:val="0"/>
              <w:spacing w:line="360" w:lineRule="auto"/>
              <w:ind w:firstLineChars="200" w:firstLine="360"/>
              <w:rPr>
                <w:rFonts w:ascii="宋体" w:hAnsi="宋体" w:hint="eastAsia"/>
                <w:sz w:val="18"/>
                <w:szCs w:val="18"/>
              </w:rPr>
            </w:pPr>
            <w:r>
              <w:rPr>
                <w:rFonts w:ascii="宋体" w:hAnsi="宋体" w:hint="eastAsia"/>
                <w:sz w:val="18"/>
                <w:szCs w:val="18"/>
              </w:rPr>
              <w:t>2.适配方案：不同载体的适配要求。</w:t>
            </w:r>
          </w:p>
          <w:p w14:paraId="0F5A5E6B" w14:textId="77777777" w:rsidR="009A63F5" w:rsidRDefault="00000000">
            <w:pPr>
              <w:adjustRightInd/>
              <w:snapToGrid w:val="0"/>
              <w:spacing w:line="360" w:lineRule="auto"/>
              <w:ind w:firstLineChars="200" w:firstLine="360"/>
              <w:rPr>
                <w:rFonts w:ascii="宋体" w:hAnsi="宋体" w:cs="黑体" w:hint="eastAsia"/>
                <w:sz w:val="18"/>
                <w:szCs w:val="18"/>
              </w:rPr>
            </w:pPr>
            <w:r>
              <w:rPr>
                <w:rFonts w:ascii="宋体" w:hAnsi="宋体" w:cs="黑体" w:hint="eastAsia"/>
                <w:sz w:val="18"/>
                <w:szCs w:val="18"/>
              </w:rPr>
              <w:t>六、实施要求</w:t>
            </w:r>
          </w:p>
          <w:p w14:paraId="18E4D7C9" w14:textId="77777777" w:rsidR="009A63F5" w:rsidRDefault="00000000">
            <w:pPr>
              <w:adjustRightInd/>
              <w:snapToGrid w:val="0"/>
              <w:spacing w:line="360" w:lineRule="auto"/>
              <w:ind w:firstLineChars="200" w:firstLine="360"/>
              <w:rPr>
                <w:rFonts w:ascii="宋体" w:hAnsi="宋体" w:hint="eastAsia"/>
                <w:sz w:val="18"/>
                <w:szCs w:val="18"/>
              </w:rPr>
            </w:pPr>
            <w:r>
              <w:rPr>
                <w:rFonts w:ascii="宋体" w:hAnsi="宋体" w:hint="eastAsia"/>
                <w:sz w:val="18"/>
                <w:szCs w:val="18"/>
              </w:rPr>
              <w:t>（一）质量要求</w:t>
            </w:r>
          </w:p>
          <w:p w14:paraId="1E370B3F" w14:textId="77777777" w:rsidR="009A63F5" w:rsidRDefault="00000000">
            <w:pPr>
              <w:adjustRightInd/>
              <w:snapToGrid w:val="0"/>
              <w:spacing w:line="360" w:lineRule="auto"/>
              <w:ind w:firstLineChars="200" w:firstLine="360"/>
              <w:rPr>
                <w:rFonts w:ascii="宋体" w:hAnsi="宋体" w:hint="eastAsia"/>
                <w:sz w:val="18"/>
                <w:szCs w:val="18"/>
              </w:rPr>
            </w:pPr>
            <w:r>
              <w:rPr>
                <w:rFonts w:ascii="宋体" w:hAnsi="宋体" w:hint="eastAsia"/>
                <w:sz w:val="18"/>
                <w:szCs w:val="18"/>
              </w:rPr>
              <w:t>1.内容准确性：专家审核机制，复核技术知识准确性、创作设计的合法合规性。</w:t>
            </w:r>
          </w:p>
          <w:p w14:paraId="40B71F77" w14:textId="77777777" w:rsidR="009A63F5" w:rsidRDefault="00000000">
            <w:pPr>
              <w:adjustRightInd/>
              <w:snapToGrid w:val="0"/>
              <w:spacing w:line="360" w:lineRule="auto"/>
              <w:ind w:firstLineChars="200" w:firstLine="360"/>
              <w:rPr>
                <w:rFonts w:ascii="宋体" w:hAnsi="宋体" w:hint="eastAsia"/>
                <w:sz w:val="18"/>
                <w:szCs w:val="18"/>
              </w:rPr>
            </w:pPr>
            <w:r>
              <w:rPr>
                <w:rFonts w:ascii="宋体" w:hAnsi="宋体" w:hint="eastAsia"/>
                <w:sz w:val="18"/>
                <w:szCs w:val="18"/>
              </w:rPr>
              <w:t>2.文化契合度：地域特色体现。</w:t>
            </w:r>
          </w:p>
          <w:p w14:paraId="4C3EFF2E" w14:textId="77777777" w:rsidR="009A63F5" w:rsidRDefault="00000000">
            <w:pPr>
              <w:adjustRightInd/>
              <w:snapToGrid w:val="0"/>
              <w:spacing w:line="360" w:lineRule="auto"/>
              <w:ind w:firstLineChars="200" w:firstLine="360"/>
              <w:rPr>
                <w:rFonts w:ascii="宋体" w:hAnsi="宋体" w:hint="eastAsia"/>
                <w:sz w:val="18"/>
                <w:szCs w:val="18"/>
              </w:rPr>
            </w:pPr>
            <w:r>
              <w:rPr>
                <w:rFonts w:ascii="宋体" w:hAnsi="宋体" w:hint="eastAsia"/>
                <w:sz w:val="18"/>
                <w:szCs w:val="18"/>
              </w:rPr>
              <w:t>3.审美标准：视觉表现要求。</w:t>
            </w:r>
          </w:p>
          <w:p w14:paraId="27D07795" w14:textId="77777777" w:rsidR="009A63F5" w:rsidRDefault="00000000">
            <w:pPr>
              <w:adjustRightInd/>
              <w:snapToGrid w:val="0"/>
              <w:spacing w:line="360" w:lineRule="auto"/>
              <w:ind w:firstLineChars="200" w:firstLine="360"/>
              <w:rPr>
                <w:rFonts w:ascii="宋体" w:hAnsi="宋体" w:hint="eastAsia"/>
                <w:sz w:val="18"/>
                <w:szCs w:val="18"/>
              </w:rPr>
            </w:pPr>
            <w:r>
              <w:rPr>
                <w:rFonts w:ascii="宋体" w:hAnsi="宋体" w:hint="eastAsia"/>
                <w:sz w:val="18"/>
                <w:szCs w:val="18"/>
              </w:rPr>
              <w:t>（二）合规要求</w:t>
            </w:r>
          </w:p>
          <w:p w14:paraId="038849E0" w14:textId="77777777" w:rsidR="009A63F5" w:rsidRDefault="00000000">
            <w:pPr>
              <w:adjustRightInd/>
              <w:snapToGrid w:val="0"/>
              <w:spacing w:line="360" w:lineRule="auto"/>
              <w:ind w:firstLineChars="200" w:firstLine="360"/>
              <w:rPr>
                <w:rFonts w:ascii="宋体" w:hAnsi="宋体" w:hint="eastAsia"/>
                <w:sz w:val="18"/>
                <w:szCs w:val="18"/>
              </w:rPr>
            </w:pPr>
            <w:r>
              <w:rPr>
                <w:rFonts w:ascii="宋体" w:hAnsi="宋体" w:hint="eastAsia"/>
                <w:sz w:val="18"/>
                <w:szCs w:val="18"/>
              </w:rPr>
              <w:t>1.版权规范：原创或授权证明。</w:t>
            </w:r>
          </w:p>
          <w:p w14:paraId="1E86D970" w14:textId="77777777" w:rsidR="009A63F5" w:rsidRDefault="00000000">
            <w:pPr>
              <w:adjustRightInd/>
              <w:snapToGrid w:val="0"/>
              <w:spacing w:line="360" w:lineRule="auto"/>
              <w:ind w:firstLineChars="200" w:firstLine="360"/>
              <w:rPr>
                <w:rFonts w:ascii="宋体" w:hAnsi="宋体" w:hint="eastAsia"/>
                <w:sz w:val="18"/>
                <w:szCs w:val="18"/>
              </w:rPr>
            </w:pPr>
            <w:r>
              <w:rPr>
                <w:rFonts w:ascii="宋体" w:hAnsi="宋体" w:hint="eastAsia"/>
                <w:sz w:val="18"/>
                <w:szCs w:val="18"/>
              </w:rPr>
              <w:t>2.安全标准：相关安全规范。</w:t>
            </w:r>
          </w:p>
          <w:p w14:paraId="365066F8" w14:textId="77777777" w:rsidR="009A63F5" w:rsidRDefault="00000000">
            <w:pPr>
              <w:adjustRightInd/>
              <w:snapToGrid w:val="0"/>
              <w:spacing w:line="360" w:lineRule="auto"/>
              <w:ind w:firstLineChars="200" w:firstLine="360"/>
              <w:rPr>
                <w:rFonts w:ascii="宋体" w:hAnsi="宋体" w:hint="eastAsia"/>
                <w:sz w:val="18"/>
                <w:szCs w:val="18"/>
              </w:rPr>
            </w:pPr>
            <w:r>
              <w:rPr>
                <w:rFonts w:ascii="宋体" w:hAnsi="宋体" w:hint="eastAsia"/>
                <w:sz w:val="18"/>
                <w:szCs w:val="18"/>
              </w:rPr>
              <w:t>3.环保要求：材料环保标准。</w:t>
            </w:r>
          </w:p>
          <w:p w14:paraId="458B044C" w14:textId="77777777" w:rsidR="009A63F5" w:rsidRDefault="00000000">
            <w:pPr>
              <w:adjustRightInd/>
              <w:snapToGrid w:val="0"/>
              <w:spacing w:line="360" w:lineRule="auto"/>
              <w:ind w:firstLineChars="200" w:firstLine="360"/>
              <w:rPr>
                <w:rFonts w:ascii="宋体" w:hAnsi="宋体" w:cs="黑体" w:hint="eastAsia"/>
                <w:sz w:val="18"/>
                <w:szCs w:val="18"/>
              </w:rPr>
            </w:pPr>
            <w:r>
              <w:rPr>
                <w:rFonts w:ascii="宋体" w:hAnsi="宋体" w:cs="黑体" w:hint="eastAsia"/>
                <w:sz w:val="18"/>
                <w:szCs w:val="18"/>
              </w:rPr>
              <w:t>七、经费预算</w:t>
            </w:r>
          </w:p>
          <w:p w14:paraId="0130A70A" w14:textId="77777777" w:rsidR="009A63F5" w:rsidRDefault="00000000">
            <w:pPr>
              <w:adjustRightInd/>
              <w:snapToGrid w:val="0"/>
              <w:spacing w:line="360" w:lineRule="auto"/>
              <w:ind w:firstLineChars="200" w:firstLine="360"/>
              <w:rPr>
                <w:rFonts w:ascii="宋体" w:hAnsi="宋体" w:hint="eastAsia"/>
                <w:sz w:val="18"/>
                <w:szCs w:val="18"/>
              </w:rPr>
            </w:pPr>
            <w:r>
              <w:rPr>
                <w:rFonts w:ascii="宋体" w:hAnsi="宋体" w:hint="eastAsia"/>
                <w:sz w:val="18"/>
                <w:szCs w:val="18"/>
              </w:rPr>
              <w:t>包括但不限于原材料、设计研发、人工、包装、生产损耗、营销推广、物流配送、平台渠道等费用预算明细。</w:t>
            </w:r>
          </w:p>
        </w:tc>
      </w:tr>
      <w:tr w:rsidR="009A63F5" w14:paraId="421C0A20" w14:textId="77777777" w:rsidTr="004C0C68">
        <w:trPr>
          <w:trHeight w:val="284"/>
        </w:trPr>
        <w:tc>
          <w:tcPr>
            <w:tcW w:w="9334" w:type="dxa"/>
          </w:tcPr>
          <w:p w14:paraId="7BA3485D" w14:textId="77777777" w:rsidR="009A63F5" w:rsidRDefault="00000000">
            <w:pPr>
              <w:pStyle w:val="afff2"/>
            </w:pPr>
            <w:r>
              <w:rPr>
                <w:rFonts w:hint="eastAsia"/>
              </w:rPr>
              <w:lastRenderedPageBreak/>
              <w:t>本方案经项目组审议通过后执行，执行过程中根据实际情况适当调整。</w:t>
            </w:r>
          </w:p>
        </w:tc>
      </w:tr>
    </w:tbl>
    <w:p w14:paraId="48BD4EA8" w14:textId="77777777" w:rsidR="009A63F5" w:rsidRDefault="009A63F5">
      <w:pPr>
        <w:pStyle w:val="afffff5"/>
        <w:ind w:firstLine="420"/>
      </w:pPr>
    </w:p>
    <w:p w14:paraId="217F657D" w14:textId="77777777" w:rsidR="009A63F5" w:rsidRDefault="009A63F5">
      <w:pPr>
        <w:pStyle w:val="afffff5"/>
        <w:ind w:firstLine="420"/>
        <w:sectPr w:rsidR="009A63F5" w:rsidSect="00651B32">
          <w:headerReference w:type="even" r:id="rId29"/>
          <w:headerReference w:type="default" r:id="rId30"/>
          <w:footerReference w:type="even" r:id="rId31"/>
          <w:footerReference w:type="default" r:id="rId32"/>
          <w:pgSz w:w="11906" w:h="16838"/>
          <w:pgMar w:top="1928" w:right="1134" w:bottom="1134" w:left="1134" w:header="1418" w:footer="1134" w:gutter="284"/>
          <w:cols w:space="425"/>
          <w:formProt w:val="0"/>
          <w:docGrid w:linePitch="312"/>
        </w:sectPr>
      </w:pPr>
    </w:p>
    <w:p w14:paraId="2F6539D0" w14:textId="77777777" w:rsidR="009A63F5" w:rsidRDefault="00000000">
      <w:pPr>
        <w:pStyle w:val="afffffc"/>
        <w:spacing w:after="120"/>
      </w:pPr>
      <w:bookmarkStart w:id="106" w:name="_Toc207182123"/>
      <w:bookmarkStart w:id="107" w:name="_Toc21445"/>
      <w:bookmarkStart w:id="108" w:name="_Toc207352705"/>
      <w:bookmarkStart w:id="109" w:name="_Toc207352821"/>
      <w:bookmarkStart w:id="110" w:name="_Toc207359079"/>
      <w:bookmarkStart w:id="111" w:name="BookMark6"/>
      <w:bookmarkStart w:id="112" w:name="_Toc207376608"/>
      <w:bookmarkEnd w:id="100"/>
      <w:r>
        <w:rPr>
          <w:rFonts w:hint="eastAsia"/>
          <w:spacing w:val="105"/>
        </w:rPr>
        <w:lastRenderedPageBreak/>
        <w:t>参考文</w:t>
      </w:r>
      <w:r>
        <w:rPr>
          <w:rFonts w:hint="eastAsia"/>
        </w:rPr>
        <w:t>献</w:t>
      </w:r>
      <w:bookmarkEnd w:id="106"/>
      <w:bookmarkEnd w:id="107"/>
      <w:bookmarkEnd w:id="108"/>
      <w:bookmarkEnd w:id="109"/>
      <w:bookmarkEnd w:id="110"/>
      <w:bookmarkEnd w:id="112"/>
    </w:p>
    <w:p w14:paraId="5967AC64" w14:textId="77777777" w:rsidR="009A63F5" w:rsidRDefault="00000000">
      <w:pPr>
        <w:pStyle w:val="afffff5"/>
        <w:ind w:firstLine="420"/>
        <w:rPr>
          <w:rFonts w:ascii="宋体" w:hAnsi="宋体" w:hint="eastAsia"/>
        </w:rPr>
      </w:pPr>
      <w:r>
        <w:rPr>
          <w:rFonts w:ascii="宋体" w:hAnsi="宋体" w:hint="eastAsia"/>
        </w:rPr>
        <w:t>[</w:t>
      </w:r>
      <w:r>
        <w:rPr>
          <w:rFonts w:ascii="宋体" w:hAnsi="宋体"/>
        </w:rPr>
        <w:t>1</w:t>
      </w:r>
      <w:proofErr w:type="gramStart"/>
      <w:r>
        <w:rPr>
          <w:rFonts w:ascii="宋体" w:hAnsi="宋体"/>
        </w:rPr>
        <w:t xml:space="preserve">]  </w:t>
      </w:r>
      <w:r>
        <w:rPr>
          <w:rFonts w:ascii="宋体" w:hAnsi="宋体" w:hint="eastAsia"/>
        </w:rPr>
        <w:t>TCSWA</w:t>
      </w:r>
      <w:proofErr w:type="gramEnd"/>
      <w:r>
        <w:rPr>
          <w:rFonts w:ascii="宋体" w:hAnsi="宋体" w:hint="eastAsia"/>
        </w:rPr>
        <w:t xml:space="preserve"> 001—</w:t>
      </w:r>
      <w:proofErr w:type="gramStart"/>
      <w:r>
        <w:rPr>
          <w:rFonts w:ascii="宋体" w:hAnsi="宋体" w:hint="eastAsia"/>
        </w:rPr>
        <w:t xml:space="preserve">2023 </w:t>
      </w:r>
      <w:r>
        <w:rPr>
          <w:rFonts w:ascii="宋体" w:hAnsi="宋体"/>
        </w:rPr>
        <w:t xml:space="preserve"> </w:t>
      </w:r>
      <w:r>
        <w:rPr>
          <w:rFonts w:ascii="宋体" w:hAnsi="宋体" w:hint="eastAsia"/>
        </w:rPr>
        <w:t>科普视频评价指标体系</w:t>
      </w:r>
      <w:proofErr w:type="gramEnd"/>
    </w:p>
    <w:p w14:paraId="794D4B45" w14:textId="77777777" w:rsidR="009A63F5" w:rsidRDefault="00000000">
      <w:pPr>
        <w:pStyle w:val="afffff5"/>
        <w:ind w:firstLine="420"/>
        <w:rPr>
          <w:rFonts w:ascii="宋体" w:hAnsi="宋体" w:hint="eastAsia"/>
        </w:rPr>
      </w:pPr>
      <w:r>
        <w:rPr>
          <w:rFonts w:ascii="宋体" w:hAnsi="宋体" w:hint="eastAsia"/>
        </w:rPr>
        <w:t>[</w:t>
      </w:r>
      <w:r>
        <w:rPr>
          <w:rFonts w:ascii="宋体" w:hAnsi="宋体"/>
        </w:rPr>
        <w:t>2</w:t>
      </w:r>
      <w:proofErr w:type="gramStart"/>
      <w:r>
        <w:rPr>
          <w:rFonts w:ascii="宋体" w:hAnsi="宋体"/>
        </w:rPr>
        <w:t xml:space="preserve">]  </w:t>
      </w:r>
      <w:r>
        <w:rPr>
          <w:rFonts w:ascii="宋体" w:hAnsi="宋体" w:hint="eastAsia"/>
        </w:rPr>
        <w:t>中华人民共和国科学技术普及法</w:t>
      </w:r>
      <w:proofErr w:type="gramEnd"/>
      <w:r>
        <w:rPr>
          <w:rFonts w:ascii="宋体" w:hAnsi="宋体" w:hint="eastAsia"/>
        </w:rPr>
        <w:t>（2024年修订）</w:t>
      </w:r>
    </w:p>
    <w:p w14:paraId="254D9931" w14:textId="77777777" w:rsidR="009A63F5" w:rsidRDefault="00000000">
      <w:pPr>
        <w:pStyle w:val="afffff5"/>
        <w:ind w:firstLine="420"/>
        <w:rPr>
          <w:rFonts w:ascii="宋体" w:hAnsi="宋体" w:hint="eastAsia"/>
        </w:rPr>
      </w:pPr>
      <w:r>
        <w:rPr>
          <w:rFonts w:ascii="宋体" w:hAnsi="宋体" w:hint="eastAsia"/>
        </w:rPr>
        <w:t>[</w:t>
      </w:r>
      <w:r>
        <w:rPr>
          <w:rFonts w:ascii="宋体" w:hAnsi="宋体"/>
        </w:rPr>
        <w:t>3</w:t>
      </w:r>
      <w:proofErr w:type="gramStart"/>
      <w:r>
        <w:rPr>
          <w:rFonts w:ascii="宋体" w:hAnsi="宋体" w:hint="eastAsia"/>
        </w:rPr>
        <w:t xml:space="preserve">] </w:t>
      </w:r>
      <w:r>
        <w:rPr>
          <w:rFonts w:ascii="宋体" w:hAnsi="宋体"/>
        </w:rPr>
        <w:t xml:space="preserve"> </w:t>
      </w:r>
      <w:r>
        <w:rPr>
          <w:rFonts w:ascii="宋体" w:hAnsi="宋体" w:hint="eastAsia"/>
        </w:rPr>
        <w:t>国务院关于推进文化创意和设计服务与相关产业融合发展的若干意见</w:t>
      </w:r>
      <w:proofErr w:type="gramEnd"/>
      <w:r>
        <w:rPr>
          <w:rFonts w:ascii="宋体" w:hAnsi="宋体" w:hint="eastAsia"/>
        </w:rPr>
        <w:t>（国发〔2014〕10号）</w:t>
      </w:r>
    </w:p>
    <w:p w14:paraId="2CFAC1D9" w14:textId="77777777" w:rsidR="009A63F5" w:rsidRDefault="00000000">
      <w:pPr>
        <w:pStyle w:val="afffff5"/>
        <w:ind w:firstLine="420"/>
        <w:rPr>
          <w:rFonts w:ascii="宋体" w:hAnsi="宋体" w:hint="eastAsia"/>
        </w:rPr>
      </w:pPr>
      <w:r>
        <w:rPr>
          <w:rFonts w:ascii="宋体" w:hAnsi="宋体" w:hint="eastAsia"/>
        </w:rPr>
        <w:t>[</w:t>
      </w:r>
      <w:r>
        <w:rPr>
          <w:rFonts w:ascii="宋体" w:hAnsi="宋体"/>
        </w:rPr>
        <w:t>4</w:t>
      </w:r>
      <w:proofErr w:type="gramStart"/>
      <w:r>
        <w:rPr>
          <w:rFonts w:ascii="宋体" w:hAnsi="宋体" w:hint="eastAsia"/>
        </w:rPr>
        <w:t xml:space="preserve">] </w:t>
      </w:r>
      <w:r>
        <w:rPr>
          <w:rFonts w:ascii="宋体" w:hAnsi="宋体"/>
        </w:rPr>
        <w:t xml:space="preserve"> </w:t>
      </w:r>
      <w:r>
        <w:rPr>
          <w:rFonts w:ascii="宋体" w:hAnsi="宋体" w:hint="eastAsia"/>
        </w:rPr>
        <w:t>关于印发</w:t>
      </w:r>
      <w:proofErr w:type="gramEnd"/>
      <w:r>
        <w:rPr>
          <w:rFonts w:ascii="宋体" w:hAnsi="宋体" w:hint="eastAsia"/>
        </w:rPr>
        <w:t>《关于进一步推动文化文物单位文化创意产品开发的若干措施》的通知（文旅资源发〔2021〕85号）</w:t>
      </w:r>
    </w:p>
    <w:p w14:paraId="2AEB5B87" w14:textId="77777777" w:rsidR="009A63F5" w:rsidRDefault="00000000">
      <w:pPr>
        <w:pStyle w:val="afffff5"/>
        <w:ind w:firstLine="420"/>
        <w:rPr>
          <w:rFonts w:ascii="宋体" w:hAnsi="宋体" w:hint="eastAsia"/>
        </w:rPr>
      </w:pPr>
      <w:r>
        <w:rPr>
          <w:rFonts w:ascii="宋体" w:hAnsi="宋体" w:hint="eastAsia"/>
        </w:rPr>
        <w:t>[</w:t>
      </w:r>
      <w:r>
        <w:rPr>
          <w:rFonts w:ascii="宋体" w:hAnsi="宋体"/>
        </w:rPr>
        <w:t>5</w:t>
      </w:r>
      <w:proofErr w:type="gramStart"/>
      <w:r>
        <w:rPr>
          <w:rFonts w:ascii="宋体" w:hAnsi="宋体" w:hint="eastAsia"/>
        </w:rPr>
        <w:t xml:space="preserve">] </w:t>
      </w:r>
      <w:r>
        <w:rPr>
          <w:rFonts w:ascii="宋体" w:hAnsi="宋体"/>
        </w:rPr>
        <w:t xml:space="preserve"> </w:t>
      </w:r>
      <w:r>
        <w:rPr>
          <w:rFonts w:ascii="宋体" w:hAnsi="宋体" w:hint="eastAsia"/>
        </w:rPr>
        <w:t>夏远娟</w:t>
      </w:r>
      <w:proofErr w:type="gramEnd"/>
      <w:r>
        <w:rPr>
          <w:rFonts w:ascii="宋体" w:hAnsi="宋体" w:hint="eastAsia"/>
        </w:rPr>
        <w:t>.科普文创产品的发展及创新路径研究[J].科学教育与</w:t>
      </w:r>
      <w:proofErr w:type="gramStart"/>
      <w:r>
        <w:rPr>
          <w:rFonts w:ascii="宋体" w:hAnsi="宋体" w:hint="eastAsia"/>
        </w:rPr>
        <w:t>博物馆,</w:t>
      </w:r>
      <w:proofErr w:type="gramEnd"/>
      <w:r>
        <w:rPr>
          <w:rFonts w:ascii="宋体" w:hAnsi="宋体" w:hint="eastAsia"/>
        </w:rPr>
        <w:t>2022,8(</w:t>
      </w:r>
      <w:proofErr w:type="gramStart"/>
      <w:r>
        <w:rPr>
          <w:rFonts w:ascii="宋体" w:hAnsi="宋体" w:hint="eastAsia"/>
        </w:rPr>
        <w:t>06)</w:t>
      </w:r>
      <w:proofErr w:type="gramEnd"/>
      <w:r>
        <w:rPr>
          <w:rFonts w:ascii="宋体" w:hAnsi="宋体" w:hint="eastAsia"/>
        </w:rPr>
        <w:t>:27-33.</w:t>
      </w:r>
    </w:p>
    <w:p w14:paraId="22231EA4" w14:textId="77777777" w:rsidR="009A63F5" w:rsidRDefault="00000000">
      <w:pPr>
        <w:pStyle w:val="afffff5"/>
        <w:ind w:firstLine="420"/>
        <w:rPr>
          <w:rFonts w:ascii="宋体" w:hAnsi="宋体" w:hint="eastAsia"/>
        </w:rPr>
      </w:pPr>
      <w:r>
        <w:rPr>
          <w:rFonts w:ascii="宋体" w:hAnsi="宋体" w:hint="eastAsia"/>
        </w:rPr>
        <w:t>[</w:t>
      </w:r>
      <w:r>
        <w:rPr>
          <w:rFonts w:ascii="宋体" w:hAnsi="宋体"/>
        </w:rPr>
        <w:t>6</w:t>
      </w:r>
      <w:proofErr w:type="gramStart"/>
      <w:r>
        <w:rPr>
          <w:rFonts w:ascii="宋体" w:hAnsi="宋体" w:hint="eastAsia"/>
        </w:rPr>
        <w:t xml:space="preserve">] </w:t>
      </w:r>
      <w:r>
        <w:rPr>
          <w:rFonts w:ascii="宋体" w:hAnsi="宋体"/>
        </w:rPr>
        <w:t xml:space="preserve"> </w:t>
      </w:r>
      <w:r>
        <w:rPr>
          <w:rFonts w:ascii="宋体" w:hAnsi="宋体" w:hint="eastAsia"/>
        </w:rPr>
        <w:t>时歌</w:t>
      </w:r>
      <w:proofErr w:type="gramEnd"/>
      <w:r>
        <w:rPr>
          <w:rFonts w:ascii="宋体" w:hAnsi="宋体" w:hint="eastAsia"/>
        </w:rPr>
        <w:t>,方</w:t>
      </w:r>
      <w:proofErr w:type="gramStart"/>
      <w:r>
        <w:rPr>
          <w:rFonts w:ascii="宋体" w:hAnsi="宋体" w:hint="eastAsia"/>
        </w:rPr>
        <w:t>星星,</w:t>
      </w:r>
      <w:proofErr w:type="gramEnd"/>
      <w:r>
        <w:rPr>
          <w:rFonts w:ascii="宋体" w:hAnsi="宋体" w:hint="eastAsia"/>
        </w:rPr>
        <w:t>李雯</w:t>
      </w:r>
      <w:proofErr w:type="gramStart"/>
      <w:r>
        <w:rPr>
          <w:rFonts w:ascii="宋体" w:hAnsi="宋体" w:hint="eastAsia"/>
        </w:rPr>
        <w:t>丽.</w:t>
      </w:r>
      <w:proofErr w:type="gramEnd"/>
      <w:r>
        <w:rPr>
          <w:rFonts w:ascii="宋体" w:hAnsi="宋体" w:hint="eastAsia"/>
        </w:rPr>
        <w:t>科普文创产品的设计现状分析及发展预测[J].中国</w:t>
      </w:r>
      <w:proofErr w:type="gramStart"/>
      <w:r>
        <w:rPr>
          <w:rFonts w:ascii="宋体" w:hAnsi="宋体" w:hint="eastAsia"/>
        </w:rPr>
        <w:t>包装,</w:t>
      </w:r>
      <w:proofErr w:type="gramEnd"/>
      <w:r>
        <w:rPr>
          <w:rFonts w:ascii="宋体" w:hAnsi="宋体" w:hint="eastAsia"/>
        </w:rPr>
        <w:t>2024,44</w:t>
      </w:r>
      <w:proofErr w:type="gramStart"/>
      <w:r>
        <w:rPr>
          <w:rFonts w:ascii="宋体" w:hAnsi="宋体" w:hint="eastAsia"/>
        </w:rPr>
        <w:t>(09)</w:t>
      </w:r>
      <w:proofErr w:type="gramEnd"/>
      <w:r>
        <w:rPr>
          <w:rFonts w:ascii="宋体" w:hAnsi="宋体" w:hint="eastAsia"/>
        </w:rPr>
        <w:t>:</w:t>
      </w:r>
    </w:p>
    <w:p w14:paraId="385B2FD4" w14:textId="77777777" w:rsidR="009A63F5" w:rsidRDefault="00000000">
      <w:pPr>
        <w:pStyle w:val="afffff5"/>
        <w:ind w:firstLineChars="0" w:firstLine="0"/>
        <w:rPr>
          <w:rFonts w:ascii="宋体" w:hAnsi="宋体" w:hint="eastAsia"/>
        </w:rPr>
      </w:pPr>
      <w:r>
        <w:rPr>
          <w:rFonts w:ascii="宋体" w:hAnsi="宋体" w:hint="eastAsia"/>
        </w:rPr>
        <w:t>116-120.</w:t>
      </w:r>
    </w:p>
    <w:p w14:paraId="1D469EFA" w14:textId="77777777" w:rsidR="009A63F5" w:rsidRDefault="00000000">
      <w:pPr>
        <w:pStyle w:val="afffff5"/>
        <w:ind w:firstLine="420"/>
        <w:rPr>
          <w:rFonts w:ascii="宋体" w:hAnsi="宋体" w:hint="eastAsia"/>
        </w:rPr>
      </w:pPr>
      <w:r>
        <w:rPr>
          <w:rFonts w:ascii="宋体" w:hAnsi="宋体" w:hint="eastAsia"/>
        </w:rPr>
        <w:t>[</w:t>
      </w:r>
      <w:r>
        <w:rPr>
          <w:rFonts w:ascii="宋体" w:hAnsi="宋体"/>
        </w:rPr>
        <w:t>7</w:t>
      </w:r>
      <w:proofErr w:type="gramStart"/>
      <w:r>
        <w:rPr>
          <w:rFonts w:ascii="宋体" w:hAnsi="宋体" w:hint="eastAsia"/>
        </w:rPr>
        <w:t xml:space="preserve">] </w:t>
      </w:r>
      <w:r>
        <w:rPr>
          <w:rFonts w:ascii="宋体" w:hAnsi="宋体"/>
        </w:rPr>
        <w:t xml:space="preserve"> </w:t>
      </w:r>
      <w:r>
        <w:rPr>
          <w:rFonts w:ascii="宋体" w:hAnsi="宋体" w:hint="eastAsia"/>
        </w:rPr>
        <w:t>李翠亭</w:t>
      </w:r>
      <w:proofErr w:type="gramEnd"/>
      <w:r>
        <w:rPr>
          <w:rFonts w:ascii="宋体" w:hAnsi="宋体" w:hint="eastAsia"/>
        </w:rPr>
        <w:t>.新时代科普文创的主题聚焦[J].价值</w:t>
      </w:r>
      <w:proofErr w:type="gramStart"/>
      <w:r>
        <w:rPr>
          <w:rFonts w:ascii="宋体" w:hAnsi="宋体" w:hint="eastAsia"/>
        </w:rPr>
        <w:t>工程,</w:t>
      </w:r>
      <w:proofErr w:type="gramEnd"/>
      <w:r>
        <w:rPr>
          <w:rFonts w:ascii="宋体" w:hAnsi="宋体" w:hint="eastAsia"/>
        </w:rPr>
        <w:t>2022,41</w:t>
      </w:r>
      <w:proofErr w:type="gramStart"/>
      <w:r>
        <w:rPr>
          <w:rFonts w:ascii="宋体" w:hAnsi="宋体" w:hint="eastAsia"/>
        </w:rPr>
        <w:t>(36)</w:t>
      </w:r>
      <w:proofErr w:type="gramEnd"/>
      <w:r>
        <w:rPr>
          <w:rFonts w:ascii="宋体" w:hAnsi="宋体" w:hint="eastAsia"/>
        </w:rPr>
        <w:t>:166-168.</w:t>
      </w:r>
    </w:p>
    <w:p w14:paraId="394D90D2" w14:textId="77777777" w:rsidR="009A63F5" w:rsidRDefault="00000000">
      <w:pPr>
        <w:pStyle w:val="afffff5"/>
        <w:ind w:firstLine="420"/>
        <w:rPr>
          <w:rFonts w:ascii="宋体" w:hAnsi="宋体" w:hint="eastAsia"/>
        </w:rPr>
      </w:pPr>
      <w:r>
        <w:rPr>
          <w:rFonts w:ascii="宋体" w:hAnsi="宋体" w:hint="eastAsia"/>
        </w:rPr>
        <w:t>[</w:t>
      </w:r>
      <w:r>
        <w:rPr>
          <w:rFonts w:ascii="宋体" w:hAnsi="宋体"/>
        </w:rPr>
        <w:t>8</w:t>
      </w:r>
      <w:proofErr w:type="gramStart"/>
      <w:r>
        <w:rPr>
          <w:rFonts w:ascii="宋体" w:hAnsi="宋体" w:hint="eastAsia"/>
        </w:rPr>
        <w:t xml:space="preserve">] </w:t>
      </w:r>
      <w:r>
        <w:rPr>
          <w:rFonts w:ascii="宋体" w:hAnsi="宋体"/>
        </w:rPr>
        <w:t xml:space="preserve"> </w:t>
      </w:r>
      <w:r>
        <w:rPr>
          <w:rFonts w:ascii="宋体" w:hAnsi="宋体" w:hint="eastAsia"/>
        </w:rPr>
        <w:t>周荣庭</w:t>
      </w:r>
      <w:proofErr w:type="gramEnd"/>
      <w:r>
        <w:rPr>
          <w:rFonts w:ascii="宋体" w:hAnsi="宋体" w:hint="eastAsia"/>
        </w:rPr>
        <w:t>,周</w:t>
      </w:r>
      <w:proofErr w:type="gramStart"/>
      <w:r>
        <w:rPr>
          <w:rFonts w:ascii="宋体" w:hAnsi="宋体" w:hint="eastAsia"/>
        </w:rPr>
        <w:t>宏远.</w:t>
      </w:r>
      <w:proofErr w:type="gramEnd"/>
      <w:r>
        <w:rPr>
          <w:rFonts w:ascii="宋体" w:hAnsi="宋体" w:hint="eastAsia"/>
        </w:rPr>
        <w:t>数字化时代科普文创产品的设计与传播研究[J].自然科学博物馆</w:t>
      </w:r>
      <w:proofErr w:type="gramStart"/>
      <w:r>
        <w:rPr>
          <w:rFonts w:ascii="宋体" w:hAnsi="宋体" w:hint="eastAsia"/>
        </w:rPr>
        <w:t>研究,</w:t>
      </w:r>
      <w:proofErr w:type="gramEnd"/>
      <w:r>
        <w:rPr>
          <w:rFonts w:ascii="宋体" w:hAnsi="宋体" w:hint="eastAsia"/>
        </w:rPr>
        <w:t>2019,</w:t>
      </w:r>
    </w:p>
    <w:p w14:paraId="6FB9A460" w14:textId="77777777" w:rsidR="009A63F5" w:rsidRDefault="00000000">
      <w:pPr>
        <w:pStyle w:val="afffff5"/>
        <w:ind w:firstLineChars="0" w:firstLine="0"/>
        <w:rPr>
          <w:rFonts w:ascii="宋体" w:hAnsi="宋体" w:hint="eastAsia"/>
        </w:rPr>
      </w:pPr>
      <w:r>
        <w:rPr>
          <w:rFonts w:ascii="宋体" w:hAnsi="宋体" w:hint="eastAsia"/>
        </w:rPr>
        <w:t>4(01):20-26+84.</w:t>
      </w:r>
    </w:p>
    <w:p w14:paraId="3FE3D9C8" w14:textId="77777777" w:rsidR="009A63F5" w:rsidRDefault="00000000">
      <w:pPr>
        <w:pStyle w:val="afffff5"/>
        <w:ind w:firstLineChars="0" w:firstLine="0"/>
        <w:jc w:val="center"/>
      </w:pPr>
      <w:bookmarkStart w:id="113" w:name="BookMark8"/>
      <w:bookmarkEnd w:id="111"/>
      <w:r>
        <w:rPr>
          <w:noProof/>
        </w:rPr>
        <w:drawing>
          <wp:inline distT="0" distB="0" distL="0" distR="0" wp14:anchorId="581E2264" wp14:editId="171A3F01">
            <wp:extent cx="1485900" cy="317500"/>
            <wp:effectExtent l="0" t="0" r="0" b="6350"/>
            <wp:docPr id="242" name="图片 242"/>
            <wp:cNvGraphicFramePr/>
            <a:graphic xmlns:a="http://schemas.openxmlformats.org/drawingml/2006/main">
              <a:graphicData uri="http://schemas.openxmlformats.org/drawingml/2006/picture">
                <pic:pic xmlns:pic="http://schemas.openxmlformats.org/drawingml/2006/picture">
                  <pic:nvPicPr>
                    <pic:cNvPr id="242" name="图片 242"/>
                    <pic:cNvPicPr/>
                  </pic:nvPicPr>
                  <pic:blipFill>
                    <a:blip r:embed="rId3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13"/>
    </w:p>
    <w:sectPr w:rsidR="009A63F5" w:rsidSect="00651B32">
      <w:headerReference w:type="even" r:id="rId34"/>
      <w:headerReference w:type="default" r:id="rId35"/>
      <w:footerReference w:type="even" r:id="rId36"/>
      <w:footerReference w:type="default" r:id="rId37"/>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A31C2" w14:textId="77777777" w:rsidR="006459BF" w:rsidRDefault="006459BF">
      <w:pPr>
        <w:spacing w:line="240" w:lineRule="auto"/>
      </w:pPr>
      <w:r>
        <w:separator/>
      </w:r>
    </w:p>
  </w:endnote>
  <w:endnote w:type="continuationSeparator" w:id="0">
    <w:p w14:paraId="1FB0C067" w14:textId="77777777" w:rsidR="006459BF" w:rsidRDefault="006459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6822" w14:textId="77777777" w:rsidR="009A63F5" w:rsidRDefault="00000000">
    <w:pPr>
      <w:pStyle w:val="afffe"/>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89180" w14:textId="5D071D9A" w:rsidR="009A63F5" w:rsidRPr="00651B32" w:rsidRDefault="00651B32" w:rsidP="00651B32">
    <w:pPr>
      <w:pStyle w:val="afffff1"/>
    </w:pPr>
    <w:r>
      <w:fldChar w:fldCharType="begin"/>
    </w:r>
    <w:r>
      <w:instrText xml:space="preserve"> PAGE   \* MERGEFORMAT \* MERGEFORMAT </w:instrText>
    </w:r>
    <w:r>
      <w:fldChar w:fldCharType="separate"/>
    </w:r>
    <w:r>
      <w:rPr>
        <w:noProof/>
      </w:rPr>
      <w:t>6</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0A173" w14:textId="77777777" w:rsidR="009A63F5" w:rsidRDefault="00000000" w:rsidP="00651B32">
    <w:pPr>
      <w:pStyle w:val="afffff2"/>
    </w:pPr>
    <w:r>
      <w:fldChar w:fldCharType="begin"/>
    </w:r>
    <w:r>
      <w:instrText>PAGE   \* MERGEFORMAT</w:instrText>
    </w:r>
    <w:r>
      <w:fldChar w:fldCharType="separate"/>
    </w:r>
    <w:r>
      <w:rPr>
        <w:lang w:val="zh-CN"/>
      </w:rPr>
      <w:t>3</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BE19F" w14:textId="503A20B9" w:rsidR="009A63F5" w:rsidRPr="00651B32" w:rsidRDefault="00651B32" w:rsidP="00651B32">
    <w:pPr>
      <w:pStyle w:val="afffff1"/>
    </w:pPr>
    <w:r>
      <w:fldChar w:fldCharType="begin"/>
    </w:r>
    <w:r>
      <w:instrText xml:space="preserve"> PAGE   \* MERGEFORMAT \* MERGEFORMAT </w:instrText>
    </w:r>
    <w:r>
      <w:fldChar w:fldCharType="separate"/>
    </w:r>
    <w:r>
      <w:rPr>
        <w:noProof/>
      </w:rPr>
      <w:t>8</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19525" w14:textId="77777777" w:rsidR="009A63F5" w:rsidRDefault="00000000" w:rsidP="00651B32">
    <w:pPr>
      <w:pStyle w:val="afffff2"/>
    </w:pPr>
    <w:r>
      <w:fldChar w:fldCharType="begin"/>
    </w:r>
    <w:r>
      <w:instrText>PAGE   \* MERGEFORMAT</w:instrText>
    </w:r>
    <w:r>
      <w:fldChar w:fldCharType="separate"/>
    </w:r>
    <w:r>
      <w:rPr>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59565" w14:textId="77777777" w:rsidR="009A63F5" w:rsidRDefault="009A63F5">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1BD3C" w14:textId="77777777" w:rsidR="009A63F5" w:rsidRDefault="009A63F5">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1FF5C" w14:textId="33ADD66A" w:rsidR="009A63F5" w:rsidRPr="00651B32" w:rsidRDefault="00651B32" w:rsidP="00651B32">
    <w:pPr>
      <w:pStyle w:val="afffff1"/>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10CEA" w14:textId="77777777" w:rsidR="009A63F5" w:rsidRDefault="00000000" w:rsidP="00651B32">
    <w:pPr>
      <w:pStyle w:val="afffff2"/>
    </w:pPr>
    <w:r>
      <w:fldChar w:fldCharType="begin"/>
    </w:r>
    <w:r>
      <w:instrText>PAGE   \* MERGEFORMAT</w:instrText>
    </w:r>
    <w:r>
      <w:fldChar w:fldCharType="separate"/>
    </w:r>
    <w:r>
      <w:rPr>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F540D" w14:textId="20187790" w:rsidR="00651B32" w:rsidRPr="00651B32" w:rsidRDefault="00651B32" w:rsidP="00651B32">
    <w:pPr>
      <w:pStyle w:val="afffff1"/>
    </w:pPr>
    <w:r>
      <w:fldChar w:fldCharType="begin"/>
    </w:r>
    <w:r>
      <w:instrText xml:space="preserve"> PAGE   \* MERGEFORMAT \* MERGEFORMAT </w:instrText>
    </w:r>
    <w:r>
      <w:fldChar w:fldCharType="separate"/>
    </w:r>
    <w:r>
      <w:rPr>
        <w:noProof/>
      </w:rP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7CB6A" w14:textId="77777777" w:rsidR="00651B32" w:rsidRDefault="00651B32" w:rsidP="00651B32">
    <w:pPr>
      <w:pStyle w:val="afffff2"/>
    </w:pPr>
    <w:r>
      <w:fldChar w:fldCharType="begin"/>
    </w:r>
    <w:r>
      <w:instrText>PAGE   \* MERGEFORMAT</w:instrText>
    </w:r>
    <w:r>
      <w:fldChar w:fldCharType="separate"/>
    </w:r>
    <w:r>
      <w:rPr>
        <w:lang w:val="zh-CN"/>
      </w:rPr>
      <w:t>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D29A4" w14:textId="54179FA0" w:rsidR="009A63F5" w:rsidRPr="00651B32" w:rsidRDefault="00651B32" w:rsidP="00651B32">
    <w:pPr>
      <w:pStyle w:val="afffff1"/>
    </w:pPr>
    <w:r>
      <w:fldChar w:fldCharType="begin"/>
    </w:r>
    <w:r>
      <w:instrText xml:space="preserve"> PAGE   \* MERGEFORMAT \* MERGEFORMAT </w:instrText>
    </w:r>
    <w:r>
      <w:fldChar w:fldCharType="separate"/>
    </w:r>
    <w:r>
      <w:rPr>
        <w:noProof/>
      </w:rPr>
      <w:t>4</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DB959" w14:textId="77777777" w:rsidR="009A63F5" w:rsidRDefault="00000000" w:rsidP="00651B32">
    <w:pPr>
      <w:pStyle w:val="afffff2"/>
    </w:pPr>
    <w:r>
      <w:fldChar w:fldCharType="begin"/>
    </w:r>
    <w:r>
      <w:instrText>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8E41A" w14:textId="77777777" w:rsidR="006459BF" w:rsidRDefault="006459BF">
      <w:pPr>
        <w:spacing w:line="240" w:lineRule="auto"/>
      </w:pPr>
      <w:r>
        <w:separator/>
      </w:r>
    </w:p>
  </w:footnote>
  <w:footnote w:type="continuationSeparator" w:id="0">
    <w:p w14:paraId="3C105F0C" w14:textId="77777777" w:rsidR="006459BF" w:rsidRDefault="006459B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8B4B0" w14:textId="77777777" w:rsidR="009A63F5" w:rsidRDefault="009A63F5">
    <w:pPr>
      <w:pStyle w:val="affff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3136A" w14:textId="670726A5" w:rsidR="009A63F5" w:rsidRPr="00651B32" w:rsidRDefault="00651B32" w:rsidP="00651B32">
    <w:pPr>
      <w:pStyle w:val="afffffb"/>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B20D1" w14:textId="37F40D0F" w:rsidR="009A63F5" w:rsidRDefault="00000000" w:rsidP="00651B32">
    <w:pPr>
      <w:pStyle w:val="afffffa"/>
      <w:rPr>
        <w:rFonts w:hint="eastAsia"/>
      </w:rPr>
    </w:pPr>
    <w:r>
      <w:fldChar w:fldCharType="begin"/>
    </w:r>
    <w:r>
      <w:instrText xml:space="preserve"> STYLEREF  标准文件_文件编号  \* MERGEFORMAT </w:instrText>
    </w:r>
    <w:r>
      <w:fldChar w:fldCharType="separate"/>
    </w:r>
    <w:r w:rsidR="00651B32">
      <w:rPr>
        <w:rFonts w:hint="eastAsia"/>
        <w:noProof/>
      </w:rPr>
      <w:t>T/GXAS XXXX—XXXX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F3630" w14:textId="466E0382" w:rsidR="009A63F5" w:rsidRPr="00651B32" w:rsidRDefault="00651B32" w:rsidP="00651B32">
    <w:pPr>
      <w:pStyle w:val="afffffb"/>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1464A" w14:textId="77777777" w:rsidR="009A63F5" w:rsidRDefault="00000000" w:rsidP="00651B32">
    <w:pPr>
      <w:pStyle w:val="afffffa"/>
      <w:rPr>
        <w:rFonts w:hint="eastAsia"/>
      </w:rPr>
    </w:pPr>
    <w:r>
      <w:fldChar w:fldCharType="begin"/>
    </w:r>
    <w:r>
      <w:instrText xml:space="preserve"> STYLEREF  标准文件_文件编号  \* MERGEFORMAT </w:instrText>
    </w:r>
    <w:r>
      <w:fldChar w:fldCharType="separate"/>
    </w:r>
    <w:r>
      <w:t>T/GXAS XXXX</w:t>
    </w:r>
    <w:r>
      <w:t>—</w:t>
    </w:r>
    <w:r>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D2E94" w14:textId="77777777" w:rsidR="009A63F5"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61896" w14:textId="77777777" w:rsidR="009A63F5" w:rsidRDefault="009A63F5">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5006D" w14:textId="2C6A3A76" w:rsidR="009A63F5" w:rsidRPr="00651B32" w:rsidRDefault="00651B32" w:rsidP="00651B32">
    <w:pPr>
      <w:pStyle w:val="afffffb"/>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3681E" w14:textId="6CBCAA3A" w:rsidR="009A63F5" w:rsidRDefault="00000000" w:rsidP="00651B32">
    <w:pPr>
      <w:pStyle w:val="afffffa"/>
      <w:rPr>
        <w:rFonts w:hint="eastAsia"/>
      </w:rPr>
    </w:pPr>
    <w:r>
      <w:fldChar w:fldCharType="begin"/>
    </w:r>
    <w:r>
      <w:instrText xml:space="preserve"> STYLEREF  标准文件_文件编号  \* MERGEFORMAT </w:instrText>
    </w:r>
    <w:r>
      <w:fldChar w:fldCharType="separate"/>
    </w:r>
    <w:r w:rsidR="00651B32">
      <w:rPr>
        <w:rFonts w:hint="eastAsia"/>
        <w:noProof/>
      </w:rPr>
      <w:t>T/GXAS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1F226" w14:textId="4743B7BC" w:rsidR="00651B32" w:rsidRPr="00651B32" w:rsidRDefault="00651B32" w:rsidP="00651B32">
    <w:pPr>
      <w:pStyle w:val="afffffb"/>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9775" w14:textId="77777777" w:rsidR="00651B32" w:rsidRDefault="00651B32" w:rsidP="00651B32">
    <w:pPr>
      <w:pStyle w:val="afffffa"/>
      <w:rPr>
        <w:rFonts w:hint="eastAsia"/>
      </w:rPr>
    </w:pPr>
    <w:r>
      <w:fldChar w:fldCharType="begin"/>
    </w:r>
    <w:r>
      <w:instrText xml:space="preserve"> STYLEREF  标准文件_文件编号  \* MERGEFORMAT </w:instrText>
    </w:r>
    <w:r>
      <w:fldChar w:fldCharType="separate"/>
    </w:r>
    <w:r>
      <w:rPr>
        <w:rFonts w:hint="eastAsia"/>
        <w:noProof/>
      </w:rPr>
      <w:t>T/GXAS XXXX—XXXX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48788" w14:textId="20AB0619" w:rsidR="009A63F5" w:rsidRPr="00651B32" w:rsidRDefault="00651B32" w:rsidP="00651B32">
    <w:pPr>
      <w:pStyle w:val="afffffb"/>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7FF7D" w14:textId="14A3C7E8" w:rsidR="009A63F5" w:rsidRDefault="00000000" w:rsidP="00651B32">
    <w:pPr>
      <w:pStyle w:val="afffffa"/>
      <w:rPr>
        <w:rFonts w:hint="eastAsia"/>
      </w:rPr>
    </w:pPr>
    <w:r>
      <w:fldChar w:fldCharType="begin"/>
    </w:r>
    <w:r>
      <w:instrText xml:space="preserve"> STYLEREF  标准文件_文件编号  \* MERGEFORMAT </w:instrText>
    </w:r>
    <w:r>
      <w:fldChar w:fldCharType="separate"/>
    </w:r>
    <w:r w:rsidR="00651B32">
      <w:rPr>
        <w:rFonts w:hint="eastAsia"/>
        <w:noProof/>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8D57397"/>
    <w:multiLevelType w:val="multilevel"/>
    <w:tmpl w:val="08D57397"/>
    <w:lvl w:ilvl="0">
      <w:start w:val="1"/>
      <w:numFmt w:val="decimal"/>
      <w:lvlText w:val="%1."/>
      <w:lvlJc w:val="left"/>
      <w:pPr>
        <w:tabs>
          <w:tab w:val="left" w:pos="312"/>
        </w:tabs>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09152C9D"/>
    <w:multiLevelType w:val="multilevel"/>
    <w:tmpl w:val="09152C9D"/>
    <w:lvl w:ilvl="0">
      <w:start w:val="1"/>
      <w:numFmt w:val="decimal"/>
      <w:lvlText w:val="%1."/>
      <w:lvlJc w:val="left"/>
      <w:pPr>
        <w:tabs>
          <w:tab w:val="left" w:pos="312"/>
        </w:tabs>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7"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9" w15:restartNumberingAfterBreak="0">
    <w:nsid w:val="10E437A6"/>
    <w:multiLevelType w:val="multilevel"/>
    <w:tmpl w:val="10E437A6"/>
    <w:lvl w:ilvl="0">
      <w:start w:val="1"/>
      <w:numFmt w:val="decimal"/>
      <w:lvlText w:val="%1."/>
      <w:lvlJc w:val="left"/>
      <w:pPr>
        <w:tabs>
          <w:tab w:val="left" w:pos="312"/>
        </w:tabs>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2"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3"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4"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5" w15:restartNumberingAfterBreak="0">
    <w:nsid w:val="36A478DE"/>
    <w:multiLevelType w:val="multilevel"/>
    <w:tmpl w:val="36A478DE"/>
    <w:lvl w:ilvl="0">
      <w:start w:val="1"/>
      <w:numFmt w:val="decimal"/>
      <w:lvlText w:val="%1."/>
      <w:lvlJc w:val="left"/>
      <w:pPr>
        <w:tabs>
          <w:tab w:val="left" w:pos="312"/>
        </w:tabs>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40721333"/>
    <w:multiLevelType w:val="multilevel"/>
    <w:tmpl w:val="40721333"/>
    <w:lvl w:ilvl="0">
      <w:start w:val="1"/>
      <w:numFmt w:val="decimal"/>
      <w:lvlText w:val="%1."/>
      <w:lvlJc w:val="left"/>
      <w:pPr>
        <w:tabs>
          <w:tab w:val="left" w:pos="312"/>
        </w:tabs>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8"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0"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1"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2"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3"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6"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7" w15:restartNumberingAfterBreak="0">
    <w:nsid w:val="649D378C"/>
    <w:multiLevelType w:val="multilevel"/>
    <w:tmpl w:val="649D378C"/>
    <w:lvl w:ilvl="0">
      <w:start w:val="1"/>
      <w:numFmt w:val="decimal"/>
      <w:lvlText w:val="%1."/>
      <w:lvlJc w:val="left"/>
      <w:pPr>
        <w:tabs>
          <w:tab w:val="left" w:pos="312"/>
        </w:tabs>
        <w:ind w:left="0" w:firstLine="0"/>
      </w:pPr>
      <w:rPr>
        <w:rFonts w:ascii="Times New Roman" w:hAnsi="Times New Roman" w:cs="Times New Roman" w:hint="default"/>
        <w:color w:val="auto"/>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8"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0"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1" w15:restartNumberingAfterBreak="0">
    <w:nsid w:val="698F5A96"/>
    <w:multiLevelType w:val="multilevel"/>
    <w:tmpl w:val="698F5A96"/>
    <w:lvl w:ilvl="0">
      <w:start w:val="1"/>
      <w:numFmt w:val="decimal"/>
      <w:lvlText w:val="%1."/>
      <w:lvlJc w:val="left"/>
      <w:pPr>
        <w:tabs>
          <w:tab w:val="left" w:pos="312"/>
        </w:tabs>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2" w15:restartNumberingAfterBreak="0">
    <w:nsid w:val="6C681BB3"/>
    <w:multiLevelType w:val="multilevel"/>
    <w:tmpl w:val="6C681BB3"/>
    <w:lvl w:ilvl="0">
      <w:start w:val="1"/>
      <w:numFmt w:val="decimal"/>
      <w:lvlText w:val="%1."/>
      <w:lvlJc w:val="left"/>
      <w:pPr>
        <w:tabs>
          <w:tab w:val="left" w:pos="312"/>
        </w:tabs>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6"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7"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8"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285428589">
    <w:abstractNumId w:val="0"/>
  </w:num>
  <w:num w:numId="2" w16cid:durableId="1408654059">
    <w:abstractNumId w:val="35"/>
  </w:num>
  <w:num w:numId="3" w16cid:durableId="515995793">
    <w:abstractNumId w:val="7"/>
  </w:num>
  <w:num w:numId="4" w16cid:durableId="1151294331">
    <w:abstractNumId w:val="29"/>
  </w:num>
  <w:num w:numId="5" w16cid:durableId="390887652">
    <w:abstractNumId w:val="23"/>
  </w:num>
  <w:num w:numId="6" w16cid:durableId="1447504227">
    <w:abstractNumId w:val="18"/>
  </w:num>
  <w:num w:numId="7" w16cid:durableId="523788598">
    <w:abstractNumId w:val="11"/>
  </w:num>
  <w:num w:numId="8" w16cid:durableId="1486506183">
    <w:abstractNumId w:val="3"/>
  </w:num>
  <w:num w:numId="9" w16cid:durableId="1863087824">
    <w:abstractNumId w:val="12"/>
  </w:num>
  <w:num w:numId="10" w16cid:durableId="1381858826">
    <w:abstractNumId w:val="21"/>
  </w:num>
  <w:num w:numId="11" w16cid:durableId="212542223">
    <w:abstractNumId w:val="33"/>
  </w:num>
  <w:num w:numId="12" w16cid:durableId="1486622950">
    <w:abstractNumId w:val="14"/>
  </w:num>
  <w:num w:numId="13" w16cid:durableId="2131046327">
    <w:abstractNumId w:val="17"/>
  </w:num>
  <w:num w:numId="14" w16cid:durableId="1224175393">
    <w:abstractNumId w:val="10"/>
  </w:num>
  <w:num w:numId="15" w16cid:durableId="1190678538">
    <w:abstractNumId w:val="24"/>
  </w:num>
  <w:num w:numId="16" w16cid:durableId="1740790098">
    <w:abstractNumId w:val="26"/>
  </w:num>
  <w:num w:numId="17" w16cid:durableId="1329407662">
    <w:abstractNumId w:val="22"/>
  </w:num>
  <w:num w:numId="18" w16cid:durableId="1598097398">
    <w:abstractNumId w:val="37"/>
  </w:num>
  <w:num w:numId="19" w16cid:durableId="102574464">
    <w:abstractNumId w:val="20"/>
  </w:num>
  <w:num w:numId="20" w16cid:durableId="2130468176">
    <w:abstractNumId w:val="1"/>
  </w:num>
  <w:num w:numId="21" w16cid:durableId="627127023">
    <w:abstractNumId w:val="13"/>
  </w:num>
  <w:num w:numId="22" w16cid:durableId="1204438373">
    <w:abstractNumId w:val="38"/>
  </w:num>
  <w:num w:numId="23" w16cid:durableId="549809613">
    <w:abstractNumId w:val="25"/>
  </w:num>
  <w:num w:numId="24" w16cid:durableId="1644700399">
    <w:abstractNumId w:val="8"/>
  </w:num>
  <w:num w:numId="25" w16cid:durableId="2024167371">
    <w:abstractNumId w:val="34"/>
  </w:num>
  <w:num w:numId="26" w16cid:durableId="1633638091">
    <w:abstractNumId w:val="36"/>
  </w:num>
  <w:num w:numId="27" w16cid:durableId="2112243429">
    <w:abstractNumId w:val="2"/>
  </w:num>
  <w:num w:numId="28" w16cid:durableId="711460910">
    <w:abstractNumId w:val="6"/>
  </w:num>
  <w:num w:numId="29" w16cid:durableId="1232043133">
    <w:abstractNumId w:val="19"/>
  </w:num>
  <w:num w:numId="30" w16cid:durableId="91172241">
    <w:abstractNumId w:val="30"/>
  </w:num>
  <w:num w:numId="31" w16cid:durableId="1045180497">
    <w:abstractNumId w:val="28"/>
  </w:num>
  <w:num w:numId="32" w16cid:durableId="1783994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8552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9182655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008883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4938306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666088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90030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968241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634"/>
    <w:rsid w:val="0000040A"/>
    <w:rsid w:val="00000A94"/>
    <w:rsid w:val="00001972"/>
    <w:rsid w:val="00001D9A"/>
    <w:rsid w:val="00002D44"/>
    <w:rsid w:val="00005389"/>
    <w:rsid w:val="00007B3A"/>
    <w:rsid w:val="000107E0"/>
    <w:rsid w:val="00011FDE"/>
    <w:rsid w:val="00012FFD"/>
    <w:rsid w:val="00014162"/>
    <w:rsid w:val="00014340"/>
    <w:rsid w:val="00016A9C"/>
    <w:rsid w:val="00016F1E"/>
    <w:rsid w:val="00022184"/>
    <w:rsid w:val="00022762"/>
    <w:rsid w:val="000238E0"/>
    <w:rsid w:val="00024240"/>
    <w:rsid w:val="000249DB"/>
    <w:rsid w:val="0002595E"/>
    <w:rsid w:val="000303C3"/>
    <w:rsid w:val="000331D3"/>
    <w:rsid w:val="000346A5"/>
    <w:rsid w:val="00034E1E"/>
    <w:rsid w:val="000359C3"/>
    <w:rsid w:val="00035A7D"/>
    <w:rsid w:val="000365ED"/>
    <w:rsid w:val="00040570"/>
    <w:rsid w:val="0004249A"/>
    <w:rsid w:val="00043282"/>
    <w:rsid w:val="00044286"/>
    <w:rsid w:val="00047F28"/>
    <w:rsid w:val="000503AA"/>
    <w:rsid w:val="000506A1"/>
    <w:rsid w:val="000515DD"/>
    <w:rsid w:val="0005232D"/>
    <w:rsid w:val="0005265A"/>
    <w:rsid w:val="000539DD"/>
    <w:rsid w:val="00053BD3"/>
    <w:rsid w:val="00053D95"/>
    <w:rsid w:val="000556ED"/>
    <w:rsid w:val="00055FE2"/>
    <w:rsid w:val="0005616F"/>
    <w:rsid w:val="0005795F"/>
    <w:rsid w:val="00060C2E"/>
    <w:rsid w:val="00061033"/>
    <w:rsid w:val="000619E9"/>
    <w:rsid w:val="000622D4"/>
    <w:rsid w:val="0006357D"/>
    <w:rsid w:val="00066A4B"/>
    <w:rsid w:val="00067F1E"/>
    <w:rsid w:val="00071CC0"/>
    <w:rsid w:val="00071CFC"/>
    <w:rsid w:val="00073454"/>
    <w:rsid w:val="00073C8C"/>
    <w:rsid w:val="0007415A"/>
    <w:rsid w:val="00077B64"/>
    <w:rsid w:val="00077F0A"/>
    <w:rsid w:val="00080A1C"/>
    <w:rsid w:val="00082317"/>
    <w:rsid w:val="00083D2C"/>
    <w:rsid w:val="00086AA1"/>
    <w:rsid w:val="00087A77"/>
    <w:rsid w:val="00090CA6"/>
    <w:rsid w:val="00090ECC"/>
    <w:rsid w:val="00092B8A"/>
    <w:rsid w:val="00092FB0"/>
    <w:rsid w:val="000934C5"/>
    <w:rsid w:val="00093D25"/>
    <w:rsid w:val="00093DAB"/>
    <w:rsid w:val="00094D73"/>
    <w:rsid w:val="000957D8"/>
    <w:rsid w:val="00096D63"/>
    <w:rsid w:val="000A0B60"/>
    <w:rsid w:val="000A0EB8"/>
    <w:rsid w:val="000A19FC"/>
    <w:rsid w:val="000A296B"/>
    <w:rsid w:val="000A7311"/>
    <w:rsid w:val="000B060F"/>
    <w:rsid w:val="000B1592"/>
    <w:rsid w:val="000B1FF2"/>
    <w:rsid w:val="000B3CDA"/>
    <w:rsid w:val="000B3DEB"/>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07E1C"/>
    <w:rsid w:val="00113B1E"/>
    <w:rsid w:val="00116815"/>
    <w:rsid w:val="0011711C"/>
    <w:rsid w:val="00124E4F"/>
    <w:rsid w:val="001260B7"/>
    <w:rsid w:val="001265CB"/>
    <w:rsid w:val="001321C6"/>
    <w:rsid w:val="001325C4"/>
    <w:rsid w:val="00133010"/>
    <w:rsid w:val="001338EE"/>
    <w:rsid w:val="00133AAE"/>
    <w:rsid w:val="00135323"/>
    <w:rsid w:val="001356C4"/>
    <w:rsid w:val="00137565"/>
    <w:rsid w:val="00141114"/>
    <w:rsid w:val="001427E2"/>
    <w:rsid w:val="00142969"/>
    <w:rsid w:val="001446C2"/>
    <w:rsid w:val="001457E7"/>
    <w:rsid w:val="00145D9D"/>
    <w:rsid w:val="00146388"/>
    <w:rsid w:val="001529E5"/>
    <w:rsid w:val="00152FB3"/>
    <w:rsid w:val="00153C7E"/>
    <w:rsid w:val="00156B25"/>
    <w:rsid w:val="00156E1A"/>
    <w:rsid w:val="00157894"/>
    <w:rsid w:val="00157B55"/>
    <w:rsid w:val="00163FC9"/>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0461"/>
    <w:rsid w:val="001A1A53"/>
    <w:rsid w:val="001A1FA1"/>
    <w:rsid w:val="001A234A"/>
    <w:rsid w:val="001A4CF3"/>
    <w:rsid w:val="001A4F36"/>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1DA3"/>
    <w:rsid w:val="001E2484"/>
    <w:rsid w:val="001E310B"/>
    <w:rsid w:val="001E3CC4"/>
    <w:rsid w:val="001E4882"/>
    <w:rsid w:val="001E73AB"/>
    <w:rsid w:val="001F092D"/>
    <w:rsid w:val="001F143A"/>
    <w:rsid w:val="001F1605"/>
    <w:rsid w:val="001F2508"/>
    <w:rsid w:val="001F4816"/>
    <w:rsid w:val="001F49ED"/>
    <w:rsid w:val="001F6903"/>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027"/>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1745"/>
    <w:rsid w:val="00261A20"/>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37B"/>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1BA6"/>
    <w:rsid w:val="002B4508"/>
    <w:rsid w:val="002B5779"/>
    <w:rsid w:val="002B7332"/>
    <w:rsid w:val="002B7F51"/>
    <w:rsid w:val="002C09E7"/>
    <w:rsid w:val="002C1E06"/>
    <w:rsid w:val="002C3F07"/>
    <w:rsid w:val="002C405B"/>
    <w:rsid w:val="002C5278"/>
    <w:rsid w:val="002C62B1"/>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08"/>
    <w:rsid w:val="00322E62"/>
    <w:rsid w:val="00324D13"/>
    <w:rsid w:val="00324EDD"/>
    <w:rsid w:val="003331E4"/>
    <w:rsid w:val="00336C64"/>
    <w:rsid w:val="00337162"/>
    <w:rsid w:val="0034194F"/>
    <w:rsid w:val="00344605"/>
    <w:rsid w:val="003474AA"/>
    <w:rsid w:val="00350D1D"/>
    <w:rsid w:val="00352C83"/>
    <w:rsid w:val="00352F1A"/>
    <w:rsid w:val="0035611D"/>
    <w:rsid w:val="0036107C"/>
    <w:rsid w:val="003615D2"/>
    <w:rsid w:val="00363029"/>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5525"/>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37DB"/>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66836"/>
    <w:rsid w:val="00470775"/>
    <w:rsid w:val="004746B1"/>
    <w:rsid w:val="0047583F"/>
    <w:rsid w:val="00475DE8"/>
    <w:rsid w:val="00476528"/>
    <w:rsid w:val="00481C44"/>
    <w:rsid w:val="00484936"/>
    <w:rsid w:val="00485C89"/>
    <w:rsid w:val="00486BE3"/>
    <w:rsid w:val="004905E4"/>
    <w:rsid w:val="00490A89"/>
    <w:rsid w:val="00490AB4"/>
    <w:rsid w:val="00492F02"/>
    <w:rsid w:val="004939AE"/>
    <w:rsid w:val="00496D89"/>
    <w:rsid w:val="004A12DF"/>
    <w:rsid w:val="004A1BA8"/>
    <w:rsid w:val="004A4B57"/>
    <w:rsid w:val="004A63FA"/>
    <w:rsid w:val="004A6A3D"/>
    <w:rsid w:val="004B0272"/>
    <w:rsid w:val="004B0E58"/>
    <w:rsid w:val="004B2701"/>
    <w:rsid w:val="004B2E1B"/>
    <w:rsid w:val="004B3AA8"/>
    <w:rsid w:val="004B3E93"/>
    <w:rsid w:val="004B7C2D"/>
    <w:rsid w:val="004C0C68"/>
    <w:rsid w:val="004C1FBC"/>
    <w:rsid w:val="004C25A2"/>
    <w:rsid w:val="004C3F1D"/>
    <w:rsid w:val="004C458D"/>
    <w:rsid w:val="004C7556"/>
    <w:rsid w:val="004C7E8B"/>
    <w:rsid w:val="004C7E9D"/>
    <w:rsid w:val="004C7F67"/>
    <w:rsid w:val="004D076D"/>
    <w:rsid w:val="004D0EF1"/>
    <w:rsid w:val="004D2253"/>
    <w:rsid w:val="004D4406"/>
    <w:rsid w:val="004D4A5D"/>
    <w:rsid w:val="004D7C42"/>
    <w:rsid w:val="004E0465"/>
    <w:rsid w:val="004E127B"/>
    <w:rsid w:val="004E1329"/>
    <w:rsid w:val="004E1C0A"/>
    <w:rsid w:val="004E30C5"/>
    <w:rsid w:val="004E4AA5"/>
    <w:rsid w:val="004E4AEE"/>
    <w:rsid w:val="004E59E3"/>
    <w:rsid w:val="004E659A"/>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AE4"/>
    <w:rsid w:val="00516B0B"/>
    <w:rsid w:val="005220EC"/>
    <w:rsid w:val="00523ECF"/>
    <w:rsid w:val="00523F95"/>
    <w:rsid w:val="005243E3"/>
    <w:rsid w:val="00524D65"/>
    <w:rsid w:val="00525B16"/>
    <w:rsid w:val="00526540"/>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3B7C"/>
    <w:rsid w:val="005A4A1B"/>
    <w:rsid w:val="005A7830"/>
    <w:rsid w:val="005A7FCE"/>
    <w:rsid w:val="005B0F3F"/>
    <w:rsid w:val="005B191C"/>
    <w:rsid w:val="005B48CB"/>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6123"/>
    <w:rsid w:val="00616929"/>
    <w:rsid w:val="00617387"/>
    <w:rsid w:val="006205D6"/>
    <w:rsid w:val="006252D8"/>
    <w:rsid w:val="006259BC"/>
    <w:rsid w:val="0062636B"/>
    <w:rsid w:val="00632182"/>
    <w:rsid w:val="00632AE0"/>
    <w:rsid w:val="006334EB"/>
    <w:rsid w:val="00633C17"/>
    <w:rsid w:val="00634D9E"/>
    <w:rsid w:val="00636E3E"/>
    <w:rsid w:val="006379F7"/>
    <w:rsid w:val="00637E4D"/>
    <w:rsid w:val="00637F5F"/>
    <w:rsid w:val="00640620"/>
    <w:rsid w:val="00641A1F"/>
    <w:rsid w:val="00645904"/>
    <w:rsid w:val="006459BF"/>
    <w:rsid w:val="00651ACB"/>
    <w:rsid w:val="00651B32"/>
    <w:rsid w:val="00651C47"/>
    <w:rsid w:val="00652AB2"/>
    <w:rsid w:val="00653FED"/>
    <w:rsid w:val="00654EC0"/>
    <w:rsid w:val="0065525B"/>
    <w:rsid w:val="00655D4F"/>
    <w:rsid w:val="00656D29"/>
    <w:rsid w:val="006640E5"/>
    <w:rsid w:val="006646F1"/>
    <w:rsid w:val="00664929"/>
    <w:rsid w:val="00664F62"/>
    <w:rsid w:val="006655E1"/>
    <w:rsid w:val="0066686E"/>
    <w:rsid w:val="006719C2"/>
    <w:rsid w:val="00672060"/>
    <w:rsid w:val="00672BFD"/>
    <w:rsid w:val="006770F4"/>
    <w:rsid w:val="00677A84"/>
    <w:rsid w:val="0068026D"/>
    <w:rsid w:val="00680A27"/>
    <w:rsid w:val="006816A4"/>
    <w:rsid w:val="006819B8"/>
    <w:rsid w:val="006840A6"/>
    <w:rsid w:val="006850CD"/>
    <w:rsid w:val="00685AAB"/>
    <w:rsid w:val="00693962"/>
    <w:rsid w:val="00693DFF"/>
    <w:rsid w:val="006A07AA"/>
    <w:rsid w:val="006A25E5"/>
    <w:rsid w:val="006A2B46"/>
    <w:rsid w:val="006A336D"/>
    <w:rsid w:val="006A37B9"/>
    <w:rsid w:val="006A3D27"/>
    <w:rsid w:val="006A4B3F"/>
    <w:rsid w:val="006B2672"/>
    <w:rsid w:val="006B54BF"/>
    <w:rsid w:val="006B5F44"/>
    <w:rsid w:val="006B5F90"/>
    <w:rsid w:val="006B62E4"/>
    <w:rsid w:val="006C0AC4"/>
    <w:rsid w:val="006C1BBA"/>
    <w:rsid w:val="006C2079"/>
    <w:rsid w:val="006C5A62"/>
    <w:rsid w:val="006C5D68"/>
    <w:rsid w:val="006C5EB7"/>
    <w:rsid w:val="006C6976"/>
    <w:rsid w:val="006C6DD0"/>
    <w:rsid w:val="006D04EA"/>
    <w:rsid w:val="006D16C4"/>
    <w:rsid w:val="006D3E96"/>
    <w:rsid w:val="006D4515"/>
    <w:rsid w:val="006D4BB1"/>
    <w:rsid w:val="006D6593"/>
    <w:rsid w:val="006E28E0"/>
    <w:rsid w:val="006E45C5"/>
    <w:rsid w:val="006F03A8"/>
    <w:rsid w:val="006F2ACA"/>
    <w:rsid w:val="006F2ADC"/>
    <w:rsid w:val="006F2BFE"/>
    <w:rsid w:val="006F31E9"/>
    <w:rsid w:val="006F6284"/>
    <w:rsid w:val="006F71E2"/>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0D3A"/>
    <w:rsid w:val="0074165C"/>
    <w:rsid w:val="00742C35"/>
    <w:rsid w:val="007432CA"/>
    <w:rsid w:val="00743916"/>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1284"/>
    <w:rsid w:val="00765C43"/>
    <w:rsid w:val="00765EFB"/>
    <w:rsid w:val="007671CA"/>
    <w:rsid w:val="00767C61"/>
    <w:rsid w:val="0077008A"/>
    <w:rsid w:val="00773C1F"/>
    <w:rsid w:val="00774DA4"/>
    <w:rsid w:val="00776599"/>
    <w:rsid w:val="0078114B"/>
    <w:rsid w:val="00781DD2"/>
    <w:rsid w:val="00783ECF"/>
    <w:rsid w:val="0078413A"/>
    <w:rsid w:val="00786611"/>
    <w:rsid w:val="00791BE2"/>
    <w:rsid w:val="007959E8"/>
    <w:rsid w:val="00795A10"/>
    <w:rsid w:val="00795E9C"/>
    <w:rsid w:val="007A0521"/>
    <w:rsid w:val="007A2E12"/>
    <w:rsid w:val="007A3475"/>
    <w:rsid w:val="007A41C8"/>
    <w:rsid w:val="007A54CE"/>
    <w:rsid w:val="007A5D3A"/>
    <w:rsid w:val="007A6B55"/>
    <w:rsid w:val="007A6FD9"/>
    <w:rsid w:val="007A7FFA"/>
    <w:rsid w:val="007B04EB"/>
    <w:rsid w:val="007B0D4F"/>
    <w:rsid w:val="007B1103"/>
    <w:rsid w:val="007B5A3D"/>
    <w:rsid w:val="007B5B95"/>
    <w:rsid w:val="007B6032"/>
    <w:rsid w:val="007B68EA"/>
    <w:rsid w:val="007B7453"/>
    <w:rsid w:val="007C15EA"/>
    <w:rsid w:val="007C2D89"/>
    <w:rsid w:val="007C4593"/>
    <w:rsid w:val="007C5309"/>
    <w:rsid w:val="007C6069"/>
    <w:rsid w:val="007D06C4"/>
    <w:rsid w:val="007D1352"/>
    <w:rsid w:val="007D2508"/>
    <w:rsid w:val="007D346A"/>
    <w:rsid w:val="007D6518"/>
    <w:rsid w:val="007D70EA"/>
    <w:rsid w:val="007D76BD"/>
    <w:rsid w:val="007E0BF1"/>
    <w:rsid w:val="007E0DEC"/>
    <w:rsid w:val="007E3E4A"/>
    <w:rsid w:val="007F0ED8"/>
    <w:rsid w:val="007F0F63"/>
    <w:rsid w:val="007F6994"/>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1267"/>
    <w:rsid w:val="0083348C"/>
    <w:rsid w:val="008373D3"/>
    <w:rsid w:val="00840617"/>
    <w:rsid w:val="00840F84"/>
    <w:rsid w:val="00842A47"/>
    <w:rsid w:val="00843C13"/>
    <w:rsid w:val="00843DEF"/>
    <w:rsid w:val="008454F8"/>
    <w:rsid w:val="0085173A"/>
    <w:rsid w:val="00855E6C"/>
    <w:rsid w:val="00857755"/>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A19"/>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40C"/>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AAB"/>
    <w:rsid w:val="00914CA7"/>
    <w:rsid w:val="00915C3E"/>
    <w:rsid w:val="009161A8"/>
    <w:rsid w:val="009218AB"/>
    <w:rsid w:val="009245AE"/>
    <w:rsid w:val="009245F5"/>
    <w:rsid w:val="009249EC"/>
    <w:rsid w:val="00926CA4"/>
    <w:rsid w:val="009273B3"/>
    <w:rsid w:val="009305B5"/>
    <w:rsid w:val="009360A2"/>
    <w:rsid w:val="009378DD"/>
    <w:rsid w:val="009429D5"/>
    <w:rsid w:val="00942BF1"/>
    <w:rsid w:val="00945180"/>
    <w:rsid w:val="00945428"/>
    <w:rsid w:val="0094607B"/>
    <w:rsid w:val="00953604"/>
    <w:rsid w:val="0095496B"/>
    <w:rsid w:val="0095609D"/>
    <w:rsid w:val="00960F1E"/>
    <w:rsid w:val="009610DC"/>
    <w:rsid w:val="00961490"/>
    <w:rsid w:val="0096381A"/>
    <w:rsid w:val="00965E04"/>
    <w:rsid w:val="009674AD"/>
    <w:rsid w:val="00970CDC"/>
    <w:rsid w:val="00973854"/>
    <w:rsid w:val="00975727"/>
    <w:rsid w:val="00977010"/>
    <w:rsid w:val="00977D02"/>
    <w:rsid w:val="00977FF9"/>
    <w:rsid w:val="009809BB"/>
    <w:rsid w:val="0098364B"/>
    <w:rsid w:val="00987634"/>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63F5"/>
    <w:rsid w:val="009A6E7E"/>
    <w:rsid w:val="009A72AD"/>
    <w:rsid w:val="009B09E0"/>
    <w:rsid w:val="009B0BC5"/>
    <w:rsid w:val="009B1247"/>
    <w:rsid w:val="009B4F9D"/>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57C"/>
    <w:rsid w:val="00A07E47"/>
    <w:rsid w:val="00A129D0"/>
    <w:rsid w:val="00A12C33"/>
    <w:rsid w:val="00A138BA"/>
    <w:rsid w:val="00A14C8E"/>
    <w:rsid w:val="00A153D9"/>
    <w:rsid w:val="00A15F09"/>
    <w:rsid w:val="00A169B6"/>
    <w:rsid w:val="00A2271D"/>
    <w:rsid w:val="00A237D5"/>
    <w:rsid w:val="00A30EFC"/>
    <w:rsid w:val="00A31984"/>
    <w:rsid w:val="00A32D73"/>
    <w:rsid w:val="00A334AA"/>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486"/>
    <w:rsid w:val="00A648CD"/>
    <w:rsid w:val="00A6537A"/>
    <w:rsid w:val="00A65871"/>
    <w:rsid w:val="00A67866"/>
    <w:rsid w:val="00A70B07"/>
    <w:rsid w:val="00A723F8"/>
    <w:rsid w:val="00A77CCB"/>
    <w:rsid w:val="00A82309"/>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3F51"/>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07BF"/>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3656"/>
    <w:rsid w:val="00B63C39"/>
    <w:rsid w:val="00B65149"/>
    <w:rsid w:val="00B66567"/>
    <w:rsid w:val="00B66F52"/>
    <w:rsid w:val="00B66FE5"/>
    <w:rsid w:val="00B72880"/>
    <w:rsid w:val="00B72A95"/>
    <w:rsid w:val="00B74766"/>
    <w:rsid w:val="00B758BF"/>
    <w:rsid w:val="00B76980"/>
    <w:rsid w:val="00B77EC8"/>
    <w:rsid w:val="00B827A6"/>
    <w:rsid w:val="00B831CE"/>
    <w:rsid w:val="00B86677"/>
    <w:rsid w:val="00B86FE6"/>
    <w:rsid w:val="00B87131"/>
    <w:rsid w:val="00B87599"/>
    <w:rsid w:val="00B90A7B"/>
    <w:rsid w:val="00B92301"/>
    <w:rsid w:val="00B939B1"/>
    <w:rsid w:val="00B96D40"/>
    <w:rsid w:val="00B97386"/>
    <w:rsid w:val="00BA263B"/>
    <w:rsid w:val="00BA42B2"/>
    <w:rsid w:val="00BA58D4"/>
    <w:rsid w:val="00BA5B9E"/>
    <w:rsid w:val="00BA7C9A"/>
    <w:rsid w:val="00BB5F8F"/>
    <w:rsid w:val="00BB657A"/>
    <w:rsid w:val="00BB7321"/>
    <w:rsid w:val="00BC1A4E"/>
    <w:rsid w:val="00BC5DC7"/>
    <w:rsid w:val="00BC6B8B"/>
    <w:rsid w:val="00BC73D8"/>
    <w:rsid w:val="00BD2264"/>
    <w:rsid w:val="00BD52D7"/>
    <w:rsid w:val="00BD5AD2"/>
    <w:rsid w:val="00BE1A60"/>
    <w:rsid w:val="00BE22F3"/>
    <w:rsid w:val="00BE5B52"/>
    <w:rsid w:val="00BE7B8D"/>
    <w:rsid w:val="00BF0993"/>
    <w:rsid w:val="00BF10A9"/>
    <w:rsid w:val="00BF1703"/>
    <w:rsid w:val="00BF231C"/>
    <w:rsid w:val="00BF2A26"/>
    <w:rsid w:val="00BF51E5"/>
    <w:rsid w:val="00BF5519"/>
    <w:rsid w:val="00BF74A6"/>
    <w:rsid w:val="00C013AD"/>
    <w:rsid w:val="00C04904"/>
    <w:rsid w:val="00C056B3"/>
    <w:rsid w:val="00C103E5"/>
    <w:rsid w:val="00C13319"/>
    <w:rsid w:val="00C13EE9"/>
    <w:rsid w:val="00C21540"/>
    <w:rsid w:val="00C21906"/>
    <w:rsid w:val="00C21BFA"/>
    <w:rsid w:val="00C227B9"/>
    <w:rsid w:val="00C24C8D"/>
    <w:rsid w:val="00C25FE2"/>
    <w:rsid w:val="00C26B53"/>
    <w:rsid w:val="00C279B2"/>
    <w:rsid w:val="00C31674"/>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65752"/>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242"/>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6F8A"/>
    <w:rsid w:val="00CE0C4F"/>
    <w:rsid w:val="00CE30EA"/>
    <w:rsid w:val="00CF048A"/>
    <w:rsid w:val="00CF155A"/>
    <w:rsid w:val="00CF2947"/>
    <w:rsid w:val="00CF686F"/>
    <w:rsid w:val="00CF6E60"/>
    <w:rsid w:val="00CF7BCA"/>
    <w:rsid w:val="00D008FD"/>
    <w:rsid w:val="00D00D38"/>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0084"/>
    <w:rsid w:val="00D32719"/>
    <w:rsid w:val="00D33333"/>
    <w:rsid w:val="00D352A2"/>
    <w:rsid w:val="00D4162B"/>
    <w:rsid w:val="00D419A8"/>
    <w:rsid w:val="00D4514F"/>
    <w:rsid w:val="00D451E2"/>
    <w:rsid w:val="00D45E89"/>
    <w:rsid w:val="00D45E8D"/>
    <w:rsid w:val="00D466AE"/>
    <w:rsid w:val="00D4734F"/>
    <w:rsid w:val="00D51BF3"/>
    <w:rsid w:val="00D66846"/>
    <w:rsid w:val="00D675FB"/>
    <w:rsid w:val="00D71F25"/>
    <w:rsid w:val="00D72A9C"/>
    <w:rsid w:val="00D77031"/>
    <w:rsid w:val="00D808D2"/>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86E"/>
    <w:rsid w:val="00DB38EE"/>
    <w:rsid w:val="00DB498B"/>
    <w:rsid w:val="00DB66CA"/>
    <w:rsid w:val="00DB6BCA"/>
    <w:rsid w:val="00DB6F54"/>
    <w:rsid w:val="00DB73F7"/>
    <w:rsid w:val="00DC0321"/>
    <w:rsid w:val="00DC0AED"/>
    <w:rsid w:val="00DC3067"/>
    <w:rsid w:val="00DC370B"/>
    <w:rsid w:val="00DC5B90"/>
    <w:rsid w:val="00DC5C35"/>
    <w:rsid w:val="00DD00FF"/>
    <w:rsid w:val="00DD0619"/>
    <w:rsid w:val="00DD07FB"/>
    <w:rsid w:val="00DD25C6"/>
    <w:rsid w:val="00DD3ED7"/>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1DD6"/>
    <w:rsid w:val="00E12495"/>
    <w:rsid w:val="00E15CCD"/>
    <w:rsid w:val="00E202EF"/>
    <w:rsid w:val="00E210B5"/>
    <w:rsid w:val="00E2552F"/>
    <w:rsid w:val="00E3137A"/>
    <w:rsid w:val="00E32CCF"/>
    <w:rsid w:val="00E32E81"/>
    <w:rsid w:val="00E34A98"/>
    <w:rsid w:val="00E35D1E"/>
    <w:rsid w:val="00E364F9"/>
    <w:rsid w:val="00E365FA"/>
    <w:rsid w:val="00E36789"/>
    <w:rsid w:val="00E44A83"/>
    <w:rsid w:val="00E502C1"/>
    <w:rsid w:val="00E502DD"/>
    <w:rsid w:val="00E50D3A"/>
    <w:rsid w:val="00E51387"/>
    <w:rsid w:val="00E51E68"/>
    <w:rsid w:val="00E52EFD"/>
    <w:rsid w:val="00E5408A"/>
    <w:rsid w:val="00E55624"/>
    <w:rsid w:val="00E56800"/>
    <w:rsid w:val="00E60C63"/>
    <w:rsid w:val="00E62FF9"/>
    <w:rsid w:val="00E635D6"/>
    <w:rsid w:val="00E639BC"/>
    <w:rsid w:val="00E639C3"/>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86345"/>
    <w:rsid w:val="00E90391"/>
    <w:rsid w:val="00E906C2"/>
    <w:rsid w:val="00E92E7C"/>
    <w:rsid w:val="00E9311F"/>
    <w:rsid w:val="00E934D1"/>
    <w:rsid w:val="00E94AF0"/>
    <w:rsid w:val="00E95D13"/>
    <w:rsid w:val="00E95DD3"/>
    <w:rsid w:val="00E969D5"/>
    <w:rsid w:val="00EA58D1"/>
    <w:rsid w:val="00EA61BC"/>
    <w:rsid w:val="00EA681A"/>
    <w:rsid w:val="00EA735B"/>
    <w:rsid w:val="00EB0060"/>
    <w:rsid w:val="00EB1E69"/>
    <w:rsid w:val="00EB2086"/>
    <w:rsid w:val="00EB31ED"/>
    <w:rsid w:val="00EB5EDF"/>
    <w:rsid w:val="00EB60FE"/>
    <w:rsid w:val="00EB74DB"/>
    <w:rsid w:val="00EC0800"/>
    <w:rsid w:val="00EC22D9"/>
    <w:rsid w:val="00EC5359"/>
    <w:rsid w:val="00EC562A"/>
    <w:rsid w:val="00ED067A"/>
    <w:rsid w:val="00ED146E"/>
    <w:rsid w:val="00ED2B50"/>
    <w:rsid w:val="00ED6A7C"/>
    <w:rsid w:val="00ED75C2"/>
    <w:rsid w:val="00EE0350"/>
    <w:rsid w:val="00EE0719"/>
    <w:rsid w:val="00EE0E80"/>
    <w:rsid w:val="00EE613F"/>
    <w:rsid w:val="00EE7295"/>
    <w:rsid w:val="00EE7869"/>
    <w:rsid w:val="00EF054A"/>
    <w:rsid w:val="00EF3235"/>
    <w:rsid w:val="00EF7076"/>
    <w:rsid w:val="00EF7E72"/>
    <w:rsid w:val="00F06D37"/>
    <w:rsid w:val="00F07B9D"/>
    <w:rsid w:val="00F11586"/>
    <w:rsid w:val="00F1183B"/>
    <w:rsid w:val="00F11C9F"/>
    <w:rsid w:val="00F12263"/>
    <w:rsid w:val="00F1409D"/>
    <w:rsid w:val="00F14214"/>
    <w:rsid w:val="00F157A9"/>
    <w:rsid w:val="00F16F00"/>
    <w:rsid w:val="00F249D2"/>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481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299F"/>
    <w:rsid w:val="00FB45F1"/>
    <w:rsid w:val="00FB4A72"/>
    <w:rsid w:val="00FB54E8"/>
    <w:rsid w:val="00FB7054"/>
    <w:rsid w:val="00FC1217"/>
    <w:rsid w:val="00FC17B7"/>
    <w:rsid w:val="00FC2CB7"/>
    <w:rsid w:val="00FC4090"/>
    <w:rsid w:val="00FC55B4"/>
    <w:rsid w:val="00FD00E6"/>
    <w:rsid w:val="00FD09A1"/>
    <w:rsid w:val="00FD2A7C"/>
    <w:rsid w:val="00FD59EB"/>
    <w:rsid w:val="00FD7299"/>
    <w:rsid w:val="00FE06F1"/>
    <w:rsid w:val="00FE1FBE"/>
    <w:rsid w:val="00FE3901"/>
    <w:rsid w:val="00FE39D3"/>
    <w:rsid w:val="00FE4BCE"/>
    <w:rsid w:val="00FE54AE"/>
    <w:rsid w:val="00FE576A"/>
    <w:rsid w:val="00FE7E79"/>
    <w:rsid w:val="00FF3E7D"/>
    <w:rsid w:val="00FF5B99"/>
    <w:rsid w:val="00FF65B8"/>
    <w:rsid w:val="00FF7031"/>
    <w:rsid w:val="00FF730C"/>
    <w:rsid w:val="00FF73F4"/>
    <w:rsid w:val="00FF7CE4"/>
    <w:rsid w:val="00FF7E39"/>
    <w:rsid w:val="06B3441E"/>
    <w:rsid w:val="10DD3BFB"/>
    <w:rsid w:val="12785A50"/>
    <w:rsid w:val="162E6411"/>
    <w:rsid w:val="188D4F54"/>
    <w:rsid w:val="1BD97D14"/>
    <w:rsid w:val="2B9B3E5F"/>
    <w:rsid w:val="31876332"/>
    <w:rsid w:val="3D0931E3"/>
    <w:rsid w:val="3EC92FEC"/>
    <w:rsid w:val="3F323A0A"/>
    <w:rsid w:val="4F676DF8"/>
    <w:rsid w:val="54653167"/>
    <w:rsid w:val="69927FD6"/>
    <w:rsid w:val="74CB14CD"/>
    <w:rsid w:val="7CA115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19BA849"/>
  <w15:docId w15:val="{987BDB4A-CAA9-4E41-9FF3-3CA03929D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Times New Roman"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Times New Roman"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style>
  <w:style w:type="paragraph" w:customStyle="1" w:styleId="20">
    <w:name w:val="标准文件_一级项2"/>
    <w:basedOn w:val="afffff5"/>
    <w:qFormat/>
    <w:pPr>
      <w:numPr>
        <w:numId w:val="31"/>
      </w:numPr>
      <w:spacing w:line="300" w:lineRule="exact"/>
      <w:ind w:firstLineChars="0"/>
    </w:p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table" w:customStyle="1" w:styleId="12">
    <w:name w:val="网格型1"/>
    <w:basedOn w:val="afff7"/>
    <w:uiPriority w:val="99"/>
    <w:unhideWhenUsed/>
    <w:qFormat/>
    <w:pPr>
      <w:widowControl w:val="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fff7"/>
    <w:uiPriority w:val="99"/>
    <w:unhideWhenUsed/>
    <w:qFormat/>
    <w:pPr>
      <w:widowControl w:val="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header" Target="header12.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image" Target="media/image3.jpe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footer" Target="footer13.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footer" Target="footer12.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footer" Target="footer10.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1.xml"/><Relationship Id="rId35" Type="http://schemas.openxmlformats.org/officeDocument/2006/relationships/header" Target="header1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9F14B390BE4145B54DE159122A06D2"/>
        <w:category>
          <w:name w:val="常规"/>
          <w:gallery w:val="placeholder"/>
        </w:category>
        <w:types>
          <w:type w:val="bbPlcHdr"/>
        </w:types>
        <w:behaviors>
          <w:behavior w:val="content"/>
        </w:behaviors>
        <w:guid w:val="{EC151670-6185-4D96-92B8-F68E6AD1CF7E}"/>
      </w:docPartPr>
      <w:docPartBody>
        <w:p w:rsidR="00447367" w:rsidRDefault="00000000">
          <w:pPr>
            <w:pStyle w:val="5B9F14B390BE4145B54DE159122A06D2"/>
            <w:rPr>
              <w:rFonts w:hint="eastAsia"/>
            </w:rPr>
          </w:pPr>
          <w:r>
            <w:rPr>
              <w:rStyle w:val="a3"/>
              <w:rFonts w:hint="eastAsia"/>
            </w:rPr>
            <w:t>单击或点击此处输入文字。</w:t>
          </w:r>
        </w:p>
      </w:docPartBody>
    </w:docPart>
    <w:docPart>
      <w:docPartPr>
        <w:name w:val="0E17F7E40FA84366B41F33F90D165862"/>
        <w:category>
          <w:name w:val="常规"/>
          <w:gallery w:val="placeholder"/>
        </w:category>
        <w:types>
          <w:type w:val="bbPlcHdr"/>
        </w:types>
        <w:behaviors>
          <w:behavior w:val="content"/>
        </w:behaviors>
        <w:guid w:val="{B8C6A5C0-7071-4C82-AD7A-EB86C5CBAE46}"/>
      </w:docPartPr>
      <w:docPartBody>
        <w:p w:rsidR="00447367" w:rsidRDefault="00000000">
          <w:pPr>
            <w:pStyle w:val="0E17F7E40FA84366B41F33F90D165862"/>
            <w:rPr>
              <w:rFonts w:hint="eastAsia"/>
            </w:rPr>
          </w:pPr>
          <w:r>
            <w:rPr>
              <w:rStyle w:val="a3"/>
              <w:rFonts w:hint="eastAsia"/>
            </w:rPr>
            <w:t>选择一项。</w:t>
          </w:r>
        </w:p>
      </w:docPartBody>
    </w:docPart>
    <w:docPart>
      <w:docPartPr>
        <w:name w:val="287B90E3113C49FF9D51B50A12F3C31A"/>
        <w:category>
          <w:name w:val="常规"/>
          <w:gallery w:val="placeholder"/>
        </w:category>
        <w:types>
          <w:type w:val="bbPlcHdr"/>
        </w:types>
        <w:behaviors>
          <w:behavior w:val="content"/>
        </w:behaviors>
        <w:guid w:val="{B07F13D7-9ED5-4CC5-9FEC-B10893E7C032}"/>
      </w:docPartPr>
      <w:docPartBody>
        <w:p w:rsidR="00447367" w:rsidRDefault="00000000">
          <w:pPr>
            <w:pStyle w:val="287B90E3113C49FF9D51B50A12F3C31A"/>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FC3"/>
    <w:rsid w:val="00016F1E"/>
    <w:rsid w:val="001B0AF5"/>
    <w:rsid w:val="002654C3"/>
    <w:rsid w:val="00273647"/>
    <w:rsid w:val="00434533"/>
    <w:rsid w:val="00447367"/>
    <w:rsid w:val="005200E9"/>
    <w:rsid w:val="00526540"/>
    <w:rsid w:val="00687CBF"/>
    <w:rsid w:val="00795A10"/>
    <w:rsid w:val="007E0DEC"/>
    <w:rsid w:val="00833FC3"/>
    <w:rsid w:val="00A51DE3"/>
    <w:rsid w:val="00AE07BF"/>
    <w:rsid w:val="00B26C2A"/>
    <w:rsid w:val="00B43FAE"/>
    <w:rsid w:val="00B63656"/>
    <w:rsid w:val="00B9359D"/>
    <w:rsid w:val="00C25DC0"/>
    <w:rsid w:val="00C31674"/>
    <w:rsid w:val="00D154ED"/>
    <w:rsid w:val="00DB4C78"/>
    <w:rsid w:val="00DD7B8E"/>
    <w:rsid w:val="00E32E81"/>
    <w:rsid w:val="00F820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5B9F14B390BE4145B54DE159122A06D2">
    <w:name w:val="5B9F14B390BE4145B54DE159122A06D2"/>
    <w:qFormat/>
    <w:pPr>
      <w:widowControl w:val="0"/>
      <w:jc w:val="both"/>
    </w:pPr>
    <w:rPr>
      <w:kern w:val="2"/>
      <w:sz w:val="21"/>
      <w:szCs w:val="22"/>
    </w:rPr>
  </w:style>
  <w:style w:type="paragraph" w:customStyle="1" w:styleId="0E17F7E40FA84366B41F33F90D165862">
    <w:name w:val="0E17F7E40FA84366B41F33F90D165862"/>
    <w:qFormat/>
    <w:pPr>
      <w:widowControl w:val="0"/>
      <w:jc w:val="both"/>
    </w:pPr>
    <w:rPr>
      <w:kern w:val="2"/>
      <w:sz w:val="21"/>
      <w:szCs w:val="22"/>
    </w:rPr>
  </w:style>
  <w:style w:type="paragraph" w:customStyle="1" w:styleId="287B90E3113C49FF9D51B50A12F3C31A">
    <w:name w:val="287B90E3113C49FF9D51B50A12F3C31A"/>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txDef>
      <a:spPr>
        <a:solidFill>
          <a:schemeClr val="lt1"/>
        </a:solidFill>
        <a:ln w="6350">
          <a:solidFill>
            <a:prstClr val="black"/>
          </a:solidFill>
        </a:ln>
      </a:spPr>
      <a:bodyPr rot="0" vertOverflow="overflow" horzOverflow="overflow" vert="horz" wrap="square" lIns="91440" tIns="45720" rIns="91440" bIns="45720" numCol="1" spcCol="0" rtlCol="0" fromWordArt="0" anchor="ctr"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DF078435-3B28-43E4-96B0-49E03BCF335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4</TotalTime>
  <Pages>12</Pages>
  <Words>3022</Words>
  <Characters>4141</Characters>
  <Application>Microsoft Office Word</Application>
  <DocSecurity>0</DocSecurity>
  <Lines>243</Lines>
  <Paragraphs>255</Paragraphs>
  <ScaleCrop>false</ScaleCrop>
  <Company/>
  <LinksUpToDate>false</LinksUpToDate>
  <CharactersWithSpaces>6908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Fan Christine</cp:lastModifiedBy>
  <cp:revision>74</cp:revision>
  <cp:lastPrinted>2021-02-02T08:22:00Z</cp:lastPrinted>
  <dcterms:created xsi:type="dcterms:W3CDTF">2025-08-04T07:28:00Z</dcterms:created>
  <dcterms:modified xsi:type="dcterms:W3CDTF">2025-08-29T08:17:00Z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eyJoZGlkIjoiMjBjYzRmNDRiNWRjOTdkNDQ1NDk4MWY4YWQ2OGVkZTciLCJ1c2VySWQiOiI3MzMxNzYwOTAifQ==</vt:lpwstr>
  </property>
  <property fmtid="{D5CDD505-2E9C-101B-9397-08002B2CF9AE}" pid="16" name="KSOProductBuildVer">
    <vt:lpwstr>2052-12.1.0.20784</vt:lpwstr>
  </property>
  <property fmtid="{D5CDD505-2E9C-101B-9397-08002B2CF9AE}" pid="17" name="ICV">
    <vt:lpwstr>B1A8D072D55E49548432D89D36522393_13</vt:lpwstr>
  </property>
</Properties>
</file>