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457B4" w14:paraId="2CD4E9A4" w14:textId="77777777">
        <w:tc>
          <w:tcPr>
            <w:tcW w:w="509" w:type="dxa"/>
          </w:tcPr>
          <w:p w14:paraId="46E05C55" w14:textId="77777777" w:rsidR="00F457B4" w:rsidRDefault="00F031CF">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14:paraId="2842FC47" w14:textId="77777777" w:rsidR="00F457B4" w:rsidRDefault="00F031CF">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F457B4" w14:paraId="19C012B7" w14:textId="77777777">
        <w:tc>
          <w:tcPr>
            <w:tcW w:w="509" w:type="dxa"/>
          </w:tcPr>
          <w:p w14:paraId="7F13F4BE" w14:textId="77777777" w:rsidR="00F457B4" w:rsidRDefault="00F031C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457B4" w14:paraId="2E193556" w14:textId="77777777">
              <w:trPr>
                <w:trHeight w:hRule="exact" w:val="1021"/>
              </w:trPr>
              <w:tc>
                <w:tcPr>
                  <w:tcW w:w="9242" w:type="dxa"/>
                  <w:vAlign w:val="center"/>
                </w:tcPr>
                <w:p w14:paraId="3BA117C2" w14:textId="77777777" w:rsidR="00F457B4" w:rsidRDefault="00F031CF" w:rsidP="00BE4D1C">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124D21B5" wp14:editId="3412DA4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24C67C6" wp14:editId="5836078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14:paraId="181FDF23" w14:textId="77777777" w:rsidR="00F457B4" w:rsidRDefault="00F031C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789AB784" w14:textId="77777777" w:rsidR="00F457B4" w:rsidRDefault="00F031CF">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627F3644" w14:textId="77777777" w:rsidR="00F457B4" w:rsidRDefault="00F031CF">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551BD86" w14:textId="77777777" w:rsidR="00F457B4" w:rsidRDefault="00F031CF">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6BE089F4" w14:textId="77777777" w:rsidR="00F457B4" w:rsidRDefault="00F031CF">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BCC5FED" wp14:editId="5A88C74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0195266" w14:textId="77777777" w:rsidR="00F457B4" w:rsidRDefault="00F031CF">
      <w:pPr>
        <w:pStyle w:val="affffffffffa"/>
        <w:framePr w:h="6974" w:hRule="exact" w:wrap="around" w:x="1400" w:anchorLock="1"/>
        <w:rPr>
          <w:rFonts w:hint="eastAsia"/>
        </w:rPr>
      </w:pPr>
      <w:r>
        <w:fldChar w:fldCharType="begin">
          <w:ffData>
            <w:name w:val="CSTD_NAME"/>
            <w:enabled/>
            <w:calcOnExit w:val="0"/>
            <w:textInput>
              <w:default w:val="老年人犬伤处置与护理规范"/>
            </w:textInput>
          </w:ffData>
        </w:fldChar>
      </w:r>
      <w:bookmarkStart w:id="8" w:name="CSTD_NAME"/>
      <w:r>
        <w:instrText xml:space="preserve"> FORMTEXT </w:instrText>
      </w:r>
      <w:r>
        <w:fldChar w:fldCharType="separate"/>
      </w:r>
      <w:r>
        <w:t>老年人犬伤处置与护理规范</w:t>
      </w:r>
      <w:r>
        <w:fldChar w:fldCharType="end"/>
      </w:r>
      <w:bookmarkEnd w:id="8"/>
    </w:p>
    <w:p w14:paraId="067AD72B" w14:textId="77777777" w:rsidR="00F457B4" w:rsidRDefault="00F457B4">
      <w:pPr>
        <w:framePr w:w="9639" w:h="6974" w:hRule="exact" w:wrap="around" w:vAnchor="page" w:hAnchor="page" w:x="1400" w:y="6408" w:anchorLock="1"/>
        <w:ind w:left="-1418"/>
      </w:pPr>
    </w:p>
    <w:p w14:paraId="319D445E" w14:textId="77777777" w:rsidR="00F457B4" w:rsidRDefault="00F031CF">
      <w:pPr>
        <w:pStyle w:val="afffffffe"/>
        <w:framePr w:w="9639" w:h="6974" w:hRule="exact" w:wrap="around" w:vAnchor="page" w:hAnchor="page" w:x="1400" w:y="6408" w:anchorLock="1"/>
        <w:spacing w:before="120" w:after="120"/>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pecification for treatment and nursing of dog-related injuries in older persons"/>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Specification for treatment and nursing of dog-related injuries in older persons</w:t>
      </w:r>
      <w:r>
        <w:rPr>
          <w:rFonts w:ascii="黑体" w:eastAsia="黑体" w:hAnsi="黑体" w:hint="eastAsia"/>
          <w:szCs w:val="28"/>
        </w:rPr>
        <w:fldChar w:fldCharType="end"/>
      </w:r>
      <w:bookmarkEnd w:id="9"/>
    </w:p>
    <w:p w14:paraId="7954A961" w14:textId="77777777" w:rsidR="00F457B4" w:rsidRDefault="00F457B4">
      <w:pPr>
        <w:framePr w:w="9639" w:h="6974" w:hRule="exact" w:wrap="around" w:vAnchor="page" w:hAnchor="page" w:x="1400" w:y="6408" w:anchorLock="1"/>
        <w:spacing w:line="760" w:lineRule="exact"/>
        <w:ind w:left="-1418"/>
      </w:pPr>
    </w:p>
    <w:p w14:paraId="3FF2E945" w14:textId="77777777" w:rsidR="00F457B4" w:rsidRDefault="00F457B4">
      <w:pPr>
        <w:pStyle w:val="afffffffe"/>
        <w:framePr w:w="9639" w:h="6974" w:hRule="exact" w:wrap="around" w:vAnchor="page" w:hAnchor="page" w:x="1400" w:y="6408" w:anchorLock="1"/>
        <w:spacing w:before="120" w:after="120"/>
        <w:textAlignment w:val="bottom"/>
        <w:rPr>
          <w:rFonts w:eastAsia="黑体"/>
          <w:szCs w:val="28"/>
        </w:rPr>
      </w:pPr>
    </w:p>
    <w:p w14:paraId="64EBDFCB" w14:textId="77777777" w:rsidR="00F457B4" w:rsidRDefault="00F031CF">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7F565E2" w14:textId="77777777" w:rsidR="00F457B4" w:rsidRDefault="00F457B4">
      <w:pPr>
        <w:pStyle w:val="afffffffe"/>
        <w:framePr w:w="9639" w:h="6974" w:hRule="exact" w:wrap="around" w:vAnchor="page" w:hAnchor="page" w:x="1400" w:y="6408" w:anchorLock="1"/>
        <w:spacing w:before="120" w:after="120" w:line="240" w:lineRule="atLeast"/>
        <w:textAlignment w:val="bottom"/>
        <w:rPr>
          <w:sz w:val="21"/>
          <w:szCs w:val="28"/>
        </w:rPr>
      </w:pPr>
    </w:p>
    <w:p w14:paraId="2C526199" w14:textId="77777777" w:rsidR="00F457B4" w:rsidRDefault="00F031CF">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6F7703E5" w14:textId="77777777" w:rsidR="00F457B4" w:rsidRDefault="00F031CF">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43DD55D0" w14:textId="77777777" w:rsidR="00F457B4" w:rsidRDefault="00F031CF">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14:paraId="1D31DC83" w14:textId="77777777" w:rsidR="00F457B4" w:rsidRDefault="00F031CF">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CE5602A" w14:textId="77777777" w:rsidR="00F457B4" w:rsidRDefault="00F031CF">
      <w:pPr>
        <w:rPr>
          <w:rFonts w:ascii="宋体" w:hAnsi="宋体" w:hint="eastAsia"/>
          <w:sz w:val="28"/>
          <w:szCs w:val="28"/>
        </w:rPr>
        <w:sectPr w:rsidR="00F457B4" w:rsidSect="0088483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C531517" wp14:editId="2A5CE2B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25C3179" w14:textId="77777777" w:rsidR="00884836" w:rsidRDefault="00884836" w:rsidP="00884836">
      <w:pPr>
        <w:pStyle w:val="afffffff0"/>
        <w:spacing w:after="360"/>
      </w:pPr>
      <w:bookmarkStart w:id="19" w:name="BookMark1"/>
      <w:bookmarkStart w:id="20" w:name="_Toc196300086"/>
      <w:bookmarkStart w:id="21" w:name="_Toc202456314"/>
      <w:bookmarkStart w:id="22" w:name="_Toc207739419"/>
      <w:bookmarkStart w:id="23" w:name="_Toc199952073"/>
      <w:bookmarkStart w:id="24" w:name="_Toc195107856"/>
      <w:bookmarkStart w:id="25" w:name="_Toc177770694"/>
      <w:bookmarkStart w:id="26" w:name="_Toc201952656"/>
      <w:bookmarkStart w:id="27" w:name="_Toc177714197"/>
      <w:bookmarkStart w:id="28" w:name="_Toc177770671"/>
      <w:bookmarkStart w:id="29" w:name="_Toc207739389"/>
      <w:bookmarkStart w:id="30" w:name="_Toc207806233"/>
      <w:bookmarkStart w:id="31" w:name="_Toc196300095"/>
      <w:bookmarkStart w:id="32" w:name="_Toc177767904"/>
      <w:bookmarkStart w:id="33" w:name="_Toc177753037"/>
      <w:bookmarkStart w:id="34" w:name="_Toc196300103"/>
      <w:bookmarkStart w:id="35" w:name="_Toc196300111"/>
      <w:bookmarkStart w:id="36" w:name="_Toc177767750"/>
      <w:bookmarkStart w:id="37" w:name="_Toc202522896"/>
      <w:bookmarkStart w:id="38" w:name="_Toc201831084"/>
      <w:bookmarkStart w:id="39" w:name="_Toc196300161"/>
      <w:bookmarkStart w:id="40" w:name="_Toc177753315"/>
      <w:bookmarkStart w:id="41" w:name="_Toc177740897"/>
      <w:bookmarkStart w:id="42" w:name="_Toc195108014"/>
      <w:bookmarkStart w:id="43" w:name="_Toc191661868"/>
      <w:bookmarkStart w:id="44" w:name="_Toc207902106"/>
      <w:r w:rsidRPr="00884836">
        <w:rPr>
          <w:rFonts w:hint="eastAsia"/>
          <w:spacing w:val="320"/>
        </w:rPr>
        <w:lastRenderedPageBreak/>
        <w:t>目</w:t>
      </w:r>
      <w:r>
        <w:rPr>
          <w:rFonts w:hint="eastAsia"/>
        </w:rPr>
        <w:t>次</w:t>
      </w:r>
    </w:p>
    <w:p w14:paraId="44F3787C" w14:textId="5C404ED9"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84836">
        <w:fldChar w:fldCharType="begin"/>
      </w:r>
      <w:r w:rsidRPr="00884836">
        <w:instrText xml:space="preserve"> TOC \o "1-1" \h </w:instrText>
      </w:r>
      <w:r w:rsidRPr="00884836">
        <w:fldChar w:fldCharType="separate"/>
      </w:r>
      <w:hyperlink w:anchor="_Toc208479784" w:history="1">
        <w:r w:rsidRPr="00884836">
          <w:rPr>
            <w:rStyle w:val="afffff0"/>
            <w:rFonts w:hint="eastAsia"/>
            <w:noProof/>
          </w:rPr>
          <w:t>前言</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_Toc208479784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II</w:t>
        </w:r>
        <w:r w:rsidRPr="00884836">
          <w:rPr>
            <w:rFonts w:hint="eastAsia"/>
            <w:noProof/>
          </w:rPr>
          <w:fldChar w:fldCharType="end"/>
        </w:r>
      </w:hyperlink>
    </w:p>
    <w:p w14:paraId="4B621905" w14:textId="519E6092"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85" w:history="1">
        <w:r w:rsidRPr="00884836">
          <w:rPr>
            <w:rStyle w:val="afffff0"/>
            <w:rFonts w:hint="eastAsia"/>
            <w:noProof/>
          </w:rPr>
          <w:t>1</w:t>
        </w:r>
        <w:r>
          <w:rPr>
            <w:rStyle w:val="afffff0"/>
            <w:noProof/>
          </w:rPr>
          <w:t xml:space="preserve"> </w:t>
        </w:r>
        <w:r w:rsidRPr="00884836">
          <w:rPr>
            <w:rStyle w:val="afffff0"/>
            <w:rFonts w:hint="eastAsia"/>
            <w:noProof/>
          </w:rPr>
          <w:t xml:space="preserve"> 范围</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_Toc208479785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1</w:t>
        </w:r>
        <w:r w:rsidRPr="00884836">
          <w:rPr>
            <w:rFonts w:hint="eastAsia"/>
            <w:noProof/>
          </w:rPr>
          <w:fldChar w:fldCharType="end"/>
        </w:r>
      </w:hyperlink>
    </w:p>
    <w:p w14:paraId="0D66A4D8" w14:textId="461F16C8"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86" w:history="1">
        <w:r w:rsidRPr="00884836">
          <w:rPr>
            <w:rStyle w:val="afffff0"/>
            <w:rFonts w:hint="eastAsia"/>
            <w:noProof/>
          </w:rPr>
          <w:t>2</w:t>
        </w:r>
        <w:r>
          <w:rPr>
            <w:rStyle w:val="afffff0"/>
            <w:noProof/>
          </w:rPr>
          <w:t xml:space="preserve"> </w:t>
        </w:r>
        <w:r w:rsidRPr="00884836">
          <w:rPr>
            <w:rStyle w:val="afffff0"/>
            <w:rFonts w:hint="eastAsia"/>
            <w:noProof/>
          </w:rPr>
          <w:t xml:space="preserve"> 规范性引用文件</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_Toc208479786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1</w:t>
        </w:r>
        <w:r w:rsidRPr="00884836">
          <w:rPr>
            <w:rFonts w:hint="eastAsia"/>
            <w:noProof/>
          </w:rPr>
          <w:fldChar w:fldCharType="end"/>
        </w:r>
      </w:hyperlink>
    </w:p>
    <w:p w14:paraId="35CEA5A5" w14:textId="294761D2"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87" w:history="1">
        <w:r w:rsidRPr="00884836">
          <w:rPr>
            <w:rStyle w:val="afffff0"/>
            <w:rFonts w:hint="eastAsia"/>
            <w:noProof/>
          </w:rPr>
          <w:t>3</w:t>
        </w:r>
        <w:r>
          <w:rPr>
            <w:rStyle w:val="afffff0"/>
            <w:noProof/>
          </w:rPr>
          <w:t xml:space="preserve"> </w:t>
        </w:r>
        <w:r w:rsidRPr="00884836">
          <w:rPr>
            <w:rStyle w:val="afffff0"/>
            <w:rFonts w:hint="eastAsia"/>
            <w:noProof/>
          </w:rPr>
          <w:t xml:space="preserve"> 术语和定义</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_Toc208479787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1</w:t>
        </w:r>
        <w:r w:rsidRPr="00884836">
          <w:rPr>
            <w:rFonts w:hint="eastAsia"/>
            <w:noProof/>
          </w:rPr>
          <w:fldChar w:fldCharType="end"/>
        </w:r>
      </w:hyperlink>
    </w:p>
    <w:p w14:paraId="53B5871A" w14:textId="0B68F087"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88" w:history="1">
        <w:r w:rsidRPr="00884836">
          <w:rPr>
            <w:rStyle w:val="afffff0"/>
            <w:rFonts w:hint="eastAsia"/>
            <w:noProof/>
          </w:rPr>
          <w:t>4</w:t>
        </w:r>
        <w:r>
          <w:rPr>
            <w:rStyle w:val="afffff0"/>
            <w:noProof/>
          </w:rPr>
          <w:t xml:space="preserve"> </w:t>
        </w:r>
        <w:r w:rsidRPr="00884836">
          <w:rPr>
            <w:rStyle w:val="afffff0"/>
            <w:rFonts w:hint="eastAsia"/>
            <w:noProof/>
          </w:rPr>
          <w:t xml:space="preserve"> 基本要求</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_Toc208479788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1</w:t>
        </w:r>
        <w:r w:rsidRPr="00884836">
          <w:rPr>
            <w:rFonts w:hint="eastAsia"/>
            <w:noProof/>
          </w:rPr>
          <w:fldChar w:fldCharType="end"/>
        </w:r>
      </w:hyperlink>
    </w:p>
    <w:p w14:paraId="760CDA51" w14:textId="78F1FDB0"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89" w:history="1">
        <w:r w:rsidRPr="00884836">
          <w:rPr>
            <w:rStyle w:val="afffff0"/>
            <w:rFonts w:hint="eastAsia"/>
            <w:noProof/>
          </w:rPr>
          <w:t>5</w:t>
        </w:r>
        <w:r>
          <w:rPr>
            <w:rStyle w:val="afffff0"/>
            <w:noProof/>
          </w:rPr>
          <w:t xml:space="preserve"> </w:t>
        </w:r>
        <w:r w:rsidRPr="00884836">
          <w:rPr>
            <w:rStyle w:val="afffff0"/>
            <w:rFonts w:hint="eastAsia"/>
            <w:noProof/>
          </w:rPr>
          <w:t xml:space="preserve"> 处置与护理评估</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_Toc208479789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2</w:t>
        </w:r>
        <w:r w:rsidRPr="00884836">
          <w:rPr>
            <w:rFonts w:hint="eastAsia"/>
            <w:noProof/>
          </w:rPr>
          <w:fldChar w:fldCharType="end"/>
        </w:r>
      </w:hyperlink>
    </w:p>
    <w:p w14:paraId="66204883" w14:textId="010B43FA"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90" w:history="1">
        <w:r w:rsidRPr="00884836">
          <w:rPr>
            <w:rStyle w:val="afffff0"/>
            <w:rFonts w:hint="eastAsia"/>
            <w:noProof/>
          </w:rPr>
          <w:t>6</w:t>
        </w:r>
        <w:r>
          <w:rPr>
            <w:rStyle w:val="afffff0"/>
            <w:noProof/>
          </w:rPr>
          <w:t xml:space="preserve"> </w:t>
        </w:r>
        <w:r w:rsidRPr="00884836">
          <w:rPr>
            <w:rStyle w:val="afffff0"/>
            <w:rFonts w:hint="eastAsia"/>
            <w:noProof/>
          </w:rPr>
          <w:t xml:space="preserve"> 处置与护理措施</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_Toc208479790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2</w:t>
        </w:r>
        <w:r w:rsidRPr="00884836">
          <w:rPr>
            <w:rFonts w:hint="eastAsia"/>
            <w:noProof/>
          </w:rPr>
          <w:fldChar w:fldCharType="end"/>
        </w:r>
      </w:hyperlink>
    </w:p>
    <w:p w14:paraId="7F8AC9CA" w14:textId="42E3765F"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91" w:history="1">
        <w:r w:rsidRPr="00884836">
          <w:rPr>
            <w:rStyle w:val="afffff0"/>
            <w:rFonts w:hint="eastAsia"/>
            <w:noProof/>
          </w:rPr>
          <w:t>附录A（资料性）</w:t>
        </w:r>
        <w:r>
          <w:rPr>
            <w:rStyle w:val="afffff0"/>
            <w:noProof/>
          </w:rPr>
          <w:t xml:space="preserve"> </w:t>
        </w:r>
        <w:r w:rsidRPr="00884836">
          <w:rPr>
            <w:rStyle w:val="afffff0"/>
            <w:rFonts w:hint="eastAsia"/>
            <w:noProof/>
          </w:rPr>
          <w:t xml:space="preserve"> 肢体损伤严重度评分（MESS）</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_Toc208479791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4</w:t>
        </w:r>
        <w:r w:rsidRPr="00884836">
          <w:rPr>
            <w:rFonts w:hint="eastAsia"/>
            <w:noProof/>
          </w:rPr>
          <w:fldChar w:fldCharType="end"/>
        </w:r>
      </w:hyperlink>
    </w:p>
    <w:p w14:paraId="0A6C426C" w14:textId="60D4697B"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92" w:history="1">
        <w:r w:rsidRPr="00884836">
          <w:rPr>
            <w:rStyle w:val="afffff0"/>
            <w:rFonts w:hint="eastAsia"/>
            <w:noProof/>
          </w:rPr>
          <w:t>附录B（资料性）</w:t>
        </w:r>
        <w:r>
          <w:rPr>
            <w:rStyle w:val="afffff0"/>
            <w:noProof/>
          </w:rPr>
          <w:t xml:space="preserve"> </w:t>
        </w:r>
        <w:r w:rsidRPr="00884836">
          <w:rPr>
            <w:rStyle w:val="afffff0"/>
            <w:rFonts w:hint="eastAsia"/>
            <w:noProof/>
          </w:rPr>
          <w:t xml:space="preserve"> 开放性骨折（Gustilo-Anderson）分型</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_Toc208479792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6</w:t>
        </w:r>
        <w:r w:rsidRPr="00884836">
          <w:rPr>
            <w:rFonts w:hint="eastAsia"/>
            <w:noProof/>
          </w:rPr>
          <w:fldChar w:fldCharType="end"/>
        </w:r>
      </w:hyperlink>
    </w:p>
    <w:p w14:paraId="763CDC68" w14:textId="44E0171C" w:rsidR="00884836" w:rsidRPr="00884836" w:rsidRDefault="00884836">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479793" w:history="1">
        <w:r w:rsidRPr="00884836">
          <w:rPr>
            <w:rStyle w:val="afffff0"/>
            <w:rFonts w:hint="eastAsia"/>
            <w:noProof/>
          </w:rPr>
          <w:t>参考文献</w:t>
        </w:r>
        <w:r w:rsidRPr="00884836">
          <w:rPr>
            <w:rFonts w:hint="eastAsia"/>
            <w:noProof/>
          </w:rPr>
          <w:tab/>
        </w:r>
        <w:r w:rsidRPr="00884836">
          <w:rPr>
            <w:rFonts w:hint="eastAsia"/>
            <w:noProof/>
          </w:rPr>
          <w:fldChar w:fldCharType="begin"/>
        </w:r>
        <w:r w:rsidRPr="00884836">
          <w:rPr>
            <w:rFonts w:hint="eastAsia"/>
            <w:noProof/>
          </w:rPr>
          <w:instrText xml:space="preserve"> </w:instrText>
        </w:r>
        <w:r w:rsidRPr="00884836">
          <w:rPr>
            <w:noProof/>
          </w:rPr>
          <w:instrText>PAGEREF _Toc208479793 \h</w:instrText>
        </w:r>
        <w:r w:rsidRPr="00884836">
          <w:rPr>
            <w:rFonts w:hint="eastAsia"/>
            <w:noProof/>
          </w:rPr>
          <w:instrText xml:space="preserve"> </w:instrText>
        </w:r>
        <w:r w:rsidRPr="00884836">
          <w:rPr>
            <w:rFonts w:hint="eastAsia"/>
            <w:noProof/>
          </w:rPr>
        </w:r>
        <w:r w:rsidRPr="00884836">
          <w:rPr>
            <w:rFonts w:hint="eastAsia"/>
            <w:noProof/>
          </w:rPr>
          <w:fldChar w:fldCharType="separate"/>
        </w:r>
        <w:r w:rsidRPr="00884836">
          <w:rPr>
            <w:noProof/>
          </w:rPr>
          <w:t>7</w:t>
        </w:r>
        <w:r w:rsidRPr="00884836">
          <w:rPr>
            <w:rFonts w:hint="eastAsia"/>
            <w:noProof/>
          </w:rPr>
          <w:fldChar w:fldCharType="end"/>
        </w:r>
      </w:hyperlink>
    </w:p>
    <w:p w14:paraId="50F4F6F1" w14:textId="17E0844F" w:rsidR="00884836" w:rsidRPr="00884836" w:rsidRDefault="00884836" w:rsidP="00884836">
      <w:pPr>
        <w:pStyle w:val="afffffff0"/>
        <w:spacing w:after="360"/>
        <w:sectPr w:rsidR="00884836" w:rsidRPr="00884836" w:rsidSect="00884836">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884836">
        <w:fldChar w:fldCharType="end"/>
      </w:r>
    </w:p>
    <w:p w14:paraId="35839D1A" w14:textId="77777777" w:rsidR="00F457B4" w:rsidRDefault="00F031CF">
      <w:pPr>
        <w:pStyle w:val="a6"/>
        <w:spacing w:before="900" w:after="360"/>
      </w:pPr>
      <w:bookmarkStart w:id="45" w:name="_Toc208479784"/>
      <w:bookmarkStart w:id="46"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52EC01F" w14:textId="77777777" w:rsidR="00F457B4" w:rsidRDefault="00F031CF">
      <w:pPr>
        <w:pStyle w:val="afffffb"/>
      </w:pPr>
      <w:r>
        <w:rPr>
          <w:rFonts w:hint="eastAsia"/>
        </w:rPr>
        <w:t>本文件参照GB/T 1.1—2020《标准化工作导则  第1部分：标准化文件的结构和起草规则》的规定起草。</w:t>
      </w:r>
    </w:p>
    <w:p w14:paraId="3D8D184A" w14:textId="77777777" w:rsidR="00F457B4" w:rsidRDefault="00F031CF">
      <w:pPr>
        <w:pStyle w:val="afffffb"/>
      </w:pPr>
      <w:r>
        <w:rPr>
          <w:rFonts w:hint="eastAsia"/>
        </w:rPr>
        <w:t>请注意本文件的某些内容可能涉及专利。本文件的发布机构不承担识别专利的责任。</w:t>
      </w:r>
    </w:p>
    <w:p w14:paraId="68E99D1B" w14:textId="77777777" w:rsidR="00F457B4" w:rsidRDefault="00F031C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本文件由南宁市第二人民医院（广西医科大学第三附属医院）提出并宣</w:t>
      </w:r>
      <w:proofErr w:type="gramStart"/>
      <w:r>
        <w:rPr>
          <w:rFonts w:ascii="宋体" w:hAnsi="Times New Roman" w:hint="eastAsia"/>
          <w:kern w:val="0"/>
          <w:szCs w:val="20"/>
        </w:rPr>
        <w:t>贯</w:t>
      </w:r>
      <w:proofErr w:type="gramEnd"/>
      <w:r>
        <w:rPr>
          <w:rFonts w:ascii="宋体" w:hAnsi="Times New Roman" w:hint="eastAsia"/>
          <w:kern w:val="0"/>
          <w:szCs w:val="20"/>
        </w:rPr>
        <w:t>。</w:t>
      </w:r>
    </w:p>
    <w:p w14:paraId="653D06EC" w14:textId="77777777" w:rsidR="00F457B4" w:rsidRDefault="00F031C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w:t>
      </w:r>
      <w:r>
        <w:rPr>
          <w:rFonts w:ascii="宋体" w:hAnsi="Times New Roman"/>
          <w:kern w:val="0"/>
          <w:szCs w:val="20"/>
        </w:rPr>
        <w:t>由广西标准化协会归口。</w:t>
      </w:r>
    </w:p>
    <w:p w14:paraId="713F7E13" w14:textId="77777777" w:rsidR="00F457B4" w:rsidRDefault="00F031C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南宁市第二人民医院（广西医科大学第三附属医院）、南宁市第一人民医院、北京大学第一医院、广西医科大学第一附属医院、广西医科大学第二附属医院、广西壮族自治区人民医院、广西医科大学附属肿瘤医院、南宁市红十字会医院、广西中医药大学第一附属医院、广西中医药大学附属瑞康医院、广西壮族自治区疾病预防控制中心、南宁市疾病预防控制中心、桂林医学院附属医院、柳州市人民医院、柳州市中医医院、玉林市第一人民医院、鄂州市中心医院。</w:t>
      </w:r>
    </w:p>
    <w:p w14:paraId="2BD47FC9" w14:textId="77777777" w:rsidR="00F457B4" w:rsidRPr="004677A5" w:rsidRDefault="00F031CF" w:rsidP="004677A5">
      <w:pPr>
        <w:pStyle w:val="afffffb"/>
      </w:pPr>
      <w:r>
        <w:rPr>
          <w:rFonts w:ascii="Calibri" w:hAnsi="Calibri" w:hint="eastAsia"/>
          <w:kern w:val="2"/>
          <w:szCs w:val="24"/>
        </w:rPr>
        <w:t>本文件主要起草人：</w:t>
      </w:r>
      <w:r w:rsidR="00B15D3B">
        <w:rPr>
          <w:rFonts w:hint="eastAsia"/>
        </w:rPr>
        <w:t>梁艺、汪莉、阳世雄、刘剑伟、林桦、熊国栋、麻月娥、黄文伶</w:t>
      </w:r>
      <w:r w:rsidR="000440CE">
        <w:rPr>
          <w:rFonts w:hint="eastAsia"/>
        </w:rPr>
        <w:t>、</w:t>
      </w:r>
      <w:r w:rsidR="00B15D3B">
        <w:rPr>
          <w:rFonts w:hint="eastAsia"/>
        </w:rPr>
        <w:t>莫诚航</w:t>
      </w:r>
      <w:r w:rsidR="000440CE">
        <w:rPr>
          <w:rFonts w:hint="eastAsia"/>
        </w:rPr>
        <w:t>、</w:t>
      </w:r>
      <w:r w:rsidR="00B15D3B">
        <w:rPr>
          <w:rFonts w:hint="eastAsia"/>
        </w:rPr>
        <w:t>张建霞</w:t>
      </w:r>
      <w:r w:rsidR="000440CE">
        <w:rPr>
          <w:rFonts w:hint="eastAsia"/>
        </w:rPr>
        <w:t>、</w:t>
      </w:r>
      <w:r w:rsidR="00B15D3B">
        <w:rPr>
          <w:rFonts w:hint="eastAsia"/>
        </w:rPr>
        <w:t>黄霜霞</w:t>
      </w:r>
      <w:r w:rsidR="000440CE">
        <w:rPr>
          <w:rFonts w:hint="eastAsia"/>
        </w:rPr>
        <w:t>、</w:t>
      </w:r>
      <w:r w:rsidR="00B15D3B">
        <w:rPr>
          <w:rFonts w:hint="eastAsia"/>
        </w:rPr>
        <w:t>李红波</w:t>
      </w:r>
      <w:r w:rsidR="000440CE">
        <w:rPr>
          <w:rFonts w:hint="eastAsia"/>
        </w:rPr>
        <w:t>、</w:t>
      </w:r>
      <w:r w:rsidR="00B15D3B">
        <w:rPr>
          <w:rFonts w:hint="eastAsia"/>
        </w:rPr>
        <w:t>杨起</w:t>
      </w:r>
      <w:r w:rsidR="000440CE">
        <w:rPr>
          <w:rFonts w:hint="eastAsia"/>
        </w:rPr>
        <w:t>、</w:t>
      </w:r>
      <w:r w:rsidR="00B15D3B">
        <w:rPr>
          <w:rFonts w:hint="eastAsia"/>
        </w:rPr>
        <w:t>游雪梅</w:t>
      </w:r>
      <w:r w:rsidR="000440CE">
        <w:rPr>
          <w:rFonts w:hint="eastAsia"/>
        </w:rPr>
        <w:t>、</w:t>
      </w:r>
      <w:r w:rsidR="00B15D3B">
        <w:rPr>
          <w:rFonts w:hint="eastAsia"/>
        </w:rPr>
        <w:t>黄沂</w:t>
      </w:r>
      <w:r w:rsidR="000440CE">
        <w:rPr>
          <w:rFonts w:hint="eastAsia"/>
        </w:rPr>
        <w:t>、</w:t>
      </w:r>
      <w:r w:rsidR="00B15D3B">
        <w:rPr>
          <w:rFonts w:hint="eastAsia"/>
        </w:rPr>
        <w:t>李雪飞</w:t>
      </w:r>
      <w:r w:rsidR="000440CE">
        <w:rPr>
          <w:rFonts w:hint="eastAsia"/>
        </w:rPr>
        <w:t>、</w:t>
      </w:r>
      <w:r w:rsidR="00B15D3B">
        <w:rPr>
          <w:rFonts w:hint="eastAsia"/>
        </w:rPr>
        <w:t>雷奕</w:t>
      </w:r>
      <w:r w:rsidR="000440CE">
        <w:rPr>
          <w:rFonts w:hint="eastAsia"/>
        </w:rPr>
        <w:t>、</w:t>
      </w:r>
      <w:r w:rsidR="00B15D3B">
        <w:rPr>
          <w:rFonts w:hint="eastAsia"/>
        </w:rPr>
        <w:t>李芳</w:t>
      </w:r>
      <w:r w:rsidR="000440CE">
        <w:rPr>
          <w:rFonts w:hint="eastAsia"/>
        </w:rPr>
        <w:t>、</w:t>
      </w:r>
      <w:r w:rsidR="00B15D3B">
        <w:rPr>
          <w:rFonts w:hint="eastAsia"/>
        </w:rPr>
        <w:t>朱新青</w:t>
      </w:r>
      <w:r w:rsidR="000440CE">
        <w:rPr>
          <w:rFonts w:hint="eastAsia"/>
        </w:rPr>
        <w:t>、</w:t>
      </w:r>
      <w:r w:rsidR="00B15D3B">
        <w:rPr>
          <w:rFonts w:hint="eastAsia"/>
        </w:rPr>
        <w:t>方金菊</w:t>
      </w:r>
      <w:r w:rsidR="000440CE">
        <w:rPr>
          <w:rFonts w:hint="eastAsia"/>
        </w:rPr>
        <w:t>、</w:t>
      </w:r>
      <w:r w:rsidR="00B15D3B">
        <w:rPr>
          <w:rFonts w:hint="eastAsia"/>
        </w:rPr>
        <w:t>欧阳明月</w:t>
      </w:r>
      <w:r w:rsidR="000440CE">
        <w:rPr>
          <w:rFonts w:hint="eastAsia"/>
        </w:rPr>
        <w:t>、</w:t>
      </w:r>
      <w:r w:rsidR="00B15D3B">
        <w:rPr>
          <w:rFonts w:hint="eastAsia"/>
        </w:rPr>
        <w:t>黄春艳</w:t>
      </w:r>
      <w:r w:rsidR="000440CE">
        <w:rPr>
          <w:rFonts w:hint="eastAsia"/>
        </w:rPr>
        <w:t>、</w:t>
      </w:r>
      <w:r w:rsidR="00B15D3B">
        <w:rPr>
          <w:rFonts w:hint="eastAsia"/>
        </w:rPr>
        <w:t>李佳雨</w:t>
      </w:r>
      <w:r w:rsidR="000440CE">
        <w:rPr>
          <w:rFonts w:hint="eastAsia"/>
        </w:rPr>
        <w:t>、</w:t>
      </w:r>
      <w:r w:rsidR="00B15D3B">
        <w:rPr>
          <w:rFonts w:hint="eastAsia"/>
        </w:rPr>
        <w:t>梁芳芳</w:t>
      </w:r>
      <w:r w:rsidR="000440CE">
        <w:rPr>
          <w:rFonts w:hint="eastAsia"/>
        </w:rPr>
        <w:t>、</w:t>
      </w:r>
      <w:r w:rsidR="00B15D3B">
        <w:rPr>
          <w:rFonts w:hint="eastAsia"/>
        </w:rPr>
        <w:t>赵羽</w:t>
      </w:r>
      <w:r w:rsidR="000440CE">
        <w:rPr>
          <w:rFonts w:hint="eastAsia"/>
        </w:rPr>
        <w:t>、</w:t>
      </w:r>
      <w:r w:rsidR="00B15D3B">
        <w:rPr>
          <w:rFonts w:hint="eastAsia"/>
        </w:rPr>
        <w:t>罗静霞</w:t>
      </w:r>
      <w:r w:rsidR="000440CE">
        <w:rPr>
          <w:rFonts w:hint="eastAsia"/>
        </w:rPr>
        <w:t>、</w:t>
      </w:r>
      <w:r w:rsidR="00B15D3B">
        <w:rPr>
          <w:rFonts w:hint="eastAsia"/>
        </w:rPr>
        <w:t>卢艳飞</w:t>
      </w:r>
      <w:r w:rsidR="000440CE">
        <w:rPr>
          <w:rFonts w:hint="eastAsia"/>
        </w:rPr>
        <w:t>、</w:t>
      </w:r>
      <w:r w:rsidR="00B15D3B">
        <w:rPr>
          <w:rFonts w:hint="eastAsia"/>
        </w:rPr>
        <w:t>唐金芳</w:t>
      </w:r>
      <w:r w:rsidR="000440CE">
        <w:rPr>
          <w:rFonts w:hint="eastAsia"/>
        </w:rPr>
        <w:t>、</w:t>
      </w:r>
      <w:r w:rsidR="00B15D3B">
        <w:rPr>
          <w:rFonts w:hint="eastAsia"/>
        </w:rPr>
        <w:t>郭哲</w:t>
      </w:r>
      <w:r w:rsidR="000440CE">
        <w:rPr>
          <w:rFonts w:hint="eastAsia"/>
        </w:rPr>
        <w:t>、</w:t>
      </w:r>
      <w:r w:rsidR="00B15D3B">
        <w:rPr>
          <w:rFonts w:hint="eastAsia"/>
        </w:rPr>
        <w:t>周冬娜</w:t>
      </w:r>
      <w:r w:rsidR="000440CE">
        <w:rPr>
          <w:rFonts w:hint="eastAsia"/>
        </w:rPr>
        <w:t>、</w:t>
      </w:r>
      <w:r w:rsidR="00B15D3B">
        <w:rPr>
          <w:rFonts w:hint="eastAsia"/>
        </w:rPr>
        <w:t>黄善华</w:t>
      </w:r>
      <w:r w:rsidR="000440CE">
        <w:rPr>
          <w:rFonts w:hint="eastAsia"/>
        </w:rPr>
        <w:t>、</w:t>
      </w:r>
      <w:r w:rsidR="00B15D3B">
        <w:rPr>
          <w:rFonts w:hint="eastAsia"/>
        </w:rPr>
        <w:t>曾江辉</w:t>
      </w:r>
      <w:r w:rsidR="000440CE">
        <w:rPr>
          <w:rFonts w:hint="eastAsia"/>
        </w:rPr>
        <w:t>、</w:t>
      </w:r>
      <w:r w:rsidR="00B15D3B">
        <w:rPr>
          <w:rFonts w:hint="eastAsia"/>
        </w:rPr>
        <w:t>黄静</w:t>
      </w:r>
      <w:r w:rsidR="000440CE">
        <w:rPr>
          <w:rFonts w:hint="eastAsia"/>
        </w:rPr>
        <w:t>、</w:t>
      </w:r>
      <w:r w:rsidR="00B15D3B">
        <w:rPr>
          <w:rFonts w:hint="eastAsia"/>
        </w:rPr>
        <w:t>林娴</w:t>
      </w:r>
      <w:r w:rsidR="000440CE">
        <w:rPr>
          <w:rFonts w:hint="eastAsia"/>
        </w:rPr>
        <w:t>、</w:t>
      </w:r>
      <w:r w:rsidR="00B15D3B">
        <w:rPr>
          <w:rFonts w:hint="eastAsia"/>
        </w:rPr>
        <w:t>冯冬梅</w:t>
      </w:r>
      <w:r w:rsidR="000440CE">
        <w:rPr>
          <w:rFonts w:hint="eastAsia"/>
        </w:rPr>
        <w:t>、</w:t>
      </w:r>
      <w:r w:rsidR="00B15D3B">
        <w:rPr>
          <w:rFonts w:hint="eastAsia"/>
        </w:rPr>
        <w:t>庞舒</w:t>
      </w:r>
      <w:proofErr w:type="gramStart"/>
      <w:r w:rsidR="00B15D3B">
        <w:rPr>
          <w:rFonts w:hint="eastAsia"/>
        </w:rPr>
        <w:t>娴</w:t>
      </w:r>
      <w:proofErr w:type="gramEnd"/>
      <w:r w:rsidR="000440CE">
        <w:rPr>
          <w:rFonts w:hint="eastAsia"/>
        </w:rPr>
        <w:t>、</w:t>
      </w:r>
      <w:r w:rsidR="00B15D3B">
        <w:rPr>
          <w:rFonts w:hint="eastAsia"/>
        </w:rPr>
        <w:t>梁子凌</w:t>
      </w:r>
      <w:r w:rsidR="000440CE">
        <w:rPr>
          <w:rFonts w:hint="eastAsia"/>
        </w:rPr>
        <w:t>、</w:t>
      </w:r>
      <w:r w:rsidR="00B15D3B">
        <w:rPr>
          <w:rFonts w:hint="eastAsia"/>
        </w:rPr>
        <w:t>李芳柱</w:t>
      </w:r>
      <w:r w:rsidR="000440CE">
        <w:rPr>
          <w:rFonts w:hint="eastAsia"/>
        </w:rPr>
        <w:t>、</w:t>
      </w:r>
      <w:r w:rsidR="00B15D3B">
        <w:rPr>
          <w:rFonts w:hint="eastAsia"/>
        </w:rPr>
        <w:t>梁岚</w:t>
      </w:r>
      <w:r w:rsidR="000440CE">
        <w:rPr>
          <w:rFonts w:hint="eastAsia"/>
        </w:rPr>
        <w:t>、</w:t>
      </w:r>
      <w:r w:rsidR="00B15D3B">
        <w:rPr>
          <w:rFonts w:hint="eastAsia"/>
        </w:rPr>
        <w:t>陆彩艳</w:t>
      </w:r>
      <w:r w:rsidR="000440CE">
        <w:rPr>
          <w:rFonts w:hint="eastAsia"/>
        </w:rPr>
        <w:t>、</w:t>
      </w:r>
      <w:r w:rsidR="00B15D3B">
        <w:rPr>
          <w:rFonts w:hint="eastAsia"/>
        </w:rPr>
        <w:t>李京芝</w:t>
      </w:r>
      <w:r w:rsidR="000440CE">
        <w:rPr>
          <w:rFonts w:hint="eastAsia"/>
        </w:rPr>
        <w:t>、</w:t>
      </w:r>
      <w:r w:rsidR="00B15D3B">
        <w:rPr>
          <w:rFonts w:hint="eastAsia"/>
        </w:rPr>
        <w:t>王滔</w:t>
      </w:r>
      <w:r w:rsidR="000440CE">
        <w:rPr>
          <w:rFonts w:hint="eastAsia"/>
        </w:rPr>
        <w:t>、</w:t>
      </w:r>
      <w:r w:rsidR="00B15D3B">
        <w:rPr>
          <w:rFonts w:hint="eastAsia"/>
        </w:rPr>
        <w:t>张倩</w:t>
      </w:r>
      <w:r>
        <w:rPr>
          <w:rFonts w:hint="eastAsia"/>
        </w:rPr>
        <w:t>。</w:t>
      </w:r>
    </w:p>
    <w:p w14:paraId="1237169E" w14:textId="77777777" w:rsidR="00F457B4" w:rsidRDefault="00F457B4">
      <w:pPr>
        <w:pStyle w:val="afffffb"/>
        <w:spacing w:line="360" w:lineRule="auto"/>
      </w:pPr>
    </w:p>
    <w:p w14:paraId="666B61A5" w14:textId="77777777" w:rsidR="00F457B4" w:rsidRDefault="00F457B4">
      <w:pPr>
        <w:pStyle w:val="afffffb"/>
        <w:spacing w:line="360" w:lineRule="auto"/>
      </w:pPr>
    </w:p>
    <w:p w14:paraId="408DE443" w14:textId="77777777" w:rsidR="00F457B4" w:rsidRDefault="00F457B4">
      <w:pPr>
        <w:pStyle w:val="afffffb"/>
        <w:spacing w:line="360" w:lineRule="auto"/>
        <w:sectPr w:rsidR="00F457B4" w:rsidSect="00884836">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46" w:displacedByCustomXml="next"/>
    <w:bookmarkStart w:id="47" w:name="NEW_STAND_NAME" w:displacedByCustomXml="next"/>
    <w:bookmarkStart w:id="48" w:name="BookMark4" w:displacedByCustomXml="next"/>
    <w:sdt>
      <w:sdtPr>
        <w:tag w:val="NEW_STAND_NAME"/>
        <w:id w:val="595910757"/>
        <w:lock w:val="sdtLocked"/>
        <w:placeholder>
          <w:docPart w:val="75C35BC2E3504EA4B8286112DFE2D81B"/>
        </w:placeholder>
      </w:sdtPr>
      <w:sdtContent>
        <w:p w14:paraId="1E7AB8B5" w14:textId="77777777" w:rsidR="00F457B4" w:rsidRDefault="00F031CF">
          <w:pPr>
            <w:pStyle w:val="afffffffffe"/>
            <w:spacing w:beforeLines="1" w:before="2" w:afterLines="220" w:after="528"/>
            <w:rPr>
              <w:rFonts w:hint="eastAsia"/>
            </w:rPr>
          </w:pPr>
          <w:r>
            <w:rPr>
              <w:rFonts w:hint="eastAsia"/>
            </w:rPr>
            <w:t>老年人犬伤处置与护理规范</w:t>
          </w:r>
        </w:p>
      </w:sdtContent>
    </w:sdt>
    <w:p w14:paraId="650CAD7A" w14:textId="77777777" w:rsidR="00F457B4" w:rsidRPr="001F5EFD" w:rsidRDefault="00F031CF">
      <w:pPr>
        <w:pStyle w:val="affc"/>
        <w:spacing w:line="360" w:lineRule="auto"/>
      </w:pPr>
      <w:bookmarkStart w:id="49" w:name="_Toc26986530"/>
      <w:bookmarkStart w:id="50" w:name="_Toc177714198"/>
      <w:bookmarkStart w:id="51" w:name="_Toc26648465"/>
      <w:bookmarkStart w:id="52" w:name="_Toc202522897"/>
      <w:bookmarkStart w:id="53" w:name="_Toc177767751"/>
      <w:bookmarkStart w:id="54" w:name="_Toc195108015"/>
      <w:bookmarkStart w:id="55" w:name="_Toc207739390"/>
      <w:bookmarkStart w:id="56" w:name="_Toc199952074"/>
      <w:bookmarkStart w:id="57" w:name="_Toc195107857"/>
      <w:bookmarkStart w:id="58" w:name="_Toc26986771"/>
      <w:bookmarkStart w:id="59" w:name="_Toc17233325"/>
      <w:bookmarkStart w:id="60" w:name="_Toc177753038"/>
      <w:bookmarkStart w:id="61" w:name="_Toc24884211"/>
      <w:bookmarkStart w:id="62" w:name="_Toc177740898"/>
      <w:bookmarkStart w:id="63" w:name="_Toc26718930"/>
      <w:bookmarkStart w:id="64" w:name="_Toc196300087"/>
      <w:bookmarkStart w:id="65" w:name="_Toc196300112"/>
      <w:bookmarkStart w:id="66" w:name="_Toc196300104"/>
      <w:bookmarkStart w:id="67" w:name="_Toc177770695"/>
      <w:bookmarkStart w:id="68" w:name="_Toc201831085"/>
      <w:bookmarkStart w:id="69" w:name="_Toc97192964"/>
      <w:bookmarkStart w:id="70" w:name="_Toc207806234"/>
      <w:bookmarkStart w:id="71" w:name="_Toc201952657"/>
      <w:bookmarkStart w:id="72" w:name="_Toc24884218"/>
      <w:bookmarkStart w:id="73" w:name="_Toc196300096"/>
      <w:bookmarkStart w:id="74" w:name="_Toc202456315"/>
      <w:bookmarkStart w:id="75" w:name="_Toc196300162"/>
      <w:bookmarkStart w:id="76" w:name="_Toc177753316"/>
      <w:bookmarkStart w:id="77" w:name="_Toc191661869"/>
      <w:bookmarkStart w:id="78" w:name="_Toc207739420"/>
      <w:bookmarkStart w:id="79" w:name="_Toc177767905"/>
      <w:bookmarkStart w:id="80" w:name="_Toc17233333"/>
      <w:bookmarkStart w:id="81" w:name="_Toc207902107"/>
      <w:bookmarkStart w:id="82" w:name="_Toc177770672"/>
      <w:bookmarkStart w:id="83" w:name="_Toc208479785"/>
      <w:bookmarkEnd w:id="47"/>
      <w:r w:rsidRPr="001F5EFD">
        <w:rPr>
          <w:rFonts w:hint="eastAsia"/>
        </w:rPr>
        <w:t>范围</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268043A" w14:textId="77777777" w:rsidR="00F457B4" w:rsidRPr="001F5EFD" w:rsidRDefault="00F031CF">
      <w:pPr>
        <w:pStyle w:val="afffffb"/>
      </w:pPr>
      <w:bookmarkStart w:id="84" w:name="_Toc24884219"/>
      <w:bookmarkStart w:id="85" w:name="_Toc26648466"/>
      <w:bookmarkStart w:id="86" w:name="_Toc17233326"/>
      <w:bookmarkStart w:id="87" w:name="_Toc17233334"/>
      <w:bookmarkStart w:id="88" w:name="_Toc24884212"/>
      <w:r w:rsidRPr="001F5EFD">
        <w:rPr>
          <w:rFonts w:hint="eastAsia"/>
        </w:rPr>
        <w:t>本文件界定了老年人的术语和定义，规定了老年人犬伤处置与护理的基本要求、处置与护理前评估及处置与护理措施的要求。</w:t>
      </w:r>
    </w:p>
    <w:p w14:paraId="5B76F5EB" w14:textId="77777777" w:rsidR="00F457B4" w:rsidRPr="001F5EFD" w:rsidRDefault="00F031CF">
      <w:pPr>
        <w:pStyle w:val="afffffb"/>
      </w:pPr>
      <w:r w:rsidRPr="001F5EFD">
        <w:rPr>
          <w:rFonts w:hint="eastAsia"/>
        </w:rPr>
        <w:t>本文件适用于设有狂犬病暴露预防处置</w:t>
      </w:r>
      <w:r w:rsidR="00E81746" w:rsidRPr="001F5EFD">
        <w:rPr>
          <w:rFonts w:hint="eastAsia"/>
        </w:rPr>
        <w:t>服务</w:t>
      </w:r>
      <w:r w:rsidRPr="001F5EFD">
        <w:rPr>
          <w:rFonts w:hint="eastAsia"/>
        </w:rPr>
        <w:t>的医疗机构</w:t>
      </w:r>
      <w:r w:rsidR="00E81746" w:rsidRPr="001F5EFD">
        <w:rPr>
          <w:rFonts w:hint="eastAsia"/>
        </w:rPr>
        <w:t>对</w:t>
      </w:r>
      <w:r w:rsidRPr="001F5EFD">
        <w:rPr>
          <w:rFonts w:hint="eastAsia"/>
        </w:rPr>
        <w:t>老年人</w:t>
      </w:r>
      <w:r w:rsidR="00E81746" w:rsidRPr="001F5EFD">
        <w:rPr>
          <w:rFonts w:hint="eastAsia"/>
        </w:rPr>
        <w:t>进行的犬伤</w:t>
      </w:r>
      <w:r w:rsidRPr="001F5EFD">
        <w:rPr>
          <w:rFonts w:hint="eastAsia"/>
        </w:rPr>
        <w:t>处置与护理。</w:t>
      </w:r>
    </w:p>
    <w:p w14:paraId="7DC511D5" w14:textId="77777777" w:rsidR="00F457B4" w:rsidRDefault="00F031CF">
      <w:pPr>
        <w:pStyle w:val="affc"/>
        <w:spacing w:line="360" w:lineRule="auto"/>
      </w:pPr>
      <w:bookmarkStart w:id="89" w:name="_Toc177753317"/>
      <w:bookmarkStart w:id="90" w:name="_Toc26718931"/>
      <w:bookmarkStart w:id="91" w:name="_Toc177767752"/>
      <w:bookmarkStart w:id="92" w:name="_Toc195108016"/>
      <w:bookmarkStart w:id="93" w:name="_Toc201952658"/>
      <w:bookmarkStart w:id="94" w:name="_Toc97192965"/>
      <w:bookmarkStart w:id="95" w:name="_Toc207739391"/>
      <w:bookmarkStart w:id="96" w:name="_Toc207739421"/>
      <w:bookmarkStart w:id="97" w:name="_Toc199952075"/>
      <w:bookmarkStart w:id="98" w:name="_Toc177740899"/>
      <w:bookmarkStart w:id="99" w:name="_Toc26986772"/>
      <w:bookmarkStart w:id="100" w:name="_Toc196300113"/>
      <w:bookmarkStart w:id="101" w:name="_Toc196300088"/>
      <w:bookmarkStart w:id="102" w:name="_Toc201831086"/>
      <w:bookmarkStart w:id="103" w:name="_Toc202522898"/>
      <w:bookmarkStart w:id="104" w:name="_Toc202456316"/>
      <w:bookmarkStart w:id="105" w:name="_Toc207806235"/>
      <w:bookmarkStart w:id="106" w:name="_Toc195107858"/>
      <w:bookmarkStart w:id="107" w:name="_Toc177770696"/>
      <w:bookmarkStart w:id="108" w:name="_Toc26986531"/>
      <w:bookmarkStart w:id="109" w:name="_Toc177753039"/>
      <w:bookmarkStart w:id="110" w:name="_Toc196300097"/>
      <w:bookmarkStart w:id="111" w:name="_Toc177767906"/>
      <w:bookmarkStart w:id="112" w:name="_Toc196300163"/>
      <w:bookmarkStart w:id="113" w:name="_Toc177770673"/>
      <w:bookmarkStart w:id="114" w:name="_Toc191661870"/>
      <w:bookmarkStart w:id="115" w:name="_Toc207902108"/>
      <w:bookmarkStart w:id="116" w:name="_Toc177714199"/>
      <w:bookmarkStart w:id="117" w:name="_Toc196300105"/>
      <w:bookmarkStart w:id="118" w:name="_Toc208479786"/>
      <w:r>
        <w:rPr>
          <w:rFonts w:hint="eastAsia"/>
        </w:rPr>
        <w:t>规范性引用文件</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4A13F0" w14:textId="77777777" w:rsidR="00F457B4" w:rsidRDefault="00F031CF">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EBA5E6" w14:textId="77777777" w:rsidR="00F457B4" w:rsidRDefault="00F031CF">
      <w:pPr>
        <w:pStyle w:val="afffffb"/>
      </w:pPr>
      <w:bookmarkStart w:id="119" w:name="_Toc177767907"/>
      <w:bookmarkStart w:id="120" w:name="_Toc196300114"/>
      <w:bookmarkStart w:id="121" w:name="_Toc196300106"/>
      <w:bookmarkStart w:id="122" w:name="_Toc177753318"/>
      <w:bookmarkStart w:id="123" w:name="_Toc195107859"/>
      <w:bookmarkStart w:id="124" w:name="_Toc196300089"/>
      <w:bookmarkStart w:id="125" w:name="_Toc177714200"/>
      <w:bookmarkStart w:id="126" w:name="_Toc195108017"/>
      <w:bookmarkStart w:id="127" w:name="_Toc177770674"/>
      <w:bookmarkStart w:id="128" w:name="_Toc177740900"/>
      <w:bookmarkStart w:id="129" w:name="_Toc177753040"/>
      <w:bookmarkStart w:id="130" w:name="_Toc191661871"/>
      <w:bookmarkStart w:id="131" w:name="_Toc196300164"/>
      <w:bookmarkStart w:id="132" w:name="_Toc196300098"/>
      <w:bookmarkStart w:id="133" w:name="_Toc177767753"/>
      <w:bookmarkStart w:id="134" w:name="_Toc177770697"/>
      <w:bookmarkStart w:id="135" w:name="_Toc97192966"/>
      <w:r>
        <w:rPr>
          <w:rFonts w:hint="eastAsia"/>
        </w:rPr>
        <w:t xml:space="preserve">GB 15982  </w:t>
      </w:r>
      <w:bookmarkStart w:id="136" w:name="OLE_LINK3"/>
      <w:r>
        <w:rPr>
          <w:rFonts w:hint="eastAsia"/>
        </w:rPr>
        <w:t>医院消毒卫生标准</w:t>
      </w:r>
      <w:bookmarkEnd w:id="136"/>
    </w:p>
    <w:p w14:paraId="3B481583" w14:textId="77777777" w:rsidR="00F457B4" w:rsidRDefault="00F031CF">
      <w:pPr>
        <w:pStyle w:val="afffffb"/>
      </w:pPr>
      <w:r>
        <w:t xml:space="preserve">WS/T 313  </w:t>
      </w:r>
      <w:r>
        <w:rPr>
          <w:rFonts w:hint="eastAsia"/>
        </w:rPr>
        <w:t>医务人员</w:t>
      </w:r>
      <w:proofErr w:type="gramStart"/>
      <w:r>
        <w:rPr>
          <w:rFonts w:hint="eastAsia"/>
        </w:rPr>
        <w:t>手卫生</w:t>
      </w:r>
      <w:proofErr w:type="gramEnd"/>
      <w:r>
        <w:rPr>
          <w:rFonts w:hint="eastAsia"/>
        </w:rPr>
        <w:t>规范</w:t>
      </w:r>
    </w:p>
    <w:p w14:paraId="576E1BD4" w14:textId="77777777" w:rsidR="00F457B4" w:rsidRDefault="00F031CF">
      <w:pPr>
        <w:pStyle w:val="afffffb"/>
      </w:pPr>
      <w:r>
        <w:rPr>
          <w:rFonts w:hint="eastAsia"/>
        </w:rPr>
        <w:t>WS/T 367  医疗机构消毒技术规范</w:t>
      </w:r>
    </w:p>
    <w:p w14:paraId="362E7AAB" w14:textId="77777777" w:rsidR="00F457B4" w:rsidRDefault="00F031CF">
      <w:pPr>
        <w:pStyle w:val="affc"/>
        <w:spacing w:line="360" w:lineRule="auto"/>
      </w:pPr>
      <w:bookmarkStart w:id="137" w:name="_Toc207806236"/>
      <w:bookmarkStart w:id="138" w:name="_Toc207739392"/>
      <w:bookmarkStart w:id="139" w:name="_Toc199952076"/>
      <w:bookmarkStart w:id="140" w:name="_Toc201831087"/>
      <w:bookmarkStart w:id="141" w:name="_Toc202522899"/>
      <w:bookmarkStart w:id="142" w:name="_Toc201952659"/>
      <w:bookmarkStart w:id="143" w:name="_Toc207739422"/>
      <w:bookmarkStart w:id="144" w:name="_Toc202456317"/>
      <w:bookmarkStart w:id="145" w:name="_Toc207902109"/>
      <w:bookmarkStart w:id="146" w:name="_Toc208479787"/>
      <w:r>
        <w:rPr>
          <w:rFonts w:hint="eastAsia"/>
        </w:rPr>
        <w:t>术语和定义</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7"/>
      <w:bookmarkEnd w:id="138"/>
      <w:bookmarkEnd w:id="139"/>
      <w:bookmarkEnd w:id="140"/>
      <w:bookmarkEnd w:id="141"/>
      <w:bookmarkEnd w:id="142"/>
      <w:bookmarkEnd w:id="143"/>
      <w:bookmarkEnd w:id="144"/>
      <w:bookmarkEnd w:id="145"/>
      <w:bookmarkEnd w:id="146"/>
    </w:p>
    <w:bookmarkStart w:id="147" w:name="_Toc26986532" w:displacedByCustomXml="next"/>
    <w:bookmarkEnd w:id="147" w:displacedByCustomXml="next"/>
    <w:sdt>
      <w:sdtPr>
        <w:id w:val="-1909835108"/>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24C61E" w14:textId="77777777" w:rsidR="00F457B4" w:rsidRDefault="00F031CF">
          <w:pPr>
            <w:pStyle w:val="afffffb"/>
            <w:spacing w:line="360" w:lineRule="auto"/>
          </w:pPr>
          <w:r>
            <w:t>下列术语和定义适用于本文件。</w:t>
          </w:r>
        </w:p>
      </w:sdtContent>
    </w:sdt>
    <w:p w14:paraId="0DD13821" w14:textId="77777777" w:rsidR="00F457B4" w:rsidRDefault="00F031CF">
      <w:pPr>
        <w:pStyle w:val="afffffffffffa"/>
        <w:ind w:left="420" w:hangingChars="200" w:hanging="420"/>
        <w:rPr>
          <w:rFonts w:ascii="黑体" w:eastAsia="黑体" w:hAnsi="黑体" w:hint="eastAsia"/>
        </w:rPr>
      </w:pPr>
      <w:bookmarkStart w:id="148" w:name="_Toc129870549"/>
      <w:bookmarkStart w:id="149" w:name="_Toc202456318"/>
      <w:bookmarkStart w:id="150" w:name="_Toc184644140"/>
      <w:bookmarkStart w:id="151" w:name="_Toc186451069"/>
      <w:bookmarkStart w:id="152" w:name="_Toc186469984"/>
      <w:bookmarkStart w:id="153" w:name="_Toc201952660"/>
      <w:bookmarkStart w:id="154" w:name="_Toc199952077"/>
      <w:bookmarkStart w:id="155" w:name="_Toc198046096"/>
      <w:bookmarkStart w:id="156" w:name="_Toc201831088"/>
      <w:bookmarkStart w:id="157" w:name="_Toc186470460"/>
      <w:bookmarkEnd w:id="135"/>
      <w:bookmarkEnd w:id="148"/>
      <w:r>
        <w:rPr>
          <w:rFonts w:ascii="黑体" w:eastAsia="黑体" w:hAnsi="黑体"/>
        </w:rPr>
        <w:br/>
      </w:r>
      <w:r>
        <w:rPr>
          <w:rFonts w:ascii="黑体" w:eastAsia="黑体" w:hAnsi="黑体" w:hint="eastAsia"/>
        </w:rPr>
        <w:t>老年人  older person</w:t>
      </w:r>
    </w:p>
    <w:p w14:paraId="2E630B8D" w14:textId="77777777" w:rsidR="00F457B4" w:rsidRDefault="00F031CF">
      <w:pPr>
        <w:pStyle w:val="afffffb"/>
      </w:pPr>
      <w:r>
        <w:rPr>
          <w:rFonts w:hint="eastAsia"/>
        </w:rPr>
        <w:t>60岁及以上的个人。</w:t>
      </w:r>
    </w:p>
    <w:p w14:paraId="28BEF797" w14:textId="77777777" w:rsidR="00F457B4" w:rsidRDefault="00F031CF">
      <w:pPr>
        <w:pStyle w:val="afffffb"/>
      </w:pPr>
      <w:r>
        <w:rPr>
          <w:rFonts w:hint="eastAsia"/>
        </w:rPr>
        <w:t>[来源：GB/T 45747—2025,3.3]</w:t>
      </w:r>
    </w:p>
    <w:p w14:paraId="412D2DC1" w14:textId="77777777" w:rsidR="00F457B4" w:rsidRPr="00E81746" w:rsidRDefault="00F031CF">
      <w:pPr>
        <w:pStyle w:val="affc"/>
      </w:pPr>
      <w:bookmarkStart w:id="158" w:name="_Toc207806237"/>
      <w:bookmarkStart w:id="159" w:name="_Toc207739423"/>
      <w:bookmarkStart w:id="160" w:name="_Toc202522900"/>
      <w:bookmarkStart w:id="161" w:name="_Toc207902110"/>
      <w:bookmarkStart w:id="162" w:name="_Toc202456319"/>
      <w:bookmarkStart w:id="163" w:name="_Toc207739393"/>
      <w:bookmarkStart w:id="164" w:name="_Toc208479788"/>
      <w:bookmarkEnd w:id="149"/>
      <w:r w:rsidRPr="00E81746">
        <w:rPr>
          <w:rFonts w:hint="eastAsia"/>
        </w:rPr>
        <w:t>基本要求</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D410D0B" w14:textId="77777777" w:rsidR="00F457B4" w:rsidRPr="00E81746" w:rsidRDefault="00F031CF">
      <w:pPr>
        <w:pStyle w:val="affd"/>
      </w:pPr>
      <w:r w:rsidRPr="00E81746">
        <w:rPr>
          <w:rFonts w:hint="eastAsia"/>
        </w:rPr>
        <w:t>医务人员</w:t>
      </w:r>
    </w:p>
    <w:p w14:paraId="439E4739" w14:textId="77777777" w:rsidR="00F457B4" w:rsidRPr="00E81746" w:rsidRDefault="00F031CF">
      <w:pPr>
        <w:pStyle w:val="afffffb"/>
        <w:rPr>
          <w:color w:val="FF0000"/>
        </w:rPr>
      </w:pPr>
      <w:r w:rsidRPr="00E81746">
        <w:rPr>
          <w:rFonts w:hint="eastAsia"/>
        </w:rPr>
        <w:t>应经</w:t>
      </w:r>
      <w:r w:rsidRPr="00E81746">
        <w:rPr>
          <w:rFonts w:hAnsi="宋体" w:hint="eastAsia"/>
        </w:rPr>
        <w:t>老年人犬伤处置与护理</w:t>
      </w:r>
      <w:r w:rsidRPr="00E81746">
        <w:rPr>
          <w:rFonts w:hint="eastAsia"/>
        </w:rPr>
        <w:t>专业知识和相关技能培训，并考核合格，能按照《狂犬病暴露预防处置工作规范》对老年人进行狂犬病暴露分级处置，</w:t>
      </w:r>
      <w:proofErr w:type="gramStart"/>
      <w:r w:rsidRPr="00E81746">
        <w:rPr>
          <w:rFonts w:hint="eastAsia"/>
        </w:rPr>
        <w:t>手卫生应</w:t>
      </w:r>
      <w:proofErr w:type="gramEnd"/>
      <w:r w:rsidRPr="00E81746">
        <w:rPr>
          <w:rFonts w:hint="eastAsia"/>
        </w:rPr>
        <w:t>符合WS/T 31</w:t>
      </w:r>
      <w:r w:rsidRPr="00E81746">
        <w:t>3</w:t>
      </w:r>
      <w:r w:rsidRPr="00E81746">
        <w:rPr>
          <w:rFonts w:hint="eastAsia"/>
        </w:rPr>
        <w:t>的规定。</w:t>
      </w:r>
    </w:p>
    <w:p w14:paraId="2A1F22A9" w14:textId="77777777" w:rsidR="00F457B4" w:rsidRPr="00E81746" w:rsidRDefault="00F031CF">
      <w:pPr>
        <w:pStyle w:val="affd"/>
      </w:pPr>
      <w:r w:rsidRPr="00E81746">
        <w:rPr>
          <w:rFonts w:hint="eastAsia"/>
        </w:rPr>
        <w:t>治疗场所</w:t>
      </w:r>
    </w:p>
    <w:p w14:paraId="078175C7" w14:textId="77777777" w:rsidR="00F457B4" w:rsidRPr="00E81746" w:rsidRDefault="00F031CF">
      <w:pPr>
        <w:pStyle w:val="afffffb"/>
      </w:pPr>
      <w:r w:rsidRPr="00E81746">
        <w:rPr>
          <w:rFonts w:hint="eastAsia"/>
        </w:rPr>
        <w:t>消毒技术应符合WS/T 367的要求，消毒卫生应符合GB 15982的要求，医疗废物管理应符合</w:t>
      </w:r>
      <w:bookmarkStart w:id="165" w:name="_Hlk207899973"/>
      <w:r w:rsidRPr="00E81746">
        <w:rPr>
          <w:rFonts w:hint="eastAsia"/>
        </w:rPr>
        <w:t>《医疗废物管理条例》</w:t>
      </w:r>
      <w:bookmarkEnd w:id="165"/>
      <w:r w:rsidRPr="00E81746">
        <w:rPr>
          <w:rFonts w:hint="eastAsia"/>
        </w:rPr>
        <w:t>的要求。</w:t>
      </w:r>
    </w:p>
    <w:p w14:paraId="0C90189B" w14:textId="77777777" w:rsidR="00F457B4" w:rsidRPr="00E81746" w:rsidRDefault="00F031CF">
      <w:pPr>
        <w:pStyle w:val="affd"/>
      </w:pPr>
      <w:r w:rsidRPr="00E81746">
        <w:rPr>
          <w:rFonts w:hint="eastAsia"/>
        </w:rPr>
        <w:t>设备</w:t>
      </w:r>
    </w:p>
    <w:p w14:paraId="0F0CA676" w14:textId="77777777" w:rsidR="00F457B4" w:rsidRPr="00E81746" w:rsidRDefault="00F031CF">
      <w:pPr>
        <w:pStyle w:val="afffffb"/>
      </w:pPr>
      <w:r w:rsidRPr="00E81746">
        <w:rPr>
          <w:rFonts w:hint="eastAsia"/>
        </w:rPr>
        <w:t>包括但不限于：狂犬病暴露处置专用床式医用创口冲洗机、壁挂式自动冲洗装置、清创处置床、清创处置治疗车、疫苗及被动免疫制剂储藏的医用冰箱配及专用计算机、打印机及读卡器等。</w:t>
      </w:r>
    </w:p>
    <w:p w14:paraId="735AC086" w14:textId="77777777" w:rsidR="00F457B4" w:rsidRPr="00E81746" w:rsidRDefault="00F031CF">
      <w:pPr>
        <w:pStyle w:val="affd"/>
      </w:pPr>
      <w:r w:rsidRPr="00E81746">
        <w:rPr>
          <w:rFonts w:hint="eastAsia"/>
        </w:rPr>
        <w:t>耗材用物</w:t>
      </w:r>
    </w:p>
    <w:p w14:paraId="7B98D5B4" w14:textId="77777777" w:rsidR="00F457B4" w:rsidRPr="00E81746" w:rsidRDefault="00F031CF">
      <w:pPr>
        <w:pStyle w:val="afffffb"/>
      </w:pPr>
      <w:r w:rsidRPr="00E81746">
        <w:rPr>
          <w:rFonts w:hint="eastAsia"/>
        </w:rPr>
        <w:t>包括但不限于：专用犬伤冲洗液、预防接种物品、消毒用物等。</w:t>
      </w:r>
    </w:p>
    <w:p w14:paraId="314B5280" w14:textId="77777777" w:rsidR="00F457B4" w:rsidRPr="00E81746" w:rsidRDefault="00F031CF">
      <w:pPr>
        <w:pStyle w:val="affd"/>
      </w:pPr>
      <w:r w:rsidRPr="00E81746">
        <w:rPr>
          <w:rFonts w:hint="eastAsia"/>
        </w:rPr>
        <w:t>药品</w:t>
      </w:r>
    </w:p>
    <w:p w14:paraId="31A8D8EF" w14:textId="77777777" w:rsidR="00F457B4" w:rsidRDefault="00F031CF">
      <w:pPr>
        <w:pStyle w:val="afffffb"/>
      </w:pPr>
      <w:bookmarkStart w:id="166" w:name="_Hlk202511251"/>
      <w:r w:rsidRPr="00E81746">
        <w:rPr>
          <w:rFonts w:hint="eastAsia"/>
        </w:rPr>
        <w:t>包括但不限于：疫苗、被动免疫制剂、单克隆抗体、急救药品、破伤风预防用药及其他辅助用药等。</w:t>
      </w:r>
    </w:p>
    <w:p w14:paraId="359719E6" w14:textId="77777777" w:rsidR="00F457B4" w:rsidRDefault="00F457B4">
      <w:pPr>
        <w:pStyle w:val="afffffb"/>
      </w:pPr>
    </w:p>
    <w:p w14:paraId="00C95491" w14:textId="77777777" w:rsidR="00F457B4" w:rsidRDefault="00F457B4">
      <w:pPr>
        <w:pStyle w:val="afffffb"/>
      </w:pPr>
    </w:p>
    <w:p w14:paraId="46BDE125" w14:textId="09971C8F" w:rsidR="00F457B4" w:rsidRPr="003C3A30" w:rsidRDefault="00F031CF">
      <w:pPr>
        <w:pStyle w:val="affc"/>
      </w:pPr>
      <w:bookmarkStart w:id="167" w:name="_Toc130368117"/>
      <w:bookmarkStart w:id="168" w:name="_Toc207806238"/>
      <w:bookmarkStart w:id="169" w:name="_Toc207902111"/>
      <w:bookmarkStart w:id="170" w:name="_Toc208479789"/>
      <w:bookmarkEnd w:id="166"/>
      <w:bookmarkEnd w:id="167"/>
      <w:r>
        <w:rPr>
          <w:rFonts w:hint="eastAsia"/>
        </w:rPr>
        <w:lastRenderedPageBreak/>
        <w:t>处</w:t>
      </w:r>
      <w:r w:rsidRPr="003C3A30">
        <w:rPr>
          <w:rFonts w:hint="eastAsia"/>
        </w:rPr>
        <w:t>置与护理评估</w:t>
      </w:r>
      <w:bookmarkEnd w:id="168"/>
      <w:bookmarkEnd w:id="169"/>
      <w:bookmarkEnd w:id="170"/>
    </w:p>
    <w:p w14:paraId="7D731132" w14:textId="77777777" w:rsidR="00F457B4" w:rsidRPr="003C3A30" w:rsidRDefault="00F031CF">
      <w:pPr>
        <w:pStyle w:val="affd"/>
        <w:rPr>
          <w:color w:val="EE0000"/>
        </w:rPr>
      </w:pPr>
      <w:r w:rsidRPr="003C3A30">
        <w:rPr>
          <w:rFonts w:hint="eastAsia"/>
        </w:rPr>
        <w:t>首次评估</w:t>
      </w:r>
    </w:p>
    <w:p w14:paraId="42679EC7" w14:textId="6B73A9AC" w:rsidR="00F457B4" w:rsidRPr="003C3A30" w:rsidRDefault="00F031CF" w:rsidP="00E81746">
      <w:pPr>
        <w:pStyle w:val="afffffffff7"/>
      </w:pPr>
      <w:r w:rsidRPr="003C3A30">
        <w:rPr>
          <w:rFonts w:hint="eastAsia"/>
        </w:rPr>
        <w:t>生理状况评估</w:t>
      </w:r>
      <w:r w:rsidR="00E81746" w:rsidRPr="003C3A30">
        <w:rPr>
          <w:rFonts w:hint="eastAsia"/>
        </w:rPr>
        <w:t>，包括</w:t>
      </w:r>
      <w:r w:rsidR="000057E1">
        <w:rPr>
          <w:rFonts w:hint="eastAsia"/>
        </w:rPr>
        <w:t>评估</w:t>
      </w:r>
      <w:r w:rsidR="00056569">
        <w:rPr>
          <w:rFonts w:hint="eastAsia"/>
        </w:rPr>
        <w:t>：</w:t>
      </w:r>
      <w:r w:rsidRPr="003C3A30">
        <w:rPr>
          <w:rFonts w:hint="eastAsia"/>
        </w:rPr>
        <w:t>老年</w:t>
      </w:r>
      <w:r w:rsidR="00BE4D1C">
        <w:rPr>
          <w:rFonts w:hint="eastAsia"/>
        </w:rPr>
        <w:t>人</w:t>
      </w:r>
      <w:r w:rsidRPr="003C3A30">
        <w:rPr>
          <w:rFonts w:hint="eastAsia"/>
        </w:rPr>
        <w:t>生命体征、气道通畅性与呼吸功能、循环状况与出血、疼痛状况等。</w:t>
      </w:r>
    </w:p>
    <w:p w14:paraId="1C431CA0" w14:textId="74531009" w:rsidR="00F457B4" w:rsidRPr="003C3A30" w:rsidRDefault="00F031CF" w:rsidP="00E81746">
      <w:pPr>
        <w:pStyle w:val="afffffffff7"/>
      </w:pPr>
      <w:r w:rsidRPr="003C3A30">
        <w:rPr>
          <w:rFonts w:hint="eastAsia"/>
        </w:rPr>
        <w:t>基础疾病评估</w:t>
      </w:r>
      <w:r w:rsidR="00E81746" w:rsidRPr="003C3A30">
        <w:rPr>
          <w:rFonts w:hint="eastAsia"/>
        </w:rPr>
        <w:t>，包括</w:t>
      </w:r>
      <w:r w:rsidR="000057E1">
        <w:rPr>
          <w:rFonts w:hint="eastAsia"/>
        </w:rPr>
        <w:t>评估</w:t>
      </w:r>
      <w:r w:rsidRPr="003C3A30">
        <w:rPr>
          <w:rFonts w:hint="eastAsia"/>
        </w:rPr>
        <w:t>：</w:t>
      </w:r>
    </w:p>
    <w:p w14:paraId="55ADE1EB" w14:textId="77777777" w:rsidR="00F457B4" w:rsidRPr="003C3A30" w:rsidRDefault="00E81746">
      <w:pPr>
        <w:pStyle w:val="afffffb"/>
      </w:pPr>
      <w:r w:rsidRPr="003C3A30">
        <w:rPr>
          <w:rFonts w:hint="eastAsia"/>
        </w:rPr>
        <w:t>——</w:t>
      </w:r>
      <w:bookmarkStart w:id="171" w:name="_Hlk208473562"/>
      <w:r w:rsidRPr="003C3A30">
        <w:rPr>
          <w:rFonts w:hint="eastAsia"/>
        </w:rPr>
        <w:t>心血管系统</w:t>
      </w:r>
      <w:bookmarkEnd w:id="171"/>
      <w:r w:rsidR="00F031CF" w:rsidRPr="003C3A30">
        <w:rPr>
          <w:rFonts w:hint="eastAsia"/>
        </w:rPr>
        <w:t>：是否存在未控制的高血压、心力衰竭、心律失常或近期有心肌梗死史</w:t>
      </w:r>
      <w:r w:rsidRPr="003C3A30">
        <w:rPr>
          <w:rFonts w:hint="eastAsia"/>
        </w:rPr>
        <w:t>；</w:t>
      </w:r>
    </w:p>
    <w:p w14:paraId="0AC0CC44" w14:textId="77777777" w:rsidR="00F457B4" w:rsidRPr="003C3A30" w:rsidRDefault="00E81746">
      <w:pPr>
        <w:pStyle w:val="afffffb"/>
      </w:pPr>
      <w:r w:rsidRPr="003C3A30">
        <w:rPr>
          <w:rFonts w:hint="eastAsia"/>
        </w:rPr>
        <w:t>——</w:t>
      </w:r>
      <w:bookmarkStart w:id="172" w:name="_Hlk208473570"/>
      <w:r w:rsidRPr="003C3A30">
        <w:rPr>
          <w:rFonts w:hint="eastAsia"/>
        </w:rPr>
        <w:t>内分泌系统</w:t>
      </w:r>
      <w:bookmarkEnd w:id="172"/>
      <w:r w:rsidRPr="003C3A30">
        <w:rPr>
          <w:rFonts w:hint="eastAsia"/>
        </w:rPr>
        <w:t>：</w:t>
      </w:r>
      <w:r w:rsidR="00F031CF" w:rsidRPr="003C3A30">
        <w:rPr>
          <w:rFonts w:hint="eastAsia"/>
        </w:rPr>
        <w:t>是否患糖尿病及其控制情况</w:t>
      </w:r>
      <w:r w:rsidRPr="003C3A30">
        <w:rPr>
          <w:rFonts w:hint="eastAsia"/>
        </w:rPr>
        <w:t>；</w:t>
      </w:r>
    </w:p>
    <w:p w14:paraId="216902A7" w14:textId="77777777" w:rsidR="00F457B4" w:rsidRPr="003C3A30" w:rsidRDefault="00F031CF">
      <w:pPr>
        <w:pStyle w:val="afffffb"/>
      </w:pPr>
      <w:r w:rsidRPr="003C3A30">
        <w:rPr>
          <w:rFonts w:hint="eastAsia"/>
        </w:rPr>
        <w:t>——</w:t>
      </w:r>
      <w:bookmarkStart w:id="173" w:name="_Hlk208473607"/>
      <w:r w:rsidRPr="003C3A30">
        <w:rPr>
          <w:rFonts w:hint="eastAsia"/>
        </w:rPr>
        <w:t>神经系统</w:t>
      </w:r>
      <w:bookmarkEnd w:id="173"/>
      <w:r w:rsidRPr="003C3A30">
        <w:rPr>
          <w:rFonts w:hint="eastAsia"/>
        </w:rPr>
        <w:t>：是否有认知功能障碍（如痴呆等）、卒中史、癫痫史等</w:t>
      </w:r>
      <w:r w:rsidR="00E81746" w:rsidRPr="003C3A30">
        <w:rPr>
          <w:rFonts w:hint="eastAsia"/>
        </w:rPr>
        <w:t>；</w:t>
      </w:r>
    </w:p>
    <w:p w14:paraId="5497921D" w14:textId="77777777" w:rsidR="00F457B4" w:rsidRPr="003C3A30" w:rsidRDefault="00E81746">
      <w:pPr>
        <w:pStyle w:val="afffffb"/>
      </w:pPr>
      <w:r w:rsidRPr="003C3A30">
        <w:rPr>
          <w:rFonts w:hint="eastAsia"/>
        </w:rPr>
        <w:t>——</w:t>
      </w:r>
      <w:bookmarkStart w:id="174" w:name="_Hlk208473614"/>
      <w:r w:rsidRPr="003C3A30">
        <w:rPr>
          <w:rFonts w:hint="eastAsia"/>
        </w:rPr>
        <w:t>免疫系统</w:t>
      </w:r>
      <w:bookmarkEnd w:id="174"/>
      <w:r w:rsidRPr="003C3A30">
        <w:rPr>
          <w:rFonts w:hint="eastAsia"/>
        </w:rPr>
        <w:t>：</w:t>
      </w:r>
      <w:r w:rsidR="00F031CF" w:rsidRPr="003C3A30">
        <w:rPr>
          <w:rFonts w:hint="eastAsia"/>
        </w:rPr>
        <w:t>是否存在免疫功能低下的疾病（如恶性肿瘤、HIV/AIDS等）</w:t>
      </w:r>
      <w:r w:rsidRPr="003C3A30">
        <w:rPr>
          <w:rFonts w:hint="eastAsia"/>
        </w:rPr>
        <w:t>；</w:t>
      </w:r>
    </w:p>
    <w:p w14:paraId="55CD4D62" w14:textId="77777777" w:rsidR="00F457B4" w:rsidRPr="003C3A30" w:rsidRDefault="00E81746">
      <w:pPr>
        <w:pStyle w:val="afffffb"/>
      </w:pPr>
      <w:r w:rsidRPr="003C3A30">
        <w:rPr>
          <w:rFonts w:hint="eastAsia"/>
        </w:rPr>
        <w:t>——</w:t>
      </w:r>
      <w:bookmarkStart w:id="175" w:name="_Hlk208473620"/>
      <w:r w:rsidRPr="003C3A30">
        <w:rPr>
          <w:rFonts w:hint="eastAsia"/>
        </w:rPr>
        <w:t>其他系统</w:t>
      </w:r>
      <w:bookmarkEnd w:id="175"/>
      <w:r w:rsidRPr="003C3A30">
        <w:rPr>
          <w:rFonts w:hint="eastAsia"/>
        </w:rPr>
        <w:t>：肝脏及肾脏功能情况</w:t>
      </w:r>
      <w:r w:rsidR="00F031CF" w:rsidRPr="003C3A30">
        <w:rPr>
          <w:rFonts w:hint="eastAsia"/>
        </w:rPr>
        <w:t>等。</w:t>
      </w:r>
    </w:p>
    <w:p w14:paraId="401E8331" w14:textId="59BFA5AB" w:rsidR="00F457B4" w:rsidRPr="003C3A30" w:rsidRDefault="00F031CF" w:rsidP="00E81746">
      <w:pPr>
        <w:pStyle w:val="afffffffff7"/>
      </w:pPr>
      <w:bookmarkStart w:id="176" w:name="_Hlk208473634"/>
      <w:r w:rsidRPr="003C3A30">
        <w:rPr>
          <w:rFonts w:hint="eastAsia"/>
        </w:rPr>
        <w:t>用药史评估</w:t>
      </w:r>
      <w:r w:rsidR="00E81746" w:rsidRPr="003C3A30">
        <w:rPr>
          <w:rFonts w:hint="eastAsia"/>
        </w:rPr>
        <w:t>，包括</w:t>
      </w:r>
      <w:r w:rsidR="000057E1">
        <w:rPr>
          <w:rFonts w:hint="eastAsia"/>
        </w:rPr>
        <w:t>评估</w:t>
      </w:r>
      <w:r w:rsidR="00E81746" w:rsidRPr="003C3A30">
        <w:rPr>
          <w:rFonts w:hint="eastAsia"/>
        </w:rPr>
        <w:t>：</w:t>
      </w:r>
      <w:bookmarkEnd w:id="176"/>
    </w:p>
    <w:p w14:paraId="6D9BB96D" w14:textId="77777777" w:rsidR="00F457B4" w:rsidRPr="003C3A30" w:rsidRDefault="00F031CF">
      <w:pPr>
        <w:pStyle w:val="afffffb"/>
      </w:pPr>
      <w:r w:rsidRPr="003C3A30">
        <w:rPr>
          <w:rFonts w:hint="eastAsia"/>
        </w:rPr>
        <w:t>——</w:t>
      </w:r>
      <w:bookmarkStart w:id="177" w:name="_Hlk208473653"/>
      <w:r w:rsidRPr="003C3A30">
        <w:rPr>
          <w:rFonts w:hint="eastAsia"/>
        </w:rPr>
        <w:t>免疫抑制剂</w:t>
      </w:r>
      <w:bookmarkEnd w:id="177"/>
      <w:r w:rsidRPr="003C3A30">
        <w:rPr>
          <w:rFonts w:hint="eastAsia"/>
        </w:rPr>
        <w:t>：是否正在使用糖皮质激素、化疗药物或其他免疫抑制剂</w:t>
      </w:r>
      <w:r w:rsidR="00E81746" w:rsidRPr="003C3A30">
        <w:rPr>
          <w:rFonts w:hint="eastAsia"/>
        </w:rPr>
        <w:t>；</w:t>
      </w:r>
    </w:p>
    <w:p w14:paraId="0A258782" w14:textId="77777777" w:rsidR="00F457B4" w:rsidRPr="003C3A30" w:rsidRDefault="00F031CF">
      <w:pPr>
        <w:pStyle w:val="afffffb"/>
      </w:pPr>
      <w:r w:rsidRPr="003C3A30">
        <w:rPr>
          <w:rFonts w:hint="eastAsia"/>
        </w:rPr>
        <w:t>——</w:t>
      </w:r>
      <w:bookmarkStart w:id="178" w:name="_Hlk208473663"/>
      <w:r w:rsidRPr="003C3A30">
        <w:rPr>
          <w:rFonts w:hint="eastAsia"/>
        </w:rPr>
        <w:t>抗凝药/抗血小板药</w:t>
      </w:r>
      <w:bookmarkEnd w:id="178"/>
      <w:r w:rsidRPr="003C3A30">
        <w:rPr>
          <w:rFonts w:hint="eastAsia"/>
        </w:rPr>
        <w:t>：是否正在使用华法林、阿司匹林等抗凝药物</w:t>
      </w:r>
      <w:r w:rsidR="00E81746" w:rsidRPr="003C3A30">
        <w:rPr>
          <w:rFonts w:hint="eastAsia"/>
        </w:rPr>
        <w:t>；</w:t>
      </w:r>
    </w:p>
    <w:p w14:paraId="5CCC31E9" w14:textId="77777777" w:rsidR="003C3A30" w:rsidRPr="003C3A30" w:rsidRDefault="00E81746">
      <w:pPr>
        <w:pStyle w:val="afffffb"/>
      </w:pPr>
      <w:bookmarkStart w:id="179" w:name="_Hlk208475251"/>
      <w:r w:rsidRPr="003C3A30">
        <w:rPr>
          <w:rFonts w:hint="eastAsia"/>
        </w:rPr>
        <w:t>——</w:t>
      </w:r>
      <w:bookmarkStart w:id="180" w:name="_Hlk208473671"/>
      <w:r w:rsidRPr="003C3A30">
        <w:rPr>
          <w:rFonts w:hint="eastAsia"/>
        </w:rPr>
        <w:t>过敏史</w:t>
      </w:r>
      <w:bookmarkEnd w:id="180"/>
      <w:r w:rsidRPr="003C3A30">
        <w:rPr>
          <w:rFonts w:hint="eastAsia"/>
        </w:rPr>
        <w:t>：</w:t>
      </w:r>
      <w:r w:rsidR="00F031CF" w:rsidRPr="003C3A30">
        <w:rPr>
          <w:rFonts w:hint="eastAsia"/>
        </w:rPr>
        <w:t>是否有疫苗过敏史（特别是狂犬病疫苗）、任何蛋白制品或异种血清过敏史（如破伤风抗毒素过敏史等）。</w:t>
      </w:r>
    </w:p>
    <w:p w14:paraId="20A38D84" w14:textId="489E1462" w:rsidR="00F457B4" w:rsidRPr="00CF7FA0" w:rsidRDefault="009E625D" w:rsidP="003C3A30">
      <w:pPr>
        <w:pStyle w:val="afff2"/>
        <w:rPr>
          <w:color w:val="FF0000"/>
        </w:rPr>
      </w:pPr>
      <w:r>
        <w:rPr>
          <w:rFonts w:hint="eastAsia"/>
        </w:rPr>
        <w:t>若老年人</w:t>
      </w:r>
      <w:r w:rsidR="00F031CF" w:rsidRPr="003C3A30">
        <w:rPr>
          <w:rFonts w:hint="eastAsia"/>
        </w:rPr>
        <w:t>有</w:t>
      </w:r>
      <w:r w:rsidR="003C3A30" w:rsidRPr="003C3A30">
        <w:rPr>
          <w:rFonts w:hint="eastAsia"/>
        </w:rPr>
        <w:t>过敏史</w:t>
      </w:r>
      <w:r w:rsidR="00F031CF" w:rsidRPr="003C3A30">
        <w:rPr>
          <w:rFonts w:hint="eastAsia"/>
        </w:rPr>
        <w:t>，评估是否为接种禁忌，并做好应对严重过敏反应的准备。</w:t>
      </w:r>
      <w:bookmarkEnd w:id="179"/>
    </w:p>
    <w:p w14:paraId="3D78BA93" w14:textId="25C53420" w:rsidR="00F457B4" w:rsidRPr="001F5EFD" w:rsidRDefault="00F031CF" w:rsidP="00E81746">
      <w:pPr>
        <w:pStyle w:val="afffffffff7"/>
      </w:pPr>
      <w:bookmarkStart w:id="181" w:name="_Hlk208473680"/>
      <w:r w:rsidRPr="001F5EFD">
        <w:rPr>
          <w:rFonts w:hint="eastAsia"/>
        </w:rPr>
        <w:t>其他评估</w:t>
      </w:r>
      <w:r w:rsidR="00E81746" w:rsidRPr="001F5EFD">
        <w:rPr>
          <w:rFonts w:hint="eastAsia"/>
        </w:rPr>
        <w:t>，包括</w:t>
      </w:r>
      <w:r w:rsidR="000057E1" w:rsidRPr="001F5EFD">
        <w:rPr>
          <w:rFonts w:hint="eastAsia"/>
        </w:rPr>
        <w:t>评估</w:t>
      </w:r>
      <w:r w:rsidR="00E81746" w:rsidRPr="001F5EFD">
        <w:rPr>
          <w:rFonts w:hint="eastAsia"/>
        </w:rPr>
        <w:t>：</w:t>
      </w:r>
    </w:p>
    <w:bookmarkEnd w:id="181"/>
    <w:p w14:paraId="5B9A6707" w14:textId="77777777" w:rsidR="003C3A30" w:rsidRPr="003C3A30" w:rsidRDefault="00F031CF">
      <w:pPr>
        <w:pStyle w:val="afffffb"/>
      </w:pPr>
      <w:r w:rsidRPr="003C3A30">
        <w:rPr>
          <w:rFonts w:hint="eastAsia"/>
        </w:rPr>
        <w:t>—</w:t>
      </w:r>
      <w:bookmarkStart w:id="182" w:name="_Hlk208475331"/>
      <w:r w:rsidRPr="003C3A30">
        <w:rPr>
          <w:rFonts w:hint="eastAsia"/>
        </w:rPr>
        <w:t>—</w:t>
      </w:r>
      <w:bookmarkStart w:id="183" w:name="_Hlk208473703"/>
      <w:r w:rsidR="00E81746" w:rsidRPr="003C3A30">
        <w:rPr>
          <w:rFonts w:hint="eastAsia"/>
        </w:rPr>
        <w:t>功能状态与跌倒风险</w:t>
      </w:r>
      <w:bookmarkEnd w:id="183"/>
      <w:r w:rsidR="00E81746" w:rsidRPr="003C3A30">
        <w:rPr>
          <w:rFonts w:hint="eastAsia"/>
        </w:rPr>
        <w:t>：</w:t>
      </w:r>
      <w:r w:rsidRPr="003C3A30">
        <w:rPr>
          <w:rFonts w:hint="eastAsia"/>
        </w:rPr>
        <w:t>老年人活动能力（如是否需要助行器）、视力、听力和平衡能力</w:t>
      </w:r>
      <w:r w:rsidR="003C3A30" w:rsidRPr="003C3A30">
        <w:rPr>
          <w:rFonts w:hint="eastAsia"/>
        </w:rPr>
        <w:t>；</w:t>
      </w:r>
    </w:p>
    <w:bookmarkEnd w:id="182"/>
    <w:p w14:paraId="439A6260" w14:textId="77777777" w:rsidR="00F457B4" w:rsidRPr="003C3A30" w:rsidRDefault="00F031CF">
      <w:pPr>
        <w:pStyle w:val="afffffb"/>
      </w:pPr>
      <w:r w:rsidRPr="003C3A30">
        <w:rPr>
          <w:rFonts w:hint="eastAsia"/>
        </w:rPr>
        <w:t>——</w:t>
      </w:r>
      <w:bookmarkStart w:id="184" w:name="_Hlk208474703"/>
      <w:r w:rsidRPr="003C3A30">
        <w:rPr>
          <w:rFonts w:hint="eastAsia"/>
        </w:rPr>
        <w:t>营养状态</w:t>
      </w:r>
      <w:bookmarkEnd w:id="184"/>
      <w:r w:rsidRPr="003C3A30">
        <w:rPr>
          <w:rFonts w:hint="eastAsia"/>
        </w:rPr>
        <w:t>：是否存在水肿或营养不良等</w:t>
      </w:r>
      <w:r w:rsidR="003C3A30" w:rsidRPr="003C3A30">
        <w:rPr>
          <w:rFonts w:hint="eastAsia"/>
        </w:rPr>
        <w:t>；</w:t>
      </w:r>
    </w:p>
    <w:p w14:paraId="14BCDAC3" w14:textId="77777777" w:rsidR="00F457B4" w:rsidRPr="003C3A30" w:rsidRDefault="00F031CF">
      <w:pPr>
        <w:pStyle w:val="afffffb"/>
      </w:pPr>
      <w:r w:rsidRPr="003C3A30">
        <w:rPr>
          <w:rFonts w:hint="eastAsia"/>
        </w:rPr>
        <w:t>——</w:t>
      </w:r>
      <w:bookmarkStart w:id="185" w:name="_Hlk208474712"/>
      <w:r w:rsidRPr="003C3A30">
        <w:rPr>
          <w:rFonts w:hint="eastAsia"/>
        </w:rPr>
        <w:t>心理与社会支持</w:t>
      </w:r>
      <w:bookmarkEnd w:id="185"/>
      <w:r w:rsidRPr="003C3A30">
        <w:rPr>
          <w:rFonts w:hint="eastAsia"/>
        </w:rPr>
        <w:t>：是否存在焦虑、恐惧情绪，并了解其家庭支持系统（如独居与否）</w:t>
      </w:r>
      <w:r w:rsidR="003C3A30" w:rsidRPr="003C3A30">
        <w:rPr>
          <w:rFonts w:hint="eastAsia"/>
        </w:rPr>
        <w:t>；</w:t>
      </w:r>
    </w:p>
    <w:p w14:paraId="2C21352C" w14:textId="6C58DE95" w:rsidR="00F457B4" w:rsidRPr="003C3A30" w:rsidRDefault="00F031CF">
      <w:pPr>
        <w:pStyle w:val="afffffb"/>
      </w:pPr>
      <w:r w:rsidRPr="003C3A30">
        <w:rPr>
          <w:rFonts w:hint="eastAsia"/>
        </w:rPr>
        <w:t>——</w:t>
      </w:r>
      <w:bookmarkStart w:id="186" w:name="_Hlk208474723"/>
      <w:bookmarkStart w:id="187" w:name="_Hlk208476560"/>
      <w:r w:rsidRPr="003C3A30">
        <w:t>伤人</w:t>
      </w:r>
      <w:bookmarkEnd w:id="186"/>
      <w:r w:rsidR="00BE4D1C">
        <w:rPr>
          <w:rFonts w:hint="eastAsia"/>
        </w:rPr>
        <w:t>犬只</w:t>
      </w:r>
      <w:r w:rsidR="003C3A30" w:rsidRPr="003C3A30">
        <w:rPr>
          <w:rFonts w:hint="eastAsia"/>
        </w:rPr>
        <w:t>：</w:t>
      </w:r>
      <w:r w:rsidR="00BE4D1C" w:rsidRPr="00BE4D1C">
        <w:rPr>
          <w:rFonts w:hint="eastAsia"/>
        </w:rPr>
        <w:t>犬只</w:t>
      </w:r>
      <w:r w:rsidRPr="003C3A30">
        <w:rPr>
          <w:rFonts w:hint="eastAsia"/>
        </w:rPr>
        <w:t>的健康状况、免疫接种史、转归；</w:t>
      </w:r>
      <w:bookmarkStart w:id="188" w:name="_Hlk208476913"/>
      <w:r w:rsidRPr="003C3A30">
        <w:rPr>
          <w:rFonts w:hint="eastAsia"/>
        </w:rPr>
        <w:t>是否存在一犬伤多人</w:t>
      </w:r>
      <w:bookmarkEnd w:id="188"/>
      <w:r w:rsidRPr="003C3A30">
        <w:rPr>
          <w:rFonts w:hint="eastAsia"/>
        </w:rPr>
        <w:t>等</w:t>
      </w:r>
      <w:bookmarkEnd w:id="187"/>
      <w:r w:rsidRPr="003C3A30">
        <w:rPr>
          <w:rFonts w:hint="eastAsia"/>
        </w:rPr>
        <w:t>。</w:t>
      </w:r>
    </w:p>
    <w:p w14:paraId="110193A8" w14:textId="77777777" w:rsidR="00F457B4" w:rsidRDefault="00F031CF">
      <w:pPr>
        <w:pStyle w:val="affd"/>
      </w:pPr>
      <w:r>
        <w:rPr>
          <w:rFonts w:hint="eastAsia"/>
        </w:rPr>
        <w:t>创面评估</w:t>
      </w:r>
    </w:p>
    <w:p w14:paraId="048A5021" w14:textId="77777777" w:rsidR="00AA3A42" w:rsidRDefault="00F031CF" w:rsidP="00AA3A42">
      <w:pPr>
        <w:pStyle w:val="afffffffff7"/>
      </w:pPr>
      <w:bookmarkStart w:id="189" w:name="_Hlk208475040"/>
      <w:r w:rsidRPr="003C3A30">
        <w:rPr>
          <w:rFonts w:hint="eastAsia"/>
        </w:rPr>
        <w:t>根据接触方式和暴露程度</w:t>
      </w:r>
      <w:r w:rsidR="00AA3A42">
        <w:rPr>
          <w:rFonts w:hint="eastAsia"/>
        </w:rPr>
        <w:t>进行暴露分级判定。</w:t>
      </w:r>
    </w:p>
    <w:p w14:paraId="4930A907" w14:textId="77777777" w:rsidR="00F457B4" w:rsidRDefault="00F031CF" w:rsidP="00301271">
      <w:pPr>
        <w:pStyle w:val="afffffffff7"/>
      </w:pPr>
      <w:r w:rsidRPr="003C3A30">
        <w:rPr>
          <w:rFonts w:hint="eastAsia"/>
        </w:rPr>
        <w:t>评估老年人创面位置、范围及深度、污染程度及潜在组织损伤（如血管、神经）</w:t>
      </w:r>
      <w:bookmarkEnd w:id="189"/>
      <w:r w:rsidRPr="003C3A30">
        <w:rPr>
          <w:rFonts w:hint="eastAsia"/>
        </w:rPr>
        <w:t>。对于肢体创面，应采用专门的评分系统</w:t>
      </w:r>
      <w:r w:rsidR="003C3A30" w:rsidRPr="003C3A30">
        <w:rPr>
          <w:rFonts w:hint="eastAsia"/>
        </w:rPr>
        <w:t>，</w:t>
      </w:r>
      <w:r w:rsidR="00AA3A42" w:rsidRPr="003C3A30">
        <w:rPr>
          <w:rFonts w:hint="eastAsia"/>
        </w:rPr>
        <w:t>评估老年人损伤严重程度</w:t>
      </w:r>
      <w:r w:rsidR="00AA3A42">
        <w:rPr>
          <w:rFonts w:hint="eastAsia"/>
        </w:rPr>
        <w:t>，</w:t>
      </w:r>
      <w:r w:rsidRPr="003C3A30">
        <w:rPr>
          <w:rFonts w:hint="eastAsia"/>
        </w:rPr>
        <w:t>如</w:t>
      </w:r>
      <w:r w:rsidR="000D4502" w:rsidRPr="000D4502">
        <w:rPr>
          <w:rFonts w:hint="eastAsia"/>
        </w:rPr>
        <w:t>肢体损伤严重度评分</w:t>
      </w:r>
      <w:r w:rsidR="003C3A30" w:rsidRPr="003C3A30">
        <w:rPr>
          <w:rFonts w:hint="eastAsia"/>
        </w:rPr>
        <w:t>（见附录A）</w:t>
      </w:r>
      <w:r w:rsidRPr="003C3A30">
        <w:rPr>
          <w:rFonts w:hint="eastAsia"/>
        </w:rPr>
        <w:t>、</w:t>
      </w:r>
      <w:r w:rsidR="00301271" w:rsidRPr="00301271">
        <w:rPr>
          <w:rFonts w:hint="eastAsia"/>
        </w:rPr>
        <w:t>开放性骨折分型</w:t>
      </w:r>
      <w:r w:rsidR="003C3A30" w:rsidRPr="003C3A30">
        <w:rPr>
          <w:rFonts w:hint="eastAsia"/>
        </w:rPr>
        <w:t>（见附录</w:t>
      </w:r>
      <w:r w:rsidR="003C3A30" w:rsidRPr="003C3A30">
        <w:t>B</w:t>
      </w:r>
      <w:r w:rsidRPr="003C3A30">
        <w:rPr>
          <w:rFonts w:hint="eastAsia"/>
        </w:rPr>
        <w:t>）。</w:t>
      </w:r>
    </w:p>
    <w:p w14:paraId="6AD13D5E" w14:textId="77777777" w:rsidR="00F457B4" w:rsidRPr="00AA3A42" w:rsidRDefault="00F031CF">
      <w:pPr>
        <w:pStyle w:val="affd"/>
      </w:pPr>
      <w:r w:rsidRPr="00AA3A42">
        <w:rPr>
          <w:rFonts w:hint="eastAsia"/>
        </w:rPr>
        <w:t>持续评估</w:t>
      </w:r>
    </w:p>
    <w:p w14:paraId="782C3874" w14:textId="77777777" w:rsidR="00F457B4" w:rsidRPr="00AA3A42" w:rsidRDefault="00F031CF">
      <w:pPr>
        <w:pStyle w:val="afffffb"/>
      </w:pPr>
      <w:bookmarkStart w:id="190" w:name="_Hlk208475174"/>
      <w:r w:rsidRPr="00AA3A42">
        <w:rPr>
          <w:rFonts w:hint="eastAsia"/>
        </w:rPr>
        <w:t>暴露后进行持续评估，筛查隐匿性损伤（如骨折、脏器损伤）和</w:t>
      </w:r>
      <w:proofErr w:type="gramStart"/>
      <w:r w:rsidRPr="00AA3A42">
        <w:rPr>
          <w:rFonts w:hint="eastAsia"/>
        </w:rPr>
        <w:t>继发</w:t>
      </w:r>
      <w:proofErr w:type="gramEnd"/>
      <w:r w:rsidRPr="00AA3A42">
        <w:rPr>
          <w:rFonts w:hint="eastAsia"/>
        </w:rPr>
        <w:t>性并发症（如感染、血栓）等。</w:t>
      </w:r>
      <w:bookmarkEnd w:id="190"/>
      <w:r w:rsidRPr="00AA3A42">
        <w:rPr>
          <w:rFonts w:hint="eastAsia"/>
        </w:rPr>
        <w:t>根据病情需要</w:t>
      </w:r>
      <w:r w:rsidR="00AA3A42" w:rsidRPr="00AA3A42">
        <w:rPr>
          <w:rFonts w:hint="eastAsia"/>
        </w:rPr>
        <w:t>，对</w:t>
      </w:r>
      <w:r w:rsidRPr="00AA3A42">
        <w:rPr>
          <w:rFonts w:hint="eastAsia"/>
        </w:rPr>
        <w:t>严重、污染重、深部的伤口，或有糖尿病等基础疾病的</w:t>
      </w:r>
      <w:r w:rsidR="00AA3A42" w:rsidRPr="00AA3A42">
        <w:rPr>
          <w:rFonts w:hint="eastAsia"/>
        </w:rPr>
        <w:t>老年人</w:t>
      </w:r>
      <w:r w:rsidRPr="00AA3A42">
        <w:rPr>
          <w:rFonts w:hint="eastAsia"/>
        </w:rPr>
        <w:t>，增加评估频次，直至病情稳定。</w:t>
      </w:r>
    </w:p>
    <w:p w14:paraId="537EBD57" w14:textId="77777777" w:rsidR="00F457B4" w:rsidRDefault="00F031CF">
      <w:pPr>
        <w:pStyle w:val="affc"/>
      </w:pPr>
      <w:bookmarkStart w:id="191" w:name="_Toc207902112"/>
      <w:bookmarkStart w:id="192" w:name="_Toc207806239"/>
      <w:bookmarkStart w:id="193" w:name="_Toc208479790"/>
      <w:r w:rsidRPr="00AA3A42">
        <w:rPr>
          <w:rFonts w:hint="eastAsia"/>
        </w:rPr>
        <w:t>处置与护</w:t>
      </w:r>
      <w:r>
        <w:rPr>
          <w:rFonts w:hint="eastAsia"/>
        </w:rPr>
        <w:t>理措施</w:t>
      </w:r>
      <w:bookmarkEnd w:id="191"/>
      <w:bookmarkEnd w:id="192"/>
      <w:bookmarkEnd w:id="193"/>
    </w:p>
    <w:p w14:paraId="40328E8B" w14:textId="77777777" w:rsidR="00F457B4" w:rsidRPr="00146F88" w:rsidRDefault="00F031CF">
      <w:pPr>
        <w:pStyle w:val="affd"/>
      </w:pPr>
      <w:r w:rsidRPr="00146F88">
        <w:rPr>
          <w:rFonts w:hint="eastAsia"/>
        </w:rPr>
        <w:t>处置</w:t>
      </w:r>
    </w:p>
    <w:p w14:paraId="6E933F76" w14:textId="77777777" w:rsidR="00F457B4" w:rsidRPr="00146F88" w:rsidRDefault="00F031CF">
      <w:pPr>
        <w:pStyle w:val="affe"/>
      </w:pPr>
      <w:bookmarkStart w:id="194" w:name="_Hlk208475822"/>
      <w:r w:rsidRPr="00146F88">
        <w:rPr>
          <w:rFonts w:hint="eastAsia"/>
        </w:rPr>
        <w:t>狂犬病预防处置</w:t>
      </w:r>
    </w:p>
    <w:p w14:paraId="21F69153" w14:textId="77777777" w:rsidR="00F457B4" w:rsidRPr="00146F88" w:rsidRDefault="00F031CF">
      <w:pPr>
        <w:pStyle w:val="afff"/>
      </w:pPr>
      <w:bookmarkStart w:id="195" w:name="_Hlk208475872"/>
      <w:bookmarkEnd w:id="194"/>
      <w:r w:rsidRPr="00146F88">
        <w:rPr>
          <w:rFonts w:hint="eastAsia"/>
        </w:rPr>
        <w:t>伤口处置</w:t>
      </w:r>
    </w:p>
    <w:bookmarkEnd w:id="195"/>
    <w:p w14:paraId="0B31CF95" w14:textId="77777777" w:rsidR="00146F88" w:rsidRDefault="00F031CF" w:rsidP="00146F88">
      <w:pPr>
        <w:pStyle w:val="afffffffff9"/>
        <w:rPr>
          <w:rFonts w:hint="eastAsia"/>
          <w:lang w:bidi="ar"/>
        </w:rPr>
      </w:pPr>
      <w:r w:rsidRPr="00146F88">
        <w:rPr>
          <w:rFonts w:hint="eastAsia"/>
        </w:rPr>
        <w:t>对</w:t>
      </w:r>
      <w:r w:rsidRPr="00146F88">
        <w:rPr>
          <w:rFonts w:hint="eastAsia"/>
          <w:lang w:bidi="ar"/>
        </w:rPr>
        <w:t>于有活动性出血的伤口应直接压迫止血，并对伤口远端进行神经血管评估。深至重要结构的伤口应作为严重穿透伤处理。</w:t>
      </w:r>
    </w:p>
    <w:p w14:paraId="10F543F9" w14:textId="77777777" w:rsidR="00F457B4" w:rsidRPr="00884836" w:rsidRDefault="00F031CF" w:rsidP="00146F88">
      <w:pPr>
        <w:pStyle w:val="afffffffff9"/>
        <w:rPr>
          <w:rFonts w:hint="eastAsia"/>
          <w:lang w:bidi="ar"/>
        </w:rPr>
      </w:pPr>
      <w:r w:rsidRPr="00146F88">
        <w:rPr>
          <w:rFonts w:hint="eastAsia"/>
        </w:rPr>
        <w:t>按</w:t>
      </w:r>
      <w:r w:rsidR="00DA2B3F">
        <w:rPr>
          <w:rFonts w:hint="eastAsia"/>
        </w:rPr>
        <w:t>照</w:t>
      </w:r>
      <w:bookmarkStart w:id="196" w:name="_Hlk208475951"/>
      <w:r w:rsidRPr="00146F88">
        <w:rPr>
          <w:rFonts w:hint="eastAsia"/>
        </w:rPr>
        <w:t>《狂</w:t>
      </w:r>
      <w:r w:rsidRPr="00884836">
        <w:rPr>
          <w:rFonts w:hint="eastAsia"/>
        </w:rPr>
        <w:t>犬病暴露预防处置工作规范》</w:t>
      </w:r>
      <w:bookmarkEnd w:id="196"/>
      <w:r w:rsidR="00DA2B3F" w:rsidRPr="00884836">
        <w:rPr>
          <w:rFonts w:hint="eastAsia"/>
        </w:rPr>
        <w:t>的要求</w:t>
      </w:r>
      <w:r w:rsidRPr="00884836">
        <w:rPr>
          <w:rFonts w:hint="eastAsia"/>
        </w:rPr>
        <w:t>对伤口进行冲洗、清洗和消毒</w:t>
      </w:r>
      <w:r w:rsidR="00146F88" w:rsidRPr="00884836">
        <w:rPr>
          <w:rFonts w:hint="eastAsia"/>
        </w:rPr>
        <w:t>，包括：</w:t>
      </w:r>
    </w:p>
    <w:p w14:paraId="2C3D6DD1" w14:textId="26CE9513" w:rsidR="00F457B4" w:rsidRPr="00884836" w:rsidRDefault="00F031CF">
      <w:pPr>
        <w:pStyle w:val="afffffffff9"/>
        <w:numPr>
          <w:ilvl w:val="5"/>
          <w:numId w:val="0"/>
        </w:numPr>
        <w:ind w:firstLineChars="200" w:firstLine="420"/>
        <w:rPr>
          <w:rFonts w:hint="eastAsia"/>
        </w:rPr>
      </w:pPr>
      <w:r w:rsidRPr="00884836">
        <w:rPr>
          <w:rFonts w:hint="eastAsia"/>
        </w:rPr>
        <w:t>——彻底冲洗：使用一定压力的流动清水和</w:t>
      </w:r>
      <w:proofErr w:type="gramStart"/>
      <w:r w:rsidRPr="00884836">
        <w:rPr>
          <w:rFonts w:hint="eastAsia"/>
        </w:rPr>
        <w:t>皂液</w:t>
      </w:r>
      <w:proofErr w:type="gramEnd"/>
      <w:r w:rsidRPr="00884836">
        <w:rPr>
          <w:rFonts w:hint="eastAsia"/>
        </w:rPr>
        <w:t>（或专用冲洗液）交替冲洗至少15</w:t>
      </w:r>
      <w:r w:rsidR="00852DDD" w:rsidRPr="00884836">
        <w:rPr>
          <w:vertAlign w:val="superscript"/>
        </w:rPr>
        <w:t xml:space="preserve"> </w:t>
      </w:r>
      <w:r w:rsidR="00852DDD" w:rsidRPr="00884836">
        <w:rPr>
          <w:rFonts w:hint="eastAsia"/>
        </w:rPr>
        <w:t>min</w:t>
      </w:r>
      <w:r w:rsidRPr="00884836">
        <w:rPr>
          <w:rFonts w:hint="eastAsia"/>
        </w:rPr>
        <w:t>，后用生理盐水洗净</w:t>
      </w:r>
      <w:r w:rsidR="00884836" w:rsidRPr="00884836">
        <w:rPr>
          <w:rFonts w:hint="eastAsia"/>
        </w:rPr>
        <w:t>；</w:t>
      </w:r>
    </w:p>
    <w:p w14:paraId="4BAAB3E8" w14:textId="34DC0018" w:rsidR="00F457B4" w:rsidRPr="00884836" w:rsidRDefault="00F031CF">
      <w:pPr>
        <w:pStyle w:val="afffffffff9"/>
        <w:numPr>
          <w:ilvl w:val="5"/>
          <w:numId w:val="0"/>
        </w:numPr>
        <w:ind w:firstLineChars="200" w:firstLine="420"/>
        <w:rPr>
          <w:rFonts w:hint="eastAsia"/>
        </w:rPr>
      </w:pPr>
      <w:bookmarkStart w:id="197" w:name="_Hlk208477727"/>
      <w:r w:rsidRPr="00884836">
        <w:rPr>
          <w:rFonts w:hint="eastAsia"/>
        </w:rPr>
        <w:t>——消毒处理</w:t>
      </w:r>
      <w:r w:rsidR="005E330C" w:rsidRPr="00884836">
        <w:rPr>
          <w:rFonts w:hint="eastAsia"/>
        </w:rPr>
        <w:t>：</w:t>
      </w:r>
      <w:r w:rsidRPr="00884836">
        <w:rPr>
          <w:rFonts w:hint="eastAsia"/>
        </w:rPr>
        <w:t>伤口冲洗后用皮肤黏膜消毒剂涂擦伤口，</w:t>
      </w:r>
      <w:r w:rsidR="000D2EFE" w:rsidRPr="00884836">
        <w:rPr>
          <w:rFonts w:hint="eastAsia"/>
        </w:rPr>
        <w:t>不应</w:t>
      </w:r>
      <w:r w:rsidRPr="00884836">
        <w:rPr>
          <w:rFonts w:hint="eastAsia"/>
        </w:rPr>
        <w:t>使用刺激性过强的消毒剂。</w:t>
      </w:r>
    </w:p>
    <w:bookmarkEnd w:id="197"/>
    <w:p w14:paraId="6EC4A1F9" w14:textId="77777777" w:rsidR="00F457B4" w:rsidRPr="000D2EFE" w:rsidRDefault="000D2EFE">
      <w:pPr>
        <w:pStyle w:val="afffffffff9"/>
        <w:rPr>
          <w:rFonts w:hint="eastAsia"/>
        </w:rPr>
      </w:pPr>
      <w:r w:rsidRPr="00884836">
        <w:rPr>
          <w:rFonts w:hint="eastAsia"/>
        </w:rPr>
        <w:t>如伤口碎</w:t>
      </w:r>
      <w:proofErr w:type="gramStart"/>
      <w:r w:rsidRPr="00884836">
        <w:rPr>
          <w:rFonts w:hint="eastAsia"/>
        </w:rPr>
        <w:t>烂组织</w:t>
      </w:r>
      <w:proofErr w:type="gramEnd"/>
      <w:r w:rsidRPr="00884836">
        <w:rPr>
          <w:rFonts w:hint="eastAsia"/>
        </w:rPr>
        <w:t>较多，应进行清创，必要时行扩创术。</w:t>
      </w:r>
      <w:r>
        <w:rPr>
          <w:rFonts w:hint="eastAsia"/>
        </w:rPr>
        <w:t>伤口较大或面部重伤影响面容或功能时，应</w:t>
      </w:r>
      <w:r w:rsidR="00F031CF">
        <w:rPr>
          <w:rFonts w:hint="eastAsia"/>
        </w:rPr>
        <w:t>一期闭合伤口，有美观需要时选择一期修复，根据需要进行伤口引流，闭合伤口前应完成清创及被动</w:t>
      </w:r>
      <w:r w:rsidR="00F031CF" w:rsidRPr="000D2EFE">
        <w:rPr>
          <w:rFonts w:hint="eastAsia"/>
        </w:rPr>
        <w:t>免疫制剂浸润注射，进行预防性抗生素治疗及密切随访。</w:t>
      </w:r>
    </w:p>
    <w:p w14:paraId="0886AD5E" w14:textId="77777777" w:rsidR="00F457B4" w:rsidRPr="000D2EFE" w:rsidRDefault="00F031CF">
      <w:pPr>
        <w:pStyle w:val="afffffffff9"/>
        <w:rPr>
          <w:rFonts w:hint="eastAsia"/>
        </w:rPr>
      </w:pPr>
      <w:bookmarkStart w:id="198" w:name="_Hlk208476397"/>
      <w:r w:rsidRPr="000D2EFE">
        <w:rPr>
          <w:rFonts w:hint="eastAsia"/>
        </w:rPr>
        <w:lastRenderedPageBreak/>
        <w:t>＞6</w:t>
      </w:r>
      <w:r w:rsidRPr="000D2EFE">
        <w:rPr>
          <w:vertAlign w:val="superscript"/>
        </w:rPr>
        <w:t xml:space="preserve"> </w:t>
      </w:r>
      <w:r w:rsidRPr="000D2EFE">
        <w:rPr>
          <w:rFonts w:hint="eastAsia"/>
        </w:rPr>
        <w:t>h的伤口和易感染老年人（如免疫机能受损、糖尿病等）不宜进行一期闭合。</w:t>
      </w:r>
      <w:bookmarkEnd w:id="198"/>
      <w:r w:rsidRPr="000D2EFE">
        <w:rPr>
          <w:rFonts w:hint="eastAsia"/>
        </w:rPr>
        <w:t>早期治疗应进行伤口清洁和失活组织清创，将咬伤伤口开放引流，定时更换敷料，视伤口情况行延迟闭合策。</w:t>
      </w:r>
    </w:p>
    <w:p w14:paraId="31B5B5CF" w14:textId="77777777" w:rsidR="00F457B4" w:rsidRPr="00884836" w:rsidRDefault="00F031CF">
      <w:pPr>
        <w:pStyle w:val="afff"/>
      </w:pPr>
      <w:bookmarkStart w:id="199" w:name="_Hlk207900989"/>
      <w:r w:rsidRPr="000D2EFE">
        <w:rPr>
          <w:rFonts w:hint="eastAsia"/>
        </w:rPr>
        <w:t>被动免疫预防</w:t>
      </w:r>
    </w:p>
    <w:p w14:paraId="230C84B1" w14:textId="77777777" w:rsidR="00F457B4" w:rsidRPr="00884836" w:rsidRDefault="00F031CF" w:rsidP="008E3A66">
      <w:pPr>
        <w:pStyle w:val="afffffffff9"/>
        <w:rPr>
          <w:rFonts w:hint="eastAsia"/>
        </w:rPr>
      </w:pPr>
      <w:bookmarkStart w:id="200" w:name="_Hlk208476425"/>
      <w:bookmarkEnd w:id="199"/>
      <w:r w:rsidRPr="00884836">
        <w:rPr>
          <w:rFonts w:hint="eastAsia"/>
        </w:rPr>
        <w:t>按照</w:t>
      </w:r>
      <w:r w:rsidR="000D2EFE" w:rsidRPr="00884836">
        <w:rPr>
          <w:rFonts w:hint="eastAsia"/>
        </w:rPr>
        <w:t>老年人</w:t>
      </w:r>
      <w:r w:rsidRPr="00884836">
        <w:rPr>
          <w:rFonts w:hint="eastAsia"/>
        </w:rPr>
        <w:t>体重计算被动免疫制剂使用剂量</w:t>
      </w:r>
      <w:r w:rsidR="008E3A66" w:rsidRPr="00884836">
        <w:rPr>
          <w:rFonts w:hint="eastAsia"/>
        </w:rPr>
        <w:t>，</w:t>
      </w:r>
      <w:r w:rsidR="000D2EFE" w:rsidRPr="00884836">
        <w:rPr>
          <w:rFonts w:hint="eastAsia"/>
        </w:rPr>
        <w:t>单克隆抗体按照批准</w:t>
      </w:r>
      <w:r w:rsidRPr="00884836">
        <w:rPr>
          <w:rFonts w:hint="eastAsia"/>
        </w:rPr>
        <w:t>剂量使用。对伤口多且严重的老年人，被动免疫制剂剂量不足以浸润注射全部伤口的，应稀释</w:t>
      </w:r>
      <w:r w:rsidR="008E3A66" w:rsidRPr="00884836">
        <w:rPr>
          <w:rFonts w:hint="eastAsia"/>
        </w:rPr>
        <w:t>至</w:t>
      </w:r>
      <w:r w:rsidRPr="00884836">
        <w:rPr>
          <w:rFonts w:hint="eastAsia"/>
        </w:rPr>
        <w:t>全部伤口</w:t>
      </w:r>
      <w:r w:rsidR="008E3A66" w:rsidRPr="00884836">
        <w:rPr>
          <w:rFonts w:hint="eastAsia"/>
        </w:rPr>
        <w:t>可</w:t>
      </w:r>
      <w:r w:rsidRPr="00884836">
        <w:rPr>
          <w:rFonts w:hint="eastAsia"/>
        </w:rPr>
        <w:t>浸润注射。</w:t>
      </w:r>
    </w:p>
    <w:bookmarkEnd w:id="200"/>
    <w:p w14:paraId="324B4082" w14:textId="77777777" w:rsidR="00F457B4" w:rsidRPr="00884836" w:rsidRDefault="00F031CF" w:rsidP="00E937F8">
      <w:pPr>
        <w:pStyle w:val="afffffffff9"/>
        <w:rPr>
          <w:rFonts w:hint="eastAsia"/>
        </w:rPr>
      </w:pPr>
      <w:r w:rsidRPr="00884836">
        <w:rPr>
          <w:rFonts w:hint="eastAsia"/>
        </w:rPr>
        <w:t>首剂疫苗免疫时应给予从未</w:t>
      </w:r>
      <w:r w:rsidR="00B17D81" w:rsidRPr="00884836">
        <w:rPr>
          <w:rFonts w:hint="eastAsia"/>
        </w:rPr>
        <w:t>接受过</w:t>
      </w:r>
      <w:r w:rsidRPr="00884836">
        <w:rPr>
          <w:rFonts w:hint="eastAsia"/>
        </w:rPr>
        <w:t>狂犬病被动免疫制剂的老年人，如仍在首剂疫苗注射后7</w:t>
      </w:r>
      <w:r w:rsidRPr="00884836">
        <w:rPr>
          <w:rFonts w:hint="eastAsia"/>
          <w:vertAlign w:val="superscript"/>
        </w:rPr>
        <w:t xml:space="preserve"> </w:t>
      </w:r>
      <w:r w:rsidRPr="00884836">
        <w:rPr>
          <w:rFonts w:hint="eastAsia"/>
        </w:rPr>
        <w:t>d内，应尽早注射狂犬病被动免疫制剂。</w:t>
      </w:r>
    </w:p>
    <w:p w14:paraId="0BF69CA3" w14:textId="4AA485F1" w:rsidR="00F457B4" w:rsidRPr="00884836" w:rsidRDefault="00F031CF">
      <w:pPr>
        <w:pStyle w:val="afffffffff9"/>
        <w:rPr>
          <w:rFonts w:hint="eastAsia"/>
        </w:rPr>
      </w:pPr>
      <w:r w:rsidRPr="00884836">
        <w:rPr>
          <w:rFonts w:hint="eastAsia"/>
        </w:rPr>
        <w:t>注射狂犬病人免疫球蛋白前无需皮试，注射抗狂犬病血清前应皮试。</w:t>
      </w:r>
      <w:r w:rsidR="00E937F8" w:rsidRPr="00884836">
        <w:rPr>
          <w:rFonts w:hint="eastAsia"/>
        </w:rPr>
        <w:t>针对伴有多种过敏史或体质变化的</w:t>
      </w:r>
      <w:r w:rsidRPr="00884836">
        <w:rPr>
          <w:rFonts w:hint="eastAsia"/>
        </w:rPr>
        <w:t>老年人，</w:t>
      </w:r>
      <w:r w:rsidR="00E937F8" w:rsidRPr="00884836">
        <w:rPr>
          <w:rFonts w:hint="eastAsia"/>
        </w:rPr>
        <w:t>应</w:t>
      </w:r>
      <w:r w:rsidRPr="00884836">
        <w:rPr>
          <w:rFonts w:hint="eastAsia"/>
        </w:rPr>
        <w:t>遵循皮试和脱敏规定。</w:t>
      </w:r>
    </w:p>
    <w:p w14:paraId="0EE3D1CA" w14:textId="77777777" w:rsidR="00F457B4" w:rsidRPr="00CF7FA0" w:rsidRDefault="00F031CF">
      <w:pPr>
        <w:pStyle w:val="afff"/>
      </w:pPr>
      <w:bookmarkStart w:id="201" w:name="_Hlk208475902"/>
      <w:r w:rsidRPr="00CF7FA0">
        <w:rPr>
          <w:rFonts w:hint="eastAsia"/>
        </w:rPr>
        <w:t>主动免疫预防</w:t>
      </w:r>
    </w:p>
    <w:bookmarkEnd w:id="201"/>
    <w:p w14:paraId="54F3EB2D" w14:textId="77777777" w:rsidR="00F457B4" w:rsidRPr="00CF7FA0" w:rsidRDefault="00F031CF">
      <w:pPr>
        <w:pStyle w:val="afffffb"/>
      </w:pPr>
      <w:r w:rsidRPr="00CF7FA0">
        <w:rPr>
          <w:rFonts w:hint="eastAsia"/>
        </w:rPr>
        <w:t>对首次暴露的老年人选择“</w:t>
      </w:r>
      <w:bookmarkStart w:id="202" w:name="OLE_LINK4"/>
      <w:r w:rsidRPr="00CF7FA0">
        <w:rPr>
          <w:rFonts w:hint="eastAsia"/>
        </w:rPr>
        <w:t>5针法</w:t>
      </w:r>
      <w:bookmarkEnd w:id="202"/>
      <w:r w:rsidRPr="00CF7FA0">
        <w:rPr>
          <w:rFonts w:hint="eastAsia"/>
        </w:rPr>
        <w:t>”或“4针法”完成全程免疫接种程序。</w:t>
      </w:r>
    </w:p>
    <w:p w14:paraId="2C92116A" w14:textId="77777777" w:rsidR="00F457B4" w:rsidRPr="00CF7FA0" w:rsidRDefault="00F031CF">
      <w:pPr>
        <w:pStyle w:val="affe"/>
      </w:pPr>
      <w:bookmarkStart w:id="203" w:name="_Hlk208475833"/>
      <w:r w:rsidRPr="00CF7FA0">
        <w:rPr>
          <w:rFonts w:hint="eastAsia"/>
        </w:rPr>
        <w:t>破伤风预防处置</w:t>
      </w:r>
    </w:p>
    <w:p w14:paraId="3902D74B" w14:textId="77777777" w:rsidR="00F457B4" w:rsidRDefault="00F031CF" w:rsidP="00E937F8">
      <w:pPr>
        <w:pStyle w:val="afffffb"/>
      </w:pPr>
      <w:bookmarkStart w:id="204" w:name="_Hlk208477792"/>
      <w:bookmarkEnd w:id="203"/>
      <w:r>
        <w:rPr>
          <w:rFonts w:hint="eastAsia"/>
        </w:rPr>
        <w:t>应结合破伤风主动免疫史评估，进行破伤风被动免疫制剂注射，具体按照《成人破伤风急诊预防及诊疗专家共识》的要求执行</w:t>
      </w:r>
      <w:bookmarkEnd w:id="204"/>
      <w:r>
        <w:rPr>
          <w:rFonts w:hint="eastAsia"/>
        </w:rPr>
        <w:t>。</w:t>
      </w:r>
    </w:p>
    <w:p w14:paraId="3D0A3695" w14:textId="77777777" w:rsidR="00F457B4" w:rsidRPr="00E937F8" w:rsidRDefault="00F031CF">
      <w:pPr>
        <w:pStyle w:val="affd"/>
      </w:pPr>
      <w:r w:rsidRPr="00E937F8">
        <w:rPr>
          <w:rFonts w:hint="eastAsia"/>
        </w:rPr>
        <w:t>护理</w:t>
      </w:r>
    </w:p>
    <w:p w14:paraId="4BDCBFE7" w14:textId="77777777" w:rsidR="00F457B4" w:rsidRPr="00E937F8" w:rsidRDefault="00F031CF">
      <w:pPr>
        <w:pStyle w:val="affe"/>
      </w:pPr>
      <w:bookmarkStart w:id="205" w:name="_Hlk208477900"/>
      <w:r w:rsidRPr="00E937F8">
        <w:rPr>
          <w:rFonts w:hint="eastAsia"/>
        </w:rPr>
        <w:t>健康宣教</w:t>
      </w:r>
    </w:p>
    <w:bookmarkEnd w:id="205"/>
    <w:p w14:paraId="6EBAEF96" w14:textId="77777777" w:rsidR="00F457B4" w:rsidRPr="00E937F8" w:rsidRDefault="00F031CF">
      <w:pPr>
        <w:pStyle w:val="afffffffff6"/>
      </w:pPr>
      <w:r w:rsidRPr="00E937F8">
        <w:rPr>
          <w:rFonts w:hint="eastAsia"/>
        </w:rPr>
        <w:t>指导老年人</w:t>
      </w:r>
      <w:proofErr w:type="gramStart"/>
      <w:r w:rsidRPr="00E937F8">
        <w:rPr>
          <w:rFonts w:hint="eastAsia"/>
        </w:rPr>
        <w:t>科学养宠</w:t>
      </w:r>
      <w:proofErr w:type="gramEnd"/>
      <w:r w:rsidRPr="00E937F8">
        <w:rPr>
          <w:rFonts w:hint="eastAsia"/>
        </w:rPr>
        <w:t>，进行犬只免疫，家中宠物犬应定期接种；进行犬</w:t>
      </w:r>
      <w:proofErr w:type="gramStart"/>
      <w:r w:rsidRPr="00E937F8">
        <w:rPr>
          <w:rFonts w:hint="eastAsia"/>
        </w:rPr>
        <w:t>只行为</w:t>
      </w:r>
      <w:proofErr w:type="gramEnd"/>
      <w:r w:rsidRPr="00E937F8">
        <w:rPr>
          <w:rFonts w:hint="eastAsia"/>
        </w:rPr>
        <w:t>约束，遛狗时全程使用牵引绳，不应与流浪动物接触。</w:t>
      </w:r>
    </w:p>
    <w:p w14:paraId="14863233" w14:textId="77777777" w:rsidR="00F457B4" w:rsidRPr="00E937F8" w:rsidRDefault="00F031CF">
      <w:pPr>
        <w:pStyle w:val="afffffffff6"/>
      </w:pPr>
      <w:r w:rsidRPr="00E937F8">
        <w:rPr>
          <w:rFonts w:hint="eastAsia"/>
        </w:rPr>
        <w:t>教育老年人不应挑逗、喂食陌生猫狗。</w:t>
      </w:r>
    </w:p>
    <w:p w14:paraId="7B4086CC" w14:textId="77777777" w:rsidR="00F457B4" w:rsidRPr="00E937F8" w:rsidRDefault="00F031CF">
      <w:pPr>
        <w:pStyle w:val="afffffffff6"/>
      </w:pPr>
      <w:bookmarkStart w:id="206" w:name="_Hlk208478617"/>
      <w:r w:rsidRPr="00E937F8">
        <w:rPr>
          <w:rFonts w:hint="eastAsia"/>
        </w:rPr>
        <w:t>指导常接触动物的农村老年人、养犬家庭或曾多次暴露的老年人进行暴露前免疫接种</w:t>
      </w:r>
      <w:bookmarkEnd w:id="206"/>
      <w:r w:rsidRPr="00E937F8">
        <w:rPr>
          <w:rFonts w:hint="eastAsia"/>
        </w:rPr>
        <w:t>。</w:t>
      </w:r>
    </w:p>
    <w:p w14:paraId="758029C1" w14:textId="77777777" w:rsidR="00F457B4" w:rsidRPr="00E937F8" w:rsidRDefault="00F031CF">
      <w:pPr>
        <w:pStyle w:val="affe"/>
      </w:pPr>
      <w:bookmarkStart w:id="207" w:name="_Hlk208477912"/>
      <w:r w:rsidRPr="00E937F8">
        <w:rPr>
          <w:rFonts w:hint="eastAsia"/>
        </w:rPr>
        <w:t>感染预防与监测</w:t>
      </w:r>
    </w:p>
    <w:bookmarkEnd w:id="207"/>
    <w:p w14:paraId="50CED5D0" w14:textId="77777777" w:rsidR="00F457B4" w:rsidRPr="00E937F8" w:rsidRDefault="00F031CF">
      <w:pPr>
        <w:pStyle w:val="afffffffff6"/>
      </w:pPr>
      <w:r w:rsidRPr="00E937F8">
        <w:rPr>
          <w:rFonts w:hint="eastAsia"/>
        </w:rPr>
        <w:t>对于高危伤口（如深部刺伤），挤压伤相关的中度到重度伤口，有静脉和</w:t>
      </w:r>
      <w:r w:rsidR="00E937F8">
        <w:rPr>
          <w:rFonts w:hint="eastAsia"/>
        </w:rPr>
        <w:t>（</w:t>
      </w:r>
      <w:r w:rsidRPr="00E937F8">
        <w:rPr>
          <w:rFonts w:hint="eastAsia"/>
        </w:rPr>
        <w:t>或</w:t>
      </w:r>
      <w:r w:rsidR="00E937F8">
        <w:rPr>
          <w:rFonts w:hint="eastAsia"/>
        </w:rPr>
        <w:t>）</w:t>
      </w:r>
      <w:r w:rsidRPr="00E937F8">
        <w:rPr>
          <w:rFonts w:hint="eastAsia"/>
        </w:rPr>
        <w:t>淋巴受损区域的伤口，手部、生殖器、面部、靠近骨或关节</w:t>
      </w:r>
      <w:r w:rsidR="00E937F8">
        <w:rPr>
          <w:rFonts w:hint="eastAsia"/>
        </w:rPr>
        <w:t>（</w:t>
      </w:r>
      <w:r w:rsidRPr="00E937F8">
        <w:rPr>
          <w:rFonts w:hint="eastAsia"/>
        </w:rPr>
        <w:t>尤其是手和人工关节</w:t>
      </w:r>
      <w:r w:rsidR="00E937F8">
        <w:rPr>
          <w:rFonts w:hint="eastAsia"/>
        </w:rPr>
        <w:t>）</w:t>
      </w:r>
      <w:r w:rsidRPr="00E937F8">
        <w:rPr>
          <w:rFonts w:hint="eastAsia"/>
        </w:rPr>
        <w:t>等部位伤口，进行预防性抗生素治疗。</w:t>
      </w:r>
    </w:p>
    <w:p w14:paraId="29ED5A6A" w14:textId="77777777" w:rsidR="00F457B4" w:rsidRDefault="00F031CF">
      <w:pPr>
        <w:pStyle w:val="afffffffff6"/>
      </w:pPr>
      <w:r>
        <w:rPr>
          <w:rFonts w:hint="eastAsia"/>
        </w:rPr>
        <w:t>对于破伤风易感伤口，尤其是穿刺伤及撕裂伤伤口，</w:t>
      </w:r>
      <w:r w:rsidR="00E937F8">
        <w:rPr>
          <w:rFonts w:hint="eastAsia"/>
        </w:rPr>
        <w:t>按</w:t>
      </w:r>
      <w:r w:rsidR="008E3A09">
        <w:rPr>
          <w:rFonts w:hint="eastAsia"/>
        </w:rPr>
        <w:t>照</w:t>
      </w:r>
      <w:r>
        <w:rPr>
          <w:rFonts w:hint="eastAsia"/>
        </w:rPr>
        <w:t>6.1.2</w:t>
      </w:r>
      <w:r w:rsidR="00E937F8">
        <w:rPr>
          <w:rFonts w:hint="eastAsia"/>
        </w:rPr>
        <w:t>的要求进行</w:t>
      </w:r>
      <w:r>
        <w:rPr>
          <w:rFonts w:hint="eastAsia"/>
        </w:rPr>
        <w:t>处置。</w:t>
      </w:r>
    </w:p>
    <w:p w14:paraId="03AAD03E" w14:textId="77777777" w:rsidR="00E937F8" w:rsidRPr="00DA2B3F" w:rsidRDefault="00E937F8" w:rsidP="00E937F8">
      <w:pPr>
        <w:pStyle w:val="afffffffff6"/>
      </w:pPr>
      <w:bookmarkStart w:id="208" w:name="_Hlk208478717"/>
      <w:r w:rsidRPr="00DA2B3F">
        <w:rPr>
          <w:rFonts w:hint="eastAsia"/>
        </w:rPr>
        <w:t>对于有糖尿病、免疫功能低下、营养不良等状况老年人，应进行预防性抗生素治疗</w:t>
      </w:r>
      <w:bookmarkEnd w:id="208"/>
      <w:r w:rsidRPr="00DA2B3F">
        <w:rPr>
          <w:rFonts w:hint="eastAsia"/>
        </w:rPr>
        <w:t>。</w:t>
      </w:r>
    </w:p>
    <w:p w14:paraId="4B03932B" w14:textId="77777777" w:rsidR="00F457B4" w:rsidRPr="00DA2B3F" w:rsidRDefault="00F031CF">
      <w:pPr>
        <w:pStyle w:val="afffffffff6"/>
      </w:pPr>
      <w:r w:rsidRPr="00DA2B3F">
        <w:rPr>
          <w:rFonts w:hint="eastAsia"/>
        </w:rPr>
        <w:t>护理人员应密切监测老年人生命体征与伤口情况，重视其不适主诉，及时报告医生，早期识别感染征象，并注意可能的病原体。</w:t>
      </w:r>
    </w:p>
    <w:p w14:paraId="6331BEBF" w14:textId="77777777" w:rsidR="00F457B4" w:rsidRPr="00DA2B3F" w:rsidRDefault="00F031CF">
      <w:pPr>
        <w:pStyle w:val="afffffffff6"/>
      </w:pPr>
      <w:r w:rsidRPr="00DA2B3F">
        <w:rPr>
          <w:rFonts w:hint="eastAsia"/>
        </w:rPr>
        <w:t>疑似预防接种异常反应的报告应按照《全国疑似预防接种异常反应监测方案》</w:t>
      </w:r>
      <w:r w:rsidR="00DA2B3F">
        <w:rPr>
          <w:rFonts w:hint="eastAsia"/>
        </w:rPr>
        <w:t>的要求</w:t>
      </w:r>
      <w:r w:rsidRPr="00DA2B3F">
        <w:rPr>
          <w:rFonts w:hint="eastAsia"/>
        </w:rPr>
        <w:t>执行。</w:t>
      </w:r>
    </w:p>
    <w:p w14:paraId="066F9555" w14:textId="1E3F5C26" w:rsidR="00F457B4" w:rsidRDefault="00F031CF">
      <w:pPr>
        <w:pStyle w:val="affe"/>
      </w:pPr>
      <w:bookmarkStart w:id="209" w:name="_Hlk208477918"/>
      <w:r>
        <w:rPr>
          <w:rFonts w:hint="eastAsia"/>
        </w:rPr>
        <w:t>心理护理</w:t>
      </w:r>
      <w:bookmarkEnd w:id="209"/>
    </w:p>
    <w:p w14:paraId="01C09F98" w14:textId="77777777" w:rsidR="00F457B4" w:rsidRDefault="00F031CF">
      <w:pPr>
        <w:pStyle w:val="afffffffff6"/>
      </w:pPr>
      <w:bookmarkStart w:id="210" w:name="_Hlk208478932"/>
      <w:r>
        <w:rPr>
          <w:rFonts w:hint="eastAsia"/>
        </w:rPr>
        <w:t>主动识别</w:t>
      </w:r>
      <w:r w:rsidR="00DA2B3F">
        <w:rPr>
          <w:rFonts w:hint="eastAsia"/>
        </w:rPr>
        <w:t>并</w:t>
      </w:r>
      <w:r>
        <w:rPr>
          <w:rFonts w:hint="eastAsia"/>
        </w:rPr>
        <w:t>评估，理解</w:t>
      </w:r>
      <w:r w:rsidR="00DA2B3F">
        <w:rPr>
          <w:rFonts w:hint="eastAsia"/>
        </w:rPr>
        <w:t>及</w:t>
      </w:r>
      <w:r>
        <w:rPr>
          <w:rFonts w:hint="eastAsia"/>
        </w:rPr>
        <w:t>缓解老年人的恐惧、焦虑情绪。</w:t>
      </w:r>
    </w:p>
    <w:p w14:paraId="55B74928" w14:textId="77777777" w:rsidR="00F457B4" w:rsidRPr="00884836" w:rsidRDefault="00F031CF">
      <w:pPr>
        <w:pStyle w:val="afffffffff6"/>
      </w:pPr>
      <w:r w:rsidRPr="00884836">
        <w:rPr>
          <w:rFonts w:hint="eastAsia"/>
        </w:rPr>
        <w:t>持续、全程地提供老年人清晰的信息和解释，消除其焦虑与紧张</w:t>
      </w:r>
      <w:bookmarkEnd w:id="210"/>
      <w:r w:rsidRPr="00884836">
        <w:rPr>
          <w:rFonts w:hint="eastAsia"/>
        </w:rPr>
        <w:t>。</w:t>
      </w:r>
    </w:p>
    <w:p w14:paraId="737E738C" w14:textId="77777777" w:rsidR="00F457B4" w:rsidRPr="00884836" w:rsidRDefault="00F031CF">
      <w:pPr>
        <w:pStyle w:val="afffffffff6"/>
      </w:pPr>
      <w:r w:rsidRPr="00884836">
        <w:rPr>
          <w:rFonts w:hint="eastAsia"/>
        </w:rPr>
        <w:t>鼓励老年人表达感受，给予情感支持，调动社会支持系统。</w:t>
      </w:r>
    </w:p>
    <w:p w14:paraId="5523C7E8" w14:textId="77777777" w:rsidR="00F457B4" w:rsidRPr="00884836" w:rsidRDefault="00F031CF">
      <w:pPr>
        <w:pStyle w:val="afffffffff6"/>
      </w:pPr>
      <w:r w:rsidRPr="00884836">
        <w:rPr>
          <w:rFonts w:hint="eastAsia"/>
        </w:rPr>
        <w:t>必要时安排心理会诊。</w:t>
      </w:r>
    </w:p>
    <w:p w14:paraId="58B8E778" w14:textId="77777777" w:rsidR="00F457B4" w:rsidRPr="00884836" w:rsidRDefault="00F031CF">
      <w:pPr>
        <w:pStyle w:val="affe"/>
      </w:pPr>
      <w:bookmarkStart w:id="211" w:name="_Hlk208477928"/>
      <w:r w:rsidRPr="00884836">
        <w:rPr>
          <w:rFonts w:hint="eastAsia"/>
        </w:rPr>
        <w:t>生活护理</w:t>
      </w:r>
    </w:p>
    <w:bookmarkEnd w:id="211"/>
    <w:p w14:paraId="4894DEC7" w14:textId="64521748" w:rsidR="00F457B4" w:rsidRPr="00884836" w:rsidRDefault="00DA2B3F" w:rsidP="00DA2B3F">
      <w:pPr>
        <w:pStyle w:val="afffffffff6"/>
      </w:pPr>
      <w:r w:rsidRPr="00884836">
        <w:rPr>
          <w:rFonts w:hint="eastAsia"/>
        </w:rPr>
        <w:t>提醒老年人</w:t>
      </w:r>
      <w:r w:rsidR="00F031CF" w:rsidRPr="00884836">
        <w:rPr>
          <w:rFonts w:hint="eastAsia"/>
        </w:rPr>
        <w:t>保证充分休息</w:t>
      </w:r>
      <w:r w:rsidRPr="00884836">
        <w:rPr>
          <w:rFonts w:hint="eastAsia"/>
        </w:rPr>
        <w:t>，</w:t>
      </w:r>
      <w:r w:rsidR="00F031CF" w:rsidRPr="00884836">
        <w:rPr>
          <w:rFonts w:hint="eastAsia"/>
        </w:rPr>
        <w:t>在耐受范围内，鼓励</w:t>
      </w:r>
      <w:r w:rsidRPr="00884836">
        <w:rPr>
          <w:rFonts w:hint="eastAsia"/>
        </w:rPr>
        <w:t>老年人</w:t>
      </w:r>
      <w:r w:rsidR="00F031CF" w:rsidRPr="00884836">
        <w:rPr>
          <w:rFonts w:hint="eastAsia"/>
        </w:rPr>
        <w:t>进行轻度活动</w:t>
      </w:r>
      <w:r w:rsidRPr="00884836">
        <w:rPr>
          <w:rFonts w:hint="eastAsia"/>
        </w:rPr>
        <w:t>（</w:t>
      </w:r>
      <w:r w:rsidR="00F031CF" w:rsidRPr="00884836">
        <w:rPr>
          <w:rFonts w:hint="eastAsia"/>
        </w:rPr>
        <w:t>如室内慢走）。</w:t>
      </w:r>
    </w:p>
    <w:p w14:paraId="12335F9F" w14:textId="4498848A" w:rsidR="00F457B4" w:rsidRPr="00884836" w:rsidRDefault="00F031CF">
      <w:pPr>
        <w:pStyle w:val="afffffffff6"/>
      </w:pPr>
      <w:r w:rsidRPr="00884836">
        <w:rPr>
          <w:rFonts w:hint="eastAsia"/>
        </w:rPr>
        <w:t>控制伤口疼痛，创造安静、舒适的睡眠环境。</w:t>
      </w:r>
    </w:p>
    <w:p w14:paraId="57E81CBE" w14:textId="0F37EE4D" w:rsidR="00F457B4" w:rsidRDefault="00F031CF">
      <w:pPr>
        <w:pStyle w:val="afffffffff6"/>
      </w:pPr>
      <w:bookmarkStart w:id="212" w:name="_Hlk208479058"/>
      <w:r w:rsidRPr="00884836">
        <w:rPr>
          <w:rFonts w:hint="eastAsia"/>
        </w:rPr>
        <w:t>护理人员</w:t>
      </w:r>
      <w:r w:rsidR="00DA2B3F" w:rsidRPr="00884836">
        <w:rPr>
          <w:rFonts w:hint="eastAsia"/>
        </w:rPr>
        <w:t>应</w:t>
      </w:r>
      <w:r w:rsidRPr="00884836">
        <w:rPr>
          <w:rFonts w:hint="eastAsia"/>
        </w:rPr>
        <w:t>评估老年人营养状况，鼓励/协助老年人摄入高蛋白、高维生素、易消化食物。对食欲不振或吞咽困难的老年人，寻求营养师指导</w:t>
      </w:r>
      <w:bookmarkEnd w:id="212"/>
      <w:r w:rsidRPr="00884836">
        <w:rPr>
          <w:rFonts w:hint="eastAsia"/>
        </w:rPr>
        <w:t>。</w:t>
      </w:r>
    </w:p>
    <w:p w14:paraId="53D1ECE6" w14:textId="77777777" w:rsidR="00884836" w:rsidRDefault="00884836" w:rsidP="00884836">
      <w:pPr>
        <w:pStyle w:val="afffffffff6"/>
        <w:numPr>
          <w:ilvl w:val="0"/>
          <w:numId w:val="0"/>
        </w:numPr>
      </w:pPr>
    </w:p>
    <w:p w14:paraId="545B1CD6" w14:textId="77777777" w:rsidR="00884836" w:rsidRPr="00884836" w:rsidRDefault="00884836" w:rsidP="00884836">
      <w:pPr>
        <w:pStyle w:val="afffffffff6"/>
        <w:numPr>
          <w:ilvl w:val="0"/>
          <w:numId w:val="0"/>
        </w:numPr>
      </w:pPr>
    </w:p>
    <w:p w14:paraId="7EA397E3" w14:textId="77777777" w:rsidR="00F457B4" w:rsidRDefault="00F031CF">
      <w:pPr>
        <w:pStyle w:val="affe"/>
      </w:pPr>
      <w:bookmarkStart w:id="213" w:name="_Hlk208477937"/>
      <w:r>
        <w:rPr>
          <w:rFonts w:hint="eastAsia"/>
        </w:rPr>
        <w:t>康复指导</w:t>
      </w:r>
    </w:p>
    <w:p w14:paraId="6506CAC3" w14:textId="77777777" w:rsidR="00F457B4" w:rsidRDefault="00F031CF">
      <w:pPr>
        <w:pStyle w:val="afffffffff6"/>
      </w:pPr>
      <w:bookmarkStart w:id="214" w:name="_Hlk208479112"/>
      <w:bookmarkEnd w:id="213"/>
      <w:r>
        <w:rPr>
          <w:rFonts w:hint="eastAsia"/>
        </w:rPr>
        <w:lastRenderedPageBreak/>
        <w:t>根据创面愈合情况，指导老年人</w:t>
      </w:r>
      <w:r>
        <w:t>在安全范围内</w:t>
      </w:r>
      <w:r>
        <w:rPr>
          <w:rFonts w:hint="eastAsia"/>
        </w:rPr>
        <w:t>进行分阶段、</w:t>
      </w:r>
      <w:r w:rsidR="00DA2B3F">
        <w:rPr>
          <w:rFonts w:hint="eastAsia"/>
        </w:rPr>
        <w:t>适度康复训练，不应过早活动，</w:t>
      </w:r>
      <w:r>
        <w:rPr>
          <w:rFonts w:hint="eastAsia"/>
        </w:rPr>
        <w:t>预防肌肉萎缩和关节僵硬</w:t>
      </w:r>
      <w:bookmarkEnd w:id="214"/>
      <w:r>
        <w:rPr>
          <w:rFonts w:hint="eastAsia"/>
        </w:rPr>
        <w:t>。</w:t>
      </w:r>
    </w:p>
    <w:p w14:paraId="509D78E0" w14:textId="77777777" w:rsidR="00F457B4" w:rsidRDefault="00F031CF">
      <w:pPr>
        <w:pStyle w:val="afffffffff6"/>
      </w:pPr>
      <w:r>
        <w:rPr>
          <w:rFonts w:hint="eastAsia"/>
        </w:rPr>
        <w:t>指导活动受限的老年人使用辅助器具（拐杖、轮椅）等，同时注意跌倒预防教育（如穿合脚防滑的鞋子、缓慢变换体位等）。</w:t>
      </w:r>
    </w:p>
    <w:p w14:paraId="443301A4" w14:textId="77777777" w:rsidR="00DA2B3F" w:rsidRPr="00DA2B3F" w:rsidRDefault="00DA2B3F" w:rsidP="00DA2B3F">
      <w:pPr>
        <w:pStyle w:val="affe"/>
      </w:pPr>
      <w:bookmarkStart w:id="215" w:name="_Hlk208477989"/>
      <w:r w:rsidRPr="00DA2B3F">
        <w:rPr>
          <w:rFonts w:hint="eastAsia"/>
        </w:rPr>
        <w:t>用药指导</w:t>
      </w:r>
    </w:p>
    <w:p w14:paraId="73D2C95E" w14:textId="66E56187" w:rsidR="00F457B4" w:rsidRPr="00DA2B3F" w:rsidRDefault="00DA2B3F" w:rsidP="00DA2B3F">
      <w:pPr>
        <w:pStyle w:val="afffffb"/>
        <w:rPr>
          <w:color w:val="FF0000"/>
        </w:rPr>
      </w:pPr>
      <w:bookmarkStart w:id="216" w:name="_Hlk208479152"/>
      <w:bookmarkEnd w:id="215"/>
      <w:r w:rsidRPr="00DA2B3F">
        <w:rPr>
          <w:rFonts w:hint="eastAsia"/>
        </w:rPr>
        <w:t>应</w:t>
      </w:r>
      <w:r w:rsidR="00F031CF" w:rsidRPr="00DA2B3F">
        <w:rPr>
          <w:rFonts w:hint="eastAsia"/>
        </w:rPr>
        <w:t>关注</w:t>
      </w:r>
      <w:r w:rsidRPr="00DA2B3F">
        <w:rPr>
          <w:rFonts w:hint="eastAsia"/>
        </w:rPr>
        <w:t>老年人</w:t>
      </w:r>
      <w:r w:rsidR="00F031CF" w:rsidRPr="00DA2B3F">
        <w:rPr>
          <w:rFonts w:hint="eastAsia"/>
        </w:rPr>
        <w:t>服用的其他药物（如抗凝药）对伤口愈合和活动安全的影响，</w:t>
      </w:r>
      <w:r w:rsidRPr="00DA2B3F">
        <w:rPr>
          <w:rFonts w:hint="eastAsia"/>
        </w:rPr>
        <w:t>并</w:t>
      </w:r>
      <w:r w:rsidR="00F031CF" w:rsidRPr="00DA2B3F">
        <w:rPr>
          <w:rFonts w:hint="eastAsia"/>
        </w:rPr>
        <w:t>进行用药指导</w:t>
      </w:r>
      <w:bookmarkEnd w:id="216"/>
      <w:r w:rsidR="00F031CF" w:rsidRPr="00DA2B3F">
        <w:rPr>
          <w:rFonts w:hint="eastAsia"/>
        </w:rPr>
        <w:t>。</w:t>
      </w:r>
    </w:p>
    <w:p w14:paraId="7883FE5A" w14:textId="77777777" w:rsidR="00F457B4" w:rsidRPr="00DA2B3F" w:rsidRDefault="00F031CF">
      <w:pPr>
        <w:pStyle w:val="affe"/>
      </w:pPr>
      <w:bookmarkStart w:id="217" w:name="_Hlk208477998"/>
      <w:r w:rsidRPr="00DA2B3F">
        <w:rPr>
          <w:rFonts w:hint="eastAsia"/>
        </w:rPr>
        <w:t>常见不良反应处理</w:t>
      </w:r>
    </w:p>
    <w:bookmarkEnd w:id="217"/>
    <w:p w14:paraId="7AC1AF6A" w14:textId="77777777" w:rsidR="00F457B4" w:rsidRDefault="00F031CF">
      <w:pPr>
        <w:pStyle w:val="afffffffff6"/>
      </w:pPr>
      <w:r>
        <w:rPr>
          <w:rFonts w:hint="eastAsia"/>
        </w:rPr>
        <w:t>若接种部位出现疼痛、红斑、水肿、瘙痒、硬结等，应给予老年人症状解释，并指导老年人做相应处理：</w:t>
      </w:r>
    </w:p>
    <w:p w14:paraId="737364EC" w14:textId="77777777" w:rsidR="00F457B4" w:rsidRDefault="00F031CF">
      <w:pPr>
        <w:pStyle w:val="af2"/>
      </w:pPr>
      <w:r>
        <w:rPr>
          <w:rFonts w:hint="eastAsia"/>
        </w:rPr>
        <w:t>出现疼痛或红斑或水肿，于接种后24</w:t>
      </w:r>
      <w:r>
        <w:rPr>
          <w:vertAlign w:val="superscript"/>
        </w:rPr>
        <w:t xml:space="preserve"> </w:t>
      </w:r>
      <w:r>
        <w:t>h</w:t>
      </w:r>
      <w:r>
        <w:rPr>
          <w:rFonts w:hint="eastAsia"/>
        </w:rPr>
        <w:t>内冷敷，24</w:t>
      </w:r>
      <w:r>
        <w:rPr>
          <w:vertAlign w:val="superscript"/>
        </w:rPr>
        <w:t xml:space="preserve"> </w:t>
      </w:r>
      <w:r>
        <w:t>h</w:t>
      </w:r>
      <w:r>
        <w:rPr>
          <w:rFonts w:hint="eastAsia"/>
        </w:rPr>
        <w:t>后改为热敷；</w:t>
      </w:r>
    </w:p>
    <w:p w14:paraId="2CF3B5D6" w14:textId="77777777" w:rsidR="00F457B4" w:rsidRDefault="00F031CF">
      <w:pPr>
        <w:pStyle w:val="af2"/>
      </w:pPr>
      <w:r>
        <w:rPr>
          <w:rFonts w:hint="eastAsia"/>
        </w:rPr>
        <w:t>出现瘙痒，不应搔抓，保持瘙痒部位清洁干燥，必要</w:t>
      </w:r>
      <w:proofErr w:type="gramStart"/>
      <w:r>
        <w:rPr>
          <w:rFonts w:hint="eastAsia"/>
        </w:rPr>
        <w:t>时咨询</w:t>
      </w:r>
      <w:proofErr w:type="gramEnd"/>
      <w:r>
        <w:rPr>
          <w:rFonts w:hint="eastAsia"/>
        </w:rPr>
        <w:t>医生使用止痒药物等；</w:t>
      </w:r>
    </w:p>
    <w:p w14:paraId="1C938F36" w14:textId="77777777" w:rsidR="00F457B4" w:rsidRDefault="00F031CF">
      <w:pPr>
        <w:pStyle w:val="af2"/>
      </w:pPr>
      <w:r>
        <w:rPr>
          <w:rFonts w:hint="eastAsia"/>
        </w:rPr>
        <w:t>出现硬结，给予持续热敷。特别提醒老年人应密切观察，若硬结部位红肿范围过大（直径＞5</w:t>
      </w:r>
      <w:r>
        <w:rPr>
          <w:vertAlign w:val="superscript"/>
        </w:rPr>
        <w:t xml:space="preserve"> </w:t>
      </w:r>
      <w:r>
        <w:rPr>
          <w:rFonts w:hint="eastAsia"/>
        </w:rPr>
        <w:t>cm）、疼痛剧烈或持续加重、或伴有脓性分泌物，应及时就医排查继发感染的可能。</w:t>
      </w:r>
    </w:p>
    <w:p w14:paraId="63E9D47F" w14:textId="77777777" w:rsidR="00F457B4" w:rsidRPr="00DA2B3F" w:rsidRDefault="00F031CF">
      <w:pPr>
        <w:pStyle w:val="afffffffff6"/>
      </w:pPr>
      <w:r>
        <w:rPr>
          <w:rFonts w:hint="eastAsia"/>
        </w:rPr>
        <w:t>若出现轻微发热、寒战、晕厥、乏力、头痛、眩晕、关节痛、肌肉痛、胃肠道功能紊乱等，应给予老年人症状解释，建议老年人注意休息，不应劳累，多饮水。若体温＞38.5</w:t>
      </w:r>
      <w:r>
        <w:t xml:space="preserve"> </w:t>
      </w:r>
      <w:r>
        <w:rPr>
          <w:rFonts w:hint="eastAsia"/>
        </w:rPr>
        <w:t>℃或伴有明显不适，</w:t>
      </w:r>
      <w:proofErr w:type="gramStart"/>
      <w:r>
        <w:rPr>
          <w:rFonts w:hint="eastAsia"/>
        </w:rPr>
        <w:t>遵</w:t>
      </w:r>
      <w:proofErr w:type="gramEnd"/>
      <w:r>
        <w:rPr>
          <w:rFonts w:hint="eastAsia"/>
        </w:rPr>
        <w:t>医嘱指导老年</w:t>
      </w:r>
      <w:r w:rsidRPr="00DA2B3F">
        <w:rPr>
          <w:rFonts w:hint="eastAsia"/>
        </w:rPr>
        <w:t>人口服解热镇痛药物。</w:t>
      </w:r>
    </w:p>
    <w:p w14:paraId="1C89E9BA" w14:textId="77777777" w:rsidR="00F457B4" w:rsidRPr="00DA2B3F" w:rsidRDefault="00F031CF">
      <w:pPr>
        <w:pStyle w:val="afffffffff6"/>
      </w:pPr>
      <w:r w:rsidRPr="00DA2B3F">
        <w:rPr>
          <w:rFonts w:hint="eastAsia"/>
        </w:rPr>
        <w:t>若出现皮疹、荨麻疹，应建议老年人及时就医。</w:t>
      </w:r>
    </w:p>
    <w:p w14:paraId="71D83306" w14:textId="77777777" w:rsidR="00F457B4" w:rsidRPr="00DA2B3F" w:rsidRDefault="00F031CF">
      <w:pPr>
        <w:pStyle w:val="afffffffff6"/>
        <w:tabs>
          <w:tab w:val="left" w:pos="851"/>
        </w:tabs>
      </w:pPr>
      <w:r w:rsidRPr="00DA2B3F">
        <w:rPr>
          <w:rFonts w:hint="eastAsia"/>
        </w:rPr>
        <w:t>若出现神经性水肿、过敏性休克应立即对老年人进行抢救。</w:t>
      </w:r>
    </w:p>
    <w:p w14:paraId="0E2A5EB3" w14:textId="77777777" w:rsidR="00F457B4" w:rsidRDefault="00DA2B3F">
      <w:pPr>
        <w:pStyle w:val="afffffffff6"/>
        <w:tabs>
          <w:tab w:val="left" w:pos="851"/>
        </w:tabs>
      </w:pPr>
      <w:bookmarkStart w:id="218" w:name="_Hlk208479545"/>
      <w:r>
        <w:rPr>
          <w:rFonts w:hint="eastAsia"/>
        </w:rPr>
        <w:t>应</w:t>
      </w:r>
      <w:r w:rsidR="00F031CF" w:rsidRPr="00DA2B3F">
        <w:rPr>
          <w:rFonts w:hint="eastAsia"/>
        </w:rPr>
        <w:t>按照</w:t>
      </w:r>
      <w:r w:rsidRPr="00DA2B3F">
        <w:rPr>
          <w:rFonts w:hint="eastAsia"/>
        </w:rPr>
        <w:t>《预防接种工作规范》</w:t>
      </w:r>
      <w:r w:rsidR="00F031CF" w:rsidRPr="00DA2B3F">
        <w:rPr>
          <w:rFonts w:hint="eastAsia"/>
        </w:rPr>
        <w:t>和</w:t>
      </w:r>
      <w:r w:rsidRPr="00DA2B3F">
        <w:rPr>
          <w:rFonts w:hint="eastAsia"/>
        </w:rPr>
        <w:t>《全国疑似预防接种异常反应监测方案》</w:t>
      </w:r>
      <w:r>
        <w:rPr>
          <w:rFonts w:hint="eastAsia"/>
        </w:rPr>
        <w:t>的</w:t>
      </w:r>
      <w:r w:rsidR="00F031CF" w:rsidRPr="00DA2B3F">
        <w:rPr>
          <w:rFonts w:hint="eastAsia"/>
        </w:rPr>
        <w:t>要求处理疑似预防接种异常反应</w:t>
      </w:r>
      <w:bookmarkEnd w:id="218"/>
      <w:r w:rsidR="00F031CF" w:rsidRPr="00DA2B3F">
        <w:rPr>
          <w:rFonts w:hint="eastAsia"/>
        </w:rPr>
        <w:t>。</w:t>
      </w:r>
    </w:p>
    <w:p w14:paraId="0A7FB3B3" w14:textId="77777777" w:rsidR="008E3A09" w:rsidRDefault="008E3A09" w:rsidP="008E3A09">
      <w:pPr>
        <w:pStyle w:val="afffffb"/>
      </w:pPr>
    </w:p>
    <w:p w14:paraId="601D961E" w14:textId="77777777" w:rsidR="008E3A09" w:rsidRDefault="008E3A09" w:rsidP="008E3A09">
      <w:pPr>
        <w:pStyle w:val="afffffb"/>
      </w:pPr>
    </w:p>
    <w:p w14:paraId="6A14F0A9" w14:textId="77777777" w:rsidR="008E3A09" w:rsidRDefault="008E3A09" w:rsidP="008E3A09">
      <w:pPr>
        <w:pStyle w:val="afffffb"/>
      </w:pPr>
    </w:p>
    <w:p w14:paraId="40617596" w14:textId="77777777" w:rsidR="008E3A09" w:rsidRDefault="008E3A09" w:rsidP="008E3A09">
      <w:pPr>
        <w:pStyle w:val="afffffb"/>
      </w:pPr>
    </w:p>
    <w:p w14:paraId="75E8CE6F" w14:textId="77777777" w:rsidR="008E3A09" w:rsidRDefault="008E3A09" w:rsidP="008E3A09">
      <w:pPr>
        <w:pStyle w:val="afffffb"/>
      </w:pPr>
    </w:p>
    <w:p w14:paraId="7F447B72" w14:textId="77777777" w:rsidR="008E3A09" w:rsidRDefault="008E3A09" w:rsidP="008E3A09">
      <w:pPr>
        <w:pStyle w:val="afffffb"/>
      </w:pPr>
    </w:p>
    <w:p w14:paraId="0140BFD3" w14:textId="77777777" w:rsidR="008E3A09" w:rsidRDefault="008E3A09" w:rsidP="008E3A09">
      <w:pPr>
        <w:pStyle w:val="afffffb"/>
      </w:pPr>
    </w:p>
    <w:p w14:paraId="2C0BBB6C" w14:textId="77777777" w:rsidR="008E3A09" w:rsidRDefault="008E3A09" w:rsidP="008E3A09">
      <w:pPr>
        <w:pStyle w:val="afffffb"/>
      </w:pPr>
    </w:p>
    <w:p w14:paraId="5921F9CC" w14:textId="77777777" w:rsidR="008E3A09" w:rsidRDefault="008E3A09" w:rsidP="008E3A09">
      <w:pPr>
        <w:pStyle w:val="afffffb"/>
      </w:pPr>
    </w:p>
    <w:p w14:paraId="0778EB1B" w14:textId="77777777" w:rsidR="008E3A09" w:rsidRDefault="008E3A09" w:rsidP="008E3A09">
      <w:pPr>
        <w:pStyle w:val="afffffb"/>
      </w:pPr>
    </w:p>
    <w:p w14:paraId="44E01A77" w14:textId="77777777" w:rsidR="008E3A09" w:rsidRDefault="008E3A09" w:rsidP="008E3A09">
      <w:pPr>
        <w:pStyle w:val="afffffb"/>
      </w:pPr>
    </w:p>
    <w:p w14:paraId="64640EC9" w14:textId="77777777" w:rsidR="008E3A09" w:rsidRDefault="008E3A09" w:rsidP="008E3A09">
      <w:pPr>
        <w:pStyle w:val="afffffb"/>
      </w:pPr>
    </w:p>
    <w:p w14:paraId="6D9820C4" w14:textId="77777777" w:rsidR="008E3A09" w:rsidRDefault="008E3A09" w:rsidP="008E3A09">
      <w:pPr>
        <w:pStyle w:val="afffffb"/>
      </w:pPr>
    </w:p>
    <w:p w14:paraId="002DE0B0" w14:textId="77777777" w:rsidR="008E3A09" w:rsidRDefault="008E3A09" w:rsidP="008E3A09">
      <w:pPr>
        <w:pStyle w:val="afffffb"/>
      </w:pPr>
    </w:p>
    <w:p w14:paraId="7B117F8C" w14:textId="77777777" w:rsidR="008E3A09" w:rsidRDefault="008E3A09" w:rsidP="008E3A09">
      <w:pPr>
        <w:pStyle w:val="afffffb"/>
      </w:pPr>
    </w:p>
    <w:p w14:paraId="6957263A" w14:textId="77777777" w:rsidR="008E3A09" w:rsidRDefault="008E3A09" w:rsidP="008E3A09">
      <w:pPr>
        <w:pStyle w:val="afffffb"/>
      </w:pPr>
    </w:p>
    <w:p w14:paraId="4F627DC6" w14:textId="77777777" w:rsidR="000D4502" w:rsidRDefault="000D4502" w:rsidP="008E3A09">
      <w:pPr>
        <w:pStyle w:val="afffffb"/>
      </w:pPr>
    </w:p>
    <w:p w14:paraId="107FF4B1" w14:textId="77777777" w:rsidR="00F457B4" w:rsidRDefault="00F457B4">
      <w:pPr>
        <w:pStyle w:val="af8"/>
        <w:rPr>
          <w:rFonts w:hint="eastAsia"/>
        </w:rPr>
      </w:pPr>
    </w:p>
    <w:p w14:paraId="17DAE306" w14:textId="77777777" w:rsidR="000D4502" w:rsidRDefault="000D4502">
      <w:pPr>
        <w:pStyle w:val="afe"/>
        <w:sectPr w:rsidR="000D4502" w:rsidSect="00884836">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434423EA" w14:textId="77777777" w:rsidR="00F457B4" w:rsidRDefault="00F457B4" w:rsidP="000D4502">
      <w:pPr>
        <w:pStyle w:val="af8"/>
        <w:rPr>
          <w:rFonts w:hint="eastAsia"/>
        </w:rPr>
      </w:pPr>
      <w:bookmarkStart w:id="219" w:name="BookMark5"/>
      <w:bookmarkEnd w:id="48"/>
    </w:p>
    <w:p w14:paraId="28228D78" w14:textId="77777777" w:rsidR="000D4502" w:rsidRDefault="000D4502" w:rsidP="000D4502">
      <w:pPr>
        <w:pStyle w:val="afe"/>
      </w:pPr>
    </w:p>
    <w:p w14:paraId="5099F6AE" w14:textId="77777777" w:rsidR="000D4502" w:rsidRDefault="000D4502" w:rsidP="000D4502">
      <w:pPr>
        <w:pStyle w:val="aff3"/>
        <w:spacing w:after="120"/>
      </w:pPr>
      <w:r>
        <w:br/>
      </w:r>
      <w:bookmarkStart w:id="220" w:name="_Toc208479791"/>
      <w:r>
        <w:rPr>
          <w:rFonts w:hint="eastAsia"/>
        </w:rPr>
        <w:t>（资料性）</w:t>
      </w:r>
      <w:r>
        <w:br/>
      </w:r>
      <w:r>
        <w:rPr>
          <w:rFonts w:hint="eastAsia"/>
        </w:rPr>
        <w:t>肢体损伤严重度评分（MESS）</w:t>
      </w:r>
      <w:bookmarkEnd w:id="220"/>
    </w:p>
    <w:p w14:paraId="3D9952FE" w14:textId="77777777" w:rsidR="000D4502" w:rsidRDefault="000D4502" w:rsidP="000D4502">
      <w:pPr>
        <w:pStyle w:val="afffffb"/>
      </w:pPr>
      <w:r w:rsidRPr="000D4502">
        <w:rPr>
          <w:rFonts w:hint="eastAsia"/>
        </w:rPr>
        <w:t>肢体损伤严重度评分（MESS）</w:t>
      </w:r>
      <w:r>
        <w:rPr>
          <w:rFonts w:hint="eastAsia"/>
        </w:rPr>
        <w:t>见表A</w:t>
      </w:r>
      <w:r>
        <w:t>.1</w:t>
      </w:r>
      <w:r>
        <w:rPr>
          <w:rFonts w:hint="eastAsia"/>
        </w:rPr>
        <w:t>。</w:t>
      </w:r>
    </w:p>
    <w:p w14:paraId="3E11B5B0" w14:textId="77777777" w:rsidR="000D4502" w:rsidRDefault="000D4502" w:rsidP="000D4502">
      <w:pPr>
        <w:pStyle w:val="aff"/>
        <w:spacing w:before="120" w:after="120"/>
      </w:pPr>
      <w:r w:rsidRPr="000D4502">
        <w:rPr>
          <w:rFonts w:hint="eastAsia"/>
        </w:rPr>
        <w:t>肢体损伤严重度评分（MESS）</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100" w:type="dxa"/>
          <w:right w:w="100" w:type="dxa"/>
        </w:tblCellMar>
        <w:tblLook w:val="04A0" w:firstRow="1" w:lastRow="0" w:firstColumn="1" w:lastColumn="0" w:noHBand="0" w:noVBand="1"/>
      </w:tblPr>
      <w:tblGrid>
        <w:gridCol w:w="3922"/>
        <w:gridCol w:w="4714"/>
        <w:gridCol w:w="698"/>
      </w:tblGrid>
      <w:tr w:rsidR="00132A4D" w:rsidRPr="00132A4D" w14:paraId="4191B01F" w14:textId="77777777" w:rsidTr="00301271">
        <w:trPr>
          <w:trHeight w:val="454"/>
          <w:jc w:val="center"/>
        </w:trPr>
        <w:tc>
          <w:tcPr>
            <w:tcW w:w="2101" w:type="pct"/>
            <w:tcBorders>
              <w:top w:val="single" w:sz="8" w:space="0" w:color="auto"/>
              <w:bottom w:val="single" w:sz="8" w:space="0" w:color="auto"/>
            </w:tcBorders>
            <w:vAlign w:val="center"/>
            <w:hideMark/>
          </w:tcPr>
          <w:p w14:paraId="4873EB7E" w14:textId="77777777" w:rsidR="000D4502" w:rsidRPr="000D4502" w:rsidRDefault="000D4502" w:rsidP="00132A4D">
            <w:pPr>
              <w:adjustRightInd/>
              <w:spacing w:line="240" w:lineRule="auto"/>
              <w:jc w:val="center"/>
              <w:rPr>
                <w:rFonts w:ascii="宋体" w:hAnsi="宋体" w:hint="eastAsia"/>
                <w:sz w:val="18"/>
                <w:szCs w:val="18"/>
              </w:rPr>
            </w:pPr>
            <w:r w:rsidRPr="000D4502">
              <w:rPr>
                <w:rFonts w:ascii="宋体" w:hAnsi="宋体"/>
                <w:sz w:val="18"/>
                <w:szCs w:val="18"/>
              </w:rPr>
              <w:t>评分项目</w:t>
            </w:r>
          </w:p>
        </w:tc>
        <w:tc>
          <w:tcPr>
            <w:tcW w:w="2525" w:type="pct"/>
            <w:tcBorders>
              <w:top w:val="single" w:sz="8" w:space="0" w:color="auto"/>
              <w:bottom w:val="single" w:sz="8" w:space="0" w:color="auto"/>
            </w:tcBorders>
            <w:vAlign w:val="center"/>
            <w:hideMark/>
          </w:tcPr>
          <w:p w14:paraId="221E1059" w14:textId="77777777" w:rsidR="000D4502" w:rsidRPr="000D4502" w:rsidRDefault="000D4502" w:rsidP="00132A4D">
            <w:pPr>
              <w:adjustRightInd/>
              <w:spacing w:line="240" w:lineRule="auto"/>
              <w:jc w:val="center"/>
              <w:rPr>
                <w:rFonts w:ascii="宋体" w:hAnsi="宋体" w:hint="eastAsia"/>
                <w:sz w:val="18"/>
                <w:szCs w:val="18"/>
              </w:rPr>
            </w:pPr>
            <w:r w:rsidRPr="000D4502">
              <w:rPr>
                <w:rFonts w:ascii="宋体" w:hAnsi="宋体"/>
                <w:sz w:val="18"/>
                <w:szCs w:val="18"/>
              </w:rPr>
              <w:t>条件</w:t>
            </w:r>
          </w:p>
        </w:tc>
        <w:tc>
          <w:tcPr>
            <w:tcW w:w="373" w:type="pct"/>
            <w:tcBorders>
              <w:top w:val="single" w:sz="8" w:space="0" w:color="auto"/>
              <w:bottom w:val="single" w:sz="8" w:space="0" w:color="auto"/>
            </w:tcBorders>
            <w:vAlign w:val="center"/>
            <w:hideMark/>
          </w:tcPr>
          <w:p w14:paraId="7665FC6C" w14:textId="77777777" w:rsidR="000D4502" w:rsidRPr="000D4502" w:rsidRDefault="000D4502" w:rsidP="00132A4D">
            <w:pPr>
              <w:adjustRightInd/>
              <w:spacing w:line="240" w:lineRule="auto"/>
              <w:jc w:val="center"/>
              <w:rPr>
                <w:rFonts w:ascii="宋体" w:hAnsi="宋体" w:hint="eastAsia"/>
                <w:sz w:val="18"/>
                <w:szCs w:val="18"/>
              </w:rPr>
            </w:pPr>
            <w:r w:rsidRPr="000D4502">
              <w:rPr>
                <w:rFonts w:ascii="宋体" w:hAnsi="宋体"/>
                <w:sz w:val="18"/>
                <w:szCs w:val="18"/>
              </w:rPr>
              <w:t>分值</w:t>
            </w:r>
          </w:p>
        </w:tc>
      </w:tr>
      <w:tr w:rsidR="00132A4D" w:rsidRPr="00132A4D" w14:paraId="07D95C6C" w14:textId="77777777" w:rsidTr="00301271">
        <w:trPr>
          <w:trHeight w:val="454"/>
          <w:jc w:val="center"/>
        </w:trPr>
        <w:tc>
          <w:tcPr>
            <w:tcW w:w="2101" w:type="pct"/>
            <w:vMerge w:val="restart"/>
            <w:tcBorders>
              <w:top w:val="single" w:sz="8" w:space="0" w:color="auto"/>
            </w:tcBorders>
            <w:vAlign w:val="center"/>
            <w:hideMark/>
          </w:tcPr>
          <w:p w14:paraId="0D1E7CE4" w14:textId="77777777" w:rsidR="00132A4D" w:rsidRPr="000D4502" w:rsidRDefault="00132A4D" w:rsidP="00132A4D">
            <w:pPr>
              <w:adjustRightInd/>
              <w:spacing w:line="240" w:lineRule="auto"/>
              <w:jc w:val="center"/>
              <w:rPr>
                <w:rFonts w:ascii="宋体" w:hAnsi="宋体" w:hint="eastAsia"/>
                <w:sz w:val="18"/>
                <w:szCs w:val="18"/>
              </w:rPr>
            </w:pPr>
            <w:r>
              <w:rPr>
                <w:rFonts w:ascii="宋体" w:hAnsi="宋体" w:cs="Calibri"/>
                <w:sz w:val="18"/>
                <w:szCs w:val="18"/>
              </w:rPr>
              <w:t>A.</w:t>
            </w:r>
            <w:r w:rsidRPr="000D4502">
              <w:rPr>
                <w:rFonts w:ascii="宋体" w:hAnsi="宋体"/>
                <w:sz w:val="18"/>
                <w:szCs w:val="18"/>
              </w:rPr>
              <w:t>骨骼</w:t>
            </w:r>
            <w:r w:rsidRPr="000D4502">
              <w:rPr>
                <w:rFonts w:ascii="宋体" w:hAnsi="宋体" w:cs="Calibri"/>
                <w:sz w:val="18"/>
                <w:szCs w:val="18"/>
              </w:rPr>
              <w:t>/</w:t>
            </w:r>
            <w:r w:rsidRPr="000D4502">
              <w:rPr>
                <w:rFonts w:ascii="宋体" w:hAnsi="宋体"/>
                <w:sz w:val="18"/>
                <w:szCs w:val="18"/>
              </w:rPr>
              <w:t>软组织损伤</w:t>
            </w:r>
          </w:p>
        </w:tc>
        <w:tc>
          <w:tcPr>
            <w:tcW w:w="2525" w:type="pct"/>
            <w:tcBorders>
              <w:top w:val="single" w:sz="8" w:space="0" w:color="auto"/>
            </w:tcBorders>
            <w:vAlign w:val="center"/>
            <w:hideMark/>
          </w:tcPr>
          <w:p w14:paraId="65A9F252"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低能量损伤（如单纯骨折、刺伤）</w:t>
            </w:r>
          </w:p>
        </w:tc>
        <w:tc>
          <w:tcPr>
            <w:tcW w:w="373" w:type="pct"/>
            <w:tcBorders>
              <w:top w:val="single" w:sz="8" w:space="0" w:color="auto"/>
            </w:tcBorders>
            <w:vAlign w:val="center"/>
            <w:hideMark/>
          </w:tcPr>
          <w:p w14:paraId="43C2162C"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1</w:t>
            </w:r>
          </w:p>
        </w:tc>
      </w:tr>
      <w:tr w:rsidR="00132A4D" w:rsidRPr="000D4502" w14:paraId="7BFC9A63" w14:textId="77777777" w:rsidTr="00301271">
        <w:trPr>
          <w:trHeight w:val="454"/>
          <w:jc w:val="center"/>
        </w:trPr>
        <w:tc>
          <w:tcPr>
            <w:tcW w:w="2101" w:type="pct"/>
            <w:vMerge/>
            <w:vAlign w:val="center"/>
          </w:tcPr>
          <w:p w14:paraId="38BB44D2"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vAlign w:val="center"/>
            <w:hideMark/>
          </w:tcPr>
          <w:p w14:paraId="034BFEDD"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中等能量损伤（如开放或多处骨折、脱位）</w:t>
            </w:r>
          </w:p>
        </w:tc>
        <w:tc>
          <w:tcPr>
            <w:tcW w:w="373" w:type="pct"/>
            <w:vAlign w:val="center"/>
            <w:hideMark/>
          </w:tcPr>
          <w:p w14:paraId="157D1E35"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2</w:t>
            </w:r>
          </w:p>
        </w:tc>
      </w:tr>
      <w:tr w:rsidR="00132A4D" w:rsidRPr="000D4502" w14:paraId="6C93A484" w14:textId="77777777" w:rsidTr="00301271">
        <w:trPr>
          <w:trHeight w:val="454"/>
          <w:jc w:val="center"/>
        </w:trPr>
        <w:tc>
          <w:tcPr>
            <w:tcW w:w="2101" w:type="pct"/>
            <w:vMerge/>
            <w:vAlign w:val="center"/>
          </w:tcPr>
          <w:p w14:paraId="24BBD595"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vAlign w:val="center"/>
            <w:hideMark/>
          </w:tcPr>
          <w:p w14:paraId="54FD744B"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高能量损伤（如枪伤、碾压伤）</w:t>
            </w:r>
          </w:p>
        </w:tc>
        <w:tc>
          <w:tcPr>
            <w:tcW w:w="373" w:type="pct"/>
            <w:vAlign w:val="center"/>
            <w:hideMark/>
          </w:tcPr>
          <w:p w14:paraId="1A633FCF"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3</w:t>
            </w:r>
          </w:p>
        </w:tc>
      </w:tr>
      <w:tr w:rsidR="00132A4D" w:rsidRPr="000D4502" w14:paraId="3ABF276D" w14:textId="77777777" w:rsidTr="00301271">
        <w:trPr>
          <w:trHeight w:val="454"/>
          <w:jc w:val="center"/>
        </w:trPr>
        <w:tc>
          <w:tcPr>
            <w:tcW w:w="2101" w:type="pct"/>
            <w:vMerge/>
            <w:vAlign w:val="center"/>
          </w:tcPr>
          <w:p w14:paraId="771B3E42"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vAlign w:val="center"/>
            <w:hideMark/>
          </w:tcPr>
          <w:p w14:paraId="6B304FCD"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严重挤压伤（如高速车祸、机器绞轧）</w:t>
            </w:r>
          </w:p>
        </w:tc>
        <w:tc>
          <w:tcPr>
            <w:tcW w:w="373" w:type="pct"/>
            <w:vAlign w:val="center"/>
            <w:hideMark/>
          </w:tcPr>
          <w:p w14:paraId="377265FB"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4</w:t>
            </w:r>
          </w:p>
        </w:tc>
      </w:tr>
      <w:tr w:rsidR="00132A4D" w:rsidRPr="000D4502" w14:paraId="189A5363" w14:textId="77777777" w:rsidTr="00301271">
        <w:trPr>
          <w:trHeight w:val="454"/>
          <w:jc w:val="center"/>
        </w:trPr>
        <w:tc>
          <w:tcPr>
            <w:tcW w:w="2101" w:type="pct"/>
            <w:vMerge w:val="restart"/>
            <w:vAlign w:val="center"/>
            <w:hideMark/>
          </w:tcPr>
          <w:p w14:paraId="525840E3" w14:textId="77777777" w:rsidR="00132A4D" w:rsidRPr="000D4502" w:rsidRDefault="00132A4D" w:rsidP="00132A4D">
            <w:pPr>
              <w:adjustRightInd/>
              <w:spacing w:line="240" w:lineRule="auto"/>
              <w:jc w:val="center"/>
              <w:rPr>
                <w:rFonts w:ascii="宋体" w:hAnsi="宋体" w:hint="eastAsia"/>
                <w:sz w:val="18"/>
                <w:szCs w:val="18"/>
              </w:rPr>
            </w:pPr>
            <w:r>
              <w:rPr>
                <w:rFonts w:ascii="宋体" w:hAnsi="宋体" w:cs="Calibri"/>
                <w:sz w:val="18"/>
                <w:szCs w:val="18"/>
              </w:rPr>
              <w:t>B.</w:t>
            </w:r>
            <w:r w:rsidRPr="000D4502">
              <w:rPr>
                <w:rFonts w:ascii="宋体" w:hAnsi="宋体"/>
                <w:sz w:val="18"/>
                <w:szCs w:val="18"/>
              </w:rPr>
              <w:t>肢体缺血</w:t>
            </w:r>
          </w:p>
          <w:p w14:paraId="1EBE1876" w14:textId="77777777" w:rsidR="00132A4D" w:rsidRPr="000D4502" w:rsidRDefault="00132A4D" w:rsidP="00132A4D">
            <w:pPr>
              <w:spacing w:line="240" w:lineRule="auto"/>
              <w:jc w:val="center"/>
              <w:rPr>
                <w:rFonts w:ascii="宋体" w:hAnsi="宋体" w:hint="eastAsia"/>
                <w:sz w:val="18"/>
                <w:szCs w:val="18"/>
              </w:rPr>
            </w:pPr>
            <w:r w:rsidRPr="000D4502">
              <w:rPr>
                <w:rFonts w:ascii="宋体" w:hAnsi="宋体"/>
                <w:sz w:val="18"/>
                <w:szCs w:val="18"/>
              </w:rPr>
              <w:t>（缺血时间</w:t>
            </w:r>
            <w:r>
              <w:rPr>
                <w:rFonts w:ascii="宋体" w:hAnsi="宋体"/>
                <w:sz w:val="18"/>
                <w:szCs w:val="18"/>
              </w:rPr>
              <w:t>＞</w:t>
            </w:r>
            <w:r w:rsidRPr="000D4502">
              <w:rPr>
                <w:rFonts w:ascii="宋体" w:hAnsi="宋体"/>
                <w:sz w:val="18"/>
                <w:szCs w:val="18"/>
              </w:rPr>
              <w:t>6</w:t>
            </w:r>
            <w:r w:rsidRPr="00132A4D">
              <w:rPr>
                <w:rFonts w:ascii="宋体" w:hAnsi="宋体"/>
                <w:sz w:val="18"/>
                <w:szCs w:val="18"/>
                <w:vertAlign w:val="superscript"/>
              </w:rPr>
              <w:t xml:space="preserve"> </w:t>
            </w:r>
            <w:r>
              <w:rPr>
                <w:rFonts w:ascii="宋体" w:hAnsi="宋体" w:hint="eastAsia"/>
                <w:sz w:val="18"/>
                <w:szCs w:val="18"/>
              </w:rPr>
              <w:t>h</w:t>
            </w:r>
            <w:r w:rsidRPr="000D4502">
              <w:rPr>
                <w:rFonts w:ascii="宋体" w:hAnsi="宋体"/>
                <w:sz w:val="18"/>
                <w:szCs w:val="18"/>
              </w:rPr>
              <w:t>则分数加倍）</w:t>
            </w:r>
          </w:p>
        </w:tc>
        <w:tc>
          <w:tcPr>
            <w:tcW w:w="2525" w:type="pct"/>
            <w:vAlign w:val="center"/>
            <w:hideMark/>
          </w:tcPr>
          <w:p w14:paraId="7DBD3217"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脉搏减弱或消失但灌注正常</w:t>
            </w:r>
          </w:p>
        </w:tc>
        <w:tc>
          <w:tcPr>
            <w:tcW w:w="373" w:type="pct"/>
            <w:vAlign w:val="center"/>
            <w:hideMark/>
          </w:tcPr>
          <w:p w14:paraId="5E37AAA5"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1</w:t>
            </w:r>
          </w:p>
        </w:tc>
      </w:tr>
      <w:tr w:rsidR="00132A4D" w:rsidRPr="000D4502" w14:paraId="57BFC30A" w14:textId="77777777" w:rsidTr="00301271">
        <w:trPr>
          <w:trHeight w:val="454"/>
          <w:jc w:val="center"/>
        </w:trPr>
        <w:tc>
          <w:tcPr>
            <w:tcW w:w="2101" w:type="pct"/>
            <w:vMerge/>
            <w:vAlign w:val="center"/>
          </w:tcPr>
          <w:p w14:paraId="737DAF77" w14:textId="77777777" w:rsidR="00132A4D" w:rsidRPr="000D4502" w:rsidRDefault="00132A4D" w:rsidP="00132A4D">
            <w:pPr>
              <w:spacing w:line="240" w:lineRule="auto"/>
              <w:jc w:val="center"/>
              <w:rPr>
                <w:rFonts w:ascii="宋体" w:hAnsi="宋体" w:hint="eastAsia"/>
                <w:sz w:val="18"/>
                <w:szCs w:val="18"/>
              </w:rPr>
            </w:pPr>
          </w:p>
        </w:tc>
        <w:tc>
          <w:tcPr>
            <w:tcW w:w="2525" w:type="pct"/>
            <w:vAlign w:val="center"/>
            <w:hideMark/>
          </w:tcPr>
          <w:p w14:paraId="37C15268"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无脉、毛细血管充盈减弱、感觉异常</w:t>
            </w:r>
          </w:p>
        </w:tc>
        <w:tc>
          <w:tcPr>
            <w:tcW w:w="373" w:type="pct"/>
            <w:vAlign w:val="center"/>
            <w:hideMark/>
          </w:tcPr>
          <w:p w14:paraId="0E832219"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2</w:t>
            </w:r>
          </w:p>
        </w:tc>
      </w:tr>
      <w:tr w:rsidR="00132A4D" w:rsidRPr="000D4502" w14:paraId="66D2C052" w14:textId="77777777" w:rsidTr="00301271">
        <w:trPr>
          <w:trHeight w:val="454"/>
          <w:jc w:val="center"/>
        </w:trPr>
        <w:tc>
          <w:tcPr>
            <w:tcW w:w="2101" w:type="pct"/>
            <w:vMerge/>
            <w:vAlign w:val="center"/>
          </w:tcPr>
          <w:p w14:paraId="72AA4C0B" w14:textId="77777777" w:rsidR="00132A4D" w:rsidRPr="000D4502" w:rsidRDefault="00132A4D" w:rsidP="00132A4D">
            <w:pPr>
              <w:spacing w:line="240" w:lineRule="auto"/>
              <w:jc w:val="center"/>
              <w:rPr>
                <w:rFonts w:ascii="宋体" w:hAnsi="宋体" w:hint="eastAsia"/>
                <w:sz w:val="18"/>
                <w:szCs w:val="18"/>
              </w:rPr>
            </w:pPr>
          </w:p>
        </w:tc>
        <w:tc>
          <w:tcPr>
            <w:tcW w:w="2525" w:type="pct"/>
            <w:vAlign w:val="center"/>
            <w:hideMark/>
          </w:tcPr>
          <w:p w14:paraId="0A34340A"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冰凉、麻痹、麻木、无感觉</w:t>
            </w:r>
          </w:p>
        </w:tc>
        <w:tc>
          <w:tcPr>
            <w:tcW w:w="373" w:type="pct"/>
            <w:vAlign w:val="center"/>
            <w:hideMark/>
          </w:tcPr>
          <w:p w14:paraId="0FBD28CB"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3</w:t>
            </w:r>
          </w:p>
        </w:tc>
      </w:tr>
      <w:tr w:rsidR="00132A4D" w:rsidRPr="000D4502" w14:paraId="5BB097D8" w14:textId="77777777" w:rsidTr="00301271">
        <w:trPr>
          <w:trHeight w:val="454"/>
          <w:jc w:val="center"/>
        </w:trPr>
        <w:tc>
          <w:tcPr>
            <w:tcW w:w="2101" w:type="pct"/>
            <w:vMerge w:val="restart"/>
            <w:vAlign w:val="center"/>
            <w:hideMark/>
          </w:tcPr>
          <w:p w14:paraId="3E28FC0E" w14:textId="77777777" w:rsidR="00132A4D" w:rsidRPr="000D4502" w:rsidRDefault="00132A4D" w:rsidP="00132A4D">
            <w:pPr>
              <w:adjustRightInd/>
              <w:spacing w:line="240" w:lineRule="auto"/>
              <w:jc w:val="center"/>
              <w:rPr>
                <w:rFonts w:ascii="宋体" w:hAnsi="宋体" w:hint="eastAsia"/>
                <w:sz w:val="18"/>
                <w:szCs w:val="18"/>
              </w:rPr>
            </w:pPr>
            <w:r>
              <w:rPr>
                <w:rFonts w:ascii="宋体" w:hAnsi="宋体" w:cs="Calibri"/>
                <w:sz w:val="18"/>
                <w:szCs w:val="18"/>
              </w:rPr>
              <w:t>C.</w:t>
            </w:r>
            <w:r w:rsidRPr="000D4502">
              <w:rPr>
                <w:rFonts w:ascii="宋体" w:hAnsi="宋体"/>
                <w:sz w:val="18"/>
                <w:szCs w:val="18"/>
              </w:rPr>
              <w:t>休克</w:t>
            </w:r>
          </w:p>
        </w:tc>
        <w:tc>
          <w:tcPr>
            <w:tcW w:w="2525" w:type="pct"/>
            <w:vAlign w:val="center"/>
            <w:hideMark/>
          </w:tcPr>
          <w:p w14:paraId="455A7F00"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收缩压始终</w:t>
            </w:r>
            <w:r>
              <w:rPr>
                <w:rFonts w:ascii="宋体" w:hAnsi="宋体"/>
                <w:sz w:val="18"/>
                <w:szCs w:val="18"/>
              </w:rPr>
              <w:t>＞</w:t>
            </w:r>
            <w:r w:rsidRPr="000D4502">
              <w:rPr>
                <w:rFonts w:ascii="宋体" w:hAnsi="宋体"/>
                <w:sz w:val="18"/>
                <w:szCs w:val="18"/>
              </w:rPr>
              <w:t>90</w:t>
            </w:r>
            <w:r w:rsidRPr="000D4502">
              <w:rPr>
                <w:rFonts w:ascii="宋体" w:hAnsi="宋体"/>
                <w:sz w:val="18"/>
                <w:szCs w:val="18"/>
                <w:vertAlign w:val="superscript"/>
              </w:rPr>
              <w:t xml:space="preserve"> </w:t>
            </w:r>
            <w:r w:rsidRPr="000D4502">
              <w:rPr>
                <w:rFonts w:ascii="宋体" w:hAnsi="宋体"/>
                <w:sz w:val="18"/>
                <w:szCs w:val="18"/>
              </w:rPr>
              <w:t>mmHg</w:t>
            </w:r>
          </w:p>
        </w:tc>
        <w:tc>
          <w:tcPr>
            <w:tcW w:w="373" w:type="pct"/>
            <w:vAlign w:val="center"/>
            <w:hideMark/>
          </w:tcPr>
          <w:p w14:paraId="3BC6FBA4"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0</w:t>
            </w:r>
          </w:p>
        </w:tc>
      </w:tr>
      <w:tr w:rsidR="00132A4D" w:rsidRPr="000D4502" w14:paraId="40FFBD8B" w14:textId="77777777" w:rsidTr="00301271">
        <w:trPr>
          <w:trHeight w:val="454"/>
          <w:jc w:val="center"/>
        </w:trPr>
        <w:tc>
          <w:tcPr>
            <w:tcW w:w="2101" w:type="pct"/>
            <w:vMerge/>
            <w:vAlign w:val="center"/>
          </w:tcPr>
          <w:p w14:paraId="20BE2E6F"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vAlign w:val="center"/>
            <w:hideMark/>
          </w:tcPr>
          <w:p w14:paraId="3B08208E"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一过性低血压（现场或急诊室）</w:t>
            </w:r>
          </w:p>
        </w:tc>
        <w:tc>
          <w:tcPr>
            <w:tcW w:w="373" w:type="pct"/>
            <w:vAlign w:val="center"/>
            <w:hideMark/>
          </w:tcPr>
          <w:p w14:paraId="41D5C552"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1</w:t>
            </w:r>
          </w:p>
        </w:tc>
      </w:tr>
      <w:tr w:rsidR="00132A4D" w:rsidRPr="000D4502" w14:paraId="2427AA0D" w14:textId="77777777" w:rsidTr="00301271">
        <w:trPr>
          <w:trHeight w:val="454"/>
          <w:jc w:val="center"/>
        </w:trPr>
        <w:tc>
          <w:tcPr>
            <w:tcW w:w="2101" w:type="pct"/>
            <w:vMerge/>
            <w:vAlign w:val="center"/>
          </w:tcPr>
          <w:p w14:paraId="2E1766C6"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vAlign w:val="center"/>
            <w:hideMark/>
          </w:tcPr>
          <w:p w14:paraId="52CE7546"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持续性低血压</w:t>
            </w:r>
          </w:p>
        </w:tc>
        <w:tc>
          <w:tcPr>
            <w:tcW w:w="373" w:type="pct"/>
            <w:vAlign w:val="center"/>
            <w:hideMark/>
          </w:tcPr>
          <w:p w14:paraId="5575D2DF"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2</w:t>
            </w:r>
          </w:p>
        </w:tc>
      </w:tr>
      <w:tr w:rsidR="00132A4D" w:rsidRPr="000D4502" w14:paraId="2D6B079F" w14:textId="77777777" w:rsidTr="00301271">
        <w:trPr>
          <w:trHeight w:val="454"/>
          <w:jc w:val="center"/>
        </w:trPr>
        <w:tc>
          <w:tcPr>
            <w:tcW w:w="2101" w:type="pct"/>
            <w:vMerge w:val="restart"/>
            <w:vAlign w:val="center"/>
            <w:hideMark/>
          </w:tcPr>
          <w:p w14:paraId="20B383ED" w14:textId="77777777" w:rsidR="00132A4D" w:rsidRPr="000D4502" w:rsidRDefault="00132A4D" w:rsidP="00132A4D">
            <w:pPr>
              <w:adjustRightInd/>
              <w:spacing w:line="240" w:lineRule="auto"/>
              <w:jc w:val="center"/>
              <w:rPr>
                <w:rFonts w:ascii="宋体" w:hAnsi="宋体" w:hint="eastAsia"/>
                <w:sz w:val="18"/>
                <w:szCs w:val="18"/>
              </w:rPr>
            </w:pPr>
            <w:r>
              <w:rPr>
                <w:rFonts w:ascii="宋体" w:hAnsi="宋体" w:cs="Calibri"/>
                <w:sz w:val="18"/>
                <w:szCs w:val="18"/>
              </w:rPr>
              <w:t>D.</w:t>
            </w:r>
            <w:r w:rsidRPr="000D4502">
              <w:rPr>
                <w:rFonts w:ascii="宋体" w:hAnsi="宋体"/>
                <w:sz w:val="18"/>
                <w:szCs w:val="18"/>
              </w:rPr>
              <w:t>年龄</w:t>
            </w:r>
          </w:p>
        </w:tc>
        <w:tc>
          <w:tcPr>
            <w:tcW w:w="2525" w:type="pct"/>
            <w:vAlign w:val="center"/>
            <w:hideMark/>
          </w:tcPr>
          <w:p w14:paraId="21D8CE5A" w14:textId="77777777" w:rsidR="00132A4D" w:rsidRPr="000D4502" w:rsidRDefault="00132A4D" w:rsidP="00132A4D">
            <w:pPr>
              <w:adjustRightInd/>
              <w:spacing w:line="240" w:lineRule="auto"/>
              <w:jc w:val="center"/>
              <w:rPr>
                <w:rFonts w:ascii="宋体" w:hAnsi="宋体" w:hint="eastAsia"/>
                <w:sz w:val="18"/>
                <w:szCs w:val="18"/>
              </w:rPr>
            </w:pPr>
            <w:r>
              <w:rPr>
                <w:rFonts w:ascii="宋体" w:hAnsi="宋体"/>
                <w:sz w:val="18"/>
                <w:szCs w:val="18"/>
              </w:rPr>
              <w:t>＜</w:t>
            </w:r>
            <w:r w:rsidRPr="000D4502">
              <w:rPr>
                <w:rFonts w:ascii="宋体" w:hAnsi="宋体"/>
                <w:sz w:val="18"/>
                <w:szCs w:val="18"/>
              </w:rPr>
              <w:t>30岁</w:t>
            </w:r>
          </w:p>
        </w:tc>
        <w:tc>
          <w:tcPr>
            <w:tcW w:w="373" w:type="pct"/>
            <w:vAlign w:val="center"/>
            <w:hideMark/>
          </w:tcPr>
          <w:p w14:paraId="15710F77"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0</w:t>
            </w:r>
          </w:p>
        </w:tc>
      </w:tr>
      <w:tr w:rsidR="00132A4D" w:rsidRPr="000D4502" w14:paraId="26F76424" w14:textId="77777777" w:rsidTr="00301271">
        <w:trPr>
          <w:trHeight w:val="454"/>
          <w:jc w:val="center"/>
        </w:trPr>
        <w:tc>
          <w:tcPr>
            <w:tcW w:w="2101" w:type="pct"/>
            <w:vMerge/>
            <w:vAlign w:val="center"/>
          </w:tcPr>
          <w:p w14:paraId="7E102BDC"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vAlign w:val="center"/>
            <w:hideMark/>
          </w:tcPr>
          <w:p w14:paraId="4D6F939A"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30</w:t>
            </w:r>
            <w:r>
              <w:rPr>
                <w:rFonts w:ascii="宋体" w:hAnsi="宋体" w:hint="eastAsia"/>
                <w:sz w:val="18"/>
                <w:szCs w:val="18"/>
              </w:rPr>
              <w:t>～</w:t>
            </w:r>
            <w:r w:rsidRPr="000D4502">
              <w:rPr>
                <w:rFonts w:ascii="宋体" w:hAnsi="宋体"/>
                <w:sz w:val="18"/>
                <w:szCs w:val="18"/>
              </w:rPr>
              <w:t>50岁</w:t>
            </w:r>
          </w:p>
        </w:tc>
        <w:tc>
          <w:tcPr>
            <w:tcW w:w="373" w:type="pct"/>
            <w:vAlign w:val="center"/>
            <w:hideMark/>
          </w:tcPr>
          <w:p w14:paraId="4C7E5E60"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1</w:t>
            </w:r>
          </w:p>
        </w:tc>
      </w:tr>
      <w:tr w:rsidR="00132A4D" w:rsidRPr="00132A4D" w14:paraId="5153832F" w14:textId="77777777" w:rsidTr="00301271">
        <w:trPr>
          <w:trHeight w:val="454"/>
          <w:jc w:val="center"/>
        </w:trPr>
        <w:tc>
          <w:tcPr>
            <w:tcW w:w="2101" w:type="pct"/>
            <w:vMerge/>
            <w:tcBorders>
              <w:bottom w:val="single" w:sz="8" w:space="0" w:color="auto"/>
            </w:tcBorders>
            <w:vAlign w:val="center"/>
          </w:tcPr>
          <w:p w14:paraId="7BC975B1" w14:textId="77777777" w:rsidR="00132A4D" w:rsidRPr="000D4502" w:rsidRDefault="00132A4D" w:rsidP="00132A4D">
            <w:pPr>
              <w:adjustRightInd/>
              <w:spacing w:line="240" w:lineRule="auto"/>
              <w:jc w:val="center"/>
              <w:rPr>
                <w:rFonts w:ascii="宋体" w:hAnsi="宋体" w:hint="eastAsia"/>
                <w:sz w:val="18"/>
                <w:szCs w:val="18"/>
              </w:rPr>
            </w:pPr>
          </w:p>
        </w:tc>
        <w:tc>
          <w:tcPr>
            <w:tcW w:w="2525" w:type="pct"/>
            <w:tcBorders>
              <w:bottom w:val="single" w:sz="8" w:space="0" w:color="auto"/>
            </w:tcBorders>
            <w:vAlign w:val="center"/>
            <w:hideMark/>
          </w:tcPr>
          <w:p w14:paraId="7AB5057A" w14:textId="77777777" w:rsidR="00132A4D" w:rsidRPr="000D4502" w:rsidRDefault="00132A4D" w:rsidP="00132A4D">
            <w:pPr>
              <w:adjustRightInd/>
              <w:spacing w:line="240" w:lineRule="auto"/>
              <w:jc w:val="center"/>
              <w:rPr>
                <w:rFonts w:ascii="宋体" w:hAnsi="宋体" w:hint="eastAsia"/>
                <w:sz w:val="18"/>
                <w:szCs w:val="18"/>
              </w:rPr>
            </w:pPr>
            <w:r>
              <w:rPr>
                <w:rFonts w:ascii="宋体" w:hAnsi="宋体"/>
                <w:sz w:val="18"/>
                <w:szCs w:val="18"/>
              </w:rPr>
              <w:t>＞</w:t>
            </w:r>
            <w:r w:rsidRPr="000D4502">
              <w:rPr>
                <w:rFonts w:ascii="宋体" w:hAnsi="宋体"/>
                <w:sz w:val="18"/>
                <w:szCs w:val="18"/>
              </w:rPr>
              <w:t>50岁</w:t>
            </w:r>
          </w:p>
        </w:tc>
        <w:tc>
          <w:tcPr>
            <w:tcW w:w="373" w:type="pct"/>
            <w:vAlign w:val="center"/>
            <w:hideMark/>
          </w:tcPr>
          <w:p w14:paraId="0DA01508" w14:textId="77777777" w:rsidR="00132A4D" w:rsidRPr="000D4502" w:rsidRDefault="00132A4D" w:rsidP="00132A4D">
            <w:pPr>
              <w:adjustRightInd/>
              <w:spacing w:line="240" w:lineRule="auto"/>
              <w:jc w:val="center"/>
              <w:rPr>
                <w:rFonts w:ascii="宋体" w:hAnsi="宋体" w:hint="eastAsia"/>
                <w:sz w:val="18"/>
                <w:szCs w:val="18"/>
              </w:rPr>
            </w:pPr>
            <w:r w:rsidRPr="000D4502">
              <w:rPr>
                <w:rFonts w:ascii="宋体" w:hAnsi="宋体"/>
                <w:sz w:val="18"/>
                <w:szCs w:val="18"/>
              </w:rPr>
              <w:t>2</w:t>
            </w:r>
          </w:p>
        </w:tc>
      </w:tr>
      <w:tr w:rsidR="00491AE5" w:rsidRPr="00132A4D" w14:paraId="281408F2" w14:textId="77777777" w:rsidTr="00491AE5">
        <w:trPr>
          <w:trHeight w:val="454"/>
          <w:jc w:val="center"/>
        </w:trPr>
        <w:tc>
          <w:tcPr>
            <w:tcW w:w="5000" w:type="pct"/>
            <w:gridSpan w:val="3"/>
            <w:tcBorders>
              <w:top w:val="single" w:sz="8" w:space="0" w:color="auto"/>
              <w:bottom w:val="single" w:sz="8" w:space="0" w:color="auto"/>
            </w:tcBorders>
            <w:vAlign w:val="center"/>
          </w:tcPr>
          <w:p w14:paraId="0BDC9385" w14:textId="77777777" w:rsidR="00491AE5" w:rsidRPr="000D4502" w:rsidRDefault="00301271" w:rsidP="00301271">
            <w:pPr>
              <w:pStyle w:val="afff2"/>
            </w:pPr>
            <w:r w:rsidRPr="00301271">
              <w:rPr>
                <w:rFonts w:hAnsi="宋体" w:cs="宋体" w:hint="eastAsia"/>
              </w:rPr>
              <w:t>总分为</w:t>
            </w:r>
            <w:r w:rsidRPr="00301271">
              <w:t>A+B+C+D</w:t>
            </w:r>
            <w:r w:rsidRPr="00301271">
              <w:rPr>
                <w:rFonts w:hint="eastAsia"/>
              </w:rPr>
              <w:t>四项之和</w:t>
            </w:r>
            <w:r>
              <w:rPr>
                <w:rFonts w:hint="eastAsia"/>
              </w:rPr>
              <w:t>，</w:t>
            </w:r>
            <w:r w:rsidRPr="00301271">
              <w:rPr>
                <w:rFonts w:hint="eastAsia"/>
              </w:rPr>
              <w:t>总分越高，截肢风险越大</w:t>
            </w:r>
            <w:r>
              <w:rPr>
                <w:rFonts w:hint="eastAsia"/>
              </w:rPr>
              <w:t>，</w:t>
            </w:r>
            <w:r w:rsidRPr="00301271">
              <w:rPr>
                <w:rFonts w:hint="eastAsia"/>
              </w:rPr>
              <w:t>通常认为≥</w:t>
            </w:r>
            <w:r w:rsidRPr="00301271">
              <w:t>7</w:t>
            </w:r>
            <w:r w:rsidRPr="00301271">
              <w:rPr>
                <w:rFonts w:hint="eastAsia"/>
              </w:rPr>
              <w:t>分是判断是否需要截肢的重要临界点。</w:t>
            </w:r>
          </w:p>
        </w:tc>
      </w:tr>
    </w:tbl>
    <w:p w14:paraId="23A7E529" w14:textId="77777777" w:rsidR="000D4502" w:rsidRDefault="000D4502" w:rsidP="000D4502">
      <w:pPr>
        <w:pStyle w:val="afffffb"/>
      </w:pPr>
    </w:p>
    <w:p w14:paraId="7B0F270A" w14:textId="77777777" w:rsidR="000D4502" w:rsidRPr="000D4502" w:rsidRDefault="000D4502" w:rsidP="000D4502">
      <w:pPr>
        <w:pStyle w:val="afffffb"/>
      </w:pPr>
    </w:p>
    <w:p w14:paraId="0F599FF9" w14:textId="77777777" w:rsidR="000D4502" w:rsidRDefault="000D4502" w:rsidP="000D4502">
      <w:pPr>
        <w:pStyle w:val="afffffb"/>
      </w:pPr>
    </w:p>
    <w:p w14:paraId="7C5AD850" w14:textId="77777777" w:rsidR="00301271" w:rsidRDefault="00301271" w:rsidP="000D4502">
      <w:pPr>
        <w:pStyle w:val="afffffb"/>
      </w:pPr>
    </w:p>
    <w:p w14:paraId="4429727E" w14:textId="77777777" w:rsidR="00301271" w:rsidRDefault="00301271" w:rsidP="000D4502">
      <w:pPr>
        <w:pStyle w:val="afffffb"/>
      </w:pPr>
    </w:p>
    <w:p w14:paraId="051A2850" w14:textId="77777777" w:rsidR="00301271" w:rsidRDefault="00301271" w:rsidP="000D4502">
      <w:pPr>
        <w:pStyle w:val="afffffb"/>
      </w:pPr>
    </w:p>
    <w:p w14:paraId="5789450D" w14:textId="77777777" w:rsidR="00301271" w:rsidRDefault="00301271" w:rsidP="000D4502">
      <w:pPr>
        <w:pStyle w:val="afffffb"/>
      </w:pPr>
    </w:p>
    <w:p w14:paraId="482AE235" w14:textId="77777777" w:rsidR="00301271" w:rsidRDefault="00301271" w:rsidP="000D4502">
      <w:pPr>
        <w:pStyle w:val="afffffb"/>
      </w:pPr>
    </w:p>
    <w:p w14:paraId="3034E6F8" w14:textId="77777777" w:rsidR="00301271" w:rsidRPr="000D4502" w:rsidRDefault="00301271" w:rsidP="000D4502">
      <w:pPr>
        <w:pStyle w:val="afffffb"/>
      </w:pPr>
    </w:p>
    <w:p w14:paraId="788D7828" w14:textId="77777777" w:rsidR="00301271" w:rsidRDefault="00301271" w:rsidP="000D4502">
      <w:pPr>
        <w:pStyle w:val="afffffb"/>
        <w:sectPr w:rsidR="00301271" w:rsidSect="00884836">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p>
    <w:p w14:paraId="66477BFB" w14:textId="77777777" w:rsidR="000D4502" w:rsidRDefault="000D4502" w:rsidP="00301271">
      <w:pPr>
        <w:pStyle w:val="af8"/>
        <w:rPr>
          <w:rFonts w:hint="eastAsia"/>
        </w:rPr>
      </w:pPr>
    </w:p>
    <w:p w14:paraId="5F6C4A49" w14:textId="77777777" w:rsidR="00301271" w:rsidRDefault="00301271" w:rsidP="00301271">
      <w:pPr>
        <w:pStyle w:val="afe"/>
      </w:pPr>
    </w:p>
    <w:p w14:paraId="586AC742" w14:textId="77777777" w:rsidR="00301271" w:rsidRDefault="00301271" w:rsidP="00BC4623">
      <w:pPr>
        <w:pStyle w:val="aff3"/>
        <w:spacing w:after="120"/>
      </w:pPr>
      <w:r>
        <w:br/>
      </w:r>
      <w:bookmarkStart w:id="221" w:name="_Toc208479792"/>
      <w:r>
        <w:rPr>
          <w:rFonts w:hint="eastAsia"/>
        </w:rPr>
        <w:t>（资料性）</w:t>
      </w:r>
      <w:r>
        <w:br/>
      </w:r>
      <w:r>
        <w:rPr>
          <w:rFonts w:hint="eastAsia"/>
        </w:rPr>
        <w:t>开放性骨折（</w:t>
      </w:r>
      <w:r w:rsidR="00BC4623" w:rsidRPr="00BC4623">
        <w:t>Gustilo-Anderson</w:t>
      </w:r>
      <w:r>
        <w:rPr>
          <w:rFonts w:hint="eastAsia"/>
        </w:rPr>
        <w:t>）分型</w:t>
      </w:r>
      <w:bookmarkEnd w:id="221"/>
    </w:p>
    <w:p w14:paraId="136B08AB" w14:textId="77777777" w:rsidR="00301271" w:rsidRDefault="00BC4623" w:rsidP="00301271">
      <w:pPr>
        <w:pStyle w:val="afffffb"/>
      </w:pPr>
      <w:r w:rsidRPr="00BC4623">
        <w:rPr>
          <w:rFonts w:hint="eastAsia"/>
        </w:rPr>
        <w:t>开放性骨折（Gustilo-Anderson）分型</w:t>
      </w:r>
      <w:r>
        <w:rPr>
          <w:rFonts w:hint="eastAsia"/>
        </w:rPr>
        <w:t>见表B</w:t>
      </w:r>
      <w:r>
        <w:t>.1</w:t>
      </w:r>
      <w:r>
        <w:rPr>
          <w:rFonts w:hint="eastAsia"/>
        </w:rPr>
        <w:t>。</w:t>
      </w:r>
    </w:p>
    <w:p w14:paraId="0C384BDC" w14:textId="77777777" w:rsidR="00BC4623" w:rsidRDefault="00BC4623" w:rsidP="00BC4623">
      <w:pPr>
        <w:pStyle w:val="aff"/>
        <w:spacing w:before="120" w:after="120"/>
      </w:pPr>
      <w:r w:rsidRPr="00BC4623">
        <w:rPr>
          <w:rFonts w:hint="eastAsia"/>
        </w:rPr>
        <w:t>开放性骨折（Gustilo-Anderson）分型</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100" w:type="dxa"/>
          <w:right w:w="100" w:type="dxa"/>
        </w:tblCellMar>
        <w:tblLook w:val="04A0" w:firstRow="1" w:lastRow="0" w:firstColumn="1" w:lastColumn="0" w:noHBand="0" w:noVBand="1"/>
      </w:tblPr>
      <w:tblGrid>
        <w:gridCol w:w="841"/>
        <w:gridCol w:w="8493"/>
      </w:tblGrid>
      <w:tr w:rsidR="00EB661F" w:rsidRPr="00BC4623" w14:paraId="18A0E997" w14:textId="77777777" w:rsidTr="00EB661F">
        <w:trPr>
          <w:trHeight w:val="454"/>
          <w:jc w:val="center"/>
        </w:trPr>
        <w:tc>
          <w:tcPr>
            <w:tcW w:w="841" w:type="dxa"/>
            <w:tcBorders>
              <w:top w:val="single" w:sz="8" w:space="0" w:color="auto"/>
              <w:bottom w:val="single" w:sz="8" w:space="0" w:color="auto"/>
            </w:tcBorders>
            <w:vAlign w:val="center"/>
            <w:hideMark/>
          </w:tcPr>
          <w:p w14:paraId="66C2F230"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sz w:val="18"/>
                <w:szCs w:val="18"/>
              </w:rPr>
              <w:t>分型</w:t>
            </w:r>
          </w:p>
        </w:tc>
        <w:tc>
          <w:tcPr>
            <w:tcW w:w="8493" w:type="dxa"/>
            <w:tcBorders>
              <w:top w:val="single" w:sz="8" w:space="0" w:color="auto"/>
              <w:bottom w:val="single" w:sz="8" w:space="0" w:color="auto"/>
            </w:tcBorders>
            <w:vAlign w:val="center"/>
            <w:hideMark/>
          </w:tcPr>
          <w:p w14:paraId="5FD20F46"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sz w:val="18"/>
                <w:szCs w:val="18"/>
              </w:rPr>
              <w:t>描述</w:t>
            </w:r>
          </w:p>
        </w:tc>
      </w:tr>
      <w:tr w:rsidR="00EB661F" w:rsidRPr="00BC4623" w14:paraId="44D10BC7" w14:textId="77777777" w:rsidTr="00EB661F">
        <w:trPr>
          <w:trHeight w:val="454"/>
          <w:jc w:val="center"/>
        </w:trPr>
        <w:tc>
          <w:tcPr>
            <w:tcW w:w="841" w:type="dxa"/>
            <w:tcBorders>
              <w:top w:val="single" w:sz="8" w:space="0" w:color="auto"/>
            </w:tcBorders>
            <w:vAlign w:val="center"/>
            <w:hideMark/>
          </w:tcPr>
          <w:p w14:paraId="702E14AD"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cs="Calibri"/>
                <w:sz w:val="18"/>
                <w:szCs w:val="18"/>
              </w:rPr>
              <w:t>I</w:t>
            </w:r>
            <w:r w:rsidRPr="00BC4623">
              <w:rPr>
                <w:rFonts w:ascii="宋体" w:hAnsi="宋体"/>
                <w:sz w:val="18"/>
                <w:szCs w:val="18"/>
              </w:rPr>
              <w:t>型</w:t>
            </w:r>
          </w:p>
        </w:tc>
        <w:tc>
          <w:tcPr>
            <w:tcW w:w="8493" w:type="dxa"/>
            <w:tcBorders>
              <w:top w:val="single" w:sz="8" w:space="0" w:color="auto"/>
            </w:tcBorders>
            <w:vAlign w:val="center"/>
            <w:hideMark/>
          </w:tcPr>
          <w:p w14:paraId="32DC3459" w14:textId="77777777" w:rsidR="00BC4623" w:rsidRPr="00BC4623" w:rsidRDefault="00BC4623" w:rsidP="00EB661F">
            <w:pPr>
              <w:adjustRightInd/>
              <w:spacing w:line="240" w:lineRule="auto"/>
              <w:ind w:firstLineChars="100" w:firstLine="180"/>
              <w:jc w:val="left"/>
              <w:rPr>
                <w:rFonts w:ascii="宋体" w:hAnsi="宋体" w:hint="eastAsia"/>
                <w:sz w:val="18"/>
                <w:szCs w:val="18"/>
              </w:rPr>
            </w:pPr>
            <w:r w:rsidRPr="00BC4623">
              <w:rPr>
                <w:rFonts w:ascii="宋体" w:hAnsi="宋体"/>
                <w:sz w:val="18"/>
                <w:szCs w:val="18"/>
              </w:rPr>
              <w:t>伤口</w:t>
            </w:r>
            <w:r w:rsidR="00EB661F">
              <w:rPr>
                <w:rFonts w:ascii="宋体" w:hAnsi="宋体" w:cs="Calibri"/>
                <w:sz w:val="18"/>
                <w:szCs w:val="18"/>
              </w:rPr>
              <w:t>＜</w:t>
            </w:r>
            <w:r w:rsidRPr="00BC4623">
              <w:rPr>
                <w:rFonts w:ascii="宋体" w:hAnsi="宋体" w:cs="Calibri"/>
                <w:sz w:val="18"/>
                <w:szCs w:val="18"/>
              </w:rPr>
              <w:t>1</w:t>
            </w:r>
            <w:r w:rsidRPr="00BC4623">
              <w:rPr>
                <w:rFonts w:ascii="宋体" w:hAnsi="宋体" w:cs="Calibri"/>
                <w:sz w:val="18"/>
                <w:szCs w:val="18"/>
                <w:vertAlign w:val="superscript"/>
              </w:rPr>
              <w:t xml:space="preserve"> </w:t>
            </w:r>
            <w:r w:rsidRPr="00BC4623">
              <w:rPr>
                <w:rFonts w:ascii="宋体" w:hAnsi="宋体" w:cs="Calibri"/>
                <w:sz w:val="18"/>
                <w:szCs w:val="18"/>
              </w:rPr>
              <w:t>cm</w:t>
            </w:r>
            <w:r w:rsidRPr="00BC4623">
              <w:rPr>
                <w:rFonts w:ascii="宋体" w:hAnsi="宋体"/>
                <w:sz w:val="18"/>
                <w:szCs w:val="18"/>
              </w:rPr>
              <w:t>，清洁，通常由骨折</w:t>
            </w:r>
            <w:r w:rsidR="00EB661F">
              <w:rPr>
                <w:rFonts w:ascii="宋体" w:hAnsi="宋体"/>
                <w:sz w:val="18"/>
                <w:szCs w:val="18"/>
              </w:rPr>
              <w:t>端从内向外刺破皮肤所致，污染轻，软组织损伤轻微，骨折类型较简单</w:t>
            </w:r>
          </w:p>
        </w:tc>
      </w:tr>
      <w:tr w:rsidR="00EB661F" w:rsidRPr="00BC4623" w14:paraId="44E5E9C0" w14:textId="77777777" w:rsidTr="00EB661F">
        <w:trPr>
          <w:trHeight w:val="454"/>
          <w:jc w:val="center"/>
        </w:trPr>
        <w:tc>
          <w:tcPr>
            <w:tcW w:w="841" w:type="dxa"/>
            <w:vAlign w:val="center"/>
            <w:hideMark/>
          </w:tcPr>
          <w:p w14:paraId="22BDBC25"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cs="Calibri"/>
                <w:sz w:val="18"/>
                <w:szCs w:val="18"/>
              </w:rPr>
              <w:t>II</w:t>
            </w:r>
            <w:r w:rsidRPr="00BC4623">
              <w:rPr>
                <w:rFonts w:ascii="宋体" w:hAnsi="宋体"/>
                <w:sz w:val="18"/>
                <w:szCs w:val="18"/>
              </w:rPr>
              <w:t>型</w:t>
            </w:r>
          </w:p>
        </w:tc>
        <w:tc>
          <w:tcPr>
            <w:tcW w:w="8493" w:type="dxa"/>
            <w:vAlign w:val="center"/>
            <w:hideMark/>
          </w:tcPr>
          <w:p w14:paraId="63E78BAA" w14:textId="77777777" w:rsidR="00BC4623" w:rsidRPr="00BC4623" w:rsidRDefault="00BC4623" w:rsidP="00EB661F">
            <w:pPr>
              <w:adjustRightInd/>
              <w:spacing w:line="240" w:lineRule="auto"/>
              <w:ind w:firstLineChars="100" w:firstLine="180"/>
              <w:jc w:val="left"/>
              <w:rPr>
                <w:rFonts w:ascii="宋体" w:hAnsi="宋体" w:hint="eastAsia"/>
                <w:sz w:val="18"/>
                <w:szCs w:val="18"/>
              </w:rPr>
            </w:pPr>
            <w:r w:rsidRPr="00BC4623">
              <w:rPr>
                <w:rFonts w:ascii="宋体" w:hAnsi="宋体"/>
                <w:sz w:val="18"/>
                <w:szCs w:val="18"/>
              </w:rPr>
              <w:t>伤口</w:t>
            </w:r>
            <w:r w:rsidR="00EB661F">
              <w:rPr>
                <w:rFonts w:ascii="宋体" w:hAnsi="宋体" w:cs="Calibri"/>
                <w:sz w:val="18"/>
                <w:szCs w:val="18"/>
              </w:rPr>
              <w:t>＞</w:t>
            </w:r>
            <w:r w:rsidRPr="00BC4623">
              <w:rPr>
                <w:rFonts w:ascii="宋体" w:hAnsi="宋体" w:cs="Calibri"/>
                <w:sz w:val="18"/>
                <w:szCs w:val="18"/>
              </w:rPr>
              <w:t>1</w:t>
            </w:r>
            <w:r w:rsidRPr="00BC4623">
              <w:rPr>
                <w:rFonts w:ascii="宋体" w:hAnsi="宋体" w:cs="Calibri"/>
                <w:sz w:val="18"/>
                <w:szCs w:val="18"/>
                <w:vertAlign w:val="superscript"/>
              </w:rPr>
              <w:t xml:space="preserve"> </w:t>
            </w:r>
            <w:r w:rsidRPr="00BC4623">
              <w:rPr>
                <w:rFonts w:ascii="宋体" w:hAnsi="宋体" w:cs="Calibri"/>
                <w:sz w:val="18"/>
                <w:szCs w:val="18"/>
              </w:rPr>
              <w:t>cm</w:t>
            </w:r>
            <w:r w:rsidRPr="00BC4623">
              <w:rPr>
                <w:rFonts w:ascii="宋体" w:hAnsi="宋体"/>
                <w:sz w:val="18"/>
                <w:szCs w:val="18"/>
              </w:rPr>
              <w:t>，伴有较广泛的软组织损伤，但皮瓣无缺失，无明</w:t>
            </w:r>
            <w:r w:rsidR="00EB661F">
              <w:rPr>
                <w:rFonts w:ascii="宋体" w:hAnsi="宋体"/>
                <w:sz w:val="18"/>
                <w:szCs w:val="18"/>
              </w:rPr>
              <w:t>显软组织缺损，污染程度为中等。骨折为横形</w:t>
            </w:r>
            <w:proofErr w:type="gramStart"/>
            <w:r w:rsidR="00EB661F">
              <w:rPr>
                <w:rFonts w:ascii="宋体" w:hAnsi="宋体"/>
                <w:sz w:val="18"/>
                <w:szCs w:val="18"/>
              </w:rPr>
              <w:t>或短斜形</w:t>
            </w:r>
            <w:proofErr w:type="gramEnd"/>
            <w:r w:rsidR="00EB661F">
              <w:rPr>
                <w:rFonts w:ascii="宋体" w:hAnsi="宋体"/>
                <w:sz w:val="18"/>
                <w:szCs w:val="18"/>
              </w:rPr>
              <w:t>，伴有轻度粉碎</w:t>
            </w:r>
          </w:p>
        </w:tc>
      </w:tr>
      <w:tr w:rsidR="00EB661F" w:rsidRPr="00BC4623" w14:paraId="7669AF3E" w14:textId="77777777" w:rsidTr="00EB661F">
        <w:trPr>
          <w:trHeight w:val="454"/>
          <w:jc w:val="center"/>
        </w:trPr>
        <w:tc>
          <w:tcPr>
            <w:tcW w:w="841" w:type="dxa"/>
            <w:vAlign w:val="center"/>
            <w:hideMark/>
          </w:tcPr>
          <w:p w14:paraId="4345414B"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cs="Calibri"/>
                <w:sz w:val="18"/>
                <w:szCs w:val="18"/>
              </w:rPr>
              <w:t>III</w:t>
            </w:r>
            <w:r w:rsidRPr="00BC4623">
              <w:rPr>
                <w:rFonts w:ascii="宋体" w:hAnsi="宋体"/>
                <w:sz w:val="18"/>
                <w:szCs w:val="18"/>
              </w:rPr>
              <w:t>型</w:t>
            </w:r>
          </w:p>
        </w:tc>
        <w:tc>
          <w:tcPr>
            <w:tcW w:w="8493" w:type="dxa"/>
            <w:vAlign w:val="center"/>
            <w:hideMark/>
          </w:tcPr>
          <w:p w14:paraId="52E6AC38" w14:textId="77777777" w:rsidR="00BC4623" w:rsidRPr="00BC4623" w:rsidRDefault="00BC4623" w:rsidP="00EB661F">
            <w:pPr>
              <w:adjustRightInd/>
              <w:spacing w:line="240" w:lineRule="auto"/>
              <w:ind w:firstLineChars="100" w:firstLine="180"/>
              <w:jc w:val="left"/>
              <w:rPr>
                <w:rFonts w:ascii="宋体" w:hAnsi="宋体" w:hint="eastAsia"/>
                <w:sz w:val="18"/>
                <w:szCs w:val="18"/>
              </w:rPr>
            </w:pPr>
            <w:r w:rsidRPr="00BC4623">
              <w:rPr>
                <w:rFonts w:ascii="宋体" w:hAnsi="宋体"/>
                <w:sz w:val="18"/>
                <w:szCs w:val="18"/>
              </w:rPr>
              <w:t>广泛软组织损伤，包括肌</w:t>
            </w:r>
            <w:r w:rsidR="00EB661F">
              <w:rPr>
                <w:rFonts w:ascii="宋体" w:hAnsi="宋体"/>
                <w:sz w:val="18"/>
                <w:szCs w:val="18"/>
              </w:rPr>
              <w:t>肉、皮肤、神经、血管等结构的严重损伤，常为高能量创伤伴严重污染</w:t>
            </w:r>
          </w:p>
        </w:tc>
      </w:tr>
      <w:tr w:rsidR="00EB661F" w:rsidRPr="00BC4623" w14:paraId="06E9D8EB" w14:textId="77777777" w:rsidTr="00EB661F">
        <w:trPr>
          <w:trHeight w:val="454"/>
          <w:jc w:val="center"/>
        </w:trPr>
        <w:tc>
          <w:tcPr>
            <w:tcW w:w="841" w:type="dxa"/>
            <w:vAlign w:val="center"/>
            <w:hideMark/>
          </w:tcPr>
          <w:p w14:paraId="4F74C1A1"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cs="Calibri"/>
                <w:sz w:val="18"/>
                <w:szCs w:val="18"/>
              </w:rPr>
              <w:t>IIIA</w:t>
            </w:r>
            <w:r w:rsidRPr="00BC4623">
              <w:rPr>
                <w:rFonts w:ascii="宋体" w:hAnsi="宋体"/>
                <w:sz w:val="18"/>
                <w:szCs w:val="18"/>
              </w:rPr>
              <w:t>型</w:t>
            </w:r>
          </w:p>
        </w:tc>
        <w:tc>
          <w:tcPr>
            <w:tcW w:w="8493" w:type="dxa"/>
            <w:vAlign w:val="center"/>
            <w:hideMark/>
          </w:tcPr>
          <w:p w14:paraId="4D350ABD" w14:textId="77777777" w:rsidR="00BC4623" w:rsidRPr="00BC4623" w:rsidRDefault="00BC4623" w:rsidP="00EB661F">
            <w:pPr>
              <w:adjustRightInd/>
              <w:spacing w:line="240" w:lineRule="auto"/>
              <w:ind w:firstLineChars="100" w:firstLine="180"/>
              <w:jc w:val="left"/>
              <w:rPr>
                <w:rFonts w:ascii="宋体" w:hAnsi="宋体" w:hint="eastAsia"/>
                <w:sz w:val="18"/>
                <w:szCs w:val="18"/>
              </w:rPr>
            </w:pPr>
            <w:r w:rsidRPr="00BC4623">
              <w:rPr>
                <w:rFonts w:ascii="宋体" w:hAnsi="宋体"/>
                <w:sz w:val="18"/>
                <w:szCs w:val="18"/>
              </w:rPr>
              <w:t>软组</w:t>
            </w:r>
            <w:r w:rsidR="00EB661F">
              <w:rPr>
                <w:rFonts w:ascii="宋体" w:hAnsi="宋体"/>
                <w:sz w:val="18"/>
                <w:szCs w:val="18"/>
              </w:rPr>
              <w:t>织严重挤压伤，但仍有足够的软组织覆盖骨骼，骨折多为多段或粉碎性</w:t>
            </w:r>
          </w:p>
        </w:tc>
      </w:tr>
      <w:tr w:rsidR="00EB661F" w:rsidRPr="00BC4623" w14:paraId="2001D049" w14:textId="77777777" w:rsidTr="00EB661F">
        <w:trPr>
          <w:trHeight w:val="454"/>
          <w:jc w:val="center"/>
        </w:trPr>
        <w:tc>
          <w:tcPr>
            <w:tcW w:w="841" w:type="dxa"/>
            <w:vAlign w:val="center"/>
            <w:hideMark/>
          </w:tcPr>
          <w:p w14:paraId="54336432"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cs="Calibri"/>
                <w:sz w:val="18"/>
                <w:szCs w:val="18"/>
              </w:rPr>
              <w:t>IIIB</w:t>
            </w:r>
            <w:r w:rsidRPr="00BC4623">
              <w:rPr>
                <w:rFonts w:ascii="宋体" w:hAnsi="宋体"/>
                <w:sz w:val="18"/>
                <w:szCs w:val="18"/>
              </w:rPr>
              <w:t>型</w:t>
            </w:r>
          </w:p>
        </w:tc>
        <w:tc>
          <w:tcPr>
            <w:tcW w:w="8493" w:type="dxa"/>
            <w:vAlign w:val="center"/>
            <w:hideMark/>
          </w:tcPr>
          <w:p w14:paraId="5297AE2D" w14:textId="77777777" w:rsidR="00BC4623" w:rsidRPr="00BC4623" w:rsidRDefault="00BC4623" w:rsidP="00EB661F">
            <w:pPr>
              <w:adjustRightInd/>
              <w:spacing w:line="240" w:lineRule="auto"/>
              <w:ind w:firstLineChars="100" w:firstLine="180"/>
              <w:jc w:val="left"/>
              <w:rPr>
                <w:rFonts w:ascii="宋体" w:hAnsi="宋体" w:hint="eastAsia"/>
                <w:sz w:val="18"/>
                <w:szCs w:val="18"/>
              </w:rPr>
            </w:pPr>
            <w:r w:rsidRPr="00BC4623">
              <w:rPr>
                <w:rFonts w:ascii="宋体" w:hAnsi="宋体"/>
                <w:sz w:val="18"/>
                <w:szCs w:val="18"/>
              </w:rPr>
              <w:t>软组织广泛缺损，伴有</w:t>
            </w:r>
            <w:r w:rsidR="00EB661F">
              <w:rPr>
                <w:rFonts w:ascii="宋体" w:hAnsi="宋体"/>
                <w:sz w:val="18"/>
                <w:szCs w:val="18"/>
              </w:rPr>
              <w:t>骨膜剥离和骨质暴露，骨折严重粉碎，通常需皮瓣移植才能覆盖创面</w:t>
            </w:r>
          </w:p>
        </w:tc>
      </w:tr>
      <w:tr w:rsidR="00EB661F" w:rsidRPr="00BC4623" w14:paraId="6D348837" w14:textId="77777777" w:rsidTr="00EB661F">
        <w:trPr>
          <w:trHeight w:val="454"/>
          <w:jc w:val="center"/>
        </w:trPr>
        <w:tc>
          <w:tcPr>
            <w:tcW w:w="841" w:type="dxa"/>
            <w:vAlign w:val="center"/>
            <w:hideMark/>
          </w:tcPr>
          <w:p w14:paraId="00A0557E" w14:textId="77777777" w:rsidR="00BC4623" w:rsidRPr="00BC4623" w:rsidRDefault="00BC4623" w:rsidP="00EB661F">
            <w:pPr>
              <w:adjustRightInd/>
              <w:spacing w:line="240" w:lineRule="auto"/>
              <w:jc w:val="center"/>
              <w:rPr>
                <w:rFonts w:ascii="宋体" w:hAnsi="宋体" w:hint="eastAsia"/>
                <w:sz w:val="18"/>
                <w:szCs w:val="18"/>
              </w:rPr>
            </w:pPr>
            <w:r w:rsidRPr="00BC4623">
              <w:rPr>
                <w:rFonts w:ascii="宋体" w:hAnsi="宋体" w:cs="Calibri"/>
                <w:sz w:val="18"/>
                <w:szCs w:val="18"/>
              </w:rPr>
              <w:t>IIIC</w:t>
            </w:r>
            <w:r w:rsidRPr="00BC4623">
              <w:rPr>
                <w:rFonts w:ascii="宋体" w:hAnsi="宋体"/>
                <w:sz w:val="18"/>
                <w:szCs w:val="18"/>
              </w:rPr>
              <w:t>型</w:t>
            </w:r>
          </w:p>
        </w:tc>
        <w:tc>
          <w:tcPr>
            <w:tcW w:w="8493" w:type="dxa"/>
            <w:vAlign w:val="center"/>
            <w:hideMark/>
          </w:tcPr>
          <w:p w14:paraId="21FC7581" w14:textId="77777777" w:rsidR="00BC4623" w:rsidRPr="00BC4623" w:rsidRDefault="00BC4623" w:rsidP="00EB661F">
            <w:pPr>
              <w:adjustRightInd/>
              <w:spacing w:line="240" w:lineRule="auto"/>
              <w:ind w:firstLineChars="100" w:firstLine="180"/>
              <w:jc w:val="left"/>
              <w:rPr>
                <w:rFonts w:ascii="宋体" w:hAnsi="宋体" w:hint="eastAsia"/>
                <w:sz w:val="18"/>
                <w:szCs w:val="18"/>
              </w:rPr>
            </w:pPr>
            <w:r w:rsidRPr="00BC4623">
              <w:rPr>
                <w:rFonts w:ascii="宋体" w:hAnsi="宋体"/>
                <w:sz w:val="18"/>
                <w:szCs w:val="18"/>
              </w:rPr>
              <w:t>开放性骨折伴有需要修复的动脉损伤</w:t>
            </w:r>
            <w:r w:rsidR="00EB661F">
              <w:rPr>
                <w:rFonts w:ascii="宋体" w:hAnsi="宋体"/>
                <w:sz w:val="18"/>
                <w:szCs w:val="18"/>
              </w:rPr>
              <w:t>（无论伤口大小如何）</w:t>
            </w:r>
          </w:p>
        </w:tc>
      </w:tr>
    </w:tbl>
    <w:p w14:paraId="135A8DB9" w14:textId="77777777" w:rsidR="00301271" w:rsidRDefault="00301271" w:rsidP="00301271">
      <w:pPr>
        <w:pStyle w:val="afffffb"/>
      </w:pPr>
    </w:p>
    <w:p w14:paraId="13FBA516" w14:textId="77777777" w:rsidR="00301271" w:rsidRPr="00301271" w:rsidRDefault="00301271" w:rsidP="00301271">
      <w:pPr>
        <w:pStyle w:val="afffffb"/>
      </w:pPr>
    </w:p>
    <w:p w14:paraId="37F8FD48" w14:textId="77777777" w:rsidR="00301271" w:rsidRPr="00301271" w:rsidRDefault="00301271" w:rsidP="00301271">
      <w:pPr>
        <w:pStyle w:val="afffffb"/>
      </w:pPr>
    </w:p>
    <w:p w14:paraId="66198726" w14:textId="77777777" w:rsidR="00301271" w:rsidRDefault="00301271" w:rsidP="000D4502">
      <w:pPr>
        <w:pStyle w:val="afffffb"/>
      </w:pPr>
    </w:p>
    <w:p w14:paraId="7C62AE65" w14:textId="77777777" w:rsidR="00EB661F" w:rsidRDefault="00EB661F" w:rsidP="000D4502">
      <w:pPr>
        <w:pStyle w:val="afffffb"/>
      </w:pPr>
    </w:p>
    <w:p w14:paraId="70C9409D" w14:textId="77777777" w:rsidR="00EB661F" w:rsidRDefault="00EB661F" w:rsidP="000D4502">
      <w:pPr>
        <w:pStyle w:val="afffffb"/>
      </w:pPr>
    </w:p>
    <w:p w14:paraId="73C0C4D6" w14:textId="77777777" w:rsidR="00EB661F" w:rsidRDefault="00EB661F" w:rsidP="000D4502">
      <w:pPr>
        <w:pStyle w:val="afffffb"/>
      </w:pPr>
    </w:p>
    <w:p w14:paraId="454C450C" w14:textId="77777777" w:rsidR="00EB661F" w:rsidRDefault="00EB661F" w:rsidP="000D4502">
      <w:pPr>
        <w:pStyle w:val="afffffb"/>
      </w:pPr>
    </w:p>
    <w:p w14:paraId="1A01A837" w14:textId="77777777" w:rsidR="00EB661F" w:rsidRDefault="00EB661F" w:rsidP="000D4502">
      <w:pPr>
        <w:pStyle w:val="afffffb"/>
      </w:pPr>
    </w:p>
    <w:p w14:paraId="4C9F0B10" w14:textId="77777777" w:rsidR="00EB661F" w:rsidRDefault="00EB661F" w:rsidP="000D4502">
      <w:pPr>
        <w:pStyle w:val="afffffb"/>
      </w:pPr>
    </w:p>
    <w:p w14:paraId="0C7850CA" w14:textId="77777777" w:rsidR="00EB661F" w:rsidRDefault="00EB661F" w:rsidP="000D4502">
      <w:pPr>
        <w:pStyle w:val="afffffb"/>
      </w:pPr>
    </w:p>
    <w:p w14:paraId="7EBFFF0A" w14:textId="77777777" w:rsidR="00EB661F" w:rsidRDefault="00EB661F" w:rsidP="000D4502">
      <w:pPr>
        <w:pStyle w:val="afffffb"/>
      </w:pPr>
    </w:p>
    <w:p w14:paraId="26A8228A" w14:textId="77777777" w:rsidR="00EB661F" w:rsidRDefault="00EB661F" w:rsidP="000D4502">
      <w:pPr>
        <w:pStyle w:val="afffffb"/>
      </w:pPr>
    </w:p>
    <w:p w14:paraId="1B41BE02" w14:textId="77777777" w:rsidR="00EB661F" w:rsidRDefault="00EB661F" w:rsidP="000D4502">
      <w:pPr>
        <w:pStyle w:val="afffffb"/>
      </w:pPr>
    </w:p>
    <w:p w14:paraId="44231D35" w14:textId="77777777" w:rsidR="00EB661F" w:rsidRDefault="00EB661F" w:rsidP="000D4502">
      <w:pPr>
        <w:pStyle w:val="afffffb"/>
      </w:pPr>
    </w:p>
    <w:p w14:paraId="122442DD" w14:textId="77777777" w:rsidR="00EB661F" w:rsidRDefault="00EB661F" w:rsidP="000D4502">
      <w:pPr>
        <w:pStyle w:val="afffffb"/>
      </w:pPr>
    </w:p>
    <w:p w14:paraId="1425CC23" w14:textId="77777777" w:rsidR="00EB661F" w:rsidRDefault="00EB661F" w:rsidP="000D4502">
      <w:pPr>
        <w:pStyle w:val="afffffb"/>
      </w:pPr>
    </w:p>
    <w:p w14:paraId="091528DE" w14:textId="77777777" w:rsidR="00EB661F" w:rsidRDefault="00EB661F" w:rsidP="000D4502">
      <w:pPr>
        <w:pStyle w:val="afffffb"/>
      </w:pPr>
    </w:p>
    <w:p w14:paraId="0BCD9170" w14:textId="77777777" w:rsidR="00EB661F" w:rsidRDefault="00EB661F" w:rsidP="000D4502">
      <w:pPr>
        <w:pStyle w:val="afffffb"/>
      </w:pPr>
    </w:p>
    <w:p w14:paraId="68511F6C" w14:textId="77777777" w:rsidR="00EB661F" w:rsidRDefault="00EB661F" w:rsidP="000D4502">
      <w:pPr>
        <w:pStyle w:val="afffffb"/>
      </w:pPr>
    </w:p>
    <w:p w14:paraId="0B2F52BF" w14:textId="77777777" w:rsidR="00EB661F" w:rsidRDefault="00EB661F" w:rsidP="000D4502">
      <w:pPr>
        <w:pStyle w:val="afffffb"/>
      </w:pPr>
    </w:p>
    <w:p w14:paraId="31861B11" w14:textId="77777777" w:rsidR="00EB661F" w:rsidRDefault="00EB661F" w:rsidP="000D4502">
      <w:pPr>
        <w:pStyle w:val="afffffb"/>
      </w:pPr>
    </w:p>
    <w:p w14:paraId="00C91F11" w14:textId="77777777" w:rsidR="00EB661F" w:rsidRDefault="00EB661F" w:rsidP="000D4502">
      <w:pPr>
        <w:pStyle w:val="afffffb"/>
      </w:pPr>
    </w:p>
    <w:p w14:paraId="3EB97205" w14:textId="77777777" w:rsidR="00EB661F" w:rsidRDefault="00EB661F" w:rsidP="000D4502">
      <w:pPr>
        <w:pStyle w:val="afffffb"/>
      </w:pPr>
    </w:p>
    <w:p w14:paraId="6B57EF0D" w14:textId="77777777" w:rsidR="00EB661F" w:rsidRDefault="00EB661F" w:rsidP="000D4502">
      <w:pPr>
        <w:pStyle w:val="afffffb"/>
      </w:pPr>
    </w:p>
    <w:p w14:paraId="277AA4BC" w14:textId="77777777" w:rsidR="00EB661F" w:rsidRDefault="00EB661F" w:rsidP="000D4502">
      <w:pPr>
        <w:pStyle w:val="afffffb"/>
      </w:pPr>
    </w:p>
    <w:p w14:paraId="270E8010" w14:textId="77777777" w:rsidR="00EB661F" w:rsidRPr="000D4502" w:rsidRDefault="00EB661F" w:rsidP="000D4502">
      <w:pPr>
        <w:pStyle w:val="afffffb"/>
      </w:pPr>
    </w:p>
    <w:p w14:paraId="7253AF64" w14:textId="77777777" w:rsidR="00F457B4" w:rsidRDefault="00F031CF">
      <w:pPr>
        <w:pStyle w:val="affffff2"/>
        <w:spacing w:after="120"/>
      </w:pPr>
      <w:bookmarkStart w:id="222" w:name="_Toc207806240"/>
      <w:bookmarkStart w:id="223" w:name="_Toc207902113"/>
      <w:bookmarkStart w:id="224" w:name="_Toc207739397"/>
      <w:bookmarkStart w:id="225" w:name="_Toc207739427"/>
      <w:bookmarkStart w:id="226" w:name="_Toc202522904"/>
      <w:bookmarkStart w:id="227" w:name="_Toc208479793"/>
      <w:bookmarkStart w:id="228" w:name="BookMark6"/>
      <w:bookmarkEnd w:id="219"/>
      <w:r>
        <w:rPr>
          <w:rFonts w:hint="eastAsia"/>
          <w:spacing w:val="105"/>
        </w:rPr>
        <w:lastRenderedPageBreak/>
        <w:t>参考文</w:t>
      </w:r>
      <w:r>
        <w:rPr>
          <w:rFonts w:hint="eastAsia"/>
        </w:rPr>
        <w:t>献</w:t>
      </w:r>
      <w:bookmarkEnd w:id="222"/>
      <w:bookmarkEnd w:id="223"/>
      <w:bookmarkEnd w:id="224"/>
      <w:bookmarkEnd w:id="225"/>
      <w:bookmarkEnd w:id="226"/>
      <w:bookmarkEnd w:id="227"/>
    </w:p>
    <w:p w14:paraId="0F7C7768" w14:textId="77777777" w:rsidR="00F457B4" w:rsidRPr="008E3A09" w:rsidRDefault="00F031CF">
      <w:pPr>
        <w:pStyle w:val="afffffb"/>
      </w:pPr>
      <w:bookmarkStart w:id="229" w:name="_Hlk202522737"/>
      <w:r w:rsidRPr="008E3A09">
        <w:rPr>
          <w:rFonts w:hint="eastAsia"/>
        </w:rPr>
        <w:t xml:space="preserve">[1]  </w:t>
      </w:r>
      <w:r w:rsidRPr="008E3A09">
        <w:t>GB/T 45747</w:t>
      </w:r>
      <w:r w:rsidRPr="008E3A09">
        <w:rPr>
          <w:rFonts w:hint="eastAsia"/>
        </w:rPr>
        <w:t>—</w:t>
      </w:r>
      <w:r w:rsidRPr="008E3A09">
        <w:t>2025</w:t>
      </w:r>
      <w:r w:rsidRPr="008E3A09">
        <w:rPr>
          <w:rFonts w:hint="eastAsia"/>
        </w:rPr>
        <w:t xml:space="preserve">  老龄化社会  老年人包容</w:t>
      </w:r>
      <w:proofErr w:type="gramStart"/>
      <w:r w:rsidRPr="008E3A09">
        <w:rPr>
          <w:rFonts w:hint="eastAsia"/>
        </w:rPr>
        <w:t>性数字</w:t>
      </w:r>
      <w:proofErr w:type="gramEnd"/>
      <w:r w:rsidRPr="008E3A09">
        <w:rPr>
          <w:rFonts w:hint="eastAsia"/>
        </w:rPr>
        <w:t>经济通用要求与指南</w:t>
      </w:r>
    </w:p>
    <w:p w14:paraId="34FD8FCC" w14:textId="77777777" w:rsidR="00F457B4" w:rsidRPr="008E3A09" w:rsidRDefault="00F031CF">
      <w:pPr>
        <w:pStyle w:val="afffffb"/>
      </w:pPr>
      <w:bookmarkStart w:id="230" w:name="_Hlk202523388"/>
      <w:r w:rsidRPr="008E3A09">
        <w:rPr>
          <w:rFonts w:hint="eastAsia"/>
        </w:rPr>
        <w:t xml:space="preserve">[2]  </w:t>
      </w:r>
      <w:bookmarkEnd w:id="230"/>
      <w:r w:rsidRPr="008E3A09">
        <w:rPr>
          <w:rFonts w:hint="eastAsia"/>
        </w:rPr>
        <w:t>狂犬病暴露预防处置工作规范（国</w:t>
      </w:r>
      <w:proofErr w:type="gramStart"/>
      <w:r w:rsidRPr="008E3A09">
        <w:rPr>
          <w:rFonts w:hint="eastAsia"/>
        </w:rPr>
        <w:t>疾控综传防发</w:t>
      </w:r>
      <w:proofErr w:type="gramEnd"/>
      <w:r w:rsidRPr="008E3A09">
        <w:rPr>
          <w:rFonts w:hint="eastAsia"/>
        </w:rPr>
        <w:t>〔2023〕14号）</w:t>
      </w:r>
    </w:p>
    <w:p w14:paraId="7E8255BB" w14:textId="77777777" w:rsidR="00F457B4" w:rsidRPr="008E3A09" w:rsidRDefault="00F031CF">
      <w:pPr>
        <w:pStyle w:val="afffffb"/>
      </w:pPr>
      <w:r w:rsidRPr="008E3A09">
        <w:rPr>
          <w:rFonts w:hint="eastAsia"/>
        </w:rPr>
        <w:t>[3]  预防接种工作规范（国</w:t>
      </w:r>
      <w:proofErr w:type="gramStart"/>
      <w:r w:rsidRPr="008E3A09">
        <w:rPr>
          <w:rFonts w:hint="eastAsia"/>
        </w:rPr>
        <w:t>疾控综卫</w:t>
      </w:r>
      <w:proofErr w:type="gramEnd"/>
      <w:r w:rsidRPr="008E3A09">
        <w:rPr>
          <w:rFonts w:hint="eastAsia"/>
        </w:rPr>
        <w:t>免发〔2023〕17号）</w:t>
      </w:r>
    </w:p>
    <w:p w14:paraId="691FD1DB" w14:textId="77777777" w:rsidR="00F457B4" w:rsidRPr="008E3A09" w:rsidRDefault="00F031CF">
      <w:pPr>
        <w:pStyle w:val="afffffb"/>
      </w:pPr>
      <w:r w:rsidRPr="008E3A09">
        <w:rPr>
          <w:rFonts w:hint="eastAsia"/>
        </w:rPr>
        <w:t>[4]  医疗废物管理条例（2011年1月8日修订）</w:t>
      </w:r>
    </w:p>
    <w:p w14:paraId="04C2A032" w14:textId="77777777" w:rsidR="00DA2B3F" w:rsidRPr="008E3A09" w:rsidRDefault="008E3A09">
      <w:pPr>
        <w:pStyle w:val="afffffb"/>
      </w:pPr>
      <w:r w:rsidRPr="008E3A09">
        <w:rPr>
          <w:rFonts w:hint="eastAsia"/>
        </w:rPr>
        <w:t>[</w:t>
      </w:r>
      <w:r w:rsidRPr="008E3A09">
        <w:t>5</w:t>
      </w:r>
      <w:r w:rsidRPr="008E3A09">
        <w:rPr>
          <w:rFonts w:hint="eastAsia"/>
        </w:rPr>
        <w:t xml:space="preserve">]  </w:t>
      </w:r>
      <w:r w:rsidR="00DA2B3F" w:rsidRPr="008E3A09">
        <w:rPr>
          <w:rFonts w:hint="eastAsia"/>
        </w:rPr>
        <w:t>全国疑似预防接种异常反应监测方案（卫办疾控发〔2010〕94号）</w:t>
      </w:r>
    </w:p>
    <w:bookmarkEnd w:id="229"/>
    <w:p w14:paraId="39884547" w14:textId="77777777" w:rsidR="00F457B4" w:rsidRPr="008E3A09" w:rsidRDefault="00F031CF">
      <w:pPr>
        <w:pStyle w:val="afffffb"/>
      </w:pPr>
      <w:r w:rsidRPr="008E3A09">
        <w:rPr>
          <w:rFonts w:hint="eastAsia"/>
        </w:rPr>
        <w:t>[</w:t>
      </w:r>
      <w:r w:rsidR="008E3A09" w:rsidRPr="008E3A09">
        <w:t>6</w:t>
      </w:r>
      <w:r w:rsidRPr="008E3A09">
        <w:rPr>
          <w:rFonts w:hint="eastAsia"/>
        </w:rPr>
        <w:t>]  中国医师协会急诊医师分会,中国人民解放军急救医学专业委员会,北京急诊医学学会,等</w:t>
      </w:r>
      <w:r w:rsidR="000F585D">
        <w:rPr>
          <w:rFonts w:hint="eastAsia"/>
        </w:rPr>
        <w:t>.</w:t>
      </w:r>
      <w:r w:rsidRPr="008E3A09">
        <w:rPr>
          <w:rFonts w:hint="eastAsia"/>
        </w:rPr>
        <w:t>中国犬咬伤治疗急诊专家共识(2019)[J].中国急救医学,2019,39(9):819-824.</w:t>
      </w:r>
    </w:p>
    <w:p w14:paraId="3BD68797" w14:textId="77777777" w:rsidR="00F457B4" w:rsidRPr="008E3A09" w:rsidRDefault="00F031CF">
      <w:pPr>
        <w:pStyle w:val="afffffb"/>
      </w:pPr>
      <w:r w:rsidRPr="008E3A09">
        <w:rPr>
          <w:rFonts w:hint="eastAsia"/>
        </w:rPr>
        <w:t>[</w:t>
      </w:r>
      <w:r w:rsidR="008E3A09" w:rsidRPr="008E3A09">
        <w:t>7</w:t>
      </w:r>
      <w:r w:rsidRPr="008E3A09">
        <w:rPr>
          <w:rFonts w:hint="eastAsia"/>
        </w:rPr>
        <w:t>]  中国医师协会急诊医师分会,中国人民解放军急救医学专业委员会,北京急诊医学学会,等.成人破伤风急诊预防及诊疗专家共识[J].解放军医学杂志</w:t>
      </w:r>
      <w:r w:rsidR="000F585D">
        <w:rPr>
          <w:rFonts w:hint="eastAsia"/>
        </w:rPr>
        <w:t>,2018,43(12):991-1001.</w:t>
      </w:r>
    </w:p>
    <w:p w14:paraId="301C7AAE" w14:textId="77777777" w:rsidR="00F457B4" w:rsidRDefault="00F031CF">
      <w:pPr>
        <w:pStyle w:val="afffffb"/>
      </w:pPr>
      <w:r w:rsidRPr="008E3A09">
        <w:rPr>
          <w:rFonts w:hint="eastAsia"/>
        </w:rPr>
        <w:t>[</w:t>
      </w:r>
      <w:r w:rsidR="008E3A09" w:rsidRPr="008E3A09">
        <w:t>8</w:t>
      </w:r>
      <w:r w:rsidRPr="008E3A09">
        <w:rPr>
          <w:rFonts w:hint="eastAsia"/>
        </w:rPr>
        <w:t>]</w:t>
      </w:r>
      <w:r w:rsidR="000F585D">
        <w:t xml:space="preserve">  </w:t>
      </w:r>
      <w:r w:rsidRPr="008E3A09">
        <w:rPr>
          <w:rFonts w:hint="eastAsia"/>
        </w:rPr>
        <w:t>中国健康促进与教育协会</w:t>
      </w:r>
      <w:r w:rsidR="000F585D">
        <w:rPr>
          <w:rFonts w:hint="eastAsia"/>
        </w:rPr>
        <w:t>.</w:t>
      </w:r>
      <w:r w:rsidRPr="008E3A09">
        <w:rPr>
          <w:rFonts w:hint="eastAsia"/>
        </w:rPr>
        <w:t>成人预防接种服务专家共识（2023年版）</w:t>
      </w:r>
      <w:r w:rsidR="000F585D">
        <w:rPr>
          <w:rFonts w:hint="eastAsia"/>
        </w:rPr>
        <w:t>.</w:t>
      </w:r>
      <w:r w:rsidRPr="008E3A09">
        <w:rPr>
          <w:rFonts w:hint="eastAsia"/>
        </w:rPr>
        <w:t>中华预防医学杂志，2024，58(03):275-284.</w:t>
      </w:r>
    </w:p>
    <w:p w14:paraId="4F9B4259" w14:textId="77777777" w:rsidR="00F457B4" w:rsidRDefault="00EB661F" w:rsidP="00EB661F">
      <w:pPr>
        <w:pStyle w:val="afffffb"/>
        <w:wordWrap w:val="0"/>
        <w:spacing w:line="360" w:lineRule="auto"/>
        <w:ind w:firstLineChars="0" w:firstLine="0"/>
        <w:jc w:val="center"/>
      </w:pPr>
      <w:bookmarkStart w:id="231" w:name="BookMark8"/>
      <w:bookmarkEnd w:id="228"/>
      <w:r>
        <w:rPr>
          <w:rFonts w:hint="eastAsia"/>
          <w:noProof/>
        </w:rPr>
        <w:drawing>
          <wp:inline distT="0" distB="0" distL="0" distR="0" wp14:anchorId="4871FAF1" wp14:editId="57B4CA7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1"/>
    </w:p>
    <w:sectPr w:rsidR="00F457B4" w:rsidSect="00884836">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40B8B" w14:textId="77777777" w:rsidR="00676822" w:rsidRDefault="00676822">
      <w:pPr>
        <w:spacing w:line="240" w:lineRule="auto"/>
      </w:pPr>
      <w:r>
        <w:separator/>
      </w:r>
    </w:p>
  </w:endnote>
  <w:endnote w:type="continuationSeparator" w:id="0">
    <w:p w14:paraId="734BCA08" w14:textId="77777777" w:rsidR="00676822" w:rsidRDefault="006768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FE7B" w14:textId="77777777" w:rsidR="00F457B4" w:rsidRDefault="00F031CF">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5727" w14:textId="094EBD5C" w:rsidR="00884836" w:rsidRPr="00884836" w:rsidRDefault="00884836" w:rsidP="00884836">
    <w:pPr>
      <w:pStyle w:val="afffff7"/>
    </w:pPr>
    <w:r>
      <w:fldChar w:fldCharType="begin"/>
    </w:r>
    <w:r>
      <w:instrText xml:space="preserve"> PAGE   \* MERGEFORMAT \* MERGEFORMAT </w:instrText>
    </w:r>
    <w:r>
      <w:fldChar w:fldCharType="separate"/>
    </w:r>
    <w:r>
      <w:rPr>
        <w:noProof/>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AC598" w14:textId="77777777" w:rsidR="00884836" w:rsidRDefault="00884836" w:rsidP="00884836">
    <w:pPr>
      <w:pStyle w:val="afffff8"/>
    </w:pPr>
    <w:r>
      <w:fldChar w:fldCharType="begin"/>
    </w:r>
    <w:r>
      <w:instrText>PAGE   \* MERGEFORMAT</w:instrText>
    </w:r>
    <w:r>
      <w:fldChar w:fldCharType="separate"/>
    </w:r>
    <w:r w:rsidRPr="001E6AE8">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CF1D" w14:textId="0F32E08D" w:rsidR="00884836" w:rsidRPr="00884836" w:rsidRDefault="00884836" w:rsidP="00884836">
    <w:pPr>
      <w:pStyle w:val="afffff7"/>
    </w:pPr>
    <w:r>
      <w:fldChar w:fldCharType="begin"/>
    </w:r>
    <w:r>
      <w:instrText xml:space="preserve"> PAGE   \* MERGEFORMAT \* MERGEFORMAT </w:instrText>
    </w:r>
    <w:r>
      <w:fldChar w:fldCharType="separate"/>
    </w:r>
    <w:r>
      <w:rPr>
        <w:noProof/>
      </w:rP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BF7D" w14:textId="77777777" w:rsidR="00884836" w:rsidRDefault="00884836" w:rsidP="00884836">
    <w:pPr>
      <w:pStyle w:val="afffff8"/>
    </w:pPr>
    <w:r>
      <w:fldChar w:fldCharType="begin"/>
    </w:r>
    <w:r>
      <w:instrText>PAGE   \* MERGEFORMAT</w:instrText>
    </w:r>
    <w:r>
      <w:fldChar w:fldCharType="separate"/>
    </w:r>
    <w:r w:rsidRPr="001E6AE8">
      <w:rPr>
        <w:noProof/>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B364" w14:textId="77777777" w:rsidR="00884836" w:rsidRDefault="00884836">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4BB8" w14:textId="77777777" w:rsidR="00F457B4" w:rsidRDefault="00F457B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9F1D0" w14:textId="6BDBC3A5" w:rsidR="00F457B4" w:rsidRPr="00884836" w:rsidRDefault="00884836" w:rsidP="00884836">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C356C" w14:textId="77777777" w:rsidR="00F457B4" w:rsidRDefault="00F031CF" w:rsidP="00884836">
    <w:pPr>
      <w:pStyle w:val="afffff8"/>
    </w:pPr>
    <w:r>
      <w:fldChar w:fldCharType="begin"/>
    </w:r>
    <w:r>
      <w:instrText>PAGE   \* MERGEFORMAT</w:instrText>
    </w:r>
    <w:r>
      <w:fldChar w:fldCharType="separate"/>
    </w:r>
    <w:r w:rsidR="000440CE" w:rsidRPr="000440CE">
      <w:rPr>
        <w:noProof/>
        <w:lang w:val="zh-CN"/>
      </w:rPr>
      <w:t>III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F842" w14:textId="69740C4C" w:rsidR="00884836" w:rsidRPr="00884836" w:rsidRDefault="00884836" w:rsidP="00884836">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19F5" w14:textId="77777777" w:rsidR="00884836" w:rsidRDefault="00884836" w:rsidP="00884836">
    <w:pPr>
      <w:pStyle w:val="afffff8"/>
    </w:pPr>
    <w:r>
      <w:fldChar w:fldCharType="begin"/>
    </w:r>
    <w:r>
      <w:instrText>PAGE   \* MERGEFORMAT</w:instrText>
    </w:r>
    <w:r>
      <w:fldChar w:fldCharType="separate"/>
    </w:r>
    <w:r w:rsidRPr="000440CE">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61FB9" w14:textId="1B79FE6B" w:rsidR="00F457B4" w:rsidRPr="00884836" w:rsidRDefault="00884836" w:rsidP="00884836">
    <w:pPr>
      <w:pStyle w:val="afffff7"/>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2102" w14:textId="77777777" w:rsidR="00F457B4" w:rsidRDefault="00F031CF" w:rsidP="00884836">
    <w:pPr>
      <w:pStyle w:val="afffff8"/>
    </w:pPr>
    <w:r>
      <w:fldChar w:fldCharType="begin"/>
    </w:r>
    <w:r>
      <w:instrText>PAGE   \* MERGEFORMAT</w:instrText>
    </w:r>
    <w:r>
      <w:fldChar w:fldCharType="separate"/>
    </w:r>
    <w:r w:rsidR="001E6AE8" w:rsidRPr="001E6AE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61F0" w14:textId="77777777" w:rsidR="00676822" w:rsidRDefault="00676822">
      <w:pPr>
        <w:spacing w:line="240" w:lineRule="auto"/>
      </w:pPr>
      <w:r>
        <w:separator/>
      </w:r>
    </w:p>
  </w:footnote>
  <w:footnote w:type="continuationSeparator" w:id="0">
    <w:p w14:paraId="0407BD46" w14:textId="77777777" w:rsidR="00676822" w:rsidRDefault="006768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CC45" w14:textId="77777777" w:rsidR="00884836" w:rsidRDefault="00884836">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A30D" w14:textId="70AE93DC" w:rsidR="00884836" w:rsidRPr="00884836" w:rsidRDefault="00884836" w:rsidP="00884836">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C27AE" w14:textId="0EB045DE" w:rsidR="00884836" w:rsidRDefault="00884836" w:rsidP="00884836">
    <w:pPr>
      <w:pStyle w:val="affffff0"/>
      <w:rPr>
        <w:rFonts w:hint="eastAsia"/>
      </w:rPr>
    </w:pPr>
    <w:r>
      <w:fldChar w:fldCharType="begin"/>
    </w:r>
    <w:r>
      <w:instrText xml:space="preserve"> STYLEREF  标准文件_文件编号  \* MERGEFORMAT </w:instrText>
    </w:r>
    <w:r>
      <w:fldChar w:fldCharType="separate"/>
    </w:r>
    <w:r w:rsidR="00BE4D1C">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C1334" w14:textId="5FBD01A1" w:rsidR="00884836" w:rsidRPr="00884836" w:rsidRDefault="00884836" w:rsidP="00884836">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E4D1C">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9665" w14:textId="21A10374" w:rsidR="00884836" w:rsidRDefault="00884836" w:rsidP="00884836">
    <w:pPr>
      <w:pStyle w:val="affffff0"/>
      <w:rPr>
        <w:rFonts w:hint="eastAsia"/>
      </w:rPr>
    </w:pPr>
    <w:r>
      <w:fldChar w:fldCharType="begin"/>
    </w:r>
    <w:r>
      <w:instrText xml:space="preserve"> STYLEREF  标准文件_文件编号  \* MERGEFORMAT </w:instrText>
    </w:r>
    <w:r>
      <w:fldChar w:fldCharType="separate"/>
    </w:r>
    <w:r w:rsidR="00BE4D1C">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2AEF1" w14:textId="77777777" w:rsidR="00F457B4" w:rsidRDefault="00F031CF">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3D791" w14:textId="77777777" w:rsidR="00F457B4" w:rsidRDefault="00F457B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06EE" w14:textId="1422C458" w:rsidR="00F457B4" w:rsidRPr="00884836" w:rsidRDefault="00884836" w:rsidP="00884836">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F0CD4" w14:textId="6D8FE1F3" w:rsidR="00F457B4" w:rsidRDefault="00F031CF" w:rsidP="00884836">
    <w:pPr>
      <w:pStyle w:val="affffff0"/>
      <w:rPr>
        <w:rFonts w:hint="eastAsia"/>
      </w:rPr>
    </w:pPr>
    <w:r>
      <w:fldChar w:fldCharType="begin"/>
    </w:r>
    <w:r>
      <w:instrText xml:space="preserve"> STYLEREF  标准文件_文件编号  \* MERGEFORMAT </w:instrText>
    </w:r>
    <w:r>
      <w:fldChar w:fldCharType="separate"/>
    </w:r>
    <w:r w:rsidR="00BE4D1C">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B97D3" w14:textId="627D0E21" w:rsidR="00884836" w:rsidRPr="00884836" w:rsidRDefault="00884836" w:rsidP="00884836">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E4D1C">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4BFE" w14:textId="77777777" w:rsidR="00884836" w:rsidRDefault="00884836" w:rsidP="00884836">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193C2" w14:textId="3FD297BC" w:rsidR="00F457B4" w:rsidRPr="00884836" w:rsidRDefault="00884836" w:rsidP="00884836">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E4D1C">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98AF" w14:textId="22104B0A" w:rsidR="00F457B4" w:rsidRDefault="00F031CF" w:rsidP="00884836">
    <w:pPr>
      <w:pStyle w:val="affffff0"/>
      <w:rPr>
        <w:rFonts w:hint="eastAsia"/>
      </w:rPr>
    </w:pPr>
    <w:r>
      <w:fldChar w:fldCharType="begin"/>
    </w:r>
    <w:r>
      <w:instrText xml:space="preserve"> STYLEREF  标准文件_文件编号  \* MERGEFORMAT </w:instrText>
    </w:r>
    <w:r>
      <w:fldChar w:fldCharType="separate"/>
    </w:r>
    <w:r w:rsidR="00BE4D1C">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2C4CB5CA"/>
    <w:lvl w:ilvl="0">
      <w:start w:val="1"/>
      <w:numFmt w:val="none"/>
      <w:pStyle w:val="afff2"/>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1173171">
    <w:abstractNumId w:val="0"/>
  </w:num>
  <w:num w:numId="2" w16cid:durableId="1836065077">
    <w:abstractNumId w:val="27"/>
  </w:num>
  <w:num w:numId="3" w16cid:durableId="1968772615">
    <w:abstractNumId w:val="5"/>
  </w:num>
  <w:num w:numId="4" w16cid:durableId="1578588697">
    <w:abstractNumId w:val="23"/>
  </w:num>
  <w:num w:numId="5" w16cid:durableId="1681346055">
    <w:abstractNumId w:val="18"/>
  </w:num>
  <w:num w:numId="6" w16cid:durableId="475954357">
    <w:abstractNumId w:val="13"/>
  </w:num>
  <w:num w:numId="7" w16cid:durableId="221839909">
    <w:abstractNumId w:val="8"/>
  </w:num>
  <w:num w:numId="8" w16cid:durableId="820852102">
    <w:abstractNumId w:val="3"/>
  </w:num>
  <w:num w:numId="9" w16cid:durableId="2135557445">
    <w:abstractNumId w:val="9"/>
  </w:num>
  <w:num w:numId="10" w16cid:durableId="378364983">
    <w:abstractNumId w:val="16"/>
  </w:num>
  <w:num w:numId="11" w16cid:durableId="782921576">
    <w:abstractNumId w:val="25"/>
  </w:num>
  <w:num w:numId="12" w16cid:durableId="1174078186">
    <w:abstractNumId w:val="11"/>
  </w:num>
  <w:num w:numId="13" w16cid:durableId="1303191219">
    <w:abstractNumId w:val="12"/>
  </w:num>
  <w:num w:numId="14" w16cid:durableId="131414330">
    <w:abstractNumId w:val="7"/>
  </w:num>
  <w:num w:numId="15" w16cid:durableId="324938072">
    <w:abstractNumId w:val="19"/>
  </w:num>
  <w:num w:numId="16" w16cid:durableId="1665010809">
    <w:abstractNumId w:val="21"/>
  </w:num>
  <w:num w:numId="17" w16cid:durableId="1191534814">
    <w:abstractNumId w:val="17"/>
  </w:num>
  <w:num w:numId="18" w16cid:durableId="129640862">
    <w:abstractNumId w:val="29"/>
  </w:num>
  <w:num w:numId="19" w16cid:durableId="1271625930">
    <w:abstractNumId w:val="15"/>
  </w:num>
  <w:num w:numId="20" w16cid:durableId="1477144489">
    <w:abstractNumId w:val="1"/>
  </w:num>
  <w:num w:numId="21" w16cid:durableId="667027275">
    <w:abstractNumId w:val="10"/>
  </w:num>
  <w:num w:numId="22" w16cid:durableId="258293341">
    <w:abstractNumId w:val="30"/>
  </w:num>
  <w:num w:numId="23" w16cid:durableId="24716223">
    <w:abstractNumId w:val="20"/>
  </w:num>
  <w:num w:numId="24" w16cid:durableId="1926499527">
    <w:abstractNumId w:val="6"/>
  </w:num>
  <w:num w:numId="25" w16cid:durableId="1134327383">
    <w:abstractNumId w:val="26"/>
  </w:num>
  <w:num w:numId="26" w16cid:durableId="531505094">
    <w:abstractNumId w:val="28"/>
  </w:num>
  <w:num w:numId="27" w16cid:durableId="321274549">
    <w:abstractNumId w:val="2"/>
  </w:num>
  <w:num w:numId="28" w16cid:durableId="963775495">
    <w:abstractNumId w:val="4"/>
  </w:num>
  <w:num w:numId="29" w16cid:durableId="1919632180">
    <w:abstractNumId w:val="14"/>
  </w:num>
  <w:num w:numId="30" w16cid:durableId="1486583745">
    <w:abstractNumId w:val="24"/>
  </w:num>
  <w:num w:numId="31" w16cid:durableId="19313116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hZmNkMGE5MDdmOTI2ZDAwMmQ2Zjc4NzE0ODU4ZTYifQ=="/>
    <w:docVar w:name="currentStyleCount" w:val="5"/>
  </w:docVars>
  <w:rsids>
    <w:rsidRoot w:val="00172A27"/>
    <w:rsid w:val="AF9FB9D8"/>
    <w:rsid w:val="B6E76A9C"/>
    <w:rsid w:val="BDF50314"/>
    <w:rsid w:val="BFE55D81"/>
    <w:rsid w:val="BFF2EA18"/>
    <w:rsid w:val="D5B3A4F8"/>
    <w:rsid w:val="D7FF2C18"/>
    <w:rsid w:val="E6CD4E6D"/>
    <w:rsid w:val="E757FFB5"/>
    <w:rsid w:val="EBFF4644"/>
    <w:rsid w:val="F7950FB0"/>
    <w:rsid w:val="F7FEE475"/>
    <w:rsid w:val="FCFEDCA6"/>
    <w:rsid w:val="FEBFEA5C"/>
    <w:rsid w:val="FEFA183F"/>
    <w:rsid w:val="FFEF3623"/>
    <w:rsid w:val="0000040A"/>
    <w:rsid w:val="00000A94"/>
    <w:rsid w:val="00001972"/>
    <w:rsid w:val="00001A8F"/>
    <w:rsid w:val="00001D9A"/>
    <w:rsid w:val="000057E1"/>
    <w:rsid w:val="000065B3"/>
    <w:rsid w:val="00007B3A"/>
    <w:rsid w:val="000107E0"/>
    <w:rsid w:val="00011FDE"/>
    <w:rsid w:val="00012665"/>
    <w:rsid w:val="00012FFD"/>
    <w:rsid w:val="0001387B"/>
    <w:rsid w:val="00014121"/>
    <w:rsid w:val="00014162"/>
    <w:rsid w:val="00014340"/>
    <w:rsid w:val="000146C9"/>
    <w:rsid w:val="000163B8"/>
    <w:rsid w:val="000168B3"/>
    <w:rsid w:val="00016A9C"/>
    <w:rsid w:val="00016D49"/>
    <w:rsid w:val="00021FF9"/>
    <w:rsid w:val="0002210C"/>
    <w:rsid w:val="00022184"/>
    <w:rsid w:val="000222BE"/>
    <w:rsid w:val="00022762"/>
    <w:rsid w:val="00022B1A"/>
    <w:rsid w:val="000238E0"/>
    <w:rsid w:val="00023B66"/>
    <w:rsid w:val="000241C1"/>
    <w:rsid w:val="000249DB"/>
    <w:rsid w:val="0002595E"/>
    <w:rsid w:val="00025C59"/>
    <w:rsid w:val="000266E3"/>
    <w:rsid w:val="000303C3"/>
    <w:rsid w:val="00032AA4"/>
    <w:rsid w:val="000331D3"/>
    <w:rsid w:val="00033CEA"/>
    <w:rsid w:val="000346A5"/>
    <w:rsid w:val="0003489D"/>
    <w:rsid w:val="000359C3"/>
    <w:rsid w:val="00035A7D"/>
    <w:rsid w:val="000365ED"/>
    <w:rsid w:val="0003684D"/>
    <w:rsid w:val="000378C2"/>
    <w:rsid w:val="0004249A"/>
    <w:rsid w:val="000429E3"/>
    <w:rsid w:val="00043282"/>
    <w:rsid w:val="000440CE"/>
    <w:rsid w:val="00044286"/>
    <w:rsid w:val="00044A4D"/>
    <w:rsid w:val="000457A0"/>
    <w:rsid w:val="00045D7B"/>
    <w:rsid w:val="0004705A"/>
    <w:rsid w:val="00047F28"/>
    <w:rsid w:val="000503AA"/>
    <w:rsid w:val="000506A1"/>
    <w:rsid w:val="0005136B"/>
    <w:rsid w:val="000515DD"/>
    <w:rsid w:val="00051B08"/>
    <w:rsid w:val="0005265A"/>
    <w:rsid w:val="000539DD"/>
    <w:rsid w:val="00053BD3"/>
    <w:rsid w:val="000547D4"/>
    <w:rsid w:val="00054C14"/>
    <w:rsid w:val="000556ED"/>
    <w:rsid w:val="00055FE2"/>
    <w:rsid w:val="00056121"/>
    <w:rsid w:val="0005616F"/>
    <w:rsid w:val="000561CB"/>
    <w:rsid w:val="000564CA"/>
    <w:rsid w:val="00056569"/>
    <w:rsid w:val="000571FF"/>
    <w:rsid w:val="00060C2E"/>
    <w:rsid w:val="00061033"/>
    <w:rsid w:val="000619E9"/>
    <w:rsid w:val="000620EB"/>
    <w:rsid w:val="000622D4"/>
    <w:rsid w:val="00062C74"/>
    <w:rsid w:val="00063138"/>
    <w:rsid w:val="0006357D"/>
    <w:rsid w:val="00065D20"/>
    <w:rsid w:val="00067F1E"/>
    <w:rsid w:val="00070B81"/>
    <w:rsid w:val="00071CB9"/>
    <w:rsid w:val="00071CC0"/>
    <w:rsid w:val="00071CFC"/>
    <w:rsid w:val="00072049"/>
    <w:rsid w:val="00072D0D"/>
    <w:rsid w:val="00073C8C"/>
    <w:rsid w:val="000750F8"/>
    <w:rsid w:val="00077B64"/>
    <w:rsid w:val="00080576"/>
    <w:rsid w:val="000808EC"/>
    <w:rsid w:val="00080A1C"/>
    <w:rsid w:val="00081945"/>
    <w:rsid w:val="00081CD6"/>
    <w:rsid w:val="00081D4A"/>
    <w:rsid w:val="00082317"/>
    <w:rsid w:val="00083D2C"/>
    <w:rsid w:val="00084112"/>
    <w:rsid w:val="000843C5"/>
    <w:rsid w:val="00085911"/>
    <w:rsid w:val="00086AA1"/>
    <w:rsid w:val="00086BD6"/>
    <w:rsid w:val="000875C4"/>
    <w:rsid w:val="00087A77"/>
    <w:rsid w:val="00087BCD"/>
    <w:rsid w:val="00090914"/>
    <w:rsid w:val="00090CA6"/>
    <w:rsid w:val="00090D62"/>
    <w:rsid w:val="00092B8A"/>
    <w:rsid w:val="00092FB0"/>
    <w:rsid w:val="000934C5"/>
    <w:rsid w:val="00093D25"/>
    <w:rsid w:val="00093DAB"/>
    <w:rsid w:val="0009410D"/>
    <w:rsid w:val="000946F0"/>
    <w:rsid w:val="00094D73"/>
    <w:rsid w:val="00094DB9"/>
    <w:rsid w:val="00094E31"/>
    <w:rsid w:val="00096D63"/>
    <w:rsid w:val="00097BD0"/>
    <w:rsid w:val="00097BDF"/>
    <w:rsid w:val="000A0B60"/>
    <w:rsid w:val="000A0EB8"/>
    <w:rsid w:val="000A1009"/>
    <w:rsid w:val="000A19FC"/>
    <w:rsid w:val="000A1CFB"/>
    <w:rsid w:val="000A296B"/>
    <w:rsid w:val="000A4E3A"/>
    <w:rsid w:val="000A7311"/>
    <w:rsid w:val="000A7D41"/>
    <w:rsid w:val="000B007E"/>
    <w:rsid w:val="000B060F"/>
    <w:rsid w:val="000B1592"/>
    <w:rsid w:val="000B17A5"/>
    <w:rsid w:val="000B1C6F"/>
    <w:rsid w:val="000B1FF2"/>
    <w:rsid w:val="000B3CDA"/>
    <w:rsid w:val="000B453F"/>
    <w:rsid w:val="000B53F3"/>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C77DA"/>
    <w:rsid w:val="000D0A9C"/>
    <w:rsid w:val="000D1795"/>
    <w:rsid w:val="000D2EFE"/>
    <w:rsid w:val="000D329A"/>
    <w:rsid w:val="000D434B"/>
    <w:rsid w:val="000D4502"/>
    <w:rsid w:val="000D45CB"/>
    <w:rsid w:val="000D4B9C"/>
    <w:rsid w:val="000D4EB6"/>
    <w:rsid w:val="000D753B"/>
    <w:rsid w:val="000E0331"/>
    <w:rsid w:val="000E0A7B"/>
    <w:rsid w:val="000E0EC1"/>
    <w:rsid w:val="000E19EF"/>
    <w:rsid w:val="000E3F5C"/>
    <w:rsid w:val="000E47A0"/>
    <w:rsid w:val="000E4C9E"/>
    <w:rsid w:val="000E5955"/>
    <w:rsid w:val="000E612A"/>
    <w:rsid w:val="000E659F"/>
    <w:rsid w:val="000E6FD7"/>
    <w:rsid w:val="000E7144"/>
    <w:rsid w:val="000E78B7"/>
    <w:rsid w:val="000F06E1"/>
    <w:rsid w:val="000F0E3C"/>
    <w:rsid w:val="000F0FBC"/>
    <w:rsid w:val="000F1575"/>
    <w:rsid w:val="000F19D5"/>
    <w:rsid w:val="000F2CB9"/>
    <w:rsid w:val="000F3BC0"/>
    <w:rsid w:val="000F3C96"/>
    <w:rsid w:val="000F4050"/>
    <w:rsid w:val="000F4672"/>
    <w:rsid w:val="000F4AEA"/>
    <w:rsid w:val="000F4BE8"/>
    <w:rsid w:val="000F585D"/>
    <w:rsid w:val="000F6291"/>
    <w:rsid w:val="000F67E9"/>
    <w:rsid w:val="000F6EEA"/>
    <w:rsid w:val="000F6FFF"/>
    <w:rsid w:val="000F73A7"/>
    <w:rsid w:val="00100E14"/>
    <w:rsid w:val="00101100"/>
    <w:rsid w:val="001030DF"/>
    <w:rsid w:val="001047DA"/>
    <w:rsid w:val="00104926"/>
    <w:rsid w:val="0010503E"/>
    <w:rsid w:val="00107FE4"/>
    <w:rsid w:val="00111043"/>
    <w:rsid w:val="00111CEF"/>
    <w:rsid w:val="00112085"/>
    <w:rsid w:val="00113062"/>
    <w:rsid w:val="00113B1E"/>
    <w:rsid w:val="00114C7B"/>
    <w:rsid w:val="00116F0D"/>
    <w:rsid w:val="0011711C"/>
    <w:rsid w:val="0012073B"/>
    <w:rsid w:val="001214F3"/>
    <w:rsid w:val="001215EA"/>
    <w:rsid w:val="00122CC3"/>
    <w:rsid w:val="00124E4F"/>
    <w:rsid w:val="00125BA6"/>
    <w:rsid w:val="00125E10"/>
    <w:rsid w:val="001260B7"/>
    <w:rsid w:val="001265CB"/>
    <w:rsid w:val="00127C4F"/>
    <w:rsid w:val="00130062"/>
    <w:rsid w:val="00130454"/>
    <w:rsid w:val="001305B3"/>
    <w:rsid w:val="001306EC"/>
    <w:rsid w:val="00130B9A"/>
    <w:rsid w:val="00131574"/>
    <w:rsid w:val="001321C6"/>
    <w:rsid w:val="001322D5"/>
    <w:rsid w:val="001325C4"/>
    <w:rsid w:val="00132A4D"/>
    <w:rsid w:val="00133010"/>
    <w:rsid w:val="001338EE"/>
    <w:rsid w:val="00133AAE"/>
    <w:rsid w:val="00134088"/>
    <w:rsid w:val="001350E5"/>
    <w:rsid w:val="00135323"/>
    <w:rsid w:val="001356C4"/>
    <w:rsid w:val="0013599A"/>
    <w:rsid w:val="00136271"/>
    <w:rsid w:val="001369AE"/>
    <w:rsid w:val="00137565"/>
    <w:rsid w:val="00137938"/>
    <w:rsid w:val="00141114"/>
    <w:rsid w:val="001417CC"/>
    <w:rsid w:val="001418DD"/>
    <w:rsid w:val="00141D4E"/>
    <w:rsid w:val="00142969"/>
    <w:rsid w:val="00142A52"/>
    <w:rsid w:val="00142CF6"/>
    <w:rsid w:val="001440F0"/>
    <w:rsid w:val="0014434B"/>
    <w:rsid w:val="001446C2"/>
    <w:rsid w:val="001457E7"/>
    <w:rsid w:val="00145D9D"/>
    <w:rsid w:val="00146087"/>
    <w:rsid w:val="00146388"/>
    <w:rsid w:val="001463BA"/>
    <w:rsid w:val="00146F88"/>
    <w:rsid w:val="001529E5"/>
    <w:rsid w:val="00152FB3"/>
    <w:rsid w:val="00153B6B"/>
    <w:rsid w:val="00153C7E"/>
    <w:rsid w:val="001543BC"/>
    <w:rsid w:val="0015549B"/>
    <w:rsid w:val="00155A5A"/>
    <w:rsid w:val="00155C2A"/>
    <w:rsid w:val="00156B25"/>
    <w:rsid w:val="00156E1A"/>
    <w:rsid w:val="001572B7"/>
    <w:rsid w:val="00157894"/>
    <w:rsid w:val="00157B55"/>
    <w:rsid w:val="001612D8"/>
    <w:rsid w:val="00162929"/>
    <w:rsid w:val="00162DAB"/>
    <w:rsid w:val="00163E52"/>
    <w:rsid w:val="001642FA"/>
    <w:rsid w:val="001649EB"/>
    <w:rsid w:val="00164BAF"/>
    <w:rsid w:val="00164FA8"/>
    <w:rsid w:val="00165065"/>
    <w:rsid w:val="00165434"/>
    <w:rsid w:val="0016580B"/>
    <w:rsid w:val="00165F49"/>
    <w:rsid w:val="00166B88"/>
    <w:rsid w:val="0016770A"/>
    <w:rsid w:val="00170804"/>
    <w:rsid w:val="001708E9"/>
    <w:rsid w:val="00172064"/>
    <w:rsid w:val="00172A27"/>
    <w:rsid w:val="00172AFA"/>
    <w:rsid w:val="0017340B"/>
    <w:rsid w:val="00173453"/>
    <w:rsid w:val="00173FB1"/>
    <w:rsid w:val="00176DFD"/>
    <w:rsid w:val="00177F33"/>
    <w:rsid w:val="00180EAA"/>
    <w:rsid w:val="001819CA"/>
    <w:rsid w:val="00181B31"/>
    <w:rsid w:val="00182B53"/>
    <w:rsid w:val="0018409C"/>
    <w:rsid w:val="001852C9"/>
    <w:rsid w:val="00186134"/>
    <w:rsid w:val="00187A0B"/>
    <w:rsid w:val="00190087"/>
    <w:rsid w:val="001913C4"/>
    <w:rsid w:val="00191F60"/>
    <w:rsid w:val="0019348F"/>
    <w:rsid w:val="0019357F"/>
    <w:rsid w:val="00193A07"/>
    <w:rsid w:val="00194C95"/>
    <w:rsid w:val="00195C34"/>
    <w:rsid w:val="00196EF5"/>
    <w:rsid w:val="00197D32"/>
    <w:rsid w:val="001A1A53"/>
    <w:rsid w:val="001A21A0"/>
    <w:rsid w:val="001A234A"/>
    <w:rsid w:val="001A2736"/>
    <w:rsid w:val="001A3D1E"/>
    <w:rsid w:val="001A4CF3"/>
    <w:rsid w:val="001A55A1"/>
    <w:rsid w:val="001A55FC"/>
    <w:rsid w:val="001A6696"/>
    <w:rsid w:val="001B06E8"/>
    <w:rsid w:val="001B2778"/>
    <w:rsid w:val="001B38DF"/>
    <w:rsid w:val="001B4767"/>
    <w:rsid w:val="001B51CF"/>
    <w:rsid w:val="001B5CA3"/>
    <w:rsid w:val="001B6CC5"/>
    <w:rsid w:val="001B71D0"/>
    <w:rsid w:val="001B71EE"/>
    <w:rsid w:val="001B7F3B"/>
    <w:rsid w:val="001C00D7"/>
    <w:rsid w:val="001C0464"/>
    <w:rsid w:val="001C04A8"/>
    <w:rsid w:val="001C2C03"/>
    <w:rsid w:val="001C3D07"/>
    <w:rsid w:val="001C42F7"/>
    <w:rsid w:val="001C49E5"/>
    <w:rsid w:val="001C4BA2"/>
    <w:rsid w:val="001C5E87"/>
    <w:rsid w:val="001C6732"/>
    <w:rsid w:val="001C680C"/>
    <w:rsid w:val="001C71BC"/>
    <w:rsid w:val="001C7973"/>
    <w:rsid w:val="001C7FEA"/>
    <w:rsid w:val="001D0499"/>
    <w:rsid w:val="001D0BBE"/>
    <w:rsid w:val="001D0ED4"/>
    <w:rsid w:val="001D212F"/>
    <w:rsid w:val="001D2798"/>
    <w:rsid w:val="001D29D7"/>
    <w:rsid w:val="001D2B6D"/>
    <w:rsid w:val="001D2DE7"/>
    <w:rsid w:val="001D36F3"/>
    <w:rsid w:val="001D38B1"/>
    <w:rsid w:val="001D411C"/>
    <w:rsid w:val="001D4D88"/>
    <w:rsid w:val="001D582D"/>
    <w:rsid w:val="001D7A64"/>
    <w:rsid w:val="001D7B7E"/>
    <w:rsid w:val="001E0A61"/>
    <w:rsid w:val="001E0C7F"/>
    <w:rsid w:val="001E17A1"/>
    <w:rsid w:val="001E1B6A"/>
    <w:rsid w:val="001E1EF1"/>
    <w:rsid w:val="001E2052"/>
    <w:rsid w:val="001E2484"/>
    <w:rsid w:val="001E3CC4"/>
    <w:rsid w:val="001E4882"/>
    <w:rsid w:val="001E4E5D"/>
    <w:rsid w:val="001E54E3"/>
    <w:rsid w:val="001E5FB1"/>
    <w:rsid w:val="001E6AE8"/>
    <w:rsid w:val="001E73AB"/>
    <w:rsid w:val="001F092D"/>
    <w:rsid w:val="001F0A13"/>
    <w:rsid w:val="001F143A"/>
    <w:rsid w:val="001F1605"/>
    <w:rsid w:val="001F2508"/>
    <w:rsid w:val="001F42A1"/>
    <w:rsid w:val="001F4816"/>
    <w:rsid w:val="001F490C"/>
    <w:rsid w:val="001F52EB"/>
    <w:rsid w:val="001F5EFD"/>
    <w:rsid w:val="001F69B4"/>
    <w:rsid w:val="001F77C7"/>
    <w:rsid w:val="001F7F10"/>
    <w:rsid w:val="00200183"/>
    <w:rsid w:val="00200333"/>
    <w:rsid w:val="002008FB"/>
    <w:rsid w:val="00200981"/>
    <w:rsid w:val="0020107D"/>
    <w:rsid w:val="002013D3"/>
    <w:rsid w:val="00202AA4"/>
    <w:rsid w:val="002031F7"/>
    <w:rsid w:val="002040E6"/>
    <w:rsid w:val="0020459D"/>
    <w:rsid w:val="00205047"/>
    <w:rsid w:val="0020527B"/>
    <w:rsid w:val="00205F2C"/>
    <w:rsid w:val="0020684E"/>
    <w:rsid w:val="002071F0"/>
    <w:rsid w:val="00207D20"/>
    <w:rsid w:val="002105DA"/>
    <w:rsid w:val="00210B15"/>
    <w:rsid w:val="00210B25"/>
    <w:rsid w:val="00212939"/>
    <w:rsid w:val="002142EA"/>
    <w:rsid w:val="00215ADD"/>
    <w:rsid w:val="00216148"/>
    <w:rsid w:val="00216A8F"/>
    <w:rsid w:val="0021706F"/>
    <w:rsid w:val="00220424"/>
    <w:rsid w:val="002204BB"/>
    <w:rsid w:val="00220FA6"/>
    <w:rsid w:val="00221B79"/>
    <w:rsid w:val="00221C6B"/>
    <w:rsid w:val="002233EA"/>
    <w:rsid w:val="0022391E"/>
    <w:rsid w:val="00224257"/>
    <w:rsid w:val="002253A1"/>
    <w:rsid w:val="00225CF8"/>
    <w:rsid w:val="002264C8"/>
    <w:rsid w:val="0022794E"/>
    <w:rsid w:val="002316C9"/>
    <w:rsid w:val="00231B5B"/>
    <w:rsid w:val="00233D64"/>
    <w:rsid w:val="0023482A"/>
    <w:rsid w:val="002359CB"/>
    <w:rsid w:val="002369D5"/>
    <w:rsid w:val="00240653"/>
    <w:rsid w:val="00240D8D"/>
    <w:rsid w:val="00241762"/>
    <w:rsid w:val="00242A85"/>
    <w:rsid w:val="00243540"/>
    <w:rsid w:val="00244108"/>
    <w:rsid w:val="0024497B"/>
    <w:rsid w:val="0024515B"/>
    <w:rsid w:val="0024525E"/>
    <w:rsid w:val="00246021"/>
    <w:rsid w:val="0024617D"/>
    <w:rsid w:val="00246610"/>
    <w:rsid w:val="0024666E"/>
    <w:rsid w:val="00247A5E"/>
    <w:rsid w:val="00247F52"/>
    <w:rsid w:val="002503EE"/>
    <w:rsid w:val="00250B25"/>
    <w:rsid w:val="00250BBE"/>
    <w:rsid w:val="002515C2"/>
    <w:rsid w:val="0025194F"/>
    <w:rsid w:val="002550CF"/>
    <w:rsid w:val="00255560"/>
    <w:rsid w:val="002577F0"/>
    <w:rsid w:val="00260FED"/>
    <w:rsid w:val="00261234"/>
    <w:rsid w:val="0026148A"/>
    <w:rsid w:val="00261646"/>
    <w:rsid w:val="00261675"/>
    <w:rsid w:val="00261944"/>
    <w:rsid w:val="00262696"/>
    <w:rsid w:val="00263314"/>
    <w:rsid w:val="00263D25"/>
    <w:rsid w:val="002643C3"/>
    <w:rsid w:val="00264A0C"/>
    <w:rsid w:val="00264DC2"/>
    <w:rsid w:val="002665E1"/>
    <w:rsid w:val="0026668F"/>
    <w:rsid w:val="00266925"/>
    <w:rsid w:val="00266EEB"/>
    <w:rsid w:val="00267EF4"/>
    <w:rsid w:val="00270445"/>
    <w:rsid w:val="00270CB8"/>
    <w:rsid w:val="00270E0D"/>
    <w:rsid w:val="00270FE9"/>
    <w:rsid w:val="0027123D"/>
    <w:rsid w:val="00271FAD"/>
    <w:rsid w:val="00272B08"/>
    <w:rsid w:val="002736DD"/>
    <w:rsid w:val="00281BB8"/>
    <w:rsid w:val="00281E9E"/>
    <w:rsid w:val="00282077"/>
    <w:rsid w:val="00282405"/>
    <w:rsid w:val="0028324C"/>
    <w:rsid w:val="0028379E"/>
    <w:rsid w:val="00285170"/>
    <w:rsid w:val="00285361"/>
    <w:rsid w:val="0028578F"/>
    <w:rsid w:val="00285CFE"/>
    <w:rsid w:val="00286DC0"/>
    <w:rsid w:val="002913E7"/>
    <w:rsid w:val="00292C58"/>
    <w:rsid w:val="00292D60"/>
    <w:rsid w:val="00292E22"/>
    <w:rsid w:val="00293B30"/>
    <w:rsid w:val="00293B9D"/>
    <w:rsid w:val="00293E10"/>
    <w:rsid w:val="002946D4"/>
    <w:rsid w:val="00294D34"/>
    <w:rsid w:val="00294E3B"/>
    <w:rsid w:val="00295A46"/>
    <w:rsid w:val="00295C13"/>
    <w:rsid w:val="00296193"/>
    <w:rsid w:val="0029668B"/>
    <w:rsid w:val="00296C66"/>
    <w:rsid w:val="00296EBE"/>
    <w:rsid w:val="002974E3"/>
    <w:rsid w:val="002A063D"/>
    <w:rsid w:val="002A06B5"/>
    <w:rsid w:val="002A06F0"/>
    <w:rsid w:val="002A084B"/>
    <w:rsid w:val="002A1260"/>
    <w:rsid w:val="002A1589"/>
    <w:rsid w:val="002A1608"/>
    <w:rsid w:val="002A25DC"/>
    <w:rsid w:val="002A3AAB"/>
    <w:rsid w:val="002A4093"/>
    <w:rsid w:val="002A4CEA"/>
    <w:rsid w:val="002A4D52"/>
    <w:rsid w:val="002A5977"/>
    <w:rsid w:val="002A5A13"/>
    <w:rsid w:val="002A757F"/>
    <w:rsid w:val="002A782D"/>
    <w:rsid w:val="002A7F44"/>
    <w:rsid w:val="002B0C40"/>
    <w:rsid w:val="002B1966"/>
    <w:rsid w:val="002B4508"/>
    <w:rsid w:val="002B5779"/>
    <w:rsid w:val="002B6B5A"/>
    <w:rsid w:val="002B7332"/>
    <w:rsid w:val="002B7F51"/>
    <w:rsid w:val="002C0417"/>
    <w:rsid w:val="002C09E7"/>
    <w:rsid w:val="002C0A9D"/>
    <w:rsid w:val="002C0EF6"/>
    <w:rsid w:val="002C13A3"/>
    <w:rsid w:val="002C1995"/>
    <w:rsid w:val="002C1E06"/>
    <w:rsid w:val="002C2936"/>
    <w:rsid w:val="002C3137"/>
    <w:rsid w:val="002C3F07"/>
    <w:rsid w:val="002C5278"/>
    <w:rsid w:val="002C55E6"/>
    <w:rsid w:val="002C60FE"/>
    <w:rsid w:val="002C7BCF"/>
    <w:rsid w:val="002C7EBB"/>
    <w:rsid w:val="002D011C"/>
    <w:rsid w:val="002D06C1"/>
    <w:rsid w:val="002D0975"/>
    <w:rsid w:val="002D0985"/>
    <w:rsid w:val="002D0E0B"/>
    <w:rsid w:val="002D102B"/>
    <w:rsid w:val="002D1488"/>
    <w:rsid w:val="002D42B5"/>
    <w:rsid w:val="002D44FC"/>
    <w:rsid w:val="002D4F1A"/>
    <w:rsid w:val="002D6EC6"/>
    <w:rsid w:val="002D79AC"/>
    <w:rsid w:val="002E039D"/>
    <w:rsid w:val="002E058E"/>
    <w:rsid w:val="002E0950"/>
    <w:rsid w:val="002E14F2"/>
    <w:rsid w:val="002E1D49"/>
    <w:rsid w:val="002E28B8"/>
    <w:rsid w:val="002E3281"/>
    <w:rsid w:val="002E42DD"/>
    <w:rsid w:val="002E4D5A"/>
    <w:rsid w:val="002E6326"/>
    <w:rsid w:val="002E727D"/>
    <w:rsid w:val="002F30E0"/>
    <w:rsid w:val="002F35E4"/>
    <w:rsid w:val="002F3730"/>
    <w:rsid w:val="002F38E1"/>
    <w:rsid w:val="002F58BE"/>
    <w:rsid w:val="002F7845"/>
    <w:rsid w:val="002F7AF6"/>
    <w:rsid w:val="00300E63"/>
    <w:rsid w:val="00301184"/>
    <w:rsid w:val="00301271"/>
    <w:rsid w:val="0030206B"/>
    <w:rsid w:val="00302277"/>
    <w:rsid w:val="00302CF7"/>
    <w:rsid w:val="00302F5F"/>
    <w:rsid w:val="0030441D"/>
    <w:rsid w:val="00306063"/>
    <w:rsid w:val="00310A00"/>
    <w:rsid w:val="00310CDA"/>
    <w:rsid w:val="0031102B"/>
    <w:rsid w:val="003119DE"/>
    <w:rsid w:val="00311A67"/>
    <w:rsid w:val="00313B85"/>
    <w:rsid w:val="00317988"/>
    <w:rsid w:val="003205B1"/>
    <w:rsid w:val="00321D5A"/>
    <w:rsid w:val="003221B4"/>
    <w:rsid w:val="0032258D"/>
    <w:rsid w:val="00322E62"/>
    <w:rsid w:val="00323743"/>
    <w:rsid w:val="00323C33"/>
    <w:rsid w:val="00323F5F"/>
    <w:rsid w:val="00323F67"/>
    <w:rsid w:val="00324D13"/>
    <w:rsid w:val="00324EDD"/>
    <w:rsid w:val="003264A9"/>
    <w:rsid w:val="00327346"/>
    <w:rsid w:val="00327618"/>
    <w:rsid w:val="00330518"/>
    <w:rsid w:val="00330ABF"/>
    <w:rsid w:val="003320E3"/>
    <w:rsid w:val="003331E4"/>
    <w:rsid w:val="00336A1D"/>
    <w:rsid w:val="00336C64"/>
    <w:rsid w:val="00336F92"/>
    <w:rsid w:val="00337162"/>
    <w:rsid w:val="0033781C"/>
    <w:rsid w:val="00340478"/>
    <w:rsid w:val="00340678"/>
    <w:rsid w:val="003410B9"/>
    <w:rsid w:val="0034194F"/>
    <w:rsid w:val="00341EE4"/>
    <w:rsid w:val="00344605"/>
    <w:rsid w:val="003474AA"/>
    <w:rsid w:val="00347ABD"/>
    <w:rsid w:val="00347CE8"/>
    <w:rsid w:val="00350BE3"/>
    <w:rsid w:val="00350D1D"/>
    <w:rsid w:val="00351F96"/>
    <w:rsid w:val="003521E5"/>
    <w:rsid w:val="00352C83"/>
    <w:rsid w:val="00352CAA"/>
    <w:rsid w:val="00352F1A"/>
    <w:rsid w:val="00353C63"/>
    <w:rsid w:val="0035420C"/>
    <w:rsid w:val="00356542"/>
    <w:rsid w:val="00356994"/>
    <w:rsid w:val="00357BF4"/>
    <w:rsid w:val="0036107C"/>
    <w:rsid w:val="003615D2"/>
    <w:rsid w:val="00361DC0"/>
    <w:rsid w:val="0036326A"/>
    <w:rsid w:val="0036429C"/>
    <w:rsid w:val="00364A53"/>
    <w:rsid w:val="003654CB"/>
    <w:rsid w:val="00365AA9"/>
    <w:rsid w:val="00365F86"/>
    <w:rsid w:val="00365F87"/>
    <w:rsid w:val="00366087"/>
    <w:rsid w:val="00366B2D"/>
    <w:rsid w:val="00366C68"/>
    <w:rsid w:val="00366E89"/>
    <w:rsid w:val="003705F4"/>
    <w:rsid w:val="00370C7A"/>
    <w:rsid w:val="00370D58"/>
    <w:rsid w:val="00371316"/>
    <w:rsid w:val="00374CB1"/>
    <w:rsid w:val="00376713"/>
    <w:rsid w:val="0037727E"/>
    <w:rsid w:val="00380A04"/>
    <w:rsid w:val="003810C5"/>
    <w:rsid w:val="00381815"/>
    <w:rsid w:val="003819AF"/>
    <w:rsid w:val="00381BF5"/>
    <w:rsid w:val="003820E9"/>
    <w:rsid w:val="003827CA"/>
    <w:rsid w:val="00382D0F"/>
    <w:rsid w:val="00382DE7"/>
    <w:rsid w:val="00383BBC"/>
    <w:rsid w:val="003842C4"/>
    <w:rsid w:val="00384FFC"/>
    <w:rsid w:val="003872FC"/>
    <w:rsid w:val="00387ADC"/>
    <w:rsid w:val="00390020"/>
    <w:rsid w:val="003903D6"/>
    <w:rsid w:val="00390EE6"/>
    <w:rsid w:val="0039118F"/>
    <w:rsid w:val="00392AD7"/>
    <w:rsid w:val="003938D9"/>
    <w:rsid w:val="00394376"/>
    <w:rsid w:val="003943FF"/>
    <w:rsid w:val="00396FF8"/>
    <w:rsid w:val="003974EB"/>
    <w:rsid w:val="00397CC5"/>
    <w:rsid w:val="003A11D1"/>
    <w:rsid w:val="003A1582"/>
    <w:rsid w:val="003A1ED2"/>
    <w:rsid w:val="003A2C65"/>
    <w:rsid w:val="003A2CE9"/>
    <w:rsid w:val="003A3D9C"/>
    <w:rsid w:val="003A4077"/>
    <w:rsid w:val="003A4AA7"/>
    <w:rsid w:val="003B09AD"/>
    <w:rsid w:val="003B1126"/>
    <w:rsid w:val="003B1F18"/>
    <w:rsid w:val="003B4264"/>
    <w:rsid w:val="003B5A06"/>
    <w:rsid w:val="003B5BF0"/>
    <w:rsid w:val="003B60BF"/>
    <w:rsid w:val="003B6BE3"/>
    <w:rsid w:val="003B7625"/>
    <w:rsid w:val="003C010C"/>
    <w:rsid w:val="003C0A6C"/>
    <w:rsid w:val="003C14F8"/>
    <w:rsid w:val="003C32F8"/>
    <w:rsid w:val="003C3A30"/>
    <w:rsid w:val="003C45DC"/>
    <w:rsid w:val="003C4799"/>
    <w:rsid w:val="003C5A43"/>
    <w:rsid w:val="003C60EC"/>
    <w:rsid w:val="003C6CD2"/>
    <w:rsid w:val="003C71F7"/>
    <w:rsid w:val="003C7324"/>
    <w:rsid w:val="003C7A00"/>
    <w:rsid w:val="003D0519"/>
    <w:rsid w:val="003D0FF6"/>
    <w:rsid w:val="003D16C9"/>
    <w:rsid w:val="003D262C"/>
    <w:rsid w:val="003D3613"/>
    <w:rsid w:val="003D3AD4"/>
    <w:rsid w:val="003D4A8D"/>
    <w:rsid w:val="003D5390"/>
    <w:rsid w:val="003D54FD"/>
    <w:rsid w:val="003D5DD4"/>
    <w:rsid w:val="003D61BE"/>
    <w:rsid w:val="003D691E"/>
    <w:rsid w:val="003D6D61"/>
    <w:rsid w:val="003E0088"/>
    <w:rsid w:val="003E019F"/>
    <w:rsid w:val="003E03A2"/>
    <w:rsid w:val="003E07C9"/>
    <w:rsid w:val="003E091D"/>
    <w:rsid w:val="003E1BAB"/>
    <w:rsid w:val="003E1C53"/>
    <w:rsid w:val="003E1CB5"/>
    <w:rsid w:val="003E2A69"/>
    <w:rsid w:val="003E2D49"/>
    <w:rsid w:val="003E2FD4"/>
    <w:rsid w:val="003E4395"/>
    <w:rsid w:val="003E49F6"/>
    <w:rsid w:val="003E4C26"/>
    <w:rsid w:val="003E516C"/>
    <w:rsid w:val="003E56A4"/>
    <w:rsid w:val="003E660F"/>
    <w:rsid w:val="003E6ED4"/>
    <w:rsid w:val="003F0841"/>
    <w:rsid w:val="003F23D3"/>
    <w:rsid w:val="003F2B12"/>
    <w:rsid w:val="003F2BFE"/>
    <w:rsid w:val="003F3F08"/>
    <w:rsid w:val="003F49F1"/>
    <w:rsid w:val="003F6272"/>
    <w:rsid w:val="00400E68"/>
    <w:rsid w:val="00400E72"/>
    <w:rsid w:val="00401400"/>
    <w:rsid w:val="00404869"/>
    <w:rsid w:val="004048AC"/>
    <w:rsid w:val="004051E9"/>
    <w:rsid w:val="0040572F"/>
    <w:rsid w:val="00405884"/>
    <w:rsid w:val="004058F8"/>
    <w:rsid w:val="00405DCE"/>
    <w:rsid w:val="004068B3"/>
    <w:rsid w:val="00407D39"/>
    <w:rsid w:val="00412C1D"/>
    <w:rsid w:val="004137B9"/>
    <w:rsid w:val="0041477A"/>
    <w:rsid w:val="00414B67"/>
    <w:rsid w:val="004160B0"/>
    <w:rsid w:val="004167A3"/>
    <w:rsid w:val="004203F0"/>
    <w:rsid w:val="004227B3"/>
    <w:rsid w:val="0042389E"/>
    <w:rsid w:val="0042422B"/>
    <w:rsid w:val="00424727"/>
    <w:rsid w:val="00426A41"/>
    <w:rsid w:val="00426EEF"/>
    <w:rsid w:val="00427F7B"/>
    <w:rsid w:val="00430E08"/>
    <w:rsid w:val="0043108D"/>
    <w:rsid w:val="00431266"/>
    <w:rsid w:val="00431BC1"/>
    <w:rsid w:val="00432602"/>
    <w:rsid w:val="00432904"/>
    <w:rsid w:val="004329B5"/>
    <w:rsid w:val="00432DAA"/>
    <w:rsid w:val="00433DC2"/>
    <w:rsid w:val="00434305"/>
    <w:rsid w:val="00435DF7"/>
    <w:rsid w:val="0043741A"/>
    <w:rsid w:val="0044083F"/>
    <w:rsid w:val="00441AE7"/>
    <w:rsid w:val="0044268D"/>
    <w:rsid w:val="00442B2A"/>
    <w:rsid w:val="004434CA"/>
    <w:rsid w:val="004445C9"/>
    <w:rsid w:val="00445574"/>
    <w:rsid w:val="004467FB"/>
    <w:rsid w:val="00447C78"/>
    <w:rsid w:val="00447F62"/>
    <w:rsid w:val="00452A3A"/>
    <w:rsid w:val="00452D6B"/>
    <w:rsid w:val="00454484"/>
    <w:rsid w:val="0045517B"/>
    <w:rsid w:val="00456313"/>
    <w:rsid w:val="00456B7A"/>
    <w:rsid w:val="00457384"/>
    <w:rsid w:val="00457601"/>
    <w:rsid w:val="004601DF"/>
    <w:rsid w:val="0046103C"/>
    <w:rsid w:val="00463B77"/>
    <w:rsid w:val="00463C7B"/>
    <w:rsid w:val="00463DBA"/>
    <w:rsid w:val="004644A6"/>
    <w:rsid w:val="00464827"/>
    <w:rsid w:val="00464906"/>
    <w:rsid w:val="004659BD"/>
    <w:rsid w:val="004664FB"/>
    <w:rsid w:val="00466EF2"/>
    <w:rsid w:val="004677A5"/>
    <w:rsid w:val="00467C82"/>
    <w:rsid w:val="00470775"/>
    <w:rsid w:val="00470FA3"/>
    <w:rsid w:val="00471FC5"/>
    <w:rsid w:val="00472684"/>
    <w:rsid w:val="00473976"/>
    <w:rsid w:val="00473AFD"/>
    <w:rsid w:val="004743A7"/>
    <w:rsid w:val="004746B1"/>
    <w:rsid w:val="00475343"/>
    <w:rsid w:val="0047583F"/>
    <w:rsid w:val="00475DE8"/>
    <w:rsid w:val="004767B5"/>
    <w:rsid w:val="00476AD4"/>
    <w:rsid w:val="00477269"/>
    <w:rsid w:val="00480217"/>
    <w:rsid w:val="00481C44"/>
    <w:rsid w:val="004824ED"/>
    <w:rsid w:val="004842E9"/>
    <w:rsid w:val="00484936"/>
    <w:rsid w:val="00485C89"/>
    <w:rsid w:val="00486BE3"/>
    <w:rsid w:val="00487AAB"/>
    <w:rsid w:val="004905E4"/>
    <w:rsid w:val="00490A89"/>
    <w:rsid w:val="00490AB4"/>
    <w:rsid w:val="00490F12"/>
    <w:rsid w:val="00491AE5"/>
    <w:rsid w:val="00492F02"/>
    <w:rsid w:val="0049368F"/>
    <w:rsid w:val="004939AE"/>
    <w:rsid w:val="00493B12"/>
    <w:rsid w:val="0049517D"/>
    <w:rsid w:val="004952B5"/>
    <w:rsid w:val="00495344"/>
    <w:rsid w:val="00495555"/>
    <w:rsid w:val="004966E2"/>
    <w:rsid w:val="004A0261"/>
    <w:rsid w:val="004A03A0"/>
    <w:rsid w:val="004A12DF"/>
    <w:rsid w:val="004A1BA8"/>
    <w:rsid w:val="004A4A8B"/>
    <w:rsid w:val="004A4B57"/>
    <w:rsid w:val="004A63FA"/>
    <w:rsid w:val="004A6A3D"/>
    <w:rsid w:val="004B0272"/>
    <w:rsid w:val="004B0429"/>
    <w:rsid w:val="004B2701"/>
    <w:rsid w:val="004B2E1B"/>
    <w:rsid w:val="004B3AA8"/>
    <w:rsid w:val="004B3AEE"/>
    <w:rsid w:val="004B3E93"/>
    <w:rsid w:val="004B4355"/>
    <w:rsid w:val="004B4495"/>
    <w:rsid w:val="004C154E"/>
    <w:rsid w:val="004C1FBC"/>
    <w:rsid w:val="004C25A2"/>
    <w:rsid w:val="004C3F1D"/>
    <w:rsid w:val="004C458D"/>
    <w:rsid w:val="004C54D1"/>
    <w:rsid w:val="004C7556"/>
    <w:rsid w:val="004C7E8B"/>
    <w:rsid w:val="004C7E9D"/>
    <w:rsid w:val="004C7F67"/>
    <w:rsid w:val="004D076D"/>
    <w:rsid w:val="004D0EF1"/>
    <w:rsid w:val="004D1BD1"/>
    <w:rsid w:val="004D2253"/>
    <w:rsid w:val="004D3D36"/>
    <w:rsid w:val="004D4406"/>
    <w:rsid w:val="004D4FAC"/>
    <w:rsid w:val="004D5EB0"/>
    <w:rsid w:val="004D7C42"/>
    <w:rsid w:val="004E0465"/>
    <w:rsid w:val="004E127B"/>
    <w:rsid w:val="004E19FF"/>
    <w:rsid w:val="004E1C0A"/>
    <w:rsid w:val="004E2981"/>
    <w:rsid w:val="004E2DE7"/>
    <w:rsid w:val="004E30C5"/>
    <w:rsid w:val="004E4AA5"/>
    <w:rsid w:val="004E4AEE"/>
    <w:rsid w:val="004E56C1"/>
    <w:rsid w:val="004E59E3"/>
    <w:rsid w:val="004E60E0"/>
    <w:rsid w:val="004E67C0"/>
    <w:rsid w:val="004F391A"/>
    <w:rsid w:val="004F3CFB"/>
    <w:rsid w:val="004F495A"/>
    <w:rsid w:val="004F52D5"/>
    <w:rsid w:val="004F6277"/>
    <w:rsid w:val="004F6456"/>
    <w:rsid w:val="004F6735"/>
    <w:rsid w:val="004F696E"/>
    <w:rsid w:val="004F6BF4"/>
    <w:rsid w:val="004F6C71"/>
    <w:rsid w:val="0050003A"/>
    <w:rsid w:val="00501139"/>
    <w:rsid w:val="00501E02"/>
    <w:rsid w:val="00501FAF"/>
    <w:rsid w:val="0050363E"/>
    <w:rsid w:val="005039BC"/>
    <w:rsid w:val="005043BB"/>
    <w:rsid w:val="00504744"/>
    <w:rsid w:val="00504A3D"/>
    <w:rsid w:val="00505767"/>
    <w:rsid w:val="005059CD"/>
    <w:rsid w:val="00505BA2"/>
    <w:rsid w:val="00506169"/>
    <w:rsid w:val="00507022"/>
    <w:rsid w:val="005073F0"/>
    <w:rsid w:val="00510A7B"/>
    <w:rsid w:val="00511E66"/>
    <w:rsid w:val="00512F6E"/>
    <w:rsid w:val="00513038"/>
    <w:rsid w:val="00514174"/>
    <w:rsid w:val="00515BD0"/>
    <w:rsid w:val="00516088"/>
    <w:rsid w:val="0051678C"/>
    <w:rsid w:val="00516B0B"/>
    <w:rsid w:val="00516EC0"/>
    <w:rsid w:val="005175BA"/>
    <w:rsid w:val="00517A40"/>
    <w:rsid w:val="005220EC"/>
    <w:rsid w:val="00522EF7"/>
    <w:rsid w:val="00523EB0"/>
    <w:rsid w:val="00523F95"/>
    <w:rsid w:val="00524D65"/>
    <w:rsid w:val="00525279"/>
    <w:rsid w:val="00525B16"/>
    <w:rsid w:val="0052755D"/>
    <w:rsid w:val="00530750"/>
    <w:rsid w:val="005312C5"/>
    <w:rsid w:val="00531A4D"/>
    <w:rsid w:val="0053202B"/>
    <w:rsid w:val="00533D04"/>
    <w:rsid w:val="0053410C"/>
    <w:rsid w:val="00534804"/>
    <w:rsid w:val="00534BDF"/>
    <w:rsid w:val="00534F28"/>
    <w:rsid w:val="00534F75"/>
    <w:rsid w:val="005354EA"/>
    <w:rsid w:val="0053585F"/>
    <w:rsid w:val="00535EC4"/>
    <w:rsid w:val="00535ED9"/>
    <w:rsid w:val="005368DC"/>
    <w:rsid w:val="0053692B"/>
    <w:rsid w:val="00537B9B"/>
    <w:rsid w:val="00540208"/>
    <w:rsid w:val="00541853"/>
    <w:rsid w:val="00543BDA"/>
    <w:rsid w:val="005441CC"/>
    <w:rsid w:val="005459C5"/>
    <w:rsid w:val="0054644A"/>
    <w:rsid w:val="0054753C"/>
    <w:rsid w:val="0054764E"/>
    <w:rsid w:val="005479DA"/>
    <w:rsid w:val="00547BCC"/>
    <w:rsid w:val="00550129"/>
    <w:rsid w:val="0055013B"/>
    <w:rsid w:val="00550E86"/>
    <w:rsid w:val="00551F6F"/>
    <w:rsid w:val="00552B81"/>
    <w:rsid w:val="005534EC"/>
    <w:rsid w:val="00554311"/>
    <w:rsid w:val="00554831"/>
    <w:rsid w:val="00555044"/>
    <w:rsid w:val="00560106"/>
    <w:rsid w:val="00560CEF"/>
    <w:rsid w:val="00561475"/>
    <w:rsid w:val="00562308"/>
    <w:rsid w:val="00562984"/>
    <w:rsid w:val="00562BC1"/>
    <w:rsid w:val="00562DEC"/>
    <w:rsid w:val="0056487B"/>
    <w:rsid w:val="00564FB9"/>
    <w:rsid w:val="0056736A"/>
    <w:rsid w:val="005707DB"/>
    <w:rsid w:val="00570EF4"/>
    <w:rsid w:val="00571B9F"/>
    <w:rsid w:val="00573D9E"/>
    <w:rsid w:val="00574454"/>
    <w:rsid w:val="00574660"/>
    <w:rsid w:val="005753FD"/>
    <w:rsid w:val="00576961"/>
    <w:rsid w:val="00576C60"/>
    <w:rsid w:val="005801E3"/>
    <w:rsid w:val="00580F8E"/>
    <w:rsid w:val="00581802"/>
    <w:rsid w:val="00581DB1"/>
    <w:rsid w:val="00582A61"/>
    <w:rsid w:val="005836A8"/>
    <w:rsid w:val="0058409C"/>
    <w:rsid w:val="00584262"/>
    <w:rsid w:val="00585B48"/>
    <w:rsid w:val="00585F66"/>
    <w:rsid w:val="00586630"/>
    <w:rsid w:val="0058783A"/>
    <w:rsid w:val="00587ADD"/>
    <w:rsid w:val="00587C3A"/>
    <w:rsid w:val="00590C6F"/>
    <w:rsid w:val="005910D8"/>
    <w:rsid w:val="00593A49"/>
    <w:rsid w:val="00593C5E"/>
    <w:rsid w:val="00595EE4"/>
    <w:rsid w:val="00596160"/>
    <w:rsid w:val="005966E2"/>
    <w:rsid w:val="00597007"/>
    <w:rsid w:val="005A0966"/>
    <w:rsid w:val="005A0D9C"/>
    <w:rsid w:val="005A0FC7"/>
    <w:rsid w:val="005A11B7"/>
    <w:rsid w:val="005A1FAA"/>
    <w:rsid w:val="005A260B"/>
    <w:rsid w:val="005A2F43"/>
    <w:rsid w:val="005A3F3F"/>
    <w:rsid w:val="005A4A1B"/>
    <w:rsid w:val="005A5CD4"/>
    <w:rsid w:val="005A62DF"/>
    <w:rsid w:val="005A743A"/>
    <w:rsid w:val="005A7830"/>
    <w:rsid w:val="005A7FCE"/>
    <w:rsid w:val="005B07DF"/>
    <w:rsid w:val="005B0E9A"/>
    <w:rsid w:val="005B0F3F"/>
    <w:rsid w:val="005B16A0"/>
    <w:rsid w:val="005B191C"/>
    <w:rsid w:val="005B23B2"/>
    <w:rsid w:val="005B3701"/>
    <w:rsid w:val="005B435E"/>
    <w:rsid w:val="005B4903"/>
    <w:rsid w:val="005B4927"/>
    <w:rsid w:val="005B4CB2"/>
    <w:rsid w:val="005B51CE"/>
    <w:rsid w:val="005B5885"/>
    <w:rsid w:val="005B5A14"/>
    <w:rsid w:val="005B5CB8"/>
    <w:rsid w:val="005B5CD7"/>
    <w:rsid w:val="005B6CF6"/>
    <w:rsid w:val="005B7422"/>
    <w:rsid w:val="005C1EDB"/>
    <w:rsid w:val="005C29B8"/>
    <w:rsid w:val="005C41FC"/>
    <w:rsid w:val="005C4233"/>
    <w:rsid w:val="005C5F21"/>
    <w:rsid w:val="005C7156"/>
    <w:rsid w:val="005D0705"/>
    <w:rsid w:val="005D0C75"/>
    <w:rsid w:val="005D10AF"/>
    <w:rsid w:val="005D2748"/>
    <w:rsid w:val="005D3094"/>
    <w:rsid w:val="005D4171"/>
    <w:rsid w:val="005D43E0"/>
    <w:rsid w:val="005D5059"/>
    <w:rsid w:val="005D5803"/>
    <w:rsid w:val="005D6636"/>
    <w:rsid w:val="005D6A95"/>
    <w:rsid w:val="005D6B2C"/>
    <w:rsid w:val="005D6D9C"/>
    <w:rsid w:val="005E052A"/>
    <w:rsid w:val="005E199A"/>
    <w:rsid w:val="005E2335"/>
    <w:rsid w:val="005E330C"/>
    <w:rsid w:val="005E34CA"/>
    <w:rsid w:val="005E3C18"/>
    <w:rsid w:val="005E4250"/>
    <w:rsid w:val="005E4C81"/>
    <w:rsid w:val="005E6812"/>
    <w:rsid w:val="005E6D4E"/>
    <w:rsid w:val="005E76A8"/>
    <w:rsid w:val="005E7881"/>
    <w:rsid w:val="005E78E0"/>
    <w:rsid w:val="005E7CC1"/>
    <w:rsid w:val="005F0D9C"/>
    <w:rsid w:val="005F102B"/>
    <w:rsid w:val="005F284E"/>
    <w:rsid w:val="005F40BC"/>
    <w:rsid w:val="005F4FA6"/>
    <w:rsid w:val="005F5A7D"/>
    <w:rsid w:val="005F67CF"/>
    <w:rsid w:val="0060094D"/>
    <w:rsid w:val="0060136B"/>
    <w:rsid w:val="006015CE"/>
    <w:rsid w:val="00601C73"/>
    <w:rsid w:val="006023AA"/>
    <w:rsid w:val="00604784"/>
    <w:rsid w:val="00606419"/>
    <w:rsid w:val="0060699B"/>
    <w:rsid w:val="00606EE2"/>
    <w:rsid w:val="00607414"/>
    <w:rsid w:val="00607D29"/>
    <w:rsid w:val="006105A5"/>
    <w:rsid w:val="00610B82"/>
    <w:rsid w:val="006110D3"/>
    <w:rsid w:val="00611430"/>
    <w:rsid w:val="00612952"/>
    <w:rsid w:val="00614988"/>
    <w:rsid w:val="00614CC1"/>
    <w:rsid w:val="00615145"/>
    <w:rsid w:val="00615A9D"/>
    <w:rsid w:val="0061721D"/>
    <w:rsid w:val="00617387"/>
    <w:rsid w:val="006205D6"/>
    <w:rsid w:val="00620FD2"/>
    <w:rsid w:val="00621221"/>
    <w:rsid w:val="00624875"/>
    <w:rsid w:val="006252D8"/>
    <w:rsid w:val="006253BA"/>
    <w:rsid w:val="006259BC"/>
    <w:rsid w:val="0062636B"/>
    <w:rsid w:val="00632182"/>
    <w:rsid w:val="00632AE0"/>
    <w:rsid w:val="00632C4E"/>
    <w:rsid w:val="00632CD4"/>
    <w:rsid w:val="00633C17"/>
    <w:rsid w:val="00634D9E"/>
    <w:rsid w:val="00635757"/>
    <w:rsid w:val="00636C97"/>
    <w:rsid w:val="00636E3E"/>
    <w:rsid w:val="006371A9"/>
    <w:rsid w:val="006379F7"/>
    <w:rsid w:val="00637E4D"/>
    <w:rsid w:val="00640620"/>
    <w:rsid w:val="00641A1F"/>
    <w:rsid w:val="00641D01"/>
    <w:rsid w:val="0064379D"/>
    <w:rsid w:val="006456FF"/>
    <w:rsid w:val="00645904"/>
    <w:rsid w:val="00647EDF"/>
    <w:rsid w:val="0065027A"/>
    <w:rsid w:val="006503C0"/>
    <w:rsid w:val="00650825"/>
    <w:rsid w:val="00651ACB"/>
    <w:rsid w:val="00651C47"/>
    <w:rsid w:val="00652793"/>
    <w:rsid w:val="00652AB2"/>
    <w:rsid w:val="00653FED"/>
    <w:rsid w:val="006540B9"/>
    <w:rsid w:val="00654EC0"/>
    <w:rsid w:val="0065525B"/>
    <w:rsid w:val="0065585B"/>
    <w:rsid w:val="00655D4F"/>
    <w:rsid w:val="00656D29"/>
    <w:rsid w:val="00657693"/>
    <w:rsid w:val="006577DA"/>
    <w:rsid w:val="00661E9B"/>
    <w:rsid w:val="006640E5"/>
    <w:rsid w:val="006646F1"/>
    <w:rsid w:val="0066490F"/>
    <w:rsid w:val="00664929"/>
    <w:rsid w:val="00664F62"/>
    <w:rsid w:val="006655E1"/>
    <w:rsid w:val="00666655"/>
    <w:rsid w:val="00666F00"/>
    <w:rsid w:val="00667B9E"/>
    <w:rsid w:val="00671A47"/>
    <w:rsid w:val="00671BFC"/>
    <w:rsid w:val="00671E4C"/>
    <w:rsid w:val="00672060"/>
    <w:rsid w:val="00672347"/>
    <w:rsid w:val="00672BFD"/>
    <w:rsid w:val="00674B24"/>
    <w:rsid w:val="00674CB3"/>
    <w:rsid w:val="00676822"/>
    <w:rsid w:val="006770F4"/>
    <w:rsid w:val="00677A84"/>
    <w:rsid w:val="0068026D"/>
    <w:rsid w:val="00680A27"/>
    <w:rsid w:val="006816A4"/>
    <w:rsid w:val="006819B8"/>
    <w:rsid w:val="00681E8A"/>
    <w:rsid w:val="00683376"/>
    <w:rsid w:val="006840A6"/>
    <w:rsid w:val="006850CD"/>
    <w:rsid w:val="00685431"/>
    <w:rsid w:val="00685AAB"/>
    <w:rsid w:val="006904E4"/>
    <w:rsid w:val="0069211F"/>
    <w:rsid w:val="0069365A"/>
    <w:rsid w:val="00693962"/>
    <w:rsid w:val="00693D6C"/>
    <w:rsid w:val="00695DBB"/>
    <w:rsid w:val="00696DF9"/>
    <w:rsid w:val="006970D8"/>
    <w:rsid w:val="006A0688"/>
    <w:rsid w:val="006A07AA"/>
    <w:rsid w:val="006A1CD1"/>
    <w:rsid w:val="006A25E5"/>
    <w:rsid w:val="006A2B46"/>
    <w:rsid w:val="006A336D"/>
    <w:rsid w:val="006A37B9"/>
    <w:rsid w:val="006A5977"/>
    <w:rsid w:val="006A7118"/>
    <w:rsid w:val="006B11DA"/>
    <w:rsid w:val="006B155E"/>
    <w:rsid w:val="006B2672"/>
    <w:rsid w:val="006B2B29"/>
    <w:rsid w:val="006B46CD"/>
    <w:rsid w:val="006B4C8D"/>
    <w:rsid w:val="006B54BF"/>
    <w:rsid w:val="006B5F44"/>
    <w:rsid w:val="006B5F90"/>
    <w:rsid w:val="006B62E4"/>
    <w:rsid w:val="006B68FE"/>
    <w:rsid w:val="006B7187"/>
    <w:rsid w:val="006C093F"/>
    <w:rsid w:val="006C1BBA"/>
    <w:rsid w:val="006C1CD1"/>
    <w:rsid w:val="006C2079"/>
    <w:rsid w:val="006C21BF"/>
    <w:rsid w:val="006C23B6"/>
    <w:rsid w:val="006C2F8D"/>
    <w:rsid w:val="006C3C1B"/>
    <w:rsid w:val="006C52B1"/>
    <w:rsid w:val="006C54D7"/>
    <w:rsid w:val="006C5A62"/>
    <w:rsid w:val="006C5D68"/>
    <w:rsid w:val="006C689C"/>
    <w:rsid w:val="006C6976"/>
    <w:rsid w:val="006C6C8B"/>
    <w:rsid w:val="006C6DD0"/>
    <w:rsid w:val="006D04EA"/>
    <w:rsid w:val="006D16C4"/>
    <w:rsid w:val="006D1AD4"/>
    <w:rsid w:val="006D2537"/>
    <w:rsid w:val="006D3124"/>
    <w:rsid w:val="006D3E96"/>
    <w:rsid w:val="006D4515"/>
    <w:rsid w:val="006D4B07"/>
    <w:rsid w:val="006D4BB1"/>
    <w:rsid w:val="006D509B"/>
    <w:rsid w:val="006D6327"/>
    <w:rsid w:val="006D6593"/>
    <w:rsid w:val="006D6A93"/>
    <w:rsid w:val="006E04E4"/>
    <w:rsid w:val="006E142D"/>
    <w:rsid w:val="006E3E2D"/>
    <w:rsid w:val="006E6A44"/>
    <w:rsid w:val="006E7F3E"/>
    <w:rsid w:val="006F03A8"/>
    <w:rsid w:val="006F2ACA"/>
    <w:rsid w:val="006F2ADC"/>
    <w:rsid w:val="006F2BFE"/>
    <w:rsid w:val="006F31E9"/>
    <w:rsid w:val="006F3A05"/>
    <w:rsid w:val="006F438E"/>
    <w:rsid w:val="006F6284"/>
    <w:rsid w:val="006F727D"/>
    <w:rsid w:val="006F7434"/>
    <w:rsid w:val="007002C5"/>
    <w:rsid w:val="00700C9F"/>
    <w:rsid w:val="00704387"/>
    <w:rsid w:val="00705A4C"/>
    <w:rsid w:val="00707669"/>
    <w:rsid w:val="007100BA"/>
    <w:rsid w:val="00711CBA"/>
    <w:rsid w:val="00711FB5"/>
    <w:rsid w:val="00712A01"/>
    <w:rsid w:val="00712E2D"/>
    <w:rsid w:val="00714F58"/>
    <w:rsid w:val="007152A7"/>
    <w:rsid w:val="00717218"/>
    <w:rsid w:val="00722AD4"/>
    <w:rsid w:val="00722FBF"/>
    <w:rsid w:val="00722FC2"/>
    <w:rsid w:val="007234B5"/>
    <w:rsid w:val="00723D37"/>
    <w:rsid w:val="007244ED"/>
    <w:rsid w:val="00724E1B"/>
    <w:rsid w:val="00725949"/>
    <w:rsid w:val="00726BD5"/>
    <w:rsid w:val="00727880"/>
    <w:rsid w:val="007278A9"/>
    <w:rsid w:val="00727FA2"/>
    <w:rsid w:val="007322D9"/>
    <w:rsid w:val="007328A9"/>
    <w:rsid w:val="00732B3B"/>
    <w:rsid w:val="00732BC0"/>
    <w:rsid w:val="00735560"/>
    <w:rsid w:val="0073720F"/>
    <w:rsid w:val="00737796"/>
    <w:rsid w:val="00737BF4"/>
    <w:rsid w:val="00740354"/>
    <w:rsid w:val="007405AF"/>
    <w:rsid w:val="0074165C"/>
    <w:rsid w:val="007420FD"/>
    <w:rsid w:val="007421D3"/>
    <w:rsid w:val="00742C35"/>
    <w:rsid w:val="007432CA"/>
    <w:rsid w:val="007439EB"/>
    <w:rsid w:val="00743CB4"/>
    <w:rsid w:val="00743F0A"/>
    <w:rsid w:val="00743F73"/>
    <w:rsid w:val="007444CF"/>
    <w:rsid w:val="007444E8"/>
    <w:rsid w:val="007449F0"/>
    <w:rsid w:val="00745290"/>
    <w:rsid w:val="007452BA"/>
    <w:rsid w:val="0074548E"/>
    <w:rsid w:val="00745773"/>
    <w:rsid w:val="007460EE"/>
    <w:rsid w:val="00746260"/>
    <w:rsid w:val="0074642D"/>
    <w:rsid w:val="00746800"/>
    <w:rsid w:val="007501A8"/>
    <w:rsid w:val="00750D61"/>
    <w:rsid w:val="00750EE1"/>
    <w:rsid w:val="00751215"/>
    <w:rsid w:val="0075184A"/>
    <w:rsid w:val="00752B4D"/>
    <w:rsid w:val="0075346A"/>
    <w:rsid w:val="0075528E"/>
    <w:rsid w:val="00755402"/>
    <w:rsid w:val="007565F0"/>
    <w:rsid w:val="007568C0"/>
    <w:rsid w:val="00756B26"/>
    <w:rsid w:val="00756B79"/>
    <w:rsid w:val="00756EDF"/>
    <w:rsid w:val="00756EE7"/>
    <w:rsid w:val="007600E3"/>
    <w:rsid w:val="00760727"/>
    <w:rsid w:val="00760E23"/>
    <w:rsid w:val="00763236"/>
    <w:rsid w:val="00765C43"/>
    <w:rsid w:val="00765EFB"/>
    <w:rsid w:val="007671CA"/>
    <w:rsid w:val="00767B1F"/>
    <w:rsid w:val="00767C61"/>
    <w:rsid w:val="0077008A"/>
    <w:rsid w:val="0077166F"/>
    <w:rsid w:val="007723DF"/>
    <w:rsid w:val="00772408"/>
    <w:rsid w:val="007729B9"/>
    <w:rsid w:val="00773C1F"/>
    <w:rsid w:val="00774DA4"/>
    <w:rsid w:val="00774EB9"/>
    <w:rsid w:val="00776599"/>
    <w:rsid w:val="00776D9E"/>
    <w:rsid w:val="00781047"/>
    <w:rsid w:val="0078114B"/>
    <w:rsid w:val="00781DD2"/>
    <w:rsid w:val="00782D9E"/>
    <w:rsid w:val="0078349D"/>
    <w:rsid w:val="00783ECF"/>
    <w:rsid w:val="0078413A"/>
    <w:rsid w:val="0078427A"/>
    <w:rsid w:val="00790D2A"/>
    <w:rsid w:val="00791CC1"/>
    <w:rsid w:val="007959E8"/>
    <w:rsid w:val="00795E9C"/>
    <w:rsid w:val="007A0521"/>
    <w:rsid w:val="007A2E12"/>
    <w:rsid w:val="007A3475"/>
    <w:rsid w:val="007A41C8"/>
    <w:rsid w:val="007A4A02"/>
    <w:rsid w:val="007A54CE"/>
    <w:rsid w:val="007A5D3A"/>
    <w:rsid w:val="007A6FD9"/>
    <w:rsid w:val="007A7FFA"/>
    <w:rsid w:val="007B04EB"/>
    <w:rsid w:val="007B0D4F"/>
    <w:rsid w:val="007B3723"/>
    <w:rsid w:val="007B4153"/>
    <w:rsid w:val="007B5A3D"/>
    <w:rsid w:val="007B5B95"/>
    <w:rsid w:val="007B6031"/>
    <w:rsid w:val="007B6032"/>
    <w:rsid w:val="007B662E"/>
    <w:rsid w:val="007B68EA"/>
    <w:rsid w:val="007B6DBC"/>
    <w:rsid w:val="007B7368"/>
    <w:rsid w:val="007B7453"/>
    <w:rsid w:val="007B7788"/>
    <w:rsid w:val="007C0197"/>
    <w:rsid w:val="007C0B8B"/>
    <w:rsid w:val="007C26A3"/>
    <w:rsid w:val="007C2D89"/>
    <w:rsid w:val="007C4593"/>
    <w:rsid w:val="007C5309"/>
    <w:rsid w:val="007C6069"/>
    <w:rsid w:val="007C6986"/>
    <w:rsid w:val="007D06C4"/>
    <w:rsid w:val="007D1352"/>
    <w:rsid w:val="007D2508"/>
    <w:rsid w:val="007D346A"/>
    <w:rsid w:val="007D3519"/>
    <w:rsid w:val="007D57CF"/>
    <w:rsid w:val="007D6518"/>
    <w:rsid w:val="007D6AA7"/>
    <w:rsid w:val="007D727F"/>
    <w:rsid w:val="007D74E9"/>
    <w:rsid w:val="007D76BD"/>
    <w:rsid w:val="007D7D30"/>
    <w:rsid w:val="007E0045"/>
    <w:rsid w:val="007E0BF1"/>
    <w:rsid w:val="007E1260"/>
    <w:rsid w:val="007E1891"/>
    <w:rsid w:val="007E18A2"/>
    <w:rsid w:val="007E3CFE"/>
    <w:rsid w:val="007E4EDC"/>
    <w:rsid w:val="007E50B5"/>
    <w:rsid w:val="007E5353"/>
    <w:rsid w:val="007E545B"/>
    <w:rsid w:val="007E67F7"/>
    <w:rsid w:val="007E7340"/>
    <w:rsid w:val="007F0ED8"/>
    <w:rsid w:val="007F0F63"/>
    <w:rsid w:val="007F1E6A"/>
    <w:rsid w:val="007F25F3"/>
    <w:rsid w:val="007F264E"/>
    <w:rsid w:val="007F3209"/>
    <w:rsid w:val="007F588C"/>
    <w:rsid w:val="007F75CE"/>
    <w:rsid w:val="008013A4"/>
    <w:rsid w:val="008027CE"/>
    <w:rsid w:val="00802F42"/>
    <w:rsid w:val="00804383"/>
    <w:rsid w:val="00804BB7"/>
    <w:rsid w:val="00804D41"/>
    <w:rsid w:val="00810257"/>
    <w:rsid w:val="008104F5"/>
    <w:rsid w:val="00810E20"/>
    <w:rsid w:val="00811072"/>
    <w:rsid w:val="00811369"/>
    <w:rsid w:val="00812D6B"/>
    <w:rsid w:val="00813CB1"/>
    <w:rsid w:val="00814A39"/>
    <w:rsid w:val="00815419"/>
    <w:rsid w:val="008163C8"/>
    <w:rsid w:val="008164A1"/>
    <w:rsid w:val="00816980"/>
    <w:rsid w:val="00816D02"/>
    <w:rsid w:val="00817325"/>
    <w:rsid w:val="008209E6"/>
    <w:rsid w:val="00821222"/>
    <w:rsid w:val="008216C3"/>
    <w:rsid w:val="00821CF2"/>
    <w:rsid w:val="00821D19"/>
    <w:rsid w:val="008221D4"/>
    <w:rsid w:val="00822AAF"/>
    <w:rsid w:val="00823303"/>
    <w:rsid w:val="008233B2"/>
    <w:rsid w:val="00823A9F"/>
    <w:rsid w:val="00823C85"/>
    <w:rsid w:val="00824124"/>
    <w:rsid w:val="00824335"/>
    <w:rsid w:val="00824420"/>
    <w:rsid w:val="00825138"/>
    <w:rsid w:val="00825563"/>
    <w:rsid w:val="008269DD"/>
    <w:rsid w:val="00826C7D"/>
    <w:rsid w:val="0082772A"/>
    <w:rsid w:val="00830621"/>
    <w:rsid w:val="008313FA"/>
    <w:rsid w:val="00831734"/>
    <w:rsid w:val="00832D92"/>
    <w:rsid w:val="0083348C"/>
    <w:rsid w:val="0083637E"/>
    <w:rsid w:val="008364AB"/>
    <w:rsid w:val="008373D3"/>
    <w:rsid w:val="00840617"/>
    <w:rsid w:val="00840F84"/>
    <w:rsid w:val="0084106C"/>
    <w:rsid w:val="00841191"/>
    <w:rsid w:val="00841FC8"/>
    <w:rsid w:val="00842A47"/>
    <w:rsid w:val="00842E86"/>
    <w:rsid w:val="00843A09"/>
    <w:rsid w:val="00843C13"/>
    <w:rsid w:val="00843DEF"/>
    <w:rsid w:val="00843ECD"/>
    <w:rsid w:val="008454F8"/>
    <w:rsid w:val="008459EE"/>
    <w:rsid w:val="00847AC5"/>
    <w:rsid w:val="0085173A"/>
    <w:rsid w:val="00852DDD"/>
    <w:rsid w:val="00853420"/>
    <w:rsid w:val="00853997"/>
    <w:rsid w:val="00854361"/>
    <w:rsid w:val="008550C7"/>
    <w:rsid w:val="008555B1"/>
    <w:rsid w:val="008559F1"/>
    <w:rsid w:val="008603CE"/>
    <w:rsid w:val="008620FC"/>
    <w:rsid w:val="00862790"/>
    <w:rsid w:val="008627A5"/>
    <w:rsid w:val="00862C35"/>
    <w:rsid w:val="00862FF1"/>
    <w:rsid w:val="008637B2"/>
    <w:rsid w:val="00863ADA"/>
    <w:rsid w:val="00863E05"/>
    <w:rsid w:val="00865ACA"/>
    <w:rsid w:val="00865D28"/>
    <w:rsid w:val="00865F85"/>
    <w:rsid w:val="008671B5"/>
    <w:rsid w:val="00867608"/>
    <w:rsid w:val="00867C10"/>
    <w:rsid w:val="00870439"/>
    <w:rsid w:val="00870C2C"/>
    <w:rsid w:val="00870DA1"/>
    <w:rsid w:val="00871E68"/>
    <w:rsid w:val="008727D3"/>
    <w:rsid w:val="00873C96"/>
    <w:rsid w:val="00874C06"/>
    <w:rsid w:val="00876F71"/>
    <w:rsid w:val="008818C9"/>
    <w:rsid w:val="00883F93"/>
    <w:rsid w:val="0088428E"/>
    <w:rsid w:val="00884836"/>
    <w:rsid w:val="00884DB3"/>
    <w:rsid w:val="00885A9D"/>
    <w:rsid w:val="00885F7F"/>
    <w:rsid w:val="008864F6"/>
    <w:rsid w:val="008866B0"/>
    <w:rsid w:val="00886C8C"/>
    <w:rsid w:val="0089049D"/>
    <w:rsid w:val="008908C3"/>
    <w:rsid w:val="00890C26"/>
    <w:rsid w:val="0089124F"/>
    <w:rsid w:val="008928C9"/>
    <w:rsid w:val="008930CB"/>
    <w:rsid w:val="008931D6"/>
    <w:rsid w:val="008938DC"/>
    <w:rsid w:val="00893FD1"/>
    <w:rsid w:val="00894836"/>
    <w:rsid w:val="00895172"/>
    <w:rsid w:val="00895680"/>
    <w:rsid w:val="00896169"/>
    <w:rsid w:val="00896628"/>
    <w:rsid w:val="00896DFF"/>
    <w:rsid w:val="0089762C"/>
    <w:rsid w:val="008A00F6"/>
    <w:rsid w:val="008A0904"/>
    <w:rsid w:val="008A126F"/>
    <w:rsid w:val="008A173B"/>
    <w:rsid w:val="008A1893"/>
    <w:rsid w:val="008A28ED"/>
    <w:rsid w:val="008A57E6"/>
    <w:rsid w:val="008A62BA"/>
    <w:rsid w:val="008A6D9A"/>
    <w:rsid w:val="008A6F81"/>
    <w:rsid w:val="008A769A"/>
    <w:rsid w:val="008B0C9C"/>
    <w:rsid w:val="008B166D"/>
    <w:rsid w:val="008B17F4"/>
    <w:rsid w:val="008B1E4E"/>
    <w:rsid w:val="008B25CB"/>
    <w:rsid w:val="008B28A4"/>
    <w:rsid w:val="008B2FA2"/>
    <w:rsid w:val="008B3615"/>
    <w:rsid w:val="008B4AC4"/>
    <w:rsid w:val="008B50C8"/>
    <w:rsid w:val="008B5281"/>
    <w:rsid w:val="008B70DC"/>
    <w:rsid w:val="008B770A"/>
    <w:rsid w:val="008B7897"/>
    <w:rsid w:val="008B7E05"/>
    <w:rsid w:val="008C1797"/>
    <w:rsid w:val="008C18F0"/>
    <w:rsid w:val="008C219C"/>
    <w:rsid w:val="008C2C5E"/>
    <w:rsid w:val="008C382E"/>
    <w:rsid w:val="008C3C5D"/>
    <w:rsid w:val="008C3E28"/>
    <w:rsid w:val="008C4091"/>
    <w:rsid w:val="008C475E"/>
    <w:rsid w:val="008C4E05"/>
    <w:rsid w:val="008C5F65"/>
    <w:rsid w:val="008C619A"/>
    <w:rsid w:val="008C7354"/>
    <w:rsid w:val="008C7BD9"/>
    <w:rsid w:val="008D0B2D"/>
    <w:rsid w:val="008D0C77"/>
    <w:rsid w:val="008D0CE8"/>
    <w:rsid w:val="008D1490"/>
    <w:rsid w:val="008D2D1D"/>
    <w:rsid w:val="008D345F"/>
    <w:rsid w:val="008D453D"/>
    <w:rsid w:val="008D4D53"/>
    <w:rsid w:val="008D53AD"/>
    <w:rsid w:val="008D562B"/>
    <w:rsid w:val="008D5733"/>
    <w:rsid w:val="008D5A1F"/>
    <w:rsid w:val="008D6016"/>
    <w:rsid w:val="008D622B"/>
    <w:rsid w:val="008D63EE"/>
    <w:rsid w:val="008D666C"/>
    <w:rsid w:val="008D7B54"/>
    <w:rsid w:val="008E0C9D"/>
    <w:rsid w:val="008E1648"/>
    <w:rsid w:val="008E1B3E"/>
    <w:rsid w:val="008E2319"/>
    <w:rsid w:val="008E3A09"/>
    <w:rsid w:val="008E3A66"/>
    <w:rsid w:val="008E4BB6"/>
    <w:rsid w:val="008E5518"/>
    <w:rsid w:val="008E62EE"/>
    <w:rsid w:val="008E6A84"/>
    <w:rsid w:val="008E7829"/>
    <w:rsid w:val="008E7CD8"/>
    <w:rsid w:val="008F058F"/>
    <w:rsid w:val="008F0CDC"/>
    <w:rsid w:val="008F17A3"/>
    <w:rsid w:val="008F1ED3"/>
    <w:rsid w:val="008F4C29"/>
    <w:rsid w:val="008F4CF2"/>
    <w:rsid w:val="008F70BD"/>
    <w:rsid w:val="008F70E9"/>
    <w:rsid w:val="008F788F"/>
    <w:rsid w:val="008F7EA2"/>
    <w:rsid w:val="00900C5F"/>
    <w:rsid w:val="00900F3B"/>
    <w:rsid w:val="00901AF9"/>
    <w:rsid w:val="00902722"/>
    <w:rsid w:val="009027BC"/>
    <w:rsid w:val="009027F0"/>
    <w:rsid w:val="00905C3E"/>
    <w:rsid w:val="009062E6"/>
    <w:rsid w:val="009068E9"/>
    <w:rsid w:val="009073ED"/>
    <w:rsid w:val="00911BE5"/>
    <w:rsid w:val="00913CA9"/>
    <w:rsid w:val="009145AE"/>
    <w:rsid w:val="009146CE"/>
    <w:rsid w:val="00914CA7"/>
    <w:rsid w:val="00915915"/>
    <w:rsid w:val="00915C3E"/>
    <w:rsid w:val="009161A8"/>
    <w:rsid w:val="00916EDF"/>
    <w:rsid w:val="009200A7"/>
    <w:rsid w:val="009212FE"/>
    <w:rsid w:val="00921318"/>
    <w:rsid w:val="0092320D"/>
    <w:rsid w:val="00924340"/>
    <w:rsid w:val="009245AE"/>
    <w:rsid w:val="009245F5"/>
    <w:rsid w:val="009249EC"/>
    <w:rsid w:val="00926499"/>
    <w:rsid w:val="0092717C"/>
    <w:rsid w:val="009273B3"/>
    <w:rsid w:val="009305B5"/>
    <w:rsid w:val="00930B4B"/>
    <w:rsid w:val="0093149A"/>
    <w:rsid w:val="00932BD3"/>
    <w:rsid w:val="00934393"/>
    <w:rsid w:val="00936566"/>
    <w:rsid w:val="0093687A"/>
    <w:rsid w:val="0093777E"/>
    <w:rsid w:val="009378DD"/>
    <w:rsid w:val="00940328"/>
    <w:rsid w:val="009429D5"/>
    <w:rsid w:val="00942BF1"/>
    <w:rsid w:val="00943C3F"/>
    <w:rsid w:val="00945180"/>
    <w:rsid w:val="00945428"/>
    <w:rsid w:val="0094607B"/>
    <w:rsid w:val="009463FB"/>
    <w:rsid w:val="00946B07"/>
    <w:rsid w:val="00953604"/>
    <w:rsid w:val="0095496B"/>
    <w:rsid w:val="00954C9D"/>
    <w:rsid w:val="00954EF4"/>
    <w:rsid w:val="009556A5"/>
    <w:rsid w:val="00955A58"/>
    <w:rsid w:val="00955D06"/>
    <w:rsid w:val="00957163"/>
    <w:rsid w:val="00960F1E"/>
    <w:rsid w:val="009610DC"/>
    <w:rsid w:val="00961490"/>
    <w:rsid w:val="00962923"/>
    <w:rsid w:val="0096381A"/>
    <w:rsid w:val="00963F7E"/>
    <w:rsid w:val="00964639"/>
    <w:rsid w:val="00965E04"/>
    <w:rsid w:val="00966BB9"/>
    <w:rsid w:val="009674AD"/>
    <w:rsid w:val="009675E7"/>
    <w:rsid w:val="00970958"/>
    <w:rsid w:val="00970CDC"/>
    <w:rsid w:val="00972E57"/>
    <w:rsid w:val="0097498D"/>
    <w:rsid w:val="00975727"/>
    <w:rsid w:val="00977010"/>
    <w:rsid w:val="00977D02"/>
    <w:rsid w:val="00977FF9"/>
    <w:rsid w:val="00980982"/>
    <w:rsid w:val="009809BB"/>
    <w:rsid w:val="00980D41"/>
    <w:rsid w:val="0098364B"/>
    <w:rsid w:val="0098401C"/>
    <w:rsid w:val="00984BBC"/>
    <w:rsid w:val="00986635"/>
    <w:rsid w:val="00987885"/>
    <w:rsid w:val="009908A3"/>
    <w:rsid w:val="00990B96"/>
    <w:rsid w:val="009911AF"/>
    <w:rsid w:val="00991875"/>
    <w:rsid w:val="00991F92"/>
    <w:rsid w:val="00992952"/>
    <w:rsid w:val="00992985"/>
    <w:rsid w:val="00993889"/>
    <w:rsid w:val="009949DD"/>
    <w:rsid w:val="0099551B"/>
    <w:rsid w:val="00996BD2"/>
    <w:rsid w:val="00997BF1"/>
    <w:rsid w:val="009A089C"/>
    <w:rsid w:val="009A118E"/>
    <w:rsid w:val="009A21CD"/>
    <w:rsid w:val="009A2251"/>
    <w:rsid w:val="009A2267"/>
    <w:rsid w:val="009A2693"/>
    <w:rsid w:val="009A2783"/>
    <w:rsid w:val="009A278C"/>
    <w:rsid w:val="009A2BC2"/>
    <w:rsid w:val="009A42C1"/>
    <w:rsid w:val="009A472C"/>
    <w:rsid w:val="009A5429"/>
    <w:rsid w:val="009A6993"/>
    <w:rsid w:val="009A72AD"/>
    <w:rsid w:val="009B09E0"/>
    <w:rsid w:val="009B0BC5"/>
    <w:rsid w:val="009B1247"/>
    <w:rsid w:val="009B2CEE"/>
    <w:rsid w:val="009B3084"/>
    <w:rsid w:val="009B4450"/>
    <w:rsid w:val="009B4EF7"/>
    <w:rsid w:val="009B5E2D"/>
    <w:rsid w:val="009B6029"/>
    <w:rsid w:val="009B677D"/>
    <w:rsid w:val="009B6971"/>
    <w:rsid w:val="009B6F23"/>
    <w:rsid w:val="009B7BB2"/>
    <w:rsid w:val="009C05BF"/>
    <w:rsid w:val="009C16EE"/>
    <w:rsid w:val="009C2017"/>
    <w:rsid w:val="009C268D"/>
    <w:rsid w:val="009C27F1"/>
    <w:rsid w:val="009C3152"/>
    <w:rsid w:val="009C3257"/>
    <w:rsid w:val="009C3E47"/>
    <w:rsid w:val="009C4121"/>
    <w:rsid w:val="009C4CFA"/>
    <w:rsid w:val="009C5070"/>
    <w:rsid w:val="009C71B2"/>
    <w:rsid w:val="009C7441"/>
    <w:rsid w:val="009C7F87"/>
    <w:rsid w:val="009D0459"/>
    <w:rsid w:val="009D112C"/>
    <w:rsid w:val="009D1385"/>
    <w:rsid w:val="009D47FA"/>
    <w:rsid w:val="009D4C5B"/>
    <w:rsid w:val="009D50D2"/>
    <w:rsid w:val="009D6040"/>
    <w:rsid w:val="009D6BCA"/>
    <w:rsid w:val="009D7616"/>
    <w:rsid w:val="009E0562"/>
    <w:rsid w:val="009E0F62"/>
    <w:rsid w:val="009E14C3"/>
    <w:rsid w:val="009E2A27"/>
    <w:rsid w:val="009E3988"/>
    <w:rsid w:val="009E417F"/>
    <w:rsid w:val="009E4A58"/>
    <w:rsid w:val="009E4F56"/>
    <w:rsid w:val="009E5A2D"/>
    <w:rsid w:val="009E5AB2"/>
    <w:rsid w:val="009E6219"/>
    <w:rsid w:val="009E625D"/>
    <w:rsid w:val="009F03B3"/>
    <w:rsid w:val="009F05CE"/>
    <w:rsid w:val="009F0EAF"/>
    <w:rsid w:val="009F51EB"/>
    <w:rsid w:val="009F6923"/>
    <w:rsid w:val="00A0096C"/>
    <w:rsid w:val="00A01050"/>
    <w:rsid w:val="00A014C7"/>
    <w:rsid w:val="00A01757"/>
    <w:rsid w:val="00A028C0"/>
    <w:rsid w:val="00A02BAE"/>
    <w:rsid w:val="00A047C2"/>
    <w:rsid w:val="00A06A6B"/>
    <w:rsid w:val="00A07E47"/>
    <w:rsid w:val="00A129D0"/>
    <w:rsid w:val="00A12C33"/>
    <w:rsid w:val="00A138BA"/>
    <w:rsid w:val="00A143DC"/>
    <w:rsid w:val="00A14C8E"/>
    <w:rsid w:val="00A153D9"/>
    <w:rsid w:val="00A15CAD"/>
    <w:rsid w:val="00A15F09"/>
    <w:rsid w:val="00A169B6"/>
    <w:rsid w:val="00A20D43"/>
    <w:rsid w:val="00A2271D"/>
    <w:rsid w:val="00A229BD"/>
    <w:rsid w:val="00A22E8E"/>
    <w:rsid w:val="00A237D5"/>
    <w:rsid w:val="00A239BD"/>
    <w:rsid w:val="00A242BC"/>
    <w:rsid w:val="00A244DB"/>
    <w:rsid w:val="00A245DC"/>
    <w:rsid w:val="00A27EFD"/>
    <w:rsid w:val="00A30440"/>
    <w:rsid w:val="00A308B2"/>
    <w:rsid w:val="00A30A93"/>
    <w:rsid w:val="00A30C63"/>
    <w:rsid w:val="00A30EFC"/>
    <w:rsid w:val="00A31984"/>
    <w:rsid w:val="00A32D73"/>
    <w:rsid w:val="00A3367B"/>
    <w:rsid w:val="00A33C67"/>
    <w:rsid w:val="00A3597D"/>
    <w:rsid w:val="00A36DD1"/>
    <w:rsid w:val="00A4006C"/>
    <w:rsid w:val="00A40091"/>
    <w:rsid w:val="00A4030F"/>
    <w:rsid w:val="00A41C79"/>
    <w:rsid w:val="00A41CB5"/>
    <w:rsid w:val="00A4292B"/>
    <w:rsid w:val="00A42BEE"/>
    <w:rsid w:val="00A42CDF"/>
    <w:rsid w:val="00A42FC2"/>
    <w:rsid w:val="00A4452E"/>
    <w:rsid w:val="00A4472C"/>
    <w:rsid w:val="00A44E69"/>
    <w:rsid w:val="00A4661E"/>
    <w:rsid w:val="00A47906"/>
    <w:rsid w:val="00A47ACB"/>
    <w:rsid w:val="00A47F0D"/>
    <w:rsid w:val="00A5271A"/>
    <w:rsid w:val="00A5287F"/>
    <w:rsid w:val="00A52BC6"/>
    <w:rsid w:val="00A52DFE"/>
    <w:rsid w:val="00A535F1"/>
    <w:rsid w:val="00A55BD6"/>
    <w:rsid w:val="00A55CBD"/>
    <w:rsid w:val="00A55D50"/>
    <w:rsid w:val="00A5685E"/>
    <w:rsid w:val="00A56F62"/>
    <w:rsid w:val="00A57142"/>
    <w:rsid w:val="00A57DE9"/>
    <w:rsid w:val="00A60A1C"/>
    <w:rsid w:val="00A6196E"/>
    <w:rsid w:val="00A62649"/>
    <w:rsid w:val="00A6336E"/>
    <w:rsid w:val="00A63CA8"/>
    <w:rsid w:val="00A648CD"/>
    <w:rsid w:val="00A64ABE"/>
    <w:rsid w:val="00A6537A"/>
    <w:rsid w:val="00A66263"/>
    <w:rsid w:val="00A66D1A"/>
    <w:rsid w:val="00A67866"/>
    <w:rsid w:val="00A67B89"/>
    <w:rsid w:val="00A700E7"/>
    <w:rsid w:val="00A70B07"/>
    <w:rsid w:val="00A7101C"/>
    <w:rsid w:val="00A71483"/>
    <w:rsid w:val="00A71CDE"/>
    <w:rsid w:val="00A720B2"/>
    <w:rsid w:val="00A723F8"/>
    <w:rsid w:val="00A74CB3"/>
    <w:rsid w:val="00A76ED9"/>
    <w:rsid w:val="00A76FD3"/>
    <w:rsid w:val="00A777C2"/>
    <w:rsid w:val="00A77CCB"/>
    <w:rsid w:val="00A804BA"/>
    <w:rsid w:val="00A80AEF"/>
    <w:rsid w:val="00A83D8D"/>
    <w:rsid w:val="00A8419D"/>
    <w:rsid w:val="00A8446B"/>
    <w:rsid w:val="00A8473F"/>
    <w:rsid w:val="00A862D6"/>
    <w:rsid w:val="00A8641A"/>
    <w:rsid w:val="00A8715E"/>
    <w:rsid w:val="00A90E20"/>
    <w:rsid w:val="00A91D37"/>
    <w:rsid w:val="00A92261"/>
    <w:rsid w:val="00A9295B"/>
    <w:rsid w:val="00A93B09"/>
    <w:rsid w:val="00A947DC"/>
    <w:rsid w:val="00A94C9B"/>
    <w:rsid w:val="00A952D7"/>
    <w:rsid w:val="00A95328"/>
    <w:rsid w:val="00A95A6C"/>
    <w:rsid w:val="00A961DB"/>
    <w:rsid w:val="00A963F7"/>
    <w:rsid w:val="00A96544"/>
    <w:rsid w:val="00A96AD8"/>
    <w:rsid w:val="00A974D8"/>
    <w:rsid w:val="00AA052C"/>
    <w:rsid w:val="00AA1E45"/>
    <w:rsid w:val="00AA2633"/>
    <w:rsid w:val="00AA3A42"/>
    <w:rsid w:val="00AA3A66"/>
    <w:rsid w:val="00AA4286"/>
    <w:rsid w:val="00AA456B"/>
    <w:rsid w:val="00AA57F5"/>
    <w:rsid w:val="00AA5B1D"/>
    <w:rsid w:val="00AA5F6E"/>
    <w:rsid w:val="00AA6105"/>
    <w:rsid w:val="00AA618D"/>
    <w:rsid w:val="00AA6575"/>
    <w:rsid w:val="00AA672E"/>
    <w:rsid w:val="00AA6C8A"/>
    <w:rsid w:val="00AA6EC9"/>
    <w:rsid w:val="00AB1D41"/>
    <w:rsid w:val="00AB2144"/>
    <w:rsid w:val="00AB2D0C"/>
    <w:rsid w:val="00AB3313"/>
    <w:rsid w:val="00AB57D0"/>
    <w:rsid w:val="00AB5E86"/>
    <w:rsid w:val="00AB6309"/>
    <w:rsid w:val="00AB6B99"/>
    <w:rsid w:val="00AB6C5F"/>
    <w:rsid w:val="00AB7129"/>
    <w:rsid w:val="00AC1296"/>
    <w:rsid w:val="00AC27A6"/>
    <w:rsid w:val="00AC30F7"/>
    <w:rsid w:val="00AC3A5A"/>
    <w:rsid w:val="00AC4940"/>
    <w:rsid w:val="00AC4D95"/>
    <w:rsid w:val="00AC5DF4"/>
    <w:rsid w:val="00AC64B6"/>
    <w:rsid w:val="00AC6AB6"/>
    <w:rsid w:val="00AD0AEF"/>
    <w:rsid w:val="00AD11B7"/>
    <w:rsid w:val="00AD1A36"/>
    <w:rsid w:val="00AD1A94"/>
    <w:rsid w:val="00AD1C05"/>
    <w:rsid w:val="00AD2366"/>
    <w:rsid w:val="00AD3733"/>
    <w:rsid w:val="00AD395C"/>
    <w:rsid w:val="00AD4126"/>
    <w:rsid w:val="00AD421C"/>
    <w:rsid w:val="00AD44FA"/>
    <w:rsid w:val="00AD4B14"/>
    <w:rsid w:val="00AD4CC0"/>
    <w:rsid w:val="00AD58C9"/>
    <w:rsid w:val="00AD6226"/>
    <w:rsid w:val="00AD7778"/>
    <w:rsid w:val="00AE01EC"/>
    <w:rsid w:val="00AE070A"/>
    <w:rsid w:val="00AE101C"/>
    <w:rsid w:val="00AE1A4D"/>
    <w:rsid w:val="00AE1C8D"/>
    <w:rsid w:val="00AE1CB8"/>
    <w:rsid w:val="00AE2A69"/>
    <w:rsid w:val="00AE37E5"/>
    <w:rsid w:val="00AE3978"/>
    <w:rsid w:val="00AE3DA5"/>
    <w:rsid w:val="00AE43B2"/>
    <w:rsid w:val="00AE5EB4"/>
    <w:rsid w:val="00AE79D4"/>
    <w:rsid w:val="00AF0C18"/>
    <w:rsid w:val="00AF1797"/>
    <w:rsid w:val="00AF47C5"/>
    <w:rsid w:val="00AF4826"/>
    <w:rsid w:val="00AF5398"/>
    <w:rsid w:val="00AF6B56"/>
    <w:rsid w:val="00B00940"/>
    <w:rsid w:val="00B019B8"/>
    <w:rsid w:val="00B0347F"/>
    <w:rsid w:val="00B03FC1"/>
    <w:rsid w:val="00B04443"/>
    <w:rsid w:val="00B044C4"/>
    <w:rsid w:val="00B049AF"/>
    <w:rsid w:val="00B0551C"/>
    <w:rsid w:val="00B05CF5"/>
    <w:rsid w:val="00B06677"/>
    <w:rsid w:val="00B07242"/>
    <w:rsid w:val="00B10534"/>
    <w:rsid w:val="00B113DB"/>
    <w:rsid w:val="00B117E6"/>
    <w:rsid w:val="00B11D8A"/>
    <w:rsid w:val="00B12672"/>
    <w:rsid w:val="00B12829"/>
    <w:rsid w:val="00B12981"/>
    <w:rsid w:val="00B144AA"/>
    <w:rsid w:val="00B147DD"/>
    <w:rsid w:val="00B14F00"/>
    <w:rsid w:val="00B15457"/>
    <w:rsid w:val="00B156FD"/>
    <w:rsid w:val="00B15D3B"/>
    <w:rsid w:val="00B17D81"/>
    <w:rsid w:val="00B21F61"/>
    <w:rsid w:val="00B2288A"/>
    <w:rsid w:val="00B23269"/>
    <w:rsid w:val="00B24F96"/>
    <w:rsid w:val="00B261F1"/>
    <w:rsid w:val="00B265BC"/>
    <w:rsid w:val="00B26F35"/>
    <w:rsid w:val="00B277FD"/>
    <w:rsid w:val="00B31FB1"/>
    <w:rsid w:val="00B32FDA"/>
    <w:rsid w:val="00B33952"/>
    <w:rsid w:val="00B33C5E"/>
    <w:rsid w:val="00B342F4"/>
    <w:rsid w:val="00B34369"/>
    <w:rsid w:val="00B34C80"/>
    <w:rsid w:val="00B34DC2"/>
    <w:rsid w:val="00B354A7"/>
    <w:rsid w:val="00B363D1"/>
    <w:rsid w:val="00B36449"/>
    <w:rsid w:val="00B36977"/>
    <w:rsid w:val="00B378E5"/>
    <w:rsid w:val="00B405FA"/>
    <w:rsid w:val="00B42589"/>
    <w:rsid w:val="00B4346D"/>
    <w:rsid w:val="00B440F4"/>
    <w:rsid w:val="00B447A5"/>
    <w:rsid w:val="00B44928"/>
    <w:rsid w:val="00B44A2D"/>
    <w:rsid w:val="00B45CA9"/>
    <w:rsid w:val="00B46325"/>
    <w:rsid w:val="00B4654C"/>
    <w:rsid w:val="00B47293"/>
    <w:rsid w:val="00B479AC"/>
    <w:rsid w:val="00B47F97"/>
    <w:rsid w:val="00B50E50"/>
    <w:rsid w:val="00B52120"/>
    <w:rsid w:val="00B54ABC"/>
    <w:rsid w:val="00B56FBE"/>
    <w:rsid w:val="00B60ACF"/>
    <w:rsid w:val="00B61F08"/>
    <w:rsid w:val="00B6206E"/>
    <w:rsid w:val="00B62B58"/>
    <w:rsid w:val="00B63F5E"/>
    <w:rsid w:val="00B65149"/>
    <w:rsid w:val="00B66567"/>
    <w:rsid w:val="00B66F52"/>
    <w:rsid w:val="00B66FE5"/>
    <w:rsid w:val="00B70321"/>
    <w:rsid w:val="00B72880"/>
    <w:rsid w:val="00B72E37"/>
    <w:rsid w:val="00B757CD"/>
    <w:rsid w:val="00B758BF"/>
    <w:rsid w:val="00B76234"/>
    <w:rsid w:val="00B77EC8"/>
    <w:rsid w:val="00B81E09"/>
    <w:rsid w:val="00B82131"/>
    <w:rsid w:val="00B827A6"/>
    <w:rsid w:val="00B831CE"/>
    <w:rsid w:val="00B84759"/>
    <w:rsid w:val="00B85E63"/>
    <w:rsid w:val="00B86677"/>
    <w:rsid w:val="00B87131"/>
    <w:rsid w:val="00B92174"/>
    <w:rsid w:val="00B92C4F"/>
    <w:rsid w:val="00B939B1"/>
    <w:rsid w:val="00B94883"/>
    <w:rsid w:val="00B96D40"/>
    <w:rsid w:val="00B97386"/>
    <w:rsid w:val="00BA0F5D"/>
    <w:rsid w:val="00BA1A01"/>
    <w:rsid w:val="00BA263B"/>
    <w:rsid w:val="00BA30A4"/>
    <w:rsid w:val="00BA42B2"/>
    <w:rsid w:val="00BA44BA"/>
    <w:rsid w:val="00BA58D4"/>
    <w:rsid w:val="00BA5B9E"/>
    <w:rsid w:val="00BA7C9A"/>
    <w:rsid w:val="00BB003A"/>
    <w:rsid w:val="00BB096E"/>
    <w:rsid w:val="00BB10A2"/>
    <w:rsid w:val="00BB22AD"/>
    <w:rsid w:val="00BB26A9"/>
    <w:rsid w:val="00BB3BCF"/>
    <w:rsid w:val="00BB3C54"/>
    <w:rsid w:val="00BB4C34"/>
    <w:rsid w:val="00BB54F2"/>
    <w:rsid w:val="00BB5619"/>
    <w:rsid w:val="00BB5838"/>
    <w:rsid w:val="00BB5F43"/>
    <w:rsid w:val="00BB5F8F"/>
    <w:rsid w:val="00BB657A"/>
    <w:rsid w:val="00BB74A7"/>
    <w:rsid w:val="00BB7F16"/>
    <w:rsid w:val="00BC1154"/>
    <w:rsid w:val="00BC1A4E"/>
    <w:rsid w:val="00BC1D3C"/>
    <w:rsid w:val="00BC24AB"/>
    <w:rsid w:val="00BC3A6B"/>
    <w:rsid w:val="00BC4623"/>
    <w:rsid w:val="00BC4B18"/>
    <w:rsid w:val="00BC5DAE"/>
    <w:rsid w:val="00BC5DC7"/>
    <w:rsid w:val="00BC61A7"/>
    <w:rsid w:val="00BC6B8B"/>
    <w:rsid w:val="00BC7064"/>
    <w:rsid w:val="00BC712B"/>
    <w:rsid w:val="00BC73D8"/>
    <w:rsid w:val="00BC75E0"/>
    <w:rsid w:val="00BC7697"/>
    <w:rsid w:val="00BD23A8"/>
    <w:rsid w:val="00BD370F"/>
    <w:rsid w:val="00BD493D"/>
    <w:rsid w:val="00BD52D7"/>
    <w:rsid w:val="00BD5AD2"/>
    <w:rsid w:val="00BD6CA6"/>
    <w:rsid w:val="00BE16E6"/>
    <w:rsid w:val="00BE17ED"/>
    <w:rsid w:val="00BE1A97"/>
    <w:rsid w:val="00BE22F3"/>
    <w:rsid w:val="00BE24F5"/>
    <w:rsid w:val="00BE3CBE"/>
    <w:rsid w:val="00BE4D1C"/>
    <w:rsid w:val="00BE5776"/>
    <w:rsid w:val="00BE5AE6"/>
    <w:rsid w:val="00BE5B52"/>
    <w:rsid w:val="00BE640D"/>
    <w:rsid w:val="00BE7B8D"/>
    <w:rsid w:val="00BF0993"/>
    <w:rsid w:val="00BF10A9"/>
    <w:rsid w:val="00BF1278"/>
    <w:rsid w:val="00BF1703"/>
    <w:rsid w:val="00BF18A4"/>
    <w:rsid w:val="00BF231C"/>
    <w:rsid w:val="00BF42EE"/>
    <w:rsid w:val="00BF51E5"/>
    <w:rsid w:val="00BF56C3"/>
    <w:rsid w:val="00BF685D"/>
    <w:rsid w:val="00BF74A6"/>
    <w:rsid w:val="00C0116C"/>
    <w:rsid w:val="00C013AD"/>
    <w:rsid w:val="00C019A1"/>
    <w:rsid w:val="00C04904"/>
    <w:rsid w:val="00C056B3"/>
    <w:rsid w:val="00C05858"/>
    <w:rsid w:val="00C06CF3"/>
    <w:rsid w:val="00C103E5"/>
    <w:rsid w:val="00C10FAE"/>
    <w:rsid w:val="00C123DA"/>
    <w:rsid w:val="00C1274C"/>
    <w:rsid w:val="00C13319"/>
    <w:rsid w:val="00C1347A"/>
    <w:rsid w:val="00C13EE9"/>
    <w:rsid w:val="00C140D7"/>
    <w:rsid w:val="00C14778"/>
    <w:rsid w:val="00C201B3"/>
    <w:rsid w:val="00C20B9C"/>
    <w:rsid w:val="00C21540"/>
    <w:rsid w:val="00C21906"/>
    <w:rsid w:val="00C21BFA"/>
    <w:rsid w:val="00C229EE"/>
    <w:rsid w:val="00C23127"/>
    <w:rsid w:val="00C23CD7"/>
    <w:rsid w:val="00C243C2"/>
    <w:rsid w:val="00C24C8D"/>
    <w:rsid w:val="00C254CD"/>
    <w:rsid w:val="00C25CD1"/>
    <w:rsid w:val="00C25FE2"/>
    <w:rsid w:val="00C26B53"/>
    <w:rsid w:val="00C26B7E"/>
    <w:rsid w:val="00C26CBB"/>
    <w:rsid w:val="00C279B2"/>
    <w:rsid w:val="00C33E50"/>
    <w:rsid w:val="00C34C20"/>
    <w:rsid w:val="00C35A3E"/>
    <w:rsid w:val="00C42130"/>
    <w:rsid w:val="00C423A4"/>
    <w:rsid w:val="00C423E3"/>
    <w:rsid w:val="00C44BF5"/>
    <w:rsid w:val="00C50A2E"/>
    <w:rsid w:val="00C512AF"/>
    <w:rsid w:val="00C51C7E"/>
    <w:rsid w:val="00C51F9D"/>
    <w:rsid w:val="00C521D6"/>
    <w:rsid w:val="00C53B78"/>
    <w:rsid w:val="00C55152"/>
    <w:rsid w:val="00C55232"/>
    <w:rsid w:val="00C553A4"/>
    <w:rsid w:val="00C55A06"/>
    <w:rsid w:val="00C55D03"/>
    <w:rsid w:val="00C55EC6"/>
    <w:rsid w:val="00C56E6F"/>
    <w:rsid w:val="00C600B1"/>
    <w:rsid w:val="00C601BC"/>
    <w:rsid w:val="00C60DC2"/>
    <w:rsid w:val="00C6125C"/>
    <w:rsid w:val="00C627DE"/>
    <w:rsid w:val="00C62973"/>
    <w:rsid w:val="00C62CAB"/>
    <w:rsid w:val="00C63197"/>
    <w:rsid w:val="00C6329F"/>
    <w:rsid w:val="00C63340"/>
    <w:rsid w:val="00C6370F"/>
    <w:rsid w:val="00C643F9"/>
    <w:rsid w:val="00C64E95"/>
    <w:rsid w:val="00C64F54"/>
    <w:rsid w:val="00C67CD2"/>
    <w:rsid w:val="00C71372"/>
    <w:rsid w:val="00C714E4"/>
    <w:rsid w:val="00C72410"/>
    <w:rsid w:val="00C7287F"/>
    <w:rsid w:val="00C73D4D"/>
    <w:rsid w:val="00C73DAF"/>
    <w:rsid w:val="00C74F88"/>
    <w:rsid w:val="00C76DCF"/>
    <w:rsid w:val="00C77562"/>
    <w:rsid w:val="00C80CB8"/>
    <w:rsid w:val="00C80D19"/>
    <w:rsid w:val="00C80E4E"/>
    <w:rsid w:val="00C819F8"/>
    <w:rsid w:val="00C820FA"/>
    <w:rsid w:val="00C8248C"/>
    <w:rsid w:val="00C84D5C"/>
    <w:rsid w:val="00C84E33"/>
    <w:rsid w:val="00C8540C"/>
    <w:rsid w:val="00C85BA5"/>
    <w:rsid w:val="00C86770"/>
    <w:rsid w:val="00C86D6F"/>
    <w:rsid w:val="00C900EE"/>
    <w:rsid w:val="00C905FC"/>
    <w:rsid w:val="00C92122"/>
    <w:rsid w:val="00C9262D"/>
    <w:rsid w:val="00C92D03"/>
    <w:rsid w:val="00C9319C"/>
    <w:rsid w:val="00C9416A"/>
    <w:rsid w:val="00C9435D"/>
    <w:rsid w:val="00C94DF2"/>
    <w:rsid w:val="00C96741"/>
    <w:rsid w:val="00C96CDC"/>
    <w:rsid w:val="00C9704F"/>
    <w:rsid w:val="00C9770F"/>
    <w:rsid w:val="00CA2D1B"/>
    <w:rsid w:val="00CA2D90"/>
    <w:rsid w:val="00CA3463"/>
    <w:rsid w:val="00CA375D"/>
    <w:rsid w:val="00CA4220"/>
    <w:rsid w:val="00CA4FD7"/>
    <w:rsid w:val="00CA662A"/>
    <w:rsid w:val="00CA6B4F"/>
    <w:rsid w:val="00CA7AFD"/>
    <w:rsid w:val="00CA7C3C"/>
    <w:rsid w:val="00CA7ED9"/>
    <w:rsid w:val="00CA7FD2"/>
    <w:rsid w:val="00CB0189"/>
    <w:rsid w:val="00CB0BA2"/>
    <w:rsid w:val="00CB1A42"/>
    <w:rsid w:val="00CB1A67"/>
    <w:rsid w:val="00CB1B0C"/>
    <w:rsid w:val="00CB2C0B"/>
    <w:rsid w:val="00CB4218"/>
    <w:rsid w:val="00CB511B"/>
    <w:rsid w:val="00CB517D"/>
    <w:rsid w:val="00CB699C"/>
    <w:rsid w:val="00CC038D"/>
    <w:rsid w:val="00CC08DB"/>
    <w:rsid w:val="00CC1189"/>
    <w:rsid w:val="00CC39FF"/>
    <w:rsid w:val="00CC3C2F"/>
    <w:rsid w:val="00CC4AC8"/>
    <w:rsid w:val="00CC4D45"/>
    <w:rsid w:val="00CC5233"/>
    <w:rsid w:val="00CC5DE6"/>
    <w:rsid w:val="00CC5E3F"/>
    <w:rsid w:val="00CC6E4E"/>
    <w:rsid w:val="00CC6FE8"/>
    <w:rsid w:val="00CC7202"/>
    <w:rsid w:val="00CC7F4A"/>
    <w:rsid w:val="00CD0F7D"/>
    <w:rsid w:val="00CD1379"/>
    <w:rsid w:val="00CD2808"/>
    <w:rsid w:val="00CD28BF"/>
    <w:rsid w:val="00CD2B95"/>
    <w:rsid w:val="00CD2DBC"/>
    <w:rsid w:val="00CD30F8"/>
    <w:rsid w:val="00CD4092"/>
    <w:rsid w:val="00CD4A20"/>
    <w:rsid w:val="00CD50A1"/>
    <w:rsid w:val="00CD519E"/>
    <w:rsid w:val="00CD54C9"/>
    <w:rsid w:val="00CD687F"/>
    <w:rsid w:val="00CD7F67"/>
    <w:rsid w:val="00CE0C4F"/>
    <w:rsid w:val="00CE2B4E"/>
    <w:rsid w:val="00CE30EA"/>
    <w:rsid w:val="00CE34E3"/>
    <w:rsid w:val="00CE4932"/>
    <w:rsid w:val="00CE7299"/>
    <w:rsid w:val="00CE7554"/>
    <w:rsid w:val="00CF048A"/>
    <w:rsid w:val="00CF155A"/>
    <w:rsid w:val="00CF255C"/>
    <w:rsid w:val="00CF2947"/>
    <w:rsid w:val="00CF3131"/>
    <w:rsid w:val="00CF5971"/>
    <w:rsid w:val="00CF686F"/>
    <w:rsid w:val="00CF6E60"/>
    <w:rsid w:val="00CF788C"/>
    <w:rsid w:val="00CF7BCA"/>
    <w:rsid w:val="00CF7EB2"/>
    <w:rsid w:val="00CF7FA0"/>
    <w:rsid w:val="00D008FD"/>
    <w:rsid w:val="00D011A7"/>
    <w:rsid w:val="00D01598"/>
    <w:rsid w:val="00D01EDA"/>
    <w:rsid w:val="00D0321C"/>
    <w:rsid w:val="00D035EC"/>
    <w:rsid w:val="00D0518F"/>
    <w:rsid w:val="00D051FA"/>
    <w:rsid w:val="00D060BE"/>
    <w:rsid w:val="00D06500"/>
    <w:rsid w:val="00D06AB1"/>
    <w:rsid w:val="00D06FC1"/>
    <w:rsid w:val="00D072ED"/>
    <w:rsid w:val="00D07870"/>
    <w:rsid w:val="00D07A16"/>
    <w:rsid w:val="00D1067E"/>
    <w:rsid w:val="00D10F50"/>
    <w:rsid w:val="00D11272"/>
    <w:rsid w:val="00D1130C"/>
    <w:rsid w:val="00D11882"/>
    <w:rsid w:val="00D11BB1"/>
    <w:rsid w:val="00D126F5"/>
    <w:rsid w:val="00D12DDA"/>
    <w:rsid w:val="00D1489E"/>
    <w:rsid w:val="00D1674C"/>
    <w:rsid w:val="00D16CFF"/>
    <w:rsid w:val="00D20737"/>
    <w:rsid w:val="00D208AF"/>
    <w:rsid w:val="00D20BAD"/>
    <w:rsid w:val="00D2197B"/>
    <w:rsid w:val="00D21E81"/>
    <w:rsid w:val="00D223DE"/>
    <w:rsid w:val="00D23C6A"/>
    <w:rsid w:val="00D23CAD"/>
    <w:rsid w:val="00D24B71"/>
    <w:rsid w:val="00D24B84"/>
    <w:rsid w:val="00D25E37"/>
    <w:rsid w:val="00D2661A"/>
    <w:rsid w:val="00D2718A"/>
    <w:rsid w:val="00D27582"/>
    <w:rsid w:val="00D27EC4"/>
    <w:rsid w:val="00D32719"/>
    <w:rsid w:val="00D33333"/>
    <w:rsid w:val="00D351B9"/>
    <w:rsid w:val="00D352A2"/>
    <w:rsid w:val="00D36576"/>
    <w:rsid w:val="00D4162B"/>
    <w:rsid w:val="00D42501"/>
    <w:rsid w:val="00D42FBA"/>
    <w:rsid w:val="00D432E7"/>
    <w:rsid w:val="00D43BA1"/>
    <w:rsid w:val="00D4514F"/>
    <w:rsid w:val="00D451E2"/>
    <w:rsid w:val="00D45E89"/>
    <w:rsid w:val="00D45E8D"/>
    <w:rsid w:val="00D466AE"/>
    <w:rsid w:val="00D4734F"/>
    <w:rsid w:val="00D51BF3"/>
    <w:rsid w:val="00D523A1"/>
    <w:rsid w:val="00D5256A"/>
    <w:rsid w:val="00D5329B"/>
    <w:rsid w:val="00D55037"/>
    <w:rsid w:val="00D56A5F"/>
    <w:rsid w:val="00D573A3"/>
    <w:rsid w:val="00D6227E"/>
    <w:rsid w:val="00D627F7"/>
    <w:rsid w:val="00D63214"/>
    <w:rsid w:val="00D6444F"/>
    <w:rsid w:val="00D65724"/>
    <w:rsid w:val="00D66846"/>
    <w:rsid w:val="00D66956"/>
    <w:rsid w:val="00D675FB"/>
    <w:rsid w:val="00D712EB"/>
    <w:rsid w:val="00D71894"/>
    <w:rsid w:val="00D71C01"/>
    <w:rsid w:val="00D71F25"/>
    <w:rsid w:val="00D72912"/>
    <w:rsid w:val="00D72A9C"/>
    <w:rsid w:val="00D72FFA"/>
    <w:rsid w:val="00D734C5"/>
    <w:rsid w:val="00D75F87"/>
    <w:rsid w:val="00D76E0E"/>
    <w:rsid w:val="00D77031"/>
    <w:rsid w:val="00D81979"/>
    <w:rsid w:val="00D82C1C"/>
    <w:rsid w:val="00D84030"/>
    <w:rsid w:val="00D84941"/>
    <w:rsid w:val="00D84FA1"/>
    <w:rsid w:val="00D851F0"/>
    <w:rsid w:val="00D8642E"/>
    <w:rsid w:val="00D8680D"/>
    <w:rsid w:val="00D86CC8"/>
    <w:rsid w:val="00D86DB7"/>
    <w:rsid w:val="00D87BF5"/>
    <w:rsid w:val="00D90721"/>
    <w:rsid w:val="00D90E79"/>
    <w:rsid w:val="00D926D0"/>
    <w:rsid w:val="00D93030"/>
    <w:rsid w:val="00D950E1"/>
    <w:rsid w:val="00D952A6"/>
    <w:rsid w:val="00D959A2"/>
    <w:rsid w:val="00D97F99"/>
    <w:rsid w:val="00DA1E08"/>
    <w:rsid w:val="00DA24F8"/>
    <w:rsid w:val="00DA264D"/>
    <w:rsid w:val="00DA28E8"/>
    <w:rsid w:val="00DA2983"/>
    <w:rsid w:val="00DA2B3F"/>
    <w:rsid w:val="00DA3573"/>
    <w:rsid w:val="00DA38D3"/>
    <w:rsid w:val="00DA3932"/>
    <w:rsid w:val="00DA3AFC"/>
    <w:rsid w:val="00DA562E"/>
    <w:rsid w:val="00DA64F8"/>
    <w:rsid w:val="00DA6C15"/>
    <w:rsid w:val="00DB0258"/>
    <w:rsid w:val="00DB171D"/>
    <w:rsid w:val="00DB2383"/>
    <w:rsid w:val="00DB38EE"/>
    <w:rsid w:val="00DB3D65"/>
    <w:rsid w:val="00DB498B"/>
    <w:rsid w:val="00DB5382"/>
    <w:rsid w:val="00DB66CA"/>
    <w:rsid w:val="00DB6B97"/>
    <w:rsid w:val="00DB6BCA"/>
    <w:rsid w:val="00DB6E7F"/>
    <w:rsid w:val="00DB6F54"/>
    <w:rsid w:val="00DB73F7"/>
    <w:rsid w:val="00DC004A"/>
    <w:rsid w:val="00DC0321"/>
    <w:rsid w:val="00DC0BAC"/>
    <w:rsid w:val="00DC116E"/>
    <w:rsid w:val="00DC1789"/>
    <w:rsid w:val="00DC1C32"/>
    <w:rsid w:val="00DC20D8"/>
    <w:rsid w:val="00DC3067"/>
    <w:rsid w:val="00DC370B"/>
    <w:rsid w:val="00DC4FA0"/>
    <w:rsid w:val="00DC51E3"/>
    <w:rsid w:val="00DC5B90"/>
    <w:rsid w:val="00DD00FF"/>
    <w:rsid w:val="00DD0619"/>
    <w:rsid w:val="00DD07FB"/>
    <w:rsid w:val="00DD1F85"/>
    <w:rsid w:val="00DD25C6"/>
    <w:rsid w:val="00DD3CCD"/>
    <w:rsid w:val="00DD4FE5"/>
    <w:rsid w:val="00DD54B0"/>
    <w:rsid w:val="00DD57EE"/>
    <w:rsid w:val="00DD5FD8"/>
    <w:rsid w:val="00DD6BCC"/>
    <w:rsid w:val="00DD7A3C"/>
    <w:rsid w:val="00DE0A4B"/>
    <w:rsid w:val="00DE1A26"/>
    <w:rsid w:val="00DE2410"/>
    <w:rsid w:val="00DE2939"/>
    <w:rsid w:val="00DE383F"/>
    <w:rsid w:val="00DE3959"/>
    <w:rsid w:val="00DE3B8C"/>
    <w:rsid w:val="00DE4344"/>
    <w:rsid w:val="00DE6E81"/>
    <w:rsid w:val="00DE703F"/>
    <w:rsid w:val="00DE7595"/>
    <w:rsid w:val="00DE7DFD"/>
    <w:rsid w:val="00DF14BB"/>
    <w:rsid w:val="00DF1961"/>
    <w:rsid w:val="00DF3295"/>
    <w:rsid w:val="00DF44DE"/>
    <w:rsid w:val="00DF471A"/>
    <w:rsid w:val="00DF60ED"/>
    <w:rsid w:val="00E01138"/>
    <w:rsid w:val="00E0250D"/>
    <w:rsid w:val="00E02558"/>
    <w:rsid w:val="00E02DFB"/>
    <w:rsid w:val="00E030F9"/>
    <w:rsid w:val="00E0311A"/>
    <w:rsid w:val="00E03138"/>
    <w:rsid w:val="00E05876"/>
    <w:rsid w:val="00E06404"/>
    <w:rsid w:val="00E07A43"/>
    <w:rsid w:val="00E07E7E"/>
    <w:rsid w:val="00E11A85"/>
    <w:rsid w:val="00E12495"/>
    <w:rsid w:val="00E1465D"/>
    <w:rsid w:val="00E14675"/>
    <w:rsid w:val="00E158E0"/>
    <w:rsid w:val="00E159D7"/>
    <w:rsid w:val="00E15CCD"/>
    <w:rsid w:val="00E1617E"/>
    <w:rsid w:val="00E17B6C"/>
    <w:rsid w:val="00E17BC6"/>
    <w:rsid w:val="00E202EF"/>
    <w:rsid w:val="00E210B5"/>
    <w:rsid w:val="00E24074"/>
    <w:rsid w:val="00E2552F"/>
    <w:rsid w:val="00E3137A"/>
    <w:rsid w:val="00E317BE"/>
    <w:rsid w:val="00E32891"/>
    <w:rsid w:val="00E32CCF"/>
    <w:rsid w:val="00E33F27"/>
    <w:rsid w:val="00E34A98"/>
    <w:rsid w:val="00E35D1E"/>
    <w:rsid w:val="00E364F9"/>
    <w:rsid w:val="00E365FA"/>
    <w:rsid w:val="00E36789"/>
    <w:rsid w:val="00E36972"/>
    <w:rsid w:val="00E37287"/>
    <w:rsid w:val="00E37CFB"/>
    <w:rsid w:val="00E44576"/>
    <w:rsid w:val="00E445D3"/>
    <w:rsid w:val="00E44A83"/>
    <w:rsid w:val="00E44C7D"/>
    <w:rsid w:val="00E45B05"/>
    <w:rsid w:val="00E502C1"/>
    <w:rsid w:val="00E502DD"/>
    <w:rsid w:val="00E5059B"/>
    <w:rsid w:val="00E50C18"/>
    <w:rsid w:val="00E50D3A"/>
    <w:rsid w:val="00E51387"/>
    <w:rsid w:val="00E516F9"/>
    <w:rsid w:val="00E51E68"/>
    <w:rsid w:val="00E52EFD"/>
    <w:rsid w:val="00E5408A"/>
    <w:rsid w:val="00E54CE1"/>
    <w:rsid w:val="00E56139"/>
    <w:rsid w:val="00E56800"/>
    <w:rsid w:val="00E57104"/>
    <w:rsid w:val="00E60C63"/>
    <w:rsid w:val="00E61B46"/>
    <w:rsid w:val="00E62FF9"/>
    <w:rsid w:val="00E635D6"/>
    <w:rsid w:val="00E639BC"/>
    <w:rsid w:val="00E63CF7"/>
    <w:rsid w:val="00E64BD1"/>
    <w:rsid w:val="00E659E5"/>
    <w:rsid w:val="00E664CC"/>
    <w:rsid w:val="00E67195"/>
    <w:rsid w:val="00E70388"/>
    <w:rsid w:val="00E70F92"/>
    <w:rsid w:val="00E71BA9"/>
    <w:rsid w:val="00E71FD9"/>
    <w:rsid w:val="00E73DEA"/>
    <w:rsid w:val="00E74097"/>
    <w:rsid w:val="00E7411E"/>
    <w:rsid w:val="00E74313"/>
    <w:rsid w:val="00E74C54"/>
    <w:rsid w:val="00E7792F"/>
    <w:rsid w:val="00E77A03"/>
    <w:rsid w:val="00E80266"/>
    <w:rsid w:val="00E81746"/>
    <w:rsid w:val="00E822E8"/>
    <w:rsid w:val="00E82554"/>
    <w:rsid w:val="00E82606"/>
    <w:rsid w:val="00E831C1"/>
    <w:rsid w:val="00E83EAD"/>
    <w:rsid w:val="00E846C8"/>
    <w:rsid w:val="00E84957"/>
    <w:rsid w:val="00E84A55"/>
    <w:rsid w:val="00E85BFF"/>
    <w:rsid w:val="00E90391"/>
    <w:rsid w:val="00E906C2"/>
    <w:rsid w:val="00E912BE"/>
    <w:rsid w:val="00E9311F"/>
    <w:rsid w:val="00E934D1"/>
    <w:rsid w:val="00E937F8"/>
    <w:rsid w:val="00E94AF0"/>
    <w:rsid w:val="00E95D13"/>
    <w:rsid w:val="00E95DD3"/>
    <w:rsid w:val="00E969D5"/>
    <w:rsid w:val="00E972C2"/>
    <w:rsid w:val="00E9767D"/>
    <w:rsid w:val="00EA2730"/>
    <w:rsid w:val="00EA290F"/>
    <w:rsid w:val="00EA30E0"/>
    <w:rsid w:val="00EA3E75"/>
    <w:rsid w:val="00EA58D1"/>
    <w:rsid w:val="00EA61BC"/>
    <w:rsid w:val="00EA681A"/>
    <w:rsid w:val="00EA7216"/>
    <w:rsid w:val="00EA735B"/>
    <w:rsid w:val="00EB1499"/>
    <w:rsid w:val="00EB1E69"/>
    <w:rsid w:val="00EB2086"/>
    <w:rsid w:val="00EB31ED"/>
    <w:rsid w:val="00EB4C47"/>
    <w:rsid w:val="00EB4FBD"/>
    <w:rsid w:val="00EB5EDF"/>
    <w:rsid w:val="00EB60FE"/>
    <w:rsid w:val="00EB661F"/>
    <w:rsid w:val="00EB74DB"/>
    <w:rsid w:val="00EB7C03"/>
    <w:rsid w:val="00EC5359"/>
    <w:rsid w:val="00EC562A"/>
    <w:rsid w:val="00EC60F6"/>
    <w:rsid w:val="00EC6242"/>
    <w:rsid w:val="00ED067A"/>
    <w:rsid w:val="00ED0B56"/>
    <w:rsid w:val="00ED20E5"/>
    <w:rsid w:val="00ED2B50"/>
    <w:rsid w:val="00ED752F"/>
    <w:rsid w:val="00EE0350"/>
    <w:rsid w:val="00EE0719"/>
    <w:rsid w:val="00EE0E80"/>
    <w:rsid w:val="00EE2E96"/>
    <w:rsid w:val="00EE613F"/>
    <w:rsid w:val="00EE7295"/>
    <w:rsid w:val="00EE7869"/>
    <w:rsid w:val="00EE7B53"/>
    <w:rsid w:val="00EF054A"/>
    <w:rsid w:val="00EF3235"/>
    <w:rsid w:val="00EF45C1"/>
    <w:rsid w:val="00EF7E72"/>
    <w:rsid w:val="00F031CF"/>
    <w:rsid w:val="00F0381A"/>
    <w:rsid w:val="00F05954"/>
    <w:rsid w:val="00F06D37"/>
    <w:rsid w:val="00F0753F"/>
    <w:rsid w:val="00F07B9D"/>
    <w:rsid w:val="00F11586"/>
    <w:rsid w:val="00F1183B"/>
    <w:rsid w:val="00F11C9F"/>
    <w:rsid w:val="00F12263"/>
    <w:rsid w:val="00F12818"/>
    <w:rsid w:val="00F1409D"/>
    <w:rsid w:val="00F14214"/>
    <w:rsid w:val="00F14CD3"/>
    <w:rsid w:val="00F157A9"/>
    <w:rsid w:val="00F1664A"/>
    <w:rsid w:val="00F16F00"/>
    <w:rsid w:val="00F219DA"/>
    <w:rsid w:val="00F22431"/>
    <w:rsid w:val="00F22768"/>
    <w:rsid w:val="00F22839"/>
    <w:rsid w:val="00F23C87"/>
    <w:rsid w:val="00F23F5F"/>
    <w:rsid w:val="00F23F88"/>
    <w:rsid w:val="00F24A2D"/>
    <w:rsid w:val="00F25BB6"/>
    <w:rsid w:val="00F260FF"/>
    <w:rsid w:val="00F26B7E"/>
    <w:rsid w:val="00F27A3B"/>
    <w:rsid w:val="00F27B66"/>
    <w:rsid w:val="00F30515"/>
    <w:rsid w:val="00F32780"/>
    <w:rsid w:val="00F33817"/>
    <w:rsid w:val="00F33F82"/>
    <w:rsid w:val="00F34539"/>
    <w:rsid w:val="00F41048"/>
    <w:rsid w:val="00F411EA"/>
    <w:rsid w:val="00F420D5"/>
    <w:rsid w:val="00F42724"/>
    <w:rsid w:val="00F42C7D"/>
    <w:rsid w:val="00F43C78"/>
    <w:rsid w:val="00F4479F"/>
    <w:rsid w:val="00F451EA"/>
    <w:rsid w:val="00F45447"/>
    <w:rsid w:val="00F456C6"/>
    <w:rsid w:val="00F4577B"/>
    <w:rsid w:val="00F457B4"/>
    <w:rsid w:val="00F46496"/>
    <w:rsid w:val="00F474D0"/>
    <w:rsid w:val="00F50179"/>
    <w:rsid w:val="00F515EE"/>
    <w:rsid w:val="00F54A30"/>
    <w:rsid w:val="00F55A85"/>
    <w:rsid w:val="00F56496"/>
    <w:rsid w:val="00F56511"/>
    <w:rsid w:val="00F57B90"/>
    <w:rsid w:val="00F6194E"/>
    <w:rsid w:val="00F623AC"/>
    <w:rsid w:val="00F6412A"/>
    <w:rsid w:val="00F65893"/>
    <w:rsid w:val="00F65B6D"/>
    <w:rsid w:val="00F660C7"/>
    <w:rsid w:val="00F6627C"/>
    <w:rsid w:val="00F667B9"/>
    <w:rsid w:val="00F66A4A"/>
    <w:rsid w:val="00F71176"/>
    <w:rsid w:val="00F7166C"/>
    <w:rsid w:val="00F719A3"/>
    <w:rsid w:val="00F71E22"/>
    <w:rsid w:val="00F72142"/>
    <w:rsid w:val="00F72AE7"/>
    <w:rsid w:val="00F72B3C"/>
    <w:rsid w:val="00F72EF3"/>
    <w:rsid w:val="00F7304D"/>
    <w:rsid w:val="00F73156"/>
    <w:rsid w:val="00F73CEE"/>
    <w:rsid w:val="00F75B88"/>
    <w:rsid w:val="00F776E0"/>
    <w:rsid w:val="00F8060A"/>
    <w:rsid w:val="00F809D7"/>
    <w:rsid w:val="00F80F94"/>
    <w:rsid w:val="00F81615"/>
    <w:rsid w:val="00F83208"/>
    <w:rsid w:val="00F833BA"/>
    <w:rsid w:val="00F84146"/>
    <w:rsid w:val="00F84FD0"/>
    <w:rsid w:val="00F859A8"/>
    <w:rsid w:val="00F85E59"/>
    <w:rsid w:val="00F86D87"/>
    <w:rsid w:val="00F87F3F"/>
    <w:rsid w:val="00F90FCE"/>
    <w:rsid w:val="00F9108B"/>
    <w:rsid w:val="00F9131F"/>
    <w:rsid w:val="00F91349"/>
    <w:rsid w:val="00F917BD"/>
    <w:rsid w:val="00F92E1C"/>
    <w:rsid w:val="00F93A8A"/>
    <w:rsid w:val="00F94CEE"/>
    <w:rsid w:val="00F95248"/>
    <w:rsid w:val="00F956A9"/>
    <w:rsid w:val="00F963ED"/>
    <w:rsid w:val="00F966CF"/>
    <w:rsid w:val="00F96CAE"/>
    <w:rsid w:val="00F97993"/>
    <w:rsid w:val="00F97C99"/>
    <w:rsid w:val="00FA1F1E"/>
    <w:rsid w:val="00FA4A9E"/>
    <w:rsid w:val="00FA5DB8"/>
    <w:rsid w:val="00FA662D"/>
    <w:rsid w:val="00FA6FC9"/>
    <w:rsid w:val="00FA730D"/>
    <w:rsid w:val="00FA73B1"/>
    <w:rsid w:val="00FB06C7"/>
    <w:rsid w:val="00FB0CB9"/>
    <w:rsid w:val="00FB0D05"/>
    <w:rsid w:val="00FB14BC"/>
    <w:rsid w:val="00FB1A2B"/>
    <w:rsid w:val="00FB20FC"/>
    <w:rsid w:val="00FB231D"/>
    <w:rsid w:val="00FB45F1"/>
    <w:rsid w:val="00FB4A72"/>
    <w:rsid w:val="00FB5058"/>
    <w:rsid w:val="00FB54E8"/>
    <w:rsid w:val="00FB6189"/>
    <w:rsid w:val="00FB6B67"/>
    <w:rsid w:val="00FB7054"/>
    <w:rsid w:val="00FB7B47"/>
    <w:rsid w:val="00FC02BF"/>
    <w:rsid w:val="00FC17B7"/>
    <w:rsid w:val="00FC1920"/>
    <w:rsid w:val="00FC2934"/>
    <w:rsid w:val="00FC2CB7"/>
    <w:rsid w:val="00FC4090"/>
    <w:rsid w:val="00FC55B4"/>
    <w:rsid w:val="00FC7229"/>
    <w:rsid w:val="00FC7541"/>
    <w:rsid w:val="00FD00E6"/>
    <w:rsid w:val="00FD09A1"/>
    <w:rsid w:val="00FD11FB"/>
    <w:rsid w:val="00FD2A7C"/>
    <w:rsid w:val="00FD3649"/>
    <w:rsid w:val="00FD3776"/>
    <w:rsid w:val="00FD4C64"/>
    <w:rsid w:val="00FD59EB"/>
    <w:rsid w:val="00FD679A"/>
    <w:rsid w:val="00FD7299"/>
    <w:rsid w:val="00FE0FBB"/>
    <w:rsid w:val="00FE1FBE"/>
    <w:rsid w:val="00FE2266"/>
    <w:rsid w:val="00FE2448"/>
    <w:rsid w:val="00FE2E1C"/>
    <w:rsid w:val="00FE3644"/>
    <w:rsid w:val="00FE3901"/>
    <w:rsid w:val="00FE39D3"/>
    <w:rsid w:val="00FE46EF"/>
    <w:rsid w:val="00FE4BCE"/>
    <w:rsid w:val="00FE54AE"/>
    <w:rsid w:val="00FE576A"/>
    <w:rsid w:val="00FE591F"/>
    <w:rsid w:val="00FE61BE"/>
    <w:rsid w:val="00FE643B"/>
    <w:rsid w:val="00FE6726"/>
    <w:rsid w:val="00FE77E6"/>
    <w:rsid w:val="00FE7892"/>
    <w:rsid w:val="00FE7C01"/>
    <w:rsid w:val="00FE7E79"/>
    <w:rsid w:val="00FF3E7D"/>
    <w:rsid w:val="00FF537B"/>
    <w:rsid w:val="00FF5B99"/>
    <w:rsid w:val="00FF693C"/>
    <w:rsid w:val="00FF6C3B"/>
    <w:rsid w:val="00FF730C"/>
    <w:rsid w:val="00FF73F4"/>
    <w:rsid w:val="00FF7CE4"/>
    <w:rsid w:val="00FF7E39"/>
    <w:rsid w:val="01115B19"/>
    <w:rsid w:val="011473B7"/>
    <w:rsid w:val="01203FAE"/>
    <w:rsid w:val="016B7DD3"/>
    <w:rsid w:val="0183453D"/>
    <w:rsid w:val="01C761D7"/>
    <w:rsid w:val="01EC20E2"/>
    <w:rsid w:val="01F74B6B"/>
    <w:rsid w:val="020D4F8B"/>
    <w:rsid w:val="02354BB2"/>
    <w:rsid w:val="024D21CB"/>
    <w:rsid w:val="02685C0C"/>
    <w:rsid w:val="02CD353E"/>
    <w:rsid w:val="02D54924"/>
    <w:rsid w:val="02E030DA"/>
    <w:rsid w:val="02FB3B35"/>
    <w:rsid w:val="0328714A"/>
    <w:rsid w:val="03435D32"/>
    <w:rsid w:val="03600692"/>
    <w:rsid w:val="038E77B6"/>
    <w:rsid w:val="03BB65B5"/>
    <w:rsid w:val="03D169D4"/>
    <w:rsid w:val="047C599F"/>
    <w:rsid w:val="047D3A9F"/>
    <w:rsid w:val="04EA6DAD"/>
    <w:rsid w:val="05144A01"/>
    <w:rsid w:val="054D2E98"/>
    <w:rsid w:val="056F2E0E"/>
    <w:rsid w:val="06055520"/>
    <w:rsid w:val="060E0879"/>
    <w:rsid w:val="076444C8"/>
    <w:rsid w:val="07794418"/>
    <w:rsid w:val="078D2C1C"/>
    <w:rsid w:val="07A34FF1"/>
    <w:rsid w:val="07B92C3C"/>
    <w:rsid w:val="07DF31BF"/>
    <w:rsid w:val="07E07FF3"/>
    <w:rsid w:val="081B102B"/>
    <w:rsid w:val="081E4FBF"/>
    <w:rsid w:val="08253C58"/>
    <w:rsid w:val="08404F36"/>
    <w:rsid w:val="08424B4E"/>
    <w:rsid w:val="08510EF1"/>
    <w:rsid w:val="08624EAC"/>
    <w:rsid w:val="08D613F6"/>
    <w:rsid w:val="08F136AE"/>
    <w:rsid w:val="09187C60"/>
    <w:rsid w:val="0932487E"/>
    <w:rsid w:val="097C01EF"/>
    <w:rsid w:val="097F1A8E"/>
    <w:rsid w:val="09E0077E"/>
    <w:rsid w:val="0A3F59C6"/>
    <w:rsid w:val="0A8C7FBE"/>
    <w:rsid w:val="0A8F7AAE"/>
    <w:rsid w:val="0AAF1EFF"/>
    <w:rsid w:val="0AE20526"/>
    <w:rsid w:val="0B112BB9"/>
    <w:rsid w:val="0B352404"/>
    <w:rsid w:val="0B3C19E4"/>
    <w:rsid w:val="0B4B60CB"/>
    <w:rsid w:val="0B633415"/>
    <w:rsid w:val="0B7E024F"/>
    <w:rsid w:val="0BD25EA5"/>
    <w:rsid w:val="0BD7170D"/>
    <w:rsid w:val="0BF05825"/>
    <w:rsid w:val="0BFA364D"/>
    <w:rsid w:val="0C076962"/>
    <w:rsid w:val="0C1110C3"/>
    <w:rsid w:val="0C460641"/>
    <w:rsid w:val="0C7B02EA"/>
    <w:rsid w:val="0CA57A5D"/>
    <w:rsid w:val="0CAC2B9A"/>
    <w:rsid w:val="0CC53C5B"/>
    <w:rsid w:val="0CEC25E1"/>
    <w:rsid w:val="0D020A0B"/>
    <w:rsid w:val="0D244E26"/>
    <w:rsid w:val="0D605732"/>
    <w:rsid w:val="0D921D8F"/>
    <w:rsid w:val="0DA970D9"/>
    <w:rsid w:val="0E230C39"/>
    <w:rsid w:val="0E3177FA"/>
    <w:rsid w:val="0E9438E5"/>
    <w:rsid w:val="0ED939EE"/>
    <w:rsid w:val="0F1D7D7F"/>
    <w:rsid w:val="0F205179"/>
    <w:rsid w:val="0F5372FC"/>
    <w:rsid w:val="0F5B2655"/>
    <w:rsid w:val="0FE67E3C"/>
    <w:rsid w:val="0FFA3C1C"/>
    <w:rsid w:val="101747CE"/>
    <w:rsid w:val="103C41CE"/>
    <w:rsid w:val="10433815"/>
    <w:rsid w:val="104B091B"/>
    <w:rsid w:val="10635C65"/>
    <w:rsid w:val="1065381B"/>
    <w:rsid w:val="107C6D27"/>
    <w:rsid w:val="108C51BC"/>
    <w:rsid w:val="110103B4"/>
    <w:rsid w:val="11C444E1"/>
    <w:rsid w:val="11DF30C9"/>
    <w:rsid w:val="11FC3C7B"/>
    <w:rsid w:val="11FF551A"/>
    <w:rsid w:val="120668A8"/>
    <w:rsid w:val="12080872"/>
    <w:rsid w:val="1279351E"/>
    <w:rsid w:val="127C4DBC"/>
    <w:rsid w:val="129B7938"/>
    <w:rsid w:val="132F62D2"/>
    <w:rsid w:val="13C46A1B"/>
    <w:rsid w:val="13F76DF0"/>
    <w:rsid w:val="13FFDFB2"/>
    <w:rsid w:val="14A27AD7"/>
    <w:rsid w:val="14BE790E"/>
    <w:rsid w:val="15023C9F"/>
    <w:rsid w:val="15204125"/>
    <w:rsid w:val="15AD3816"/>
    <w:rsid w:val="15C61161"/>
    <w:rsid w:val="15C70A44"/>
    <w:rsid w:val="16092E0B"/>
    <w:rsid w:val="16881F81"/>
    <w:rsid w:val="16A36DBB"/>
    <w:rsid w:val="16B0772A"/>
    <w:rsid w:val="16FF7D6A"/>
    <w:rsid w:val="172D0D7B"/>
    <w:rsid w:val="17424826"/>
    <w:rsid w:val="174D6D27"/>
    <w:rsid w:val="17614581"/>
    <w:rsid w:val="176A62FD"/>
    <w:rsid w:val="177644D0"/>
    <w:rsid w:val="177E3384"/>
    <w:rsid w:val="17BD20FF"/>
    <w:rsid w:val="17D86F39"/>
    <w:rsid w:val="189E3CDE"/>
    <w:rsid w:val="18B76B4E"/>
    <w:rsid w:val="194D300E"/>
    <w:rsid w:val="195B397D"/>
    <w:rsid w:val="19631362"/>
    <w:rsid w:val="196F567B"/>
    <w:rsid w:val="19B81960"/>
    <w:rsid w:val="19C257AA"/>
    <w:rsid w:val="1A057D8D"/>
    <w:rsid w:val="1A1F0E4F"/>
    <w:rsid w:val="1A9F3D3E"/>
    <w:rsid w:val="1AAE5D2F"/>
    <w:rsid w:val="1B1F39E6"/>
    <w:rsid w:val="1B3E3557"/>
    <w:rsid w:val="1B542D7A"/>
    <w:rsid w:val="1B5E1503"/>
    <w:rsid w:val="1B6F3710"/>
    <w:rsid w:val="1B80591D"/>
    <w:rsid w:val="1B8C2608"/>
    <w:rsid w:val="1BD167E0"/>
    <w:rsid w:val="1C5B1EE6"/>
    <w:rsid w:val="1C623A4A"/>
    <w:rsid w:val="1CBF5FD1"/>
    <w:rsid w:val="1D4D5CD3"/>
    <w:rsid w:val="1D721295"/>
    <w:rsid w:val="1D772D50"/>
    <w:rsid w:val="1D884F5D"/>
    <w:rsid w:val="1D913BB5"/>
    <w:rsid w:val="1DA5166B"/>
    <w:rsid w:val="1DE303E5"/>
    <w:rsid w:val="1DE55F0B"/>
    <w:rsid w:val="1E424F38"/>
    <w:rsid w:val="1E48649A"/>
    <w:rsid w:val="1E71154D"/>
    <w:rsid w:val="1EA01E32"/>
    <w:rsid w:val="1ECE074D"/>
    <w:rsid w:val="1EE6018D"/>
    <w:rsid w:val="1EEE0DF0"/>
    <w:rsid w:val="1F30765A"/>
    <w:rsid w:val="1F4D1FBA"/>
    <w:rsid w:val="1FD06747"/>
    <w:rsid w:val="1FD224BF"/>
    <w:rsid w:val="1FD44489"/>
    <w:rsid w:val="1FFC753C"/>
    <w:rsid w:val="202F110A"/>
    <w:rsid w:val="204C4020"/>
    <w:rsid w:val="205E1FA5"/>
    <w:rsid w:val="21026DD4"/>
    <w:rsid w:val="21264378"/>
    <w:rsid w:val="213F1DD6"/>
    <w:rsid w:val="218B6DCA"/>
    <w:rsid w:val="218C669E"/>
    <w:rsid w:val="21CD2F3E"/>
    <w:rsid w:val="21F53FA5"/>
    <w:rsid w:val="22460F43"/>
    <w:rsid w:val="224F429B"/>
    <w:rsid w:val="23355512"/>
    <w:rsid w:val="234E4553"/>
    <w:rsid w:val="23530B52"/>
    <w:rsid w:val="237D2742"/>
    <w:rsid w:val="23A82BAE"/>
    <w:rsid w:val="23BE3073"/>
    <w:rsid w:val="23C93BD9"/>
    <w:rsid w:val="24316293"/>
    <w:rsid w:val="244A4D1A"/>
    <w:rsid w:val="249B37C8"/>
    <w:rsid w:val="25706A02"/>
    <w:rsid w:val="25C94365"/>
    <w:rsid w:val="263E08AF"/>
    <w:rsid w:val="26E72CF4"/>
    <w:rsid w:val="26EE4083"/>
    <w:rsid w:val="270831AF"/>
    <w:rsid w:val="271B2381"/>
    <w:rsid w:val="272A498F"/>
    <w:rsid w:val="27C2106B"/>
    <w:rsid w:val="281A0EA7"/>
    <w:rsid w:val="28277120"/>
    <w:rsid w:val="285F68BA"/>
    <w:rsid w:val="286D7229"/>
    <w:rsid w:val="28924EE2"/>
    <w:rsid w:val="28B74948"/>
    <w:rsid w:val="28F17E5A"/>
    <w:rsid w:val="28FB2A87"/>
    <w:rsid w:val="29373393"/>
    <w:rsid w:val="29656152"/>
    <w:rsid w:val="298E56A9"/>
    <w:rsid w:val="29CD7DAE"/>
    <w:rsid w:val="29D86924"/>
    <w:rsid w:val="29E259F5"/>
    <w:rsid w:val="29E7300B"/>
    <w:rsid w:val="2A2C0A1E"/>
    <w:rsid w:val="2A30050E"/>
    <w:rsid w:val="2A375D41"/>
    <w:rsid w:val="2A70409E"/>
    <w:rsid w:val="2A7D127A"/>
    <w:rsid w:val="2AAF1D7B"/>
    <w:rsid w:val="2ACD0453"/>
    <w:rsid w:val="2AEC6B2B"/>
    <w:rsid w:val="2B0379D1"/>
    <w:rsid w:val="2B2838DB"/>
    <w:rsid w:val="2B5D17D7"/>
    <w:rsid w:val="2BA71534"/>
    <w:rsid w:val="2BB313F7"/>
    <w:rsid w:val="2BF35C97"/>
    <w:rsid w:val="2C2E3173"/>
    <w:rsid w:val="2C5D5807"/>
    <w:rsid w:val="2C901738"/>
    <w:rsid w:val="2CC94C4A"/>
    <w:rsid w:val="2D2F2CFF"/>
    <w:rsid w:val="2DB9081B"/>
    <w:rsid w:val="2E144D73"/>
    <w:rsid w:val="2E1F2D74"/>
    <w:rsid w:val="2E864BA1"/>
    <w:rsid w:val="2E980D78"/>
    <w:rsid w:val="2ED718A0"/>
    <w:rsid w:val="2EDF0755"/>
    <w:rsid w:val="2F3916CE"/>
    <w:rsid w:val="2F4F7689"/>
    <w:rsid w:val="2F835584"/>
    <w:rsid w:val="2F8A6913"/>
    <w:rsid w:val="2F965FFC"/>
    <w:rsid w:val="2FC11C09"/>
    <w:rsid w:val="2FD7142C"/>
    <w:rsid w:val="2FF67B04"/>
    <w:rsid w:val="300C37CC"/>
    <w:rsid w:val="3050190A"/>
    <w:rsid w:val="3086532C"/>
    <w:rsid w:val="30B67293"/>
    <w:rsid w:val="312F7772"/>
    <w:rsid w:val="31327262"/>
    <w:rsid w:val="31490108"/>
    <w:rsid w:val="31523460"/>
    <w:rsid w:val="315E1E05"/>
    <w:rsid w:val="316B4522"/>
    <w:rsid w:val="330E785B"/>
    <w:rsid w:val="33264181"/>
    <w:rsid w:val="335E18C7"/>
    <w:rsid w:val="33BD5C35"/>
    <w:rsid w:val="34337579"/>
    <w:rsid w:val="34863867"/>
    <w:rsid w:val="34C957E7"/>
    <w:rsid w:val="34D90058"/>
    <w:rsid w:val="34E95E89"/>
    <w:rsid w:val="34EE916F"/>
    <w:rsid w:val="34F6770E"/>
    <w:rsid w:val="35635C3C"/>
    <w:rsid w:val="357FFD52"/>
    <w:rsid w:val="35F9034E"/>
    <w:rsid w:val="36154A5C"/>
    <w:rsid w:val="36343134"/>
    <w:rsid w:val="36637EBD"/>
    <w:rsid w:val="368E1BCF"/>
    <w:rsid w:val="36AA5AEC"/>
    <w:rsid w:val="36C21C3F"/>
    <w:rsid w:val="36DD1A1E"/>
    <w:rsid w:val="36EC1C61"/>
    <w:rsid w:val="375F19D3"/>
    <w:rsid w:val="37826121"/>
    <w:rsid w:val="379245B6"/>
    <w:rsid w:val="37ED5C91"/>
    <w:rsid w:val="38163439"/>
    <w:rsid w:val="38325F9A"/>
    <w:rsid w:val="38397128"/>
    <w:rsid w:val="384B0C09"/>
    <w:rsid w:val="385201EA"/>
    <w:rsid w:val="386A72E1"/>
    <w:rsid w:val="38767A34"/>
    <w:rsid w:val="3885236D"/>
    <w:rsid w:val="38855EC9"/>
    <w:rsid w:val="38953652"/>
    <w:rsid w:val="390B0AC4"/>
    <w:rsid w:val="391A2AB5"/>
    <w:rsid w:val="39241B86"/>
    <w:rsid w:val="395A55A8"/>
    <w:rsid w:val="39930ABA"/>
    <w:rsid w:val="39DC5FBD"/>
    <w:rsid w:val="39E41315"/>
    <w:rsid w:val="39E430C3"/>
    <w:rsid w:val="39ED0EDE"/>
    <w:rsid w:val="3A173499"/>
    <w:rsid w:val="3A331955"/>
    <w:rsid w:val="3A3F02FA"/>
    <w:rsid w:val="3A7F7E01"/>
    <w:rsid w:val="3A993EAE"/>
    <w:rsid w:val="3A995C5C"/>
    <w:rsid w:val="3AAA7E69"/>
    <w:rsid w:val="3AB42A96"/>
    <w:rsid w:val="3ABA36E7"/>
    <w:rsid w:val="3B037579"/>
    <w:rsid w:val="3B091033"/>
    <w:rsid w:val="3B2C087E"/>
    <w:rsid w:val="3B6F4C0F"/>
    <w:rsid w:val="3B7444A1"/>
    <w:rsid w:val="3B84690C"/>
    <w:rsid w:val="3BC8232E"/>
    <w:rsid w:val="3BCD02B3"/>
    <w:rsid w:val="3C2A51BA"/>
    <w:rsid w:val="3C5A58BF"/>
    <w:rsid w:val="3C887410"/>
    <w:rsid w:val="3C97441D"/>
    <w:rsid w:val="3CA64660"/>
    <w:rsid w:val="3CC50F8A"/>
    <w:rsid w:val="3CF25AF7"/>
    <w:rsid w:val="3D2C725B"/>
    <w:rsid w:val="3D6A20C7"/>
    <w:rsid w:val="3D840E45"/>
    <w:rsid w:val="3DA36040"/>
    <w:rsid w:val="3DD05E38"/>
    <w:rsid w:val="3E263CAA"/>
    <w:rsid w:val="3E2D328B"/>
    <w:rsid w:val="3E3E05D0"/>
    <w:rsid w:val="3E520C03"/>
    <w:rsid w:val="3E622809"/>
    <w:rsid w:val="3E6A003B"/>
    <w:rsid w:val="3E7C1B1C"/>
    <w:rsid w:val="3E86299B"/>
    <w:rsid w:val="3ED731F7"/>
    <w:rsid w:val="3EF73899"/>
    <w:rsid w:val="3FAA0DF6"/>
    <w:rsid w:val="3FF60311"/>
    <w:rsid w:val="401F30A7"/>
    <w:rsid w:val="40414DCB"/>
    <w:rsid w:val="4047615A"/>
    <w:rsid w:val="40537E73"/>
    <w:rsid w:val="407E7DCE"/>
    <w:rsid w:val="409475F1"/>
    <w:rsid w:val="409749EB"/>
    <w:rsid w:val="40BC08F6"/>
    <w:rsid w:val="40CB6D8B"/>
    <w:rsid w:val="40D07EFD"/>
    <w:rsid w:val="40FA31CC"/>
    <w:rsid w:val="40FE0F0E"/>
    <w:rsid w:val="41281AE7"/>
    <w:rsid w:val="41A82C28"/>
    <w:rsid w:val="41DB2FFE"/>
    <w:rsid w:val="420065DE"/>
    <w:rsid w:val="42E77A79"/>
    <w:rsid w:val="434D2CCD"/>
    <w:rsid w:val="439C51C7"/>
    <w:rsid w:val="439D67BD"/>
    <w:rsid w:val="43C30252"/>
    <w:rsid w:val="43CB4A1B"/>
    <w:rsid w:val="43FD36FF"/>
    <w:rsid w:val="44134CD1"/>
    <w:rsid w:val="443469F5"/>
    <w:rsid w:val="443C4228"/>
    <w:rsid w:val="44703023"/>
    <w:rsid w:val="44A92F3F"/>
    <w:rsid w:val="44C4421D"/>
    <w:rsid w:val="44E4041B"/>
    <w:rsid w:val="45321187"/>
    <w:rsid w:val="45404350"/>
    <w:rsid w:val="45486BFC"/>
    <w:rsid w:val="462D70F3"/>
    <w:rsid w:val="462F3918"/>
    <w:rsid w:val="46582E6F"/>
    <w:rsid w:val="46B1432D"/>
    <w:rsid w:val="46D70238"/>
    <w:rsid w:val="46FC37FA"/>
    <w:rsid w:val="476A2E5A"/>
    <w:rsid w:val="47A50D6A"/>
    <w:rsid w:val="47B74AF5"/>
    <w:rsid w:val="47BE4F54"/>
    <w:rsid w:val="47C562E2"/>
    <w:rsid w:val="47D77DC3"/>
    <w:rsid w:val="480C2163"/>
    <w:rsid w:val="48111527"/>
    <w:rsid w:val="4820176A"/>
    <w:rsid w:val="483B47F6"/>
    <w:rsid w:val="48401E0D"/>
    <w:rsid w:val="48763A80"/>
    <w:rsid w:val="487B1097"/>
    <w:rsid w:val="48A64365"/>
    <w:rsid w:val="492434DC"/>
    <w:rsid w:val="493A2D00"/>
    <w:rsid w:val="494D658F"/>
    <w:rsid w:val="4968161B"/>
    <w:rsid w:val="49926698"/>
    <w:rsid w:val="4A1B48DF"/>
    <w:rsid w:val="4A372D9B"/>
    <w:rsid w:val="4A857FAB"/>
    <w:rsid w:val="4A9B5A20"/>
    <w:rsid w:val="4B137364"/>
    <w:rsid w:val="4B1B0433"/>
    <w:rsid w:val="4B296B88"/>
    <w:rsid w:val="4B8464B4"/>
    <w:rsid w:val="4B863FDA"/>
    <w:rsid w:val="4C3C0B3D"/>
    <w:rsid w:val="4C4D2D4A"/>
    <w:rsid w:val="4C602A7D"/>
    <w:rsid w:val="4C9B1D07"/>
    <w:rsid w:val="4D4E6D7A"/>
    <w:rsid w:val="4DC1754C"/>
    <w:rsid w:val="4E0B6A19"/>
    <w:rsid w:val="4E0C4EC7"/>
    <w:rsid w:val="4E233D62"/>
    <w:rsid w:val="4E3917D8"/>
    <w:rsid w:val="4E600B13"/>
    <w:rsid w:val="4E8D742E"/>
    <w:rsid w:val="4EE42964"/>
    <w:rsid w:val="4EF70D4B"/>
    <w:rsid w:val="4F42646A"/>
    <w:rsid w:val="4F674123"/>
    <w:rsid w:val="4F894099"/>
    <w:rsid w:val="4FAD422B"/>
    <w:rsid w:val="4FB82BD0"/>
    <w:rsid w:val="4FEC4864"/>
    <w:rsid w:val="5003209D"/>
    <w:rsid w:val="50285660"/>
    <w:rsid w:val="502F2E92"/>
    <w:rsid w:val="504B57F2"/>
    <w:rsid w:val="50852AB2"/>
    <w:rsid w:val="508D1967"/>
    <w:rsid w:val="50BE4216"/>
    <w:rsid w:val="50FE2865"/>
    <w:rsid w:val="511E6A63"/>
    <w:rsid w:val="512130AE"/>
    <w:rsid w:val="51385D77"/>
    <w:rsid w:val="515802E8"/>
    <w:rsid w:val="516A3A56"/>
    <w:rsid w:val="51D57A6A"/>
    <w:rsid w:val="51F83758"/>
    <w:rsid w:val="52306A4E"/>
    <w:rsid w:val="52326C6A"/>
    <w:rsid w:val="529051EA"/>
    <w:rsid w:val="530C3017"/>
    <w:rsid w:val="53980D4F"/>
    <w:rsid w:val="53BF62DB"/>
    <w:rsid w:val="53CC6C4A"/>
    <w:rsid w:val="53D0673A"/>
    <w:rsid w:val="53E21FCA"/>
    <w:rsid w:val="54596730"/>
    <w:rsid w:val="54C618EB"/>
    <w:rsid w:val="54F93A6F"/>
    <w:rsid w:val="550B2BFB"/>
    <w:rsid w:val="552A00CC"/>
    <w:rsid w:val="55913C7C"/>
    <w:rsid w:val="55945F73"/>
    <w:rsid w:val="561A1EEF"/>
    <w:rsid w:val="563C03C5"/>
    <w:rsid w:val="56BE6D1E"/>
    <w:rsid w:val="571E5A0F"/>
    <w:rsid w:val="57763155"/>
    <w:rsid w:val="57E502DB"/>
    <w:rsid w:val="57F95B34"/>
    <w:rsid w:val="580B48B1"/>
    <w:rsid w:val="581135D0"/>
    <w:rsid w:val="583A0894"/>
    <w:rsid w:val="58421289"/>
    <w:rsid w:val="584C5771"/>
    <w:rsid w:val="5851771E"/>
    <w:rsid w:val="58782EFD"/>
    <w:rsid w:val="58A67A6A"/>
    <w:rsid w:val="58BF0B2C"/>
    <w:rsid w:val="58C425E6"/>
    <w:rsid w:val="58DB1587"/>
    <w:rsid w:val="58E03FD4"/>
    <w:rsid w:val="592340EB"/>
    <w:rsid w:val="59D30BDC"/>
    <w:rsid w:val="5A0A04CC"/>
    <w:rsid w:val="5A1D5B0A"/>
    <w:rsid w:val="5A304D5B"/>
    <w:rsid w:val="5A8E4C59"/>
    <w:rsid w:val="5AB51041"/>
    <w:rsid w:val="5ADF3707"/>
    <w:rsid w:val="5B6360E6"/>
    <w:rsid w:val="5BD01EF1"/>
    <w:rsid w:val="5C0276AD"/>
    <w:rsid w:val="5C361105"/>
    <w:rsid w:val="5C9A78E6"/>
    <w:rsid w:val="5C9C18B0"/>
    <w:rsid w:val="5CC11316"/>
    <w:rsid w:val="5CE24DE9"/>
    <w:rsid w:val="5D1E0517"/>
    <w:rsid w:val="5D414205"/>
    <w:rsid w:val="5D6F2DA2"/>
    <w:rsid w:val="5E1E62F4"/>
    <w:rsid w:val="5ECE4BBB"/>
    <w:rsid w:val="5EFF21BC"/>
    <w:rsid w:val="5F557AF4"/>
    <w:rsid w:val="5F681F1D"/>
    <w:rsid w:val="5F6D12E1"/>
    <w:rsid w:val="5F7C32D2"/>
    <w:rsid w:val="5F9745B0"/>
    <w:rsid w:val="5FF46D36"/>
    <w:rsid w:val="600F4147"/>
    <w:rsid w:val="60136FF3"/>
    <w:rsid w:val="601C4AB5"/>
    <w:rsid w:val="60322E68"/>
    <w:rsid w:val="6065020A"/>
    <w:rsid w:val="6189788C"/>
    <w:rsid w:val="61AD00BB"/>
    <w:rsid w:val="61CE3B8D"/>
    <w:rsid w:val="6283706E"/>
    <w:rsid w:val="62CC4571"/>
    <w:rsid w:val="62FA7330"/>
    <w:rsid w:val="62FB09B2"/>
    <w:rsid w:val="639C03E7"/>
    <w:rsid w:val="63A504FE"/>
    <w:rsid w:val="63CB2A7A"/>
    <w:rsid w:val="63DA0F0F"/>
    <w:rsid w:val="640D6BEF"/>
    <w:rsid w:val="644D7933"/>
    <w:rsid w:val="64634A61"/>
    <w:rsid w:val="64B4350F"/>
    <w:rsid w:val="64B82FFF"/>
    <w:rsid w:val="657B5DDA"/>
    <w:rsid w:val="65A96DEB"/>
    <w:rsid w:val="65D200F0"/>
    <w:rsid w:val="65DA51F7"/>
    <w:rsid w:val="66680A54"/>
    <w:rsid w:val="668F1B3D"/>
    <w:rsid w:val="66974E96"/>
    <w:rsid w:val="6721173E"/>
    <w:rsid w:val="674C7894"/>
    <w:rsid w:val="67DD0FCE"/>
    <w:rsid w:val="68420E31"/>
    <w:rsid w:val="684626D0"/>
    <w:rsid w:val="68727968"/>
    <w:rsid w:val="68AF6D28"/>
    <w:rsid w:val="68B00491"/>
    <w:rsid w:val="68B47F81"/>
    <w:rsid w:val="68EF4B15"/>
    <w:rsid w:val="69470DF5"/>
    <w:rsid w:val="69931944"/>
    <w:rsid w:val="69B936DC"/>
    <w:rsid w:val="69D00DEB"/>
    <w:rsid w:val="6A1A7A36"/>
    <w:rsid w:val="6A2152D6"/>
    <w:rsid w:val="6A521800"/>
    <w:rsid w:val="6A7F636D"/>
    <w:rsid w:val="6A933BC6"/>
    <w:rsid w:val="6ACC1853"/>
    <w:rsid w:val="6B4F21E3"/>
    <w:rsid w:val="6B8B1CC0"/>
    <w:rsid w:val="6B923E7E"/>
    <w:rsid w:val="6BA918F3"/>
    <w:rsid w:val="6BCA3618"/>
    <w:rsid w:val="6BDB3A77"/>
    <w:rsid w:val="6BFD1C3F"/>
    <w:rsid w:val="6C00528B"/>
    <w:rsid w:val="6C44161C"/>
    <w:rsid w:val="6CE355A2"/>
    <w:rsid w:val="6D0D5EB2"/>
    <w:rsid w:val="6D21370B"/>
    <w:rsid w:val="6D806684"/>
    <w:rsid w:val="6D9B526C"/>
    <w:rsid w:val="6DC9627D"/>
    <w:rsid w:val="6DCE5641"/>
    <w:rsid w:val="6E2B2A93"/>
    <w:rsid w:val="6E737441"/>
    <w:rsid w:val="6E7F06E9"/>
    <w:rsid w:val="6E7F2DDF"/>
    <w:rsid w:val="6E804461"/>
    <w:rsid w:val="6F2D7488"/>
    <w:rsid w:val="6F304D14"/>
    <w:rsid w:val="6F457B85"/>
    <w:rsid w:val="6F616041"/>
    <w:rsid w:val="6FD9207B"/>
    <w:rsid w:val="70553DF8"/>
    <w:rsid w:val="705F6A24"/>
    <w:rsid w:val="707149AA"/>
    <w:rsid w:val="70B825D8"/>
    <w:rsid w:val="70CD7E32"/>
    <w:rsid w:val="71105F71"/>
    <w:rsid w:val="71245578"/>
    <w:rsid w:val="71B763EC"/>
    <w:rsid w:val="723839D1"/>
    <w:rsid w:val="72383B8F"/>
    <w:rsid w:val="724203AC"/>
    <w:rsid w:val="72457067"/>
    <w:rsid w:val="726F4F19"/>
    <w:rsid w:val="72D27981"/>
    <w:rsid w:val="72E66F89"/>
    <w:rsid w:val="72F53670"/>
    <w:rsid w:val="72FD0A0F"/>
    <w:rsid w:val="731A4E85"/>
    <w:rsid w:val="734819F2"/>
    <w:rsid w:val="738467A2"/>
    <w:rsid w:val="739E1612"/>
    <w:rsid w:val="73D03795"/>
    <w:rsid w:val="73D17C39"/>
    <w:rsid w:val="73EF1AB6"/>
    <w:rsid w:val="74274FCC"/>
    <w:rsid w:val="74324450"/>
    <w:rsid w:val="7480340D"/>
    <w:rsid w:val="7494366B"/>
    <w:rsid w:val="74C652C4"/>
    <w:rsid w:val="74DB1900"/>
    <w:rsid w:val="74EE0065"/>
    <w:rsid w:val="75134281"/>
    <w:rsid w:val="7516167C"/>
    <w:rsid w:val="752124FA"/>
    <w:rsid w:val="752D10D8"/>
    <w:rsid w:val="759E7FEF"/>
    <w:rsid w:val="75E579CC"/>
    <w:rsid w:val="75E75FC4"/>
    <w:rsid w:val="761402B1"/>
    <w:rsid w:val="761E6A3A"/>
    <w:rsid w:val="76426BCC"/>
    <w:rsid w:val="76452218"/>
    <w:rsid w:val="76740D50"/>
    <w:rsid w:val="76B63116"/>
    <w:rsid w:val="76D90BB3"/>
    <w:rsid w:val="76F123A0"/>
    <w:rsid w:val="771C1DEF"/>
    <w:rsid w:val="77387FCF"/>
    <w:rsid w:val="77642B72"/>
    <w:rsid w:val="77D53A70"/>
    <w:rsid w:val="77DB72D8"/>
    <w:rsid w:val="77DE46D3"/>
    <w:rsid w:val="77E3618D"/>
    <w:rsid w:val="77F9775E"/>
    <w:rsid w:val="780B7492"/>
    <w:rsid w:val="782C7B34"/>
    <w:rsid w:val="784A620C"/>
    <w:rsid w:val="788B412F"/>
    <w:rsid w:val="78CF02F4"/>
    <w:rsid w:val="78E35D19"/>
    <w:rsid w:val="78F06E33"/>
    <w:rsid w:val="790970F9"/>
    <w:rsid w:val="79110AD8"/>
    <w:rsid w:val="7927654D"/>
    <w:rsid w:val="7947274B"/>
    <w:rsid w:val="794B3FEA"/>
    <w:rsid w:val="794F03AD"/>
    <w:rsid w:val="795E2969"/>
    <w:rsid w:val="79690914"/>
    <w:rsid w:val="799534B7"/>
    <w:rsid w:val="799C4845"/>
    <w:rsid w:val="79F05F4F"/>
    <w:rsid w:val="7AF20495"/>
    <w:rsid w:val="7B024B7C"/>
    <w:rsid w:val="7B3B008E"/>
    <w:rsid w:val="7B4B04EB"/>
    <w:rsid w:val="7B5F1FCE"/>
    <w:rsid w:val="7B6E0463"/>
    <w:rsid w:val="7B7A2964"/>
    <w:rsid w:val="7BAF5B7A"/>
    <w:rsid w:val="7BE21915"/>
    <w:rsid w:val="7BF81ADB"/>
    <w:rsid w:val="7C0B7A60"/>
    <w:rsid w:val="7C902C1D"/>
    <w:rsid w:val="7CDE33C7"/>
    <w:rsid w:val="7CF16C56"/>
    <w:rsid w:val="7D034BDB"/>
    <w:rsid w:val="7D1C7A4B"/>
    <w:rsid w:val="7DA63EE4"/>
    <w:rsid w:val="7DD9FE0E"/>
    <w:rsid w:val="7E1A3F8B"/>
    <w:rsid w:val="7E490D14"/>
    <w:rsid w:val="7E8A55B4"/>
    <w:rsid w:val="7E9670EC"/>
    <w:rsid w:val="7EAD4DFF"/>
    <w:rsid w:val="7EF76951"/>
    <w:rsid w:val="7F6234C5"/>
    <w:rsid w:val="7F9A7357"/>
    <w:rsid w:val="7FA06711"/>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D905DC"/>
  <w15:docId w15:val="{9322062D-AC21-417A-8EFF-6E59D6F9E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639419">
      <w:bodyDiv w:val="1"/>
      <w:marLeft w:val="0"/>
      <w:marRight w:val="0"/>
      <w:marTop w:val="0"/>
      <w:marBottom w:val="0"/>
      <w:divBdr>
        <w:top w:val="none" w:sz="0" w:space="0" w:color="auto"/>
        <w:left w:val="none" w:sz="0" w:space="0" w:color="auto"/>
        <w:bottom w:val="none" w:sz="0" w:space="0" w:color="auto"/>
        <w:right w:val="none" w:sz="0" w:space="0" w:color="auto"/>
      </w:divBdr>
    </w:div>
    <w:div w:id="1407150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3.jp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583066" w:rsidRDefault="00924277">
          <w:pPr>
            <w:pStyle w:val="75C35BC2E3504EA4B8286112DFE2D81B"/>
            <w:rPr>
              <w:rFonts w:hint="eastAsia"/>
            </w:rPr>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583066" w:rsidRDefault="00924277">
          <w:pPr>
            <w:pStyle w:val="0173AB8B48244F67BBD9D1D69997624C"/>
            <w:rPr>
              <w:rFonts w:hint="eastAsia"/>
            </w:rPr>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583066" w:rsidRDefault="00924277">
          <w:pPr>
            <w:pStyle w:val="20510BC818C14452A5672CC35B6C59D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14251"/>
    <w:rsid w:val="000155F9"/>
    <w:rsid w:val="00016307"/>
    <w:rsid w:val="00031AD9"/>
    <w:rsid w:val="00054E0C"/>
    <w:rsid w:val="00057F55"/>
    <w:rsid w:val="000671D1"/>
    <w:rsid w:val="000B7D10"/>
    <w:rsid w:val="000E447D"/>
    <w:rsid w:val="000F6224"/>
    <w:rsid w:val="0010267E"/>
    <w:rsid w:val="00123A42"/>
    <w:rsid w:val="001251E3"/>
    <w:rsid w:val="00142CF6"/>
    <w:rsid w:val="00196CAE"/>
    <w:rsid w:val="001A19D4"/>
    <w:rsid w:val="001B15CD"/>
    <w:rsid w:val="001C1865"/>
    <w:rsid w:val="001C3974"/>
    <w:rsid w:val="001E2253"/>
    <w:rsid w:val="001E5FB1"/>
    <w:rsid w:val="0021322F"/>
    <w:rsid w:val="002137F0"/>
    <w:rsid w:val="002221CF"/>
    <w:rsid w:val="0022409B"/>
    <w:rsid w:val="00266925"/>
    <w:rsid w:val="0026786B"/>
    <w:rsid w:val="002A6778"/>
    <w:rsid w:val="002D7F84"/>
    <w:rsid w:val="002F004C"/>
    <w:rsid w:val="00302345"/>
    <w:rsid w:val="00334347"/>
    <w:rsid w:val="003619AA"/>
    <w:rsid w:val="003851AE"/>
    <w:rsid w:val="00392B6C"/>
    <w:rsid w:val="003C4A3E"/>
    <w:rsid w:val="003E53E7"/>
    <w:rsid w:val="003E7AAB"/>
    <w:rsid w:val="00411FF7"/>
    <w:rsid w:val="00414225"/>
    <w:rsid w:val="00415BAA"/>
    <w:rsid w:val="00446FE1"/>
    <w:rsid w:val="004746AA"/>
    <w:rsid w:val="00480F5A"/>
    <w:rsid w:val="004951D5"/>
    <w:rsid w:val="004C40A0"/>
    <w:rsid w:val="004C5818"/>
    <w:rsid w:val="0050511F"/>
    <w:rsid w:val="005347F0"/>
    <w:rsid w:val="0054753C"/>
    <w:rsid w:val="0054764E"/>
    <w:rsid w:val="00571529"/>
    <w:rsid w:val="00583066"/>
    <w:rsid w:val="005E6D4E"/>
    <w:rsid w:val="005F2C28"/>
    <w:rsid w:val="0061274E"/>
    <w:rsid w:val="00634F44"/>
    <w:rsid w:val="00655882"/>
    <w:rsid w:val="00663E1B"/>
    <w:rsid w:val="00674A27"/>
    <w:rsid w:val="00676898"/>
    <w:rsid w:val="00685045"/>
    <w:rsid w:val="00696654"/>
    <w:rsid w:val="00697F92"/>
    <w:rsid w:val="006C3536"/>
    <w:rsid w:val="006E5742"/>
    <w:rsid w:val="00702228"/>
    <w:rsid w:val="00705CA4"/>
    <w:rsid w:val="007115C1"/>
    <w:rsid w:val="00715A98"/>
    <w:rsid w:val="00721B89"/>
    <w:rsid w:val="0072488D"/>
    <w:rsid w:val="00750684"/>
    <w:rsid w:val="00754FA2"/>
    <w:rsid w:val="007B5E12"/>
    <w:rsid w:val="007D3B07"/>
    <w:rsid w:val="007D5194"/>
    <w:rsid w:val="00802D38"/>
    <w:rsid w:val="00812CDB"/>
    <w:rsid w:val="00826C7D"/>
    <w:rsid w:val="00865F48"/>
    <w:rsid w:val="0088575F"/>
    <w:rsid w:val="00892108"/>
    <w:rsid w:val="008A0ABF"/>
    <w:rsid w:val="008B4CEB"/>
    <w:rsid w:val="008D2E92"/>
    <w:rsid w:val="00924277"/>
    <w:rsid w:val="00933A57"/>
    <w:rsid w:val="00936806"/>
    <w:rsid w:val="009507E5"/>
    <w:rsid w:val="00956A65"/>
    <w:rsid w:val="009B4F74"/>
    <w:rsid w:val="009E02DA"/>
    <w:rsid w:val="009E0DC7"/>
    <w:rsid w:val="009F0EAF"/>
    <w:rsid w:val="00A14E37"/>
    <w:rsid w:val="00A66BB2"/>
    <w:rsid w:val="00AA6105"/>
    <w:rsid w:val="00AA7B12"/>
    <w:rsid w:val="00AF4269"/>
    <w:rsid w:val="00B2288A"/>
    <w:rsid w:val="00B4069C"/>
    <w:rsid w:val="00B67507"/>
    <w:rsid w:val="00B825D7"/>
    <w:rsid w:val="00B86643"/>
    <w:rsid w:val="00B874A5"/>
    <w:rsid w:val="00BE48B6"/>
    <w:rsid w:val="00BF003C"/>
    <w:rsid w:val="00BF1152"/>
    <w:rsid w:val="00C0599E"/>
    <w:rsid w:val="00C17086"/>
    <w:rsid w:val="00C528FF"/>
    <w:rsid w:val="00C57F04"/>
    <w:rsid w:val="00C76484"/>
    <w:rsid w:val="00CA6197"/>
    <w:rsid w:val="00CB64CD"/>
    <w:rsid w:val="00CD540A"/>
    <w:rsid w:val="00CD7F67"/>
    <w:rsid w:val="00CE4000"/>
    <w:rsid w:val="00D23C6A"/>
    <w:rsid w:val="00D701EE"/>
    <w:rsid w:val="00D848A6"/>
    <w:rsid w:val="00DA52BD"/>
    <w:rsid w:val="00DB5382"/>
    <w:rsid w:val="00DC6D2A"/>
    <w:rsid w:val="00DD7A3C"/>
    <w:rsid w:val="00DD7C90"/>
    <w:rsid w:val="00E2569F"/>
    <w:rsid w:val="00E37CFB"/>
    <w:rsid w:val="00E44576"/>
    <w:rsid w:val="00E54CC8"/>
    <w:rsid w:val="00E737B4"/>
    <w:rsid w:val="00E9154E"/>
    <w:rsid w:val="00E93D49"/>
    <w:rsid w:val="00E94FBF"/>
    <w:rsid w:val="00F22768"/>
    <w:rsid w:val="00F34539"/>
    <w:rsid w:val="00FB05D4"/>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11</Pages>
  <Words>962</Words>
  <Characters>5487</Characters>
  <Application>Microsoft Office Word</Application>
  <DocSecurity>0</DocSecurity>
  <Lines>45</Lines>
  <Paragraphs>12</Paragraphs>
  <ScaleCrop>false</ScaleCrop>
  <Company>PCMI</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168</cp:revision>
  <cp:lastPrinted>2025-05-13T08:29:00Z</cp:lastPrinted>
  <dcterms:created xsi:type="dcterms:W3CDTF">2025-06-24T08:57:00Z</dcterms:created>
  <dcterms:modified xsi:type="dcterms:W3CDTF">2025-09-11T03:14:00Z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2052-12.1.0.22529</vt:lpwstr>
  </property>
  <property fmtid="{D5CDD505-2E9C-101B-9397-08002B2CF9AE}" pid="16" name="ICV">
    <vt:lpwstr>5294F10E4EFB482AB5F8ACCDAF683384_13</vt:lpwstr>
  </property>
  <property fmtid="{D5CDD505-2E9C-101B-9397-08002B2CF9AE}" pid="17" name="KSOTemplateDocerSaveRecord">
    <vt:lpwstr>eyJoZGlkIjoiODM1NmExYmVkZDdjZDIxYWJkNTI1MjdmNTI4NTc1ZWMiLCJ1c2VySWQiOiIzNDk3NTg3NjcifQ==</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