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D82D2D" w:rsidP="00FE245D">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E245D">
              <w:rPr>
                <w:rFonts w:ascii="黑体" w:eastAsia="黑体" w:hAnsi="黑体" w:hint="eastAsia"/>
                <w:sz w:val="21"/>
                <w:szCs w:val="21"/>
              </w:rPr>
              <w:t>07.040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AF798B">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D82D2D">
                    <w:fldChar w:fldCharType="begin">
                      <w:ffData>
                        <w:name w:val="c1"/>
                        <w:enabled/>
                        <w:calcOnExit w:val="0"/>
                        <w:textInput>
                          <w:maxLength w:val="7"/>
                        </w:textInput>
                      </w:ffData>
                    </w:fldChar>
                  </w:r>
                  <w:bookmarkStart w:id="1" w:name="c1"/>
                  <w:r w:rsidR="009C3257">
                    <w:instrText xml:space="preserve"> FORMTEXT </w:instrText>
                  </w:r>
                  <w:r w:rsidR="00D82D2D">
                    <w:fldChar w:fldCharType="separate"/>
                  </w:r>
                  <w:r w:rsidR="00FE245D">
                    <w:rPr>
                      <w:rFonts w:hint="eastAsia"/>
                    </w:rPr>
                    <w:t>GXAS</w:t>
                  </w:r>
                  <w:r w:rsidR="00D82D2D">
                    <w:fldChar w:fldCharType="end"/>
                  </w:r>
                  <w:bookmarkEnd w:id="1"/>
                </w:p>
              </w:tc>
            </w:tr>
          </w:tbl>
          <w:p w:rsidR="00FB231D" w:rsidRPr="00672BFD" w:rsidRDefault="00D82D2D" w:rsidP="00FE245D">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E245D">
              <w:rPr>
                <w:rFonts w:ascii="黑体" w:eastAsia="黑体" w:hAnsi="黑体" w:hint="eastAsia"/>
                <w:sz w:val="21"/>
                <w:szCs w:val="21"/>
              </w:rPr>
              <w:t>A 76</w:t>
            </w:r>
            <w:r w:rsidRPr="00672BFD">
              <w:rPr>
                <w:rFonts w:ascii="黑体" w:eastAsia="黑体" w:hAnsi="黑体"/>
                <w:sz w:val="21"/>
                <w:szCs w:val="21"/>
              </w:rPr>
              <w:fldChar w:fldCharType="end"/>
            </w:r>
            <w:bookmarkEnd w:id="2"/>
          </w:p>
        </w:tc>
      </w:tr>
    </w:tbl>
    <w:bookmarkStart w:id="3" w:name="_Hlk26473981"/>
    <w:p w:rsidR="0000040A" w:rsidRPr="007B7453" w:rsidRDefault="00D82D2D"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D82D2D">
        <w:fldChar w:fldCharType="begin">
          <w:ffData>
            <w:name w:val="文字1"/>
            <w:enabled/>
            <w:calcOnExit w:val="0"/>
            <w:textInput>
              <w:default w:val="XXX"/>
            </w:textInput>
          </w:ffData>
        </w:fldChar>
      </w:r>
      <w:bookmarkStart w:id="5" w:name="文字1"/>
      <w:r w:rsidR="00EB31ED">
        <w:instrText xml:space="preserve"> FORMTEXT </w:instrText>
      </w:r>
      <w:r w:rsidR="00D82D2D">
        <w:fldChar w:fldCharType="separate"/>
      </w:r>
      <w:r w:rsidR="00FE245D">
        <w:rPr>
          <w:rFonts w:hint="eastAsia"/>
        </w:rPr>
        <w:t>GXAS</w:t>
      </w:r>
      <w:r w:rsidR="00D82D2D">
        <w:fldChar w:fldCharType="end"/>
      </w:r>
      <w:bookmarkEnd w:id="5"/>
      <w:r w:rsidR="00634D9E">
        <w:t xml:space="preserve"> </w:t>
      </w:r>
      <w:r w:rsidR="00D82D2D">
        <w:fldChar w:fldCharType="begin">
          <w:ffData>
            <w:name w:val="NSTD_CODE_F"/>
            <w:enabled/>
            <w:calcOnExit w:val="0"/>
            <w:textInput>
              <w:default w:val="XXXX"/>
            </w:textInput>
          </w:ffData>
        </w:fldChar>
      </w:r>
      <w:bookmarkStart w:id="6" w:name="NSTD_CODE_F"/>
      <w:r w:rsidR="00EB31ED">
        <w:instrText xml:space="preserve"> FORMTEXT </w:instrText>
      </w:r>
      <w:r w:rsidR="00D82D2D">
        <w:fldChar w:fldCharType="separate"/>
      </w:r>
      <w:r w:rsidR="00EB31ED">
        <w:t>XXXX</w:t>
      </w:r>
      <w:r w:rsidR="00D82D2D">
        <w:fldChar w:fldCharType="end"/>
      </w:r>
      <w:bookmarkEnd w:id="6"/>
      <w:r w:rsidR="004644A6" w:rsidRPr="004644A6">
        <w:rPr>
          <w:rFonts w:hAnsi="黑体"/>
        </w:rPr>
        <w:t>—</w:t>
      </w:r>
      <w:r w:rsidR="00D82D2D">
        <w:fldChar w:fldCharType="begin">
          <w:ffData>
            <w:name w:val="NSTD_CODE_B"/>
            <w:enabled/>
            <w:calcOnExit w:val="0"/>
            <w:textInput>
              <w:default w:val="XXXX"/>
            </w:textInput>
          </w:ffData>
        </w:fldChar>
      </w:r>
      <w:bookmarkStart w:id="7" w:name="NSTD_CODE_B"/>
      <w:r w:rsidR="00087A77">
        <w:instrText xml:space="preserve"> FORMTEXT </w:instrText>
      </w:r>
      <w:r w:rsidR="00D82D2D">
        <w:fldChar w:fldCharType="separate"/>
      </w:r>
      <w:r w:rsidR="00087A77">
        <w:t>XXXX</w:t>
      </w:r>
      <w:r w:rsidR="00D82D2D">
        <w:fldChar w:fldCharType="end"/>
      </w:r>
      <w:bookmarkEnd w:id="7"/>
    </w:p>
    <w:p w:rsidR="00E846C8" w:rsidRPr="001E4882" w:rsidRDefault="00D82D2D"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D82D2D"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FE245D" w:rsidRDefault="00D82D2D"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FE245D" w:rsidRPr="00FE245D">
        <w:rPr>
          <w:rFonts w:hint="eastAsia"/>
        </w:rPr>
        <w:t>自然资源综合监测监管技术规范</w:t>
      </w:r>
    </w:p>
    <w:p w:rsidR="006816A4" w:rsidRDefault="00FE245D" w:rsidP="00463B77">
      <w:pPr>
        <w:pStyle w:val="afffffffffe"/>
        <w:framePr w:h="6974" w:hRule="exact" w:wrap="around" w:x="1419" w:anchorLock="1"/>
      </w:pPr>
      <w:r w:rsidRPr="00FE245D">
        <w:rPr>
          <w:rFonts w:hint="eastAsia"/>
        </w:rPr>
        <w:t>第3部分：数据库标准</w:t>
      </w:r>
      <w:r w:rsidR="00D82D2D">
        <w:fldChar w:fldCharType="end"/>
      </w:r>
      <w:bookmarkEnd w:id="9"/>
    </w:p>
    <w:p w:rsidR="00815419" w:rsidRPr="00815419" w:rsidRDefault="00815419" w:rsidP="00324EDD">
      <w:pPr>
        <w:framePr w:w="9639" w:h="6974" w:hRule="exact" w:wrap="around" w:vAnchor="page" w:hAnchor="page" w:x="1419" w:y="6408" w:anchorLock="1"/>
        <w:ind w:left="-1418"/>
      </w:pPr>
    </w:p>
    <w:p w:rsidR="00755402" w:rsidRPr="00FE245D" w:rsidRDefault="00D82D2D" w:rsidP="00463B77">
      <w:pPr>
        <w:pStyle w:val="affffffe"/>
        <w:framePr w:w="9639" w:h="6974" w:hRule="exact" w:wrap="around" w:vAnchor="page" w:hAnchor="page" w:x="1419" w:y="6408" w:anchorLock="1"/>
        <w:textAlignment w:val="bottom"/>
        <w:rPr>
          <w:rFonts w:ascii="黑体" w:eastAsia="黑体" w:hAnsi="黑体"/>
          <w:noProof/>
          <w:szCs w:val="28"/>
        </w:rPr>
      </w:pPr>
      <w:r w:rsidRPr="00D82D2D">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sidRPr="00D82D2D">
        <w:rPr>
          <w:rFonts w:eastAsia="黑体"/>
          <w:noProof/>
          <w:szCs w:val="28"/>
        </w:rPr>
      </w:r>
      <w:r w:rsidRPr="00D82D2D">
        <w:rPr>
          <w:rFonts w:eastAsia="黑体"/>
          <w:noProof/>
          <w:szCs w:val="28"/>
        </w:rPr>
        <w:fldChar w:fldCharType="separate"/>
      </w:r>
      <w:r w:rsidR="00FE245D" w:rsidRPr="00FE245D">
        <w:rPr>
          <w:rFonts w:ascii="黑体" w:eastAsia="黑体" w:hAnsi="黑体"/>
          <w:noProof/>
          <w:szCs w:val="28"/>
        </w:rPr>
        <w:t>Technical specifications for comprehensive monitoring and supervision of natural resource——Part 3 Database standard</w:t>
      </w:r>
      <w:r w:rsidRPr="00FE245D">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D82D2D"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D82D2D"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FE245D">
        <w:rPr>
          <w:noProof/>
          <w:sz w:val="21"/>
          <w:szCs w:val="28"/>
        </w:rPr>
        <w:t> </w:t>
      </w:r>
      <w:r w:rsidR="00FE245D">
        <w:rPr>
          <w:noProof/>
          <w:sz w:val="21"/>
          <w:szCs w:val="28"/>
        </w:rPr>
        <w:t> </w:t>
      </w:r>
      <w:r w:rsidR="00FE245D">
        <w:rPr>
          <w:noProof/>
          <w:sz w:val="21"/>
          <w:szCs w:val="28"/>
        </w:rPr>
        <w:t> </w:t>
      </w:r>
      <w:r w:rsidR="00FE245D">
        <w:rPr>
          <w:noProof/>
          <w:sz w:val="21"/>
          <w:szCs w:val="28"/>
        </w:rPr>
        <w:t> </w:t>
      </w:r>
      <w:r w:rsidR="00FE245D">
        <w:rPr>
          <w:noProof/>
          <w:sz w:val="21"/>
          <w:szCs w:val="28"/>
        </w:rPr>
        <w:t> </w:t>
      </w:r>
      <w:r>
        <w:rPr>
          <w:noProof/>
          <w:sz w:val="21"/>
          <w:szCs w:val="28"/>
        </w:rPr>
        <w:fldChar w:fldCharType="end"/>
      </w:r>
      <w:bookmarkEnd w:id="12"/>
    </w:p>
    <w:p w:rsidR="00DE703F" w:rsidRPr="00A6537A" w:rsidRDefault="00D82D2D" w:rsidP="00AF798B">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3"/>
    </w:p>
    <w:p w:rsidR="00CD50A1" w:rsidRDefault="00D82D2D"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D82D2D"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D82D2D"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D82D2D"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240019" w:rsidRDefault="00240019" w:rsidP="00240019">
      <w:pPr>
        <w:pStyle w:val="a6"/>
        <w:spacing w:after="360"/>
      </w:pPr>
      <w:bookmarkStart w:id="21" w:name="BookMark2"/>
      <w:r w:rsidRPr="00240019">
        <w:rPr>
          <w:spacing w:val="320"/>
        </w:rPr>
        <w:lastRenderedPageBreak/>
        <w:t>前</w:t>
      </w:r>
      <w:r>
        <w:t>言</w:t>
      </w:r>
    </w:p>
    <w:p w:rsidR="00240019" w:rsidRDefault="00240019" w:rsidP="00240019">
      <w:pPr>
        <w:pStyle w:val="affff6"/>
        <w:ind w:firstLine="420"/>
      </w:pPr>
      <w:r>
        <w:rPr>
          <w:rFonts w:hint="eastAsia"/>
        </w:rPr>
        <w:t>本文件参照GB/T 1.1—2020《标准化工作导则  第1部分：标准化文件的结构和起草规则》的规定起草。</w:t>
      </w:r>
    </w:p>
    <w:p w:rsidR="00240019" w:rsidRDefault="00240019" w:rsidP="00240019">
      <w:pPr>
        <w:pStyle w:val="affff6"/>
        <w:ind w:firstLine="420"/>
      </w:pPr>
      <w:r>
        <w:rPr>
          <w:rFonts w:hint="eastAsia"/>
        </w:rPr>
        <w:t>本文件是T/GXAS 953 《自然资源综合监测监管技术规范》的第3部分。T/GXAS 953已发布了以下部分：</w:t>
      </w:r>
    </w:p>
    <w:p w:rsidR="00240019" w:rsidRDefault="00240019" w:rsidP="00240019">
      <w:pPr>
        <w:pStyle w:val="affff6"/>
        <w:ind w:firstLine="420"/>
      </w:pPr>
      <w:r>
        <w:rPr>
          <w:rFonts w:hint="eastAsia"/>
        </w:rPr>
        <w:t>——第1部分：内业；</w:t>
      </w:r>
    </w:p>
    <w:p w:rsidR="00240019" w:rsidRDefault="00240019" w:rsidP="00240019">
      <w:pPr>
        <w:pStyle w:val="affff6"/>
        <w:ind w:firstLine="420"/>
      </w:pPr>
      <w:r>
        <w:rPr>
          <w:rFonts w:hint="eastAsia"/>
        </w:rPr>
        <w:t>——第2部分：外业。</w:t>
      </w:r>
    </w:p>
    <w:p w:rsidR="00240019" w:rsidRDefault="00240019" w:rsidP="00240019">
      <w:pPr>
        <w:pStyle w:val="affff6"/>
        <w:ind w:firstLine="420"/>
      </w:pPr>
      <w:r>
        <w:rPr>
          <w:rFonts w:hint="eastAsia"/>
        </w:rPr>
        <w:t>请注意本文件的某些内容可能涉及专利。本文件的发布机构不承担识别专利的责任</w:t>
      </w:r>
    </w:p>
    <w:p w:rsidR="00240019" w:rsidRDefault="00240019" w:rsidP="00240019">
      <w:pPr>
        <w:pStyle w:val="affff6"/>
        <w:ind w:firstLine="420"/>
      </w:pPr>
      <w:r>
        <w:rPr>
          <w:rFonts w:hint="eastAsia"/>
        </w:rPr>
        <w:t>本文件由广西壮族自治区自然资源调查监测院提出并宣贯。</w:t>
      </w:r>
    </w:p>
    <w:p w:rsidR="00240019" w:rsidRDefault="00240019" w:rsidP="00240019">
      <w:pPr>
        <w:pStyle w:val="affff6"/>
        <w:ind w:firstLine="420"/>
      </w:pPr>
      <w:r>
        <w:rPr>
          <w:rFonts w:hint="eastAsia"/>
        </w:rPr>
        <w:t>本文件由广西标准化协会归口。</w:t>
      </w:r>
    </w:p>
    <w:p w:rsidR="00240019" w:rsidRDefault="00240019" w:rsidP="00240019">
      <w:pPr>
        <w:pStyle w:val="affff6"/>
        <w:ind w:firstLine="420"/>
      </w:pPr>
      <w:r>
        <w:rPr>
          <w:rFonts w:hint="eastAsia"/>
        </w:rPr>
        <w:t>本文件起草单位：广西壮族自治区自然资源调查监测院、广西壮族自治区自然资源信息中心、广西壮族自治区自然资源产品质量检验中心、广西壮族自治区自然资源遥感院、广西壮族自治区地理信息测绘院、广西壮族自治区地图院。</w:t>
      </w:r>
    </w:p>
    <w:p w:rsidR="00240019" w:rsidRDefault="00240019" w:rsidP="00240019">
      <w:pPr>
        <w:pStyle w:val="affff6"/>
        <w:ind w:firstLine="420"/>
      </w:pPr>
      <w:r>
        <w:rPr>
          <w:rFonts w:hint="eastAsia"/>
        </w:rPr>
        <w:t>本文件主要起草人：</w:t>
      </w:r>
    </w:p>
    <w:p w:rsidR="00240019" w:rsidRPr="00240019" w:rsidRDefault="00240019" w:rsidP="00240019">
      <w:pPr>
        <w:pStyle w:val="affff6"/>
        <w:ind w:firstLine="420"/>
        <w:sectPr w:rsidR="00240019" w:rsidRPr="00240019" w:rsidSect="00240019">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B66A20C39764C2DAE73E09F954CFC81"/>
        </w:placeholder>
      </w:sdtPr>
      <w:sdtContent>
        <w:bookmarkStart w:id="23" w:name="NEW_STAND_NAME" w:displacedByCustomXml="prev"/>
        <w:p w:rsidR="00FE245D" w:rsidRDefault="00FE245D" w:rsidP="00AF798B">
          <w:pPr>
            <w:pStyle w:val="afffffffff1"/>
            <w:spacing w:beforeLines="100" w:afterLines="1"/>
          </w:pPr>
          <w:r>
            <w:rPr>
              <w:rFonts w:hint="eastAsia"/>
            </w:rPr>
            <w:t>自然资源综合监测监管技术规范</w:t>
          </w:r>
        </w:p>
        <w:p w:rsidR="00F26B7E" w:rsidRPr="00F26B7E" w:rsidRDefault="00FE245D" w:rsidP="00AF798B">
          <w:pPr>
            <w:pStyle w:val="afffffffff1"/>
            <w:spacing w:beforeLines="1" w:after="680"/>
          </w:pPr>
          <w:r>
            <w:rPr>
              <w:rFonts w:hint="eastAsia"/>
            </w:rPr>
            <w:t>第</w:t>
          </w:r>
          <w:r>
            <w:t>3部分：数据库标准</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rsidR="00FE245D" w:rsidRDefault="00FE245D" w:rsidP="00FE245D">
      <w:pPr>
        <w:pStyle w:val="affff6"/>
        <w:ind w:firstLine="420"/>
      </w:pPr>
      <w:bookmarkStart w:id="33" w:name="_Toc17233326"/>
      <w:bookmarkStart w:id="34" w:name="_Toc17233334"/>
      <w:bookmarkStart w:id="35" w:name="_Toc24884212"/>
      <w:bookmarkStart w:id="36" w:name="_Toc24884219"/>
      <w:bookmarkStart w:id="37" w:name="_Toc26648466"/>
      <w:r>
        <w:rPr>
          <w:rFonts w:hAnsi="宋体" w:hint="eastAsia"/>
        </w:rPr>
        <w:t>本文件界定了自然资源综合监测监管数据库的术语和定义，规定了总体要求、内容和要素分类、属性结构和值域，数据交换文件的命名规则、内容与格式和元数据的要求。</w:t>
      </w:r>
    </w:p>
    <w:p w:rsidR="00FE245D" w:rsidRPr="00FE245D" w:rsidRDefault="00FE245D" w:rsidP="00FE245D">
      <w:pPr>
        <w:pStyle w:val="affff6"/>
        <w:ind w:firstLine="420"/>
        <w:rPr>
          <w:rFonts w:hAnsi="宋体"/>
        </w:rPr>
      </w:pPr>
      <w:r>
        <w:rPr>
          <w:rFonts w:hAnsi="宋体" w:hint="eastAsia"/>
        </w:rPr>
        <w:t>本文件适用于自然资源综合监测监管数据库的建设工作。</w:t>
      </w:r>
    </w:p>
    <w:p w:rsidR="00E2552F" w:rsidRDefault="00E2552F" w:rsidP="00A77CCB">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5E72821A70654B25967815EE58CAEB2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E245D" w:rsidRDefault="00FE245D" w:rsidP="00FE245D">
      <w:pPr>
        <w:pStyle w:val="affff6"/>
        <w:ind w:firstLine="420"/>
      </w:pPr>
      <w:r>
        <w:rPr>
          <w:rFonts w:hint="eastAsia"/>
        </w:rPr>
        <w:t>GB/T 2260  中华人民共和国行政区划代码</w:t>
      </w:r>
    </w:p>
    <w:p w:rsidR="00FE245D" w:rsidRDefault="00FE245D" w:rsidP="00FE245D">
      <w:pPr>
        <w:pStyle w:val="affff6"/>
        <w:ind w:firstLine="420"/>
      </w:pPr>
      <w:r>
        <w:rPr>
          <w:rFonts w:hint="eastAsia"/>
        </w:rPr>
        <w:t>GB/T 13923  基础地理信息要素分类与代码</w:t>
      </w:r>
    </w:p>
    <w:p w:rsidR="00FE245D" w:rsidRDefault="00FE245D" w:rsidP="00FE245D">
      <w:pPr>
        <w:pStyle w:val="affff6"/>
        <w:ind w:firstLine="420"/>
      </w:pPr>
      <w:r>
        <w:rPr>
          <w:rFonts w:hint="eastAsia"/>
        </w:rPr>
        <w:t>GB/T 17798  地理空间数据交换格式</w:t>
      </w:r>
    </w:p>
    <w:p w:rsidR="00FE245D" w:rsidRDefault="00FE245D" w:rsidP="00FE245D">
      <w:pPr>
        <w:pStyle w:val="affff6"/>
        <w:ind w:firstLine="420"/>
      </w:pPr>
      <w:r>
        <w:rPr>
          <w:rFonts w:hint="eastAsia"/>
        </w:rPr>
        <w:t>TD/T 1016  国土自然信息核心元数据标准</w:t>
      </w:r>
    </w:p>
    <w:p w:rsidR="00FE245D" w:rsidRDefault="00FE245D" w:rsidP="00FE245D">
      <w:pPr>
        <w:pStyle w:val="affff6"/>
        <w:ind w:firstLine="420"/>
      </w:pPr>
      <w:r>
        <w:rPr>
          <w:rFonts w:hint="eastAsia"/>
        </w:rPr>
        <w:t>TD/T 1055  第三次全国国土调查技术规程</w:t>
      </w:r>
    </w:p>
    <w:p w:rsidR="00FE245D" w:rsidRDefault="00FE245D" w:rsidP="00FE245D">
      <w:pPr>
        <w:pStyle w:val="affff6"/>
        <w:ind w:firstLine="420"/>
      </w:pPr>
      <w:r>
        <w:rPr>
          <w:rFonts w:hint="eastAsia"/>
        </w:rPr>
        <w:t>TD/T 1057  国土调查数据库标准</w:t>
      </w:r>
    </w:p>
    <w:p w:rsidR="00FE245D" w:rsidRDefault="00FE245D" w:rsidP="00FE245D">
      <w:pPr>
        <w:pStyle w:val="affff6"/>
        <w:ind w:firstLine="420"/>
      </w:pPr>
      <w:r>
        <w:rPr>
          <w:rFonts w:hint="eastAsia"/>
        </w:rPr>
        <w:t>TGXAS 953.1  自然资源综合监测监管技术规范  第1部分：内业</w:t>
      </w:r>
    </w:p>
    <w:p w:rsidR="00AA6EC9" w:rsidRPr="008A57E6" w:rsidRDefault="00FE245D" w:rsidP="00FE245D">
      <w:pPr>
        <w:pStyle w:val="affff6"/>
        <w:ind w:firstLine="420"/>
      </w:pPr>
      <w:r>
        <w:rPr>
          <w:rFonts w:hint="eastAsia"/>
        </w:rPr>
        <w:t>TGXAS 953.2  自然资源综合监测监管技术规范  第2部分：外业</w:t>
      </w:r>
    </w:p>
    <w:p w:rsidR="00B265BC" w:rsidRPr="00E030F9" w:rsidRDefault="00FD59EB" w:rsidP="00FD59EB">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087CFCBFD48B4C0993F48983EBAD06A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FE245D" w:rsidP="00BA263B">
          <w:pPr>
            <w:pStyle w:val="affff6"/>
            <w:ind w:firstLine="420"/>
          </w:pPr>
          <w:r>
            <w:t>下列术语和定义适用于本文件。</w:t>
          </w:r>
        </w:p>
      </w:sdtContent>
    </w:sdt>
    <w:p w:rsidR="004B3E93" w:rsidRPr="00FE245D" w:rsidRDefault="00FE245D" w:rsidP="00FE245D">
      <w:pPr>
        <w:pStyle w:val="affffffffffe"/>
        <w:ind w:left="420" w:hangingChars="200" w:hanging="420"/>
        <w:rPr>
          <w:rFonts w:ascii="黑体" w:eastAsia="黑体" w:hAnsi="黑体"/>
        </w:rPr>
      </w:pPr>
      <w:r w:rsidRPr="00FE245D">
        <w:rPr>
          <w:rFonts w:ascii="黑体" w:eastAsia="黑体" w:hAnsi="黑体"/>
        </w:rPr>
        <w:br/>
      </w:r>
      <w:r>
        <w:rPr>
          <w:rFonts w:ascii="黑体" w:eastAsia="黑体" w:hAnsi="黑体" w:hint="eastAsia"/>
        </w:rPr>
        <w:t xml:space="preserve">任务清单  </w:t>
      </w:r>
      <w:r w:rsidRPr="00FE245D">
        <w:rPr>
          <w:rFonts w:ascii="黑体" w:eastAsia="黑体" w:hAnsi="黑体"/>
        </w:rPr>
        <w:t>Task patches</w:t>
      </w:r>
    </w:p>
    <w:p w:rsidR="00FE245D" w:rsidRDefault="00FE245D" w:rsidP="00FE245D">
      <w:pPr>
        <w:pStyle w:val="affff6"/>
        <w:ind w:firstLine="420"/>
        <w:rPr>
          <w:rFonts w:hAnsi="宋体"/>
        </w:rPr>
      </w:pPr>
      <w:r>
        <w:rPr>
          <w:rFonts w:hAnsi="宋体" w:hint="eastAsia"/>
        </w:rPr>
        <w:t>与自然资源管理业务数据分析分类后形成的，且满足专题监测监管对象要求的图斑。</w:t>
      </w:r>
    </w:p>
    <w:p w:rsidR="00FE245D" w:rsidRDefault="00FE245D" w:rsidP="00FE245D">
      <w:pPr>
        <w:pStyle w:val="affc"/>
        <w:spacing w:before="240" w:after="240"/>
      </w:pPr>
      <w:r>
        <w:rPr>
          <w:rFonts w:hint="eastAsia"/>
        </w:rPr>
        <w:t>数据基础</w:t>
      </w:r>
    </w:p>
    <w:p w:rsidR="00FE245D" w:rsidRDefault="00FE245D" w:rsidP="00FE245D">
      <w:pPr>
        <w:pStyle w:val="affd"/>
        <w:spacing w:before="120" w:after="120"/>
      </w:pPr>
      <w:r>
        <w:rPr>
          <w:rFonts w:hint="eastAsia"/>
        </w:rPr>
        <w:t>坐标系统</w:t>
      </w:r>
    </w:p>
    <w:p w:rsidR="00FE245D" w:rsidRDefault="00FE245D" w:rsidP="00FE245D">
      <w:pPr>
        <w:pStyle w:val="affff6"/>
        <w:ind w:firstLine="420"/>
      </w:pPr>
      <w:r w:rsidRPr="00FE245D">
        <w:rPr>
          <w:rFonts w:hint="eastAsia"/>
        </w:rPr>
        <w:t>采用“2000 国家大地坐标系”</w:t>
      </w:r>
      <w:r>
        <w:rPr>
          <w:rFonts w:hint="eastAsia"/>
        </w:rPr>
        <w:t>。</w:t>
      </w:r>
    </w:p>
    <w:p w:rsidR="00FE245D" w:rsidRDefault="00FE245D" w:rsidP="00FE245D">
      <w:pPr>
        <w:pStyle w:val="affd"/>
        <w:spacing w:before="120" w:after="120"/>
      </w:pPr>
      <w:r w:rsidRPr="00FE245D">
        <w:rPr>
          <w:rFonts w:hint="eastAsia"/>
        </w:rPr>
        <w:t>高程基准</w:t>
      </w:r>
    </w:p>
    <w:p w:rsidR="00FE245D" w:rsidRDefault="00FE245D" w:rsidP="00FE245D">
      <w:pPr>
        <w:pStyle w:val="affff6"/>
        <w:ind w:firstLine="420"/>
      </w:pPr>
      <w:r w:rsidRPr="00FE245D">
        <w:rPr>
          <w:rFonts w:hint="eastAsia"/>
        </w:rPr>
        <w:t>采用“1985 国家高程基准”。</w:t>
      </w:r>
    </w:p>
    <w:p w:rsidR="00FE245D" w:rsidRDefault="00FE245D" w:rsidP="00FE245D">
      <w:pPr>
        <w:pStyle w:val="affd"/>
        <w:spacing w:before="120" w:after="120"/>
      </w:pPr>
      <w:r w:rsidRPr="00FE245D">
        <w:rPr>
          <w:rFonts w:hint="eastAsia"/>
        </w:rPr>
        <w:t>投影方式</w:t>
      </w:r>
    </w:p>
    <w:p w:rsidR="00FE245D" w:rsidRPr="00FE245D" w:rsidRDefault="00FE245D" w:rsidP="00FE245D">
      <w:pPr>
        <w:pStyle w:val="affff6"/>
        <w:ind w:firstLine="420"/>
      </w:pPr>
      <w:r w:rsidRPr="00FE245D">
        <w:rPr>
          <w:rFonts w:hint="eastAsia"/>
        </w:rPr>
        <w:t>采用高斯-克吕格投影，数据按 3°分带。</w:t>
      </w:r>
    </w:p>
    <w:p w:rsidR="002A1260" w:rsidRDefault="00FE245D" w:rsidP="00FE245D">
      <w:pPr>
        <w:pStyle w:val="affc"/>
        <w:spacing w:before="240" w:after="240"/>
      </w:pPr>
      <w:r w:rsidRPr="00FE245D">
        <w:rPr>
          <w:rFonts w:hint="eastAsia"/>
        </w:rPr>
        <w:t>内容与要素分</w:t>
      </w:r>
      <w:r>
        <w:rPr>
          <w:rFonts w:hint="eastAsia"/>
        </w:rPr>
        <w:t>类</w:t>
      </w:r>
    </w:p>
    <w:p w:rsidR="001D212F" w:rsidRDefault="00FE245D" w:rsidP="00FE245D">
      <w:pPr>
        <w:pStyle w:val="affd"/>
        <w:spacing w:before="120" w:after="120"/>
      </w:pPr>
      <w:r w:rsidRPr="00FE245D">
        <w:rPr>
          <w:rFonts w:hint="eastAsia"/>
        </w:rPr>
        <w:t>数据库内容</w:t>
      </w:r>
    </w:p>
    <w:p w:rsidR="00FE245D" w:rsidRDefault="00FE245D" w:rsidP="00FE245D">
      <w:pPr>
        <w:pStyle w:val="affff6"/>
        <w:ind w:firstLine="420"/>
      </w:pPr>
      <w:r w:rsidRPr="00FE245D">
        <w:rPr>
          <w:rFonts w:hint="eastAsia"/>
        </w:rPr>
        <w:t>自然资源综合监测监管数据库包括基础地理要素、变化图斑要素和任务清单要素</w:t>
      </w:r>
      <w:r>
        <w:rPr>
          <w:rFonts w:hint="eastAsia"/>
        </w:rPr>
        <w:t>。</w:t>
      </w:r>
    </w:p>
    <w:p w:rsidR="00FE245D" w:rsidRDefault="00FE245D" w:rsidP="00FE245D">
      <w:pPr>
        <w:pStyle w:val="affff6"/>
        <w:ind w:firstLine="420"/>
      </w:pPr>
    </w:p>
    <w:p w:rsidR="00FE245D" w:rsidRDefault="00FE245D" w:rsidP="00FE245D">
      <w:pPr>
        <w:pStyle w:val="affd"/>
        <w:spacing w:before="120" w:after="120"/>
      </w:pPr>
      <w:r w:rsidRPr="00FE245D">
        <w:rPr>
          <w:rFonts w:hint="eastAsia"/>
        </w:rPr>
        <w:lastRenderedPageBreak/>
        <w:t>要素分类与编</w:t>
      </w:r>
      <w:r>
        <w:rPr>
          <w:rFonts w:hint="eastAsia"/>
        </w:rPr>
        <w:t>码</w:t>
      </w:r>
    </w:p>
    <w:p w:rsidR="00FE245D" w:rsidRDefault="00FE245D" w:rsidP="00FE245D">
      <w:pPr>
        <w:pStyle w:val="affffffffa"/>
      </w:pPr>
      <w:r w:rsidRPr="00FE245D">
        <w:rPr>
          <w:rFonts w:hint="eastAsia"/>
        </w:rPr>
        <w:t>根据GB/T 13923-2022 中的分类编码原则，将自然资源综合监测监管数据库要素依次按大类、中类、小类和子类划分。大类、中类采用面分类法，小类、子类采用线分类法</w:t>
      </w:r>
      <w:r>
        <w:rPr>
          <w:rFonts w:hint="eastAsia"/>
        </w:rPr>
        <w:t>。</w:t>
      </w:r>
    </w:p>
    <w:p w:rsidR="00FE245D" w:rsidRDefault="00FE245D" w:rsidP="00FE245D">
      <w:pPr>
        <w:pStyle w:val="affffffffa"/>
      </w:pPr>
      <w:r w:rsidRPr="00FE245D">
        <w:rPr>
          <w:rFonts w:hint="eastAsia"/>
        </w:rPr>
        <w:t>要素代码采用6位十进制数字码，空位以0补齐。具体规则如下</w:t>
      </w:r>
      <w:r>
        <w:rPr>
          <w:rFonts w:hint="eastAsia"/>
        </w:rPr>
        <w:t>：</w:t>
      </w:r>
    </w:p>
    <w:p w:rsidR="00FE245D" w:rsidRDefault="00FE245D" w:rsidP="00FE245D">
      <w:pPr>
        <w:pStyle w:val="af2"/>
      </w:pPr>
      <w:r w:rsidRPr="00FE245D">
        <w:rPr>
          <w:rFonts w:hint="eastAsia"/>
        </w:rPr>
        <w:t>大类码为专业代码，设定为1位数字码</w:t>
      </w:r>
      <w:r w:rsidR="00314D05">
        <w:rPr>
          <w:rFonts w:hint="eastAsia"/>
        </w:rPr>
        <w:t>：</w:t>
      </w:r>
    </w:p>
    <w:p w:rsidR="00314D05" w:rsidRDefault="00314D05" w:rsidP="00AF798B">
      <w:pPr>
        <w:pStyle w:val="2"/>
      </w:pPr>
      <w:r w:rsidRPr="00314D05">
        <w:rPr>
          <w:rFonts w:hint="eastAsia"/>
        </w:rPr>
        <w:t>基础地理信息代码为1</w:t>
      </w:r>
      <w:r>
        <w:rPr>
          <w:rFonts w:hint="eastAsia"/>
        </w:rPr>
        <w:t>；</w:t>
      </w:r>
    </w:p>
    <w:p w:rsidR="00314D05" w:rsidRDefault="00314D05" w:rsidP="00AF798B">
      <w:pPr>
        <w:pStyle w:val="af2"/>
      </w:pPr>
      <w:r>
        <w:rPr>
          <w:rFonts w:hint="eastAsia"/>
        </w:rPr>
        <w:t>变化图斑代码为2；</w:t>
      </w:r>
    </w:p>
    <w:p w:rsidR="00314D05" w:rsidRDefault="00314D05" w:rsidP="00314D05">
      <w:pPr>
        <w:pStyle w:val="2"/>
      </w:pPr>
      <w:r>
        <w:rPr>
          <w:rFonts w:hint="eastAsia"/>
        </w:rPr>
        <w:t>任务清单代码为3。</w:t>
      </w:r>
    </w:p>
    <w:p w:rsidR="00314D05" w:rsidRDefault="00314D05" w:rsidP="00314D05">
      <w:pPr>
        <w:pStyle w:val="af2"/>
      </w:pPr>
      <w:r>
        <w:rPr>
          <w:rFonts w:hint="eastAsia"/>
        </w:rPr>
        <w:t>中类码为业务代码，设定为1位数字码：</w:t>
      </w:r>
    </w:p>
    <w:p w:rsidR="00314D05" w:rsidRDefault="00314D05" w:rsidP="00314D05">
      <w:pPr>
        <w:pStyle w:val="2"/>
      </w:pPr>
      <w:r>
        <w:rPr>
          <w:rFonts w:hint="eastAsia"/>
        </w:rPr>
        <w:t>耕地保护监测类代码为1；</w:t>
      </w:r>
    </w:p>
    <w:p w:rsidR="00314D05" w:rsidRDefault="00314D05" w:rsidP="00314D05">
      <w:pPr>
        <w:pStyle w:val="2"/>
      </w:pPr>
      <w:r w:rsidRPr="00314D05">
        <w:rPr>
          <w:rFonts w:hint="eastAsia"/>
        </w:rPr>
        <w:t>国土空间规划监测类代码为2；</w:t>
      </w:r>
    </w:p>
    <w:p w:rsidR="00314D05" w:rsidRDefault="00314D05" w:rsidP="00314D05">
      <w:pPr>
        <w:pStyle w:val="2"/>
      </w:pPr>
      <w:r>
        <w:rPr>
          <w:rFonts w:hint="eastAsia"/>
        </w:rPr>
        <w:t>生态修复监测类代码为3；</w:t>
      </w:r>
    </w:p>
    <w:p w:rsidR="00314D05" w:rsidRDefault="00314D05" w:rsidP="00314D05">
      <w:pPr>
        <w:pStyle w:val="2"/>
      </w:pPr>
      <w:r>
        <w:rPr>
          <w:rFonts w:hint="eastAsia"/>
        </w:rPr>
        <w:t>自然资源所有者权益代码为4；</w:t>
      </w:r>
    </w:p>
    <w:p w:rsidR="00314D05" w:rsidRDefault="00314D05" w:rsidP="00314D05">
      <w:pPr>
        <w:pStyle w:val="2"/>
      </w:pPr>
      <w:r>
        <w:rPr>
          <w:rFonts w:hint="eastAsia"/>
        </w:rPr>
        <w:t>矿产资源保护监督代码为5；</w:t>
      </w:r>
    </w:p>
    <w:p w:rsidR="00314D05" w:rsidRDefault="00314D05" w:rsidP="00314D05">
      <w:pPr>
        <w:pStyle w:val="2"/>
      </w:pPr>
      <w:r>
        <w:rPr>
          <w:rFonts w:hint="eastAsia"/>
        </w:rPr>
        <w:t>其他监测类代码为9。</w:t>
      </w:r>
    </w:p>
    <w:p w:rsidR="00314D05" w:rsidRDefault="00314D05" w:rsidP="00314D05">
      <w:pPr>
        <w:pStyle w:val="af2"/>
      </w:pPr>
      <w:r>
        <w:rPr>
          <w:rFonts w:hint="eastAsia"/>
        </w:rPr>
        <w:t>小类码和子类码为要素分类代码：</w:t>
      </w:r>
    </w:p>
    <w:p w:rsidR="00314D05" w:rsidRDefault="00314D05" w:rsidP="00314D05">
      <w:pPr>
        <w:pStyle w:val="2"/>
      </w:pPr>
      <w:r>
        <w:rPr>
          <w:rFonts w:hint="eastAsia"/>
        </w:rPr>
        <w:t>小类码为2位数字码；</w:t>
      </w:r>
    </w:p>
    <w:p w:rsidR="00314D05" w:rsidRDefault="00314D05" w:rsidP="00314D05">
      <w:pPr>
        <w:pStyle w:val="2"/>
      </w:pPr>
      <w:r>
        <w:rPr>
          <w:rFonts w:hint="eastAsia"/>
        </w:rPr>
        <w:t>子类码为2位数字码。</w:t>
      </w:r>
    </w:p>
    <w:p w:rsidR="00314D05" w:rsidRDefault="00314D05" w:rsidP="00314D05">
      <w:pPr>
        <w:pStyle w:val="affffffffa"/>
      </w:pPr>
      <w:r w:rsidRPr="00314D05">
        <w:rPr>
          <w:rFonts w:hint="eastAsia"/>
        </w:rPr>
        <w:t>要素分类代码结构见图1</w:t>
      </w:r>
      <w:r>
        <w:rPr>
          <w:rFonts w:hint="eastAsia"/>
        </w:rPr>
        <w:t>。</w:t>
      </w:r>
    </w:p>
    <w:p w:rsidR="00314D05" w:rsidRDefault="00314D05" w:rsidP="00AF798B">
      <w:pPr>
        <w:pStyle w:val="affff6"/>
        <w:spacing w:beforeLines="150"/>
        <w:ind w:firstLineChars="95" w:firstLine="199"/>
        <w:jc w:val="center"/>
      </w:pPr>
      <w:r>
        <w:rPr>
          <w:rFonts w:hint="eastAsia"/>
        </w:rPr>
        <w:t>X       X       XX       XX</w:t>
      </w:r>
    </w:p>
    <w:p w:rsidR="00314D05" w:rsidRDefault="00314D05" w:rsidP="00314D05">
      <w:pPr>
        <w:pStyle w:val="affff6"/>
        <w:ind w:firstLineChars="95" w:firstLine="199"/>
        <w:jc w:val="center"/>
      </w:pPr>
      <w:r>
        <w:rPr>
          <w:rFonts w:hAnsi="宋体" w:hint="eastAsia"/>
        </w:rPr>
        <w:t>∣      ∣      ∣       ∣</w:t>
      </w:r>
    </w:p>
    <w:p w:rsidR="00314D05" w:rsidRDefault="00314D05" w:rsidP="00314D05">
      <w:pPr>
        <w:pStyle w:val="affff6"/>
        <w:ind w:firstLineChars="0" w:firstLine="0"/>
        <w:jc w:val="center"/>
        <w:rPr>
          <w:rFonts w:hAnsi="宋体"/>
        </w:rPr>
      </w:pPr>
      <w:r>
        <w:rPr>
          <w:rFonts w:hAnsi="宋体" w:hint="eastAsia"/>
        </w:rPr>
        <w:t>大类码</w:t>
      </w:r>
      <w:r>
        <w:rPr>
          <w:rFonts w:hint="eastAsia"/>
        </w:rPr>
        <w:t xml:space="preserve">  </w:t>
      </w:r>
      <w:r>
        <w:rPr>
          <w:rFonts w:hAnsi="宋体" w:hint="eastAsia"/>
        </w:rPr>
        <w:t>中类码</w:t>
      </w:r>
      <w:r>
        <w:rPr>
          <w:rFonts w:hint="eastAsia"/>
        </w:rPr>
        <w:t xml:space="preserve">  </w:t>
      </w:r>
      <w:r>
        <w:rPr>
          <w:rFonts w:hAnsi="宋体" w:hint="eastAsia"/>
        </w:rPr>
        <w:t>小类码</w:t>
      </w:r>
      <w:r>
        <w:rPr>
          <w:rFonts w:hint="eastAsia"/>
        </w:rPr>
        <w:t xml:space="preserve">   </w:t>
      </w:r>
      <w:r>
        <w:rPr>
          <w:rFonts w:hAnsi="宋体" w:hint="eastAsia"/>
        </w:rPr>
        <w:t>子类码</w:t>
      </w:r>
    </w:p>
    <w:p w:rsidR="00FE245D" w:rsidRDefault="00314D05" w:rsidP="00314D05">
      <w:pPr>
        <w:pStyle w:val="afd"/>
        <w:spacing w:before="120" w:after="120"/>
      </w:pPr>
      <w:r w:rsidRPr="00314D05">
        <w:rPr>
          <w:rFonts w:hint="eastAsia"/>
        </w:rPr>
        <w:t>分类代码结构</w:t>
      </w:r>
    </w:p>
    <w:p w:rsidR="00314D05" w:rsidRDefault="00314D05" w:rsidP="00314D05">
      <w:pPr>
        <w:pStyle w:val="affd"/>
        <w:spacing w:before="120" w:after="120"/>
      </w:pPr>
      <w:r w:rsidRPr="00314D05">
        <w:rPr>
          <w:rFonts w:hint="eastAsia"/>
        </w:rPr>
        <w:t>要素代码与名称</w:t>
      </w:r>
    </w:p>
    <w:p w:rsidR="00314D05" w:rsidRPr="00314D05" w:rsidRDefault="00314D05" w:rsidP="00314D05">
      <w:pPr>
        <w:pStyle w:val="affff6"/>
        <w:ind w:firstLine="420"/>
      </w:pPr>
      <w:r w:rsidRPr="00314D05">
        <w:rPr>
          <w:rFonts w:hint="eastAsia"/>
        </w:rPr>
        <w:t>各类要素的代码与名称应符合表1的规定。</w:t>
      </w:r>
    </w:p>
    <w:p w:rsidR="00314D05" w:rsidRDefault="00314D05" w:rsidP="00314D05">
      <w:pPr>
        <w:pStyle w:val="aff2"/>
        <w:spacing w:before="120" w:after="120"/>
      </w:pPr>
      <w:r>
        <w:rPr>
          <w:rFonts w:hint="eastAsia"/>
        </w:rPr>
        <w:t>要素分类代码表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3111"/>
        <w:gridCol w:w="3112"/>
        <w:gridCol w:w="3111"/>
      </w:tblGrid>
      <w:tr w:rsidR="00314D05" w:rsidTr="00314D05">
        <w:trPr>
          <w:jc w:val="center"/>
        </w:trPr>
        <w:tc>
          <w:tcPr>
            <w:tcW w:w="3111" w:type="dxa"/>
            <w:tcBorders>
              <w:top w:val="single" w:sz="8" w:space="0" w:color="auto"/>
              <w:left w:val="single" w:sz="8" w:space="0" w:color="auto"/>
              <w:bottom w:val="single" w:sz="8" w:space="0" w:color="auto"/>
              <w:right w:val="single" w:sz="4" w:space="0" w:color="auto"/>
            </w:tcBorders>
            <w:vAlign w:val="center"/>
            <w:hideMark/>
          </w:tcPr>
          <w:p w:rsidR="00314D05" w:rsidRDefault="00314D05">
            <w:pPr>
              <w:pStyle w:val="afffffffff2"/>
            </w:pPr>
            <w:r>
              <w:rPr>
                <w:rFonts w:hAnsi="宋体" w:hint="eastAsia"/>
              </w:rPr>
              <w:t>要素代码</w:t>
            </w:r>
          </w:p>
        </w:tc>
        <w:tc>
          <w:tcPr>
            <w:tcW w:w="3112" w:type="dxa"/>
            <w:tcBorders>
              <w:top w:val="single" w:sz="8" w:space="0" w:color="auto"/>
              <w:left w:val="single" w:sz="4" w:space="0" w:color="auto"/>
              <w:bottom w:val="single" w:sz="8" w:space="0" w:color="auto"/>
              <w:right w:val="single" w:sz="4" w:space="0" w:color="auto"/>
            </w:tcBorders>
            <w:vAlign w:val="center"/>
            <w:hideMark/>
          </w:tcPr>
          <w:p w:rsidR="00314D05" w:rsidRDefault="00314D05">
            <w:pPr>
              <w:pStyle w:val="afffffffff2"/>
            </w:pPr>
            <w:r>
              <w:rPr>
                <w:rFonts w:hAnsi="宋体" w:hint="eastAsia"/>
              </w:rPr>
              <w:t>要素名称</w:t>
            </w:r>
          </w:p>
        </w:tc>
        <w:tc>
          <w:tcPr>
            <w:tcW w:w="3111" w:type="dxa"/>
            <w:tcBorders>
              <w:top w:val="single" w:sz="8" w:space="0" w:color="auto"/>
              <w:left w:val="single" w:sz="4" w:space="0" w:color="auto"/>
              <w:bottom w:val="single" w:sz="8" w:space="0" w:color="auto"/>
              <w:right w:val="single" w:sz="8" w:space="0" w:color="auto"/>
            </w:tcBorders>
            <w:vAlign w:val="center"/>
            <w:hideMark/>
          </w:tcPr>
          <w:p w:rsidR="00314D05" w:rsidRDefault="00314D05">
            <w:pPr>
              <w:pStyle w:val="afffffffff2"/>
            </w:pPr>
            <w:r>
              <w:rPr>
                <w:rFonts w:hAnsi="宋体" w:hint="eastAsia"/>
              </w:rPr>
              <w:t>说明</w:t>
            </w:r>
          </w:p>
        </w:tc>
      </w:tr>
      <w:tr w:rsidR="00314D05" w:rsidTr="00314D05">
        <w:trPr>
          <w:jc w:val="center"/>
        </w:trPr>
        <w:tc>
          <w:tcPr>
            <w:tcW w:w="3111" w:type="dxa"/>
            <w:tcBorders>
              <w:top w:val="single" w:sz="8"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100000</w:t>
            </w:r>
          </w:p>
        </w:tc>
        <w:tc>
          <w:tcPr>
            <w:tcW w:w="3112" w:type="dxa"/>
            <w:tcBorders>
              <w:top w:val="single" w:sz="8" w:space="0" w:color="auto"/>
              <w:left w:val="single" w:sz="4" w:space="0" w:color="auto"/>
              <w:bottom w:val="single" w:sz="4" w:space="0" w:color="auto"/>
              <w:right w:val="single" w:sz="4" w:space="0" w:color="auto"/>
            </w:tcBorders>
            <w:vAlign w:val="center"/>
            <w:hideMark/>
          </w:tcPr>
          <w:p w:rsidR="00314D05" w:rsidRDefault="00314D05">
            <w:pPr>
              <w:pStyle w:val="afffffffff2"/>
              <w:jc w:val="both"/>
            </w:pPr>
            <w:r>
              <w:rPr>
                <w:rFonts w:hAnsi="宋体" w:hint="eastAsia"/>
              </w:rPr>
              <w:t>基础地理信息要素</w:t>
            </w:r>
          </w:p>
        </w:tc>
        <w:tc>
          <w:tcPr>
            <w:tcW w:w="3111" w:type="dxa"/>
            <w:tcBorders>
              <w:top w:val="single" w:sz="8" w:space="0" w:color="auto"/>
              <w:left w:val="single" w:sz="4" w:space="0" w:color="auto"/>
              <w:bottom w:val="single" w:sz="4" w:space="0" w:color="auto"/>
              <w:right w:val="single" w:sz="8" w:space="0" w:color="auto"/>
            </w:tcBorders>
            <w:vAlign w:val="center"/>
            <w:hideMark/>
          </w:tcPr>
          <w:p w:rsidR="00314D05" w:rsidRDefault="00314D05">
            <w:pPr>
              <w:pStyle w:val="afffffffff2"/>
            </w:pPr>
            <w:r>
              <w:rPr>
                <w:rFonts w:hAnsi="宋体" w:hint="eastAsia"/>
              </w:rPr>
              <w:t>-</w:t>
            </w:r>
          </w:p>
        </w:tc>
      </w:tr>
      <w:tr w:rsidR="00314D05" w:rsidTr="00314D05">
        <w:trPr>
          <w:trHeight w:val="214"/>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140000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pPr>
              <w:pStyle w:val="afffffffff2"/>
              <w:jc w:val="both"/>
            </w:pPr>
            <w:r>
              <w:rPr>
                <w:rFonts w:hint="eastAsia"/>
              </w:rPr>
              <w:t xml:space="preserve">  </w:t>
            </w:r>
            <w:r>
              <w:rPr>
                <w:rFonts w:hAnsi="宋体" w:hint="eastAsia"/>
              </w:rPr>
              <w:t>遥感影像</w:t>
            </w:r>
          </w:p>
        </w:tc>
        <w:tc>
          <w:tcPr>
            <w:tcW w:w="3111" w:type="dxa"/>
            <w:tcBorders>
              <w:top w:val="single" w:sz="4" w:space="0" w:color="auto"/>
              <w:left w:val="single" w:sz="4" w:space="0" w:color="auto"/>
              <w:bottom w:val="single" w:sz="4" w:space="0" w:color="auto"/>
              <w:right w:val="single" w:sz="8" w:space="0" w:color="auto"/>
            </w:tcBorders>
            <w:vAlign w:val="center"/>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140100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rsidP="00314D05">
            <w:pPr>
              <w:pStyle w:val="afffffffff2"/>
              <w:ind w:firstLineChars="200" w:firstLine="360"/>
              <w:jc w:val="both"/>
            </w:pPr>
            <w:r>
              <w:rPr>
                <w:rFonts w:hAnsi="宋体" w:hint="eastAsia"/>
              </w:rPr>
              <w:t>数字航空正射影像图</w:t>
            </w:r>
          </w:p>
        </w:tc>
        <w:tc>
          <w:tcPr>
            <w:tcW w:w="3111" w:type="dxa"/>
            <w:tcBorders>
              <w:top w:val="single" w:sz="4" w:space="0" w:color="auto"/>
              <w:left w:val="single" w:sz="4" w:space="0" w:color="auto"/>
              <w:bottom w:val="single" w:sz="4" w:space="0" w:color="auto"/>
              <w:right w:val="single" w:sz="8" w:space="0" w:color="auto"/>
            </w:tcBorders>
            <w:vAlign w:val="center"/>
            <w:hideMark/>
          </w:tcPr>
          <w:p w:rsidR="00314D05" w:rsidRDefault="00314D05">
            <w:pPr>
              <w:pStyle w:val="afffffffff2"/>
            </w:pPr>
            <w:r>
              <w:rPr>
                <w:rFonts w:hAnsi="宋体" w:hint="eastAsia"/>
              </w:rPr>
              <w:t>-</w:t>
            </w:r>
          </w:p>
        </w:tc>
      </w:tr>
      <w:tr w:rsidR="00314D05" w:rsidTr="00314D05">
        <w:trPr>
          <w:trHeight w:val="90"/>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140200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rsidP="00314D05">
            <w:pPr>
              <w:pStyle w:val="afffffffff2"/>
              <w:ind w:firstLineChars="200" w:firstLine="360"/>
              <w:jc w:val="both"/>
            </w:pPr>
            <w:r>
              <w:rPr>
                <w:rFonts w:hAnsi="宋体" w:hint="eastAsia"/>
              </w:rPr>
              <w:t>数字航天正射影像图</w:t>
            </w:r>
          </w:p>
        </w:tc>
        <w:tc>
          <w:tcPr>
            <w:tcW w:w="3111" w:type="dxa"/>
            <w:tcBorders>
              <w:top w:val="single" w:sz="4" w:space="0" w:color="auto"/>
              <w:left w:val="single" w:sz="4" w:space="0" w:color="auto"/>
              <w:bottom w:val="single" w:sz="4" w:space="0" w:color="auto"/>
              <w:right w:val="single" w:sz="8" w:space="0" w:color="auto"/>
            </w:tcBorders>
            <w:vAlign w:val="center"/>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200000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pPr>
              <w:pStyle w:val="afffffffff2"/>
              <w:jc w:val="both"/>
            </w:pPr>
            <w:r>
              <w:rPr>
                <w:rFonts w:hAnsi="宋体" w:hint="eastAsia"/>
              </w:rPr>
              <w:t>变化图斑</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300000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pPr>
              <w:pStyle w:val="afffffffff2"/>
              <w:jc w:val="both"/>
            </w:pPr>
            <w:r>
              <w:rPr>
                <w:rFonts w:hAnsi="宋体" w:hint="eastAsia"/>
              </w:rPr>
              <w:t>任务清单</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310000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rsidP="00314D05">
            <w:pPr>
              <w:pStyle w:val="afffffffff2"/>
              <w:ind w:firstLineChars="100" w:firstLine="180"/>
              <w:jc w:val="both"/>
            </w:pPr>
            <w:r>
              <w:rPr>
                <w:rFonts w:hAnsi="宋体" w:hint="eastAsia"/>
              </w:rPr>
              <w:t>耕地保护监测类</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310100</w:t>
            </w:r>
          </w:p>
        </w:tc>
        <w:tc>
          <w:tcPr>
            <w:tcW w:w="3112" w:type="dxa"/>
            <w:tcBorders>
              <w:top w:val="single" w:sz="4" w:space="0" w:color="auto"/>
              <w:left w:val="single" w:sz="4" w:space="0" w:color="auto"/>
              <w:bottom w:val="single" w:sz="4" w:space="0" w:color="auto"/>
              <w:right w:val="single" w:sz="4" w:space="0" w:color="auto"/>
            </w:tcBorders>
            <w:hideMark/>
          </w:tcPr>
          <w:p w:rsidR="00314D05" w:rsidRDefault="00314D05" w:rsidP="00314D05">
            <w:pPr>
              <w:pStyle w:val="afffffffff2"/>
              <w:ind w:firstLineChars="200" w:firstLine="360"/>
              <w:jc w:val="both"/>
            </w:pPr>
            <w:r>
              <w:rPr>
                <w:rFonts w:hAnsi="宋体" w:hint="eastAsia"/>
              </w:rPr>
              <w:t>设施农业用地</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310200</w:t>
            </w:r>
          </w:p>
        </w:tc>
        <w:tc>
          <w:tcPr>
            <w:tcW w:w="3112" w:type="dxa"/>
            <w:tcBorders>
              <w:top w:val="single" w:sz="4" w:space="0" w:color="auto"/>
              <w:left w:val="single" w:sz="4" w:space="0" w:color="auto"/>
              <w:bottom w:val="single" w:sz="4" w:space="0" w:color="auto"/>
              <w:right w:val="single" w:sz="4" w:space="0" w:color="auto"/>
            </w:tcBorders>
            <w:hideMark/>
          </w:tcPr>
          <w:p w:rsidR="00314D05" w:rsidRDefault="00314D05" w:rsidP="00314D05">
            <w:pPr>
              <w:pStyle w:val="afffffffff2"/>
              <w:ind w:firstLineChars="200" w:firstLine="360"/>
              <w:jc w:val="both"/>
            </w:pPr>
            <w:r>
              <w:rPr>
                <w:rFonts w:hAnsi="宋体" w:hint="eastAsia"/>
              </w:rPr>
              <w:t>补充耕地项目</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310300</w:t>
            </w:r>
          </w:p>
        </w:tc>
        <w:tc>
          <w:tcPr>
            <w:tcW w:w="3112" w:type="dxa"/>
            <w:tcBorders>
              <w:top w:val="single" w:sz="4" w:space="0" w:color="auto"/>
              <w:left w:val="single" w:sz="4" w:space="0" w:color="auto"/>
              <w:bottom w:val="single" w:sz="4" w:space="0" w:color="auto"/>
              <w:right w:val="single" w:sz="4" w:space="0" w:color="auto"/>
            </w:tcBorders>
            <w:hideMark/>
          </w:tcPr>
          <w:p w:rsidR="00314D05" w:rsidRDefault="00314D05" w:rsidP="00314D05">
            <w:pPr>
              <w:pStyle w:val="afffffffff2"/>
              <w:ind w:firstLineChars="200" w:firstLine="360"/>
              <w:jc w:val="both"/>
            </w:pPr>
            <w:r>
              <w:rPr>
                <w:rFonts w:hAnsi="宋体" w:hint="eastAsia"/>
              </w:rPr>
              <w:t>旱改水项目</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310400</w:t>
            </w:r>
          </w:p>
        </w:tc>
        <w:tc>
          <w:tcPr>
            <w:tcW w:w="3112" w:type="dxa"/>
            <w:tcBorders>
              <w:top w:val="single" w:sz="4" w:space="0" w:color="auto"/>
              <w:left w:val="single" w:sz="4" w:space="0" w:color="auto"/>
              <w:bottom w:val="single" w:sz="4" w:space="0" w:color="auto"/>
              <w:right w:val="single" w:sz="4" w:space="0" w:color="auto"/>
            </w:tcBorders>
            <w:hideMark/>
          </w:tcPr>
          <w:p w:rsidR="00314D05" w:rsidRDefault="00314D05" w:rsidP="00314D05">
            <w:pPr>
              <w:pStyle w:val="afffffffff2"/>
              <w:ind w:firstLineChars="200" w:firstLine="360"/>
              <w:jc w:val="both"/>
            </w:pPr>
            <w:r>
              <w:rPr>
                <w:rFonts w:hAnsi="宋体" w:hint="eastAsia"/>
              </w:rPr>
              <w:t>永久基本农田补划地块</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310500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rsidP="00314D05">
            <w:pPr>
              <w:pStyle w:val="afffffffff2"/>
              <w:ind w:firstLineChars="200" w:firstLine="360"/>
              <w:jc w:val="both"/>
            </w:pPr>
            <w:r>
              <w:rPr>
                <w:rFonts w:hAnsi="宋体" w:hint="eastAsia"/>
              </w:rPr>
              <w:t>耕地占补平衡专项</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320000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rsidP="00314D05">
            <w:pPr>
              <w:pStyle w:val="afffffffff2"/>
              <w:ind w:firstLineChars="100" w:firstLine="180"/>
              <w:jc w:val="both"/>
            </w:pPr>
            <w:r>
              <w:rPr>
                <w:rFonts w:hAnsi="宋体" w:hint="eastAsia"/>
              </w:rPr>
              <w:t>国土空间规划监测类</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320100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rsidP="00314D05">
            <w:pPr>
              <w:pStyle w:val="afffffffff2"/>
              <w:ind w:firstLineChars="200" w:firstLine="360"/>
              <w:jc w:val="both"/>
            </w:pPr>
            <w:r>
              <w:rPr>
                <w:rFonts w:hAnsi="宋体" w:hint="eastAsia"/>
              </w:rPr>
              <w:t>生态保护红线</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320200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rsidP="00314D05">
            <w:pPr>
              <w:pStyle w:val="afffffffff2"/>
              <w:ind w:firstLineChars="200" w:firstLine="360"/>
              <w:jc w:val="both"/>
            </w:pPr>
            <w:r>
              <w:rPr>
                <w:rFonts w:hAnsi="宋体" w:hint="eastAsia"/>
              </w:rPr>
              <w:t>城镇开发边界</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320300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rsidP="00314D05">
            <w:pPr>
              <w:pStyle w:val="afffffffff2"/>
              <w:ind w:firstLineChars="200" w:firstLine="360"/>
              <w:jc w:val="both"/>
            </w:pPr>
            <w:r>
              <w:rPr>
                <w:rFonts w:hAnsi="宋体" w:hint="eastAsia"/>
              </w:rPr>
              <w:t>已批建设用地</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330000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rsidP="00314D05">
            <w:pPr>
              <w:pStyle w:val="afffffffff2"/>
              <w:ind w:firstLineChars="100" w:firstLine="180"/>
              <w:jc w:val="both"/>
            </w:pPr>
            <w:r>
              <w:rPr>
                <w:rFonts w:hAnsi="宋体" w:hint="eastAsia"/>
              </w:rPr>
              <w:t>生态修复监测类</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330100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rsidP="00314D05">
            <w:pPr>
              <w:pStyle w:val="afffffffff2"/>
              <w:ind w:firstLineChars="200" w:firstLine="360"/>
              <w:jc w:val="both"/>
            </w:pPr>
            <w:r>
              <w:rPr>
                <w:rFonts w:hAnsi="宋体" w:hint="eastAsia"/>
              </w:rPr>
              <w:t>全域土地综合整治项目</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330200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rsidP="00314D05">
            <w:pPr>
              <w:pStyle w:val="afffffffff2"/>
              <w:ind w:firstLineChars="200" w:firstLine="360"/>
              <w:jc w:val="both"/>
            </w:pPr>
            <w:r>
              <w:rPr>
                <w:rFonts w:hAnsi="宋体" w:hint="eastAsia"/>
              </w:rPr>
              <w:t>历史遗留废弃矿山生态修复</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r w:rsid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314D05" w:rsidRDefault="00314D05">
            <w:pPr>
              <w:pStyle w:val="afffffffff2"/>
            </w:pPr>
            <w:r>
              <w:rPr>
                <w:rFonts w:hint="eastAsia"/>
              </w:rPr>
              <w:t>330300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314D05" w:rsidRDefault="00314D05" w:rsidP="00314D05">
            <w:pPr>
              <w:pStyle w:val="afffffffff2"/>
              <w:ind w:firstLineChars="200" w:firstLine="360"/>
              <w:jc w:val="both"/>
            </w:pPr>
            <w:r>
              <w:rPr>
                <w:rFonts w:hAnsi="宋体" w:hint="eastAsia"/>
              </w:rPr>
              <w:t>山水林田湖草沙一体化保护和修复</w:t>
            </w:r>
          </w:p>
        </w:tc>
        <w:tc>
          <w:tcPr>
            <w:tcW w:w="3111" w:type="dxa"/>
            <w:tcBorders>
              <w:top w:val="single" w:sz="4" w:space="0" w:color="auto"/>
              <w:left w:val="single" w:sz="4" w:space="0" w:color="auto"/>
              <w:bottom w:val="single" w:sz="4" w:space="0" w:color="auto"/>
              <w:right w:val="single" w:sz="8" w:space="0" w:color="auto"/>
            </w:tcBorders>
            <w:hideMark/>
          </w:tcPr>
          <w:p w:rsidR="00314D05" w:rsidRDefault="00314D05">
            <w:pPr>
              <w:pStyle w:val="afffffffff2"/>
            </w:pPr>
            <w:r>
              <w:rPr>
                <w:rFonts w:hAnsi="宋体" w:hint="eastAsia"/>
              </w:rPr>
              <w:t>-</w:t>
            </w:r>
          </w:p>
        </w:tc>
      </w:tr>
    </w:tbl>
    <w:p w:rsidR="00314D05" w:rsidRPr="00314D05" w:rsidRDefault="00314D05" w:rsidP="00AF798B">
      <w:pPr>
        <w:pStyle w:val="affff6"/>
        <w:spacing w:beforeLines="50" w:afterLines="50"/>
        <w:ind w:firstLineChars="0" w:firstLine="0"/>
        <w:jc w:val="center"/>
        <w:rPr>
          <w:rFonts w:ascii="黑体" w:eastAsia="黑体" w:hAnsi="黑体"/>
        </w:rPr>
      </w:pPr>
      <w:r w:rsidRPr="00314D05">
        <w:rPr>
          <w:rFonts w:ascii="黑体" w:eastAsia="黑体" w:hAnsi="黑体" w:hint="eastAsia"/>
        </w:rPr>
        <w:lastRenderedPageBreak/>
        <w:t>表1  要素分类代码表</w:t>
      </w:r>
      <w:r w:rsidRPr="00314D05">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3111"/>
        <w:gridCol w:w="3112"/>
        <w:gridCol w:w="3111"/>
      </w:tblGrid>
      <w:tr w:rsidR="00314D05" w:rsidRPr="00314D05" w:rsidTr="00314D05">
        <w:trPr>
          <w:jc w:val="center"/>
        </w:trPr>
        <w:tc>
          <w:tcPr>
            <w:tcW w:w="3111" w:type="dxa"/>
            <w:tcBorders>
              <w:top w:val="single" w:sz="8" w:space="0" w:color="auto"/>
              <w:left w:val="single" w:sz="8" w:space="0" w:color="auto"/>
              <w:bottom w:val="single" w:sz="8" w:space="0" w:color="auto"/>
              <w:right w:val="single" w:sz="4" w:space="0" w:color="auto"/>
            </w:tcBorders>
            <w:vAlign w:val="center"/>
            <w:hideMark/>
          </w:tcPr>
          <w:p w:rsidR="00AB1A12" w:rsidRPr="00314D05" w:rsidRDefault="00314D05" w:rsidP="00314D05">
            <w:pPr>
              <w:pStyle w:val="afffffffff2"/>
            </w:pPr>
            <w:r w:rsidRPr="00314D05">
              <w:rPr>
                <w:rFonts w:hint="eastAsia"/>
              </w:rPr>
              <w:t>要素代码</w:t>
            </w:r>
          </w:p>
        </w:tc>
        <w:tc>
          <w:tcPr>
            <w:tcW w:w="3112" w:type="dxa"/>
            <w:tcBorders>
              <w:top w:val="single" w:sz="8" w:space="0" w:color="auto"/>
              <w:left w:val="single" w:sz="4" w:space="0" w:color="auto"/>
              <w:bottom w:val="single" w:sz="8" w:space="0" w:color="auto"/>
              <w:right w:val="single" w:sz="4" w:space="0" w:color="auto"/>
            </w:tcBorders>
            <w:vAlign w:val="center"/>
            <w:hideMark/>
          </w:tcPr>
          <w:p w:rsidR="00AB1A12" w:rsidRPr="00314D05" w:rsidRDefault="00314D05" w:rsidP="00314D05">
            <w:pPr>
              <w:pStyle w:val="afffffffff2"/>
            </w:pPr>
            <w:r w:rsidRPr="00314D05">
              <w:rPr>
                <w:rFonts w:hint="eastAsia"/>
              </w:rPr>
              <w:t>要素名称</w:t>
            </w:r>
          </w:p>
        </w:tc>
        <w:tc>
          <w:tcPr>
            <w:tcW w:w="3111" w:type="dxa"/>
            <w:tcBorders>
              <w:top w:val="single" w:sz="8" w:space="0" w:color="auto"/>
              <w:left w:val="single" w:sz="4" w:space="0" w:color="auto"/>
              <w:bottom w:val="single" w:sz="8" w:space="0" w:color="auto"/>
              <w:right w:val="single" w:sz="8" w:space="0" w:color="auto"/>
            </w:tcBorders>
            <w:vAlign w:val="center"/>
            <w:hideMark/>
          </w:tcPr>
          <w:p w:rsidR="00AB1A12" w:rsidRPr="00314D05" w:rsidRDefault="00314D05" w:rsidP="00314D05">
            <w:pPr>
              <w:pStyle w:val="afffffffff2"/>
            </w:pPr>
            <w:r w:rsidRPr="00314D05">
              <w:rPr>
                <w:rFonts w:hint="eastAsia"/>
              </w:rPr>
              <w:t>说明</w:t>
            </w:r>
          </w:p>
        </w:tc>
      </w:tr>
      <w:tr w:rsidR="00314D05" w:rsidRP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330400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临时用地</w:t>
            </w:r>
          </w:p>
        </w:tc>
        <w:tc>
          <w:tcPr>
            <w:tcW w:w="3111" w:type="dxa"/>
            <w:tcBorders>
              <w:top w:val="single" w:sz="4" w:space="0" w:color="auto"/>
              <w:left w:val="single" w:sz="4" w:space="0" w:color="auto"/>
              <w:bottom w:val="single" w:sz="4" w:space="0" w:color="auto"/>
              <w:right w:val="single" w:sz="8" w:space="0" w:color="auto"/>
            </w:tcBorders>
            <w:hideMark/>
          </w:tcPr>
          <w:p w:rsidR="00AB1A12" w:rsidRPr="00314D05" w:rsidRDefault="00314D05" w:rsidP="00314D05">
            <w:pPr>
              <w:pStyle w:val="afffffffff2"/>
            </w:pPr>
            <w:r w:rsidRPr="00314D05">
              <w:rPr>
                <w:rFonts w:hint="eastAsia"/>
              </w:rPr>
              <w:t>-</w:t>
            </w:r>
          </w:p>
        </w:tc>
      </w:tr>
      <w:tr w:rsidR="00314D05" w:rsidRP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340000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自然资源所有者权益</w:t>
            </w:r>
          </w:p>
        </w:tc>
        <w:tc>
          <w:tcPr>
            <w:tcW w:w="3111" w:type="dxa"/>
            <w:tcBorders>
              <w:top w:val="single" w:sz="4" w:space="0" w:color="auto"/>
              <w:left w:val="single" w:sz="4" w:space="0" w:color="auto"/>
              <w:bottom w:val="single" w:sz="4" w:space="0" w:color="auto"/>
              <w:right w:val="single" w:sz="8" w:space="0" w:color="auto"/>
            </w:tcBorders>
            <w:hideMark/>
          </w:tcPr>
          <w:p w:rsidR="00AB1A12" w:rsidRPr="00314D05" w:rsidRDefault="00314D05" w:rsidP="00314D05">
            <w:pPr>
              <w:pStyle w:val="afffffffff2"/>
            </w:pPr>
            <w:r w:rsidRPr="00314D05">
              <w:rPr>
                <w:rFonts w:hint="eastAsia"/>
              </w:rPr>
              <w:t>-</w:t>
            </w:r>
          </w:p>
        </w:tc>
      </w:tr>
      <w:tr w:rsidR="00314D05" w:rsidRP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340100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国有土地</w:t>
            </w:r>
          </w:p>
        </w:tc>
        <w:tc>
          <w:tcPr>
            <w:tcW w:w="3111" w:type="dxa"/>
            <w:tcBorders>
              <w:top w:val="single" w:sz="4" w:space="0" w:color="auto"/>
              <w:left w:val="single" w:sz="4" w:space="0" w:color="auto"/>
              <w:bottom w:val="single" w:sz="4" w:space="0" w:color="auto"/>
              <w:right w:val="single" w:sz="8" w:space="0" w:color="auto"/>
            </w:tcBorders>
            <w:hideMark/>
          </w:tcPr>
          <w:p w:rsidR="00AB1A12" w:rsidRPr="00314D05" w:rsidRDefault="00314D05" w:rsidP="00314D05">
            <w:pPr>
              <w:pStyle w:val="afffffffff2"/>
            </w:pPr>
            <w:r w:rsidRPr="00314D05">
              <w:rPr>
                <w:rFonts w:hint="eastAsia"/>
              </w:rPr>
              <w:t>-</w:t>
            </w:r>
          </w:p>
        </w:tc>
      </w:tr>
      <w:tr w:rsidR="00314D05" w:rsidRP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350000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矿产资源保护监督</w:t>
            </w:r>
          </w:p>
        </w:tc>
        <w:tc>
          <w:tcPr>
            <w:tcW w:w="3111" w:type="dxa"/>
            <w:tcBorders>
              <w:top w:val="single" w:sz="4" w:space="0" w:color="auto"/>
              <w:left w:val="single" w:sz="4" w:space="0" w:color="auto"/>
              <w:bottom w:val="single" w:sz="4" w:space="0" w:color="auto"/>
              <w:right w:val="single" w:sz="8" w:space="0" w:color="auto"/>
            </w:tcBorders>
            <w:hideMark/>
          </w:tcPr>
          <w:p w:rsidR="00AB1A12" w:rsidRPr="00314D05" w:rsidRDefault="00314D05" w:rsidP="00314D05">
            <w:pPr>
              <w:pStyle w:val="afffffffff2"/>
            </w:pPr>
            <w:r w:rsidRPr="00314D05">
              <w:rPr>
                <w:rFonts w:hint="eastAsia"/>
              </w:rPr>
              <w:t>-</w:t>
            </w:r>
          </w:p>
        </w:tc>
      </w:tr>
      <w:tr w:rsidR="00314D05" w:rsidRP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350100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矿山开发利用</w:t>
            </w:r>
          </w:p>
        </w:tc>
        <w:tc>
          <w:tcPr>
            <w:tcW w:w="3111" w:type="dxa"/>
            <w:tcBorders>
              <w:top w:val="single" w:sz="4" w:space="0" w:color="auto"/>
              <w:left w:val="single" w:sz="4" w:space="0" w:color="auto"/>
              <w:bottom w:val="single" w:sz="4" w:space="0" w:color="auto"/>
              <w:right w:val="single" w:sz="8" w:space="0" w:color="auto"/>
            </w:tcBorders>
            <w:hideMark/>
          </w:tcPr>
          <w:p w:rsidR="00AB1A12" w:rsidRPr="00314D05" w:rsidRDefault="00314D05" w:rsidP="00314D05">
            <w:pPr>
              <w:pStyle w:val="afffffffff2"/>
            </w:pPr>
            <w:r w:rsidRPr="00314D05">
              <w:rPr>
                <w:rFonts w:hint="eastAsia"/>
              </w:rPr>
              <w:t>-</w:t>
            </w:r>
          </w:p>
        </w:tc>
      </w:tr>
      <w:tr w:rsidR="00314D05" w:rsidRP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350200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铝土矿采矿用地试点</w:t>
            </w:r>
          </w:p>
        </w:tc>
        <w:tc>
          <w:tcPr>
            <w:tcW w:w="3111" w:type="dxa"/>
            <w:tcBorders>
              <w:top w:val="single" w:sz="4" w:space="0" w:color="auto"/>
              <w:left w:val="single" w:sz="4" w:space="0" w:color="auto"/>
              <w:bottom w:val="single" w:sz="4" w:space="0" w:color="auto"/>
              <w:right w:val="single" w:sz="8" w:space="0" w:color="auto"/>
            </w:tcBorders>
            <w:hideMark/>
          </w:tcPr>
          <w:p w:rsidR="00AB1A12" w:rsidRPr="00314D05" w:rsidRDefault="00314D05" w:rsidP="00314D05">
            <w:pPr>
              <w:pStyle w:val="afffffffff2"/>
            </w:pPr>
            <w:r w:rsidRPr="00314D05">
              <w:rPr>
                <w:rFonts w:hint="eastAsia"/>
              </w:rPr>
              <w:t>-</w:t>
            </w:r>
          </w:p>
        </w:tc>
      </w:tr>
      <w:tr w:rsidR="00314D05" w:rsidRP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390000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其他类</w:t>
            </w:r>
          </w:p>
        </w:tc>
        <w:tc>
          <w:tcPr>
            <w:tcW w:w="3111" w:type="dxa"/>
            <w:tcBorders>
              <w:top w:val="single" w:sz="4" w:space="0" w:color="auto"/>
              <w:left w:val="single" w:sz="4" w:space="0" w:color="auto"/>
              <w:bottom w:val="single" w:sz="4" w:space="0" w:color="auto"/>
              <w:right w:val="single" w:sz="8" w:space="0" w:color="auto"/>
            </w:tcBorders>
            <w:hideMark/>
          </w:tcPr>
          <w:p w:rsidR="00AB1A12" w:rsidRPr="00314D05" w:rsidRDefault="00314D05" w:rsidP="00314D05">
            <w:pPr>
              <w:pStyle w:val="afffffffff2"/>
            </w:pPr>
            <w:r w:rsidRPr="00314D05">
              <w:rPr>
                <w:rFonts w:hint="eastAsia"/>
              </w:rPr>
              <w:t>-</w:t>
            </w:r>
          </w:p>
        </w:tc>
      </w:tr>
      <w:tr w:rsidR="00314D05" w:rsidRP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390100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疑似违法违规线索</w:t>
            </w:r>
          </w:p>
        </w:tc>
        <w:tc>
          <w:tcPr>
            <w:tcW w:w="3111" w:type="dxa"/>
            <w:tcBorders>
              <w:top w:val="single" w:sz="4" w:space="0" w:color="auto"/>
              <w:left w:val="single" w:sz="4" w:space="0" w:color="auto"/>
              <w:bottom w:val="single" w:sz="4" w:space="0" w:color="auto"/>
              <w:right w:val="single" w:sz="8" w:space="0" w:color="auto"/>
            </w:tcBorders>
            <w:hideMark/>
          </w:tcPr>
          <w:p w:rsidR="00AB1A12" w:rsidRPr="00314D05" w:rsidRDefault="00314D05" w:rsidP="00314D05">
            <w:pPr>
              <w:pStyle w:val="afffffffff2"/>
            </w:pPr>
            <w:r w:rsidRPr="00314D05">
              <w:rPr>
                <w:rFonts w:hint="eastAsia"/>
              </w:rPr>
              <w:t>-</w:t>
            </w:r>
          </w:p>
        </w:tc>
      </w:tr>
      <w:tr w:rsidR="00314D05" w:rsidRP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390200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重大项目用地</w:t>
            </w:r>
          </w:p>
        </w:tc>
        <w:tc>
          <w:tcPr>
            <w:tcW w:w="3111" w:type="dxa"/>
            <w:tcBorders>
              <w:top w:val="single" w:sz="4" w:space="0" w:color="auto"/>
              <w:left w:val="single" w:sz="4" w:space="0" w:color="auto"/>
              <w:bottom w:val="single" w:sz="4" w:space="0" w:color="auto"/>
              <w:right w:val="single" w:sz="8" w:space="0" w:color="auto"/>
            </w:tcBorders>
            <w:hideMark/>
          </w:tcPr>
          <w:p w:rsidR="00AB1A12" w:rsidRPr="00314D05" w:rsidRDefault="00314D05" w:rsidP="00314D05">
            <w:pPr>
              <w:pStyle w:val="afffffffff2"/>
            </w:pPr>
            <w:r w:rsidRPr="00314D05">
              <w:rPr>
                <w:rFonts w:hint="eastAsia"/>
              </w:rPr>
              <w:t>-</w:t>
            </w:r>
          </w:p>
        </w:tc>
      </w:tr>
      <w:tr w:rsidR="00314D05" w:rsidRP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390300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增减挂钩项目</w:t>
            </w:r>
          </w:p>
        </w:tc>
        <w:tc>
          <w:tcPr>
            <w:tcW w:w="3111" w:type="dxa"/>
            <w:tcBorders>
              <w:top w:val="single" w:sz="4" w:space="0" w:color="auto"/>
              <w:left w:val="single" w:sz="4" w:space="0" w:color="auto"/>
              <w:bottom w:val="single" w:sz="4" w:space="0" w:color="auto"/>
              <w:right w:val="single" w:sz="8" w:space="0" w:color="auto"/>
            </w:tcBorders>
            <w:hideMark/>
          </w:tcPr>
          <w:p w:rsidR="00AB1A12" w:rsidRPr="00314D05" w:rsidRDefault="00314D05" w:rsidP="00314D05">
            <w:pPr>
              <w:pStyle w:val="afffffffff2"/>
            </w:pPr>
            <w:r w:rsidRPr="00314D05">
              <w:rPr>
                <w:rFonts w:hint="eastAsia"/>
              </w:rPr>
              <w:t>-</w:t>
            </w:r>
          </w:p>
        </w:tc>
      </w:tr>
      <w:tr w:rsidR="00314D05" w:rsidRPr="00314D05" w:rsidTr="00314D05">
        <w:trPr>
          <w:jc w:val="center"/>
        </w:trPr>
        <w:tc>
          <w:tcPr>
            <w:tcW w:w="3111" w:type="dxa"/>
            <w:tcBorders>
              <w:top w:val="single" w:sz="4" w:space="0" w:color="auto"/>
              <w:left w:val="single" w:sz="8"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390400</w:t>
            </w:r>
          </w:p>
        </w:tc>
        <w:tc>
          <w:tcPr>
            <w:tcW w:w="3112" w:type="dxa"/>
            <w:tcBorders>
              <w:top w:val="single" w:sz="4" w:space="0" w:color="auto"/>
              <w:left w:val="single" w:sz="4" w:space="0" w:color="auto"/>
              <w:bottom w:val="single" w:sz="4" w:space="0" w:color="auto"/>
              <w:right w:val="single" w:sz="4" w:space="0" w:color="auto"/>
            </w:tcBorders>
            <w:vAlign w:val="center"/>
            <w:hideMark/>
          </w:tcPr>
          <w:p w:rsidR="00AB1A12" w:rsidRPr="00314D05" w:rsidRDefault="00314D05" w:rsidP="00314D05">
            <w:pPr>
              <w:pStyle w:val="afffffffff2"/>
            </w:pPr>
            <w:r w:rsidRPr="00314D05">
              <w:rPr>
                <w:rFonts w:hint="eastAsia"/>
              </w:rPr>
              <w:t>闲置土地</w:t>
            </w:r>
          </w:p>
        </w:tc>
        <w:tc>
          <w:tcPr>
            <w:tcW w:w="3111" w:type="dxa"/>
            <w:tcBorders>
              <w:top w:val="single" w:sz="4" w:space="0" w:color="auto"/>
              <w:left w:val="single" w:sz="4" w:space="0" w:color="auto"/>
              <w:bottom w:val="single" w:sz="4" w:space="0" w:color="auto"/>
              <w:right w:val="single" w:sz="8" w:space="0" w:color="auto"/>
            </w:tcBorders>
            <w:hideMark/>
          </w:tcPr>
          <w:p w:rsidR="00AB1A12" w:rsidRPr="00314D05" w:rsidRDefault="00314D05" w:rsidP="00314D05">
            <w:pPr>
              <w:pStyle w:val="afffffffff2"/>
            </w:pPr>
            <w:r w:rsidRPr="00314D05">
              <w:rPr>
                <w:rFonts w:hint="eastAsia"/>
              </w:rPr>
              <w:t>-</w:t>
            </w:r>
          </w:p>
        </w:tc>
      </w:tr>
      <w:tr w:rsidR="00314D05" w:rsidRPr="00314D05" w:rsidTr="00314D05">
        <w:trPr>
          <w:jc w:val="center"/>
        </w:trPr>
        <w:tc>
          <w:tcPr>
            <w:tcW w:w="3111" w:type="dxa"/>
            <w:tcBorders>
              <w:top w:val="single" w:sz="4" w:space="0" w:color="auto"/>
              <w:left w:val="single" w:sz="8" w:space="0" w:color="auto"/>
              <w:bottom w:val="single" w:sz="8" w:space="0" w:color="auto"/>
              <w:right w:val="single" w:sz="4" w:space="0" w:color="auto"/>
            </w:tcBorders>
            <w:vAlign w:val="center"/>
            <w:hideMark/>
          </w:tcPr>
          <w:p w:rsidR="00AB1A12" w:rsidRPr="00314D05" w:rsidRDefault="00314D05" w:rsidP="00314D05">
            <w:pPr>
              <w:pStyle w:val="afffffffff2"/>
            </w:pPr>
            <w:r w:rsidRPr="00314D05">
              <w:rPr>
                <w:rFonts w:hint="eastAsia"/>
              </w:rPr>
              <w:t>390500</w:t>
            </w:r>
          </w:p>
        </w:tc>
        <w:tc>
          <w:tcPr>
            <w:tcW w:w="3112" w:type="dxa"/>
            <w:tcBorders>
              <w:top w:val="single" w:sz="4" w:space="0" w:color="auto"/>
              <w:left w:val="single" w:sz="4" w:space="0" w:color="auto"/>
              <w:bottom w:val="single" w:sz="8" w:space="0" w:color="auto"/>
              <w:right w:val="single" w:sz="4" w:space="0" w:color="auto"/>
            </w:tcBorders>
            <w:vAlign w:val="center"/>
            <w:hideMark/>
          </w:tcPr>
          <w:p w:rsidR="00AB1A12" w:rsidRPr="00314D05" w:rsidRDefault="00314D05" w:rsidP="00314D05">
            <w:pPr>
              <w:pStyle w:val="afffffffff2"/>
            </w:pPr>
            <w:r w:rsidRPr="00314D05">
              <w:rPr>
                <w:rFonts w:hint="eastAsia"/>
              </w:rPr>
              <w:t>日常变更指引</w:t>
            </w:r>
          </w:p>
        </w:tc>
        <w:tc>
          <w:tcPr>
            <w:tcW w:w="3111" w:type="dxa"/>
            <w:tcBorders>
              <w:top w:val="single" w:sz="4" w:space="0" w:color="auto"/>
              <w:left w:val="single" w:sz="4" w:space="0" w:color="auto"/>
              <w:bottom w:val="single" w:sz="8" w:space="0" w:color="auto"/>
              <w:right w:val="single" w:sz="8" w:space="0" w:color="auto"/>
            </w:tcBorders>
            <w:hideMark/>
          </w:tcPr>
          <w:p w:rsidR="00AB1A12" w:rsidRPr="00314D05" w:rsidRDefault="00314D05" w:rsidP="00314D05">
            <w:pPr>
              <w:pStyle w:val="afffffffff2"/>
            </w:pPr>
            <w:r w:rsidRPr="00314D05">
              <w:rPr>
                <w:rFonts w:hint="eastAsia"/>
              </w:rPr>
              <w:t>-</w:t>
            </w:r>
          </w:p>
        </w:tc>
      </w:tr>
    </w:tbl>
    <w:p w:rsidR="00314D05" w:rsidRDefault="00314D05" w:rsidP="00314D05">
      <w:pPr>
        <w:pStyle w:val="affc"/>
        <w:spacing w:before="240" w:after="240"/>
      </w:pPr>
      <w:r w:rsidRPr="00314D05">
        <w:rPr>
          <w:rFonts w:hint="eastAsia"/>
        </w:rPr>
        <w:t>属性结构</w:t>
      </w:r>
    </w:p>
    <w:p w:rsidR="00314D05" w:rsidRDefault="00314D05" w:rsidP="00314D05">
      <w:pPr>
        <w:pStyle w:val="affd"/>
        <w:spacing w:before="120" w:after="120"/>
      </w:pPr>
      <w:r w:rsidRPr="00314D05">
        <w:rPr>
          <w:rFonts w:hint="eastAsia"/>
        </w:rPr>
        <w:t>空间要素分层</w:t>
      </w:r>
    </w:p>
    <w:p w:rsidR="00314D05" w:rsidRPr="00314D05" w:rsidRDefault="00314D05" w:rsidP="00314D05">
      <w:pPr>
        <w:pStyle w:val="affff6"/>
        <w:ind w:firstLine="420"/>
      </w:pPr>
      <w:r w:rsidRPr="00314D05">
        <w:rPr>
          <w:rFonts w:hint="eastAsia"/>
        </w:rPr>
        <w:t>空间要素采用分层的方法进行组织管理，层名称及各层要素应符合表2的规定</w:t>
      </w:r>
      <w:r>
        <w:rPr>
          <w:rFonts w:hint="eastAsia"/>
        </w:rPr>
        <w:t>。</w:t>
      </w:r>
    </w:p>
    <w:p w:rsidR="00314D05" w:rsidRDefault="00314D05" w:rsidP="00314D05">
      <w:pPr>
        <w:pStyle w:val="aff2"/>
        <w:spacing w:before="120" w:after="120"/>
      </w:pPr>
      <w:r>
        <w:rPr>
          <w:rFonts w:hint="eastAsia"/>
        </w:rPr>
        <w:t>层名称及各层要素</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977"/>
        <w:gridCol w:w="1851"/>
        <w:gridCol w:w="1842"/>
        <w:gridCol w:w="993"/>
        <w:gridCol w:w="850"/>
        <w:gridCol w:w="1264"/>
      </w:tblGrid>
      <w:tr w:rsidR="00314D05" w:rsidTr="00AB1A12">
        <w:trPr>
          <w:jc w:val="center"/>
        </w:trPr>
        <w:tc>
          <w:tcPr>
            <w:tcW w:w="55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14D05" w:rsidRDefault="00314D05">
            <w:pPr>
              <w:pStyle w:val="afffffffff2"/>
            </w:pPr>
            <w:r>
              <w:rPr>
                <w:rFonts w:hAnsi="宋体" w:hint="eastAsia"/>
              </w:rPr>
              <w:t>序号</w:t>
            </w:r>
          </w:p>
        </w:tc>
        <w:tc>
          <w:tcPr>
            <w:tcW w:w="1977"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314D05" w:rsidRDefault="00314D05">
            <w:pPr>
              <w:pStyle w:val="afffffffff2"/>
            </w:pPr>
            <w:r>
              <w:rPr>
                <w:rFonts w:hAnsi="宋体" w:hint="eastAsia"/>
              </w:rPr>
              <w:t>层名称</w:t>
            </w:r>
          </w:p>
        </w:tc>
        <w:tc>
          <w:tcPr>
            <w:tcW w:w="1851"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314D05" w:rsidRDefault="00314D05">
            <w:pPr>
              <w:pStyle w:val="afffffffff2"/>
            </w:pPr>
            <w:r>
              <w:rPr>
                <w:rFonts w:hAnsi="宋体" w:hint="eastAsia"/>
              </w:rPr>
              <w:t>层要素名称</w:t>
            </w:r>
          </w:p>
        </w:tc>
        <w:tc>
          <w:tcPr>
            <w:tcW w:w="1842"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314D05" w:rsidRDefault="00314D05">
            <w:pPr>
              <w:pStyle w:val="afffffffff2"/>
            </w:pPr>
            <w:r>
              <w:rPr>
                <w:rFonts w:hAnsi="宋体" w:hint="eastAsia"/>
              </w:rPr>
              <w:t>属性表名</w:t>
            </w:r>
          </w:p>
        </w:tc>
        <w:tc>
          <w:tcPr>
            <w:tcW w:w="993"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314D05" w:rsidRDefault="00314D05">
            <w:pPr>
              <w:pStyle w:val="afffffffff2"/>
            </w:pPr>
            <w:r>
              <w:rPr>
                <w:rFonts w:hAnsi="宋体" w:hint="eastAsia"/>
              </w:rPr>
              <w:t>几何特征</w:t>
            </w:r>
          </w:p>
        </w:tc>
        <w:tc>
          <w:tcPr>
            <w:tcW w:w="850" w:type="dxa"/>
            <w:tcBorders>
              <w:top w:val="single" w:sz="8" w:space="0" w:color="auto"/>
              <w:left w:val="single" w:sz="4" w:space="0" w:color="auto"/>
              <w:bottom w:val="single" w:sz="8" w:space="0" w:color="auto"/>
              <w:right w:val="single" w:sz="4" w:space="0" w:color="auto"/>
            </w:tcBorders>
            <w:shd w:val="clear" w:color="auto" w:fill="auto"/>
            <w:hideMark/>
          </w:tcPr>
          <w:p w:rsidR="00314D05" w:rsidRDefault="00314D05">
            <w:pPr>
              <w:pStyle w:val="afffffffff2"/>
            </w:pPr>
            <w:r>
              <w:rPr>
                <w:rFonts w:hAnsi="宋体" w:hint="eastAsia"/>
              </w:rPr>
              <w:t>约束条件</w:t>
            </w:r>
          </w:p>
        </w:tc>
        <w:tc>
          <w:tcPr>
            <w:tcW w:w="1264"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314D05" w:rsidRDefault="00314D05">
            <w:pPr>
              <w:pStyle w:val="afffffffff2"/>
            </w:pPr>
            <w:r>
              <w:rPr>
                <w:rFonts w:hAnsi="宋体" w:hint="eastAsia"/>
              </w:rPr>
              <w:t>说明</w:t>
            </w:r>
          </w:p>
        </w:tc>
      </w:tr>
      <w:tr w:rsidR="00314D05" w:rsidTr="00AB1A12">
        <w:trPr>
          <w:jc w:val="center"/>
        </w:trPr>
        <w:tc>
          <w:tcPr>
            <w:tcW w:w="557"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1</w:t>
            </w:r>
          </w:p>
        </w:tc>
        <w:tc>
          <w:tcPr>
            <w:tcW w:w="1977"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遥感影像</w:t>
            </w:r>
          </w:p>
        </w:tc>
        <w:tc>
          <w:tcPr>
            <w:tcW w:w="1851"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数字正射影像</w:t>
            </w:r>
          </w:p>
        </w:tc>
        <w:tc>
          <w:tcPr>
            <w:tcW w:w="1842"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SZZSYX</w:t>
            </w:r>
          </w:p>
        </w:tc>
        <w:tc>
          <w:tcPr>
            <w:tcW w:w="993"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Image</w:t>
            </w:r>
          </w:p>
        </w:tc>
        <w:tc>
          <w:tcPr>
            <w:tcW w:w="850" w:type="dxa"/>
            <w:tcBorders>
              <w:top w:val="single" w:sz="8"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O</w:t>
            </w:r>
          </w:p>
        </w:tc>
        <w:tc>
          <w:tcPr>
            <w:tcW w:w="1264" w:type="dxa"/>
            <w:tcBorders>
              <w:top w:val="single" w:sz="8" w:space="0" w:color="auto"/>
              <w:left w:val="single" w:sz="4" w:space="0" w:color="auto"/>
              <w:bottom w:val="single" w:sz="4" w:space="0" w:color="auto"/>
              <w:right w:val="single" w:sz="8" w:space="0" w:color="auto"/>
            </w:tcBorders>
            <w:shd w:val="clear" w:color="auto" w:fill="auto"/>
            <w:vAlign w:val="center"/>
          </w:tcPr>
          <w:p w:rsidR="00314D05" w:rsidRDefault="00314D05">
            <w:pPr>
              <w:pStyle w:val="afffffffff2"/>
            </w:pPr>
          </w:p>
        </w:tc>
      </w:tr>
      <w:tr w:rsidR="00314D05" w:rsidTr="00AB1A12">
        <w:trPr>
          <w:jc w:val="center"/>
        </w:trPr>
        <w:tc>
          <w:tcPr>
            <w:tcW w:w="55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2</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变化图斑</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变化图斑</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BHTB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314D05" w:rsidRDefault="00314D05">
            <w:pPr>
              <w:pStyle w:val="afffffffff2"/>
            </w:pPr>
            <w:r>
              <w:rPr>
                <w:rFonts w:hAnsi="宋体" w:hint="eastAsia"/>
              </w:rPr>
              <w:t>-</w:t>
            </w:r>
          </w:p>
        </w:tc>
      </w:tr>
      <w:tr w:rsidR="00314D05" w:rsidTr="00AB1A12">
        <w:trPr>
          <w:jc w:val="center"/>
        </w:trPr>
        <w:tc>
          <w:tcPr>
            <w:tcW w:w="557"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3</w:t>
            </w:r>
          </w:p>
        </w:tc>
        <w:tc>
          <w:tcPr>
            <w:tcW w:w="1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耕地保护监测类</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设施农业用地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SSNYYDYSTB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补充耕地项目</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BCGDXMYSTB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旱改水项目</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HGSXMYSTB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永久基本农田补划地块</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YJJBNTBHDKYSTB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耕地占补平衡专项</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GDZBPHZXYSTB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557"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4</w:t>
            </w:r>
          </w:p>
        </w:tc>
        <w:tc>
          <w:tcPr>
            <w:tcW w:w="1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国土空间规划监测类</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Ansi="宋体" w:hint="eastAsia"/>
              </w:rPr>
              <w:t>生态保护红线</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STBHHXYSTB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Ansi="宋体" w:hint="eastAsia"/>
              </w:rPr>
              <w:t>城镇开发边界</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CZKFBJYSTB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Ansi="宋体" w:hint="eastAsia"/>
              </w:rPr>
              <w:t>已批建设用地</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YPJSYDYSTB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557"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5</w:t>
            </w:r>
          </w:p>
        </w:tc>
        <w:tc>
          <w:tcPr>
            <w:tcW w:w="1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生态修复监测类</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Ansi="宋体" w:hint="eastAsia"/>
              </w:rPr>
              <w:t>全域土地综合整治项目</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QYTDZHZZXMYSTB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Ansi="宋体" w:hint="eastAsia"/>
              </w:rPr>
              <w:t>历史遗留废弃矿山生态修复</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LSYLFQKSSTXFYSTB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Ansi="宋体" w:hint="eastAsia"/>
              </w:rPr>
              <w:t>山水林田湖草沙一体化保护和修复</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SSLTHCSYTHBHHXFYSTB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Ansi="宋体" w:hint="eastAsia"/>
              </w:rPr>
              <w:t>临时用地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LSYDYSTB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55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6</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自然资源所有者权益</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国有土地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GYTDYSTB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557"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7</w:t>
            </w:r>
          </w:p>
        </w:tc>
        <w:tc>
          <w:tcPr>
            <w:tcW w:w="1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矿产资源保护监督</w:t>
            </w: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Ansi="宋体" w:hint="eastAsia"/>
              </w:rPr>
              <w:t>矿山开发利用</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KSKFLYYSTB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Ansi="宋体" w:hint="eastAsia"/>
              </w:rPr>
              <w:t>铝土矿采矿用地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LTKCKYDYSTB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557"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8</w:t>
            </w:r>
          </w:p>
        </w:tc>
        <w:tc>
          <w:tcPr>
            <w:tcW w:w="1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其他类</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疑似违法违规线索</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WFWGXSYSTB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重大项目用地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ZDXMYSTB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增减挂钩项目</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ZJGGXMYSTB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闲置土地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XZTDYSTB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jc w:val="center"/>
        </w:trPr>
        <w:tc>
          <w:tcPr>
            <w:tcW w:w="9334" w:type="dxa"/>
            <w:vMerge/>
            <w:tcBorders>
              <w:top w:val="single" w:sz="4" w:space="0" w:color="auto"/>
              <w:left w:val="single" w:sz="8"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9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widowControl/>
              <w:adjustRightInd/>
              <w:spacing w:line="240" w:lineRule="auto"/>
              <w:jc w:val="left"/>
              <w:rPr>
                <w:rFonts w:ascii="宋体"/>
                <w:kern w:val="0"/>
                <w:sz w:val="18"/>
                <w:szCs w:val="18"/>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Ansi="宋体" w:hint="eastAsia"/>
              </w:rPr>
              <w:t>日常变更指引</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4D05" w:rsidRDefault="00314D05">
            <w:pPr>
              <w:pStyle w:val="afffffffff2"/>
            </w:pPr>
            <w:r>
              <w:rPr>
                <w:rFonts w:hint="eastAsia"/>
              </w:rPr>
              <w:t>RCBGZYYSTB</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Polygon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314D05" w:rsidRDefault="00314D05">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shd w:val="clear" w:color="auto" w:fill="auto"/>
            <w:hideMark/>
          </w:tcPr>
          <w:p w:rsidR="00314D05" w:rsidRDefault="00314D05">
            <w:pPr>
              <w:pStyle w:val="afffffffff2"/>
            </w:pPr>
            <w:r>
              <w:rPr>
                <w:rFonts w:hAnsi="宋体" w:hint="eastAsia"/>
              </w:rPr>
              <w:t>-</w:t>
            </w:r>
          </w:p>
        </w:tc>
      </w:tr>
      <w:tr w:rsidR="00314D05" w:rsidTr="00AB1A12">
        <w:trPr>
          <w:trHeight w:val="686"/>
          <w:jc w:val="center"/>
        </w:trPr>
        <w:tc>
          <w:tcPr>
            <w:tcW w:w="9334" w:type="dxa"/>
            <w:gridSpan w:val="7"/>
            <w:tcBorders>
              <w:top w:val="single" w:sz="8" w:space="0" w:color="auto"/>
              <w:left w:val="single" w:sz="8" w:space="0" w:color="auto"/>
              <w:bottom w:val="single" w:sz="8" w:space="0" w:color="auto"/>
              <w:right w:val="single" w:sz="8" w:space="0" w:color="auto"/>
            </w:tcBorders>
            <w:shd w:val="clear" w:color="auto" w:fill="auto"/>
            <w:hideMark/>
          </w:tcPr>
          <w:p w:rsidR="00314D05" w:rsidRDefault="00314D05" w:rsidP="00314D05">
            <w:pPr>
              <w:pStyle w:val="a5"/>
            </w:pPr>
            <w:r>
              <w:rPr>
                <w:rFonts w:hint="eastAsia"/>
              </w:rPr>
              <w:t>几何特征：Image（图像）、Polygon（多边形）。</w:t>
            </w:r>
          </w:p>
          <w:p w:rsidR="00314D05" w:rsidRDefault="00314D05" w:rsidP="00AB1A12">
            <w:pPr>
              <w:pStyle w:val="a5"/>
            </w:pPr>
            <w:r>
              <w:rPr>
                <w:rFonts w:hint="eastAsia"/>
              </w:rPr>
              <w:t>约束条件取值为M（必须）、O（可选）、C（条件可选）。</w:t>
            </w:r>
          </w:p>
          <w:p w:rsidR="00314D05" w:rsidRDefault="00314D05" w:rsidP="00AB1A12">
            <w:pPr>
              <w:pStyle w:val="a5"/>
            </w:pPr>
            <w:r>
              <w:rPr>
                <w:rFonts w:hint="eastAsia"/>
              </w:rPr>
              <w:t>本标准所标识的条件可选（C），表示数据内容存在则必选；特殊说明的除外。</w:t>
            </w:r>
          </w:p>
        </w:tc>
      </w:tr>
    </w:tbl>
    <w:p w:rsidR="00314D05" w:rsidRDefault="00AB1A12" w:rsidP="00AB1A12">
      <w:pPr>
        <w:pStyle w:val="affd"/>
        <w:spacing w:before="120" w:after="120"/>
      </w:pPr>
      <w:r w:rsidRPr="00AB1A12">
        <w:rPr>
          <w:rFonts w:hint="eastAsia"/>
        </w:rPr>
        <w:t>要素属性结构</w:t>
      </w:r>
    </w:p>
    <w:p w:rsidR="00AB1A12" w:rsidRDefault="00AB1A12" w:rsidP="00AB1A12">
      <w:pPr>
        <w:pStyle w:val="affe"/>
        <w:spacing w:before="120" w:after="120"/>
      </w:pPr>
      <w:r w:rsidRPr="00AB1A12">
        <w:rPr>
          <w:rFonts w:hint="eastAsia"/>
        </w:rPr>
        <w:t>数字正射影像属性结构</w:t>
      </w:r>
    </w:p>
    <w:p w:rsidR="00AB1A12" w:rsidRDefault="00AB1A12" w:rsidP="00AB1A12">
      <w:pPr>
        <w:pStyle w:val="affff6"/>
        <w:ind w:firstLine="420"/>
      </w:pPr>
      <w:r w:rsidRPr="00AB1A12">
        <w:rPr>
          <w:rFonts w:hint="eastAsia"/>
        </w:rPr>
        <w:t>应符合表3的规定。</w:t>
      </w:r>
    </w:p>
    <w:p w:rsidR="00AB1A12" w:rsidRDefault="00AB1A12" w:rsidP="00AB1A12">
      <w:pPr>
        <w:pStyle w:val="aff2"/>
        <w:spacing w:before="120" w:after="120"/>
      </w:pPr>
      <w:r>
        <w:rPr>
          <w:rFonts w:hint="eastAsia"/>
        </w:rPr>
        <w:lastRenderedPageBreak/>
        <w:t>数字正射影像属性结构描述表（属性表名：</w:t>
      </w:r>
      <w:r>
        <w:t>SZZSYX</w:t>
      </w:r>
      <w:r>
        <w:rPr>
          <w:rFonts w:hint="eastAsia"/>
        </w:rPr>
        <w:t>）</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557"/>
        <w:gridCol w:w="1516"/>
        <w:gridCol w:w="1037"/>
        <w:gridCol w:w="1037"/>
        <w:gridCol w:w="1037"/>
        <w:gridCol w:w="1037"/>
        <w:gridCol w:w="1037"/>
        <w:gridCol w:w="812"/>
        <w:gridCol w:w="1264"/>
      </w:tblGrid>
      <w:tr w:rsidR="00AB1A12" w:rsidTr="00AB1A12">
        <w:trPr>
          <w:trHeight w:val="199"/>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AB1A12" w:rsidRDefault="00AB1A12">
            <w:pPr>
              <w:pStyle w:val="afffffffff2"/>
            </w:pPr>
            <w:r>
              <w:rPr>
                <w:rFonts w:hAnsi="宋体" w:hint="eastAsia"/>
              </w:rPr>
              <w:t>序号</w:t>
            </w:r>
          </w:p>
        </w:tc>
        <w:tc>
          <w:tcPr>
            <w:tcW w:w="1516" w:type="dxa"/>
            <w:tcBorders>
              <w:top w:val="single" w:sz="8" w:space="0" w:color="auto"/>
              <w:left w:val="single" w:sz="4" w:space="0" w:color="auto"/>
              <w:bottom w:val="single" w:sz="8" w:space="0" w:color="auto"/>
              <w:right w:val="single" w:sz="4" w:space="0" w:color="auto"/>
            </w:tcBorders>
            <w:vAlign w:val="center"/>
            <w:hideMark/>
          </w:tcPr>
          <w:p w:rsidR="00AB1A12" w:rsidRDefault="00AB1A12">
            <w:pPr>
              <w:pStyle w:val="afffffffff2"/>
            </w:pPr>
            <w:r>
              <w:rPr>
                <w:rFonts w:hAnsi="宋体" w:hint="eastAsia"/>
              </w:rPr>
              <w:t>字段名称</w:t>
            </w:r>
          </w:p>
        </w:tc>
        <w:tc>
          <w:tcPr>
            <w:tcW w:w="1037" w:type="dxa"/>
            <w:tcBorders>
              <w:top w:val="single" w:sz="8" w:space="0" w:color="auto"/>
              <w:left w:val="single" w:sz="4" w:space="0" w:color="auto"/>
              <w:bottom w:val="single" w:sz="8" w:space="0" w:color="auto"/>
              <w:right w:val="single" w:sz="4" w:space="0" w:color="auto"/>
            </w:tcBorders>
            <w:vAlign w:val="center"/>
            <w:hideMark/>
          </w:tcPr>
          <w:p w:rsidR="00AB1A12" w:rsidRDefault="00AB1A12">
            <w:pPr>
              <w:pStyle w:val="afffffffff2"/>
            </w:pPr>
            <w:r>
              <w:rPr>
                <w:rFonts w:hAnsi="宋体" w:hint="eastAsia"/>
              </w:rPr>
              <w:t>字段代码</w:t>
            </w:r>
          </w:p>
        </w:tc>
        <w:tc>
          <w:tcPr>
            <w:tcW w:w="1037" w:type="dxa"/>
            <w:tcBorders>
              <w:top w:val="single" w:sz="8" w:space="0" w:color="auto"/>
              <w:left w:val="single" w:sz="4" w:space="0" w:color="auto"/>
              <w:bottom w:val="single" w:sz="8" w:space="0" w:color="auto"/>
              <w:right w:val="single" w:sz="4" w:space="0" w:color="auto"/>
            </w:tcBorders>
            <w:vAlign w:val="center"/>
            <w:hideMark/>
          </w:tcPr>
          <w:p w:rsidR="00AB1A12" w:rsidRDefault="00AB1A12">
            <w:pPr>
              <w:pStyle w:val="afffffffff2"/>
            </w:pPr>
            <w:r>
              <w:rPr>
                <w:rFonts w:hAnsi="宋体" w:hint="eastAsia"/>
              </w:rPr>
              <w:t>字段类型</w:t>
            </w:r>
          </w:p>
        </w:tc>
        <w:tc>
          <w:tcPr>
            <w:tcW w:w="1037" w:type="dxa"/>
            <w:tcBorders>
              <w:top w:val="single" w:sz="8" w:space="0" w:color="auto"/>
              <w:left w:val="single" w:sz="4" w:space="0" w:color="auto"/>
              <w:bottom w:val="single" w:sz="8" w:space="0" w:color="auto"/>
              <w:right w:val="single" w:sz="4" w:space="0" w:color="auto"/>
            </w:tcBorders>
            <w:vAlign w:val="center"/>
            <w:hideMark/>
          </w:tcPr>
          <w:p w:rsidR="00AB1A12" w:rsidRDefault="00AB1A12">
            <w:pPr>
              <w:pStyle w:val="afffffffff2"/>
            </w:pPr>
            <w:r>
              <w:rPr>
                <w:rFonts w:hAnsi="宋体" w:hint="eastAsia"/>
              </w:rPr>
              <w:t>字段长度</w:t>
            </w:r>
          </w:p>
        </w:tc>
        <w:tc>
          <w:tcPr>
            <w:tcW w:w="1037" w:type="dxa"/>
            <w:tcBorders>
              <w:top w:val="single" w:sz="8" w:space="0" w:color="auto"/>
              <w:left w:val="single" w:sz="4" w:space="0" w:color="auto"/>
              <w:bottom w:val="single" w:sz="8" w:space="0" w:color="auto"/>
              <w:right w:val="single" w:sz="4" w:space="0" w:color="auto"/>
            </w:tcBorders>
            <w:vAlign w:val="center"/>
            <w:hideMark/>
          </w:tcPr>
          <w:p w:rsidR="00AB1A12" w:rsidRDefault="00AB1A12">
            <w:pPr>
              <w:pStyle w:val="afffffffff2"/>
            </w:pPr>
            <w:r>
              <w:rPr>
                <w:rFonts w:hAnsi="宋体" w:hint="eastAsia"/>
              </w:rPr>
              <w:t>小数位数</w:t>
            </w:r>
          </w:p>
        </w:tc>
        <w:tc>
          <w:tcPr>
            <w:tcW w:w="1037" w:type="dxa"/>
            <w:tcBorders>
              <w:top w:val="single" w:sz="8" w:space="0" w:color="auto"/>
              <w:left w:val="single" w:sz="4" w:space="0" w:color="auto"/>
              <w:bottom w:val="single" w:sz="8" w:space="0" w:color="auto"/>
              <w:right w:val="single" w:sz="4" w:space="0" w:color="auto"/>
            </w:tcBorders>
            <w:vAlign w:val="center"/>
            <w:hideMark/>
          </w:tcPr>
          <w:p w:rsidR="00AB1A12" w:rsidRDefault="00AB1A12">
            <w:pPr>
              <w:pStyle w:val="afffffffff2"/>
            </w:pPr>
            <w:r>
              <w:rPr>
                <w:rFonts w:hAnsi="宋体" w:hint="eastAsia"/>
              </w:rPr>
              <w:t>值域</w:t>
            </w:r>
          </w:p>
        </w:tc>
        <w:tc>
          <w:tcPr>
            <w:tcW w:w="812" w:type="dxa"/>
            <w:tcBorders>
              <w:top w:val="single" w:sz="8" w:space="0" w:color="auto"/>
              <w:left w:val="single" w:sz="4" w:space="0" w:color="auto"/>
              <w:bottom w:val="single" w:sz="8" w:space="0" w:color="auto"/>
              <w:right w:val="single" w:sz="4" w:space="0" w:color="auto"/>
            </w:tcBorders>
            <w:vAlign w:val="center"/>
            <w:hideMark/>
          </w:tcPr>
          <w:p w:rsidR="00AB1A12" w:rsidRDefault="00AB1A12">
            <w:pPr>
              <w:pStyle w:val="afffffffff2"/>
            </w:pPr>
            <w:r>
              <w:rPr>
                <w:rFonts w:hAnsi="宋体" w:hint="eastAsia"/>
              </w:rPr>
              <w:t>约束条件</w:t>
            </w:r>
          </w:p>
        </w:tc>
        <w:tc>
          <w:tcPr>
            <w:tcW w:w="1264" w:type="dxa"/>
            <w:tcBorders>
              <w:top w:val="single" w:sz="8" w:space="0" w:color="auto"/>
              <w:left w:val="single" w:sz="4" w:space="0" w:color="auto"/>
              <w:bottom w:val="single" w:sz="8" w:space="0" w:color="auto"/>
              <w:right w:val="single" w:sz="8" w:space="0" w:color="auto"/>
            </w:tcBorders>
            <w:vAlign w:val="center"/>
            <w:hideMark/>
          </w:tcPr>
          <w:p w:rsidR="00AB1A12" w:rsidRDefault="00AB1A12">
            <w:pPr>
              <w:pStyle w:val="afffffffff2"/>
            </w:pPr>
            <w:r>
              <w:rPr>
                <w:rFonts w:hAnsi="宋体" w:hint="eastAsia"/>
              </w:rPr>
              <w:t>备注</w:t>
            </w:r>
          </w:p>
        </w:tc>
      </w:tr>
      <w:tr w:rsidR="00AB1A12" w:rsidTr="00AB1A12">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1</w:t>
            </w:r>
          </w:p>
        </w:tc>
        <w:tc>
          <w:tcPr>
            <w:tcW w:w="1516" w:type="dxa"/>
            <w:tcBorders>
              <w:top w:val="single" w:sz="8"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标识码</w:t>
            </w:r>
          </w:p>
        </w:tc>
        <w:tc>
          <w:tcPr>
            <w:tcW w:w="1037" w:type="dxa"/>
            <w:tcBorders>
              <w:top w:val="single" w:sz="8"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BSM</w:t>
            </w:r>
          </w:p>
        </w:tc>
        <w:tc>
          <w:tcPr>
            <w:tcW w:w="1037" w:type="dxa"/>
            <w:tcBorders>
              <w:top w:val="single" w:sz="8"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Char</w:t>
            </w:r>
          </w:p>
        </w:tc>
        <w:tc>
          <w:tcPr>
            <w:tcW w:w="1037" w:type="dxa"/>
            <w:tcBorders>
              <w:top w:val="single" w:sz="8"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18</w:t>
            </w:r>
          </w:p>
        </w:tc>
        <w:tc>
          <w:tcPr>
            <w:tcW w:w="1037" w:type="dxa"/>
            <w:tcBorders>
              <w:top w:val="single" w:sz="8"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w:t>
            </w:r>
          </w:p>
        </w:tc>
        <w:tc>
          <w:tcPr>
            <w:tcW w:w="1037" w:type="dxa"/>
            <w:tcBorders>
              <w:top w:val="single" w:sz="8"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w:t>
            </w:r>
          </w:p>
        </w:tc>
        <w:tc>
          <w:tcPr>
            <w:tcW w:w="812" w:type="dxa"/>
            <w:tcBorders>
              <w:top w:val="single" w:sz="8"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M</w:t>
            </w:r>
          </w:p>
        </w:tc>
        <w:tc>
          <w:tcPr>
            <w:tcW w:w="1264" w:type="dxa"/>
            <w:tcBorders>
              <w:top w:val="single" w:sz="8" w:space="0" w:color="auto"/>
              <w:left w:val="single" w:sz="4" w:space="0" w:color="auto"/>
              <w:bottom w:val="single" w:sz="4" w:space="0" w:color="auto"/>
              <w:right w:val="single" w:sz="8" w:space="0" w:color="auto"/>
            </w:tcBorders>
            <w:vAlign w:val="center"/>
          </w:tcPr>
          <w:p w:rsidR="00AB1A12" w:rsidRDefault="00AB1A12">
            <w:pPr>
              <w:pStyle w:val="afffffffff2"/>
            </w:pP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2</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要素代码</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YSDM</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Char</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6</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见表1</w:t>
            </w:r>
          </w:p>
        </w:tc>
        <w:tc>
          <w:tcPr>
            <w:tcW w:w="812"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tcPr>
          <w:p w:rsidR="00AB1A12" w:rsidRDefault="00AB1A12">
            <w:pPr>
              <w:pStyle w:val="afffffffff2"/>
            </w:pP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3</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图幅编号</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TFBH</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Char</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10</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w:t>
            </w:r>
          </w:p>
        </w:tc>
        <w:tc>
          <w:tcPr>
            <w:tcW w:w="812"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vAlign w:val="center"/>
            <w:hideMark/>
          </w:tcPr>
          <w:p w:rsidR="00AB1A12" w:rsidRDefault="00AB1A12">
            <w:pPr>
              <w:pStyle w:val="afffffffff2"/>
              <w:rPr>
                <w:szCs w:val="18"/>
              </w:rPr>
            </w:pPr>
            <w:r>
              <w:rPr>
                <w:rFonts w:hAnsi="宋体" w:hint="eastAsia"/>
              </w:rPr>
              <w:t>航天遥感影像按　1：250</w:t>
            </w:r>
            <w:r>
              <w:rPr>
                <w:rFonts w:hint="eastAsia"/>
              </w:rPr>
              <w:t xml:space="preserve"> 000 </w:t>
            </w:r>
            <w:r>
              <w:rPr>
                <w:rFonts w:hAnsi="宋体" w:hint="eastAsia"/>
              </w:rPr>
              <w:t>分幅图幅号，</w:t>
            </w:r>
          </w:p>
          <w:p w:rsidR="00AB1A12" w:rsidRDefault="00AB1A12">
            <w:pPr>
              <w:pStyle w:val="afffffffff2"/>
            </w:pPr>
            <w:r>
              <w:rPr>
                <w:rFonts w:hAnsi="宋体" w:hint="eastAsia"/>
              </w:rPr>
              <w:t>如</w:t>
            </w:r>
            <w:r>
              <w:rPr>
                <w:rFonts w:hint="eastAsia"/>
              </w:rPr>
              <w:t xml:space="preserve"> F48C001003</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4</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图幅名称</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TFMC</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Char</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100</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w:t>
            </w:r>
          </w:p>
        </w:tc>
        <w:tc>
          <w:tcPr>
            <w:tcW w:w="812"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hideMark/>
          </w:tcPr>
          <w:p w:rsidR="00AB1A12" w:rsidRDefault="00AB1A12">
            <w:pPr>
              <w:pStyle w:val="afffffffff2"/>
            </w:pPr>
            <w:r>
              <w:rPr>
                <w:rFonts w:hint="eastAsia"/>
              </w:rPr>
              <w:t>-</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5</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影像来源</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YXLY</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Char</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100</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见本表注1</w:t>
            </w:r>
          </w:p>
        </w:tc>
        <w:tc>
          <w:tcPr>
            <w:tcW w:w="812"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hideMark/>
          </w:tcPr>
          <w:p w:rsidR="00AB1A12" w:rsidRDefault="00AB1A12">
            <w:pPr>
              <w:pStyle w:val="afffffffff2"/>
            </w:pPr>
            <w:r>
              <w:rPr>
                <w:rFonts w:hint="eastAsia"/>
              </w:rPr>
              <w:t>-</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6</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影像分辨率</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YXFBL</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Char</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4</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见本表注</w:t>
            </w:r>
            <w:r>
              <w:rPr>
                <w:rFonts w:hint="eastAsia"/>
              </w:rPr>
              <w:t>2</w:t>
            </w:r>
          </w:p>
        </w:tc>
        <w:tc>
          <w:tcPr>
            <w:tcW w:w="812"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AB1A12" w:rsidRDefault="00AB1A12">
            <w:pPr>
              <w:pStyle w:val="afffffffff2"/>
            </w:pPr>
            <w:r>
              <w:rPr>
                <w:rFonts w:hint="eastAsia"/>
              </w:rPr>
              <w:t>-</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7</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成图比例尺</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CTBLC</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Char</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7</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见本表注</w:t>
            </w:r>
            <w:r>
              <w:rPr>
                <w:rFonts w:hint="eastAsia"/>
              </w:rPr>
              <w:t>3</w:t>
            </w:r>
          </w:p>
        </w:tc>
        <w:tc>
          <w:tcPr>
            <w:tcW w:w="812"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O</w:t>
            </w:r>
          </w:p>
        </w:tc>
        <w:tc>
          <w:tcPr>
            <w:tcW w:w="1264" w:type="dxa"/>
            <w:tcBorders>
              <w:top w:val="single" w:sz="4" w:space="0" w:color="auto"/>
              <w:left w:val="single" w:sz="4" w:space="0" w:color="auto"/>
              <w:bottom w:val="single" w:sz="4" w:space="0" w:color="auto"/>
              <w:right w:val="single" w:sz="8" w:space="0" w:color="auto"/>
            </w:tcBorders>
            <w:hideMark/>
          </w:tcPr>
          <w:p w:rsidR="00AB1A12" w:rsidRDefault="00AB1A12">
            <w:pPr>
              <w:pStyle w:val="afffffffff2"/>
            </w:pPr>
            <w:r>
              <w:rPr>
                <w:rFonts w:hint="eastAsia"/>
              </w:rPr>
              <w:t>-</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8</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坐标系统类型</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ZBXTLX</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Char</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20</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见本表注</w:t>
            </w:r>
            <w:r>
              <w:rPr>
                <w:rFonts w:hint="eastAsia"/>
              </w:rPr>
              <w:t>4</w:t>
            </w:r>
          </w:p>
        </w:tc>
        <w:tc>
          <w:tcPr>
            <w:tcW w:w="812"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AB1A12" w:rsidRDefault="00AB1A12">
            <w:pPr>
              <w:pStyle w:val="afffffffff2"/>
            </w:pPr>
            <w:r>
              <w:rPr>
                <w:rFonts w:hint="eastAsia"/>
              </w:rPr>
              <w:t>-</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9</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大地平面坐标投影</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DDPMZBTY</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Char</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20</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见本表注</w:t>
            </w:r>
            <w:r>
              <w:rPr>
                <w:rFonts w:hint="eastAsia"/>
              </w:rPr>
              <w:t>5</w:t>
            </w:r>
          </w:p>
        </w:tc>
        <w:tc>
          <w:tcPr>
            <w:tcW w:w="812"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AB1A12" w:rsidRDefault="00AB1A12">
            <w:pPr>
              <w:pStyle w:val="afffffffff2"/>
            </w:pPr>
            <w:r>
              <w:rPr>
                <w:rFonts w:hint="eastAsia"/>
              </w:rPr>
              <w:t>-</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10</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中央子午线经度</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ZYZWXJD</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Float</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8</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见本表注6</w:t>
            </w:r>
          </w:p>
        </w:tc>
        <w:tc>
          <w:tcPr>
            <w:tcW w:w="812"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AB1A12" w:rsidRDefault="00AB1A12">
            <w:pPr>
              <w:pStyle w:val="afffffffff2"/>
            </w:pPr>
            <w:r>
              <w:rPr>
                <w:rFonts w:hint="eastAsia"/>
              </w:rPr>
              <w:t>-</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11</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左下角X坐标</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ZXJXZB</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Float</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12</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812"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AB1A12" w:rsidRDefault="00AB1A12">
            <w:pPr>
              <w:pStyle w:val="afffffffff2"/>
            </w:pPr>
            <w:r>
              <w:rPr>
                <w:rFonts w:hint="eastAsia"/>
              </w:rPr>
              <w:t>-</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12</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左下角Y坐标</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ZXJYZB</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Float</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12</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812"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AB1A12" w:rsidRDefault="00AB1A12">
            <w:pPr>
              <w:pStyle w:val="afffffffff2"/>
            </w:pPr>
            <w:r>
              <w:rPr>
                <w:rFonts w:hint="eastAsia"/>
              </w:rPr>
              <w:t>-</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13</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右上角X坐标</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YSJXZB</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Float</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12</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812"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AB1A12" w:rsidRDefault="00AB1A12">
            <w:pPr>
              <w:pStyle w:val="afffffffff2"/>
            </w:pPr>
            <w:r>
              <w:rPr>
                <w:rFonts w:hint="eastAsia"/>
              </w:rPr>
              <w:t>-</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14</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右上角Y坐标</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YSJYZB</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Float</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12</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812"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AB1A12" w:rsidRDefault="00AB1A12">
            <w:pPr>
              <w:pStyle w:val="afffffffff2"/>
            </w:pPr>
            <w:r>
              <w:rPr>
                <w:rFonts w:hint="eastAsia"/>
              </w:rPr>
              <w:t>-</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15</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拍摄时间</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PSSJ</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Date</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10</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812"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AB1A12" w:rsidRDefault="00AB1A12">
            <w:pPr>
              <w:pStyle w:val="afffffffff2"/>
            </w:pPr>
            <w:r>
              <w:rPr>
                <w:rFonts w:hint="eastAsia"/>
              </w:rPr>
              <w:t>YYYY/MM/DD</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16</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正射影像图</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ZSYXT</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VarBin</w:t>
            </w:r>
          </w:p>
        </w:tc>
        <w:tc>
          <w:tcPr>
            <w:tcW w:w="1037" w:type="dxa"/>
            <w:tcBorders>
              <w:top w:val="single" w:sz="4" w:space="0" w:color="auto"/>
              <w:left w:val="single" w:sz="4" w:space="0" w:color="auto"/>
              <w:bottom w:val="single" w:sz="4" w:space="0" w:color="auto"/>
              <w:right w:val="single" w:sz="4" w:space="0" w:color="auto"/>
            </w:tcBorders>
            <w:vAlign w:val="center"/>
          </w:tcPr>
          <w:p w:rsidR="00AB1A12" w:rsidRDefault="00AB1A12">
            <w:pPr>
              <w:pStyle w:val="afffffffff2"/>
            </w:pP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812"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AB1A12" w:rsidRDefault="00AB1A12">
            <w:pPr>
              <w:pStyle w:val="afffffffff2"/>
            </w:pPr>
            <w:r>
              <w:rPr>
                <w:rFonts w:hint="eastAsia"/>
              </w:rPr>
              <w:t>-</w:t>
            </w:r>
          </w:p>
        </w:tc>
      </w:tr>
      <w:tr w:rsid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Default="00AB1A12">
            <w:pPr>
              <w:pStyle w:val="afffffffff2"/>
            </w:pPr>
            <w:r>
              <w:rPr>
                <w:rFonts w:hint="eastAsia"/>
              </w:rPr>
              <w:t>17</w:t>
            </w:r>
          </w:p>
        </w:tc>
        <w:tc>
          <w:tcPr>
            <w:tcW w:w="1516"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Ansi="宋体" w:hint="eastAsia"/>
              </w:rPr>
              <w:t>备注</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BZ</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Char</w:t>
            </w:r>
          </w:p>
        </w:tc>
        <w:tc>
          <w:tcPr>
            <w:tcW w:w="1037"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255</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1037" w:type="dxa"/>
            <w:tcBorders>
              <w:top w:val="single" w:sz="4" w:space="0" w:color="auto"/>
              <w:left w:val="single" w:sz="4" w:space="0" w:color="auto"/>
              <w:bottom w:val="single" w:sz="4" w:space="0" w:color="auto"/>
              <w:right w:val="single" w:sz="4" w:space="0" w:color="auto"/>
            </w:tcBorders>
            <w:hideMark/>
          </w:tcPr>
          <w:p w:rsidR="00AB1A12" w:rsidRDefault="00AB1A12">
            <w:pPr>
              <w:pStyle w:val="afffffffff2"/>
            </w:pPr>
            <w:r>
              <w:rPr>
                <w:rFonts w:hint="eastAsia"/>
              </w:rPr>
              <w:t>-</w:t>
            </w:r>
          </w:p>
        </w:tc>
        <w:tc>
          <w:tcPr>
            <w:tcW w:w="812" w:type="dxa"/>
            <w:tcBorders>
              <w:top w:val="single" w:sz="4" w:space="0" w:color="auto"/>
              <w:left w:val="single" w:sz="4" w:space="0" w:color="auto"/>
              <w:bottom w:val="single" w:sz="4" w:space="0" w:color="auto"/>
              <w:right w:val="single" w:sz="4" w:space="0" w:color="auto"/>
            </w:tcBorders>
            <w:vAlign w:val="center"/>
            <w:hideMark/>
          </w:tcPr>
          <w:p w:rsidR="00AB1A12" w:rsidRDefault="00AB1A12">
            <w:pPr>
              <w:pStyle w:val="afffffffff2"/>
            </w:pPr>
            <w:r>
              <w:rPr>
                <w:rFonts w:hint="eastAsia"/>
              </w:rPr>
              <w:t>O</w:t>
            </w:r>
          </w:p>
        </w:tc>
        <w:tc>
          <w:tcPr>
            <w:tcW w:w="1264" w:type="dxa"/>
            <w:tcBorders>
              <w:top w:val="single" w:sz="4" w:space="0" w:color="auto"/>
              <w:left w:val="single" w:sz="4" w:space="0" w:color="auto"/>
              <w:bottom w:val="single" w:sz="4" w:space="0" w:color="auto"/>
              <w:right w:val="single" w:sz="8" w:space="0" w:color="auto"/>
            </w:tcBorders>
            <w:hideMark/>
          </w:tcPr>
          <w:p w:rsidR="00AB1A12" w:rsidRDefault="00AB1A12">
            <w:pPr>
              <w:pStyle w:val="afffffffff2"/>
            </w:pPr>
            <w:r>
              <w:rPr>
                <w:rFonts w:hint="eastAsia"/>
              </w:rPr>
              <w:t>-</w:t>
            </w:r>
          </w:p>
        </w:tc>
      </w:tr>
      <w:tr w:rsidR="00AB1A12" w:rsidTr="00AB1A12">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AB1A12" w:rsidRDefault="00AB1A12" w:rsidP="00120151">
            <w:pPr>
              <w:pStyle w:val="a5"/>
              <w:numPr>
                <w:ilvl w:val="0"/>
                <w:numId w:val="32"/>
              </w:numPr>
            </w:pPr>
            <w:r>
              <w:rPr>
                <w:rFonts w:hint="eastAsia"/>
              </w:rPr>
              <w:t>影像来源填写“航空（相机名称‘可选择填写’）”或“卫星（卫星名称‘可选择填写’）”，如：航空（DMC）、卫星（SPOT）等。</w:t>
            </w:r>
          </w:p>
          <w:p w:rsidR="00AB1A12" w:rsidRDefault="00AB1A12" w:rsidP="00AB1A12">
            <w:pPr>
              <w:pStyle w:val="a5"/>
            </w:pPr>
            <w:r>
              <w:rPr>
                <w:rFonts w:hint="eastAsia"/>
              </w:rPr>
              <w:t>影像分辨率填写正射影像图的分辨率（原始影像分辨率“可选择填写”），如：0.2M（0.1M）。</w:t>
            </w:r>
          </w:p>
          <w:p w:rsidR="00AB1A12" w:rsidRDefault="00AB1A12" w:rsidP="00AB1A12">
            <w:pPr>
              <w:pStyle w:val="a5"/>
            </w:pPr>
            <w:r>
              <w:rPr>
                <w:rFonts w:hint="eastAsia"/>
              </w:rPr>
              <w:t>成图比例尺填写正射影像图的比例尺分母，如：2 000、5 000等。</w:t>
            </w:r>
          </w:p>
          <w:p w:rsidR="00AB1A12" w:rsidRDefault="00AB1A12" w:rsidP="00AB1A12">
            <w:pPr>
              <w:pStyle w:val="a5"/>
            </w:pPr>
            <w:r>
              <w:rPr>
                <w:rFonts w:hint="eastAsia"/>
              </w:rPr>
              <w:t>坐标系统类型填写“2000国家大地坐标系”或“WGS84大地坐标系”等。</w:t>
            </w:r>
          </w:p>
          <w:p w:rsidR="00AB1A12" w:rsidRDefault="00AB1A12" w:rsidP="00AB1A12">
            <w:pPr>
              <w:pStyle w:val="a5"/>
            </w:pPr>
            <w:r>
              <w:rPr>
                <w:rFonts w:hint="eastAsia"/>
              </w:rPr>
              <w:t>大地平面坐标投影应填写“3°带高斯-克吕格投影”或“6°带高斯-克吕格投影”。</w:t>
            </w:r>
          </w:p>
          <w:p w:rsidR="00AB1A12" w:rsidRDefault="00AB1A12" w:rsidP="00AB1A12">
            <w:pPr>
              <w:pStyle w:val="a5"/>
            </w:pPr>
            <w:r>
              <w:rPr>
                <w:rFonts w:hint="eastAsia"/>
              </w:rPr>
              <w:t>中央子午线经度应使用度分秒的小数表达方式，如117度0分0秒，应填写117.00 00；117度18分25秒，应填写117.18.25。</w:t>
            </w:r>
          </w:p>
        </w:tc>
      </w:tr>
    </w:tbl>
    <w:p w:rsidR="00AB1A12" w:rsidRPr="00AB1A12" w:rsidRDefault="00AB1A12" w:rsidP="00AB1A12">
      <w:pPr>
        <w:pStyle w:val="affe"/>
        <w:spacing w:before="120" w:after="120"/>
      </w:pPr>
      <w:r w:rsidRPr="00AB1A12">
        <w:rPr>
          <w:rFonts w:hint="eastAsia"/>
        </w:rPr>
        <w:t>变化图斑属性结构</w:t>
      </w:r>
    </w:p>
    <w:p w:rsidR="00314D05" w:rsidRPr="00314D05" w:rsidRDefault="00AB1A12" w:rsidP="00314D05">
      <w:pPr>
        <w:pStyle w:val="affff6"/>
        <w:ind w:firstLine="420"/>
      </w:pPr>
      <w:r w:rsidRPr="00AB1A12">
        <w:rPr>
          <w:rFonts w:hint="eastAsia"/>
        </w:rPr>
        <w:t>变化图斑属性结构应符合表4的规定。</w:t>
      </w:r>
    </w:p>
    <w:p w:rsidR="00314D05" w:rsidRDefault="00AB1A12" w:rsidP="00AB1A12">
      <w:pPr>
        <w:pStyle w:val="aff2"/>
        <w:spacing w:before="120" w:after="120"/>
      </w:pPr>
      <w:r>
        <w:rPr>
          <w:rFonts w:hint="eastAsia"/>
        </w:rPr>
        <w:t>变化图斑属性结构描述表（属性表名：</w:t>
      </w:r>
      <w:r>
        <w:t>BHTB</w:t>
      </w:r>
      <w:r>
        <w:rPr>
          <w:rFonts w:hint="eastAsia"/>
        </w:rPr>
        <w:t>）</w:t>
      </w:r>
    </w:p>
    <w:tbl>
      <w:tblPr>
        <w:tblStyle w:val="12"/>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701"/>
        <w:gridCol w:w="1134"/>
        <w:gridCol w:w="851"/>
        <w:gridCol w:w="788"/>
        <w:gridCol w:w="962"/>
        <w:gridCol w:w="962"/>
        <w:gridCol w:w="832"/>
        <w:gridCol w:w="1547"/>
      </w:tblGrid>
      <w:tr w:rsidR="00AB1A12" w:rsidRPr="00AB1A12" w:rsidTr="00AB1A12">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序号</w:t>
            </w:r>
          </w:p>
        </w:tc>
        <w:tc>
          <w:tcPr>
            <w:tcW w:w="1701"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字段名称</w:t>
            </w:r>
          </w:p>
        </w:tc>
        <w:tc>
          <w:tcPr>
            <w:tcW w:w="1134"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字段代码</w:t>
            </w:r>
          </w:p>
        </w:tc>
        <w:tc>
          <w:tcPr>
            <w:tcW w:w="851"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字段类型</w:t>
            </w:r>
          </w:p>
        </w:tc>
        <w:tc>
          <w:tcPr>
            <w:tcW w:w="788"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字段长度</w:t>
            </w:r>
          </w:p>
        </w:tc>
        <w:tc>
          <w:tcPr>
            <w:tcW w:w="962"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小数位数</w:t>
            </w:r>
          </w:p>
        </w:tc>
        <w:tc>
          <w:tcPr>
            <w:tcW w:w="962"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值域</w:t>
            </w:r>
          </w:p>
        </w:tc>
        <w:tc>
          <w:tcPr>
            <w:tcW w:w="832"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约束条件</w:t>
            </w:r>
          </w:p>
        </w:tc>
        <w:tc>
          <w:tcPr>
            <w:tcW w:w="1547" w:type="dxa"/>
            <w:tcBorders>
              <w:top w:val="single" w:sz="8" w:space="0" w:color="auto"/>
              <w:left w:val="single" w:sz="4" w:space="0" w:color="auto"/>
              <w:bottom w:val="single" w:sz="8"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备注</w:t>
            </w:r>
          </w:p>
        </w:tc>
      </w:tr>
      <w:tr w:rsidR="00AB1A12" w:rsidRPr="00AB1A12" w:rsidTr="00AB1A12">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w:t>
            </w:r>
          </w:p>
        </w:tc>
        <w:tc>
          <w:tcPr>
            <w:tcW w:w="1701" w:type="dxa"/>
            <w:tcBorders>
              <w:top w:val="single" w:sz="8"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标识码</w:t>
            </w:r>
          </w:p>
        </w:tc>
        <w:tc>
          <w:tcPr>
            <w:tcW w:w="1134" w:type="dxa"/>
            <w:tcBorders>
              <w:top w:val="single" w:sz="8"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BSM</w:t>
            </w:r>
          </w:p>
        </w:tc>
        <w:tc>
          <w:tcPr>
            <w:tcW w:w="851" w:type="dxa"/>
            <w:tcBorders>
              <w:top w:val="single" w:sz="8"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88" w:type="dxa"/>
            <w:tcBorders>
              <w:top w:val="single" w:sz="8"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100</w:t>
            </w:r>
          </w:p>
        </w:tc>
        <w:tc>
          <w:tcPr>
            <w:tcW w:w="962" w:type="dxa"/>
            <w:tcBorders>
              <w:top w:val="single" w:sz="8"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2" w:type="dxa"/>
            <w:tcBorders>
              <w:top w:val="single" w:sz="8"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见本表注1</w:t>
            </w:r>
          </w:p>
        </w:tc>
        <w:tc>
          <w:tcPr>
            <w:tcW w:w="832" w:type="dxa"/>
            <w:tcBorders>
              <w:top w:val="single" w:sz="8"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w:t>
            </w:r>
          </w:p>
        </w:tc>
        <w:tc>
          <w:tcPr>
            <w:tcW w:w="1547" w:type="dxa"/>
            <w:tcBorders>
              <w:top w:val="single" w:sz="8"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r>
      <w:tr w:rsidR="00AB1A12" w:rsidRP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要素代码</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YSDM</w:t>
            </w:r>
          </w:p>
        </w:tc>
        <w:tc>
          <w:tcPr>
            <w:tcW w:w="85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88"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6</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见表1</w:t>
            </w:r>
          </w:p>
        </w:tc>
        <w:tc>
          <w:tcPr>
            <w:tcW w:w="83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47"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r>
      <w:tr w:rsidR="00AB1A12" w:rsidRP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县级行政区代码</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XZQDM_XJ</w:t>
            </w:r>
          </w:p>
        </w:tc>
        <w:tc>
          <w:tcPr>
            <w:tcW w:w="85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88"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6</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47"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r>
      <w:tr w:rsidR="00AB1A12" w:rsidRP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县级行政区名称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XZQMC_XJ</w:t>
            </w:r>
          </w:p>
        </w:tc>
        <w:tc>
          <w:tcPr>
            <w:tcW w:w="85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88"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100</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47"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r>
      <w:tr w:rsidR="00AB1A12" w:rsidRP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监测编号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JCBH</w:t>
            </w:r>
          </w:p>
        </w:tc>
        <w:tc>
          <w:tcPr>
            <w:tcW w:w="85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88"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50</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见本表注2</w:t>
            </w:r>
          </w:p>
        </w:tc>
        <w:tc>
          <w:tcPr>
            <w:tcW w:w="83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47"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r>
      <w:tr w:rsidR="00AB1A12" w:rsidRP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图斑类型</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TBLX</w:t>
            </w:r>
          </w:p>
        </w:tc>
        <w:tc>
          <w:tcPr>
            <w:tcW w:w="85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88"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4</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见表24</w:t>
            </w:r>
          </w:p>
        </w:tc>
        <w:tc>
          <w:tcPr>
            <w:tcW w:w="83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47"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 xml:space="preserve">  填写变化图斑类型二级类编码</w:t>
            </w:r>
          </w:p>
        </w:tc>
      </w:tr>
      <w:tr w:rsidR="00AB1A12" w:rsidRP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前时相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QSX</w:t>
            </w:r>
          </w:p>
        </w:tc>
        <w:tc>
          <w:tcPr>
            <w:tcW w:w="85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Date</w:t>
            </w:r>
          </w:p>
        </w:tc>
        <w:tc>
          <w:tcPr>
            <w:tcW w:w="788"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10</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w:t>
            </w:r>
          </w:p>
        </w:tc>
        <w:tc>
          <w:tcPr>
            <w:tcW w:w="1547"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 xml:space="preserve"> YYYY/MM/DD</w:t>
            </w:r>
          </w:p>
        </w:tc>
      </w:tr>
      <w:tr w:rsidR="00AB1A12" w:rsidRP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后时相</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HSX</w:t>
            </w:r>
          </w:p>
        </w:tc>
        <w:tc>
          <w:tcPr>
            <w:tcW w:w="85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Date</w:t>
            </w:r>
          </w:p>
        </w:tc>
        <w:tc>
          <w:tcPr>
            <w:tcW w:w="788"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10</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47"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 xml:space="preserve"> YYYY/MM/DD</w:t>
            </w:r>
          </w:p>
        </w:tc>
      </w:tr>
      <w:tr w:rsidR="00AB1A12" w:rsidRP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当期景号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DQJH</w:t>
            </w:r>
          </w:p>
        </w:tc>
        <w:tc>
          <w:tcPr>
            <w:tcW w:w="85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88"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255</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47"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当前图斑对应的后时相影像景号</w:t>
            </w:r>
          </w:p>
        </w:tc>
      </w:tr>
      <w:tr w:rsidR="00AB1A12" w:rsidRP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影像季度</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YXJD</w:t>
            </w:r>
          </w:p>
        </w:tc>
        <w:tc>
          <w:tcPr>
            <w:tcW w:w="85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88"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4</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47"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季度代码包括J1、J2、J3、J4，分别代表一季度、二季度、三季度和四季度</w:t>
            </w:r>
          </w:p>
        </w:tc>
      </w:tr>
      <w:tr w:rsidR="00AB1A12" w:rsidRP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影像分辨率</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YXFBL</w:t>
            </w:r>
          </w:p>
        </w:tc>
        <w:tc>
          <w:tcPr>
            <w:tcW w:w="85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Float</w:t>
            </w:r>
          </w:p>
        </w:tc>
        <w:tc>
          <w:tcPr>
            <w:tcW w:w="788"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5</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47"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填写后时相影像分辨率，如：0.2、1.0</w:t>
            </w:r>
          </w:p>
        </w:tc>
      </w:tr>
      <w:tr w:rsidR="00AB1A12" w:rsidRP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批次信息</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PCXX</w:t>
            </w:r>
          </w:p>
        </w:tc>
        <w:tc>
          <w:tcPr>
            <w:tcW w:w="85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88"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10</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见本表注3</w:t>
            </w:r>
          </w:p>
        </w:tc>
        <w:tc>
          <w:tcPr>
            <w:tcW w:w="83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47"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r>
      <w:tr w:rsidR="00AB1A12" w:rsidRPr="00AB1A12" w:rsidTr="00AB1A12">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提取方式</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TQFS</w:t>
            </w:r>
          </w:p>
        </w:tc>
        <w:tc>
          <w:tcPr>
            <w:tcW w:w="851"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88"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4</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见表25</w:t>
            </w:r>
          </w:p>
        </w:tc>
        <w:tc>
          <w:tcPr>
            <w:tcW w:w="832"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47"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r>
    </w:tbl>
    <w:p w:rsidR="00AB1A12" w:rsidRPr="00AB1A12" w:rsidRDefault="00AB1A12" w:rsidP="00AF798B">
      <w:pPr>
        <w:pStyle w:val="affff6"/>
        <w:spacing w:beforeLines="50" w:afterLines="50"/>
        <w:ind w:firstLineChars="0" w:firstLine="0"/>
        <w:jc w:val="center"/>
        <w:rPr>
          <w:rFonts w:ascii="黑体" w:eastAsia="黑体" w:hAnsi="黑体"/>
        </w:rPr>
      </w:pPr>
      <w:r w:rsidRPr="00AB1A12">
        <w:rPr>
          <w:rFonts w:ascii="黑体" w:eastAsia="黑体" w:hAnsi="黑体" w:hint="eastAsia"/>
        </w:rPr>
        <w:lastRenderedPageBreak/>
        <w:t>表4  变化图斑属性结构描述表（属性表名：BHTB）</w:t>
      </w:r>
      <w:r w:rsidRPr="00AB1A12">
        <w:rPr>
          <w:rFonts w:hAnsi="宋体" w:hint="eastAsia"/>
        </w:rPr>
        <w:t>（续）</w:t>
      </w:r>
    </w:p>
    <w:tbl>
      <w:tblPr>
        <w:tblStyle w:val="24"/>
        <w:tblW w:w="9356"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8"/>
        <w:gridCol w:w="1705"/>
        <w:gridCol w:w="1137"/>
        <w:gridCol w:w="853"/>
        <w:gridCol w:w="790"/>
        <w:gridCol w:w="964"/>
        <w:gridCol w:w="964"/>
        <w:gridCol w:w="834"/>
        <w:gridCol w:w="1551"/>
      </w:tblGrid>
      <w:tr w:rsidR="00AB1A12" w:rsidRPr="00AB1A12" w:rsidTr="00AB1A12">
        <w:trPr>
          <w:jc w:val="center"/>
        </w:trPr>
        <w:tc>
          <w:tcPr>
            <w:tcW w:w="558" w:type="dxa"/>
            <w:tcBorders>
              <w:top w:val="single" w:sz="8" w:space="0" w:color="auto"/>
              <w:left w:val="single" w:sz="8"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序号</w:t>
            </w:r>
          </w:p>
        </w:tc>
        <w:tc>
          <w:tcPr>
            <w:tcW w:w="1705"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字段名称</w:t>
            </w:r>
          </w:p>
        </w:tc>
        <w:tc>
          <w:tcPr>
            <w:tcW w:w="1137"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字段代码</w:t>
            </w:r>
          </w:p>
        </w:tc>
        <w:tc>
          <w:tcPr>
            <w:tcW w:w="853"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字段类型</w:t>
            </w:r>
          </w:p>
        </w:tc>
        <w:tc>
          <w:tcPr>
            <w:tcW w:w="790"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字段长度</w:t>
            </w:r>
          </w:p>
        </w:tc>
        <w:tc>
          <w:tcPr>
            <w:tcW w:w="964"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小数位数</w:t>
            </w:r>
          </w:p>
        </w:tc>
        <w:tc>
          <w:tcPr>
            <w:tcW w:w="964"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值域</w:t>
            </w:r>
          </w:p>
        </w:tc>
        <w:tc>
          <w:tcPr>
            <w:tcW w:w="834" w:type="dxa"/>
            <w:tcBorders>
              <w:top w:val="single" w:sz="8" w:space="0" w:color="auto"/>
              <w:left w:val="single" w:sz="4" w:space="0" w:color="auto"/>
              <w:bottom w:val="single" w:sz="8"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约束条件</w:t>
            </w:r>
          </w:p>
        </w:tc>
        <w:tc>
          <w:tcPr>
            <w:tcW w:w="1551" w:type="dxa"/>
            <w:tcBorders>
              <w:top w:val="single" w:sz="8" w:space="0" w:color="auto"/>
              <w:left w:val="single" w:sz="4" w:space="0" w:color="auto"/>
              <w:bottom w:val="single" w:sz="8"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备注</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14</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监测面积</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JCMJ</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Double</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15</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单位为亩</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15</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索引图斑提取时间</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SYTBTQSJ</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Date</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10</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YYYY/MM/DD</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16</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索引图斑重叠比例</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SYTBCDBL</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255</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4" w:type="dxa"/>
            <w:tcBorders>
              <w:top w:val="single" w:sz="4" w:space="0" w:color="auto"/>
              <w:left w:val="single" w:sz="4" w:space="0" w:color="auto"/>
              <w:bottom w:val="single" w:sz="4" w:space="0" w:color="auto"/>
              <w:right w:val="single" w:sz="4" w:space="0" w:color="auto"/>
            </w:tcBorders>
            <w:hideMark/>
          </w:tcPr>
          <w:p w:rsidR="00AB1A12" w:rsidRPr="00AB1A12" w:rsidRDefault="00AB1A12" w:rsidP="00AB1A12">
            <w:pPr>
              <w:pStyle w:val="afffffffff2"/>
              <w:rPr>
                <w:rFonts w:eastAsia="宋体" w:hAnsi="宋体"/>
              </w:rPr>
            </w:pPr>
            <w:r w:rsidRPr="00AB1A12">
              <w:rPr>
                <w:rFonts w:eastAsia="宋体" w:hAnsi="宋体" w:hint="eastAsia"/>
              </w:rPr>
              <w:t>见本表注4</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17</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耕地图斑类型</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GDTBLX</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100</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4" w:type="dxa"/>
            <w:tcBorders>
              <w:top w:val="single" w:sz="4" w:space="0" w:color="auto"/>
              <w:left w:val="single" w:sz="4" w:space="0" w:color="auto"/>
              <w:bottom w:val="single" w:sz="4" w:space="0" w:color="auto"/>
              <w:right w:val="single" w:sz="4" w:space="0" w:color="auto"/>
            </w:tcBorders>
            <w:hideMark/>
          </w:tcPr>
          <w:p w:rsidR="00AB1A12" w:rsidRPr="00AB1A12" w:rsidRDefault="00AB1A12" w:rsidP="00AB1A12">
            <w:pPr>
              <w:pStyle w:val="afffffffff2"/>
              <w:rPr>
                <w:rFonts w:eastAsia="宋体" w:hAnsi="宋体"/>
              </w:rPr>
            </w:pPr>
            <w:r w:rsidRPr="00AB1A12">
              <w:rPr>
                <w:rFonts w:eastAsia="宋体" w:hAnsi="宋体" w:hint="eastAsia"/>
              </w:rPr>
              <w:t>见本表注5</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18</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占用耕地面积</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ZYGDMJ</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Double</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15</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单位为亩</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19</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占永久基本农田面积</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YJJBNTMJ</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Double</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15</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单位为亩</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20</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占生态保护红线面积</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STBHHXMJ</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Double</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15</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单位为亩</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21</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是否外业</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SFWY</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4</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 xml:space="preserve">  已外业填“是”，未外业填“否”，因塌方等原因无法举证填“其他”</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22</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举证时间</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JZSJ</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Date</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10</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YYYY/MM/DD</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23</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拟使用用途</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NSYYT</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255</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见本表注6</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24</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预判地类</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YPDL</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5</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按照自然资源综合监测监管工作分类，填写至三级类</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25</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单独图层标注</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DDTCBZ</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10</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 xml:space="preserve">  推（堆）土填写：TTQ，光伏阵列用地填写：GFBQ</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26</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变化图斑标重类型</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BHTBBCLX</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100</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见本表注7</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27</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变化图斑编辑时间</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BHTBBJSJ</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Date</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10</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YYYY/MM/DD</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28</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图斑标识</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TBBS</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10</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见表26</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M</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r>
      <w:tr w:rsidR="00AB1A12" w:rsidRPr="00AB1A12" w:rsidTr="00AB1A12">
        <w:trPr>
          <w:jc w:val="center"/>
        </w:trPr>
        <w:tc>
          <w:tcPr>
            <w:tcW w:w="558" w:type="dxa"/>
            <w:tcBorders>
              <w:top w:val="single" w:sz="4" w:space="0" w:color="auto"/>
              <w:left w:val="single" w:sz="8"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29</w:t>
            </w:r>
          </w:p>
        </w:tc>
        <w:tc>
          <w:tcPr>
            <w:tcW w:w="1705"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备注</w:t>
            </w:r>
          </w:p>
        </w:tc>
        <w:tc>
          <w:tcPr>
            <w:tcW w:w="1137"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BZ</w:t>
            </w:r>
          </w:p>
        </w:tc>
        <w:tc>
          <w:tcPr>
            <w:tcW w:w="853"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Char</w:t>
            </w:r>
          </w:p>
        </w:tc>
        <w:tc>
          <w:tcPr>
            <w:tcW w:w="790"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255</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c>
          <w:tcPr>
            <w:tcW w:w="834" w:type="dxa"/>
            <w:tcBorders>
              <w:top w:val="single" w:sz="4" w:space="0" w:color="auto"/>
              <w:left w:val="single" w:sz="4" w:space="0" w:color="auto"/>
              <w:bottom w:val="single" w:sz="4" w:space="0" w:color="auto"/>
              <w:right w:val="single" w:sz="4"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O</w:t>
            </w:r>
          </w:p>
        </w:tc>
        <w:tc>
          <w:tcPr>
            <w:tcW w:w="1551" w:type="dxa"/>
            <w:tcBorders>
              <w:top w:val="single" w:sz="4" w:space="0" w:color="auto"/>
              <w:left w:val="single" w:sz="4" w:space="0" w:color="auto"/>
              <w:bottom w:val="single" w:sz="4" w:space="0" w:color="auto"/>
              <w:right w:val="single" w:sz="8" w:space="0" w:color="auto"/>
            </w:tcBorders>
            <w:vAlign w:val="center"/>
            <w:hideMark/>
          </w:tcPr>
          <w:p w:rsidR="00AB1A12" w:rsidRPr="00AB1A12" w:rsidRDefault="00AB1A12" w:rsidP="00AB1A12">
            <w:pPr>
              <w:pStyle w:val="afffffffff2"/>
              <w:rPr>
                <w:rFonts w:eastAsia="宋体" w:hAnsi="宋体"/>
              </w:rPr>
            </w:pPr>
            <w:r w:rsidRPr="00AB1A12">
              <w:rPr>
                <w:rFonts w:eastAsia="宋体" w:hAnsi="宋体" w:hint="eastAsia"/>
              </w:rPr>
              <w:t>-</w:t>
            </w:r>
          </w:p>
        </w:tc>
      </w:tr>
      <w:tr w:rsidR="00AB1A12" w:rsidRPr="00AB1A12" w:rsidTr="00AB1A12">
        <w:trPr>
          <w:jc w:val="center"/>
        </w:trPr>
        <w:tc>
          <w:tcPr>
            <w:tcW w:w="9356" w:type="dxa"/>
            <w:gridSpan w:val="9"/>
            <w:tcBorders>
              <w:top w:val="single" w:sz="8" w:space="0" w:color="auto"/>
              <w:left w:val="single" w:sz="8" w:space="0" w:color="auto"/>
              <w:bottom w:val="single" w:sz="8" w:space="0" w:color="auto"/>
              <w:right w:val="single" w:sz="8" w:space="0" w:color="auto"/>
            </w:tcBorders>
            <w:vAlign w:val="center"/>
            <w:hideMark/>
          </w:tcPr>
          <w:p w:rsidR="00AB1A12" w:rsidRPr="00FA1D1C" w:rsidRDefault="00AB1A12" w:rsidP="00120151">
            <w:pPr>
              <w:pStyle w:val="a5"/>
              <w:numPr>
                <w:ilvl w:val="0"/>
                <w:numId w:val="33"/>
              </w:numPr>
              <w:rPr>
                <w:rFonts w:eastAsia="宋体" w:hAnsi="宋体"/>
              </w:rPr>
            </w:pPr>
            <w:r w:rsidRPr="00FA1D1C">
              <w:rPr>
                <w:rFonts w:eastAsia="宋体" w:hAnsi="宋体" w:hint="eastAsia"/>
              </w:rPr>
              <w:t>“是否外业”中填“是”的图斑，标识码不为空。且与广西自然资源调查云上的标识码相同。外业涉及图斑分割时，一个图斑保留原有BSM，其他图斑以BSM_A、BSM_B、BSM_C等进行续编。</w:t>
            </w:r>
          </w:p>
          <w:p w:rsidR="00AB1A12" w:rsidRPr="00FA1D1C" w:rsidRDefault="00AB1A12" w:rsidP="00FA1D1C">
            <w:pPr>
              <w:pStyle w:val="a5"/>
              <w:rPr>
                <w:rFonts w:eastAsia="宋体" w:hAnsi="宋体"/>
              </w:rPr>
            </w:pPr>
            <w:r w:rsidRPr="00FA1D1C">
              <w:rPr>
                <w:rFonts w:eastAsia="宋体" w:hAnsi="宋体" w:hint="eastAsia"/>
              </w:rPr>
              <w:t>监测编号年度内必须唯一，命名方式：6位县级行政区代码+2位季度代码+4位监测批次号+8位后时相+5位图斑批次内顺序码；其中，卫星影像：季度代码包括J1、J2、J3、J4，分别代表一季度、二季度、三季度和四季度；监测批次号按0001、0002、0003的顺序排序，与影像批次号保持一致；无人机影像：季度代码包括J1、J2、J3、J4，分别代表一季度、二季度、三季度和四季度；监测批次号按W001、W002、W003的顺序排序：W代表无人机影像，3位数字表示使用影像的批次顺序号。批次内顺序码排列方式为批次内图斑从上至下，从左到右排序，从1开始排序，不足5位的用0补齐，如人工补充提取或需分割的图斑需根据不同影像编号规则，进行续编。</w:t>
            </w:r>
          </w:p>
          <w:p w:rsidR="00AB1A12" w:rsidRPr="00FA1D1C" w:rsidRDefault="00AB1A12" w:rsidP="00FA1D1C">
            <w:pPr>
              <w:pStyle w:val="a5"/>
              <w:rPr>
                <w:rFonts w:eastAsia="宋体" w:hAnsi="宋体"/>
              </w:rPr>
            </w:pPr>
            <w:r w:rsidRPr="00FA1D1C">
              <w:rPr>
                <w:rFonts w:eastAsia="宋体" w:hAnsi="宋体" w:hint="eastAsia"/>
              </w:rPr>
              <w:t>批次信息由年度、季度和批次号组成。如航天遥感影像批次信息：2024J10001，表示2024年第一季度0001批次；航空遥感影像批次信息：2024J1W001，表示2024年第一季度001批次。</w:t>
            </w:r>
          </w:p>
          <w:p w:rsidR="00AB1A12" w:rsidRPr="00FA1D1C" w:rsidRDefault="00AB1A12" w:rsidP="00FA1D1C">
            <w:pPr>
              <w:pStyle w:val="a5"/>
              <w:rPr>
                <w:rFonts w:eastAsia="宋体" w:hAnsi="宋体"/>
              </w:rPr>
            </w:pPr>
            <w:r w:rsidRPr="00FA1D1C">
              <w:rPr>
                <w:rFonts w:eastAsia="宋体" w:hAnsi="宋体" w:hint="eastAsia"/>
              </w:rPr>
              <w:t>索引图斑与各监管图斑重叠：</w:t>
            </w:r>
          </w:p>
          <w:p w:rsidR="00AB1A12" w:rsidRPr="00FA1D1C" w:rsidRDefault="00AB1A12" w:rsidP="00AB1A12">
            <w:pPr>
              <w:pStyle w:val="af2"/>
              <w:rPr>
                <w:rFonts w:eastAsia="宋体" w:hAnsi="宋体"/>
                <w:sz w:val="18"/>
                <w:szCs w:val="18"/>
              </w:rPr>
            </w:pPr>
            <w:r w:rsidRPr="00FA1D1C">
              <w:rPr>
                <w:rFonts w:eastAsia="宋体" w:hAnsi="宋体" w:hint="eastAsia"/>
                <w:sz w:val="18"/>
                <w:szCs w:val="18"/>
              </w:rPr>
              <w:t>与上年度综合监测耕地变化图斑重叠，填“1与**年度综合监测耕地变化图斑重**%”；</w:t>
            </w:r>
          </w:p>
          <w:p w:rsidR="00FA1D1C" w:rsidRPr="00FA1D1C" w:rsidRDefault="00FA1D1C" w:rsidP="00FA1D1C">
            <w:pPr>
              <w:pStyle w:val="af2"/>
              <w:rPr>
                <w:rFonts w:eastAsia="宋体" w:hAnsi="宋体"/>
                <w:sz w:val="18"/>
                <w:szCs w:val="18"/>
              </w:rPr>
            </w:pPr>
            <w:r w:rsidRPr="00FA1D1C">
              <w:rPr>
                <w:rFonts w:eastAsia="宋体" w:hAnsi="宋体" w:hint="eastAsia"/>
                <w:sz w:val="18"/>
                <w:szCs w:val="18"/>
              </w:rPr>
              <w:t>与历年卫片执法图斑重叠，填“2与卫片执法图斑重**%”；</w:t>
            </w:r>
          </w:p>
          <w:p w:rsidR="00FA1D1C" w:rsidRPr="00FA1D1C" w:rsidRDefault="00FA1D1C" w:rsidP="00FA1D1C">
            <w:pPr>
              <w:pStyle w:val="af2"/>
              <w:rPr>
                <w:rFonts w:eastAsia="宋体" w:hAnsi="宋体"/>
                <w:sz w:val="18"/>
                <w:szCs w:val="18"/>
              </w:rPr>
            </w:pPr>
            <w:r w:rsidRPr="00FA1D1C">
              <w:rPr>
                <w:rFonts w:eastAsia="宋体" w:hAnsi="宋体" w:hint="eastAsia"/>
                <w:sz w:val="18"/>
                <w:szCs w:val="18"/>
              </w:rPr>
              <w:t>涉及与国家下发的其他监管图斑重叠，填“3与其他监管图斑重**%”；</w:t>
            </w:r>
          </w:p>
          <w:p w:rsidR="00FA1D1C" w:rsidRPr="00FA1D1C" w:rsidRDefault="00FA1D1C" w:rsidP="00FA1D1C">
            <w:pPr>
              <w:pStyle w:val="af2"/>
              <w:rPr>
                <w:rFonts w:eastAsia="宋体" w:hAnsi="宋体"/>
                <w:sz w:val="18"/>
                <w:szCs w:val="18"/>
              </w:rPr>
            </w:pPr>
            <w:r w:rsidRPr="00FA1D1C">
              <w:rPr>
                <w:rFonts w:eastAsia="宋体" w:hAnsi="宋体" w:hint="eastAsia"/>
                <w:sz w:val="18"/>
                <w:szCs w:val="18"/>
              </w:rPr>
              <w:t>同一图斑同时与多类监管数据重叠，标重优先顺序为按重叠比例高的标重。</w:t>
            </w:r>
          </w:p>
          <w:p w:rsidR="00FA1D1C" w:rsidRPr="00FA1D1C" w:rsidRDefault="00FA1D1C" w:rsidP="00FA1D1C">
            <w:pPr>
              <w:pStyle w:val="a5"/>
              <w:rPr>
                <w:rFonts w:eastAsia="宋体" w:hAnsi="宋体"/>
              </w:rPr>
            </w:pPr>
            <w:r w:rsidRPr="00FA1D1C">
              <w:rPr>
                <w:rFonts w:eastAsia="宋体" w:hAnsi="宋体" w:hint="eastAsia"/>
              </w:rPr>
              <w:t>涉及耕地流出图斑须填写耕地图斑类型。其中航天遥感影像AI提取时需填写，否则由整理单位填写。填写如：当期新发生、存量。</w:t>
            </w:r>
          </w:p>
          <w:p w:rsidR="00FA1D1C" w:rsidRPr="00FA1D1C" w:rsidRDefault="00FA1D1C" w:rsidP="00FA1D1C">
            <w:pPr>
              <w:pStyle w:val="a5"/>
              <w:rPr>
                <w:rFonts w:eastAsia="宋体" w:hAnsi="宋体"/>
              </w:rPr>
            </w:pPr>
            <w:r w:rsidRPr="00FA1D1C">
              <w:rPr>
                <w:rFonts w:eastAsia="宋体" w:hAnsi="宋体" w:hint="eastAsia"/>
              </w:rPr>
              <w:t>外业举证图斑须填写拟使用用途。如：一户一宅、保障性安居住房、设施农业用地、临时用地、民生工程、国家重大基础设施项目、自治区重大基础设施项目、农村乱占耕地建房、农村乱占耕地建房、侵占耕地建房挖湖造景、违建“别墅”、违建“大棚房”来填写。除上述类型外的图斑按现场情况描述。</w:t>
            </w:r>
          </w:p>
          <w:p w:rsidR="00FA1D1C" w:rsidRPr="00FA1D1C" w:rsidRDefault="00FA1D1C" w:rsidP="00FA1D1C">
            <w:pPr>
              <w:pStyle w:val="a5"/>
              <w:rPr>
                <w:rFonts w:eastAsia="宋体" w:hAnsi="宋体"/>
              </w:rPr>
            </w:pPr>
            <w:r w:rsidRPr="00FA1D1C">
              <w:rPr>
                <w:rFonts w:eastAsia="宋体" w:hAnsi="宋体" w:hint="eastAsia"/>
              </w:rPr>
              <w:t>变化图斑与各监管图斑同类标重参考以下情况进行：</w:t>
            </w:r>
          </w:p>
          <w:p w:rsidR="00FA1D1C" w:rsidRPr="00FA1D1C" w:rsidRDefault="00FA1D1C" w:rsidP="00FA1D1C">
            <w:pPr>
              <w:pStyle w:val="af2"/>
              <w:rPr>
                <w:rFonts w:eastAsia="宋体" w:hAnsi="宋体"/>
                <w:sz w:val="18"/>
                <w:szCs w:val="18"/>
              </w:rPr>
            </w:pPr>
            <w:r w:rsidRPr="00FA1D1C">
              <w:rPr>
                <w:rFonts w:eastAsia="宋体" w:hAnsi="宋体" w:hint="eastAsia"/>
                <w:sz w:val="18"/>
                <w:szCs w:val="18"/>
              </w:rPr>
              <w:t>涉及与XX年度综合监测耕地变化图斑重叠，存在以下情形应分割图斑，重叠范围图斑标重，否则整图斑“变化图斑标重类型”填“1与XX年度综合监测耕地变化图斑重”：</w:t>
            </w:r>
          </w:p>
          <w:p w:rsidR="00FA1D1C" w:rsidRPr="00FA1D1C" w:rsidRDefault="00FA1D1C" w:rsidP="00120151">
            <w:pPr>
              <w:pStyle w:val="2"/>
              <w:ind w:left="1140"/>
              <w:rPr>
                <w:rFonts w:eastAsia="宋体" w:hAnsi="宋体"/>
                <w:noProof w:val="0"/>
                <w:sz w:val="18"/>
                <w:szCs w:val="18"/>
              </w:rPr>
            </w:pPr>
            <w:r w:rsidRPr="00FA1D1C">
              <w:rPr>
                <w:rFonts w:eastAsia="宋体" w:hAnsi="宋体" w:hint="eastAsia"/>
                <w:noProof w:val="0"/>
                <w:sz w:val="18"/>
                <w:szCs w:val="18"/>
              </w:rPr>
              <w:t>变化图斑是建设用地、设施农用地、</w:t>
            </w:r>
            <w:r w:rsidRPr="00FA1D1C">
              <w:rPr>
                <w:rFonts w:eastAsia="宋体" w:hAnsi="宋体"/>
                <w:noProof w:val="0"/>
                <w:sz w:val="18"/>
                <w:szCs w:val="18"/>
              </w:rPr>
              <w:t>GFBQ</w:t>
            </w:r>
            <w:r w:rsidRPr="00FA1D1C">
              <w:rPr>
                <w:rFonts w:eastAsia="宋体" w:hAnsi="宋体" w:hint="eastAsia"/>
                <w:noProof w:val="0"/>
                <w:sz w:val="18"/>
                <w:szCs w:val="18"/>
              </w:rPr>
              <w:t>，未重叠范围的面积在</w:t>
            </w:r>
            <w:r w:rsidRPr="00FA1D1C">
              <w:rPr>
                <w:rFonts w:eastAsia="宋体" w:hAnsi="宋体"/>
                <w:noProof w:val="0"/>
                <w:sz w:val="18"/>
                <w:szCs w:val="18"/>
              </w:rPr>
              <w:t>50 m2</w:t>
            </w:r>
            <w:r w:rsidRPr="00FA1D1C">
              <w:rPr>
                <w:rFonts w:eastAsia="宋体" w:hAnsi="宋体" w:hint="eastAsia"/>
                <w:noProof w:val="0"/>
                <w:sz w:val="18"/>
                <w:szCs w:val="18"/>
              </w:rPr>
              <w:t>及以上且未重叠范围占耕地；</w:t>
            </w:r>
          </w:p>
          <w:p w:rsidR="00FA1D1C" w:rsidRPr="00FA1D1C" w:rsidRDefault="00FA1D1C" w:rsidP="00120151">
            <w:pPr>
              <w:pStyle w:val="2"/>
              <w:ind w:left="1140"/>
              <w:rPr>
                <w:rFonts w:eastAsia="宋体" w:hAnsi="宋体"/>
                <w:noProof w:val="0"/>
                <w:sz w:val="18"/>
                <w:szCs w:val="18"/>
              </w:rPr>
            </w:pPr>
            <w:r w:rsidRPr="00FA1D1C">
              <w:rPr>
                <w:rFonts w:eastAsia="宋体" w:hAnsi="宋体" w:hint="eastAsia"/>
                <w:noProof w:val="0"/>
                <w:sz w:val="18"/>
                <w:szCs w:val="18"/>
              </w:rPr>
              <w:t>变化图斑是耕地，未重叠范围的面积在</w:t>
            </w:r>
            <w:r w:rsidRPr="00FA1D1C">
              <w:rPr>
                <w:rFonts w:eastAsia="宋体" w:hAnsi="宋体"/>
                <w:noProof w:val="0"/>
                <w:sz w:val="18"/>
                <w:szCs w:val="18"/>
              </w:rPr>
              <w:t>200 m2</w:t>
            </w:r>
            <w:r w:rsidRPr="00FA1D1C">
              <w:rPr>
                <w:rFonts w:eastAsia="宋体" w:hAnsi="宋体" w:hint="eastAsia"/>
                <w:noProof w:val="0"/>
                <w:sz w:val="18"/>
                <w:szCs w:val="18"/>
              </w:rPr>
              <w:t>及以上；</w:t>
            </w:r>
          </w:p>
          <w:p w:rsidR="00FA1D1C" w:rsidRPr="00FA1D1C" w:rsidRDefault="00FA1D1C" w:rsidP="00120151">
            <w:pPr>
              <w:pStyle w:val="2"/>
              <w:ind w:left="1140"/>
              <w:rPr>
                <w:rFonts w:eastAsia="宋体" w:hAnsi="宋体"/>
                <w:noProof w:val="0"/>
                <w:sz w:val="18"/>
                <w:szCs w:val="18"/>
              </w:rPr>
            </w:pPr>
            <w:r w:rsidRPr="00FA1D1C">
              <w:rPr>
                <w:rFonts w:eastAsia="宋体" w:hAnsi="宋体" w:hint="eastAsia"/>
                <w:noProof w:val="0"/>
                <w:sz w:val="18"/>
                <w:szCs w:val="18"/>
              </w:rPr>
              <w:t>变化图斑是农用地（不含设施农用地、耕地），未重叠范围的面积在</w:t>
            </w:r>
            <w:r w:rsidRPr="00FA1D1C">
              <w:rPr>
                <w:rFonts w:eastAsia="宋体" w:hAnsi="宋体"/>
                <w:noProof w:val="0"/>
                <w:sz w:val="18"/>
                <w:szCs w:val="18"/>
              </w:rPr>
              <w:t>400 m2</w:t>
            </w:r>
            <w:r w:rsidRPr="00FA1D1C">
              <w:rPr>
                <w:rFonts w:eastAsia="宋体" w:hAnsi="宋体" w:hint="eastAsia"/>
                <w:noProof w:val="0"/>
                <w:sz w:val="18"/>
                <w:szCs w:val="18"/>
              </w:rPr>
              <w:t>及以上且未重叠范围占耕地；</w:t>
            </w:r>
          </w:p>
          <w:p w:rsidR="00FA1D1C" w:rsidRPr="00FA1D1C" w:rsidRDefault="00FA1D1C" w:rsidP="00120151">
            <w:pPr>
              <w:pStyle w:val="2"/>
              <w:ind w:left="1140"/>
              <w:rPr>
                <w:rFonts w:eastAsia="宋体" w:hAnsi="宋体"/>
                <w:noProof w:val="0"/>
                <w:sz w:val="18"/>
                <w:szCs w:val="18"/>
              </w:rPr>
            </w:pPr>
            <w:r w:rsidRPr="00FA1D1C">
              <w:rPr>
                <w:rFonts w:eastAsia="宋体" w:hAnsi="宋体" w:hint="eastAsia"/>
                <w:noProof w:val="0"/>
                <w:sz w:val="18"/>
                <w:szCs w:val="18"/>
              </w:rPr>
              <w:t>变化图斑是其他地类，未重叠范围的面积在600 m2及以上且未重叠范围占耕地。</w:t>
            </w:r>
          </w:p>
          <w:p w:rsidR="00FA1D1C" w:rsidRPr="00FA1D1C" w:rsidRDefault="00FA1D1C" w:rsidP="00FA1D1C">
            <w:pPr>
              <w:pStyle w:val="af2"/>
              <w:rPr>
                <w:rFonts w:eastAsia="宋体" w:hAnsi="宋体"/>
                <w:sz w:val="18"/>
                <w:szCs w:val="18"/>
              </w:rPr>
            </w:pPr>
            <w:r w:rsidRPr="00FA1D1C">
              <w:rPr>
                <w:rFonts w:eastAsia="宋体" w:hAnsi="宋体" w:hint="eastAsia"/>
                <w:sz w:val="18"/>
                <w:szCs w:val="18"/>
              </w:rPr>
              <w:t>与历年卫片执法图斑重叠, 变化图斑是建设用地、设施农用地、GFBQ，未重叠范围的面积在50 m2及以上且未重叠范围占耕地，应分割图斑，重叠范围图斑标重，否则整图斑“变化图斑标重类型”填“2与卫片执法</w:t>
            </w:r>
          </w:p>
        </w:tc>
      </w:tr>
    </w:tbl>
    <w:p w:rsidR="00FA1D1C" w:rsidRPr="00AB1A12" w:rsidRDefault="00FA1D1C" w:rsidP="00AF798B">
      <w:pPr>
        <w:pStyle w:val="affff6"/>
        <w:spacing w:beforeLines="50" w:afterLines="50"/>
        <w:ind w:firstLineChars="0" w:firstLine="0"/>
        <w:jc w:val="center"/>
        <w:rPr>
          <w:rFonts w:ascii="黑体" w:eastAsia="黑体" w:hAnsi="黑体"/>
        </w:rPr>
      </w:pPr>
      <w:r w:rsidRPr="00AB1A12">
        <w:rPr>
          <w:rFonts w:ascii="黑体" w:eastAsia="黑体" w:hAnsi="黑体" w:hint="eastAsia"/>
        </w:rPr>
        <w:lastRenderedPageBreak/>
        <w:t>表4  变化图斑属性结构描述表（属性表名：BHTB）</w:t>
      </w:r>
      <w:r w:rsidRPr="00AB1A12">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tblPr>
      <w:tblGrid>
        <w:gridCol w:w="9374"/>
      </w:tblGrid>
      <w:tr w:rsidR="00E1454E" w:rsidTr="00E1454E">
        <w:trPr>
          <w:tblHeader/>
          <w:jc w:val="center"/>
        </w:trPr>
        <w:tc>
          <w:tcPr>
            <w:tcW w:w="9570" w:type="dxa"/>
            <w:shd w:val="clear" w:color="auto" w:fill="auto"/>
            <w:vAlign w:val="center"/>
          </w:tcPr>
          <w:p w:rsidR="00E1454E" w:rsidRPr="00E1454E" w:rsidRDefault="00E1454E" w:rsidP="00E1454E">
            <w:pPr>
              <w:pStyle w:val="af2"/>
              <w:numPr>
                <w:ilvl w:val="0"/>
                <w:numId w:val="0"/>
              </w:numPr>
              <w:ind w:left="851"/>
              <w:rPr>
                <w:sz w:val="18"/>
                <w:szCs w:val="18"/>
              </w:rPr>
            </w:pPr>
            <w:r w:rsidRPr="00E1454E">
              <w:rPr>
                <w:rFonts w:hint="eastAsia"/>
                <w:sz w:val="18"/>
                <w:szCs w:val="18"/>
              </w:rPr>
              <w:t>图斑重”；</w:t>
            </w:r>
          </w:p>
          <w:p w:rsidR="00E1454E" w:rsidRPr="00E1454E" w:rsidRDefault="00E1454E" w:rsidP="00E1454E">
            <w:pPr>
              <w:pStyle w:val="af2"/>
            </w:pPr>
            <w:r w:rsidRPr="00E1454E">
              <w:rPr>
                <w:rFonts w:hint="eastAsia"/>
                <w:sz w:val="18"/>
                <w:szCs w:val="18"/>
              </w:rPr>
              <w:t>与国家下发的其他监管图斑重叠，参考第1项“涉及与XX年度综合监测耕地变化图斑重叠”的要求进行标重，“变化图斑标重类型”填“3与其他监管图斑重”；</w:t>
            </w:r>
          </w:p>
          <w:p w:rsidR="00E1454E" w:rsidRPr="00E1454E" w:rsidRDefault="00E1454E" w:rsidP="00E1454E">
            <w:pPr>
              <w:pStyle w:val="af2"/>
            </w:pPr>
            <w:r w:rsidRPr="00E1454E">
              <w:rPr>
                <w:rFonts w:hint="eastAsia"/>
                <w:sz w:val="18"/>
                <w:szCs w:val="18"/>
              </w:rPr>
              <w:t>同一图斑同时与多种类型重叠，标重优先顺序为1、2、3。</w:t>
            </w:r>
          </w:p>
        </w:tc>
      </w:tr>
    </w:tbl>
    <w:p w:rsidR="00E1454E" w:rsidRDefault="00E1454E" w:rsidP="00E1454E">
      <w:pPr>
        <w:pStyle w:val="affe"/>
        <w:spacing w:before="120" w:after="120"/>
      </w:pPr>
      <w:r w:rsidRPr="00E1454E">
        <w:rPr>
          <w:rFonts w:hint="eastAsia"/>
        </w:rPr>
        <w:t>违法违规线索属性结构</w:t>
      </w:r>
    </w:p>
    <w:p w:rsidR="00E1454E" w:rsidRDefault="00E1454E" w:rsidP="00E1454E">
      <w:pPr>
        <w:pStyle w:val="affff6"/>
        <w:ind w:firstLine="420"/>
      </w:pPr>
      <w:r w:rsidRPr="00E1454E">
        <w:rPr>
          <w:rFonts w:hint="eastAsia"/>
        </w:rPr>
        <w:t>应符合表5的规定。</w:t>
      </w:r>
    </w:p>
    <w:p w:rsidR="00E1454E" w:rsidRDefault="00E1454E" w:rsidP="00E1454E">
      <w:pPr>
        <w:pStyle w:val="aff2"/>
        <w:spacing w:before="120" w:after="120"/>
      </w:pPr>
      <w:r>
        <w:rPr>
          <w:rFonts w:hint="eastAsia"/>
        </w:rPr>
        <w:t>违法违规线索属性结构描述表（属性表名：WFWGXSYSTB）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2127"/>
        <w:gridCol w:w="1275"/>
        <w:gridCol w:w="851"/>
        <w:gridCol w:w="850"/>
        <w:gridCol w:w="851"/>
        <w:gridCol w:w="709"/>
        <w:gridCol w:w="850"/>
        <w:gridCol w:w="1264"/>
      </w:tblGrid>
      <w:tr w:rsidR="00E1454E" w:rsidTr="00E1454E">
        <w:trPr>
          <w:trHeight w:val="204"/>
          <w:jc w:val="center"/>
        </w:trPr>
        <w:tc>
          <w:tcPr>
            <w:tcW w:w="557" w:type="dxa"/>
            <w:tcBorders>
              <w:top w:val="single" w:sz="8" w:space="0" w:color="auto"/>
              <w:left w:val="single" w:sz="8" w:space="0" w:color="auto"/>
              <w:bottom w:val="single" w:sz="8"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序号</w:t>
            </w:r>
          </w:p>
        </w:tc>
        <w:tc>
          <w:tcPr>
            <w:tcW w:w="2127" w:type="dxa"/>
            <w:tcBorders>
              <w:top w:val="single" w:sz="8" w:space="0" w:color="auto"/>
              <w:left w:val="single" w:sz="4" w:space="0" w:color="auto"/>
              <w:bottom w:val="single" w:sz="8"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字段名称</w:t>
            </w:r>
          </w:p>
        </w:tc>
        <w:tc>
          <w:tcPr>
            <w:tcW w:w="1275" w:type="dxa"/>
            <w:tcBorders>
              <w:top w:val="single" w:sz="8" w:space="0" w:color="auto"/>
              <w:left w:val="single" w:sz="4" w:space="0" w:color="auto"/>
              <w:bottom w:val="single" w:sz="8"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字段代码</w:t>
            </w:r>
          </w:p>
        </w:tc>
        <w:tc>
          <w:tcPr>
            <w:tcW w:w="851" w:type="dxa"/>
            <w:tcBorders>
              <w:top w:val="single" w:sz="8" w:space="0" w:color="auto"/>
              <w:left w:val="single" w:sz="4" w:space="0" w:color="auto"/>
              <w:bottom w:val="single" w:sz="8"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字段类型</w:t>
            </w:r>
          </w:p>
        </w:tc>
        <w:tc>
          <w:tcPr>
            <w:tcW w:w="850" w:type="dxa"/>
            <w:tcBorders>
              <w:top w:val="single" w:sz="8" w:space="0" w:color="auto"/>
              <w:left w:val="single" w:sz="4" w:space="0" w:color="auto"/>
              <w:bottom w:val="single" w:sz="8"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字段长度</w:t>
            </w:r>
          </w:p>
        </w:tc>
        <w:tc>
          <w:tcPr>
            <w:tcW w:w="851" w:type="dxa"/>
            <w:tcBorders>
              <w:top w:val="single" w:sz="8" w:space="0" w:color="auto"/>
              <w:left w:val="single" w:sz="4" w:space="0" w:color="auto"/>
              <w:bottom w:val="single" w:sz="8"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小数位数</w:t>
            </w:r>
          </w:p>
        </w:tc>
        <w:tc>
          <w:tcPr>
            <w:tcW w:w="709" w:type="dxa"/>
            <w:tcBorders>
              <w:top w:val="single" w:sz="8" w:space="0" w:color="auto"/>
              <w:left w:val="single" w:sz="4" w:space="0" w:color="auto"/>
              <w:bottom w:val="single" w:sz="8"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值域</w:t>
            </w:r>
          </w:p>
        </w:tc>
        <w:tc>
          <w:tcPr>
            <w:tcW w:w="850" w:type="dxa"/>
            <w:tcBorders>
              <w:top w:val="single" w:sz="8" w:space="0" w:color="auto"/>
              <w:left w:val="single" w:sz="4" w:space="0" w:color="auto"/>
              <w:bottom w:val="single" w:sz="8"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约束条件</w:t>
            </w:r>
          </w:p>
        </w:tc>
        <w:tc>
          <w:tcPr>
            <w:tcW w:w="1264" w:type="dxa"/>
            <w:tcBorders>
              <w:top w:val="single" w:sz="8" w:space="0" w:color="auto"/>
              <w:left w:val="single" w:sz="4" w:space="0" w:color="auto"/>
              <w:bottom w:val="single" w:sz="8"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备注</w:t>
            </w:r>
          </w:p>
        </w:tc>
      </w:tr>
      <w:tr w:rsidR="00E1454E" w:rsidTr="00E1454E">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w:t>
            </w:r>
          </w:p>
        </w:tc>
        <w:tc>
          <w:tcPr>
            <w:tcW w:w="2127" w:type="dxa"/>
            <w:tcBorders>
              <w:top w:val="single" w:sz="8"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标识码</w:t>
            </w:r>
          </w:p>
        </w:tc>
        <w:tc>
          <w:tcPr>
            <w:tcW w:w="1275" w:type="dxa"/>
            <w:tcBorders>
              <w:top w:val="single" w:sz="8"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BSM</w:t>
            </w:r>
          </w:p>
        </w:tc>
        <w:tc>
          <w:tcPr>
            <w:tcW w:w="851" w:type="dxa"/>
            <w:tcBorders>
              <w:top w:val="single" w:sz="8"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Char</w:t>
            </w:r>
          </w:p>
        </w:tc>
        <w:tc>
          <w:tcPr>
            <w:tcW w:w="850" w:type="dxa"/>
            <w:tcBorders>
              <w:top w:val="single" w:sz="8"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18</w:t>
            </w:r>
          </w:p>
        </w:tc>
        <w:tc>
          <w:tcPr>
            <w:tcW w:w="851" w:type="dxa"/>
            <w:tcBorders>
              <w:top w:val="single" w:sz="8"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8" w:space="0" w:color="auto"/>
              <w:left w:val="single" w:sz="4" w:space="0" w:color="auto"/>
              <w:bottom w:val="single" w:sz="4" w:space="0" w:color="auto"/>
              <w:right w:val="single" w:sz="4" w:space="0" w:color="auto"/>
            </w:tcBorders>
            <w:vAlign w:val="center"/>
          </w:tcPr>
          <w:p w:rsidR="00E1454E" w:rsidRPr="00E1454E" w:rsidRDefault="00E1454E">
            <w:pPr>
              <w:pStyle w:val="afffffffff2"/>
              <w:rPr>
                <w:rFonts w:hAnsi="宋体"/>
                <w:szCs w:val="18"/>
              </w:rPr>
            </w:pPr>
          </w:p>
        </w:tc>
        <w:tc>
          <w:tcPr>
            <w:tcW w:w="850" w:type="dxa"/>
            <w:tcBorders>
              <w:top w:val="single" w:sz="8" w:space="0" w:color="auto"/>
              <w:left w:val="single" w:sz="4" w:space="0" w:color="auto"/>
              <w:bottom w:val="single" w:sz="4" w:space="0" w:color="auto"/>
              <w:right w:val="single" w:sz="4" w:space="0" w:color="auto"/>
            </w:tcBorders>
            <w:vAlign w:val="center"/>
          </w:tcPr>
          <w:p w:rsidR="00E1454E" w:rsidRPr="00E1454E" w:rsidRDefault="00E1454E">
            <w:pPr>
              <w:pStyle w:val="afffffffff2"/>
              <w:rPr>
                <w:rFonts w:hAnsi="宋体"/>
                <w:szCs w:val="18"/>
              </w:rPr>
            </w:pPr>
          </w:p>
        </w:tc>
        <w:tc>
          <w:tcPr>
            <w:tcW w:w="1264" w:type="dxa"/>
            <w:tcBorders>
              <w:top w:val="single" w:sz="8"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要素代码</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YSDM</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见表1</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年份</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NF</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Int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如：2022</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spacing w:line="300" w:lineRule="exact"/>
              <w:jc w:val="center"/>
              <w:textAlignment w:val="center"/>
              <w:rPr>
                <w:rFonts w:ascii="宋体" w:hAnsi="宋体"/>
                <w:kern w:val="0"/>
                <w:sz w:val="18"/>
                <w:szCs w:val="18"/>
              </w:rPr>
            </w:pPr>
            <w:r w:rsidRPr="00E1454E">
              <w:rPr>
                <w:rFonts w:ascii="宋体" w:hAnsi="宋体" w:hint="eastAsia"/>
                <w:kern w:val="0"/>
                <w:sz w:val="18"/>
                <w:szCs w:val="18"/>
              </w:rPr>
              <w:t>市级行政区划代码</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spacing w:line="300" w:lineRule="exact"/>
              <w:jc w:val="center"/>
              <w:textAlignment w:val="center"/>
              <w:rPr>
                <w:rFonts w:ascii="宋体" w:hAnsi="宋体"/>
                <w:kern w:val="0"/>
                <w:sz w:val="18"/>
                <w:szCs w:val="18"/>
              </w:rPr>
            </w:pPr>
            <w:r w:rsidRPr="00E1454E">
              <w:rPr>
                <w:rFonts w:ascii="宋体" w:hAnsi="宋体" w:hint="eastAsia"/>
                <w:kern w:val="0"/>
                <w:sz w:val="18"/>
                <w:szCs w:val="18"/>
              </w:rPr>
              <w:t>XZQDM_SJ</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spacing w:line="300" w:lineRule="exact"/>
              <w:jc w:val="center"/>
              <w:textAlignment w:val="center"/>
              <w:rPr>
                <w:rFonts w:ascii="宋体" w:hAnsi="宋体"/>
                <w:kern w:val="0"/>
                <w:sz w:val="18"/>
                <w:szCs w:val="18"/>
              </w:rPr>
            </w:pPr>
            <w:r w:rsidRPr="00E1454E">
              <w:rPr>
                <w:rFonts w:ascii="宋体" w:hAnsi="宋体" w:hint="eastAsia"/>
                <w:kern w:val="0"/>
                <w:sz w:val="18"/>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spacing w:line="300" w:lineRule="exact"/>
              <w:jc w:val="center"/>
              <w:textAlignment w:val="center"/>
              <w:rPr>
                <w:rFonts w:ascii="宋体" w:hAnsi="宋体"/>
                <w:kern w:val="0"/>
                <w:sz w:val="18"/>
                <w:szCs w:val="18"/>
              </w:rPr>
            </w:pPr>
            <w:r w:rsidRPr="00E1454E">
              <w:rPr>
                <w:rFonts w:ascii="宋体" w:hAnsi="宋体" w:hint="eastAsia"/>
                <w:kern w:val="0"/>
                <w:sz w:val="18"/>
                <w:szCs w:val="18"/>
              </w:rPr>
              <w:t>4</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pPr>
              <w:spacing w:line="300" w:lineRule="exact"/>
              <w:jc w:val="center"/>
              <w:textAlignment w:val="center"/>
              <w:rPr>
                <w:rFonts w:ascii="宋体" w:hAnsi="宋体"/>
                <w:kern w:val="0"/>
                <w:sz w:val="18"/>
                <w:szCs w:val="18"/>
              </w:rPr>
            </w:pPr>
            <w:r w:rsidRPr="00E1454E">
              <w:rPr>
                <w:rFonts w:ascii="宋体" w:hAnsi="宋体" w:hint="eastAsia"/>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spacing w:line="300" w:lineRule="exact"/>
              <w:jc w:val="center"/>
              <w:rPr>
                <w:rFonts w:ascii="宋体" w:hAnsi="宋体"/>
                <w:kern w:val="0"/>
                <w:sz w:val="18"/>
                <w:szCs w:val="18"/>
              </w:rPr>
            </w:pPr>
            <w:r w:rsidRPr="00E1454E">
              <w:rPr>
                <w:rFonts w:ascii="宋体" w:hAnsi="宋体" w:hint="eastAsi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spacing w:line="300" w:lineRule="exact"/>
              <w:jc w:val="center"/>
              <w:textAlignment w:val="center"/>
              <w:rPr>
                <w:rFonts w:ascii="宋体" w:hAnsi="宋体"/>
                <w:kern w:val="0"/>
                <w:sz w:val="18"/>
                <w:szCs w:val="18"/>
              </w:rPr>
            </w:pPr>
            <w:r w:rsidRPr="00E1454E">
              <w:rPr>
                <w:rFonts w:ascii="宋体" w:hAnsi="宋体" w:hint="eastAsia"/>
                <w:kern w:val="0"/>
                <w:sz w:val="18"/>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spacing w:line="300" w:lineRule="exact"/>
              <w:jc w:val="center"/>
              <w:textAlignment w:val="center"/>
              <w:rPr>
                <w:rFonts w:ascii="宋体" w:hAnsi="宋体"/>
                <w:kern w:val="0"/>
                <w:sz w:val="18"/>
                <w:szCs w:val="18"/>
              </w:rPr>
            </w:pPr>
            <w:r w:rsidRPr="00E1454E">
              <w:rPr>
                <w:rFonts w:ascii="宋体" w:hAnsi="宋体" w:hint="eastAsia"/>
                <w:sz w:val="18"/>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spacing w:line="300" w:lineRule="exact"/>
              <w:jc w:val="center"/>
              <w:textAlignment w:val="center"/>
              <w:rPr>
                <w:rFonts w:ascii="宋体" w:hAnsi="宋体"/>
                <w:kern w:val="0"/>
                <w:sz w:val="18"/>
                <w:szCs w:val="18"/>
              </w:rPr>
            </w:pPr>
            <w:r w:rsidRPr="00E1454E">
              <w:rPr>
                <w:rFonts w:ascii="宋体" w:hAnsi="宋体" w:hint="eastAsia"/>
                <w:kern w:val="0"/>
                <w:sz w:val="18"/>
                <w:szCs w:val="18"/>
              </w:rPr>
              <w:t>县级行政区名称</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spacing w:line="300" w:lineRule="exact"/>
              <w:jc w:val="center"/>
              <w:textAlignment w:val="center"/>
              <w:rPr>
                <w:rFonts w:ascii="宋体" w:hAnsi="宋体"/>
                <w:kern w:val="0"/>
                <w:sz w:val="18"/>
                <w:szCs w:val="18"/>
              </w:rPr>
            </w:pPr>
            <w:r w:rsidRPr="00E1454E">
              <w:rPr>
                <w:rFonts w:ascii="宋体" w:hAnsi="宋体" w:hint="eastAsia"/>
                <w:kern w:val="0"/>
                <w:sz w:val="18"/>
                <w:szCs w:val="18"/>
              </w:rPr>
              <w:t>XZQMC_XJ</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spacing w:line="300" w:lineRule="exact"/>
              <w:jc w:val="center"/>
              <w:textAlignment w:val="center"/>
              <w:rPr>
                <w:rFonts w:ascii="宋体" w:hAnsi="宋体"/>
                <w:kern w:val="0"/>
                <w:sz w:val="18"/>
                <w:szCs w:val="18"/>
              </w:rPr>
            </w:pPr>
            <w:r w:rsidRPr="00E1454E">
              <w:rPr>
                <w:rFonts w:ascii="宋体" w:hAnsi="宋体" w:hint="eastAsia"/>
                <w:kern w:val="0"/>
                <w:sz w:val="18"/>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spacing w:line="300" w:lineRule="exact"/>
              <w:jc w:val="center"/>
              <w:textAlignment w:val="center"/>
              <w:rPr>
                <w:rFonts w:ascii="宋体" w:hAnsi="宋体"/>
                <w:kern w:val="0"/>
                <w:sz w:val="18"/>
                <w:szCs w:val="18"/>
              </w:rPr>
            </w:pPr>
            <w:r w:rsidRPr="00E1454E">
              <w:rPr>
                <w:rFonts w:ascii="宋体" w:hAnsi="宋体" w:hint="eastAsia"/>
                <w:kern w:val="0"/>
                <w:sz w:val="18"/>
                <w:szCs w:val="18"/>
              </w:rPr>
              <w:t>100</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pPr>
              <w:spacing w:line="300" w:lineRule="exact"/>
              <w:jc w:val="center"/>
              <w:textAlignment w:val="center"/>
              <w:rPr>
                <w:rFonts w:ascii="宋体" w:hAnsi="宋体"/>
                <w:kern w:val="0"/>
                <w:sz w:val="18"/>
                <w:szCs w:val="18"/>
              </w:rPr>
            </w:pPr>
            <w:r w:rsidRPr="00E1454E">
              <w:rPr>
                <w:rFonts w:ascii="宋体" w:hAnsi="宋体" w:hint="eastAsia"/>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spacing w:line="300" w:lineRule="exact"/>
              <w:jc w:val="center"/>
              <w:rPr>
                <w:rFonts w:ascii="宋体" w:hAnsi="宋体"/>
                <w:kern w:val="0"/>
                <w:sz w:val="18"/>
                <w:szCs w:val="18"/>
              </w:rPr>
            </w:pPr>
            <w:r w:rsidRPr="00E1454E">
              <w:rPr>
                <w:rFonts w:ascii="宋体" w:hAnsi="宋体" w:hint="eastAsi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spacing w:line="300" w:lineRule="exact"/>
              <w:jc w:val="center"/>
              <w:textAlignment w:val="center"/>
              <w:rPr>
                <w:rFonts w:ascii="宋体" w:hAnsi="宋体"/>
                <w:kern w:val="0"/>
                <w:sz w:val="18"/>
                <w:szCs w:val="18"/>
              </w:rPr>
            </w:pPr>
            <w:r w:rsidRPr="00E1454E">
              <w:rPr>
                <w:rFonts w:ascii="宋体" w:hAnsi="宋体" w:hint="eastAsia"/>
                <w:kern w:val="0"/>
                <w:sz w:val="18"/>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spacing w:line="300" w:lineRule="exact"/>
              <w:jc w:val="center"/>
              <w:rPr>
                <w:rFonts w:ascii="宋体" w:hAnsi="宋体"/>
                <w:kern w:val="0"/>
                <w:sz w:val="18"/>
                <w:szCs w:val="18"/>
              </w:rPr>
            </w:pPr>
            <w:r w:rsidRPr="00E1454E">
              <w:rPr>
                <w:rFonts w:ascii="宋体" w:hAnsi="宋体" w:hint="eastAsia"/>
                <w:sz w:val="18"/>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乡镇行政区代码</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XZQDM_XZ</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9</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乡镇行政区名称</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XZQMC_XZ</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100</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村行政区代码</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XZQDM_CUN</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12</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村行政区名称</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XZQMC_CUN</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100</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监测编号</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JCBH</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50</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图斑类型</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TBLX</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见表24</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疑似违法类型</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YSWFLX</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20</w:t>
            </w:r>
          </w:p>
        </w:tc>
        <w:tc>
          <w:tcPr>
            <w:tcW w:w="851" w:type="dxa"/>
            <w:tcBorders>
              <w:top w:val="single" w:sz="4" w:space="0" w:color="auto"/>
              <w:left w:val="single" w:sz="4" w:space="0" w:color="auto"/>
              <w:bottom w:val="single" w:sz="4" w:space="0" w:color="auto"/>
              <w:right w:val="single" w:sz="4" w:space="0" w:color="auto"/>
            </w:tcBorders>
            <w:vAlign w:val="center"/>
          </w:tcPr>
          <w:p w:rsidR="00E1454E" w:rsidRPr="00E1454E" w:rsidRDefault="00E1454E">
            <w:pPr>
              <w:pStyle w:val="afffffffff2"/>
              <w:rPr>
                <w:rFonts w:hAnsi="宋体"/>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见表27</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前时相</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QSX</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10</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YYYY/MM/DD</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后时相</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HSX</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10</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YYYY/MM/DD</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当期景号</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DQJH</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255</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中心点经度</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ZXDJD</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Float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6</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17</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中心点纬度</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ZXDWD</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Float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6</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18</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是否持续变化</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SFCXBH</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19</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监测面积</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JCMJ</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M</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单位为亩</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20</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地类认定农用地面积</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DLRD_NYDMJ</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单位为亩</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21</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地类认定耕地面积</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DLRD_GDMJ</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单位为亩</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22</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地类认定水田面积</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STMJ</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单位为亩</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23</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占基本农田面积</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DLRD_JBNTMJ</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单位为亩</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24</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占生态保护红线面积</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STBHHXMJ</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单位为亩</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25</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占耕地保护目标面积</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GDBHMBMJ</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单位为亩</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26</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占城镇开发边界面积</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CZKFBJMJ</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单位为亩</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27</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地类认定建设用地面积</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DLRD_JSYDMJ</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单位为亩</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28</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地类认定未利用地面积</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DLRD_WLYDMJ</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4</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单位为亩</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29</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是否涉矿</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SFSK</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10</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w:t>
            </w:r>
          </w:p>
        </w:tc>
        <w:tc>
          <w:tcPr>
            <w:tcW w:w="1264" w:type="dxa"/>
            <w:tcBorders>
              <w:top w:val="single" w:sz="4" w:space="0" w:color="auto"/>
              <w:left w:val="single" w:sz="4" w:space="0" w:color="auto"/>
              <w:bottom w:val="single" w:sz="4" w:space="0" w:color="auto"/>
              <w:right w:val="single" w:sz="8"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填写“是”或“否”</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30</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标记级别</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BJJB</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200</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709" w:type="dxa"/>
            <w:tcBorders>
              <w:top w:val="single" w:sz="4" w:space="0" w:color="auto"/>
              <w:left w:val="single" w:sz="4" w:space="0" w:color="auto"/>
              <w:bottom w:val="single" w:sz="4" w:space="0" w:color="auto"/>
              <w:right w:val="single" w:sz="4" w:space="0" w:color="auto"/>
            </w:tcBorders>
            <w:hideMark/>
          </w:tcPr>
          <w:p w:rsidR="00E1454E" w:rsidRPr="00E1454E" w:rsidRDefault="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Pr="00E1454E" w:rsidRDefault="00E1454E">
            <w:pPr>
              <w:pStyle w:val="afffffffff2"/>
              <w:rPr>
                <w:rFonts w:hAnsi="宋体"/>
                <w:szCs w:val="18"/>
              </w:rPr>
            </w:pPr>
            <w:r w:rsidRPr="00E1454E">
              <w:rPr>
                <w:rFonts w:hAnsi="宋体" w:hint="eastAsia"/>
                <w:szCs w:val="18"/>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Default="00E1454E">
            <w:pPr>
              <w:pStyle w:val="afffffffff2"/>
            </w:pPr>
            <w:r>
              <w:rPr>
                <w:rFonts w:hint="eastAsia"/>
              </w:rPr>
              <w:t>31</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Default="00E1454E">
            <w:pPr>
              <w:pStyle w:val="afffffffff2"/>
            </w:pPr>
            <w:r>
              <w:rPr>
                <w:rFonts w:hAnsi="宋体" w:hint="eastAsia"/>
              </w:rPr>
              <w:t>标记时间</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Default="00E1454E">
            <w:pPr>
              <w:pStyle w:val="afffffffff2"/>
            </w:pPr>
            <w:r>
              <w:rPr>
                <w:rFonts w:hint="eastAsia"/>
              </w:rPr>
              <w:t>BJSJ</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Default="00E1454E">
            <w:pPr>
              <w:pStyle w:val="afffffffff2"/>
            </w:pPr>
            <w:r>
              <w:rPr>
                <w:rFonts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Default="00E1454E">
            <w:pPr>
              <w:pStyle w:val="afffffffff2"/>
            </w:pPr>
            <w:r>
              <w:rPr>
                <w:rFonts w:hint="eastAsia"/>
              </w:rPr>
              <w:t>18</w:t>
            </w:r>
          </w:p>
        </w:tc>
        <w:tc>
          <w:tcPr>
            <w:tcW w:w="851" w:type="dxa"/>
            <w:tcBorders>
              <w:top w:val="single" w:sz="4" w:space="0" w:color="auto"/>
              <w:left w:val="single" w:sz="4" w:space="0" w:color="auto"/>
              <w:bottom w:val="single" w:sz="4" w:space="0" w:color="auto"/>
              <w:right w:val="single" w:sz="4" w:space="0" w:color="auto"/>
            </w:tcBorders>
            <w:hideMark/>
          </w:tcPr>
          <w:p w:rsidR="00E1454E" w:rsidRDefault="00E1454E">
            <w:pPr>
              <w:pStyle w:val="afffffffff2"/>
            </w:pPr>
            <w:r>
              <w:rPr>
                <w:rFonts w:hint="eastAsia"/>
              </w:rPr>
              <w:t>-</w:t>
            </w:r>
          </w:p>
        </w:tc>
        <w:tc>
          <w:tcPr>
            <w:tcW w:w="709" w:type="dxa"/>
            <w:tcBorders>
              <w:top w:val="single" w:sz="4" w:space="0" w:color="auto"/>
              <w:left w:val="single" w:sz="4" w:space="0" w:color="auto"/>
              <w:bottom w:val="single" w:sz="4" w:space="0" w:color="auto"/>
              <w:right w:val="single" w:sz="4" w:space="0" w:color="auto"/>
            </w:tcBorders>
            <w:hideMark/>
          </w:tcPr>
          <w:p w:rsidR="00E1454E" w:rsidRDefault="00E1454E">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Default="00E1454E">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Default="00E1454E">
            <w:pPr>
              <w:pStyle w:val="afffffffff2"/>
            </w:pPr>
            <w:r>
              <w:rPr>
                <w:rFonts w:hint="eastAsia"/>
              </w:rPr>
              <w:t>-</w:t>
            </w:r>
          </w:p>
        </w:tc>
      </w:tr>
      <w:tr w:rsidR="00E1454E" w:rsidTr="00E1454E">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Default="00E1454E">
            <w:pPr>
              <w:pStyle w:val="afffffffff2"/>
            </w:pPr>
            <w:r>
              <w:rPr>
                <w:rFonts w:hint="eastAsia"/>
              </w:rPr>
              <w:t>32</w:t>
            </w:r>
          </w:p>
        </w:tc>
        <w:tc>
          <w:tcPr>
            <w:tcW w:w="2127" w:type="dxa"/>
            <w:tcBorders>
              <w:top w:val="single" w:sz="4" w:space="0" w:color="auto"/>
              <w:left w:val="single" w:sz="4" w:space="0" w:color="auto"/>
              <w:bottom w:val="single" w:sz="4" w:space="0" w:color="auto"/>
              <w:right w:val="single" w:sz="4" w:space="0" w:color="auto"/>
            </w:tcBorders>
            <w:vAlign w:val="center"/>
            <w:hideMark/>
          </w:tcPr>
          <w:p w:rsidR="00E1454E" w:rsidRDefault="00E1454E">
            <w:pPr>
              <w:pStyle w:val="afffffffff2"/>
            </w:pPr>
            <w:r>
              <w:rPr>
                <w:rFonts w:hAnsi="宋体" w:hint="eastAsia"/>
              </w:rPr>
              <w:t>重大项目名称</w:t>
            </w:r>
          </w:p>
        </w:tc>
        <w:tc>
          <w:tcPr>
            <w:tcW w:w="1275" w:type="dxa"/>
            <w:tcBorders>
              <w:top w:val="single" w:sz="4" w:space="0" w:color="auto"/>
              <w:left w:val="single" w:sz="4" w:space="0" w:color="auto"/>
              <w:bottom w:val="single" w:sz="4" w:space="0" w:color="auto"/>
              <w:right w:val="single" w:sz="4" w:space="0" w:color="auto"/>
            </w:tcBorders>
            <w:vAlign w:val="center"/>
            <w:hideMark/>
          </w:tcPr>
          <w:p w:rsidR="00E1454E" w:rsidRDefault="00E1454E">
            <w:pPr>
              <w:pStyle w:val="afffffffff2"/>
            </w:pPr>
            <w:r>
              <w:rPr>
                <w:rFonts w:hint="eastAsia"/>
              </w:rPr>
              <w:t>ZDXM_MC</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Default="00E1454E">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Default="00E1454E">
            <w:pPr>
              <w:pStyle w:val="afffffffff2"/>
            </w:pPr>
            <w:r>
              <w:rPr>
                <w:rFonts w:hint="eastAsia"/>
              </w:rPr>
              <w:t>200</w:t>
            </w:r>
          </w:p>
        </w:tc>
        <w:tc>
          <w:tcPr>
            <w:tcW w:w="851" w:type="dxa"/>
            <w:tcBorders>
              <w:top w:val="single" w:sz="4" w:space="0" w:color="auto"/>
              <w:left w:val="single" w:sz="4" w:space="0" w:color="auto"/>
              <w:bottom w:val="single" w:sz="4" w:space="0" w:color="auto"/>
              <w:right w:val="single" w:sz="4" w:space="0" w:color="auto"/>
            </w:tcBorders>
            <w:hideMark/>
          </w:tcPr>
          <w:p w:rsidR="00E1454E" w:rsidRDefault="00E1454E">
            <w:pPr>
              <w:pStyle w:val="afffffffff2"/>
            </w:pPr>
            <w:r>
              <w:rPr>
                <w:rFonts w:hint="eastAsia"/>
              </w:rPr>
              <w:t>-</w:t>
            </w:r>
          </w:p>
        </w:tc>
        <w:tc>
          <w:tcPr>
            <w:tcW w:w="709" w:type="dxa"/>
            <w:tcBorders>
              <w:top w:val="single" w:sz="4" w:space="0" w:color="auto"/>
              <w:left w:val="single" w:sz="4" w:space="0" w:color="auto"/>
              <w:bottom w:val="single" w:sz="4" w:space="0" w:color="auto"/>
              <w:right w:val="single" w:sz="4" w:space="0" w:color="auto"/>
            </w:tcBorders>
            <w:hideMark/>
          </w:tcPr>
          <w:p w:rsidR="00E1454E" w:rsidRDefault="00E1454E">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Default="00E1454E">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hideMark/>
          </w:tcPr>
          <w:p w:rsidR="00E1454E" w:rsidRDefault="00E1454E">
            <w:pPr>
              <w:pStyle w:val="afffffffff2"/>
            </w:pPr>
            <w:r>
              <w:rPr>
                <w:rFonts w:hint="eastAsia"/>
              </w:rPr>
              <w:t>-</w:t>
            </w:r>
          </w:p>
        </w:tc>
      </w:tr>
      <w:tr w:rsidR="00E1454E" w:rsidTr="00E1454E">
        <w:trPr>
          <w:jc w:val="center"/>
        </w:trPr>
        <w:tc>
          <w:tcPr>
            <w:tcW w:w="557" w:type="dxa"/>
            <w:tcBorders>
              <w:top w:val="single" w:sz="4" w:space="0" w:color="auto"/>
              <w:left w:val="single" w:sz="8" w:space="0" w:color="auto"/>
              <w:bottom w:val="single" w:sz="8" w:space="0" w:color="auto"/>
              <w:right w:val="single" w:sz="4" w:space="0" w:color="auto"/>
            </w:tcBorders>
            <w:vAlign w:val="center"/>
            <w:hideMark/>
          </w:tcPr>
          <w:p w:rsidR="00E1454E" w:rsidRDefault="00E1454E">
            <w:pPr>
              <w:pStyle w:val="afffffffff2"/>
            </w:pPr>
            <w:r>
              <w:rPr>
                <w:rFonts w:hint="eastAsia"/>
              </w:rPr>
              <w:t>33</w:t>
            </w:r>
          </w:p>
        </w:tc>
        <w:tc>
          <w:tcPr>
            <w:tcW w:w="2127" w:type="dxa"/>
            <w:tcBorders>
              <w:top w:val="single" w:sz="4" w:space="0" w:color="auto"/>
              <w:left w:val="single" w:sz="4" w:space="0" w:color="auto"/>
              <w:bottom w:val="single" w:sz="8" w:space="0" w:color="auto"/>
              <w:right w:val="single" w:sz="4" w:space="0" w:color="auto"/>
            </w:tcBorders>
            <w:vAlign w:val="center"/>
            <w:hideMark/>
          </w:tcPr>
          <w:p w:rsidR="00E1454E" w:rsidRDefault="00E1454E">
            <w:pPr>
              <w:pStyle w:val="afffffffff2"/>
            </w:pPr>
            <w:r>
              <w:rPr>
                <w:rFonts w:hAnsi="宋体" w:hint="eastAsia"/>
              </w:rPr>
              <w:t>备注</w:t>
            </w:r>
          </w:p>
        </w:tc>
        <w:tc>
          <w:tcPr>
            <w:tcW w:w="1275" w:type="dxa"/>
            <w:tcBorders>
              <w:top w:val="single" w:sz="4" w:space="0" w:color="auto"/>
              <w:left w:val="single" w:sz="4" w:space="0" w:color="auto"/>
              <w:bottom w:val="single" w:sz="8" w:space="0" w:color="auto"/>
              <w:right w:val="single" w:sz="4" w:space="0" w:color="auto"/>
            </w:tcBorders>
            <w:vAlign w:val="center"/>
            <w:hideMark/>
          </w:tcPr>
          <w:p w:rsidR="00E1454E" w:rsidRDefault="00E1454E">
            <w:pPr>
              <w:pStyle w:val="afffffffff2"/>
            </w:pPr>
            <w:r>
              <w:rPr>
                <w:rFonts w:hint="eastAsia"/>
              </w:rPr>
              <w:t>BZ</w:t>
            </w:r>
          </w:p>
        </w:tc>
        <w:tc>
          <w:tcPr>
            <w:tcW w:w="851" w:type="dxa"/>
            <w:tcBorders>
              <w:top w:val="single" w:sz="4" w:space="0" w:color="auto"/>
              <w:left w:val="single" w:sz="4" w:space="0" w:color="auto"/>
              <w:bottom w:val="single" w:sz="8" w:space="0" w:color="auto"/>
              <w:right w:val="single" w:sz="4" w:space="0" w:color="auto"/>
            </w:tcBorders>
            <w:vAlign w:val="center"/>
            <w:hideMark/>
          </w:tcPr>
          <w:p w:rsidR="00E1454E" w:rsidRDefault="00E1454E">
            <w:pPr>
              <w:pStyle w:val="afffffffff2"/>
            </w:pPr>
            <w:r>
              <w:rPr>
                <w:rFonts w:hint="eastAsia"/>
              </w:rPr>
              <w:t>varchar</w:t>
            </w:r>
          </w:p>
        </w:tc>
        <w:tc>
          <w:tcPr>
            <w:tcW w:w="850" w:type="dxa"/>
            <w:tcBorders>
              <w:top w:val="single" w:sz="4" w:space="0" w:color="auto"/>
              <w:left w:val="single" w:sz="4" w:space="0" w:color="auto"/>
              <w:bottom w:val="single" w:sz="8" w:space="0" w:color="auto"/>
              <w:right w:val="single" w:sz="4" w:space="0" w:color="auto"/>
            </w:tcBorders>
            <w:vAlign w:val="center"/>
            <w:hideMark/>
          </w:tcPr>
          <w:p w:rsidR="00E1454E" w:rsidRDefault="00E1454E">
            <w:pPr>
              <w:pStyle w:val="afffffffff2"/>
            </w:pPr>
            <w:r>
              <w:rPr>
                <w:rFonts w:hint="eastAsia"/>
              </w:rPr>
              <w:t>1000</w:t>
            </w:r>
          </w:p>
        </w:tc>
        <w:tc>
          <w:tcPr>
            <w:tcW w:w="851" w:type="dxa"/>
            <w:tcBorders>
              <w:top w:val="single" w:sz="4" w:space="0" w:color="auto"/>
              <w:left w:val="single" w:sz="4" w:space="0" w:color="auto"/>
              <w:bottom w:val="single" w:sz="8" w:space="0" w:color="auto"/>
              <w:right w:val="single" w:sz="4" w:space="0" w:color="auto"/>
            </w:tcBorders>
            <w:vAlign w:val="center"/>
            <w:hideMark/>
          </w:tcPr>
          <w:p w:rsidR="00E1454E" w:rsidRDefault="00E1454E">
            <w:pPr>
              <w:pStyle w:val="afffffffff2"/>
            </w:pPr>
            <w:r>
              <w:rPr>
                <w:rFonts w:hint="eastAsia"/>
              </w:rPr>
              <w:t>-</w:t>
            </w:r>
          </w:p>
        </w:tc>
        <w:tc>
          <w:tcPr>
            <w:tcW w:w="709" w:type="dxa"/>
            <w:tcBorders>
              <w:top w:val="single" w:sz="4" w:space="0" w:color="auto"/>
              <w:left w:val="single" w:sz="4" w:space="0" w:color="auto"/>
              <w:bottom w:val="single" w:sz="8" w:space="0" w:color="auto"/>
              <w:right w:val="single" w:sz="4" w:space="0" w:color="auto"/>
            </w:tcBorders>
            <w:vAlign w:val="center"/>
            <w:hideMark/>
          </w:tcPr>
          <w:p w:rsidR="00E1454E" w:rsidRDefault="00E1454E">
            <w:pPr>
              <w:pStyle w:val="afffffffff2"/>
            </w:pPr>
            <w:r>
              <w:rPr>
                <w:rFonts w:hint="eastAsia"/>
              </w:rPr>
              <w:t>-</w:t>
            </w:r>
          </w:p>
        </w:tc>
        <w:tc>
          <w:tcPr>
            <w:tcW w:w="850" w:type="dxa"/>
            <w:tcBorders>
              <w:top w:val="single" w:sz="4" w:space="0" w:color="auto"/>
              <w:left w:val="single" w:sz="4" w:space="0" w:color="auto"/>
              <w:bottom w:val="single" w:sz="8" w:space="0" w:color="auto"/>
              <w:right w:val="single" w:sz="4" w:space="0" w:color="auto"/>
            </w:tcBorders>
            <w:vAlign w:val="center"/>
            <w:hideMark/>
          </w:tcPr>
          <w:p w:rsidR="00E1454E" w:rsidRDefault="00E1454E">
            <w:pPr>
              <w:pStyle w:val="afffffffff2"/>
            </w:pPr>
            <w:r>
              <w:rPr>
                <w:rFonts w:hint="eastAsia"/>
              </w:rPr>
              <w:t>O</w:t>
            </w:r>
          </w:p>
        </w:tc>
        <w:tc>
          <w:tcPr>
            <w:tcW w:w="1264" w:type="dxa"/>
            <w:tcBorders>
              <w:top w:val="single" w:sz="4" w:space="0" w:color="auto"/>
              <w:left w:val="single" w:sz="4" w:space="0" w:color="auto"/>
              <w:bottom w:val="single" w:sz="8" w:space="0" w:color="auto"/>
              <w:right w:val="single" w:sz="8" w:space="0" w:color="auto"/>
            </w:tcBorders>
            <w:vAlign w:val="center"/>
            <w:hideMark/>
          </w:tcPr>
          <w:p w:rsidR="00E1454E" w:rsidRDefault="00E1454E">
            <w:pPr>
              <w:pStyle w:val="afffffffff2"/>
            </w:pPr>
            <w:r>
              <w:rPr>
                <w:rFonts w:hint="eastAsia"/>
              </w:rPr>
              <w:t>-</w:t>
            </w:r>
          </w:p>
        </w:tc>
      </w:tr>
    </w:tbl>
    <w:p w:rsidR="00E1454E" w:rsidRDefault="00E1454E" w:rsidP="00E1454E">
      <w:pPr>
        <w:pStyle w:val="affe"/>
        <w:spacing w:before="120" w:after="120"/>
      </w:pPr>
      <w:r>
        <w:rPr>
          <w:rFonts w:hint="eastAsia"/>
        </w:rPr>
        <w:t>设施农业用地属性结构</w:t>
      </w:r>
    </w:p>
    <w:p w:rsidR="00E1454E" w:rsidRDefault="00E1454E" w:rsidP="00E1454E">
      <w:pPr>
        <w:pStyle w:val="affff6"/>
        <w:ind w:firstLine="420"/>
      </w:pPr>
      <w:r w:rsidRPr="00E1454E">
        <w:rPr>
          <w:rFonts w:hint="eastAsia"/>
        </w:rPr>
        <w:t>应符合表6的规定。</w:t>
      </w:r>
    </w:p>
    <w:p w:rsidR="00E1454E" w:rsidRDefault="00E1454E" w:rsidP="00E1454E">
      <w:pPr>
        <w:pStyle w:val="affff6"/>
        <w:ind w:firstLine="420"/>
      </w:pPr>
    </w:p>
    <w:p w:rsidR="00E1454E" w:rsidRDefault="00E1454E" w:rsidP="00E1454E">
      <w:pPr>
        <w:pStyle w:val="affff6"/>
        <w:ind w:firstLine="420"/>
      </w:pPr>
    </w:p>
    <w:p w:rsidR="00E1454E" w:rsidRDefault="00E1454E" w:rsidP="00E1454E">
      <w:pPr>
        <w:pStyle w:val="affff6"/>
        <w:ind w:firstLine="420"/>
      </w:pPr>
    </w:p>
    <w:p w:rsidR="00E1454E" w:rsidRDefault="00E1454E" w:rsidP="00E1454E">
      <w:pPr>
        <w:pStyle w:val="affff6"/>
        <w:ind w:firstLine="420"/>
      </w:pPr>
    </w:p>
    <w:p w:rsidR="00E1454E" w:rsidRPr="00E1454E" w:rsidRDefault="00E1454E" w:rsidP="00482EE1">
      <w:pPr>
        <w:pStyle w:val="aff2"/>
        <w:spacing w:before="120" w:after="120"/>
      </w:pPr>
      <w:r>
        <w:rPr>
          <w:rFonts w:hint="eastAsia"/>
        </w:rPr>
        <w:lastRenderedPageBreak/>
        <w:t>设施农业用地属性结构描述表（属性表名：SSNYYDYSTB）</w:t>
      </w:r>
    </w:p>
    <w:tbl>
      <w:tblPr>
        <w:tblStyle w:val="32"/>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843"/>
        <w:gridCol w:w="1276"/>
        <w:gridCol w:w="850"/>
        <w:gridCol w:w="851"/>
        <w:gridCol w:w="850"/>
        <w:gridCol w:w="851"/>
        <w:gridCol w:w="850"/>
        <w:gridCol w:w="1406"/>
      </w:tblGrid>
      <w:tr w:rsidR="00E1454E" w:rsidRPr="00E1454E" w:rsidTr="00482EE1">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序号</w:t>
            </w:r>
          </w:p>
        </w:tc>
        <w:tc>
          <w:tcPr>
            <w:tcW w:w="1843"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字段名称</w:t>
            </w:r>
          </w:p>
        </w:tc>
        <w:tc>
          <w:tcPr>
            <w:tcW w:w="1276"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字段代码</w:t>
            </w:r>
          </w:p>
        </w:tc>
        <w:tc>
          <w:tcPr>
            <w:tcW w:w="850"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字段类型</w:t>
            </w:r>
          </w:p>
        </w:tc>
        <w:tc>
          <w:tcPr>
            <w:tcW w:w="851"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字段长度</w:t>
            </w:r>
          </w:p>
        </w:tc>
        <w:tc>
          <w:tcPr>
            <w:tcW w:w="850"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小数位数</w:t>
            </w:r>
          </w:p>
        </w:tc>
        <w:tc>
          <w:tcPr>
            <w:tcW w:w="851"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值域</w:t>
            </w:r>
          </w:p>
        </w:tc>
        <w:tc>
          <w:tcPr>
            <w:tcW w:w="850"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约束条件</w:t>
            </w:r>
          </w:p>
        </w:tc>
        <w:tc>
          <w:tcPr>
            <w:tcW w:w="1406" w:type="dxa"/>
            <w:tcBorders>
              <w:top w:val="single" w:sz="8" w:space="0" w:color="auto"/>
              <w:left w:val="single" w:sz="4" w:space="0" w:color="auto"/>
              <w:bottom w:val="single" w:sz="8" w:space="0" w:color="auto"/>
              <w:right w:val="single" w:sz="8"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备注</w:t>
            </w:r>
          </w:p>
        </w:tc>
      </w:tr>
      <w:tr w:rsidR="00E1454E" w:rsidRPr="00E1454E" w:rsidTr="00482EE1">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w:t>
            </w:r>
          </w:p>
        </w:tc>
        <w:tc>
          <w:tcPr>
            <w:tcW w:w="1843" w:type="dxa"/>
            <w:tcBorders>
              <w:top w:val="single" w:sz="8"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标识码</w:t>
            </w:r>
          </w:p>
        </w:tc>
        <w:tc>
          <w:tcPr>
            <w:tcW w:w="1276" w:type="dxa"/>
            <w:tcBorders>
              <w:top w:val="single" w:sz="8"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BSM</w:t>
            </w:r>
          </w:p>
        </w:tc>
        <w:tc>
          <w:tcPr>
            <w:tcW w:w="850" w:type="dxa"/>
            <w:tcBorders>
              <w:top w:val="single" w:sz="8"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8"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100</w:t>
            </w:r>
          </w:p>
        </w:tc>
        <w:tc>
          <w:tcPr>
            <w:tcW w:w="850" w:type="dxa"/>
            <w:tcBorders>
              <w:top w:val="single" w:sz="8"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8"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8"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8" w:space="0" w:color="auto"/>
              <w:left w:val="single" w:sz="4" w:space="0" w:color="auto"/>
              <w:bottom w:val="single" w:sz="4" w:space="0" w:color="auto"/>
              <w:right w:val="single" w:sz="8"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要素代码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YSDM</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6</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见表1</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市级行政区代码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XZQDM_SJ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4</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市级行政区名称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XZQMC_SJ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100</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县级行政区代码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XZQDM_XJ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6</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县级行政区名称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XZQMC_XJ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100</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乡镇行政区代码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XZQDM_XZ</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9</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乡镇行政区名称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XZQMC_XZ</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100</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村行政区代码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XZQDM_CUN</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12</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10</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村行政区名称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XZQMC_CUN</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100</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12</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监测编号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JCBH</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50</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13</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前时相</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QSX</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YYYY/MM/DD</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14</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后时相</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HSX</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YYYY/MM/DD</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监测日期</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JCRQ</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YYYY/MM/DD</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监测手段</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JCSD</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20</w:t>
            </w:r>
          </w:p>
        </w:tc>
        <w:tc>
          <w:tcPr>
            <w:tcW w:w="850" w:type="dxa"/>
            <w:tcBorders>
              <w:top w:val="single" w:sz="4" w:space="0" w:color="auto"/>
              <w:left w:val="single" w:sz="4" w:space="0" w:color="auto"/>
              <w:bottom w:val="single" w:sz="4" w:space="0" w:color="auto"/>
              <w:right w:val="single" w:sz="4" w:space="0" w:color="auto"/>
            </w:tcBorders>
            <w:vAlign w:val="center"/>
          </w:tcPr>
          <w:p w:rsidR="00E1454E" w:rsidRPr="00E1454E" w:rsidRDefault="00E1454E" w:rsidP="00E1454E">
            <w:pPr>
              <w:pStyle w:val="afffffffff2"/>
              <w:rPr>
                <w:rFonts w:eastAsia="宋体" w:hAnsi="宋体"/>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见表28</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年度变更调查地类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BGDL</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255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按TD/T1055-2019表A.2</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 xml:space="preserve">  填写至三级类</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项目编号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XMBH</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255</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19</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项目名称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XMMC</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255</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项目用途</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XMYT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255</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项目开始时间</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XMKSSJ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YYYY/MM/DD</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22</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项目结束时间</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XMJSSJ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10</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YYYY/MM/DD</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23</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项目图斑个数</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XMTBGS</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20</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24</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项目面积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XMMJ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25</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项目破坏耕作层面积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XMPHGZCMJ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26</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项目占用永久基本农田面积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XMZYJBNTMJ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种植面积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ZZMJ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28</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生产设施面积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SCSSMJ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29</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辅助设施面积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FZSSMJ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辅助设施用地占比</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FZSSZB</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10</w:t>
            </w:r>
          </w:p>
        </w:tc>
        <w:tc>
          <w:tcPr>
            <w:tcW w:w="850" w:type="dxa"/>
            <w:tcBorders>
              <w:top w:val="single" w:sz="4" w:space="0" w:color="auto"/>
              <w:left w:val="single" w:sz="4" w:space="0" w:color="auto"/>
              <w:bottom w:val="single" w:sz="4" w:space="0" w:color="auto"/>
              <w:right w:val="single" w:sz="4" w:space="0" w:color="auto"/>
            </w:tcBorders>
            <w:vAlign w:val="center"/>
          </w:tcPr>
          <w:p w:rsidR="00E1454E" w:rsidRPr="00E1454E" w:rsidRDefault="00E1454E" w:rsidP="00E1454E">
            <w:pPr>
              <w:pStyle w:val="afffffffff2"/>
              <w:rPr>
                <w:rFonts w:eastAsia="宋体" w:hAnsi="宋体"/>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1454E" w:rsidRPr="00E1454E" w:rsidRDefault="00E1454E" w:rsidP="00E1454E">
            <w:pPr>
              <w:pStyle w:val="afffffffff2"/>
              <w:rPr>
                <w:rFonts w:eastAsia="宋体" w:hAnsi="宋体"/>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31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备案文号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BAWH</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255</w:t>
            </w:r>
          </w:p>
        </w:tc>
        <w:tc>
          <w:tcPr>
            <w:tcW w:w="850" w:type="dxa"/>
            <w:tcBorders>
              <w:top w:val="single" w:sz="4" w:space="0" w:color="auto"/>
              <w:left w:val="single" w:sz="4" w:space="0" w:color="auto"/>
              <w:bottom w:val="single" w:sz="4" w:space="0" w:color="auto"/>
              <w:right w:val="single" w:sz="4" w:space="0" w:color="auto"/>
            </w:tcBorders>
            <w:vAlign w:val="center"/>
          </w:tcPr>
          <w:p w:rsidR="00E1454E" w:rsidRPr="00E1454E" w:rsidRDefault="00E1454E" w:rsidP="00E1454E">
            <w:pPr>
              <w:pStyle w:val="afffffffff2"/>
              <w:rPr>
                <w:rFonts w:eastAsia="宋体" w:hAnsi="宋体"/>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E1454E" w:rsidRPr="00E1454E" w:rsidRDefault="00E1454E" w:rsidP="00E1454E">
            <w:pPr>
              <w:pStyle w:val="afffffffff2"/>
              <w:rPr>
                <w:rFonts w:eastAsia="宋体" w:hAnsi="宋体"/>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32</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备案面积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BAMJ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33</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是否为高层养殖</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SFGCYZ</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问题类型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WTLX</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见表29</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35</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越界建设占耕地面积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YJJSZGDMJ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37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越界建设占永久基本农田面积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YJJSZJBNTMJ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38</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超期限建设占耕地面积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CQJSZGDMJ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39</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超期限建设占永久基本农田面积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CQJSZJBNTMJ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40</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未在国家系统上图入库面积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WRKMJ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41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设施农业用地改变用途面积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GBYTMJ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42</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设施农业用地改变用途现状</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GBYTXZ</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255</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43</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占用耕地面积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ZYGDMJ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r w:rsidR="00E1454E" w:rsidRPr="00E1454E" w:rsidTr="00482EE1">
        <w:trPr>
          <w:jc w:val="center"/>
        </w:trPr>
        <w:tc>
          <w:tcPr>
            <w:tcW w:w="557" w:type="dxa"/>
            <w:tcBorders>
              <w:top w:val="single" w:sz="4" w:space="0" w:color="auto"/>
              <w:left w:val="single" w:sz="8" w:space="0" w:color="auto"/>
              <w:bottom w:val="single" w:sz="4" w:space="0" w:color="auto"/>
              <w:right w:val="single" w:sz="4"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44</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占用永久基本农田面积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ZYJBNTMJ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eastAsia="宋体" w:hAnsi="宋体"/>
                <w:szCs w:val="18"/>
              </w:rPr>
            </w:pPr>
            <w:r w:rsidRPr="00E1454E">
              <w:rPr>
                <w:rFonts w:eastAsia="宋体"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hideMark/>
          </w:tcPr>
          <w:p w:rsidR="00E1454E" w:rsidRPr="00E1454E" w:rsidRDefault="00E1454E" w:rsidP="00E1454E">
            <w:pPr>
              <w:pStyle w:val="afffffffff2"/>
              <w:rPr>
                <w:rFonts w:eastAsia="宋体" w:hAnsi="宋体"/>
                <w:szCs w:val="18"/>
              </w:rPr>
            </w:pPr>
            <w:r w:rsidRPr="00E1454E">
              <w:rPr>
                <w:rFonts w:eastAsia="宋体" w:hAnsi="宋体" w:hint="eastAsia"/>
                <w:szCs w:val="18"/>
              </w:rPr>
              <w:t>单位为亩</w:t>
            </w:r>
          </w:p>
        </w:tc>
      </w:tr>
    </w:tbl>
    <w:p w:rsidR="00482EE1" w:rsidRDefault="00482EE1" w:rsidP="00120151">
      <w:pPr>
        <w:pStyle w:val="aff2"/>
        <w:numPr>
          <w:ilvl w:val="0"/>
          <w:numId w:val="34"/>
        </w:numPr>
        <w:spacing w:before="120" w:after="120"/>
        <w:sectPr w:rsidR="00482EE1" w:rsidSect="007A5D3A">
          <w:pgSz w:w="11906" w:h="16838" w:code="9"/>
          <w:pgMar w:top="1928" w:right="1134" w:bottom="1134" w:left="1134" w:header="1418" w:footer="1134" w:gutter="284"/>
          <w:pgNumType w:start="1"/>
          <w:cols w:space="425"/>
          <w:formProt w:val="0"/>
          <w:docGrid w:linePitch="312"/>
        </w:sectPr>
      </w:pPr>
    </w:p>
    <w:p w:rsidR="00E1454E" w:rsidRPr="00E1454E" w:rsidRDefault="00E1454E" w:rsidP="00120151">
      <w:pPr>
        <w:pStyle w:val="aff2"/>
        <w:numPr>
          <w:ilvl w:val="0"/>
          <w:numId w:val="34"/>
        </w:numPr>
        <w:spacing w:before="120" w:after="120"/>
      </w:pPr>
      <w:r>
        <w:rPr>
          <w:rFonts w:hint="eastAsia"/>
        </w:rPr>
        <w:lastRenderedPageBreak/>
        <w:t>设施农业用地属性结构描述表（属性表名：SSNYYDYSTB）</w:t>
      </w:r>
      <w:r w:rsidRPr="00E1454E">
        <w:rPr>
          <w:rFonts w:ascii="宋体" w:eastAsia="宋体"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843"/>
        <w:gridCol w:w="1276"/>
        <w:gridCol w:w="850"/>
        <w:gridCol w:w="851"/>
        <w:gridCol w:w="850"/>
        <w:gridCol w:w="851"/>
        <w:gridCol w:w="850"/>
        <w:gridCol w:w="1406"/>
      </w:tblGrid>
      <w:tr w:rsidR="00E1454E" w:rsidTr="00482EE1">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序号</w:t>
            </w:r>
          </w:p>
        </w:tc>
        <w:tc>
          <w:tcPr>
            <w:tcW w:w="1843"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字段名称</w:t>
            </w:r>
          </w:p>
        </w:tc>
        <w:tc>
          <w:tcPr>
            <w:tcW w:w="1276"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字段代码</w:t>
            </w:r>
          </w:p>
        </w:tc>
        <w:tc>
          <w:tcPr>
            <w:tcW w:w="850"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字段类型</w:t>
            </w:r>
          </w:p>
        </w:tc>
        <w:tc>
          <w:tcPr>
            <w:tcW w:w="851"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字段长度</w:t>
            </w:r>
          </w:p>
        </w:tc>
        <w:tc>
          <w:tcPr>
            <w:tcW w:w="850"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小数位数</w:t>
            </w:r>
          </w:p>
        </w:tc>
        <w:tc>
          <w:tcPr>
            <w:tcW w:w="851"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值域</w:t>
            </w:r>
          </w:p>
        </w:tc>
        <w:tc>
          <w:tcPr>
            <w:tcW w:w="850" w:type="dxa"/>
            <w:tcBorders>
              <w:top w:val="single" w:sz="8" w:space="0" w:color="auto"/>
              <w:left w:val="single" w:sz="4" w:space="0" w:color="auto"/>
              <w:bottom w:val="single" w:sz="8" w:space="0" w:color="auto"/>
              <w:right w:val="single" w:sz="4"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约束条件</w:t>
            </w:r>
          </w:p>
        </w:tc>
        <w:tc>
          <w:tcPr>
            <w:tcW w:w="1406" w:type="dxa"/>
            <w:tcBorders>
              <w:top w:val="single" w:sz="8" w:space="0" w:color="auto"/>
              <w:left w:val="single" w:sz="4" w:space="0" w:color="auto"/>
              <w:bottom w:val="single" w:sz="8" w:space="0" w:color="auto"/>
              <w:right w:val="single" w:sz="8" w:space="0" w:color="auto"/>
            </w:tcBorders>
            <w:vAlign w:val="center"/>
            <w:hideMark/>
          </w:tcPr>
          <w:p w:rsidR="00E1454E" w:rsidRPr="00E1454E" w:rsidRDefault="00E1454E">
            <w:pPr>
              <w:pStyle w:val="afffffffff2"/>
              <w:rPr>
                <w:rFonts w:hAnsi="宋体"/>
                <w:szCs w:val="18"/>
              </w:rPr>
            </w:pPr>
            <w:r w:rsidRPr="00E1454E">
              <w:rPr>
                <w:rFonts w:hAnsi="宋体" w:hint="eastAsia"/>
                <w:szCs w:val="18"/>
              </w:rPr>
              <w:t>备注</w:t>
            </w:r>
          </w:p>
        </w:tc>
      </w:tr>
      <w:tr w:rsidR="00E1454E" w:rsidTr="00482EE1">
        <w:trPr>
          <w:jc w:val="center"/>
        </w:trPr>
        <w:tc>
          <w:tcPr>
            <w:tcW w:w="557" w:type="dxa"/>
            <w:tcBorders>
              <w:top w:val="single" w:sz="4" w:space="0" w:color="auto"/>
              <w:left w:val="single" w:sz="8"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45</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其他情况说明</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SM</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255</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C</w:t>
            </w:r>
          </w:p>
        </w:tc>
        <w:tc>
          <w:tcPr>
            <w:tcW w:w="1406" w:type="dxa"/>
            <w:tcBorders>
              <w:top w:val="single" w:sz="4" w:space="0" w:color="auto"/>
              <w:left w:val="single" w:sz="4" w:space="0" w:color="auto"/>
              <w:bottom w:val="single" w:sz="4" w:space="0" w:color="auto"/>
              <w:right w:val="single" w:sz="8"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w:t>
            </w:r>
          </w:p>
        </w:tc>
      </w:tr>
      <w:tr w:rsidR="00E1454E" w:rsidTr="00482EE1">
        <w:trPr>
          <w:jc w:val="center"/>
        </w:trPr>
        <w:tc>
          <w:tcPr>
            <w:tcW w:w="557" w:type="dxa"/>
            <w:tcBorders>
              <w:top w:val="single" w:sz="4" w:space="0" w:color="auto"/>
              <w:left w:val="single" w:sz="8"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46</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县级核实意见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XJHSYJ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 xml:space="preserve"> 填写“是”或“否”</w:t>
            </w:r>
          </w:p>
        </w:tc>
      </w:tr>
      <w:tr w:rsidR="00E1454E" w:rsidTr="00482EE1">
        <w:trPr>
          <w:jc w:val="center"/>
        </w:trPr>
        <w:tc>
          <w:tcPr>
            <w:tcW w:w="557" w:type="dxa"/>
            <w:tcBorders>
              <w:top w:val="single" w:sz="4" w:space="0" w:color="auto"/>
              <w:left w:val="single" w:sz="8"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47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县级处置整改措施</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XJCZZGCS</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见表30</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w:t>
            </w:r>
          </w:p>
        </w:tc>
      </w:tr>
      <w:tr w:rsidR="00E1454E" w:rsidTr="00482EE1">
        <w:trPr>
          <w:jc w:val="center"/>
        </w:trPr>
        <w:tc>
          <w:tcPr>
            <w:tcW w:w="557" w:type="dxa"/>
            <w:tcBorders>
              <w:top w:val="single" w:sz="4" w:space="0" w:color="auto"/>
              <w:left w:val="single" w:sz="8"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48</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市级审核结果</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 xml:space="preserve">SJSHJG </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填写“退回”或“通过”</w:t>
            </w:r>
          </w:p>
        </w:tc>
      </w:tr>
      <w:tr w:rsidR="00E1454E" w:rsidTr="00482EE1">
        <w:trPr>
          <w:jc w:val="center"/>
        </w:trPr>
        <w:tc>
          <w:tcPr>
            <w:tcW w:w="557" w:type="dxa"/>
            <w:tcBorders>
              <w:top w:val="single" w:sz="4" w:space="0" w:color="auto"/>
              <w:left w:val="single" w:sz="8"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49</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市级审核意见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SJSHYJ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见表31</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w:t>
            </w:r>
          </w:p>
        </w:tc>
      </w:tr>
      <w:tr w:rsidR="00E1454E" w:rsidTr="00482EE1">
        <w:trPr>
          <w:jc w:val="center"/>
        </w:trPr>
        <w:tc>
          <w:tcPr>
            <w:tcW w:w="557" w:type="dxa"/>
            <w:tcBorders>
              <w:top w:val="single" w:sz="4" w:space="0" w:color="auto"/>
              <w:left w:val="single" w:sz="8"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50</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复核结果</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FHJG</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50</w:t>
            </w:r>
          </w:p>
        </w:tc>
        <w:tc>
          <w:tcPr>
            <w:tcW w:w="850" w:type="dxa"/>
            <w:tcBorders>
              <w:top w:val="single" w:sz="4" w:space="0" w:color="auto"/>
              <w:left w:val="single" w:sz="4" w:space="0" w:color="auto"/>
              <w:bottom w:val="single" w:sz="4" w:space="0" w:color="auto"/>
              <w:right w:val="single" w:sz="4" w:space="0" w:color="auto"/>
            </w:tcBorders>
            <w:vAlign w:val="center"/>
          </w:tcPr>
          <w:p w:rsidR="00E1454E" w:rsidRPr="00E1454E" w:rsidRDefault="00E1454E" w:rsidP="00E1454E">
            <w:pPr>
              <w:pStyle w:val="afffffffff2"/>
              <w:rPr>
                <w:rFonts w:hAnsi="宋体"/>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见表32</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 xml:space="preserve"> 指省级复核结果</w:t>
            </w:r>
          </w:p>
        </w:tc>
      </w:tr>
      <w:tr w:rsidR="00E1454E" w:rsidTr="00482EE1">
        <w:trPr>
          <w:jc w:val="center"/>
        </w:trPr>
        <w:tc>
          <w:tcPr>
            <w:tcW w:w="557" w:type="dxa"/>
            <w:tcBorders>
              <w:top w:val="single" w:sz="4" w:space="0" w:color="auto"/>
              <w:left w:val="single" w:sz="8"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复核意见</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FHYJ</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Char</w:t>
            </w:r>
          </w:p>
        </w:tc>
        <w:tc>
          <w:tcPr>
            <w:tcW w:w="851"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见表33</w:t>
            </w:r>
          </w:p>
        </w:tc>
        <w:tc>
          <w:tcPr>
            <w:tcW w:w="850" w:type="dxa"/>
            <w:tcBorders>
              <w:top w:val="single" w:sz="4" w:space="0" w:color="auto"/>
              <w:left w:val="single" w:sz="4" w:space="0" w:color="auto"/>
              <w:bottom w:val="single" w:sz="4"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 xml:space="preserve"> 指省级复核意见</w:t>
            </w:r>
          </w:p>
        </w:tc>
      </w:tr>
      <w:tr w:rsidR="00E1454E" w:rsidTr="00482EE1">
        <w:trPr>
          <w:jc w:val="center"/>
        </w:trPr>
        <w:tc>
          <w:tcPr>
            <w:tcW w:w="557" w:type="dxa"/>
            <w:tcBorders>
              <w:top w:val="single" w:sz="4" w:space="0" w:color="auto"/>
              <w:left w:val="single" w:sz="8" w:space="0" w:color="auto"/>
              <w:bottom w:val="single" w:sz="8" w:space="0" w:color="auto"/>
              <w:right w:val="single" w:sz="4" w:space="0" w:color="auto"/>
            </w:tcBorders>
            <w:vAlign w:val="center"/>
            <w:hideMark/>
          </w:tcPr>
          <w:p w:rsidR="00E1454E" w:rsidRPr="00E1454E" w:rsidRDefault="00E1454E" w:rsidP="00E1454E">
            <w:pPr>
              <w:pStyle w:val="afffffffff2"/>
              <w:rPr>
                <w:rFonts w:hAnsi="宋体"/>
                <w:szCs w:val="18"/>
              </w:rPr>
            </w:pPr>
            <w:r w:rsidRPr="00E1454E">
              <w:rPr>
                <w:rFonts w:hAnsi="宋体" w:hint="eastAsia"/>
                <w:szCs w:val="18"/>
              </w:rPr>
              <w:t>52</w:t>
            </w:r>
          </w:p>
        </w:tc>
        <w:tc>
          <w:tcPr>
            <w:tcW w:w="1843" w:type="dxa"/>
            <w:tcBorders>
              <w:top w:val="single" w:sz="4" w:space="0" w:color="auto"/>
              <w:left w:val="single" w:sz="4" w:space="0" w:color="auto"/>
              <w:bottom w:val="single" w:sz="8"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备注</w:t>
            </w:r>
          </w:p>
        </w:tc>
        <w:tc>
          <w:tcPr>
            <w:tcW w:w="1276" w:type="dxa"/>
            <w:tcBorders>
              <w:top w:val="single" w:sz="4" w:space="0" w:color="auto"/>
              <w:left w:val="single" w:sz="4" w:space="0" w:color="auto"/>
              <w:bottom w:val="single" w:sz="8"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BZ</w:t>
            </w:r>
          </w:p>
        </w:tc>
        <w:tc>
          <w:tcPr>
            <w:tcW w:w="850" w:type="dxa"/>
            <w:tcBorders>
              <w:top w:val="single" w:sz="4" w:space="0" w:color="auto"/>
              <w:left w:val="single" w:sz="4" w:space="0" w:color="auto"/>
              <w:bottom w:val="single" w:sz="8"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Char</w:t>
            </w:r>
          </w:p>
        </w:tc>
        <w:tc>
          <w:tcPr>
            <w:tcW w:w="851" w:type="dxa"/>
            <w:tcBorders>
              <w:top w:val="single" w:sz="4" w:space="0" w:color="auto"/>
              <w:left w:val="single" w:sz="4" w:space="0" w:color="auto"/>
              <w:bottom w:val="single" w:sz="8"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255</w:t>
            </w:r>
          </w:p>
        </w:tc>
        <w:tc>
          <w:tcPr>
            <w:tcW w:w="850" w:type="dxa"/>
            <w:tcBorders>
              <w:top w:val="single" w:sz="4" w:space="0" w:color="auto"/>
              <w:left w:val="single" w:sz="4" w:space="0" w:color="auto"/>
              <w:bottom w:val="single" w:sz="8"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w:t>
            </w:r>
          </w:p>
        </w:tc>
        <w:tc>
          <w:tcPr>
            <w:tcW w:w="851" w:type="dxa"/>
            <w:tcBorders>
              <w:top w:val="single" w:sz="4" w:space="0" w:color="auto"/>
              <w:left w:val="single" w:sz="4" w:space="0" w:color="auto"/>
              <w:bottom w:val="single" w:sz="8"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w:t>
            </w:r>
          </w:p>
        </w:tc>
        <w:tc>
          <w:tcPr>
            <w:tcW w:w="850" w:type="dxa"/>
            <w:tcBorders>
              <w:top w:val="single" w:sz="4" w:space="0" w:color="auto"/>
              <w:left w:val="single" w:sz="4" w:space="0" w:color="auto"/>
              <w:bottom w:val="single" w:sz="8" w:space="0" w:color="auto"/>
              <w:right w:val="single" w:sz="4" w:space="0" w:color="auto"/>
            </w:tcBorders>
            <w:hideMark/>
          </w:tcPr>
          <w:p w:rsidR="00E1454E" w:rsidRPr="00E1454E" w:rsidRDefault="00E1454E" w:rsidP="00E1454E">
            <w:pPr>
              <w:pStyle w:val="afffffffff2"/>
              <w:rPr>
                <w:rFonts w:hAnsi="宋体"/>
                <w:szCs w:val="18"/>
              </w:rPr>
            </w:pPr>
            <w:r w:rsidRPr="00E1454E">
              <w:rPr>
                <w:rFonts w:hAnsi="宋体" w:hint="eastAsia"/>
                <w:szCs w:val="18"/>
              </w:rPr>
              <w:t>O</w:t>
            </w:r>
          </w:p>
        </w:tc>
        <w:tc>
          <w:tcPr>
            <w:tcW w:w="1406" w:type="dxa"/>
            <w:tcBorders>
              <w:top w:val="single" w:sz="4" w:space="0" w:color="auto"/>
              <w:left w:val="single" w:sz="4" w:space="0" w:color="auto"/>
              <w:bottom w:val="single" w:sz="8" w:space="0" w:color="auto"/>
              <w:right w:val="single" w:sz="8" w:space="0" w:color="auto"/>
            </w:tcBorders>
            <w:hideMark/>
          </w:tcPr>
          <w:p w:rsidR="00E1454E" w:rsidRPr="00E1454E" w:rsidRDefault="00E1454E" w:rsidP="00E1454E">
            <w:pPr>
              <w:pStyle w:val="afffffffff2"/>
              <w:rPr>
                <w:rFonts w:hAnsi="宋体"/>
                <w:szCs w:val="18"/>
              </w:rPr>
            </w:pPr>
            <w:r w:rsidRPr="00E1454E">
              <w:rPr>
                <w:rFonts w:hAnsi="宋体" w:hint="eastAsia"/>
                <w:szCs w:val="18"/>
              </w:rPr>
              <w:t>-</w:t>
            </w:r>
          </w:p>
        </w:tc>
      </w:tr>
    </w:tbl>
    <w:p w:rsidR="00E1454E" w:rsidRDefault="00482EE1" w:rsidP="00482EE1">
      <w:pPr>
        <w:pStyle w:val="affe"/>
        <w:spacing w:before="120" w:after="120"/>
      </w:pPr>
      <w:r>
        <w:rPr>
          <w:rFonts w:hint="eastAsia"/>
        </w:rPr>
        <w:t>补充耕地项目属性结构</w:t>
      </w:r>
    </w:p>
    <w:p w:rsidR="00482EE1" w:rsidRPr="00482EE1" w:rsidRDefault="00482EE1" w:rsidP="00482EE1">
      <w:pPr>
        <w:pStyle w:val="affff6"/>
        <w:ind w:firstLine="420"/>
      </w:pPr>
      <w:r w:rsidRPr="00482EE1">
        <w:rPr>
          <w:rFonts w:hint="eastAsia"/>
        </w:rPr>
        <w:t>应符合表7的规定。</w:t>
      </w:r>
    </w:p>
    <w:p w:rsidR="00E1454E" w:rsidRPr="00E1454E" w:rsidRDefault="00482EE1" w:rsidP="00482EE1">
      <w:pPr>
        <w:pStyle w:val="aff2"/>
        <w:spacing w:before="120" w:after="120"/>
      </w:pPr>
      <w:r>
        <w:rPr>
          <w:rFonts w:hint="eastAsia"/>
        </w:rPr>
        <w:t>补充耕地项目属性结构描述表（属性表名：BCGDXMYSTB）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843"/>
        <w:gridCol w:w="1418"/>
        <w:gridCol w:w="783"/>
        <w:gridCol w:w="958"/>
        <w:gridCol w:w="943"/>
        <w:gridCol w:w="943"/>
        <w:gridCol w:w="909"/>
        <w:gridCol w:w="980"/>
      </w:tblGrid>
      <w:tr w:rsidR="00482EE1" w:rsidTr="00482EE1">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序号</w:t>
            </w:r>
          </w:p>
        </w:tc>
        <w:tc>
          <w:tcPr>
            <w:tcW w:w="1843"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字段名称</w:t>
            </w:r>
          </w:p>
        </w:tc>
        <w:tc>
          <w:tcPr>
            <w:tcW w:w="1418"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字段代码</w:t>
            </w:r>
          </w:p>
        </w:tc>
        <w:tc>
          <w:tcPr>
            <w:tcW w:w="783"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字段类型</w:t>
            </w:r>
          </w:p>
        </w:tc>
        <w:tc>
          <w:tcPr>
            <w:tcW w:w="958"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字段长度</w:t>
            </w:r>
          </w:p>
        </w:tc>
        <w:tc>
          <w:tcPr>
            <w:tcW w:w="943"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小数位数</w:t>
            </w:r>
          </w:p>
        </w:tc>
        <w:tc>
          <w:tcPr>
            <w:tcW w:w="943"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值域</w:t>
            </w:r>
          </w:p>
        </w:tc>
        <w:tc>
          <w:tcPr>
            <w:tcW w:w="909"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约束条件</w:t>
            </w:r>
          </w:p>
        </w:tc>
        <w:tc>
          <w:tcPr>
            <w:tcW w:w="980" w:type="dxa"/>
            <w:tcBorders>
              <w:top w:val="single" w:sz="8" w:space="0" w:color="auto"/>
              <w:left w:val="single" w:sz="4" w:space="0" w:color="auto"/>
              <w:bottom w:val="single" w:sz="8" w:space="0" w:color="auto"/>
              <w:right w:val="single" w:sz="8"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备注</w:t>
            </w:r>
          </w:p>
        </w:tc>
      </w:tr>
      <w:tr w:rsidR="00482EE1" w:rsidTr="00482EE1">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w:t>
            </w:r>
          </w:p>
        </w:tc>
        <w:tc>
          <w:tcPr>
            <w:tcW w:w="1843" w:type="dxa"/>
            <w:tcBorders>
              <w:top w:val="single" w:sz="8"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标识码</w:t>
            </w:r>
          </w:p>
        </w:tc>
        <w:tc>
          <w:tcPr>
            <w:tcW w:w="1418" w:type="dxa"/>
            <w:tcBorders>
              <w:top w:val="single" w:sz="8"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BSM</w:t>
            </w:r>
          </w:p>
        </w:tc>
        <w:tc>
          <w:tcPr>
            <w:tcW w:w="783" w:type="dxa"/>
            <w:tcBorders>
              <w:top w:val="single" w:sz="8"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8"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100</w:t>
            </w:r>
          </w:p>
        </w:tc>
        <w:tc>
          <w:tcPr>
            <w:tcW w:w="943" w:type="dxa"/>
            <w:tcBorders>
              <w:top w:val="single" w:sz="8"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8"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8"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w:t>
            </w:r>
          </w:p>
        </w:tc>
        <w:tc>
          <w:tcPr>
            <w:tcW w:w="980" w:type="dxa"/>
            <w:tcBorders>
              <w:top w:val="single" w:sz="8"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要素代码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YSDM</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6</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见表1</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市级行政区代码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XZQDM_SJ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4</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市级行政区名称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XZQMC_SJ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100</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县级行政区代码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XZQDM_XJ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6</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县级行政区名称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XZQMC_XJ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100</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乡镇行政区代码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XZQDM_XZ</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9</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乡镇行政区名称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XZQMC_XZ</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100</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村行政区代码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XZQDM_CUN</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12</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村行政区名称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XZQMC_CUN</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100</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监测编号</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JCBH</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50</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11</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图斑类型</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TBLX</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4</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见表24</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12</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前时相</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QSX</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Date</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10</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后时相</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HSX</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Date</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10</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当期景号</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DQJH</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影像季度</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YXJD</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4</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影像分辨率</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YXFBL</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Float</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5</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批次信息</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PCXX</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10</w:t>
            </w:r>
          </w:p>
        </w:tc>
        <w:tc>
          <w:tcPr>
            <w:tcW w:w="943" w:type="dxa"/>
            <w:tcBorders>
              <w:top w:val="single" w:sz="4" w:space="0" w:color="auto"/>
              <w:left w:val="single" w:sz="4" w:space="0" w:color="auto"/>
              <w:bottom w:val="single" w:sz="4" w:space="0" w:color="auto"/>
              <w:right w:val="single" w:sz="4" w:space="0" w:color="auto"/>
            </w:tcBorders>
            <w:vAlign w:val="center"/>
          </w:tcPr>
          <w:p w:rsidR="00482EE1" w:rsidRPr="00482EE1" w:rsidRDefault="00482EE1">
            <w:pPr>
              <w:pStyle w:val="afffffffff2"/>
              <w:rPr>
                <w:rFonts w:hAnsi="宋体"/>
                <w:szCs w:val="18"/>
              </w:rPr>
            </w:pP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是否外业</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SFWY</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4</w:t>
            </w:r>
          </w:p>
        </w:tc>
        <w:tc>
          <w:tcPr>
            <w:tcW w:w="943" w:type="dxa"/>
            <w:tcBorders>
              <w:top w:val="single" w:sz="4" w:space="0" w:color="auto"/>
              <w:left w:val="single" w:sz="4" w:space="0" w:color="auto"/>
              <w:bottom w:val="single" w:sz="4" w:space="0" w:color="auto"/>
              <w:right w:val="single" w:sz="4" w:space="0" w:color="auto"/>
            </w:tcBorders>
            <w:vAlign w:val="center"/>
          </w:tcPr>
          <w:p w:rsidR="00482EE1" w:rsidRPr="00482EE1" w:rsidRDefault="00482EE1">
            <w:pPr>
              <w:pStyle w:val="afffffffff2"/>
              <w:rPr>
                <w:rFonts w:hAnsi="宋体"/>
                <w:szCs w:val="18"/>
              </w:rPr>
            </w:pP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19</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举证时间</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JZSJ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Date</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10</w:t>
            </w:r>
          </w:p>
        </w:tc>
        <w:tc>
          <w:tcPr>
            <w:tcW w:w="943" w:type="dxa"/>
            <w:tcBorders>
              <w:top w:val="single" w:sz="4" w:space="0" w:color="auto"/>
              <w:left w:val="single" w:sz="4" w:space="0" w:color="auto"/>
              <w:bottom w:val="single" w:sz="4" w:space="0" w:color="auto"/>
              <w:right w:val="single" w:sz="4" w:space="0" w:color="auto"/>
            </w:tcBorders>
            <w:vAlign w:val="center"/>
          </w:tcPr>
          <w:p w:rsidR="00482EE1" w:rsidRPr="00482EE1" w:rsidRDefault="00482EE1">
            <w:pPr>
              <w:pStyle w:val="afffffffff2"/>
              <w:rPr>
                <w:rFonts w:hAnsi="宋体"/>
                <w:szCs w:val="18"/>
              </w:rPr>
            </w:pP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拟使用用途</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NSYYT</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255</w:t>
            </w:r>
          </w:p>
        </w:tc>
        <w:tc>
          <w:tcPr>
            <w:tcW w:w="943" w:type="dxa"/>
            <w:tcBorders>
              <w:top w:val="single" w:sz="4" w:space="0" w:color="auto"/>
              <w:left w:val="single" w:sz="4" w:space="0" w:color="auto"/>
              <w:bottom w:val="single" w:sz="4" w:space="0" w:color="auto"/>
              <w:right w:val="single" w:sz="4" w:space="0" w:color="auto"/>
            </w:tcBorders>
            <w:vAlign w:val="center"/>
          </w:tcPr>
          <w:p w:rsidR="00482EE1" w:rsidRPr="00482EE1" w:rsidRDefault="00482EE1">
            <w:pPr>
              <w:pStyle w:val="afffffffff2"/>
              <w:rPr>
                <w:rFonts w:hAnsi="宋体"/>
                <w:szCs w:val="18"/>
              </w:rPr>
            </w:pP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21</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预判地类</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YPDL</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5</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pPr>
              <w:pStyle w:val="afffffffff2"/>
              <w:jc w:val="left"/>
              <w:rPr>
                <w:rFonts w:hAnsi="宋体"/>
                <w:szCs w:val="18"/>
              </w:rPr>
            </w:pPr>
            <w:r w:rsidRPr="00482EE1">
              <w:rPr>
                <w:rFonts w:hAnsi="宋体" w:hint="eastAsia"/>
                <w:szCs w:val="18"/>
              </w:rPr>
              <w:t xml:space="preserve">  按照自然资源综合监测监管工作分类，填写至三级类</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22</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单独图层标注</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DDTCBZ</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10</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w:t>
            </w:r>
          </w:p>
        </w:tc>
        <w:tc>
          <w:tcPr>
            <w:tcW w:w="980"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项目名称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XMMC</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地块编号</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DKBH</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25</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报备地类</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BBDL</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地块面积</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DKMJ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Double</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15</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w:t>
            </w:r>
          </w:p>
        </w:tc>
        <w:tc>
          <w:tcPr>
            <w:tcW w:w="943" w:type="dxa"/>
            <w:tcBorders>
              <w:top w:val="single" w:sz="4" w:space="0" w:color="auto"/>
              <w:left w:val="single" w:sz="4" w:space="0" w:color="auto"/>
              <w:bottom w:val="single" w:sz="4" w:space="0" w:color="auto"/>
              <w:right w:val="single" w:sz="4" w:space="0" w:color="auto"/>
            </w:tcBorders>
            <w:vAlign w:val="center"/>
          </w:tcPr>
          <w:p w:rsidR="00482EE1" w:rsidRPr="00482EE1" w:rsidRDefault="00482EE1">
            <w:pPr>
              <w:pStyle w:val="afffffffff2"/>
              <w:rPr>
                <w:rFonts w:hAnsi="宋体"/>
                <w:szCs w:val="18"/>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szCs w:val="18"/>
              </w:rPr>
            </w:pPr>
            <w:r w:rsidRPr="00482EE1">
              <w:rPr>
                <w:rFonts w:hAnsi="宋体" w:hint="eastAsia"/>
                <w:szCs w:val="18"/>
              </w:rPr>
              <w:t>单位为亩</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问题类型</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WTLX</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20</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见表29</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监测问题面积</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JCWTMJ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Double</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15</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w:t>
            </w:r>
          </w:p>
        </w:tc>
        <w:tc>
          <w:tcPr>
            <w:tcW w:w="943" w:type="dxa"/>
            <w:tcBorders>
              <w:top w:val="single" w:sz="4" w:space="0" w:color="auto"/>
              <w:left w:val="single" w:sz="4" w:space="0" w:color="auto"/>
              <w:bottom w:val="single" w:sz="4" w:space="0" w:color="auto"/>
              <w:right w:val="single" w:sz="4" w:space="0" w:color="auto"/>
            </w:tcBorders>
            <w:vAlign w:val="center"/>
          </w:tcPr>
          <w:p w:rsidR="00482EE1" w:rsidRPr="00482EE1" w:rsidRDefault="00482EE1">
            <w:pPr>
              <w:pStyle w:val="afffffffff2"/>
              <w:rPr>
                <w:rFonts w:hAnsi="宋体"/>
                <w:szCs w:val="18"/>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单位为亩</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29</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县级核实现状地类</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XJHSXZDL</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县级核实是否与报备地类一致</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XJHSSFYBBDLYZ</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255</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见本表注1</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w:t>
            </w:r>
          </w:p>
        </w:tc>
      </w:tr>
      <w:tr w:rsid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31</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县级处置整改措施</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XJCZZGCS</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szCs w:val="18"/>
              </w:rPr>
            </w:pPr>
            <w:r w:rsidRPr="00482EE1">
              <w:rPr>
                <w:rFonts w:hAnsi="宋体" w:hint="eastAsia"/>
                <w:szCs w:val="18"/>
              </w:rPr>
              <w:t>50</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见表30</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w:t>
            </w:r>
          </w:p>
        </w:tc>
        <w:tc>
          <w:tcPr>
            <w:tcW w:w="980"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pPr>
              <w:pStyle w:val="afffffffff2"/>
              <w:rPr>
                <w:rFonts w:hAnsi="宋体"/>
                <w:szCs w:val="18"/>
              </w:rPr>
            </w:pPr>
            <w:r w:rsidRPr="00482EE1">
              <w:rPr>
                <w:rFonts w:hAnsi="宋体" w:hint="eastAsia"/>
                <w:szCs w:val="18"/>
              </w:rPr>
              <w:t>-</w:t>
            </w:r>
          </w:p>
        </w:tc>
      </w:tr>
    </w:tbl>
    <w:p w:rsidR="00482EE1" w:rsidRPr="00482EE1" w:rsidRDefault="00482EE1" w:rsidP="00AF798B">
      <w:pPr>
        <w:pStyle w:val="affff6"/>
        <w:spacing w:beforeLines="50" w:afterLines="50"/>
        <w:ind w:firstLineChars="0" w:firstLine="0"/>
        <w:jc w:val="center"/>
        <w:rPr>
          <w:rFonts w:ascii="黑体" w:eastAsia="黑体" w:hAnsi="黑体"/>
        </w:rPr>
      </w:pPr>
      <w:r w:rsidRPr="00482EE1">
        <w:rPr>
          <w:rFonts w:ascii="黑体" w:eastAsia="黑体" w:hAnsi="黑体" w:hint="eastAsia"/>
        </w:rPr>
        <w:lastRenderedPageBreak/>
        <w:t>表7  补充耕地项目属性结构描述表（属性表名：BCGDXMYSTB）</w:t>
      </w:r>
      <w:r w:rsidRPr="00482EE1">
        <w:rPr>
          <w:rFonts w:hAnsi="宋体" w:hint="eastAsia"/>
        </w:rPr>
        <w:t>（续）</w:t>
      </w:r>
    </w:p>
    <w:tbl>
      <w:tblPr>
        <w:tblStyle w:val="42"/>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843"/>
        <w:gridCol w:w="1418"/>
        <w:gridCol w:w="783"/>
        <w:gridCol w:w="958"/>
        <w:gridCol w:w="943"/>
        <w:gridCol w:w="943"/>
        <w:gridCol w:w="909"/>
        <w:gridCol w:w="980"/>
      </w:tblGrid>
      <w:tr w:rsidR="00482EE1" w:rsidRPr="00482EE1" w:rsidTr="00482EE1">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序号</w:t>
            </w:r>
          </w:p>
        </w:tc>
        <w:tc>
          <w:tcPr>
            <w:tcW w:w="1843"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字段名称</w:t>
            </w:r>
          </w:p>
        </w:tc>
        <w:tc>
          <w:tcPr>
            <w:tcW w:w="1418"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字段代码</w:t>
            </w:r>
          </w:p>
        </w:tc>
        <w:tc>
          <w:tcPr>
            <w:tcW w:w="783"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字段类型</w:t>
            </w:r>
          </w:p>
        </w:tc>
        <w:tc>
          <w:tcPr>
            <w:tcW w:w="958"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字段长度</w:t>
            </w:r>
          </w:p>
        </w:tc>
        <w:tc>
          <w:tcPr>
            <w:tcW w:w="943"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小数位数</w:t>
            </w:r>
          </w:p>
        </w:tc>
        <w:tc>
          <w:tcPr>
            <w:tcW w:w="943"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值域</w:t>
            </w:r>
          </w:p>
        </w:tc>
        <w:tc>
          <w:tcPr>
            <w:tcW w:w="909"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约束条件</w:t>
            </w:r>
          </w:p>
        </w:tc>
        <w:tc>
          <w:tcPr>
            <w:tcW w:w="980" w:type="dxa"/>
            <w:tcBorders>
              <w:top w:val="single" w:sz="8" w:space="0" w:color="auto"/>
              <w:left w:val="single" w:sz="4" w:space="0" w:color="auto"/>
              <w:bottom w:val="single" w:sz="8" w:space="0" w:color="auto"/>
              <w:right w:val="single" w:sz="8"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备注</w:t>
            </w:r>
          </w:p>
        </w:tc>
      </w:tr>
      <w:tr w:rsidR="00482EE1" w:rsidRP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32</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市级核实现状地类</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SJHSXZDL</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rsidP="00482EE1">
            <w:pPr>
              <w:pStyle w:val="afffffffff2"/>
              <w:rPr>
                <w:rFonts w:eastAsia="宋体" w:hAnsi="宋体"/>
                <w:szCs w:val="18"/>
              </w:rPr>
            </w:pPr>
            <w:r w:rsidRPr="00482EE1">
              <w:rPr>
                <w:rFonts w:eastAsia="宋体"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rsidP="00482EE1">
            <w:pPr>
              <w:pStyle w:val="afffffffff2"/>
              <w:rPr>
                <w:rFonts w:eastAsia="宋体" w:hAnsi="宋体"/>
                <w:szCs w:val="18"/>
              </w:rPr>
            </w:pPr>
            <w:r w:rsidRPr="00482EE1">
              <w:rPr>
                <w:rFonts w:eastAsia="宋体"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w:t>
            </w:r>
          </w:p>
        </w:tc>
      </w:tr>
      <w:tr w:rsidR="00482EE1" w:rsidRP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33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市级核实是否与报备地类一致</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SJHSSFYBBDLYZ</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rsidP="00482EE1">
            <w:pPr>
              <w:pStyle w:val="afffffffff2"/>
              <w:rPr>
                <w:rFonts w:eastAsia="宋体" w:hAnsi="宋体"/>
                <w:szCs w:val="18"/>
              </w:rPr>
            </w:pPr>
            <w:r w:rsidRPr="00482EE1">
              <w:rPr>
                <w:rFonts w:eastAsia="宋体"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见本表注2</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w:t>
            </w:r>
          </w:p>
        </w:tc>
      </w:tr>
      <w:tr w:rsidR="00482EE1" w:rsidRP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市级审核意见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SJSHYJ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50</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rsidP="00482EE1">
            <w:pPr>
              <w:pStyle w:val="afffffffff2"/>
              <w:rPr>
                <w:rFonts w:eastAsia="宋体" w:hAnsi="宋体"/>
                <w:szCs w:val="18"/>
              </w:rPr>
            </w:pPr>
            <w:r w:rsidRPr="00482EE1">
              <w:rPr>
                <w:rFonts w:eastAsia="宋体"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见表31</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w:t>
            </w:r>
          </w:p>
        </w:tc>
      </w:tr>
      <w:tr w:rsidR="00482EE1" w:rsidRP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35</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 xml:space="preserve">复核结果 </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FHJG</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50</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rsidP="00482EE1">
            <w:pPr>
              <w:pStyle w:val="afffffffff2"/>
              <w:rPr>
                <w:rFonts w:eastAsia="宋体" w:hAnsi="宋体"/>
                <w:szCs w:val="18"/>
              </w:rPr>
            </w:pPr>
            <w:r w:rsidRPr="00482EE1">
              <w:rPr>
                <w:rFonts w:eastAsia="宋体"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见表32</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 xml:space="preserve"> 指省级复核结果</w:t>
            </w:r>
          </w:p>
        </w:tc>
      </w:tr>
      <w:tr w:rsidR="00482EE1" w:rsidRP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36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复核意见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FHYJ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50</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见表33</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M</w:t>
            </w:r>
          </w:p>
        </w:tc>
        <w:tc>
          <w:tcPr>
            <w:tcW w:w="980"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 xml:space="preserve"> 指省级复核意见</w:t>
            </w:r>
          </w:p>
        </w:tc>
      </w:tr>
      <w:tr w:rsidR="00482EE1" w:rsidRPr="00482EE1" w:rsidTr="00482EE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37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备注</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BZ</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rsidP="00482EE1">
            <w:pPr>
              <w:pStyle w:val="afffffffff2"/>
              <w:rPr>
                <w:rFonts w:eastAsia="宋体" w:hAnsi="宋体"/>
                <w:szCs w:val="18"/>
              </w:rPr>
            </w:pPr>
            <w:r w:rsidRPr="00482EE1">
              <w:rPr>
                <w:rFonts w:eastAsia="宋体" w:hAnsi="宋体" w:hint="eastAsia"/>
                <w:szCs w:val="18"/>
              </w:rPr>
              <w:t>-</w:t>
            </w:r>
          </w:p>
        </w:tc>
        <w:tc>
          <w:tcPr>
            <w:tcW w:w="943" w:type="dxa"/>
            <w:tcBorders>
              <w:top w:val="single" w:sz="4" w:space="0" w:color="auto"/>
              <w:left w:val="single" w:sz="4" w:space="0" w:color="auto"/>
              <w:bottom w:val="single" w:sz="4" w:space="0" w:color="auto"/>
              <w:right w:val="single" w:sz="4" w:space="0" w:color="auto"/>
            </w:tcBorders>
            <w:hideMark/>
          </w:tcPr>
          <w:p w:rsidR="00482EE1" w:rsidRPr="00482EE1" w:rsidRDefault="00482EE1" w:rsidP="00482EE1">
            <w:pPr>
              <w:pStyle w:val="afffffffff2"/>
              <w:rPr>
                <w:rFonts w:eastAsia="宋体" w:hAnsi="宋体"/>
                <w:szCs w:val="18"/>
              </w:rPr>
            </w:pPr>
            <w:r w:rsidRPr="00482EE1">
              <w:rPr>
                <w:rFonts w:eastAsia="宋体" w:hAnsi="宋体" w:hint="eastAsia"/>
                <w:szCs w:val="18"/>
              </w:rPr>
              <w:t>-</w:t>
            </w:r>
          </w:p>
        </w:tc>
        <w:tc>
          <w:tcPr>
            <w:tcW w:w="90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O</w:t>
            </w:r>
          </w:p>
        </w:tc>
        <w:tc>
          <w:tcPr>
            <w:tcW w:w="980"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pStyle w:val="afffffffff2"/>
              <w:rPr>
                <w:rFonts w:eastAsia="宋体" w:hAnsi="宋体"/>
                <w:szCs w:val="18"/>
              </w:rPr>
            </w:pPr>
            <w:r w:rsidRPr="00482EE1">
              <w:rPr>
                <w:rFonts w:eastAsia="宋体" w:hAnsi="宋体" w:hint="eastAsia"/>
                <w:szCs w:val="18"/>
              </w:rPr>
              <w:t>-</w:t>
            </w:r>
          </w:p>
        </w:tc>
      </w:tr>
      <w:tr w:rsidR="00482EE1" w:rsidRPr="00482EE1" w:rsidTr="00482EE1">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482EE1" w:rsidRPr="00482EE1" w:rsidRDefault="00482EE1" w:rsidP="00120151">
            <w:pPr>
              <w:pStyle w:val="a5"/>
              <w:numPr>
                <w:ilvl w:val="0"/>
                <w:numId w:val="35"/>
              </w:numPr>
              <w:rPr>
                <w:rFonts w:eastAsia="宋体"/>
              </w:rPr>
            </w:pPr>
            <w:r w:rsidRPr="00482EE1">
              <w:rPr>
                <w:rFonts w:eastAsia="宋体" w:hint="eastAsia"/>
              </w:rPr>
              <w:t>实地地类是否与报备地类一致；一致填写“是”，不一致填“否”。</w:t>
            </w:r>
          </w:p>
          <w:p w:rsidR="00482EE1" w:rsidRPr="00482EE1" w:rsidRDefault="00482EE1" w:rsidP="00482EE1">
            <w:pPr>
              <w:pStyle w:val="a5"/>
              <w:rPr>
                <w:rFonts w:eastAsia="宋体"/>
              </w:rPr>
            </w:pPr>
            <w:r w:rsidRPr="00482EE1">
              <w:rPr>
                <w:rFonts w:eastAsia="宋体" w:hint="eastAsia"/>
              </w:rPr>
              <w:t>实地地类是否与报备地类一致；一致填写“是”，不一致填“否”。</w:t>
            </w:r>
          </w:p>
        </w:tc>
      </w:tr>
    </w:tbl>
    <w:p w:rsidR="00AB1A12" w:rsidRDefault="00482EE1" w:rsidP="00482EE1">
      <w:pPr>
        <w:pStyle w:val="affe"/>
        <w:spacing w:before="120" w:after="120"/>
      </w:pPr>
      <w:r w:rsidRPr="00482EE1">
        <w:rPr>
          <w:rFonts w:hint="eastAsia"/>
        </w:rPr>
        <w:t>旱改水项目属性结构</w:t>
      </w:r>
    </w:p>
    <w:p w:rsidR="00AB1A12" w:rsidRDefault="00482EE1" w:rsidP="00AB1A12">
      <w:pPr>
        <w:pStyle w:val="affff6"/>
        <w:ind w:firstLine="420"/>
      </w:pPr>
      <w:r w:rsidRPr="00482EE1">
        <w:rPr>
          <w:rFonts w:hint="eastAsia"/>
        </w:rPr>
        <w:t>应符合表8的规定。</w:t>
      </w:r>
    </w:p>
    <w:p w:rsidR="00AB1A12" w:rsidRDefault="00482EE1" w:rsidP="00482EE1">
      <w:pPr>
        <w:pStyle w:val="aff2"/>
        <w:spacing w:before="120" w:after="120"/>
      </w:pPr>
      <w:r>
        <w:rPr>
          <w:rFonts w:hint="eastAsia"/>
        </w:rPr>
        <w:t>旱改水项目属性结构描述表（属性表名：HGSXMYSTB）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699"/>
        <w:gridCol w:w="1701"/>
        <w:gridCol w:w="1418"/>
        <w:gridCol w:w="783"/>
        <w:gridCol w:w="958"/>
        <w:gridCol w:w="943"/>
        <w:gridCol w:w="718"/>
        <w:gridCol w:w="850"/>
        <w:gridCol w:w="1264"/>
      </w:tblGrid>
      <w:tr w:rsidR="00482EE1" w:rsidTr="00482EE1">
        <w:trPr>
          <w:jc w:val="center"/>
        </w:trPr>
        <w:tc>
          <w:tcPr>
            <w:tcW w:w="699" w:type="dxa"/>
            <w:tcBorders>
              <w:top w:val="single" w:sz="8" w:space="0" w:color="auto"/>
              <w:left w:val="single" w:sz="8" w:space="0" w:color="auto"/>
              <w:bottom w:val="single" w:sz="8" w:space="0" w:color="auto"/>
              <w:right w:val="single" w:sz="4" w:space="0" w:color="auto"/>
            </w:tcBorders>
            <w:vAlign w:val="center"/>
            <w:hideMark/>
          </w:tcPr>
          <w:p w:rsidR="00482EE1" w:rsidRDefault="00482EE1">
            <w:pPr>
              <w:pStyle w:val="afffffffff2"/>
            </w:pPr>
            <w:r>
              <w:rPr>
                <w:rFonts w:hAnsi="宋体" w:hint="eastAsia"/>
              </w:rPr>
              <w:t>序号</w:t>
            </w:r>
          </w:p>
        </w:tc>
        <w:tc>
          <w:tcPr>
            <w:tcW w:w="1701" w:type="dxa"/>
            <w:tcBorders>
              <w:top w:val="single" w:sz="8" w:space="0" w:color="auto"/>
              <w:left w:val="single" w:sz="4" w:space="0" w:color="auto"/>
              <w:bottom w:val="single" w:sz="8" w:space="0" w:color="auto"/>
              <w:right w:val="single" w:sz="4" w:space="0" w:color="auto"/>
            </w:tcBorders>
            <w:vAlign w:val="center"/>
            <w:hideMark/>
          </w:tcPr>
          <w:p w:rsidR="00482EE1" w:rsidRDefault="00482EE1">
            <w:pPr>
              <w:pStyle w:val="afffffffff2"/>
            </w:pPr>
            <w:r>
              <w:rPr>
                <w:rFonts w:hAnsi="宋体" w:hint="eastAsia"/>
              </w:rPr>
              <w:t>字段名称</w:t>
            </w:r>
          </w:p>
        </w:tc>
        <w:tc>
          <w:tcPr>
            <w:tcW w:w="1418" w:type="dxa"/>
            <w:tcBorders>
              <w:top w:val="single" w:sz="8" w:space="0" w:color="auto"/>
              <w:left w:val="single" w:sz="4" w:space="0" w:color="auto"/>
              <w:bottom w:val="single" w:sz="8" w:space="0" w:color="auto"/>
              <w:right w:val="single" w:sz="4" w:space="0" w:color="auto"/>
            </w:tcBorders>
            <w:vAlign w:val="center"/>
            <w:hideMark/>
          </w:tcPr>
          <w:p w:rsidR="00482EE1" w:rsidRDefault="00482EE1">
            <w:pPr>
              <w:pStyle w:val="afffffffff2"/>
            </w:pPr>
            <w:r>
              <w:rPr>
                <w:rFonts w:hAnsi="宋体" w:hint="eastAsia"/>
              </w:rPr>
              <w:t>字段代码</w:t>
            </w:r>
          </w:p>
        </w:tc>
        <w:tc>
          <w:tcPr>
            <w:tcW w:w="783" w:type="dxa"/>
            <w:tcBorders>
              <w:top w:val="single" w:sz="8" w:space="0" w:color="auto"/>
              <w:left w:val="single" w:sz="4" w:space="0" w:color="auto"/>
              <w:bottom w:val="single" w:sz="8" w:space="0" w:color="auto"/>
              <w:right w:val="single" w:sz="4" w:space="0" w:color="auto"/>
            </w:tcBorders>
            <w:vAlign w:val="center"/>
            <w:hideMark/>
          </w:tcPr>
          <w:p w:rsidR="00482EE1" w:rsidRDefault="00482EE1">
            <w:pPr>
              <w:pStyle w:val="afffffffff2"/>
            </w:pPr>
            <w:r>
              <w:rPr>
                <w:rFonts w:hAnsi="宋体" w:hint="eastAsia"/>
              </w:rPr>
              <w:t>字段类型</w:t>
            </w:r>
          </w:p>
        </w:tc>
        <w:tc>
          <w:tcPr>
            <w:tcW w:w="958" w:type="dxa"/>
            <w:tcBorders>
              <w:top w:val="single" w:sz="8" w:space="0" w:color="auto"/>
              <w:left w:val="single" w:sz="4" w:space="0" w:color="auto"/>
              <w:bottom w:val="single" w:sz="8" w:space="0" w:color="auto"/>
              <w:right w:val="single" w:sz="4" w:space="0" w:color="auto"/>
            </w:tcBorders>
            <w:vAlign w:val="center"/>
            <w:hideMark/>
          </w:tcPr>
          <w:p w:rsidR="00482EE1" w:rsidRDefault="00482EE1">
            <w:pPr>
              <w:pStyle w:val="afffffffff2"/>
            </w:pPr>
            <w:r>
              <w:rPr>
                <w:rFonts w:hAnsi="宋体" w:hint="eastAsia"/>
              </w:rPr>
              <w:t>字段长度</w:t>
            </w:r>
          </w:p>
        </w:tc>
        <w:tc>
          <w:tcPr>
            <w:tcW w:w="943" w:type="dxa"/>
            <w:tcBorders>
              <w:top w:val="single" w:sz="8" w:space="0" w:color="auto"/>
              <w:left w:val="single" w:sz="4" w:space="0" w:color="auto"/>
              <w:bottom w:val="single" w:sz="8" w:space="0" w:color="auto"/>
              <w:right w:val="single" w:sz="4" w:space="0" w:color="auto"/>
            </w:tcBorders>
            <w:vAlign w:val="center"/>
            <w:hideMark/>
          </w:tcPr>
          <w:p w:rsidR="00482EE1" w:rsidRDefault="00482EE1">
            <w:pPr>
              <w:pStyle w:val="afffffffff2"/>
            </w:pPr>
            <w:r>
              <w:rPr>
                <w:rFonts w:hAnsi="宋体" w:hint="eastAsia"/>
              </w:rPr>
              <w:t>小数位数</w:t>
            </w:r>
          </w:p>
        </w:tc>
        <w:tc>
          <w:tcPr>
            <w:tcW w:w="718" w:type="dxa"/>
            <w:tcBorders>
              <w:top w:val="single" w:sz="8" w:space="0" w:color="auto"/>
              <w:left w:val="single" w:sz="4" w:space="0" w:color="auto"/>
              <w:bottom w:val="single" w:sz="8" w:space="0" w:color="auto"/>
              <w:right w:val="single" w:sz="4" w:space="0" w:color="auto"/>
            </w:tcBorders>
            <w:vAlign w:val="center"/>
            <w:hideMark/>
          </w:tcPr>
          <w:p w:rsidR="00482EE1" w:rsidRDefault="00482EE1">
            <w:pPr>
              <w:pStyle w:val="afffffffff2"/>
            </w:pPr>
            <w:r>
              <w:rPr>
                <w:rFonts w:hAnsi="宋体" w:hint="eastAsia"/>
              </w:rPr>
              <w:t>值域</w:t>
            </w:r>
          </w:p>
        </w:tc>
        <w:tc>
          <w:tcPr>
            <w:tcW w:w="850" w:type="dxa"/>
            <w:tcBorders>
              <w:top w:val="single" w:sz="8" w:space="0" w:color="auto"/>
              <w:left w:val="single" w:sz="4" w:space="0" w:color="auto"/>
              <w:bottom w:val="single" w:sz="8" w:space="0" w:color="auto"/>
              <w:right w:val="single" w:sz="4" w:space="0" w:color="auto"/>
            </w:tcBorders>
            <w:vAlign w:val="center"/>
            <w:hideMark/>
          </w:tcPr>
          <w:p w:rsidR="00482EE1" w:rsidRDefault="00482EE1">
            <w:pPr>
              <w:pStyle w:val="afffffffff2"/>
            </w:pPr>
            <w:r>
              <w:rPr>
                <w:rFonts w:hAnsi="宋体" w:hint="eastAsia"/>
              </w:rPr>
              <w:t>约束条件</w:t>
            </w:r>
          </w:p>
        </w:tc>
        <w:tc>
          <w:tcPr>
            <w:tcW w:w="1264" w:type="dxa"/>
            <w:tcBorders>
              <w:top w:val="single" w:sz="8" w:space="0" w:color="auto"/>
              <w:left w:val="single" w:sz="4" w:space="0" w:color="auto"/>
              <w:bottom w:val="single" w:sz="8" w:space="0" w:color="auto"/>
              <w:right w:val="single" w:sz="8" w:space="0" w:color="auto"/>
            </w:tcBorders>
            <w:vAlign w:val="center"/>
            <w:hideMark/>
          </w:tcPr>
          <w:p w:rsidR="00482EE1" w:rsidRDefault="00482EE1">
            <w:pPr>
              <w:pStyle w:val="afffffffff2"/>
            </w:pPr>
            <w:r>
              <w:rPr>
                <w:rFonts w:hAnsi="宋体" w:hint="eastAsia"/>
              </w:rPr>
              <w:t>备注</w:t>
            </w:r>
          </w:p>
        </w:tc>
      </w:tr>
      <w:tr w:rsidR="00482EE1" w:rsidTr="00482EE1">
        <w:trPr>
          <w:jc w:val="center"/>
        </w:trPr>
        <w:tc>
          <w:tcPr>
            <w:tcW w:w="699" w:type="dxa"/>
            <w:tcBorders>
              <w:top w:val="single" w:sz="8"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1</w:t>
            </w:r>
          </w:p>
        </w:tc>
        <w:tc>
          <w:tcPr>
            <w:tcW w:w="1701" w:type="dxa"/>
            <w:tcBorders>
              <w:top w:val="single" w:sz="8"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标识码</w:t>
            </w:r>
          </w:p>
        </w:tc>
        <w:tc>
          <w:tcPr>
            <w:tcW w:w="1418" w:type="dxa"/>
            <w:tcBorders>
              <w:top w:val="single" w:sz="8"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BSM</w:t>
            </w:r>
          </w:p>
        </w:tc>
        <w:tc>
          <w:tcPr>
            <w:tcW w:w="783" w:type="dxa"/>
            <w:tcBorders>
              <w:top w:val="single" w:sz="8"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8"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100</w:t>
            </w:r>
          </w:p>
        </w:tc>
        <w:tc>
          <w:tcPr>
            <w:tcW w:w="943" w:type="dxa"/>
            <w:tcBorders>
              <w:top w:val="single" w:sz="8"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8"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w:t>
            </w:r>
          </w:p>
        </w:tc>
        <w:tc>
          <w:tcPr>
            <w:tcW w:w="850" w:type="dxa"/>
            <w:tcBorders>
              <w:top w:val="single" w:sz="8"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w:t>
            </w:r>
          </w:p>
        </w:tc>
        <w:tc>
          <w:tcPr>
            <w:tcW w:w="1264" w:type="dxa"/>
            <w:tcBorders>
              <w:top w:val="single" w:sz="8" w:space="0" w:color="auto"/>
              <w:left w:val="single" w:sz="4" w:space="0" w:color="auto"/>
              <w:bottom w:val="single" w:sz="4" w:space="0" w:color="auto"/>
              <w:right w:val="single" w:sz="8" w:space="0" w:color="auto"/>
            </w:tcBorders>
            <w:vAlign w:val="center"/>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要素代码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YSDM</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6</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见表</w:t>
            </w:r>
            <w:r>
              <w:rPr>
                <w:rFonts w:hint="eastAsia"/>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市级行政区代码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XZQDM_SJ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4</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市级行政区名称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XZQMC_SJ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100</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县级行政区代码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XZQDM_XJ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6</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县级行政区名称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XZQMC_XJ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100</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乡镇行政区代码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XZQDM_XZ</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9</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乡镇行政区名称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XZQMC_XZ</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100</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村行政区代码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XZQDM_CUN</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12</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村行政区名称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XZQMC_CUN</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100</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监测编号</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JCBH</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50</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图斑类型</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TBLX</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4</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见表</w:t>
            </w:r>
            <w:r>
              <w:rPr>
                <w:rFonts w:hint="eastAsia"/>
              </w:rPr>
              <w:t>24</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前时相</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QSX</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Date</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10</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Default="00482EE1">
            <w:pPr>
              <w:pStyle w:val="afffffffff2"/>
            </w:pPr>
            <w:r>
              <w:rPr>
                <w:rFonts w:hint="eastAsia"/>
              </w:rPr>
              <w:t>YYYY/MM/DD</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后时相</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HSX</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Date</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10</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Default="00482EE1">
            <w:pPr>
              <w:pStyle w:val="afffffffff2"/>
            </w:pPr>
            <w:r>
              <w:rPr>
                <w:rFonts w:hint="eastAsia"/>
              </w:rPr>
              <w:t>YYYY/MM/DD</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当期景号</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DQJH</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16</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影像季度</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YXJD</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4</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影像分辨率</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YXFBL</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Float</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5</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1</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18</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批次信息</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PCXX</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10</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19</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是否外业</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SFWY</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4</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20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举证时间</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JZSJ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Date</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10</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Default="00482EE1">
            <w:pPr>
              <w:pStyle w:val="afffffffff2"/>
            </w:pPr>
            <w:r>
              <w:rPr>
                <w:rFonts w:hint="eastAsia"/>
              </w:rPr>
              <w:t>YYYY/MM/DD</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拟使用用途</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NSYYT</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Default="00482EE1">
            <w:pPr>
              <w:pStyle w:val="afffffffff2"/>
            </w:pPr>
            <w:r>
              <w:rPr>
                <w:rFonts w:hAnsi="宋体"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预判地类</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YPDL</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5</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Default="00482EE1">
            <w:pPr>
              <w:pStyle w:val="afffffffff2"/>
            </w:pPr>
            <w:r>
              <w:rPr>
                <w:rFonts w:hAnsi="宋体" w:hint="eastAsia"/>
              </w:rPr>
              <w:t>按照自然资源综合监测监管工作分类，填写至三级类</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项目名称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XMMC</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Default="00482EE1">
            <w:pPr>
              <w:pStyle w:val="afffffffff2"/>
            </w:pPr>
            <w:r>
              <w:rPr>
                <w:rFonts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23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地块编号</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DKBH</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地块面积</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DKMJ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Double</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15</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2</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82EE1" w:rsidRDefault="00482EE1">
            <w:pPr>
              <w:pStyle w:val="afffffffff2"/>
            </w:pPr>
            <w:r>
              <w:rPr>
                <w:rFonts w:hAnsi="宋体" w:hint="eastAsia"/>
              </w:rPr>
              <w:t>单位为亩</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问题类型</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WTLX</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50</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w:t>
            </w:r>
          </w:p>
        </w:tc>
        <w:tc>
          <w:tcPr>
            <w:tcW w:w="7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见表</w:t>
            </w:r>
            <w:r>
              <w:rPr>
                <w:rFonts w:hint="eastAsia"/>
              </w:rPr>
              <w:t>29</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Default="00482EE1">
            <w:pPr>
              <w:pStyle w:val="afffffffff2"/>
            </w:pPr>
            <w:r>
              <w:rPr>
                <w:rFonts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26</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监测问题面积</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JCWTMJ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Double</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15</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2</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Default="00482EE1">
            <w:pPr>
              <w:pStyle w:val="afffffffff2"/>
            </w:pPr>
            <w:r>
              <w:rPr>
                <w:rFonts w:hAnsi="宋体" w:hint="eastAsia"/>
              </w:rPr>
              <w:t>单位为亩</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县级核实现状地类</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XJHSXZDL</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Default="00482EE1">
            <w:pPr>
              <w:pStyle w:val="afffffffff2"/>
            </w:pPr>
            <w:r>
              <w:rPr>
                <w:rFonts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县级核实是否与报备地类一致</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XJHSSFYBBDLYZ</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见本表注1</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Default="00482EE1">
            <w:pPr>
              <w:pStyle w:val="afffffffff2"/>
            </w:pPr>
            <w:r>
              <w:rPr>
                <w:rFonts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县级处置整改措施</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XJCZZGCS</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50</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w:t>
            </w:r>
          </w:p>
        </w:tc>
        <w:tc>
          <w:tcPr>
            <w:tcW w:w="7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见表30</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Default="00482EE1">
            <w:pPr>
              <w:pStyle w:val="afffffffff2"/>
            </w:pPr>
            <w:r>
              <w:rPr>
                <w:rFonts w:hint="eastAsia"/>
              </w:rPr>
              <w:t>-</w:t>
            </w:r>
          </w:p>
        </w:tc>
      </w:tr>
      <w:tr w:rsid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Default="00482EE1">
            <w:pPr>
              <w:pStyle w:val="afffffffff2"/>
            </w:pPr>
            <w:r>
              <w:rPr>
                <w:rFonts w:hint="eastAsia"/>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Ansi="宋体" w:hint="eastAsia"/>
              </w:rPr>
              <w:t>市级核实现状地类</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SJHSXZDL</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255</w:t>
            </w:r>
          </w:p>
        </w:tc>
        <w:tc>
          <w:tcPr>
            <w:tcW w:w="943"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718" w:type="dxa"/>
            <w:tcBorders>
              <w:top w:val="single" w:sz="4" w:space="0" w:color="auto"/>
              <w:left w:val="single" w:sz="4" w:space="0" w:color="auto"/>
              <w:bottom w:val="single" w:sz="4" w:space="0" w:color="auto"/>
              <w:right w:val="single" w:sz="4" w:space="0" w:color="auto"/>
            </w:tcBorders>
            <w:hideMark/>
          </w:tcPr>
          <w:p w:rsidR="00482EE1" w:rsidRDefault="00482EE1">
            <w:pPr>
              <w:pStyle w:val="afffffffff2"/>
            </w:pPr>
            <w:r>
              <w:rPr>
                <w:rFonts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Default="00482EE1">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Default="00482EE1">
            <w:pPr>
              <w:pStyle w:val="afffffffff2"/>
            </w:pPr>
            <w:r>
              <w:rPr>
                <w:rFonts w:hint="eastAsia"/>
              </w:rPr>
              <w:t>-</w:t>
            </w:r>
          </w:p>
        </w:tc>
      </w:tr>
    </w:tbl>
    <w:p w:rsidR="00482EE1" w:rsidRPr="00482EE1" w:rsidRDefault="00482EE1" w:rsidP="00AF798B">
      <w:pPr>
        <w:pStyle w:val="affff6"/>
        <w:spacing w:beforeLines="50" w:afterLines="50"/>
        <w:ind w:firstLineChars="0" w:firstLine="0"/>
        <w:jc w:val="center"/>
        <w:rPr>
          <w:rFonts w:ascii="黑体" w:eastAsia="黑体" w:hAnsi="黑体"/>
        </w:rPr>
      </w:pPr>
      <w:r w:rsidRPr="00482EE1">
        <w:rPr>
          <w:rFonts w:ascii="黑体" w:eastAsia="黑体" w:hAnsi="黑体" w:hint="eastAsia"/>
        </w:rPr>
        <w:lastRenderedPageBreak/>
        <w:t>表8  旱改水项目属性结构描述表（属性表名：HGSXMYSTB）</w:t>
      </w:r>
      <w:r w:rsidRPr="00482EE1">
        <w:rPr>
          <w:rFonts w:hAnsi="宋体" w:hint="eastAsia"/>
        </w:rPr>
        <w:t>（续）</w:t>
      </w:r>
    </w:p>
    <w:tbl>
      <w:tblPr>
        <w:tblStyle w:val="52"/>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699"/>
        <w:gridCol w:w="1701"/>
        <w:gridCol w:w="1418"/>
        <w:gridCol w:w="783"/>
        <w:gridCol w:w="958"/>
        <w:gridCol w:w="943"/>
        <w:gridCol w:w="718"/>
        <w:gridCol w:w="850"/>
        <w:gridCol w:w="1264"/>
      </w:tblGrid>
      <w:tr w:rsidR="00482EE1" w:rsidRPr="00482EE1" w:rsidTr="00482EE1">
        <w:trPr>
          <w:jc w:val="center"/>
        </w:trPr>
        <w:tc>
          <w:tcPr>
            <w:tcW w:w="699" w:type="dxa"/>
            <w:tcBorders>
              <w:top w:val="single" w:sz="8" w:space="0" w:color="auto"/>
              <w:left w:val="single" w:sz="8"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序号</w:t>
            </w:r>
          </w:p>
        </w:tc>
        <w:tc>
          <w:tcPr>
            <w:tcW w:w="1701"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字段名称</w:t>
            </w:r>
          </w:p>
        </w:tc>
        <w:tc>
          <w:tcPr>
            <w:tcW w:w="1418"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字段代码</w:t>
            </w:r>
          </w:p>
        </w:tc>
        <w:tc>
          <w:tcPr>
            <w:tcW w:w="783"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字段类型</w:t>
            </w:r>
          </w:p>
        </w:tc>
        <w:tc>
          <w:tcPr>
            <w:tcW w:w="958"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字段长度</w:t>
            </w:r>
          </w:p>
        </w:tc>
        <w:tc>
          <w:tcPr>
            <w:tcW w:w="943"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小数位数</w:t>
            </w:r>
          </w:p>
        </w:tc>
        <w:tc>
          <w:tcPr>
            <w:tcW w:w="718"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值域</w:t>
            </w:r>
          </w:p>
        </w:tc>
        <w:tc>
          <w:tcPr>
            <w:tcW w:w="850"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约束条件</w:t>
            </w:r>
          </w:p>
        </w:tc>
        <w:tc>
          <w:tcPr>
            <w:tcW w:w="1264" w:type="dxa"/>
            <w:tcBorders>
              <w:top w:val="single" w:sz="8" w:space="0" w:color="auto"/>
              <w:left w:val="single" w:sz="4" w:space="0" w:color="auto"/>
              <w:bottom w:val="single" w:sz="8" w:space="0" w:color="auto"/>
              <w:right w:val="single" w:sz="8"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备注</w:t>
            </w:r>
          </w:p>
        </w:tc>
      </w:tr>
      <w:tr w:rsidR="00482EE1" w:rsidRP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31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市级核实是否与报备地类一致</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SJHSSFYBBDLYZ</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255</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w:t>
            </w:r>
          </w:p>
        </w:tc>
        <w:tc>
          <w:tcPr>
            <w:tcW w:w="7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见本表注2</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w:t>
            </w:r>
          </w:p>
        </w:tc>
      </w:tr>
      <w:tr w:rsidR="00482EE1" w:rsidRP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市级审核结果</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SJSHJG</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50</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w:t>
            </w:r>
          </w:p>
        </w:tc>
        <w:tc>
          <w:tcPr>
            <w:tcW w:w="7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填写“退回”或“通过”</w:t>
            </w:r>
          </w:p>
        </w:tc>
      </w:tr>
      <w:tr w:rsidR="00482EE1" w:rsidRP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市级审核意见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SJSHYJ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50</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w:t>
            </w:r>
          </w:p>
        </w:tc>
        <w:tc>
          <w:tcPr>
            <w:tcW w:w="7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见表31</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w:t>
            </w:r>
          </w:p>
        </w:tc>
      </w:tr>
      <w:tr w:rsidR="00482EE1" w:rsidRP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34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 xml:space="preserve">复核结果 </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FHJG</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50</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w:t>
            </w:r>
          </w:p>
        </w:tc>
        <w:tc>
          <w:tcPr>
            <w:tcW w:w="7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见表32</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 xml:space="preserve"> 指省级复核结果</w:t>
            </w:r>
          </w:p>
        </w:tc>
      </w:tr>
      <w:tr w:rsidR="00482EE1" w:rsidRPr="00482EE1" w:rsidTr="00482EE1">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35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复核意见</w:t>
            </w:r>
          </w:p>
        </w:tc>
        <w:tc>
          <w:tcPr>
            <w:tcW w:w="14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FHYJ</w:t>
            </w:r>
          </w:p>
        </w:tc>
        <w:tc>
          <w:tcPr>
            <w:tcW w:w="78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Char</w:t>
            </w:r>
          </w:p>
        </w:tc>
        <w:tc>
          <w:tcPr>
            <w:tcW w:w="95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50</w:t>
            </w:r>
          </w:p>
        </w:tc>
        <w:tc>
          <w:tcPr>
            <w:tcW w:w="943"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w:t>
            </w:r>
          </w:p>
        </w:tc>
        <w:tc>
          <w:tcPr>
            <w:tcW w:w="71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见表33</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 xml:space="preserve"> 指省级复核意见</w:t>
            </w:r>
          </w:p>
        </w:tc>
      </w:tr>
      <w:tr w:rsidR="00482EE1" w:rsidRPr="00482EE1" w:rsidTr="00482EE1">
        <w:trPr>
          <w:jc w:val="center"/>
        </w:trPr>
        <w:tc>
          <w:tcPr>
            <w:tcW w:w="699" w:type="dxa"/>
            <w:tcBorders>
              <w:top w:val="single" w:sz="4" w:space="0" w:color="auto"/>
              <w:left w:val="single" w:sz="8"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36</w:t>
            </w:r>
          </w:p>
        </w:tc>
        <w:tc>
          <w:tcPr>
            <w:tcW w:w="1701" w:type="dxa"/>
            <w:tcBorders>
              <w:top w:val="single" w:sz="4"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备注</w:t>
            </w:r>
          </w:p>
        </w:tc>
        <w:tc>
          <w:tcPr>
            <w:tcW w:w="1418" w:type="dxa"/>
            <w:tcBorders>
              <w:top w:val="single" w:sz="4"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BZ</w:t>
            </w:r>
          </w:p>
        </w:tc>
        <w:tc>
          <w:tcPr>
            <w:tcW w:w="783" w:type="dxa"/>
            <w:tcBorders>
              <w:top w:val="single" w:sz="4"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Char</w:t>
            </w:r>
          </w:p>
        </w:tc>
        <w:tc>
          <w:tcPr>
            <w:tcW w:w="958" w:type="dxa"/>
            <w:tcBorders>
              <w:top w:val="single" w:sz="4"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255</w:t>
            </w:r>
          </w:p>
        </w:tc>
        <w:tc>
          <w:tcPr>
            <w:tcW w:w="943" w:type="dxa"/>
            <w:tcBorders>
              <w:top w:val="single" w:sz="4"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w:t>
            </w:r>
          </w:p>
        </w:tc>
        <w:tc>
          <w:tcPr>
            <w:tcW w:w="718" w:type="dxa"/>
            <w:tcBorders>
              <w:top w:val="single" w:sz="4"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w:t>
            </w:r>
          </w:p>
        </w:tc>
        <w:tc>
          <w:tcPr>
            <w:tcW w:w="850" w:type="dxa"/>
            <w:tcBorders>
              <w:top w:val="single" w:sz="4" w:space="0" w:color="auto"/>
              <w:left w:val="single" w:sz="4" w:space="0" w:color="auto"/>
              <w:bottom w:val="single" w:sz="8" w:space="0" w:color="auto"/>
              <w:right w:val="single" w:sz="4"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O</w:t>
            </w:r>
          </w:p>
        </w:tc>
        <w:tc>
          <w:tcPr>
            <w:tcW w:w="1264" w:type="dxa"/>
            <w:tcBorders>
              <w:top w:val="single" w:sz="4" w:space="0" w:color="auto"/>
              <w:left w:val="single" w:sz="4" w:space="0" w:color="auto"/>
              <w:bottom w:val="single" w:sz="8" w:space="0" w:color="auto"/>
              <w:right w:val="single" w:sz="8" w:space="0" w:color="auto"/>
            </w:tcBorders>
            <w:vAlign w:val="center"/>
            <w:hideMark/>
          </w:tcPr>
          <w:p w:rsidR="00482EE1" w:rsidRPr="00482EE1" w:rsidRDefault="00482EE1" w:rsidP="00482EE1">
            <w:pPr>
              <w:pStyle w:val="afffffffff2"/>
              <w:rPr>
                <w:rFonts w:eastAsia="宋体" w:hAnsi="宋体"/>
              </w:rPr>
            </w:pPr>
            <w:r w:rsidRPr="00482EE1">
              <w:rPr>
                <w:rFonts w:eastAsia="宋体" w:hAnsi="宋体" w:hint="eastAsia"/>
              </w:rPr>
              <w:t>-</w:t>
            </w:r>
          </w:p>
        </w:tc>
      </w:tr>
      <w:tr w:rsidR="00482EE1" w:rsidRPr="00482EE1" w:rsidTr="00482EE1">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482EE1" w:rsidRPr="00482EE1" w:rsidRDefault="00482EE1" w:rsidP="00120151">
            <w:pPr>
              <w:pStyle w:val="a5"/>
              <w:numPr>
                <w:ilvl w:val="0"/>
                <w:numId w:val="36"/>
              </w:numPr>
              <w:rPr>
                <w:rFonts w:eastAsia="宋体"/>
                <w:szCs w:val="20"/>
              </w:rPr>
            </w:pPr>
            <w:r w:rsidRPr="00482EE1">
              <w:rPr>
                <w:rFonts w:eastAsia="宋体" w:hint="eastAsia"/>
              </w:rPr>
              <w:t>实地地类是否与报备地类一致；一致填写“是”，不一致填“否”。</w:t>
            </w:r>
          </w:p>
          <w:p w:rsidR="00482EE1" w:rsidRPr="00482EE1" w:rsidRDefault="00482EE1" w:rsidP="00482EE1">
            <w:pPr>
              <w:pStyle w:val="a5"/>
              <w:rPr>
                <w:rFonts w:eastAsia="宋体"/>
                <w:szCs w:val="20"/>
              </w:rPr>
            </w:pPr>
            <w:r w:rsidRPr="00482EE1">
              <w:rPr>
                <w:rFonts w:eastAsia="宋体" w:hint="eastAsia"/>
              </w:rPr>
              <w:t>实地地类是否与报备地类一致；一致填写“是”，不一致填“否”。</w:t>
            </w:r>
          </w:p>
        </w:tc>
      </w:tr>
    </w:tbl>
    <w:p w:rsidR="00482EE1" w:rsidRDefault="00482EE1" w:rsidP="00482EE1">
      <w:pPr>
        <w:pStyle w:val="affe"/>
        <w:spacing w:before="120" w:after="120"/>
      </w:pPr>
      <w:r w:rsidRPr="00482EE1">
        <w:rPr>
          <w:rFonts w:hint="eastAsia"/>
        </w:rPr>
        <w:t>永久基本农田补划地块属性结构</w:t>
      </w:r>
    </w:p>
    <w:p w:rsidR="00482EE1" w:rsidRPr="00482EE1" w:rsidRDefault="00482EE1" w:rsidP="00482EE1">
      <w:pPr>
        <w:pStyle w:val="affff6"/>
        <w:ind w:firstLineChars="95" w:firstLine="199"/>
      </w:pPr>
      <w:r w:rsidRPr="00482EE1">
        <w:rPr>
          <w:rFonts w:hint="eastAsia"/>
        </w:rPr>
        <w:t>应符合表9的规定。</w:t>
      </w:r>
    </w:p>
    <w:p w:rsidR="00AB1A12" w:rsidRDefault="00482EE1" w:rsidP="00482EE1">
      <w:pPr>
        <w:pStyle w:val="aff2"/>
        <w:spacing w:before="120" w:after="120"/>
      </w:pPr>
      <w:r>
        <w:rPr>
          <w:rFonts w:hint="eastAsia"/>
        </w:rPr>
        <w:t>永久基本农田补划地块属性结构描述表（属性表名：</w:t>
      </w:r>
      <w:r>
        <w:t>YJJBNTBHDKYSTB</w:t>
      </w:r>
      <w:r>
        <w:rPr>
          <w:rFonts w:hint="eastAsia"/>
        </w:rPr>
        <w:t>）</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676"/>
        <w:gridCol w:w="1724"/>
        <w:gridCol w:w="1559"/>
        <w:gridCol w:w="851"/>
        <w:gridCol w:w="850"/>
        <w:gridCol w:w="760"/>
        <w:gridCol w:w="800"/>
        <w:gridCol w:w="708"/>
        <w:gridCol w:w="1406"/>
      </w:tblGrid>
      <w:tr w:rsidR="00482EE1" w:rsidTr="00F012A7">
        <w:trPr>
          <w:jc w:val="center"/>
        </w:trPr>
        <w:tc>
          <w:tcPr>
            <w:tcW w:w="676" w:type="dxa"/>
            <w:tcBorders>
              <w:top w:val="single" w:sz="8" w:space="0" w:color="auto"/>
              <w:left w:val="single" w:sz="8" w:space="0" w:color="auto"/>
              <w:bottom w:val="single" w:sz="8"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序号</w:t>
            </w:r>
          </w:p>
        </w:tc>
        <w:tc>
          <w:tcPr>
            <w:tcW w:w="1724"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字段名称</w:t>
            </w:r>
          </w:p>
        </w:tc>
        <w:tc>
          <w:tcPr>
            <w:tcW w:w="1559"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字段代码</w:t>
            </w:r>
          </w:p>
        </w:tc>
        <w:tc>
          <w:tcPr>
            <w:tcW w:w="851"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字段类型</w:t>
            </w:r>
          </w:p>
        </w:tc>
        <w:tc>
          <w:tcPr>
            <w:tcW w:w="850"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字段长度</w:t>
            </w:r>
          </w:p>
        </w:tc>
        <w:tc>
          <w:tcPr>
            <w:tcW w:w="760"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小数位数</w:t>
            </w:r>
          </w:p>
        </w:tc>
        <w:tc>
          <w:tcPr>
            <w:tcW w:w="800"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值域</w:t>
            </w:r>
          </w:p>
        </w:tc>
        <w:tc>
          <w:tcPr>
            <w:tcW w:w="708"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约束条件</w:t>
            </w:r>
          </w:p>
        </w:tc>
        <w:tc>
          <w:tcPr>
            <w:tcW w:w="1406" w:type="dxa"/>
            <w:tcBorders>
              <w:top w:val="single" w:sz="8" w:space="0" w:color="auto"/>
              <w:left w:val="single" w:sz="4" w:space="0" w:color="auto"/>
              <w:bottom w:val="single" w:sz="8" w:space="0" w:color="auto"/>
              <w:right w:val="single" w:sz="8" w:space="0" w:color="auto"/>
            </w:tcBorders>
            <w:vAlign w:val="center"/>
            <w:hideMark/>
          </w:tcPr>
          <w:p w:rsidR="00482EE1" w:rsidRPr="00482EE1" w:rsidRDefault="00482EE1">
            <w:pPr>
              <w:pStyle w:val="afffffffff2"/>
              <w:rPr>
                <w:rFonts w:hAnsi="宋体"/>
              </w:rPr>
            </w:pPr>
            <w:r w:rsidRPr="00482EE1">
              <w:rPr>
                <w:rFonts w:hAnsi="宋体" w:hint="eastAsia"/>
              </w:rPr>
              <w:t>备注</w:t>
            </w:r>
          </w:p>
        </w:tc>
      </w:tr>
      <w:tr w:rsidR="00482EE1" w:rsidTr="00F012A7">
        <w:trPr>
          <w:jc w:val="center"/>
        </w:trPr>
        <w:tc>
          <w:tcPr>
            <w:tcW w:w="676" w:type="dxa"/>
            <w:tcBorders>
              <w:top w:val="single" w:sz="8"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w:t>
            </w:r>
          </w:p>
        </w:tc>
        <w:tc>
          <w:tcPr>
            <w:tcW w:w="1724" w:type="dxa"/>
            <w:tcBorders>
              <w:top w:val="single" w:sz="8"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标识码</w:t>
            </w:r>
          </w:p>
        </w:tc>
        <w:tc>
          <w:tcPr>
            <w:tcW w:w="1559" w:type="dxa"/>
            <w:tcBorders>
              <w:top w:val="single" w:sz="8"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BSM</w:t>
            </w:r>
          </w:p>
        </w:tc>
        <w:tc>
          <w:tcPr>
            <w:tcW w:w="851" w:type="dxa"/>
            <w:tcBorders>
              <w:top w:val="single" w:sz="8"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8"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100</w:t>
            </w:r>
          </w:p>
        </w:tc>
        <w:tc>
          <w:tcPr>
            <w:tcW w:w="760" w:type="dxa"/>
            <w:tcBorders>
              <w:top w:val="single" w:sz="8"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8"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w:t>
            </w:r>
          </w:p>
        </w:tc>
        <w:tc>
          <w:tcPr>
            <w:tcW w:w="708" w:type="dxa"/>
            <w:tcBorders>
              <w:top w:val="single" w:sz="8"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w:t>
            </w:r>
          </w:p>
        </w:tc>
        <w:tc>
          <w:tcPr>
            <w:tcW w:w="1406" w:type="dxa"/>
            <w:tcBorders>
              <w:top w:val="single" w:sz="8"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要素代码</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YSDM</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6</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见表1</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3</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市级行政区代码</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XZQDM_SJ</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4</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市级行政区名称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XZQMC_SJ</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100</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5</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县级行政区代码</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XZQDM_XJ</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6</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6</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县级行政区名称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XZQMC_XJ</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100</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7</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乡镇行政区代码</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XZQDM_XZ</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9</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8</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乡镇行政区名称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XZQMC_XZ</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100</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9</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村行政区代码</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XZQDM_CUN</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12</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10</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村行政区名称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XZQMC_CUN</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100</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11</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监测编号</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JCBH</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50</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12</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图斑类型</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TBLX</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4</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见表24</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13</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前时相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QSX</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10</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w:t>
            </w:r>
          </w:p>
        </w:tc>
        <w:tc>
          <w:tcPr>
            <w:tcW w:w="1406"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pPr>
              <w:pStyle w:val="afffffffff2"/>
              <w:rPr>
                <w:rFonts w:hAnsi="宋体"/>
              </w:rPr>
            </w:pPr>
            <w:r w:rsidRPr="00482EE1">
              <w:rPr>
                <w:rFonts w:hAnsi="宋体" w:hint="eastAsia"/>
              </w:rPr>
              <w:t>YYYY/MM/DD</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14</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后时相</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HSX</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10</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w:t>
            </w:r>
          </w:p>
        </w:tc>
        <w:tc>
          <w:tcPr>
            <w:tcW w:w="1406"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pPr>
              <w:pStyle w:val="afffffffff2"/>
              <w:rPr>
                <w:rFonts w:hAnsi="宋体"/>
              </w:rPr>
            </w:pPr>
            <w:r w:rsidRPr="00482EE1">
              <w:rPr>
                <w:rFonts w:hAnsi="宋体" w:hint="eastAsia"/>
              </w:rPr>
              <w:t>YYYY/MM/DD</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15</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当期景号</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DQJH</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255</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w:t>
            </w:r>
          </w:p>
        </w:tc>
        <w:tc>
          <w:tcPr>
            <w:tcW w:w="1406" w:type="dxa"/>
            <w:tcBorders>
              <w:top w:val="single" w:sz="4" w:space="0" w:color="auto"/>
              <w:left w:val="single" w:sz="4" w:space="0" w:color="auto"/>
              <w:bottom w:val="single" w:sz="4" w:space="0" w:color="auto"/>
              <w:right w:val="single" w:sz="8" w:space="0" w:color="auto"/>
            </w:tcBorders>
            <w:vAlign w:val="center"/>
          </w:tcPr>
          <w:p w:rsidR="00482EE1" w:rsidRPr="00482EE1" w:rsidRDefault="00482EE1">
            <w:pPr>
              <w:pStyle w:val="afffffffff2"/>
              <w:rPr>
                <w:rFonts w:hAnsi="宋体"/>
              </w:rPr>
            </w:pP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16</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影像季度</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YXJD</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4</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w:t>
            </w:r>
          </w:p>
        </w:tc>
        <w:tc>
          <w:tcPr>
            <w:tcW w:w="1406" w:type="dxa"/>
            <w:tcBorders>
              <w:top w:val="single" w:sz="4" w:space="0" w:color="auto"/>
              <w:left w:val="single" w:sz="4" w:space="0" w:color="auto"/>
              <w:bottom w:val="single" w:sz="4" w:space="0" w:color="auto"/>
              <w:right w:val="single" w:sz="8" w:space="0" w:color="auto"/>
            </w:tcBorders>
            <w:vAlign w:val="center"/>
          </w:tcPr>
          <w:p w:rsidR="00482EE1" w:rsidRPr="00482EE1" w:rsidRDefault="00482EE1">
            <w:pPr>
              <w:pStyle w:val="afffffffff2"/>
              <w:rPr>
                <w:rFonts w:hAnsi="宋体"/>
              </w:rPr>
            </w:pP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17</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影像分辨率</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YXFBL</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Float</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5</w:t>
            </w:r>
          </w:p>
        </w:tc>
        <w:tc>
          <w:tcPr>
            <w:tcW w:w="76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w:t>
            </w:r>
          </w:p>
        </w:tc>
        <w:tc>
          <w:tcPr>
            <w:tcW w:w="1406" w:type="dxa"/>
            <w:tcBorders>
              <w:top w:val="single" w:sz="4" w:space="0" w:color="auto"/>
              <w:left w:val="single" w:sz="4" w:space="0" w:color="auto"/>
              <w:bottom w:val="single" w:sz="4" w:space="0" w:color="auto"/>
              <w:right w:val="single" w:sz="8" w:space="0" w:color="auto"/>
            </w:tcBorders>
            <w:vAlign w:val="center"/>
          </w:tcPr>
          <w:p w:rsidR="00482EE1" w:rsidRPr="00482EE1" w:rsidRDefault="00482EE1">
            <w:pPr>
              <w:pStyle w:val="afffffffff2"/>
              <w:rPr>
                <w:rFonts w:hAnsi="宋体"/>
              </w:rPr>
            </w:pP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18</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批次信息</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PCXX</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10</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w:t>
            </w:r>
          </w:p>
        </w:tc>
        <w:tc>
          <w:tcPr>
            <w:tcW w:w="1406" w:type="dxa"/>
            <w:tcBorders>
              <w:top w:val="single" w:sz="4" w:space="0" w:color="auto"/>
              <w:left w:val="single" w:sz="4" w:space="0" w:color="auto"/>
              <w:bottom w:val="single" w:sz="4" w:space="0" w:color="auto"/>
              <w:right w:val="single" w:sz="8" w:space="0" w:color="auto"/>
            </w:tcBorders>
            <w:vAlign w:val="center"/>
          </w:tcPr>
          <w:p w:rsidR="00482EE1" w:rsidRPr="00482EE1" w:rsidRDefault="00482EE1">
            <w:pPr>
              <w:pStyle w:val="afffffffff2"/>
              <w:rPr>
                <w:rFonts w:hAnsi="宋体"/>
              </w:rPr>
            </w:pP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19</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是否外业</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SFWY</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4</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w:t>
            </w:r>
          </w:p>
        </w:tc>
        <w:tc>
          <w:tcPr>
            <w:tcW w:w="1406" w:type="dxa"/>
            <w:tcBorders>
              <w:top w:val="single" w:sz="4" w:space="0" w:color="auto"/>
              <w:left w:val="single" w:sz="4" w:space="0" w:color="auto"/>
              <w:bottom w:val="single" w:sz="4" w:space="0" w:color="auto"/>
              <w:right w:val="single" w:sz="8" w:space="0" w:color="auto"/>
            </w:tcBorders>
            <w:vAlign w:val="center"/>
          </w:tcPr>
          <w:p w:rsidR="00482EE1" w:rsidRPr="00482EE1" w:rsidRDefault="00482EE1">
            <w:pPr>
              <w:pStyle w:val="afffffffff2"/>
              <w:rPr>
                <w:rFonts w:hAnsi="宋体"/>
              </w:rPr>
            </w:pP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20</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举证时间</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JZSJ</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10</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w:t>
            </w:r>
          </w:p>
        </w:tc>
        <w:tc>
          <w:tcPr>
            <w:tcW w:w="1406"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pPr>
              <w:pStyle w:val="afffffffff2"/>
              <w:rPr>
                <w:rFonts w:hAnsi="宋体"/>
              </w:rPr>
            </w:pPr>
            <w:r w:rsidRPr="00482EE1">
              <w:rPr>
                <w:rFonts w:hAnsi="宋体" w:hint="eastAsia"/>
              </w:rPr>
              <w:t>YYYY/MM/DD</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21</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拟使用用途</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NSYYT</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255</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w:t>
            </w:r>
          </w:p>
        </w:tc>
        <w:tc>
          <w:tcPr>
            <w:tcW w:w="1406" w:type="dxa"/>
            <w:tcBorders>
              <w:top w:val="single" w:sz="4" w:space="0" w:color="auto"/>
              <w:left w:val="single" w:sz="4" w:space="0" w:color="auto"/>
              <w:bottom w:val="single" w:sz="4" w:space="0" w:color="auto"/>
              <w:right w:val="single" w:sz="8" w:space="0" w:color="auto"/>
            </w:tcBorders>
            <w:vAlign w:val="center"/>
          </w:tcPr>
          <w:p w:rsidR="00482EE1" w:rsidRPr="00482EE1" w:rsidRDefault="00482EE1">
            <w:pPr>
              <w:pStyle w:val="afffffffff2"/>
              <w:rPr>
                <w:rFonts w:hAnsi="宋体"/>
              </w:rPr>
            </w:pP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22</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预判地类</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YPDL</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5</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pPr>
              <w:pStyle w:val="afffffffff2"/>
              <w:rPr>
                <w:rFonts w:hAnsi="宋体"/>
              </w:rPr>
            </w:pPr>
            <w:r w:rsidRPr="00482EE1">
              <w:rPr>
                <w:rFonts w:hAnsi="宋体" w:hint="eastAsia"/>
              </w:rPr>
              <w:t>按照自然资源综合监测监管工作分类，填写至三级类</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22</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单独图层标注</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DDTCBZ</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10</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23</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项目名称</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XMMC</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255</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24</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项目类型</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XMLX</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255</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25</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问题类型</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WTLX</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50</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见表29</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26</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监测问题面积</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JCWTMJ</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15</w:t>
            </w:r>
          </w:p>
        </w:tc>
        <w:tc>
          <w:tcPr>
            <w:tcW w:w="76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单位为亩</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27</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县级核实现状地类</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XJHSXZDL</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255</w:t>
            </w:r>
          </w:p>
        </w:tc>
        <w:tc>
          <w:tcPr>
            <w:tcW w:w="76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28</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县级处置整改措施</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XJCZZGCS</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50</w:t>
            </w:r>
          </w:p>
        </w:tc>
        <w:tc>
          <w:tcPr>
            <w:tcW w:w="76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见表30</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pPr>
              <w:pStyle w:val="afffffffff2"/>
              <w:rPr>
                <w:rFonts w:hAnsi="宋体"/>
              </w:rPr>
            </w:pPr>
            <w:r w:rsidRPr="00482EE1">
              <w:rPr>
                <w:rFonts w:hAnsi="宋体" w:hint="eastAsia"/>
              </w:rPr>
              <w:t>-</w:t>
            </w:r>
          </w:p>
        </w:tc>
      </w:tr>
      <w:tr w:rsid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29</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市级核实现状地类</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SJHSXZDL</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pPr>
              <w:pStyle w:val="afffffffff2"/>
              <w:rPr>
                <w:rFonts w:hAnsi="宋体"/>
              </w:rPr>
            </w:pPr>
            <w:r w:rsidRPr="00482EE1">
              <w:rPr>
                <w:rFonts w:hAnsi="宋体" w:hint="eastAsia"/>
              </w:rPr>
              <w:t>255</w:t>
            </w:r>
          </w:p>
        </w:tc>
        <w:tc>
          <w:tcPr>
            <w:tcW w:w="76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800"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708" w:type="dxa"/>
            <w:tcBorders>
              <w:top w:val="single" w:sz="4" w:space="0" w:color="auto"/>
              <w:left w:val="single" w:sz="4" w:space="0" w:color="auto"/>
              <w:bottom w:val="single" w:sz="4" w:space="0" w:color="auto"/>
              <w:right w:val="single" w:sz="4" w:space="0" w:color="auto"/>
            </w:tcBorders>
            <w:hideMark/>
          </w:tcPr>
          <w:p w:rsidR="00482EE1" w:rsidRPr="00482EE1" w:rsidRDefault="00482EE1">
            <w:pPr>
              <w:pStyle w:val="afffffffff2"/>
              <w:rPr>
                <w:rFonts w:hAnsi="宋体"/>
              </w:rPr>
            </w:pPr>
            <w:r w:rsidRPr="00482EE1">
              <w:rPr>
                <w:rFonts w:hAnsi="宋体" w:hint="eastAsia"/>
              </w:rPr>
              <w:t>-</w:t>
            </w:r>
          </w:p>
        </w:tc>
        <w:tc>
          <w:tcPr>
            <w:tcW w:w="1406" w:type="dxa"/>
            <w:tcBorders>
              <w:top w:val="single" w:sz="4" w:space="0" w:color="auto"/>
              <w:left w:val="single" w:sz="4" w:space="0" w:color="auto"/>
              <w:bottom w:val="single" w:sz="4" w:space="0" w:color="auto"/>
              <w:right w:val="single" w:sz="8" w:space="0" w:color="auto"/>
            </w:tcBorders>
            <w:hideMark/>
          </w:tcPr>
          <w:p w:rsidR="00482EE1" w:rsidRPr="00482EE1" w:rsidRDefault="00482EE1">
            <w:pPr>
              <w:pStyle w:val="afffffffff2"/>
              <w:rPr>
                <w:rFonts w:hAnsi="宋体"/>
              </w:rPr>
            </w:pPr>
            <w:r w:rsidRPr="00482EE1">
              <w:rPr>
                <w:rFonts w:hAnsi="宋体" w:hint="eastAsia"/>
              </w:rPr>
              <w:t>-</w:t>
            </w:r>
          </w:p>
        </w:tc>
      </w:tr>
    </w:tbl>
    <w:p w:rsidR="00482EE1" w:rsidRPr="00482EE1" w:rsidRDefault="00482EE1" w:rsidP="00AF798B">
      <w:pPr>
        <w:pStyle w:val="affff6"/>
        <w:spacing w:beforeLines="50" w:afterLines="50"/>
        <w:ind w:firstLineChars="0" w:firstLine="0"/>
        <w:jc w:val="center"/>
        <w:rPr>
          <w:rFonts w:ascii="黑体" w:eastAsia="黑体" w:hAnsi="黑体"/>
        </w:rPr>
      </w:pPr>
      <w:r w:rsidRPr="00482EE1">
        <w:rPr>
          <w:rFonts w:ascii="黑体" w:eastAsia="黑体" w:hAnsi="黑体" w:hint="eastAsia"/>
        </w:rPr>
        <w:lastRenderedPageBreak/>
        <w:t>表9  永久基本农田补划地块属性结构描述表（属性表名：YJJBNTBHDKYSTB）</w:t>
      </w:r>
      <w:r w:rsidRPr="00482EE1">
        <w:rPr>
          <w:rFonts w:hAnsi="宋体" w:hint="eastAsia"/>
        </w:rPr>
        <w:t>（续）</w:t>
      </w:r>
    </w:p>
    <w:tbl>
      <w:tblPr>
        <w:tblStyle w:val="62"/>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676"/>
        <w:gridCol w:w="1724"/>
        <w:gridCol w:w="1559"/>
        <w:gridCol w:w="851"/>
        <w:gridCol w:w="850"/>
        <w:gridCol w:w="760"/>
        <w:gridCol w:w="800"/>
        <w:gridCol w:w="708"/>
        <w:gridCol w:w="1406"/>
      </w:tblGrid>
      <w:tr w:rsidR="00482EE1" w:rsidRPr="00482EE1" w:rsidTr="00F012A7">
        <w:trPr>
          <w:jc w:val="center"/>
        </w:trPr>
        <w:tc>
          <w:tcPr>
            <w:tcW w:w="676" w:type="dxa"/>
            <w:tcBorders>
              <w:top w:val="single" w:sz="8" w:space="0" w:color="auto"/>
              <w:left w:val="single" w:sz="8" w:space="0" w:color="auto"/>
              <w:bottom w:val="single" w:sz="8"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序号</w:t>
            </w:r>
          </w:p>
        </w:tc>
        <w:tc>
          <w:tcPr>
            <w:tcW w:w="1724"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字段名称</w:t>
            </w:r>
          </w:p>
        </w:tc>
        <w:tc>
          <w:tcPr>
            <w:tcW w:w="1559"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字段代码</w:t>
            </w:r>
          </w:p>
        </w:tc>
        <w:tc>
          <w:tcPr>
            <w:tcW w:w="851"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字段类型</w:t>
            </w:r>
          </w:p>
        </w:tc>
        <w:tc>
          <w:tcPr>
            <w:tcW w:w="850"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字段长度</w:t>
            </w:r>
          </w:p>
        </w:tc>
        <w:tc>
          <w:tcPr>
            <w:tcW w:w="760"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小数位数</w:t>
            </w:r>
          </w:p>
        </w:tc>
        <w:tc>
          <w:tcPr>
            <w:tcW w:w="800"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值域</w:t>
            </w:r>
          </w:p>
        </w:tc>
        <w:tc>
          <w:tcPr>
            <w:tcW w:w="708" w:type="dxa"/>
            <w:tcBorders>
              <w:top w:val="single" w:sz="8" w:space="0" w:color="auto"/>
              <w:left w:val="single" w:sz="4" w:space="0" w:color="auto"/>
              <w:bottom w:val="single" w:sz="8"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约束条件</w:t>
            </w:r>
          </w:p>
        </w:tc>
        <w:tc>
          <w:tcPr>
            <w:tcW w:w="1406" w:type="dxa"/>
            <w:tcBorders>
              <w:top w:val="single" w:sz="8" w:space="0" w:color="auto"/>
              <w:left w:val="single" w:sz="4" w:space="0" w:color="auto"/>
              <w:bottom w:val="single" w:sz="8" w:space="0" w:color="auto"/>
              <w:right w:val="single" w:sz="8"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备注</w:t>
            </w:r>
          </w:p>
        </w:tc>
      </w:tr>
      <w:tr w:rsidR="00482EE1" w:rsidRP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30</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市级审核结果</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SJSHJG</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50</w:t>
            </w:r>
          </w:p>
        </w:tc>
        <w:tc>
          <w:tcPr>
            <w:tcW w:w="76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w:t>
            </w:r>
          </w:p>
        </w:tc>
        <w:tc>
          <w:tcPr>
            <w:tcW w:w="80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填写“退回”或“通过”</w:t>
            </w:r>
          </w:p>
        </w:tc>
      </w:tr>
      <w:tr w:rsidR="00482EE1" w:rsidRP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31</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市级审核意见</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SJSHYJ</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50</w:t>
            </w:r>
          </w:p>
        </w:tc>
        <w:tc>
          <w:tcPr>
            <w:tcW w:w="76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w:t>
            </w:r>
          </w:p>
        </w:tc>
        <w:tc>
          <w:tcPr>
            <w:tcW w:w="80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见表31</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w:t>
            </w:r>
          </w:p>
        </w:tc>
      </w:tr>
      <w:tr w:rsidR="00482EE1" w:rsidRP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32</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复核结果</w:t>
            </w:r>
            <w:r w:rsidRPr="00482EE1">
              <w:rPr>
                <w:rFonts w:ascii="宋体" w:hint="eastAsia"/>
                <w:kern w:val="0"/>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FHJG</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50</w:t>
            </w:r>
          </w:p>
        </w:tc>
        <w:tc>
          <w:tcPr>
            <w:tcW w:w="76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w:t>
            </w:r>
          </w:p>
        </w:tc>
        <w:tc>
          <w:tcPr>
            <w:tcW w:w="80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见表32</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 xml:space="preserve"> 指省级复核结果</w:t>
            </w:r>
          </w:p>
        </w:tc>
      </w:tr>
      <w:tr w:rsidR="00482EE1" w:rsidRPr="00482EE1" w:rsidTr="00F012A7">
        <w:trPr>
          <w:jc w:val="center"/>
        </w:trPr>
        <w:tc>
          <w:tcPr>
            <w:tcW w:w="676" w:type="dxa"/>
            <w:tcBorders>
              <w:top w:val="single" w:sz="4" w:space="0" w:color="auto"/>
              <w:left w:val="single" w:sz="8"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33</w:t>
            </w:r>
          </w:p>
        </w:tc>
        <w:tc>
          <w:tcPr>
            <w:tcW w:w="1724"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复核意见</w:t>
            </w:r>
          </w:p>
        </w:tc>
        <w:tc>
          <w:tcPr>
            <w:tcW w:w="1559"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FHYJ</w:t>
            </w:r>
          </w:p>
        </w:tc>
        <w:tc>
          <w:tcPr>
            <w:tcW w:w="851"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50</w:t>
            </w:r>
          </w:p>
        </w:tc>
        <w:tc>
          <w:tcPr>
            <w:tcW w:w="76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w:t>
            </w:r>
          </w:p>
        </w:tc>
        <w:tc>
          <w:tcPr>
            <w:tcW w:w="800"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见表33</w:t>
            </w:r>
          </w:p>
        </w:tc>
        <w:tc>
          <w:tcPr>
            <w:tcW w:w="708" w:type="dxa"/>
            <w:tcBorders>
              <w:top w:val="single" w:sz="4" w:space="0" w:color="auto"/>
              <w:left w:val="single" w:sz="4" w:space="0" w:color="auto"/>
              <w:bottom w:val="single" w:sz="4"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 xml:space="preserve"> 指省级复核意见</w:t>
            </w:r>
          </w:p>
        </w:tc>
      </w:tr>
      <w:tr w:rsidR="00482EE1" w:rsidRPr="00482EE1" w:rsidTr="00F012A7">
        <w:trPr>
          <w:jc w:val="center"/>
        </w:trPr>
        <w:tc>
          <w:tcPr>
            <w:tcW w:w="676" w:type="dxa"/>
            <w:tcBorders>
              <w:top w:val="single" w:sz="4" w:space="0" w:color="auto"/>
              <w:left w:val="single" w:sz="8" w:space="0" w:color="auto"/>
              <w:bottom w:val="single" w:sz="8" w:space="0" w:color="auto"/>
              <w:right w:val="single" w:sz="4" w:space="0" w:color="auto"/>
            </w:tcBorders>
            <w:vAlign w:val="center"/>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int="eastAsia"/>
                <w:kern w:val="0"/>
                <w:sz w:val="18"/>
                <w:szCs w:val="18"/>
              </w:rPr>
              <w:t>34</w:t>
            </w:r>
          </w:p>
        </w:tc>
        <w:tc>
          <w:tcPr>
            <w:tcW w:w="1724" w:type="dxa"/>
            <w:tcBorders>
              <w:top w:val="single" w:sz="4" w:space="0" w:color="auto"/>
              <w:left w:val="single" w:sz="4" w:space="0" w:color="auto"/>
              <w:bottom w:val="single" w:sz="8" w:space="0" w:color="auto"/>
              <w:right w:val="single" w:sz="4" w:space="0" w:color="auto"/>
            </w:tcBorders>
            <w:vAlign w:val="center"/>
            <w:hideMark/>
          </w:tcPr>
          <w:p w:rsidR="00482EE1" w:rsidRPr="00482EE1" w:rsidRDefault="00482EE1" w:rsidP="00482EE1">
            <w:pPr>
              <w:jc w:val="center"/>
              <w:textAlignment w:val="center"/>
              <w:rPr>
                <w:rFonts w:ascii="宋体"/>
                <w:kern w:val="0"/>
                <w:sz w:val="18"/>
                <w:szCs w:val="18"/>
              </w:rPr>
            </w:pPr>
            <w:r w:rsidRPr="00482EE1">
              <w:rPr>
                <w:rFonts w:ascii="宋体" w:hAnsi="宋体" w:hint="eastAsia"/>
                <w:kern w:val="0"/>
                <w:sz w:val="18"/>
                <w:szCs w:val="18"/>
              </w:rPr>
              <w:t>备注</w:t>
            </w:r>
          </w:p>
        </w:tc>
        <w:tc>
          <w:tcPr>
            <w:tcW w:w="1559" w:type="dxa"/>
            <w:tcBorders>
              <w:top w:val="single" w:sz="4" w:space="0" w:color="auto"/>
              <w:left w:val="single" w:sz="4" w:space="0" w:color="auto"/>
              <w:bottom w:val="single" w:sz="8" w:space="0" w:color="auto"/>
              <w:right w:val="single" w:sz="4" w:space="0" w:color="auto"/>
            </w:tcBorders>
            <w:vAlign w:val="center"/>
            <w:hideMark/>
          </w:tcPr>
          <w:p w:rsidR="00482EE1" w:rsidRPr="00482EE1" w:rsidRDefault="00482EE1" w:rsidP="00482EE1">
            <w:pPr>
              <w:jc w:val="center"/>
              <w:textAlignment w:val="center"/>
              <w:rPr>
                <w:rFonts w:ascii="宋体"/>
                <w:kern w:val="0"/>
                <w:sz w:val="18"/>
                <w:szCs w:val="18"/>
              </w:rPr>
            </w:pPr>
            <w:r w:rsidRPr="00482EE1">
              <w:rPr>
                <w:rFonts w:ascii="宋体" w:hint="eastAsia"/>
                <w:kern w:val="0"/>
                <w:sz w:val="18"/>
                <w:szCs w:val="18"/>
              </w:rPr>
              <w:t>BZ</w:t>
            </w:r>
          </w:p>
        </w:tc>
        <w:tc>
          <w:tcPr>
            <w:tcW w:w="851" w:type="dxa"/>
            <w:tcBorders>
              <w:top w:val="single" w:sz="4" w:space="0" w:color="auto"/>
              <w:left w:val="single" w:sz="4" w:space="0" w:color="auto"/>
              <w:bottom w:val="single" w:sz="8" w:space="0" w:color="auto"/>
              <w:right w:val="single" w:sz="4" w:space="0" w:color="auto"/>
            </w:tcBorders>
            <w:vAlign w:val="center"/>
            <w:hideMark/>
          </w:tcPr>
          <w:p w:rsidR="00482EE1" w:rsidRPr="00482EE1" w:rsidRDefault="00482EE1" w:rsidP="00482EE1">
            <w:pPr>
              <w:jc w:val="center"/>
              <w:textAlignment w:val="center"/>
              <w:rPr>
                <w:rFonts w:ascii="宋体"/>
                <w:kern w:val="0"/>
                <w:sz w:val="18"/>
                <w:szCs w:val="18"/>
              </w:rPr>
            </w:pPr>
            <w:r w:rsidRPr="00482EE1">
              <w:rPr>
                <w:rFonts w:ascii="宋体" w:hint="eastAsia"/>
                <w:kern w:val="0"/>
                <w:sz w:val="18"/>
                <w:szCs w:val="18"/>
              </w:rPr>
              <w:t>Char</w:t>
            </w:r>
          </w:p>
        </w:tc>
        <w:tc>
          <w:tcPr>
            <w:tcW w:w="850" w:type="dxa"/>
            <w:tcBorders>
              <w:top w:val="single" w:sz="4" w:space="0" w:color="auto"/>
              <w:left w:val="single" w:sz="4" w:space="0" w:color="auto"/>
              <w:bottom w:val="single" w:sz="8" w:space="0" w:color="auto"/>
              <w:right w:val="single" w:sz="4" w:space="0" w:color="auto"/>
            </w:tcBorders>
            <w:vAlign w:val="center"/>
            <w:hideMark/>
          </w:tcPr>
          <w:p w:rsidR="00482EE1" w:rsidRPr="00482EE1" w:rsidRDefault="00482EE1" w:rsidP="00482EE1">
            <w:pPr>
              <w:jc w:val="center"/>
              <w:textAlignment w:val="center"/>
              <w:rPr>
                <w:rFonts w:ascii="宋体"/>
                <w:kern w:val="0"/>
                <w:sz w:val="18"/>
                <w:szCs w:val="18"/>
              </w:rPr>
            </w:pPr>
            <w:r w:rsidRPr="00482EE1">
              <w:rPr>
                <w:rFonts w:ascii="宋体" w:hint="eastAsia"/>
                <w:kern w:val="0"/>
                <w:sz w:val="18"/>
                <w:szCs w:val="18"/>
              </w:rPr>
              <w:t>255</w:t>
            </w:r>
          </w:p>
        </w:tc>
        <w:tc>
          <w:tcPr>
            <w:tcW w:w="760" w:type="dxa"/>
            <w:tcBorders>
              <w:top w:val="single" w:sz="4" w:space="0" w:color="auto"/>
              <w:left w:val="single" w:sz="4" w:space="0" w:color="auto"/>
              <w:bottom w:val="single" w:sz="8" w:space="0" w:color="auto"/>
              <w:right w:val="single" w:sz="4" w:space="0" w:color="auto"/>
            </w:tcBorders>
            <w:hideMark/>
          </w:tcPr>
          <w:p w:rsidR="00482EE1" w:rsidRPr="00482EE1" w:rsidRDefault="00482EE1" w:rsidP="00482EE1">
            <w:pPr>
              <w:jc w:val="center"/>
              <w:textAlignment w:val="center"/>
              <w:rPr>
                <w:rFonts w:ascii="宋体"/>
                <w:kern w:val="0"/>
                <w:sz w:val="18"/>
                <w:szCs w:val="18"/>
              </w:rPr>
            </w:pPr>
            <w:r w:rsidRPr="00482EE1">
              <w:rPr>
                <w:rFonts w:ascii="宋体" w:hAnsi="宋体" w:hint="eastAsia"/>
                <w:sz w:val="18"/>
                <w:szCs w:val="18"/>
              </w:rPr>
              <w:t>-</w:t>
            </w:r>
          </w:p>
        </w:tc>
        <w:tc>
          <w:tcPr>
            <w:tcW w:w="800" w:type="dxa"/>
            <w:tcBorders>
              <w:top w:val="single" w:sz="4" w:space="0" w:color="auto"/>
              <w:left w:val="single" w:sz="4" w:space="0" w:color="auto"/>
              <w:bottom w:val="single" w:sz="8" w:space="0" w:color="auto"/>
              <w:right w:val="single" w:sz="4" w:space="0" w:color="auto"/>
            </w:tcBorders>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w:t>
            </w:r>
          </w:p>
        </w:tc>
        <w:tc>
          <w:tcPr>
            <w:tcW w:w="708" w:type="dxa"/>
            <w:tcBorders>
              <w:top w:val="single" w:sz="4" w:space="0" w:color="auto"/>
              <w:left w:val="single" w:sz="4" w:space="0" w:color="auto"/>
              <w:bottom w:val="single" w:sz="8" w:space="0" w:color="auto"/>
              <w:right w:val="single" w:sz="4" w:space="0" w:color="auto"/>
            </w:tcBorders>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O</w:t>
            </w:r>
          </w:p>
        </w:tc>
        <w:tc>
          <w:tcPr>
            <w:tcW w:w="1406" w:type="dxa"/>
            <w:tcBorders>
              <w:top w:val="single" w:sz="4" w:space="0" w:color="auto"/>
              <w:left w:val="single" w:sz="4" w:space="0" w:color="auto"/>
              <w:bottom w:val="single" w:sz="8" w:space="0" w:color="auto"/>
              <w:right w:val="single" w:sz="8" w:space="0" w:color="auto"/>
            </w:tcBorders>
            <w:hideMark/>
          </w:tcPr>
          <w:p w:rsidR="00482EE1" w:rsidRPr="00482EE1" w:rsidRDefault="00482EE1" w:rsidP="00482EE1">
            <w:pPr>
              <w:widowControl/>
              <w:autoSpaceDE w:val="0"/>
              <w:autoSpaceDN w:val="0"/>
              <w:adjustRightInd/>
              <w:spacing w:line="240" w:lineRule="auto"/>
              <w:jc w:val="center"/>
              <w:rPr>
                <w:rFonts w:ascii="宋体"/>
                <w:kern w:val="0"/>
                <w:sz w:val="18"/>
                <w:szCs w:val="18"/>
              </w:rPr>
            </w:pPr>
            <w:r w:rsidRPr="00482EE1">
              <w:rPr>
                <w:rFonts w:ascii="宋体" w:hAnsi="宋体" w:hint="eastAsia"/>
                <w:kern w:val="0"/>
                <w:sz w:val="18"/>
                <w:szCs w:val="18"/>
              </w:rPr>
              <w:t>-</w:t>
            </w:r>
          </w:p>
        </w:tc>
      </w:tr>
    </w:tbl>
    <w:p w:rsidR="00482EE1" w:rsidRDefault="00F012A7" w:rsidP="00F012A7">
      <w:pPr>
        <w:pStyle w:val="affe"/>
        <w:spacing w:before="120" w:after="120"/>
      </w:pPr>
      <w:r w:rsidRPr="00F012A7">
        <w:rPr>
          <w:rFonts w:hint="eastAsia"/>
        </w:rPr>
        <w:t>耕地占补平衡专项属性结构</w:t>
      </w:r>
    </w:p>
    <w:p w:rsidR="00F012A7" w:rsidRPr="00F012A7" w:rsidRDefault="00F012A7" w:rsidP="00F012A7">
      <w:pPr>
        <w:pStyle w:val="affff6"/>
        <w:ind w:firstLine="420"/>
      </w:pPr>
      <w:r w:rsidRPr="00F012A7">
        <w:rPr>
          <w:rFonts w:hint="eastAsia"/>
        </w:rPr>
        <w:t>应符合表10的规定</w:t>
      </w:r>
      <w:r>
        <w:rPr>
          <w:rFonts w:hint="eastAsia"/>
        </w:rPr>
        <w:t>。</w:t>
      </w:r>
    </w:p>
    <w:p w:rsidR="00F012A7" w:rsidRDefault="00F012A7" w:rsidP="00F012A7">
      <w:pPr>
        <w:pStyle w:val="aff2"/>
        <w:spacing w:before="120" w:after="120"/>
      </w:pPr>
      <w:r>
        <w:rPr>
          <w:rFonts w:hint="eastAsia"/>
        </w:rPr>
        <w:t>耕地占补平衡专项属性结构描述表（属性表名：GDZBPHZXYSTB）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699"/>
        <w:gridCol w:w="2126"/>
        <w:gridCol w:w="1134"/>
        <w:gridCol w:w="851"/>
        <w:gridCol w:w="850"/>
        <w:gridCol w:w="851"/>
        <w:gridCol w:w="850"/>
        <w:gridCol w:w="851"/>
        <w:gridCol w:w="1122"/>
      </w:tblGrid>
      <w:tr w:rsidR="00F012A7" w:rsidTr="00F012A7">
        <w:trPr>
          <w:jc w:val="center"/>
        </w:trPr>
        <w:tc>
          <w:tcPr>
            <w:tcW w:w="699" w:type="dxa"/>
            <w:tcBorders>
              <w:top w:val="single" w:sz="8" w:space="0" w:color="auto"/>
              <w:left w:val="single" w:sz="8" w:space="0" w:color="auto"/>
              <w:bottom w:val="single" w:sz="8" w:space="0" w:color="auto"/>
              <w:right w:val="single" w:sz="4" w:space="0" w:color="auto"/>
            </w:tcBorders>
            <w:vAlign w:val="center"/>
            <w:hideMark/>
          </w:tcPr>
          <w:p w:rsidR="00F012A7" w:rsidRDefault="00F012A7">
            <w:pPr>
              <w:spacing w:line="300" w:lineRule="exact"/>
              <w:jc w:val="center"/>
              <w:rPr>
                <w:rFonts w:hAnsi="宋体"/>
              </w:rPr>
            </w:pPr>
            <w:r>
              <w:rPr>
                <w:rFonts w:ascii="宋体" w:hAnsi="宋体" w:hint="eastAsia"/>
                <w:sz w:val="18"/>
                <w:szCs w:val="18"/>
              </w:rPr>
              <w:t>序号</w:t>
            </w:r>
          </w:p>
        </w:tc>
        <w:tc>
          <w:tcPr>
            <w:tcW w:w="2126"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hAnsi="宋体"/>
              </w:rPr>
            </w:pPr>
            <w:r>
              <w:rPr>
                <w:rFonts w:ascii="宋体" w:hAnsi="宋体" w:hint="eastAsia"/>
                <w:sz w:val="18"/>
                <w:szCs w:val="18"/>
              </w:rPr>
              <w:t>字段名称</w:t>
            </w:r>
          </w:p>
        </w:tc>
        <w:tc>
          <w:tcPr>
            <w:tcW w:w="1134"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hAnsi="宋体"/>
              </w:rPr>
            </w:pPr>
            <w:r>
              <w:rPr>
                <w:rFonts w:ascii="宋体" w:hAnsi="宋体" w:hint="eastAsia"/>
                <w:sz w:val="18"/>
                <w:szCs w:val="18"/>
              </w:rPr>
              <w:t>字段代码</w:t>
            </w:r>
          </w:p>
        </w:tc>
        <w:tc>
          <w:tcPr>
            <w:tcW w:w="851"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hAnsi="宋体"/>
              </w:rPr>
            </w:pPr>
            <w:r>
              <w:rPr>
                <w:rFonts w:ascii="宋体" w:hAnsi="宋体" w:hint="eastAsia"/>
                <w:sz w:val="18"/>
                <w:szCs w:val="18"/>
              </w:rPr>
              <w:t>字段类型</w:t>
            </w:r>
          </w:p>
        </w:tc>
        <w:tc>
          <w:tcPr>
            <w:tcW w:w="850"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hAnsi="宋体"/>
              </w:rPr>
            </w:pPr>
            <w:r>
              <w:rPr>
                <w:rFonts w:ascii="宋体" w:hAnsi="宋体" w:hint="eastAsia"/>
                <w:sz w:val="18"/>
                <w:szCs w:val="18"/>
              </w:rPr>
              <w:t>字段长度</w:t>
            </w:r>
          </w:p>
        </w:tc>
        <w:tc>
          <w:tcPr>
            <w:tcW w:w="851"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hAnsi="宋体"/>
              </w:rPr>
            </w:pPr>
            <w:r>
              <w:rPr>
                <w:rFonts w:ascii="宋体" w:hAnsi="宋体" w:hint="eastAsia"/>
                <w:sz w:val="18"/>
                <w:szCs w:val="18"/>
              </w:rPr>
              <w:t>小数位数</w:t>
            </w:r>
          </w:p>
        </w:tc>
        <w:tc>
          <w:tcPr>
            <w:tcW w:w="850"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hAnsi="宋体"/>
              </w:rPr>
            </w:pPr>
            <w:r>
              <w:rPr>
                <w:rFonts w:ascii="宋体" w:hAnsi="宋体" w:hint="eastAsia"/>
                <w:sz w:val="18"/>
                <w:szCs w:val="18"/>
              </w:rPr>
              <w:t>值域</w:t>
            </w:r>
          </w:p>
        </w:tc>
        <w:tc>
          <w:tcPr>
            <w:tcW w:w="851"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hAnsi="宋体"/>
              </w:rPr>
            </w:pPr>
            <w:r>
              <w:rPr>
                <w:rFonts w:ascii="宋体" w:hAnsi="宋体" w:hint="eastAsia"/>
                <w:sz w:val="18"/>
                <w:szCs w:val="18"/>
              </w:rPr>
              <w:t>约束条件</w:t>
            </w:r>
          </w:p>
        </w:tc>
        <w:tc>
          <w:tcPr>
            <w:tcW w:w="1122" w:type="dxa"/>
            <w:tcBorders>
              <w:top w:val="single" w:sz="8" w:space="0" w:color="auto"/>
              <w:left w:val="single" w:sz="4" w:space="0" w:color="auto"/>
              <w:bottom w:val="single" w:sz="8" w:space="0" w:color="auto"/>
              <w:right w:val="single" w:sz="8" w:space="0" w:color="auto"/>
            </w:tcBorders>
            <w:vAlign w:val="center"/>
            <w:hideMark/>
          </w:tcPr>
          <w:p w:rsidR="00F012A7" w:rsidRDefault="00F012A7">
            <w:pPr>
              <w:spacing w:line="300" w:lineRule="exact"/>
              <w:jc w:val="center"/>
              <w:rPr>
                <w:rFonts w:hAnsi="宋体"/>
              </w:rPr>
            </w:pPr>
            <w:r>
              <w:rPr>
                <w:rFonts w:ascii="宋体" w:hAnsi="宋体" w:hint="eastAsia"/>
                <w:sz w:val="18"/>
                <w:szCs w:val="18"/>
              </w:rPr>
              <w:t>备注</w:t>
            </w:r>
          </w:p>
        </w:tc>
      </w:tr>
      <w:tr w:rsidR="00F012A7" w:rsidTr="00F012A7">
        <w:trPr>
          <w:jc w:val="center"/>
        </w:trPr>
        <w:tc>
          <w:tcPr>
            <w:tcW w:w="699" w:type="dxa"/>
            <w:tcBorders>
              <w:top w:val="single" w:sz="8"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w:t>
            </w:r>
          </w:p>
        </w:tc>
        <w:tc>
          <w:tcPr>
            <w:tcW w:w="2126" w:type="dxa"/>
            <w:tcBorders>
              <w:top w:val="single" w:sz="8"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标识码</w:t>
            </w:r>
          </w:p>
        </w:tc>
        <w:tc>
          <w:tcPr>
            <w:tcW w:w="1134" w:type="dxa"/>
            <w:tcBorders>
              <w:top w:val="single" w:sz="8"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BSM</w:t>
            </w:r>
          </w:p>
        </w:tc>
        <w:tc>
          <w:tcPr>
            <w:tcW w:w="851" w:type="dxa"/>
            <w:tcBorders>
              <w:top w:val="single" w:sz="8"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8"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100</w:t>
            </w:r>
          </w:p>
        </w:tc>
        <w:tc>
          <w:tcPr>
            <w:tcW w:w="851" w:type="dxa"/>
            <w:tcBorders>
              <w:top w:val="single" w:sz="8"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850" w:type="dxa"/>
            <w:tcBorders>
              <w:top w:val="single" w:sz="8"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851" w:type="dxa"/>
            <w:tcBorders>
              <w:top w:val="single" w:sz="8"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w:t>
            </w:r>
          </w:p>
        </w:tc>
        <w:tc>
          <w:tcPr>
            <w:tcW w:w="1122" w:type="dxa"/>
            <w:tcBorders>
              <w:top w:val="single" w:sz="8"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要素代码</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YSDM</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见表1</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市级行政区代码</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XZQDM_SJ</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4</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4</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市级行政区名称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XZQMC_SJ</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县级行政区代码</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XZQDM_XJ</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6</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县级行政区名称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XZQMC_XJ</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7</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乡镇行政区代码</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XZQDM_XZ</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9</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8</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乡镇行政区名称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XZQMC_XZ</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9</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村行政区代码</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XZQDM_CUN</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12</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10</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村行政区名称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XZQMC_CUN</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11</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监测编号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JCBH</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50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12</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占补库备案编号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ZBBH</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13</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项目名称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XMMC</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14</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地块编号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DKBH</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15</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报备地类</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BBDL</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16</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地块面积</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DKMJ</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Ansi="宋体" w:hint="eastAsia"/>
              </w:rPr>
              <w:t>单位为亩</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17</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问题类型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WTLX</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Ansi="宋体" w:hint="eastAsia"/>
              </w:rPr>
              <w:t>见表2</w:t>
            </w:r>
            <w:r>
              <w:rPr>
                <w:rFonts w:hint="eastAsia"/>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18</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具体问题</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JTWT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19</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问题耕地面积</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WTGDMJ</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4</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Ansi="宋体" w:hint="eastAsia"/>
              </w:rPr>
              <w:t>单位为亩</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20</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问题水田面积</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WTSTMJ</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4</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Ansi="宋体" w:hint="eastAsia"/>
              </w:rPr>
              <w:t>单位为亩</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21</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问题产能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WTCN</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22</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整改方式</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ZGFS</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50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见表3</w:t>
            </w:r>
            <w:r>
              <w:rPr>
                <w:rFonts w:hint="eastAsia"/>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23</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是否完成整改</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SFWCZG</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见本表注1</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24</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完成整改耕地面积</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WCZGGDMJ</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见本表注2</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Ansi="宋体" w:hint="eastAsia"/>
              </w:rPr>
              <w:t>单位为亩</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25</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完成整改水田面积</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WCZGSTMJ</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4</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Ansi="宋体" w:hint="eastAsia"/>
              </w:rPr>
              <w:t>见本表注2</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Ansi="宋体" w:hint="eastAsia"/>
              </w:rPr>
              <w:t>单位为亩</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26</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完成整改产能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WCZGCN</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4</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Ansi="宋体" w:hint="eastAsia"/>
              </w:rPr>
              <w:t>见本表注2</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27</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整改阶段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ZGJD</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见本表注3</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28</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监测问题</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JCWT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29</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监测时段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JCSD</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30</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监测问题面积</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JCWTMJ</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Ansi="宋体" w:hint="eastAsia"/>
              </w:rPr>
              <w:t>单位为亩</w:t>
            </w:r>
          </w:p>
        </w:tc>
      </w:tr>
      <w:tr w:rsidR="00F012A7" w:rsidTr="00F012A7">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31</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备注</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BZ</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O</w:t>
            </w:r>
          </w:p>
        </w:tc>
        <w:tc>
          <w:tcPr>
            <w:tcW w:w="1122"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int="eastAsia"/>
              </w:rPr>
              <w:t>-</w:t>
            </w:r>
          </w:p>
        </w:tc>
      </w:tr>
      <w:tr w:rsidR="00F012A7" w:rsidTr="00F012A7">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F012A7" w:rsidRDefault="00F012A7" w:rsidP="00120151">
            <w:pPr>
              <w:pStyle w:val="a5"/>
              <w:numPr>
                <w:ilvl w:val="0"/>
                <w:numId w:val="37"/>
              </w:numPr>
            </w:pPr>
            <w:r>
              <w:rPr>
                <w:rFonts w:hint="eastAsia"/>
              </w:rPr>
              <w:t>完成整改耕地面积、完成整改水田面积、完成整改产能与对应的问题耕地面积、问题水田面积、问题产能均一致的，填写“是”，有一项及以上不一致填“否”；</w:t>
            </w:r>
          </w:p>
          <w:p w:rsidR="00F012A7" w:rsidRDefault="00F012A7" w:rsidP="00F012A7">
            <w:pPr>
              <w:pStyle w:val="a5"/>
            </w:pPr>
            <w:r>
              <w:rPr>
                <w:rFonts w:hint="eastAsia"/>
              </w:rPr>
              <w:t>：根据实地核实情况填写相应的整改数值，完成整改耕地面积单位亩，完成整改水田面积单位亩，完成整改产能单位万公斤；</w:t>
            </w:r>
          </w:p>
          <w:p w:rsidR="00F012A7" w:rsidRDefault="00F012A7" w:rsidP="00F012A7">
            <w:pPr>
              <w:pStyle w:val="a5"/>
            </w:pPr>
            <w:r>
              <w:rPr>
                <w:rFonts w:hint="eastAsia"/>
              </w:rPr>
              <w:t>根据耕地占补平衡专项属性字段填写，已完成整改的填写“完成整改”，未完成整改的填写“未完成整改”。</w:t>
            </w:r>
          </w:p>
        </w:tc>
      </w:tr>
    </w:tbl>
    <w:p w:rsidR="00F012A7" w:rsidRDefault="00F012A7" w:rsidP="00F012A7">
      <w:pPr>
        <w:pStyle w:val="affe"/>
        <w:spacing w:before="120" w:after="120"/>
        <w:sectPr w:rsidR="00F012A7" w:rsidSect="007A5D3A">
          <w:pgSz w:w="11906" w:h="16838" w:code="9"/>
          <w:pgMar w:top="1928" w:right="1134" w:bottom="1134" w:left="1134" w:header="1418" w:footer="1134" w:gutter="284"/>
          <w:pgNumType w:start="1"/>
          <w:cols w:space="425"/>
          <w:formProt w:val="0"/>
          <w:docGrid w:linePitch="312"/>
        </w:sectPr>
      </w:pPr>
    </w:p>
    <w:p w:rsidR="00F012A7" w:rsidRDefault="00F012A7" w:rsidP="00F012A7">
      <w:pPr>
        <w:pStyle w:val="affe"/>
        <w:spacing w:before="120" w:after="120"/>
      </w:pPr>
      <w:r>
        <w:rPr>
          <w:rFonts w:hint="eastAsia"/>
        </w:rPr>
        <w:lastRenderedPageBreak/>
        <w:t>重大项目用地属性结构</w:t>
      </w:r>
    </w:p>
    <w:p w:rsidR="00F012A7" w:rsidRPr="00F012A7" w:rsidRDefault="00F012A7" w:rsidP="00F012A7">
      <w:pPr>
        <w:pStyle w:val="affff6"/>
        <w:ind w:firstLine="420"/>
      </w:pPr>
      <w:r w:rsidRPr="00F012A7">
        <w:rPr>
          <w:rFonts w:hint="eastAsia"/>
        </w:rPr>
        <w:t>应符合表11的规定。</w:t>
      </w:r>
    </w:p>
    <w:p w:rsidR="00482EE1" w:rsidRDefault="00F012A7" w:rsidP="00F012A7">
      <w:pPr>
        <w:pStyle w:val="aff2"/>
        <w:spacing w:before="120" w:after="120"/>
      </w:pPr>
      <w:r>
        <w:rPr>
          <w:rFonts w:hint="eastAsia"/>
        </w:rPr>
        <w:t>重大项目用地属性结构描述表（属性表名：ZDXMYSTB）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539"/>
        <w:gridCol w:w="1619"/>
        <w:gridCol w:w="1329"/>
        <w:gridCol w:w="898"/>
        <w:gridCol w:w="850"/>
        <w:gridCol w:w="851"/>
        <w:gridCol w:w="992"/>
        <w:gridCol w:w="850"/>
        <w:gridCol w:w="1406"/>
      </w:tblGrid>
      <w:tr w:rsidR="00F012A7" w:rsidTr="00F012A7">
        <w:trPr>
          <w:jc w:val="center"/>
        </w:trPr>
        <w:tc>
          <w:tcPr>
            <w:tcW w:w="539" w:type="dxa"/>
            <w:tcBorders>
              <w:top w:val="single" w:sz="8" w:space="0" w:color="auto"/>
              <w:left w:val="single" w:sz="8" w:space="0" w:color="auto"/>
              <w:bottom w:val="single" w:sz="8" w:space="0" w:color="auto"/>
              <w:right w:val="single" w:sz="4" w:space="0" w:color="auto"/>
            </w:tcBorders>
            <w:vAlign w:val="center"/>
            <w:hideMark/>
          </w:tcPr>
          <w:p w:rsidR="00F012A7" w:rsidRDefault="00F012A7">
            <w:pPr>
              <w:spacing w:line="300" w:lineRule="exact"/>
              <w:jc w:val="center"/>
              <w:rPr>
                <w:rFonts w:ascii="宋体" w:hAnsi="宋体"/>
                <w:sz w:val="18"/>
                <w:szCs w:val="18"/>
              </w:rPr>
            </w:pPr>
            <w:r>
              <w:rPr>
                <w:rFonts w:ascii="宋体" w:hAnsi="宋体" w:hint="eastAsia"/>
                <w:sz w:val="18"/>
                <w:szCs w:val="18"/>
              </w:rPr>
              <w:t>序号</w:t>
            </w:r>
          </w:p>
        </w:tc>
        <w:tc>
          <w:tcPr>
            <w:tcW w:w="1619"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ascii="宋体" w:hAnsi="宋体"/>
                <w:sz w:val="18"/>
                <w:szCs w:val="18"/>
              </w:rPr>
            </w:pPr>
            <w:r>
              <w:rPr>
                <w:rFonts w:ascii="宋体" w:hAnsi="宋体" w:hint="eastAsia"/>
                <w:sz w:val="18"/>
                <w:szCs w:val="18"/>
              </w:rPr>
              <w:t>字段名称</w:t>
            </w:r>
          </w:p>
        </w:tc>
        <w:tc>
          <w:tcPr>
            <w:tcW w:w="1329"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ascii="宋体" w:hAnsi="宋体"/>
                <w:sz w:val="18"/>
                <w:szCs w:val="18"/>
              </w:rPr>
            </w:pPr>
            <w:r>
              <w:rPr>
                <w:rFonts w:ascii="宋体" w:hAnsi="宋体" w:hint="eastAsia"/>
                <w:sz w:val="18"/>
                <w:szCs w:val="18"/>
              </w:rPr>
              <w:t>字段代码</w:t>
            </w:r>
          </w:p>
        </w:tc>
        <w:tc>
          <w:tcPr>
            <w:tcW w:w="898"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ascii="宋体" w:hAnsi="宋体"/>
                <w:sz w:val="18"/>
                <w:szCs w:val="18"/>
              </w:rPr>
            </w:pPr>
            <w:r>
              <w:rPr>
                <w:rFonts w:ascii="宋体" w:hAnsi="宋体" w:hint="eastAsia"/>
                <w:sz w:val="18"/>
                <w:szCs w:val="18"/>
              </w:rPr>
              <w:t>字段类型</w:t>
            </w:r>
          </w:p>
        </w:tc>
        <w:tc>
          <w:tcPr>
            <w:tcW w:w="850"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ascii="宋体" w:hAnsi="宋体"/>
                <w:sz w:val="18"/>
                <w:szCs w:val="18"/>
              </w:rPr>
            </w:pPr>
            <w:r>
              <w:rPr>
                <w:rFonts w:ascii="宋体" w:hAnsi="宋体" w:hint="eastAsia"/>
                <w:sz w:val="18"/>
                <w:szCs w:val="18"/>
              </w:rPr>
              <w:t>字段长度</w:t>
            </w:r>
          </w:p>
        </w:tc>
        <w:tc>
          <w:tcPr>
            <w:tcW w:w="851"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ascii="宋体" w:hAnsi="宋体"/>
                <w:sz w:val="18"/>
                <w:szCs w:val="18"/>
              </w:rPr>
            </w:pPr>
            <w:r>
              <w:rPr>
                <w:rFonts w:ascii="宋体" w:hAnsi="宋体" w:hint="eastAsia"/>
                <w:sz w:val="18"/>
                <w:szCs w:val="18"/>
              </w:rPr>
              <w:t>小数位数</w:t>
            </w:r>
          </w:p>
        </w:tc>
        <w:tc>
          <w:tcPr>
            <w:tcW w:w="992"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ascii="宋体" w:hAnsi="宋体"/>
                <w:sz w:val="18"/>
                <w:szCs w:val="18"/>
              </w:rPr>
            </w:pPr>
            <w:r>
              <w:rPr>
                <w:rFonts w:ascii="宋体" w:hAnsi="宋体" w:hint="eastAsia"/>
                <w:sz w:val="18"/>
                <w:szCs w:val="18"/>
              </w:rPr>
              <w:t>值域</w:t>
            </w:r>
          </w:p>
        </w:tc>
        <w:tc>
          <w:tcPr>
            <w:tcW w:w="850" w:type="dxa"/>
            <w:tcBorders>
              <w:top w:val="single" w:sz="8" w:space="0" w:color="auto"/>
              <w:left w:val="single" w:sz="4" w:space="0" w:color="auto"/>
              <w:bottom w:val="single" w:sz="8" w:space="0" w:color="auto"/>
              <w:right w:val="single" w:sz="4" w:space="0" w:color="auto"/>
            </w:tcBorders>
            <w:vAlign w:val="center"/>
            <w:hideMark/>
          </w:tcPr>
          <w:p w:rsidR="00F012A7" w:rsidRDefault="00F012A7">
            <w:pPr>
              <w:spacing w:line="300" w:lineRule="exact"/>
              <w:jc w:val="center"/>
              <w:rPr>
                <w:rFonts w:ascii="宋体" w:hAnsi="宋体"/>
                <w:sz w:val="18"/>
                <w:szCs w:val="18"/>
              </w:rPr>
            </w:pPr>
            <w:r>
              <w:rPr>
                <w:rFonts w:ascii="宋体" w:hAnsi="宋体" w:hint="eastAsia"/>
                <w:sz w:val="18"/>
                <w:szCs w:val="18"/>
              </w:rPr>
              <w:t>约束条件</w:t>
            </w:r>
          </w:p>
        </w:tc>
        <w:tc>
          <w:tcPr>
            <w:tcW w:w="1406" w:type="dxa"/>
            <w:tcBorders>
              <w:top w:val="single" w:sz="8" w:space="0" w:color="auto"/>
              <w:left w:val="single" w:sz="4" w:space="0" w:color="auto"/>
              <w:bottom w:val="single" w:sz="8" w:space="0" w:color="auto"/>
              <w:right w:val="single" w:sz="8" w:space="0" w:color="auto"/>
            </w:tcBorders>
            <w:vAlign w:val="center"/>
            <w:hideMark/>
          </w:tcPr>
          <w:p w:rsidR="00F012A7" w:rsidRDefault="00F012A7">
            <w:pPr>
              <w:spacing w:line="300" w:lineRule="exact"/>
              <w:jc w:val="center"/>
              <w:rPr>
                <w:rFonts w:ascii="宋体" w:hAnsi="宋体"/>
                <w:sz w:val="18"/>
                <w:szCs w:val="18"/>
              </w:rPr>
            </w:pPr>
            <w:r>
              <w:rPr>
                <w:rFonts w:ascii="宋体" w:hAnsi="宋体" w:hint="eastAsia"/>
                <w:sz w:val="18"/>
                <w:szCs w:val="18"/>
              </w:rPr>
              <w:t>备注</w:t>
            </w:r>
          </w:p>
        </w:tc>
      </w:tr>
      <w:tr w:rsidR="00F012A7" w:rsidTr="00F012A7">
        <w:trPr>
          <w:jc w:val="center"/>
        </w:trPr>
        <w:tc>
          <w:tcPr>
            <w:tcW w:w="539" w:type="dxa"/>
            <w:tcBorders>
              <w:top w:val="single" w:sz="8"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w:t>
            </w:r>
          </w:p>
        </w:tc>
        <w:tc>
          <w:tcPr>
            <w:tcW w:w="1619" w:type="dxa"/>
            <w:tcBorders>
              <w:top w:val="single" w:sz="8"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标识码</w:t>
            </w:r>
          </w:p>
        </w:tc>
        <w:tc>
          <w:tcPr>
            <w:tcW w:w="1329" w:type="dxa"/>
            <w:tcBorders>
              <w:top w:val="single" w:sz="8"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BSM</w:t>
            </w:r>
          </w:p>
        </w:tc>
        <w:tc>
          <w:tcPr>
            <w:tcW w:w="898" w:type="dxa"/>
            <w:tcBorders>
              <w:top w:val="single" w:sz="8"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8"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100</w:t>
            </w:r>
          </w:p>
        </w:tc>
        <w:tc>
          <w:tcPr>
            <w:tcW w:w="851" w:type="dxa"/>
            <w:tcBorders>
              <w:top w:val="single" w:sz="8"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8"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8"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w:t>
            </w:r>
          </w:p>
        </w:tc>
        <w:tc>
          <w:tcPr>
            <w:tcW w:w="1406" w:type="dxa"/>
            <w:tcBorders>
              <w:top w:val="single" w:sz="8"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要素代码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YSDM</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见表</w:t>
            </w:r>
            <w:r>
              <w:rPr>
                <w:rFonts w:hint="eastAsia"/>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3</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市级行政区代码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XZQDM_SJ</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4</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4</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市级行政区名称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XZQMC_SJ</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5</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县级行政区代码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XZQDM_XJ</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6</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6</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县级行政区名称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XZQMC_XJ</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7</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乡镇行政区代码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XZQDM_XZ</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9</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8</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乡镇行政区名称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XZQMC_XZ</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9</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村行政区代码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XZQDM_CUN</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12</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10</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村行政区名称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XZQMC_CUN</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11</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图斑编号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JCTBBH</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4</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见本表注</w:t>
            </w:r>
            <w:r>
              <w:rPr>
                <w:rFonts w:hint="eastAsia"/>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12</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监测编号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JCBH</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50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见本表注</w:t>
            </w:r>
            <w:r>
              <w:rPr>
                <w:rFonts w:hint="eastAsia"/>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13</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前时相</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QSX</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YYYY/MM/DD</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14</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后时相</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HSX</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YYYY/MM/DD</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15</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监测日期</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JCRQ</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YYYY/MM/DD</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16</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监测手段</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JCSD</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见表</w:t>
            </w:r>
            <w:r>
              <w:rPr>
                <w:rFonts w:hint="eastAsia"/>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17</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年度变更调查地类</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BGDL</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18</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项目名称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XMMC</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19</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项目代码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XMDM</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20</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项目类型</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XMLX</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20</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年份</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NF</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4</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int="eastAsia"/>
              </w:rPr>
              <w:t>YYYY</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21</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实地建设状态</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SDJSZT</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见表</w:t>
            </w:r>
            <w:r>
              <w:rPr>
                <w:rFonts w:hint="eastAsia"/>
              </w:rPr>
              <w:t>33</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22</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监测面积</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JCMJ</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Ansi="宋体" w:hint="eastAsia"/>
              </w:rPr>
              <w:t>单位为亩</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23</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批复文号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PFWH</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24</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批复时间</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PFSJ</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int="eastAsia"/>
              </w:rPr>
              <w:t>YYYY/MM/DD</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25</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批复面积</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PFMJ</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Ansi="宋体" w:hint="eastAsia"/>
              </w:rPr>
              <w:t>单位为亩</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26</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供应文号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GYWH</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w:t>
            </w:r>
          </w:p>
        </w:tc>
        <w:tc>
          <w:tcPr>
            <w:tcW w:w="1406" w:type="dxa"/>
            <w:tcBorders>
              <w:top w:val="single" w:sz="4" w:space="0" w:color="auto"/>
              <w:left w:val="single" w:sz="4" w:space="0" w:color="auto"/>
              <w:bottom w:val="single" w:sz="4" w:space="0" w:color="auto"/>
              <w:right w:val="single" w:sz="8" w:space="0" w:color="auto"/>
            </w:tcBorders>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27</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供应时间</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GYSJ</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M</w:t>
            </w:r>
          </w:p>
        </w:tc>
        <w:tc>
          <w:tcPr>
            <w:tcW w:w="1406"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int="eastAsia"/>
              </w:rPr>
              <w:t>YYYY/MM/DD</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28</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供应面积</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GYMJ</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w:t>
            </w:r>
          </w:p>
        </w:tc>
        <w:tc>
          <w:tcPr>
            <w:tcW w:w="1406"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Ansi="宋体" w:hint="eastAsia"/>
              </w:rPr>
              <w:t>单位为亩</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29</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县级核实意见</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XJHSYJ</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O</w:t>
            </w:r>
          </w:p>
        </w:tc>
        <w:tc>
          <w:tcPr>
            <w:tcW w:w="1406"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int="eastAsia"/>
              </w:rPr>
              <w:t xml:space="preserve"> </w:t>
            </w:r>
            <w:r>
              <w:rPr>
                <w:rFonts w:hAnsi="宋体" w:hint="eastAsia"/>
              </w:rPr>
              <w:t>填写“是”或“否”</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30</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县级处置整改措施</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XJCZZGCS</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见表</w:t>
            </w:r>
            <w:r>
              <w:rPr>
                <w:rFonts w:hint="eastAsia"/>
              </w:rPr>
              <w:t>30</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O</w:t>
            </w:r>
          </w:p>
        </w:tc>
        <w:tc>
          <w:tcPr>
            <w:tcW w:w="1406"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31</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市级审核结果</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SJSHJG</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O</w:t>
            </w:r>
          </w:p>
        </w:tc>
        <w:tc>
          <w:tcPr>
            <w:tcW w:w="1406"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Ansi="宋体" w:hint="eastAsia"/>
              </w:rPr>
              <w:t>填写“退回”或“通过”</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32</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市级审核意见</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SJSHYJ</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见表</w:t>
            </w:r>
            <w:r>
              <w:rPr>
                <w:rFonts w:hint="eastAsia"/>
              </w:rPr>
              <w:t>31</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O</w:t>
            </w:r>
          </w:p>
        </w:tc>
        <w:tc>
          <w:tcPr>
            <w:tcW w:w="1406"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int="eastAsia"/>
              </w:rPr>
              <w:t>-</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33</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复核结果</w:t>
            </w:r>
            <w:r>
              <w:rPr>
                <w:rFonts w:hint="eastAsia"/>
              </w:rPr>
              <w:t xml:space="preserve"> </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FHJG</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见表</w:t>
            </w:r>
            <w:r>
              <w:rPr>
                <w:rFonts w:hint="eastAsia"/>
              </w:rPr>
              <w:t>32</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O</w:t>
            </w:r>
          </w:p>
        </w:tc>
        <w:tc>
          <w:tcPr>
            <w:tcW w:w="1406"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int="eastAsia"/>
              </w:rPr>
              <w:t xml:space="preserve"> </w:t>
            </w:r>
            <w:r>
              <w:rPr>
                <w:rFonts w:hAnsi="宋体" w:hint="eastAsia"/>
              </w:rPr>
              <w:t>指省级复核结果</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34</w:t>
            </w:r>
          </w:p>
        </w:tc>
        <w:tc>
          <w:tcPr>
            <w:tcW w:w="161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复核意见</w:t>
            </w:r>
          </w:p>
        </w:tc>
        <w:tc>
          <w:tcPr>
            <w:tcW w:w="1329"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FHYJ</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F012A7" w:rsidRDefault="00F012A7">
            <w:pPr>
              <w:pStyle w:val="afffffffff2"/>
            </w:pPr>
            <w:r>
              <w:rPr>
                <w:rFonts w:hAnsi="宋体" w:hint="eastAsia"/>
              </w:rPr>
              <w:t>见表</w:t>
            </w:r>
            <w:r>
              <w:rPr>
                <w:rFonts w:hint="eastAsia"/>
              </w:rPr>
              <w:t>33</w:t>
            </w: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pStyle w:val="afffffffff2"/>
            </w:pPr>
            <w:r>
              <w:rPr>
                <w:rFonts w:hint="eastAsia"/>
              </w:rPr>
              <w:t>O</w:t>
            </w:r>
          </w:p>
        </w:tc>
        <w:tc>
          <w:tcPr>
            <w:tcW w:w="1406" w:type="dxa"/>
            <w:tcBorders>
              <w:top w:val="single" w:sz="4" w:space="0" w:color="auto"/>
              <w:left w:val="single" w:sz="4" w:space="0" w:color="auto"/>
              <w:bottom w:val="single" w:sz="4" w:space="0" w:color="auto"/>
              <w:right w:val="single" w:sz="8" w:space="0" w:color="auto"/>
            </w:tcBorders>
            <w:vAlign w:val="center"/>
            <w:hideMark/>
          </w:tcPr>
          <w:p w:rsidR="00F012A7" w:rsidRDefault="00F012A7">
            <w:pPr>
              <w:pStyle w:val="afffffffff2"/>
            </w:pPr>
            <w:r>
              <w:rPr>
                <w:rFonts w:hint="eastAsia"/>
              </w:rPr>
              <w:t xml:space="preserve"> </w:t>
            </w:r>
            <w:r>
              <w:rPr>
                <w:rFonts w:hAnsi="宋体" w:hint="eastAsia"/>
              </w:rPr>
              <w:t>指省级复核意见</w:t>
            </w:r>
          </w:p>
        </w:tc>
      </w:tr>
      <w:tr w:rsidR="00F012A7" w:rsidTr="00F012A7">
        <w:trPr>
          <w:jc w:val="center"/>
        </w:trPr>
        <w:tc>
          <w:tcPr>
            <w:tcW w:w="539" w:type="dxa"/>
            <w:tcBorders>
              <w:top w:val="single" w:sz="4" w:space="0" w:color="auto"/>
              <w:left w:val="single" w:sz="8" w:space="0" w:color="auto"/>
              <w:bottom w:val="single" w:sz="4" w:space="0" w:color="auto"/>
              <w:right w:val="single" w:sz="4" w:space="0" w:color="auto"/>
            </w:tcBorders>
            <w:vAlign w:val="center"/>
            <w:hideMark/>
          </w:tcPr>
          <w:p w:rsidR="00F012A7" w:rsidRDefault="00F012A7">
            <w:pPr>
              <w:pStyle w:val="afffffffff2"/>
            </w:pPr>
            <w:r>
              <w:rPr>
                <w:rFonts w:hint="eastAsia"/>
              </w:rPr>
              <w:t>35</w:t>
            </w:r>
          </w:p>
        </w:tc>
        <w:tc>
          <w:tcPr>
            <w:tcW w:w="1619" w:type="dxa"/>
            <w:tcBorders>
              <w:top w:val="single" w:sz="4" w:space="0" w:color="auto"/>
              <w:left w:val="single" w:sz="4" w:space="0" w:color="auto"/>
              <w:bottom w:val="single" w:sz="4" w:space="0" w:color="auto"/>
              <w:right w:val="single" w:sz="4" w:space="0" w:color="auto"/>
            </w:tcBorders>
            <w:hideMark/>
          </w:tcPr>
          <w:p w:rsidR="00F012A7" w:rsidRDefault="00F012A7">
            <w:pPr>
              <w:jc w:val="center"/>
              <w:rPr>
                <w:rFonts w:ascii="宋体" w:hAnsi="Times New Roman"/>
                <w:kern w:val="0"/>
                <w:sz w:val="18"/>
                <w:szCs w:val="18"/>
              </w:rPr>
            </w:pPr>
            <w:r>
              <w:rPr>
                <w:rFonts w:ascii="宋体" w:hAnsi="宋体" w:hint="eastAsia"/>
                <w:kern w:val="0"/>
                <w:sz w:val="18"/>
                <w:szCs w:val="18"/>
              </w:rPr>
              <w:t>备注</w:t>
            </w:r>
          </w:p>
        </w:tc>
        <w:tc>
          <w:tcPr>
            <w:tcW w:w="1329" w:type="dxa"/>
            <w:tcBorders>
              <w:top w:val="single" w:sz="4" w:space="0" w:color="auto"/>
              <w:left w:val="single" w:sz="4" w:space="0" w:color="auto"/>
              <w:bottom w:val="single" w:sz="4" w:space="0" w:color="auto"/>
              <w:right w:val="single" w:sz="4" w:space="0" w:color="auto"/>
            </w:tcBorders>
            <w:hideMark/>
          </w:tcPr>
          <w:p w:rsidR="00F012A7" w:rsidRDefault="00F012A7">
            <w:pPr>
              <w:jc w:val="center"/>
              <w:rPr>
                <w:rFonts w:ascii="宋体" w:hAnsi="Times New Roman"/>
                <w:kern w:val="0"/>
                <w:sz w:val="18"/>
                <w:szCs w:val="18"/>
              </w:rPr>
            </w:pPr>
            <w:r>
              <w:rPr>
                <w:rFonts w:ascii="宋体" w:hAnsi="Times New Roman" w:hint="eastAsia"/>
                <w:kern w:val="0"/>
                <w:sz w:val="18"/>
                <w:szCs w:val="18"/>
              </w:rPr>
              <w:t>BZ</w:t>
            </w:r>
          </w:p>
        </w:tc>
        <w:tc>
          <w:tcPr>
            <w:tcW w:w="898" w:type="dxa"/>
            <w:tcBorders>
              <w:top w:val="single" w:sz="4" w:space="0" w:color="auto"/>
              <w:left w:val="single" w:sz="4" w:space="0" w:color="auto"/>
              <w:bottom w:val="single" w:sz="4" w:space="0" w:color="auto"/>
              <w:right w:val="single" w:sz="4" w:space="0" w:color="auto"/>
            </w:tcBorders>
            <w:vAlign w:val="center"/>
            <w:hideMark/>
          </w:tcPr>
          <w:p w:rsidR="00F012A7" w:rsidRDefault="00F012A7">
            <w:pPr>
              <w:jc w:val="center"/>
              <w:rPr>
                <w:rFonts w:ascii="宋体" w:hAnsi="Times New Roman"/>
                <w:kern w:val="0"/>
                <w:sz w:val="18"/>
                <w:szCs w:val="18"/>
              </w:rPr>
            </w:pPr>
            <w:r>
              <w:rPr>
                <w:rFonts w:ascii="宋体" w:hAnsi="Times New Roman" w:hint="eastAsia"/>
                <w:kern w:val="0"/>
                <w:sz w:val="18"/>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F012A7" w:rsidRDefault="00F012A7">
            <w:pPr>
              <w:jc w:val="center"/>
              <w:rPr>
                <w:rFonts w:ascii="宋体" w:hAnsi="Times New Roman"/>
                <w:kern w:val="0"/>
                <w:sz w:val="18"/>
                <w:szCs w:val="18"/>
              </w:rPr>
            </w:pPr>
            <w:r>
              <w:rPr>
                <w:rFonts w:ascii="宋体" w:hAnsi="Times New Roman" w:hint="eastAsia"/>
                <w:kern w:val="0"/>
                <w:sz w:val="18"/>
                <w:szCs w:val="18"/>
              </w:rPr>
              <w:t>255</w:t>
            </w:r>
          </w:p>
        </w:tc>
        <w:tc>
          <w:tcPr>
            <w:tcW w:w="851" w:type="dxa"/>
            <w:tcBorders>
              <w:top w:val="single" w:sz="4" w:space="0" w:color="auto"/>
              <w:left w:val="single" w:sz="4" w:space="0" w:color="auto"/>
              <w:bottom w:val="single" w:sz="4" w:space="0" w:color="auto"/>
              <w:right w:val="single" w:sz="4" w:space="0" w:color="auto"/>
            </w:tcBorders>
            <w:hideMark/>
          </w:tcPr>
          <w:p w:rsidR="00F012A7" w:rsidRDefault="00F012A7">
            <w:pPr>
              <w:jc w:val="center"/>
              <w:rPr>
                <w:rFonts w:ascii="宋体" w:hAnsi="Times New Roman"/>
                <w:kern w:val="0"/>
                <w:sz w:val="18"/>
                <w:szCs w:val="18"/>
              </w:rPr>
            </w:pPr>
            <w:r>
              <w:t>-</w:t>
            </w:r>
          </w:p>
        </w:tc>
        <w:tc>
          <w:tcPr>
            <w:tcW w:w="992" w:type="dxa"/>
            <w:tcBorders>
              <w:top w:val="single" w:sz="4" w:space="0" w:color="auto"/>
              <w:left w:val="single" w:sz="4" w:space="0" w:color="auto"/>
              <w:bottom w:val="single" w:sz="4" w:space="0" w:color="auto"/>
              <w:right w:val="single" w:sz="4" w:space="0" w:color="auto"/>
            </w:tcBorders>
          </w:tcPr>
          <w:p w:rsidR="00F012A7" w:rsidRDefault="00F012A7">
            <w:pPr>
              <w:jc w:val="center"/>
              <w:rPr>
                <w:rFonts w:ascii="宋体" w:hAnsi="Times New Roman"/>
                <w:kern w:val="0"/>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rsidR="00F012A7" w:rsidRDefault="00F012A7">
            <w:pPr>
              <w:jc w:val="center"/>
              <w:rPr>
                <w:rFonts w:ascii="宋体" w:hAnsi="Times New Roman"/>
                <w:kern w:val="0"/>
                <w:sz w:val="18"/>
                <w:szCs w:val="18"/>
              </w:rPr>
            </w:pPr>
            <w:r>
              <w:rPr>
                <w:rFonts w:ascii="宋体" w:hAnsi="Times New Roman" w:hint="eastAsia"/>
                <w:kern w:val="0"/>
                <w:sz w:val="18"/>
                <w:szCs w:val="18"/>
              </w:rPr>
              <w:t>O</w:t>
            </w:r>
          </w:p>
        </w:tc>
        <w:tc>
          <w:tcPr>
            <w:tcW w:w="1406" w:type="dxa"/>
            <w:tcBorders>
              <w:top w:val="single" w:sz="4" w:space="0" w:color="auto"/>
              <w:left w:val="single" w:sz="4" w:space="0" w:color="auto"/>
              <w:bottom w:val="single" w:sz="4" w:space="0" w:color="auto"/>
              <w:right w:val="single" w:sz="8" w:space="0" w:color="auto"/>
            </w:tcBorders>
            <w:vAlign w:val="center"/>
            <w:hideMark/>
          </w:tcPr>
          <w:p w:rsidR="00F012A7" w:rsidRDefault="00F012A7">
            <w:pPr>
              <w:jc w:val="center"/>
              <w:rPr>
                <w:rFonts w:ascii="宋体" w:hAnsi="Times New Roman"/>
                <w:kern w:val="0"/>
                <w:sz w:val="18"/>
                <w:szCs w:val="18"/>
              </w:rPr>
            </w:pPr>
            <w:r>
              <w:rPr>
                <w:rFonts w:ascii="宋体" w:hAnsi="Times New Roman" w:hint="eastAsia"/>
                <w:kern w:val="0"/>
                <w:sz w:val="18"/>
                <w:szCs w:val="18"/>
              </w:rPr>
              <w:t>-</w:t>
            </w:r>
          </w:p>
        </w:tc>
      </w:tr>
      <w:tr w:rsidR="00F012A7" w:rsidTr="00F012A7">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F012A7" w:rsidRDefault="00F012A7" w:rsidP="00120151">
            <w:pPr>
              <w:pStyle w:val="a5"/>
              <w:numPr>
                <w:ilvl w:val="0"/>
                <w:numId w:val="38"/>
              </w:numPr>
            </w:pPr>
            <w:r>
              <w:rPr>
                <w:rFonts w:hint="eastAsia"/>
              </w:rPr>
              <w:t>同一监测编号项目中图斑编号唯一。</w:t>
            </w:r>
          </w:p>
          <w:p w:rsidR="00F012A7" w:rsidRDefault="00F012A7" w:rsidP="00F012A7">
            <w:pPr>
              <w:pStyle w:val="a5"/>
            </w:pPr>
            <w:r>
              <w:rPr>
                <w:rFonts w:hint="eastAsia"/>
              </w:rPr>
              <w:t>监测编号以业务数据地块编写，采用19位定长编码，1～2位为WG或WY（批而未供或供而未用的关键字的拼音首字母），3～8位为县级代码，9～14位为年度+季度代码（季度代码包括J1、J2、J3、J4，分别代表一季度、二季度、三季度和四季度），15～19位为00001开始的单元流水号（地方补充编号开始的单元流水号为Z0001）。例WG4503022025J100079或WY4503022025J100079。</w:t>
            </w:r>
          </w:p>
        </w:tc>
      </w:tr>
    </w:tbl>
    <w:p w:rsidR="00F012A7" w:rsidRDefault="00F012A7" w:rsidP="00F012A7">
      <w:pPr>
        <w:pStyle w:val="affe"/>
        <w:spacing w:before="120" w:after="120"/>
      </w:pPr>
      <w:r w:rsidRPr="00F012A7">
        <w:rPr>
          <w:rFonts w:hint="eastAsia"/>
        </w:rPr>
        <w:t>矿山开发利用属性</w:t>
      </w:r>
    </w:p>
    <w:p w:rsidR="00F012A7" w:rsidRDefault="003B4641" w:rsidP="00F012A7">
      <w:pPr>
        <w:pStyle w:val="affff6"/>
        <w:ind w:firstLine="420"/>
      </w:pPr>
      <w:r w:rsidRPr="003B4641">
        <w:rPr>
          <w:rFonts w:hint="eastAsia"/>
        </w:rPr>
        <w:t>应符合表12的规定。</w:t>
      </w:r>
    </w:p>
    <w:p w:rsidR="003B4641" w:rsidRDefault="003B4641" w:rsidP="00F012A7">
      <w:pPr>
        <w:pStyle w:val="affff6"/>
        <w:ind w:firstLine="420"/>
      </w:pPr>
    </w:p>
    <w:p w:rsidR="003B4641" w:rsidRPr="00F012A7" w:rsidRDefault="003B4641" w:rsidP="00F012A7">
      <w:pPr>
        <w:pStyle w:val="affff6"/>
        <w:ind w:firstLine="420"/>
      </w:pPr>
    </w:p>
    <w:p w:rsidR="00FE245D" w:rsidRPr="00FE245D" w:rsidRDefault="003B4641" w:rsidP="003B4641">
      <w:pPr>
        <w:pStyle w:val="aff2"/>
        <w:spacing w:before="120" w:after="120"/>
      </w:pPr>
      <w:r>
        <w:rPr>
          <w:rFonts w:hint="eastAsia"/>
        </w:rPr>
        <w:lastRenderedPageBreak/>
        <w:t>矿山开发利用属性结构描述表（属性表名：KSKFLYYSTB）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701"/>
        <w:gridCol w:w="1418"/>
        <w:gridCol w:w="857"/>
        <w:gridCol w:w="968"/>
        <w:gridCol w:w="957"/>
        <w:gridCol w:w="903"/>
        <w:gridCol w:w="851"/>
        <w:gridCol w:w="1122"/>
      </w:tblGrid>
      <w:tr w:rsidR="003B4641" w:rsidTr="003B4641">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序号</w:t>
            </w:r>
          </w:p>
        </w:tc>
        <w:tc>
          <w:tcPr>
            <w:tcW w:w="1701"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字段名称</w:t>
            </w:r>
          </w:p>
        </w:tc>
        <w:tc>
          <w:tcPr>
            <w:tcW w:w="1418"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字段代码</w:t>
            </w:r>
          </w:p>
        </w:tc>
        <w:tc>
          <w:tcPr>
            <w:tcW w:w="857"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字段类型</w:t>
            </w:r>
          </w:p>
        </w:tc>
        <w:tc>
          <w:tcPr>
            <w:tcW w:w="968"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字段长度</w:t>
            </w:r>
          </w:p>
        </w:tc>
        <w:tc>
          <w:tcPr>
            <w:tcW w:w="957"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小数位数</w:t>
            </w:r>
          </w:p>
        </w:tc>
        <w:tc>
          <w:tcPr>
            <w:tcW w:w="903"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值域</w:t>
            </w:r>
          </w:p>
        </w:tc>
        <w:tc>
          <w:tcPr>
            <w:tcW w:w="851"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约束条件</w:t>
            </w:r>
          </w:p>
        </w:tc>
        <w:tc>
          <w:tcPr>
            <w:tcW w:w="1122" w:type="dxa"/>
            <w:tcBorders>
              <w:top w:val="single" w:sz="8" w:space="0" w:color="auto"/>
              <w:left w:val="single" w:sz="4" w:space="0" w:color="auto"/>
              <w:bottom w:val="single" w:sz="8" w:space="0" w:color="auto"/>
              <w:right w:val="single" w:sz="8"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备注</w:t>
            </w:r>
          </w:p>
        </w:tc>
      </w:tr>
      <w:tr w:rsidR="003B4641" w:rsidTr="003B4641">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w:t>
            </w:r>
          </w:p>
        </w:tc>
        <w:tc>
          <w:tcPr>
            <w:tcW w:w="1701" w:type="dxa"/>
            <w:tcBorders>
              <w:top w:val="single" w:sz="8"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标识码</w:t>
            </w:r>
          </w:p>
        </w:tc>
        <w:tc>
          <w:tcPr>
            <w:tcW w:w="1418" w:type="dxa"/>
            <w:tcBorders>
              <w:top w:val="single" w:sz="8"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BSM</w:t>
            </w:r>
          </w:p>
        </w:tc>
        <w:tc>
          <w:tcPr>
            <w:tcW w:w="857" w:type="dxa"/>
            <w:tcBorders>
              <w:top w:val="single" w:sz="8"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8"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100</w:t>
            </w:r>
          </w:p>
        </w:tc>
        <w:tc>
          <w:tcPr>
            <w:tcW w:w="957" w:type="dxa"/>
            <w:tcBorders>
              <w:top w:val="single" w:sz="8"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8"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8"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8"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要素代码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YSDM</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6</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见表</w:t>
            </w:r>
            <w:r>
              <w:rPr>
                <w:rFonts w:hint="eastAsia"/>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市级行政区代码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XZQDM_SJ</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4</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市级行政区名称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XZQMC_SJ</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100</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县级行政区代码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XZQDM_XJ</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6</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县级行政区名称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XZQMC_XJ</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100</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乡镇行政区代码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XZQDM_XZ</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9</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乡镇行政区名称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XZQMC_XZ</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100</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村行政区代码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XZQDM_CUN</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12</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村行政区名称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XZQMC_CUN</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100</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图斑编号</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JCTBBH</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4</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见本表注</w:t>
            </w:r>
            <w:r>
              <w:rPr>
                <w:rFonts w:hint="eastAsia"/>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监测编号</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JCBH</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前时相</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QSX</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Date</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YYYY/MM/DD</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后时相</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HSX</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Date</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YYYY/MM/DD</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监测日期</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JCRQ</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Date</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YYYY/MM/DD</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16</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监测手段</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JCSD</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20</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见表</w:t>
            </w:r>
            <w:r>
              <w:rPr>
                <w:rFonts w:hint="eastAsia"/>
              </w:rPr>
              <w:t>28</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年度变更调查地类</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BGDL</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按TD/T1055-2019表A.2</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Ansi="宋体" w:hint="eastAsia"/>
              </w:rPr>
              <w:t xml:space="preserve">  填写至三级类</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18</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采矿权人</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CKQR</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19</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矿山名称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KSMC</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采矿权许可证号</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CKQXKZH</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有效期止</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YXQZ</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Date</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YYYY/MM/DD</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开采矿种</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KCKZ</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957"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23</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矿区面积</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KQMJ</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Double</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&gt;0</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Ansi="宋体" w:hint="eastAsia"/>
              </w:rPr>
              <w:t>单位为亩</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疑似越界面积</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YSYJMJ</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Double</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&gt;0</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Ansi="宋体" w:hint="eastAsia"/>
              </w:rPr>
              <w:t>单位为亩</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本次新增破坏面积</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BCXZPHMJ</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Double</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&gt;0</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Ansi="宋体" w:hint="eastAsia"/>
              </w:rPr>
              <w:t>单位为亩</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26</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本次疑似新增生态修复面积</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BCYSXZSTXFMJ</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Double</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&gt;0</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Ansi="宋体" w:hint="eastAsia"/>
              </w:rPr>
              <w:t>单位为亩</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占用耕地面积</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ZYGDMJ</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Double</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&gt;0</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Ansi="宋体" w:hint="eastAsia"/>
              </w:rPr>
              <w:t>单位为亩</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占用基本农田面积</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ZYJBNTMJ</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Double</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&gt;0</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Ansi="宋体" w:hint="eastAsia"/>
              </w:rPr>
              <w:t>单位为亩</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县级核实意见</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XJHSYJ</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 xml:space="preserve"> </w:t>
            </w:r>
            <w:r>
              <w:rPr>
                <w:rFonts w:hAnsi="宋体" w:hint="eastAsia"/>
              </w:rPr>
              <w:t>填写“是”或“否”</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县级处置整改措施</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XJCZZGCS</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9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见表</w:t>
            </w:r>
            <w:r>
              <w:rPr>
                <w:rFonts w:hint="eastAsia"/>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31</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市级审核结果</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SJSHJG</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9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Ansi="宋体" w:hint="eastAsia"/>
              </w:rPr>
              <w:t>填写“退回”或“通过”</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市级审核意见</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SJSHYJ</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9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见表</w:t>
            </w:r>
            <w:r>
              <w:rPr>
                <w:rFonts w:hint="eastAsia"/>
              </w:rPr>
              <w:t>31</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复核结果</w:t>
            </w:r>
            <w:r>
              <w:rPr>
                <w:rFonts w:hint="eastAsia"/>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FHJG</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9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见表</w:t>
            </w:r>
            <w:r>
              <w:rPr>
                <w:rFonts w:hint="eastAsia"/>
              </w:rPr>
              <w:t>32</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 xml:space="preserve"> </w:t>
            </w:r>
            <w:r>
              <w:rPr>
                <w:rFonts w:hAnsi="宋体" w:hint="eastAsia"/>
              </w:rPr>
              <w:t>指省级复核结果</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复核意见</w:t>
            </w:r>
          </w:p>
        </w:tc>
        <w:tc>
          <w:tcPr>
            <w:tcW w:w="141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FHYJ</w:t>
            </w:r>
          </w:p>
        </w:tc>
        <w:tc>
          <w:tcPr>
            <w:tcW w:w="8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6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957"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903"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见表</w:t>
            </w:r>
            <w:r>
              <w:rPr>
                <w:rFonts w:hint="eastAsia"/>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 xml:space="preserve"> </w:t>
            </w:r>
            <w:r>
              <w:rPr>
                <w:rFonts w:hAnsi="宋体" w:hint="eastAsia"/>
              </w:rPr>
              <w:t>指省级复核意见</w:t>
            </w:r>
          </w:p>
        </w:tc>
      </w:tr>
      <w:tr w:rsidR="003B4641" w:rsidTr="003B4641">
        <w:trPr>
          <w:jc w:val="center"/>
        </w:trPr>
        <w:tc>
          <w:tcPr>
            <w:tcW w:w="557" w:type="dxa"/>
            <w:tcBorders>
              <w:top w:val="single" w:sz="4" w:space="0" w:color="auto"/>
              <w:left w:val="single" w:sz="8" w:space="0" w:color="auto"/>
              <w:bottom w:val="single" w:sz="8" w:space="0" w:color="auto"/>
              <w:right w:val="single" w:sz="4" w:space="0" w:color="auto"/>
            </w:tcBorders>
            <w:vAlign w:val="center"/>
            <w:hideMark/>
          </w:tcPr>
          <w:p w:rsidR="003B4641" w:rsidRDefault="003B4641">
            <w:pPr>
              <w:pStyle w:val="afffffffff2"/>
            </w:pPr>
            <w:r>
              <w:rPr>
                <w:rFonts w:hint="eastAsia"/>
              </w:rPr>
              <w:t>35</w:t>
            </w:r>
          </w:p>
        </w:tc>
        <w:tc>
          <w:tcPr>
            <w:tcW w:w="1701" w:type="dxa"/>
            <w:tcBorders>
              <w:top w:val="single" w:sz="4"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Times New Roman"/>
                <w:kern w:val="0"/>
                <w:sz w:val="18"/>
                <w:szCs w:val="18"/>
              </w:rPr>
            </w:pPr>
            <w:r>
              <w:rPr>
                <w:rFonts w:ascii="宋体" w:hAnsi="宋体" w:hint="eastAsia"/>
                <w:kern w:val="0"/>
                <w:sz w:val="18"/>
                <w:szCs w:val="18"/>
              </w:rPr>
              <w:t>备注</w:t>
            </w:r>
          </w:p>
        </w:tc>
        <w:tc>
          <w:tcPr>
            <w:tcW w:w="1418" w:type="dxa"/>
            <w:tcBorders>
              <w:top w:val="single" w:sz="4"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Times New Roman"/>
                <w:kern w:val="0"/>
                <w:sz w:val="18"/>
                <w:szCs w:val="18"/>
              </w:rPr>
            </w:pPr>
            <w:r>
              <w:rPr>
                <w:rFonts w:ascii="宋体" w:hAnsi="Times New Roman" w:hint="eastAsia"/>
                <w:kern w:val="0"/>
                <w:sz w:val="18"/>
                <w:szCs w:val="18"/>
              </w:rPr>
              <w:t>BZ</w:t>
            </w:r>
          </w:p>
        </w:tc>
        <w:tc>
          <w:tcPr>
            <w:tcW w:w="857" w:type="dxa"/>
            <w:tcBorders>
              <w:top w:val="single" w:sz="4"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Times New Roman"/>
                <w:kern w:val="0"/>
                <w:sz w:val="18"/>
                <w:szCs w:val="18"/>
              </w:rPr>
            </w:pPr>
            <w:r>
              <w:rPr>
                <w:rFonts w:ascii="宋体" w:hAnsi="Times New Roman" w:hint="eastAsia"/>
                <w:kern w:val="0"/>
                <w:sz w:val="18"/>
                <w:szCs w:val="18"/>
              </w:rPr>
              <w:t>Char</w:t>
            </w:r>
          </w:p>
        </w:tc>
        <w:tc>
          <w:tcPr>
            <w:tcW w:w="968" w:type="dxa"/>
            <w:tcBorders>
              <w:top w:val="single" w:sz="4"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Times New Roman"/>
                <w:kern w:val="0"/>
                <w:sz w:val="18"/>
                <w:szCs w:val="18"/>
              </w:rPr>
            </w:pPr>
            <w:r>
              <w:rPr>
                <w:rFonts w:ascii="宋体" w:hAnsi="Times New Roman" w:hint="eastAsia"/>
                <w:kern w:val="0"/>
                <w:sz w:val="18"/>
                <w:szCs w:val="18"/>
              </w:rPr>
              <w:t>255</w:t>
            </w:r>
          </w:p>
        </w:tc>
        <w:tc>
          <w:tcPr>
            <w:tcW w:w="957" w:type="dxa"/>
            <w:tcBorders>
              <w:top w:val="single" w:sz="4" w:space="0" w:color="auto"/>
              <w:left w:val="single" w:sz="4" w:space="0" w:color="auto"/>
              <w:bottom w:val="single" w:sz="8" w:space="0" w:color="auto"/>
              <w:right w:val="single" w:sz="4" w:space="0" w:color="auto"/>
            </w:tcBorders>
            <w:hideMark/>
          </w:tcPr>
          <w:p w:rsidR="003B4641" w:rsidRDefault="003B4641">
            <w:pPr>
              <w:spacing w:line="300" w:lineRule="exact"/>
              <w:jc w:val="center"/>
              <w:rPr>
                <w:rFonts w:ascii="宋体" w:hAnsi="Times New Roman"/>
                <w:kern w:val="0"/>
                <w:sz w:val="18"/>
                <w:szCs w:val="18"/>
              </w:rPr>
            </w:pPr>
            <w:r>
              <w:t>-</w:t>
            </w:r>
          </w:p>
        </w:tc>
        <w:tc>
          <w:tcPr>
            <w:tcW w:w="903" w:type="dxa"/>
            <w:tcBorders>
              <w:top w:val="single" w:sz="4" w:space="0" w:color="auto"/>
              <w:left w:val="single" w:sz="4" w:space="0" w:color="auto"/>
              <w:bottom w:val="single" w:sz="8" w:space="0" w:color="auto"/>
              <w:right w:val="single" w:sz="4" w:space="0" w:color="auto"/>
            </w:tcBorders>
            <w:hideMark/>
          </w:tcPr>
          <w:p w:rsidR="003B4641" w:rsidRDefault="003B4641">
            <w:pPr>
              <w:spacing w:line="300" w:lineRule="exact"/>
              <w:jc w:val="center"/>
              <w:rPr>
                <w:rFonts w:ascii="宋体" w:hAnsi="Times New Roman"/>
                <w:kern w:val="0"/>
                <w:sz w:val="18"/>
                <w:szCs w:val="18"/>
              </w:rPr>
            </w:pPr>
            <w:r>
              <w:t>-</w:t>
            </w:r>
          </w:p>
        </w:tc>
        <w:tc>
          <w:tcPr>
            <w:tcW w:w="851" w:type="dxa"/>
            <w:tcBorders>
              <w:top w:val="single" w:sz="4"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Times New Roman"/>
                <w:kern w:val="0"/>
                <w:sz w:val="18"/>
                <w:szCs w:val="18"/>
              </w:rPr>
            </w:pPr>
            <w:r>
              <w:rPr>
                <w:rFonts w:ascii="宋体" w:hAnsi="Times New Roman" w:hint="eastAsia"/>
                <w:kern w:val="0"/>
                <w:sz w:val="18"/>
                <w:szCs w:val="18"/>
              </w:rPr>
              <w:t>O</w:t>
            </w:r>
          </w:p>
        </w:tc>
        <w:tc>
          <w:tcPr>
            <w:tcW w:w="1122" w:type="dxa"/>
            <w:tcBorders>
              <w:top w:val="single" w:sz="4" w:space="0" w:color="auto"/>
              <w:left w:val="single" w:sz="4" w:space="0" w:color="auto"/>
              <w:bottom w:val="single" w:sz="8" w:space="0" w:color="auto"/>
              <w:right w:val="single" w:sz="8" w:space="0" w:color="auto"/>
            </w:tcBorders>
            <w:vAlign w:val="center"/>
            <w:hideMark/>
          </w:tcPr>
          <w:p w:rsidR="003B4641" w:rsidRDefault="003B4641">
            <w:pPr>
              <w:spacing w:line="300" w:lineRule="exact"/>
              <w:jc w:val="center"/>
              <w:rPr>
                <w:rFonts w:ascii="宋体" w:hAnsi="Times New Roman"/>
                <w:kern w:val="0"/>
                <w:sz w:val="18"/>
                <w:szCs w:val="18"/>
              </w:rPr>
            </w:pPr>
            <w:r>
              <w:t>-</w:t>
            </w:r>
          </w:p>
        </w:tc>
      </w:tr>
      <w:tr w:rsidR="003B4641" w:rsidTr="003B4641">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3B4641" w:rsidRDefault="003B4641" w:rsidP="003B4641">
            <w:pPr>
              <w:pStyle w:val="afff2"/>
            </w:pPr>
            <w:r>
              <w:rPr>
                <w:rFonts w:hint="eastAsia"/>
              </w:rPr>
              <w:t>同一监测编号项目中图斑编号唯一。</w:t>
            </w:r>
          </w:p>
        </w:tc>
      </w:tr>
    </w:tbl>
    <w:p w:rsidR="007A5D3A" w:rsidRDefault="003B4641" w:rsidP="003B4641">
      <w:pPr>
        <w:pStyle w:val="affe"/>
        <w:spacing w:before="120" w:after="120"/>
      </w:pPr>
      <w:r w:rsidRPr="003B4641">
        <w:rPr>
          <w:rFonts w:hint="eastAsia"/>
        </w:rPr>
        <w:t>增减挂钩项目属性结构</w:t>
      </w:r>
    </w:p>
    <w:p w:rsidR="003E019F" w:rsidRDefault="003B4641" w:rsidP="003E019F">
      <w:pPr>
        <w:pStyle w:val="affff6"/>
        <w:ind w:firstLine="420"/>
      </w:pPr>
      <w:r w:rsidRPr="003B4641">
        <w:rPr>
          <w:rFonts w:hint="eastAsia"/>
        </w:rPr>
        <w:t>应符合表13的规定</w:t>
      </w:r>
      <w:r>
        <w:rPr>
          <w:rFonts w:hint="eastAsia"/>
        </w:rPr>
        <w:t>。</w:t>
      </w:r>
    </w:p>
    <w:p w:rsidR="003B4641" w:rsidRDefault="003B4641" w:rsidP="003E019F">
      <w:pPr>
        <w:pStyle w:val="affff6"/>
        <w:ind w:firstLine="420"/>
      </w:pPr>
    </w:p>
    <w:p w:rsidR="003B4641" w:rsidRDefault="003B4641" w:rsidP="003E019F">
      <w:pPr>
        <w:pStyle w:val="affff6"/>
        <w:ind w:firstLine="420"/>
      </w:pPr>
    </w:p>
    <w:p w:rsidR="003B4641" w:rsidRDefault="003B4641" w:rsidP="003E019F">
      <w:pPr>
        <w:pStyle w:val="affff6"/>
        <w:ind w:firstLine="420"/>
      </w:pPr>
    </w:p>
    <w:p w:rsidR="003B4641" w:rsidRDefault="003B4641" w:rsidP="003E019F">
      <w:pPr>
        <w:pStyle w:val="affff6"/>
        <w:ind w:firstLine="420"/>
      </w:pPr>
    </w:p>
    <w:p w:rsidR="003B4641" w:rsidRDefault="003B4641" w:rsidP="003E019F">
      <w:pPr>
        <w:pStyle w:val="affff6"/>
        <w:ind w:firstLine="420"/>
      </w:pPr>
    </w:p>
    <w:p w:rsidR="003B4641" w:rsidRDefault="003B4641" w:rsidP="003B4641">
      <w:pPr>
        <w:pStyle w:val="aff2"/>
        <w:spacing w:before="120" w:after="120"/>
      </w:pPr>
      <w:r w:rsidRPr="003B4641">
        <w:rPr>
          <w:rFonts w:hint="eastAsia"/>
        </w:rPr>
        <w:lastRenderedPageBreak/>
        <w:t>增减挂钩项目属性结构描述表（属性表名：ZJGGXMYSTB）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537"/>
        <w:gridCol w:w="1557"/>
        <w:gridCol w:w="1301"/>
        <w:gridCol w:w="924"/>
        <w:gridCol w:w="846"/>
        <w:gridCol w:w="820"/>
        <w:gridCol w:w="1180"/>
        <w:gridCol w:w="820"/>
        <w:gridCol w:w="1389"/>
      </w:tblGrid>
      <w:tr w:rsidR="003B4641" w:rsidTr="003B4641">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3B4641" w:rsidRPr="003B4641" w:rsidRDefault="003B4641">
            <w:pPr>
              <w:spacing w:line="300" w:lineRule="exact"/>
              <w:jc w:val="center"/>
              <w:rPr>
                <w:rFonts w:ascii="宋体" w:hAnsi="宋体"/>
                <w:sz w:val="18"/>
                <w:szCs w:val="18"/>
              </w:rPr>
            </w:pPr>
            <w:r w:rsidRPr="003B4641">
              <w:rPr>
                <w:rFonts w:ascii="宋体" w:hAnsi="宋体" w:hint="eastAsia"/>
                <w:sz w:val="18"/>
                <w:szCs w:val="18"/>
              </w:rPr>
              <w:t>序号</w:t>
            </w:r>
          </w:p>
        </w:tc>
        <w:tc>
          <w:tcPr>
            <w:tcW w:w="1636" w:type="dxa"/>
            <w:tcBorders>
              <w:top w:val="single" w:sz="8" w:space="0" w:color="auto"/>
              <w:left w:val="single" w:sz="4" w:space="0" w:color="auto"/>
              <w:bottom w:val="single" w:sz="8" w:space="0" w:color="auto"/>
              <w:right w:val="single" w:sz="4" w:space="0" w:color="auto"/>
            </w:tcBorders>
            <w:vAlign w:val="center"/>
            <w:hideMark/>
          </w:tcPr>
          <w:p w:rsidR="003B4641" w:rsidRPr="003B4641" w:rsidRDefault="003B4641">
            <w:pPr>
              <w:spacing w:line="300" w:lineRule="exact"/>
              <w:jc w:val="center"/>
              <w:rPr>
                <w:rFonts w:ascii="宋体" w:hAnsi="宋体"/>
                <w:sz w:val="18"/>
                <w:szCs w:val="18"/>
              </w:rPr>
            </w:pPr>
            <w:r w:rsidRPr="003B4641">
              <w:rPr>
                <w:rFonts w:ascii="宋体" w:hAnsi="宋体" w:hint="eastAsia"/>
                <w:sz w:val="18"/>
                <w:szCs w:val="18"/>
              </w:rPr>
              <w:t>字段名称</w:t>
            </w:r>
          </w:p>
        </w:tc>
        <w:tc>
          <w:tcPr>
            <w:tcW w:w="1329" w:type="dxa"/>
            <w:tcBorders>
              <w:top w:val="single" w:sz="8" w:space="0" w:color="auto"/>
              <w:left w:val="single" w:sz="4" w:space="0" w:color="auto"/>
              <w:bottom w:val="single" w:sz="8" w:space="0" w:color="auto"/>
              <w:right w:val="single" w:sz="4" w:space="0" w:color="auto"/>
            </w:tcBorders>
            <w:vAlign w:val="center"/>
            <w:hideMark/>
          </w:tcPr>
          <w:p w:rsidR="003B4641" w:rsidRPr="003B4641" w:rsidRDefault="003B4641">
            <w:pPr>
              <w:spacing w:line="300" w:lineRule="exact"/>
              <w:jc w:val="center"/>
              <w:rPr>
                <w:rFonts w:ascii="宋体" w:hAnsi="宋体"/>
                <w:sz w:val="18"/>
                <w:szCs w:val="18"/>
              </w:rPr>
            </w:pPr>
            <w:r w:rsidRPr="003B4641">
              <w:rPr>
                <w:rFonts w:ascii="宋体" w:hAnsi="宋体" w:hint="eastAsia"/>
                <w:sz w:val="18"/>
                <w:szCs w:val="18"/>
              </w:rPr>
              <w:t>字段代码</w:t>
            </w:r>
          </w:p>
        </w:tc>
        <w:tc>
          <w:tcPr>
            <w:tcW w:w="946" w:type="dxa"/>
            <w:tcBorders>
              <w:top w:val="single" w:sz="8" w:space="0" w:color="auto"/>
              <w:left w:val="single" w:sz="4" w:space="0" w:color="auto"/>
              <w:bottom w:val="single" w:sz="8" w:space="0" w:color="auto"/>
              <w:right w:val="single" w:sz="4" w:space="0" w:color="auto"/>
            </w:tcBorders>
            <w:vAlign w:val="center"/>
            <w:hideMark/>
          </w:tcPr>
          <w:p w:rsidR="003B4641" w:rsidRPr="003B4641" w:rsidRDefault="003B4641">
            <w:pPr>
              <w:spacing w:line="300" w:lineRule="exact"/>
              <w:jc w:val="center"/>
              <w:rPr>
                <w:rFonts w:ascii="宋体" w:hAnsi="宋体"/>
                <w:sz w:val="18"/>
                <w:szCs w:val="18"/>
              </w:rPr>
            </w:pPr>
            <w:r w:rsidRPr="003B4641">
              <w:rPr>
                <w:rFonts w:ascii="宋体" w:hAnsi="宋体" w:hint="eastAsia"/>
                <w:sz w:val="18"/>
                <w:szCs w:val="18"/>
              </w:rPr>
              <w:t>字段类型</w:t>
            </w:r>
          </w:p>
        </w:tc>
        <w:tc>
          <w:tcPr>
            <w:tcW w:w="879" w:type="dxa"/>
            <w:tcBorders>
              <w:top w:val="single" w:sz="8" w:space="0" w:color="auto"/>
              <w:left w:val="single" w:sz="4" w:space="0" w:color="auto"/>
              <w:bottom w:val="single" w:sz="8" w:space="0" w:color="auto"/>
              <w:right w:val="single" w:sz="4" w:space="0" w:color="auto"/>
            </w:tcBorders>
            <w:vAlign w:val="center"/>
            <w:hideMark/>
          </w:tcPr>
          <w:p w:rsidR="003B4641" w:rsidRPr="003B4641" w:rsidRDefault="003B4641">
            <w:pPr>
              <w:spacing w:line="300" w:lineRule="exact"/>
              <w:jc w:val="center"/>
              <w:rPr>
                <w:rFonts w:ascii="宋体" w:hAnsi="宋体"/>
                <w:sz w:val="18"/>
                <w:szCs w:val="18"/>
              </w:rPr>
            </w:pPr>
            <w:r w:rsidRPr="003B4641">
              <w:rPr>
                <w:rFonts w:ascii="宋体" w:hAnsi="宋体" w:hint="eastAsia"/>
                <w:sz w:val="18"/>
                <w:szCs w:val="18"/>
              </w:rPr>
              <w:t>字段长度</w:t>
            </w:r>
          </w:p>
        </w:tc>
        <w:tc>
          <w:tcPr>
            <w:tcW w:w="856" w:type="dxa"/>
            <w:tcBorders>
              <w:top w:val="single" w:sz="8" w:space="0" w:color="auto"/>
              <w:left w:val="single" w:sz="4" w:space="0" w:color="auto"/>
              <w:bottom w:val="single" w:sz="8" w:space="0" w:color="auto"/>
              <w:right w:val="single" w:sz="4" w:space="0" w:color="auto"/>
            </w:tcBorders>
            <w:vAlign w:val="center"/>
            <w:hideMark/>
          </w:tcPr>
          <w:p w:rsidR="003B4641" w:rsidRPr="003B4641" w:rsidRDefault="003B4641">
            <w:pPr>
              <w:spacing w:line="300" w:lineRule="exact"/>
              <w:jc w:val="center"/>
              <w:rPr>
                <w:rFonts w:ascii="宋体" w:hAnsi="宋体"/>
                <w:sz w:val="18"/>
                <w:szCs w:val="18"/>
              </w:rPr>
            </w:pPr>
            <w:r w:rsidRPr="003B4641">
              <w:rPr>
                <w:rFonts w:ascii="宋体" w:hAnsi="宋体" w:hint="eastAsia"/>
                <w:sz w:val="18"/>
                <w:szCs w:val="18"/>
              </w:rPr>
              <w:t>小数位数</w:t>
            </w:r>
          </w:p>
        </w:tc>
        <w:tc>
          <w:tcPr>
            <w:tcW w:w="859" w:type="dxa"/>
            <w:tcBorders>
              <w:top w:val="single" w:sz="8" w:space="0" w:color="auto"/>
              <w:left w:val="single" w:sz="4" w:space="0" w:color="auto"/>
              <w:bottom w:val="single" w:sz="8" w:space="0" w:color="auto"/>
              <w:right w:val="single" w:sz="4" w:space="0" w:color="auto"/>
            </w:tcBorders>
            <w:vAlign w:val="center"/>
            <w:hideMark/>
          </w:tcPr>
          <w:p w:rsidR="003B4641" w:rsidRPr="003B4641" w:rsidRDefault="003B4641">
            <w:pPr>
              <w:spacing w:line="300" w:lineRule="exact"/>
              <w:jc w:val="center"/>
              <w:rPr>
                <w:rFonts w:ascii="宋体" w:hAnsi="宋体"/>
                <w:sz w:val="18"/>
                <w:szCs w:val="18"/>
              </w:rPr>
            </w:pPr>
            <w:r w:rsidRPr="003B4641">
              <w:rPr>
                <w:rFonts w:ascii="宋体" w:hAnsi="宋体" w:hint="eastAsia"/>
                <w:sz w:val="18"/>
                <w:szCs w:val="18"/>
              </w:rPr>
              <w:t>值域</w:t>
            </w:r>
          </w:p>
        </w:tc>
        <w:tc>
          <w:tcPr>
            <w:tcW w:w="856" w:type="dxa"/>
            <w:tcBorders>
              <w:top w:val="single" w:sz="8" w:space="0" w:color="auto"/>
              <w:left w:val="single" w:sz="4" w:space="0" w:color="auto"/>
              <w:bottom w:val="single" w:sz="8" w:space="0" w:color="auto"/>
              <w:right w:val="single" w:sz="4" w:space="0" w:color="auto"/>
            </w:tcBorders>
            <w:vAlign w:val="center"/>
            <w:hideMark/>
          </w:tcPr>
          <w:p w:rsidR="003B4641" w:rsidRPr="003B4641" w:rsidRDefault="003B4641">
            <w:pPr>
              <w:spacing w:line="300" w:lineRule="exact"/>
              <w:jc w:val="center"/>
              <w:rPr>
                <w:rFonts w:ascii="宋体" w:hAnsi="宋体"/>
                <w:sz w:val="18"/>
                <w:szCs w:val="18"/>
              </w:rPr>
            </w:pPr>
            <w:r w:rsidRPr="003B4641">
              <w:rPr>
                <w:rFonts w:ascii="宋体" w:hAnsi="宋体" w:hint="eastAsia"/>
                <w:sz w:val="18"/>
                <w:szCs w:val="18"/>
              </w:rPr>
              <w:t>约束条件</w:t>
            </w:r>
          </w:p>
        </w:tc>
        <w:tc>
          <w:tcPr>
            <w:tcW w:w="1416" w:type="dxa"/>
            <w:tcBorders>
              <w:top w:val="single" w:sz="8" w:space="0" w:color="auto"/>
              <w:left w:val="single" w:sz="4" w:space="0" w:color="auto"/>
              <w:bottom w:val="single" w:sz="8" w:space="0" w:color="auto"/>
              <w:right w:val="single" w:sz="8" w:space="0" w:color="auto"/>
            </w:tcBorders>
            <w:vAlign w:val="center"/>
            <w:hideMark/>
          </w:tcPr>
          <w:p w:rsidR="003B4641" w:rsidRPr="003B4641" w:rsidRDefault="003B4641">
            <w:pPr>
              <w:spacing w:line="300" w:lineRule="exact"/>
              <w:jc w:val="center"/>
              <w:rPr>
                <w:rFonts w:ascii="宋体" w:hAnsi="宋体"/>
                <w:sz w:val="18"/>
                <w:szCs w:val="18"/>
              </w:rPr>
            </w:pPr>
            <w:r w:rsidRPr="003B4641">
              <w:rPr>
                <w:rFonts w:ascii="宋体" w:hAnsi="宋体" w:hint="eastAsia"/>
                <w:sz w:val="18"/>
                <w:szCs w:val="18"/>
              </w:rPr>
              <w:t>备注</w:t>
            </w:r>
          </w:p>
        </w:tc>
      </w:tr>
      <w:tr w:rsidR="003B4641" w:rsidTr="003B4641">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w:t>
            </w:r>
          </w:p>
        </w:tc>
        <w:tc>
          <w:tcPr>
            <w:tcW w:w="1636" w:type="dxa"/>
            <w:tcBorders>
              <w:top w:val="single" w:sz="8"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标识码</w:t>
            </w:r>
          </w:p>
        </w:tc>
        <w:tc>
          <w:tcPr>
            <w:tcW w:w="1329" w:type="dxa"/>
            <w:tcBorders>
              <w:top w:val="single" w:sz="8"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BSM</w:t>
            </w:r>
          </w:p>
        </w:tc>
        <w:tc>
          <w:tcPr>
            <w:tcW w:w="946" w:type="dxa"/>
            <w:tcBorders>
              <w:top w:val="single" w:sz="8"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8"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100</w:t>
            </w:r>
          </w:p>
        </w:tc>
        <w:tc>
          <w:tcPr>
            <w:tcW w:w="856" w:type="dxa"/>
            <w:tcBorders>
              <w:top w:val="single" w:sz="8"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8"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8"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8"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要素代码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YSDM</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见表1</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3</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市级行政区代码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XZQDM_SJ</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4</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4</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市级行政区名称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XZQMC_SJ</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5</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县级行政区代码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XZQDM_XJ</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6</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6</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县级行政区名称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XZQMC_XJ</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7</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乡镇行政区代码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XZQDM_XZ</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9</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8</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乡镇行政区名称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XZQMC_XZ</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9</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村行政区代码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XZQDM_CUN</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12</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村行政区名称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XZQMC_CUN</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11</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图斑编号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JCTBBH</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4</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见本表注1</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12</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监测编号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JCBH</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50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vAlign w:val="center"/>
          </w:tcPr>
          <w:p w:rsidR="003B4641" w:rsidRPr="003B4641" w:rsidRDefault="003B4641">
            <w:pPr>
              <w:pStyle w:val="afffffffff2"/>
              <w:rPr>
                <w:rFonts w:hAnsi="宋体"/>
                <w:szCs w:val="18"/>
              </w:rPr>
            </w:pP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13</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前时相</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QSX</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Date</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YYYY/MM/DD</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14</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后时相</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HSX</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Date</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YYYY/MM/DD</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15</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监测日期</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JCRQ</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Date</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YYYY/MM/DD</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16</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监测手段</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JCSD</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见表28</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17</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年度变更调查地类</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BGDL</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255</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按TD/T1055-2019表A.2</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 xml:space="preserve">  填写至三级类</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18</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项目名称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XMMC</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255</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19</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地块编号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DKBH</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50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20</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电子监管码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DZJGM</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255</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21</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拆旧区立项文号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CJQLXWH</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255</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22</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拆旧区立项批复时间</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CJQLXSJ</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Date</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YYYY/MM/DD</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23</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拆旧区验收文号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CJQYSWH</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255</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24</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拆旧区验收批复时间</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CJQYSSJ</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Date</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YYYY/MM/DD</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25</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拆旧区验收地块个数</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CJQYSDKGS</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26</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拆旧区验收面积</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CJQYSMJ</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Double</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15</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&gt;0</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单位为亩</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27</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其中耕地面积</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GDMJ</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Double</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15</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&gt;0</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单位为亩</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28</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拆旧区耕地平均等别</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GDPJDB</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29</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实地现状</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SDXZ</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255</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30</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拆旧区复垦耕地后被建设占用地块号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JSZYDKH</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255</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31</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拆旧区复垦耕地后被建设占用地面积</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JSZYMJ</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Double</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15</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&gt;0</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单位为亩</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32</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拆旧区复垦其他农用地被占用地块号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NYDZYDKH</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255</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33</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拆旧区复垦其他农用地被占用面积</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NYDZYMJ</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Double</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15</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2</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&gt;0</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O</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pStyle w:val="afffffffff2"/>
              <w:rPr>
                <w:rFonts w:hAnsi="宋体"/>
                <w:szCs w:val="18"/>
              </w:rPr>
            </w:pPr>
            <w:r w:rsidRPr="003B4641">
              <w:rPr>
                <w:rFonts w:hAnsi="宋体" w:hint="eastAsia"/>
                <w:szCs w:val="18"/>
              </w:rPr>
              <w:t>单位为亩</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34</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县级核实意见</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XJHSYJ</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10</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 xml:space="preserve"> 填写“是”或“否”</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35</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县级处置整改措施</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XJCZZGCS</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见表30</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36</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市级审核结果</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SJSHJG</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填写“退回”或“通过”</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37</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市级审核意见</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SJSHYJ</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见表31</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hideMark/>
          </w:tcPr>
          <w:p w:rsidR="003B4641" w:rsidRPr="003B4641" w:rsidRDefault="003B4641">
            <w:pPr>
              <w:pStyle w:val="afffffffff2"/>
              <w:rPr>
                <w:rFonts w:hAnsi="宋体"/>
                <w:szCs w:val="18"/>
              </w:rPr>
            </w:pPr>
            <w:r w:rsidRPr="003B4641">
              <w:rPr>
                <w:rFonts w:hAnsi="宋体" w:hint="eastAsia"/>
                <w:szCs w:val="18"/>
              </w:rPr>
              <w:t>38</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 xml:space="preserve">复核结果 </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FHJG</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见表32</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 xml:space="preserve"> 指省级复核结果</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39</w:t>
            </w:r>
          </w:p>
        </w:tc>
        <w:tc>
          <w:tcPr>
            <w:tcW w:w="163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复核意见</w:t>
            </w:r>
          </w:p>
        </w:tc>
        <w:tc>
          <w:tcPr>
            <w:tcW w:w="132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FHYJ</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w:t>
            </w:r>
          </w:p>
        </w:tc>
        <w:tc>
          <w:tcPr>
            <w:tcW w:w="85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见表33</w:t>
            </w:r>
          </w:p>
        </w:tc>
        <w:tc>
          <w:tcPr>
            <w:tcW w:w="85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 xml:space="preserve"> 指省级复核意见</w:t>
            </w:r>
          </w:p>
        </w:tc>
      </w:tr>
      <w:tr w:rsidR="003B4641" w:rsidTr="003B4641">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Pr="003B4641" w:rsidRDefault="003B4641">
            <w:pPr>
              <w:pStyle w:val="afffffffff2"/>
              <w:rPr>
                <w:rFonts w:hAnsi="宋体"/>
                <w:szCs w:val="18"/>
              </w:rPr>
            </w:pPr>
            <w:r w:rsidRPr="003B4641">
              <w:rPr>
                <w:rFonts w:hAnsi="宋体" w:hint="eastAsia"/>
                <w:szCs w:val="18"/>
              </w:rPr>
              <w:t>40</w:t>
            </w:r>
          </w:p>
        </w:tc>
        <w:tc>
          <w:tcPr>
            <w:tcW w:w="1636" w:type="dxa"/>
            <w:tcBorders>
              <w:top w:val="single" w:sz="4" w:space="0" w:color="auto"/>
              <w:left w:val="single" w:sz="4" w:space="0" w:color="auto"/>
              <w:bottom w:val="single" w:sz="4" w:space="0" w:color="auto"/>
              <w:right w:val="single" w:sz="4" w:space="0" w:color="auto"/>
            </w:tcBorders>
            <w:hideMark/>
          </w:tcPr>
          <w:p w:rsidR="003B4641" w:rsidRPr="003B4641" w:rsidRDefault="003B4641">
            <w:pPr>
              <w:spacing w:line="300" w:lineRule="exact"/>
              <w:jc w:val="center"/>
              <w:rPr>
                <w:rFonts w:ascii="宋体" w:hAnsi="宋体"/>
                <w:kern w:val="0"/>
                <w:sz w:val="18"/>
                <w:szCs w:val="18"/>
              </w:rPr>
            </w:pPr>
            <w:r w:rsidRPr="003B4641">
              <w:rPr>
                <w:rFonts w:ascii="宋体" w:hAnsi="宋体" w:hint="eastAsia"/>
                <w:kern w:val="0"/>
                <w:sz w:val="18"/>
                <w:szCs w:val="18"/>
              </w:rPr>
              <w:t>备注</w:t>
            </w:r>
          </w:p>
        </w:tc>
        <w:tc>
          <w:tcPr>
            <w:tcW w:w="1329" w:type="dxa"/>
            <w:tcBorders>
              <w:top w:val="single" w:sz="4" w:space="0" w:color="auto"/>
              <w:left w:val="single" w:sz="4" w:space="0" w:color="auto"/>
              <w:bottom w:val="single" w:sz="4" w:space="0" w:color="auto"/>
              <w:right w:val="single" w:sz="4" w:space="0" w:color="auto"/>
            </w:tcBorders>
            <w:hideMark/>
          </w:tcPr>
          <w:p w:rsidR="003B4641" w:rsidRPr="003B4641" w:rsidRDefault="003B4641">
            <w:pPr>
              <w:spacing w:line="300" w:lineRule="exact"/>
              <w:jc w:val="center"/>
              <w:rPr>
                <w:rFonts w:ascii="宋体" w:hAnsi="宋体"/>
                <w:kern w:val="0"/>
                <w:sz w:val="18"/>
                <w:szCs w:val="18"/>
              </w:rPr>
            </w:pPr>
            <w:r w:rsidRPr="003B4641">
              <w:rPr>
                <w:rFonts w:ascii="宋体" w:hAnsi="宋体" w:hint="eastAsia"/>
                <w:kern w:val="0"/>
                <w:sz w:val="18"/>
                <w:szCs w:val="18"/>
              </w:rPr>
              <w:t>BZ</w:t>
            </w:r>
          </w:p>
        </w:tc>
        <w:tc>
          <w:tcPr>
            <w:tcW w:w="946"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spacing w:line="300" w:lineRule="exact"/>
              <w:jc w:val="center"/>
              <w:rPr>
                <w:rFonts w:ascii="宋体" w:hAnsi="宋体"/>
                <w:kern w:val="0"/>
                <w:sz w:val="18"/>
                <w:szCs w:val="18"/>
              </w:rPr>
            </w:pPr>
            <w:r w:rsidRPr="003B4641">
              <w:rPr>
                <w:rFonts w:ascii="宋体" w:hAnsi="宋体" w:hint="eastAsia"/>
                <w:kern w:val="0"/>
                <w:sz w:val="18"/>
                <w:szCs w:val="18"/>
              </w:rPr>
              <w:t>Char</w:t>
            </w:r>
          </w:p>
        </w:tc>
        <w:tc>
          <w:tcPr>
            <w:tcW w:w="879" w:type="dxa"/>
            <w:tcBorders>
              <w:top w:val="single" w:sz="4" w:space="0" w:color="auto"/>
              <w:left w:val="single" w:sz="4" w:space="0" w:color="auto"/>
              <w:bottom w:val="single" w:sz="4" w:space="0" w:color="auto"/>
              <w:right w:val="single" w:sz="4" w:space="0" w:color="auto"/>
            </w:tcBorders>
            <w:vAlign w:val="center"/>
            <w:hideMark/>
          </w:tcPr>
          <w:p w:rsidR="003B4641" w:rsidRPr="003B4641" w:rsidRDefault="003B4641">
            <w:pPr>
              <w:spacing w:line="300" w:lineRule="exact"/>
              <w:jc w:val="center"/>
              <w:rPr>
                <w:rFonts w:ascii="宋体" w:hAnsi="宋体"/>
                <w:kern w:val="0"/>
                <w:sz w:val="18"/>
                <w:szCs w:val="18"/>
              </w:rPr>
            </w:pPr>
            <w:r w:rsidRPr="003B4641">
              <w:rPr>
                <w:rFonts w:ascii="宋体" w:hAnsi="宋体" w:hint="eastAsia"/>
                <w:kern w:val="0"/>
                <w:sz w:val="18"/>
                <w:szCs w:val="18"/>
              </w:rPr>
              <w:t>255</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spacing w:line="300" w:lineRule="exact"/>
              <w:jc w:val="center"/>
              <w:rPr>
                <w:rFonts w:ascii="宋体" w:hAnsi="宋体"/>
                <w:kern w:val="0"/>
                <w:sz w:val="18"/>
                <w:szCs w:val="18"/>
              </w:rPr>
            </w:pPr>
            <w:r w:rsidRPr="003B4641">
              <w:rPr>
                <w:rFonts w:ascii="宋体" w:hAnsi="宋体"/>
                <w:sz w:val="18"/>
                <w:szCs w:val="18"/>
              </w:rPr>
              <w:t>-</w:t>
            </w:r>
          </w:p>
        </w:tc>
        <w:tc>
          <w:tcPr>
            <w:tcW w:w="859" w:type="dxa"/>
            <w:tcBorders>
              <w:top w:val="single" w:sz="4" w:space="0" w:color="auto"/>
              <w:left w:val="single" w:sz="4" w:space="0" w:color="auto"/>
              <w:bottom w:val="single" w:sz="4" w:space="0" w:color="auto"/>
              <w:right w:val="single" w:sz="4" w:space="0" w:color="auto"/>
            </w:tcBorders>
            <w:hideMark/>
          </w:tcPr>
          <w:p w:rsidR="003B4641" w:rsidRPr="003B4641" w:rsidRDefault="003B4641">
            <w:pPr>
              <w:spacing w:line="300" w:lineRule="exact"/>
              <w:jc w:val="center"/>
              <w:rPr>
                <w:rFonts w:ascii="宋体" w:hAnsi="宋体"/>
                <w:kern w:val="0"/>
                <w:sz w:val="18"/>
                <w:szCs w:val="18"/>
              </w:rPr>
            </w:pPr>
            <w:r w:rsidRPr="003B4641">
              <w:rPr>
                <w:rFonts w:ascii="宋体" w:hAnsi="宋体"/>
                <w:sz w:val="18"/>
                <w:szCs w:val="18"/>
              </w:rPr>
              <w:t>-</w:t>
            </w:r>
          </w:p>
        </w:tc>
        <w:tc>
          <w:tcPr>
            <w:tcW w:w="856" w:type="dxa"/>
            <w:tcBorders>
              <w:top w:val="single" w:sz="4" w:space="0" w:color="auto"/>
              <w:left w:val="single" w:sz="4" w:space="0" w:color="auto"/>
              <w:bottom w:val="single" w:sz="4" w:space="0" w:color="auto"/>
              <w:right w:val="single" w:sz="4" w:space="0" w:color="auto"/>
            </w:tcBorders>
            <w:hideMark/>
          </w:tcPr>
          <w:p w:rsidR="003B4641" w:rsidRPr="003B4641" w:rsidRDefault="003B4641">
            <w:pPr>
              <w:spacing w:line="300" w:lineRule="exact"/>
              <w:jc w:val="center"/>
              <w:rPr>
                <w:rFonts w:ascii="宋体" w:hAnsi="宋体"/>
                <w:kern w:val="0"/>
                <w:sz w:val="18"/>
                <w:szCs w:val="18"/>
              </w:rPr>
            </w:pPr>
            <w:r w:rsidRPr="003B4641">
              <w:rPr>
                <w:rFonts w:ascii="宋体" w:hAnsi="宋体" w:hint="eastAsia"/>
                <w:kern w:val="0"/>
                <w:sz w:val="18"/>
                <w:szCs w:val="18"/>
              </w:rPr>
              <w:t>O</w:t>
            </w:r>
          </w:p>
        </w:tc>
        <w:tc>
          <w:tcPr>
            <w:tcW w:w="1416" w:type="dxa"/>
            <w:tcBorders>
              <w:top w:val="single" w:sz="4" w:space="0" w:color="auto"/>
              <w:left w:val="single" w:sz="4" w:space="0" w:color="auto"/>
              <w:bottom w:val="single" w:sz="4" w:space="0" w:color="auto"/>
              <w:right w:val="single" w:sz="8" w:space="0" w:color="auto"/>
            </w:tcBorders>
            <w:hideMark/>
          </w:tcPr>
          <w:p w:rsidR="003B4641" w:rsidRPr="003B4641" w:rsidRDefault="003B4641">
            <w:pPr>
              <w:spacing w:line="300" w:lineRule="exact"/>
              <w:jc w:val="center"/>
              <w:rPr>
                <w:rFonts w:ascii="宋体" w:hAnsi="宋体"/>
                <w:kern w:val="0"/>
                <w:sz w:val="18"/>
                <w:szCs w:val="18"/>
              </w:rPr>
            </w:pPr>
            <w:r w:rsidRPr="003B4641">
              <w:rPr>
                <w:rFonts w:ascii="宋体" w:hAnsi="宋体"/>
                <w:sz w:val="18"/>
                <w:szCs w:val="18"/>
              </w:rPr>
              <w:t>-</w:t>
            </w:r>
          </w:p>
        </w:tc>
      </w:tr>
      <w:tr w:rsidR="003B4641" w:rsidTr="003B4641">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3B4641" w:rsidRDefault="003B4641" w:rsidP="003B4641">
            <w:pPr>
              <w:pStyle w:val="afff2"/>
            </w:pPr>
            <w:r>
              <w:rPr>
                <w:rFonts w:hint="eastAsia"/>
              </w:rPr>
              <w:t>同一监测编号项目中图斑编号唯一。</w:t>
            </w:r>
          </w:p>
        </w:tc>
      </w:tr>
    </w:tbl>
    <w:p w:rsidR="003B4641" w:rsidRDefault="003B4641" w:rsidP="003B4641">
      <w:pPr>
        <w:pStyle w:val="affe"/>
        <w:spacing w:before="120" w:after="120"/>
      </w:pPr>
      <w:r w:rsidRPr="003B4641">
        <w:rPr>
          <w:rFonts w:hint="eastAsia"/>
        </w:rPr>
        <w:lastRenderedPageBreak/>
        <w:t>闲置土地属性结构</w:t>
      </w:r>
    </w:p>
    <w:p w:rsidR="003B4641" w:rsidRDefault="003B4641" w:rsidP="003B4641">
      <w:pPr>
        <w:pStyle w:val="affff6"/>
        <w:ind w:firstLine="420"/>
      </w:pPr>
      <w:r w:rsidRPr="003B4641">
        <w:rPr>
          <w:rFonts w:hint="eastAsia"/>
        </w:rPr>
        <w:t>应符合表14的规定</w:t>
      </w:r>
    </w:p>
    <w:p w:rsidR="003B4641" w:rsidRDefault="003B4641" w:rsidP="003B4641">
      <w:pPr>
        <w:pStyle w:val="aff2"/>
        <w:spacing w:before="120" w:after="120"/>
      </w:pPr>
      <w:r>
        <w:rPr>
          <w:rFonts w:hint="eastAsia"/>
        </w:rPr>
        <w:t>临时用地属性结构描述表（属性表名：LSYDYSTB）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521"/>
        <w:gridCol w:w="1426"/>
        <w:gridCol w:w="1306"/>
        <w:gridCol w:w="945"/>
        <w:gridCol w:w="882"/>
        <w:gridCol w:w="860"/>
        <w:gridCol w:w="1180"/>
        <w:gridCol w:w="861"/>
        <w:gridCol w:w="1393"/>
      </w:tblGrid>
      <w:tr w:rsidR="004F0B80" w:rsidTr="004F0B80">
        <w:trPr>
          <w:jc w:val="center"/>
        </w:trPr>
        <w:tc>
          <w:tcPr>
            <w:tcW w:w="538" w:type="dxa"/>
            <w:tcBorders>
              <w:top w:val="single" w:sz="8" w:space="0" w:color="auto"/>
              <w:left w:val="single" w:sz="8"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序号</w:t>
            </w:r>
          </w:p>
        </w:tc>
        <w:tc>
          <w:tcPr>
            <w:tcW w:w="1486"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字段名称</w:t>
            </w:r>
          </w:p>
        </w:tc>
        <w:tc>
          <w:tcPr>
            <w:tcW w:w="1329"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字段代码</w:t>
            </w:r>
          </w:p>
        </w:tc>
        <w:tc>
          <w:tcPr>
            <w:tcW w:w="964"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字段类型</w:t>
            </w:r>
          </w:p>
        </w:tc>
        <w:tc>
          <w:tcPr>
            <w:tcW w:w="911"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字段长度</w:t>
            </w:r>
          </w:p>
        </w:tc>
        <w:tc>
          <w:tcPr>
            <w:tcW w:w="892"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小数位数</w:t>
            </w:r>
          </w:p>
        </w:tc>
        <w:tc>
          <w:tcPr>
            <w:tcW w:w="905"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值域</w:t>
            </w:r>
          </w:p>
        </w:tc>
        <w:tc>
          <w:tcPr>
            <w:tcW w:w="893"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约束条件</w:t>
            </w:r>
          </w:p>
        </w:tc>
        <w:tc>
          <w:tcPr>
            <w:tcW w:w="1416" w:type="dxa"/>
            <w:tcBorders>
              <w:top w:val="single" w:sz="8" w:space="0" w:color="auto"/>
              <w:left w:val="single" w:sz="4" w:space="0" w:color="auto"/>
              <w:bottom w:val="single" w:sz="8" w:space="0" w:color="auto"/>
              <w:right w:val="single" w:sz="8"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备注</w:t>
            </w:r>
          </w:p>
        </w:tc>
      </w:tr>
      <w:tr w:rsidR="004F0B80" w:rsidTr="004F0B80">
        <w:trPr>
          <w:jc w:val="center"/>
        </w:trPr>
        <w:tc>
          <w:tcPr>
            <w:tcW w:w="538" w:type="dxa"/>
            <w:tcBorders>
              <w:top w:val="single" w:sz="8"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w:t>
            </w:r>
          </w:p>
        </w:tc>
        <w:tc>
          <w:tcPr>
            <w:tcW w:w="1486"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标识码</w:t>
            </w:r>
          </w:p>
        </w:tc>
        <w:tc>
          <w:tcPr>
            <w:tcW w:w="1329"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BSM</w:t>
            </w:r>
          </w:p>
        </w:tc>
        <w:tc>
          <w:tcPr>
            <w:tcW w:w="964"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892" w:type="dxa"/>
            <w:tcBorders>
              <w:top w:val="single" w:sz="8"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893"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w:t>
            </w:r>
          </w:p>
        </w:tc>
        <w:tc>
          <w:tcPr>
            <w:tcW w:w="1416" w:type="dxa"/>
            <w:tcBorders>
              <w:top w:val="single" w:sz="8"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要素代码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YSDM</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1</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3</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XZQDM_SJ</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4</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4</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XZQMC_SJ</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5</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县级行政区代码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XZQDM_XJ</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6</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6</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县级行政区名称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XZQMC_XJ</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7</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乡镇行政区代码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XZQDM_XZ</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9</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8</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乡镇行政区名称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XZQMC_XZ</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9</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村行政区代码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XZQDM_CUN</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12</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村行政区名称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XZQMC_CUN</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11</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图斑编号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JCTBBH</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4</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见本表注</w:t>
            </w:r>
            <w:r>
              <w:rPr>
                <w:rFonts w:hint="eastAsia"/>
              </w:rPr>
              <w:t>1</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w:t>
            </w:r>
          </w:p>
        </w:tc>
        <w:tc>
          <w:tcPr>
            <w:tcW w:w="1416"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12</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监测编号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JCBH</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见本表注</w:t>
            </w:r>
            <w:r>
              <w:rPr>
                <w:rFonts w:hint="eastAsia"/>
              </w:rP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13</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前时相</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QSX</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YYYY/MM/DD</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14</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后时相</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HSX</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YYYY/MM/DD</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15</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监测日期</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JCRQ</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YYYY/MM/DD</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16</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监测手段</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JCSD</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20</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28</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17</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年度变更调查地类</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BGDL</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按TD/T1055-2019表A.2</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Ansi="宋体" w:hint="eastAsia"/>
              </w:rPr>
              <w:t xml:space="preserve">  填写至三级类</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18</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土地用途</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TDYT</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tcPr>
          <w:p w:rsidR="004F0B80" w:rsidRDefault="004F0B80">
            <w:pPr>
              <w:pStyle w:val="afffffffff2"/>
            </w:pP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19</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供地面积</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GDMJ</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Double</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&gt;0</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Ansi="宋体" w:hint="eastAsia"/>
              </w:rPr>
              <w:t>单位为亩</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20</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约定开工日期</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YDKGRQ</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YYYY/MM/DD</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21</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约定竣工日期</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YDJGRQ</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YYYY/MM/DD</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22</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实地建设状态</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SDJSZT</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trHeight w:val="90"/>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23</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监测面积</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JCMJ</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Double</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&gt;0</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Ansi="宋体" w:hint="eastAsia"/>
              </w:rPr>
              <w:t>单位为亩</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24</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实地是否建设</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SDSFJS</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8</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25</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电子监管号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DZJGH</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26</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县级核实意见</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XJHSYJ</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 xml:space="preserve"> </w:t>
            </w:r>
            <w:r>
              <w:rPr>
                <w:rFonts w:hAnsi="宋体" w:hint="eastAsia"/>
              </w:rPr>
              <w:t>填写“是”或“否”</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27</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县级处置整改措施</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XJCZZGCS</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30</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28</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市级审核结果</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SJSHJG</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O</w:t>
            </w:r>
          </w:p>
        </w:tc>
        <w:tc>
          <w:tcPr>
            <w:tcW w:w="1416"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Ansi="宋体" w:hint="eastAsia"/>
              </w:rPr>
              <w:t>填写“退回”或“通过”</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29</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市级审核意见</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SJSHYJ</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31</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O</w:t>
            </w:r>
          </w:p>
        </w:tc>
        <w:tc>
          <w:tcPr>
            <w:tcW w:w="1416"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30</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复核结果</w:t>
            </w:r>
            <w:r>
              <w:rPr>
                <w:rFonts w:hint="eastAsia"/>
              </w:rPr>
              <w:t xml:space="preserve"> </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FHJG</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32</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 xml:space="preserve"> </w:t>
            </w:r>
            <w:r>
              <w:rPr>
                <w:rFonts w:hAnsi="宋体" w:hint="eastAsia"/>
              </w:rPr>
              <w:t>指省级复核结果</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31</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复核意见</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FHYJ</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33</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416"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 xml:space="preserve"> </w:t>
            </w:r>
            <w:r>
              <w:rPr>
                <w:rFonts w:hAnsi="宋体" w:hint="eastAsia"/>
              </w:rPr>
              <w:t>指省级复核意见</w:t>
            </w:r>
          </w:p>
        </w:tc>
      </w:tr>
      <w:tr w:rsidR="004F0B80" w:rsidTr="004F0B80">
        <w:trPr>
          <w:jc w:val="center"/>
        </w:trPr>
        <w:tc>
          <w:tcPr>
            <w:tcW w:w="538"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32</w:t>
            </w:r>
          </w:p>
        </w:tc>
        <w:tc>
          <w:tcPr>
            <w:tcW w:w="148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textAlignment w:val="center"/>
              <w:rPr>
                <w:rFonts w:ascii="宋体" w:hAnsi="Times New Roman"/>
                <w:kern w:val="0"/>
                <w:sz w:val="18"/>
                <w:szCs w:val="18"/>
              </w:rPr>
            </w:pPr>
            <w:r>
              <w:rPr>
                <w:rFonts w:ascii="宋体" w:hAnsi="宋体" w:hint="eastAsia"/>
                <w:kern w:val="0"/>
                <w:sz w:val="18"/>
                <w:szCs w:val="18"/>
              </w:rPr>
              <w:t>备注</w:t>
            </w:r>
          </w:p>
        </w:tc>
        <w:tc>
          <w:tcPr>
            <w:tcW w:w="132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textAlignment w:val="center"/>
              <w:rPr>
                <w:rFonts w:ascii="宋体" w:hAnsi="Times New Roman"/>
                <w:kern w:val="0"/>
                <w:sz w:val="18"/>
                <w:szCs w:val="18"/>
              </w:rPr>
            </w:pPr>
            <w:r>
              <w:rPr>
                <w:rFonts w:ascii="宋体" w:hAnsi="Times New Roman" w:hint="eastAsia"/>
                <w:kern w:val="0"/>
                <w:sz w:val="18"/>
                <w:szCs w:val="18"/>
              </w:rPr>
              <w:t>BZ</w:t>
            </w:r>
          </w:p>
        </w:tc>
        <w:tc>
          <w:tcPr>
            <w:tcW w:w="96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textAlignment w:val="center"/>
              <w:rPr>
                <w:rFonts w:ascii="宋体" w:hAnsi="Times New Roman"/>
                <w:kern w:val="0"/>
                <w:sz w:val="18"/>
                <w:szCs w:val="18"/>
              </w:rPr>
            </w:pPr>
            <w:r>
              <w:rPr>
                <w:rFonts w:ascii="宋体" w:hAnsi="Times New Roman" w:hint="eastAsia"/>
                <w:kern w:val="0"/>
                <w:sz w:val="18"/>
                <w:szCs w:val="18"/>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textAlignment w:val="center"/>
              <w:rPr>
                <w:rFonts w:ascii="宋体" w:hAnsi="Times New Roman"/>
                <w:kern w:val="0"/>
                <w:sz w:val="18"/>
                <w:szCs w:val="18"/>
              </w:rPr>
            </w:pPr>
            <w:r>
              <w:rPr>
                <w:rFonts w:ascii="宋体" w:hAnsi="Times New Roman" w:hint="eastAsia"/>
                <w:kern w:val="0"/>
                <w:sz w:val="18"/>
                <w:szCs w:val="18"/>
              </w:rPr>
              <w:t>255</w:t>
            </w:r>
          </w:p>
        </w:tc>
        <w:tc>
          <w:tcPr>
            <w:tcW w:w="89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rPr>
                <w:rFonts w:ascii="宋体" w:hAnsi="Times New Roman"/>
                <w:kern w:val="0"/>
                <w:sz w:val="18"/>
                <w:szCs w:val="18"/>
              </w:rPr>
            </w:pPr>
            <w: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rPr>
                <w:rFonts w:ascii="宋体" w:hAnsi="Times New Roman"/>
                <w:kern w:val="0"/>
                <w:sz w:val="18"/>
                <w:szCs w:val="18"/>
              </w:rPr>
            </w:pPr>
            <w:r>
              <w:t>-</w:t>
            </w:r>
          </w:p>
        </w:tc>
        <w:tc>
          <w:tcPr>
            <w:tcW w:w="893"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textAlignment w:val="center"/>
              <w:rPr>
                <w:rFonts w:ascii="宋体" w:hAnsi="Times New Roman"/>
                <w:kern w:val="0"/>
                <w:sz w:val="18"/>
                <w:szCs w:val="18"/>
              </w:rPr>
            </w:pPr>
            <w:r>
              <w:rPr>
                <w:rFonts w:ascii="宋体" w:hAnsi="Times New Roman" w:hint="eastAsia"/>
                <w:kern w:val="0"/>
                <w:sz w:val="18"/>
                <w:szCs w:val="18"/>
              </w:rPr>
              <w:t>O</w:t>
            </w:r>
          </w:p>
        </w:tc>
        <w:tc>
          <w:tcPr>
            <w:tcW w:w="1416" w:type="dxa"/>
            <w:tcBorders>
              <w:top w:val="single" w:sz="4" w:space="0" w:color="auto"/>
              <w:left w:val="single" w:sz="4" w:space="0" w:color="auto"/>
              <w:bottom w:val="single" w:sz="4" w:space="0" w:color="auto"/>
              <w:right w:val="single" w:sz="8" w:space="0" w:color="auto"/>
            </w:tcBorders>
            <w:vAlign w:val="center"/>
            <w:hideMark/>
          </w:tcPr>
          <w:p w:rsidR="004F0B80" w:rsidRDefault="004F0B80">
            <w:pPr>
              <w:spacing w:line="300" w:lineRule="exact"/>
              <w:jc w:val="center"/>
              <w:rPr>
                <w:rFonts w:ascii="宋体" w:hAnsi="Times New Roman"/>
                <w:kern w:val="0"/>
                <w:sz w:val="18"/>
                <w:szCs w:val="18"/>
              </w:rPr>
            </w:pPr>
            <w:r>
              <w:t>-</w:t>
            </w:r>
          </w:p>
        </w:tc>
      </w:tr>
      <w:tr w:rsidR="004F0B80" w:rsidTr="004F0B80">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4F0B80" w:rsidRDefault="004F0B80" w:rsidP="00120151">
            <w:pPr>
              <w:pStyle w:val="a5"/>
              <w:numPr>
                <w:ilvl w:val="0"/>
                <w:numId w:val="39"/>
              </w:numPr>
            </w:pPr>
            <w:r>
              <w:rPr>
                <w:rFonts w:hint="eastAsia"/>
              </w:rPr>
              <w:t>同一监测编号项目中图斑编号唯一。</w:t>
            </w:r>
          </w:p>
          <w:p w:rsidR="004F0B80" w:rsidRDefault="004F0B80" w:rsidP="004F0B80">
            <w:pPr>
              <w:pStyle w:val="a5"/>
            </w:pPr>
            <w:r>
              <w:rPr>
                <w:rFonts w:hint="eastAsia"/>
              </w:rPr>
              <w:t>监测编号以业务数据地块编写，采用19位定长编码，1～2位为XZ，2～8位为县级代码，9～14位为年度+季度代码（季度代码包括J1、J2、J3、J4，分别代表一季度、二季度、三季度和四季度），15～19位为00001开始的单元流水号（地方补充编号开始的单元流水号为Z0001）。例XZ4503022025J100079。</w:t>
            </w:r>
          </w:p>
        </w:tc>
      </w:tr>
    </w:tbl>
    <w:p w:rsidR="003B4641" w:rsidRDefault="003B4641" w:rsidP="003B4641">
      <w:pPr>
        <w:pStyle w:val="affe"/>
        <w:spacing w:before="120" w:after="120"/>
      </w:pPr>
      <w:r w:rsidRPr="003B4641">
        <w:rPr>
          <w:rFonts w:hint="eastAsia"/>
        </w:rPr>
        <w:t>临时用地属性结构</w:t>
      </w:r>
    </w:p>
    <w:p w:rsidR="004F0B80" w:rsidRDefault="003B4641" w:rsidP="003B4641">
      <w:pPr>
        <w:pStyle w:val="affff6"/>
        <w:ind w:firstLine="420"/>
        <w:sectPr w:rsidR="004F0B80" w:rsidSect="007A5D3A">
          <w:pgSz w:w="11906" w:h="16838" w:code="9"/>
          <w:pgMar w:top="1928" w:right="1134" w:bottom="1134" w:left="1134" w:header="1418" w:footer="1134" w:gutter="284"/>
          <w:pgNumType w:start="1"/>
          <w:cols w:space="425"/>
          <w:formProt w:val="0"/>
          <w:docGrid w:linePitch="312"/>
        </w:sectPr>
      </w:pPr>
      <w:r w:rsidRPr="003B4641">
        <w:rPr>
          <w:rFonts w:hint="eastAsia"/>
        </w:rPr>
        <w:t>应符合表15的规定</w:t>
      </w:r>
      <w:r>
        <w:rPr>
          <w:rFonts w:hint="eastAsia"/>
        </w:rPr>
        <w:t>。</w:t>
      </w:r>
    </w:p>
    <w:p w:rsidR="003B4641" w:rsidRDefault="003B4641" w:rsidP="003B4641">
      <w:pPr>
        <w:pStyle w:val="aff2"/>
        <w:spacing w:before="120" w:after="120"/>
      </w:pPr>
      <w:r>
        <w:rPr>
          <w:rFonts w:hint="eastAsia"/>
        </w:rPr>
        <w:lastRenderedPageBreak/>
        <w:t>临时用地属性结构描述表（属性表名：LSYDYSTB）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560"/>
        <w:gridCol w:w="1208"/>
        <w:gridCol w:w="965"/>
        <w:gridCol w:w="911"/>
        <w:gridCol w:w="892"/>
        <w:gridCol w:w="895"/>
        <w:gridCol w:w="1224"/>
        <w:gridCol w:w="1122"/>
      </w:tblGrid>
      <w:tr w:rsidR="003B4641" w:rsidTr="004F0B80">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序号</w:t>
            </w:r>
          </w:p>
        </w:tc>
        <w:tc>
          <w:tcPr>
            <w:tcW w:w="1560"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字段名称</w:t>
            </w:r>
          </w:p>
        </w:tc>
        <w:tc>
          <w:tcPr>
            <w:tcW w:w="1208"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字段代码</w:t>
            </w:r>
          </w:p>
        </w:tc>
        <w:tc>
          <w:tcPr>
            <w:tcW w:w="965"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字段类型</w:t>
            </w:r>
          </w:p>
        </w:tc>
        <w:tc>
          <w:tcPr>
            <w:tcW w:w="911"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字段长度</w:t>
            </w:r>
          </w:p>
        </w:tc>
        <w:tc>
          <w:tcPr>
            <w:tcW w:w="892"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小数位数</w:t>
            </w:r>
          </w:p>
        </w:tc>
        <w:tc>
          <w:tcPr>
            <w:tcW w:w="895"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值域</w:t>
            </w:r>
          </w:p>
        </w:tc>
        <w:tc>
          <w:tcPr>
            <w:tcW w:w="1224" w:type="dxa"/>
            <w:tcBorders>
              <w:top w:val="single" w:sz="8" w:space="0" w:color="auto"/>
              <w:left w:val="single" w:sz="4" w:space="0" w:color="auto"/>
              <w:bottom w:val="single" w:sz="8" w:space="0" w:color="auto"/>
              <w:right w:val="single" w:sz="4"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约束条件</w:t>
            </w:r>
          </w:p>
        </w:tc>
        <w:tc>
          <w:tcPr>
            <w:tcW w:w="1122" w:type="dxa"/>
            <w:tcBorders>
              <w:top w:val="single" w:sz="8" w:space="0" w:color="auto"/>
              <w:left w:val="single" w:sz="4" w:space="0" w:color="auto"/>
              <w:bottom w:val="single" w:sz="8" w:space="0" w:color="auto"/>
              <w:right w:val="single" w:sz="8" w:space="0" w:color="auto"/>
            </w:tcBorders>
            <w:vAlign w:val="center"/>
            <w:hideMark/>
          </w:tcPr>
          <w:p w:rsidR="003B4641" w:rsidRDefault="003B4641">
            <w:pPr>
              <w:spacing w:line="300" w:lineRule="exact"/>
              <w:jc w:val="center"/>
              <w:rPr>
                <w:rFonts w:ascii="宋体" w:hAnsi="宋体"/>
                <w:sz w:val="18"/>
                <w:szCs w:val="18"/>
              </w:rPr>
            </w:pPr>
            <w:r>
              <w:rPr>
                <w:rFonts w:ascii="宋体" w:hAnsi="宋体" w:hint="eastAsia"/>
                <w:sz w:val="18"/>
                <w:szCs w:val="18"/>
              </w:rPr>
              <w:t>备注</w:t>
            </w:r>
          </w:p>
        </w:tc>
      </w:tr>
      <w:tr w:rsidR="003B4641" w:rsidTr="004F0B80">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w:t>
            </w:r>
          </w:p>
        </w:tc>
        <w:tc>
          <w:tcPr>
            <w:tcW w:w="1560" w:type="dxa"/>
            <w:tcBorders>
              <w:top w:val="single" w:sz="8"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标识码</w:t>
            </w:r>
          </w:p>
        </w:tc>
        <w:tc>
          <w:tcPr>
            <w:tcW w:w="1208" w:type="dxa"/>
            <w:tcBorders>
              <w:top w:val="single" w:sz="8"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BSM</w:t>
            </w:r>
          </w:p>
        </w:tc>
        <w:tc>
          <w:tcPr>
            <w:tcW w:w="965" w:type="dxa"/>
            <w:tcBorders>
              <w:top w:val="single" w:sz="8"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8"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100</w:t>
            </w:r>
          </w:p>
        </w:tc>
        <w:tc>
          <w:tcPr>
            <w:tcW w:w="892" w:type="dxa"/>
            <w:tcBorders>
              <w:top w:val="single" w:sz="8"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8"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1224" w:type="dxa"/>
            <w:tcBorders>
              <w:top w:val="single" w:sz="8"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8"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要素代码</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YSDM</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见表</w:t>
            </w:r>
            <w:r>
              <w:rPr>
                <w:rFonts w:hint="eastAsia"/>
              </w:rPr>
              <w:t>1</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市级行政区代码</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XZQDM_SJ</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4</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市级行政区名称</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XZQMC_SJ</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5</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县级行政区代码</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XZQDM_XJ</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6</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6</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县级行政区名称</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XZQMC_XJ</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乡镇行政区代码</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XZQDM_XZ</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9</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8</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乡镇行政区名称</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XZQMC_XZ</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9</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村行政区代码</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XZQDM_CUN</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12</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村行政区名称</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XZQMC_CUN</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11</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图斑编号</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JCTBBH</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见本表注</w:t>
            </w:r>
            <w:r>
              <w:rPr>
                <w:rFonts w:hint="eastAsia"/>
              </w:rPr>
              <w:t>1</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12</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监测编号</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JCBH</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13</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前时相</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QSX</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Date</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YYYY/MM/DD</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14</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后时相</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HSX</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Date</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YYYY/MM/DD</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15</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监测日期</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JCRQ</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Date</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YYYY/MM/DD</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16</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监测手段</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JCSD</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20</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见表</w:t>
            </w:r>
            <w:r>
              <w:rPr>
                <w:rFonts w:hint="eastAsia"/>
              </w:rPr>
              <w:t>28</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17</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影像季度</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YXJD</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4</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18</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项目编号</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XMBH</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19</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项目名称</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XMMC</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20</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批准日期</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PZRQ</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Date</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YYYY/MM/DD</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21</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批准年限</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PZNX</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4</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22</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到期日期</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DQRQ</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Date</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YYYY/MM/DD</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23</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应完成复垦日期</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YWCFKRQ</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Date</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YYYY/MM/DD</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批准单位名称</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PZDWMC</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25</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申请人</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SQR</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26</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主要用途名称</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ZYYTMC</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27</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详细用途名称</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XXYTMC</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28</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临时用地批准文号</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LSYDPZWH</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20</w:t>
            </w:r>
          </w:p>
        </w:tc>
        <w:tc>
          <w:tcPr>
            <w:tcW w:w="892"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29</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批准面积</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PZMJ</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Double</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&gt;0</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Ansi="宋体" w:hint="eastAsia"/>
              </w:rPr>
              <w:t>单位为亩</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30</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批准占用耕地面积</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PZZYGDMJ</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Double</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w:t>
            </w:r>
            <w:r>
              <w:rPr>
                <w:rFonts w:hint="eastAsia"/>
              </w:rPr>
              <w:t>0</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Ansi="宋体" w:hint="eastAsia"/>
              </w:rPr>
              <w:t>单位为亩</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31</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批准占用永久基本农田面积</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PZZYYJJBNTMJ</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Double</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w:t>
            </w:r>
            <w:r>
              <w:rPr>
                <w:rFonts w:hint="eastAsia"/>
              </w:rPr>
              <w:t>0</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3B4641" w:rsidRDefault="003B4641">
            <w:pPr>
              <w:pStyle w:val="afffffffff2"/>
            </w:pPr>
            <w:r>
              <w:rPr>
                <w:rFonts w:hAnsi="宋体" w:hint="eastAsia"/>
              </w:rPr>
              <w:t>单位为亩</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32</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问题类型</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WTLX</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见表</w:t>
            </w:r>
            <w:r>
              <w:rPr>
                <w:rFonts w:hint="eastAsia"/>
              </w:rPr>
              <w:t>29</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33</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监测问题面积</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JCWTMJ</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Double</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&gt;0</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Ansi="宋体" w:hint="eastAsia"/>
              </w:rPr>
              <w:t>单位为亩</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34</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县级核实意见</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XJHSYJ</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10</w:t>
            </w:r>
          </w:p>
        </w:tc>
        <w:tc>
          <w:tcPr>
            <w:tcW w:w="892"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 xml:space="preserve"> </w:t>
            </w:r>
            <w:r>
              <w:rPr>
                <w:rFonts w:hAnsi="宋体" w:hint="eastAsia"/>
              </w:rPr>
              <w:t>填写“是”或“否”</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35</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县级处置整改措施</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XJCZZGCS</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见表</w:t>
            </w:r>
            <w:r>
              <w:rPr>
                <w:rFonts w:hint="eastAsia"/>
              </w:rPr>
              <w:t>30</w:t>
            </w:r>
          </w:p>
        </w:tc>
        <w:tc>
          <w:tcPr>
            <w:tcW w:w="1224"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36</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市级审核结果</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SJSHJG</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Ansi="宋体" w:hint="eastAsia"/>
              </w:rPr>
              <w:t>填写“退回”或“通过”</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37</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市级审核意见</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SJSHYJ</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见表</w:t>
            </w:r>
            <w:r>
              <w:rPr>
                <w:rFonts w:hint="eastAsia"/>
              </w:rPr>
              <w:t>31</w:t>
            </w:r>
          </w:p>
        </w:tc>
        <w:tc>
          <w:tcPr>
            <w:tcW w:w="1224"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38</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复核结果</w:t>
            </w:r>
            <w:r>
              <w:rPr>
                <w:rFonts w:hint="eastAsia"/>
              </w:rPr>
              <w:t xml:space="preserve"> </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FHJG</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见表</w:t>
            </w:r>
            <w:r>
              <w:rPr>
                <w:rFonts w:hint="eastAsia"/>
              </w:rPr>
              <w:t>32</w:t>
            </w:r>
          </w:p>
        </w:tc>
        <w:tc>
          <w:tcPr>
            <w:tcW w:w="1224"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O</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 xml:space="preserve"> </w:t>
            </w:r>
            <w:r>
              <w:rPr>
                <w:rFonts w:hAnsi="宋体" w:hint="eastAsia"/>
              </w:rPr>
              <w:t>指省级复核结果</w:t>
            </w:r>
          </w:p>
        </w:tc>
      </w:tr>
      <w:tr w:rsidR="003B4641"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39</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复核意见</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FHYJ</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50</w:t>
            </w:r>
          </w:p>
        </w:tc>
        <w:tc>
          <w:tcPr>
            <w:tcW w:w="892"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见表</w:t>
            </w:r>
            <w:r>
              <w:rPr>
                <w:rFonts w:hint="eastAsia"/>
              </w:rPr>
              <w:t>33</w:t>
            </w:r>
          </w:p>
        </w:tc>
        <w:tc>
          <w:tcPr>
            <w:tcW w:w="1224" w:type="dxa"/>
            <w:tcBorders>
              <w:top w:val="single" w:sz="4" w:space="0" w:color="auto"/>
              <w:left w:val="single" w:sz="4" w:space="0" w:color="auto"/>
              <w:bottom w:val="single" w:sz="4" w:space="0" w:color="auto"/>
              <w:right w:val="single" w:sz="4" w:space="0" w:color="auto"/>
            </w:tcBorders>
            <w:hideMark/>
          </w:tcPr>
          <w:p w:rsidR="003B4641" w:rsidRDefault="003B4641">
            <w:pPr>
              <w:pStyle w:val="afffffffff2"/>
            </w:pPr>
            <w:r>
              <w:rPr>
                <w:rFonts w:hint="eastAsia"/>
              </w:rPr>
              <w:t>O</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 xml:space="preserve"> </w:t>
            </w:r>
            <w:r>
              <w:rPr>
                <w:rFonts w:hAnsi="宋体" w:hint="eastAsia"/>
              </w:rPr>
              <w:t>指省级复核意见</w:t>
            </w:r>
          </w:p>
        </w:tc>
      </w:tr>
      <w:tr w:rsidR="003B4641" w:rsidTr="004F0B80">
        <w:trPr>
          <w:trHeight w:val="196"/>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3B4641" w:rsidRDefault="003B4641">
            <w:pPr>
              <w:pStyle w:val="afffffffff2"/>
            </w:pPr>
            <w:r>
              <w:rPr>
                <w:rFonts w:hint="eastAsia"/>
              </w:rPr>
              <w:t>40</w:t>
            </w:r>
          </w:p>
        </w:tc>
        <w:tc>
          <w:tcPr>
            <w:tcW w:w="1560"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Ansi="宋体" w:hint="eastAsia"/>
              </w:rPr>
              <w:t>备注</w:t>
            </w:r>
          </w:p>
        </w:tc>
        <w:tc>
          <w:tcPr>
            <w:tcW w:w="1208"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BZ</w:t>
            </w:r>
          </w:p>
        </w:tc>
        <w:tc>
          <w:tcPr>
            <w:tcW w:w="96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Char</w:t>
            </w:r>
          </w:p>
        </w:tc>
        <w:tc>
          <w:tcPr>
            <w:tcW w:w="911"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255</w:t>
            </w:r>
          </w:p>
        </w:tc>
        <w:tc>
          <w:tcPr>
            <w:tcW w:w="892"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895"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w:t>
            </w:r>
          </w:p>
        </w:tc>
        <w:tc>
          <w:tcPr>
            <w:tcW w:w="1224" w:type="dxa"/>
            <w:tcBorders>
              <w:top w:val="single" w:sz="4" w:space="0" w:color="auto"/>
              <w:left w:val="single" w:sz="4" w:space="0" w:color="auto"/>
              <w:bottom w:val="single" w:sz="4" w:space="0" w:color="auto"/>
              <w:right w:val="single" w:sz="4" w:space="0" w:color="auto"/>
            </w:tcBorders>
            <w:vAlign w:val="center"/>
            <w:hideMark/>
          </w:tcPr>
          <w:p w:rsidR="003B4641" w:rsidRDefault="003B4641">
            <w:pPr>
              <w:pStyle w:val="afffffffff2"/>
            </w:pPr>
            <w:r>
              <w:rPr>
                <w:rFonts w:hint="eastAsia"/>
              </w:rPr>
              <w:t>O</w:t>
            </w:r>
          </w:p>
        </w:tc>
        <w:tc>
          <w:tcPr>
            <w:tcW w:w="1122" w:type="dxa"/>
            <w:tcBorders>
              <w:top w:val="single" w:sz="4" w:space="0" w:color="auto"/>
              <w:left w:val="single" w:sz="4" w:space="0" w:color="auto"/>
              <w:bottom w:val="single" w:sz="4" w:space="0" w:color="auto"/>
              <w:right w:val="single" w:sz="8" w:space="0" w:color="auto"/>
            </w:tcBorders>
            <w:vAlign w:val="center"/>
            <w:hideMark/>
          </w:tcPr>
          <w:p w:rsidR="003B4641" w:rsidRDefault="003B4641">
            <w:pPr>
              <w:pStyle w:val="afffffffff2"/>
            </w:pPr>
            <w:r>
              <w:rPr>
                <w:rFonts w:hint="eastAsia"/>
              </w:rPr>
              <w:t>-</w:t>
            </w:r>
          </w:p>
        </w:tc>
      </w:tr>
      <w:tr w:rsidR="003B4641" w:rsidTr="003B4641">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3B4641" w:rsidRDefault="003B4641" w:rsidP="004F0B80">
            <w:pPr>
              <w:pStyle w:val="afff2"/>
            </w:pPr>
            <w:r>
              <w:rPr>
                <w:rFonts w:hint="eastAsia"/>
              </w:rPr>
              <w:t>同一监测编号项目中图斑编号唯一。</w:t>
            </w:r>
          </w:p>
        </w:tc>
      </w:tr>
    </w:tbl>
    <w:p w:rsidR="003B4641" w:rsidRPr="003B4641" w:rsidRDefault="004F0B80" w:rsidP="004F0B80">
      <w:pPr>
        <w:pStyle w:val="affe"/>
        <w:spacing w:before="120" w:after="120"/>
      </w:pPr>
      <w:r w:rsidRPr="004F0B80">
        <w:rPr>
          <w:rFonts w:hint="eastAsia"/>
        </w:rPr>
        <w:t>铝土矿采矿用地属性结构</w:t>
      </w:r>
    </w:p>
    <w:p w:rsidR="003B4641" w:rsidRDefault="004F0B80" w:rsidP="003B4641">
      <w:pPr>
        <w:pStyle w:val="affff6"/>
        <w:ind w:firstLine="420"/>
      </w:pPr>
      <w:r w:rsidRPr="004F0B80">
        <w:rPr>
          <w:rFonts w:hint="eastAsia"/>
        </w:rPr>
        <w:t>应符合表16的规定。</w:t>
      </w:r>
    </w:p>
    <w:p w:rsidR="004F0B80" w:rsidRDefault="004F0B80" w:rsidP="003B4641">
      <w:pPr>
        <w:pStyle w:val="affff6"/>
        <w:ind w:firstLine="420"/>
      </w:pPr>
    </w:p>
    <w:p w:rsidR="004F0B80" w:rsidRDefault="004F0B80" w:rsidP="003B4641">
      <w:pPr>
        <w:pStyle w:val="affff6"/>
        <w:ind w:firstLine="420"/>
      </w:pPr>
    </w:p>
    <w:p w:rsidR="004F0B80" w:rsidRDefault="004F0B80" w:rsidP="004F0B80">
      <w:pPr>
        <w:pStyle w:val="aff2"/>
        <w:spacing w:before="120" w:after="120"/>
      </w:pPr>
      <w:r>
        <w:rPr>
          <w:rFonts w:hint="eastAsia"/>
        </w:rPr>
        <w:lastRenderedPageBreak/>
        <w:t>铝土矿采矿用地属性结构描述表（属性表名：LTKCKYDYSTB）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560"/>
        <w:gridCol w:w="1417"/>
        <w:gridCol w:w="851"/>
        <w:gridCol w:w="850"/>
        <w:gridCol w:w="799"/>
        <w:gridCol w:w="928"/>
        <w:gridCol w:w="1108"/>
        <w:gridCol w:w="1264"/>
      </w:tblGrid>
      <w:tr w:rsidR="004F0B80" w:rsidTr="004F0B80">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序号</w:t>
            </w:r>
          </w:p>
        </w:tc>
        <w:tc>
          <w:tcPr>
            <w:tcW w:w="1560"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字段名称</w:t>
            </w:r>
          </w:p>
        </w:tc>
        <w:tc>
          <w:tcPr>
            <w:tcW w:w="1417"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字段代码</w:t>
            </w:r>
          </w:p>
        </w:tc>
        <w:tc>
          <w:tcPr>
            <w:tcW w:w="851"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字段类型</w:t>
            </w:r>
          </w:p>
        </w:tc>
        <w:tc>
          <w:tcPr>
            <w:tcW w:w="850"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字段长度</w:t>
            </w:r>
          </w:p>
        </w:tc>
        <w:tc>
          <w:tcPr>
            <w:tcW w:w="799"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小数位数</w:t>
            </w:r>
          </w:p>
        </w:tc>
        <w:tc>
          <w:tcPr>
            <w:tcW w:w="928"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值域</w:t>
            </w:r>
          </w:p>
        </w:tc>
        <w:tc>
          <w:tcPr>
            <w:tcW w:w="1108"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约束条件</w:t>
            </w:r>
          </w:p>
        </w:tc>
        <w:tc>
          <w:tcPr>
            <w:tcW w:w="1264" w:type="dxa"/>
            <w:tcBorders>
              <w:top w:val="single" w:sz="8" w:space="0" w:color="auto"/>
              <w:left w:val="single" w:sz="4" w:space="0" w:color="auto"/>
              <w:bottom w:val="single" w:sz="8" w:space="0" w:color="auto"/>
              <w:right w:val="single" w:sz="8"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备注</w:t>
            </w:r>
          </w:p>
        </w:tc>
      </w:tr>
      <w:tr w:rsidR="004F0B80" w:rsidTr="004F0B80">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w:t>
            </w:r>
          </w:p>
        </w:tc>
        <w:tc>
          <w:tcPr>
            <w:tcW w:w="1560"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标识码</w:t>
            </w:r>
          </w:p>
        </w:tc>
        <w:tc>
          <w:tcPr>
            <w:tcW w:w="1417"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BSM</w:t>
            </w:r>
          </w:p>
        </w:tc>
        <w:tc>
          <w:tcPr>
            <w:tcW w:w="851"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799" w:type="dxa"/>
            <w:tcBorders>
              <w:top w:val="single" w:sz="8"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1108"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w:t>
            </w:r>
          </w:p>
        </w:tc>
        <w:tc>
          <w:tcPr>
            <w:tcW w:w="1264" w:type="dxa"/>
            <w:tcBorders>
              <w:top w:val="single" w:sz="8"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要素代码</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YSDM</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1</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市级行政区代码</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XZQDM_SJ</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4</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市级行政区名称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XZQMC_SJ</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5</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县级行政区代码</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XZQDM_XJ</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6</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6</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县级行政区名称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XZQMC_XJ</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乡镇行政区代码</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XZQDM_XZ</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9</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8</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乡镇行政区名称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XZQMC_XZ</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9</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村行政区代码</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XZQDM_CUN</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12</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村行政区名称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XZQMC_CUN</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11</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图斑编号</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JCTBBH</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见本表注</w:t>
            </w:r>
            <w:r>
              <w:rPr>
                <w:rFonts w:hint="eastAsia"/>
              </w:rPr>
              <w:t>1</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12</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监测编号</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JCBH</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13</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前时相</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QSX</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YYYY/MM/DD</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14</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后时相</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HSX</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YYYY/MM/DD</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15</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监测日期</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JCRQ</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YYYY/MM/DD</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16</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监测手段</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JCSD</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28</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17</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影像季度</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YXJD</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4</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18</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采矿企业名称</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CKQYMC</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255</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19</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采矿许可证号</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CKXKZH</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255</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批准日期</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PZRQ</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YYYY/MM/DD</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21</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批准年限</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PZNX</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4</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tcPr>
          <w:p w:rsidR="004F0B80" w:rsidRDefault="004F0B80">
            <w:pPr>
              <w:pStyle w:val="afffffffff2"/>
            </w:pP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22</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到期日期</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DQRQ</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YYYY/MM/DD</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23</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应完成复垦日期</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YWCFKRQ</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YYYY/MM/DD</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管护期截止日期</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GHQJZRQ</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79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YYYY/MM/DD</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25</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批准面积</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PZMJ</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15</w:t>
            </w:r>
          </w:p>
        </w:tc>
        <w:tc>
          <w:tcPr>
            <w:tcW w:w="79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&gt;0</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Ansi="宋体" w:hint="eastAsia"/>
              </w:rPr>
              <w:t>单位为亩</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26</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批准耕地面积</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PZGDMJ</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15</w:t>
            </w:r>
          </w:p>
        </w:tc>
        <w:tc>
          <w:tcPr>
            <w:tcW w:w="79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&gt;0</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Ansi="宋体" w:hint="eastAsia"/>
              </w:rPr>
              <w:t>单位为亩</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27</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问题类型</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WTLX</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79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29</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28</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监测问题面积</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JCWTMJ</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Double</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15</w:t>
            </w:r>
          </w:p>
        </w:tc>
        <w:tc>
          <w:tcPr>
            <w:tcW w:w="79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&gt;0</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 xml:space="preserve">M </w:t>
            </w:r>
          </w:p>
        </w:tc>
        <w:tc>
          <w:tcPr>
            <w:tcW w:w="1264"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Ansi="宋体" w:hint="eastAsia"/>
              </w:rPr>
              <w:t>单位为亩</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29</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县级核实意见</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XJHSYJ</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79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 xml:space="preserve"> </w:t>
            </w:r>
            <w:r>
              <w:rPr>
                <w:rFonts w:hAnsi="宋体" w:hint="eastAsia"/>
              </w:rPr>
              <w:t>填写“是”或“否”</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30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县级处置整改措施</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XJCZZGCS</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79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30</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31</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市级审核结果</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SJSHJG</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79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Ansi="宋体" w:hint="eastAsia"/>
              </w:rPr>
              <w:t>填写“退回”或“通过”</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32</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市级审核意见</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SJSHYJ</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79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31</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33</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复核结果</w:t>
            </w:r>
            <w:r>
              <w:rPr>
                <w:rFonts w:hint="eastAsia"/>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FHJG</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79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32</w:t>
            </w:r>
          </w:p>
        </w:tc>
        <w:tc>
          <w:tcPr>
            <w:tcW w:w="110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O</w:t>
            </w:r>
          </w:p>
        </w:tc>
        <w:tc>
          <w:tcPr>
            <w:tcW w:w="1264"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 xml:space="preserve"> </w:t>
            </w:r>
            <w:r>
              <w:rPr>
                <w:rFonts w:hAnsi="宋体" w:hint="eastAsia"/>
              </w:rPr>
              <w:t>指省级复核结果</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34</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复核意见</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FHYJ</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79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33</w:t>
            </w:r>
          </w:p>
        </w:tc>
        <w:tc>
          <w:tcPr>
            <w:tcW w:w="1108"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O</w:t>
            </w:r>
          </w:p>
        </w:tc>
        <w:tc>
          <w:tcPr>
            <w:tcW w:w="1264"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 xml:space="preserve"> </w:t>
            </w:r>
            <w:r>
              <w:rPr>
                <w:rFonts w:hAnsi="宋体" w:hint="eastAsia"/>
              </w:rPr>
              <w:t>指省级复核意见</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35</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textAlignment w:val="center"/>
              <w:rPr>
                <w:rFonts w:ascii="宋体" w:hAnsi="Times New Roman"/>
                <w:kern w:val="0"/>
                <w:sz w:val="18"/>
                <w:szCs w:val="18"/>
              </w:rPr>
            </w:pPr>
            <w:r>
              <w:rPr>
                <w:rFonts w:ascii="宋体" w:hAnsi="宋体" w:hint="eastAsia"/>
                <w:kern w:val="0"/>
                <w:sz w:val="18"/>
                <w:szCs w:val="18"/>
              </w:rPr>
              <w:t>备注</w:t>
            </w:r>
          </w:p>
        </w:tc>
        <w:tc>
          <w:tcPr>
            <w:tcW w:w="14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textAlignment w:val="center"/>
              <w:rPr>
                <w:rFonts w:ascii="宋体" w:hAnsi="Times New Roman"/>
                <w:kern w:val="0"/>
                <w:sz w:val="18"/>
                <w:szCs w:val="18"/>
              </w:rPr>
            </w:pPr>
            <w:r>
              <w:rPr>
                <w:rFonts w:ascii="宋体" w:hAnsi="Times New Roman" w:hint="eastAsia"/>
                <w:kern w:val="0"/>
                <w:sz w:val="18"/>
                <w:szCs w:val="18"/>
              </w:rPr>
              <w:t>BZ</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textAlignment w:val="center"/>
              <w:rPr>
                <w:rFonts w:ascii="宋体" w:hAnsi="Times New Roman"/>
                <w:kern w:val="0"/>
                <w:sz w:val="18"/>
                <w:szCs w:val="18"/>
              </w:rPr>
            </w:pPr>
            <w:r>
              <w:rPr>
                <w:rFonts w:ascii="宋体" w:hAnsi="Times New Roman" w:hint="eastAsia"/>
                <w:kern w:val="0"/>
                <w:sz w:val="18"/>
                <w:szCs w:val="18"/>
              </w:rPr>
              <w:t>Char</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textAlignment w:val="center"/>
              <w:rPr>
                <w:rFonts w:ascii="宋体" w:hAnsi="Times New Roman"/>
                <w:kern w:val="0"/>
                <w:sz w:val="18"/>
                <w:szCs w:val="18"/>
              </w:rPr>
            </w:pPr>
            <w:r>
              <w:rPr>
                <w:rFonts w:ascii="宋体" w:hAnsi="Times New Roman" w:hint="eastAsia"/>
                <w:kern w:val="0"/>
                <w:sz w:val="18"/>
                <w:szCs w:val="18"/>
              </w:rPr>
              <w:t>255</w:t>
            </w:r>
          </w:p>
        </w:tc>
        <w:tc>
          <w:tcPr>
            <w:tcW w:w="799"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rPr>
                <w:rFonts w:ascii="宋体" w:hAnsi="Times New Roman"/>
                <w:kern w:val="0"/>
                <w:sz w:val="18"/>
                <w:szCs w:val="18"/>
              </w:rPr>
            </w:pPr>
            <w:r>
              <w:t>-</w:t>
            </w:r>
          </w:p>
        </w:tc>
        <w:tc>
          <w:tcPr>
            <w:tcW w:w="92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rPr>
                <w:rFonts w:ascii="宋体" w:hAnsi="Times New Roman"/>
                <w:kern w:val="0"/>
                <w:sz w:val="18"/>
                <w:szCs w:val="18"/>
              </w:rPr>
            </w:pPr>
            <w:r>
              <w:rPr>
                <w:rFonts w:ascii="宋体" w:hAnsi="Times New Roman" w:hint="eastAsia"/>
                <w:kern w:val="0"/>
                <w:sz w:val="18"/>
                <w:szCs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textAlignment w:val="center"/>
              <w:rPr>
                <w:rFonts w:ascii="宋体" w:hAnsi="Times New Roman"/>
                <w:kern w:val="0"/>
                <w:sz w:val="18"/>
                <w:szCs w:val="18"/>
              </w:rPr>
            </w:pPr>
            <w:r>
              <w:rPr>
                <w:rFonts w:ascii="宋体" w:hAnsi="Times New Roman" w:hint="eastAsia"/>
                <w:kern w:val="0"/>
                <w:sz w:val="18"/>
                <w:szCs w:val="18"/>
              </w:rPr>
              <w:t>O</w:t>
            </w:r>
          </w:p>
        </w:tc>
        <w:tc>
          <w:tcPr>
            <w:tcW w:w="1264" w:type="dxa"/>
            <w:tcBorders>
              <w:top w:val="single" w:sz="4" w:space="0" w:color="auto"/>
              <w:left w:val="single" w:sz="4" w:space="0" w:color="auto"/>
              <w:bottom w:val="single" w:sz="4" w:space="0" w:color="auto"/>
              <w:right w:val="single" w:sz="8" w:space="0" w:color="auto"/>
            </w:tcBorders>
            <w:vAlign w:val="center"/>
            <w:hideMark/>
          </w:tcPr>
          <w:p w:rsidR="004F0B80" w:rsidRDefault="004F0B80">
            <w:pPr>
              <w:spacing w:line="300" w:lineRule="exact"/>
              <w:jc w:val="center"/>
              <w:rPr>
                <w:rFonts w:ascii="宋体" w:hAnsi="Times New Roman"/>
                <w:kern w:val="0"/>
                <w:sz w:val="18"/>
                <w:szCs w:val="18"/>
              </w:rPr>
            </w:pPr>
            <w:r>
              <w:rPr>
                <w:rFonts w:ascii="宋体" w:hAnsi="Times New Roman" w:hint="eastAsia"/>
                <w:kern w:val="0"/>
                <w:sz w:val="18"/>
                <w:szCs w:val="18"/>
              </w:rPr>
              <w:t>-</w:t>
            </w:r>
          </w:p>
        </w:tc>
      </w:tr>
      <w:tr w:rsidR="004F0B80" w:rsidTr="004F0B80">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4F0B80" w:rsidRDefault="004F0B80" w:rsidP="004F0B80">
            <w:pPr>
              <w:pStyle w:val="afff2"/>
            </w:pPr>
            <w:r>
              <w:rPr>
                <w:rFonts w:hint="eastAsia"/>
              </w:rPr>
              <w:t>同一监测编号项目中图斑编号唯一。</w:t>
            </w:r>
          </w:p>
        </w:tc>
      </w:tr>
    </w:tbl>
    <w:p w:rsidR="004F0B80" w:rsidRDefault="004F0B80" w:rsidP="004F0B80">
      <w:pPr>
        <w:pStyle w:val="affe"/>
        <w:spacing w:before="120" w:after="120"/>
      </w:pPr>
      <w:r w:rsidRPr="004F0B80">
        <w:rPr>
          <w:rFonts w:hint="eastAsia"/>
        </w:rPr>
        <w:t>生态保护红线属性结构</w:t>
      </w:r>
    </w:p>
    <w:p w:rsidR="004F0B80" w:rsidRDefault="004F0B80" w:rsidP="003B4641">
      <w:pPr>
        <w:pStyle w:val="affff6"/>
        <w:ind w:firstLine="420"/>
      </w:pPr>
      <w:r w:rsidRPr="004F0B80">
        <w:rPr>
          <w:rFonts w:hint="eastAsia"/>
        </w:rPr>
        <w:t>应符合表17的规定。</w:t>
      </w:r>
    </w:p>
    <w:p w:rsidR="003B4641" w:rsidRDefault="004F0B80" w:rsidP="004F0B80">
      <w:pPr>
        <w:pStyle w:val="aff2"/>
        <w:spacing w:before="120" w:after="120"/>
      </w:pPr>
      <w:r>
        <w:rPr>
          <w:rFonts w:hint="eastAsia"/>
        </w:rPr>
        <w:t>生态保护红线属性结构描述表（属性表名：STBHHXYSTB）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699"/>
        <w:gridCol w:w="1701"/>
        <w:gridCol w:w="1717"/>
        <w:gridCol w:w="936"/>
        <w:gridCol w:w="861"/>
        <w:gridCol w:w="835"/>
        <w:gridCol w:w="835"/>
        <w:gridCol w:w="835"/>
        <w:gridCol w:w="915"/>
      </w:tblGrid>
      <w:tr w:rsidR="004F0B80" w:rsidTr="004F0B80">
        <w:trPr>
          <w:jc w:val="center"/>
        </w:trPr>
        <w:tc>
          <w:tcPr>
            <w:tcW w:w="699" w:type="dxa"/>
            <w:tcBorders>
              <w:top w:val="single" w:sz="8" w:space="0" w:color="auto"/>
              <w:left w:val="single" w:sz="8"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序号</w:t>
            </w:r>
          </w:p>
        </w:tc>
        <w:tc>
          <w:tcPr>
            <w:tcW w:w="1701"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字段名称</w:t>
            </w:r>
          </w:p>
        </w:tc>
        <w:tc>
          <w:tcPr>
            <w:tcW w:w="1717"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字段代码</w:t>
            </w:r>
          </w:p>
        </w:tc>
        <w:tc>
          <w:tcPr>
            <w:tcW w:w="936"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字段类型</w:t>
            </w:r>
          </w:p>
        </w:tc>
        <w:tc>
          <w:tcPr>
            <w:tcW w:w="861"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字段长度</w:t>
            </w:r>
          </w:p>
        </w:tc>
        <w:tc>
          <w:tcPr>
            <w:tcW w:w="835"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小数位数</w:t>
            </w:r>
          </w:p>
        </w:tc>
        <w:tc>
          <w:tcPr>
            <w:tcW w:w="835"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值域</w:t>
            </w:r>
          </w:p>
        </w:tc>
        <w:tc>
          <w:tcPr>
            <w:tcW w:w="835"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约束条件</w:t>
            </w:r>
          </w:p>
        </w:tc>
        <w:tc>
          <w:tcPr>
            <w:tcW w:w="915" w:type="dxa"/>
            <w:tcBorders>
              <w:top w:val="single" w:sz="8" w:space="0" w:color="auto"/>
              <w:left w:val="single" w:sz="4" w:space="0" w:color="auto"/>
              <w:bottom w:val="single" w:sz="8" w:space="0" w:color="auto"/>
              <w:right w:val="single" w:sz="8"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备注</w:t>
            </w:r>
          </w:p>
        </w:tc>
      </w:tr>
      <w:tr w:rsidR="004F0B80" w:rsidTr="004F0B80">
        <w:trPr>
          <w:jc w:val="center"/>
        </w:trPr>
        <w:tc>
          <w:tcPr>
            <w:tcW w:w="699" w:type="dxa"/>
            <w:tcBorders>
              <w:top w:val="single" w:sz="8"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w:t>
            </w:r>
          </w:p>
        </w:tc>
        <w:tc>
          <w:tcPr>
            <w:tcW w:w="1701"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标识码</w:t>
            </w:r>
          </w:p>
        </w:tc>
        <w:tc>
          <w:tcPr>
            <w:tcW w:w="1717"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BSM</w:t>
            </w:r>
          </w:p>
        </w:tc>
        <w:tc>
          <w:tcPr>
            <w:tcW w:w="936"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61"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835" w:type="dxa"/>
            <w:tcBorders>
              <w:top w:val="single" w:sz="8"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35"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835"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w:t>
            </w:r>
          </w:p>
        </w:tc>
        <w:tc>
          <w:tcPr>
            <w:tcW w:w="915" w:type="dxa"/>
            <w:tcBorders>
              <w:top w:val="single" w:sz="8"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tcPr>
          <w:p w:rsidR="004F0B80" w:rsidRDefault="004F0B80">
            <w:pPr>
              <w:pStyle w:val="afffffffff2"/>
            </w:pP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要素代码</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YSDM</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6</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市级行政区代码</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XZQDM_SJ</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4</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市级行政区名称</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XZQMC_SJ</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县级行政区代码</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XZQDM_XJ</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6</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bl>
    <w:p w:rsidR="004F0B80" w:rsidRPr="004F0B80" w:rsidRDefault="004F0B80" w:rsidP="00AF798B">
      <w:pPr>
        <w:pStyle w:val="affff6"/>
        <w:spacing w:beforeLines="50" w:afterLines="50"/>
        <w:ind w:firstLineChars="0" w:firstLine="0"/>
        <w:jc w:val="center"/>
        <w:rPr>
          <w:rFonts w:ascii="黑体" w:eastAsia="黑体" w:hAnsi="黑体"/>
        </w:rPr>
      </w:pPr>
      <w:r w:rsidRPr="004F0B80">
        <w:rPr>
          <w:rFonts w:ascii="黑体" w:eastAsia="黑体" w:hAnsi="黑体" w:hint="eastAsia"/>
        </w:rPr>
        <w:lastRenderedPageBreak/>
        <w:t>表17  生态保护红线属性结构描述表（属性表名：STBHHXYSTB）</w:t>
      </w:r>
      <w:r w:rsidRPr="004F0B80">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699"/>
        <w:gridCol w:w="1701"/>
        <w:gridCol w:w="1717"/>
        <w:gridCol w:w="936"/>
        <w:gridCol w:w="861"/>
        <w:gridCol w:w="835"/>
        <w:gridCol w:w="835"/>
        <w:gridCol w:w="835"/>
        <w:gridCol w:w="915"/>
      </w:tblGrid>
      <w:tr w:rsidR="004F0B80" w:rsidTr="004F0B80">
        <w:trPr>
          <w:jc w:val="center"/>
        </w:trPr>
        <w:tc>
          <w:tcPr>
            <w:tcW w:w="699" w:type="dxa"/>
            <w:tcBorders>
              <w:top w:val="single" w:sz="8" w:space="0" w:color="auto"/>
              <w:left w:val="single" w:sz="8"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序号</w:t>
            </w:r>
          </w:p>
        </w:tc>
        <w:tc>
          <w:tcPr>
            <w:tcW w:w="1701"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字段名称</w:t>
            </w:r>
          </w:p>
        </w:tc>
        <w:tc>
          <w:tcPr>
            <w:tcW w:w="1717"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字段代码</w:t>
            </w:r>
          </w:p>
        </w:tc>
        <w:tc>
          <w:tcPr>
            <w:tcW w:w="936"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字段类型</w:t>
            </w:r>
          </w:p>
        </w:tc>
        <w:tc>
          <w:tcPr>
            <w:tcW w:w="861"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字段长度</w:t>
            </w:r>
          </w:p>
        </w:tc>
        <w:tc>
          <w:tcPr>
            <w:tcW w:w="835"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小数位数</w:t>
            </w:r>
          </w:p>
        </w:tc>
        <w:tc>
          <w:tcPr>
            <w:tcW w:w="835"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值域</w:t>
            </w:r>
          </w:p>
        </w:tc>
        <w:tc>
          <w:tcPr>
            <w:tcW w:w="835"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约束条件</w:t>
            </w:r>
          </w:p>
        </w:tc>
        <w:tc>
          <w:tcPr>
            <w:tcW w:w="915" w:type="dxa"/>
            <w:tcBorders>
              <w:top w:val="single" w:sz="8" w:space="0" w:color="auto"/>
              <w:left w:val="single" w:sz="4" w:space="0" w:color="auto"/>
              <w:bottom w:val="single" w:sz="8" w:space="0" w:color="auto"/>
              <w:right w:val="single" w:sz="8"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备注</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县级行政区名称</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XZQMC_XJ</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100</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乡镇行政区代码</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XZQDM_XZ</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9</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乡镇行政区名称</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XZQMC_XZ</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100</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村行政区代码</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XZQDM_CUN</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12</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村行政区名称</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XZQMC_CUN</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100</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监测编号</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JCBH</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50</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前时相</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QSX</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Date</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YYYY/MM/DD</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后时相</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HSX</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Date</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YYYY/MM/DD</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当期景号</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DQJH</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YYYY/MM/DD</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批次信息</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PCXX</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提取方式</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TQFS</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4</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见表</w:t>
            </w:r>
            <w:r>
              <w:rPr>
                <w:rFonts w:hint="eastAsia"/>
              </w:rP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16</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监测面积</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JCMJ</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Double</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Ansi="宋体" w:hint="eastAsia"/>
              </w:rPr>
              <w:t>单位为亩</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占生态红线面积</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STBHHXMJ</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Double</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Ansi="宋体" w:hint="eastAsia"/>
              </w:rPr>
              <w:t>单位为亩</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18</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预判地类</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YPDL</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5</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Ansi="宋体" w:hint="eastAsia"/>
              </w:rPr>
              <w:t>按照自然资源综合监测监管工作分类，填写至三级类</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19</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单独图层标注</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DDTCBZ</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年度变更调查地类</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BGDL</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按TD/T1055-2019表A.2</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M</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Ansi="宋体" w:hint="eastAsia"/>
              </w:rPr>
              <w:t xml:space="preserve">  填写至三级类</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spacing w:line="300" w:lineRule="exact"/>
              <w:jc w:val="center"/>
              <w:textAlignment w:val="center"/>
              <w:rPr>
                <w:rFonts w:ascii="宋体" w:hAnsi="Times New Roman"/>
                <w:kern w:val="0"/>
                <w:sz w:val="18"/>
                <w:szCs w:val="18"/>
              </w:rPr>
            </w:pPr>
            <w:r>
              <w:rPr>
                <w:rFonts w:ascii="宋体" w:hAnsi="宋体" w:hint="eastAsia"/>
                <w:kern w:val="0"/>
                <w:sz w:val="18"/>
                <w:szCs w:val="18"/>
              </w:rPr>
              <w:t>现状地类</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spacing w:line="300" w:lineRule="exact"/>
              <w:jc w:val="center"/>
              <w:textAlignment w:val="center"/>
              <w:rPr>
                <w:rFonts w:ascii="宋体" w:hAnsi="Times New Roman"/>
                <w:kern w:val="0"/>
                <w:sz w:val="18"/>
                <w:szCs w:val="18"/>
              </w:rPr>
            </w:pPr>
            <w:r>
              <w:rPr>
                <w:rFonts w:ascii="宋体" w:hAnsi="Times New Roman" w:hint="eastAsia"/>
                <w:kern w:val="0"/>
                <w:sz w:val="18"/>
                <w:szCs w:val="18"/>
              </w:rPr>
              <w:t>XZDL</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spacing w:line="300" w:lineRule="exact"/>
              <w:jc w:val="center"/>
              <w:textAlignment w:val="center"/>
              <w:rPr>
                <w:rFonts w:ascii="宋体" w:hAnsi="Times New Roman"/>
                <w:kern w:val="0"/>
                <w:sz w:val="18"/>
                <w:szCs w:val="18"/>
              </w:rPr>
            </w:pPr>
            <w:r>
              <w:rPr>
                <w:rFonts w:ascii="宋体" w:hAnsi="Times New Roman" w:hint="eastAsia"/>
                <w:kern w:val="0"/>
                <w:sz w:val="18"/>
                <w:szCs w:val="18"/>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spacing w:line="300" w:lineRule="exact"/>
              <w:jc w:val="center"/>
              <w:textAlignment w:val="center"/>
              <w:rPr>
                <w:rFonts w:ascii="宋体" w:hAnsi="Times New Roman"/>
                <w:kern w:val="0"/>
                <w:sz w:val="18"/>
                <w:szCs w:val="18"/>
              </w:rPr>
            </w:pPr>
            <w:r>
              <w:rPr>
                <w:rFonts w:ascii="宋体" w:hAnsi="Times New Roman" w:hint="eastAsia"/>
                <w:kern w:val="0"/>
                <w:sz w:val="18"/>
                <w:szCs w:val="18"/>
              </w:rPr>
              <w:t>255</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spacing w:line="300" w:lineRule="exact"/>
              <w:jc w:val="center"/>
              <w:textAlignment w:val="center"/>
              <w:rPr>
                <w:rFonts w:ascii="宋体" w:hAnsi="Times New Roman"/>
                <w:kern w:val="0"/>
                <w:sz w:val="18"/>
                <w:szCs w:val="18"/>
              </w:rPr>
            </w:pPr>
            <w: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spacing w:line="300" w:lineRule="exact"/>
              <w:jc w:val="center"/>
              <w:textAlignment w:val="center"/>
              <w:rPr>
                <w:rFonts w:ascii="宋体" w:hAnsi="Times New Roman"/>
                <w:kern w:val="0"/>
                <w:sz w:val="18"/>
                <w:szCs w:val="18"/>
              </w:rPr>
            </w:pPr>
            <w: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spacing w:line="300" w:lineRule="exact"/>
              <w:jc w:val="center"/>
              <w:textAlignment w:val="center"/>
              <w:rPr>
                <w:rFonts w:ascii="宋体" w:hAnsi="Times New Roman"/>
                <w:kern w:val="0"/>
                <w:sz w:val="18"/>
                <w:szCs w:val="18"/>
              </w:rPr>
            </w:pPr>
            <w:r>
              <w:rPr>
                <w:rFonts w:ascii="宋体" w:hAnsi="Times New Roman" w:hint="eastAsia"/>
                <w:kern w:val="0"/>
                <w:sz w:val="18"/>
                <w:szCs w:val="18"/>
              </w:rPr>
              <w:t>M</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spacing w:line="300" w:lineRule="exact"/>
              <w:jc w:val="center"/>
              <w:textAlignment w:val="center"/>
              <w:rPr>
                <w:rFonts w:ascii="宋体" w:hAnsi="Times New Roman"/>
                <w:kern w:val="0"/>
                <w:sz w:val="18"/>
                <w:szCs w:val="18"/>
              </w:rPr>
            </w:pPr>
            <w:r>
              <w:rPr>
                <w:rFonts w:ascii="宋体" w:hAnsi="宋体" w:hint="eastAsia"/>
                <w:kern w:val="0"/>
                <w:sz w:val="18"/>
                <w:szCs w:val="18"/>
              </w:rPr>
              <w:t>具体用途</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是否与预判地类一致</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SFYYPDLYZ</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Ansi="宋体" w:hint="eastAsia"/>
              </w:rPr>
              <w:t>填写如：是、否（否的应提交举证材料）</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是否属于新增耕地</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SFSYXZGD</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见本表注</w:t>
            </w:r>
            <w:r>
              <w:rPr>
                <w:rFonts w:hint="eastAsia"/>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是否属于有限人为活动或国家重大项目</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SFSYYXRWHDHGJZDXM</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Ansi="宋体" w:hint="eastAsia"/>
              </w:rPr>
              <w:t>填写如：是（有限人为活动、国家重大项目）、否</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县级核实意见</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XJHSYJ</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Ansi="宋体" w:hint="eastAsia"/>
              </w:rPr>
              <w:t>填写“是”或“否”</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26</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县级处置整改措施</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XJCZZGCS</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见表</w:t>
            </w:r>
            <w:r>
              <w:rPr>
                <w:rFonts w:hint="eastAsia"/>
              </w:rP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市级审核结果</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SJSHJG</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Ansi="宋体" w:hint="eastAsia"/>
              </w:rPr>
              <w:t>填写“退回”或“通过”</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市级审核意见</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SJSHYJ</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见表</w:t>
            </w:r>
            <w:r>
              <w:rPr>
                <w:rFonts w:hint="eastAsia"/>
              </w:rPr>
              <w:t>31</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复核结果</w:t>
            </w:r>
            <w:r>
              <w:rPr>
                <w:rFonts w:hint="eastAsia"/>
              </w:rPr>
              <w:t xml:space="preserve"> </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FHJG</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见表</w:t>
            </w:r>
            <w:r>
              <w:rPr>
                <w:rFonts w:hint="eastAsia"/>
              </w:rPr>
              <w:t>32</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 xml:space="preserve"> </w:t>
            </w:r>
            <w:r>
              <w:rPr>
                <w:rFonts w:hAnsi="宋体" w:hint="eastAsia"/>
              </w:rPr>
              <w:t>指省级复核结果</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复核意见</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FHYJ</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见表</w:t>
            </w:r>
            <w:r>
              <w:rPr>
                <w:rFonts w:hint="eastAsia"/>
              </w:rPr>
              <w:t>33</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 xml:space="preserve"> </w:t>
            </w:r>
            <w:r>
              <w:rPr>
                <w:rFonts w:hAnsi="宋体" w:hint="eastAsia"/>
              </w:rPr>
              <w:t>指省级复核意见</w:t>
            </w:r>
          </w:p>
        </w:tc>
      </w:tr>
      <w:tr w:rsidR="004F0B80" w:rsidTr="004F0B80">
        <w:trPr>
          <w:jc w:val="center"/>
        </w:trPr>
        <w:tc>
          <w:tcPr>
            <w:tcW w:w="699"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31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备注</w:t>
            </w:r>
          </w:p>
        </w:tc>
        <w:tc>
          <w:tcPr>
            <w:tcW w:w="1717"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BZ</w:t>
            </w:r>
          </w:p>
        </w:tc>
        <w:tc>
          <w:tcPr>
            <w:tcW w:w="93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6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83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O</w:t>
            </w:r>
          </w:p>
        </w:tc>
        <w:tc>
          <w:tcPr>
            <w:tcW w:w="91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w:t>
            </w:r>
          </w:p>
        </w:tc>
      </w:tr>
      <w:tr w:rsidR="004F0B80" w:rsidTr="004F0B80">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4F0B80" w:rsidRDefault="004F0B80" w:rsidP="004F0B80">
            <w:pPr>
              <w:pStyle w:val="afff2"/>
            </w:pPr>
            <w:r>
              <w:rPr>
                <w:rFonts w:hint="eastAsia"/>
              </w:rPr>
              <w:t>属于生态保护红线内允许的有限人为活动或国家重大项目的，填写“补办手续”；不符合有限人为活动或国家重大项目的，填写“恢复原地类”。</w:t>
            </w:r>
          </w:p>
        </w:tc>
      </w:tr>
    </w:tbl>
    <w:p w:rsidR="004F0B80" w:rsidRPr="004F0B80" w:rsidRDefault="004F0B80" w:rsidP="004F0B80">
      <w:pPr>
        <w:pStyle w:val="affe"/>
        <w:spacing w:before="120" w:after="120"/>
      </w:pPr>
      <w:r w:rsidRPr="004F0B80">
        <w:rPr>
          <w:rFonts w:hint="eastAsia"/>
        </w:rPr>
        <w:t>城镇开发边界属性结构</w:t>
      </w:r>
    </w:p>
    <w:p w:rsidR="004F0B80" w:rsidRDefault="004F0B80" w:rsidP="004F0B80">
      <w:pPr>
        <w:pStyle w:val="affff6"/>
        <w:ind w:firstLine="420"/>
      </w:pPr>
      <w:r w:rsidRPr="004F0B80">
        <w:rPr>
          <w:rFonts w:hint="eastAsia"/>
        </w:rPr>
        <w:t>应符合表18的规定。</w:t>
      </w:r>
    </w:p>
    <w:p w:rsidR="004F0B80" w:rsidRPr="004F0B80" w:rsidRDefault="004F0B80" w:rsidP="004F0B80">
      <w:pPr>
        <w:pStyle w:val="affff6"/>
        <w:ind w:firstLine="420"/>
      </w:pPr>
    </w:p>
    <w:p w:rsidR="003B4641" w:rsidRDefault="003B4641" w:rsidP="003B4641">
      <w:pPr>
        <w:pStyle w:val="affff6"/>
        <w:ind w:firstLine="420"/>
      </w:pPr>
    </w:p>
    <w:p w:rsidR="004F0B80" w:rsidRDefault="004F0B80" w:rsidP="003B4641">
      <w:pPr>
        <w:pStyle w:val="affff6"/>
        <w:ind w:firstLine="420"/>
      </w:pPr>
    </w:p>
    <w:p w:rsidR="004F0B80" w:rsidRDefault="004F0B80" w:rsidP="004F0B80">
      <w:pPr>
        <w:pStyle w:val="aff2"/>
        <w:spacing w:before="120" w:after="120"/>
      </w:pPr>
      <w:r>
        <w:rPr>
          <w:rFonts w:hint="eastAsia"/>
        </w:rPr>
        <w:lastRenderedPageBreak/>
        <w:t>城镇开发边界属性结构描述表（属性表名：CZKFBJYSTB）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560"/>
        <w:gridCol w:w="1544"/>
        <w:gridCol w:w="970"/>
        <w:gridCol w:w="922"/>
        <w:gridCol w:w="905"/>
        <w:gridCol w:w="905"/>
        <w:gridCol w:w="906"/>
        <w:gridCol w:w="1065"/>
      </w:tblGrid>
      <w:tr w:rsidR="004F0B80" w:rsidTr="004F0B80">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序号</w:t>
            </w:r>
          </w:p>
        </w:tc>
        <w:tc>
          <w:tcPr>
            <w:tcW w:w="1560"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字段名称</w:t>
            </w:r>
          </w:p>
        </w:tc>
        <w:tc>
          <w:tcPr>
            <w:tcW w:w="1544"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字段代码</w:t>
            </w:r>
          </w:p>
        </w:tc>
        <w:tc>
          <w:tcPr>
            <w:tcW w:w="970"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字段类型</w:t>
            </w:r>
          </w:p>
        </w:tc>
        <w:tc>
          <w:tcPr>
            <w:tcW w:w="922"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字段长度</w:t>
            </w:r>
          </w:p>
        </w:tc>
        <w:tc>
          <w:tcPr>
            <w:tcW w:w="905"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小数位数</w:t>
            </w:r>
          </w:p>
        </w:tc>
        <w:tc>
          <w:tcPr>
            <w:tcW w:w="905"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值域</w:t>
            </w:r>
          </w:p>
        </w:tc>
        <w:tc>
          <w:tcPr>
            <w:tcW w:w="906"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约束条件</w:t>
            </w:r>
          </w:p>
        </w:tc>
        <w:tc>
          <w:tcPr>
            <w:tcW w:w="1065" w:type="dxa"/>
            <w:tcBorders>
              <w:top w:val="single" w:sz="8" w:space="0" w:color="auto"/>
              <w:left w:val="single" w:sz="4" w:space="0" w:color="auto"/>
              <w:bottom w:val="single" w:sz="8" w:space="0" w:color="auto"/>
              <w:right w:val="single" w:sz="8"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备注</w:t>
            </w:r>
          </w:p>
        </w:tc>
      </w:tr>
      <w:tr w:rsidR="004F0B80" w:rsidTr="004F0B80">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w:t>
            </w:r>
          </w:p>
        </w:tc>
        <w:tc>
          <w:tcPr>
            <w:tcW w:w="1560"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标识码</w:t>
            </w:r>
          </w:p>
        </w:tc>
        <w:tc>
          <w:tcPr>
            <w:tcW w:w="1544"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BSM</w:t>
            </w:r>
          </w:p>
        </w:tc>
        <w:tc>
          <w:tcPr>
            <w:tcW w:w="970"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905" w:type="dxa"/>
            <w:tcBorders>
              <w:top w:val="single" w:sz="8"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6"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w:t>
            </w:r>
          </w:p>
        </w:tc>
        <w:tc>
          <w:tcPr>
            <w:tcW w:w="1065" w:type="dxa"/>
            <w:tcBorders>
              <w:top w:val="single" w:sz="8"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4F0B80" w:rsidRDefault="004F0B80">
            <w:pPr>
              <w:pStyle w:val="afffffffff2"/>
            </w:pP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要素代码</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YSDM</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6</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1</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市级行政区代码</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XZQDM_SJ</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4</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市级行政区名称</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XZQMC_SJ</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县级行政区代码</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XZQDM_XJ</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6</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5</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县级行政区名称</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XZQMC_XJ</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6</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乡镇行政区代码</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XZQDM_XZ</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9</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乡镇行政区名称</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XZQMC_XZ</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8</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村行政区代码</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XZQDM_CUN</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12</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9</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村行政区名称</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XZQMC_CUN</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监测编号</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JCBH</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11</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前时相</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QSX</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YYYY/MM/DD</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12</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后时相</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HSX</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Date</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YYYY/MM/DD</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13</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当期景号</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DQJH</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255</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14</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批次信息</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PCXX</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15</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提取方式</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TQFS</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4</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25</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16</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监测面积</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JCMJ</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Double</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15</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Ansi="宋体" w:hint="eastAsia"/>
              </w:rPr>
              <w:t>单位为亩</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17</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预判地类</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YPDL</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Ansi="宋体" w:hint="eastAsia"/>
              </w:rPr>
              <w:t>按照自然资源综合监测监管工作分类，填写至三级类</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18</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是否与预判地类一致</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SFYYPDLYZ</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255</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Ansi="宋体" w:hint="eastAsia"/>
              </w:rPr>
              <w:t>填写如：是、否（否的应提交举证材料）</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19</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是否符合城镇开发边界管控规则</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SFFHCZKFBJGKGZ</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255</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Ansi="宋体" w:hint="eastAsia"/>
              </w:rPr>
              <w:t>填写如：是（填写城镇开发边界外允许的项目类型，见注</w:t>
            </w:r>
            <w:r>
              <w:rPr>
                <w:rFonts w:hint="eastAsia"/>
              </w:rPr>
              <w:t>1</w:t>
            </w:r>
            <w:r>
              <w:rPr>
                <w:rFonts w:hAnsi="宋体" w:hint="eastAsia"/>
              </w:rPr>
              <w:t>）、否</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20</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县级核实意见</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XJHSYJ</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 xml:space="preserve"> </w:t>
            </w:r>
            <w:r>
              <w:rPr>
                <w:rFonts w:hAnsi="宋体" w:hint="eastAsia"/>
              </w:rPr>
              <w:t>填写“是”或“否”</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21</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县级处置整改措施</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XJCZZGCS</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30</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22</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市级审核结果</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SJSHJG</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Ansi="宋体" w:hint="eastAsia"/>
              </w:rPr>
              <w:t>填写“退回”或“通过”</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23</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市级审核意见</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SJSHYJ</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31</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复核结果</w:t>
            </w:r>
            <w:r>
              <w:rPr>
                <w:rFonts w:hint="eastAsia"/>
              </w:rPr>
              <w:t xml:space="preserve"> </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FHJG</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32</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 xml:space="preserve"> </w:t>
            </w:r>
            <w:r>
              <w:rPr>
                <w:rFonts w:hAnsi="宋体" w:hint="eastAsia"/>
              </w:rPr>
              <w:t>指省级复核结果</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25</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复核意见</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FHYJ</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50</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0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33</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4F0B80" w:rsidRDefault="004F0B80">
            <w:pPr>
              <w:pStyle w:val="afffffffff2"/>
            </w:pPr>
            <w:r>
              <w:rPr>
                <w:rFonts w:hint="eastAsia"/>
              </w:rPr>
              <w:t xml:space="preserve"> </w:t>
            </w:r>
            <w:r>
              <w:rPr>
                <w:rFonts w:hAnsi="宋体" w:hint="eastAsia"/>
              </w:rPr>
              <w:t>指省级复核意见</w:t>
            </w:r>
          </w:p>
        </w:tc>
      </w:tr>
      <w:tr w:rsidR="004F0B80" w:rsidTr="004F0B80">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26</w:t>
            </w:r>
          </w:p>
        </w:tc>
        <w:tc>
          <w:tcPr>
            <w:tcW w:w="156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textAlignment w:val="center"/>
              <w:rPr>
                <w:rFonts w:ascii="宋体" w:hAnsi="Times New Roman"/>
                <w:kern w:val="0"/>
                <w:sz w:val="18"/>
                <w:szCs w:val="18"/>
              </w:rPr>
            </w:pPr>
            <w:r>
              <w:rPr>
                <w:rFonts w:ascii="宋体" w:hAnsi="宋体" w:hint="eastAsia"/>
                <w:kern w:val="0"/>
                <w:sz w:val="18"/>
                <w:szCs w:val="18"/>
              </w:rPr>
              <w:t>备注</w:t>
            </w:r>
          </w:p>
        </w:tc>
        <w:tc>
          <w:tcPr>
            <w:tcW w:w="1544"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rPr>
                <w:rFonts w:ascii="宋体" w:hAnsi="Times New Roman"/>
                <w:kern w:val="0"/>
                <w:sz w:val="18"/>
                <w:szCs w:val="18"/>
              </w:rPr>
            </w:pPr>
            <w:r>
              <w:rPr>
                <w:rFonts w:ascii="宋体" w:hAnsi="Times New Roman" w:hint="eastAsia"/>
                <w:kern w:val="0"/>
                <w:sz w:val="18"/>
                <w:szCs w:val="18"/>
              </w:rPr>
              <w:t>BZ</w:t>
            </w:r>
          </w:p>
        </w:tc>
        <w:tc>
          <w:tcPr>
            <w:tcW w:w="97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rPr>
                <w:rFonts w:ascii="宋体" w:hAnsi="Times New Roman"/>
                <w:kern w:val="0"/>
                <w:sz w:val="18"/>
                <w:szCs w:val="18"/>
              </w:rPr>
            </w:pPr>
            <w:r>
              <w:rPr>
                <w:rFonts w:ascii="宋体" w:hAnsi="Times New Roman" w:hint="eastAsia"/>
                <w:kern w:val="0"/>
                <w:sz w:val="18"/>
                <w:szCs w:val="18"/>
              </w:rPr>
              <w:t>Char</w:t>
            </w:r>
          </w:p>
        </w:tc>
        <w:tc>
          <w:tcPr>
            <w:tcW w:w="92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rPr>
                <w:rFonts w:ascii="宋体" w:hAnsi="Times New Roman"/>
                <w:kern w:val="0"/>
                <w:sz w:val="18"/>
                <w:szCs w:val="18"/>
              </w:rPr>
            </w:pPr>
            <w:r>
              <w:rPr>
                <w:rFonts w:ascii="宋体" w:hAnsi="Times New Roman" w:hint="eastAsia"/>
                <w:kern w:val="0"/>
                <w:sz w:val="18"/>
                <w:szCs w:val="18"/>
              </w:rPr>
              <w:t>255</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spacing w:line="300" w:lineRule="exact"/>
              <w:jc w:val="center"/>
              <w:rPr>
                <w:rFonts w:ascii="宋体" w:hAnsi="Times New Roman"/>
                <w:kern w:val="0"/>
                <w:sz w:val="18"/>
                <w:szCs w:val="18"/>
              </w:rPr>
            </w:pPr>
            <w:r>
              <w:t>-</w:t>
            </w:r>
          </w:p>
        </w:tc>
        <w:tc>
          <w:tcPr>
            <w:tcW w:w="905" w:type="dxa"/>
            <w:tcBorders>
              <w:top w:val="single" w:sz="4" w:space="0" w:color="auto"/>
              <w:left w:val="single" w:sz="4" w:space="0" w:color="auto"/>
              <w:bottom w:val="single" w:sz="4" w:space="0" w:color="auto"/>
              <w:right w:val="single" w:sz="4" w:space="0" w:color="auto"/>
            </w:tcBorders>
            <w:hideMark/>
          </w:tcPr>
          <w:p w:rsidR="004F0B80" w:rsidRDefault="004F0B80">
            <w:pPr>
              <w:spacing w:line="300" w:lineRule="exact"/>
              <w:jc w:val="center"/>
              <w:textAlignment w:val="center"/>
              <w:rPr>
                <w:rFonts w:ascii="宋体" w:hAnsi="Times New Roman"/>
                <w:kern w:val="0"/>
                <w:sz w:val="18"/>
                <w:szCs w:val="18"/>
              </w:rPr>
            </w:pPr>
            <w:r>
              <w:t>-</w:t>
            </w:r>
          </w:p>
        </w:tc>
        <w:tc>
          <w:tcPr>
            <w:tcW w:w="90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spacing w:line="300" w:lineRule="exact"/>
              <w:jc w:val="center"/>
              <w:textAlignment w:val="center"/>
              <w:rPr>
                <w:rFonts w:ascii="宋体" w:hAnsi="Times New Roman"/>
                <w:kern w:val="0"/>
                <w:sz w:val="18"/>
                <w:szCs w:val="18"/>
              </w:rPr>
            </w:pPr>
            <w:r>
              <w:rPr>
                <w:rFonts w:ascii="宋体" w:hAnsi="Times New Roman" w:hint="eastAsia"/>
                <w:kern w:val="0"/>
                <w:sz w:val="18"/>
                <w:szCs w:val="18"/>
              </w:rPr>
              <w:t>O</w:t>
            </w:r>
          </w:p>
        </w:tc>
        <w:tc>
          <w:tcPr>
            <w:tcW w:w="1065" w:type="dxa"/>
            <w:tcBorders>
              <w:top w:val="single" w:sz="4" w:space="0" w:color="auto"/>
              <w:left w:val="single" w:sz="4" w:space="0" w:color="auto"/>
              <w:bottom w:val="single" w:sz="4" w:space="0" w:color="auto"/>
              <w:right w:val="single" w:sz="8" w:space="0" w:color="auto"/>
            </w:tcBorders>
            <w:vAlign w:val="center"/>
            <w:hideMark/>
          </w:tcPr>
          <w:p w:rsidR="004F0B80" w:rsidRDefault="004F0B80">
            <w:pPr>
              <w:spacing w:line="300" w:lineRule="exact"/>
              <w:jc w:val="center"/>
              <w:textAlignment w:val="center"/>
              <w:rPr>
                <w:rFonts w:ascii="宋体" w:hAnsi="Times New Roman"/>
                <w:kern w:val="0"/>
                <w:sz w:val="18"/>
                <w:szCs w:val="18"/>
              </w:rPr>
            </w:pPr>
            <w:r>
              <w:t>-</w:t>
            </w:r>
          </w:p>
        </w:tc>
      </w:tr>
      <w:tr w:rsidR="004F0B80" w:rsidTr="004F0B80">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4F0B80" w:rsidRDefault="004F0B80" w:rsidP="004F0B80">
            <w:pPr>
              <w:pStyle w:val="afff2"/>
            </w:pPr>
            <w:r>
              <w:rPr>
                <w:rFonts w:hint="eastAsia"/>
              </w:rPr>
              <w:t>填写乡村建设用地、交通、能源、水利、矿山、军事、其他特殊项目或城镇开发边界外允许零星分散的城镇建设项目。</w:t>
            </w:r>
          </w:p>
        </w:tc>
      </w:tr>
    </w:tbl>
    <w:p w:rsidR="004F0B80" w:rsidRDefault="004F0B80" w:rsidP="004F0B80">
      <w:pPr>
        <w:pStyle w:val="affe"/>
        <w:spacing w:before="120" w:after="120"/>
      </w:pPr>
      <w:r>
        <w:rPr>
          <w:rFonts w:hint="eastAsia"/>
        </w:rPr>
        <w:t>已批建设用地属性结构</w:t>
      </w:r>
    </w:p>
    <w:p w:rsidR="004F0B80" w:rsidRDefault="004F0B80" w:rsidP="004F0B80">
      <w:pPr>
        <w:pStyle w:val="affff6"/>
        <w:ind w:firstLine="420"/>
      </w:pPr>
      <w:r w:rsidRPr="004F0B80">
        <w:rPr>
          <w:rFonts w:hint="eastAsia"/>
        </w:rPr>
        <w:t>应符合表19的规定。</w:t>
      </w:r>
    </w:p>
    <w:p w:rsidR="004F0B80" w:rsidRDefault="004F0B80" w:rsidP="004F0B80">
      <w:pPr>
        <w:pStyle w:val="aff2"/>
        <w:spacing w:before="120" w:after="120"/>
      </w:pPr>
      <w:r>
        <w:rPr>
          <w:rFonts w:hint="eastAsia"/>
        </w:rPr>
        <w:t>已批建设用地属性结构描述表（属性表名：YPJSYDYSTB）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45"/>
        <w:gridCol w:w="1855"/>
        <w:gridCol w:w="1276"/>
        <w:gridCol w:w="850"/>
        <w:gridCol w:w="851"/>
        <w:gridCol w:w="919"/>
        <w:gridCol w:w="952"/>
        <w:gridCol w:w="951"/>
        <w:gridCol w:w="1135"/>
      </w:tblGrid>
      <w:tr w:rsidR="004F0B80" w:rsidTr="004F0B80">
        <w:trPr>
          <w:jc w:val="center"/>
        </w:trPr>
        <w:tc>
          <w:tcPr>
            <w:tcW w:w="545" w:type="dxa"/>
            <w:tcBorders>
              <w:top w:val="single" w:sz="8" w:space="0" w:color="auto"/>
              <w:left w:val="single" w:sz="8"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序号</w:t>
            </w:r>
          </w:p>
        </w:tc>
        <w:tc>
          <w:tcPr>
            <w:tcW w:w="1855"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字段名称</w:t>
            </w:r>
          </w:p>
        </w:tc>
        <w:tc>
          <w:tcPr>
            <w:tcW w:w="1276"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字段代码</w:t>
            </w:r>
          </w:p>
        </w:tc>
        <w:tc>
          <w:tcPr>
            <w:tcW w:w="850"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字段类型</w:t>
            </w:r>
          </w:p>
        </w:tc>
        <w:tc>
          <w:tcPr>
            <w:tcW w:w="851"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字段长度</w:t>
            </w:r>
          </w:p>
        </w:tc>
        <w:tc>
          <w:tcPr>
            <w:tcW w:w="919"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小数位数</w:t>
            </w:r>
          </w:p>
        </w:tc>
        <w:tc>
          <w:tcPr>
            <w:tcW w:w="952"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值域</w:t>
            </w:r>
          </w:p>
        </w:tc>
        <w:tc>
          <w:tcPr>
            <w:tcW w:w="951" w:type="dxa"/>
            <w:tcBorders>
              <w:top w:val="single" w:sz="8" w:space="0" w:color="auto"/>
              <w:left w:val="single" w:sz="4" w:space="0" w:color="auto"/>
              <w:bottom w:val="single" w:sz="8" w:space="0" w:color="auto"/>
              <w:right w:val="single" w:sz="4"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约束条件</w:t>
            </w:r>
          </w:p>
        </w:tc>
        <w:tc>
          <w:tcPr>
            <w:tcW w:w="1135" w:type="dxa"/>
            <w:tcBorders>
              <w:top w:val="single" w:sz="8" w:space="0" w:color="auto"/>
              <w:left w:val="single" w:sz="4" w:space="0" w:color="auto"/>
              <w:bottom w:val="single" w:sz="8" w:space="0" w:color="auto"/>
              <w:right w:val="single" w:sz="8" w:space="0" w:color="auto"/>
            </w:tcBorders>
            <w:vAlign w:val="center"/>
            <w:hideMark/>
          </w:tcPr>
          <w:p w:rsidR="004F0B80" w:rsidRDefault="004F0B80">
            <w:pPr>
              <w:spacing w:line="300" w:lineRule="exact"/>
              <w:jc w:val="center"/>
              <w:rPr>
                <w:rFonts w:ascii="宋体" w:hAnsi="宋体"/>
                <w:sz w:val="18"/>
                <w:szCs w:val="18"/>
              </w:rPr>
            </w:pPr>
            <w:r>
              <w:rPr>
                <w:rFonts w:ascii="宋体" w:hAnsi="宋体" w:hint="eastAsia"/>
                <w:sz w:val="18"/>
                <w:szCs w:val="18"/>
              </w:rPr>
              <w:t>备注</w:t>
            </w:r>
          </w:p>
        </w:tc>
      </w:tr>
      <w:tr w:rsidR="004F0B80" w:rsidTr="004F0B80">
        <w:trPr>
          <w:jc w:val="center"/>
        </w:trPr>
        <w:tc>
          <w:tcPr>
            <w:tcW w:w="545" w:type="dxa"/>
            <w:tcBorders>
              <w:top w:val="single" w:sz="8"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1</w:t>
            </w:r>
          </w:p>
        </w:tc>
        <w:tc>
          <w:tcPr>
            <w:tcW w:w="1855"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标识码</w:t>
            </w:r>
          </w:p>
        </w:tc>
        <w:tc>
          <w:tcPr>
            <w:tcW w:w="1276"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BSM</w:t>
            </w:r>
          </w:p>
        </w:tc>
        <w:tc>
          <w:tcPr>
            <w:tcW w:w="850"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1"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100</w:t>
            </w:r>
          </w:p>
        </w:tc>
        <w:tc>
          <w:tcPr>
            <w:tcW w:w="919" w:type="dxa"/>
            <w:tcBorders>
              <w:top w:val="single" w:sz="8"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52"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w:t>
            </w:r>
          </w:p>
        </w:tc>
        <w:tc>
          <w:tcPr>
            <w:tcW w:w="951" w:type="dxa"/>
            <w:tcBorders>
              <w:top w:val="single" w:sz="8"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w:t>
            </w:r>
          </w:p>
        </w:tc>
        <w:tc>
          <w:tcPr>
            <w:tcW w:w="1135" w:type="dxa"/>
            <w:tcBorders>
              <w:top w:val="single" w:sz="8"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pPr>
              <w:pStyle w:val="afffffffff2"/>
            </w:pPr>
            <w:r>
              <w:rPr>
                <w:rFonts w:hint="eastAsia"/>
              </w:rPr>
              <w:t>2</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要素代码</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YSDM</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10</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Ansi="宋体" w:hint="eastAsia"/>
              </w:rPr>
              <w:t>见表</w:t>
            </w:r>
            <w:r>
              <w:rPr>
                <w:rFonts w:hint="eastAsia"/>
              </w:rPr>
              <w:t>1</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pPr>
              <w:pStyle w:val="afffffffff2"/>
            </w:pPr>
            <w:r>
              <w:rPr>
                <w:rFonts w:hint="eastAsia"/>
              </w:rPr>
              <w:t>-</w:t>
            </w:r>
          </w:p>
        </w:tc>
      </w:tr>
    </w:tbl>
    <w:p w:rsidR="004F0B80" w:rsidRPr="004F0B80" w:rsidRDefault="004F0B80" w:rsidP="00AF798B">
      <w:pPr>
        <w:pStyle w:val="affff6"/>
        <w:spacing w:beforeLines="50" w:afterLines="50"/>
        <w:ind w:firstLineChars="0" w:firstLine="0"/>
        <w:jc w:val="center"/>
        <w:rPr>
          <w:rFonts w:ascii="黑体" w:eastAsia="黑体" w:hAnsi="黑体"/>
        </w:rPr>
      </w:pPr>
      <w:r w:rsidRPr="004F0B80">
        <w:rPr>
          <w:rFonts w:ascii="黑体" w:eastAsia="黑体" w:hAnsi="黑体" w:hint="eastAsia"/>
        </w:rPr>
        <w:lastRenderedPageBreak/>
        <w:t>表19  已批建设用地属性结构描述表（属性表名：YPJSYDYSTB）</w:t>
      </w:r>
      <w:r w:rsidRPr="004F0B80">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45"/>
        <w:gridCol w:w="1855"/>
        <w:gridCol w:w="1276"/>
        <w:gridCol w:w="850"/>
        <w:gridCol w:w="851"/>
        <w:gridCol w:w="919"/>
        <w:gridCol w:w="952"/>
        <w:gridCol w:w="951"/>
        <w:gridCol w:w="1135"/>
      </w:tblGrid>
      <w:tr w:rsidR="004F0B80" w:rsidTr="004F0B80">
        <w:trPr>
          <w:jc w:val="center"/>
        </w:trPr>
        <w:tc>
          <w:tcPr>
            <w:tcW w:w="545" w:type="dxa"/>
            <w:tcBorders>
              <w:top w:val="single" w:sz="8" w:space="0" w:color="auto"/>
              <w:left w:val="single" w:sz="8"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序号</w:t>
            </w:r>
          </w:p>
        </w:tc>
        <w:tc>
          <w:tcPr>
            <w:tcW w:w="1855"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字段名称</w:t>
            </w:r>
          </w:p>
        </w:tc>
        <w:tc>
          <w:tcPr>
            <w:tcW w:w="1276"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字段代码</w:t>
            </w:r>
          </w:p>
        </w:tc>
        <w:tc>
          <w:tcPr>
            <w:tcW w:w="850"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字段类型</w:t>
            </w:r>
          </w:p>
        </w:tc>
        <w:tc>
          <w:tcPr>
            <w:tcW w:w="851"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字段长度</w:t>
            </w:r>
          </w:p>
        </w:tc>
        <w:tc>
          <w:tcPr>
            <w:tcW w:w="919"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小数位数</w:t>
            </w:r>
          </w:p>
        </w:tc>
        <w:tc>
          <w:tcPr>
            <w:tcW w:w="952"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值域</w:t>
            </w:r>
          </w:p>
        </w:tc>
        <w:tc>
          <w:tcPr>
            <w:tcW w:w="951" w:type="dxa"/>
            <w:tcBorders>
              <w:top w:val="single" w:sz="8" w:space="0" w:color="auto"/>
              <w:left w:val="single" w:sz="4" w:space="0" w:color="auto"/>
              <w:bottom w:val="single" w:sz="8" w:space="0" w:color="auto"/>
              <w:right w:val="single" w:sz="4"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约束条件</w:t>
            </w:r>
          </w:p>
        </w:tc>
        <w:tc>
          <w:tcPr>
            <w:tcW w:w="1135" w:type="dxa"/>
            <w:tcBorders>
              <w:top w:val="single" w:sz="8" w:space="0" w:color="auto"/>
              <w:left w:val="single" w:sz="4" w:space="0" w:color="auto"/>
              <w:bottom w:val="single" w:sz="8" w:space="0" w:color="auto"/>
              <w:right w:val="single" w:sz="8" w:space="0" w:color="auto"/>
            </w:tcBorders>
            <w:vAlign w:val="center"/>
            <w:hideMark/>
          </w:tcPr>
          <w:p w:rsidR="004F0B80" w:rsidRDefault="004F0B80" w:rsidP="004F0B80">
            <w:pPr>
              <w:spacing w:line="300" w:lineRule="exact"/>
              <w:jc w:val="center"/>
              <w:rPr>
                <w:rFonts w:ascii="宋体" w:hAnsi="宋体"/>
                <w:sz w:val="18"/>
                <w:szCs w:val="18"/>
              </w:rPr>
            </w:pPr>
            <w:r>
              <w:rPr>
                <w:rFonts w:ascii="宋体" w:hAnsi="宋体" w:hint="eastAsia"/>
                <w:sz w:val="18"/>
                <w:szCs w:val="18"/>
              </w:rPr>
              <w:t>备注</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3</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市级行政区代码</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XZQDM_SJ</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4</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4</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市级行政区名称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XZQMC_SJ</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100</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5</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县级行政区代码</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XZQDM_XJ</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6</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6</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县级行政区名称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XZQMC_XJ</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100</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7</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乡镇行政区代码</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XZQDM_XZ</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9</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8</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乡镇行政区名称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XZQMC_XZ</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100</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9</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村行政区代码</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XZQDM_CUN</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12</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10</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村行政区名称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XZQMC_CUN</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100</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11</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图斑编号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JCTBBH</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4</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见本表注</w:t>
            </w:r>
            <w:r>
              <w:rPr>
                <w:rFonts w:hint="eastAsia"/>
              </w:rPr>
              <w:t>1</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113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12</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监测编号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JCBH</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50</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见本表注</w:t>
            </w:r>
            <w:r>
              <w:rPr>
                <w:rFonts w:hint="eastAsia"/>
              </w:rPr>
              <w:t>2</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13</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前时相</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QSX</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YYYY/MM/DD</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14</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后时相</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HSX</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YYYY/MM/DD</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15</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监测日期</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JCRQ</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YYYY/MM/DD</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16</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监测手段</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JCSD</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20</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见表</w:t>
            </w:r>
            <w:r>
              <w:rPr>
                <w:rFonts w:hint="eastAsia"/>
              </w:rPr>
              <w:t>28</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17</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年度变更调查地类</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BGDL</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按TD/T1055-2019表A.2</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M</w:t>
            </w:r>
          </w:p>
        </w:tc>
        <w:tc>
          <w:tcPr>
            <w:tcW w:w="113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Ansi="宋体" w:hint="eastAsia"/>
              </w:rPr>
              <w:t xml:space="preserve">  填写至三级类</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18</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项目名称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XMMC</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19</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批复文号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YDPFWH</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20</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批复面积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PFMJ</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15</w:t>
            </w:r>
          </w:p>
        </w:tc>
        <w:tc>
          <w:tcPr>
            <w:tcW w:w="919"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w:t>
            </w:r>
          </w:p>
        </w:tc>
        <w:tc>
          <w:tcPr>
            <w:tcW w:w="952"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&gt;0</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Ansi="宋体" w:hint="eastAsia"/>
              </w:rPr>
              <w:t>单位为亩</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21</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批准用途</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PZYT</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919" w:type="dxa"/>
            <w:tcBorders>
              <w:top w:val="single" w:sz="4" w:space="0" w:color="auto"/>
              <w:left w:val="single" w:sz="4" w:space="0" w:color="auto"/>
              <w:bottom w:val="single" w:sz="4" w:space="0" w:color="auto"/>
              <w:right w:val="single" w:sz="4" w:space="0" w:color="auto"/>
            </w:tcBorders>
            <w:vAlign w:val="center"/>
          </w:tcPr>
          <w:p w:rsidR="004F0B80" w:rsidRDefault="004F0B80" w:rsidP="004F0B80">
            <w:pPr>
              <w:pStyle w:val="afffffffff2"/>
            </w:pPr>
          </w:p>
        </w:tc>
        <w:tc>
          <w:tcPr>
            <w:tcW w:w="952" w:type="dxa"/>
            <w:tcBorders>
              <w:top w:val="single" w:sz="4" w:space="0" w:color="auto"/>
              <w:left w:val="single" w:sz="4" w:space="0" w:color="auto"/>
              <w:bottom w:val="single" w:sz="4" w:space="0" w:color="auto"/>
              <w:right w:val="single" w:sz="4" w:space="0" w:color="auto"/>
            </w:tcBorders>
            <w:vAlign w:val="center"/>
          </w:tcPr>
          <w:p w:rsidR="004F0B80" w:rsidRDefault="004F0B80" w:rsidP="004F0B80">
            <w:pPr>
              <w:pStyle w:val="afffffffff2"/>
            </w:pP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22</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批复时间</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PFSJ</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10</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113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YYYY/MM/DD</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23</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年份</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NF</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4</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1135" w:type="dxa"/>
            <w:tcBorders>
              <w:top w:val="single" w:sz="4" w:space="0" w:color="auto"/>
              <w:left w:val="single" w:sz="4" w:space="0" w:color="auto"/>
              <w:bottom w:val="single" w:sz="4" w:space="0" w:color="auto"/>
              <w:right w:val="single" w:sz="8" w:space="0" w:color="auto"/>
            </w:tcBorders>
            <w:vAlign w:val="center"/>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24</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项目性质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XMXZ</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25</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批准层级</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PZCJ</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26</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数据来源</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SJLY</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30</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实地建设状态</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SDJSZT</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见表</w:t>
            </w:r>
            <w:r>
              <w:rPr>
                <w:rFonts w:hint="eastAsia"/>
              </w:rPr>
              <w:t>35</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31</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监测面积</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JCMJ</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15</w:t>
            </w:r>
          </w:p>
        </w:tc>
        <w:tc>
          <w:tcPr>
            <w:tcW w:w="919"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w:t>
            </w:r>
          </w:p>
        </w:tc>
        <w:tc>
          <w:tcPr>
            <w:tcW w:w="952"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&gt;0</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M</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Ansi="宋体" w:hint="eastAsia"/>
              </w:rPr>
              <w:t>单位为亩</w:t>
            </w:r>
          </w:p>
        </w:tc>
      </w:tr>
      <w:tr w:rsidR="004F0B80" w:rsidTr="004F0B80">
        <w:trPr>
          <w:jc w:val="center"/>
        </w:trPr>
        <w:tc>
          <w:tcPr>
            <w:tcW w:w="545" w:type="dxa"/>
            <w:tcBorders>
              <w:top w:val="single" w:sz="4" w:space="0" w:color="auto"/>
              <w:left w:val="single" w:sz="8" w:space="0" w:color="auto"/>
              <w:bottom w:val="single" w:sz="4" w:space="0" w:color="auto"/>
              <w:right w:val="single" w:sz="4" w:space="0" w:color="auto"/>
            </w:tcBorders>
            <w:vAlign w:val="center"/>
            <w:hideMark/>
          </w:tcPr>
          <w:p w:rsidR="004F0B80" w:rsidRDefault="004F0B80" w:rsidP="004F0B80">
            <w:pPr>
              <w:pStyle w:val="afffffffff2"/>
            </w:pPr>
            <w:r>
              <w:rPr>
                <w:rFonts w:hint="eastAsia"/>
              </w:rPr>
              <w:t>32</w:t>
            </w:r>
          </w:p>
        </w:tc>
        <w:tc>
          <w:tcPr>
            <w:tcW w:w="1855"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Ansi="宋体" w:hint="eastAsia"/>
              </w:rPr>
              <w:t>备注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BZ</w:t>
            </w:r>
          </w:p>
        </w:tc>
        <w:tc>
          <w:tcPr>
            <w:tcW w:w="850"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255</w:t>
            </w:r>
          </w:p>
        </w:tc>
        <w:tc>
          <w:tcPr>
            <w:tcW w:w="919"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2" w:type="dxa"/>
            <w:tcBorders>
              <w:top w:val="single" w:sz="4" w:space="0" w:color="auto"/>
              <w:left w:val="single" w:sz="4" w:space="0" w:color="auto"/>
              <w:bottom w:val="single" w:sz="4" w:space="0" w:color="auto"/>
              <w:right w:val="single" w:sz="4" w:space="0" w:color="auto"/>
            </w:tcBorders>
            <w:hideMark/>
          </w:tcPr>
          <w:p w:rsidR="004F0B80" w:rsidRDefault="004F0B80" w:rsidP="004F0B80">
            <w:pPr>
              <w:pStyle w:val="afffffffff2"/>
            </w:pPr>
            <w:r>
              <w:rPr>
                <w:rFonts w:hint="eastAsia"/>
              </w:rPr>
              <w:t>-</w:t>
            </w:r>
          </w:p>
        </w:tc>
        <w:tc>
          <w:tcPr>
            <w:tcW w:w="951" w:type="dxa"/>
            <w:tcBorders>
              <w:top w:val="single" w:sz="4" w:space="0" w:color="auto"/>
              <w:left w:val="single" w:sz="4" w:space="0" w:color="auto"/>
              <w:bottom w:val="single" w:sz="4" w:space="0" w:color="auto"/>
              <w:right w:val="single" w:sz="4" w:space="0" w:color="auto"/>
            </w:tcBorders>
            <w:vAlign w:val="center"/>
            <w:hideMark/>
          </w:tcPr>
          <w:p w:rsidR="004F0B80" w:rsidRDefault="004F0B80" w:rsidP="004F0B80">
            <w:pPr>
              <w:pStyle w:val="afffffffff2"/>
            </w:pPr>
            <w:r>
              <w:rPr>
                <w:rFonts w:hint="eastAsia"/>
              </w:rPr>
              <w:t>O</w:t>
            </w:r>
          </w:p>
        </w:tc>
        <w:tc>
          <w:tcPr>
            <w:tcW w:w="1135" w:type="dxa"/>
            <w:tcBorders>
              <w:top w:val="single" w:sz="4" w:space="0" w:color="auto"/>
              <w:left w:val="single" w:sz="4" w:space="0" w:color="auto"/>
              <w:bottom w:val="single" w:sz="4" w:space="0" w:color="auto"/>
              <w:right w:val="single" w:sz="8" w:space="0" w:color="auto"/>
            </w:tcBorders>
            <w:hideMark/>
          </w:tcPr>
          <w:p w:rsidR="004F0B80" w:rsidRDefault="004F0B80" w:rsidP="004F0B80">
            <w:pPr>
              <w:pStyle w:val="afffffffff2"/>
            </w:pPr>
            <w:r>
              <w:rPr>
                <w:rFonts w:hint="eastAsia"/>
              </w:rPr>
              <w:t>-</w:t>
            </w:r>
          </w:p>
        </w:tc>
      </w:tr>
      <w:tr w:rsidR="004F0B80" w:rsidTr="004F0B80">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4F0B80" w:rsidRDefault="004F0B80" w:rsidP="00120151">
            <w:pPr>
              <w:pStyle w:val="a5"/>
              <w:numPr>
                <w:ilvl w:val="0"/>
                <w:numId w:val="40"/>
              </w:numPr>
            </w:pPr>
            <w:r w:rsidRPr="004F0B80">
              <w:rPr>
                <w:rFonts w:hint="eastAsia"/>
              </w:rPr>
              <w:t>同</w:t>
            </w:r>
            <w:r>
              <w:rPr>
                <w:rFonts w:hint="eastAsia"/>
              </w:rPr>
              <w:t>一监测编号项目中图斑编号唯一。</w:t>
            </w:r>
          </w:p>
          <w:p w:rsidR="004F0B80" w:rsidRDefault="004F0B80" w:rsidP="00D0030F">
            <w:pPr>
              <w:pStyle w:val="a5"/>
            </w:pPr>
            <w:r>
              <w:rPr>
                <w:rFonts w:hint="eastAsia"/>
              </w:rPr>
              <w:t>监测编号以业务数据地块编写，采用21位定长编码，1～4位为YPJS，5～10位为县级代码，11～16位为年度+季度代码（季度代码包括J1、J2、J3、J4，分别代表一季度、二季度、三季度和四季度），17～21位为00001开始的单元流水号（地方补充编号开始的单元流水号为Z0001）。例YPJS4503022025J100079。</w:t>
            </w:r>
          </w:p>
        </w:tc>
      </w:tr>
    </w:tbl>
    <w:p w:rsidR="004F0B80" w:rsidRDefault="00D0030F" w:rsidP="00D0030F">
      <w:pPr>
        <w:pStyle w:val="affe"/>
        <w:spacing w:before="120" w:after="120"/>
      </w:pPr>
      <w:r>
        <w:rPr>
          <w:rFonts w:hint="eastAsia"/>
        </w:rPr>
        <w:t>全域土地综合整治项目属性结构</w:t>
      </w:r>
    </w:p>
    <w:p w:rsidR="00D0030F" w:rsidRPr="00D0030F" w:rsidRDefault="00D0030F" w:rsidP="00D0030F">
      <w:pPr>
        <w:pStyle w:val="affff6"/>
        <w:ind w:firstLine="420"/>
      </w:pPr>
      <w:r w:rsidRPr="00D0030F">
        <w:rPr>
          <w:rFonts w:hint="eastAsia"/>
        </w:rPr>
        <w:t>应符合表20的规定</w:t>
      </w:r>
      <w:r>
        <w:rPr>
          <w:rFonts w:hint="eastAsia"/>
        </w:rPr>
        <w:t>。</w:t>
      </w:r>
    </w:p>
    <w:p w:rsidR="004F0B80" w:rsidRDefault="00D0030F" w:rsidP="00D0030F">
      <w:pPr>
        <w:pStyle w:val="aff2"/>
        <w:spacing w:before="120" w:after="120"/>
      </w:pPr>
      <w:r>
        <w:rPr>
          <w:rFonts w:hint="eastAsia"/>
        </w:rPr>
        <w:t>全域土地综合整治项目属性结构描述表（属性表名：QYTDZHZZXMYSTB）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560"/>
        <w:gridCol w:w="1417"/>
        <w:gridCol w:w="780"/>
        <w:gridCol w:w="993"/>
        <w:gridCol w:w="987"/>
        <w:gridCol w:w="987"/>
        <w:gridCol w:w="988"/>
        <w:gridCol w:w="1065"/>
      </w:tblGrid>
      <w:tr w:rsidR="00D0030F" w:rsidTr="00D0030F">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序号</w:t>
            </w:r>
          </w:p>
        </w:tc>
        <w:tc>
          <w:tcPr>
            <w:tcW w:w="1560"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字段名称</w:t>
            </w:r>
          </w:p>
        </w:tc>
        <w:tc>
          <w:tcPr>
            <w:tcW w:w="1417"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字段代码</w:t>
            </w:r>
          </w:p>
        </w:tc>
        <w:tc>
          <w:tcPr>
            <w:tcW w:w="780"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字段类型</w:t>
            </w:r>
          </w:p>
        </w:tc>
        <w:tc>
          <w:tcPr>
            <w:tcW w:w="993"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字段长度</w:t>
            </w:r>
          </w:p>
        </w:tc>
        <w:tc>
          <w:tcPr>
            <w:tcW w:w="987"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小数位数</w:t>
            </w:r>
          </w:p>
        </w:tc>
        <w:tc>
          <w:tcPr>
            <w:tcW w:w="987"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值域</w:t>
            </w:r>
          </w:p>
        </w:tc>
        <w:tc>
          <w:tcPr>
            <w:tcW w:w="988"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约束条件</w:t>
            </w:r>
          </w:p>
        </w:tc>
        <w:tc>
          <w:tcPr>
            <w:tcW w:w="1065" w:type="dxa"/>
            <w:tcBorders>
              <w:top w:val="single" w:sz="8" w:space="0" w:color="auto"/>
              <w:left w:val="single" w:sz="4" w:space="0" w:color="auto"/>
              <w:bottom w:val="single" w:sz="8" w:space="0" w:color="auto"/>
              <w:right w:val="single" w:sz="8"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备注</w:t>
            </w:r>
          </w:p>
        </w:tc>
      </w:tr>
      <w:tr w:rsidR="00D0030F" w:rsidTr="00D0030F">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w:t>
            </w:r>
          </w:p>
        </w:tc>
        <w:tc>
          <w:tcPr>
            <w:tcW w:w="1560"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标识码</w:t>
            </w:r>
          </w:p>
        </w:tc>
        <w:tc>
          <w:tcPr>
            <w:tcW w:w="1417"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BSM</w:t>
            </w:r>
          </w:p>
        </w:tc>
        <w:tc>
          <w:tcPr>
            <w:tcW w:w="780"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93"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87" w:type="dxa"/>
            <w:tcBorders>
              <w:top w:val="single" w:sz="8"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7"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988"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065" w:type="dxa"/>
            <w:tcBorders>
              <w:top w:val="single" w:sz="8"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D0030F" w:rsidRDefault="00D0030F">
            <w:pPr>
              <w:pStyle w:val="afffffffff2"/>
            </w:pP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要素代码</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YSDM</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6</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见表</w:t>
            </w:r>
            <w:r>
              <w:rPr>
                <w:rFonts w:hint="eastAsia"/>
              </w:rPr>
              <w:t>1</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市级行政区代码</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XZQDM_SJ</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4</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市级行政区名称</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XZQMC_SJ</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县级行政区代码</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XZQDM_XJ</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6</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5</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县级行政区名称</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XZQMC_XJ</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6</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乡镇行政区代码</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XZQDM_XZ</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9</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乡镇行政区名称</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XZQMC_XZ</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8</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村行政区代码</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XZQDM_CUN</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12</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9</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村行政区名称</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XZQMC_CUN</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监测编号</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JCBH</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50</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11</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前时相</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QSX</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Date</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YYYY/MM/DD</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12</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后时相</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HSX</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Date</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YYYY/MM/DD</w:t>
            </w:r>
          </w:p>
        </w:tc>
      </w:tr>
    </w:tbl>
    <w:p w:rsidR="00D0030F" w:rsidRPr="00D0030F" w:rsidRDefault="00D0030F" w:rsidP="00AF798B">
      <w:pPr>
        <w:pStyle w:val="affff6"/>
        <w:spacing w:beforeLines="50" w:afterLines="50"/>
        <w:ind w:firstLineChars="0" w:firstLine="0"/>
        <w:jc w:val="center"/>
        <w:rPr>
          <w:rFonts w:ascii="黑体" w:eastAsia="黑体" w:hAnsi="黑体"/>
        </w:rPr>
      </w:pPr>
      <w:r w:rsidRPr="00D0030F">
        <w:rPr>
          <w:rFonts w:ascii="黑体" w:eastAsia="黑体" w:hAnsi="黑体" w:hint="eastAsia"/>
        </w:rPr>
        <w:lastRenderedPageBreak/>
        <w:t>表20  全域土地综合整治项目属性结构描述表（属性表名：QYTDZHZZXMYSTB）</w:t>
      </w:r>
      <w:r w:rsidRPr="00D0030F">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560"/>
        <w:gridCol w:w="1417"/>
        <w:gridCol w:w="780"/>
        <w:gridCol w:w="993"/>
        <w:gridCol w:w="987"/>
        <w:gridCol w:w="987"/>
        <w:gridCol w:w="988"/>
        <w:gridCol w:w="1065"/>
      </w:tblGrid>
      <w:tr w:rsidR="00D0030F" w:rsidTr="00D0030F">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序号</w:t>
            </w:r>
          </w:p>
        </w:tc>
        <w:tc>
          <w:tcPr>
            <w:tcW w:w="1560"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字段名称</w:t>
            </w:r>
          </w:p>
        </w:tc>
        <w:tc>
          <w:tcPr>
            <w:tcW w:w="1417"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字段代码</w:t>
            </w:r>
          </w:p>
        </w:tc>
        <w:tc>
          <w:tcPr>
            <w:tcW w:w="780"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字段类型</w:t>
            </w:r>
          </w:p>
        </w:tc>
        <w:tc>
          <w:tcPr>
            <w:tcW w:w="993"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字段长度</w:t>
            </w:r>
          </w:p>
        </w:tc>
        <w:tc>
          <w:tcPr>
            <w:tcW w:w="987"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小数位数</w:t>
            </w:r>
          </w:p>
        </w:tc>
        <w:tc>
          <w:tcPr>
            <w:tcW w:w="987"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值域</w:t>
            </w:r>
          </w:p>
        </w:tc>
        <w:tc>
          <w:tcPr>
            <w:tcW w:w="988"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约束条件</w:t>
            </w:r>
          </w:p>
        </w:tc>
        <w:tc>
          <w:tcPr>
            <w:tcW w:w="1065" w:type="dxa"/>
            <w:tcBorders>
              <w:top w:val="single" w:sz="8" w:space="0" w:color="auto"/>
              <w:left w:val="single" w:sz="4" w:space="0" w:color="auto"/>
              <w:bottom w:val="single" w:sz="8" w:space="0" w:color="auto"/>
              <w:right w:val="single" w:sz="8"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备注</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13</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当期景号</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DQJH</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255</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rsidP="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14</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批次信息</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PCXX</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10</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rsidP="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15</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提取方式</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TQFS</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4</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见表</w:t>
            </w:r>
            <w:r>
              <w:rPr>
                <w:rFonts w:hint="eastAsia"/>
              </w:rPr>
              <w:t>25</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rsidP="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16</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监测面积</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JCMJ</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Double</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2</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rsidP="00D0030F">
            <w:pPr>
              <w:pStyle w:val="afffffffff2"/>
            </w:pPr>
            <w:r>
              <w:rPr>
                <w:rFonts w:hAnsi="宋体" w:hint="eastAsia"/>
              </w:rPr>
              <w:t>单位为亩</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17</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整治后地类名称</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ZZHDLMC</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255</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rsidP="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18</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预判地类</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YPDL</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5</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rsidP="00D0030F">
            <w:pPr>
              <w:pStyle w:val="afffffffff2"/>
            </w:pPr>
            <w:r>
              <w:rPr>
                <w:rFonts w:hAnsi="宋体" w:hint="eastAsia"/>
              </w:rPr>
              <w:t>按照自然资源综合监测监管工作分类，填写至三级类</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19</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问题类型</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WTLX</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255</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见表</w:t>
            </w:r>
            <w:r>
              <w:rPr>
                <w:rFonts w:hint="eastAsia"/>
              </w:rPr>
              <w:t>29</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rsidP="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20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是否永久基本农田范围内</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SFNTFW</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20</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rsidP="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21</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县级核实意见</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XJHSYJ</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10</w:t>
            </w:r>
          </w:p>
        </w:tc>
        <w:tc>
          <w:tcPr>
            <w:tcW w:w="98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rsidP="00D0030F">
            <w:pPr>
              <w:pStyle w:val="afffffffff2"/>
            </w:pPr>
            <w:r>
              <w:rPr>
                <w:rFonts w:hint="eastAsia"/>
              </w:rPr>
              <w:t xml:space="preserve"> </w:t>
            </w:r>
            <w:r>
              <w:rPr>
                <w:rFonts w:hAnsi="宋体" w:hint="eastAsia"/>
              </w:rPr>
              <w:t>填写“是”或“否”</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22</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县级处置整改措施</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XJCZZGCS</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50</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见表</w:t>
            </w:r>
            <w:r>
              <w:rPr>
                <w:rFonts w:hint="eastAsia"/>
              </w:rPr>
              <w:t>30</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rsidP="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23</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市级审核结果</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SJSHJG</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50</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rsidP="00D0030F">
            <w:pPr>
              <w:pStyle w:val="afffffffff2"/>
            </w:pPr>
            <w:r>
              <w:rPr>
                <w:rFonts w:hAnsi="宋体" w:hint="eastAsia"/>
              </w:rPr>
              <w:t>填写“退回”或“通过”</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市级审核意见</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SJSHYJ</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50</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见表</w:t>
            </w:r>
            <w:r>
              <w:rPr>
                <w:rFonts w:hint="eastAsia"/>
              </w:rPr>
              <w:t>31</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rsidP="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25</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复核结果</w:t>
            </w:r>
            <w:r>
              <w:rPr>
                <w:rFonts w:hint="eastAsia"/>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FHJG</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50</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见表</w:t>
            </w:r>
            <w:r>
              <w:rPr>
                <w:rFonts w:hint="eastAsia"/>
              </w:rPr>
              <w:t>32</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rsidP="00D0030F">
            <w:pPr>
              <w:pStyle w:val="afffffffff2"/>
            </w:pPr>
            <w:r>
              <w:rPr>
                <w:rFonts w:hint="eastAsia"/>
              </w:rPr>
              <w:t xml:space="preserve"> </w:t>
            </w:r>
            <w:r>
              <w:rPr>
                <w:rFonts w:hAnsi="宋体" w:hint="eastAsia"/>
              </w:rPr>
              <w:t>指省级复核结果</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26</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复核意见</w:t>
            </w:r>
          </w:p>
        </w:tc>
        <w:tc>
          <w:tcPr>
            <w:tcW w:w="141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FHYJ</w:t>
            </w:r>
          </w:p>
        </w:tc>
        <w:tc>
          <w:tcPr>
            <w:tcW w:w="780"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993"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50</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w:t>
            </w:r>
          </w:p>
        </w:tc>
        <w:tc>
          <w:tcPr>
            <w:tcW w:w="98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见表</w:t>
            </w:r>
            <w:r>
              <w:rPr>
                <w:rFonts w:hint="eastAsia"/>
              </w:rPr>
              <w:t>33</w:t>
            </w:r>
          </w:p>
        </w:tc>
        <w:tc>
          <w:tcPr>
            <w:tcW w:w="988"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rsidP="00D0030F">
            <w:pPr>
              <w:pStyle w:val="afffffffff2"/>
            </w:pPr>
            <w:r>
              <w:rPr>
                <w:rFonts w:hint="eastAsia"/>
              </w:rPr>
              <w:t xml:space="preserve"> </w:t>
            </w:r>
            <w:r>
              <w:rPr>
                <w:rFonts w:hAnsi="宋体" w:hint="eastAsia"/>
              </w:rPr>
              <w:t>指省级复核意见</w:t>
            </w:r>
          </w:p>
        </w:tc>
      </w:tr>
      <w:tr w:rsidR="00D0030F" w:rsidTr="00D0030F">
        <w:trPr>
          <w:jc w:val="center"/>
        </w:trPr>
        <w:tc>
          <w:tcPr>
            <w:tcW w:w="557" w:type="dxa"/>
            <w:tcBorders>
              <w:top w:val="single" w:sz="4" w:space="0" w:color="auto"/>
              <w:left w:val="single" w:sz="8" w:space="0" w:color="auto"/>
              <w:bottom w:val="single" w:sz="8" w:space="0" w:color="auto"/>
              <w:right w:val="single" w:sz="4" w:space="0" w:color="auto"/>
            </w:tcBorders>
            <w:vAlign w:val="center"/>
            <w:hideMark/>
          </w:tcPr>
          <w:p w:rsidR="00D0030F" w:rsidRDefault="00D0030F" w:rsidP="00D0030F">
            <w:pPr>
              <w:pStyle w:val="afffffffff2"/>
            </w:pPr>
            <w:r>
              <w:rPr>
                <w:rFonts w:hint="eastAsia"/>
              </w:rPr>
              <w:t>27</w:t>
            </w:r>
          </w:p>
        </w:tc>
        <w:tc>
          <w:tcPr>
            <w:tcW w:w="1560" w:type="dxa"/>
            <w:tcBorders>
              <w:top w:val="single" w:sz="4"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Times New Roman"/>
                <w:kern w:val="0"/>
                <w:sz w:val="18"/>
                <w:szCs w:val="18"/>
              </w:rPr>
            </w:pPr>
            <w:r>
              <w:rPr>
                <w:rFonts w:ascii="宋体" w:hAnsi="宋体" w:hint="eastAsia"/>
                <w:kern w:val="0"/>
                <w:sz w:val="18"/>
                <w:szCs w:val="18"/>
              </w:rPr>
              <w:t>备注</w:t>
            </w:r>
          </w:p>
        </w:tc>
        <w:tc>
          <w:tcPr>
            <w:tcW w:w="1417" w:type="dxa"/>
            <w:tcBorders>
              <w:top w:val="single" w:sz="4"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Times New Roman"/>
                <w:kern w:val="0"/>
                <w:sz w:val="18"/>
                <w:szCs w:val="18"/>
              </w:rPr>
            </w:pPr>
            <w:r>
              <w:rPr>
                <w:rFonts w:ascii="宋体" w:hAnsi="Times New Roman" w:hint="eastAsia"/>
                <w:kern w:val="0"/>
                <w:sz w:val="18"/>
                <w:szCs w:val="18"/>
              </w:rPr>
              <w:t>BZ</w:t>
            </w:r>
          </w:p>
        </w:tc>
        <w:tc>
          <w:tcPr>
            <w:tcW w:w="780" w:type="dxa"/>
            <w:tcBorders>
              <w:top w:val="single" w:sz="4"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Times New Roman"/>
                <w:kern w:val="0"/>
                <w:sz w:val="18"/>
                <w:szCs w:val="18"/>
              </w:rPr>
            </w:pPr>
            <w:r>
              <w:rPr>
                <w:rFonts w:ascii="宋体" w:hAnsi="Times New Roman" w:hint="eastAsia"/>
                <w:kern w:val="0"/>
                <w:sz w:val="18"/>
                <w:szCs w:val="18"/>
              </w:rPr>
              <w:t>Char</w:t>
            </w:r>
          </w:p>
        </w:tc>
        <w:tc>
          <w:tcPr>
            <w:tcW w:w="993" w:type="dxa"/>
            <w:tcBorders>
              <w:top w:val="single" w:sz="4"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Times New Roman"/>
                <w:kern w:val="0"/>
                <w:sz w:val="18"/>
                <w:szCs w:val="18"/>
              </w:rPr>
            </w:pPr>
            <w:r>
              <w:rPr>
                <w:rFonts w:ascii="宋体" w:hAnsi="Times New Roman" w:hint="eastAsia"/>
                <w:kern w:val="0"/>
                <w:sz w:val="18"/>
                <w:szCs w:val="18"/>
              </w:rPr>
              <w:t>255</w:t>
            </w:r>
          </w:p>
        </w:tc>
        <w:tc>
          <w:tcPr>
            <w:tcW w:w="987" w:type="dxa"/>
            <w:tcBorders>
              <w:top w:val="single" w:sz="4" w:space="0" w:color="auto"/>
              <w:left w:val="single" w:sz="4" w:space="0" w:color="auto"/>
              <w:bottom w:val="single" w:sz="8" w:space="0" w:color="auto"/>
              <w:right w:val="single" w:sz="4" w:space="0" w:color="auto"/>
            </w:tcBorders>
            <w:hideMark/>
          </w:tcPr>
          <w:p w:rsidR="00D0030F" w:rsidRDefault="00D0030F" w:rsidP="00D0030F">
            <w:pPr>
              <w:spacing w:line="300" w:lineRule="exact"/>
              <w:jc w:val="center"/>
              <w:rPr>
                <w:rFonts w:ascii="宋体" w:hAnsi="Times New Roman"/>
                <w:kern w:val="0"/>
                <w:sz w:val="18"/>
                <w:szCs w:val="18"/>
              </w:rPr>
            </w:pPr>
            <w:r>
              <w:t>-</w:t>
            </w:r>
          </w:p>
        </w:tc>
        <w:tc>
          <w:tcPr>
            <w:tcW w:w="987" w:type="dxa"/>
            <w:tcBorders>
              <w:top w:val="single" w:sz="4" w:space="0" w:color="auto"/>
              <w:left w:val="single" w:sz="4" w:space="0" w:color="auto"/>
              <w:bottom w:val="single" w:sz="8" w:space="0" w:color="auto"/>
              <w:right w:val="single" w:sz="4" w:space="0" w:color="auto"/>
            </w:tcBorders>
            <w:hideMark/>
          </w:tcPr>
          <w:p w:rsidR="00D0030F" w:rsidRDefault="00D0030F" w:rsidP="00D0030F">
            <w:pPr>
              <w:spacing w:line="300" w:lineRule="exact"/>
              <w:jc w:val="center"/>
              <w:rPr>
                <w:rFonts w:ascii="宋体" w:hAnsi="Times New Roman"/>
                <w:kern w:val="0"/>
                <w:sz w:val="18"/>
                <w:szCs w:val="18"/>
              </w:rPr>
            </w:pPr>
            <w:r>
              <w:t>-</w:t>
            </w:r>
          </w:p>
        </w:tc>
        <w:tc>
          <w:tcPr>
            <w:tcW w:w="988" w:type="dxa"/>
            <w:tcBorders>
              <w:top w:val="single" w:sz="4"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Times New Roman"/>
                <w:kern w:val="0"/>
                <w:sz w:val="18"/>
                <w:szCs w:val="18"/>
              </w:rPr>
            </w:pPr>
            <w:r>
              <w:rPr>
                <w:rFonts w:ascii="宋体" w:hAnsi="Times New Roman" w:hint="eastAsia"/>
                <w:kern w:val="0"/>
                <w:sz w:val="18"/>
                <w:szCs w:val="18"/>
              </w:rPr>
              <w:t>O</w:t>
            </w:r>
          </w:p>
        </w:tc>
        <w:tc>
          <w:tcPr>
            <w:tcW w:w="1065" w:type="dxa"/>
            <w:tcBorders>
              <w:top w:val="single" w:sz="4" w:space="0" w:color="auto"/>
              <w:left w:val="single" w:sz="4" w:space="0" w:color="auto"/>
              <w:bottom w:val="single" w:sz="8" w:space="0" w:color="auto"/>
              <w:right w:val="single" w:sz="8" w:space="0" w:color="auto"/>
            </w:tcBorders>
            <w:vAlign w:val="center"/>
            <w:hideMark/>
          </w:tcPr>
          <w:p w:rsidR="00D0030F" w:rsidRDefault="00D0030F" w:rsidP="00D0030F">
            <w:pPr>
              <w:spacing w:line="300" w:lineRule="exact"/>
              <w:jc w:val="center"/>
              <w:rPr>
                <w:rFonts w:ascii="宋体" w:hAnsi="Times New Roman"/>
                <w:kern w:val="0"/>
                <w:sz w:val="18"/>
                <w:szCs w:val="18"/>
              </w:rPr>
            </w:pPr>
            <w:r>
              <w:t>-</w:t>
            </w:r>
          </w:p>
        </w:tc>
      </w:tr>
    </w:tbl>
    <w:p w:rsidR="00D0030F" w:rsidRDefault="00D0030F" w:rsidP="00D0030F">
      <w:pPr>
        <w:pStyle w:val="affe"/>
        <w:spacing w:before="120" w:after="120"/>
      </w:pPr>
      <w:r w:rsidRPr="00D0030F">
        <w:rPr>
          <w:rFonts w:hint="eastAsia"/>
        </w:rPr>
        <w:t>历史遗留废弃矿山生态修复属性结构</w:t>
      </w:r>
    </w:p>
    <w:p w:rsidR="004F0B80" w:rsidRDefault="00D0030F" w:rsidP="004F0B80">
      <w:pPr>
        <w:pStyle w:val="affff6"/>
        <w:ind w:firstLine="420"/>
      </w:pPr>
      <w:r w:rsidRPr="00D0030F">
        <w:rPr>
          <w:rFonts w:hint="eastAsia"/>
        </w:rPr>
        <w:t>应符合表21的规定。</w:t>
      </w:r>
    </w:p>
    <w:p w:rsidR="004F0B80" w:rsidRDefault="00D0030F" w:rsidP="00D0030F">
      <w:pPr>
        <w:pStyle w:val="aff2"/>
        <w:spacing w:before="120" w:after="120"/>
      </w:pPr>
      <w:r>
        <w:rPr>
          <w:rFonts w:hint="eastAsia"/>
        </w:rPr>
        <w:t>历史遗留废弃矿山生态修复属性结构描述表（属性表名：LSYLFQKSSTXFYSTB）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701"/>
        <w:gridCol w:w="1134"/>
        <w:gridCol w:w="949"/>
        <w:gridCol w:w="1002"/>
        <w:gridCol w:w="997"/>
        <w:gridCol w:w="997"/>
        <w:gridCol w:w="875"/>
        <w:gridCol w:w="1122"/>
      </w:tblGrid>
      <w:tr w:rsidR="00D0030F" w:rsidTr="00D0030F">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序号</w:t>
            </w:r>
          </w:p>
        </w:tc>
        <w:tc>
          <w:tcPr>
            <w:tcW w:w="1701"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字段名称</w:t>
            </w:r>
          </w:p>
        </w:tc>
        <w:tc>
          <w:tcPr>
            <w:tcW w:w="1134"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字段代码</w:t>
            </w:r>
          </w:p>
        </w:tc>
        <w:tc>
          <w:tcPr>
            <w:tcW w:w="949"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字段类型</w:t>
            </w:r>
          </w:p>
        </w:tc>
        <w:tc>
          <w:tcPr>
            <w:tcW w:w="1002"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字段长度</w:t>
            </w:r>
          </w:p>
        </w:tc>
        <w:tc>
          <w:tcPr>
            <w:tcW w:w="997"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小数位数</w:t>
            </w:r>
          </w:p>
        </w:tc>
        <w:tc>
          <w:tcPr>
            <w:tcW w:w="997"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值域</w:t>
            </w:r>
          </w:p>
        </w:tc>
        <w:tc>
          <w:tcPr>
            <w:tcW w:w="875"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约束条件</w:t>
            </w:r>
          </w:p>
        </w:tc>
        <w:tc>
          <w:tcPr>
            <w:tcW w:w="1122" w:type="dxa"/>
            <w:tcBorders>
              <w:top w:val="single" w:sz="8" w:space="0" w:color="auto"/>
              <w:left w:val="single" w:sz="4" w:space="0" w:color="auto"/>
              <w:bottom w:val="single" w:sz="8" w:space="0" w:color="auto"/>
              <w:right w:val="single" w:sz="8"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备注</w:t>
            </w:r>
          </w:p>
        </w:tc>
      </w:tr>
      <w:tr w:rsidR="00D0030F" w:rsidTr="00D0030F">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w:t>
            </w:r>
          </w:p>
        </w:tc>
        <w:tc>
          <w:tcPr>
            <w:tcW w:w="1701"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标识码</w:t>
            </w:r>
          </w:p>
        </w:tc>
        <w:tc>
          <w:tcPr>
            <w:tcW w:w="1134"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BSM</w:t>
            </w:r>
          </w:p>
        </w:tc>
        <w:tc>
          <w:tcPr>
            <w:tcW w:w="949"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97" w:type="dxa"/>
            <w:tcBorders>
              <w:top w:val="single" w:sz="8"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875"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122" w:type="dxa"/>
            <w:tcBorders>
              <w:top w:val="single" w:sz="8"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D0030F" w:rsidRDefault="00D0030F">
            <w:pPr>
              <w:pStyle w:val="afffffffff2"/>
            </w:pP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要素代码</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YSDM</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6</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见表</w:t>
            </w:r>
            <w:r>
              <w:rPr>
                <w:rFonts w:hint="eastAsia"/>
              </w:rPr>
              <w:t>1</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市级行政区代码</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XZQDM_SJ</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4</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市级行政区名称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XZQMC_SJ</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县级行政区代码</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XZQDM_XJ</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6</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县级行政区名称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XZQMC_XJ</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乡镇行政区代码</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XZQDM_XZ</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9</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乡镇行政区名称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XZQMC_XZ</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村行政区代码</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XZQDM_CUN</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12</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村行政区名称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XZQMC_CUN</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图斑编号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JCTBBH</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4</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监测编号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JCBH</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前时相</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QSX</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Date</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YYYY/MM/DD</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后时相</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HSX</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Date</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YYYY/MM/DD</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监测日期</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JCRQ</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Date</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YYYY/MM/DD</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监测手段</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JCSD</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见表</w:t>
            </w:r>
            <w:r>
              <w:rPr>
                <w:rFonts w:hint="eastAsia"/>
              </w:rPr>
              <w:t>28</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vAlign w:val="center"/>
          </w:tcPr>
          <w:p w:rsidR="00D0030F" w:rsidRDefault="00D0030F">
            <w:pPr>
              <w:pStyle w:val="afffffffff2"/>
            </w:pP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16</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年度变更调查地类</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BGDL</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255</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按TD/T1055-2019表A.2</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M</w:t>
            </w:r>
          </w:p>
        </w:tc>
        <w:tc>
          <w:tcPr>
            <w:tcW w:w="1122"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 xml:space="preserve">  填写至三级类</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工程名称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GCMC</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255</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18</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工程类别</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GCLB</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19</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修复前地类</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XFQDL</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15</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bl>
    <w:p w:rsidR="00D0030F" w:rsidRPr="00D0030F" w:rsidRDefault="00D0030F" w:rsidP="00AF798B">
      <w:pPr>
        <w:pStyle w:val="affff6"/>
        <w:spacing w:beforeLines="50" w:afterLines="50"/>
        <w:ind w:firstLineChars="0" w:firstLine="0"/>
        <w:jc w:val="center"/>
        <w:rPr>
          <w:rFonts w:ascii="黑体" w:eastAsia="黑体" w:hAnsi="黑体"/>
        </w:rPr>
      </w:pPr>
      <w:r w:rsidRPr="00D0030F">
        <w:rPr>
          <w:rFonts w:ascii="黑体" w:eastAsia="黑体" w:hAnsi="黑体" w:hint="eastAsia"/>
        </w:rPr>
        <w:lastRenderedPageBreak/>
        <w:t>表21  历史遗留废弃矿山生态修复属性结构描述表（属性表名：LSYLFQKSSTXFYSTB）</w:t>
      </w:r>
      <w:r w:rsidRPr="00D0030F">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701"/>
        <w:gridCol w:w="1134"/>
        <w:gridCol w:w="949"/>
        <w:gridCol w:w="1002"/>
        <w:gridCol w:w="997"/>
        <w:gridCol w:w="997"/>
        <w:gridCol w:w="875"/>
        <w:gridCol w:w="1122"/>
      </w:tblGrid>
      <w:tr w:rsidR="00D0030F" w:rsidTr="00D0030F">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序号</w:t>
            </w:r>
          </w:p>
        </w:tc>
        <w:tc>
          <w:tcPr>
            <w:tcW w:w="1701"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字段名称</w:t>
            </w:r>
          </w:p>
        </w:tc>
        <w:tc>
          <w:tcPr>
            <w:tcW w:w="1134"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字段代码</w:t>
            </w:r>
          </w:p>
        </w:tc>
        <w:tc>
          <w:tcPr>
            <w:tcW w:w="949"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字段类型</w:t>
            </w:r>
          </w:p>
        </w:tc>
        <w:tc>
          <w:tcPr>
            <w:tcW w:w="1002"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字段长度</w:t>
            </w:r>
          </w:p>
        </w:tc>
        <w:tc>
          <w:tcPr>
            <w:tcW w:w="997"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小数位数</w:t>
            </w:r>
          </w:p>
        </w:tc>
        <w:tc>
          <w:tcPr>
            <w:tcW w:w="997"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值域</w:t>
            </w:r>
          </w:p>
        </w:tc>
        <w:tc>
          <w:tcPr>
            <w:tcW w:w="875" w:type="dxa"/>
            <w:tcBorders>
              <w:top w:val="single" w:sz="8" w:space="0" w:color="auto"/>
              <w:left w:val="single" w:sz="4" w:space="0" w:color="auto"/>
              <w:bottom w:val="single" w:sz="8" w:space="0" w:color="auto"/>
              <w:right w:val="single" w:sz="4"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约束条件</w:t>
            </w:r>
          </w:p>
        </w:tc>
        <w:tc>
          <w:tcPr>
            <w:tcW w:w="1122" w:type="dxa"/>
            <w:tcBorders>
              <w:top w:val="single" w:sz="8" w:space="0" w:color="auto"/>
              <w:left w:val="single" w:sz="4" w:space="0" w:color="auto"/>
              <w:bottom w:val="single" w:sz="8" w:space="0" w:color="auto"/>
              <w:right w:val="single" w:sz="8" w:space="0" w:color="auto"/>
            </w:tcBorders>
            <w:vAlign w:val="center"/>
            <w:hideMark/>
          </w:tcPr>
          <w:p w:rsidR="00D0030F" w:rsidRDefault="00D0030F" w:rsidP="00D0030F">
            <w:pPr>
              <w:spacing w:line="300" w:lineRule="exact"/>
              <w:jc w:val="center"/>
              <w:rPr>
                <w:rFonts w:ascii="宋体" w:hAnsi="宋体"/>
                <w:sz w:val="18"/>
                <w:szCs w:val="18"/>
              </w:rPr>
            </w:pPr>
            <w:r>
              <w:rPr>
                <w:rFonts w:ascii="宋体" w:hAnsi="宋体" w:hint="eastAsia"/>
                <w:sz w:val="18"/>
                <w:szCs w:val="18"/>
              </w:rPr>
              <w:t>备注</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20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修复后地类</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XFHDL</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15</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rsidP="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施工状态</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SGZT</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20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见表</w:t>
            </w:r>
            <w:r>
              <w:rPr>
                <w:rFonts w:hint="eastAsia"/>
              </w:rPr>
              <w:t>36</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rsidP="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修复方式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XFFS</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20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rsidP="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23</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是否生态红线范围内</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SFHXFW</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20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rsidP="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是否永久基本农田范围内</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SFNTFW</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Char</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20</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rsidP="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rsidP="00D0030F">
            <w:pPr>
              <w:pStyle w:val="afffffffff2"/>
            </w:pPr>
            <w:r>
              <w:rPr>
                <w:rFonts w:hint="eastAsia"/>
              </w:rPr>
              <w:t>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Ansi="宋体" w:hint="eastAsia"/>
              </w:rPr>
              <w:t>监测面积</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JCMJ</w:t>
            </w:r>
          </w:p>
        </w:tc>
        <w:tc>
          <w:tcPr>
            <w:tcW w:w="949"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Double</w:t>
            </w:r>
          </w:p>
        </w:tc>
        <w:tc>
          <w:tcPr>
            <w:tcW w:w="1002"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15</w:t>
            </w:r>
          </w:p>
        </w:tc>
        <w:tc>
          <w:tcPr>
            <w:tcW w:w="997"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2</w:t>
            </w:r>
          </w:p>
        </w:tc>
        <w:tc>
          <w:tcPr>
            <w:tcW w:w="997" w:type="dxa"/>
            <w:tcBorders>
              <w:top w:val="single" w:sz="4" w:space="0" w:color="auto"/>
              <w:left w:val="single" w:sz="4" w:space="0" w:color="auto"/>
              <w:bottom w:val="single" w:sz="4" w:space="0" w:color="auto"/>
              <w:right w:val="single" w:sz="4" w:space="0" w:color="auto"/>
            </w:tcBorders>
            <w:hideMark/>
          </w:tcPr>
          <w:p w:rsidR="00D0030F" w:rsidRDefault="00D0030F" w:rsidP="00D0030F">
            <w:pPr>
              <w:pStyle w:val="afffffffff2"/>
            </w:pPr>
            <w:r>
              <w:rPr>
                <w:rFonts w:hint="eastAsia"/>
              </w:rPr>
              <w:t>-</w:t>
            </w:r>
          </w:p>
        </w:tc>
        <w:tc>
          <w:tcPr>
            <w:tcW w:w="875" w:type="dxa"/>
            <w:tcBorders>
              <w:top w:val="single" w:sz="4" w:space="0" w:color="auto"/>
              <w:left w:val="single" w:sz="4" w:space="0" w:color="auto"/>
              <w:bottom w:val="single" w:sz="4" w:space="0" w:color="auto"/>
              <w:right w:val="single" w:sz="4" w:space="0" w:color="auto"/>
            </w:tcBorders>
            <w:vAlign w:val="center"/>
            <w:hideMark/>
          </w:tcPr>
          <w:p w:rsidR="00D0030F" w:rsidRDefault="00D0030F" w:rsidP="00D0030F">
            <w:pPr>
              <w:pStyle w:val="afffffffff2"/>
            </w:pPr>
            <w:r>
              <w:rPr>
                <w:rFonts w:hint="eastAsia"/>
              </w:rPr>
              <w:t>M</w:t>
            </w:r>
          </w:p>
        </w:tc>
        <w:tc>
          <w:tcPr>
            <w:tcW w:w="1122" w:type="dxa"/>
            <w:tcBorders>
              <w:top w:val="single" w:sz="4" w:space="0" w:color="auto"/>
              <w:left w:val="single" w:sz="4" w:space="0" w:color="auto"/>
              <w:bottom w:val="single" w:sz="4" w:space="0" w:color="auto"/>
              <w:right w:val="single" w:sz="8" w:space="0" w:color="auto"/>
            </w:tcBorders>
            <w:hideMark/>
          </w:tcPr>
          <w:p w:rsidR="00D0030F" w:rsidRDefault="00D0030F" w:rsidP="00D0030F">
            <w:pPr>
              <w:pStyle w:val="afffffffff2"/>
            </w:pPr>
            <w:r>
              <w:rPr>
                <w:rFonts w:hAnsi="宋体" w:hint="eastAsia"/>
              </w:rPr>
              <w:t>单位为亩</w:t>
            </w:r>
          </w:p>
        </w:tc>
      </w:tr>
      <w:tr w:rsidR="00D0030F" w:rsidTr="00D0030F">
        <w:trPr>
          <w:jc w:val="center"/>
        </w:trPr>
        <w:tc>
          <w:tcPr>
            <w:tcW w:w="557" w:type="dxa"/>
            <w:tcBorders>
              <w:top w:val="single" w:sz="4" w:space="0" w:color="auto"/>
              <w:left w:val="single" w:sz="8" w:space="0" w:color="auto"/>
              <w:bottom w:val="single" w:sz="8" w:space="0" w:color="auto"/>
              <w:right w:val="single" w:sz="4" w:space="0" w:color="auto"/>
            </w:tcBorders>
            <w:vAlign w:val="center"/>
            <w:hideMark/>
          </w:tcPr>
          <w:p w:rsidR="00D0030F" w:rsidRDefault="00D0030F" w:rsidP="00D0030F">
            <w:pPr>
              <w:pStyle w:val="afffffffff2"/>
            </w:pPr>
            <w:r>
              <w:rPr>
                <w:rFonts w:hint="eastAsia"/>
              </w:rPr>
              <w:t>26</w:t>
            </w:r>
          </w:p>
        </w:tc>
        <w:tc>
          <w:tcPr>
            <w:tcW w:w="1701" w:type="dxa"/>
            <w:tcBorders>
              <w:top w:val="single" w:sz="4" w:space="0" w:color="auto"/>
              <w:left w:val="single" w:sz="4" w:space="0" w:color="auto"/>
              <w:bottom w:val="single" w:sz="8" w:space="0" w:color="auto"/>
              <w:right w:val="single" w:sz="4" w:space="0" w:color="auto"/>
            </w:tcBorders>
            <w:vAlign w:val="center"/>
            <w:hideMark/>
          </w:tcPr>
          <w:p w:rsidR="00D0030F" w:rsidRDefault="00D0030F" w:rsidP="00D0030F">
            <w:pPr>
              <w:pStyle w:val="afffffffff2"/>
            </w:pPr>
            <w:r>
              <w:rPr>
                <w:rFonts w:hAnsi="宋体" w:hint="eastAsia"/>
              </w:rPr>
              <w:t>备注</w:t>
            </w:r>
          </w:p>
        </w:tc>
        <w:tc>
          <w:tcPr>
            <w:tcW w:w="1134" w:type="dxa"/>
            <w:tcBorders>
              <w:top w:val="single" w:sz="4" w:space="0" w:color="auto"/>
              <w:left w:val="single" w:sz="4" w:space="0" w:color="auto"/>
              <w:bottom w:val="single" w:sz="8" w:space="0" w:color="auto"/>
              <w:right w:val="single" w:sz="4" w:space="0" w:color="auto"/>
            </w:tcBorders>
            <w:vAlign w:val="center"/>
            <w:hideMark/>
          </w:tcPr>
          <w:p w:rsidR="00D0030F" w:rsidRDefault="00D0030F" w:rsidP="00D0030F">
            <w:pPr>
              <w:pStyle w:val="afffffffff2"/>
            </w:pPr>
            <w:r>
              <w:rPr>
                <w:rFonts w:hint="eastAsia"/>
              </w:rPr>
              <w:t>BZ</w:t>
            </w:r>
          </w:p>
        </w:tc>
        <w:tc>
          <w:tcPr>
            <w:tcW w:w="949" w:type="dxa"/>
            <w:tcBorders>
              <w:top w:val="single" w:sz="4" w:space="0" w:color="auto"/>
              <w:left w:val="single" w:sz="4" w:space="0" w:color="auto"/>
              <w:bottom w:val="single" w:sz="8" w:space="0" w:color="auto"/>
              <w:right w:val="single" w:sz="4" w:space="0" w:color="auto"/>
            </w:tcBorders>
            <w:vAlign w:val="center"/>
            <w:hideMark/>
          </w:tcPr>
          <w:p w:rsidR="00D0030F" w:rsidRDefault="00D0030F" w:rsidP="00D0030F">
            <w:pPr>
              <w:pStyle w:val="afffffffff2"/>
            </w:pPr>
            <w:r>
              <w:rPr>
                <w:rFonts w:hint="eastAsia"/>
              </w:rPr>
              <w:t>Char</w:t>
            </w:r>
          </w:p>
        </w:tc>
        <w:tc>
          <w:tcPr>
            <w:tcW w:w="1002" w:type="dxa"/>
            <w:tcBorders>
              <w:top w:val="single" w:sz="4" w:space="0" w:color="auto"/>
              <w:left w:val="single" w:sz="4" w:space="0" w:color="auto"/>
              <w:bottom w:val="single" w:sz="8" w:space="0" w:color="auto"/>
              <w:right w:val="single" w:sz="4" w:space="0" w:color="auto"/>
            </w:tcBorders>
            <w:vAlign w:val="center"/>
            <w:hideMark/>
          </w:tcPr>
          <w:p w:rsidR="00D0030F" w:rsidRDefault="00D0030F" w:rsidP="00D0030F">
            <w:pPr>
              <w:pStyle w:val="afffffffff2"/>
            </w:pPr>
            <w:r>
              <w:rPr>
                <w:rFonts w:hint="eastAsia"/>
              </w:rPr>
              <w:t>255</w:t>
            </w:r>
          </w:p>
        </w:tc>
        <w:tc>
          <w:tcPr>
            <w:tcW w:w="997" w:type="dxa"/>
            <w:tcBorders>
              <w:top w:val="single" w:sz="4" w:space="0" w:color="auto"/>
              <w:left w:val="single" w:sz="4" w:space="0" w:color="auto"/>
              <w:bottom w:val="single" w:sz="8" w:space="0" w:color="auto"/>
              <w:right w:val="single" w:sz="4" w:space="0" w:color="auto"/>
            </w:tcBorders>
            <w:vAlign w:val="center"/>
            <w:hideMark/>
          </w:tcPr>
          <w:p w:rsidR="00D0030F" w:rsidRDefault="00D0030F" w:rsidP="00D0030F">
            <w:pPr>
              <w:pStyle w:val="afffffffff2"/>
            </w:pPr>
            <w:r>
              <w:rPr>
                <w:rFonts w:hint="eastAsia"/>
              </w:rPr>
              <w:t>-</w:t>
            </w:r>
          </w:p>
        </w:tc>
        <w:tc>
          <w:tcPr>
            <w:tcW w:w="997" w:type="dxa"/>
            <w:tcBorders>
              <w:top w:val="single" w:sz="4" w:space="0" w:color="auto"/>
              <w:left w:val="single" w:sz="4" w:space="0" w:color="auto"/>
              <w:bottom w:val="single" w:sz="8" w:space="0" w:color="auto"/>
              <w:right w:val="single" w:sz="4" w:space="0" w:color="auto"/>
            </w:tcBorders>
            <w:hideMark/>
          </w:tcPr>
          <w:p w:rsidR="00D0030F" w:rsidRDefault="00D0030F" w:rsidP="00D0030F">
            <w:pPr>
              <w:pStyle w:val="afffffffff2"/>
            </w:pPr>
            <w:r>
              <w:rPr>
                <w:rFonts w:hint="eastAsia"/>
              </w:rPr>
              <w:t>-</w:t>
            </w:r>
          </w:p>
        </w:tc>
        <w:tc>
          <w:tcPr>
            <w:tcW w:w="875" w:type="dxa"/>
            <w:tcBorders>
              <w:top w:val="single" w:sz="4" w:space="0" w:color="auto"/>
              <w:left w:val="single" w:sz="4" w:space="0" w:color="auto"/>
              <w:bottom w:val="single" w:sz="8" w:space="0" w:color="auto"/>
              <w:right w:val="single" w:sz="4" w:space="0" w:color="auto"/>
            </w:tcBorders>
            <w:vAlign w:val="center"/>
            <w:hideMark/>
          </w:tcPr>
          <w:p w:rsidR="00D0030F" w:rsidRDefault="00D0030F" w:rsidP="00D0030F">
            <w:pPr>
              <w:pStyle w:val="afffffffff2"/>
            </w:pPr>
            <w:r>
              <w:rPr>
                <w:rFonts w:hint="eastAsia"/>
              </w:rPr>
              <w:t>O</w:t>
            </w:r>
          </w:p>
        </w:tc>
        <w:tc>
          <w:tcPr>
            <w:tcW w:w="1122" w:type="dxa"/>
            <w:tcBorders>
              <w:top w:val="single" w:sz="4" w:space="0" w:color="auto"/>
              <w:left w:val="single" w:sz="4" w:space="0" w:color="auto"/>
              <w:bottom w:val="single" w:sz="8" w:space="0" w:color="auto"/>
              <w:right w:val="single" w:sz="8" w:space="0" w:color="auto"/>
            </w:tcBorders>
            <w:hideMark/>
          </w:tcPr>
          <w:p w:rsidR="00D0030F" w:rsidRDefault="00D0030F" w:rsidP="00D0030F">
            <w:pPr>
              <w:pStyle w:val="afffffffff2"/>
            </w:pPr>
            <w:r>
              <w:rPr>
                <w:rFonts w:hint="eastAsia"/>
              </w:rPr>
              <w:t>-</w:t>
            </w:r>
          </w:p>
        </w:tc>
      </w:tr>
    </w:tbl>
    <w:p w:rsidR="00D0030F" w:rsidRPr="00D0030F" w:rsidRDefault="00D0030F" w:rsidP="00D0030F">
      <w:pPr>
        <w:pStyle w:val="affe"/>
        <w:spacing w:before="120" w:after="120"/>
      </w:pPr>
      <w:r w:rsidRPr="00D0030F">
        <w:rPr>
          <w:rFonts w:hint="eastAsia"/>
        </w:rPr>
        <w:t>山水林田湖草沙一体化保护和修复属性结构</w:t>
      </w:r>
    </w:p>
    <w:p w:rsidR="00D0030F" w:rsidRDefault="00D0030F" w:rsidP="004F0B80">
      <w:pPr>
        <w:pStyle w:val="affff6"/>
        <w:ind w:firstLine="420"/>
      </w:pPr>
      <w:r w:rsidRPr="00D0030F">
        <w:rPr>
          <w:rFonts w:hint="eastAsia"/>
        </w:rPr>
        <w:t>应符合表22的规定。</w:t>
      </w:r>
    </w:p>
    <w:p w:rsidR="00D0030F" w:rsidRDefault="00D0030F" w:rsidP="00D0030F">
      <w:pPr>
        <w:pStyle w:val="aff2"/>
        <w:spacing w:before="120" w:after="120"/>
      </w:pPr>
      <w:r>
        <w:rPr>
          <w:rFonts w:hint="eastAsia"/>
        </w:rPr>
        <w:t>山水林田湖草沙一体化保护和修复属性结构描述表（属性表名：SSLTHCSYTHBHXFYSTB）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701"/>
        <w:gridCol w:w="1418"/>
        <w:gridCol w:w="850"/>
        <w:gridCol w:w="851"/>
        <w:gridCol w:w="952"/>
        <w:gridCol w:w="969"/>
        <w:gridCol w:w="971"/>
        <w:gridCol w:w="1065"/>
      </w:tblGrid>
      <w:tr w:rsidR="00D0030F" w:rsidTr="00D0030F">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序号</w:t>
            </w:r>
          </w:p>
        </w:tc>
        <w:tc>
          <w:tcPr>
            <w:tcW w:w="1701"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字段名称</w:t>
            </w:r>
          </w:p>
        </w:tc>
        <w:tc>
          <w:tcPr>
            <w:tcW w:w="1418"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字段代码</w:t>
            </w:r>
          </w:p>
        </w:tc>
        <w:tc>
          <w:tcPr>
            <w:tcW w:w="850"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字段类型</w:t>
            </w:r>
          </w:p>
        </w:tc>
        <w:tc>
          <w:tcPr>
            <w:tcW w:w="851"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字段长度</w:t>
            </w:r>
          </w:p>
        </w:tc>
        <w:tc>
          <w:tcPr>
            <w:tcW w:w="952"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小数位数</w:t>
            </w:r>
          </w:p>
        </w:tc>
        <w:tc>
          <w:tcPr>
            <w:tcW w:w="969"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值域</w:t>
            </w:r>
          </w:p>
        </w:tc>
        <w:tc>
          <w:tcPr>
            <w:tcW w:w="971"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约束条件</w:t>
            </w:r>
          </w:p>
        </w:tc>
        <w:tc>
          <w:tcPr>
            <w:tcW w:w="1065" w:type="dxa"/>
            <w:tcBorders>
              <w:top w:val="single" w:sz="8" w:space="0" w:color="auto"/>
              <w:left w:val="single" w:sz="4" w:space="0" w:color="auto"/>
              <w:bottom w:val="single" w:sz="8" w:space="0" w:color="auto"/>
              <w:right w:val="single" w:sz="8"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备注</w:t>
            </w:r>
          </w:p>
        </w:tc>
      </w:tr>
      <w:tr w:rsidR="00D0030F" w:rsidTr="00D0030F">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w:t>
            </w:r>
          </w:p>
        </w:tc>
        <w:tc>
          <w:tcPr>
            <w:tcW w:w="1701"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标识码</w:t>
            </w:r>
          </w:p>
        </w:tc>
        <w:tc>
          <w:tcPr>
            <w:tcW w:w="1418"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BSM</w:t>
            </w:r>
          </w:p>
        </w:tc>
        <w:tc>
          <w:tcPr>
            <w:tcW w:w="850"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52" w:type="dxa"/>
            <w:tcBorders>
              <w:top w:val="single" w:sz="8"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971"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065" w:type="dxa"/>
            <w:tcBorders>
              <w:top w:val="single" w:sz="8"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D0030F" w:rsidRDefault="00D0030F">
            <w:pPr>
              <w:pStyle w:val="afffffffff2"/>
            </w:pP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要素代码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YSDM</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6</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见表</w:t>
            </w:r>
            <w:r>
              <w:rPr>
                <w:rFonts w:hint="eastAsia"/>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市级行政区代码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XZQDM_SJ</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4</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市级行政区名称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XZQMC_SJ</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县级行政区代码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XZQDM_XJ</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6</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县级行政区名称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XZQMC_XJ</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乡镇行政区代码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XZQDM_XZ</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9</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乡镇行政区名称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XZQMC_XZ</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村行政区代码</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XZQDM_CUN</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12</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村行政区名称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XZQMC_CUN</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监测编号</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JCBH</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50</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前时相</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QSX</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YYYY/MM/DD</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后时相</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HSX</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YYYY/MM/DD</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监测日期</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JCRQ</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YYYY/MM/DD</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监测手段</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JCSD</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20</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见表</w:t>
            </w:r>
            <w:r>
              <w:rPr>
                <w:rFonts w:hint="eastAsia"/>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tcPr>
          <w:p w:rsidR="00D0030F" w:rsidRDefault="00D0030F">
            <w:pPr>
              <w:pStyle w:val="afffffffff2"/>
            </w:pP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16</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年度变更调查地类</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BGDL</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255</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注</w:t>
            </w:r>
            <w:r>
              <w:rPr>
                <w:rFonts w:hint="eastAsia"/>
              </w:rPr>
              <w:t>1</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17</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工程名称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GCMC</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80</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18</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生态保护修复单元名称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STBHXFDYMC</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80</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19</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子项目名称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ZXMMC</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80</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具体措施</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JTCS</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255</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21</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工程建设内容</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GCJSNR</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255</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实施区域面积</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SSQYMJ</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15</w:t>
            </w:r>
          </w:p>
        </w:tc>
        <w:tc>
          <w:tcPr>
            <w:tcW w:w="95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w:t>
            </w:r>
          </w:p>
        </w:tc>
        <w:tc>
          <w:tcPr>
            <w:tcW w:w="96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&gt;0</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Ansi="宋体" w:hint="eastAsia"/>
              </w:rPr>
              <w:t>单位为亩</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23</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监测面积</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JCMJ</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15</w:t>
            </w:r>
          </w:p>
        </w:tc>
        <w:tc>
          <w:tcPr>
            <w:tcW w:w="95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w:t>
            </w:r>
          </w:p>
        </w:tc>
        <w:tc>
          <w:tcPr>
            <w:tcW w:w="96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&gt;0</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Ansi="宋体" w:hint="eastAsia"/>
              </w:rPr>
              <w:t>单位为亩</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预判地类</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YPDL</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r>
              <w:rPr>
                <w:rFonts w:ascii="Times New Roman" w:hint="eastAsia"/>
              </w:rPr>
              <w:t> </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 xml:space="preserve">　按照自然资源综合监测监管工作分类，填写至三级类</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地类变化区域是否涉及永久基本农田范围</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SFNTFW</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20</w:t>
            </w:r>
          </w:p>
        </w:tc>
        <w:tc>
          <w:tcPr>
            <w:tcW w:w="95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 xml:space="preserve">填写如：是、否　</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28</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地类变化区域涉及永久基本农田面积</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YJJBNTMJ</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Double</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15</w:t>
            </w:r>
          </w:p>
        </w:tc>
        <w:tc>
          <w:tcPr>
            <w:tcW w:w="95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 xml:space="preserve">　单位为亩</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县级核实意见</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XJHSYJ</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 xml:space="preserve">　填写“是”或“否”</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县级处置整改措施</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XJCZZGCS</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50</w:t>
            </w:r>
          </w:p>
        </w:tc>
        <w:tc>
          <w:tcPr>
            <w:tcW w:w="95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见表</w:t>
            </w:r>
            <w:r>
              <w:rPr>
                <w:rFonts w:hint="eastAsia"/>
              </w:rPr>
              <w:t>30</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31</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市级审核结果</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SJSHJG</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50</w:t>
            </w:r>
          </w:p>
        </w:tc>
        <w:tc>
          <w:tcPr>
            <w:tcW w:w="95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96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填写“退回”或“通过”</w:t>
            </w:r>
          </w:p>
        </w:tc>
      </w:tr>
    </w:tbl>
    <w:p w:rsidR="00D0030F" w:rsidRPr="00D0030F" w:rsidRDefault="00D0030F" w:rsidP="00AF798B">
      <w:pPr>
        <w:pStyle w:val="affff6"/>
        <w:spacing w:beforeLines="50" w:afterLines="50"/>
        <w:ind w:firstLineChars="0" w:firstLine="0"/>
        <w:jc w:val="center"/>
        <w:rPr>
          <w:rFonts w:ascii="黑体" w:eastAsia="黑体" w:hAnsi="黑体"/>
        </w:rPr>
      </w:pPr>
      <w:r w:rsidRPr="00D0030F">
        <w:rPr>
          <w:rFonts w:ascii="黑体" w:eastAsia="黑体" w:hAnsi="黑体" w:hint="eastAsia"/>
        </w:rPr>
        <w:lastRenderedPageBreak/>
        <w:t>表22  山水林田湖草沙一体化保护和修复属性结构描述表（属性表名：SSLTHCSYTHBHXFYSTB）</w:t>
      </w:r>
      <w:r w:rsidRPr="00D0030F">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701"/>
        <w:gridCol w:w="1418"/>
        <w:gridCol w:w="850"/>
        <w:gridCol w:w="851"/>
        <w:gridCol w:w="952"/>
        <w:gridCol w:w="969"/>
        <w:gridCol w:w="971"/>
        <w:gridCol w:w="1065"/>
      </w:tblGrid>
      <w:tr w:rsidR="00D0030F" w:rsidTr="00D0030F">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序号</w:t>
            </w:r>
          </w:p>
        </w:tc>
        <w:tc>
          <w:tcPr>
            <w:tcW w:w="1701" w:type="dxa"/>
            <w:tcBorders>
              <w:top w:val="single" w:sz="8" w:space="0" w:color="auto"/>
              <w:left w:val="single" w:sz="4" w:space="0" w:color="auto"/>
              <w:bottom w:val="single" w:sz="8"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字段名称</w:t>
            </w:r>
          </w:p>
        </w:tc>
        <w:tc>
          <w:tcPr>
            <w:tcW w:w="1418" w:type="dxa"/>
            <w:tcBorders>
              <w:top w:val="single" w:sz="8" w:space="0" w:color="auto"/>
              <w:left w:val="single" w:sz="4" w:space="0" w:color="auto"/>
              <w:bottom w:val="single" w:sz="8"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字段代码</w:t>
            </w:r>
          </w:p>
        </w:tc>
        <w:tc>
          <w:tcPr>
            <w:tcW w:w="850" w:type="dxa"/>
            <w:tcBorders>
              <w:top w:val="single" w:sz="8" w:space="0" w:color="auto"/>
              <w:left w:val="single" w:sz="4" w:space="0" w:color="auto"/>
              <w:bottom w:val="single" w:sz="8"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字段类型</w:t>
            </w:r>
          </w:p>
        </w:tc>
        <w:tc>
          <w:tcPr>
            <w:tcW w:w="851" w:type="dxa"/>
            <w:tcBorders>
              <w:top w:val="single" w:sz="8" w:space="0" w:color="auto"/>
              <w:left w:val="single" w:sz="4" w:space="0" w:color="auto"/>
              <w:bottom w:val="single" w:sz="8"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字段长度</w:t>
            </w:r>
          </w:p>
        </w:tc>
        <w:tc>
          <w:tcPr>
            <w:tcW w:w="952" w:type="dxa"/>
            <w:tcBorders>
              <w:top w:val="single" w:sz="8" w:space="0" w:color="auto"/>
              <w:left w:val="single" w:sz="4" w:space="0" w:color="auto"/>
              <w:bottom w:val="single" w:sz="8"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小数位数</w:t>
            </w:r>
          </w:p>
        </w:tc>
        <w:tc>
          <w:tcPr>
            <w:tcW w:w="969" w:type="dxa"/>
            <w:tcBorders>
              <w:top w:val="single" w:sz="8" w:space="0" w:color="auto"/>
              <w:left w:val="single" w:sz="4" w:space="0" w:color="auto"/>
              <w:bottom w:val="single" w:sz="8"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值域</w:t>
            </w:r>
          </w:p>
        </w:tc>
        <w:tc>
          <w:tcPr>
            <w:tcW w:w="971" w:type="dxa"/>
            <w:tcBorders>
              <w:top w:val="single" w:sz="8" w:space="0" w:color="auto"/>
              <w:left w:val="single" w:sz="4" w:space="0" w:color="auto"/>
              <w:bottom w:val="single" w:sz="8"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约束条件</w:t>
            </w:r>
          </w:p>
        </w:tc>
        <w:tc>
          <w:tcPr>
            <w:tcW w:w="1065" w:type="dxa"/>
            <w:tcBorders>
              <w:top w:val="single" w:sz="8" w:space="0" w:color="auto"/>
              <w:left w:val="single" w:sz="4" w:space="0" w:color="auto"/>
              <w:bottom w:val="single" w:sz="8" w:space="0" w:color="auto"/>
              <w:right w:val="single" w:sz="8" w:space="0" w:color="auto"/>
            </w:tcBorders>
            <w:vAlign w:val="center"/>
            <w:hideMark/>
          </w:tcPr>
          <w:p w:rsidR="00D0030F" w:rsidRPr="00D0030F" w:rsidRDefault="00D0030F" w:rsidP="00D0030F">
            <w:pPr>
              <w:pStyle w:val="afffffffff2"/>
              <w:rPr>
                <w:rFonts w:hAnsi="宋体"/>
              </w:rPr>
            </w:pPr>
            <w:r w:rsidRPr="00D0030F">
              <w:rPr>
                <w:rFonts w:hAnsi="宋体" w:hint="eastAsia"/>
              </w:rPr>
              <w:t>备注</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Pr>
                <w:rFonts w:hAnsi="宋体" w:hint="eastAsia"/>
              </w:rPr>
              <w:t>市级审核意见</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SJSHYJ</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50</w:t>
            </w:r>
          </w:p>
        </w:tc>
        <w:tc>
          <w:tcPr>
            <w:tcW w:w="952"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w:t>
            </w:r>
          </w:p>
        </w:tc>
        <w:tc>
          <w:tcPr>
            <w:tcW w:w="969"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Pr>
                <w:rFonts w:hAnsi="宋体" w:hint="eastAsia"/>
              </w:rPr>
              <w:t>见表</w:t>
            </w:r>
            <w:r w:rsidRPr="00D0030F">
              <w:rPr>
                <w:rFonts w:hAnsi="宋体" w:hint="eastAsia"/>
              </w:rPr>
              <w:t>31</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Pr="00D0030F" w:rsidRDefault="00D0030F" w:rsidP="00D0030F">
            <w:pPr>
              <w:pStyle w:val="afffffffff2"/>
              <w:rPr>
                <w:rFonts w:hAnsi="宋体"/>
              </w:rPr>
            </w:pPr>
            <w:r w:rsidRPr="00D0030F">
              <w:rPr>
                <w:rFonts w:hAnsi="宋体"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33</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Pr>
                <w:rFonts w:hAnsi="宋体" w:hint="eastAsia"/>
              </w:rPr>
              <w:t>复核结果</w:t>
            </w:r>
            <w:r w:rsidRPr="00D0030F">
              <w:rPr>
                <w:rFonts w:hAnsi="宋体" w:hint="eastAsia"/>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FHJG</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50</w:t>
            </w:r>
          </w:p>
        </w:tc>
        <w:tc>
          <w:tcPr>
            <w:tcW w:w="952"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w:t>
            </w:r>
          </w:p>
        </w:tc>
        <w:tc>
          <w:tcPr>
            <w:tcW w:w="969"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Pr>
                <w:rFonts w:hAnsi="宋体" w:hint="eastAsia"/>
              </w:rPr>
              <w:t>见表</w:t>
            </w:r>
            <w:r w:rsidRPr="00D0030F">
              <w:rPr>
                <w:rFonts w:hAnsi="宋体" w:hint="eastAsia"/>
              </w:rPr>
              <w:t>32</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Pr="00D0030F" w:rsidRDefault="00D0030F" w:rsidP="00D0030F">
            <w:pPr>
              <w:pStyle w:val="afffffffff2"/>
              <w:rPr>
                <w:rFonts w:hAnsi="宋体"/>
              </w:rPr>
            </w:pPr>
            <w:r w:rsidRPr="00D0030F">
              <w:rPr>
                <w:rFonts w:hAnsi="宋体" w:hint="eastAsia"/>
              </w:rPr>
              <w:t xml:space="preserve"> </w:t>
            </w:r>
            <w:r>
              <w:rPr>
                <w:rFonts w:hAnsi="宋体" w:hint="eastAsia"/>
              </w:rPr>
              <w:t>指省级复核结果</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34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Pr>
                <w:rFonts w:hAnsi="宋体" w:hint="eastAsia"/>
              </w:rPr>
              <w:t>复核意见</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FHYJ</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50</w:t>
            </w:r>
          </w:p>
        </w:tc>
        <w:tc>
          <w:tcPr>
            <w:tcW w:w="952"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w:t>
            </w:r>
          </w:p>
        </w:tc>
        <w:tc>
          <w:tcPr>
            <w:tcW w:w="969"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Pr>
                <w:rFonts w:hAnsi="宋体" w:hint="eastAsia"/>
              </w:rPr>
              <w:t>见表</w:t>
            </w:r>
            <w:r w:rsidRPr="00D0030F">
              <w:rPr>
                <w:rFonts w:hAnsi="宋体" w:hint="eastAsia"/>
              </w:rPr>
              <w:t>33</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M</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Pr="00D0030F" w:rsidRDefault="00D0030F" w:rsidP="00D0030F">
            <w:pPr>
              <w:pStyle w:val="afffffffff2"/>
              <w:rPr>
                <w:rFonts w:hAnsi="宋体"/>
              </w:rPr>
            </w:pPr>
            <w:r w:rsidRPr="00D0030F">
              <w:rPr>
                <w:rFonts w:hAnsi="宋体" w:hint="eastAsia"/>
              </w:rPr>
              <w:t xml:space="preserve"> </w:t>
            </w:r>
            <w:r>
              <w:rPr>
                <w:rFonts w:hAnsi="宋体" w:hint="eastAsia"/>
              </w:rPr>
              <w:t>指省级复核意见</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Pr="00D0030F" w:rsidRDefault="00D0030F" w:rsidP="00D0030F">
            <w:pPr>
              <w:pStyle w:val="afffffffff2"/>
              <w:rPr>
                <w:rFonts w:hAnsi="宋体"/>
              </w:rPr>
            </w:pPr>
            <w:r w:rsidRPr="00D0030F">
              <w:rPr>
                <w:rFonts w:hAnsi="宋体" w:hint="eastAsia"/>
              </w:rPr>
              <w:t>35</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spacing w:line="300" w:lineRule="exact"/>
              <w:jc w:val="center"/>
              <w:rPr>
                <w:rFonts w:ascii="宋体" w:hAnsi="宋体"/>
                <w:noProof/>
                <w:kern w:val="0"/>
                <w:sz w:val="18"/>
                <w:szCs w:val="20"/>
              </w:rPr>
            </w:pPr>
            <w:r w:rsidRPr="00D0030F">
              <w:rPr>
                <w:rFonts w:ascii="宋体" w:hAnsi="宋体" w:hint="eastAsia"/>
                <w:noProof/>
                <w:kern w:val="0"/>
                <w:sz w:val="18"/>
                <w:szCs w:val="20"/>
              </w:rPr>
              <w:t>备注</w:t>
            </w:r>
          </w:p>
        </w:tc>
        <w:tc>
          <w:tcPr>
            <w:tcW w:w="1418"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spacing w:line="300" w:lineRule="exact"/>
              <w:jc w:val="center"/>
              <w:rPr>
                <w:rFonts w:ascii="宋体" w:hAnsi="宋体"/>
                <w:noProof/>
                <w:kern w:val="0"/>
                <w:sz w:val="18"/>
                <w:szCs w:val="20"/>
              </w:rPr>
            </w:pPr>
            <w:r w:rsidRPr="00D0030F">
              <w:rPr>
                <w:rFonts w:ascii="宋体" w:hAnsi="宋体" w:hint="eastAsia"/>
                <w:noProof/>
                <w:kern w:val="0"/>
                <w:sz w:val="18"/>
                <w:szCs w:val="20"/>
              </w:rPr>
              <w:t>BZ</w:t>
            </w:r>
          </w:p>
        </w:tc>
        <w:tc>
          <w:tcPr>
            <w:tcW w:w="850"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spacing w:line="300" w:lineRule="exact"/>
              <w:jc w:val="center"/>
              <w:rPr>
                <w:rFonts w:ascii="宋体" w:hAnsi="宋体"/>
                <w:noProof/>
                <w:kern w:val="0"/>
                <w:sz w:val="18"/>
                <w:szCs w:val="20"/>
              </w:rPr>
            </w:pPr>
            <w:r w:rsidRPr="00D0030F">
              <w:rPr>
                <w:rFonts w:ascii="宋体" w:hAnsi="宋体" w:hint="eastAsia"/>
                <w:noProof/>
                <w:kern w:val="0"/>
                <w:sz w:val="18"/>
                <w:szCs w:val="20"/>
              </w:rPr>
              <w:t>Char</w:t>
            </w:r>
          </w:p>
        </w:tc>
        <w:tc>
          <w:tcPr>
            <w:tcW w:w="851"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spacing w:line="300" w:lineRule="exact"/>
              <w:jc w:val="center"/>
              <w:rPr>
                <w:rFonts w:ascii="宋体" w:hAnsi="宋体"/>
                <w:noProof/>
                <w:kern w:val="0"/>
                <w:sz w:val="18"/>
                <w:szCs w:val="20"/>
              </w:rPr>
            </w:pPr>
            <w:r w:rsidRPr="00D0030F">
              <w:rPr>
                <w:rFonts w:ascii="宋体" w:hAnsi="宋体" w:hint="eastAsia"/>
                <w:noProof/>
                <w:kern w:val="0"/>
                <w:sz w:val="18"/>
                <w:szCs w:val="20"/>
              </w:rPr>
              <w:t>255</w:t>
            </w:r>
          </w:p>
        </w:tc>
        <w:tc>
          <w:tcPr>
            <w:tcW w:w="952" w:type="dxa"/>
            <w:tcBorders>
              <w:top w:val="single" w:sz="4" w:space="0" w:color="auto"/>
              <w:left w:val="single" w:sz="4" w:space="0" w:color="auto"/>
              <w:bottom w:val="single" w:sz="4" w:space="0" w:color="auto"/>
              <w:right w:val="single" w:sz="4" w:space="0" w:color="auto"/>
            </w:tcBorders>
            <w:hideMark/>
          </w:tcPr>
          <w:p w:rsidR="00D0030F" w:rsidRPr="00D0030F" w:rsidRDefault="00D0030F" w:rsidP="00D0030F">
            <w:pPr>
              <w:spacing w:line="300" w:lineRule="exact"/>
              <w:jc w:val="center"/>
              <w:rPr>
                <w:rFonts w:ascii="宋体" w:hAnsi="宋体"/>
                <w:noProof/>
                <w:kern w:val="0"/>
                <w:sz w:val="18"/>
                <w:szCs w:val="20"/>
              </w:rPr>
            </w:pPr>
            <w:r w:rsidRPr="00D0030F">
              <w:rPr>
                <w:rFonts w:ascii="宋体" w:hAnsi="宋体"/>
                <w:noProof/>
                <w:kern w:val="0"/>
                <w:sz w:val="18"/>
                <w:szCs w:val="20"/>
              </w:rPr>
              <w:t>-</w:t>
            </w:r>
          </w:p>
        </w:tc>
        <w:tc>
          <w:tcPr>
            <w:tcW w:w="969" w:type="dxa"/>
            <w:tcBorders>
              <w:top w:val="single" w:sz="4" w:space="0" w:color="auto"/>
              <w:left w:val="single" w:sz="4" w:space="0" w:color="auto"/>
              <w:bottom w:val="single" w:sz="4" w:space="0" w:color="auto"/>
              <w:right w:val="single" w:sz="4" w:space="0" w:color="auto"/>
            </w:tcBorders>
            <w:hideMark/>
          </w:tcPr>
          <w:p w:rsidR="00D0030F" w:rsidRPr="00D0030F" w:rsidRDefault="00D0030F" w:rsidP="00D0030F">
            <w:pPr>
              <w:spacing w:line="300" w:lineRule="exact"/>
              <w:jc w:val="center"/>
              <w:rPr>
                <w:rFonts w:ascii="宋体" w:hAnsi="宋体"/>
                <w:noProof/>
                <w:kern w:val="0"/>
                <w:sz w:val="18"/>
                <w:szCs w:val="20"/>
              </w:rPr>
            </w:pPr>
            <w:r w:rsidRPr="00D0030F">
              <w:rPr>
                <w:rFonts w:ascii="宋体" w:hAnsi="宋体"/>
                <w:noProof/>
                <w:kern w:val="0"/>
                <w:sz w:val="18"/>
                <w:szCs w:val="20"/>
              </w:rPr>
              <w:t>-</w:t>
            </w:r>
          </w:p>
        </w:tc>
        <w:tc>
          <w:tcPr>
            <w:tcW w:w="971" w:type="dxa"/>
            <w:tcBorders>
              <w:top w:val="single" w:sz="4" w:space="0" w:color="auto"/>
              <w:left w:val="single" w:sz="4" w:space="0" w:color="auto"/>
              <w:bottom w:val="single" w:sz="4" w:space="0" w:color="auto"/>
              <w:right w:val="single" w:sz="4" w:space="0" w:color="auto"/>
            </w:tcBorders>
            <w:vAlign w:val="center"/>
            <w:hideMark/>
          </w:tcPr>
          <w:p w:rsidR="00D0030F" w:rsidRPr="00D0030F" w:rsidRDefault="00D0030F" w:rsidP="00D0030F">
            <w:pPr>
              <w:spacing w:line="300" w:lineRule="exact"/>
              <w:jc w:val="center"/>
              <w:rPr>
                <w:rFonts w:ascii="宋体" w:hAnsi="宋体"/>
                <w:noProof/>
                <w:kern w:val="0"/>
                <w:sz w:val="18"/>
                <w:szCs w:val="20"/>
              </w:rPr>
            </w:pPr>
            <w:r w:rsidRPr="00D0030F">
              <w:rPr>
                <w:rFonts w:ascii="宋体" w:hAnsi="宋体" w:hint="eastAsia"/>
                <w:noProof/>
                <w:kern w:val="0"/>
                <w:sz w:val="18"/>
                <w:szCs w:val="20"/>
              </w:rPr>
              <w:t>O</w:t>
            </w:r>
          </w:p>
        </w:tc>
        <w:tc>
          <w:tcPr>
            <w:tcW w:w="1065" w:type="dxa"/>
            <w:tcBorders>
              <w:top w:val="single" w:sz="4" w:space="0" w:color="auto"/>
              <w:left w:val="single" w:sz="4" w:space="0" w:color="auto"/>
              <w:bottom w:val="single" w:sz="4" w:space="0" w:color="auto"/>
              <w:right w:val="single" w:sz="8" w:space="0" w:color="auto"/>
            </w:tcBorders>
            <w:vAlign w:val="center"/>
            <w:hideMark/>
          </w:tcPr>
          <w:p w:rsidR="00D0030F" w:rsidRPr="00D0030F" w:rsidRDefault="00D0030F" w:rsidP="00D0030F">
            <w:pPr>
              <w:spacing w:line="300" w:lineRule="exact"/>
              <w:jc w:val="center"/>
              <w:rPr>
                <w:rFonts w:ascii="宋体" w:hAnsi="宋体"/>
                <w:noProof/>
                <w:kern w:val="0"/>
                <w:sz w:val="18"/>
                <w:szCs w:val="20"/>
              </w:rPr>
            </w:pPr>
            <w:r w:rsidRPr="00D0030F">
              <w:rPr>
                <w:rFonts w:ascii="宋体" w:hAnsi="宋体"/>
                <w:noProof/>
                <w:kern w:val="0"/>
                <w:sz w:val="18"/>
                <w:szCs w:val="20"/>
              </w:rPr>
              <w:t>-</w:t>
            </w:r>
          </w:p>
        </w:tc>
      </w:tr>
      <w:tr w:rsidR="00D0030F" w:rsidTr="00D0030F">
        <w:trPr>
          <w:jc w:val="center"/>
        </w:trPr>
        <w:tc>
          <w:tcPr>
            <w:tcW w:w="9334" w:type="dxa"/>
            <w:gridSpan w:val="9"/>
            <w:tcBorders>
              <w:top w:val="single" w:sz="8" w:space="0" w:color="auto"/>
              <w:left w:val="single" w:sz="8" w:space="0" w:color="auto"/>
              <w:bottom w:val="single" w:sz="8" w:space="0" w:color="auto"/>
              <w:right w:val="single" w:sz="8" w:space="0" w:color="auto"/>
            </w:tcBorders>
            <w:vAlign w:val="center"/>
            <w:hideMark/>
          </w:tcPr>
          <w:p w:rsidR="00D0030F" w:rsidRDefault="00D0030F" w:rsidP="00D0030F">
            <w:pPr>
              <w:pStyle w:val="afff2"/>
              <w:rPr>
                <w:rFonts w:ascii="Calibri" w:hAnsi="Calibri"/>
                <w:kern w:val="2"/>
                <w:sz w:val="21"/>
                <w:szCs w:val="21"/>
              </w:rPr>
            </w:pPr>
            <w:r w:rsidRPr="00D0030F">
              <w:rPr>
                <w:rFonts w:hint="eastAsia"/>
              </w:rPr>
              <w:t>地类变化区域指</w:t>
            </w:r>
            <w:r w:rsidRPr="00D0030F">
              <w:t>2022</w:t>
            </w:r>
            <w:r w:rsidRPr="00D0030F">
              <w:rPr>
                <w:rFonts w:hint="eastAsia"/>
              </w:rPr>
              <w:t>年至今存在地类变化的图斑。</w:t>
            </w:r>
          </w:p>
        </w:tc>
      </w:tr>
    </w:tbl>
    <w:p w:rsidR="00D0030F" w:rsidRDefault="00D0030F" w:rsidP="00D0030F">
      <w:pPr>
        <w:pStyle w:val="affe"/>
        <w:spacing w:before="120" w:after="120"/>
      </w:pPr>
      <w:r>
        <w:rPr>
          <w:rFonts w:hint="eastAsia"/>
        </w:rPr>
        <w:t>国有土地属性结构</w:t>
      </w:r>
    </w:p>
    <w:p w:rsidR="00D0030F" w:rsidRDefault="00D0030F" w:rsidP="00D0030F">
      <w:pPr>
        <w:pStyle w:val="affff6"/>
        <w:ind w:firstLine="420"/>
      </w:pPr>
      <w:r w:rsidRPr="00D0030F">
        <w:rPr>
          <w:rFonts w:hint="eastAsia"/>
        </w:rPr>
        <w:t>应符合表23的规定。</w:t>
      </w:r>
    </w:p>
    <w:p w:rsidR="00D0030F" w:rsidRDefault="00D0030F" w:rsidP="00D0030F">
      <w:pPr>
        <w:pStyle w:val="aff2"/>
        <w:spacing w:before="120" w:after="120"/>
      </w:pPr>
      <w:r>
        <w:rPr>
          <w:rFonts w:hint="eastAsia"/>
        </w:rPr>
        <w:t>国有土地属性结构描述表（属性表名：GYTDYSTB）</w:t>
      </w:r>
    </w:p>
    <w:tbl>
      <w:tblPr>
        <w:tblStyle w:val="afffffffff5"/>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tblPr>
      <w:tblGrid>
        <w:gridCol w:w="557"/>
        <w:gridCol w:w="1522"/>
        <w:gridCol w:w="1329"/>
        <w:gridCol w:w="1007"/>
        <w:gridCol w:w="962"/>
        <w:gridCol w:w="1003"/>
        <w:gridCol w:w="698"/>
        <w:gridCol w:w="992"/>
        <w:gridCol w:w="1264"/>
      </w:tblGrid>
      <w:tr w:rsidR="00D0030F" w:rsidTr="00D0030F">
        <w:trPr>
          <w:jc w:val="center"/>
        </w:trPr>
        <w:tc>
          <w:tcPr>
            <w:tcW w:w="557" w:type="dxa"/>
            <w:tcBorders>
              <w:top w:val="single" w:sz="8" w:space="0" w:color="auto"/>
              <w:left w:val="single" w:sz="8"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kern w:val="0"/>
                <w:sz w:val="18"/>
                <w:szCs w:val="18"/>
              </w:rPr>
            </w:pPr>
            <w:r>
              <w:rPr>
                <w:rFonts w:ascii="宋体" w:hAnsi="宋体" w:hint="eastAsia"/>
                <w:sz w:val="18"/>
                <w:szCs w:val="18"/>
              </w:rPr>
              <w:t>序号</w:t>
            </w:r>
          </w:p>
        </w:tc>
        <w:tc>
          <w:tcPr>
            <w:tcW w:w="1522"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字段名称</w:t>
            </w:r>
          </w:p>
        </w:tc>
        <w:tc>
          <w:tcPr>
            <w:tcW w:w="1329"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字段代码</w:t>
            </w:r>
          </w:p>
        </w:tc>
        <w:tc>
          <w:tcPr>
            <w:tcW w:w="1007"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字段类型</w:t>
            </w:r>
          </w:p>
        </w:tc>
        <w:tc>
          <w:tcPr>
            <w:tcW w:w="962"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字段长度</w:t>
            </w:r>
          </w:p>
        </w:tc>
        <w:tc>
          <w:tcPr>
            <w:tcW w:w="1003"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小数位数</w:t>
            </w:r>
          </w:p>
        </w:tc>
        <w:tc>
          <w:tcPr>
            <w:tcW w:w="698"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值域</w:t>
            </w:r>
          </w:p>
        </w:tc>
        <w:tc>
          <w:tcPr>
            <w:tcW w:w="992" w:type="dxa"/>
            <w:tcBorders>
              <w:top w:val="single" w:sz="8" w:space="0" w:color="auto"/>
              <w:left w:val="single" w:sz="4" w:space="0" w:color="auto"/>
              <w:bottom w:val="single" w:sz="8" w:space="0" w:color="auto"/>
              <w:right w:val="single" w:sz="4"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约束条件</w:t>
            </w:r>
          </w:p>
        </w:tc>
        <w:tc>
          <w:tcPr>
            <w:tcW w:w="1264" w:type="dxa"/>
            <w:tcBorders>
              <w:top w:val="single" w:sz="8" w:space="0" w:color="auto"/>
              <w:left w:val="single" w:sz="4" w:space="0" w:color="auto"/>
              <w:bottom w:val="single" w:sz="8" w:space="0" w:color="auto"/>
              <w:right w:val="single" w:sz="8" w:space="0" w:color="auto"/>
            </w:tcBorders>
            <w:vAlign w:val="center"/>
            <w:hideMark/>
          </w:tcPr>
          <w:p w:rsidR="00D0030F" w:rsidRDefault="00D0030F">
            <w:pPr>
              <w:spacing w:line="300" w:lineRule="exact"/>
              <w:jc w:val="center"/>
              <w:rPr>
                <w:rFonts w:ascii="宋体" w:hAnsi="宋体"/>
                <w:sz w:val="18"/>
                <w:szCs w:val="18"/>
              </w:rPr>
            </w:pPr>
            <w:r>
              <w:rPr>
                <w:rFonts w:ascii="宋体" w:hAnsi="宋体" w:hint="eastAsia"/>
                <w:sz w:val="18"/>
                <w:szCs w:val="18"/>
              </w:rPr>
              <w:t>备注</w:t>
            </w:r>
          </w:p>
        </w:tc>
      </w:tr>
      <w:tr w:rsidR="00D0030F" w:rsidTr="00D0030F">
        <w:trPr>
          <w:jc w:val="center"/>
        </w:trPr>
        <w:tc>
          <w:tcPr>
            <w:tcW w:w="557" w:type="dxa"/>
            <w:tcBorders>
              <w:top w:val="single" w:sz="8"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w:t>
            </w:r>
          </w:p>
        </w:tc>
        <w:tc>
          <w:tcPr>
            <w:tcW w:w="1522"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标识码</w:t>
            </w:r>
          </w:p>
        </w:tc>
        <w:tc>
          <w:tcPr>
            <w:tcW w:w="1329"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BSM</w:t>
            </w:r>
          </w:p>
        </w:tc>
        <w:tc>
          <w:tcPr>
            <w:tcW w:w="1007"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1003" w:type="dxa"/>
            <w:tcBorders>
              <w:top w:val="single" w:sz="8"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992"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264" w:type="dxa"/>
            <w:tcBorders>
              <w:top w:val="single" w:sz="8"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D0030F" w:rsidRDefault="00D0030F">
            <w:pPr>
              <w:pStyle w:val="afffffffff2"/>
            </w:pP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要素代码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YSDM</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6</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见表</w:t>
            </w:r>
            <w:r>
              <w:rPr>
                <w:rFonts w:hint="eastAsia"/>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市级行政区代码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XZQDM_SJ</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4</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3</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市级行政区名称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XZQMC_SJ</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4</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县级行政区代码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XZQDM_XJ</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6</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5</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县级行政区名称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XZQMC_XJ</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6</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乡镇行政区代码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XZQDM_XZ</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9</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7</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乡镇行政区名称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XZQMC_XZ</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8</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村行政区代码</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XZQDM_CUN</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12</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9</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村行政区名称</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XZQMC_CUN</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100</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监测编号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JCBH</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50</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11</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前时相</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QSX</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Date</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int="eastAsia"/>
              </w:rPr>
              <w:t>YYYY/MM/DD</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12</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后时相</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HSX</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Date</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int="eastAsia"/>
              </w:rPr>
              <w:t>YYYY/MM/DD</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13</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当期景号</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DQJH</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255</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14</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批次信息</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PCXX</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15</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提取方式</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TQFS</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4</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见表</w:t>
            </w:r>
            <w:r>
              <w:rPr>
                <w:rFonts w:hint="eastAsia"/>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16</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监测面积</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JCMJ</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Double</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15</w:t>
            </w:r>
          </w:p>
        </w:tc>
        <w:tc>
          <w:tcPr>
            <w:tcW w:w="100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w:t>
            </w:r>
          </w:p>
        </w:tc>
        <w:tc>
          <w:tcPr>
            <w:tcW w:w="69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Ansi="宋体" w:hint="eastAsia"/>
              </w:rPr>
              <w:t>单位为亩</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17</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预判地类</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YPDL</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ind w:firstLineChars="100" w:firstLine="180"/>
              <w:jc w:val="left"/>
            </w:pPr>
            <w:r>
              <w:rPr>
                <w:rFonts w:hAnsi="宋体" w:hint="eastAsia"/>
              </w:rPr>
              <w:t>按照自然资源综合监测监管工作分类，填写至三级类</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18</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单独图层标注</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DDTCBZ</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1003"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w:t>
            </w:r>
          </w:p>
        </w:tc>
        <w:tc>
          <w:tcPr>
            <w:tcW w:w="126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19</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问题类型</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WTLX</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50</w:t>
            </w:r>
          </w:p>
        </w:tc>
        <w:tc>
          <w:tcPr>
            <w:tcW w:w="100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见表</w:t>
            </w:r>
            <w:r>
              <w:rPr>
                <w:rFonts w:hint="eastAsia"/>
              </w:rPr>
              <w:t>29</w:t>
            </w:r>
          </w:p>
        </w:tc>
        <w:tc>
          <w:tcPr>
            <w:tcW w:w="99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M</w:t>
            </w:r>
          </w:p>
        </w:tc>
        <w:tc>
          <w:tcPr>
            <w:tcW w:w="126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21</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县级核实意见</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XJHSYJ</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10</w:t>
            </w:r>
          </w:p>
        </w:tc>
        <w:tc>
          <w:tcPr>
            <w:tcW w:w="100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O</w:t>
            </w:r>
          </w:p>
        </w:tc>
        <w:tc>
          <w:tcPr>
            <w:tcW w:w="126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jc w:val="left"/>
            </w:pPr>
            <w:r>
              <w:rPr>
                <w:rFonts w:hint="eastAsia"/>
              </w:rPr>
              <w:t xml:space="preserve">  </w:t>
            </w:r>
            <w:r>
              <w:rPr>
                <w:rFonts w:hAnsi="宋体" w:hint="eastAsia"/>
              </w:rPr>
              <w:t>填写“是”或“否”</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22</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县级处置整改措施</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XJCZZGCS</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50</w:t>
            </w:r>
          </w:p>
        </w:tc>
        <w:tc>
          <w:tcPr>
            <w:tcW w:w="100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见表</w:t>
            </w:r>
            <w:r>
              <w:rPr>
                <w:rFonts w:hint="eastAsia"/>
              </w:rPr>
              <w:t>30</w:t>
            </w:r>
          </w:p>
        </w:tc>
        <w:tc>
          <w:tcPr>
            <w:tcW w:w="99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O</w:t>
            </w:r>
          </w:p>
        </w:tc>
        <w:tc>
          <w:tcPr>
            <w:tcW w:w="126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jc w:val="left"/>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23</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市级审核结果</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SJSHJG</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50</w:t>
            </w:r>
          </w:p>
        </w:tc>
        <w:tc>
          <w:tcPr>
            <w:tcW w:w="100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O</w:t>
            </w:r>
          </w:p>
        </w:tc>
        <w:tc>
          <w:tcPr>
            <w:tcW w:w="126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ind w:firstLineChars="100" w:firstLine="180"/>
              <w:jc w:val="left"/>
            </w:pPr>
            <w:r>
              <w:rPr>
                <w:rFonts w:hAnsi="宋体" w:hint="eastAsia"/>
              </w:rPr>
              <w:t>填写“退回”或“通过”</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24</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市级审核意见</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SJSHYJ</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50</w:t>
            </w:r>
          </w:p>
        </w:tc>
        <w:tc>
          <w:tcPr>
            <w:tcW w:w="100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见表</w:t>
            </w:r>
            <w:r>
              <w:rPr>
                <w:rFonts w:hint="eastAsia"/>
              </w:rPr>
              <w:t>31</w:t>
            </w:r>
          </w:p>
        </w:tc>
        <w:tc>
          <w:tcPr>
            <w:tcW w:w="99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O</w:t>
            </w:r>
          </w:p>
        </w:tc>
        <w:tc>
          <w:tcPr>
            <w:tcW w:w="126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jc w:val="left"/>
            </w:pPr>
            <w:r>
              <w:rPr>
                <w:rFonts w:hint="eastAsia"/>
              </w:rPr>
              <w:t>-</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25</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复核结果</w:t>
            </w:r>
            <w:r>
              <w:rPr>
                <w:rFonts w:hint="eastAsia"/>
              </w:rPr>
              <w:t xml:space="preserve"> </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FHJG</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50</w:t>
            </w:r>
          </w:p>
        </w:tc>
        <w:tc>
          <w:tcPr>
            <w:tcW w:w="100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见表</w:t>
            </w:r>
            <w:r>
              <w:rPr>
                <w:rFonts w:hint="eastAsia"/>
              </w:rPr>
              <w:t>32</w:t>
            </w:r>
          </w:p>
        </w:tc>
        <w:tc>
          <w:tcPr>
            <w:tcW w:w="99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O</w:t>
            </w:r>
          </w:p>
        </w:tc>
        <w:tc>
          <w:tcPr>
            <w:tcW w:w="126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ind w:firstLineChars="100" w:firstLine="180"/>
              <w:jc w:val="left"/>
            </w:pPr>
            <w:r>
              <w:rPr>
                <w:rFonts w:hAnsi="宋体" w:hint="eastAsia"/>
              </w:rPr>
              <w:t>指省级复核结果</w:t>
            </w:r>
          </w:p>
        </w:tc>
      </w:tr>
      <w:tr w:rsidR="00D0030F" w:rsidTr="00D0030F">
        <w:trPr>
          <w:jc w:val="center"/>
        </w:trPr>
        <w:tc>
          <w:tcPr>
            <w:tcW w:w="557"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26</w:t>
            </w:r>
          </w:p>
        </w:tc>
        <w:tc>
          <w:tcPr>
            <w:tcW w:w="152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复核意见</w:t>
            </w:r>
          </w:p>
        </w:tc>
        <w:tc>
          <w:tcPr>
            <w:tcW w:w="1329"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FHYJ</w:t>
            </w:r>
          </w:p>
        </w:tc>
        <w:tc>
          <w:tcPr>
            <w:tcW w:w="1007"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50</w:t>
            </w:r>
          </w:p>
        </w:tc>
        <w:tc>
          <w:tcPr>
            <w:tcW w:w="100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见表</w:t>
            </w:r>
            <w:r>
              <w:rPr>
                <w:rFonts w:hint="eastAsia"/>
              </w:rPr>
              <w:t>33</w:t>
            </w:r>
          </w:p>
        </w:tc>
        <w:tc>
          <w:tcPr>
            <w:tcW w:w="992" w:type="dxa"/>
            <w:tcBorders>
              <w:top w:val="single" w:sz="4" w:space="0" w:color="auto"/>
              <w:left w:val="single" w:sz="4" w:space="0" w:color="auto"/>
              <w:bottom w:val="single" w:sz="4" w:space="0" w:color="auto"/>
              <w:right w:val="single" w:sz="4" w:space="0" w:color="auto"/>
            </w:tcBorders>
            <w:hideMark/>
          </w:tcPr>
          <w:p w:rsidR="00D0030F" w:rsidRDefault="00D0030F">
            <w:pPr>
              <w:pStyle w:val="afffffffff2"/>
            </w:pPr>
            <w:r>
              <w:rPr>
                <w:rFonts w:hint="eastAsia"/>
              </w:rPr>
              <w:t>O</w:t>
            </w:r>
          </w:p>
        </w:tc>
        <w:tc>
          <w:tcPr>
            <w:tcW w:w="126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ind w:firstLineChars="100" w:firstLine="180"/>
              <w:jc w:val="left"/>
            </w:pPr>
            <w:r>
              <w:rPr>
                <w:rFonts w:hAnsi="宋体" w:hint="eastAsia"/>
              </w:rPr>
              <w:t>指省级复核意见</w:t>
            </w:r>
          </w:p>
        </w:tc>
      </w:tr>
      <w:tr w:rsidR="00D0030F" w:rsidTr="00D0030F">
        <w:trPr>
          <w:jc w:val="center"/>
        </w:trPr>
        <w:tc>
          <w:tcPr>
            <w:tcW w:w="557" w:type="dxa"/>
            <w:tcBorders>
              <w:top w:val="single" w:sz="4" w:space="0" w:color="auto"/>
              <w:left w:val="single" w:sz="8" w:space="0" w:color="auto"/>
              <w:bottom w:val="single" w:sz="8" w:space="0" w:color="auto"/>
              <w:right w:val="single" w:sz="4" w:space="0" w:color="auto"/>
            </w:tcBorders>
            <w:vAlign w:val="center"/>
            <w:hideMark/>
          </w:tcPr>
          <w:p w:rsidR="00D0030F" w:rsidRDefault="00D0030F">
            <w:pPr>
              <w:pStyle w:val="afffffffff2"/>
            </w:pPr>
            <w:r>
              <w:rPr>
                <w:rFonts w:hint="eastAsia"/>
              </w:rPr>
              <w:t>27</w:t>
            </w:r>
          </w:p>
        </w:tc>
        <w:tc>
          <w:tcPr>
            <w:tcW w:w="1522" w:type="dxa"/>
            <w:tcBorders>
              <w:top w:val="single" w:sz="4" w:space="0" w:color="auto"/>
              <w:left w:val="single" w:sz="4" w:space="0" w:color="auto"/>
              <w:bottom w:val="single" w:sz="8" w:space="0" w:color="auto"/>
              <w:right w:val="single" w:sz="4" w:space="0" w:color="auto"/>
            </w:tcBorders>
            <w:vAlign w:val="center"/>
            <w:hideMark/>
          </w:tcPr>
          <w:p w:rsidR="00D0030F" w:rsidRDefault="00D0030F">
            <w:pPr>
              <w:pStyle w:val="afffffffff2"/>
            </w:pPr>
            <w:r>
              <w:rPr>
                <w:rFonts w:hAnsi="宋体" w:hint="eastAsia"/>
              </w:rPr>
              <w:t>备注</w:t>
            </w:r>
          </w:p>
        </w:tc>
        <w:tc>
          <w:tcPr>
            <w:tcW w:w="1329" w:type="dxa"/>
            <w:tcBorders>
              <w:top w:val="single" w:sz="4" w:space="0" w:color="auto"/>
              <w:left w:val="single" w:sz="4" w:space="0" w:color="auto"/>
              <w:bottom w:val="single" w:sz="8" w:space="0" w:color="auto"/>
              <w:right w:val="single" w:sz="4" w:space="0" w:color="auto"/>
            </w:tcBorders>
            <w:vAlign w:val="center"/>
            <w:hideMark/>
          </w:tcPr>
          <w:p w:rsidR="00D0030F" w:rsidRDefault="00D0030F">
            <w:pPr>
              <w:pStyle w:val="afffffffff2"/>
            </w:pPr>
            <w:r>
              <w:rPr>
                <w:rFonts w:hint="eastAsia"/>
              </w:rPr>
              <w:t>BZ</w:t>
            </w:r>
          </w:p>
        </w:tc>
        <w:tc>
          <w:tcPr>
            <w:tcW w:w="1007" w:type="dxa"/>
            <w:tcBorders>
              <w:top w:val="single" w:sz="4" w:space="0" w:color="auto"/>
              <w:left w:val="single" w:sz="4" w:space="0" w:color="auto"/>
              <w:bottom w:val="single" w:sz="8" w:space="0" w:color="auto"/>
              <w:right w:val="single" w:sz="4" w:space="0" w:color="auto"/>
            </w:tcBorders>
            <w:vAlign w:val="center"/>
            <w:hideMark/>
          </w:tcPr>
          <w:p w:rsidR="00D0030F" w:rsidRDefault="00D0030F">
            <w:pPr>
              <w:pStyle w:val="afffffffff2"/>
            </w:pPr>
            <w:r>
              <w:rPr>
                <w:rFonts w:hint="eastAsia"/>
              </w:rPr>
              <w:t>Char</w:t>
            </w:r>
          </w:p>
        </w:tc>
        <w:tc>
          <w:tcPr>
            <w:tcW w:w="962" w:type="dxa"/>
            <w:tcBorders>
              <w:top w:val="single" w:sz="4" w:space="0" w:color="auto"/>
              <w:left w:val="single" w:sz="4" w:space="0" w:color="auto"/>
              <w:bottom w:val="single" w:sz="8" w:space="0" w:color="auto"/>
              <w:right w:val="single" w:sz="4" w:space="0" w:color="auto"/>
            </w:tcBorders>
            <w:vAlign w:val="center"/>
            <w:hideMark/>
          </w:tcPr>
          <w:p w:rsidR="00D0030F" w:rsidRDefault="00D0030F">
            <w:pPr>
              <w:pStyle w:val="afffffffff2"/>
            </w:pPr>
            <w:r>
              <w:rPr>
                <w:rFonts w:hint="eastAsia"/>
              </w:rPr>
              <w:t>255</w:t>
            </w:r>
          </w:p>
        </w:tc>
        <w:tc>
          <w:tcPr>
            <w:tcW w:w="1003" w:type="dxa"/>
            <w:tcBorders>
              <w:top w:val="single" w:sz="4" w:space="0" w:color="auto"/>
              <w:left w:val="single" w:sz="4" w:space="0" w:color="auto"/>
              <w:bottom w:val="single" w:sz="8" w:space="0" w:color="auto"/>
              <w:right w:val="single" w:sz="4" w:space="0" w:color="auto"/>
            </w:tcBorders>
            <w:hideMark/>
          </w:tcPr>
          <w:p w:rsidR="00D0030F" w:rsidRDefault="00D0030F">
            <w:pPr>
              <w:pStyle w:val="afffffffff2"/>
            </w:pPr>
            <w:r>
              <w:rPr>
                <w:rFonts w:hint="eastAsia"/>
              </w:rPr>
              <w:t>-</w:t>
            </w:r>
          </w:p>
        </w:tc>
        <w:tc>
          <w:tcPr>
            <w:tcW w:w="698" w:type="dxa"/>
            <w:tcBorders>
              <w:top w:val="single" w:sz="4" w:space="0" w:color="auto"/>
              <w:left w:val="single" w:sz="4" w:space="0" w:color="auto"/>
              <w:bottom w:val="single" w:sz="8" w:space="0" w:color="auto"/>
              <w:right w:val="single" w:sz="4" w:space="0" w:color="auto"/>
            </w:tcBorders>
            <w:hideMark/>
          </w:tcPr>
          <w:p w:rsidR="00D0030F" w:rsidRDefault="00D0030F">
            <w:pPr>
              <w:pStyle w:val="afffffffff2"/>
            </w:pPr>
            <w:r>
              <w:rPr>
                <w:rFonts w:hint="eastAsia"/>
              </w:rPr>
              <w:t>-</w:t>
            </w:r>
          </w:p>
        </w:tc>
        <w:tc>
          <w:tcPr>
            <w:tcW w:w="992" w:type="dxa"/>
            <w:tcBorders>
              <w:top w:val="single" w:sz="4" w:space="0" w:color="auto"/>
              <w:left w:val="single" w:sz="4" w:space="0" w:color="auto"/>
              <w:bottom w:val="single" w:sz="8" w:space="0" w:color="auto"/>
              <w:right w:val="single" w:sz="4" w:space="0" w:color="auto"/>
            </w:tcBorders>
            <w:vAlign w:val="center"/>
            <w:hideMark/>
          </w:tcPr>
          <w:p w:rsidR="00D0030F" w:rsidRDefault="00D0030F">
            <w:pPr>
              <w:pStyle w:val="afffffffff2"/>
            </w:pPr>
            <w:r>
              <w:rPr>
                <w:rFonts w:hint="eastAsia"/>
              </w:rPr>
              <w:t>O</w:t>
            </w:r>
          </w:p>
        </w:tc>
        <w:tc>
          <w:tcPr>
            <w:tcW w:w="1264" w:type="dxa"/>
            <w:tcBorders>
              <w:top w:val="single" w:sz="4" w:space="0" w:color="auto"/>
              <w:left w:val="single" w:sz="4" w:space="0" w:color="auto"/>
              <w:bottom w:val="single" w:sz="8" w:space="0" w:color="auto"/>
              <w:right w:val="single" w:sz="8" w:space="0" w:color="auto"/>
            </w:tcBorders>
            <w:vAlign w:val="center"/>
            <w:hideMark/>
          </w:tcPr>
          <w:p w:rsidR="00D0030F" w:rsidRDefault="00D0030F">
            <w:pPr>
              <w:pStyle w:val="afffffffff2"/>
            </w:pPr>
            <w:r>
              <w:rPr>
                <w:rFonts w:hint="eastAsia"/>
              </w:rPr>
              <w:t>-</w:t>
            </w:r>
          </w:p>
        </w:tc>
      </w:tr>
    </w:tbl>
    <w:p w:rsidR="00D0030F" w:rsidRDefault="00D0030F" w:rsidP="00D0030F">
      <w:pPr>
        <w:pStyle w:val="affc"/>
        <w:spacing w:before="240" w:after="240"/>
        <w:sectPr w:rsidR="00D0030F" w:rsidSect="007A5D3A">
          <w:pgSz w:w="11906" w:h="16838" w:code="9"/>
          <w:pgMar w:top="1928" w:right="1134" w:bottom="1134" w:left="1134" w:header="1418" w:footer="1134" w:gutter="284"/>
          <w:pgNumType w:start="1"/>
          <w:cols w:space="425"/>
          <w:formProt w:val="0"/>
          <w:docGrid w:linePitch="312"/>
        </w:sectPr>
      </w:pPr>
    </w:p>
    <w:p w:rsidR="00D0030F" w:rsidRDefault="00D0030F" w:rsidP="00D0030F">
      <w:pPr>
        <w:pStyle w:val="affc"/>
        <w:spacing w:before="240" w:after="240"/>
      </w:pPr>
      <w:r w:rsidRPr="00D0030F">
        <w:rPr>
          <w:rFonts w:hint="eastAsia"/>
        </w:rPr>
        <w:lastRenderedPageBreak/>
        <w:t>属性值域</w:t>
      </w:r>
    </w:p>
    <w:p w:rsidR="00D0030F" w:rsidRDefault="00D0030F" w:rsidP="00D0030F">
      <w:pPr>
        <w:pStyle w:val="affd"/>
        <w:spacing w:before="120" w:after="120"/>
      </w:pPr>
      <w:r w:rsidRPr="00D0030F">
        <w:rPr>
          <w:rFonts w:hint="eastAsia"/>
        </w:rPr>
        <w:t>图斑类型</w:t>
      </w:r>
    </w:p>
    <w:p w:rsidR="003B4641" w:rsidRDefault="00D0030F" w:rsidP="003B4641">
      <w:pPr>
        <w:pStyle w:val="affff6"/>
        <w:ind w:firstLine="420"/>
      </w:pPr>
      <w:r w:rsidRPr="00D0030F">
        <w:rPr>
          <w:rFonts w:hint="eastAsia"/>
        </w:rPr>
        <w:t>应符合表24的规定</w:t>
      </w:r>
      <w:r>
        <w:rPr>
          <w:rFonts w:hint="eastAsia"/>
        </w:rPr>
        <w:t>。</w:t>
      </w:r>
    </w:p>
    <w:p w:rsidR="00D0030F" w:rsidRDefault="00D0030F" w:rsidP="00D0030F">
      <w:pPr>
        <w:pStyle w:val="aff2"/>
        <w:spacing w:before="120" w:after="120"/>
      </w:pPr>
      <w:r>
        <w:rPr>
          <w:rFonts w:hint="eastAsia"/>
        </w:rPr>
        <w:t>图斑类型及其名称、代码</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334"/>
        <w:gridCol w:w="2333"/>
        <w:gridCol w:w="2333"/>
        <w:gridCol w:w="2334"/>
      </w:tblGrid>
      <w:tr w:rsidR="00D0030F" w:rsidTr="00D0030F">
        <w:trPr>
          <w:jc w:val="center"/>
        </w:trPr>
        <w:tc>
          <w:tcPr>
            <w:tcW w:w="4667" w:type="dxa"/>
            <w:gridSpan w:val="2"/>
            <w:tcBorders>
              <w:top w:val="single" w:sz="8" w:space="0" w:color="auto"/>
              <w:left w:val="single" w:sz="8" w:space="0" w:color="auto"/>
              <w:bottom w:val="single" w:sz="8" w:space="0" w:color="auto"/>
              <w:right w:val="single" w:sz="4" w:space="0" w:color="auto"/>
            </w:tcBorders>
            <w:vAlign w:val="center"/>
            <w:hideMark/>
          </w:tcPr>
          <w:p w:rsidR="00D0030F" w:rsidRDefault="00D0030F">
            <w:pPr>
              <w:pStyle w:val="afffffffff2"/>
            </w:pPr>
            <w:r>
              <w:rPr>
                <w:rFonts w:hAnsi="宋体" w:hint="eastAsia"/>
              </w:rPr>
              <w:t>一级类</w:t>
            </w:r>
          </w:p>
        </w:tc>
        <w:tc>
          <w:tcPr>
            <w:tcW w:w="4667" w:type="dxa"/>
            <w:gridSpan w:val="2"/>
            <w:tcBorders>
              <w:top w:val="single" w:sz="8" w:space="0" w:color="auto"/>
              <w:left w:val="single" w:sz="4" w:space="0" w:color="auto"/>
              <w:bottom w:val="single" w:sz="8" w:space="0" w:color="auto"/>
              <w:right w:val="single" w:sz="8" w:space="0" w:color="auto"/>
            </w:tcBorders>
            <w:vAlign w:val="center"/>
            <w:hideMark/>
          </w:tcPr>
          <w:p w:rsidR="00D0030F" w:rsidRDefault="00D0030F">
            <w:pPr>
              <w:pStyle w:val="afffffffff2"/>
            </w:pPr>
            <w:r>
              <w:rPr>
                <w:rFonts w:hAnsi="宋体" w:hint="eastAsia"/>
              </w:rPr>
              <w:t>二级类</w:t>
            </w:r>
          </w:p>
        </w:tc>
      </w:tr>
      <w:tr w:rsidR="00D0030F" w:rsidTr="00D0030F">
        <w:trPr>
          <w:jc w:val="center"/>
        </w:trPr>
        <w:tc>
          <w:tcPr>
            <w:tcW w:w="2334" w:type="dxa"/>
            <w:tcBorders>
              <w:top w:val="single" w:sz="8" w:space="0" w:color="auto"/>
              <w:left w:val="single" w:sz="8" w:space="0" w:color="auto"/>
              <w:bottom w:val="single" w:sz="8" w:space="0" w:color="auto"/>
              <w:right w:val="single" w:sz="4" w:space="0" w:color="auto"/>
            </w:tcBorders>
            <w:vAlign w:val="center"/>
            <w:hideMark/>
          </w:tcPr>
          <w:p w:rsidR="00D0030F" w:rsidRDefault="00D0030F">
            <w:pPr>
              <w:pStyle w:val="afffffffff2"/>
            </w:pPr>
            <w:r>
              <w:rPr>
                <w:rFonts w:hAnsi="宋体" w:hint="eastAsia"/>
              </w:rPr>
              <w:t>代码</w:t>
            </w:r>
          </w:p>
        </w:tc>
        <w:tc>
          <w:tcPr>
            <w:tcW w:w="2333" w:type="dxa"/>
            <w:tcBorders>
              <w:top w:val="single" w:sz="8" w:space="0" w:color="auto"/>
              <w:left w:val="single" w:sz="4" w:space="0" w:color="auto"/>
              <w:bottom w:val="single" w:sz="8" w:space="0" w:color="auto"/>
              <w:right w:val="single" w:sz="4" w:space="0" w:color="auto"/>
            </w:tcBorders>
            <w:vAlign w:val="center"/>
            <w:hideMark/>
          </w:tcPr>
          <w:p w:rsidR="00D0030F" w:rsidRDefault="00D0030F">
            <w:pPr>
              <w:pStyle w:val="afffffffff2"/>
            </w:pPr>
            <w:r>
              <w:rPr>
                <w:rFonts w:hAnsi="宋体" w:hint="eastAsia"/>
              </w:rPr>
              <w:t>名称</w:t>
            </w:r>
          </w:p>
        </w:tc>
        <w:tc>
          <w:tcPr>
            <w:tcW w:w="2333" w:type="dxa"/>
            <w:tcBorders>
              <w:top w:val="single" w:sz="8" w:space="0" w:color="auto"/>
              <w:left w:val="single" w:sz="4" w:space="0" w:color="auto"/>
              <w:bottom w:val="single" w:sz="8" w:space="0" w:color="auto"/>
              <w:right w:val="single" w:sz="4" w:space="0" w:color="auto"/>
            </w:tcBorders>
            <w:vAlign w:val="center"/>
            <w:hideMark/>
          </w:tcPr>
          <w:p w:rsidR="00D0030F" w:rsidRDefault="00D0030F">
            <w:pPr>
              <w:pStyle w:val="afffffffff2"/>
            </w:pPr>
            <w:r>
              <w:rPr>
                <w:rFonts w:hAnsi="宋体" w:hint="eastAsia"/>
              </w:rPr>
              <w:t>代码</w:t>
            </w:r>
          </w:p>
        </w:tc>
        <w:tc>
          <w:tcPr>
            <w:tcW w:w="2334" w:type="dxa"/>
            <w:tcBorders>
              <w:top w:val="single" w:sz="8" w:space="0" w:color="auto"/>
              <w:left w:val="single" w:sz="4" w:space="0" w:color="auto"/>
              <w:bottom w:val="single" w:sz="8" w:space="0" w:color="auto"/>
              <w:right w:val="single" w:sz="8" w:space="0" w:color="auto"/>
            </w:tcBorders>
            <w:vAlign w:val="center"/>
            <w:hideMark/>
          </w:tcPr>
          <w:p w:rsidR="00D0030F" w:rsidRDefault="00D0030F">
            <w:pPr>
              <w:pStyle w:val="afffffffff2"/>
            </w:pPr>
            <w:r>
              <w:rPr>
                <w:rFonts w:hAnsi="宋体" w:hint="eastAsia"/>
              </w:rPr>
              <w:t>名称</w:t>
            </w:r>
          </w:p>
        </w:tc>
      </w:tr>
      <w:tr w:rsidR="00D0030F" w:rsidTr="00D0030F">
        <w:trPr>
          <w:jc w:val="center"/>
        </w:trPr>
        <w:tc>
          <w:tcPr>
            <w:tcW w:w="2334" w:type="dxa"/>
            <w:vMerge w:val="restart"/>
            <w:tcBorders>
              <w:top w:val="nil"/>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w:t>
            </w:r>
          </w:p>
        </w:tc>
        <w:tc>
          <w:tcPr>
            <w:tcW w:w="2333" w:type="dxa"/>
            <w:vMerge w:val="restart"/>
            <w:tcBorders>
              <w:top w:val="nil"/>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新增线性地物</w:t>
            </w:r>
          </w:p>
        </w:tc>
        <w:tc>
          <w:tcPr>
            <w:tcW w:w="2333"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11</w:t>
            </w:r>
          </w:p>
        </w:tc>
        <w:tc>
          <w:tcPr>
            <w:tcW w:w="2334" w:type="dxa"/>
            <w:tcBorders>
              <w:top w:val="single" w:sz="8"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新增公路铁路</w:t>
            </w:r>
          </w:p>
        </w:tc>
      </w:tr>
      <w:tr w:rsidR="00D0030F" w:rsidTr="00D0030F">
        <w:trPr>
          <w:jc w:val="center"/>
        </w:trPr>
        <w:tc>
          <w:tcPr>
            <w:tcW w:w="0" w:type="auto"/>
            <w:vMerge/>
            <w:tcBorders>
              <w:top w:val="nil"/>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12</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新增沟渠</w:t>
            </w:r>
          </w:p>
        </w:tc>
      </w:tr>
      <w:tr w:rsidR="00D0030F" w:rsidTr="00D0030F">
        <w:trPr>
          <w:jc w:val="center"/>
        </w:trPr>
        <w:tc>
          <w:tcPr>
            <w:tcW w:w="2334" w:type="dxa"/>
            <w:vMerge w:val="restart"/>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w:t>
            </w:r>
          </w:p>
        </w:tc>
        <w:tc>
          <w:tcPr>
            <w:tcW w:w="2333" w:type="dxa"/>
            <w:vMerge w:val="restart"/>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新增建筑物</w:t>
            </w: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21</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rPr>
                <w:rFonts w:eastAsia="仿宋_GB2312"/>
                <w:kern w:val="2"/>
                <w:sz w:val="24"/>
                <w:szCs w:val="24"/>
              </w:rPr>
            </w:pPr>
            <w:r>
              <w:rPr>
                <w:rFonts w:hAnsi="宋体" w:hint="eastAsia"/>
              </w:rPr>
              <w:t>新增建房</w:t>
            </w:r>
          </w:p>
        </w:tc>
      </w:tr>
      <w:tr w:rsidR="00D0030F" w:rsidTr="00D0030F">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22</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新增大棚房</w:t>
            </w:r>
          </w:p>
        </w:tc>
      </w:tr>
      <w:tr w:rsidR="00D0030F" w:rsidTr="00D0030F">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23</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新增别墅</w:t>
            </w:r>
          </w:p>
        </w:tc>
      </w:tr>
      <w:tr w:rsidR="00D0030F" w:rsidTr="00D0030F">
        <w:trPr>
          <w:jc w:val="center"/>
        </w:trPr>
        <w:tc>
          <w:tcPr>
            <w:tcW w:w="2334" w:type="dxa"/>
            <w:vMerge w:val="restart"/>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3</w:t>
            </w:r>
          </w:p>
        </w:tc>
        <w:tc>
          <w:tcPr>
            <w:tcW w:w="2333" w:type="dxa"/>
            <w:vMerge w:val="restart"/>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新增构筑物</w:t>
            </w: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31</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新增硬化地表</w:t>
            </w:r>
          </w:p>
        </w:tc>
      </w:tr>
      <w:tr w:rsidR="00D0030F" w:rsidTr="00D0030F">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32</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新增水工建筑</w:t>
            </w:r>
          </w:p>
        </w:tc>
      </w:tr>
      <w:tr w:rsidR="00D0030F" w:rsidTr="00D0030F">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33</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新增其他构筑物</w:t>
            </w:r>
          </w:p>
        </w:tc>
      </w:tr>
      <w:tr w:rsidR="00D0030F" w:rsidTr="00D0030F">
        <w:trPr>
          <w:jc w:val="center"/>
        </w:trPr>
        <w:tc>
          <w:tcPr>
            <w:tcW w:w="2334" w:type="dxa"/>
            <w:vMerge w:val="restart"/>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4</w:t>
            </w:r>
          </w:p>
        </w:tc>
        <w:tc>
          <w:tcPr>
            <w:tcW w:w="2333" w:type="dxa"/>
            <w:vMerge w:val="restart"/>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新增堆掘地</w:t>
            </w: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41</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新增推堆土</w:t>
            </w:r>
          </w:p>
        </w:tc>
      </w:tr>
      <w:tr w:rsidR="00D0030F" w:rsidTr="00D0030F">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42</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新增采砂（沙）</w:t>
            </w:r>
          </w:p>
        </w:tc>
      </w:tr>
      <w:tr w:rsidR="00D0030F" w:rsidTr="00D0030F">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43</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新增围填海（湖）</w:t>
            </w:r>
          </w:p>
        </w:tc>
      </w:tr>
      <w:tr w:rsidR="00D0030F" w:rsidTr="00D0030F">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44</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晒板场</w:t>
            </w:r>
          </w:p>
        </w:tc>
      </w:tr>
      <w:tr w:rsidR="00D0030F" w:rsidTr="00D0030F">
        <w:trPr>
          <w:jc w:val="center"/>
        </w:trPr>
        <w:tc>
          <w:tcPr>
            <w:tcW w:w="2334" w:type="dxa"/>
            <w:vMerge w:val="restart"/>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5</w:t>
            </w:r>
          </w:p>
        </w:tc>
        <w:tc>
          <w:tcPr>
            <w:tcW w:w="2333" w:type="dxa"/>
            <w:vMerge w:val="restart"/>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Ansi="宋体" w:hint="eastAsia"/>
              </w:rPr>
              <w:t>其他变化类</w:t>
            </w: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51</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新增景观</w:t>
            </w:r>
          </w:p>
        </w:tc>
      </w:tr>
      <w:tr w:rsidR="00D0030F" w:rsidTr="00D0030F">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52</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新增高尔夫场</w:t>
            </w:r>
          </w:p>
        </w:tc>
      </w:tr>
      <w:tr w:rsidR="00D0030F" w:rsidTr="00D0030F">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53</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新增光伏</w:t>
            </w:r>
          </w:p>
        </w:tc>
      </w:tr>
      <w:tr w:rsidR="00D0030F" w:rsidTr="00D0030F">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54</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其他占用耕地非农建设</w:t>
            </w:r>
          </w:p>
        </w:tc>
      </w:tr>
      <w:tr w:rsidR="00D0030F" w:rsidTr="00D0030F">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55</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新增耕地</w:t>
            </w:r>
          </w:p>
        </w:tc>
      </w:tr>
      <w:tr w:rsidR="00D0030F" w:rsidTr="00D0030F">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56</w:t>
            </w:r>
          </w:p>
        </w:tc>
        <w:tc>
          <w:tcPr>
            <w:tcW w:w="2334"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耕地就地整改恢复图斑</w:t>
            </w:r>
          </w:p>
        </w:tc>
      </w:tr>
      <w:tr w:rsidR="00D0030F" w:rsidTr="00D0030F">
        <w:trPr>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30F" w:rsidRDefault="00D0030F">
            <w:pPr>
              <w:widowControl/>
              <w:adjustRightInd/>
              <w:spacing w:line="240" w:lineRule="auto"/>
              <w:jc w:val="left"/>
              <w:rPr>
                <w:rFonts w:ascii="宋体"/>
                <w:kern w:val="0"/>
                <w:sz w:val="18"/>
                <w:szCs w:val="18"/>
              </w:rPr>
            </w:pPr>
          </w:p>
        </w:tc>
        <w:tc>
          <w:tcPr>
            <w:tcW w:w="2333" w:type="dxa"/>
            <w:tcBorders>
              <w:top w:val="single" w:sz="4" w:space="0" w:color="auto"/>
              <w:left w:val="single" w:sz="4" w:space="0" w:color="auto"/>
              <w:bottom w:val="single" w:sz="8" w:space="0" w:color="auto"/>
              <w:right w:val="single" w:sz="4" w:space="0" w:color="auto"/>
            </w:tcBorders>
            <w:vAlign w:val="center"/>
            <w:hideMark/>
          </w:tcPr>
          <w:p w:rsidR="00D0030F" w:rsidRDefault="00D0030F">
            <w:pPr>
              <w:pStyle w:val="afffffffff2"/>
            </w:pPr>
            <w:r>
              <w:rPr>
                <w:rFonts w:hint="eastAsia"/>
              </w:rPr>
              <w:t>59</w:t>
            </w:r>
          </w:p>
        </w:tc>
        <w:tc>
          <w:tcPr>
            <w:tcW w:w="2334" w:type="dxa"/>
            <w:tcBorders>
              <w:top w:val="single" w:sz="4" w:space="0" w:color="auto"/>
              <w:left w:val="single" w:sz="4" w:space="0" w:color="auto"/>
              <w:bottom w:val="single" w:sz="8" w:space="0" w:color="auto"/>
              <w:right w:val="single" w:sz="8" w:space="0" w:color="auto"/>
            </w:tcBorders>
            <w:vAlign w:val="center"/>
            <w:hideMark/>
          </w:tcPr>
          <w:p w:rsidR="00D0030F" w:rsidRDefault="00D0030F">
            <w:pPr>
              <w:pStyle w:val="afffffffff2"/>
            </w:pPr>
            <w:r>
              <w:rPr>
                <w:rFonts w:hAnsi="宋体" w:hint="eastAsia"/>
              </w:rPr>
              <w:t>其他</w:t>
            </w:r>
          </w:p>
        </w:tc>
      </w:tr>
    </w:tbl>
    <w:p w:rsidR="00D0030F" w:rsidRDefault="00D0030F" w:rsidP="00D0030F">
      <w:pPr>
        <w:pStyle w:val="affd"/>
        <w:spacing w:before="120" w:after="120"/>
      </w:pPr>
      <w:r>
        <w:rPr>
          <w:rFonts w:hint="eastAsia"/>
        </w:rPr>
        <w:t>提取方式</w:t>
      </w:r>
    </w:p>
    <w:p w:rsidR="00D0030F" w:rsidRDefault="00D0030F" w:rsidP="003B4641">
      <w:pPr>
        <w:pStyle w:val="affff6"/>
        <w:ind w:firstLine="420"/>
      </w:pPr>
      <w:r w:rsidRPr="00D0030F">
        <w:rPr>
          <w:rFonts w:hint="eastAsia"/>
        </w:rPr>
        <w:t>应符合表25的规定。</w:t>
      </w:r>
    </w:p>
    <w:p w:rsidR="00D0030F" w:rsidRDefault="00D0030F" w:rsidP="00D0030F">
      <w:pPr>
        <w:pStyle w:val="aff2"/>
        <w:spacing w:before="120" w:after="120"/>
      </w:pPr>
      <w:r>
        <w:rPr>
          <w:rFonts w:hint="eastAsia"/>
        </w:rPr>
        <w:t>提取方式</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3110"/>
        <w:gridCol w:w="3112"/>
        <w:gridCol w:w="3112"/>
      </w:tblGrid>
      <w:tr w:rsidR="00D0030F" w:rsidTr="00D0030F">
        <w:trPr>
          <w:jc w:val="center"/>
        </w:trPr>
        <w:tc>
          <w:tcPr>
            <w:tcW w:w="3110" w:type="dxa"/>
            <w:tcBorders>
              <w:top w:val="single" w:sz="8" w:space="0" w:color="auto"/>
              <w:left w:val="single" w:sz="8" w:space="0" w:color="auto"/>
              <w:bottom w:val="single" w:sz="8" w:space="0" w:color="auto"/>
              <w:right w:val="single" w:sz="4" w:space="0" w:color="auto"/>
            </w:tcBorders>
            <w:vAlign w:val="center"/>
            <w:hideMark/>
          </w:tcPr>
          <w:p w:rsidR="00D0030F" w:rsidRDefault="00D0030F">
            <w:pPr>
              <w:pStyle w:val="afffffffff2"/>
            </w:pPr>
            <w:r>
              <w:rPr>
                <w:rFonts w:hAnsi="宋体" w:hint="eastAsia"/>
              </w:rPr>
              <w:t>代码</w:t>
            </w:r>
          </w:p>
        </w:tc>
        <w:tc>
          <w:tcPr>
            <w:tcW w:w="3112" w:type="dxa"/>
            <w:tcBorders>
              <w:top w:val="single" w:sz="8" w:space="0" w:color="auto"/>
              <w:left w:val="single" w:sz="4" w:space="0" w:color="auto"/>
              <w:bottom w:val="single" w:sz="8" w:space="0" w:color="auto"/>
              <w:right w:val="single" w:sz="4" w:space="0" w:color="auto"/>
            </w:tcBorders>
            <w:vAlign w:val="center"/>
            <w:hideMark/>
          </w:tcPr>
          <w:p w:rsidR="00D0030F" w:rsidRDefault="00D0030F">
            <w:pPr>
              <w:pStyle w:val="afffffffff2"/>
            </w:pPr>
            <w:r>
              <w:rPr>
                <w:rFonts w:hAnsi="宋体" w:hint="eastAsia"/>
              </w:rPr>
              <w:t>名称</w:t>
            </w:r>
          </w:p>
        </w:tc>
        <w:tc>
          <w:tcPr>
            <w:tcW w:w="3112" w:type="dxa"/>
            <w:tcBorders>
              <w:top w:val="single" w:sz="8" w:space="0" w:color="auto"/>
              <w:left w:val="single" w:sz="4" w:space="0" w:color="auto"/>
              <w:bottom w:val="single" w:sz="8" w:space="0" w:color="auto"/>
              <w:right w:val="single" w:sz="8" w:space="0" w:color="auto"/>
            </w:tcBorders>
            <w:vAlign w:val="center"/>
            <w:hideMark/>
          </w:tcPr>
          <w:p w:rsidR="00D0030F" w:rsidRDefault="00D0030F">
            <w:pPr>
              <w:pStyle w:val="afffffffff2"/>
            </w:pPr>
            <w:r>
              <w:rPr>
                <w:rFonts w:hAnsi="宋体" w:hint="eastAsia"/>
              </w:rPr>
              <w:t>说明</w:t>
            </w:r>
          </w:p>
        </w:tc>
      </w:tr>
      <w:tr w:rsidR="00D0030F" w:rsidTr="00D0030F">
        <w:trPr>
          <w:jc w:val="center"/>
        </w:trPr>
        <w:tc>
          <w:tcPr>
            <w:tcW w:w="3110" w:type="dxa"/>
            <w:tcBorders>
              <w:top w:val="single" w:sz="8"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AI</w:t>
            </w:r>
          </w:p>
        </w:tc>
        <w:tc>
          <w:tcPr>
            <w:tcW w:w="3112" w:type="dxa"/>
            <w:tcBorders>
              <w:top w:val="single" w:sz="8" w:space="0" w:color="auto"/>
              <w:left w:val="single" w:sz="4" w:space="0" w:color="auto"/>
              <w:bottom w:val="single" w:sz="4" w:space="0" w:color="auto"/>
              <w:right w:val="single" w:sz="4" w:space="0" w:color="auto"/>
            </w:tcBorders>
            <w:vAlign w:val="center"/>
            <w:hideMark/>
          </w:tcPr>
          <w:p w:rsidR="00D0030F" w:rsidRDefault="00D0030F">
            <w:pPr>
              <w:pStyle w:val="afffffffff2"/>
            </w:pPr>
            <w:r>
              <w:rPr>
                <w:rFonts w:hint="eastAsia"/>
              </w:rPr>
              <w:t>AI</w:t>
            </w:r>
            <w:r>
              <w:rPr>
                <w:rFonts w:hAnsi="宋体" w:hint="eastAsia"/>
              </w:rPr>
              <w:t>提取</w:t>
            </w:r>
          </w:p>
        </w:tc>
        <w:tc>
          <w:tcPr>
            <w:tcW w:w="3112" w:type="dxa"/>
            <w:tcBorders>
              <w:top w:val="single" w:sz="8"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人工智能（A</w:t>
            </w:r>
            <w:r>
              <w:rPr>
                <w:rFonts w:hint="eastAsia"/>
              </w:rPr>
              <w:t>I</w:t>
            </w:r>
            <w:r>
              <w:rPr>
                <w:rFonts w:hAnsi="宋体" w:hint="eastAsia"/>
              </w:rPr>
              <w:t>）自动提取变化</w:t>
            </w:r>
          </w:p>
        </w:tc>
      </w:tr>
      <w:tr w:rsidR="00D0030F" w:rsidTr="00D0030F">
        <w:trPr>
          <w:jc w:val="center"/>
        </w:trPr>
        <w:tc>
          <w:tcPr>
            <w:tcW w:w="3110" w:type="dxa"/>
            <w:tcBorders>
              <w:top w:val="single" w:sz="4" w:space="0" w:color="auto"/>
              <w:left w:val="single" w:sz="8" w:space="0" w:color="auto"/>
              <w:bottom w:val="single" w:sz="8" w:space="0" w:color="auto"/>
              <w:right w:val="single" w:sz="4" w:space="0" w:color="auto"/>
            </w:tcBorders>
            <w:vAlign w:val="center"/>
            <w:hideMark/>
          </w:tcPr>
          <w:p w:rsidR="00D0030F" w:rsidRDefault="00D0030F">
            <w:pPr>
              <w:pStyle w:val="afffffffff2"/>
            </w:pPr>
            <w:r>
              <w:rPr>
                <w:rFonts w:hint="eastAsia"/>
              </w:rPr>
              <w:t>RG</w:t>
            </w:r>
          </w:p>
        </w:tc>
        <w:tc>
          <w:tcPr>
            <w:tcW w:w="3112" w:type="dxa"/>
            <w:tcBorders>
              <w:top w:val="single" w:sz="4" w:space="0" w:color="auto"/>
              <w:left w:val="single" w:sz="4" w:space="0" w:color="auto"/>
              <w:bottom w:val="single" w:sz="8" w:space="0" w:color="auto"/>
              <w:right w:val="single" w:sz="4" w:space="0" w:color="auto"/>
            </w:tcBorders>
            <w:vAlign w:val="center"/>
            <w:hideMark/>
          </w:tcPr>
          <w:p w:rsidR="00D0030F" w:rsidRDefault="00D0030F">
            <w:pPr>
              <w:pStyle w:val="afffffffff2"/>
            </w:pPr>
            <w:r>
              <w:rPr>
                <w:rFonts w:hAnsi="宋体" w:hint="eastAsia"/>
              </w:rPr>
              <w:t>人工提取</w:t>
            </w:r>
          </w:p>
        </w:tc>
        <w:tc>
          <w:tcPr>
            <w:tcW w:w="3112" w:type="dxa"/>
            <w:tcBorders>
              <w:top w:val="single" w:sz="4" w:space="0" w:color="auto"/>
              <w:left w:val="single" w:sz="4" w:space="0" w:color="auto"/>
              <w:bottom w:val="single" w:sz="8" w:space="0" w:color="auto"/>
              <w:right w:val="single" w:sz="8" w:space="0" w:color="auto"/>
            </w:tcBorders>
            <w:vAlign w:val="center"/>
            <w:hideMark/>
          </w:tcPr>
          <w:p w:rsidR="00D0030F" w:rsidRDefault="00D0030F">
            <w:pPr>
              <w:pStyle w:val="afffffffff2"/>
            </w:pPr>
            <w:r>
              <w:rPr>
                <w:rFonts w:hAnsi="宋体" w:hint="eastAsia"/>
              </w:rPr>
              <w:t>人工目视解译提取变化</w:t>
            </w:r>
          </w:p>
        </w:tc>
      </w:tr>
      <w:tr w:rsidR="00D0030F" w:rsidTr="00D0030F">
        <w:trPr>
          <w:jc w:val="center"/>
        </w:trPr>
        <w:tc>
          <w:tcPr>
            <w:tcW w:w="9334" w:type="dxa"/>
            <w:gridSpan w:val="3"/>
            <w:tcBorders>
              <w:top w:val="single" w:sz="8" w:space="0" w:color="auto"/>
              <w:left w:val="single" w:sz="8" w:space="0" w:color="auto"/>
              <w:bottom w:val="single" w:sz="8" w:space="0" w:color="auto"/>
              <w:right w:val="single" w:sz="8" w:space="0" w:color="auto"/>
            </w:tcBorders>
            <w:vAlign w:val="center"/>
            <w:hideMark/>
          </w:tcPr>
          <w:p w:rsidR="00D0030F" w:rsidRDefault="00D0030F" w:rsidP="00D0030F">
            <w:pPr>
              <w:pStyle w:val="afff2"/>
            </w:pPr>
            <w:r>
              <w:rPr>
                <w:rFonts w:hint="eastAsia"/>
              </w:rPr>
              <w:t>代码取自各提取方式名称关键字的拼音首字母。</w:t>
            </w:r>
          </w:p>
        </w:tc>
      </w:tr>
    </w:tbl>
    <w:p w:rsidR="00D0030F" w:rsidRDefault="00D0030F" w:rsidP="00D0030F">
      <w:pPr>
        <w:pStyle w:val="affd"/>
        <w:spacing w:before="120" w:after="120"/>
      </w:pPr>
      <w:r w:rsidRPr="00D0030F">
        <w:rPr>
          <w:rFonts w:hint="eastAsia"/>
        </w:rPr>
        <w:t>图斑标识</w:t>
      </w:r>
    </w:p>
    <w:p w:rsidR="00D0030F" w:rsidRDefault="00D0030F" w:rsidP="003B4641">
      <w:pPr>
        <w:pStyle w:val="affff6"/>
        <w:ind w:firstLine="420"/>
      </w:pPr>
      <w:r w:rsidRPr="00D0030F">
        <w:rPr>
          <w:rFonts w:hint="eastAsia"/>
        </w:rPr>
        <w:t>应符合表26的规定。</w:t>
      </w:r>
    </w:p>
    <w:p w:rsidR="00D0030F" w:rsidRDefault="00D0030F" w:rsidP="00D0030F">
      <w:pPr>
        <w:pStyle w:val="aff2"/>
        <w:spacing w:before="120" w:after="120"/>
      </w:pPr>
      <w:r>
        <w:rPr>
          <w:rFonts w:hint="eastAsia"/>
        </w:rPr>
        <w:t>图斑标识及其名称、代码</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4672"/>
        <w:gridCol w:w="4672"/>
      </w:tblGrid>
      <w:tr w:rsidR="00D0030F" w:rsidTr="00D0030F">
        <w:trPr>
          <w:jc w:val="center"/>
        </w:trPr>
        <w:tc>
          <w:tcPr>
            <w:tcW w:w="4672" w:type="dxa"/>
            <w:tcBorders>
              <w:top w:val="single" w:sz="8" w:space="0" w:color="auto"/>
              <w:left w:val="single" w:sz="8" w:space="0" w:color="auto"/>
              <w:bottom w:val="single" w:sz="8" w:space="0" w:color="auto"/>
              <w:right w:val="single" w:sz="4" w:space="0" w:color="auto"/>
            </w:tcBorders>
            <w:vAlign w:val="center"/>
            <w:hideMark/>
          </w:tcPr>
          <w:p w:rsidR="00D0030F" w:rsidRDefault="00D0030F">
            <w:pPr>
              <w:pStyle w:val="afffffffff2"/>
            </w:pPr>
            <w:r>
              <w:rPr>
                <w:rFonts w:hAnsi="宋体" w:hint="eastAsia"/>
              </w:rPr>
              <w:t>代码</w:t>
            </w:r>
          </w:p>
        </w:tc>
        <w:tc>
          <w:tcPr>
            <w:tcW w:w="4672" w:type="dxa"/>
            <w:tcBorders>
              <w:top w:val="single" w:sz="8" w:space="0" w:color="auto"/>
              <w:left w:val="single" w:sz="4" w:space="0" w:color="auto"/>
              <w:bottom w:val="single" w:sz="8" w:space="0" w:color="auto"/>
              <w:right w:val="single" w:sz="8" w:space="0" w:color="auto"/>
            </w:tcBorders>
            <w:vAlign w:val="center"/>
            <w:hideMark/>
          </w:tcPr>
          <w:p w:rsidR="00D0030F" w:rsidRDefault="00D0030F">
            <w:pPr>
              <w:pStyle w:val="afffffffff2"/>
            </w:pPr>
            <w:r>
              <w:rPr>
                <w:rFonts w:hAnsi="宋体" w:hint="eastAsia"/>
              </w:rPr>
              <w:t>分类名称</w:t>
            </w:r>
          </w:p>
        </w:tc>
      </w:tr>
      <w:tr w:rsidR="00D0030F" w:rsidTr="00D0030F">
        <w:trPr>
          <w:jc w:val="center"/>
        </w:trPr>
        <w:tc>
          <w:tcPr>
            <w:tcW w:w="4672" w:type="dxa"/>
            <w:tcBorders>
              <w:top w:val="single" w:sz="8"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1</w:t>
            </w:r>
          </w:p>
        </w:tc>
        <w:tc>
          <w:tcPr>
            <w:tcW w:w="4672" w:type="dxa"/>
            <w:tcBorders>
              <w:top w:val="single" w:sz="8"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违法违规线索图斑</w:t>
            </w:r>
          </w:p>
        </w:tc>
      </w:tr>
      <w:tr w:rsidR="00D0030F" w:rsidTr="00D0030F">
        <w:trPr>
          <w:jc w:val="center"/>
        </w:trPr>
        <w:tc>
          <w:tcPr>
            <w:tcW w:w="4672"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2</w:t>
            </w:r>
          </w:p>
        </w:tc>
        <w:tc>
          <w:tcPr>
            <w:tcW w:w="4672"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日常变更指引图斑</w:t>
            </w:r>
          </w:p>
        </w:tc>
      </w:tr>
      <w:tr w:rsidR="00D0030F" w:rsidTr="00D0030F">
        <w:trPr>
          <w:jc w:val="center"/>
        </w:trPr>
        <w:tc>
          <w:tcPr>
            <w:tcW w:w="4672"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3</w:t>
            </w:r>
          </w:p>
        </w:tc>
        <w:tc>
          <w:tcPr>
            <w:tcW w:w="4672"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其他专题监测变化图斑</w:t>
            </w:r>
          </w:p>
        </w:tc>
      </w:tr>
      <w:tr w:rsidR="00D0030F" w:rsidTr="00D0030F">
        <w:trPr>
          <w:jc w:val="center"/>
        </w:trPr>
        <w:tc>
          <w:tcPr>
            <w:tcW w:w="4672"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4</w:t>
            </w:r>
          </w:p>
        </w:tc>
        <w:tc>
          <w:tcPr>
            <w:tcW w:w="4672"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其他变化图斑</w:t>
            </w:r>
          </w:p>
        </w:tc>
      </w:tr>
    </w:tbl>
    <w:p w:rsidR="00D0030F" w:rsidRPr="00D0030F" w:rsidRDefault="00D0030F" w:rsidP="00D0030F">
      <w:pPr>
        <w:pStyle w:val="affd"/>
        <w:spacing w:before="120" w:after="120"/>
      </w:pPr>
      <w:r w:rsidRPr="00D0030F">
        <w:rPr>
          <w:rFonts w:hint="eastAsia"/>
        </w:rPr>
        <w:t>疑似违法类型</w:t>
      </w:r>
    </w:p>
    <w:p w:rsidR="00D0030F" w:rsidRDefault="00D0030F" w:rsidP="003B4641">
      <w:pPr>
        <w:pStyle w:val="affff6"/>
        <w:ind w:firstLine="420"/>
      </w:pPr>
      <w:r w:rsidRPr="00D0030F">
        <w:rPr>
          <w:rFonts w:hint="eastAsia"/>
        </w:rPr>
        <w:t>应符合表27的规定</w:t>
      </w:r>
      <w:r>
        <w:rPr>
          <w:rFonts w:hint="eastAsia"/>
        </w:rPr>
        <w:t>。</w:t>
      </w:r>
    </w:p>
    <w:p w:rsidR="00D0030F" w:rsidRDefault="00D0030F" w:rsidP="003B4641">
      <w:pPr>
        <w:pStyle w:val="affff6"/>
        <w:ind w:firstLine="420"/>
      </w:pPr>
    </w:p>
    <w:p w:rsidR="00D0030F" w:rsidRDefault="00D0030F" w:rsidP="003B4641">
      <w:pPr>
        <w:pStyle w:val="affff6"/>
        <w:ind w:firstLine="420"/>
      </w:pPr>
    </w:p>
    <w:p w:rsidR="00D0030F" w:rsidRDefault="00D0030F" w:rsidP="003B4641">
      <w:pPr>
        <w:pStyle w:val="affff6"/>
        <w:ind w:firstLine="420"/>
      </w:pPr>
    </w:p>
    <w:p w:rsidR="00D0030F" w:rsidRDefault="00D0030F" w:rsidP="00D0030F">
      <w:pPr>
        <w:pStyle w:val="aff2"/>
        <w:spacing w:before="120" w:after="120"/>
      </w:pPr>
      <w:r>
        <w:rPr>
          <w:rFonts w:hint="eastAsia"/>
        </w:rPr>
        <w:lastRenderedPageBreak/>
        <w:t>疑似违法类型及其名称、代码</w:t>
      </w:r>
    </w:p>
    <w:tbl>
      <w:tblPr>
        <w:tblStyle w:val="afffffffff5"/>
        <w:tblW w:w="9360"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4680"/>
        <w:gridCol w:w="4680"/>
      </w:tblGrid>
      <w:tr w:rsidR="00D0030F" w:rsidTr="00D0030F">
        <w:trPr>
          <w:trHeight w:val="253"/>
          <w:jc w:val="center"/>
        </w:trPr>
        <w:tc>
          <w:tcPr>
            <w:tcW w:w="4680" w:type="dxa"/>
            <w:tcBorders>
              <w:top w:val="single" w:sz="8" w:space="0" w:color="auto"/>
              <w:left w:val="single" w:sz="8" w:space="0" w:color="auto"/>
              <w:bottom w:val="single" w:sz="8" w:space="0" w:color="auto"/>
              <w:right w:val="single" w:sz="4" w:space="0" w:color="auto"/>
            </w:tcBorders>
            <w:vAlign w:val="center"/>
            <w:hideMark/>
          </w:tcPr>
          <w:p w:rsidR="00D0030F" w:rsidRDefault="00D0030F">
            <w:pPr>
              <w:pStyle w:val="afffffffff2"/>
            </w:pPr>
            <w:r>
              <w:rPr>
                <w:rFonts w:hAnsi="宋体" w:hint="eastAsia"/>
              </w:rPr>
              <w:t>代码</w:t>
            </w:r>
          </w:p>
        </w:tc>
        <w:tc>
          <w:tcPr>
            <w:tcW w:w="4680" w:type="dxa"/>
            <w:tcBorders>
              <w:top w:val="single" w:sz="8" w:space="0" w:color="auto"/>
              <w:left w:val="single" w:sz="4" w:space="0" w:color="auto"/>
              <w:bottom w:val="single" w:sz="8" w:space="0" w:color="auto"/>
              <w:right w:val="single" w:sz="8" w:space="0" w:color="auto"/>
            </w:tcBorders>
            <w:vAlign w:val="center"/>
            <w:hideMark/>
          </w:tcPr>
          <w:p w:rsidR="00D0030F" w:rsidRDefault="00D0030F">
            <w:pPr>
              <w:pStyle w:val="afffffffff2"/>
            </w:pPr>
            <w:r>
              <w:rPr>
                <w:rFonts w:hAnsi="宋体" w:hint="eastAsia"/>
              </w:rPr>
              <w:t>名称</w:t>
            </w:r>
          </w:p>
        </w:tc>
      </w:tr>
      <w:tr w:rsidR="00D0030F" w:rsidTr="00D0030F">
        <w:trPr>
          <w:trHeight w:val="253"/>
          <w:jc w:val="center"/>
        </w:trPr>
        <w:tc>
          <w:tcPr>
            <w:tcW w:w="4680" w:type="dxa"/>
            <w:tcBorders>
              <w:top w:val="single" w:sz="8"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WFDTB_GD</w:t>
            </w:r>
          </w:p>
        </w:tc>
        <w:tc>
          <w:tcPr>
            <w:tcW w:w="4680" w:type="dxa"/>
            <w:tcBorders>
              <w:top w:val="single" w:sz="8"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违法大图斑_耕地</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hideMark/>
          </w:tcPr>
          <w:p w:rsidR="00D0030F" w:rsidRDefault="00D0030F">
            <w:pPr>
              <w:pStyle w:val="afffffffff2"/>
            </w:pPr>
            <w:r>
              <w:rPr>
                <w:rFonts w:hint="eastAsia"/>
              </w:rPr>
              <w:t>WFDTB_YJJBNT</w:t>
            </w:r>
          </w:p>
        </w:tc>
        <w:tc>
          <w:tcPr>
            <w:tcW w:w="4680"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Ansi="宋体" w:hint="eastAsia"/>
              </w:rPr>
              <w:t>违法大图斑_永久基本农田</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hideMark/>
          </w:tcPr>
          <w:p w:rsidR="00D0030F" w:rsidRDefault="00D0030F">
            <w:pPr>
              <w:pStyle w:val="afffffffff2"/>
            </w:pPr>
            <w:r>
              <w:rPr>
                <w:rFonts w:hint="eastAsia"/>
              </w:rPr>
              <w:t>WFDTB_STBHHX</w:t>
            </w:r>
          </w:p>
        </w:tc>
        <w:tc>
          <w:tcPr>
            <w:tcW w:w="4680"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Ansi="宋体" w:hint="eastAsia"/>
              </w:rPr>
              <w:t>违法大图斑_生态保护红线</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ZDXM</w:t>
            </w:r>
            <w:r>
              <w:rPr>
                <w:rFonts w:hAnsi="宋体" w:hint="eastAsia"/>
              </w:rPr>
              <w:t>_</w:t>
            </w:r>
            <w:r>
              <w:rPr>
                <w:rFonts w:hint="eastAsia"/>
              </w:rPr>
              <w:t>JT</w:t>
            </w:r>
          </w:p>
        </w:tc>
        <w:tc>
          <w:tcPr>
            <w:tcW w:w="4680"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重大项目_交通</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hideMark/>
          </w:tcPr>
          <w:p w:rsidR="00D0030F" w:rsidRDefault="00D0030F">
            <w:pPr>
              <w:pStyle w:val="afffffffff2"/>
            </w:pPr>
            <w:r>
              <w:rPr>
                <w:rFonts w:hint="eastAsia"/>
              </w:rPr>
              <w:t>ZDXM</w:t>
            </w:r>
            <w:r>
              <w:rPr>
                <w:rFonts w:hAnsi="宋体" w:hint="eastAsia"/>
              </w:rPr>
              <w:t>_</w:t>
            </w:r>
            <w:r>
              <w:rPr>
                <w:rFonts w:hint="eastAsia"/>
              </w:rPr>
              <w:t>NY</w:t>
            </w:r>
          </w:p>
        </w:tc>
        <w:tc>
          <w:tcPr>
            <w:tcW w:w="4680"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Ansi="宋体" w:hint="eastAsia"/>
              </w:rPr>
              <w:t>重大项目_能源</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hideMark/>
          </w:tcPr>
          <w:p w:rsidR="00D0030F" w:rsidRDefault="00D0030F">
            <w:pPr>
              <w:pStyle w:val="afffffffff2"/>
            </w:pPr>
            <w:r>
              <w:rPr>
                <w:rFonts w:hint="eastAsia"/>
              </w:rPr>
              <w:t>ZDXM</w:t>
            </w:r>
            <w:r>
              <w:rPr>
                <w:rFonts w:hAnsi="宋体" w:hint="eastAsia"/>
              </w:rPr>
              <w:t>_</w:t>
            </w:r>
            <w:r>
              <w:rPr>
                <w:rFonts w:hint="eastAsia"/>
              </w:rPr>
              <w:t>SL</w:t>
            </w:r>
          </w:p>
        </w:tc>
        <w:tc>
          <w:tcPr>
            <w:tcW w:w="4680"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Ansi="宋体" w:hint="eastAsia"/>
              </w:rPr>
              <w:t>重大项目_水利</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hideMark/>
          </w:tcPr>
          <w:p w:rsidR="00D0030F" w:rsidRDefault="00D0030F">
            <w:pPr>
              <w:pStyle w:val="afffffffff2"/>
            </w:pPr>
            <w:r>
              <w:rPr>
                <w:rFonts w:hint="eastAsia"/>
              </w:rPr>
              <w:t>ZDXM</w:t>
            </w:r>
            <w:r>
              <w:rPr>
                <w:rFonts w:hAnsi="宋体" w:hint="eastAsia"/>
              </w:rPr>
              <w:t>_</w:t>
            </w:r>
            <w:r>
              <w:rPr>
                <w:rFonts w:hint="eastAsia"/>
              </w:rPr>
              <w:t>QT</w:t>
            </w:r>
          </w:p>
        </w:tc>
        <w:tc>
          <w:tcPr>
            <w:tcW w:w="4680" w:type="dxa"/>
            <w:tcBorders>
              <w:top w:val="single" w:sz="4" w:space="0" w:color="auto"/>
              <w:left w:val="single" w:sz="4" w:space="0" w:color="auto"/>
              <w:bottom w:val="single" w:sz="4" w:space="0" w:color="auto"/>
              <w:right w:val="single" w:sz="8" w:space="0" w:color="auto"/>
            </w:tcBorders>
            <w:hideMark/>
          </w:tcPr>
          <w:p w:rsidR="00D0030F" w:rsidRDefault="00D0030F">
            <w:pPr>
              <w:pStyle w:val="afffffffff2"/>
            </w:pPr>
            <w:r>
              <w:rPr>
                <w:rFonts w:hAnsi="宋体" w:hint="eastAsia"/>
              </w:rPr>
              <w:t>重大项目_其他</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ZDWT</w:t>
            </w:r>
            <w:r>
              <w:rPr>
                <w:rFonts w:hAnsi="宋体" w:hint="eastAsia"/>
              </w:rPr>
              <w:t>_</w:t>
            </w:r>
            <w:r>
              <w:rPr>
                <w:rFonts w:hint="eastAsia"/>
              </w:rPr>
              <w:t>WHZJ</w:t>
            </w:r>
          </w:p>
        </w:tc>
        <w:tc>
          <w:tcPr>
            <w:tcW w:w="4680"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重点问题_挖湖造景</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hideMark/>
          </w:tcPr>
          <w:p w:rsidR="00D0030F" w:rsidRDefault="00D0030F">
            <w:pPr>
              <w:pStyle w:val="afffffffff2"/>
            </w:pPr>
            <w:r>
              <w:rPr>
                <w:rFonts w:hint="eastAsia"/>
              </w:rPr>
              <w:t>ZDWT</w:t>
            </w:r>
            <w:r>
              <w:rPr>
                <w:rFonts w:hAnsi="宋体" w:hint="eastAsia"/>
              </w:rPr>
              <w:t>_</w:t>
            </w:r>
            <w:r>
              <w:rPr>
                <w:rFonts w:hint="eastAsia"/>
              </w:rPr>
              <w:t>WJBS</w:t>
            </w:r>
          </w:p>
        </w:tc>
        <w:tc>
          <w:tcPr>
            <w:tcW w:w="4680"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重点问题_违建别墅</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hideMark/>
          </w:tcPr>
          <w:p w:rsidR="00D0030F" w:rsidRDefault="00D0030F">
            <w:pPr>
              <w:pStyle w:val="afffffffff2"/>
            </w:pPr>
            <w:r>
              <w:rPr>
                <w:rFonts w:hint="eastAsia"/>
              </w:rPr>
              <w:t>ZDWT</w:t>
            </w:r>
            <w:r>
              <w:rPr>
                <w:rFonts w:hAnsi="宋体" w:hint="eastAsia"/>
              </w:rPr>
              <w:t>_</w:t>
            </w:r>
            <w:r>
              <w:rPr>
                <w:rFonts w:hint="eastAsia"/>
              </w:rPr>
              <w:t>WJDPF</w:t>
            </w:r>
          </w:p>
        </w:tc>
        <w:tc>
          <w:tcPr>
            <w:tcW w:w="4680"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重点问题_违建大棚房</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hideMark/>
          </w:tcPr>
          <w:p w:rsidR="00D0030F" w:rsidRDefault="00D0030F">
            <w:pPr>
              <w:pStyle w:val="afffffffff2"/>
            </w:pPr>
            <w:r>
              <w:rPr>
                <w:rFonts w:hint="eastAsia"/>
              </w:rPr>
              <w:t>ZDWT</w:t>
            </w:r>
            <w:r>
              <w:rPr>
                <w:rFonts w:hAnsi="宋体" w:hint="eastAsia"/>
              </w:rPr>
              <w:t>_</w:t>
            </w:r>
            <w:r>
              <w:rPr>
                <w:rFonts w:hint="eastAsia"/>
              </w:rPr>
              <w:t>WJBZSS</w:t>
            </w:r>
          </w:p>
        </w:tc>
        <w:tc>
          <w:tcPr>
            <w:tcW w:w="4680"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重点问题_违建殡葬设施</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hideMark/>
          </w:tcPr>
          <w:p w:rsidR="00D0030F" w:rsidRDefault="00D0030F">
            <w:pPr>
              <w:pStyle w:val="afffffffff2"/>
            </w:pPr>
            <w:r>
              <w:rPr>
                <w:rFonts w:hint="eastAsia"/>
              </w:rPr>
              <w:t>ZDWT</w:t>
            </w:r>
            <w:r>
              <w:rPr>
                <w:rFonts w:hAnsi="宋体" w:hint="eastAsia"/>
              </w:rPr>
              <w:t>_</w:t>
            </w:r>
            <w:r>
              <w:rPr>
                <w:rFonts w:hint="eastAsia"/>
              </w:rPr>
              <w:t>QT</w:t>
            </w:r>
          </w:p>
        </w:tc>
        <w:tc>
          <w:tcPr>
            <w:tcW w:w="4680"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重点问题_其他</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SBC</w:t>
            </w:r>
          </w:p>
        </w:tc>
        <w:tc>
          <w:tcPr>
            <w:tcW w:w="4680"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晒板场</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XZZZL</w:t>
            </w:r>
          </w:p>
        </w:tc>
        <w:tc>
          <w:tcPr>
            <w:tcW w:w="4680"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新增农村乱占耕地建房住宅类</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r>
              <w:rPr>
                <w:rFonts w:hint="eastAsia"/>
              </w:rPr>
              <w:t>XZFZZL</w:t>
            </w:r>
          </w:p>
        </w:tc>
        <w:tc>
          <w:tcPr>
            <w:tcW w:w="4680"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新增农村乱占耕地建房非住宅类</w:t>
            </w:r>
          </w:p>
        </w:tc>
      </w:tr>
      <w:tr w:rsidR="00D0030F" w:rsidTr="00D0030F">
        <w:trPr>
          <w:trHeight w:val="243"/>
          <w:jc w:val="center"/>
        </w:trPr>
        <w:tc>
          <w:tcPr>
            <w:tcW w:w="4680" w:type="dxa"/>
            <w:tcBorders>
              <w:top w:val="single" w:sz="4" w:space="0" w:color="auto"/>
              <w:left w:val="single" w:sz="8" w:space="0" w:color="auto"/>
              <w:bottom w:val="single" w:sz="4" w:space="0" w:color="auto"/>
              <w:right w:val="single" w:sz="4" w:space="0" w:color="auto"/>
            </w:tcBorders>
            <w:vAlign w:val="center"/>
            <w:hideMark/>
          </w:tcPr>
          <w:p w:rsidR="00D0030F" w:rsidRDefault="00D0030F">
            <w:pPr>
              <w:pStyle w:val="afffffffff2"/>
            </w:pPr>
            <w:bookmarkStart w:id="44" w:name="_Hlk207628675"/>
            <w:r>
              <w:rPr>
                <w:rFonts w:hint="eastAsia"/>
              </w:rPr>
              <w:t>CLGZ</w:t>
            </w:r>
            <w:bookmarkEnd w:id="44"/>
          </w:p>
        </w:tc>
        <w:tc>
          <w:tcPr>
            <w:tcW w:w="4680" w:type="dxa"/>
            <w:tcBorders>
              <w:top w:val="single" w:sz="4" w:space="0" w:color="auto"/>
              <w:left w:val="single" w:sz="4" w:space="0" w:color="auto"/>
              <w:bottom w:val="single" w:sz="4" w:space="0" w:color="auto"/>
              <w:right w:val="single" w:sz="8" w:space="0" w:color="auto"/>
            </w:tcBorders>
            <w:vAlign w:val="center"/>
            <w:hideMark/>
          </w:tcPr>
          <w:p w:rsidR="00D0030F" w:rsidRDefault="00D0030F">
            <w:pPr>
              <w:pStyle w:val="afffffffff2"/>
            </w:pPr>
            <w:r>
              <w:rPr>
                <w:rFonts w:hAnsi="宋体" w:hint="eastAsia"/>
              </w:rPr>
              <w:t>存量违法违规问题整改处置跟踪监测</w:t>
            </w:r>
          </w:p>
        </w:tc>
      </w:tr>
      <w:tr w:rsidR="00D0030F" w:rsidTr="00D0030F">
        <w:trPr>
          <w:trHeight w:val="243"/>
          <w:jc w:val="center"/>
        </w:trPr>
        <w:tc>
          <w:tcPr>
            <w:tcW w:w="4680" w:type="dxa"/>
            <w:tcBorders>
              <w:top w:val="single" w:sz="4" w:space="0" w:color="auto"/>
              <w:left w:val="single" w:sz="8" w:space="0" w:color="auto"/>
              <w:bottom w:val="single" w:sz="8" w:space="0" w:color="auto"/>
              <w:right w:val="single" w:sz="4" w:space="0" w:color="auto"/>
            </w:tcBorders>
            <w:vAlign w:val="center"/>
            <w:hideMark/>
          </w:tcPr>
          <w:p w:rsidR="00D0030F" w:rsidRDefault="00D0030F">
            <w:pPr>
              <w:pStyle w:val="afffffffff2"/>
            </w:pPr>
            <w:r>
              <w:rPr>
                <w:rFonts w:hint="eastAsia"/>
              </w:rPr>
              <w:t>QTFNJS</w:t>
            </w:r>
          </w:p>
        </w:tc>
        <w:tc>
          <w:tcPr>
            <w:tcW w:w="4680" w:type="dxa"/>
            <w:tcBorders>
              <w:top w:val="single" w:sz="4" w:space="0" w:color="auto"/>
              <w:left w:val="single" w:sz="4" w:space="0" w:color="auto"/>
              <w:bottom w:val="single" w:sz="8" w:space="0" w:color="auto"/>
              <w:right w:val="single" w:sz="8" w:space="0" w:color="auto"/>
            </w:tcBorders>
            <w:vAlign w:val="center"/>
            <w:hideMark/>
          </w:tcPr>
          <w:p w:rsidR="00D0030F" w:rsidRDefault="00D0030F">
            <w:pPr>
              <w:pStyle w:val="afffffffff2"/>
            </w:pPr>
            <w:r>
              <w:rPr>
                <w:rFonts w:hAnsi="宋体" w:hint="eastAsia"/>
              </w:rPr>
              <w:t>其他占用耕地非农建设</w:t>
            </w:r>
          </w:p>
        </w:tc>
      </w:tr>
      <w:tr w:rsidR="00D0030F" w:rsidTr="00D0030F">
        <w:trPr>
          <w:trHeight w:val="273"/>
          <w:jc w:val="center"/>
        </w:trPr>
        <w:tc>
          <w:tcPr>
            <w:tcW w:w="9360" w:type="dxa"/>
            <w:gridSpan w:val="2"/>
            <w:tcBorders>
              <w:top w:val="single" w:sz="8" w:space="0" w:color="auto"/>
              <w:left w:val="single" w:sz="8" w:space="0" w:color="auto"/>
              <w:bottom w:val="single" w:sz="8" w:space="0" w:color="auto"/>
              <w:right w:val="single" w:sz="8" w:space="0" w:color="auto"/>
            </w:tcBorders>
            <w:vAlign w:val="center"/>
            <w:hideMark/>
          </w:tcPr>
          <w:p w:rsidR="00D0030F" w:rsidRDefault="00D0030F" w:rsidP="00D0030F">
            <w:pPr>
              <w:pStyle w:val="afff2"/>
            </w:pPr>
            <w:r>
              <w:rPr>
                <w:rFonts w:hint="eastAsia"/>
              </w:rPr>
              <w:t>代码取自各疑似违法类型名称关键字的拼音首字母。</w:t>
            </w:r>
          </w:p>
        </w:tc>
      </w:tr>
    </w:tbl>
    <w:p w:rsidR="00D0030F" w:rsidRDefault="009C2E62" w:rsidP="009C2E62">
      <w:pPr>
        <w:pStyle w:val="affd"/>
        <w:spacing w:before="120" w:after="120"/>
      </w:pPr>
      <w:r w:rsidRPr="009C2E62">
        <w:rPr>
          <w:rFonts w:hint="eastAsia"/>
        </w:rPr>
        <w:t>监测手段</w:t>
      </w:r>
    </w:p>
    <w:p w:rsidR="00D0030F" w:rsidRDefault="009C2E62" w:rsidP="003B4641">
      <w:pPr>
        <w:pStyle w:val="affff6"/>
        <w:ind w:firstLine="420"/>
      </w:pPr>
      <w:r w:rsidRPr="009C2E62">
        <w:rPr>
          <w:rFonts w:hint="eastAsia"/>
        </w:rPr>
        <w:t>应符合表28的规定</w:t>
      </w:r>
      <w:r>
        <w:rPr>
          <w:rFonts w:hint="eastAsia"/>
        </w:rPr>
        <w:t>。</w:t>
      </w:r>
    </w:p>
    <w:p w:rsidR="009C2E62" w:rsidRDefault="009C2E62" w:rsidP="009C2E62">
      <w:pPr>
        <w:pStyle w:val="aff2"/>
        <w:spacing w:before="120" w:after="120"/>
      </w:pPr>
      <w:r>
        <w:rPr>
          <w:rFonts w:hint="eastAsia"/>
        </w:rPr>
        <w:t>监测手段</w:t>
      </w:r>
    </w:p>
    <w:tbl>
      <w:tblPr>
        <w:tblStyle w:val="afffff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4685"/>
        <w:gridCol w:w="4689"/>
      </w:tblGrid>
      <w:tr w:rsidR="009C2E62" w:rsidTr="009C2E62">
        <w:trPr>
          <w:jc w:val="center"/>
        </w:trPr>
        <w:tc>
          <w:tcPr>
            <w:tcW w:w="2499" w:type="pct"/>
            <w:tcBorders>
              <w:top w:val="single" w:sz="8" w:space="0" w:color="auto"/>
              <w:left w:val="single" w:sz="8" w:space="0" w:color="auto"/>
              <w:bottom w:val="single" w:sz="8" w:space="0" w:color="auto"/>
              <w:right w:val="single" w:sz="4" w:space="0" w:color="auto"/>
            </w:tcBorders>
            <w:vAlign w:val="center"/>
            <w:hideMark/>
          </w:tcPr>
          <w:p w:rsidR="009C2E62" w:rsidRDefault="009C2E62">
            <w:pPr>
              <w:pStyle w:val="afffffffff2"/>
            </w:pPr>
            <w:r>
              <w:rPr>
                <w:rFonts w:hAnsi="宋体" w:hint="eastAsia"/>
              </w:rPr>
              <w:t>代码</w:t>
            </w:r>
          </w:p>
        </w:tc>
        <w:tc>
          <w:tcPr>
            <w:tcW w:w="2501" w:type="pct"/>
            <w:tcBorders>
              <w:top w:val="single" w:sz="8" w:space="0" w:color="auto"/>
              <w:left w:val="single" w:sz="4" w:space="0" w:color="auto"/>
              <w:bottom w:val="single" w:sz="8" w:space="0" w:color="auto"/>
              <w:right w:val="single" w:sz="8" w:space="0" w:color="auto"/>
            </w:tcBorders>
            <w:vAlign w:val="center"/>
            <w:hideMark/>
          </w:tcPr>
          <w:p w:rsidR="009C2E62" w:rsidRDefault="009C2E62">
            <w:pPr>
              <w:pStyle w:val="afffffffff2"/>
            </w:pPr>
            <w:r>
              <w:rPr>
                <w:rFonts w:hAnsi="宋体" w:hint="eastAsia"/>
              </w:rPr>
              <w:t>名称</w:t>
            </w:r>
          </w:p>
        </w:tc>
      </w:tr>
      <w:tr w:rsidR="009C2E62" w:rsidTr="009C2E62">
        <w:trPr>
          <w:jc w:val="center"/>
        </w:trPr>
        <w:tc>
          <w:tcPr>
            <w:tcW w:w="2499" w:type="pct"/>
            <w:tcBorders>
              <w:top w:val="single" w:sz="8" w:space="0" w:color="auto"/>
              <w:left w:val="single" w:sz="8" w:space="0" w:color="auto"/>
              <w:bottom w:val="single" w:sz="4" w:space="0" w:color="auto"/>
              <w:right w:val="single" w:sz="4" w:space="0" w:color="auto"/>
            </w:tcBorders>
            <w:hideMark/>
          </w:tcPr>
          <w:p w:rsidR="009C2E62" w:rsidRDefault="009C2E62">
            <w:pPr>
              <w:pStyle w:val="afffffffff2"/>
            </w:pPr>
            <w:r>
              <w:rPr>
                <w:rFonts w:hint="eastAsia"/>
              </w:rPr>
              <w:t>WP</w:t>
            </w:r>
          </w:p>
        </w:tc>
        <w:tc>
          <w:tcPr>
            <w:tcW w:w="2501" w:type="pct"/>
            <w:tcBorders>
              <w:top w:val="single" w:sz="8"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卫片</w:t>
            </w:r>
          </w:p>
        </w:tc>
      </w:tr>
      <w:tr w:rsidR="009C2E62" w:rsidTr="009C2E62">
        <w:trPr>
          <w:jc w:val="center"/>
        </w:trPr>
        <w:tc>
          <w:tcPr>
            <w:tcW w:w="2499" w:type="pct"/>
            <w:tcBorders>
              <w:top w:val="single" w:sz="4" w:space="0" w:color="auto"/>
              <w:left w:val="single" w:sz="8" w:space="0" w:color="auto"/>
              <w:bottom w:val="single" w:sz="4" w:space="0" w:color="auto"/>
              <w:right w:val="single" w:sz="4" w:space="0" w:color="auto"/>
            </w:tcBorders>
            <w:hideMark/>
          </w:tcPr>
          <w:p w:rsidR="009C2E62" w:rsidRDefault="009C2E62">
            <w:pPr>
              <w:pStyle w:val="afffffffff2"/>
            </w:pPr>
            <w:r>
              <w:rPr>
                <w:rFonts w:hint="eastAsia"/>
              </w:rPr>
              <w:t>HP</w:t>
            </w:r>
          </w:p>
        </w:tc>
        <w:tc>
          <w:tcPr>
            <w:tcW w:w="2501" w:type="pct"/>
            <w:tcBorders>
              <w:top w:val="single" w:sz="4"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航拍</w:t>
            </w:r>
          </w:p>
        </w:tc>
      </w:tr>
      <w:tr w:rsidR="009C2E62" w:rsidTr="009C2E62">
        <w:trPr>
          <w:jc w:val="center"/>
        </w:trPr>
        <w:tc>
          <w:tcPr>
            <w:tcW w:w="2499" w:type="pct"/>
            <w:tcBorders>
              <w:top w:val="single" w:sz="4" w:space="0" w:color="auto"/>
              <w:left w:val="single" w:sz="8" w:space="0" w:color="auto"/>
              <w:bottom w:val="single" w:sz="4" w:space="0" w:color="auto"/>
              <w:right w:val="single" w:sz="4" w:space="0" w:color="auto"/>
            </w:tcBorders>
            <w:hideMark/>
          </w:tcPr>
          <w:p w:rsidR="009C2E62" w:rsidRDefault="009C2E62">
            <w:pPr>
              <w:pStyle w:val="afffffffff2"/>
            </w:pPr>
            <w:r>
              <w:rPr>
                <w:rFonts w:hint="eastAsia"/>
              </w:rPr>
              <w:t>RGJZ</w:t>
            </w:r>
          </w:p>
        </w:tc>
        <w:tc>
          <w:tcPr>
            <w:tcW w:w="2501" w:type="pct"/>
            <w:tcBorders>
              <w:top w:val="single" w:sz="4"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人工举证</w:t>
            </w:r>
          </w:p>
        </w:tc>
      </w:tr>
      <w:tr w:rsidR="009C2E62" w:rsidTr="009C2E62">
        <w:trPr>
          <w:jc w:val="center"/>
        </w:trPr>
        <w:tc>
          <w:tcPr>
            <w:tcW w:w="2499" w:type="pct"/>
            <w:tcBorders>
              <w:top w:val="single" w:sz="4" w:space="0" w:color="auto"/>
              <w:left w:val="single" w:sz="8" w:space="0" w:color="auto"/>
              <w:bottom w:val="single" w:sz="8" w:space="0" w:color="auto"/>
              <w:right w:val="single" w:sz="4" w:space="0" w:color="auto"/>
            </w:tcBorders>
            <w:hideMark/>
          </w:tcPr>
          <w:p w:rsidR="009C2E62" w:rsidRDefault="009C2E62">
            <w:pPr>
              <w:pStyle w:val="afffffffff2"/>
            </w:pPr>
            <w:r>
              <w:rPr>
                <w:rFonts w:hint="eastAsia"/>
              </w:rPr>
              <w:t>QT</w:t>
            </w:r>
          </w:p>
        </w:tc>
        <w:tc>
          <w:tcPr>
            <w:tcW w:w="2501" w:type="pct"/>
            <w:tcBorders>
              <w:top w:val="single" w:sz="4" w:space="0" w:color="auto"/>
              <w:left w:val="single" w:sz="4" w:space="0" w:color="auto"/>
              <w:bottom w:val="single" w:sz="8" w:space="0" w:color="auto"/>
              <w:right w:val="single" w:sz="8" w:space="0" w:color="auto"/>
            </w:tcBorders>
            <w:hideMark/>
          </w:tcPr>
          <w:p w:rsidR="009C2E62" w:rsidRDefault="009C2E62">
            <w:pPr>
              <w:pStyle w:val="afffffffff2"/>
            </w:pPr>
            <w:r>
              <w:rPr>
                <w:rFonts w:hAnsi="宋体" w:hint="eastAsia"/>
              </w:rPr>
              <w:t>其他</w:t>
            </w:r>
          </w:p>
        </w:tc>
      </w:tr>
      <w:tr w:rsidR="009C2E62" w:rsidTr="009C2E62">
        <w:trPr>
          <w:jc w:val="center"/>
        </w:trPr>
        <w:tc>
          <w:tcPr>
            <w:tcW w:w="1" w:type="pct"/>
            <w:gridSpan w:val="2"/>
            <w:tcBorders>
              <w:top w:val="single" w:sz="8" w:space="0" w:color="auto"/>
              <w:left w:val="single" w:sz="8" w:space="0" w:color="auto"/>
              <w:bottom w:val="single" w:sz="8" w:space="0" w:color="auto"/>
              <w:right w:val="single" w:sz="8" w:space="0" w:color="auto"/>
            </w:tcBorders>
            <w:hideMark/>
          </w:tcPr>
          <w:p w:rsidR="009C2E62" w:rsidRDefault="009C2E62" w:rsidP="009C2E62">
            <w:pPr>
              <w:pStyle w:val="afff2"/>
            </w:pPr>
            <w:r>
              <w:rPr>
                <w:rFonts w:hint="eastAsia"/>
              </w:rPr>
              <w:t>代码取自各监测手段类型名称关键字的拼音首字母。</w:t>
            </w:r>
          </w:p>
        </w:tc>
      </w:tr>
    </w:tbl>
    <w:p w:rsidR="009C2E62" w:rsidRDefault="009C2E62" w:rsidP="009C2E62">
      <w:pPr>
        <w:pStyle w:val="affd"/>
        <w:spacing w:before="120" w:after="120"/>
      </w:pPr>
      <w:r w:rsidRPr="009C2E62">
        <w:rPr>
          <w:rFonts w:hint="eastAsia"/>
        </w:rPr>
        <w:t>问题类型</w:t>
      </w:r>
    </w:p>
    <w:p w:rsidR="009C2E62" w:rsidRPr="009C2E62" w:rsidRDefault="009C2E62" w:rsidP="009C2E62">
      <w:pPr>
        <w:pStyle w:val="affff6"/>
        <w:ind w:firstLine="420"/>
      </w:pPr>
      <w:r w:rsidRPr="009C2E62">
        <w:rPr>
          <w:rFonts w:hint="eastAsia"/>
        </w:rPr>
        <w:t>问题类型应符表29的规定</w:t>
      </w:r>
    </w:p>
    <w:p w:rsidR="00D0030F" w:rsidRDefault="009C2E62" w:rsidP="009C2E62">
      <w:pPr>
        <w:pStyle w:val="aff2"/>
        <w:spacing w:before="120" w:after="120"/>
      </w:pPr>
      <w:r>
        <w:rPr>
          <w:rFonts w:hint="eastAsia"/>
        </w:rPr>
        <w:t>问题类型</w:t>
      </w:r>
    </w:p>
    <w:tbl>
      <w:tblPr>
        <w:tblStyle w:val="afffff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3142"/>
        <w:gridCol w:w="6232"/>
      </w:tblGrid>
      <w:tr w:rsidR="009C2E62" w:rsidTr="009C2E62">
        <w:trPr>
          <w:jc w:val="center"/>
        </w:trPr>
        <w:tc>
          <w:tcPr>
            <w:tcW w:w="1676" w:type="pct"/>
            <w:tcBorders>
              <w:top w:val="single" w:sz="8" w:space="0" w:color="auto"/>
              <w:left w:val="single" w:sz="8" w:space="0" w:color="auto"/>
              <w:bottom w:val="single" w:sz="8" w:space="0" w:color="auto"/>
              <w:right w:val="single" w:sz="4" w:space="0" w:color="auto"/>
            </w:tcBorders>
            <w:vAlign w:val="center"/>
            <w:hideMark/>
          </w:tcPr>
          <w:p w:rsidR="009C2E62" w:rsidRDefault="009C2E62">
            <w:pPr>
              <w:pStyle w:val="afffffffff2"/>
            </w:pPr>
            <w:r>
              <w:rPr>
                <w:rFonts w:hAnsi="宋体" w:hint="eastAsia"/>
              </w:rPr>
              <w:t>代码</w:t>
            </w:r>
          </w:p>
        </w:tc>
        <w:tc>
          <w:tcPr>
            <w:tcW w:w="3324" w:type="pct"/>
            <w:tcBorders>
              <w:top w:val="single" w:sz="8" w:space="0" w:color="auto"/>
              <w:left w:val="single" w:sz="4" w:space="0" w:color="auto"/>
              <w:bottom w:val="single" w:sz="8" w:space="0" w:color="auto"/>
              <w:right w:val="single" w:sz="8" w:space="0" w:color="auto"/>
            </w:tcBorders>
            <w:vAlign w:val="center"/>
            <w:hideMark/>
          </w:tcPr>
          <w:p w:rsidR="009C2E62" w:rsidRDefault="009C2E62">
            <w:pPr>
              <w:pStyle w:val="afffffffff2"/>
            </w:pPr>
            <w:r>
              <w:rPr>
                <w:rFonts w:hAnsi="宋体" w:hint="eastAsia"/>
              </w:rPr>
              <w:t>名称</w:t>
            </w:r>
          </w:p>
        </w:tc>
      </w:tr>
      <w:tr w:rsidR="009C2E62" w:rsidTr="009C2E62">
        <w:trPr>
          <w:jc w:val="center"/>
        </w:trPr>
        <w:tc>
          <w:tcPr>
            <w:tcW w:w="1676" w:type="pct"/>
            <w:tcBorders>
              <w:top w:val="single" w:sz="8"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YJJS</w:t>
            </w:r>
          </w:p>
        </w:tc>
        <w:tc>
          <w:tcPr>
            <w:tcW w:w="3324" w:type="pct"/>
            <w:tcBorders>
              <w:top w:val="single" w:sz="8"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越界建设</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PHJS</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批后建设</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YSWFJS</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疑似违法建设</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BJSZY</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被建设占用</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CPZFWSY</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超批准范围使用</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WAPZYTSY</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未按批准用途使用</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DQWCCFK</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到期未拆除复垦</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FKQMWWCFK</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复垦期满未完成复垦</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ZZQYNBH</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整治区域内变化</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FNH</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非农化</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FLH</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非粮化</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WBG</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未变更</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WGZ</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未耕种</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DLBYZ</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地类不一致</w:t>
            </w:r>
          </w:p>
        </w:tc>
      </w:tr>
      <w:tr w:rsidR="009C2E62" w:rsidTr="009C2E62">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HH</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旱化</w:t>
            </w:r>
          </w:p>
        </w:tc>
      </w:tr>
    </w:tbl>
    <w:p w:rsidR="009C2E62" w:rsidRPr="009C2E62" w:rsidRDefault="009C2E62" w:rsidP="00AF798B">
      <w:pPr>
        <w:pStyle w:val="affff6"/>
        <w:spacing w:beforeLines="50" w:afterLines="50"/>
        <w:ind w:firstLineChars="0" w:firstLine="0"/>
        <w:jc w:val="center"/>
        <w:rPr>
          <w:rFonts w:ascii="黑体" w:eastAsia="黑体" w:hAnsi="黑体"/>
        </w:rPr>
      </w:pPr>
      <w:r w:rsidRPr="009C2E62">
        <w:rPr>
          <w:rFonts w:ascii="黑体" w:eastAsia="黑体" w:hAnsi="黑体" w:hint="eastAsia"/>
        </w:rPr>
        <w:lastRenderedPageBreak/>
        <w:t>表29  问题类型</w:t>
      </w:r>
      <w:r w:rsidRPr="009C2E62">
        <w:rPr>
          <w:rFonts w:hAnsi="宋体" w:hint="eastAsia"/>
        </w:rPr>
        <w:t>（续）</w:t>
      </w:r>
    </w:p>
    <w:tbl>
      <w:tblPr>
        <w:tblStyle w:val="afffff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3142"/>
        <w:gridCol w:w="6232"/>
      </w:tblGrid>
      <w:tr w:rsidR="009C2E62" w:rsidTr="00E55635">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rsidP="00E55635">
            <w:pPr>
              <w:pStyle w:val="afffffffff2"/>
            </w:pPr>
            <w:r>
              <w:rPr>
                <w:rFonts w:hint="eastAsia"/>
              </w:rPr>
              <w:t>SJZYYJJBNT</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rsidP="00E55635">
            <w:pPr>
              <w:pStyle w:val="afffffffff2"/>
            </w:pPr>
            <w:r>
              <w:rPr>
                <w:rFonts w:hAnsi="宋体" w:hint="eastAsia"/>
              </w:rPr>
              <w:t>涉及占用永久基本农田</w:t>
            </w:r>
          </w:p>
        </w:tc>
      </w:tr>
      <w:tr w:rsidR="009C2E62" w:rsidTr="00E55635">
        <w:trPr>
          <w:jc w:val="center"/>
        </w:trPr>
        <w:tc>
          <w:tcPr>
            <w:tcW w:w="1676" w:type="pct"/>
            <w:tcBorders>
              <w:top w:val="single" w:sz="4" w:space="0" w:color="auto"/>
              <w:left w:val="single" w:sz="8" w:space="0" w:color="auto"/>
              <w:bottom w:val="single" w:sz="4" w:space="0" w:color="auto"/>
              <w:right w:val="single" w:sz="4" w:space="0" w:color="auto"/>
            </w:tcBorders>
            <w:vAlign w:val="center"/>
            <w:hideMark/>
          </w:tcPr>
          <w:p w:rsidR="009C2E62" w:rsidRDefault="009C2E62" w:rsidP="00E55635">
            <w:pPr>
              <w:pStyle w:val="afffffffff2"/>
            </w:pPr>
            <w:r>
              <w:rPr>
                <w:rFonts w:hint="eastAsia"/>
              </w:rPr>
              <w:t>GHQNGDLH</w:t>
            </w:r>
          </w:p>
        </w:tc>
        <w:tc>
          <w:tcPr>
            <w:tcW w:w="3324" w:type="pct"/>
            <w:tcBorders>
              <w:top w:val="single" w:sz="4" w:space="0" w:color="auto"/>
              <w:left w:val="single" w:sz="4" w:space="0" w:color="auto"/>
              <w:bottom w:val="single" w:sz="4" w:space="0" w:color="auto"/>
              <w:right w:val="single" w:sz="8" w:space="0" w:color="auto"/>
            </w:tcBorders>
            <w:vAlign w:val="center"/>
            <w:hideMark/>
          </w:tcPr>
          <w:p w:rsidR="009C2E62" w:rsidRDefault="009C2E62" w:rsidP="00E55635">
            <w:pPr>
              <w:pStyle w:val="afffffffff2"/>
            </w:pPr>
            <w:r>
              <w:rPr>
                <w:rFonts w:hAnsi="宋体" w:hint="eastAsia"/>
              </w:rPr>
              <w:t>管护期内耕地撂荒</w:t>
            </w:r>
          </w:p>
        </w:tc>
      </w:tr>
      <w:tr w:rsidR="009C2E62" w:rsidTr="00E55635">
        <w:trPr>
          <w:jc w:val="center"/>
        </w:trPr>
        <w:tc>
          <w:tcPr>
            <w:tcW w:w="1676" w:type="pct"/>
            <w:tcBorders>
              <w:top w:val="single" w:sz="4" w:space="0" w:color="auto"/>
              <w:left w:val="single" w:sz="8" w:space="0" w:color="auto"/>
              <w:bottom w:val="single" w:sz="8" w:space="0" w:color="auto"/>
              <w:right w:val="single" w:sz="4" w:space="0" w:color="auto"/>
            </w:tcBorders>
            <w:vAlign w:val="center"/>
            <w:hideMark/>
          </w:tcPr>
          <w:p w:rsidR="009C2E62" w:rsidRDefault="009C2E62" w:rsidP="00E55635">
            <w:pPr>
              <w:pStyle w:val="afffffffff2"/>
            </w:pPr>
            <w:r>
              <w:rPr>
                <w:rFonts w:hint="eastAsia"/>
              </w:rPr>
              <w:t>QT</w:t>
            </w:r>
          </w:p>
        </w:tc>
        <w:tc>
          <w:tcPr>
            <w:tcW w:w="3324" w:type="pct"/>
            <w:tcBorders>
              <w:top w:val="single" w:sz="4" w:space="0" w:color="auto"/>
              <w:left w:val="single" w:sz="4" w:space="0" w:color="auto"/>
              <w:bottom w:val="single" w:sz="8" w:space="0" w:color="auto"/>
              <w:right w:val="single" w:sz="8" w:space="0" w:color="auto"/>
            </w:tcBorders>
            <w:vAlign w:val="center"/>
            <w:hideMark/>
          </w:tcPr>
          <w:p w:rsidR="009C2E62" w:rsidRDefault="009C2E62" w:rsidP="00E55635">
            <w:pPr>
              <w:pStyle w:val="afffffffff2"/>
            </w:pPr>
            <w:r>
              <w:rPr>
                <w:rFonts w:hAnsi="宋体" w:hint="eastAsia"/>
              </w:rPr>
              <w:t>其他</w:t>
            </w:r>
          </w:p>
        </w:tc>
      </w:tr>
      <w:tr w:rsidR="009C2E62" w:rsidTr="009C2E62">
        <w:trPr>
          <w:jc w:val="center"/>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9C2E62" w:rsidRDefault="009C2E62" w:rsidP="009C2E62">
            <w:pPr>
              <w:pStyle w:val="afff2"/>
            </w:pPr>
            <w:r>
              <w:rPr>
                <w:rFonts w:hint="eastAsia"/>
              </w:rPr>
              <w:t>代码取自各问题类型名称关键字的拼音首字母。</w:t>
            </w:r>
          </w:p>
        </w:tc>
      </w:tr>
    </w:tbl>
    <w:p w:rsidR="00D0030F" w:rsidRDefault="009C2E62" w:rsidP="009C2E62">
      <w:pPr>
        <w:pStyle w:val="affd"/>
        <w:spacing w:before="120" w:after="120"/>
      </w:pPr>
      <w:r w:rsidRPr="009C2E62">
        <w:rPr>
          <w:rFonts w:hint="eastAsia"/>
        </w:rPr>
        <w:t>县级处置整改措施</w:t>
      </w:r>
    </w:p>
    <w:p w:rsidR="00D0030F" w:rsidRDefault="009C2E62" w:rsidP="003B4641">
      <w:pPr>
        <w:pStyle w:val="affff6"/>
        <w:ind w:firstLine="420"/>
      </w:pPr>
      <w:r w:rsidRPr="009C2E62">
        <w:rPr>
          <w:rFonts w:hint="eastAsia"/>
        </w:rPr>
        <w:t>应符合表30的规定</w:t>
      </w:r>
      <w:r>
        <w:rPr>
          <w:rFonts w:hint="eastAsia"/>
        </w:rPr>
        <w:t xml:space="preserve"> </w:t>
      </w:r>
    </w:p>
    <w:p w:rsidR="009C2E62" w:rsidRDefault="009C2E62" w:rsidP="009C2E62">
      <w:pPr>
        <w:pStyle w:val="aff2"/>
        <w:spacing w:before="120" w:after="120"/>
      </w:pPr>
      <w:r>
        <w:rPr>
          <w:rFonts w:hint="eastAsia"/>
        </w:rPr>
        <w:t>县级处置整改措施</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117"/>
        <w:gridCol w:w="2409"/>
        <w:gridCol w:w="4808"/>
      </w:tblGrid>
      <w:tr w:rsidR="009C2E62" w:rsidTr="009C2E62">
        <w:trPr>
          <w:jc w:val="center"/>
        </w:trPr>
        <w:tc>
          <w:tcPr>
            <w:tcW w:w="2117" w:type="dxa"/>
            <w:tcBorders>
              <w:top w:val="single" w:sz="8" w:space="0" w:color="auto"/>
              <w:left w:val="single" w:sz="8" w:space="0" w:color="auto"/>
              <w:bottom w:val="single" w:sz="8" w:space="0" w:color="auto"/>
              <w:right w:val="single" w:sz="4" w:space="0" w:color="auto"/>
            </w:tcBorders>
            <w:vAlign w:val="center"/>
            <w:hideMark/>
          </w:tcPr>
          <w:p w:rsidR="009C2E62" w:rsidRDefault="009C2E62">
            <w:pPr>
              <w:pStyle w:val="afffffffff2"/>
            </w:pPr>
            <w:r>
              <w:rPr>
                <w:rFonts w:hAnsi="宋体" w:hint="eastAsia"/>
              </w:rPr>
              <w:t>代码</w:t>
            </w:r>
          </w:p>
        </w:tc>
        <w:tc>
          <w:tcPr>
            <w:tcW w:w="2409" w:type="dxa"/>
            <w:tcBorders>
              <w:top w:val="single" w:sz="8" w:space="0" w:color="auto"/>
              <w:left w:val="single" w:sz="4" w:space="0" w:color="auto"/>
              <w:bottom w:val="single" w:sz="8" w:space="0" w:color="auto"/>
              <w:right w:val="single" w:sz="4" w:space="0" w:color="auto"/>
            </w:tcBorders>
            <w:vAlign w:val="center"/>
            <w:hideMark/>
          </w:tcPr>
          <w:p w:rsidR="009C2E62" w:rsidRDefault="009C2E62">
            <w:pPr>
              <w:pStyle w:val="afffffffff2"/>
            </w:pPr>
            <w:r>
              <w:rPr>
                <w:rFonts w:hAnsi="宋体" w:hint="eastAsia"/>
              </w:rPr>
              <w:t>县级处置整改措施</w:t>
            </w:r>
          </w:p>
        </w:tc>
        <w:tc>
          <w:tcPr>
            <w:tcW w:w="4808" w:type="dxa"/>
            <w:tcBorders>
              <w:top w:val="single" w:sz="8" w:space="0" w:color="auto"/>
              <w:left w:val="single" w:sz="4" w:space="0" w:color="auto"/>
              <w:bottom w:val="single" w:sz="8" w:space="0" w:color="auto"/>
              <w:right w:val="single" w:sz="8" w:space="0" w:color="auto"/>
            </w:tcBorders>
            <w:hideMark/>
          </w:tcPr>
          <w:p w:rsidR="009C2E62" w:rsidRDefault="009C2E62">
            <w:pPr>
              <w:pStyle w:val="afffffffff2"/>
            </w:pPr>
            <w:r>
              <w:rPr>
                <w:rFonts w:hAnsi="宋体" w:hint="eastAsia"/>
              </w:rPr>
              <w:t>说明</w:t>
            </w:r>
          </w:p>
        </w:tc>
      </w:tr>
      <w:tr w:rsidR="009C2E62" w:rsidTr="009C2E62">
        <w:trPr>
          <w:jc w:val="center"/>
        </w:trPr>
        <w:tc>
          <w:tcPr>
            <w:tcW w:w="2117" w:type="dxa"/>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TGZZCL</w:t>
            </w:r>
          </w:p>
        </w:tc>
        <w:tc>
          <w:tcPr>
            <w:tcW w:w="2409" w:type="dxa"/>
            <w:tcBorders>
              <w:top w:val="single" w:sz="4" w:space="0" w:color="auto"/>
              <w:left w:val="single" w:sz="4" w:space="0" w:color="auto"/>
              <w:bottom w:val="single" w:sz="4" w:space="0" w:color="auto"/>
              <w:right w:val="single" w:sz="4" w:space="0" w:color="auto"/>
            </w:tcBorders>
            <w:vAlign w:val="center"/>
            <w:hideMark/>
          </w:tcPr>
          <w:p w:rsidR="009C2E62" w:rsidRDefault="009C2E62">
            <w:pPr>
              <w:pStyle w:val="afffffffff2"/>
            </w:pPr>
            <w:r>
              <w:rPr>
                <w:rFonts w:hAnsi="宋体" w:hint="eastAsia"/>
              </w:rPr>
              <w:t>提供佐证材料</w:t>
            </w:r>
          </w:p>
        </w:tc>
        <w:tc>
          <w:tcPr>
            <w:tcW w:w="4808" w:type="dxa"/>
            <w:tcBorders>
              <w:top w:val="single" w:sz="4"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w:t>
            </w:r>
          </w:p>
        </w:tc>
      </w:tr>
      <w:tr w:rsidR="009C2E62" w:rsidTr="009C2E62">
        <w:trPr>
          <w:jc w:val="center"/>
        </w:trPr>
        <w:tc>
          <w:tcPr>
            <w:tcW w:w="2117" w:type="dxa"/>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BBSX</w:t>
            </w:r>
          </w:p>
        </w:tc>
        <w:tc>
          <w:tcPr>
            <w:tcW w:w="2409" w:type="dxa"/>
            <w:tcBorders>
              <w:top w:val="single" w:sz="4" w:space="0" w:color="auto"/>
              <w:left w:val="single" w:sz="4" w:space="0" w:color="auto"/>
              <w:bottom w:val="single" w:sz="4" w:space="0" w:color="auto"/>
              <w:right w:val="single" w:sz="4" w:space="0" w:color="auto"/>
            </w:tcBorders>
            <w:vAlign w:val="center"/>
            <w:hideMark/>
          </w:tcPr>
          <w:p w:rsidR="009C2E62" w:rsidRDefault="009C2E62">
            <w:pPr>
              <w:pStyle w:val="afffffffff2"/>
            </w:pPr>
            <w:r>
              <w:rPr>
                <w:rFonts w:hAnsi="宋体" w:hint="eastAsia"/>
              </w:rPr>
              <w:t>补办手续</w:t>
            </w:r>
          </w:p>
        </w:tc>
        <w:tc>
          <w:tcPr>
            <w:tcW w:w="4808" w:type="dxa"/>
            <w:tcBorders>
              <w:top w:val="single" w:sz="4"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w:t>
            </w:r>
          </w:p>
        </w:tc>
      </w:tr>
      <w:tr w:rsidR="009C2E62" w:rsidTr="009C2E62">
        <w:trPr>
          <w:jc w:val="center"/>
        </w:trPr>
        <w:tc>
          <w:tcPr>
            <w:tcW w:w="2117" w:type="dxa"/>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CZZG</w:t>
            </w:r>
          </w:p>
        </w:tc>
        <w:tc>
          <w:tcPr>
            <w:tcW w:w="2409" w:type="dxa"/>
            <w:tcBorders>
              <w:top w:val="single" w:sz="4" w:space="0" w:color="auto"/>
              <w:left w:val="single" w:sz="4" w:space="0" w:color="auto"/>
              <w:bottom w:val="single" w:sz="4" w:space="0" w:color="auto"/>
              <w:right w:val="single" w:sz="4" w:space="0" w:color="auto"/>
            </w:tcBorders>
            <w:vAlign w:val="center"/>
            <w:hideMark/>
          </w:tcPr>
          <w:p w:rsidR="009C2E62" w:rsidRDefault="009C2E62">
            <w:pPr>
              <w:pStyle w:val="afffffffff2"/>
            </w:pPr>
            <w:r>
              <w:rPr>
                <w:rFonts w:hAnsi="宋体" w:hint="eastAsia"/>
              </w:rPr>
              <w:t>处置整改</w:t>
            </w:r>
          </w:p>
        </w:tc>
        <w:tc>
          <w:tcPr>
            <w:tcW w:w="4808" w:type="dxa"/>
            <w:tcBorders>
              <w:top w:val="single" w:sz="4"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实地地类与备案地类不一致，且进行实处置地整改的</w:t>
            </w:r>
          </w:p>
        </w:tc>
      </w:tr>
      <w:tr w:rsidR="009C2E62" w:rsidTr="009C2E62">
        <w:trPr>
          <w:jc w:val="center"/>
        </w:trPr>
        <w:tc>
          <w:tcPr>
            <w:tcW w:w="2117" w:type="dxa"/>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HJZB</w:t>
            </w:r>
          </w:p>
        </w:tc>
        <w:tc>
          <w:tcPr>
            <w:tcW w:w="2409" w:type="dxa"/>
            <w:tcBorders>
              <w:top w:val="single" w:sz="4" w:space="0" w:color="auto"/>
              <w:left w:val="single" w:sz="4" w:space="0" w:color="auto"/>
              <w:bottom w:val="single" w:sz="4" w:space="0" w:color="auto"/>
              <w:right w:val="single" w:sz="4" w:space="0" w:color="auto"/>
            </w:tcBorders>
            <w:vAlign w:val="center"/>
            <w:hideMark/>
          </w:tcPr>
          <w:p w:rsidR="009C2E62" w:rsidRDefault="009C2E62">
            <w:pPr>
              <w:pStyle w:val="afffffffff2"/>
            </w:pPr>
            <w:r>
              <w:rPr>
                <w:rFonts w:hAnsi="宋体" w:hint="eastAsia"/>
              </w:rPr>
              <w:t>核减指标</w:t>
            </w:r>
          </w:p>
        </w:tc>
        <w:tc>
          <w:tcPr>
            <w:tcW w:w="4808" w:type="dxa"/>
            <w:tcBorders>
              <w:top w:val="single" w:sz="4"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实地无法整改，进行核减指标</w:t>
            </w:r>
          </w:p>
        </w:tc>
      </w:tr>
      <w:tr w:rsidR="009C2E62" w:rsidTr="009C2E62">
        <w:trPr>
          <w:jc w:val="center"/>
        </w:trPr>
        <w:tc>
          <w:tcPr>
            <w:tcW w:w="2117" w:type="dxa"/>
            <w:tcBorders>
              <w:top w:val="single" w:sz="4" w:space="0" w:color="auto"/>
              <w:left w:val="single" w:sz="8" w:space="0" w:color="auto"/>
              <w:bottom w:val="single" w:sz="8" w:space="0" w:color="auto"/>
              <w:right w:val="single" w:sz="4" w:space="0" w:color="auto"/>
            </w:tcBorders>
            <w:vAlign w:val="center"/>
            <w:hideMark/>
          </w:tcPr>
          <w:p w:rsidR="009C2E62" w:rsidRDefault="009C2E62">
            <w:pPr>
              <w:pStyle w:val="afffffffff2"/>
            </w:pPr>
            <w:r>
              <w:rPr>
                <w:rFonts w:hint="eastAsia"/>
              </w:rPr>
              <w:t>YJZF</w:t>
            </w:r>
          </w:p>
        </w:tc>
        <w:tc>
          <w:tcPr>
            <w:tcW w:w="2409" w:type="dxa"/>
            <w:tcBorders>
              <w:top w:val="single" w:sz="4" w:space="0" w:color="auto"/>
              <w:left w:val="single" w:sz="4" w:space="0" w:color="auto"/>
              <w:bottom w:val="single" w:sz="8" w:space="0" w:color="auto"/>
              <w:right w:val="single" w:sz="4" w:space="0" w:color="auto"/>
            </w:tcBorders>
            <w:vAlign w:val="center"/>
            <w:hideMark/>
          </w:tcPr>
          <w:p w:rsidR="009C2E62" w:rsidRDefault="009C2E62">
            <w:pPr>
              <w:pStyle w:val="afffffffff2"/>
            </w:pPr>
            <w:r>
              <w:rPr>
                <w:rFonts w:hAnsi="宋体" w:hint="eastAsia"/>
              </w:rPr>
              <w:t>移交执法</w:t>
            </w:r>
          </w:p>
        </w:tc>
        <w:tc>
          <w:tcPr>
            <w:tcW w:w="4808" w:type="dxa"/>
            <w:tcBorders>
              <w:top w:val="single" w:sz="4" w:space="0" w:color="auto"/>
              <w:left w:val="single" w:sz="4" w:space="0" w:color="auto"/>
              <w:bottom w:val="single" w:sz="8" w:space="0" w:color="auto"/>
              <w:right w:val="single" w:sz="8" w:space="0" w:color="auto"/>
            </w:tcBorders>
          </w:tcPr>
          <w:p w:rsidR="009C2E62" w:rsidRDefault="009C2E62">
            <w:pPr>
              <w:pStyle w:val="afffffffff2"/>
            </w:pPr>
          </w:p>
        </w:tc>
      </w:tr>
      <w:tr w:rsidR="009C2E62" w:rsidTr="009C2E62">
        <w:trPr>
          <w:jc w:val="center"/>
        </w:trPr>
        <w:tc>
          <w:tcPr>
            <w:tcW w:w="9334" w:type="dxa"/>
            <w:gridSpan w:val="3"/>
            <w:tcBorders>
              <w:top w:val="single" w:sz="8" w:space="0" w:color="auto"/>
              <w:left w:val="single" w:sz="8" w:space="0" w:color="auto"/>
              <w:bottom w:val="single" w:sz="8" w:space="0" w:color="auto"/>
              <w:right w:val="single" w:sz="8" w:space="0" w:color="auto"/>
            </w:tcBorders>
            <w:vAlign w:val="center"/>
            <w:hideMark/>
          </w:tcPr>
          <w:p w:rsidR="009C2E62" w:rsidRDefault="009C2E62" w:rsidP="009C2E62">
            <w:pPr>
              <w:pStyle w:val="afff2"/>
            </w:pPr>
            <w:r>
              <w:rPr>
                <w:rFonts w:hint="eastAsia"/>
              </w:rPr>
              <w:t>代码取自各县级处置整改措施名称关键字的拼音首字母。</w:t>
            </w:r>
          </w:p>
        </w:tc>
      </w:tr>
    </w:tbl>
    <w:p w:rsidR="009C2E62" w:rsidRPr="009C2E62" w:rsidRDefault="009C2E62" w:rsidP="009C2E62">
      <w:pPr>
        <w:pStyle w:val="affd"/>
        <w:spacing w:before="120" w:after="120"/>
      </w:pPr>
      <w:r w:rsidRPr="009C2E62">
        <w:rPr>
          <w:rFonts w:hint="eastAsia"/>
        </w:rPr>
        <w:t>市级审核意见</w:t>
      </w:r>
    </w:p>
    <w:p w:rsidR="009C2E62" w:rsidRDefault="009C2E62" w:rsidP="003B4641">
      <w:pPr>
        <w:pStyle w:val="affff6"/>
        <w:ind w:firstLine="420"/>
      </w:pPr>
      <w:r w:rsidRPr="009C2E62">
        <w:rPr>
          <w:rFonts w:hint="eastAsia"/>
        </w:rPr>
        <w:t>应符合表31的规定</w:t>
      </w:r>
      <w:r>
        <w:rPr>
          <w:rFonts w:hint="eastAsia"/>
        </w:rPr>
        <w:t>。</w:t>
      </w:r>
    </w:p>
    <w:p w:rsidR="009C2E62" w:rsidRDefault="009C2E62" w:rsidP="009C2E62">
      <w:pPr>
        <w:pStyle w:val="aff2"/>
        <w:spacing w:before="120" w:after="120"/>
      </w:pPr>
      <w:r>
        <w:rPr>
          <w:rFonts w:hint="eastAsia"/>
        </w:rPr>
        <w:t>市级审核意见</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117"/>
        <w:gridCol w:w="2409"/>
        <w:gridCol w:w="4808"/>
      </w:tblGrid>
      <w:tr w:rsidR="009C2E62" w:rsidTr="009C2E62">
        <w:trPr>
          <w:jc w:val="center"/>
        </w:trPr>
        <w:tc>
          <w:tcPr>
            <w:tcW w:w="2117" w:type="dxa"/>
            <w:tcBorders>
              <w:top w:val="single" w:sz="8" w:space="0" w:color="auto"/>
              <w:left w:val="single" w:sz="8" w:space="0" w:color="auto"/>
              <w:bottom w:val="single" w:sz="8" w:space="0" w:color="auto"/>
              <w:right w:val="single" w:sz="4" w:space="0" w:color="auto"/>
            </w:tcBorders>
            <w:vAlign w:val="center"/>
            <w:hideMark/>
          </w:tcPr>
          <w:p w:rsidR="009C2E62" w:rsidRDefault="009C2E62">
            <w:pPr>
              <w:pStyle w:val="afffffffff2"/>
            </w:pPr>
            <w:r>
              <w:rPr>
                <w:rFonts w:hAnsi="宋体" w:hint="eastAsia"/>
              </w:rPr>
              <w:t>代码</w:t>
            </w:r>
          </w:p>
        </w:tc>
        <w:tc>
          <w:tcPr>
            <w:tcW w:w="2409" w:type="dxa"/>
            <w:tcBorders>
              <w:top w:val="single" w:sz="8" w:space="0" w:color="auto"/>
              <w:left w:val="single" w:sz="4" w:space="0" w:color="auto"/>
              <w:bottom w:val="single" w:sz="8" w:space="0" w:color="auto"/>
              <w:right w:val="single" w:sz="4" w:space="0" w:color="auto"/>
            </w:tcBorders>
            <w:vAlign w:val="center"/>
            <w:hideMark/>
          </w:tcPr>
          <w:p w:rsidR="009C2E62" w:rsidRDefault="009C2E62">
            <w:pPr>
              <w:pStyle w:val="afffffffff2"/>
            </w:pPr>
            <w:r>
              <w:rPr>
                <w:rFonts w:hAnsi="宋体" w:hint="eastAsia"/>
              </w:rPr>
              <w:t>市级审核意见</w:t>
            </w:r>
          </w:p>
        </w:tc>
        <w:tc>
          <w:tcPr>
            <w:tcW w:w="4808" w:type="dxa"/>
            <w:tcBorders>
              <w:top w:val="single" w:sz="8" w:space="0" w:color="auto"/>
              <w:left w:val="single" w:sz="4" w:space="0" w:color="auto"/>
              <w:bottom w:val="single" w:sz="8" w:space="0" w:color="auto"/>
              <w:right w:val="single" w:sz="8" w:space="0" w:color="auto"/>
            </w:tcBorders>
            <w:vAlign w:val="center"/>
            <w:hideMark/>
          </w:tcPr>
          <w:p w:rsidR="009C2E62" w:rsidRDefault="009C2E62">
            <w:pPr>
              <w:pStyle w:val="afffffffff2"/>
            </w:pPr>
            <w:r>
              <w:rPr>
                <w:rFonts w:hAnsi="宋体" w:hint="eastAsia"/>
              </w:rPr>
              <w:t>说明</w:t>
            </w:r>
          </w:p>
        </w:tc>
      </w:tr>
      <w:tr w:rsidR="009C2E62" w:rsidTr="009C2E62">
        <w:trPr>
          <w:jc w:val="center"/>
        </w:trPr>
        <w:tc>
          <w:tcPr>
            <w:tcW w:w="2117" w:type="dxa"/>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JXZG</w:t>
            </w:r>
          </w:p>
        </w:tc>
        <w:tc>
          <w:tcPr>
            <w:tcW w:w="2409" w:type="dxa"/>
            <w:tcBorders>
              <w:top w:val="single" w:sz="4" w:space="0" w:color="auto"/>
              <w:left w:val="single" w:sz="4" w:space="0" w:color="auto"/>
              <w:bottom w:val="single" w:sz="4" w:space="0" w:color="auto"/>
              <w:right w:val="single" w:sz="4" w:space="0" w:color="auto"/>
            </w:tcBorders>
            <w:vAlign w:val="center"/>
            <w:hideMark/>
          </w:tcPr>
          <w:p w:rsidR="009C2E62" w:rsidRDefault="009C2E62">
            <w:pPr>
              <w:pStyle w:val="afffffffff2"/>
            </w:pPr>
            <w:r>
              <w:rPr>
                <w:rFonts w:hAnsi="宋体" w:hint="eastAsia"/>
              </w:rPr>
              <w:t>进行整改</w:t>
            </w:r>
          </w:p>
        </w:tc>
        <w:tc>
          <w:tcPr>
            <w:tcW w:w="4808" w:type="dxa"/>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县级选择整改的，但还未整改的</w:t>
            </w:r>
          </w:p>
        </w:tc>
      </w:tr>
      <w:tr w:rsidR="009C2E62" w:rsidTr="009C2E62">
        <w:trPr>
          <w:jc w:val="center"/>
        </w:trPr>
        <w:tc>
          <w:tcPr>
            <w:tcW w:w="2117" w:type="dxa"/>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ZGDW</w:t>
            </w:r>
          </w:p>
        </w:tc>
        <w:tc>
          <w:tcPr>
            <w:tcW w:w="2409" w:type="dxa"/>
            <w:tcBorders>
              <w:top w:val="single" w:sz="4" w:space="0" w:color="auto"/>
              <w:left w:val="single" w:sz="4" w:space="0" w:color="auto"/>
              <w:bottom w:val="single" w:sz="4" w:space="0" w:color="auto"/>
              <w:right w:val="single" w:sz="4" w:space="0" w:color="auto"/>
            </w:tcBorders>
            <w:vAlign w:val="center"/>
            <w:hideMark/>
          </w:tcPr>
          <w:p w:rsidR="009C2E62" w:rsidRDefault="009C2E62">
            <w:pPr>
              <w:pStyle w:val="afffffffff2"/>
            </w:pPr>
            <w:r>
              <w:rPr>
                <w:rFonts w:hAnsi="宋体" w:hint="eastAsia"/>
              </w:rPr>
              <w:t>整改到位</w:t>
            </w:r>
          </w:p>
        </w:tc>
        <w:tc>
          <w:tcPr>
            <w:tcW w:w="4808" w:type="dxa"/>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整改后，核实照片显示实地已整改到位的</w:t>
            </w:r>
          </w:p>
        </w:tc>
      </w:tr>
      <w:tr w:rsidR="009C2E62" w:rsidTr="009C2E62">
        <w:trPr>
          <w:jc w:val="center"/>
        </w:trPr>
        <w:tc>
          <w:tcPr>
            <w:tcW w:w="2117" w:type="dxa"/>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WZGDW</w:t>
            </w:r>
          </w:p>
        </w:tc>
        <w:tc>
          <w:tcPr>
            <w:tcW w:w="2409" w:type="dxa"/>
            <w:tcBorders>
              <w:top w:val="single" w:sz="4" w:space="0" w:color="auto"/>
              <w:left w:val="single" w:sz="4" w:space="0" w:color="auto"/>
              <w:bottom w:val="single" w:sz="4" w:space="0" w:color="auto"/>
              <w:right w:val="single" w:sz="4" w:space="0" w:color="auto"/>
            </w:tcBorders>
            <w:vAlign w:val="center"/>
            <w:hideMark/>
          </w:tcPr>
          <w:p w:rsidR="009C2E62" w:rsidRDefault="009C2E62">
            <w:pPr>
              <w:pStyle w:val="afffffffff2"/>
            </w:pPr>
            <w:r>
              <w:rPr>
                <w:rFonts w:hAnsi="宋体" w:hint="eastAsia"/>
              </w:rPr>
              <w:t>未整改到位</w:t>
            </w:r>
          </w:p>
        </w:tc>
        <w:tc>
          <w:tcPr>
            <w:tcW w:w="4808" w:type="dxa"/>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整改后，核实照片显示实地未整改到位的</w:t>
            </w:r>
          </w:p>
        </w:tc>
      </w:tr>
      <w:tr w:rsidR="009C2E62" w:rsidTr="009C2E62">
        <w:trPr>
          <w:jc w:val="center"/>
        </w:trPr>
        <w:tc>
          <w:tcPr>
            <w:tcW w:w="2117" w:type="dxa"/>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JXHJZB</w:t>
            </w:r>
          </w:p>
        </w:tc>
        <w:tc>
          <w:tcPr>
            <w:tcW w:w="2409" w:type="dxa"/>
            <w:tcBorders>
              <w:top w:val="single" w:sz="4" w:space="0" w:color="auto"/>
              <w:left w:val="single" w:sz="4" w:space="0" w:color="auto"/>
              <w:bottom w:val="single" w:sz="4" w:space="0" w:color="auto"/>
              <w:right w:val="single" w:sz="4" w:space="0" w:color="auto"/>
            </w:tcBorders>
            <w:vAlign w:val="center"/>
            <w:hideMark/>
          </w:tcPr>
          <w:p w:rsidR="009C2E62" w:rsidRDefault="009C2E62">
            <w:pPr>
              <w:pStyle w:val="afffffffff2"/>
            </w:pPr>
            <w:r>
              <w:rPr>
                <w:rFonts w:hAnsi="宋体" w:hint="eastAsia"/>
              </w:rPr>
              <w:t>进行核减指标</w:t>
            </w:r>
          </w:p>
        </w:tc>
        <w:tc>
          <w:tcPr>
            <w:tcW w:w="4808" w:type="dxa"/>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县级选择核减指标，但还未完成核减的</w:t>
            </w:r>
          </w:p>
        </w:tc>
      </w:tr>
      <w:tr w:rsidR="009C2E62" w:rsidTr="009C2E62">
        <w:trPr>
          <w:jc w:val="center"/>
        </w:trPr>
        <w:tc>
          <w:tcPr>
            <w:tcW w:w="2117" w:type="dxa"/>
            <w:tcBorders>
              <w:top w:val="single" w:sz="4" w:space="0" w:color="auto"/>
              <w:left w:val="single" w:sz="8" w:space="0" w:color="auto"/>
              <w:bottom w:val="single" w:sz="8" w:space="0" w:color="auto"/>
              <w:right w:val="single" w:sz="4" w:space="0" w:color="auto"/>
            </w:tcBorders>
            <w:vAlign w:val="center"/>
            <w:hideMark/>
          </w:tcPr>
          <w:p w:rsidR="009C2E62" w:rsidRDefault="009C2E62">
            <w:pPr>
              <w:pStyle w:val="afffffffff2"/>
            </w:pPr>
            <w:r>
              <w:rPr>
                <w:rFonts w:hint="eastAsia"/>
              </w:rPr>
              <w:t>YHJZB</w:t>
            </w:r>
          </w:p>
        </w:tc>
        <w:tc>
          <w:tcPr>
            <w:tcW w:w="2409" w:type="dxa"/>
            <w:tcBorders>
              <w:top w:val="single" w:sz="4" w:space="0" w:color="auto"/>
              <w:left w:val="single" w:sz="4" w:space="0" w:color="auto"/>
              <w:bottom w:val="single" w:sz="8" w:space="0" w:color="auto"/>
              <w:right w:val="single" w:sz="4" w:space="0" w:color="auto"/>
            </w:tcBorders>
            <w:vAlign w:val="center"/>
            <w:hideMark/>
          </w:tcPr>
          <w:p w:rsidR="009C2E62" w:rsidRDefault="009C2E62">
            <w:pPr>
              <w:pStyle w:val="afffffffff2"/>
            </w:pPr>
            <w:r>
              <w:rPr>
                <w:rFonts w:hAnsi="宋体" w:hint="eastAsia"/>
              </w:rPr>
              <w:t>已核减指标</w:t>
            </w:r>
          </w:p>
        </w:tc>
        <w:tc>
          <w:tcPr>
            <w:tcW w:w="4808" w:type="dxa"/>
            <w:tcBorders>
              <w:top w:val="single" w:sz="4" w:space="0" w:color="auto"/>
              <w:left w:val="single" w:sz="4" w:space="0" w:color="auto"/>
              <w:bottom w:val="single" w:sz="8" w:space="0" w:color="auto"/>
              <w:right w:val="single" w:sz="8" w:space="0" w:color="auto"/>
            </w:tcBorders>
            <w:vAlign w:val="center"/>
            <w:hideMark/>
          </w:tcPr>
          <w:p w:rsidR="009C2E62" w:rsidRDefault="009C2E62">
            <w:pPr>
              <w:pStyle w:val="afffffffff2"/>
            </w:pPr>
            <w:r>
              <w:rPr>
                <w:rFonts w:hAnsi="宋体" w:hint="eastAsia"/>
              </w:rPr>
              <w:t>县级选择核减指标，且已完成核减的</w:t>
            </w:r>
          </w:p>
        </w:tc>
      </w:tr>
      <w:tr w:rsidR="009C2E62" w:rsidTr="009C2E62">
        <w:trPr>
          <w:jc w:val="center"/>
        </w:trPr>
        <w:tc>
          <w:tcPr>
            <w:tcW w:w="9334" w:type="dxa"/>
            <w:gridSpan w:val="3"/>
            <w:tcBorders>
              <w:top w:val="single" w:sz="8" w:space="0" w:color="auto"/>
              <w:left w:val="single" w:sz="8" w:space="0" w:color="auto"/>
              <w:bottom w:val="single" w:sz="8" w:space="0" w:color="auto"/>
              <w:right w:val="single" w:sz="8" w:space="0" w:color="auto"/>
            </w:tcBorders>
            <w:vAlign w:val="center"/>
            <w:hideMark/>
          </w:tcPr>
          <w:p w:rsidR="009C2E62" w:rsidRDefault="009C2E62" w:rsidP="009C2E62">
            <w:pPr>
              <w:pStyle w:val="afff2"/>
            </w:pPr>
            <w:r>
              <w:rPr>
                <w:rFonts w:hint="eastAsia"/>
              </w:rPr>
              <w:t>代码取自各市级审核意见关键字的拼音首字母。</w:t>
            </w:r>
          </w:p>
        </w:tc>
      </w:tr>
    </w:tbl>
    <w:p w:rsidR="009C2E62" w:rsidRPr="009C2E62" w:rsidRDefault="009C2E62" w:rsidP="009C2E62">
      <w:pPr>
        <w:pStyle w:val="affd"/>
        <w:spacing w:before="120" w:after="120"/>
      </w:pPr>
      <w:r w:rsidRPr="009C2E62">
        <w:rPr>
          <w:rFonts w:hint="eastAsia"/>
        </w:rPr>
        <w:t>复核结果</w:t>
      </w:r>
      <w:r>
        <w:rPr>
          <w:rFonts w:hint="eastAsia"/>
        </w:rPr>
        <w:t xml:space="preserve"> </w:t>
      </w:r>
    </w:p>
    <w:p w:rsidR="009C2E62" w:rsidRDefault="009C2E62" w:rsidP="003B4641">
      <w:pPr>
        <w:pStyle w:val="affff6"/>
        <w:ind w:firstLine="420"/>
      </w:pPr>
      <w:r w:rsidRPr="009C2E62">
        <w:rPr>
          <w:rFonts w:hint="eastAsia"/>
        </w:rPr>
        <w:t>应符合表32的规定。</w:t>
      </w:r>
    </w:p>
    <w:p w:rsidR="009C2E62" w:rsidRDefault="009C2E62" w:rsidP="009C2E62">
      <w:pPr>
        <w:pStyle w:val="aff2"/>
        <w:spacing w:before="120" w:after="120"/>
      </w:pPr>
      <w:r>
        <w:rPr>
          <w:rFonts w:hint="eastAsia"/>
        </w:rPr>
        <w:t>复核结果类型及其名称、代码</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3110"/>
        <w:gridCol w:w="3112"/>
        <w:gridCol w:w="3112"/>
      </w:tblGrid>
      <w:tr w:rsidR="009C2E62" w:rsidTr="009C2E62">
        <w:trPr>
          <w:trHeight w:val="50"/>
          <w:jc w:val="center"/>
        </w:trPr>
        <w:tc>
          <w:tcPr>
            <w:tcW w:w="3110" w:type="dxa"/>
            <w:tcBorders>
              <w:top w:val="single" w:sz="8" w:space="0" w:color="auto"/>
              <w:left w:val="single" w:sz="8" w:space="0" w:color="auto"/>
              <w:bottom w:val="single" w:sz="8" w:space="0" w:color="auto"/>
              <w:right w:val="single" w:sz="4" w:space="0" w:color="auto"/>
            </w:tcBorders>
            <w:vAlign w:val="center"/>
            <w:hideMark/>
          </w:tcPr>
          <w:p w:rsidR="009C2E62" w:rsidRDefault="009C2E62">
            <w:pPr>
              <w:pStyle w:val="afffffffff2"/>
            </w:pPr>
            <w:r>
              <w:rPr>
                <w:rFonts w:hAnsi="宋体" w:hint="eastAsia"/>
              </w:rPr>
              <w:t>代码</w:t>
            </w:r>
          </w:p>
        </w:tc>
        <w:tc>
          <w:tcPr>
            <w:tcW w:w="3112" w:type="dxa"/>
            <w:tcBorders>
              <w:top w:val="single" w:sz="8" w:space="0" w:color="auto"/>
              <w:left w:val="single" w:sz="4" w:space="0" w:color="auto"/>
              <w:bottom w:val="single" w:sz="8" w:space="0" w:color="auto"/>
              <w:right w:val="single" w:sz="4" w:space="0" w:color="auto"/>
            </w:tcBorders>
            <w:vAlign w:val="center"/>
            <w:hideMark/>
          </w:tcPr>
          <w:p w:rsidR="009C2E62" w:rsidRDefault="009C2E62">
            <w:pPr>
              <w:pStyle w:val="afffffffff2"/>
            </w:pPr>
            <w:r>
              <w:rPr>
                <w:rFonts w:hAnsi="宋体" w:hint="eastAsia"/>
              </w:rPr>
              <w:t>复核结果类型</w:t>
            </w:r>
          </w:p>
        </w:tc>
        <w:tc>
          <w:tcPr>
            <w:tcW w:w="3112" w:type="dxa"/>
            <w:tcBorders>
              <w:top w:val="single" w:sz="8" w:space="0" w:color="auto"/>
              <w:left w:val="single" w:sz="4" w:space="0" w:color="auto"/>
              <w:bottom w:val="single" w:sz="8" w:space="0" w:color="auto"/>
              <w:right w:val="single" w:sz="8" w:space="0" w:color="auto"/>
            </w:tcBorders>
            <w:vAlign w:val="center"/>
            <w:hideMark/>
          </w:tcPr>
          <w:p w:rsidR="009C2E62" w:rsidRDefault="009C2E62">
            <w:pPr>
              <w:pStyle w:val="afffffffff2"/>
            </w:pPr>
            <w:r>
              <w:rPr>
                <w:rFonts w:hAnsi="宋体" w:hint="eastAsia"/>
              </w:rPr>
              <w:t>说明</w:t>
            </w:r>
          </w:p>
        </w:tc>
      </w:tr>
      <w:tr w:rsidR="009C2E62" w:rsidTr="009C2E62">
        <w:trPr>
          <w:jc w:val="center"/>
        </w:trPr>
        <w:tc>
          <w:tcPr>
            <w:tcW w:w="3110" w:type="dxa"/>
            <w:tcBorders>
              <w:top w:val="single" w:sz="8" w:space="0" w:color="auto"/>
              <w:left w:val="single" w:sz="8" w:space="0" w:color="auto"/>
              <w:bottom w:val="single" w:sz="4" w:space="0" w:color="auto"/>
              <w:right w:val="single" w:sz="4" w:space="0" w:color="auto"/>
            </w:tcBorders>
            <w:hideMark/>
          </w:tcPr>
          <w:p w:rsidR="009C2E62" w:rsidRDefault="009C2E62">
            <w:pPr>
              <w:pStyle w:val="afffffffff2"/>
            </w:pPr>
            <w:r>
              <w:rPr>
                <w:rFonts w:hint="eastAsia"/>
              </w:rPr>
              <w:t>XH</w:t>
            </w:r>
          </w:p>
        </w:tc>
        <w:tc>
          <w:tcPr>
            <w:tcW w:w="3112" w:type="dxa"/>
            <w:tcBorders>
              <w:top w:val="single" w:sz="8" w:space="0" w:color="auto"/>
              <w:left w:val="single" w:sz="4" w:space="0" w:color="auto"/>
              <w:bottom w:val="single" w:sz="4" w:space="0" w:color="auto"/>
              <w:right w:val="single" w:sz="4" w:space="0" w:color="auto"/>
            </w:tcBorders>
            <w:hideMark/>
          </w:tcPr>
          <w:p w:rsidR="009C2E62" w:rsidRDefault="009C2E62">
            <w:pPr>
              <w:pStyle w:val="afffffffff2"/>
            </w:pPr>
            <w:r>
              <w:rPr>
                <w:rFonts w:hAnsi="宋体" w:hint="eastAsia"/>
              </w:rPr>
              <w:t>销号</w:t>
            </w:r>
          </w:p>
        </w:tc>
        <w:tc>
          <w:tcPr>
            <w:tcW w:w="3112" w:type="dxa"/>
            <w:tcBorders>
              <w:top w:val="single" w:sz="8"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符合销号要求</w:t>
            </w:r>
          </w:p>
        </w:tc>
      </w:tr>
      <w:tr w:rsidR="009C2E62" w:rsidTr="009C2E62">
        <w:trPr>
          <w:jc w:val="center"/>
        </w:trPr>
        <w:tc>
          <w:tcPr>
            <w:tcW w:w="3110" w:type="dxa"/>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TG</w:t>
            </w:r>
          </w:p>
        </w:tc>
        <w:tc>
          <w:tcPr>
            <w:tcW w:w="3112" w:type="dxa"/>
            <w:tcBorders>
              <w:top w:val="single" w:sz="4" w:space="0" w:color="auto"/>
              <w:left w:val="single" w:sz="4" w:space="0" w:color="auto"/>
              <w:bottom w:val="single" w:sz="4" w:space="0" w:color="auto"/>
              <w:right w:val="single" w:sz="4" w:space="0" w:color="auto"/>
            </w:tcBorders>
            <w:vAlign w:val="center"/>
            <w:hideMark/>
          </w:tcPr>
          <w:p w:rsidR="009C2E62" w:rsidRDefault="009C2E62">
            <w:pPr>
              <w:pStyle w:val="afffffffff2"/>
            </w:pPr>
            <w:r>
              <w:rPr>
                <w:rFonts w:hAnsi="宋体" w:hint="eastAsia"/>
              </w:rPr>
              <w:t>通过</w:t>
            </w:r>
          </w:p>
        </w:tc>
        <w:tc>
          <w:tcPr>
            <w:tcW w:w="3112" w:type="dxa"/>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实地地类与备案地类一致</w:t>
            </w:r>
          </w:p>
        </w:tc>
      </w:tr>
      <w:tr w:rsidR="009C2E62" w:rsidTr="009C2E62">
        <w:trPr>
          <w:jc w:val="center"/>
        </w:trPr>
        <w:tc>
          <w:tcPr>
            <w:tcW w:w="3110" w:type="dxa"/>
            <w:tcBorders>
              <w:top w:val="single" w:sz="4" w:space="0" w:color="auto"/>
              <w:left w:val="single" w:sz="8" w:space="0" w:color="auto"/>
              <w:bottom w:val="single" w:sz="8" w:space="0" w:color="auto"/>
              <w:right w:val="single" w:sz="4" w:space="0" w:color="auto"/>
            </w:tcBorders>
            <w:hideMark/>
          </w:tcPr>
          <w:p w:rsidR="009C2E62" w:rsidRDefault="009C2E62">
            <w:pPr>
              <w:pStyle w:val="afffffffff2"/>
            </w:pPr>
            <w:r>
              <w:rPr>
                <w:rFonts w:hint="eastAsia"/>
              </w:rPr>
              <w:t>GZ</w:t>
            </w:r>
          </w:p>
        </w:tc>
        <w:tc>
          <w:tcPr>
            <w:tcW w:w="3112" w:type="dxa"/>
            <w:tcBorders>
              <w:top w:val="single" w:sz="4" w:space="0" w:color="auto"/>
              <w:left w:val="single" w:sz="4" w:space="0" w:color="auto"/>
              <w:bottom w:val="single" w:sz="8" w:space="0" w:color="auto"/>
              <w:right w:val="single" w:sz="4" w:space="0" w:color="auto"/>
            </w:tcBorders>
            <w:hideMark/>
          </w:tcPr>
          <w:p w:rsidR="009C2E62" w:rsidRDefault="009C2E62">
            <w:pPr>
              <w:pStyle w:val="afffffffff2"/>
            </w:pPr>
            <w:r>
              <w:rPr>
                <w:rFonts w:hAnsi="宋体" w:hint="eastAsia"/>
              </w:rPr>
              <w:t>跟踪</w:t>
            </w:r>
          </w:p>
        </w:tc>
        <w:tc>
          <w:tcPr>
            <w:tcW w:w="3112" w:type="dxa"/>
            <w:tcBorders>
              <w:top w:val="single" w:sz="4" w:space="0" w:color="auto"/>
              <w:left w:val="single" w:sz="4" w:space="0" w:color="auto"/>
              <w:bottom w:val="single" w:sz="8" w:space="0" w:color="auto"/>
              <w:right w:val="single" w:sz="8" w:space="0" w:color="auto"/>
            </w:tcBorders>
            <w:hideMark/>
          </w:tcPr>
          <w:p w:rsidR="009C2E62" w:rsidRDefault="009C2E62">
            <w:pPr>
              <w:pStyle w:val="afffffffff2"/>
            </w:pPr>
            <w:r>
              <w:rPr>
                <w:rFonts w:hAnsi="宋体" w:hint="eastAsia"/>
              </w:rPr>
              <w:t>未通过审核的，需持续跟踪</w:t>
            </w:r>
          </w:p>
        </w:tc>
      </w:tr>
      <w:tr w:rsidR="009C2E62" w:rsidTr="009C2E62">
        <w:trPr>
          <w:jc w:val="center"/>
        </w:trPr>
        <w:tc>
          <w:tcPr>
            <w:tcW w:w="9334" w:type="dxa"/>
            <w:gridSpan w:val="3"/>
            <w:tcBorders>
              <w:top w:val="single" w:sz="8" w:space="0" w:color="auto"/>
              <w:left w:val="single" w:sz="8" w:space="0" w:color="auto"/>
              <w:bottom w:val="single" w:sz="8" w:space="0" w:color="auto"/>
              <w:right w:val="single" w:sz="8" w:space="0" w:color="auto"/>
            </w:tcBorders>
            <w:hideMark/>
          </w:tcPr>
          <w:p w:rsidR="009C2E62" w:rsidRDefault="009C2E62" w:rsidP="009C2E62">
            <w:pPr>
              <w:pStyle w:val="afff2"/>
            </w:pPr>
            <w:r>
              <w:rPr>
                <w:rFonts w:hint="eastAsia"/>
              </w:rPr>
              <w:t>代码取自各复核结果类型名称关键字的拼音首字母。</w:t>
            </w:r>
          </w:p>
        </w:tc>
      </w:tr>
    </w:tbl>
    <w:p w:rsidR="009C2E62" w:rsidRDefault="009C2E62" w:rsidP="009C2E62">
      <w:pPr>
        <w:pStyle w:val="affd"/>
        <w:spacing w:before="120" w:after="120"/>
      </w:pPr>
      <w:r w:rsidRPr="009C2E62">
        <w:rPr>
          <w:rFonts w:hint="eastAsia"/>
        </w:rPr>
        <w:t>复核意见</w:t>
      </w:r>
    </w:p>
    <w:p w:rsidR="009C2E62" w:rsidRDefault="009C2E62" w:rsidP="009C2E62">
      <w:pPr>
        <w:pStyle w:val="affff6"/>
        <w:ind w:firstLine="420"/>
      </w:pPr>
      <w:r w:rsidRPr="009C2E62">
        <w:rPr>
          <w:rFonts w:hint="eastAsia"/>
        </w:rPr>
        <w:t>应符合表33的规定</w:t>
      </w:r>
      <w:r>
        <w:rPr>
          <w:rFonts w:hint="eastAsia"/>
        </w:rPr>
        <w:t>。</w:t>
      </w:r>
    </w:p>
    <w:p w:rsidR="009C2E62" w:rsidRDefault="009C2E62" w:rsidP="009C2E62">
      <w:pPr>
        <w:pStyle w:val="aff2"/>
        <w:spacing w:before="120" w:after="120"/>
      </w:pPr>
      <w:r>
        <w:rPr>
          <w:rFonts w:hint="eastAsia"/>
        </w:rPr>
        <w:t>复核意见类型及其名称、代码</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3110"/>
        <w:gridCol w:w="3112"/>
        <w:gridCol w:w="3112"/>
      </w:tblGrid>
      <w:tr w:rsidR="009C2E62" w:rsidTr="009C2E62">
        <w:trPr>
          <w:jc w:val="center"/>
        </w:trPr>
        <w:tc>
          <w:tcPr>
            <w:tcW w:w="3110" w:type="dxa"/>
            <w:tcBorders>
              <w:top w:val="single" w:sz="8" w:space="0" w:color="auto"/>
              <w:left w:val="single" w:sz="8" w:space="0" w:color="auto"/>
              <w:bottom w:val="single" w:sz="8" w:space="0" w:color="auto"/>
              <w:right w:val="single" w:sz="4" w:space="0" w:color="auto"/>
            </w:tcBorders>
            <w:vAlign w:val="center"/>
            <w:hideMark/>
          </w:tcPr>
          <w:p w:rsidR="009C2E62" w:rsidRDefault="009C2E62">
            <w:pPr>
              <w:pStyle w:val="afffffffff2"/>
            </w:pPr>
            <w:r>
              <w:rPr>
                <w:rFonts w:hAnsi="宋体" w:hint="eastAsia"/>
              </w:rPr>
              <w:t>代码</w:t>
            </w:r>
          </w:p>
        </w:tc>
        <w:tc>
          <w:tcPr>
            <w:tcW w:w="3112" w:type="dxa"/>
            <w:tcBorders>
              <w:top w:val="single" w:sz="8" w:space="0" w:color="auto"/>
              <w:left w:val="single" w:sz="4" w:space="0" w:color="auto"/>
              <w:bottom w:val="single" w:sz="8" w:space="0" w:color="auto"/>
              <w:right w:val="single" w:sz="4" w:space="0" w:color="auto"/>
            </w:tcBorders>
            <w:vAlign w:val="center"/>
            <w:hideMark/>
          </w:tcPr>
          <w:p w:rsidR="009C2E62" w:rsidRDefault="009C2E62">
            <w:pPr>
              <w:pStyle w:val="afffffffff2"/>
            </w:pPr>
            <w:r>
              <w:rPr>
                <w:rFonts w:hAnsi="宋体" w:hint="eastAsia"/>
              </w:rPr>
              <w:t>复核意见</w:t>
            </w:r>
          </w:p>
        </w:tc>
        <w:tc>
          <w:tcPr>
            <w:tcW w:w="3112" w:type="dxa"/>
            <w:tcBorders>
              <w:top w:val="single" w:sz="8" w:space="0" w:color="auto"/>
              <w:left w:val="single" w:sz="4" w:space="0" w:color="auto"/>
              <w:bottom w:val="single" w:sz="8" w:space="0" w:color="auto"/>
              <w:right w:val="single" w:sz="8" w:space="0" w:color="auto"/>
            </w:tcBorders>
            <w:vAlign w:val="center"/>
            <w:hideMark/>
          </w:tcPr>
          <w:p w:rsidR="009C2E62" w:rsidRDefault="009C2E62">
            <w:pPr>
              <w:pStyle w:val="afffffffff2"/>
            </w:pPr>
            <w:r>
              <w:rPr>
                <w:rFonts w:hAnsi="宋体" w:hint="eastAsia"/>
              </w:rPr>
              <w:t>说明</w:t>
            </w:r>
          </w:p>
        </w:tc>
      </w:tr>
      <w:tr w:rsidR="009C2E62" w:rsidTr="009C2E62">
        <w:trPr>
          <w:jc w:val="center"/>
        </w:trPr>
        <w:tc>
          <w:tcPr>
            <w:tcW w:w="3110" w:type="dxa"/>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JXZG</w:t>
            </w:r>
          </w:p>
        </w:tc>
        <w:tc>
          <w:tcPr>
            <w:tcW w:w="3112" w:type="dxa"/>
            <w:tcBorders>
              <w:top w:val="single" w:sz="4" w:space="0" w:color="auto"/>
              <w:left w:val="single" w:sz="4" w:space="0" w:color="auto"/>
              <w:bottom w:val="single" w:sz="4" w:space="0" w:color="auto"/>
              <w:right w:val="single" w:sz="4" w:space="0" w:color="auto"/>
            </w:tcBorders>
            <w:vAlign w:val="center"/>
            <w:hideMark/>
          </w:tcPr>
          <w:p w:rsidR="009C2E62" w:rsidRDefault="009C2E62">
            <w:pPr>
              <w:pStyle w:val="afffffffff2"/>
            </w:pPr>
            <w:r>
              <w:rPr>
                <w:rFonts w:hAnsi="宋体" w:hint="eastAsia"/>
              </w:rPr>
              <w:t>进行整改</w:t>
            </w:r>
          </w:p>
        </w:tc>
        <w:tc>
          <w:tcPr>
            <w:tcW w:w="3112" w:type="dxa"/>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县级选择整改的，但还未整改的</w:t>
            </w:r>
          </w:p>
        </w:tc>
      </w:tr>
      <w:tr w:rsidR="009C2E62" w:rsidTr="009C2E62">
        <w:trPr>
          <w:jc w:val="center"/>
        </w:trPr>
        <w:tc>
          <w:tcPr>
            <w:tcW w:w="3110" w:type="dxa"/>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HJZB</w:t>
            </w:r>
          </w:p>
        </w:tc>
        <w:tc>
          <w:tcPr>
            <w:tcW w:w="3112" w:type="dxa"/>
            <w:tcBorders>
              <w:top w:val="single" w:sz="4" w:space="0" w:color="auto"/>
              <w:left w:val="single" w:sz="4" w:space="0" w:color="auto"/>
              <w:bottom w:val="single" w:sz="4" w:space="0" w:color="auto"/>
              <w:right w:val="single" w:sz="4" w:space="0" w:color="auto"/>
            </w:tcBorders>
            <w:vAlign w:val="center"/>
            <w:hideMark/>
          </w:tcPr>
          <w:p w:rsidR="009C2E62" w:rsidRDefault="009C2E62">
            <w:pPr>
              <w:pStyle w:val="afffffffff2"/>
            </w:pPr>
            <w:r>
              <w:rPr>
                <w:rFonts w:hAnsi="宋体" w:hint="eastAsia"/>
              </w:rPr>
              <w:t>核减指标</w:t>
            </w:r>
          </w:p>
        </w:tc>
        <w:tc>
          <w:tcPr>
            <w:tcW w:w="3112" w:type="dxa"/>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县级未整改，应进行核减指标</w:t>
            </w:r>
          </w:p>
        </w:tc>
      </w:tr>
      <w:tr w:rsidR="009C2E62" w:rsidTr="009C2E62">
        <w:trPr>
          <w:jc w:val="center"/>
        </w:trPr>
        <w:tc>
          <w:tcPr>
            <w:tcW w:w="3110" w:type="dxa"/>
            <w:tcBorders>
              <w:top w:val="single" w:sz="4" w:space="0" w:color="auto"/>
              <w:left w:val="single" w:sz="8" w:space="0" w:color="auto"/>
              <w:bottom w:val="single" w:sz="8" w:space="0" w:color="auto"/>
              <w:right w:val="single" w:sz="4" w:space="0" w:color="auto"/>
            </w:tcBorders>
            <w:vAlign w:val="center"/>
            <w:hideMark/>
          </w:tcPr>
          <w:p w:rsidR="009C2E62" w:rsidRDefault="009C2E62">
            <w:pPr>
              <w:pStyle w:val="afffffffff2"/>
            </w:pPr>
            <w:r>
              <w:rPr>
                <w:rFonts w:hint="eastAsia"/>
              </w:rPr>
              <w:t>QHJ</w:t>
            </w:r>
          </w:p>
        </w:tc>
        <w:tc>
          <w:tcPr>
            <w:tcW w:w="3112" w:type="dxa"/>
            <w:tcBorders>
              <w:top w:val="single" w:sz="4" w:space="0" w:color="auto"/>
              <w:left w:val="single" w:sz="4" w:space="0" w:color="auto"/>
              <w:bottom w:val="single" w:sz="8" w:space="0" w:color="auto"/>
              <w:right w:val="single" w:sz="4" w:space="0" w:color="auto"/>
            </w:tcBorders>
            <w:vAlign w:val="center"/>
            <w:hideMark/>
          </w:tcPr>
          <w:p w:rsidR="009C2E62" w:rsidRDefault="009C2E62">
            <w:pPr>
              <w:pStyle w:val="afffffffff2"/>
            </w:pPr>
            <w:r>
              <w:rPr>
                <w:rFonts w:hAnsi="宋体" w:hint="eastAsia"/>
              </w:rPr>
              <w:t>请核减</w:t>
            </w:r>
          </w:p>
        </w:tc>
        <w:tc>
          <w:tcPr>
            <w:tcW w:w="3112" w:type="dxa"/>
            <w:tcBorders>
              <w:top w:val="single" w:sz="4" w:space="0" w:color="auto"/>
              <w:left w:val="single" w:sz="4" w:space="0" w:color="auto"/>
              <w:bottom w:val="single" w:sz="8" w:space="0" w:color="auto"/>
              <w:right w:val="single" w:sz="8" w:space="0" w:color="auto"/>
            </w:tcBorders>
            <w:vAlign w:val="center"/>
            <w:hideMark/>
          </w:tcPr>
          <w:p w:rsidR="009C2E62" w:rsidRDefault="009C2E62">
            <w:pPr>
              <w:pStyle w:val="afffffffff2"/>
            </w:pPr>
            <w:r>
              <w:rPr>
                <w:rFonts w:hAnsi="宋体" w:hint="eastAsia"/>
              </w:rPr>
              <w:t>县级还未完成核减指标的</w:t>
            </w:r>
          </w:p>
        </w:tc>
      </w:tr>
      <w:tr w:rsidR="009C2E62" w:rsidTr="009C2E62">
        <w:trPr>
          <w:jc w:val="center"/>
        </w:trPr>
        <w:tc>
          <w:tcPr>
            <w:tcW w:w="9334" w:type="dxa"/>
            <w:gridSpan w:val="3"/>
            <w:tcBorders>
              <w:top w:val="single" w:sz="8" w:space="0" w:color="auto"/>
              <w:left w:val="single" w:sz="8" w:space="0" w:color="auto"/>
              <w:bottom w:val="single" w:sz="8" w:space="0" w:color="auto"/>
              <w:right w:val="single" w:sz="8" w:space="0" w:color="auto"/>
            </w:tcBorders>
            <w:vAlign w:val="center"/>
            <w:hideMark/>
          </w:tcPr>
          <w:p w:rsidR="009C2E62" w:rsidRDefault="009C2E62" w:rsidP="009C2E62">
            <w:pPr>
              <w:pStyle w:val="afff2"/>
            </w:pPr>
            <w:r>
              <w:rPr>
                <w:rFonts w:hint="eastAsia"/>
              </w:rPr>
              <w:t>代码取自各复核意见名称关键字的拼音首字母。</w:t>
            </w:r>
          </w:p>
        </w:tc>
      </w:tr>
    </w:tbl>
    <w:p w:rsidR="009C2E62" w:rsidRDefault="009C2E62" w:rsidP="009C2E62">
      <w:pPr>
        <w:pStyle w:val="affd"/>
        <w:spacing w:before="120" w:after="120"/>
      </w:pPr>
      <w:r>
        <w:rPr>
          <w:rFonts w:hint="eastAsia"/>
        </w:rPr>
        <w:t>整改方式</w:t>
      </w:r>
    </w:p>
    <w:p w:rsidR="009C2E62" w:rsidRDefault="009C2E62" w:rsidP="009C2E62">
      <w:pPr>
        <w:pStyle w:val="affff6"/>
        <w:ind w:firstLine="420"/>
      </w:pPr>
      <w:r w:rsidRPr="009C2E62">
        <w:rPr>
          <w:rFonts w:hint="eastAsia"/>
        </w:rPr>
        <w:t>应符合表34的规定</w:t>
      </w:r>
      <w:r>
        <w:rPr>
          <w:rFonts w:hint="eastAsia"/>
        </w:rPr>
        <w:t>。</w:t>
      </w:r>
    </w:p>
    <w:p w:rsidR="009C2E62" w:rsidRDefault="009C2E62" w:rsidP="009C2E62">
      <w:pPr>
        <w:pStyle w:val="aff2"/>
        <w:spacing w:before="120" w:after="120"/>
      </w:pPr>
      <w:r>
        <w:rPr>
          <w:rFonts w:hint="eastAsia"/>
        </w:rPr>
        <w:lastRenderedPageBreak/>
        <w:t>整改方式类型及其名称、代码</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4667"/>
        <w:gridCol w:w="4667"/>
      </w:tblGrid>
      <w:tr w:rsidR="009C2E62" w:rsidTr="009C2E62">
        <w:trPr>
          <w:jc w:val="center"/>
        </w:trPr>
        <w:tc>
          <w:tcPr>
            <w:tcW w:w="4667" w:type="dxa"/>
            <w:tcBorders>
              <w:top w:val="single" w:sz="8" w:space="0" w:color="auto"/>
              <w:left w:val="single" w:sz="8" w:space="0" w:color="auto"/>
              <w:bottom w:val="single" w:sz="8" w:space="0" w:color="auto"/>
              <w:right w:val="single" w:sz="4" w:space="0" w:color="auto"/>
            </w:tcBorders>
            <w:vAlign w:val="center"/>
            <w:hideMark/>
          </w:tcPr>
          <w:p w:rsidR="009C2E62" w:rsidRDefault="009C2E62">
            <w:pPr>
              <w:pStyle w:val="afffffffff2"/>
            </w:pPr>
            <w:r>
              <w:rPr>
                <w:rFonts w:hAnsi="宋体" w:hint="eastAsia"/>
              </w:rPr>
              <w:t>代码</w:t>
            </w:r>
          </w:p>
        </w:tc>
        <w:tc>
          <w:tcPr>
            <w:tcW w:w="4667" w:type="dxa"/>
            <w:tcBorders>
              <w:top w:val="single" w:sz="8" w:space="0" w:color="auto"/>
              <w:left w:val="single" w:sz="4" w:space="0" w:color="auto"/>
              <w:bottom w:val="single" w:sz="8" w:space="0" w:color="auto"/>
              <w:right w:val="single" w:sz="8" w:space="0" w:color="auto"/>
            </w:tcBorders>
            <w:vAlign w:val="center"/>
            <w:hideMark/>
          </w:tcPr>
          <w:p w:rsidR="009C2E62" w:rsidRDefault="009C2E62">
            <w:pPr>
              <w:pStyle w:val="afffffffff2"/>
            </w:pPr>
            <w:r>
              <w:rPr>
                <w:rFonts w:hAnsi="宋体" w:hint="eastAsia"/>
              </w:rPr>
              <w:t>整改方式</w:t>
            </w:r>
          </w:p>
        </w:tc>
      </w:tr>
      <w:tr w:rsidR="009C2E62" w:rsidTr="009C2E62">
        <w:trPr>
          <w:jc w:val="center"/>
        </w:trPr>
        <w:tc>
          <w:tcPr>
            <w:tcW w:w="4667" w:type="dxa"/>
            <w:tcBorders>
              <w:top w:val="single" w:sz="8" w:space="0" w:color="auto"/>
              <w:left w:val="single" w:sz="8" w:space="0" w:color="auto"/>
              <w:bottom w:val="single" w:sz="4" w:space="0" w:color="auto"/>
              <w:right w:val="single" w:sz="4" w:space="0" w:color="auto"/>
            </w:tcBorders>
            <w:hideMark/>
          </w:tcPr>
          <w:p w:rsidR="009C2E62" w:rsidRDefault="009C2E62">
            <w:pPr>
              <w:pStyle w:val="afffffffff2"/>
            </w:pPr>
            <w:r>
              <w:rPr>
                <w:rFonts w:hint="eastAsia"/>
              </w:rPr>
              <w:t>FG</w:t>
            </w:r>
          </w:p>
        </w:tc>
        <w:tc>
          <w:tcPr>
            <w:tcW w:w="4667" w:type="dxa"/>
            <w:tcBorders>
              <w:top w:val="single" w:sz="8"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复耕</w:t>
            </w:r>
          </w:p>
        </w:tc>
      </w:tr>
      <w:tr w:rsidR="009C2E62" w:rsidTr="009C2E62">
        <w:trPr>
          <w:jc w:val="center"/>
        </w:trPr>
        <w:tc>
          <w:tcPr>
            <w:tcW w:w="4667" w:type="dxa"/>
            <w:tcBorders>
              <w:top w:val="single" w:sz="4" w:space="0" w:color="auto"/>
              <w:left w:val="single" w:sz="8" w:space="0" w:color="auto"/>
              <w:bottom w:val="single" w:sz="4" w:space="0" w:color="auto"/>
              <w:right w:val="single" w:sz="4" w:space="0" w:color="auto"/>
            </w:tcBorders>
            <w:hideMark/>
          </w:tcPr>
          <w:p w:rsidR="009C2E62" w:rsidRDefault="009C2E62">
            <w:pPr>
              <w:pStyle w:val="afffffffff2"/>
            </w:pPr>
            <w:r>
              <w:rPr>
                <w:rFonts w:hint="eastAsia"/>
              </w:rPr>
              <w:t>DZBHJZB</w:t>
            </w:r>
          </w:p>
        </w:tc>
        <w:tc>
          <w:tcPr>
            <w:tcW w:w="4667" w:type="dxa"/>
            <w:tcBorders>
              <w:top w:val="single" w:sz="4"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带坐标核减指标</w:t>
            </w:r>
          </w:p>
        </w:tc>
      </w:tr>
      <w:tr w:rsidR="009C2E62" w:rsidTr="009C2E62">
        <w:trPr>
          <w:jc w:val="center"/>
        </w:trPr>
        <w:tc>
          <w:tcPr>
            <w:tcW w:w="4667" w:type="dxa"/>
            <w:tcBorders>
              <w:top w:val="single" w:sz="4" w:space="0" w:color="auto"/>
              <w:left w:val="single" w:sz="8" w:space="0" w:color="auto"/>
              <w:bottom w:val="single" w:sz="4" w:space="0" w:color="auto"/>
              <w:right w:val="single" w:sz="4" w:space="0" w:color="auto"/>
            </w:tcBorders>
            <w:hideMark/>
          </w:tcPr>
          <w:p w:rsidR="009C2E62" w:rsidRDefault="009C2E62">
            <w:pPr>
              <w:pStyle w:val="afffffffff2"/>
            </w:pPr>
            <w:r>
              <w:rPr>
                <w:rFonts w:hint="eastAsia"/>
              </w:rPr>
              <w:t>TKHBZBB</w:t>
            </w:r>
          </w:p>
        </w:tc>
        <w:tc>
          <w:tcPr>
            <w:tcW w:w="4667" w:type="dxa"/>
            <w:tcBorders>
              <w:top w:val="single" w:sz="4"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退库后承诺不再报备入库</w:t>
            </w:r>
          </w:p>
        </w:tc>
      </w:tr>
      <w:tr w:rsidR="009C2E62" w:rsidTr="009C2E62">
        <w:trPr>
          <w:jc w:val="center"/>
        </w:trPr>
        <w:tc>
          <w:tcPr>
            <w:tcW w:w="4667" w:type="dxa"/>
            <w:tcBorders>
              <w:top w:val="single" w:sz="4" w:space="0" w:color="auto"/>
              <w:left w:val="single" w:sz="8" w:space="0" w:color="auto"/>
              <w:bottom w:val="single" w:sz="4" w:space="0" w:color="auto"/>
              <w:right w:val="single" w:sz="4" w:space="0" w:color="auto"/>
            </w:tcBorders>
            <w:hideMark/>
          </w:tcPr>
          <w:p w:rsidR="009C2E62" w:rsidRDefault="009C2E62">
            <w:pPr>
              <w:pStyle w:val="afffffffff2"/>
            </w:pPr>
            <w:r>
              <w:rPr>
                <w:rFonts w:hint="eastAsia"/>
              </w:rPr>
              <w:t>TKHCXBB</w:t>
            </w:r>
          </w:p>
        </w:tc>
        <w:tc>
          <w:tcPr>
            <w:tcW w:w="4667" w:type="dxa"/>
            <w:tcBorders>
              <w:top w:val="single" w:sz="4"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退库后删除问题地块重新报备</w:t>
            </w:r>
          </w:p>
        </w:tc>
      </w:tr>
      <w:tr w:rsidR="009C2E62" w:rsidTr="009C2E62">
        <w:trPr>
          <w:jc w:val="center"/>
        </w:trPr>
        <w:tc>
          <w:tcPr>
            <w:tcW w:w="4667" w:type="dxa"/>
            <w:tcBorders>
              <w:top w:val="single" w:sz="4" w:space="0" w:color="auto"/>
              <w:left w:val="single" w:sz="8" w:space="0" w:color="auto"/>
              <w:bottom w:val="single" w:sz="4" w:space="0" w:color="auto"/>
              <w:right w:val="single" w:sz="4" w:space="0" w:color="auto"/>
            </w:tcBorders>
            <w:hideMark/>
          </w:tcPr>
          <w:p w:rsidR="009C2E62" w:rsidRDefault="009C2E62">
            <w:pPr>
              <w:pStyle w:val="afffffffff2"/>
            </w:pPr>
            <w:r>
              <w:rPr>
                <w:rFonts w:hint="eastAsia"/>
              </w:rPr>
              <w:t>GXPDK</w:t>
            </w:r>
          </w:p>
        </w:tc>
        <w:tc>
          <w:tcPr>
            <w:tcW w:w="4667" w:type="dxa"/>
            <w:tcBorders>
              <w:top w:val="single" w:sz="4"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更新坡度库</w:t>
            </w:r>
          </w:p>
        </w:tc>
      </w:tr>
      <w:tr w:rsidR="009C2E62" w:rsidTr="009C2E62">
        <w:trPr>
          <w:jc w:val="center"/>
        </w:trPr>
        <w:tc>
          <w:tcPr>
            <w:tcW w:w="4667" w:type="dxa"/>
            <w:tcBorders>
              <w:top w:val="single" w:sz="4" w:space="0" w:color="auto"/>
              <w:left w:val="single" w:sz="8" w:space="0" w:color="auto"/>
              <w:bottom w:val="single" w:sz="4" w:space="0" w:color="auto"/>
              <w:right w:val="single" w:sz="4" w:space="0" w:color="auto"/>
            </w:tcBorders>
            <w:hideMark/>
          </w:tcPr>
          <w:p w:rsidR="009C2E62" w:rsidRDefault="009C2E62">
            <w:pPr>
              <w:pStyle w:val="afffffffff2"/>
            </w:pPr>
            <w:r>
              <w:rPr>
                <w:rFonts w:hint="eastAsia"/>
              </w:rPr>
              <w:t>TZFWBJ</w:t>
            </w:r>
          </w:p>
        </w:tc>
        <w:tc>
          <w:tcPr>
            <w:tcW w:w="4667" w:type="dxa"/>
            <w:tcBorders>
              <w:top w:val="single" w:sz="4" w:space="0" w:color="auto"/>
              <w:left w:val="single" w:sz="4" w:space="0" w:color="auto"/>
              <w:bottom w:val="single" w:sz="4" w:space="0" w:color="auto"/>
              <w:right w:val="single" w:sz="8" w:space="0" w:color="auto"/>
            </w:tcBorders>
            <w:hideMark/>
          </w:tcPr>
          <w:p w:rsidR="009C2E62" w:rsidRDefault="009C2E62">
            <w:pPr>
              <w:pStyle w:val="afffffffff2"/>
            </w:pPr>
            <w:r>
              <w:rPr>
                <w:rFonts w:hAnsi="宋体" w:hint="eastAsia"/>
              </w:rPr>
              <w:t>调整林业管理范围边界</w:t>
            </w:r>
          </w:p>
        </w:tc>
      </w:tr>
      <w:tr w:rsidR="009C2E62" w:rsidTr="009C2E62">
        <w:trPr>
          <w:jc w:val="center"/>
        </w:trPr>
        <w:tc>
          <w:tcPr>
            <w:tcW w:w="4667" w:type="dxa"/>
            <w:tcBorders>
              <w:top w:val="single" w:sz="4" w:space="0" w:color="auto"/>
              <w:left w:val="single" w:sz="8" w:space="0" w:color="auto"/>
              <w:bottom w:val="single" w:sz="8" w:space="0" w:color="auto"/>
              <w:right w:val="single" w:sz="4" w:space="0" w:color="auto"/>
            </w:tcBorders>
            <w:hideMark/>
          </w:tcPr>
          <w:p w:rsidR="009C2E62" w:rsidRDefault="009C2E62">
            <w:pPr>
              <w:pStyle w:val="afffffffff2"/>
            </w:pPr>
            <w:r>
              <w:rPr>
                <w:rFonts w:hint="eastAsia"/>
              </w:rPr>
              <w:t>QTZGCS</w:t>
            </w:r>
          </w:p>
        </w:tc>
        <w:tc>
          <w:tcPr>
            <w:tcW w:w="4667" w:type="dxa"/>
            <w:tcBorders>
              <w:top w:val="single" w:sz="4" w:space="0" w:color="auto"/>
              <w:left w:val="single" w:sz="4" w:space="0" w:color="auto"/>
              <w:bottom w:val="single" w:sz="8" w:space="0" w:color="auto"/>
              <w:right w:val="single" w:sz="8" w:space="0" w:color="auto"/>
            </w:tcBorders>
            <w:hideMark/>
          </w:tcPr>
          <w:p w:rsidR="009C2E62" w:rsidRDefault="009C2E62">
            <w:pPr>
              <w:pStyle w:val="afffffffff2"/>
            </w:pPr>
            <w:r>
              <w:rPr>
                <w:rFonts w:hAnsi="宋体" w:hint="eastAsia"/>
              </w:rPr>
              <w:t>其他整改措施</w:t>
            </w:r>
          </w:p>
        </w:tc>
      </w:tr>
      <w:tr w:rsidR="009C2E62" w:rsidTr="009C2E62">
        <w:trPr>
          <w:jc w:val="center"/>
        </w:trPr>
        <w:tc>
          <w:tcPr>
            <w:tcW w:w="9334" w:type="dxa"/>
            <w:gridSpan w:val="2"/>
            <w:tcBorders>
              <w:top w:val="single" w:sz="8" w:space="0" w:color="auto"/>
              <w:left w:val="single" w:sz="8" w:space="0" w:color="auto"/>
              <w:bottom w:val="single" w:sz="8" w:space="0" w:color="auto"/>
              <w:right w:val="single" w:sz="8" w:space="0" w:color="auto"/>
            </w:tcBorders>
            <w:hideMark/>
          </w:tcPr>
          <w:p w:rsidR="009C2E62" w:rsidRDefault="009C2E62" w:rsidP="009C2E62">
            <w:pPr>
              <w:pStyle w:val="afff2"/>
            </w:pPr>
            <w:r>
              <w:rPr>
                <w:rFonts w:hint="eastAsia"/>
              </w:rPr>
              <w:t>代码取自各整改方式类型名称关键字的拼音首字母。</w:t>
            </w:r>
          </w:p>
        </w:tc>
      </w:tr>
    </w:tbl>
    <w:p w:rsidR="009C2E62" w:rsidRDefault="009C2E62" w:rsidP="009C2E62">
      <w:pPr>
        <w:pStyle w:val="affd"/>
        <w:spacing w:before="120" w:after="120"/>
      </w:pPr>
      <w:r>
        <w:rPr>
          <w:rFonts w:hint="eastAsia"/>
        </w:rPr>
        <w:t>实地建设状态</w:t>
      </w:r>
    </w:p>
    <w:p w:rsidR="009C2E62" w:rsidRDefault="009C2E62" w:rsidP="009C2E62">
      <w:pPr>
        <w:pStyle w:val="affff6"/>
        <w:ind w:firstLine="420"/>
      </w:pPr>
      <w:r w:rsidRPr="009C2E62">
        <w:rPr>
          <w:rFonts w:hint="eastAsia"/>
        </w:rPr>
        <w:t>应符合表35的规定。</w:t>
      </w:r>
    </w:p>
    <w:p w:rsidR="009C2E62" w:rsidRDefault="009C2E62" w:rsidP="009C2E62">
      <w:pPr>
        <w:pStyle w:val="aff2"/>
        <w:spacing w:before="120" w:after="120"/>
      </w:pPr>
      <w:r>
        <w:rPr>
          <w:rFonts w:hint="eastAsia"/>
        </w:rPr>
        <w:t>实地建设状态</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3110"/>
        <w:gridCol w:w="3112"/>
        <w:gridCol w:w="3112"/>
      </w:tblGrid>
      <w:tr w:rsidR="009C2E62" w:rsidTr="009C2E62">
        <w:trPr>
          <w:jc w:val="center"/>
        </w:trPr>
        <w:tc>
          <w:tcPr>
            <w:tcW w:w="3110" w:type="dxa"/>
            <w:tcBorders>
              <w:top w:val="single" w:sz="8" w:space="0" w:color="auto"/>
              <w:left w:val="single" w:sz="8" w:space="0" w:color="auto"/>
              <w:bottom w:val="single" w:sz="8" w:space="0" w:color="auto"/>
              <w:right w:val="single" w:sz="4" w:space="0" w:color="auto"/>
            </w:tcBorders>
            <w:vAlign w:val="center"/>
            <w:hideMark/>
          </w:tcPr>
          <w:p w:rsidR="009C2E62" w:rsidRDefault="009C2E62">
            <w:pPr>
              <w:pStyle w:val="afffffffff2"/>
            </w:pPr>
            <w:r>
              <w:rPr>
                <w:rFonts w:hAnsi="宋体" w:hint="eastAsia"/>
              </w:rPr>
              <w:t>代码</w:t>
            </w:r>
          </w:p>
        </w:tc>
        <w:tc>
          <w:tcPr>
            <w:tcW w:w="3112" w:type="dxa"/>
            <w:tcBorders>
              <w:top w:val="single" w:sz="8" w:space="0" w:color="auto"/>
              <w:left w:val="single" w:sz="4" w:space="0" w:color="auto"/>
              <w:bottom w:val="single" w:sz="8" w:space="0" w:color="auto"/>
              <w:right w:val="single" w:sz="4" w:space="0" w:color="auto"/>
            </w:tcBorders>
            <w:vAlign w:val="center"/>
            <w:hideMark/>
          </w:tcPr>
          <w:p w:rsidR="009C2E62" w:rsidRDefault="009C2E62">
            <w:pPr>
              <w:pStyle w:val="afffffffff2"/>
            </w:pPr>
            <w:r>
              <w:rPr>
                <w:rFonts w:hAnsi="宋体" w:hint="eastAsia"/>
              </w:rPr>
              <w:t>名称</w:t>
            </w:r>
          </w:p>
        </w:tc>
        <w:tc>
          <w:tcPr>
            <w:tcW w:w="3112" w:type="dxa"/>
            <w:tcBorders>
              <w:top w:val="single" w:sz="8" w:space="0" w:color="auto"/>
              <w:left w:val="single" w:sz="4" w:space="0" w:color="auto"/>
              <w:bottom w:val="single" w:sz="8" w:space="0" w:color="auto"/>
              <w:right w:val="single" w:sz="8" w:space="0" w:color="auto"/>
            </w:tcBorders>
            <w:vAlign w:val="center"/>
            <w:hideMark/>
          </w:tcPr>
          <w:p w:rsidR="009C2E62" w:rsidRDefault="009C2E62">
            <w:pPr>
              <w:pStyle w:val="afffffffff2"/>
            </w:pPr>
            <w:r>
              <w:rPr>
                <w:rFonts w:hAnsi="宋体" w:hint="eastAsia"/>
              </w:rPr>
              <w:t>说明</w:t>
            </w:r>
          </w:p>
        </w:tc>
      </w:tr>
      <w:tr w:rsidR="009C2E62" w:rsidTr="009C2E62">
        <w:trPr>
          <w:jc w:val="center"/>
        </w:trPr>
        <w:tc>
          <w:tcPr>
            <w:tcW w:w="3110" w:type="dxa"/>
            <w:tcBorders>
              <w:top w:val="single" w:sz="8"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DT</w:t>
            </w:r>
          </w:p>
        </w:tc>
        <w:tc>
          <w:tcPr>
            <w:tcW w:w="3112" w:type="dxa"/>
            <w:tcBorders>
              <w:top w:val="single" w:sz="8" w:space="0" w:color="auto"/>
              <w:left w:val="single" w:sz="4" w:space="0" w:color="auto"/>
              <w:bottom w:val="single" w:sz="4" w:space="0" w:color="auto"/>
              <w:right w:val="single" w:sz="4" w:space="0" w:color="auto"/>
            </w:tcBorders>
            <w:vAlign w:val="center"/>
            <w:hideMark/>
          </w:tcPr>
          <w:p w:rsidR="009C2E62" w:rsidRDefault="009C2E62">
            <w:pPr>
              <w:pStyle w:val="afffffffff2"/>
            </w:pPr>
            <w:r>
              <w:rPr>
                <w:rFonts w:hAnsi="宋体" w:hint="eastAsia"/>
              </w:rPr>
              <w:t>动土</w:t>
            </w:r>
          </w:p>
        </w:tc>
        <w:tc>
          <w:tcPr>
            <w:tcW w:w="3112" w:type="dxa"/>
            <w:tcBorders>
              <w:top w:val="single" w:sz="8"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实地现状为动土</w:t>
            </w:r>
          </w:p>
        </w:tc>
      </w:tr>
      <w:tr w:rsidR="009C2E62" w:rsidTr="009C2E62">
        <w:trPr>
          <w:jc w:val="center"/>
        </w:trPr>
        <w:tc>
          <w:tcPr>
            <w:tcW w:w="3110" w:type="dxa"/>
            <w:tcBorders>
              <w:top w:val="single" w:sz="4" w:space="0" w:color="auto"/>
              <w:left w:val="single" w:sz="8" w:space="0" w:color="auto"/>
              <w:bottom w:val="single" w:sz="4" w:space="0" w:color="auto"/>
              <w:right w:val="single" w:sz="4" w:space="0" w:color="auto"/>
            </w:tcBorders>
            <w:vAlign w:val="center"/>
            <w:hideMark/>
          </w:tcPr>
          <w:p w:rsidR="009C2E62" w:rsidRDefault="009C2E62">
            <w:pPr>
              <w:pStyle w:val="afffffffff2"/>
            </w:pPr>
            <w:r>
              <w:rPr>
                <w:rFonts w:hint="eastAsia"/>
              </w:rPr>
              <w:t>YJS</w:t>
            </w:r>
          </w:p>
        </w:tc>
        <w:tc>
          <w:tcPr>
            <w:tcW w:w="3112" w:type="dxa"/>
            <w:tcBorders>
              <w:top w:val="single" w:sz="4" w:space="0" w:color="auto"/>
              <w:left w:val="single" w:sz="4" w:space="0" w:color="auto"/>
              <w:bottom w:val="single" w:sz="4" w:space="0" w:color="auto"/>
              <w:right w:val="single" w:sz="4" w:space="0" w:color="auto"/>
            </w:tcBorders>
            <w:vAlign w:val="center"/>
            <w:hideMark/>
          </w:tcPr>
          <w:p w:rsidR="009C2E62" w:rsidRDefault="009C2E62">
            <w:pPr>
              <w:pStyle w:val="afffffffff2"/>
            </w:pPr>
            <w:r>
              <w:rPr>
                <w:rFonts w:hAnsi="宋体" w:hint="eastAsia"/>
              </w:rPr>
              <w:t>已建设</w:t>
            </w:r>
          </w:p>
        </w:tc>
        <w:tc>
          <w:tcPr>
            <w:tcW w:w="3112" w:type="dxa"/>
            <w:tcBorders>
              <w:top w:val="single" w:sz="4" w:space="0" w:color="auto"/>
              <w:left w:val="single" w:sz="4" w:space="0" w:color="auto"/>
              <w:bottom w:val="single" w:sz="4" w:space="0" w:color="auto"/>
              <w:right w:val="single" w:sz="8" w:space="0" w:color="auto"/>
            </w:tcBorders>
            <w:vAlign w:val="center"/>
            <w:hideMark/>
          </w:tcPr>
          <w:p w:rsidR="009C2E62" w:rsidRDefault="009C2E62">
            <w:pPr>
              <w:pStyle w:val="afffffffff2"/>
            </w:pPr>
            <w:r>
              <w:rPr>
                <w:rFonts w:hAnsi="宋体" w:hint="eastAsia"/>
              </w:rPr>
              <w:t>实地现状已建建（构）筑物</w:t>
            </w:r>
          </w:p>
        </w:tc>
      </w:tr>
      <w:tr w:rsidR="009C2E62" w:rsidTr="009C2E62">
        <w:trPr>
          <w:jc w:val="center"/>
        </w:trPr>
        <w:tc>
          <w:tcPr>
            <w:tcW w:w="3110" w:type="dxa"/>
            <w:tcBorders>
              <w:top w:val="single" w:sz="4" w:space="0" w:color="auto"/>
              <w:left w:val="single" w:sz="8" w:space="0" w:color="auto"/>
              <w:bottom w:val="single" w:sz="8" w:space="0" w:color="auto"/>
              <w:right w:val="single" w:sz="4" w:space="0" w:color="auto"/>
            </w:tcBorders>
            <w:vAlign w:val="center"/>
            <w:hideMark/>
          </w:tcPr>
          <w:p w:rsidR="009C2E62" w:rsidRDefault="009C2E62">
            <w:pPr>
              <w:pStyle w:val="afffffffff2"/>
            </w:pPr>
            <w:r>
              <w:rPr>
                <w:rFonts w:hint="eastAsia"/>
              </w:rPr>
              <w:t>WJS</w:t>
            </w:r>
          </w:p>
        </w:tc>
        <w:tc>
          <w:tcPr>
            <w:tcW w:w="3112" w:type="dxa"/>
            <w:tcBorders>
              <w:top w:val="single" w:sz="4" w:space="0" w:color="auto"/>
              <w:left w:val="single" w:sz="4" w:space="0" w:color="auto"/>
              <w:bottom w:val="single" w:sz="8" w:space="0" w:color="auto"/>
              <w:right w:val="single" w:sz="4" w:space="0" w:color="auto"/>
            </w:tcBorders>
            <w:vAlign w:val="center"/>
            <w:hideMark/>
          </w:tcPr>
          <w:p w:rsidR="009C2E62" w:rsidRDefault="009C2E62">
            <w:pPr>
              <w:pStyle w:val="afffffffff2"/>
            </w:pPr>
            <w:r>
              <w:rPr>
                <w:rFonts w:hAnsi="宋体" w:hint="eastAsia"/>
              </w:rPr>
              <w:t>未建设</w:t>
            </w:r>
          </w:p>
        </w:tc>
        <w:tc>
          <w:tcPr>
            <w:tcW w:w="3112" w:type="dxa"/>
            <w:tcBorders>
              <w:top w:val="single" w:sz="4" w:space="0" w:color="auto"/>
              <w:left w:val="single" w:sz="4" w:space="0" w:color="auto"/>
              <w:bottom w:val="single" w:sz="8" w:space="0" w:color="auto"/>
              <w:right w:val="single" w:sz="8" w:space="0" w:color="auto"/>
            </w:tcBorders>
            <w:vAlign w:val="center"/>
            <w:hideMark/>
          </w:tcPr>
          <w:p w:rsidR="009C2E62" w:rsidRDefault="009C2E62">
            <w:pPr>
              <w:pStyle w:val="afffffffff2"/>
            </w:pPr>
            <w:r>
              <w:rPr>
                <w:rFonts w:hAnsi="宋体" w:hint="eastAsia"/>
              </w:rPr>
              <w:t>实地现状未有动工痕迹</w:t>
            </w:r>
          </w:p>
        </w:tc>
      </w:tr>
      <w:tr w:rsidR="009C2E62" w:rsidTr="009C2E62">
        <w:trPr>
          <w:jc w:val="center"/>
        </w:trPr>
        <w:tc>
          <w:tcPr>
            <w:tcW w:w="9334" w:type="dxa"/>
            <w:gridSpan w:val="3"/>
            <w:tcBorders>
              <w:top w:val="single" w:sz="8" w:space="0" w:color="auto"/>
              <w:left w:val="single" w:sz="8" w:space="0" w:color="auto"/>
              <w:bottom w:val="single" w:sz="8" w:space="0" w:color="auto"/>
              <w:right w:val="single" w:sz="8" w:space="0" w:color="auto"/>
            </w:tcBorders>
            <w:vAlign w:val="center"/>
            <w:hideMark/>
          </w:tcPr>
          <w:p w:rsidR="009C2E62" w:rsidRDefault="009C2E62" w:rsidP="005B51A0">
            <w:pPr>
              <w:pStyle w:val="afff2"/>
            </w:pPr>
            <w:r>
              <w:rPr>
                <w:rFonts w:hint="eastAsia"/>
              </w:rPr>
              <w:t>代码取自各实地建设状态名称关键字的拼音首字母。</w:t>
            </w:r>
          </w:p>
        </w:tc>
      </w:tr>
    </w:tbl>
    <w:p w:rsidR="009C2E62" w:rsidRDefault="005B51A0" w:rsidP="005B51A0">
      <w:pPr>
        <w:pStyle w:val="affd"/>
        <w:spacing w:before="120" w:after="120"/>
      </w:pPr>
      <w:r w:rsidRPr="005B51A0">
        <w:rPr>
          <w:rFonts w:hint="eastAsia"/>
        </w:rPr>
        <w:t>施工状态</w:t>
      </w:r>
    </w:p>
    <w:p w:rsidR="009C2E62" w:rsidRDefault="005B51A0" w:rsidP="009C2E62">
      <w:pPr>
        <w:pStyle w:val="affff6"/>
        <w:ind w:firstLine="420"/>
      </w:pPr>
      <w:r w:rsidRPr="005B51A0">
        <w:rPr>
          <w:rFonts w:hint="eastAsia"/>
        </w:rPr>
        <w:t>应符合表的规定</w:t>
      </w:r>
      <w:r>
        <w:rPr>
          <w:rFonts w:hint="eastAsia"/>
        </w:rPr>
        <w:t>。</w:t>
      </w:r>
    </w:p>
    <w:p w:rsidR="005B51A0" w:rsidRDefault="005B51A0" w:rsidP="005B51A0">
      <w:pPr>
        <w:pStyle w:val="aff2"/>
        <w:spacing w:before="120" w:after="120"/>
      </w:pPr>
      <w:r>
        <w:rPr>
          <w:rFonts w:hint="eastAsia"/>
        </w:rPr>
        <w:t>施工状态</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4667"/>
        <w:gridCol w:w="4667"/>
      </w:tblGrid>
      <w:tr w:rsidR="005B51A0" w:rsidTr="005B51A0">
        <w:trPr>
          <w:jc w:val="center"/>
        </w:trPr>
        <w:tc>
          <w:tcPr>
            <w:tcW w:w="4667" w:type="dxa"/>
            <w:tcBorders>
              <w:top w:val="single" w:sz="8" w:space="0" w:color="auto"/>
              <w:left w:val="single" w:sz="8" w:space="0" w:color="auto"/>
              <w:bottom w:val="single" w:sz="8" w:space="0" w:color="auto"/>
              <w:right w:val="single" w:sz="4" w:space="0" w:color="auto"/>
            </w:tcBorders>
            <w:vAlign w:val="center"/>
            <w:hideMark/>
          </w:tcPr>
          <w:p w:rsidR="005B51A0" w:rsidRDefault="005B51A0">
            <w:pPr>
              <w:pStyle w:val="afffffffff2"/>
            </w:pPr>
            <w:r>
              <w:rPr>
                <w:rFonts w:hAnsi="宋体" w:hint="eastAsia"/>
              </w:rPr>
              <w:t>代码</w:t>
            </w:r>
          </w:p>
        </w:tc>
        <w:tc>
          <w:tcPr>
            <w:tcW w:w="4667" w:type="dxa"/>
            <w:tcBorders>
              <w:top w:val="single" w:sz="8" w:space="0" w:color="auto"/>
              <w:left w:val="single" w:sz="4" w:space="0" w:color="auto"/>
              <w:bottom w:val="single" w:sz="8" w:space="0" w:color="auto"/>
              <w:right w:val="single" w:sz="8" w:space="0" w:color="auto"/>
            </w:tcBorders>
            <w:vAlign w:val="center"/>
            <w:hideMark/>
          </w:tcPr>
          <w:p w:rsidR="005B51A0" w:rsidRDefault="005B51A0">
            <w:pPr>
              <w:pStyle w:val="afffffffff2"/>
            </w:pPr>
            <w:r>
              <w:rPr>
                <w:rFonts w:hAnsi="宋体" w:hint="eastAsia"/>
              </w:rPr>
              <w:t>名称</w:t>
            </w:r>
          </w:p>
        </w:tc>
      </w:tr>
      <w:tr w:rsidR="005B51A0" w:rsidTr="005B51A0">
        <w:trPr>
          <w:jc w:val="center"/>
        </w:trPr>
        <w:tc>
          <w:tcPr>
            <w:tcW w:w="4667" w:type="dxa"/>
            <w:tcBorders>
              <w:top w:val="single" w:sz="8" w:space="0" w:color="auto"/>
              <w:left w:val="single" w:sz="8" w:space="0" w:color="auto"/>
              <w:bottom w:val="single" w:sz="4" w:space="0" w:color="auto"/>
              <w:right w:val="single" w:sz="4" w:space="0" w:color="auto"/>
            </w:tcBorders>
            <w:vAlign w:val="center"/>
            <w:hideMark/>
          </w:tcPr>
          <w:p w:rsidR="005B51A0" w:rsidRDefault="005B51A0">
            <w:pPr>
              <w:pStyle w:val="afffffffff2"/>
            </w:pPr>
            <w:r>
              <w:rPr>
                <w:rFonts w:hint="eastAsia"/>
              </w:rPr>
              <w:t>WKG</w:t>
            </w:r>
          </w:p>
        </w:tc>
        <w:tc>
          <w:tcPr>
            <w:tcW w:w="4667" w:type="dxa"/>
            <w:tcBorders>
              <w:top w:val="single" w:sz="8" w:space="0" w:color="auto"/>
              <w:left w:val="single" w:sz="4" w:space="0" w:color="auto"/>
              <w:bottom w:val="single" w:sz="4" w:space="0" w:color="auto"/>
              <w:right w:val="single" w:sz="8" w:space="0" w:color="auto"/>
            </w:tcBorders>
            <w:vAlign w:val="center"/>
            <w:hideMark/>
          </w:tcPr>
          <w:p w:rsidR="005B51A0" w:rsidRDefault="005B51A0">
            <w:pPr>
              <w:pStyle w:val="afffffffff2"/>
            </w:pPr>
            <w:r>
              <w:rPr>
                <w:rFonts w:hAnsi="宋体" w:hint="eastAsia"/>
              </w:rPr>
              <w:t>未开工</w:t>
            </w:r>
          </w:p>
        </w:tc>
      </w:tr>
      <w:tr w:rsidR="005B51A0" w:rsidTr="005B51A0">
        <w:trPr>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rsidR="005B51A0" w:rsidRDefault="005B51A0">
            <w:pPr>
              <w:pStyle w:val="afffffffff2"/>
            </w:pPr>
            <w:r>
              <w:rPr>
                <w:rFonts w:hint="eastAsia"/>
              </w:rPr>
              <w:t>SGZ</w:t>
            </w:r>
          </w:p>
        </w:tc>
        <w:tc>
          <w:tcPr>
            <w:tcW w:w="4667" w:type="dxa"/>
            <w:tcBorders>
              <w:top w:val="single" w:sz="4" w:space="0" w:color="auto"/>
              <w:left w:val="single" w:sz="4" w:space="0" w:color="auto"/>
              <w:bottom w:val="single" w:sz="4" w:space="0" w:color="auto"/>
              <w:right w:val="single" w:sz="8" w:space="0" w:color="auto"/>
            </w:tcBorders>
            <w:vAlign w:val="center"/>
            <w:hideMark/>
          </w:tcPr>
          <w:p w:rsidR="005B51A0" w:rsidRDefault="005B51A0">
            <w:pPr>
              <w:pStyle w:val="afffffffff2"/>
            </w:pPr>
            <w:r>
              <w:rPr>
                <w:rFonts w:hAnsi="宋体" w:hint="eastAsia"/>
              </w:rPr>
              <w:t>施工中</w:t>
            </w:r>
          </w:p>
        </w:tc>
      </w:tr>
      <w:tr w:rsidR="005B51A0" w:rsidTr="005B51A0">
        <w:trPr>
          <w:jc w:val="center"/>
        </w:trPr>
        <w:tc>
          <w:tcPr>
            <w:tcW w:w="4667" w:type="dxa"/>
            <w:tcBorders>
              <w:top w:val="single" w:sz="4" w:space="0" w:color="auto"/>
              <w:left w:val="single" w:sz="8" w:space="0" w:color="auto"/>
              <w:bottom w:val="single" w:sz="8" w:space="0" w:color="auto"/>
              <w:right w:val="single" w:sz="4" w:space="0" w:color="auto"/>
            </w:tcBorders>
            <w:vAlign w:val="center"/>
            <w:hideMark/>
          </w:tcPr>
          <w:p w:rsidR="005B51A0" w:rsidRDefault="005B51A0">
            <w:pPr>
              <w:pStyle w:val="afffffffff2"/>
            </w:pPr>
            <w:r>
              <w:rPr>
                <w:rFonts w:hint="eastAsia"/>
              </w:rPr>
              <w:t>YJG</w:t>
            </w:r>
          </w:p>
        </w:tc>
        <w:tc>
          <w:tcPr>
            <w:tcW w:w="4667" w:type="dxa"/>
            <w:tcBorders>
              <w:top w:val="single" w:sz="4" w:space="0" w:color="auto"/>
              <w:left w:val="single" w:sz="4" w:space="0" w:color="auto"/>
              <w:bottom w:val="single" w:sz="8" w:space="0" w:color="auto"/>
              <w:right w:val="single" w:sz="8" w:space="0" w:color="auto"/>
            </w:tcBorders>
            <w:vAlign w:val="center"/>
            <w:hideMark/>
          </w:tcPr>
          <w:p w:rsidR="005B51A0" w:rsidRDefault="005B51A0">
            <w:pPr>
              <w:pStyle w:val="afffffffff2"/>
            </w:pPr>
            <w:r>
              <w:rPr>
                <w:rFonts w:hAnsi="宋体" w:hint="eastAsia"/>
              </w:rPr>
              <w:t>已竣工</w:t>
            </w:r>
          </w:p>
        </w:tc>
      </w:tr>
      <w:tr w:rsidR="005B51A0" w:rsidTr="005B51A0">
        <w:trPr>
          <w:jc w:val="center"/>
        </w:trPr>
        <w:tc>
          <w:tcPr>
            <w:tcW w:w="9334" w:type="dxa"/>
            <w:gridSpan w:val="2"/>
            <w:tcBorders>
              <w:top w:val="single" w:sz="8" w:space="0" w:color="auto"/>
              <w:left w:val="single" w:sz="8" w:space="0" w:color="auto"/>
              <w:bottom w:val="single" w:sz="8" w:space="0" w:color="auto"/>
              <w:right w:val="single" w:sz="8" w:space="0" w:color="auto"/>
            </w:tcBorders>
            <w:vAlign w:val="center"/>
            <w:hideMark/>
          </w:tcPr>
          <w:p w:rsidR="005B51A0" w:rsidRDefault="005B51A0" w:rsidP="005B51A0">
            <w:pPr>
              <w:pStyle w:val="afff2"/>
            </w:pPr>
            <w:r>
              <w:rPr>
                <w:rFonts w:hint="eastAsia"/>
              </w:rPr>
              <w:t>代码取自各施工状态名称关键字的拼音首字母。</w:t>
            </w:r>
          </w:p>
        </w:tc>
      </w:tr>
    </w:tbl>
    <w:p w:rsidR="005B51A0" w:rsidRDefault="005B51A0" w:rsidP="005B51A0">
      <w:pPr>
        <w:pStyle w:val="affc"/>
        <w:spacing w:before="240" w:after="240"/>
      </w:pPr>
      <w:r w:rsidRPr="005B51A0">
        <w:rPr>
          <w:rFonts w:hint="eastAsia"/>
        </w:rPr>
        <w:t>数据交换文件命名规则</w:t>
      </w:r>
    </w:p>
    <w:p w:rsidR="005B51A0" w:rsidRDefault="005B51A0" w:rsidP="005B51A0">
      <w:pPr>
        <w:pStyle w:val="affff6"/>
        <w:ind w:firstLine="420"/>
      </w:pPr>
      <w:r>
        <w:rPr>
          <w:rFonts w:hint="eastAsia"/>
        </w:rPr>
        <w:t>矢量数据文件名称命名规则如下 ：</w:t>
      </w:r>
    </w:p>
    <w:p w:rsidR="009C2E62" w:rsidRPr="009C2E62" w:rsidRDefault="005B51A0" w:rsidP="005B51A0">
      <w:pPr>
        <w:pStyle w:val="af2"/>
      </w:pPr>
      <w:r>
        <w:rPr>
          <w:rFonts w:hint="eastAsia"/>
        </w:rPr>
        <w:t>“XXXX年”+“行政区代码+行政区名称”+“综合监测监管数据库.VCT”。</w:t>
      </w:r>
    </w:p>
    <w:p w:rsidR="009C2E62" w:rsidRDefault="005B51A0" w:rsidP="005B51A0">
      <w:pPr>
        <w:pStyle w:val="affc"/>
        <w:spacing w:before="240" w:after="240"/>
      </w:pPr>
      <w:r w:rsidRPr="005B51A0">
        <w:rPr>
          <w:rFonts w:hint="eastAsia"/>
        </w:rPr>
        <w:t>数据交换内容与格式</w:t>
      </w:r>
    </w:p>
    <w:p w:rsidR="005B51A0" w:rsidRDefault="005B51A0" w:rsidP="005B51A0">
      <w:pPr>
        <w:pStyle w:val="affff6"/>
        <w:ind w:firstLine="420"/>
      </w:pPr>
      <w:r w:rsidRPr="005B51A0">
        <w:rPr>
          <w:rFonts w:hint="eastAsia"/>
        </w:rPr>
        <w:t>应按照GB/T 17798的要求执行。</w:t>
      </w:r>
    </w:p>
    <w:p w:rsidR="005B51A0" w:rsidRDefault="005B51A0" w:rsidP="005B51A0">
      <w:pPr>
        <w:pStyle w:val="affc"/>
        <w:spacing w:before="240" w:after="240"/>
      </w:pPr>
      <w:r>
        <w:rPr>
          <w:rFonts w:hint="eastAsia"/>
        </w:rPr>
        <w:t>元数据</w:t>
      </w:r>
    </w:p>
    <w:p w:rsidR="005B51A0" w:rsidRPr="005B51A0" w:rsidRDefault="005B51A0" w:rsidP="005B51A0">
      <w:pPr>
        <w:pStyle w:val="affff6"/>
        <w:ind w:firstLine="420"/>
      </w:pPr>
      <w:r w:rsidRPr="005B51A0">
        <w:rPr>
          <w:rFonts w:hint="eastAsia"/>
        </w:rPr>
        <w:t>应按照TD/T 1016-2003的要求执行</w:t>
      </w:r>
    </w:p>
    <w:p w:rsidR="005B51A0" w:rsidRDefault="005B51A0" w:rsidP="005B51A0">
      <w:pPr>
        <w:pStyle w:val="affff6"/>
        <w:ind w:firstLine="420"/>
      </w:pPr>
    </w:p>
    <w:p w:rsidR="005B51A0" w:rsidRDefault="005B51A0" w:rsidP="005B51A0">
      <w:pPr>
        <w:pStyle w:val="affff6"/>
        <w:ind w:firstLine="420"/>
        <w:sectPr w:rsidR="005B51A0" w:rsidSect="007A5D3A">
          <w:pgSz w:w="11906" w:h="16838" w:code="9"/>
          <w:pgMar w:top="1928" w:right="1134" w:bottom="1134" w:left="1134" w:header="1418" w:footer="1134" w:gutter="284"/>
          <w:pgNumType w:start="1"/>
          <w:cols w:space="425"/>
          <w:formProt w:val="0"/>
          <w:docGrid w:linePitch="312"/>
        </w:sectPr>
      </w:pPr>
      <w:bookmarkStart w:id="45" w:name="BookMark6"/>
      <w:bookmarkEnd w:id="22"/>
    </w:p>
    <w:p w:rsidR="005B51A0" w:rsidRDefault="005B51A0" w:rsidP="005B51A0">
      <w:pPr>
        <w:pStyle w:val="affffd"/>
        <w:spacing w:after="120"/>
      </w:pPr>
      <w:r w:rsidRPr="005B51A0">
        <w:rPr>
          <w:rFonts w:hint="eastAsia"/>
          <w:spacing w:val="105"/>
        </w:rPr>
        <w:lastRenderedPageBreak/>
        <w:t>参考文</w:t>
      </w:r>
      <w:r>
        <w:rPr>
          <w:rFonts w:hint="eastAsia"/>
        </w:rPr>
        <w:t>献</w:t>
      </w:r>
    </w:p>
    <w:p w:rsidR="005B51A0" w:rsidRDefault="005B51A0" w:rsidP="005B51A0">
      <w:pPr>
        <w:pStyle w:val="affff6"/>
        <w:ind w:firstLine="420"/>
      </w:pPr>
      <w:r w:rsidRPr="005B51A0">
        <w:t>[1]</w:t>
      </w:r>
      <w:r>
        <w:rPr>
          <w:rFonts w:hint="eastAsia"/>
        </w:rPr>
        <w:t xml:space="preserve">  </w:t>
      </w:r>
      <w:r w:rsidRPr="005B51A0">
        <w:rPr>
          <w:rFonts w:hint="eastAsia"/>
        </w:rPr>
        <w:t>GB/T 2260 中华人民共和国行政区划代码</w:t>
      </w:r>
    </w:p>
    <w:p w:rsidR="005B51A0" w:rsidRDefault="005B51A0" w:rsidP="005B51A0">
      <w:pPr>
        <w:pStyle w:val="affff6"/>
        <w:ind w:firstLine="420"/>
      </w:pPr>
      <w:r>
        <w:rPr>
          <w:rFonts w:hint="eastAsia"/>
        </w:rPr>
        <w:t>[2]  GB/T 13923 基础地理信息要素分类与代码</w:t>
      </w:r>
    </w:p>
    <w:p w:rsidR="005B51A0" w:rsidRDefault="005B51A0" w:rsidP="005B51A0">
      <w:pPr>
        <w:pStyle w:val="affff6"/>
        <w:ind w:firstLine="420"/>
      </w:pPr>
      <w:r>
        <w:rPr>
          <w:rFonts w:hint="eastAsia"/>
        </w:rPr>
        <w:t>[3]  GB/T 17798 地理空间数据交换格式</w:t>
      </w:r>
    </w:p>
    <w:p w:rsidR="005B51A0" w:rsidRDefault="005B51A0" w:rsidP="005B51A0">
      <w:pPr>
        <w:pStyle w:val="affff6"/>
        <w:ind w:firstLine="420"/>
      </w:pPr>
      <w:r>
        <w:rPr>
          <w:rFonts w:hint="eastAsia"/>
        </w:rPr>
        <w:t>[4]  TD/T 1016 国土自然信息核心元数据标准</w:t>
      </w:r>
    </w:p>
    <w:p w:rsidR="005B51A0" w:rsidRDefault="005B51A0" w:rsidP="005B51A0">
      <w:pPr>
        <w:pStyle w:val="affff6"/>
        <w:ind w:firstLine="420"/>
      </w:pPr>
      <w:r>
        <w:rPr>
          <w:rFonts w:hint="eastAsia"/>
        </w:rPr>
        <w:t>[5]  TD/T 1055 第三次全国国土调查技术规程</w:t>
      </w:r>
    </w:p>
    <w:p w:rsidR="005B51A0" w:rsidRDefault="005B51A0" w:rsidP="005B51A0">
      <w:pPr>
        <w:pStyle w:val="affff6"/>
        <w:ind w:firstLine="420"/>
      </w:pPr>
      <w:r>
        <w:rPr>
          <w:rFonts w:hint="eastAsia"/>
        </w:rPr>
        <w:t>[6]  TD/T 1057 国土调查数据库标准</w:t>
      </w:r>
    </w:p>
    <w:p w:rsidR="005B51A0" w:rsidRDefault="005B51A0" w:rsidP="005B51A0">
      <w:pPr>
        <w:pStyle w:val="affff6"/>
        <w:ind w:firstLine="420"/>
      </w:pPr>
      <w:r>
        <w:rPr>
          <w:rFonts w:hint="eastAsia"/>
        </w:rPr>
        <w:t>[7]  TGXAS 953.1 自然资源综合监测监管技术规范 第1部分：内业</w:t>
      </w:r>
    </w:p>
    <w:p w:rsidR="005B51A0" w:rsidRDefault="005B51A0" w:rsidP="005B51A0">
      <w:pPr>
        <w:pStyle w:val="affff6"/>
        <w:ind w:firstLine="420"/>
      </w:pPr>
      <w:r>
        <w:rPr>
          <w:rFonts w:hint="eastAsia"/>
        </w:rPr>
        <w:t>[8]  TGXAS 953.2 自然资源综合监测监管技术规范 第2部分：外业</w:t>
      </w:r>
    </w:p>
    <w:p w:rsidR="005B51A0" w:rsidRDefault="005B51A0" w:rsidP="005B51A0">
      <w:pPr>
        <w:pStyle w:val="affff6"/>
        <w:ind w:firstLine="420"/>
      </w:pPr>
      <w:r>
        <w:rPr>
          <w:rFonts w:hint="eastAsia"/>
        </w:rPr>
        <w:t>[9]  自然资源部关于印发自然资源调查监测体系构建总体方案的通知（自然资发〔2020〕15号）</w:t>
      </w:r>
    </w:p>
    <w:p w:rsidR="005B51A0" w:rsidRDefault="005B51A0" w:rsidP="005B51A0">
      <w:pPr>
        <w:pStyle w:val="affff6"/>
        <w:ind w:firstLine="420"/>
      </w:pPr>
      <w:r>
        <w:rPr>
          <w:rFonts w:hint="eastAsia"/>
        </w:rPr>
        <w:t>[10]  广西壮族自治区自然资源厅关于印发广西自然资源综合监测监管实施方案的通知（桂自然资发〔2021〕63号）</w:t>
      </w:r>
    </w:p>
    <w:p w:rsidR="005B51A0" w:rsidRDefault="005B51A0" w:rsidP="005B51A0">
      <w:pPr>
        <w:pStyle w:val="affff6"/>
        <w:ind w:firstLine="420"/>
      </w:pPr>
      <w:r>
        <w:rPr>
          <w:rFonts w:hint="eastAsia"/>
        </w:rPr>
        <w:t>[11]  广西壮族自治区自然资源厅关于印发广西自然资源调查监测体系构建实施方案的通知（桂自然资发〔2021〕76号）</w:t>
      </w:r>
    </w:p>
    <w:p w:rsidR="005B51A0" w:rsidRDefault="005B51A0" w:rsidP="005B51A0">
      <w:pPr>
        <w:pStyle w:val="affff6"/>
        <w:ind w:firstLine="420"/>
      </w:pPr>
      <w:r>
        <w:rPr>
          <w:rFonts w:hint="eastAsia"/>
        </w:rPr>
        <w:t>[12]  广西壮族自治区自然资源厅办公室关于印发广西自然资源综合监测监管技术指南（2024年）的通知（桂自然资办〔2024〕122号）</w:t>
      </w:r>
    </w:p>
    <w:p w:rsidR="005B51A0" w:rsidRDefault="005B51A0" w:rsidP="005B51A0">
      <w:pPr>
        <w:pStyle w:val="affff6"/>
        <w:ind w:firstLine="420"/>
      </w:pPr>
      <w:r>
        <w:rPr>
          <w:rFonts w:hint="eastAsia"/>
        </w:rPr>
        <w:t>[13]  广西壮族自治区自然资源厅办公室关于印发2025年广西自然资源综合监测监管工作方案的通知（桂自然资办〔2025〕49号）</w:t>
      </w:r>
    </w:p>
    <w:p w:rsidR="005B51A0" w:rsidRPr="005B51A0" w:rsidRDefault="005B51A0" w:rsidP="005B51A0">
      <w:pPr>
        <w:pStyle w:val="affff6"/>
        <w:ind w:firstLineChars="0" w:firstLine="0"/>
        <w:jc w:val="center"/>
      </w:pPr>
      <w:bookmarkStart w:id="46" w:name="BookMark8"/>
      <w:bookmarkEnd w:id="45"/>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1485900" cy="317500"/>
                    </a:xfrm>
                    <a:prstGeom prst="rect">
                      <a:avLst/>
                    </a:prstGeom>
                  </pic:spPr>
                </pic:pic>
              </a:graphicData>
            </a:graphic>
          </wp:inline>
        </w:drawing>
      </w:r>
      <w:bookmarkEnd w:id="46"/>
    </w:p>
    <w:sectPr w:rsidR="005B51A0" w:rsidRPr="005B51A0" w:rsidSect="005B51A0">
      <w:pgSz w:w="11906" w:h="16838" w:code="9"/>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77D" w:rsidRDefault="00D2277D" w:rsidP="00D86DB7">
      <w:r>
        <w:separator/>
      </w:r>
    </w:p>
    <w:p w:rsidR="00D2277D" w:rsidRDefault="00D2277D"/>
    <w:p w:rsidR="00D2277D" w:rsidRDefault="00D2277D"/>
  </w:endnote>
  <w:endnote w:type="continuationSeparator" w:id="0">
    <w:p w:rsidR="00D2277D" w:rsidRDefault="00D2277D" w:rsidP="00D86DB7">
      <w:r>
        <w:continuationSeparator/>
      </w:r>
    </w:p>
    <w:p w:rsidR="00D2277D" w:rsidRDefault="00D2277D"/>
    <w:p w:rsidR="00D2277D" w:rsidRDefault="00D2277D"/>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30F" w:rsidRDefault="00D82D2D">
    <w:pPr>
      <w:pStyle w:val="afffa"/>
    </w:pPr>
    <w:r>
      <w:fldChar w:fldCharType="begin"/>
    </w:r>
    <w:r w:rsidR="00D0030F">
      <w:instrText>PAGE   \* MERGEFORMAT</w:instrText>
    </w:r>
    <w:r>
      <w:fldChar w:fldCharType="separate"/>
    </w:r>
    <w:r w:rsidR="00D0030F"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1A0" w:rsidRDefault="005B51A0">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30F" w:rsidRPr="00324EDD" w:rsidRDefault="00D0030F"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30F" w:rsidRDefault="00D82D2D" w:rsidP="00C94DF2">
    <w:pPr>
      <w:pStyle w:val="affff3"/>
    </w:pPr>
    <w:r>
      <w:fldChar w:fldCharType="begin"/>
    </w:r>
    <w:r w:rsidR="00D0030F">
      <w:instrText>PAGE   \* MERGEFORMAT</w:instrText>
    </w:r>
    <w:r>
      <w:fldChar w:fldCharType="separate"/>
    </w:r>
    <w:r w:rsidR="00AF798B" w:rsidRPr="00AF798B">
      <w:rPr>
        <w:noProof/>
        <w:lang w:val="zh-CN"/>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77D" w:rsidRDefault="00D2277D" w:rsidP="00D86DB7">
      <w:r>
        <w:separator/>
      </w:r>
    </w:p>
  </w:footnote>
  <w:footnote w:type="continuationSeparator" w:id="0">
    <w:p w:rsidR="00D2277D" w:rsidRDefault="00D2277D" w:rsidP="00D86DB7">
      <w:r>
        <w:continuationSeparator/>
      </w:r>
    </w:p>
    <w:p w:rsidR="00D2277D" w:rsidRDefault="00D2277D"/>
    <w:p w:rsidR="00D2277D" w:rsidRDefault="00D2277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1A0" w:rsidRDefault="005B51A0">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30F" w:rsidRPr="00E70388" w:rsidRDefault="00D0030F"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30F" w:rsidRPr="00324EDD" w:rsidRDefault="00D0030F"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30F" w:rsidRDefault="00D82D2D" w:rsidP="00714F58">
    <w:pPr>
      <w:pStyle w:val="afff9"/>
      <w:jc w:val="right"/>
    </w:pPr>
    <w:fldSimple w:instr=" STYLEREF  标准文件_文件编号  \* MERGEFORMAT ">
      <w:r w:rsidR="00D0030F">
        <w:rPr>
          <w:noProof/>
        </w:rPr>
        <w:t>T/XXX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30F" w:rsidRPr="00D84FA1" w:rsidRDefault="00D82D2D" w:rsidP="00A2271D">
    <w:pPr>
      <w:pStyle w:val="affffb"/>
    </w:pPr>
    <w:fldSimple w:instr=" STYLEREF  标准文件_文件编号  \* MERGEFORMAT ">
      <w:r w:rsidR="00AF798B">
        <w:t>T/GXAS XXXX</w:t>
      </w:r>
      <w:r w:rsidR="00AF798B">
        <w:t>—</w:t>
      </w:r>
      <w:r w:rsidR="00AF798B">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FF62FDF4"/>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1304" w:hanging="340"/>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7A8970C"/>
    <w:lvl w:ilvl="0">
      <w:start w:val="1"/>
      <w:numFmt w:val="decimal"/>
      <w:lvlRestart w:val="0"/>
      <w:pStyle w:val="aff2"/>
      <w:suff w:val="nothing"/>
      <w:lvlText w:val="表%1　"/>
      <w:lvlJc w:val="left"/>
      <w:pPr>
        <w:ind w:left="0" w:firstLine="0"/>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7"/>
        </w:tabs>
        <w:ind w:left="141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D3DA146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4D0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543"/>
    <w:rsid w:val="00104926"/>
    <w:rsid w:val="00113B1E"/>
    <w:rsid w:val="0011711C"/>
    <w:rsid w:val="00120151"/>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0019"/>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D0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4641"/>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EE1"/>
    <w:rsid w:val="00484936"/>
    <w:rsid w:val="00485C89"/>
    <w:rsid w:val="00486BE3"/>
    <w:rsid w:val="004905E4"/>
    <w:rsid w:val="00490A89"/>
    <w:rsid w:val="00490AB4"/>
    <w:rsid w:val="00491310"/>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B8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2A03"/>
    <w:rsid w:val="00593A49"/>
    <w:rsid w:val="00596160"/>
    <w:rsid w:val="005966E2"/>
    <w:rsid w:val="00597007"/>
    <w:rsid w:val="005A0966"/>
    <w:rsid w:val="005A11B7"/>
    <w:rsid w:val="005A260B"/>
    <w:rsid w:val="005A4A1B"/>
    <w:rsid w:val="005A7830"/>
    <w:rsid w:val="005A7FCE"/>
    <w:rsid w:val="005B0F3F"/>
    <w:rsid w:val="005B191C"/>
    <w:rsid w:val="005B4903"/>
    <w:rsid w:val="005B51A0"/>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C30"/>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2E62"/>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1A12"/>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798B"/>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30F"/>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277D"/>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2D2D"/>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454E"/>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2A7"/>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1D1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45D"/>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9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FE245D"/>
    <w:rPr>
      <w:rFonts w:ascii="宋体"/>
      <w:sz w:val="18"/>
      <w:szCs w:val="18"/>
    </w:rPr>
  </w:style>
  <w:style w:type="character" w:customStyle="1" w:styleId="Char7">
    <w:name w:val="文档结构图 Char"/>
    <w:basedOn w:val="afff6"/>
    <w:link w:val="afffffffffff4"/>
    <w:uiPriority w:val="99"/>
    <w:semiHidden/>
    <w:rsid w:val="00FE245D"/>
    <w:rPr>
      <w:rFonts w:ascii="宋体"/>
      <w:kern w:val="2"/>
      <w:sz w:val="18"/>
      <w:szCs w:val="18"/>
    </w:rPr>
  </w:style>
  <w:style w:type="paragraph" w:customStyle="1" w:styleId="11">
    <w:name w:val="正文1"/>
    <w:rsid w:val="00FE245D"/>
    <w:pPr>
      <w:jc w:val="both"/>
    </w:pPr>
    <w:rPr>
      <w:rFonts w:ascii="Times New Roman" w:hAnsi="Times New Roman"/>
      <w:kern w:val="2"/>
      <w:sz w:val="21"/>
      <w:szCs w:val="21"/>
    </w:rPr>
  </w:style>
  <w:style w:type="table" w:customStyle="1" w:styleId="12">
    <w:name w:val="网格型1"/>
    <w:basedOn w:val="afff7"/>
    <w:next w:val="afffffffff5"/>
    <w:uiPriority w:val="99"/>
    <w:unhideWhenUsed/>
    <w:rsid w:val="00AB1A1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fff7"/>
    <w:next w:val="afffffffff5"/>
    <w:uiPriority w:val="99"/>
    <w:unhideWhenUsed/>
    <w:rsid w:val="00AB1A1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网格型3"/>
    <w:basedOn w:val="afff7"/>
    <w:next w:val="afffffffff5"/>
    <w:uiPriority w:val="99"/>
    <w:unhideWhenUsed/>
    <w:rsid w:val="00E145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
    <w:basedOn w:val="afff7"/>
    <w:next w:val="afffffffff5"/>
    <w:uiPriority w:val="99"/>
    <w:unhideWhenUsed/>
    <w:rsid w:val="00482E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afff7"/>
    <w:next w:val="afffffffff5"/>
    <w:uiPriority w:val="99"/>
    <w:unhideWhenUsed/>
    <w:rsid w:val="00482E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fff7"/>
    <w:next w:val="afffffffff5"/>
    <w:uiPriority w:val="99"/>
    <w:unhideWhenUsed/>
    <w:rsid w:val="00482E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756143">
      <w:bodyDiv w:val="1"/>
      <w:marLeft w:val="0"/>
      <w:marRight w:val="0"/>
      <w:marTop w:val="0"/>
      <w:marBottom w:val="0"/>
      <w:divBdr>
        <w:top w:val="none" w:sz="0" w:space="0" w:color="auto"/>
        <w:left w:val="none" w:sz="0" w:space="0" w:color="auto"/>
        <w:bottom w:val="none" w:sz="0" w:space="0" w:color="auto"/>
        <w:right w:val="none" w:sz="0" w:space="0" w:color="auto"/>
      </w:divBdr>
    </w:div>
    <w:div w:id="15885540">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6123641">
      <w:bodyDiv w:val="1"/>
      <w:marLeft w:val="0"/>
      <w:marRight w:val="0"/>
      <w:marTop w:val="0"/>
      <w:marBottom w:val="0"/>
      <w:divBdr>
        <w:top w:val="none" w:sz="0" w:space="0" w:color="auto"/>
        <w:left w:val="none" w:sz="0" w:space="0" w:color="auto"/>
        <w:bottom w:val="none" w:sz="0" w:space="0" w:color="auto"/>
        <w:right w:val="none" w:sz="0" w:space="0" w:color="auto"/>
      </w:divBdr>
    </w:div>
    <w:div w:id="23405106">
      <w:bodyDiv w:val="1"/>
      <w:marLeft w:val="0"/>
      <w:marRight w:val="0"/>
      <w:marTop w:val="0"/>
      <w:marBottom w:val="0"/>
      <w:divBdr>
        <w:top w:val="none" w:sz="0" w:space="0" w:color="auto"/>
        <w:left w:val="none" w:sz="0" w:space="0" w:color="auto"/>
        <w:bottom w:val="none" w:sz="0" w:space="0" w:color="auto"/>
        <w:right w:val="none" w:sz="0" w:space="0" w:color="auto"/>
      </w:divBdr>
    </w:div>
    <w:div w:id="26873177">
      <w:bodyDiv w:val="1"/>
      <w:marLeft w:val="0"/>
      <w:marRight w:val="0"/>
      <w:marTop w:val="0"/>
      <w:marBottom w:val="0"/>
      <w:divBdr>
        <w:top w:val="none" w:sz="0" w:space="0" w:color="auto"/>
        <w:left w:val="none" w:sz="0" w:space="0" w:color="auto"/>
        <w:bottom w:val="none" w:sz="0" w:space="0" w:color="auto"/>
        <w:right w:val="none" w:sz="0" w:space="0" w:color="auto"/>
      </w:divBdr>
    </w:div>
    <w:div w:id="28533547">
      <w:bodyDiv w:val="1"/>
      <w:marLeft w:val="0"/>
      <w:marRight w:val="0"/>
      <w:marTop w:val="0"/>
      <w:marBottom w:val="0"/>
      <w:divBdr>
        <w:top w:val="none" w:sz="0" w:space="0" w:color="auto"/>
        <w:left w:val="none" w:sz="0" w:space="0" w:color="auto"/>
        <w:bottom w:val="none" w:sz="0" w:space="0" w:color="auto"/>
        <w:right w:val="none" w:sz="0" w:space="0" w:color="auto"/>
      </w:divBdr>
    </w:div>
    <w:div w:id="34546476">
      <w:bodyDiv w:val="1"/>
      <w:marLeft w:val="0"/>
      <w:marRight w:val="0"/>
      <w:marTop w:val="0"/>
      <w:marBottom w:val="0"/>
      <w:divBdr>
        <w:top w:val="none" w:sz="0" w:space="0" w:color="auto"/>
        <w:left w:val="none" w:sz="0" w:space="0" w:color="auto"/>
        <w:bottom w:val="none" w:sz="0" w:space="0" w:color="auto"/>
        <w:right w:val="none" w:sz="0" w:space="0" w:color="auto"/>
      </w:divBdr>
    </w:div>
    <w:div w:id="36970669">
      <w:bodyDiv w:val="1"/>
      <w:marLeft w:val="0"/>
      <w:marRight w:val="0"/>
      <w:marTop w:val="0"/>
      <w:marBottom w:val="0"/>
      <w:divBdr>
        <w:top w:val="none" w:sz="0" w:space="0" w:color="auto"/>
        <w:left w:val="none" w:sz="0" w:space="0" w:color="auto"/>
        <w:bottom w:val="none" w:sz="0" w:space="0" w:color="auto"/>
        <w:right w:val="none" w:sz="0" w:space="0" w:color="auto"/>
      </w:divBdr>
    </w:div>
    <w:div w:id="51319533">
      <w:bodyDiv w:val="1"/>
      <w:marLeft w:val="0"/>
      <w:marRight w:val="0"/>
      <w:marTop w:val="0"/>
      <w:marBottom w:val="0"/>
      <w:divBdr>
        <w:top w:val="none" w:sz="0" w:space="0" w:color="auto"/>
        <w:left w:val="none" w:sz="0" w:space="0" w:color="auto"/>
        <w:bottom w:val="none" w:sz="0" w:space="0" w:color="auto"/>
        <w:right w:val="none" w:sz="0" w:space="0" w:color="auto"/>
      </w:divBdr>
    </w:div>
    <w:div w:id="61022563">
      <w:bodyDiv w:val="1"/>
      <w:marLeft w:val="0"/>
      <w:marRight w:val="0"/>
      <w:marTop w:val="0"/>
      <w:marBottom w:val="0"/>
      <w:divBdr>
        <w:top w:val="none" w:sz="0" w:space="0" w:color="auto"/>
        <w:left w:val="none" w:sz="0" w:space="0" w:color="auto"/>
        <w:bottom w:val="none" w:sz="0" w:space="0" w:color="auto"/>
        <w:right w:val="none" w:sz="0" w:space="0" w:color="auto"/>
      </w:divBdr>
    </w:div>
    <w:div w:id="74859783">
      <w:bodyDiv w:val="1"/>
      <w:marLeft w:val="0"/>
      <w:marRight w:val="0"/>
      <w:marTop w:val="0"/>
      <w:marBottom w:val="0"/>
      <w:divBdr>
        <w:top w:val="none" w:sz="0" w:space="0" w:color="auto"/>
        <w:left w:val="none" w:sz="0" w:space="0" w:color="auto"/>
        <w:bottom w:val="none" w:sz="0" w:space="0" w:color="auto"/>
        <w:right w:val="none" w:sz="0" w:space="0" w:color="auto"/>
      </w:divBdr>
    </w:div>
    <w:div w:id="79495523">
      <w:bodyDiv w:val="1"/>
      <w:marLeft w:val="0"/>
      <w:marRight w:val="0"/>
      <w:marTop w:val="0"/>
      <w:marBottom w:val="0"/>
      <w:divBdr>
        <w:top w:val="none" w:sz="0" w:space="0" w:color="auto"/>
        <w:left w:val="none" w:sz="0" w:space="0" w:color="auto"/>
        <w:bottom w:val="none" w:sz="0" w:space="0" w:color="auto"/>
        <w:right w:val="none" w:sz="0" w:space="0" w:color="auto"/>
      </w:divBdr>
    </w:div>
    <w:div w:id="83645544">
      <w:bodyDiv w:val="1"/>
      <w:marLeft w:val="0"/>
      <w:marRight w:val="0"/>
      <w:marTop w:val="0"/>
      <w:marBottom w:val="0"/>
      <w:divBdr>
        <w:top w:val="none" w:sz="0" w:space="0" w:color="auto"/>
        <w:left w:val="none" w:sz="0" w:space="0" w:color="auto"/>
        <w:bottom w:val="none" w:sz="0" w:space="0" w:color="auto"/>
        <w:right w:val="none" w:sz="0" w:space="0" w:color="auto"/>
      </w:divBdr>
    </w:div>
    <w:div w:id="100076045">
      <w:bodyDiv w:val="1"/>
      <w:marLeft w:val="0"/>
      <w:marRight w:val="0"/>
      <w:marTop w:val="0"/>
      <w:marBottom w:val="0"/>
      <w:divBdr>
        <w:top w:val="none" w:sz="0" w:space="0" w:color="auto"/>
        <w:left w:val="none" w:sz="0" w:space="0" w:color="auto"/>
        <w:bottom w:val="none" w:sz="0" w:space="0" w:color="auto"/>
        <w:right w:val="none" w:sz="0" w:space="0" w:color="auto"/>
      </w:divBdr>
    </w:div>
    <w:div w:id="102848082">
      <w:bodyDiv w:val="1"/>
      <w:marLeft w:val="0"/>
      <w:marRight w:val="0"/>
      <w:marTop w:val="0"/>
      <w:marBottom w:val="0"/>
      <w:divBdr>
        <w:top w:val="none" w:sz="0" w:space="0" w:color="auto"/>
        <w:left w:val="none" w:sz="0" w:space="0" w:color="auto"/>
        <w:bottom w:val="none" w:sz="0" w:space="0" w:color="auto"/>
        <w:right w:val="none" w:sz="0" w:space="0" w:color="auto"/>
      </w:divBdr>
    </w:div>
    <w:div w:id="103379372">
      <w:bodyDiv w:val="1"/>
      <w:marLeft w:val="0"/>
      <w:marRight w:val="0"/>
      <w:marTop w:val="0"/>
      <w:marBottom w:val="0"/>
      <w:divBdr>
        <w:top w:val="none" w:sz="0" w:space="0" w:color="auto"/>
        <w:left w:val="none" w:sz="0" w:space="0" w:color="auto"/>
        <w:bottom w:val="none" w:sz="0" w:space="0" w:color="auto"/>
        <w:right w:val="none" w:sz="0" w:space="0" w:color="auto"/>
      </w:divBdr>
    </w:div>
    <w:div w:id="104815444">
      <w:bodyDiv w:val="1"/>
      <w:marLeft w:val="0"/>
      <w:marRight w:val="0"/>
      <w:marTop w:val="0"/>
      <w:marBottom w:val="0"/>
      <w:divBdr>
        <w:top w:val="none" w:sz="0" w:space="0" w:color="auto"/>
        <w:left w:val="none" w:sz="0" w:space="0" w:color="auto"/>
        <w:bottom w:val="none" w:sz="0" w:space="0" w:color="auto"/>
        <w:right w:val="none" w:sz="0" w:space="0" w:color="auto"/>
      </w:divBdr>
    </w:div>
    <w:div w:id="104884807">
      <w:bodyDiv w:val="1"/>
      <w:marLeft w:val="0"/>
      <w:marRight w:val="0"/>
      <w:marTop w:val="0"/>
      <w:marBottom w:val="0"/>
      <w:divBdr>
        <w:top w:val="none" w:sz="0" w:space="0" w:color="auto"/>
        <w:left w:val="none" w:sz="0" w:space="0" w:color="auto"/>
        <w:bottom w:val="none" w:sz="0" w:space="0" w:color="auto"/>
        <w:right w:val="none" w:sz="0" w:space="0" w:color="auto"/>
      </w:divBdr>
    </w:div>
    <w:div w:id="110053087">
      <w:bodyDiv w:val="1"/>
      <w:marLeft w:val="0"/>
      <w:marRight w:val="0"/>
      <w:marTop w:val="0"/>
      <w:marBottom w:val="0"/>
      <w:divBdr>
        <w:top w:val="none" w:sz="0" w:space="0" w:color="auto"/>
        <w:left w:val="none" w:sz="0" w:space="0" w:color="auto"/>
        <w:bottom w:val="none" w:sz="0" w:space="0" w:color="auto"/>
        <w:right w:val="none" w:sz="0" w:space="0" w:color="auto"/>
      </w:divBdr>
    </w:div>
    <w:div w:id="115491098">
      <w:bodyDiv w:val="1"/>
      <w:marLeft w:val="0"/>
      <w:marRight w:val="0"/>
      <w:marTop w:val="0"/>
      <w:marBottom w:val="0"/>
      <w:divBdr>
        <w:top w:val="none" w:sz="0" w:space="0" w:color="auto"/>
        <w:left w:val="none" w:sz="0" w:space="0" w:color="auto"/>
        <w:bottom w:val="none" w:sz="0" w:space="0" w:color="auto"/>
        <w:right w:val="none" w:sz="0" w:space="0" w:color="auto"/>
      </w:divBdr>
    </w:div>
    <w:div w:id="122507148">
      <w:bodyDiv w:val="1"/>
      <w:marLeft w:val="0"/>
      <w:marRight w:val="0"/>
      <w:marTop w:val="0"/>
      <w:marBottom w:val="0"/>
      <w:divBdr>
        <w:top w:val="none" w:sz="0" w:space="0" w:color="auto"/>
        <w:left w:val="none" w:sz="0" w:space="0" w:color="auto"/>
        <w:bottom w:val="none" w:sz="0" w:space="0" w:color="auto"/>
        <w:right w:val="none" w:sz="0" w:space="0" w:color="auto"/>
      </w:divBdr>
    </w:div>
    <w:div w:id="124861182">
      <w:bodyDiv w:val="1"/>
      <w:marLeft w:val="0"/>
      <w:marRight w:val="0"/>
      <w:marTop w:val="0"/>
      <w:marBottom w:val="0"/>
      <w:divBdr>
        <w:top w:val="none" w:sz="0" w:space="0" w:color="auto"/>
        <w:left w:val="none" w:sz="0" w:space="0" w:color="auto"/>
        <w:bottom w:val="none" w:sz="0" w:space="0" w:color="auto"/>
        <w:right w:val="none" w:sz="0" w:space="0" w:color="auto"/>
      </w:divBdr>
    </w:div>
    <w:div w:id="130708581">
      <w:bodyDiv w:val="1"/>
      <w:marLeft w:val="0"/>
      <w:marRight w:val="0"/>
      <w:marTop w:val="0"/>
      <w:marBottom w:val="0"/>
      <w:divBdr>
        <w:top w:val="none" w:sz="0" w:space="0" w:color="auto"/>
        <w:left w:val="none" w:sz="0" w:space="0" w:color="auto"/>
        <w:bottom w:val="none" w:sz="0" w:space="0" w:color="auto"/>
        <w:right w:val="none" w:sz="0" w:space="0" w:color="auto"/>
      </w:divBdr>
    </w:div>
    <w:div w:id="137118657">
      <w:bodyDiv w:val="1"/>
      <w:marLeft w:val="0"/>
      <w:marRight w:val="0"/>
      <w:marTop w:val="0"/>
      <w:marBottom w:val="0"/>
      <w:divBdr>
        <w:top w:val="none" w:sz="0" w:space="0" w:color="auto"/>
        <w:left w:val="none" w:sz="0" w:space="0" w:color="auto"/>
        <w:bottom w:val="none" w:sz="0" w:space="0" w:color="auto"/>
        <w:right w:val="none" w:sz="0" w:space="0" w:color="auto"/>
      </w:divBdr>
    </w:div>
    <w:div w:id="144981116">
      <w:bodyDiv w:val="1"/>
      <w:marLeft w:val="0"/>
      <w:marRight w:val="0"/>
      <w:marTop w:val="0"/>
      <w:marBottom w:val="0"/>
      <w:divBdr>
        <w:top w:val="none" w:sz="0" w:space="0" w:color="auto"/>
        <w:left w:val="none" w:sz="0" w:space="0" w:color="auto"/>
        <w:bottom w:val="none" w:sz="0" w:space="0" w:color="auto"/>
        <w:right w:val="none" w:sz="0" w:space="0" w:color="auto"/>
      </w:divBdr>
    </w:div>
    <w:div w:id="189489362">
      <w:bodyDiv w:val="1"/>
      <w:marLeft w:val="0"/>
      <w:marRight w:val="0"/>
      <w:marTop w:val="0"/>
      <w:marBottom w:val="0"/>
      <w:divBdr>
        <w:top w:val="none" w:sz="0" w:space="0" w:color="auto"/>
        <w:left w:val="none" w:sz="0" w:space="0" w:color="auto"/>
        <w:bottom w:val="none" w:sz="0" w:space="0" w:color="auto"/>
        <w:right w:val="none" w:sz="0" w:space="0" w:color="auto"/>
      </w:divBdr>
    </w:div>
    <w:div w:id="196281691">
      <w:bodyDiv w:val="1"/>
      <w:marLeft w:val="0"/>
      <w:marRight w:val="0"/>
      <w:marTop w:val="0"/>
      <w:marBottom w:val="0"/>
      <w:divBdr>
        <w:top w:val="none" w:sz="0" w:space="0" w:color="auto"/>
        <w:left w:val="none" w:sz="0" w:space="0" w:color="auto"/>
        <w:bottom w:val="none" w:sz="0" w:space="0" w:color="auto"/>
        <w:right w:val="none" w:sz="0" w:space="0" w:color="auto"/>
      </w:divBdr>
    </w:div>
    <w:div w:id="203955874">
      <w:bodyDiv w:val="1"/>
      <w:marLeft w:val="0"/>
      <w:marRight w:val="0"/>
      <w:marTop w:val="0"/>
      <w:marBottom w:val="0"/>
      <w:divBdr>
        <w:top w:val="none" w:sz="0" w:space="0" w:color="auto"/>
        <w:left w:val="none" w:sz="0" w:space="0" w:color="auto"/>
        <w:bottom w:val="none" w:sz="0" w:space="0" w:color="auto"/>
        <w:right w:val="none" w:sz="0" w:space="0" w:color="auto"/>
      </w:divBdr>
    </w:div>
    <w:div w:id="217668982">
      <w:bodyDiv w:val="1"/>
      <w:marLeft w:val="0"/>
      <w:marRight w:val="0"/>
      <w:marTop w:val="0"/>
      <w:marBottom w:val="0"/>
      <w:divBdr>
        <w:top w:val="none" w:sz="0" w:space="0" w:color="auto"/>
        <w:left w:val="none" w:sz="0" w:space="0" w:color="auto"/>
        <w:bottom w:val="none" w:sz="0" w:space="0" w:color="auto"/>
        <w:right w:val="none" w:sz="0" w:space="0" w:color="auto"/>
      </w:divBdr>
    </w:div>
    <w:div w:id="219951147">
      <w:bodyDiv w:val="1"/>
      <w:marLeft w:val="0"/>
      <w:marRight w:val="0"/>
      <w:marTop w:val="0"/>
      <w:marBottom w:val="0"/>
      <w:divBdr>
        <w:top w:val="none" w:sz="0" w:space="0" w:color="auto"/>
        <w:left w:val="none" w:sz="0" w:space="0" w:color="auto"/>
        <w:bottom w:val="none" w:sz="0" w:space="0" w:color="auto"/>
        <w:right w:val="none" w:sz="0" w:space="0" w:color="auto"/>
      </w:divBdr>
    </w:div>
    <w:div w:id="220482720">
      <w:bodyDiv w:val="1"/>
      <w:marLeft w:val="0"/>
      <w:marRight w:val="0"/>
      <w:marTop w:val="0"/>
      <w:marBottom w:val="0"/>
      <w:divBdr>
        <w:top w:val="none" w:sz="0" w:space="0" w:color="auto"/>
        <w:left w:val="none" w:sz="0" w:space="0" w:color="auto"/>
        <w:bottom w:val="none" w:sz="0" w:space="0" w:color="auto"/>
        <w:right w:val="none" w:sz="0" w:space="0" w:color="auto"/>
      </w:divBdr>
    </w:div>
    <w:div w:id="221988398">
      <w:bodyDiv w:val="1"/>
      <w:marLeft w:val="0"/>
      <w:marRight w:val="0"/>
      <w:marTop w:val="0"/>
      <w:marBottom w:val="0"/>
      <w:divBdr>
        <w:top w:val="none" w:sz="0" w:space="0" w:color="auto"/>
        <w:left w:val="none" w:sz="0" w:space="0" w:color="auto"/>
        <w:bottom w:val="none" w:sz="0" w:space="0" w:color="auto"/>
        <w:right w:val="none" w:sz="0" w:space="0" w:color="auto"/>
      </w:divBdr>
    </w:div>
    <w:div w:id="228616913">
      <w:bodyDiv w:val="1"/>
      <w:marLeft w:val="0"/>
      <w:marRight w:val="0"/>
      <w:marTop w:val="0"/>
      <w:marBottom w:val="0"/>
      <w:divBdr>
        <w:top w:val="none" w:sz="0" w:space="0" w:color="auto"/>
        <w:left w:val="none" w:sz="0" w:space="0" w:color="auto"/>
        <w:bottom w:val="none" w:sz="0" w:space="0" w:color="auto"/>
        <w:right w:val="none" w:sz="0" w:space="0" w:color="auto"/>
      </w:divBdr>
    </w:div>
    <w:div w:id="230314703">
      <w:bodyDiv w:val="1"/>
      <w:marLeft w:val="0"/>
      <w:marRight w:val="0"/>
      <w:marTop w:val="0"/>
      <w:marBottom w:val="0"/>
      <w:divBdr>
        <w:top w:val="none" w:sz="0" w:space="0" w:color="auto"/>
        <w:left w:val="none" w:sz="0" w:space="0" w:color="auto"/>
        <w:bottom w:val="none" w:sz="0" w:space="0" w:color="auto"/>
        <w:right w:val="none" w:sz="0" w:space="0" w:color="auto"/>
      </w:divBdr>
    </w:div>
    <w:div w:id="231811928">
      <w:bodyDiv w:val="1"/>
      <w:marLeft w:val="0"/>
      <w:marRight w:val="0"/>
      <w:marTop w:val="0"/>
      <w:marBottom w:val="0"/>
      <w:divBdr>
        <w:top w:val="none" w:sz="0" w:space="0" w:color="auto"/>
        <w:left w:val="none" w:sz="0" w:space="0" w:color="auto"/>
        <w:bottom w:val="none" w:sz="0" w:space="0" w:color="auto"/>
        <w:right w:val="none" w:sz="0" w:space="0" w:color="auto"/>
      </w:divBdr>
    </w:div>
    <w:div w:id="235631247">
      <w:bodyDiv w:val="1"/>
      <w:marLeft w:val="0"/>
      <w:marRight w:val="0"/>
      <w:marTop w:val="0"/>
      <w:marBottom w:val="0"/>
      <w:divBdr>
        <w:top w:val="none" w:sz="0" w:space="0" w:color="auto"/>
        <w:left w:val="none" w:sz="0" w:space="0" w:color="auto"/>
        <w:bottom w:val="none" w:sz="0" w:space="0" w:color="auto"/>
        <w:right w:val="none" w:sz="0" w:space="0" w:color="auto"/>
      </w:divBdr>
    </w:div>
    <w:div w:id="252710353">
      <w:bodyDiv w:val="1"/>
      <w:marLeft w:val="0"/>
      <w:marRight w:val="0"/>
      <w:marTop w:val="0"/>
      <w:marBottom w:val="0"/>
      <w:divBdr>
        <w:top w:val="none" w:sz="0" w:space="0" w:color="auto"/>
        <w:left w:val="none" w:sz="0" w:space="0" w:color="auto"/>
        <w:bottom w:val="none" w:sz="0" w:space="0" w:color="auto"/>
        <w:right w:val="none" w:sz="0" w:space="0" w:color="auto"/>
      </w:divBdr>
    </w:div>
    <w:div w:id="254241913">
      <w:bodyDiv w:val="1"/>
      <w:marLeft w:val="0"/>
      <w:marRight w:val="0"/>
      <w:marTop w:val="0"/>
      <w:marBottom w:val="0"/>
      <w:divBdr>
        <w:top w:val="none" w:sz="0" w:space="0" w:color="auto"/>
        <w:left w:val="none" w:sz="0" w:space="0" w:color="auto"/>
        <w:bottom w:val="none" w:sz="0" w:space="0" w:color="auto"/>
        <w:right w:val="none" w:sz="0" w:space="0" w:color="auto"/>
      </w:divBdr>
    </w:div>
    <w:div w:id="258611956">
      <w:bodyDiv w:val="1"/>
      <w:marLeft w:val="0"/>
      <w:marRight w:val="0"/>
      <w:marTop w:val="0"/>
      <w:marBottom w:val="0"/>
      <w:divBdr>
        <w:top w:val="none" w:sz="0" w:space="0" w:color="auto"/>
        <w:left w:val="none" w:sz="0" w:space="0" w:color="auto"/>
        <w:bottom w:val="none" w:sz="0" w:space="0" w:color="auto"/>
        <w:right w:val="none" w:sz="0" w:space="0" w:color="auto"/>
      </w:divBdr>
    </w:div>
    <w:div w:id="262687458">
      <w:bodyDiv w:val="1"/>
      <w:marLeft w:val="0"/>
      <w:marRight w:val="0"/>
      <w:marTop w:val="0"/>
      <w:marBottom w:val="0"/>
      <w:divBdr>
        <w:top w:val="none" w:sz="0" w:space="0" w:color="auto"/>
        <w:left w:val="none" w:sz="0" w:space="0" w:color="auto"/>
        <w:bottom w:val="none" w:sz="0" w:space="0" w:color="auto"/>
        <w:right w:val="none" w:sz="0" w:space="0" w:color="auto"/>
      </w:divBdr>
    </w:div>
    <w:div w:id="274559682">
      <w:bodyDiv w:val="1"/>
      <w:marLeft w:val="0"/>
      <w:marRight w:val="0"/>
      <w:marTop w:val="0"/>
      <w:marBottom w:val="0"/>
      <w:divBdr>
        <w:top w:val="none" w:sz="0" w:space="0" w:color="auto"/>
        <w:left w:val="none" w:sz="0" w:space="0" w:color="auto"/>
        <w:bottom w:val="none" w:sz="0" w:space="0" w:color="auto"/>
        <w:right w:val="none" w:sz="0" w:space="0" w:color="auto"/>
      </w:divBdr>
    </w:div>
    <w:div w:id="289746857">
      <w:bodyDiv w:val="1"/>
      <w:marLeft w:val="0"/>
      <w:marRight w:val="0"/>
      <w:marTop w:val="0"/>
      <w:marBottom w:val="0"/>
      <w:divBdr>
        <w:top w:val="none" w:sz="0" w:space="0" w:color="auto"/>
        <w:left w:val="none" w:sz="0" w:space="0" w:color="auto"/>
        <w:bottom w:val="none" w:sz="0" w:space="0" w:color="auto"/>
        <w:right w:val="none" w:sz="0" w:space="0" w:color="auto"/>
      </w:divBdr>
    </w:div>
    <w:div w:id="298385639">
      <w:bodyDiv w:val="1"/>
      <w:marLeft w:val="0"/>
      <w:marRight w:val="0"/>
      <w:marTop w:val="0"/>
      <w:marBottom w:val="0"/>
      <w:divBdr>
        <w:top w:val="none" w:sz="0" w:space="0" w:color="auto"/>
        <w:left w:val="none" w:sz="0" w:space="0" w:color="auto"/>
        <w:bottom w:val="none" w:sz="0" w:space="0" w:color="auto"/>
        <w:right w:val="none" w:sz="0" w:space="0" w:color="auto"/>
      </w:divBdr>
    </w:div>
    <w:div w:id="308945367">
      <w:bodyDiv w:val="1"/>
      <w:marLeft w:val="0"/>
      <w:marRight w:val="0"/>
      <w:marTop w:val="0"/>
      <w:marBottom w:val="0"/>
      <w:divBdr>
        <w:top w:val="none" w:sz="0" w:space="0" w:color="auto"/>
        <w:left w:val="none" w:sz="0" w:space="0" w:color="auto"/>
        <w:bottom w:val="none" w:sz="0" w:space="0" w:color="auto"/>
        <w:right w:val="none" w:sz="0" w:space="0" w:color="auto"/>
      </w:divBdr>
    </w:div>
    <w:div w:id="310058370">
      <w:bodyDiv w:val="1"/>
      <w:marLeft w:val="0"/>
      <w:marRight w:val="0"/>
      <w:marTop w:val="0"/>
      <w:marBottom w:val="0"/>
      <w:divBdr>
        <w:top w:val="none" w:sz="0" w:space="0" w:color="auto"/>
        <w:left w:val="none" w:sz="0" w:space="0" w:color="auto"/>
        <w:bottom w:val="none" w:sz="0" w:space="0" w:color="auto"/>
        <w:right w:val="none" w:sz="0" w:space="0" w:color="auto"/>
      </w:divBdr>
    </w:div>
    <w:div w:id="312679736">
      <w:bodyDiv w:val="1"/>
      <w:marLeft w:val="0"/>
      <w:marRight w:val="0"/>
      <w:marTop w:val="0"/>
      <w:marBottom w:val="0"/>
      <w:divBdr>
        <w:top w:val="none" w:sz="0" w:space="0" w:color="auto"/>
        <w:left w:val="none" w:sz="0" w:space="0" w:color="auto"/>
        <w:bottom w:val="none" w:sz="0" w:space="0" w:color="auto"/>
        <w:right w:val="none" w:sz="0" w:space="0" w:color="auto"/>
      </w:divBdr>
    </w:div>
    <w:div w:id="316542404">
      <w:bodyDiv w:val="1"/>
      <w:marLeft w:val="0"/>
      <w:marRight w:val="0"/>
      <w:marTop w:val="0"/>
      <w:marBottom w:val="0"/>
      <w:divBdr>
        <w:top w:val="none" w:sz="0" w:space="0" w:color="auto"/>
        <w:left w:val="none" w:sz="0" w:space="0" w:color="auto"/>
        <w:bottom w:val="none" w:sz="0" w:space="0" w:color="auto"/>
        <w:right w:val="none" w:sz="0" w:space="0" w:color="auto"/>
      </w:divBdr>
    </w:div>
    <w:div w:id="322123104">
      <w:bodyDiv w:val="1"/>
      <w:marLeft w:val="0"/>
      <w:marRight w:val="0"/>
      <w:marTop w:val="0"/>
      <w:marBottom w:val="0"/>
      <w:divBdr>
        <w:top w:val="none" w:sz="0" w:space="0" w:color="auto"/>
        <w:left w:val="none" w:sz="0" w:space="0" w:color="auto"/>
        <w:bottom w:val="none" w:sz="0" w:space="0" w:color="auto"/>
        <w:right w:val="none" w:sz="0" w:space="0" w:color="auto"/>
      </w:divBdr>
    </w:div>
    <w:div w:id="332072556">
      <w:bodyDiv w:val="1"/>
      <w:marLeft w:val="0"/>
      <w:marRight w:val="0"/>
      <w:marTop w:val="0"/>
      <w:marBottom w:val="0"/>
      <w:divBdr>
        <w:top w:val="none" w:sz="0" w:space="0" w:color="auto"/>
        <w:left w:val="none" w:sz="0" w:space="0" w:color="auto"/>
        <w:bottom w:val="none" w:sz="0" w:space="0" w:color="auto"/>
        <w:right w:val="none" w:sz="0" w:space="0" w:color="auto"/>
      </w:divBdr>
    </w:div>
    <w:div w:id="344749998">
      <w:bodyDiv w:val="1"/>
      <w:marLeft w:val="0"/>
      <w:marRight w:val="0"/>
      <w:marTop w:val="0"/>
      <w:marBottom w:val="0"/>
      <w:divBdr>
        <w:top w:val="none" w:sz="0" w:space="0" w:color="auto"/>
        <w:left w:val="none" w:sz="0" w:space="0" w:color="auto"/>
        <w:bottom w:val="none" w:sz="0" w:space="0" w:color="auto"/>
        <w:right w:val="none" w:sz="0" w:space="0" w:color="auto"/>
      </w:divBdr>
    </w:div>
    <w:div w:id="357708371">
      <w:bodyDiv w:val="1"/>
      <w:marLeft w:val="0"/>
      <w:marRight w:val="0"/>
      <w:marTop w:val="0"/>
      <w:marBottom w:val="0"/>
      <w:divBdr>
        <w:top w:val="none" w:sz="0" w:space="0" w:color="auto"/>
        <w:left w:val="none" w:sz="0" w:space="0" w:color="auto"/>
        <w:bottom w:val="none" w:sz="0" w:space="0" w:color="auto"/>
        <w:right w:val="none" w:sz="0" w:space="0" w:color="auto"/>
      </w:divBdr>
    </w:div>
    <w:div w:id="358316145">
      <w:bodyDiv w:val="1"/>
      <w:marLeft w:val="0"/>
      <w:marRight w:val="0"/>
      <w:marTop w:val="0"/>
      <w:marBottom w:val="0"/>
      <w:divBdr>
        <w:top w:val="none" w:sz="0" w:space="0" w:color="auto"/>
        <w:left w:val="none" w:sz="0" w:space="0" w:color="auto"/>
        <w:bottom w:val="none" w:sz="0" w:space="0" w:color="auto"/>
        <w:right w:val="none" w:sz="0" w:space="0" w:color="auto"/>
      </w:divBdr>
    </w:div>
    <w:div w:id="369962542">
      <w:bodyDiv w:val="1"/>
      <w:marLeft w:val="0"/>
      <w:marRight w:val="0"/>
      <w:marTop w:val="0"/>
      <w:marBottom w:val="0"/>
      <w:divBdr>
        <w:top w:val="none" w:sz="0" w:space="0" w:color="auto"/>
        <w:left w:val="none" w:sz="0" w:space="0" w:color="auto"/>
        <w:bottom w:val="none" w:sz="0" w:space="0" w:color="auto"/>
        <w:right w:val="none" w:sz="0" w:space="0" w:color="auto"/>
      </w:divBdr>
    </w:div>
    <w:div w:id="381250248">
      <w:bodyDiv w:val="1"/>
      <w:marLeft w:val="0"/>
      <w:marRight w:val="0"/>
      <w:marTop w:val="0"/>
      <w:marBottom w:val="0"/>
      <w:divBdr>
        <w:top w:val="none" w:sz="0" w:space="0" w:color="auto"/>
        <w:left w:val="none" w:sz="0" w:space="0" w:color="auto"/>
        <w:bottom w:val="none" w:sz="0" w:space="0" w:color="auto"/>
        <w:right w:val="none" w:sz="0" w:space="0" w:color="auto"/>
      </w:divBdr>
    </w:div>
    <w:div w:id="395010922">
      <w:bodyDiv w:val="1"/>
      <w:marLeft w:val="0"/>
      <w:marRight w:val="0"/>
      <w:marTop w:val="0"/>
      <w:marBottom w:val="0"/>
      <w:divBdr>
        <w:top w:val="none" w:sz="0" w:space="0" w:color="auto"/>
        <w:left w:val="none" w:sz="0" w:space="0" w:color="auto"/>
        <w:bottom w:val="none" w:sz="0" w:space="0" w:color="auto"/>
        <w:right w:val="none" w:sz="0" w:space="0" w:color="auto"/>
      </w:divBdr>
    </w:div>
    <w:div w:id="404839169">
      <w:bodyDiv w:val="1"/>
      <w:marLeft w:val="0"/>
      <w:marRight w:val="0"/>
      <w:marTop w:val="0"/>
      <w:marBottom w:val="0"/>
      <w:divBdr>
        <w:top w:val="none" w:sz="0" w:space="0" w:color="auto"/>
        <w:left w:val="none" w:sz="0" w:space="0" w:color="auto"/>
        <w:bottom w:val="none" w:sz="0" w:space="0" w:color="auto"/>
        <w:right w:val="none" w:sz="0" w:space="0" w:color="auto"/>
      </w:divBdr>
    </w:div>
    <w:div w:id="413939447">
      <w:bodyDiv w:val="1"/>
      <w:marLeft w:val="0"/>
      <w:marRight w:val="0"/>
      <w:marTop w:val="0"/>
      <w:marBottom w:val="0"/>
      <w:divBdr>
        <w:top w:val="none" w:sz="0" w:space="0" w:color="auto"/>
        <w:left w:val="none" w:sz="0" w:space="0" w:color="auto"/>
        <w:bottom w:val="none" w:sz="0" w:space="0" w:color="auto"/>
        <w:right w:val="none" w:sz="0" w:space="0" w:color="auto"/>
      </w:divBdr>
    </w:div>
    <w:div w:id="424963615">
      <w:bodyDiv w:val="1"/>
      <w:marLeft w:val="0"/>
      <w:marRight w:val="0"/>
      <w:marTop w:val="0"/>
      <w:marBottom w:val="0"/>
      <w:divBdr>
        <w:top w:val="none" w:sz="0" w:space="0" w:color="auto"/>
        <w:left w:val="none" w:sz="0" w:space="0" w:color="auto"/>
        <w:bottom w:val="none" w:sz="0" w:space="0" w:color="auto"/>
        <w:right w:val="none" w:sz="0" w:space="0" w:color="auto"/>
      </w:divBdr>
    </w:div>
    <w:div w:id="425225516">
      <w:bodyDiv w:val="1"/>
      <w:marLeft w:val="0"/>
      <w:marRight w:val="0"/>
      <w:marTop w:val="0"/>
      <w:marBottom w:val="0"/>
      <w:divBdr>
        <w:top w:val="none" w:sz="0" w:space="0" w:color="auto"/>
        <w:left w:val="none" w:sz="0" w:space="0" w:color="auto"/>
        <w:bottom w:val="none" w:sz="0" w:space="0" w:color="auto"/>
        <w:right w:val="none" w:sz="0" w:space="0" w:color="auto"/>
      </w:divBdr>
    </w:div>
    <w:div w:id="438069450">
      <w:bodyDiv w:val="1"/>
      <w:marLeft w:val="0"/>
      <w:marRight w:val="0"/>
      <w:marTop w:val="0"/>
      <w:marBottom w:val="0"/>
      <w:divBdr>
        <w:top w:val="none" w:sz="0" w:space="0" w:color="auto"/>
        <w:left w:val="none" w:sz="0" w:space="0" w:color="auto"/>
        <w:bottom w:val="none" w:sz="0" w:space="0" w:color="auto"/>
        <w:right w:val="none" w:sz="0" w:space="0" w:color="auto"/>
      </w:divBdr>
    </w:div>
    <w:div w:id="448090061">
      <w:bodyDiv w:val="1"/>
      <w:marLeft w:val="0"/>
      <w:marRight w:val="0"/>
      <w:marTop w:val="0"/>
      <w:marBottom w:val="0"/>
      <w:divBdr>
        <w:top w:val="none" w:sz="0" w:space="0" w:color="auto"/>
        <w:left w:val="none" w:sz="0" w:space="0" w:color="auto"/>
        <w:bottom w:val="none" w:sz="0" w:space="0" w:color="auto"/>
        <w:right w:val="none" w:sz="0" w:space="0" w:color="auto"/>
      </w:divBdr>
    </w:div>
    <w:div w:id="450436623">
      <w:bodyDiv w:val="1"/>
      <w:marLeft w:val="0"/>
      <w:marRight w:val="0"/>
      <w:marTop w:val="0"/>
      <w:marBottom w:val="0"/>
      <w:divBdr>
        <w:top w:val="none" w:sz="0" w:space="0" w:color="auto"/>
        <w:left w:val="none" w:sz="0" w:space="0" w:color="auto"/>
        <w:bottom w:val="none" w:sz="0" w:space="0" w:color="auto"/>
        <w:right w:val="none" w:sz="0" w:space="0" w:color="auto"/>
      </w:divBdr>
    </w:div>
    <w:div w:id="486870789">
      <w:bodyDiv w:val="1"/>
      <w:marLeft w:val="0"/>
      <w:marRight w:val="0"/>
      <w:marTop w:val="0"/>
      <w:marBottom w:val="0"/>
      <w:divBdr>
        <w:top w:val="none" w:sz="0" w:space="0" w:color="auto"/>
        <w:left w:val="none" w:sz="0" w:space="0" w:color="auto"/>
        <w:bottom w:val="none" w:sz="0" w:space="0" w:color="auto"/>
        <w:right w:val="none" w:sz="0" w:space="0" w:color="auto"/>
      </w:divBdr>
    </w:div>
    <w:div w:id="490760142">
      <w:bodyDiv w:val="1"/>
      <w:marLeft w:val="0"/>
      <w:marRight w:val="0"/>
      <w:marTop w:val="0"/>
      <w:marBottom w:val="0"/>
      <w:divBdr>
        <w:top w:val="none" w:sz="0" w:space="0" w:color="auto"/>
        <w:left w:val="none" w:sz="0" w:space="0" w:color="auto"/>
        <w:bottom w:val="none" w:sz="0" w:space="0" w:color="auto"/>
        <w:right w:val="none" w:sz="0" w:space="0" w:color="auto"/>
      </w:divBdr>
    </w:div>
    <w:div w:id="496264189">
      <w:bodyDiv w:val="1"/>
      <w:marLeft w:val="0"/>
      <w:marRight w:val="0"/>
      <w:marTop w:val="0"/>
      <w:marBottom w:val="0"/>
      <w:divBdr>
        <w:top w:val="none" w:sz="0" w:space="0" w:color="auto"/>
        <w:left w:val="none" w:sz="0" w:space="0" w:color="auto"/>
        <w:bottom w:val="none" w:sz="0" w:space="0" w:color="auto"/>
        <w:right w:val="none" w:sz="0" w:space="0" w:color="auto"/>
      </w:divBdr>
    </w:div>
    <w:div w:id="496658192">
      <w:bodyDiv w:val="1"/>
      <w:marLeft w:val="0"/>
      <w:marRight w:val="0"/>
      <w:marTop w:val="0"/>
      <w:marBottom w:val="0"/>
      <w:divBdr>
        <w:top w:val="none" w:sz="0" w:space="0" w:color="auto"/>
        <w:left w:val="none" w:sz="0" w:space="0" w:color="auto"/>
        <w:bottom w:val="none" w:sz="0" w:space="0" w:color="auto"/>
        <w:right w:val="none" w:sz="0" w:space="0" w:color="auto"/>
      </w:divBdr>
    </w:div>
    <w:div w:id="500852787">
      <w:bodyDiv w:val="1"/>
      <w:marLeft w:val="0"/>
      <w:marRight w:val="0"/>
      <w:marTop w:val="0"/>
      <w:marBottom w:val="0"/>
      <w:divBdr>
        <w:top w:val="none" w:sz="0" w:space="0" w:color="auto"/>
        <w:left w:val="none" w:sz="0" w:space="0" w:color="auto"/>
        <w:bottom w:val="none" w:sz="0" w:space="0" w:color="auto"/>
        <w:right w:val="none" w:sz="0" w:space="0" w:color="auto"/>
      </w:divBdr>
    </w:div>
    <w:div w:id="502626729">
      <w:bodyDiv w:val="1"/>
      <w:marLeft w:val="0"/>
      <w:marRight w:val="0"/>
      <w:marTop w:val="0"/>
      <w:marBottom w:val="0"/>
      <w:divBdr>
        <w:top w:val="none" w:sz="0" w:space="0" w:color="auto"/>
        <w:left w:val="none" w:sz="0" w:space="0" w:color="auto"/>
        <w:bottom w:val="none" w:sz="0" w:space="0" w:color="auto"/>
        <w:right w:val="none" w:sz="0" w:space="0" w:color="auto"/>
      </w:divBdr>
    </w:div>
    <w:div w:id="513694715">
      <w:bodyDiv w:val="1"/>
      <w:marLeft w:val="0"/>
      <w:marRight w:val="0"/>
      <w:marTop w:val="0"/>
      <w:marBottom w:val="0"/>
      <w:divBdr>
        <w:top w:val="none" w:sz="0" w:space="0" w:color="auto"/>
        <w:left w:val="none" w:sz="0" w:space="0" w:color="auto"/>
        <w:bottom w:val="none" w:sz="0" w:space="0" w:color="auto"/>
        <w:right w:val="none" w:sz="0" w:space="0" w:color="auto"/>
      </w:divBdr>
    </w:div>
    <w:div w:id="514000327">
      <w:bodyDiv w:val="1"/>
      <w:marLeft w:val="0"/>
      <w:marRight w:val="0"/>
      <w:marTop w:val="0"/>
      <w:marBottom w:val="0"/>
      <w:divBdr>
        <w:top w:val="none" w:sz="0" w:space="0" w:color="auto"/>
        <w:left w:val="none" w:sz="0" w:space="0" w:color="auto"/>
        <w:bottom w:val="none" w:sz="0" w:space="0" w:color="auto"/>
        <w:right w:val="none" w:sz="0" w:space="0" w:color="auto"/>
      </w:divBdr>
    </w:div>
    <w:div w:id="520514187">
      <w:bodyDiv w:val="1"/>
      <w:marLeft w:val="0"/>
      <w:marRight w:val="0"/>
      <w:marTop w:val="0"/>
      <w:marBottom w:val="0"/>
      <w:divBdr>
        <w:top w:val="none" w:sz="0" w:space="0" w:color="auto"/>
        <w:left w:val="none" w:sz="0" w:space="0" w:color="auto"/>
        <w:bottom w:val="none" w:sz="0" w:space="0" w:color="auto"/>
        <w:right w:val="none" w:sz="0" w:space="0" w:color="auto"/>
      </w:divBdr>
    </w:div>
    <w:div w:id="528884076">
      <w:bodyDiv w:val="1"/>
      <w:marLeft w:val="0"/>
      <w:marRight w:val="0"/>
      <w:marTop w:val="0"/>
      <w:marBottom w:val="0"/>
      <w:divBdr>
        <w:top w:val="none" w:sz="0" w:space="0" w:color="auto"/>
        <w:left w:val="none" w:sz="0" w:space="0" w:color="auto"/>
        <w:bottom w:val="none" w:sz="0" w:space="0" w:color="auto"/>
        <w:right w:val="none" w:sz="0" w:space="0" w:color="auto"/>
      </w:divBdr>
    </w:div>
    <w:div w:id="530650721">
      <w:bodyDiv w:val="1"/>
      <w:marLeft w:val="0"/>
      <w:marRight w:val="0"/>
      <w:marTop w:val="0"/>
      <w:marBottom w:val="0"/>
      <w:divBdr>
        <w:top w:val="none" w:sz="0" w:space="0" w:color="auto"/>
        <w:left w:val="none" w:sz="0" w:space="0" w:color="auto"/>
        <w:bottom w:val="none" w:sz="0" w:space="0" w:color="auto"/>
        <w:right w:val="none" w:sz="0" w:space="0" w:color="auto"/>
      </w:divBdr>
    </w:div>
    <w:div w:id="538008878">
      <w:bodyDiv w:val="1"/>
      <w:marLeft w:val="0"/>
      <w:marRight w:val="0"/>
      <w:marTop w:val="0"/>
      <w:marBottom w:val="0"/>
      <w:divBdr>
        <w:top w:val="none" w:sz="0" w:space="0" w:color="auto"/>
        <w:left w:val="none" w:sz="0" w:space="0" w:color="auto"/>
        <w:bottom w:val="none" w:sz="0" w:space="0" w:color="auto"/>
        <w:right w:val="none" w:sz="0" w:space="0" w:color="auto"/>
      </w:divBdr>
    </w:div>
    <w:div w:id="538980943">
      <w:bodyDiv w:val="1"/>
      <w:marLeft w:val="0"/>
      <w:marRight w:val="0"/>
      <w:marTop w:val="0"/>
      <w:marBottom w:val="0"/>
      <w:divBdr>
        <w:top w:val="none" w:sz="0" w:space="0" w:color="auto"/>
        <w:left w:val="none" w:sz="0" w:space="0" w:color="auto"/>
        <w:bottom w:val="none" w:sz="0" w:space="0" w:color="auto"/>
        <w:right w:val="none" w:sz="0" w:space="0" w:color="auto"/>
      </w:divBdr>
    </w:div>
    <w:div w:id="539168960">
      <w:bodyDiv w:val="1"/>
      <w:marLeft w:val="0"/>
      <w:marRight w:val="0"/>
      <w:marTop w:val="0"/>
      <w:marBottom w:val="0"/>
      <w:divBdr>
        <w:top w:val="none" w:sz="0" w:space="0" w:color="auto"/>
        <w:left w:val="none" w:sz="0" w:space="0" w:color="auto"/>
        <w:bottom w:val="none" w:sz="0" w:space="0" w:color="auto"/>
        <w:right w:val="none" w:sz="0" w:space="0" w:color="auto"/>
      </w:divBdr>
    </w:div>
    <w:div w:id="549729783">
      <w:bodyDiv w:val="1"/>
      <w:marLeft w:val="0"/>
      <w:marRight w:val="0"/>
      <w:marTop w:val="0"/>
      <w:marBottom w:val="0"/>
      <w:divBdr>
        <w:top w:val="none" w:sz="0" w:space="0" w:color="auto"/>
        <w:left w:val="none" w:sz="0" w:space="0" w:color="auto"/>
        <w:bottom w:val="none" w:sz="0" w:space="0" w:color="auto"/>
        <w:right w:val="none" w:sz="0" w:space="0" w:color="auto"/>
      </w:divBdr>
    </w:div>
    <w:div w:id="550381767">
      <w:bodyDiv w:val="1"/>
      <w:marLeft w:val="0"/>
      <w:marRight w:val="0"/>
      <w:marTop w:val="0"/>
      <w:marBottom w:val="0"/>
      <w:divBdr>
        <w:top w:val="none" w:sz="0" w:space="0" w:color="auto"/>
        <w:left w:val="none" w:sz="0" w:space="0" w:color="auto"/>
        <w:bottom w:val="none" w:sz="0" w:space="0" w:color="auto"/>
        <w:right w:val="none" w:sz="0" w:space="0" w:color="auto"/>
      </w:divBdr>
    </w:div>
    <w:div w:id="558133587">
      <w:bodyDiv w:val="1"/>
      <w:marLeft w:val="0"/>
      <w:marRight w:val="0"/>
      <w:marTop w:val="0"/>
      <w:marBottom w:val="0"/>
      <w:divBdr>
        <w:top w:val="none" w:sz="0" w:space="0" w:color="auto"/>
        <w:left w:val="none" w:sz="0" w:space="0" w:color="auto"/>
        <w:bottom w:val="none" w:sz="0" w:space="0" w:color="auto"/>
        <w:right w:val="none" w:sz="0" w:space="0" w:color="auto"/>
      </w:divBdr>
    </w:div>
    <w:div w:id="571618290">
      <w:bodyDiv w:val="1"/>
      <w:marLeft w:val="0"/>
      <w:marRight w:val="0"/>
      <w:marTop w:val="0"/>
      <w:marBottom w:val="0"/>
      <w:divBdr>
        <w:top w:val="none" w:sz="0" w:space="0" w:color="auto"/>
        <w:left w:val="none" w:sz="0" w:space="0" w:color="auto"/>
        <w:bottom w:val="none" w:sz="0" w:space="0" w:color="auto"/>
        <w:right w:val="none" w:sz="0" w:space="0" w:color="auto"/>
      </w:divBdr>
    </w:div>
    <w:div w:id="573856751">
      <w:bodyDiv w:val="1"/>
      <w:marLeft w:val="0"/>
      <w:marRight w:val="0"/>
      <w:marTop w:val="0"/>
      <w:marBottom w:val="0"/>
      <w:divBdr>
        <w:top w:val="none" w:sz="0" w:space="0" w:color="auto"/>
        <w:left w:val="none" w:sz="0" w:space="0" w:color="auto"/>
        <w:bottom w:val="none" w:sz="0" w:space="0" w:color="auto"/>
        <w:right w:val="none" w:sz="0" w:space="0" w:color="auto"/>
      </w:divBdr>
    </w:div>
    <w:div w:id="581597596">
      <w:bodyDiv w:val="1"/>
      <w:marLeft w:val="0"/>
      <w:marRight w:val="0"/>
      <w:marTop w:val="0"/>
      <w:marBottom w:val="0"/>
      <w:divBdr>
        <w:top w:val="none" w:sz="0" w:space="0" w:color="auto"/>
        <w:left w:val="none" w:sz="0" w:space="0" w:color="auto"/>
        <w:bottom w:val="none" w:sz="0" w:space="0" w:color="auto"/>
        <w:right w:val="none" w:sz="0" w:space="0" w:color="auto"/>
      </w:divBdr>
    </w:div>
    <w:div w:id="595207708">
      <w:bodyDiv w:val="1"/>
      <w:marLeft w:val="0"/>
      <w:marRight w:val="0"/>
      <w:marTop w:val="0"/>
      <w:marBottom w:val="0"/>
      <w:divBdr>
        <w:top w:val="none" w:sz="0" w:space="0" w:color="auto"/>
        <w:left w:val="none" w:sz="0" w:space="0" w:color="auto"/>
        <w:bottom w:val="none" w:sz="0" w:space="0" w:color="auto"/>
        <w:right w:val="none" w:sz="0" w:space="0" w:color="auto"/>
      </w:divBdr>
    </w:div>
    <w:div w:id="595285686">
      <w:bodyDiv w:val="1"/>
      <w:marLeft w:val="0"/>
      <w:marRight w:val="0"/>
      <w:marTop w:val="0"/>
      <w:marBottom w:val="0"/>
      <w:divBdr>
        <w:top w:val="none" w:sz="0" w:space="0" w:color="auto"/>
        <w:left w:val="none" w:sz="0" w:space="0" w:color="auto"/>
        <w:bottom w:val="none" w:sz="0" w:space="0" w:color="auto"/>
        <w:right w:val="none" w:sz="0" w:space="0" w:color="auto"/>
      </w:divBdr>
    </w:div>
    <w:div w:id="596403313">
      <w:bodyDiv w:val="1"/>
      <w:marLeft w:val="0"/>
      <w:marRight w:val="0"/>
      <w:marTop w:val="0"/>
      <w:marBottom w:val="0"/>
      <w:divBdr>
        <w:top w:val="none" w:sz="0" w:space="0" w:color="auto"/>
        <w:left w:val="none" w:sz="0" w:space="0" w:color="auto"/>
        <w:bottom w:val="none" w:sz="0" w:space="0" w:color="auto"/>
        <w:right w:val="none" w:sz="0" w:space="0" w:color="auto"/>
      </w:divBdr>
    </w:div>
    <w:div w:id="598874171">
      <w:bodyDiv w:val="1"/>
      <w:marLeft w:val="0"/>
      <w:marRight w:val="0"/>
      <w:marTop w:val="0"/>
      <w:marBottom w:val="0"/>
      <w:divBdr>
        <w:top w:val="none" w:sz="0" w:space="0" w:color="auto"/>
        <w:left w:val="none" w:sz="0" w:space="0" w:color="auto"/>
        <w:bottom w:val="none" w:sz="0" w:space="0" w:color="auto"/>
        <w:right w:val="none" w:sz="0" w:space="0" w:color="auto"/>
      </w:divBdr>
    </w:div>
    <w:div w:id="599458392">
      <w:bodyDiv w:val="1"/>
      <w:marLeft w:val="0"/>
      <w:marRight w:val="0"/>
      <w:marTop w:val="0"/>
      <w:marBottom w:val="0"/>
      <w:divBdr>
        <w:top w:val="none" w:sz="0" w:space="0" w:color="auto"/>
        <w:left w:val="none" w:sz="0" w:space="0" w:color="auto"/>
        <w:bottom w:val="none" w:sz="0" w:space="0" w:color="auto"/>
        <w:right w:val="none" w:sz="0" w:space="0" w:color="auto"/>
      </w:divBdr>
    </w:div>
    <w:div w:id="599872697">
      <w:bodyDiv w:val="1"/>
      <w:marLeft w:val="0"/>
      <w:marRight w:val="0"/>
      <w:marTop w:val="0"/>
      <w:marBottom w:val="0"/>
      <w:divBdr>
        <w:top w:val="none" w:sz="0" w:space="0" w:color="auto"/>
        <w:left w:val="none" w:sz="0" w:space="0" w:color="auto"/>
        <w:bottom w:val="none" w:sz="0" w:space="0" w:color="auto"/>
        <w:right w:val="none" w:sz="0" w:space="0" w:color="auto"/>
      </w:divBdr>
    </w:div>
    <w:div w:id="611476316">
      <w:bodyDiv w:val="1"/>
      <w:marLeft w:val="0"/>
      <w:marRight w:val="0"/>
      <w:marTop w:val="0"/>
      <w:marBottom w:val="0"/>
      <w:divBdr>
        <w:top w:val="none" w:sz="0" w:space="0" w:color="auto"/>
        <w:left w:val="none" w:sz="0" w:space="0" w:color="auto"/>
        <w:bottom w:val="none" w:sz="0" w:space="0" w:color="auto"/>
        <w:right w:val="none" w:sz="0" w:space="0" w:color="auto"/>
      </w:divBdr>
    </w:div>
    <w:div w:id="620768793">
      <w:bodyDiv w:val="1"/>
      <w:marLeft w:val="0"/>
      <w:marRight w:val="0"/>
      <w:marTop w:val="0"/>
      <w:marBottom w:val="0"/>
      <w:divBdr>
        <w:top w:val="none" w:sz="0" w:space="0" w:color="auto"/>
        <w:left w:val="none" w:sz="0" w:space="0" w:color="auto"/>
        <w:bottom w:val="none" w:sz="0" w:space="0" w:color="auto"/>
        <w:right w:val="none" w:sz="0" w:space="0" w:color="auto"/>
      </w:divBdr>
    </w:div>
    <w:div w:id="624889082">
      <w:bodyDiv w:val="1"/>
      <w:marLeft w:val="0"/>
      <w:marRight w:val="0"/>
      <w:marTop w:val="0"/>
      <w:marBottom w:val="0"/>
      <w:divBdr>
        <w:top w:val="none" w:sz="0" w:space="0" w:color="auto"/>
        <w:left w:val="none" w:sz="0" w:space="0" w:color="auto"/>
        <w:bottom w:val="none" w:sz="0" w:space="0" w:color="auto"/>
        <w:right w:val="none" w:sz="0" w:space="0" w:color="auto"/>
      </w:divBdr>
    </w:div>
    <w:div w:id="626199338">
      <w:bodyDiv w:val="1"/>
      <w:marLeft w:val="0"/>
      <w:marRight w:val="0"/>
      <w:marTop w:val="0"/>
      <w:marBottom w:val="0"/>
      <w:divBdr>
        <w:top w:val="none" w:sz="0" w:space="0" w:color="auto"/>
        <w:left w:val="none" w:sz="0" w:space="0" w:color="auto"/>
        <w:bottom w:val="none" w:sz="0" w:space="0" w:color="auto"/>
        <w:right w:val="none" w:sz="0" w:space="0" w:color="auto"/>
      </w:divBdr>
    </w:div>
    <w:div w:id="632829086">
      <w:bodyDiv w:val="1"/>
      <w:marLeft w:val="0"/>
      <w:marRight w:val="0"/>
      <w:marTop w:val="0"/>
      <w:marBottom w:val="0"/>
      <w:divBdr>
        <w:top w:val="none" w:sz="0" w:space="0" w:color="auto"/>
        <w:left w:val="none" w:sz="0" w:space="0" w:color="auto"/>
        <w:bottom w:val="none" w:sz="0" w:space="0" w:color="auto"/>
        <w:right w:val="none" w:sz="0" w:space="0" w:color="auto"/>
      </w:divBdr>
    </w:div>
    <w:div w:id="640766048">
      <w:bodyDiv w:val="1"/>
      <w:marLeft w:val="0"/>
      <w:marRight w:val="0"/>
      <w:marTop w:val="0"/>
      <w:marBottom w:val="0"/>
      <w:divBdr>
        <w:top w:val="none" w:sz="0" w:space="0" w:color="auto"/>
        <w:left w:val="none" w:sz="0" w:space="0" w:color="auto"/>
        <w:bottom w:val="none" w:sz="0" w:space="0" w:color="auto"/>
        <w:right w:val="none" w:sz="0" w:space="0" w:color="auto"/>
      </w:divBdr>
    </w:div>
    <w:div w:id="643316811">
      <w:bodyDiv w:val="1"/>
      <w:marLeft w:val="0"/>
      <w:marRight w:val="0"/>
      <w:marTop w:val="0"/>
      <w:marBottom w:val="0"/>
      <w:divBdr>
        <w:top w:val="none" w:sz="0" w:space="0" w:color="auto"/>
        <w:left w:val="none" w:sz="0" w:space="0" w:color="auto"/>
        <w:bottom w:val="none" w:sz="0" w:space="0" w:color="auto"/>
        <w:right w:val="none" w:sz="0" w:space="0" w:color="auto"/>
      </w:divBdr>
    </w:div>
    <w:div w:id="655113325">
      <w:bodyDiv w:val="1"/>
      <w:marLeft w:val="0"/>
      <w:marRight w:val="0"/>
      <w:marTop w:val="0"/>
      <w:marBottom w:val="0"/>
      <w:divBdr>
        <w:top w:val="none" w:sz="0" w:space="0" w:color="auto"/>
        <w:left w:val="none" w:sz="0" w:space="0" w:color="auto"/>
        <w:bottom w:val="none" w:sz="0" w:space="0" w:color="auto"/>
        <w:right w:val="none" w:sz="0" w:space="0" w:color="auto"/>
      </w:divBdr>
    </w:div>
    <w:div w:id="663170728">
      <w:bodyDiv w:val="1"/>
      <w:marLeft w:val="0"/>
      <w:marRight w:val="0"/>
      <w:marTop w:val="0"/>
      <w:marBottom w:val="0"/>
      <w:divBdr>
        <w:top w:val="none" w:sz="0" w:space="0" w:color="auto"/>
        <w:left w:val="none" w:sz="0" w:space="0" w:color="auto"/>
        <w:bottom w:val="none" w:sz="0" w:space="0" w:color="auto"/>
        <w:right w:val="none" w:sz="0" w:space="0" w:color="auto"/>
      </w:divBdr>
    </w:div>
    <w:div w:id="663509149">
      <w:bodyDiv w:val="1"/>
      <w:marLeft w:val="0"/>
      <w:marRight w:val="0"/>
      <w:marTop w:val="0"/>
      <w:marBottom w:val="0"/>
      <w:divBdr>
        <w:top w:val="none" w:sz="0" w:space="0" w:color="auto"/>
        <w:left w:val="none" w:sz="0" w:space="0" w:color="auto"/>
        <w:bottom w:val="none" w:sz="0" w:space="0" w:color="auto"/>
        <w:right w:val="none" w:sz="0" w:space="0" w:color="auto"/>
      </w:divBdr>
    </w:div>
    <w:div w:id="677119116">
      <w:bodyDiv w:val="1"/>
      <w:marLeft w:val="0"/>
      <w:marRight w:val="0"/>
      <w:marTop w:val="0"/>
      <w:marBottom w:val="0"/>
      <w:divBdr>
        <w:top w:val="none" w:sz="0" w:space="0" w:color="auto"/>
        <w:left w:val="none" w:sz="0" w:space="0" w:color="auto"/>
        <w:bottom w:val="none" w:sz="0" w:space="0" w:color="auto"/>
        <w:right w:val="none" w:sz="0" w:space="0" w:color="auto"/>
      </w:divBdr>
    </w:div>
    <w:div w:id="681978242">
      <w:bodyDiv w:val="1"/>
      <w:marLeft w:val="0"/>
      <w:marRight w:val="0"/>
      <w:marTop w:val="0"/>
      <w:marBottom w:val="0"/>
      <w:divBdr>
        <w:top w:val="none" w:sz="0" w:space="0" w:color="auto"/>
        <w:left w:val="none" w:sz="0" w:space="0" w:color="auto"/>
        <w:bottom w:val="none" w:sz="0" w:space="0" w:color="auto"/>
        <w:right w:val="none" w:sz="0" w:space="0" w:color="auto"/>
      </w:divBdr>
    </w:div>
    <w:div w:id="685401509">
      <w:bodyDiv w:val="1"/>
      <w:marLeft w:val="0"/>
      <w:marRight w:val="0"/>
      <w:marTop w:val="0"/>
      <w:marBottom w:val="0"/>
      <w:divBdr>
        <w:top w:val="none" w:sz="0" w:space="0" w:color="auto"/>
        <w:left w:val="none" w:sz="0" w:space="0" w:color="auto"/>
        <w:bottom w:val="none" w:sz="0" w:space="0" w:color="auto"/>
        <w:right w:val="none" w:sz="0" w:space="0" w:color="auto"/>
      </w:divBdr>
    </w:div>
    <w:div w:id="699360042">
      <w:bodyDiv w:val="1"/>
      <w:marLeft w:val="0"/>
      <w:marRight w:val="0"/>
      <w:marTop w:val="0"/>
      <w:marBottom w:val="0"/>
      <w:divBdr>
        <w:top w:val="none" w:sz="0" w:space="0" w:color="auto"/>
        <w:left w:val="none" w:sz="0" w:space="0" w:color="auto"/>
        <w:bottom w:val="none" w:sz="0" w:space="0" w:color="auto"/>
        <w:right w:val="none" w:sz="0" w:space="0" w:color="auto"/>
      </w:divBdr>
    </w:div>
    <w:div w:id="699554142">
      <w:bodyDiv w:val="1"/>
      <w:marLeft w:val="0"/>
      <w:marRight w:val="0"/>
      <w:marTop w:val="0"/>
      <w:marBottom w:val="0"/>
      <w:divBdr>
        <w:top w:val="none" w:sz="0" w:space="0" w:color="auto"/>
        <w:left w:val="none" w:sz="0" w:space="0" w:color="auto"/>
        <w:bottom w:val="none" w:sz="0" w:space="0" w:color="auto"/>
        <w:right w:val="none" w:sz="0" w:space="0" w:color="auto"/>
      </w:divBdr>
    </w:div>
    <w:div w:id="703216894">
      <w:bodyDiv w:val="1"/>
      <w:marLeft w:val="0"/>
      <w:marRight w:val="0"/>
      <w:marTop w:val="0"/>
      <w:marBottom w:val="0"/>
      <w:divBdr>
        <w:top w:val="none" w:sz="0" w:space="0" w:color="auto"/>
        <w:left w:val="none" w:sz="0" w:space="0" w:color="auto"/>
        <w:bottom w:val="none" w:sz="0" w:space="0" w:color="auto"/>
        <w:right w:val="none" w:sz="0" w:space="0" w:color="auto"/>
      </w:divBdr>
    </w:div>
    <w:div w:id="722556920">
      <w:bodyDiv w:val="1"/>
      <w:marLeft w:val="0"/>
      <w:marRight w:val="0"/>
      <w:marTop w:val="0"/>
      <w:marBottom w:val="0"/>
      <w:divBdr>
        <w:top w:val="none" w:sz="0" w:space="0" w:color="auto"/>
        <w:left w:val="none" w:sz="0" w:space="0" w:color="auto"/>
        <w:bottom w:val="none" w:sz="0" w:space="0" w:color="auto"/>
        <w:right w:val="none" w:sz="0" w:space="0" w:color="auto"/>
      </w:divBdr>
    </w:div>
    <w:div w:id="730081384">
      <w:bodyDiv w:val="1"/>
      <w:marLeft w:val="0"/>
      <w:marRight w:val="0"/>
      <w:marTop w:val="0"/>
      <w:marBottom w:val="0"/>
      <w:divBdr>
        <w:top w:val="none" w:sz="0" w:space="0" w:color="auto"/>
        <w:left w:val="none" w:sz="0" w:space="0" w:color="auto"/>
        <w:bottom w:val="none" w:sz="0" w:space="0" w:color="auto"/>
        <w:right w:val="none" w:sz="0" w:space="0" w:color="auto"/>
      </w:divBdr>
    </w:div>
    <w:div w:id="730810098">
      <w:bodyDiv w:val="1"/>
      <w:marLeft w:val="0"/>
      <w:marRight w:val="0"/>
      <w:marTop w:val="0"/>
      <w:marBottom w:val="0"/>
      <w:divBdr>
        <w:top w:val="none" w:sz="0" w:space="0" w:color="auto"/>
        <w:left w:val="none" w:sz="0" w:space="0" w:color="auto"/>
        <w:bottom w:val="none" w:sz="0" w:space="0" w:color="auto"/>
        <w:right w:val="none" w:sz="0" w:space="0" w:color="auto"/>
      </w:divBdr>
    </w:div>
    <w:div w:id="732385537">
      <w:bodyDiv w:val="1"/>
      <w:marLeft w:val="0"/>
      <w:marRight w:val="0"/>
      <w:marTop w:val="0"/>
      <w:marBottom w:val="0"/>
      <w:divBdr>
        <w:top w:val="none" w:sz="0" w:space="0" w:color="auto"/>
        <w:left w:val="none" w:sz="0" w:space="0" w:color="auto"/>
        <w:bottom w:val="none" w:sz="0" w:space="0" w:color="auto"/>
        <w:right w:val="none" w:sz="0" w:space="0" w:color="auto"/>
      </w:divBdr>
    </w:div>
    <w:div w:id="744112027">
      <w:bodyDiv w:val="1"/>
      <w:marLeft w:val="0"/>
      <w:marRight w:val="0"/>
      <w:marTop w:val="0"/>
      <w:marBottom w:val="0"/>
      <w:divBdr>
        <w:top w:val="none" w:sz="0" w:space="0" w:color="auto"/>
        <w:left w:val="none" w:sz="0" w:space="0" w:color="auto"/>
        <w:bottom w:val="none" w:sz="0" w:space="0" w:color="auto"/>
        <w:right w:val="none" w:sz="0" w:space="0" w:color="auto"/>
      </w:divBdr>
    </w:div>
    <w:div w:id="745416986">
      <w:bodyDiv w:val="1"/>
      <w:marLeft w:val="0"/>
      <w:marRight w:val="0"/>
      <w:marTop w:val="0"/>
      <w:marBottom w:val="0"/>
      <w:divBdr>
        <w:top w:val="none" w:sz="0" w:space="0" w:color="auto"/>
        <w:left w:val="none" w:sz="0" w:space="0" w:color="auto"/>
        <w:bottom w:val="none" w:sz="0" w:space="0" w:color="auto"/>
        <w:right w:val="none" w:sz="0" w:space="0" w:color="auto"/>
      </w:divBdr>
    </w:div>
    <w:div w:id="750736089">
      <w:bodyDiv w:val="1"/>
      <w:marLeft w:val="0"/>
      <w:marRight w:val="0"/>
      <w:marTop w:val="0"/>
      <w:marBottom w:val="0"/>
      <w:divBdr>
        <w:top w:val="none" w:sz="0" w:space="0" w:color="auto"/>
        <w:left w:val="none" w:sz="0" w:space="0" w:color="auto"/>
        <w:bottom w:val="none" w:sz="0" w:space="0" w:color="auto"/>
        <w:right w:val="none" w:sz="0" w:space="0" w:color="auto"/>
      </w:divBdr>
    </w:div>
    <w:div w:id="751008238">
      <w:bodyDiv w:val="1"/>
      <w:marLeft w:val="0"/>
      <w:marRight w:val="0"/>
      <w:marTop w:val="0"/>
      <w:marBottom w:val="0"/>
      <w:divBdr>
        <w:top w:val="none" w:sz="0" w:space="0" w:color="auto"/>
        <w:left w:val="none" w:sz="0" w:space="0" w:color="auto"/>
        <w:bottom w:val="none" w:sz="0" w:space="0" w:color="auto"/>
        <w:right w:val="none" w:sz="0" w:space="0" w:color="auto"/>
      </w:divBdr>
    </w:div>
    <w:div w:id="762529653">
      <w:bodyDiv w:val="1"/>
      <w:marLeft w:val="0"/>
      <w:marRight w:val="0"/>
      <w:marTop w:val="0"/>
      <w:marBottom w:val="0"/>
      <w:divBdr>
        <w:top w:val="none" w:sz="0" w:space="0" w:color="auto"/>
        <w:left w:val="none" w:sz="0" w:space="0" w:color="auto"/>
        <w:bottom w:val="none" w:sz="0" w:space="0" w:color="auto"/>
        <w:right w:val="none" w:sz="0" w:space="0" w:color="auto"/>
      </w:divBdr>
    </w:div>
    <w:div w:id="767505489">
      <w:bodyDiv w:val="1"/>
      <w:marLeft w:val="0"/>
      <w:marRight w:val="0"/>
      <w:marTop w:val="0"/>
      <w:marBottom w:val="0"/>
      <w:divBdr>
        <w:top w:val="none" w:sz="0" w:space="0" w:color="auto"/>
        <w:left w:val="none" w:sz="0" w:space="0" w:color="auto"/>
        <w:bottom w:val="none" w:sz="0" w:space="0" w:color="auto"/>
        <w:right w:val="none" w:sz="0" w:space="0" w:color="auto"/>
      </w:divBdr>
    </w:div>
    <w:div w:id="768355353">
      <w:bodyDiv w:val="1"/>
      <w:marLeft w:val="0"/>
      <w:marRight w:val="0"/>
      <w:marTop w:val="0"/>
      <w:marBottom w:val="0"/>
      <w:divBdr>
        <w:top w:val="none" w:sz="0" w:space="0" w:color="auto"/>
        <w:left w:val="none" w:sz="0" w:space="0" w:color="auto"/>
        <w:bottom w:val="none" w:sz="0" w:space="0" w:color="auto"/>
        <w:right w:val="none" w:sz="0" w:space="0" w:color="auto"/>
      </w:divBdr>
    </w:div>
    <w:div w:id="783157839">
      <w:bodyDiv w:val="1"/>
      <w:marLeft w:val="0"/>
      <w:marRight w:val="0"/>
      <w:marTop w:val="0"/>
      <w:marBottom w:val="0"/>
      <w:divBdr>
        <w:top w:val="none" w:sz="0" w:space="0" w:color="auto"/>
        <w:left w:val="none" w:sz="0" w:space="0" w:color="auto"/>
        <w:bottom w:val="none" w:sz="0" w:space="0" w:color="auto"/>
        <w:right w:val="none" w:sz="0" w:space="0" w:color="auto"/>
      </w:divBdr>
    </w:div>
    <w:div w:id="794520105">
      <w:bodyDiv w:val="1"/>
      <w:marLeft w:val="0"/>
      <w:marRight w:val="0"/>
      <w:marTop w:val="0"/>
      <w:marBottom w:val="0"/>
      <w:divBdr>
        <w:top w:val="none" w:sz="0" w:space="0" w:color="auto"/>
        <w:left w:val="none" w:sz="0" w:space="0" w:color="auto"/>
        <w:bottom w:val="none" w:sz="0" w:space="0" w:color="auto"/>
        <w:right w:val="none" w:sz="0" w:space="0" w:color="auto"/>
      </w:divBdr>
    </w:div>
    <w:div w:id="795414799">
      <w:bodyDiv w:val="1"/>
      <w:marLeft w:val="0"/>
      <w:marRight w:val="0"/>
      <w:marTop w:val="0"/>
      <w:marBottom w:val="0"/>
      <w:divBdr>
        <w:top w:val="none" w:sz="0" w:space="0" w:color="auto"/>
        <w:left w:val="none" w:sz="0" w:space="0" w:color="auto"/>
        <w:bottom w:val="none" w:sz="0" w:space="0" w:color="auto"/>
        <w:right w:val="none" w:sz="0" w:space="0" w:color="auto"/>
      </w:divBdr>
    </w:div>
    <w:div w:id="798307646">
      <w:bodyDiv w:val="1"/>
      <w:marLeft w:val="0"/>
      <w:marRight w:val="0"/>
      <w:marTop w:val="0"/>
      <w:marBottom w:val="0"/>
      <w:divBdr>
        <w:top w:val="none" w:sz="0" w:space="0" w:color="auto"/>
        <w:left w:val="none" w:sz="0" w:space="0" w:color="auto"/>
        <w:bottom w:val="none" w:sz="0" w:space="0" w:color="auto"/>
        <w:right w:val="none" w:sz="0" w:space="0" w:color="auto"/>
      </w:divBdr>
    </w:div>
    <w:div w:id="798495436">
      <w:bodyDiv w:val="1"/>
      <w:marLeft w:val="0"/>
      <w:marRight w:val="0"/>
      <w:marTop w:val="0"/>
      <w:marBottom w:val="0"/>
      <w:divBdr>
        <w:top w:val="none" w:sz="0" w:space="0" w:color="auto"/>
        <w:left w:val="none" w:sz="0" w:space="0" w:color="auto"/>
        <w:bottom w:val="none" w:sz="0" w:space="0" w:color="auto"/>
        <w:right w:val="none" w:sz="0" w:space="0" w:color="auto"/>
      </w:divBdr>
    </w:div>
    <w:div w:id="801576388">
      <w:bodyDiv w:val="1"/>
      <w:marLeft w:val="0"/>
      <w:marRight w:val="0"/>
      <w:marTop w:val="0"/>
      <w:marBottom w:val="0"/>
      <w:divBdr>
        <w:top w:val="none" w:sz="0" w:space="0" w:color="auto"/>
        <w:left w:val="none" w:sz="0" w:space="0" w:color="auto"/>
        <w:bottom w:val="none" w:sz="0" w:space="0" w:color="auto"/>
        <w:right w:val="none" w:sz="0" w:space="0" w:color="auto"/>
      </w:divBdr>
    </w:div>
    <w:div w:id="810947792">
      <w:bodyDiv w:val="1"/>
      <w:marLeft w:val="0"/>
      <w:marRight w:val="0"/>
      <w:marTop w:val="0"/>
      <w:marBottom w:val="0"/>
      <w:divBdr>
        <w:top w:val="none" w:sz="0" w:space="0" w:color="auto"/>
        <w:left w:val="none" w:sz="0" w:space="0" w:color="auto"/>
        <w:bottom w:val="none" w:sz="0" w:space="0" w:color="auto"/>
        <w:right w:val="none" w:sz="0" w:space="0" w:color="auto"/>
      </w:divBdr>
    </w:div>
    <w:div w:id="824514677">
      <w:bodyDiv w:val="1"/>
      <w:marLeft w:val="0"/>
      <w:marRight w:val="0"/>
      <w:marTop w:val="0"/>
      <w:marBottom w:val="0"/>
      <w:divBdr>
        <w:top w:val="none" w:sz="0" w:space="0" w:color="auto"/>
        <w:left w:val="none" w:sz="0" w:space="0" w:color="auto"/>
        <w:bottom w:val="none" w:sz="0" w:space="0" w:color="auto"/>
        <w:right w:val="none" w:sz="0" w:space="0" w:color="auto"/>
      </w:divBdr>
    </w:div>
    <w:div w:id="826365288">
      <w:bodyDiv w:val="1"/>
      <w:marLeft w:val="0"/>
      <w:marRight w:val="0"/>
      <w:marTop w:val="0"/>
      <w:marBottom w:val="0"/>
      <w:divBdr>
        <w:top w:val="none" w:sz="0" w:space="0" w:color="auto"/>
        <w:left w:val="none" w:sz="0" w:space="0" w:color="auto"/>
        <w:bottom w:val="none" w:sz="0" w:space="0" w:color="auto"/>
        <w:right w:val="none" w:sz="0" w:space="0" w:color="auto"/>
      </w:divBdr>
    </w:div>
    <w:div w:id="834338966">
      <w:bodyDiv w:val="1"/>
      <w:marLeft w:val="0"/>
      <w:marRight w:val="0"/>
      <w:marTop w:val="0"/>
      <w:marBottom w:val="0"/>
      <w:divBdr>
        <w:top w:val="none" w:sz="0" w:space="0" w:color="auto"/>
        <w:left w:val="none" w:sz="0" w:space="0" w:color="auto"/>
        <w:bottom w:val="none" w:sz="0" w:space="0" w:color="auto"/>
        <w:right w:val="none" w:sz="0" w:space="0" w:color="auto"/>
      </w:divBdr>
    </w:div>
    <w:div w:id="838884479">
      <w:bodyDiv w:val="1"/>
      <w:marLeft w:val="0"/>
      <w:marRight w:val="0"/>
      <w:marTop w:val="0"/>
      <w:marBottom w:val="0"/>
      <w:divBdr>
        <w:top w:val="none" w:sz="0" w:space="0" w:color="auto"/>
        <w:left w:val="none" w:sz="0" w:space="0" w:color="auto"/>
        <w:bottom w:val="none" w:sz="0" w:space="0" w:color="auto"/>
        <w:right w:val="none" w:sz="0" w:space="0" w:color="auto"/>
      </w:divBdr>
    </w:div>
    <w:div w:id="846482366">
      <w:bodyDiv w:val="1"/>
      <w:marLeft w:val="0"/>
      <w:marRight w:val="0"/>
      <w:marTop w:val="0"/>
      <w:marBottom w:val="0"/>
      <w:divBdr>
        <w:top w:val="none" w:sz="0" w:space="0" w:color="auto"/>
        <w:left w:val="none" w:sz="0" w:space="0" w:color="auto"/>
        <w:bottom w:val="none" w:sz="0" w:space="0" w:color="auto"/>
        <w:right w:val="none" w:sz="0" w:space="0" w:color="auto"/>
      </w:divBdr>
    </w:div>
    <w:div w:id="849031132">
      <w:bodyDiv w:val="1"/>
      <w:marLeft w:val="0"/>
      <w:marRight w:val="0"/>
      <w:marTop w:val="0"/>
      <w:marBottom w:val="0"/>
      <w:divBdr>
        <w:top w:val="none" w:sz="0" w:space="0" w:color="auto"/>
        <w:left w:val="none" w:sz="0" w:space="0" w:color="auto"/>
        <w:bottom w:val="none" w:sz="0" w:space="0" w:color="auto"/>
        <w:right w:val="none" w:sz="0" w:space="0" w:color="auto"/>
      </w:divBdr>
    </w:div>
    <w:div w:id="868681414">
      <w:bodyDiv w:val="1"/>
      <w:marLeft w:val="0"/>
      <w:marRight w:val="0"/>
      <w:marTop w:val="0"/>
      <w:marBottom w:val="0"/>
      <w:divBdr>
        <w:top w:val="none" w:sz="0" w:space="0" w:color="auto"/>
        <w:left w:val="none" w:sz="0" w:space="0" w:color="auto"/>
        <w:bottom w:val="none" w:sz="0" w:space="0" w:color="auto"/>
        <w:right w:val="none" w:sz="0" w:space="0" w:color="auto"/>
      </w:divBdr>
    </w:div>
    <w:div w:id="870535758">
      <w:bodyDiv w:val="1"/>
      <w:marLeft w:val="0"/>
      <w:marRight w:val="0"/>
      <w:marTop w:val="0"/>
      <w:marBottom w:val="0"/>
      <w:divBdr>
        <w:top w:val="none" w:sz="0" w:space="0" w:color="auto"/>
        <w:left w:val="none" w:sz="0" w:space="0" w:color="auto"/>
        <w:bottom w:val="none" w:sz="0" w:space="0" w:color="auto"/>
        <w:right w:val="none" w:sz="0" w:space="0" w:color="auto"/>
      </w:divBdr>
    </w:div>
    <w:div w:id="893661716">
      <w:bodyDiv w:val="1"/>
      <w:marLeft w:val="0"/>
      <w:marRight w:val="0"/>
      <w:marTop w:val="0"/>
      <w:marBottom w:val="0"/>
      <w:divBdr>
        <w:top w:val="none" w:sz="0" w:space="0" w:color="auto"/>
        <w:left w:val="none" w:sz="0" w:space="0" w:color="auto"/>
        <w:bottom w:val="none" w:sz="0" w:space="0" w:color="auto"/>
        <w:right w:val="none" w:sz="0" w:space="0" w:color="auto"/>
      </w:divBdr>
    </w:div>
    <w:div w:id="896165681">
      <w:bodyDiv w:val="1"/>
      <w:marLeft w:val="0"/>
      <w:marRight w:val="0"/>
      <w:marTop w:val="0"/>
      <w:marBottom w:val="0"/>
      <w:divBdr>
        <w:top w:val="none" w:sz="0" w:space="0" w:color="auto"/>
        <w:left w:val="none" w:sz="0" w:space="0" w:color="auto"/>
        <w:bottom w:val="none" w:sz="0" w:space="0" w:color="auto"/>
        <w:right w:val="none" w:sz="0" w:space="0" w:color="auto"/>
      </w:divBdr>
    </w:div>
    <w:div w:id="900138440">
      <w:bodyDiv w:val="1"/>
      <w:marLeft w:val="0"/>
      <w:marRight w:val="0"/>
      <w:marTop w:val="0"/>
      <w:marBottom w:val="0"/>
      <w:divBdr>
        <w:top w:val="none" w:sz="0" w:space="0" w:color="auto"/>
        <w:left w:val="none" w:sz="0" w:space="0" w:color="auto"/>
        <w:bottom w:val="none" w:sz="0" w:space="0" w:color="auto"/>
        <w:right w:val="none" w:sz="0" w:space="0" w:color="auto"/>
      </w:divBdr>
    </w:div>
    <w:div w:id="901985916">
      <w:bodyDiv w:val="1"/>
      <w:marLeft w:val="0"/>
      <w:marRight w:val="0"/>
      <w:marTop w:val="0"/>
      <w:marBottom w:val="0"/>
      <w:divBdr>
        <w:top w:val="none" w:sz="0" w:space="0" w:color="auto"/>
        <w:left w:val="none" w:sz="0" w:space="0" w:color="auto"/>
        <w:bottom w:val="none" w:sz="0" w:space="0" w:color="auto"/>
        <w:right w:val="none" w:sz="0" w:space="0" w:color="auto"/>
      </w:divBdr>
    </w:div>
    <w:div w:id="912470290">
      <w:bodyDiv w:val="1"/>
      <w:marLeft w:val="0"/>
      <w:marRight w:val="0"/>
      <w:marTop w:val="0"/>
      <w:marBottom w:val="0"/>
      <w:divBdr>
        <w:top w:val="none" w:sz="0" w:space="0" w:color="auto"/>
        <w:left w:val="none" w:sz="0" w:space="0" w:color="auto"/>
        <w:bottom w:val="none" w:sz="0" w:space="0" w:color="auto"/>
        <w:right w:val="none" w:sz="0" w:space="0" w:color="auto"/>
      </w:divBdr>
    </w:div>
    <w:div w:id="916018389">
      <w:bodyDiv w:val="1"/>
      <w:marLeft w:val="0"/>
      <w:marRight w:val="0"/>
      <w:marTop w:val="0"/>
      <w:marBottom w:val="0"/>
      <w:divBdr>
        <w:top w:val="none" w:sz="0" w:space="0" w:color="auto"/>
        <w:left w:val="none" w:sz="0" w:space="0" w:color="auto"/>
        <w:bottom w:val="none" w:sz="0" w:space="0" w:color="auto"/>
        <w:right w:val="none" w:sz="0" w:space="0" w:color="auto"/>
      </w:divBdr>
    </w:div>
    <w:div w:id="929855909">
      <w:bodyDiv w:val="1"/>
      <w:marLeft w:val="0"/>
      <w:marRight w:val="0"/>
      <w:marTop w:val="0"/>
      <w:marBottom w:val="0"/>
      <w:divBdr>
        <w:top w:val="none" w:sz="0" w:space="0" w:color="auto"/>
        <w:left w:val="none" w:sz="0" w:space="0" w:color="auto"/>
        <w:bottom w:val="none" w:sz="0" w:space="0" w:color="auto"/>
        <w:right w:val="none" w:sz="0" w:space="0" w:color="auto"/>
      </w:divBdr>
    </w:div>
    <w:div w:id="934241145">
      <w:bodyDiv w:val="1"/>
      <w:marLeft w:val="0"/>
      <w:marRight w:val="0"/>
      <w:marTop w:val="0"/>
      <w:marBottom w:val="0"/>
      <w:divBdr>
        <w:top w:val="none" w:sz="0" w:space="0" w:color="auto"/>
        <w:left w:val="none" w:sz="0" w:space="0" w:color="auto"/>
        <w:bottom w:val="none" w:sz="0" w:space="0" w:color="auto"/>
        <w:right w:val="none" w:sz="0" w:space="0" w:color="auto"/>
      </w:divBdr>
    </w:div>
    <w:div w:id="936326918">
      <w:bodyDiv w:val="1"/>
      <w:marLeft w:val="0"/>
      <w:marRight w:val="0"/>
      <w:marTop w:val="0"/>
      <w:marBottom w:val="0"/>
      <w:divBdr>
        <w:top w:val="none" w:sz="0" w:space="0" w:color="auto"/>
        <w:left w:val="none" w:sz="0" w:space="0" w:color="auto"/>
        <w:bottom w:val="none" w:sz="0" w:space="0" w:color="auto"/>
        <w:right w:val="none" w:sz="0" w:space="0" w:color="auto"/>
      </w:divBdr>
    </w:div>
    <w:div w:id="938486059">
      <w:bodyDiv w:val="1"/>
      <w:marLeft w:val="0"/>
      <w:marRight w:val="0"/>
      <w:marTop w:val="0"/>
      <w:marBottom w:val="0"/>
      <w:divBdr>
        <w:top w:val="none" w:sz="0" w:space="0" w:color="auto"/>
        <w:left w:val="none" w:sz="0" w:space="0" w:color="auto"/>
        <w:bottom w:val="none" w:sz="0" w:space="0" w:color="auto"/>
        <w:right w:val="none" w:sz="0" w:space="0" w:color="auto"/>
      </w:divBdr>
    </w:div>
    <w:div w:id="957225659">
      <w:bodyDiv w:val="1"/>
      <w:marLeft w:val="0"/>
      <w:marRight w:val="0"/>
      <w:marTop w:val="0"/>
      <w:marBottom w:val="0"/>
      <w:divBdr>
        <w:top w:val="none" w:sz="0" w:space="0" w:color="auto"/>
        <w:left w:val="none" w:sz="0" w:space="0" w:color="auto"/>
        <w:bottom w:val="none" w:sz="0" w:space="0" w:color="auto"/>
        <w:right w:val="none" w:sz="0" w:space="0" w:color="auto"/>
      </w:divBdr>
    </w:div>
    <w:div w:id="973028607">
      <w:bodyDiv w:val="1"/>
      <w:marLeft w:val="0"/>
      <w:marRight w:val="0"/>
      <w:marTop w:val="0"/>
      <w:marBottom w:val="0"/>
      <w:divBdr>
        <w:top w:val="none" w:sz="0" w:space="0" w:color="auto"/>
        <w:left w:val="none" w:sz="0" w:space="0" w:color="auto"/>
        <w:bottom w:val="none" w:sz="0" w:space="0" w:color="auto"/>
        <w:right w:val="none" w:sz="0" w:space="0" w:color="auto"/>
      </w:divBdr>
    </w:div>
    <w:div w:id="976452970">
      <w:bodyDiv w:val="1"/>
      <w:marLeft w:val="0"/>
      <w:marRight w:val="0"/>
      <w:marTop w:val="0"/>
      <w:marBottom w:val="0"/>
      <w:divBdr>
        <w:top w:val="none" w:sz="0" w:space="0" w:color="auto"/>
        <w:left w:val="none" w:sz="0" w:space="0" w:color="auto"/>
        <w:bottom w:val="none" w:sz="0" w:space="0" w:color="auto"/>
        <w:right w:val="none" w:sz="0" w:space="0" w:color="auto"/>
      </w:divBdr>
    </w:div>
    <w:div w:id="984043484">
      <w:bodyDiv w:val="1"/>
      <w:marLeft w:val="0"/>
      <w:marRight w:val="0"/>
      <w:marTop w:val="0"/>
      <w:marBottom w:val="0"/>
      <w:divBdr>
        <w:top w:val="none" w:sz="0" w:space="0" w:color="auto"/>
        <w:left w:val="none" w:sz="0" w:space="0" w:color="auto"/>
        <w:bottom w:val="none" w:sz="0" w:space="0" w:color="auto"/>
        <w:right w:val="none" w:sz="0" w:space="0" w:color="auto"/>
      </w:divBdr>
    </w:div>
    <w:div w:id="986082745">
      <w:bodyDiv w:val="1"/>
      <w:marLeft w:val="0"/>
      <w:marRight w:val="0"/>
      <w:marTop w:val="0"/>
      <w:marBottom w:val="0"/>
      <w:divBdr>
        <w:top w:val="none" w:sz="0" w:space="0" w:color="auto"/>
        <w:left w:val="none" w:sz="0" w:space="0" w:color="auto"/>
        <w:bottom w:val="none" w:sz="0" w:space="0" w:color="auto"/>
        <w:right w:val="none" w:sz="0" w:space="0" w:color="auto"/>
      </w:divBdr>
    </w:div>
    <w:div w:id="987978503">
      <w:bodyDiv w:val="1"/>
      <w:marLeft w:val="0"/>
      <w:marRight w:val="0"/>
      <w:marTop w:val="0"/>
      <w:marBottom w:val="0"/>
      <w:divBdr>
        <w:top w:val="none" w:sz="0" w:space="0" w:color="auto"/>
        <w:left w:val="none" w:sz="0" w:space="0" w:color="auto"/>
        <w:bottom w:val="none" w:sz="0" w:space="0" w:color="auto"/>
        <w:right w:val="none" w:sz="0" w:space="0" w:color="auto"/>
      </w:divBdr>
    </w:div>
    <w:div w:id="993685550">
      <w:bodyDiv w:val="1"/>
      <w:marLeft w:val="0"/>
      <w:marRight w:val="0"/>
      <w:marTop w:val="0"/>
      <w:marBottom w:val="0"/>
      <w:divBdr>
        <w:top w:val="none" w:sz="0" w:space="0" w:color="auto"/>
        <w:left w:val="none" w:sz="0" w:space="0" w:color="auto"/>
        <w:bottom w:val="none" w:sz="0" w:space="0" w:color="auto"/>
        <w:right w:val="none" w:sz="0" w:space="0" w:color="auto"/>
      </w:divBdr>
    </w:div>
    <w:div w:id="993949733">
      <w:bodyDiv w:val="1"/>
      <w:marLeft w:val="0"/>
      <w:marRight w:val="0"/>
      <w:marTop w:val="0"/>
      <w:marBottom w:val="0"/>
      <w:divBdr>
        <w:top w:val="none" w:sz="0" w:space="0" w:color="auto"/>
        <w:left w:val="none" w:sz="0" w:space="0" w:color="auto"/>
        <w:bottom w:val="none" w:sz="0" w:space="0" w:color="auto"/>
        <w:right w:val="none" w:sz="0" w:space="0" w:color="auto"/>
      </w:divBdr>
    </w:div>
    <w:div w:id="1004627569">
      <w:bodyDiv w:val="1"/>
      <w:marLeft w:val="0"/>
      <w:marRight w:val="0"/>
      <w:marTop w:val="0"/>
      <w:marBottom w:val="0"/>
      <w:divBdr>
        <w:top w:val="none" w:sz="0" w:space="0" w:color="auto"/>
        <w:left w:val="none" w:sz="0" w:space="0" w:color="auto"/>
        <w:bottom w:val="none" w:sz="0" w:space="0" w:color="auto"/>
        <w:right w:val="none" w:sz="0" w:space="0" w:color="auto"/>
      </w:divBdr>
    </w:div>
    <w:div w:id="1013461600">
      <w:bodyDiv w:val="1"/>
      <w:marLeft w:val="0"/>
      <w:marRight w:val="0"/>
      <w:marTop w:val="0"/>
      <w:marBottom w:val="0"/>
      <w:divBdr>
        <w:top w:val="none" w:sz="0" w:space="0" w:color="auto"/>
        <w:left w:val="none" w:sz="0" w:space="0" w:color="auto"/>
        <w:bottom w:val="none" w:sz="0" w:space="0" w:color="auto"/>
        <w:right w:val="none" w:sz="0" w:space="0" w:color="auto"/>
      </w:divBdr>
    </w:div>
    <w:div w:id="1016887308">
      <w:bodyDiv w:val="1"/>
      <w:marLeft w:val="0"/>
      <w:marRight w:val="0"/>
      <w:marTop w:val="0"/>
      <w:marBottom w:val="0"/>
      <w:divBdr>
        <w:top w:val="none" w:sz="0" w:space="0" w:color="auto"/>
        <w:left w:val="none" w:sz="0" w:space="0" w:color="auto"/>
        <w:bottom w:val="none" w:sz="0" w:space="0" w:color="auto"/>
        <w:right w:val="none" w:sz="0" w:space="0" w:color="auto"/>
      </w:divBdr>
    </w:div>
    <w:div w:id="1021278603">
      <w:bodyDiv w:val="1"/>
      <w:marLeft w:val="0"/>
      <w:marRight w:val="0"/>
      <w:marTop w:val="0"/>
      <w:marBottom w:val="0"/>
      <w:divBdr>
        <w:top w:val="none" w:sz="0" w:space="0" w:color="auto"/>
        <w:left w:val="none" w:sz="0" w:space="0" w:color="auto"/>
        <w:bottom w:val="none" w:sz="0" w:space="0" w:color="auto"/>
        <w:right w:val="none" w:sz="0" w:space="0" w:color="auto"/>
      </w:divBdr>
    </w:div>
    <w:div w:id="1023752482">
      <w:bodyDiv w:val="1"/>
      <w:marLeft w:val="0"/>
      <w:marRight w:val="0"/>
      <w:marTop w:val="0"/>
      <w:marBottom w:val="0"/>
      <w:divBdr>
        <w:top w:val="none" w:sz="0" w:space="0" w:color="auto"/>
        <w:left w:val="none" w:sz="0" w:space="0" w:color="auto"/>
        <w:bottom w:val="none" w:sz="0" w:space="0" w:color="auto"/>
        <w:right w:val="none" w:sz="0" w:space="0" w:color="auto"/>
      </w:divBdr>
    </w:div>
    <w:div w:id="1035421427">
      <w:bodyDiv w:val="1"/>
      <w:marLeft w:val="0"/>
      <w:marRight w:val="0"/>
      <w:marTop w:val="0"/>
      <w:marBottom w:val="0"/>
      <w:divBdr>
        <w:top w:val="none" w:sz="0" w:space="0" w:color="auto"/>
        <w:left w:val="none" w:sz="0" w:space="0" w:color="auto"/>
        <w:bottom w:val="none" w:sz="0" w:space="0" w:color="auto"/>
        <w:right w:val="none" w:sz="0" w:space="0" w:color="auto"/>
      </w:divBdr>
    </w:div>
    <w:div w:id="1037782142">
      <w:bodyDiv w:val="1"/>
      <w:marLeft w:val="0"/>
      <w:marRight w:val="0"/>
      <w:marTop w:val="0"/>
      <w:marBottom w:val="0"/>
      <w:divBdr>
        <w:top w:val="none" w:sz="0" w:space="0" w:color="auto"/>
        <w:left w:val="none" w:sz="0" w:space="0" w:color="auto"/>
        <w:bottom w:val="none" w:sz="0" w:space="0" w:color="auto"/>
        <w:right w:val="none" w:sz="0" w:space="0" w:color="auto"/>
      </w:divBdr>
    </w:div>
    <w:div w:id="1044134837">
      <w:bodyDiv w:val="1"/>
      <w:marLeft w:val="0"/>
      <w:marRight w:val="0"/>
      <w:marTop w:val="0"/>
      <w:marBottom w:val="0"/>
      <w:divBdr>
        <w:top w:val="none" w:sz="0" w:space="0" w:color="auto"/>
        <w:left w:val="none" w:sz="0" w:space="0" w:color="auto"/>
        <w:bottom w:val="none" w:sz="0" w:space="0" w:color="auto"/>
        <w:right w:val="none" w:sz="0" w:space="0" w:color="auto"/>
      </w:divBdr>
    </w:div>
    <w:div w:id="1046831222">
      <w:bodyDiv w:val="1"/>
      <w:marLeft w:val="0"/>
      <w:marRight w:val="0"/>
      <w:marTop w:val="0"/>
      <w:marBottom w:val="0"/>
      <w:divBdr>
        <w:top w:val="none" w:sz="0" w:space="0" w:color="auto"/>
        <w:left w:val="none" w:sz="0" w:space="0" w:color="auto"/>
        <w:bottom w:val="none" w:sz="0" w:space="0" w:color="auto"/>
        <w:right w:val="none" w:sz="0" w:space="0" w:color="auto"/>
      </w:divBdr>
    </w:div>
    <w:div w:id="1071655520">
      <w:bodyDiv w:val="1"/>
      <w:marLeft w:val="0"/>
      <w:marRight w:val="0"/>
      <w:marTop w:val="0"/>
      <w:marBottom w:val="0"/>
      <w:divBdr>
        <w:top w:val="none" w:sz="0" w:space="0" w:color="auto"/>
        <w:left w:val="none" w:sz="0" w:space="0" w:color="auto"/>
        <w:bottom w:val="none" w:sz="0" w:space="0" w:color="auto"/>
        <w:right w:val="none" w:sz="0" w:space="0" w:color="auto"/>
      </w:divBdr>
    </w:div>
    <w:div w:id="1080519192">
      <w:bodyDiv w:val="1"/>
      <w:marLeft w:val="0"/>
      <w:marRight w:val="0"/>
      <w:marTop w:val="0"/>
      <w:marBottom w:val="0"/>
      <w:divBdr>
        <w:top w:val="none" w:sz="0" w:space="0" w:color="auto"/>
        <w:left w:val="none" w:sz="0" w:space="0" w:color="auto"/>
        <w:bottom w:val="none" w:sz="0" w:space="0" w:color="auto"/>
        <w:right w:val="none" w:sz="0" w:space="0" w:color="auto"/>
      </w:divBdr>
    </w:div>
    <w:div w:id="1086420490">
      <w:bodyDiv w:val="1"/>
      <w:marLeft w:val="0"/>
      <w:marRight w:val="0"/>
      <w:marTop w:val="0"/>
      <w:marBottom w:val="0"/>
      <w:divBdr>
        <w:top w:val="none" w:sz="0" w:space="0" w:color="auto"/>
        <w:left w:val="none" w:sz="0" w:space="0" w:color="auto"/>
        <w:bottom w:val="none" w:sz="0" w:space="0" w:color="auto"/>
        <w:right w:val="none" w:sz="0" w:space="0" w:color="auto"/>
      </w:divBdr>
    </w:div>
    <w:div w:id="1097749583">
      <w:bodyDiv w:val="1"/>
      <w:marLeft w:val="0"/>
      <w:marRight w:val="0"/>
      <w:marTop w:val="0"/>
      <w:marBottom w:val="0"/>
      <w:divBdr>
        <w:top w:val="none" w:sz="0" w:space="0" w:color="auto"/>
        <w:left w:val="none" w:sz="0" w:space="0" w:color="auto"/>
        <w:bottom w:val="none" w:sz="0" w:space="0" w:color="auto"/>
        <w:right w:val="none" w:sz="0" w:space="0" w:color="auto"/>
      </w:divBdr>
    </w:div>
    <w:div w:id="1101947236">
      <w:bodyDiv w:val="1"/>
      <w:marLeft w:val="0"/>
      <w:marRight w:val="0"/>
      <w:marTop w:val="0"/>
      <w:marBottom w:val="0"/>
      <w:divBdr>
        <w:top w:val="none" w:sz="0" w:space="0" w:color="auto"/>
        <w:left w:val="none" w:sz="0" w:space="0" w:color="auto"/>
        <w:bottom w:val="none" w:sz="0" w:space="0" w:color="auto"/>
        <w:right w:val="none" w:sz="0" w:space="0" w:color="auto"/>
      </w:divBdr>
    </w:div>
    <w:div w:id="1109004829">
      <w:bodyDiv w:val="1"/>
      <w:marLeft w:val="0"/>
      <w:marRight w:val="0"/>
      <w:marTop w:val="0"/>
      <w:marBottom w:val="0"/>
      <w:divBdr>
        <w:top w:val="none" w:sz="0" w:space="0" w:color="auto"/>
        <w:left w:val="none" w:sz="0" w:space="0" w:color="auto"/>
        <w:bottom w:val="none" w:sz="0" w:space="0" w:color="auto"/>
        <w:right w:val="none" w:sz="0" w:space="0" w:color="auto"/>
      </w:divBdr>
    </w:div>
    <w:div w:id="1111360609">
      <w:bodyDiv w:val="1"/>
      <w:marLeft w:val="0"/>
      <w:marRight w:val="0"/>
      <w:marTop w:val="0"/>
      <w:marBottom w:val="0"/>
      <w:divBdr>
        <w:top w:val="none" w:sz="0" w:space="0" w:color="auto"/>
        <w:left w:val="none" w:sz="0" w:space="0" w:color="auto"/>
        <w:bottom w:val="none" w:sz="0" w:space="0" w:color="auto"/>
        <w:right w:val="none" w:sz="0" w:space="0" w:color="auto"/>
      </w:divBdr>
    </w:div>
    <w:div w:id="1132792613">
      <w:bodyDiv w:val="1"/>
      <w:marLeft w:val="0"/>
      <w:marRight w:val="0"/>
      <w:marTop w:val="0"/>
      <w:marBottom w:val="0"/>
      <w:divBdr>
        <w:top w:val="none" w:sz="0" w:space="0" w:color="auto"/>
        <w:left w:val="none" w:sz="0" w:space="0" w:color="auto"/>
        <w:bottom w:val="none" w:sz="0" w:space="0" w:color="auto"/>
        <w:right w:val="none" w:sz="0" w:space="0" w:color="auto"/>
      </w:divBdr>
    </w:div>
    <w:div w:id="1140071151">
      <w:bodyDiv w:val="1"/>
      <w:marLeft w:val="0"/>
      <w:marRight w:val="0"/>
      <w:marTop w:val="0"/>
      <w:marBottom w:val="0"/>
      <w:divBdr>
        <w:top w:val="none" w:sz="0" w:space="0" w:color="auto"/>
        <w:left w:val="none" w:sz="0" w:space="0" w:color="auto"/>
        <w:bottom w:val="none" w:sz="0" w:space="0" w:color="auto"/>
        <w:right w:val="none" w:sz="0" w:space="0" w:color="auto"/>
      </w:divBdr>
    </w:div>
    <w:div w:id="1146898311">
      <w:bodyDiv w:val="1"/>
      <w:marLeft w:val="0"/>
      <w:marRight w:val="0"/>
      <w:marTop w:val="0"/>
      <w:marBottom w:val="0"/>
      <w:divBdr>
        <w:top w:val="none" w:sz="0" w:space="0" w:color="auto"/>
        <w:left w:val="none" w:sz="0" w:space="0" w:color="auto"/>
        <w:bottom w:val="none" w:sz="0" w:space="0" w:color="auto"/>
        <w:right w:val="none" w:sz="0" w:space="0" w:color="auto"/>
      </w:divBdr>
    </w:div>
    <w:div w:id="1150516386">
      <w:bodyDiv w:val="1"/>
      <w:marLeft w:val="0"/>
      <w:marRight w:val="0"/>
      <w:marTop w:val="0"/>
      <w:marBottom w:val="0"/>
      <w:divBdr>
        <w:top w:val="none" w:sz="0" w:space="0" w:color="auto"/>
        <w:left w:val="none" w:sz="0" w:space="0" w:color="auto"/>
        <w:bottom w:val="none" w:sz="0" w:space="0" w:color="auto"/>
        <w:right w:val="none" w:sz="0" w:space="0" w:color="auto"/>
      </w:divBdr>
    </w:div>
    <w:div w:id="1153303052">
      <w:bodyDiv w:val="1"/>
      <w:marLeft w:val="0"/>
      <w:marRight w:val="0"/>
      <w:marTop w:val="0"/>
      <w:marBottom w:val="0"/>
      <w:divBdr>
        <w:top w:val="none" w:sz="0" w:space="0" w:color="auto"/>
        <w:left w:val="none" w:sz="0" w:space="0" w:color="auto"/>
        <w:bottom w:val="none" w:sz="0" w:space="0" w:color="auto"/>
        <w:right w:val="none" w:sz="0" w:space="0" w:color="auto"/>
      </w:divBdr>
    </w:div>
    <w:div w:id="1167479063">
      <w:bodyDiv w:val="1"/>
      <w:marLeft w:val="0"/>
      <w:marRight w:val="0"/>
      <w:marTop w:val="0"/>
      <w:marBottom w:val="0"/>
      <w:divBdr>
        <w:top w:val="none" w:sz="0" w:space="0" w:color="auto"/>
        <w:left w:val="none" w:sz="0" w:space="0" w:color="auto"/>
        <w:bottom w:val="none" w:sz="0" w:space="0" w:color="auto"/>
        <w:right w:val="none" w:sz="0" w:space="0" w:color="auto"/>
      </w:divBdr>
    </w:div>
    <w:div w:id="1169564031">
      <w:bodyDiv w:val="1"/>
      <w:marLeft w:val="0"/>
      <w:marRight w:val="0"/>
      <w:marTop w:val="0"/>
      <w:marBottom w:val="0"/>
      <w:divBdr>
        <w:top w:val="none" w:sz="0" w:space="0" w:color="auto"/>
        <w:left w:val="none" w:sz="0" w:space="0" w:color="auto"/>
        <w:bottom w:val="none" w:sz="0" w:space="0" w:color="auto"/>
        <w:right w:val="none" w:sz="0" w:space="0" w:color="auto"/>
      </w:divBdr>
    </w:div>
    <w:div w:id="1172377720">
      <w:bodyDiv w:val="1"/>
      <w:marLeft w:val="0"/>
      <w:marRight w:val="0"/>
      <w:marTop w:val="0"/>
      <w:marBottom w:val="0"/>
      <w:divBdr>
        <w:top w:val="none" w:sz="0" w:space="0" w:color="auto"/>
        <w:left w:val="none" w:sz="0" w:space="0" w:color="auto"/>
        <w:bottom w:val="none" w:sz="0" w:space="0" w:color="auto"/>
        <w:right w:val="none" w:sz="0" w:space="0" w:color="auto"/>
      </w:divBdr>
    </w:div>
    <w:div w:id="1190609235">
      <w:bodyDiv w:val="1"/>
      <w:marLeft w:val="0"/>
      <w:marRight w:val="0"/>
      <w:marTop w:val="0"/>
      <w:marBottom w:val="0"/>
      <w:divBdr>
        <w:top w:val="none" w:sz="0" w:space="0" w:color="auto"/>
        <w:left w:val="none" w:sz="0" w:space="0" w:color="auto"/>
        <w:bottom w:val="none" w:sz="0" w:space="0" w:color="auto"/>
        <w:right w:val="none" w:sz="0" w:space="0" w:color="auto"/>
      </w:divBdr>
    </w:div>
    <w:div w:id="1196499902">
      <w:bodyDiv w:val="1"/>
      <w:marLeft w:val="0"/>
      <w:marRight w:val="0"/>
      <w:marTop w:val="0"/>
      <w:marBottom w:val="0"/>
      <w:divBdr>
        <w:top w:val="none" w:sz="0" w:space="0" w:color="auto"/>
        <w:left w:val="none" w:sz="0" w:space="0" w:color="auto"/>
        <w:bottom w:val="none" w:sz="0" w:space="0" w:color="auto"/>
        <w:right w:val="none" w:sz="0" w:space="0" w:color="auto"/>
      </w:divBdr>
    </w:div>
    <w:div w:id="1197699402">
      <w:bodyDiv w:val="1"/>
      <w:marLeft w:val="0"/>
      <w:marRight w:val="0"/>
      <w:marTop w:val="0"/>
      <w:marBottom w:val="0"/>
      <w:divBdr>
        <w:top w:val="none" w:sz="0" w:space="0" w:color="auto"/>
        <w:left w:val="none" w:sz="0" w:space="0" w:color="auto"/>
        <w:bottom w:val="none" w:sz="0" w:space="0" w:color="auto"/>
        <w:right w:val="none" w:sz="0" w:space="0" w:color="auto"/>
      </w:divBdr>
    </w:div>
    <w:div w:id="1199977964">
      <w:bodyDiv w:val="1"/>
      <w:marLeft w:val="0"/>
      <w:marRight w:val="0"/>
      <w:marTop w:val="0"/>
      <w:marBottom w:val="0"/>
      <w:divBdr>
        <w:top w:val="none" w:sz="0" w:space="0" w:color="auto"/>
        <w:left w:val="none" w:sz="0" w:space="0" w:color="auto"/>
        <w:bottom w:val="none" w:sz="0" w:space="0" w:color="auto"/>
        <w:right w:val="none" w:sz="0" w:space="0" w:color="auto"/>
      </w:divBdr>
    </w:div>
    <w:div w:id="1205362372">
      <w:bodyDiv w:val="1"/>
      <w:marLeft w:val="0"/>
      <w:marRight w:val="0"/>
      <w:marTop w:val="0"/>
      <w:marBottom w:val="0"/>
      <w:divBdr>
        <w:top w:val="none" w:sz="0" w:space="0" w:color="auto"/>
        <w:left w:val="none" w:sz="0" w:space="0" w:color="auto"/>
        <w:bottom w:val="none" w:sz="0" w:space="0" w:color="auto"/>
        <w:right w:val="none" w:sz="0" w:space="0" w:color="auto"/>
      </w:divBdr>
    </w:div>
    <w:div w:id="1220020085">
      <w:bodyDiv w:val="1"/>
      <w:marLeft w:val="0"/>
      <w:marRight w:val="0"/>
      <w:marTop w:val="0"/>
      <w:marBottom w:val="0"/>
      <w:divBdr>
        <w:top w:val="none" w:sz="0" w:space="0" w:color="auto"/>
        <w:left w:val="none" w:sz="0" w:space="0" w:color="auto"/>
        <w:bottom w:val="none" w:sz="0" w:space="0" w:color="auto"/>
        <w:right w:val="none" w:sz="0" w:space="0" w:color="auto"/>
      </w:divBdr>
    </w:div>
    <w:div w:id="1228228055">
      <w:bodyDiv w:val="1"/>
      <w:marLeft w:val="0"/>
      <w:marRight w:val="0"/>
      <w:marTop w:val="0"/>
      <w:marBottom w:val="0"/>
      <w:divBdr>
        <w:top w:val="none" w:sz="0" w:space="0" w:color="auto"/>
        <w:left w:val="none" w:sz="0" w:space="0" w:color="auto"/>
        <w:bottom w:val="none" w:sz="0" w:space="0" w:color="auto"/>
        <w:right w:val="none" w:sz="0" w:space="0" w:color="auto"/>
      </w:divBdr>
    </w:div>
    <w:div w:id="1232350335">
      <w:bodyDiv w:val="1"/>
      <w:marLeft w:val="0"/>
      <w:marRight w:val="0"/>
      <w:marTop w:val="0"/>
      <w:marBottom w:val="0"/>
      <w:divBdr>
        <w:top w:val="none" w:sz="0" w:space="0" w:color="auto"/>
        <w:left w:val="none" w:sz="0" w:space="0" w:color="auto"/>
        <w:bottom w:val="none" w:sz="0" w:space="0" w:color="auto"/>
        <w:right w:val="none" w:sz="0" w:space="0" w:color="auto"/>
      </w:divBdr>
    </w:div>
    <w:div w:id="1254126132">
      <w:bodyDiv w:val="1"/>
      <w:marLeft w:val="0"/>
      <w:marRight w:val="0"/>
      <w:marTop w:val="0"/>
      <w:marBottom w:val="0"/>
      <w:divBdr>
        <w:top w:val="none" w:sz="0" w:space="0" w:color="auto"/>
        <w:left w:val="none" w:sz="0" w:space="0" w:color="auto"/>
        <w:bottom w:val="none" w:sz="0" w:space="0" w:color="auto"/>
        <w:right w:val="none" w:sz="0" w:space="0" w:color="auto"/>
      </w:divBdr>
    </w:div>
    <w:div w:id="1255165965">
      <w:bodyDiv w:val="1"/>
      <w:marLeft w:val="0"/>
      <w:marRight w:val="0"/>
      <w:marTop w:val="0"/>
      <w:marBottom w:val="0"/>
      <w:divBdr>
        <w:top w:val="none" w:sz="0" w:space="0" w:color="auto"/>
        <w:left w:val="none" w:sz="0" w:space="0" w:color="auto"/>
        <w:bottom w:val="none" w:sz="0" w:space="0" w:color="auto"/>
        <w:right w:val="none" w:sz="0" w:space="0" w:color="auto"/>
      </w:divBdr>
    </w:div>
    <w:div w:id="1258639231">
      <w:bodyDiv w:val="1"/>
      <w:marLeft w:val="0"/>
      <w:marRight w:val="0"/>
      <w:marTop w:val="0"/>
      <w:marBottom w:val="0"/>
      <w:divBdr>
        <w:top w:val="none" w:sz="0" w:space="0" w:color="auto"/>
        <w:left w:val="none" w:sz="0" w:space="0" w:color="auto"/>
        <w:bottom w:val="none" w:sz="0" w:space="0" w:color="auto"/>
        <w:right w:val="none" w:sz="0" w:space="0" w:color="auto"/>
      </w:divBdr>
    </w:div>
    <w:div w:id="1264727909">
      <w:bodyDiv w:val="1"/>
      <w:marLeft w:val="0"/>
      <w:marRight w:val="0"/>
      <w:marTop w:val="0"/>
      <w:marBottom w:val="0"/>
      <w:divBdr>
        <w:top w:val="none" w:sz="0" w:space="0" w:color="auto"/>
        <w:left w:val="none" w:sz="0" w:space="0" w:color="auto"/>
        <w:bottom w:val="none" w:sz="0" w:space="0" w:color="auto"/>
        <w:right w:val="none" w:sz="0" w:space="0" w:color="auto"/>
      </w:divBdr>
    </w:div>
    <w:div w:id="1271863839">
      <w:bodyDiv w:val="1"/>
      <w:marLeft w:val="0"/>
      <w:marRight w:val="0"/>
      <w:marTop w:val="0"/>
      <w:marBottom w:val="0"/>
      <w:divBdr>
        <w:top w:val="none" w:sz="0" w:space="0" w:color="auto"/>
        <w:left w:val="none" w:sz="0" w:space="0" w:color="auto"/>
        <w:bottom w:val="none" w:sz="0" w:space="0" w:color="auto"/>
        <w:right w:val="none" w:sz="0" w:space="0" w:color="auto"/>
      </w:divBdr>
    </w:div>
    <w:div w:id="1308824070">
      <w:bodyDiv w:val="1"/>
      <w:marLeft w:val="0"/>
      <w:marRight w:val="0"/>
      <w:marTop w:val="0"/>
      <w:marBottom w:val="0"/>
      <w:divBdr>
        <w:top w:val="none" w:sz="0" w:space="0" w:color="auto"/>
        <w:left w:val="none" w:sz="0" w:space="0" w:color="auto"/>
        <w:bottom w:val="none" w:sz="0" w:space="0" w:color="auto"/>
        <w:right w:val="none" w:sz="0" w:space="0" w:color="auto"/>
      </w:divBdr>
    </w:div>
    <w:div w:id="1309432386">
      <w:bodyDiv w:val="1"/>
      <w:marLeft w:val="0"/>
      <w:marRight w:val="0"/>
      <w:marTop w:val="0"/>
      <w:marBottom w:val="0"/>
      <w:divBdr>
        <w:top w:val="none" w:sz="0" w:space="0" w:color="auto"/>
        <w:left w:val="none" w:sz="0" w:space="0" w:color="auto"/>
        <w:bottom w:val="none" w:sz="0" w:space="0" w:color="auto"/>
        <w:right w:val="none" w:sz="0" w:space="0" w:color="auto"/>
      </w:divBdr>
    </w:div>
    <w:div w:id="1313365122">
      <w:bodyDiv w:val="1"/>
      <w:marLeft w:val="0"/>
      <w:marRight w:val="0"/>
      <w:marTop w:val="0"/>
      <w:marBottom w:val="0"/>
      <w:divBdr>
        <w:top w:val="none" w:sz="0" w:space="0" w:color="auto"/>
        <w:left w:val="none" w:sz="0" w:space="0" w:color="auto"/>
        <w:bottom w:val="none" w:sz="0" w:space="0" w:color="auto"/>
        <w:right w:val="none" w:sz="0" w:space="0" w:color="auto"/>
      </w:divBdr>
    </w:div>
    <w:div w:id="1314145027">
      <w:bodyDiv w:val="1"/>
      <w:marLeft w:val="0"/>
      <w:marRight w:val="0"/>
      <w:marTop w:val="0"/>
      <w:marBottom w:val="0"/>
      <w:divBdr>
        <w:top w:val="none" w:sz="0" w:space="0" w:color="auto"/>
        <w:left w:val="none" w:sz="0" w:space="0" w:color="auto"/>
        <w:bottom w:val="none" w:sz="0" w:space="0" w:color="auto"/>
        <w:right w:val="none" w:sz="0" w:space="0" w:color="auto"/>
      </w:divBdr>
    </w:div>
    <w:div w:id="1332485431">
      <w:bodyDiv w:val="1"/>
      <w:marLeft w:val="0"/>
      <w:marRight w:val="0"/>
      <w:marTop w:val="0"/>
      <w:marBottom w:val="0"/>
      <w:divBdr>
        <w:top w:val="none" w:sz="0" w:space="0" w:color="auto"/>
        <w:left w:val="none" w:sz="0" w:space="0" w:color="auto"/>
        <w:bottom w:val="none" w:sz="0" w:space="0" w:color="auto"/>
        <w:right w:val="none" w:sz="0" w:space="0" w:color="auto"/>
      </w:divBdr>
    </w:div>
    <w:div w:id="1343437454">
      <w:bodyDiv w:val="1"/>
      <w:marLeft w:val="0"/>
      <w:marRight w:val="0"/>
      <w:marTop w:val="0"/>
      <w:marBottom w:val="0"/>
      <w:divBdr>
        <w:top w:val="none" w:sz="0" w:space="0" w:color="auto"/>
        <w:left w:val="none" w:sz="0" w:space="0" w:color="auto"/>
        <w:bottom w:val="none" w:sz="0" w:space="0" w:color="auto"/>
        <w:right w:val="none" w:sz="0" w:space="0" w:color="auto"/>
      </w:divBdr>
    </w:div>
    <w:div w:id="1348482138">
      <w:bodyDiv w:val="1"/>
      <w:marLeft w:val="0"/>
      <w:marRight w:val="0"/>
      <w:marTop w:val="0"/>
      <w:marBottom w:val="0"/>
      <w:divBdr>
        <w:top w:val="none" w:sz="0" w:space="0" w:color="auto"/>
        <w:left w:val="none" w:sz="0" w:space="0" w:color="auto"/>
        <w:bottom w:val="none" w:sz="0" w:space="0" w:color="auto"/>
        <w:right w:val="none" w:sz="0" w:space="0" w:color="auto"/>
      </w:divBdr>
    </w:div>
    <w:div w:id="1355813766">
      <w:bodyDiv w:val="1"/>
      <w:marLeft w:val="0"/>
      <w:marRight w:val="0"/>
      <w:marTop w:val="0"/>
      <w:marBottom w:val="0"/>
      <w:divBdr>
        <w:top w:val="none" w:sz="0" w:space="0" w:color="auto"/>
        <w:left w:val="none" w:sz="0" w:space="0" w:color="auto"/>
        <w:bottom w:val="none" w:sz="0" w:space="0" w:color="auto"/>
        <w:right w:val="none" w:sz="0" w:space="0" w:color="auto"/>
      </w:divBdr>
    </w:div>
    <w:div w:id="1366759169">
      <w:bodyDiv w:val="1"/>
      <w:marLeft w:val="0"/>
      <w:marRight w:val="0"/>
      <w:marTop w:val="0"/>
      <w:marBottom w:val="0"/>
      <w:divBdr>
        <w:top w:val="none" w:sz="0" w:space="0" w:color="auto"/>
        <w:left w:val="none" w:sz="0" w:space="0" w:color="auto"/>
        <w:bottom w:val="none" w:sz="0" w:space="0" w:color="auto"/>
        <w:right w:val="none" w:sz="0" w:space="0" w:color="auto"/>
      </w:divBdr>
    </w:div>
    <w:div w:id="1367095855">
      <w:bodyDiv w:val="1"/>
      <w:marLeft w:val="0"/>
      <w:marRight w:val="0"/>
      <w:marTop w:val="0"/>
      <w:marBottom w:val="0"/>
      <w:divBdr>
        <w:top w:val="none" w:sz="0" w:space="0" w:color="auto"/>
        <w:left w:val="none" w:sz="0" w:space="0" w:color="auto"/>
        <w:bottom w:val="none" w:sz="0" w:space="0" w:color="auto"/>
        <w:right w:val="none" w:sz="0" w:space="0" w:color="auto"/>
      </w:divBdr>
    </w:div>
    <w:div w:id="1371614608">
      <w:bodyDiv w:val="1"/>
      <w:marLeft w:val="0"/>
      <w:marRight w:val="0"/>
      <w:marTop w:val="0"/>
      <w:marBottom w:val="0"/>
      <w:divBdr>
        <w:top w:val="none" w:sz="0" w:space="0" w:color="auto"/>
        <w:left w:val="none" w:sz="0" w:space="0" w:color="auto"/>
        <w:bottom w:val="none" w:sz="0" w:space="0" w:color="auto"/>
        <w:right w:val="none" w:sz="0" w:space="0" w:color="auto"/>
      </w:divBdr>
    </w:div>
    <w:div w:id="1382823407">
      <w:bodyDiv w:val="1"/>
      <w:marLeft w:val="0"/>
      <w:marRight w:val="0"/>
      <w:marTop w:val="0"/>
      <w:marBottom w:val="0"/>
      <w:divBdr>
        <w:top w:val="none" w:sz="0" w:space="0" w:color="auto"/>
        <w:left w:val="none" w:sz="0" w:space="0" w:color="auto"/>
        <w:bottom w:val="none" w:sz="0" w:space="0" w:color="auto"/>
        <w:right w:val="none" w:sz="0" w:space="0" w:color="auto"/>
      </w:divBdr>
    </w:div>
    <w:div w:id="1383483814">
      <w:bodyDiv w:val="1"/>
      <w:marLeft w:val="0"/>
      <w:marRight w:val="0"/>
      <w:marTop w:val="0"/>
      <w:marBottom w:val="0"/>
      <w:divBdr>
        <w:top w:val="none" w:sz="0" w:space="0" w:color="auto"/>
        <w:left w:val="none" w:sz="0" w:space="0" w:color="auto"/>
        <w:bottom w:val="none" w:sz="0" w:space="0" w:color="auto"/>
        <w:right w:val="none" w:sz="0" w:space="0" w:color="auto"/>
      </w:divBdr>
    </w:div>
    <w:div w:id="1383940520">
      <w:bodyDiv w:val="1"/>
      <w:marLeft w:val="0"/>
      <w:marRight w:val="0"/>
      <w:marTop w:val="0"/>
      <w:marBottom w:val="0"/>
      <w:divBdr>
        <w:top w:val="none" w:sz="0" w:space="0" w:color="auto"/>
        <w:left w:val="none" w:sz="0" w:space="0" w:color="auto"/>
        <w:bottom w:val="none" w:sz="0" w:space="0" w:color="auto"/>
        <w:right w:val="none" w:sz="0" w:space="0" w:color="auto"/>
      </w:divBdr>
    </w:div>
    <w:div w:id="1412312360">
      <w:bodyDiv w:val="1"/>
      <w:marLeft w:val="0"/>
      <w:marRight w:val="0"/>
      <w:marTop w:val="0"/>
      <w:marBottom w:val="0"/>
      <w:divBdr>
        <w:top w:val="none" w:sz="0" w:space="0" w:color="auto"/>
        <w:left w:val="none" w:sz="0" w:space="0" w:color="auto"/>
        <w:bottom w:val="none" w:sz="0" w:space="0" w:color="auto"/>
        <w:right w:val="none" w:sz="0" w:space="0" w:color="auto"/>
      </w:divBdr>
    </w:div>
    <w:div w:id="1434091002">
      <w:bodyDiv w:val="1"/>
      <w:marLeft w:val="0"/>
      <w:marRight w:val="0"/>
      <w:marTop w:val="0"/>
      <w:marBottom w:val="0"/>
      <w:divBdr>
        <w:top w:val="none" w:sz="0" w:space="0" w:color="auto"/>
        <w:left w:val="none" w:sz="0" w:space="0" w:color="auto"/>
        <w:bottom w:val="none" w:sz="0" w:space="0" w:color="auto"/>
        <w:right w:val="none" w:sz="0" w:space="0" w:color="auto"/>
      </w:divBdr>
    </w:div>
    <w:div w:id="1439447299">
      <w:bodyDiv w:val="1"/>
      <w:marLeft w:val="0"/>
      <w:marRight w:val="0"/>
      <w:marTop w:val="0"/>
      <w:marBottom w:val="0"/>
      <w:divBdr>
        <w:top w:val="none" w:sz="0" w:space="0" w:color="auto"/>
        <w:left w:val="none" w:sz="0" w:space="0" w:color="auto"/>
        <w:bottom w:val="none" w:sz="0" w:space="0" w:color="auto"/>
        <w:right w:val="none" w:sz="0" w:space="0" w:color="auto"/>
      </w:divBdr>
    </w:div>
    <w:div w:id="1449350724">
      <w:bodyDiv w:val="1"/>
      <w:marLeft w:val="0"/>
      <w:marRight w:val="0"/>
      <w:marTop w:val="0"/>
      <w:marBottom w:val="0"/>
      <w:divBdr>
        <w:top w:val="none" w:sz="0" w:space="0" w:color="auto"/>
        <w:left w:val="none" w:sz="0" w:space="0" w:color="auto"/>
        <w:bottom w:val="none" w:sz="0" w:space="0" w:color="auto"/>
        <w:right w:val="none" w:sz="0" w:space="0" w:color="auto"/>
      </w:divBdr>
    </w:div>
    <w:div w:id="1451971460">
      <w:bodyDiv w:val="1"/>
      <w:marLeft w:val="0"/>
      <w:marRight w:val="0"/>
      <w:marTop w:val="0"/>
      <w:marBottom w:val="0"/>
      <w:divBdr>
        <w:top w:val="none" w:sz="0" w:space="0" w:color="auto"/>
        <w:left w:val="none" w:sz="0" w:space="0" w:color="auto"/>
        <w:bottom w:val="none" w:sz="0" w:space="0" w:color="auto"/>
        <w:right w:val="none" w:sz="0" w:space="0" w:color="auto"/>
      </w:divBdr>
    </w:div>
    <w:div w:id="1454710023">
      <w:bodyDiv w:val="1"/>
      <w:marLeft w:val="0"/>
      <w:marRight w:val="0"/>
      <w:marTop w:val="0"/>
      <w:marBottom w:val="0"/>
      <w:divBdr>
        <w:top w:val="none" w:sz="0" w:space="0" w:color="auto"/>
        <w:left w:val="none" w:sz="0" w:space="0" w:color="auto"/>
        <w:bottom w:val="none" w:sz="0" w:space="0" w:color="auto"/>
        <w:right w:val="none" w:sz="0" w:space="0" w:color="auto"/>
      </w:divBdr>
    </w:div>
    <w:div w:id="1462961697">
      <w:bodyDiv w:val="1"/>
      <w:marLeft w:val="0"/>
      <w:marRight w:val="0"/>
      <w:marTop w:val="0"/>
      <w:marBottom w:val="0"/>
      <w:divBdr>
        <w:top w:val="none" w:sz="0" w:space="0" w:color="auto"/>
        <w:left w:val="none" w:sz="0" w:space="0" w:color="auto"/>
        <w:bottom w:val="none" w:sz="0" w:space="0" w:color="auto"/>
        <w:right w:val="none" w:sz="0" w:space="0" w:color="auto"/>
      </w:divBdr>
    </w:div>
    <w:div w:id="1474442332">
      <w:bodyDiv w:val="1"/>
      <w:marLeft w:val="0"/>
      <w:marRight w:val="0"/>
      <w:marTop w:val="0"/>
      <w:marBottom w:val="0"/>
      <w:divBdr>
        <w:top w:val="none" w:sz="0" w:space="0" w:color="auto"/>
        <w:left w:val="none" w:sz="0" w:space="0" w:color="auto"/>
        <w:bottom w:val="none" w:sz="0" w:space="0" w:color="auto"/>
        <w:right w:val="none" w:sz="0" w:space="0" w:color="auto"/>
      </w:divBdr>
    </w:div>
    <w:div w:id="1480413824">
      <w:bodyDiv w:val="1"/>
      <w:marLeft w:val="0"/>
      <w:marRight w:val="0"/>
      <w:marTop w:val="0"/>
      <w:marBottom w:val="0"/>
      <w:divBdr>
        <w:top w:val="none" w:sz="0" w:space="0" w:color="auto"/>
        <w:left w:val="none" w:sz="0" w:space="0" w:color="auto"/>
        <w:bottom w:val="none" w:sz="0" w:space="0" w:color="auto"/>
        <w:right w:val="none" w:sz="0" w:space="0" w:color="auto"/>
      </w:divBdr>
    </w:div>
    <w:div w:id="1482696050">
      <w:bodyDiv w:val="1"/>
      <w:marLeft w:val="0"/>
      <w:marRight w:val="0"/>
      <w:marTop w:val="0"/>
      <w:marBottom w:val="0"/>
      <w:divBdr>
        <w:top w:val="none" w:sz="0" w:space="0" w:color="auto"/>
        <w:left w:val="none" w:sz="0" w:space="0" w:color="auto"/>
        <w:bottom w:val="none" w:sz="0" w:space="0" w:color="auto"/>
        <w:right w:val="none" w:sz="0" w:space="0" w:color="auto"/>
      </w:divBdr>
    </w:div>
    <w:div w:id="1489593864">
      <w:bodyDiv w:val="1"/>
      <w:marLeft w:val="0"/>
      <w:marRight w:val="0"/>
      <w:marTop w:val="0"/>
      <w:marBottom w:val="0"/>
      <w:divBdr>
        <w:top w:val="none" w:sz="0" w:space="0" w:color="auto"/>
        <w:left w:val="none" w:sz="0" w:space="0" w:color="auto"/>
        <w:bottom w:val="none" w:sz="0" w:space="0" w:color="auto"/>
        <w:right w:val="none" w:sz="0" w:space="0" w:color="auto"/>
      </w:divBdr>
    </w:div>
    <w:div w:id="1502769734">
      <w:bodyDiv w:val="1"/>
      <w:marLeft w:val="0"/>
      <w:marRight w:val="0"/>
      <w:marTop w:val="0"/>
      <w:marBottom w:val="0"/>
      <w:divBdr>
        <w:top w:val="none" w:sz="0" w:space="0" w:color="auto"/>
        <w:left w:val="none" w:sz="0" w:space="0" w:color="auto"/>
        <w:bottom w:val="none" w:sz="0" w:space="0" w:color="auto"/>
        <w:right w:val="none" w:sz="0" w:space="0" w:color="auto"/>
      </w:divBdr>
    </w:div>
    <w:div w:id="1503742924">
      <w:bodyDiv w:val="1"/>
      <w:marLeft w:val="0"/>
      <w:marRight w:val="0"/>
      <w:marTop w:val="0"/>
      <w:marBottom w:val="0"/>
      <w:divBdr>
        <w:top w:val="none" w:sz="0" w:space="0" w:color="auto"/>
        <w:left w:val="none" w:sz="0" w:space="0" w:color="auto"/>
        <w:bottom w:val="none" w:sz="0" w:space="0" w:color="auto"/>
        <w:right w:val="none" w:sz="0" w:space="0" w:color="auto"/>
      </w:divBdr>
    </w:div>
    <w:div w:id="1505776411">
      <w:bodyDiv w:val="1"/>
      <w:marLeft w:val="0"/>
      <w:marRight w:val="0"/>
      <w:marTop w:val="0"/>
      <w:marBottom w:val="0"/>
      <w:divBdr>
        <w:top w:val="none" w:sz="0" w:space="0" w:color="auto"/>
        <w:left w:val="none" w:sz="0" w:space="0" w:color="auto"/>
        <w:bottom w:val="none" w:sz="0" w:space="0" w:color="auto"/>
        <w:right w:val="none" w:sz="0" w:space="0" w:color="auto"/>
      </w:divBdr>
    </w:div>
    <w:div w:id="1515916418">
      <w:bodyDiv w:val="1"/>
      <w:marLeft w:val="0"/>
      <w:marRight w:val="0"/>
      <w:marTop w:val="0"/>
      <w:marBottom w:val="0"/>
      <w:divBdr>
        <w:top w:val="none" w:sz="0" w:space="0" w:color="auto"/>
        <w:left w:val="none" w:sz="0" w:space="0" w:color="auto"/>
        <w:bottom w:val="none" w:sz="0" w:space="0" w:color="auto"/>
        <w:right w:val="none" w:sz="0" w:space="0" w:color="auto"/>
      </w:divBdr>
    </w:div>
    <w:div w:id="1532690793">
      <w:bodyDiv w:val="1"/>
      <w:marLeft w:val="0"/>
      <w:marRight w:val="0"/>
      <w:marTop w:val="0"/>
      <w:marBottom w:val="0"/>
      <w:divBdr>
        <w:top w:val="none" w:sz="0" w:space="0" w:color="auto"/>
        <w:left w:val="none" w:sz="0" w:space="0" w:color="auto"/>
        <w:bottom w:val="none" w:sz="0" w:space="0" w:color="auto"/>
        <w:right w:val="none" w:sz="0" w:space="0" w:color="auto"/>
      </w:divBdr>
    </w:div>
    <w:div w:id="1547640962">
      <w:bodyDiv w:val="1"/>
      <w:marLeft w:val="0"/>
      <w:marRight w:val="0"/>
      <w:marTop w:val="0"/>
      <w:marBottom w:val="0"/>
      <w:divBdr>
        <w:top w:val="none" w:sz="0" w:space="0" w:color="auto"/>
        <w:left w:val="none" w:sz="0" w:space="0" w:color="auto"/>
        <w:bottom w:val="none" w:sz="0" w:space="0" w:color="auto"/>
        <w:right w:val="none" w:sz="0" w:space="0" w:color="auto"/>
      </w:divBdr>
    </w:div>
    <w:div w:id="1550261505">
      <w:bodyDiv w:val="1"/>
      <w:marLeft w:val="0"/>
      <w:marRight w:val="0"/>
      <w:marTop w:val="0"/>
      <w:marBottom w:val="0"/>
      <w:divBdr>
        <w:top w:val="none" w:sz="0" w:space="0" w:color="auto"/>
        <w:left w:val="none" w:sz="0" w:space="0" w:color="auto"/>
        <w:bottom w:val="none" w:sz="0" w:space="0" w:color="auto"/>
        <w:right w:val="none" w:sz="0" w:space="0" w:color="auto"/>
      </w:divBdr>
    </w:div>
    <w:div w:id="1554002232">
      <w:bodyDiv w:val="1"/>
      <w:marLeft w:val="0"/>
      <w:marRight w:val="0"/>
      <w:marTop w:val="0"/>
      <w:marBottom w:val="0"/>
      <w:divBdr>
        <w:top w:val="none" w:sz="0" w:space="0" w:color="auto"/>
        <w:left w:val="none" w:sz="0" w:space="0" w:color="auto"/>
        <w:bottom w:val="none" w:sz="0" w:space="0" w:color="auto"/>
        <w:right w:val="none" w:sz="0" w:space="0" w:color="auto"/>
      </w:divBdr>
    </w:div>
    <w:div w:id="1554610063">
      <w:bodyDiv w:val="1"/>
      <w:marLeft w:val="0"/>
      <w:marRight w:val="0"/>
      <w:marTop w:val="0"/>
      <w:marBottom w:val="0"/>
      <w:divBdr>
        <w:top w:val="none" w:sz="0" w:space="0" w:color="auto"/>
        <w:left w:val="none" w:sz="0" w:space="0" w:color="auto"/>
        <w:bottom w:val="none" w:sz="0" w:space="0" w:color="auto"/>
        <w:right w:val="none" w:sz="0" w:space="0" w:color="auto"/>
      </w:divBdr>
    </w:div>
    <w:div w:id="1556626116">
      <w:bodyDiv w:val="1"/>
      <w:marLeft w:val="0"/>
      <w:marRight w:val="0"/>
      <w:marTop w:val="0"/>
      <w:marBottom w:val="0"/>
      <w:divBdr>
        <w:top w:val="none" w:sz="0" w:space="0" w:color="auto"/>
        <w:left w:val="none" w:sz="0" w:space="0" w:color="auto"/>
        <w:bottom w:val="none" w:sz="0" w:space="0" w:color="auto"/>
        <w:right w:val="none" w:sz="0" w:space="0" w:color="auto"/>
      </w:divBdr>
    </w:div>
    <w:div w:id="1567303781">
      <w:bodyDiv w:val="1"/>
      <w:marLeft w:val="0"/>
      <w:marRight w:val="0"/>
      <w:marTop w:val="0"/>
      <w:marBottom w:val="0"/>
      <w:divBdr>
        <w:top w:val="none" w:sz="0" w:space="0" w:color="auto"/>
        <w:left w:val="none" w:sz="0" w:space="0" w:color="auto"/>
        <w:bottom w:val="none" w:sz="0" w:space="0" w:color="auto"/>
        <w:right w:val="none" w:sz="0" w:space="0" w:color="auto"/>
      </w:divBdr>
    </w:div>
    <w:div w:id="1581914397">
      <w:bodyDiv w:val="1"/>
      <w:marLeft w:val="0"/>
      <w:marRight w:val="0"/>
      <w:marTop w:val="0"/>
      <w:marBottom w:val="0"/>
      <w:divBdr>
        <w:top w:val="none" w:sz="0" w:space="0" w:color="auto"/>
        <w:left w:val="none" w:sz="0" w:space="0" w:color="auto"/>
        <w:bottom w:val="none" w:sz="0" w:space="0" w:color="auto"/>
        <w:right w:val="none" w:sz="0" w:space="0" w:color="auto"/>
      </w:divBdr>
    </w:div>
    <w:div w:id="1587109071">
      <w:bodyDiv w:val="1"/>
      <w:marLeft w:val="0"/>
      <w:marRight w:val="0"/>
      <w:marTop w:val="0"/>
      <w:marBottom w:val="0"/>
      <w:divBdr>
        <w:top w:val="none" w:sz="0" w:space="0" w:color="auto"/>
        <w:left w:val="none" w:sz="0" w:space="0" w:color="auto"/>
        <w:bottom w:val="none" w:sz="0" w:space="0" w:color="auto"/>
        <w:right w:val="none" w:sz="0" w:space="0" w:color="auto"/>
      </w:divBdr>
    </w:div>
    <w:div w:id="1587810198">
      <w:bodyDiv w:val="1"/>
      <w:marLeft w:val="0"/>
      <w:marRight w:val="0"/>
      <w:marTop w:val="0"/>
      <w:marBottom w:val="0"/>
      <w:divBdr>
        <w:top w:val="none" w:sz="0" w:space="0" w:color="auto"/>
        <w:left w:val="none" w:sz="0" w:space="0" w:color="auto"/>
        <w:bottom w:val="none" w:sz="0" w:space="0" w:color="auto"/>
        <w:right w:val="none" w:sz="0" w:space="0" w:color="auto"/>
      </w:divBdr>
    </w:div>
    <w:div w:id="1590038524">
      <w:bodyDiv w:val="1"/>
      <w:marLeft w:val="0"/>
      <w:marRight w:val="0"/>
      <w:marTop w:val="0"/>
      <w:marBottom w:val="0"/>
      <w:divBdr>
        <w:top w:val="none" w:sz="0" w:space="0" w:color="auto"/>
        <w:left w:val="none" w:sz="0" w:space="0" w:color="auto"/>
        <w:bottom w:val="none" w:sz="0" w:space="0" w:color="auto"/>
        <w:right w:val="none" w:sz="0" w:space="0" w:color="auto"/>
      </w:divBdr>
    </w:div>
    <w:div w:id="1591309180">
      <w:bodyDiv w:val="1"/>
      <w:marLeft w:val="0"/>
      <w:marRight w:val="0"/>
      <w:marTop w:val="0"/>
      <w:marBottom w:val="0"/>
      <w:divBdr>
        <w:top w:val="none" w:sz="0" w:space="0" w:color="auto"/>
        <w:left w:val="none" w:sz="0" w:space="0" w:color="auto"/>
        <w:bottom w:val="none" w:sz="0" w:space="0" w:color="auto"/>
        <w:right w:val="none" w:sz="0" w:space="0" w:color="auto"/>
      </w:divBdr>
    </w:div>
    <w:div w:id="1596086254">
      <w:bodyDiv w:val="1"/>
      <w:marLeft w:val="0"/>
      <w:marRight w:val="0"/>
      <w:marTop w:val="0"/>
      <w:marBottom w:val="0"/>
      <w:divBdr>
        <w:top w:val="none" w:sz="0" w:space="0" w:color="auto"/>
        <w:left w:val="none" w:sz="0" w:space="0" w:color="auto"/>
        <w:bottom w:val="none" w:sz="0" w:space="0" w:color="auto"/>
        <w:right w:val="none" w:sz="0" w:space="0" w:color="auto"/>
      </w:divBdr>
    </w:div>
    <w:div w:id="1602906368">
      <w:bodyDiv w:val="1"/>
      <w:marLeft w:val="0"/>
      <w:marRight w:val="0"/>
      <w:marTop w:val="0"/>
      <w:marBottom w:val="0"/>
      <w:divBdr>
        <w:top w:val="none" w:sz="0" w:space="0" w:color="auto"/>
        <w:left w:val="none" w:sz="0" w:space="0" w:color="auto"/>
        <w:bottom w:val="none" w:sz="0" w:space="0" w:color="auto"/>
        <w:right w:val="none" w:sz="0" w:space="0" w:color="auto"/>
      </w:divBdr>
    </w:div>
    <w:div w:id="1608543373">
      <w:bodyDiv w:val="1"/>
      <w:marLeft w:val="0"/>
      <w:marRight w:val="0"/>
      <w:marTop w:val="0"/>
      <w:marBottom w:val="0"/>
      <w:divBdr>
        <w:top w:val="none" w:sz="0" w:space="0" w:color="auto"/>
        <w:left w:val="none" w:sz="0" w:space="0" w:color="auto"/>
        <w:bottom w:val="none" w:sz="0" w:space="0" w:color="auto"/>
        <w:right w:val="none" w:sz="0" w:space="0" w:color="auto"/>
      </w:divBdr>
    </w:div>
    <w:div w:id="1619608234">
      <w:bodyDiv w:val="1"/>
      <w:marLeft w:val="0"/>
      <w:marRight w:val="0"/>
      <w:marTop w:val="0"/>
      <w:marBottom w:val="0"/>
      <w:divBdr>
        <w:top w:val="none" w:sz="0" w:space="0" w:color="auto"/>
        <w:left w:val="none" w:sz="0" w:space="0" w:color="auto"/>
        <w:bottom w:val="none" w:sz="0" w:space="0" w:color="auto"/>
        <w:right w:val="none" w:sz="0" w:space="0" w:color="auto"/>
      </w:divBdr>
    </w:div>
    <w:div w:id="1635526745">
      <w:bodyDiv w:val="1"/>
      <w:marLeft w:val="0"/>
      <w:marRight w:val="0"/>
      <w:marTop w:val="0"/>
      <w:marBottom w:val="0"/>
      <w:divBdr>
        <w:top w:val="none" w:sz="0" w:space="0" w:color="auto"/>
        <w:left w:val="none" w:sz="0" w:space="0" w:color="auto"/>
        <w:bottom w:val="none" w:sz="0" w:space="0" w:color="auto"/>
        <w:right w:val="none" w:sz="0" w:space="0" w:color="auto"/>
      </w:divBdr>
    </w:div>
    <w:div w:id="1643459418">
      <w:bodyDiv w:val="1"/>
      <w:marLeft w:val="0"/>
      <w:marRight w:val="0"/>
      <w:marTop w:val="0"/>
      <w:marBottom w:val="0"/>
      <w:divBdr>
        <w:top w:val="none" w:sz="0" w:space="0" w:color="auto"/>
        <w:left w:val="none" w:sz="0" w:space="0" w:color="auto"/>
        <w:bottom w:val="none" w:sz="0" w:space="0" w:color="auto"/>
        <w:right w:val="none" w:sz="0" w:space="0" w:color="auto"/>
      </w:divBdr>
    </w:div>
    <w:div w:id="1643463267">
      <w:bodyDiv w:val="1"/>
      <w:marLeft w:val="0"/>
      <w:marRight w:val="0"/>
      <w:marTop w:val="0"/>
      <w:marBottom w:val="0"/>
      <w:divBdr>
        <w:top w:val="none" w:sz="0" w:space="0" w:color="auto"/>
        <w:left w:val="none" w:sz="0" w:space="0" w:color="auto"/>
        <w:bottom w:val="none" w:sz="0" w:space="0" w:color="auto"/>
        <w:right w:val="none" w:sz="0" w:space="0" w:color="auto"/>
      </w:divBdr>
    </w:div>
    <w:div w:id="1658218712">
      <w:bodyDiv w:val="1"/>
      <w:marLeft w:val="0"/>
      <w:marRight w:val="0"/>
      <w:marTop w:val="0"/>
      <w:marBottom w:val="0"/>
      <w:divBdr>
        <w:top w:val="none" w:sz="0" w:space="0" w:color="auto"/>
        <w:left w:val="none" w:sz="0" w:space="0" w:color="auto"/>
        <w:bottom w:val="none" w:sz="0" w:space="0" w:color="auto"/>
        <w:right w:val="none" w:sz="0" w:space="0" w:color="auto"/>
      </w:divBdr>
    </w:div>
    <w:div w:id="1660889053">
      <w:bodyDiv w:val="1"/>
      <w:marLeft w:val="0"/>
      <w:marRight w:val="0"/>
      <w:marTop w:val="0"/>
      <w:marBottom w:val="0"/>
      <w:divBdr>
        <w:top w:val="none" w:sz="0" w:space="0" w:color="auto"/>
        <w:left w:val="none" w:sz="0" w:space="0" w:color="auto"/>
        <w:bottom w:val="none" w:sz="0" w:space="0" w:color="auto"/>
        <w:right w:val="none" w:sz="0" w:space="0" w:color="auto"/>
      </w:divBdr>
    </w:div>
    <w:div w:id="1661081810">
      <w:bodyDiv w:val="1"/>
      <w:marLeft w:val="0"/>
      <w:marRight w:val="0"/>
      <w:marTop w:val="0"/>
      <w:marBottom w:val="0"/>
      <w:divBdr>
        <w:top w:val="none" w:sz="0" w:space="0" w:color="auto"/>
        <w:left w:val="none" w:sz="0" w:space="0" w:color="auto"/>
        <w:bottom w:val="none" w:sz="0" w:space="0" w:color="auto"/>
        <w:right w:val="none" w:sz="0" w:space="0" w:color="auto"/>
      </w:divBdr>
    </w:div>
    <w:div w:id="1663969278">
      <w:bodyDiv w:val="1"/>
      <w:marLeft w:val="0"/>
      <w:marRight w:val="0"/>
      <w:marTop w:val="0"/>
      <w:marBottom w:val="0"/>
      <w:divBdr>
        <w:top w:val="none" w:sz="0" w:space="0" w:color="auto"/>
        <w:left w:val="none" w:sz="0" w:space="0" w:color="auto"/>
        <w:bottom w:val="none" w:sz="0" w:space="0" w:color="auto"/>
        <w:right w:val="none" w:sz="0" w:space="0" w:color="auto"/>
      </w:divBdr>
    </w:div>
    <w:div w:id="1675260095">
      <w:bodyDiv w:val="1"/>
      <w:marLeft w:val="0"/>
      <w:marRight w:val="0"/>
      <w:marTop w:val="0"/>
      <w:marBottom w:val="0"/>
      <w:divBdr>
        <w:top w:val="none" w:sz="0" w:space="0" w:color="auto"/>
        <w:left w:val="none" w:sz="0" w:space="0" w:color="auto"/>
        <w:bottom w:val="none" w:sz="0" w:space="0" w:color="auto"/>
        <w:right w:val="none" w:sz="0" w:space="0" w:color="auto"/>
      </w:divBdr>
    </w:div>
    <w:div w:id="1679772528">
      <w:bodyDiv w:val="1"/>
      <w:marLeft w:val="0"/>
      <w:marRight w:val="0"/>
      <w:marTop w:val="0"/>
      <w:marBottom w:val="0"/>
      <w:divBdr>
        <w:top w:val="none" w:sz="0" w:space="0" w:color="auto"/>
        <w:left w:val="none" w:sz="0" w:space="0" w:color="auto"/>
        <w:bottom w:val="none" w:sz="0" w:space="0" w:color="auto"/>
        <w:right w:val="none" w:sz="0" w:space="0" w:color="auto"/>
      </w:divBdr>
    </w:div>
    <w:div w:id="1680162086">
      <w:bodyDiv w:val="1"/>
      <w:marLeft w:val="0"/>
      <w:marRight w:val="0"/>
      <w:marTop w:val="0"/>
      <w:marBottom w:val="0"/>
      <w:divBdr>
        <w:top w:val="none" w:sz="0" w:space="0" w:color="auto"/>
        <w:left w:val="none" w:sz="0" w:space="0" w:color="auto"/>
        <w:bottom w:val="none" w:sz="0" w:space="0" w:color="auto"/>
        <w:right w:val="none" w:sz="0" w:space="0" w:color="auto"/>
      </w:divBdr>
    </w:div>
    <w:div w:id="1680695594">
      <w:bodyDiv w:val="1"/>
      <w:marLeft w:val="0"/>
      <w:marRight w:val="0"/>
      <w:marTop w:val="0"/>
      <w:marBottom w:val="0"/>
      <w:divBdr>
        <w:top w:val="none" w:sz="0" w:space="0" w:color="auto"/>
        <w:left w:val="none" w:sz="0" w:space="0" w:color="auto"/>
        <w:bottom w:val="none" w:sz="0" w:space="0" w:color="auto"/>
        <w:right w:val="none" w:sz="0" w:space="0" w:color="auto"/>
      </w:divBdr>
    </w:div>
    <w:div w:id="1683891202">
      <w:bodyDiv w:val="1"/>
      <w:marLeft w:val="0"/>
      <w:marRight w:val="0"/>
      <w:marTop w:val="0"/>
      <w:marBottom w:val="0"/>
      <w:divBdr>
        <w:top w:val="none" w:sz="0" w:space="0" w:color="auto"/>
        <w:left w:val="none" w:sz="0" w:space="0" w:color="auto"/>
        <w:bottom w:val="none" w:sz="0" w:space="0" w:color="auto"/>
        <w:right w:val="none" w:sz="0" w:space="0" w:color="auto"/>
      </w:divBdr>
    </w:div>
    <w:div w:id="1700089142">
      <w:bodyDiv w:val="1"/>
      <w:marLeft w:val="0"/>
      <w:marRight w:val="0"/>
      <w:marTop w:val="0"/>
      <w:marBottom w:val="0"/>
      <w:divBdr>
        <w:top w:val="none" w:sz="0" w:space="0" w:color="auto"/>
        <w:left w:val="none" w:sz="0" w:space="0" w:color="auto"/>
        <w:bottom w:val="none" w:sz="0" w:space="0" w:color="auto"/>
        <w:right w:val="none" w:sz="0" w:space="0" w:color="auto"/>
      </w:divBdr>
    </w:div>
    <w:div w:id="1709455279">
      <w:bodyDiv w:val="1"/>
      <w:marLeft w:val="0"/>
      <w:marRight w:val="0"/>
      <w:marTop w:val="0"/>
      <w:marBottom w:val="0"/>
      <w:divBdr>
        <w:top w:val="none" w:sz="0" w:space="0" w:color="auto"/>
        <w:left w:val="none" w:sz="0" w:space="0" w:color="auto"/>
        <w:bottom w:val="none" w:sz="0" w:space="0" w:color="auto"/>
        <w:right w:val="none" w:sz="0" w:space="0" w:color="auto"/>
      </w:divBdr>
    </w:div>
    <w:div w:id="1712807271">
      <w:bodyDiv w:val="1"/>
      <w:marLeft w:val="0"/>
      <w:marRight w:val="0"/>
      <w:marTop w:val="0"/>
      <w:marBottom w:val="0"/>
      <w:divBdr>
        <w:top w:val="none" w:sz="0" w:space="0" w:color="auto"/>
        <w:left w:val="none" w:sz="0" w:space="0" w:color="auto"/>
        <w:bottom w:val="none" w:sz="0" w:space="0" w:color="auto"/>
        <w:right w:val="none" w:sz="0" w:space="0" w:color="auto"/>
      </w:divBdr>
    </w:div>
    <w:div w:id="1726756328">
      <w:bodyDiv w:val="1"/>
      <w:marLeft w:val="0"/>
      <w:marRight w:val="0"/>
      <w:marTop w:val="0"/>
      <w:marBottom w:val="0"/>
      <w:divBdr>
        <w:top w:val="none" w:sz="0" w:space="0" w:color="auto"/>
        <w:left w:val="none" w:sz="0" w:space="0" w:color="auto"/>
        <w:bottom w:val="none" w:sz="0" w:space="0" w:color="auto"/>
        <w:right w:val="none" w:sz="0" w:space="0" w:color="auto"/>
      </w:divBdr>
    </w:div>
    <w:div w:id="1727416388">
      <w:bodyDiv w:val="1"/>
      <w:marLeft w:val="0"/>
      <w:marRight w:val="0"/>
      <w:marTop w:val="0"/>
      <w:marBottom w:val="0"/>
      <w:divBdr>
        <w:top w:val="none" w:sz="0" w:space="0" w:color="auto"/>
        <w:left w:val="none" w:sz="0" w:space="0" w:color="auto"/>
        <w:bottom w:val="none" w:sz="0" w:space="0" w:color="auto"/>
        <w:right w:val="none" w:sz="0" w:space="0" w:color="auto"/>
      </w:divBdr>
    </w:div>
    <w:div w:id="1727681902">
      <w:bodyDiv w:val="1"/>
      <w:marLeft w:val="0"/>
      <w:marRight w:val="0"/>
      <w:marTop w:val="0"/>
      <w:marBottom w:val="0"/>
      <w:divBdr>
        <w:top w:val="none" w:sz="0" w:space="0" w:color="auto"/>
        <w:left w:val="none" w:sz="0" w:space="0" w:color="auto"/>
        <w:bottom w:val="none" w:sz="0" w:space="0" w:color="auto"/>
        <w:right w:val="none" w:sz="0" w:space="0" w:color="auto"/>
      </w:divBdr>
    </w:div>
    <w:div w:id="1740863086">
      <w:bodyDiv w:val="1"/>
      <w:marLeft w:val="0"/>
      <w:marRight w:val="0"/>
      <w:marTop w:val="0"/>
      <w:marBottom w:val="0"/>
      <w:divBdr>
        <w:top w:val="none" w:sz="0" w:space="0" w:color="auto"/>
        <w:left w:val="none" w:sz="0" w:space="0" w:color="auto"/>
        <w:bottom w:val="none" w:sz="0" w:space="0" w:color="auto"/>
        <w:right w:val="none" w:sz="0" w:space="0" w:color="auto"/>
      </w:divBdr>
    </w:div>
    <w:div w:id="1743944758">
      <w:bodyDiv w:val="1"/>
      <w:marLeft w:val="0"/>
      <w:marRight w:val="0"/>
      <w:marTop w:val="0"/>
      <w:marBottom w:val="0"/>
      <w:divBdr>
        <w:top w:val="none" w:sz="0" w:space="0" w:color="auto"/>
        <w:left w:val="none" w:sz="0" w:space="0" w:color="auto"/>
        <w:bottom w:val="none" w:sz="0" w:space="0" w:color="auto"/>
        <w:right w:val="none" w:sz="0" w:space="0" w:color="auto"/>
      </w:divBdr>
    </w:div>
    <w:div w:id="1745179573">
      <w:bodyDiv w:val="1"/>
      <w:marLeft w:val="0"/>
      <w:marRight w:val="0"/>
      <w:marTop w:val="0"/>
      <w:marBottom w:val="0"/>
      <w:divBdr>
        <w:top w:val="none" w:sz="0" w:space="0" w:color="auto"/>
        <w:left w:val="none" w:sz="0" w:space="0" w:color="auto"/>
        <w:bottom w:val="none" w:sz="0" w:space="0" w:color="auto"/>
        <w:right w:val="none" w:sz="0" w:space="0" w:color="auto"/>
      </w:divBdr>
    </w:div>
    <w:div w:id="1752578253">
      <w:bodyDiv w:val="1"/>
      <w:marLeft w:val="0"/>
      <w:marRight w:val="0"/>
      <w:marTop w:val="0"/>
      <w:marBottom w:val="0"/>
      <w:divBdr>
        <w:top w:val="none" w:sz="0" w:space="0" w:color="auto"/>
        <w:left w:val="none" w:sz="0" w:space="0" w:color="auto"/>
        <w:bottom w:val="none" w:sz="0" w:space="0" w:color="auto"/>
        <w:right w:val="none" w:sz="0" w:space="0" w:color="auto"/>
      </w:divBdr>
    </w:div>
    <w:div w:id="1754351159">
      <w:bodyDiv w:val="1"/>
      <w:marLeft w:val="0"/>
      <w:marRight w:val="0"/>
      <w:marTop w:val="0"/>
      <w:marBottom w:val="0"/>
      <w:divBdr>
        <w:top w:val="none" w:sz="0" w:space="0" w:color="auto"/>
        <w:left w:val="none" w:sz="0" w:space="0" w:color="auto"/>
        <w:bottom w:val="none" w:sz="0" w:space="0" w:color="auto"/>
        <w:right w:val="none" w:sz="0" w:space="0" w:color="auto"/>
      </w:divBdr>
    </w:div>
    <w:div w:id="1764956218">
      <w:bodyDiv w:val="1"/>
      <w:marLeft w:val="0"/>
      <w:marRight w:val="0"/>
      <w:marTop w:val="0"/>
      <w:marBottom w:val="0"/>
      <w:divBdr>
        <w:top w:val="none" w:sz="0" w:space="0" w:color="auto"/>
        <w:left w:val="none" w:sz="0" w:space="0" w:color="auto"/>
        <w:bottom w:val="none" w:sz="0" w:space="0" w:color="auto"/>
        <w:right w:val="none" w:sz="0" w:space="0" w:color="auto"/>
      </w:divBdr>
    </w:div>
    <w:div w:id="1768888009">
      <w:bodyDiv w:val="1"/>
      <w:marLeft w:val="0"/>
      <w:marRight w:val="0"/>
      <w:marTop w:val="0"/>
      <w:marBottom w:val="0"/>
      <w:divBdr>
        <w:top w:val="none" w:sz="0" w:space="0" w:color="auto"/>
        <w:left w:val="none" w:sz="0" w:space="0" w:color="auto"/>
        <w:bottom w:val="none" w:sz="0" w:space="0" w:color="auto"/>
        <w:right w:val="none" w:sz="0" w:space="0" w:color="auto"/>
      </w:divBdr>
    </w:div>
    <w:div w:id="1774401416">
      <w:bodyDiv w:val="1"/>
      <w:marLeft w:val="0"/>
      <w:marRight w:val="0"/>
      <w:marTop w:val="0"/>
      <w:marBottom w:val="0"/>
      <w:divBdr>
        <w:top w:val="none" w:sz="0" w:space="0" w:color="auto"/>
        <w:left w:val="none" w:sz="0" w:space="0" w:color="auto"/>
        <w:bottom w:val="none" w:sz="0" w:space="0" w:color="auto"/>
        <w:right w:val="none" w:sz="0" w:space="0" w:color="auto"/>
      </w:divBdr>
    </w:div>
    <w:div w:id="1780295190">
      <w:bodyDiv w:val="1"/>
      <w:marLeft w:val="0"/>
      <w:marRight w:val="0"/>
      <w:marTop w:val="0"/>
      <w:marBottom w:val="0"/>
      <w:divBdr>
        <w:top w:val="none" w:sz="0" w:space="0" w:color="auto"/>
        <w:left w:val="none" w:sz="0" w:space="0" w:color="auto"/>
        <w:bottom w:val="none" w:sz="0" w:space="0" w:color="auto"/>
        <w:right w:val="none" w:sz="0" w:space="0" w:color="auto"/>
      </w:divBdr>
    </w:div>
    <w:div w:id="1787848974">
      <w:bodyDiv w:val="1"/>
      <w:marLeft w:val="0"/>
      <w:marRight w:val="0"/>
      <w:marTop w:val="0"/>
      <w:marBottom w:val="0"/>
      <w:divBdr>
        <w:top w:val="none" w:sz="0" w:space="0" w:color="auto"/>
        <w:left w:val="none" w:sz="0" w:space="0" w:color="auto"/>
        <w:bottom w:val="none" w:sz="0" w:space="0" w:color="auto"/>
        <w:right w:val="none" w:sz="0" w:space="0" w:color="auto"/>
      </w:divBdr>
    </w:div>
    <w:div w:id="1803503088">
      <w:bodyDiv w:val="1"/>
      <w:marLeft w:val="0"/>
      <w:marRight w:val="0"/>
      <w:marTop w:val="0"/>
      <w:marBottom w:val="0"/>
      <w:divBdr>
        <w:top w:val="none" w:sz="0" w:space="0" w:color="auto"/>
        <w:left w:val="none" w:sz="0" w:space="0" w:color="auto"/>
        <w:bottom w:val="none" w:sz="0" w:space="0" w:color="auto"/>
        <w:right w:val="none" w:sz="0" w:space="0" w:color="auto"/>
      </w:divBdr>
    </w:div>
    <w:div w:id="1806507578">
      <w:bodyDiv w:val="1"/>
      <w:marLeft w:val="0"/>
      <w:marRight w:val="0"/>
      <w:marTop w:val="0"/>
      <w:marBottom w:val="0"/>
      <w:divBdr>
        <w:top w:val="none" w:sz="0" w:space="0" w:color="auto"/>
        <w:left w:val="none" w:sz="0" w:space="0" w:color="auto"/>
        <w:bottom w:val="none" w:sz="0" w:space="0" w:color="auto"/>
        <w:right w:val="none" w:sz="0" w:space="0" w:color="auto"/>
      </w:divBdr>
    </w:div>
    <w:div w:id="1807896523">
      <w:bodyDiv w:val="1"/>
      <w:marLeft w:val="0"/>
      <w:marRight w:val="0"/>
      <w:marTop w:val="0"/>
      <w:marBottom w:val="0"/>
      <w:divBdr>
        <w:top w:val="none" w:sz="0" w:space="0" w:color="auto"/>
        <w:left w:val="none" w:sz="0" w:space="0" w:color="auto"/>
        <w:bottom w:val="none" w:sz="0" w:space="0" w:color="auto"/>
        <w:right w:val="none" w:sz="0" w:space="0" w:color="auto"/>
      </w:divBdr>
    </w:div>
    <w:div w:id="1818913532">
      <w:bodyDiv w:val="1"/>
      <w:marLeft w:val="0"/>
      <w:marRight w:val="0"/>
      <w:marTop w:val="0"/>
      <w:marBottom w:val="0"/>
      <w:divBdr>
        <w:top w:val="none" w:sz="0" w:space="0" w:color="auto"/>
        <w:left w:val="none" w:sz="0" w:space="0" w:color="auto"/>
        <w:bottom w:val="none" w:sz="0" w:space="0" w:color="auto"/>
        <w:right w:val="none" w:sz="0" w:space="0" w:color="auto"/>
      </w:divBdr>
    </w:div>
    <w:div w:id="1824277751">
      <w:bodyDiv w:val="1"/>
      <w:marLeft w:val="0"/>
      <w:marRight w:val="0"/>
      <w:marTop w:val="0"/>
      <w:marBottom w:val="0"/>
      <w:divBdr>
        <w:top w:val="none" w:sz="0" w:space="0" w:color="auto"/>
        <w:left w:val="none" w:sz="0" w:space="0" w:color="auto"/>
        <w:bottom w:val="none" w:sz="0" w:space="0" w:color="auto"/>
        <w:right w:val="none" w:sz="0" w:space="0" w:color="auto"/>
      </w:divBdr>
    </w:div>
    <w:div w:id="1827629499">
      <w:bodyDiv w:val="1"/>
      <w:marLeft w:val="0"/>
      <w:marRight w:val="0"/>
      <w:marTop w:val="0"/>
      <w:marBottom w:val="0"/>
      <w:divBdr>
        <w:top w:val="none" w:sz="0" w:space="0" w:color="auto"/>
        <w:left w:val="none" w:sz="0" w:space="0" w:color="auto"/>
        <w:bottom w:val="none" w:sz="0" w:space="0" w:color="auto"/>
        <w:right w:val="none" w:sz="0" w:space="0" w:color="auto"/>
      </w:divBdr>
    </w:div>
    <w:div w:id="1833912322">
      <w:bodyDiv w:val="1"/>
      <w:marLeft w:val="0"/>
      <w:marRight w:val="0"/>
      <w:marTop w:val="0"/>
      <w:marBottom w:val="0"/>
      <w:divBdr>
        <w:top w:val="none" w:sz="0" w:space="0" w:color="auto"/>
        <w:left w:val="none" w:sz="0" w:space="0" w:color="auto"/>
        <w:bottom w:val="none" w:sz="0" w:space="0" w:color="auto"/>
        <w:right w:val="none" w:sz="0" w:space="0" w:color="auto"/>
      </w:divBdr>
    </w:div>
    <w:div w:id="1863087466">
      <w:bodyDiv w:val="1"/>
      <w:marLeft w:val="0"/>
      <w:marRight w:val="0"/>
      <w:marTop w:val="0"/>
      <w:marBottom w:val="0"/>
      <w:divBdr>
        <w:top w:val="none" w:sz="0" w:space="0" w:color="auto"/>
        <w:left w:val="none" w:sz="0" w:space="0" w:color="auto"/>
        <w:bottom w:val="none" w:sz="0" w:space="0" w:color="auto"/>
        <w:right w:val="none" w:sz="0" w:space="0" w:color="auto"/>
      </w:divBdr>
    </w:div>
    <w:div w:id="1882132350">
      <w:bodyDiv w:val="1"/>
      <w:marLeft w:val="0"/>
      <w:marRight w:val="0"/>
      <w:marTop w:val="0"/>
      <w:marBottom w:val="0"/>
      <w:divBdr>
        <w:top w:val="none" w:sz="0" w:space="0" w:color="auto"/>
        <w:left w:val="none" w:sz="0" w:space="0" w:color="auto"/>
        <w:bottom w:val="none" w:sz="0" w:space="0" w:color="auto"/>
        <w:right w:val="none" w:sz="0" w:space="0" w:color="auto"/>
      </w:divBdr>
    </w:div>
    <w:div w:id="1882404061">
      <w:bodyDiv w:val="1"/>
      <w:marLeft w:val="0"/>
      <w:marRight w:val="0"/>
      <w:marTop w:val="0"/>
      <w:marBottom w:val="0"/>
      <w:divBdr>
        <w:top w:val="none" w:sz="0" w:space="0" w:color="auto"/>
        <w:left w:val="none" w:sz="0" w:space="0" w:color="auto"/>
        <w:bottom w:val="none" w:sz="0" w:space="0" w:color="auto"/>
        <w:right w:val="none" w:sz="0" w:space="0" w:color="auto"/>
      </w:divBdr>
    </w:div>
    <w:div w:id="1885408193">
      <w:bodyDiv w:val="1"/>
      <w:marLeft w:val="0"/>
      <w:marRight w:val="0"/>
      <w:marTop w:val="0"/>
      <w:marBottom w:val="0"/>
      <w:divBdr>
        <w:top w:val="none" w:sz="0" w:space="0" w:color="auto"/>
        <w:left w:val="none" w:sz="0" w:space="0" w:color="auto"/>
        <w:bottom w:val="none" w:sz="0" w:space="0" w:color="auto"/>
        <w:right w:val="none" w:sz="0" w:space="0" w:color="auto"/>
      </w:divBdr>
    </w:div>
    <w:div w:id="1896507857">
      <w:bodyDiv w:val="1"/>
      <w:marLeft w:val="0"/>
      <w:marRight w:val="0"/>
      <w:marTop w:val="0"/>
      <w:marBottom w:val="0"/>
      <w:divBdr>
        <w:top w:val="none" w:sz="0" w:space="0" w:color="auto"/>
        <w:left w:val="none" w:sz="0" w:space="0" w:color="auto"/>
        <w:bottom w:val="none" w:sz="0" w:space="0" w:color="auto"/>
        <w:right w:val="none" w:sz="0" w:space="0" w:color="auto"/>
      </w:divBdr>
    </w:div>
    <w:div w:id="1899240740">
      <w:bodyDiv w:val="1"/>
      <w:marLeft w:val="0"/>
      <w:marRight w:val="0"/>
      <w:marTop w:val="0"/>
      <w:marBottom w:val="0"/>
      <w:divBdr>
        <w:top w:val="none" w:sz="0" w:space="0" w:color="auto"/>
        <w:left w:val="none" w:sz="0" w:space="0" w:color="auto"/>
        <w:bottom w:val="none" w:sz="0" w:space="0" w:color="auto"/>
        <w:right w:val="none" w:sz="0" w:space="0" w:color="auto"/>
      </w:divBdr>
    </w:div>
    <w:div w:id="1900169527">
      <w:bodyDiv w:val="1"/>
      <w:marLeft w:val="0"/>
      <w:marRight w:val="0"/>
      <w:marTop w:val="0"/>
      <w:marBottom w:val="0"/>
      <w:divBdr>
        <w:top w:val="none" w:sz="0" w:space="0" w:color="auto"/>
        <w:left w:val="none" w:sz="0" w:space="0" w:color="auto"/>
        <w:bottom w:val="none" w:sz="0" w:space="0" w:color="auto"/>
        <w:right w:val="none" w:sz="0" w:space="0" w:color="auto"/>
      </w:divBdr>
    </w:div>
    <w:div w:id="1903982213">
      <w:bodyDiv w:val="1"/>
      <w:marLeft w:val="0"/>
      <w:marRight w:val="0"/>
      <w:marTop w:val="0"/>
      <w:marBottom w:val="0"/>
      <w:divBdr>
        <w:top w:val="none" w:sz="0" w:space="0" w:color="auto"/>
        <w:left w:val="none" w:sz="0" w:space="0" w:color="auto"/>
        <w:bottom w:val="none" w:sz="0" w:space="0" w:color="auto"/>
        <w:right w:val="none" w:sz="0" w:space="0" w:color="auto"/>
      </w:divBdr>
    </w:div>
    <w:div w:id="1905748738">
      <w:bodyDiv w:val="1"/>
      <w:marLeft w:val="0"/>
      <w:marRight w:val="0"/>
      <w:marTop w:val="0"/>
      <w:marBottom w:val="0"/>
      <w:divBdr>
        <w:top w:val="none" w:sz="0" w:space="0" w:color="auto"/>
        <w:left w:val="none" w:sz="0" w:space="0" w:color="auto"/>
        <w:bottom w:val="none" w:sz="0" w:space="0" w:color="auto"/>
        <w:right w:val="none" w:sz="0" w:space="0" w:color="auto"/>
      </w:divBdr>
    </w:div>
    <w:div w:id="1926382322">
      <w:bodyDiv w:val="1"/>
      <w:marLeft w:val="0"/>
      <w:marRight w:val="0"/>
      <w:marTop w:val="0"/>
      <w:marBottom w:val="0"/>
      <w:divBdr>
        <w:top w:val="none" w:sz="0" w:space="0" w:color="auto"/>
        <w:left w:val="none" w:sz="0" w:space="0" w:color="auto"/>
        <w:bottom w:val="none" w:sz="0" w:space="0" w:color="auto"/>
        <w:right w:val="none" w:sz="0" w:space="0" w:color="auto"/>
      </w:divBdr>
    </w:div>
    <w:div w:id="1946187949">
      <w:bodyDiv w:val="1"/>
      <w:marLeft w:val="0"/>
      <w:marRight w:val="0"/>
      <w:marTop w:val="0"/>
      <w:marBottom w:val="0"/>
      <w:divBdr>
        <w:top w:val="none" w:sz="0" w:space="0" w:color="auto"/>
        <w:left w:val="none" w:sz="0" w:space="0" w:color="auto"/>
        <w:bottom w:val="none" w:sz="0" w:space="0" w:color="auto"/>
        <w:right w:val="none" w:sz="0" w:space="0" w:color="auto"/>
      </w:divBdr>
    </w:div>
    <w:div w:id="1964574371">
      <w:bodyDiv w:val="1"/>
      <w:marLeft w:val="0"/>
      <w:marRight w:val="0"/>
      <w:marTop w:val="0"/>
      <w:marBottom w:val="0"/>
      <w:divBdr>
        <w:top w:val="none" w:sz="0" w:space="0" w:color="auto"/>
        <w:left w:val="none" w:sz="0" w:space="0" w:color="auto"/>
        <w:bottom w:val="none" w:sz="0" w:space="0" w:color="auto"/>
        <w:right w:val="none" w:sz="0" w:space="0" w:color="auto"/>
      </w:divBdr>
    </w:div>
    <w:div w:id="1971132296">
      <w:bodyDiv w:val="1"/>
      <w:marLeft w:val="0"/>
      <w:marRight w:val="0"/>
      <w:marTop w:val="0"/>
      <w:marBottom w:val="0"/>
      <w:divBdr>
        <w:top w:val="none" w:sz="0" w:space="0" w:color="auto"/>
        <w:left w:val="none" w:sz="0" w:space="0" w:color="auto"/>
        <w:bottom w:val="none" w:sz="0" w:space="0" w:color="auto"/>
        <w:right w:val="none" w:sz="0" w:space="0" w:color="auto"/>
      </w:divBdr>
    </w:div>
    <w:div w:id="1972127767">
      <w:bodyDiv w:val="1"/>
      <w:marLeft w:val="0"/>
      <w:marRight w:val="0"/>
      <w:marTop w:val="0"/>
      <w:marBottom w:val="0"/>
      <w:divBdr>
        <w:top w:val="none" w:sz="0" w:space="0" w:color="auto"/>
        <w:left w:val="none" w:sz="0" w:space="0" w:color="auto"/>
        <w:bottom w:val="none" w:sz="0" w:space="0" w:color="auto"/>
        <w:right w:val="none" w:sz="0" w:space="0" w:color="auto"/>
      </w:divBdr>
    </w:div>
    <w:div w:id="1972442161">
      <w:bodyDiv w:val="1"/>
      <w:marLeft w:val="0"/>
      <w:marRight w:val="0"/>
      <w:marTop w:val="0"/>
      <w:marBottom w:val="0"/>
      <w:divBdr>
        <w:top w:val="none" w:sz="0" w:space="0" w:color="auto"/>
        <w:left w:val="none" w:sz="0" w:space="0" w:color="auto"/>
        <w:bottom w:val="none" w:sz="0" w:space="0" w:color="auto"/>
        <w:right w:val="none" w:sz="0" w:space="0" w:color="auto"/>
      </w:divBdr>
    </w:div>
    <w:div w:id="1977176640">
      <w:bodyDiv w:val="1"/>
      <w:marLeft w:val="0"/>
      <w:marRight w:val="0"/>
      <w:marTop w:val="0"/>
      <w:marBottom w:val="0"/>
      <w:divBdr>
        <w:top w:val="none" w:sz="0" w:space="0" w:color="auto"/>
        <w:left w:val="none" w:sz="0" w:space="0" w:color="auto"/>
        <w:bottom w:val="none" w:sz="0" w:space="0" w:color="auto"/>
        <w:right w:val="none" w:sz="0" w:space="0" w:color="auto"/>
      </w:divBdr>
    </w:div>
    <w:div w:id="1978485207">
      <w:bodyDiv w:val="1"/>
      <w:marLeft w:val="0"/>
      <w:marRight w:val="0"/>
      <w:marTop w:val="0"/>
      <w:marBottom w:val="0"/>
      <w:divBdr>
        <w:top w:val="none" w:sz="0" w:space="0" w:color="auto"/>
        <w:left w:val="none" w:sz="0" w:space="0" w:color="auto"/>
        <w:bottom w:val="none" w:sz="0" w:space="0" w:color="auto"/>
        <w:right w:val="none" w:sz="0" w:space="0" w:color="auto"/>
      </w:divBdr>
    </w:div>
    <w:div w:id="1978993239">
      <w:bodyDiv w:val="1"/>
      <w:marLeft w:val="0"/>
      <w:marRight w:val="0"/>
      <w:marTop w:val="0"/>
      <w:marBottom w:val="0"/>
      <w:divBdr>
        <w:top w:val="none" w:sz="0" w:space="0" w:color="auto"/>
        <w:left w:val="none" w:sz="0" w:space="0" w:color="auto"/>
        <w:bottom w:val="none" w:sz="0" w:space="0" w:color="auto"/>
        <w:right w:val="none" w:sz="0" w:space="0" w:color="auto"/>
      </w:divBdr>
    </w:div>
    <w:div w:id="1984236028">
      <w:bodyDiv w:val="1"/>
      <w:marLeft w:val="0"/>
      <w:marRight w:val="0"/>
      <w:marTop w:val="0"/>
      <w:marBottom w:val="0"/>
      <w:divBdr>
        <w:top w:val="none" w:sz="0" w:space="0" w:color="auto"/>
        <w:left w:val="none" w:sz="0" w:space="0" w:color="auto"/>
        <w:bottom w:val="none" w:sz="0" w:space="0" w:color="auto"/>
        <w:right w:val="none" w:sz="0" w:space="0" w:color="auto"/>
      </w:divBdr>
    </w:div>
    <w:div w:id="1986347591">
      <w:bodyDiv w:val="1"/>
      <w:marLeft w:val="0"/>
      <w:marRight w:val="0"/>
      <w:marTop w:val="0"/>
      <w:marBottom w:val="0"/>
      <w:divBdr>
        <w:top w:val="none" w:sz="0" w:space="0" w:color="auto"/>
        <w:left w:val="none" w:sz="0" w:space="0" w:color="auto"/>
        <w:bottom w:val="none" w:sz="0" w:space="0" w:color="auto"/>
        <w:right w:val="none" w:sz="0" w:space="0" w:color="auto"/>
      </w:divBdr>
    </w:div>
    <w:div w:id="2005208556">
      <w:bodyDiv w:val="1"/>
      <w:marLeft w:val="0"/>
      <w:marRight w:val="0"/>
      <w:marTop w:val="0"/>
      <w:marBottom w:val="0"/>
      <w:divBdr>
        <w:top w:val="none" w:sz="0" w:space="0" w:color="auto"/>
        <w:left w:val="none" w:sz="0" w:space="0" w:color="auto"/>
        <w:bottom w:val="none" w:sz="0" w:space="0" w:color="auto"/>
        <w:right w:val="none" w:sz="0" w:space="0" w:color="auto"/>
      </w:divBdr>
    </w:div>
    <w:div w:id="2016615209">
      <w:bodyDiv w:val="1"/>
      <w:marLeft w:val="0"/>
      <w:marRight w:val="0"/>
      <w:marTop w:val="0"/>
      <w:marBottom w:val="0"/>
      <w:divBdr>
        <w:top w:val="none" w:sz="0" w:space="0" w:color="auto"/>
        <w:left w:val="none" w:sz="0" w:space="0" w:color="auto"/>
        <w:bottom w:val="none" w:sz="0" w:space="0" w:color="auto"/>
        <w:right w:val="none" w:sz="0" w:space="0" w:color="auto"/>
      </w:divBdr>
    </w:div>
    <w:div w:id="2020505810">
      <w:bodyDiv w:val="1"/>
      <w:marLeft w:val="0"/>
      <w:marRight w:val="0"/>
      <w:marTop w:val="0"/>
      <w:marBottom w:val="0"/>
      <w:divBdr>
        <w:top w:val="none" w:sz="0" w:space="0" w:color="auto"/>
        <w:left w:val="none" w:sz="0" w:space="0" w:color="auto"/>
        <w:bottom w:val="none" w:sz="0" w:space="0" w:color="auto"/>
        <w:right w:val="none" w:sz="0" w:space="0" w:color="auto"/>
      </w:divBdr>
    </w:div>
    <w:div w:id="2044943151">
      <w:bodyDiv w:val="1"/>
      <w:marLeft w:val="0"/>
      <w:marRight w:val="0"/>
      <w:marTop w:val="0"/>
      <w:marBottom w:val="0"/>
      <w:divBdr>
        <w:top w:val="none" w:sz="0" w:space="0" w:color="auto"/>
        <w:left w:val="none" w:sz="0" w:space="0" w:color="auto"/>
        <w:bottom w:val="none" w:sz="0" w:space="0" w:color="auto"/>
        <w:right w:val="none" w:sz="0" w:space="0" w:color="auto"/>
      </w:divBdr>
    </w:div>
    <w:div w:id="2059814860">
      <w:bodyDiv w:val="1"/>
      <w:marLeft w:val="0"/>
      <w:marRight w:val="0"/>
      <w:marTop w:val="0"/>
      <w:marBottom w:val="0"/>
      <w:divBdr>
        <w:top w:val="none" w:sz="0" w:space="0" w:color="auto"/>
        <w:left w:val="none" w:sz="0" w:space="0" w:color="auto"/>
        <w:bottom w:val="none" w:sz="0" w:space="0" w:color="auto"/>
        <w:right w:val="none" w:sz="0" w:space="0" w:color="auto"/>
      </w:divBdr>
    </w:div>
    <w:div w:id="2062366707">
      <w:bodyDiv w:val="1"/>
      <w:marLeft w:val="0"/>
      <w:marRight w:val="0"/>
      <w:marTop w:val="0"/>
      <w:marBottom w:val="0"/>
      <w:divBdr>
        <w:top w:val="none" w:sz="0" w:space="0" w:color="auto"/>
        <w:left w:val="none" w:sz="0" w:space="0" w:color="auto"/>
        <w:bottom w:val="none" w:sz="0" w:space="0" w:color="auto"/>
        <w:right w:val="none" w:sz="0" w:space="0" w:color="auto"/>
      </w:divBdr>
    </w:div>
    <w:div w:id="2069919389">
      <w:bodyDiv w:val="1"/>
      <w:marLeft w:val="0"/>
      <w:marRight w:val="0"/>
      <w:marTop w:val="0"/>
      <w:marBottom w:val="0"/>
      <w:divBdr>
        <w:top w:val="none" w:sz="0" w:space="0" w:color="auto"/>
        <w:left w:val="none" w:sz="0" w:space="0" w:color="auto"/>
        <w:bottom w:val="none" w:sz="0" w:space="0" w:color="auto"/>
        <w:right w:val="none" w:sz="0" w:space="0" w:color="auto"/>
      </w:divBdr>
    </w:div>
    <w:div w:id="2087455433">
      <w:bodyDiv w:val="1"/>
      <w:marLeft w:val="0"/>
      <w:marRight w:val="0"/>
      <w:marTop w:val="0"/>
      <w:marBottom w:val="0"/>
      <w:divBdr>
        <w:top w:val="none" w:sz="0" w:space="0" w:color="auto"/>
        <w:left w:val="none" w:sz="0" w:space="0" w:color="auto"/>
        <w:bottom w:val="none" w:sz="0" w:space="0" w:color="auto"/>
        <w:right w:val="none" w:sz="0" w:space="0" w:color="auto"/>
      </w:divBdr>
    </w:div>
    <w:div w:id="2088846714">
      <w:bodyDiv w:val="1"/>
      <w:marLeft w:val="0"/>
      <w:marRight w:val="0"/>
      <w:marTop w:val="0"/>
      <w:marBottom w:val="0"/>
      <w:divBdr>
        <w:top w:val="none" w:sz="0" w:space="0" w:color="auto"/>
        <w:left w:val="none" w:sz="0" w:space="0" w:color="auto"/>
        <w:bottom w:val="none" w:sz="0" w:space="0" w:color="auto"/>
        <w:right w:val="none" w:sz="0" w:space="0" w:color="auto"/>
      </w:divBdr>
    </w:div>
    <w:div w:id="2093311723">
      <w:bodyDiv w:val="1"/>
      <w:marLeft w:val="0"/>
      <w:marRight w:val="0"/>
      <w:marTop w:val="0"/>
      <w:marBottom w:val="0"/>
      <w:divBdr>
        <w:top w:val="none" w:sz="0" w:space="0" w:color="auto"/>
        <w:left w:val="none" w:sz="0" w:space="0" w:color="auto"/>
        <w:bottom w:val="none" w:sz="0" w:space="0" w:color="auto"/>
        <w:right w:val="none" w:sz="0" w:space="0" w:color="auto"/>
      </w:divBdr>
    </w:div>
    <w:div w:id="2094467851">
      <w:bodyDiv w:val="1"/>
      <w:marLeft w:val="0"/>
      <w:marRight w:val="0"/>
      <w:marTop w:val="0"/>
      <w:marBottom w:val="0"/>
      <w:divBdr>
        <w:top w:val="none" w:sz="0" w:space="0" w:color="auto"/>
        <w:left w:val="none" w:sz="0" w:space="0" w:color="auto"/>
        <w:bottom w:val="none" w:sz="0" w:space="0" w:color="auto"/>
        <w:right w:val="none" w:sz="0" w:space="0" w:color="auto"/>
      </w:divBdr>
    </w:div>
    <w:div w:id="2096628919">
      <w:bodyDiv w:val="1"/>
      <w:marLeft w:val="0"/>
      <w:marRight w:val="0"/>
      <w:marTop w:val="0"/>
      <w:marBottom w:val="0"/>
      <w:divBdr>
        <w:top w:val="none" w:sz="0" w:space="0" w:color="auto"/>
        <w:left w:val="none" w:sz="0" w:space="0" w:color="auto"/>
        <w:bottom w:val="none" w:sz="0" w:space="0" w:color="auto"/>
        <w:right w:val="none" w:sz="0" w:space="0" w:color="auto"/>
      </w:divBdr>
    </w:div>
    <w:div w:id="2103600886">
      <w:bodyDiv w:val="1"/>
      <w:marLeft w:val="0"/>
      <w:marRight w:val="0"/>
      <w:marTop w:val="0"/>
      <w:marBottom w:val="0"/>
      <w:divBdr>
        <w:top w:val="none" w:sz="0" w:space="0" w:color="auto"/>
        <w:left w:val="none" w:sz="0" w:space="0" w:color="auto"/>
        <w:bottom w:val="none" w:sz="0" w:space="0" w:color="auto"/>
        <w:right w:val="none" w:sz="0" w:space="0" w:color="auto"/>
      </w:divBdr>
    </w:div>
    <w:div w:id="2103720979">
      <w:bodyDiv w:val="1"/>
      <w:marLeft w:val="0"/>
      <w:marRight w:val="0"/>
      <w:marTop w:val="0"/>
      <w:marBottom w:val="0"/>
      <w:divBdr>
        <w:top w:val="none" w:sz="0" w:space="0" w:color="auto"/>
        <w:left w:val="none" w:sz="0" w:space="0" w:color="auto"/>
        <w:bottom w:val="none" w:sz="0" w:space="0" w:color="auto"/>
        <w:right w:val="none" w:sz="0" w:space="0" w:color="auto"/>
      </w:divBdr>
    </w:div>
    <w:div w:id="2113816280">
      <w:bodyDiv w:val="1"/>
      <w:marLeft w:val="0"/>
      <w:marRight w:val="0"/>
      <w:marTop w:val="0"/>
      <w:marBottom w:val="0"/>
      <w:divBdr>
        <w:top w:val="none" w:sz="0" w:space="0" w:color="auto"/>
        <w:left w:val="none" w:sz="0" w:space="0" w:color="auto"/>
        <w:bottom w:val="none" w:sz="0" w:space="0" w:color="auto"/>
        <w:right w:val="none" w:sz="0" w:space="0" w:color="auto"/>
      </w:divBdr>
    </w:div>
    <w:div w:id="2120100537">
      <w:bodyDiv w:val="1"/>
      <w:marLeft w:val="0"/>
      <w:marRight w:val="0"/>
      <w:marTop w:val="0"/>
      <w:marBottom w:val="0"/>
      <w:divBdr>
        <w:top w:val="none" w:sz="0" w:space="0" w:color="auto"/>
        <w:left w:val="none" w:sz="0" w:space="0" w:color="auto"/>
        <w:bottom w:val="none" w:sz="0" w:space="0" w:color="auto"/>
        <w:right w:val="none" w:sz="0" w:space="0" w:color="auto"/>
      </w:divBdr>
    </w:div>
    <w:div w:id="2121996712">
      <w:bodyDiv w:val="1"/>
      <w:marLeft w:val="0"/>
      <w:marRight w:val="0"/>
      <w:marTop w:val="0"/>
      <w:marBottom w:val="0"/>
      <w:divBdr>
        <w:top w:val="none" w:sz="0" w:space="0" w:color="auto"/>
        <w:left w:val="none" w:sz="0" w:space="0" w:color="auto"/>
        <w:bottom w:val="none" w:sz="0" w:space="0" w:color="auto"/>
        <w:right w:val="none" w:sz="0" w:space="0" w:color="auto"/>
      </w:divBdr>
    </w:div>
    <w:div w:id="2134208191">
      <w:bodyDiv w:val="1"/>
      <w:marLeft w:val="0"/>
      <w:marRight w:val="0"/>
      <w:marTop w:val="0"/>
      <w:marBottom w:val="0"/>
      <w:divBdr>
        <w:top w:val="none" w:sz="0" w:space="0" w:color="auto"/>
        <w:left w:val="none" w:sz="0" w:space="0" w:color="auto"/>
        <w:bottom w:val="none" w:sz="0" w:space="0" w:color="auto"/>
        <w:right w:val="none" w:sz="0" w:space="0" w:color="auto"/>
      </w:divBdr>
    </w:div>
    <w:div w:id="214068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B66A20C39764C2DAE73E09F954CFC81"/>
        <w:category>
          <w:name w:val="常规"/>
          <w:gallery w:val="placeholder"/>
        </w:category>
        <w:types>
          <w:type w:val="bbPlcHdr"/>
        </w:types>
        <w:behaviors>
          <w:behavior w:val="content"/>
        </w:behaviors>
        <w:guid w:val="{EC6CE49A-DA32-4A42-9081-83C25130E45A}"/>
      </w:docPartPr>
      <w:docPartBody>
        <w:p w:rsidR="00596FF0" w:rsidRDefault="00596FF0">
          <w:pPr>
            <w:pStyle w:val="5B66A20C39764C2DAE73E09F954CFC81"/>
          </w:pPr>
          <w:r w:rsidRPr="00751A05">
            <w:rPr>
              <w:rStyle w:val="a3"/>
              <w:rFonts w:hint="eastAsia"/>
            </w:rPr>
            <w:t>单击或点击此处输入文字。</w:t>
          </w:r>
        </w:p>
      </w:docPartBody>
    </w:docPart>
    <w:docPart>
      <w:docPartPr>
        <w:name w:val="5E72821A70654B25967815EE58CAEB21"/>
        <w:category>
          <w:name w:val="常规"/>
          <w:gallery w:val="placeholder"/>
        </w:category>
        <w:types>
          <w:type w:val="bbPlcHdr"/>
        </w:types>
        <w:behaviors>
          <w:behavior w:val="content"/>
        </w:behaviors>
        <w:guid w:val="{A411C6C9-F6FE-4D5E-8F8C-23AECA312894}"/>
      </w:docPartPr>
      <w:docPartBody>
        <w:p w:rsidR="00596FF0" w:rsidRDefault="00596FF0">
          <w:pPr>
            <w:pStyle w:val="5E72821A70654B25967815EE58CAEB21"/>
          </w:pPr>
          <w:r w:rsidRPr="00FB6243">
            <w:rPr>
              <w:rStyle w:val="a3"/>
              <w:rFonts w:hint="eastAsia"/>
            </w:rPr>
            <w:t>选择一项。</w:t>
          </w:r>
        </w:p>
      </w:docPartBody>
    </w:docPart>
    <w:docPart>
      <w:docPartPr>
        <w:name w:val="087CFCBFD48B4C0993F48983EBAD06A6"/>
        <w:category>
          <w:name w:val="常规"/>
          <w:gallery w:val="placeholder"/>
        </w:category>
        <w:types>
          <w:type w:val="bbPlcHdr"/>
        </w:types>
        <w:behaviors>
          <w:behavior w:val="content"/>
        </w:behaviors>
        <w:guid w:val="{AEFA0ED8-9FE8-40C2-8A42-B5A2F6D6335E}"/>
      </w:docPartPr>
      <w:docPartBody>
        <w:p w:rsidR="00596FF0" w:rsidRDefault="00596FF0">
          <w:pPr>
            <w:pStyle w:val="087CFCBFD48B4C0993F48983EBAD06A6"/>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6FF0"/>
    <w:rsid w:val="00111D58"/>
    <w:rsid w:val="00503B7E"/>
    <w:rsid w:val="00596F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B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96FF0"/>
    <w:rPr>
      <w:color w:val="808080"/>
    </w:rPr>
  </w:style>
  <w:style w:type="paragraph" w:customStyle="1" w:styleId="5B66A20C39764C2DAE73E09F954CFC81">
    <w:name w:val="5B66A20C39764C2DAE73E09F954CFC81"/>
    <w:rsid w:val="00503B7E"/>
    <w:pPr>
      <w:widowControl w:val="0"/>
      <w:jc w:val="both"/>
    </w:pPr>
  </w:style>
  <w:style w:type="paragraph" w:customStyle="1" w:styleId="5E72821A70654B25967815EE58CAEB21">
    <w:name w:val="5E72821A70654B25967815EE58CAEB21"/>
    <w:rsid w:val="00503B7E"/>
    <w:pPr>
      <w:widowControl w:val="0"/>
      <w:jc w:val="both"/>
    </w:pPr>
  </w:style>
  <w:style w:type="paragraph" w:customStyle="1" w:styleId="087CFCBFD48B4C0993F48983EBAD06A6">
    <w:name w:val="087CFCBFD48B4C0993F48983EBAD06A6"/>
    <w:rsid w:val="00503B7E"/>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5C793-9E5E-4773-A597-6D63EA8FC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145</TotalTime>
  <Pages>1</Pages>
  <Words>5618</Words>
  <Characters>32029</Characters>
  <Application>Microsoft Office Word</Application>
  <DocSecurity>0</DocSecurity>
  <Lines>266</Lines>
  <Paragraphs>75</Paragraphs>
  <ScaleCrop>false</ScaleCrop>
  <Company>PCMI</Company>
  <LinksUpToDate>false</LinksUpToDate>
  <CharactersWithSpaces>37572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cp:revision>
  <cp:lastPrinted>2021-02-02T08:22:00Z</cp:lastPrinted>
  <dcterms:created xsi:type="dcterms:W3CDTF">2025-09-18T09:03:00Z</dcterms:created>
  <dcterms:modified xsi:type="dcterms:W3CDTF">2025-09-18T12:00:00Z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