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6F110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F1102">
              <w:rPr>
                <w:rFonts w:ascii="黑体" w:eastAsia="黑体" w:hAnsi="黑体" w:hint="eastAsia"/>
                <w:sz w:val="21"/>
                <w:szCs w:val="21"/>
              </w:rPr>
              <w:t>11.020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6F110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F1102">
              <w:rPr>
                <w:rFonts w:ascii="黑体" w:eastAsia="黑体" w:hAnsi="黑体" w:hint="eastAsia"/>
                <w:sz w:val="21"/>
                <w:szCs w:val="21"/>
              </w:rPr>
              <w:t>C 01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rsidTr="001446C2">
        <w:tc>
          <w:tcPr>
            <w:tcW w:w="6661" w:type="dxa"/>
          </w:tcPr>
          <w:p w:rsidR="001446C2" w:rsidRDefault="00A377B6" w:rsidP="00A377B6">
            <w:pPr>
              <w:pStyle w:val="affff0"/>
              <w:framePr w:w="0" w:hRule="auto" w:wrap="auto" w:hAnchor="text" w:xAlign="left" w:yAlign="inline" w:anchorLock="0"/>
              <w:rPr>
                <w:rFonts w:ascii="宋体" w:hAnsi="宋体"/>
                <w:sz w:val="28"/>
                <w:szCs w:val="28"/>
              </w:rPr>
            </w:pPr>
            <w:bookmarkStart w:id="2" w:name="_Hlk26473981"/>
            <w:r w:rsidRPr="00A377B6">
              <w:rPr>
                <w:rFonts w:ascii="Calibri" w:hAnsi="Calibri" w:cs="宋体"/>
                <w:b w:val="0"/>
                <w:noProof/>
                <w:w w:val="100"/>
                <w:kern w:val="2"/>
                <w:sz w:val="21"/>
                <w:szCs w:val="21"/>
              </w:rPr>
              <w:drawing>
                <wp:inline distT="0" distB="0" distL="0" distR="0" wp14:anchorId="32B0E3CA" wp14:editId="471F860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A377B6">
              <w:rPr>
                <w:rFonts w:ascii="Calibri" w:hAnsi="Calibri" w:cs="宋体"/>
                <w:b w:val="0"/>
                <w:noProof/>
                <w:w w:val="100"/>
                <w:kern w:val="2"/>
                <w:sz w:val="21"/>
                <w:szCs w:val="21"/>
              </w:rPr>
              <w:drawing>
                <wp:inline distT="0" distB="0" distL="0" distR="0" wp14:anchorId="61B4E9E3" wp14:editId="747D980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1446C2" w:rsidRPr="001446C2">
              <w:rPr>
                <w:sz w:val="21"/>
                <w:szCs w:val="21"/>
              </w:rPr>
              <w:t xml:space="preserve"> </w:t>
            </w:r>
            <w:r w:rsidR="001446C2">
              <w:fldChar w:fldCharType="begin">
                <w:ffData>
                  <w:name w:val="c1"/>
                  <w:enabled/>
                  <w:calcOnExit w:val="0"/>
                  <w:textInput>
                    <w:maxLength w:val="8"/>
                  </w:textInput>
                </w:ffData>
              </w:fldChar>
            </w:r>
            <w:bookmarkStart w:id="3" w:name="c1"/>
            <w:r w:rsidR="001446C2">
              <w:instrText xml:space="preserve"> FORMTEXT </w:instrText>
            </w:r>
            <w:r w:rsidR="001446C2">
              <w:fldChar w:fldCharType="separate"/>
            </w:r>
            <w:r>
              <w:rPr>
                <w:rFonts w:hint="eastAsia"/>
              </w:rPr>
              <w:t>GXAS</w:t>
            </w:r>
            <w:r w:rsidR="001446C2">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377B6">
        <w:rPr>
          <w:rFonts w:ascii="黑体" w:eastAsia="黑体" w:hint="eastAsia"/>
          <w:b w:val="0"/>
          <w:noProof/>
          <w:w w:val="100"/>
          <w:sz w:val="48"/>
        </w:rPr>
        <w:t xml:space="preserve">团体标准                                     </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A952D7" w:rsidRDefault="00A377B6" w:rsidP="00A952D7">
      <w:pPr>
        <w:pStyle w:val="afffffffffc"/>
        <w:framePr w:wrap="auto"/>
      </w:pPr>
      <w:r>
        <w:rPr>
          <w:rFonts w:hint="eastAsia"/>
        </w:rPr>
        <w:t>T/</w:t>
      </w:r>
      <w:r w:rsidR="00634D9E">
        <w:fldChar w:fldCharType="begin">
          <w:ffData>
            <w:name w:val="文字1"/>
            <w:enabled/>
            <w:calcOnExit w:val="0"/>
            <w:textInput>
              <w:default w:val="XX"/>
            </w:textInput>
          </w:ffData>
        </w:fldChar>
      </w:r>
      <w:bookmarkStart w:id="5" w:name="文字1"/>
      <w:r w:rsidR="00634D9E">
        <w:instrText xml:space="preserve"> FORMTEXT </w:instrText>
      </w:r>
      <w:r w:rsidR="00634D9E">
        <w:fldChar w:fldCharType="separate"/>
      </w:r>
      <w:r>
        <w:rPr>
          <w:rFonts w:hint="eastAsia"/>
        </w:rPr>
        <w:t>GXAS</w:t>
      </w:r>
      <w:r w:rsidR="00634D9E">
        <w:fldChar w:fldCharType="end"/>
      </w:r>
      <w:bookmarkEnd w:id="5"/>
      <w:r w:rsidR="00634D9E">
        <w:t xml:space="preserve"> </w:t>
      </w:r>
      <w:r w:rsidR="00087A77">
        <w:fldChar w:fldCharType="begin">
          <w:ffData>
            <w:name w:val="NSTD_CODE_F"/>
            <w:enabled/>
            <w:calcOnExit w:val="0"/>
            <w:textInput>
              <w:default w:val="XXXXX"/>
            </w:textInput>
          </w:ffData>
        </w:fldChar>
      </w:r>
      <w:bookmarkStart w:id="6" w:name="NSTD_CODE_F"/>
      <w:r w:rsidR="00087A77">
        <w:instrText xml:space="preserve"> FORMTEXT </w:instrText>
      </w:r>
      <w:r w:rsidR="00087A77">
        <w:fldChar w:fldCharType="separate"/>
      </w:r>
      <w:r w:rsidR="00087A77">
        <w:t>XXXXX</w:t>
      </w:r>
      <w:r w:rsidR="00087A77">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6B267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F1102" w:rsidRPr="006F1102">
        <w:rPr>
          <w:rFonts w:hint="eastAsia"/>
        </w:rPr>
        <w:t>儿童青少年</w:t>
      </w:r>
      <w:r w:rsidR="007F183B" w:rsidRPr="007F183B">
        <w:rPr>
          <w:rFonts w:hint="eastAsia"/>
        </w:rPr>
        <w:t>精神障碍入院</w:t>
      </w:r>
      <w:r w:rsidR="006F1102" w:rsidRPr="006F1102">
        <w:rPr>
          <w:rFonts w:hint="eastAsia"/>
        </w:rPr>
        <w:t>风险评估规范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6F1102"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6F110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6F1102">
        <w:rPr>
          <w:rFonts w:ascii="黑体" w:eastAsia="黑体" w:hAnsi="黑体"/>
          <w:noProof/>
          <w:szCs w:val="28"/>
        </w:rPr>
        <w:instrText xml:space="preserve"> FORMTEXT </w:instrText>
      </w:r>
      <w:r w:rsidRPr="006F1102">
        <w:rPr>
          <w:rFonts w:ascii="黑体" w:eastAsia="黑体" w:hAnsi="黑体"/>
          <w:noProof/>
          <w:szCs w:val="28"/>
        </w:rPr>
      </w:r>
      <w:r w:rsidRPr="006F1102">
        <w:rPr>
          <w:rFonts w:ascii="黑体" w:eastAsia="黑体" w:hAnsi="黑体"/>
          <w:noProof/>
          <w:szCs w:val="28"/>
        </w:rPr>
        <w:fldChar w:fldCharType="separate"/>
      </w:r>
      <w:r w:rsidR="006F1102" w:rsidRPr="006F1102">
        <w:rPr>
          <w:rFonts w:ascii="黑体" w:eastAsia="黑体" w:hAnsi="黑体"/>
          <w:noProof/>
          <w:szCs w:val="28"/>
        </w:rPr>
        <w:t xml:space="preserve">Specification for risk evaluation of </w:t>
      </w:r>
      <w:r w:rsidR="007F183B">
        <w:rPr>
          <w:rFonts w:ascii="黑体" w:eastAsia="黑体" w:hAnsi="黑体" w:hint="eastAsia"/>
          <w:noProof/>
          <w:szCs w:val="28"/>
        </w:rPr>
        <w:t>a</w:t>
      </w:r>
      <w:r w:rsidR="007F183B" w:rsidRPr="007F183B">
        <w:rPr>
          <w:rFonts w:ascii="黑体" w:eastAsia="黑体" w:hAnsi="黑体"/>
          <w:noProof/>
          <w:szCs w:val="28"/>
        </w:rPr>
        <w:t>dmission for mental disorders</w:t>
      </w:r>
      <w:r w:rsidR="006F1102" w:rsidRPr="006F1102">
        <w:rPr>
          <w:rFonts w:ascii="黑体" w:eastAsia="黑体" w:hAnsi="黑体"/>
          <w:noProof/>
          <w:szCs w:val="28"/>
        </w:rPr>
        <w:t xml:space="preserve"> of Children and adolescents</w:t>
      </w:r>
      <w:r w:rsidRPr="006F1102">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65FCA">
        <w:rPr>
          <w:noProof/>
          <w:sz w:val="24"/>
          <w:szCs w:val="28"/>
        </w:rPr>
      </w:r>
      <w:r w:rsidR="00365FCA">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F1102">
        <w:rPr>
          <w:noProof/>
          <w:sz w:val="21"/>
          <w:szCs w:val="28"/>
        </w:rPr>
        <w:t> </w:t>
      </w:r>
      <w:r w:rsidR="006F1102">
        <w:rPr>
          <w:noProof/>
          <w:sz w:val="21"/>
          <w:szCs w:val="28"/>
        </w:rPr>
        <w:t> </w:t>
      </w:r>
      <w:r w:rsidR="006F1102">
        <w:rPr>
          <w:noProof/>
          <w:sz w:val="21"/>
          <w:szCs w:val="28"/>
        </w:rPr>
        <w:t> </w:t>
      </w:r>
      <w:r w:rsidR="006F1102">
        <w:rPr>
          <w:noProof/>
          <w:sz w:val="21"/>
          <w:szCs w:val="28"/>
        </w:rPr>
        <w:t> </w:t>
      </w:r>
      <w:r w:rsidR="006F1102">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365FCA">
        <w:rPr>
          <w:b/>
          <w:noProof/>
          <w:sz w:val="21"/>
          <w:szCs w:val="28"/>
        </w:rPr>
      </w:r>
      <w:r w:rsidR="00365FCA">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F1102">
        <w:rPr>
          <w:rFonts w:hAnsi="黑体" w:hint="eastAsia"/>
          <w:noProof/>
          <w:w w:val="100"/>
          <w:sz w:val="28"/>
        </w:rPr>
        <w:t>广西</w:t>
      </w:r>
      <w:r w:rsidR="00A377B6">
        <w:rPr>
          <w:rFonts w:hAnsi="黑体" w:hint="eastAsia"/>
          <w:noProof/>
          <w:w w:val="100"/>
          <w:sz w:val="28"/>
        </w:rPr>
        <w:t>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484A8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F8AE17" wp14:editId="732C2C7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484A85" w:rsidRDefault="00484A85" w:rsidP="00484A85">
      <w:pPr>
        <w:pStyle w:val="afffffc"/>
        <w:spacing w:after="468"/>
      </w:pPr>
      <w:bookmarkStart w:id="21" w:name="BookMark1"/>
      <w:bookmarkStart w:id="22" w:name="_Toc203767896"/>
      <w:bookmarkStart w:id="23" w:name="_Toc204158733"/>
      <w:bookmarkStart w:id="24" w:name="_Toc204158766"/>
      <w:bookmarkStart w:id="25" w:name="_Toc204193170"/>
      <w:r w:rsidRPr="00484A85">
        <w:rPr>
          <w:rFonts w:hint="eastAsia"/>
          <w:spacing w:val="320"/>
        </w:rPr>
        <w:lastRenderedPageBreak/>
        <w:t>目</w:t>
      </w:r>
      <w:r>
        <w:rPr>
          <w:rFonts w:hint="eastAsia"/>
        </w:rPr>
        <w:t>次</w:t>
      </w:r>
    </w:p>
    <w:p w:rsidR="00484A85" w:rsidRPr="00484A85" w:rsidRDefault="00484A85">
      <w:pPr>
        <w:pStyle w:val="10"/>
        <w:tabs>
          <w:tab w:val="right" w:leader="dot" w:pos="9344"/>
        </w:tabs>
        <w:rPr>
          <w:rFonts w:asciiTheme="minorHAnsi" w:eastAsiaTheme="minorEastAsia" w:hAnsiTheme="minorHAnsi" w:cstheme="minorBidi"/>
          <w:noProof/>
          <w:szCs w:val="22"/>
        </w:rPr>
      </w:pPr>
      <w:r w:rsidRPr="00484A85">
        <w:fldChar w:fldCharType="begin"/>
      </w:r>
      <w:r w:rsidRPr="00484A85">
        <w:instrText xml:space="preserve"> TOC \o "1-1" \h </w:instrText>
      </w:r>
      <w:r w:rsidRPr="00484A85">
        <w:fldChar w:fldCharType="separate"/>
      </w:r>
      <w:hyperlink w:anchor="_Toc224051268" w:history="1">
        <w:r w:rsidRPr="00484A85">
          <w:rPr>
            <w:rStyle w:val="affffff7"/>
            <w:rFonts w:hint="eastAsia"/>
            <w:noProof/>
          </w:rPr>
          <w:t>前言</w:t>
        </w:r>
        <w:r w:rsidRPr="00484A85">
          <w:rPr>
            <w:noProof/>
          </w:rPr>
          <w:tab/>
        </w:r>
        <w:r w:rsidRPr="00484A85">
          <w:rPr>
            <w:noProof/>
          </w:rPr>
          <w:fldChar w:fldCharType="begin"/>
        </w:r>
        <w:r w:rsidRPr="00484A85">
          <w:rPr>
            <w:noProof/>
          </w:rPr>
          <w:instrText xml:space="preserve"> PAGEREF _Toc224051268 \h </w:instrText>
        </w:r>
        <w:r w:rsidRPr="00484A85">
          <w:rPr>
            <w:noProof/>
          </w:rPr>
        </w:r>
        <w:r w:rsidRPr="00484A85">
          <w:rPr>
            <w:noProof/>
          </w:rPr>
          <w:fldChar w:fldCharType="separate"/>
        </w:r>
        <w:r w:rsidR="00D81FB8">
          <w:rPr>
            <w:noProof/>
          </w:rPr>
          <w:t>II</w:t>
        </w:r>
        <w:r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69" w:history="1">
        <w:r w:rsidR="00484A85" w:rsidRPr="00484A85">
          <w:rPr>
            <w:rStyle w:val="affffff7"/>
            <w:noProof/>
          </w:rPr>
          <w:t>1</w:t>
        </w:r>
        <w:r w:rsidR="00484A85">
          <w:rPr>
            <w:rStyle w:val="affffff7"/>
            <w:noProof/>
          </w:rPr>
          <w:t xml:space="preserve"> </w:t>
        </w:r>
        <w:r w:rsidR="00484A85" w:rsidRPr="00484A85">
          <w:rPr>
            <w:rStyle w:val="affffff7"/>
            <w:rFonts w:hint="eastAsia"/>
            <w:noProof/>
          </w:rPr>
          <w:t xml:space="preserve"> 范围</w:t>
        </w:r>
        <w:r w:rsidR="00484A85" w:rsidRPr="00484A85">
          <w:rPr>
            <w:noProof/>
          </w:rPr>
          <w:tab/>
        </w:r>
        <w:r w:rsidR="00484A85" w:rsidRPr="00484A85">
          <w:rPr>
            <w:noProof/>
          </w:rPr>
          <w:fldChar w:fldCharType="begin"/>
        </w:r>
        <w:r w:rsidR="00484A85" w:rsidRPr="00484A85">
          <w:rPr>
            <w:noProof/>
          </w:rPr>
          <w:instrText xml:space="preserve"> PAGEREF _Toc224051269 \h </w:instrText>
        </w:r>
        <w:r w:rsidR="00484A85" w:rsidRPr="00484A85">
          <w:rPr>
            <w:noProof/>
          </w:rPr>
        </w:r>
        <w:r w:rsidR="00484A85" w:rsidRPr="00484A85">
          <w:rPr>
            <w:noProof/>
          </w:rPr>
          <w:fldChar w:fldCharType="separate"/>
        </w:r>
        <w:r w:rsidR="00D81FB8">
          <w:rPr>
            <w:noProof/>
          </w:rPr>
          <w:t>1</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0" w:history="1">
        <w:r w:rsidR="00484A85" w:rsidRPr="00484A85">
          <w:rPr>
            <w:rStyle w:val="affffff7"/>
            <w:noProof/>
          </w:rPr>
          <w:t>2</w:t>
        </w:r>
        <w:r w:rsidR="00484A85">
          <w:rPr>
            <w:rStyle w:val="affffff7"/>
            <w:noProof/>
          </w:rPr>
          <w:t xml:space="preserve"> </w:t>
        </w:r>
        <w:r w:rsidR="00484A85" w:rsidRPr="00484A85">
          <w:rPr>
            <w:rStyle w:val="affffff7"/>
            <w:rFonts w:hint="eastAsia"/>
            <w:noProof/>
          </w:rPr>
          <w:t xml:space="preserve"> 规范性引用文件</w:t>
        </w:r>
        <w:r w:rsidR="00484A85" w:rsidRPr="00484A85">
          <w:rPr>
            <w:noProof/>
          </w:rPr>
          <w:tab/>
        </w:r>
        <w:r w:rsidR="00484A85" w:rsidRPr="00484A85">
          <w:rPr>
            <w:noProof/>
          </w:rPr>
          <w:fldChar w:fldCharType="begin"/>
        </w:r>
        <w:r w:rsidR="00484A85" w:rsidRPr="00484A85">
          <w:rPr>
            <w:noProof/>
          </w:rPr>
          <w:instrText xml:space="preserve"> PAGEREF _Toc224051270 \h </w:instrText>
        </w:r>
        <w:r w:rsidR="00484A85" w:rsidRPr="00484A85">
          <w:rPr>
            <w:noProof/>
          </w:rPr>
        </w:r>
        <w:r w:rsidR="00484A85" w:rsidRPr="00484A85">
          <w:rPr>
            <w:noProof/>
          </w:rPr>
          <w:fldChar w:fldCharType="separate"/>
        </w:r>
        <w:r w:rsidR="00D81FB8">
          <w:rPr>
            <w:noProof/>
          </w:rPr>
          <w:t>1</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1" w:history="1">
        <w:r w:rsidR="00484A85" w:rsidRPr="00484A85">
          <w:rPr>
            <w:rStyle w:val="affffff7"/>
            <w:noProof/>
          </w:rPr>
          <w:t>3</w:t>
        </w:r>
        <w:r w:rsidR="00484A85">
          <w:rPr>
            <w:rStyle w:val="affffff7"/>
            <w:noProof/>
          </w:rPr>
          <w:t xml:space="preserve"> </w:t>
        </w:r>
        <w:r w:rsidR="00484A85" w:rsidRPr="00484A85">
          <w:rPr>
            <w:rStyle w:val="affffff7"/>
            <w:rFonts w:hint="eastAsia"/>
            <w:noProof/>
          </w:rPr>
          <w:t xml:space="preserve"> 术语和定义</w:t>
        </w:r>
        <w:r w:rsidR="00484A85" w:rsidRPr="00484A85">
          <w:rPr>
            <w:noProof/>
          </w:rPr>
          <w:tab/>
        </w:r>
        <w:r w:rsidR="00484A85" w:rsidRPr="00484A85">
          <w:rPr>
            <w:noProof/>
          </w:rPr>
          <w:fldChar w:fldCharType="begin"/>
        </w:r>
        <w:r w:rsidR="00484A85" w:rsidRPr="00484A85">
          <w:rPr>
            <w:noProof/>
          </w:rPr>
          <w:instrText xml:space="preserve"> PAGEREF _Toc224051271 \h </w:instrText>
        </w:r>
        <w:r w:rsidR="00484A85" w:rsidRPr="00484A85">
          <w:rPr>
            <w:noProof/>
          </w:rPr>
        </w:r>
        <w:r w:rsidR="00484A85" w:rsidRPr="00484A85">
          <w:rPr>
            <w:noProof/>
          </w:rPr>
          <w:fldChar w:fldCharType="separate"/>
        </w:r>
        <w:r w:rsidR="00D81FB8">
          <w:rPr>
            <w:noProof/>
          </w:rPr>
          <w:t>1</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2" w:history="1">
        <w:r w:rsidR="00484A85" w:rsidRPr="00484A85">
          <w:rPr>
            <w:rStyle w:val="affffff7"/>
            <w:noProof/>
          </w:rPr>
          <w:t>4</w:t>
        </w:r>
        <w:r w:rsidR="00484A85">
          <w:rPr>
            <w:rStyle w:val="affffff7"/>
            <w:noProof/>
          </w:rPr>
          <w:t xml:space="preserve"> </w:t>
        </w:r>
        <w:r w:rsidR="00484A85" w:rsidRPr="00484A85">
          <w:rPr>
            <w:rStyle w:val="affffff7"/>
            <w:rFonts w:hint="eastAsia"/>
            <w:noProof/>
          </w:rPr>
          <w:t xml:space="preserve"> 评估原则</w:t>
        </w:r>
        <w:r w:rsidR="00484A85" w:rsidRPr="00484A85">
          <w:rPr>
            <w:noProof/>
          </w:rPr>
          <w:tab/>
        </w:r>
        <w:r w:rsidR="00484A85" w:rsidRPr="00484A85">
          <w:rPr>
            <w:noProof/>
          </w:rPr>
          <w:fldChar w:fldCharType="begin"/>
        </w:r>
        <w:r w:rsidR="00484A85" w:rsidRPr="00484A85">
          <w:rPr>
            <w:noProof/>
          </w:rPr>
          <w:instrText xml:space="preserve"> PAGEREF _Toc224051272 \h </w:instrText>
        </w:r>
        <w:r w:rsidR="00484A85" w:rsidRPr="00484A85">
          <w:rPr>
            <w:noProof/>
          </w:rPr>
        </w:r>
        <w:r w:rsidR="00484A85" w:rsidRPr="00484A85">
          <w:rPr>
            <w:noProof/>
          </w:rPr>
          <w:fldChar w:fldCharType="separate"/>
        </w:r>
        <w:r w:rsidR="00D81FB8">
          <w:rPr>
            <w:noProof/>
          </w:rPr>
          <w:t>1</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3" w:history="1">
        <w:r w:rsidR="00484A85" w:rsidRPr="00484A85">
          <w:rPr>
            <w:rStyle w:val="affffff7"/>
            <w:noProof/>
          </w:rPr>
          <w:t>5</w:t>
        </w:r>
        <w:r w:rsidR="00484A85">
          <w:rPr>
            <w:rStyle w:val="affffff7"/>
            <w:noProof/>
          </w:rPr>
          <w:t xml:space="preserve"> </w:t>
        </w:r>
        <w:r w:rsidR="00484A85" w:rsidRPr="00484A85">
          <w:rPr>
            <w:rStyle w:val="affffff7"/>
            <w:rFonts w:hint="eastAsia"/>
            <w:noProof/>
          </w:rPr>
          <w:t xml:space="preserve"> 评估人员要求</w:t>
        </w:r>
        <w:r w:rsidR="00484A85" w:rsidRPr="00484A85">
          <w:rPr>
            <w:noProof/>
          </w:rPr>
          <w:tab/>
        </w:r>
        <w:r w:rsidR="00484A85" w:rsidRPr="00484A85">
          <w:rPr>
            <w:noProof/>
          </w:rPr>
          <w:fldChar w:fldCharType="begin"/>
        </w:r>
        <w:r w:rsidR="00484A85" w:rsidRPr="00484A85">
          <w:rPr>
            <w:noProof/>
          </w:rPr>
          <w:instrText xml:space="preserve"> PAGEREF _Toc224051273 \h </w:instrText>
        </w:r>
        <w:r w:rsidR="00484A85" w:rsidRPr="00484A85">
          <w:rPr>
            <w:noProof/>
          </w:rPr>
        </w:r>
        <w:r w:rsidR="00484A85" w:rsidRPr="00484A85">
          <w:rPr>
            <w:noProof/>
          </w:rPr>
          <w:fldChar w:fldCharType="separate"/>
        </w:r>
        <w:r w:rsidR="00D81FB8">
          <w:rPr>
            <w:noProof/>
          </w:rPr>
          <w:t>2</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4" w:history="1">
        <w:r w:rsidR="00484A85" w:rsidRPr="00484A85">
          <w:rPr>
            <w:rStyle w:val="affffff7"/>
            <w:noProof/>
          </w:rPr>
          <w:t>6</w:t>
        </w:r>
        <w:r w:rsidR="00484A85">
          <w:rPr>
            <w:rStyle w:val="affffff7"/>
            <w:noProof/>
          </w:rPr>
          <w:t xml:space="preserve"> </w:t>
        </w:r>
        <w:r w:rsidR="00484A85" w:rsidRPr="00484A85">
          <w:rPr>
            <w:rStyle w:val="affffff7"/>
            <w:rFonts w:hint="eastAsia"/>
            <w:noProof/>
          </w:rPr>
          <w:t xml:space="preserve"> 评估流程及要求</w:t>
        </w:r>
        <w:r w:rsidR="00484A85" w:rsidRPr="00484A85">
          <w:rPr>
            <w:noProof/>
          </w:rPr>
          <w:tab/>
        </w:r>
        <w:r w:rsidR="00484A85" w:rsidRPr="00484A85">
          <w:rPr>
            <w:noProof/>
          </w:rPr>
          <w:fldChar w:fldCharType="begin"/>
        </w:r>
        <w:r w:rsidR="00484A85" w:rsidRPr="00484A85">
          <w:rPr>
            <w:noProof/>
          </w:rPr>
          <w:instrText xml:space="preserve"> PAGEREF _Toc224051274 \h </w:instrText>
        </w:r>
        <w:r w:rsidR="00484A85" w:rsidRPr="00484A85">
          <w:rPr>
            <w:noProof/>
          </w:rPr>
        </w:r>
        <w:r w:rsidR="00484A85" w:rsidRPr="00484A85">
          <w:rPr>
            <w:noProof/>
          </w:rPr>
          <w:fldChar w:fldCharType="separate"/>
        </w:r>
        <w:r w:rsidR="00D81FB8">
          <w:rPr>
            <w:noProof/>
          </w:rPr>
          <w:t>2</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5" w:history="1">
        <w:r w:rsidR="00484A85" w:rsidRPr="00484A85">
          <w:rPr>
            <w:rStyle w:val="affffff7"/>
            <w:noProof/>
          </w:rPr>
          <w:t>7</w:t>
        </w:r>
        <w:r w:rsidR="00484A85">
          <w:rPr>
            <w:rStyle w:val="affffff7"/>
            <w:noProof/>
          </w:rPr>
          <w:t xml:space="preserve"> </w:t>
        </w:r>
        <w:r w:rsidR="00484A85" w:rsidRPr="00484A85">
          <w:rPr>
            <w:rStyle w:val="affffff7"/>
            <w:rFonts w:hint="eastAsia"/>
            <w:noProof/>
          </w:rPr>
          <w:t xml:space="preserve"> 档案记录</w:t>
        </w:r>
        <w:r w:rsidR="00484A85" w:rsidRPr="00484A85">
          <w:rPr>
            <w:noProof/>
          </w:rPr>
          <w:tab/>
        </w:r>
        <w:r w:rsidR="00484A85" w:rsidRPr="00484A85">
          <w:rPr>
            <w:noProof/>
          </w:rPr>
          <w:fldChar w:fldCharType="begin"/>
        </w:r>
        <w:r w:rsidR="00484A85" w:rsidRPr="00484A85">
          <w:rPr>
            <w:noProof/>
          </w:rPr>
          <w:instrText xml:space="preserve"> PAGEREF _Toc224051275 \h </w:instrText>
        </w:r>
        <w:r w:rsidR="00484A85" w:rsidRPr="00484A85">
          <w:rPr>
            <w:noProof/>
          </w:rPr>
        </w:r>
        <w:r w:rsidR="00484A85" w:rsidRPr="00484A85">
          <w:rPr>
            <w:noProof/>
          </w:rPr>
          <w:fldChar w:fldCharType="separate"/>
        </w:r>
        <w:r w:rsidR="00D81FB8">
          <w:rPr>
            <w:noProof/>
          </w:rPr>
          <w:t>4</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6" w:history="1">
        <w:r w:rsidR="00484A85" w:rsidRPr="00484A85">
          <w:rPr>
            <w:rStyle w:val="affffff7"/>
            <w:rFonts w:hint="eastAsia"/>
            <w:noProof/>
          </w:rPr>
          <w:t>附录</w:t>
        </w:r>
        <w:r w:rsidR="00484A85">
          <w:rPr>
            <w:rStyle w:val="affffff7"/>
            <w:rFonts w:hint="eastAsia"/>
            <w:noProof/>
          </w:rPr>
          <w:t>A</w:t>
        </w:r>
        <w:r w:rsidR="00484A85" w:rsidRPr="00484A85">
          <w:rPr>
            <w:rStyle w:val="affffff7"/>
            <w:rFonts w:hint="eastAsia"/>
            <w:noProof/>
          </w:rPr>
          <w:t>（资料性）</w:t>
        </w:r>
        <w:r w:rsidR="00484A85">
          <w:rPr>
            <w:rStyle w:val="affffff7"/>
            <w:noProof/>
          </w:rPr>
          <w:t xml:space="preserve"> </w:t>
        </w:r>
        <w:r w:rsidR="00484A85" w:rsidRPr="00484A85">
          <w:rPr>
            <w:rStyle w:val="affffff7"/>
            <w:noProof/>
          </w:rPr>
          <w:t xml:space="preserve"> </w:t>
        </w:r>
        <w:r w:rsidR="00484A85" w:rsidRPr="00484A85">
          <w:rPr>
            <w:rStyle w:val="affffff7"/>
            <w:rFonts w:hint="eastAsia"/>
            <w:noProof/>
          </w:rPr>
          <w:t>儿童青少年入院风险评估表</w:t>
        </w:r>
        <w:r w:rsidR="00484A85" w:rsidRPr="00484A85">
          <w:rPr>
            <w:noProof/>
          </w:rPr>
          <w:tab/>
        </w:r>
        <w:r w:rsidR="00484A85" w:rsidRPr="00484A85">
          <w:rPr>
            <w:noProof/>
          </w:rPr>
          <w:fldChar w:fldCharType="begin"/>
        </w:r>
        <w:r w:rsidR="00484A85" w:rsidRPr="00484A85">
          <w:rPr>
            <w:noProof/>
          </w:rPr>
          <w:instrText xml:space="preserve"> PAGEREF _Toc224051276 \h </w:instrText>
        </w:r>
        <w:r w:rsidR="00484A85" w:rsidRPr="00484A85">
          <w:rPr>
            <w:noProof/>
          </w:rPr>
        </w:r>
        <w:r w:rsidR="00484A85" w:rsidRPr="00484A85">
          <w:rPr>
            <w:noProof/>
          </w:rPr>
          <w:fldChar w:fldCharType="separate"/>
        </w:r>
        <w:r w:rsidR="00D81FB8">
          <w:rPr>
            <w:noProof/>
          </w:rPr>
          <w:t>5</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7" w:history="1">
        <w:r w:rsidR="00484A85" w:rsidRPr="00484A85">
          <w:rPr>
            <w:rStyle w:val="affffff7"/>
            <w:rFonts w:hint="eastAsia"/>
            <w:noProof/>
          </w:rPr>
          <w:t>附录</w:t>
        </w:r>
        <w:r w:rsidR="00484A85">
          <w:rPr>
            <w:rStyle w:val="affffff7"/>
            <w:rFonts w:hint="eastAsia"/>
            <w:noProof/>
          </w:rPr>
          <w:t>B</w:t>
        </w:r>
        <w:r w:rsidR="00484A85" w:rsidRPr="00484A85">
          <w:rPr>
            <w:rStyle w:val="affffff7"/>
            <w:rFonts w:hint="eastAsia"/>
            <w:noProof/>
          </w:rPr>
          <w:t>（资料性）</w:t>
        </w:r>
        <w:r w:rsidR="00484A85">
          <w:rPr>
            <w:rStyle w:val="affffff7"/>
            <w:noProof/>
          </w:rPr>
          <w:t xml:space="preserve"> </w:t>
        </w:r>
        <w:r w:rsidR="00484A85" w:rsidRPr="00484A85">
          <w:rPr>
            <w:rStyle w:val="affffff7"/>
            <w:noProof/>
          </w:rPr>
          <w:t xml:space="preserve"> </w:t>
        </w:r>
        <w:r w:rsidR="00484A85" w:rsidRPr="00484A85">
          <w:rPr>
            <w:rStyle w:val="affffff7"/>
            <w:rFonts w:hint="eastAsia"/>
            <w:noProof/>
          </w:rPr>
          <w:t>儿童青少年精神障碍风险筛查表</w:t>
        </w:r>
        <w:r w:rsidR="00484A85" w:rsidRPr="00484A85">
          <w:rPr>
            <w:noProof/>
          </w:rPr>
          <w:tab/>
        </w:r>
        <w:r w:rsidR="00484A85" w:rsidRPr="00484A85">
          <w:rPr>
            <w:noProof/>
          </w:rPr>
          <w:fldChar w:fldCharType="begin"/>
        </w:r>
        <w:r w:rsidR="00484A85" w:rsidRPr="00484A85">
          <w:rPr>
            <w:noProof/>
          </w:rPr>
          <w:instrText xml:space="preserve"> PAGEREF _Toc224051277 \h </w:instrText>
        </w:r>
        <w:r w:rsidR="00484A85" w:rsidRPr="00484A85">
          <w:rPr>
            <w:noProof/>
          </w:rPr>
        </w:r>
        <w:r w:rsidR="00484A85" w:rsidRPr="00484A85">
          <w:rPr>
            <w:noProof/>
          </w:rPr>
          <w:fldChar w:fldCharType="separate"/>
        </w:r>
        <w:r w:rsidR="00D81FB8">
          <w:rPr>
            <w:noProof/>
          </w:rPr>
          <w:t>6</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8" w:history="1">
        <w:r w:rsidR="00484A85" w:rsidRPr="00484A85">
          <w:rPr>
            <w:rStyle w:val="affffff7"/>
            <w:rFonts w:hint="eastAsia"/>
            <w:noProof/>
          </w:rPr>
          <w:t>附录</w:t>
        </w:r>
        <w:r w:rsidR="00484A85">
          <w:rPr>
            <w:rStyle w:val="affffff7"/>
            <w:rFonts w:hint="eastAsia"/>
            <w:noProof/>
          </w:rPr>
          <w:t>C</w:t>
        </w:r>
        <w:r w:rsidR="00484A85" w:rsidRPr="00484A85">
          <w:rPr>
            <w:rStyle w:val="affffff7"/>
            <w:rFonts w:hint="eastAsia"/>
            <w:noProof/>
          </w:rPr>
          <w:t>（资料性）</w:t>
        </w:r>
        <w:r w:rsidR="00484A85">
          <w:rPr>
            <w:rStyle w:val="affffff7"/>
            <w:noProof/>
          </w:rPr>
          <w:t xml:space="preserve"> </w:t>
        </w:r>
        <w:r w:rsidR="00484A85" w:rsidRPr="00484A85">
          <w:rPr>
            <w:rStyle w:val="affffff7"/>
            <w:noProof/>
          </w:rPr>
          <w:t xml:space="preserve"> Columbia</w:t>
        </w:r>
        <w:r w:rsidR="00484A85" w:rsidRPr="00484A85">
          <w:rPr>
            <w:rStyle w:val="affffff7"/>
            <w:rFonts w:hint="eastAsia"/>
            <w:noProof/>
          </w:rPr>
          <w:t>自杀严重程度评定量表</w:t>
        </w:r>
        <w:r w:rsidR="00484A85" w:rsidRPr="00484A85">
          <w:rPr>
            <w:noProof/>
          </w:rPr>
          <w:tab/>
        </w:r>
        <w:r w:rsidR="00484A85" w:rsidRPr="00484A85">
          <w:rPr>
            <w:noProof/>
          </w:rPr>
          <w:fldChar w:fldCharType="begin"/>
        </w:r>
        <w:r w:rsidR="00484A85" w:rsidRPr="00484A85">
          <w:rPr>
            <w:noProof/>
          </w:rPr>
          <w:instrText xml:space="preserve"> PAGEREF _Toc224051278 \h </w:instrText>
        </w:r>
        <w:r w:rsidR="00484A85" w:rsidRPr="00484A85">
          <w:rPr>
            <w:noProof/>
          </w:rPr>
        </w:r>
        <w:r w:rsidR="00484A85" w:rsidRPr="00484A85">
          <w:rPr>
            <w:noProof/>
          </w:rPr>
          <w:fldChar w:fldCharType="separate"/>
        </w:r>
        <w:r w:rsidR="00D81FB8">
          <w:rPr>
            <w:noProof/>
          </w:rPr>
          <w:t>7</w:t>
        </w:r>
        <w:r w:rsidR="00484A85" w:rsidRPr="00484A85">
          <w:rPr>
            <w:noProof/>
          </w:rPr>
          <w:fldChar w:fldCharType="end"/>
        </w:r>
      </w:hyperlink>
    </w:p>
    <w:p w:rsidR="00484A85" w:rsidRPr="00484A85" w:rsidRDefault="00365FCA">
      <w:pPr>
        <w:pStyle w:val="10"/>
        <w:tabs>
          <w:tab w:val="right" w:leader="dot" w:pos="9344"/>
        </w:tabs>
        <w:rPr>
          <w:rFonts w:asciiTheme="minorHAnsi" w:eastAsiaTheme="minorEastAsia" w:hAnsiTheme="minorHAnsi" w:cstheme="minorBidi"/>
          <w:noProof/>
          <w:szCs w:val="22"/>
        </w:rPr>
      </w:pPr>
      <w:hyperlink w:anchor="_Toc224051279" w:history="1">
        <w:r w:rsidR="00484A85" w:rsidRPr="00484A85">
          <w:rPr>
            <w:rStyle w:val="affffff7"/>
            <w:rFonts w:hint="eastAsia"/>
            <w:noProof/>
          </w:rPr>
          <w:t>参考文献</w:t>
        </w:r>
        <w:r w:rsidR="00484A85" w:rsidRPr="00484A85">
          <w:rPr>
            <w:noProof/>
          </w:rPr>
          <w:tab/>
        </w:r>
        <w:r w:rsidR="00484A85" w:rsidRPr="00484A85">
          <w:rPr>
            <w:noProof/>
          </w:rPr>
          <w:fldChar w:fldCharType="begin"/>
        </w:r>
        <w:r w:rsidR="00484A85" w:rsidRPr="00484A85">
          <w:rPr>
            <w:noProof/>
          </w:rPr>
          <w:instrText xml:space="preserve"> PAGEREF _Toc224051279 \h </w:instrText>
        </w:r>
        <w:r w:rsidR="00484A85" w:rsidRPr="00484A85">
          <w:rPr>
            <w:noProof/>
          </w:rPr>
        </w:r>
        <w:r w:rsidR="00484A85" w:rsidRPr="00484A85">
          <w:rPr>
            <w:noProof/>
          </w:rPr>
          <w:fldChar w:fldCharType="separate"/>
        </w:r>
        <w:r w:rsidR="00D81FB8">
          <w:rPr>
            <w:noProof/>
          </w:rPr>
          <w:t>8</w:t>
        </w:r>
        <w:r w:rsidR="00484A85" w:rsidRPr="00484A85">
          <w:rPr>
            <w:noProof/>
          </w:rPr>
          <w:fldChar w:fldCharType="end"/>
        </w:r>
      </w:hyperlink>
    </w:p>
    <w:p w:rsidR="00484A85" w:rsidRPr="00484A85" w:rsidRDefault="00484A85" w:rsidP="00484A85">
      <w:pPr>
        <w:pStyle w:val="afffffc"/>
        <w:spacing w:after="468"/>
        <w:sectPr w:rsidR="00484A85" w:rsidRPr="00484A85" w:rsidSect="00484A85">
          <w:headerReference w:type="even" r:id="rId17"/>
          <w:headerReference w:type="default" r:id="rId18"/>
          <w:footerReference w:type="even" r:id="rId19"/>
          <w:footerReference w:type="default" r:id="rId20"/>
          <w:pgSz w:w="11906" w:h="16838" w:code="9"/>
          <w:pgMar w:top="1871" w:right="1134" w:bottom="1134" w:left="1134" w:header="1418" w:footer="1134" w:gutter="284"/>
          <w:pgNumType w:fmt="upperRoman" w:start="1"/>
          <w:cols w:space="425"/>
          <w:formProt w:val="0"/>
          <w:docGrid w:type="lines" w:linePitch="312"/>
        </w:sectPr>
      </w:pPr>
      <w:r w:rsidRPr="00484A85">
        <w:fldChar w:fldCharType="end"/>
      </w:r>
    </w:p>
    <w:p w:rsidR="00E4482F" w:rsidRDefault="00E4482F" w:rsidP="00E4482F">
      <w:pPr>
        <w:pStyle w:val="a6"/>
        <w:spacing w:after="468"/>
      </w:pPr>
      <w:bookmarkStart w:id="26" w:name="_Toc224051268"/>
      <w:bookmarkStart w:id="27" w:name="BookMark2"/>
      <w:bookmarkEnd w:id="21"/>
      <w:r w:rsidRPr="00E4482F">
        <w:rPr>
          <w:spacing w:val="320"/>
        </w:rPr>
        <w:lastRenderedPageBreak/>
        <w:t>前</w:t>
      </w:r>
      <w:r>
        <w:t>言</w:t>
      </w:r>
      <w:bookmarkEnd w:id="22"/>
      <w:bookmarkEnd w:id="23"/>
      <w:bookmarkEnd w:id="24"/>
      <w:bookmarkEnd w:id="25"/>
      <w:bookmarkEnd w:id="26"/>
    </w:p>
    <w:p w:rsidR="00E4482F" w:rsidRDefault="00E4482F" w:rsidP="00E4482F">
      <w:pPr>
        <w:pStyle w:val="affff6"/>
        <w:ind w:firstLine="420"/>
      </w:pPr>
      <w:r>
        <w:rPr>
          <w:rFonts w:hint="eastAsia"/>
        </w:rPr>
        <w:t>本文件</w:t>
      </w:r>
      <w:r w:rsidR="00A377B6">
        <w:rPr>
          <w:rFonts w:hint="eastAsia"/>
        </w:rPr>
        <w:t>参</w:t>
      </w:r>
      <w:r>
        <w:rPr>
          <w:rFonts w:hint="eastAsia"/>
        </w:rPr>
        <w:t>照GB/T 1.1—2020《标准化工作导则  第1部分：标准化文件的结构和起草规则》的规定起草。</w:t>
      </w:r>
    </w:p>
    <w:p w:rsidR="00E4482F" w:rsidRDefault="00E4482F" w:rsidP="00E4482F">
      <w:pPr>
        <w:pStyle w:val="affff6"/>
        <w:ind w:firstLine="420"/>
      </w:pPr>
      <w:r>
        <w:rPr>
          <w:rFonts w:hint="eastAsia"/>
        </w:rPr>
        <w:t>请注意本文件的某些内容可能涉及专利。本文件的发布机构不承担识别专利的责任。</w:t>
      </w:r>
    </w:p>
    <w:p w:rsidR="00E4482F" w:rsidRDefault="00E4482F" w:rsidP="00E4482F">
      <w:pPr>
        <w:pStyle w:val="affff6"/>
        <w:ind w:firstLine="420"/>
      </w:pPr>
      <w:r>
        <w:rPr>
          <w:rFonts w:hint="eastAsia"/>
        </w:rPr>
        <w:t>本文件由广西</w:t>
      </w:r>
      <w:r w:rsidR="00CF5A5E">
        <w:rPr>
          <w:rFonts w:hint="eastAsia"/>
        </w:rPr>
        <w:t>医学</w:t>
      </w:r>
      <w:r>
        <w:rPr>
          <w:rFonts w:hint="eastAsia"/>
        </w:rPr>
        <w:t>会提出、归口并宣贯。</w:t>
      </w:r>
    </w:p>
    <w:p w:rsidR="00E4482F" w:rsidRDefault="00E4482F" w:rsidP="00E4482F">
      <w:pPr>
        <w:pStyle w:val="affff6"/>
        <w:ind w:firstLine="420"/>
      </w:pPr>
      <w:r>
        <w:rPr>
          <w:rFonts w:hint="eastAsia"/>
        </w:rPr>
        <w:t>本文件起草单位：</w:t>
      </w:r>
      <w:r w:rsidR="00CF5A5E" w:rsidRPr="00CF5A5E">
        <w:rPr>
          <w:rFonts w:hint="eastAsia"/>
        </w:rPr>
        <w:t>广西壮族自治区脑科医院、广西医科大学第二附属医院、广西壮族自治区人民医院、广西壮族自治区荣军优抚医院、桂林市社会福利医院、贺州市第五人民医院、来宾市第二人民医院、防城港市精神病医院、北海市合浦精神病医院</w:t>
      </w:r>
      <w:r>
        <w:rPr>
          <w:rFonts w:hint="eastAsia"/>
        </w:rPr>
        <w:t>。</w:t>
      </w:r>
    </w:p>
    <w:p w:rsidR="00E4482F" w:rsidRDefault="00E4482F" w:rsidP="00CF5092">
      <w:pPr>
        <w:pStyle w:val="affff6"/>
        <w:ind w:firstLine="420"/>
      </w:pPr>
      <w:r>
        <w:rPr>
          <w:rFonts w:hint="eastAsia"/>
        </w:rPr>
        <w:t>本文件主要起草人：</w:t>
      </w:r>
      <w:r w:rsidR="00CF5092">
        <w:rPr>
          <w:rFonts w:hint="eastAsia"/>
        </w:rPr>
        <w:t>杨盼、韦鑫、郁镠宇、梁佳、潘江艳、黄媛媛、黄光影、周景方、黄燕、颜以庚、李翠兰、黄蓓、陆丽花</w:t>
      </w:r>
      <w:r w:rsidRPr="003D3252">
        <w:rPr>
          <w:rFonts w:hint="eastAsia"/>
        </w:rPr>
        <w:t>。</w:t>
      </w:r>
    </w:p>
    <w:p w:rsidR="00E4482F" w:rsidRDefault="00E4482F" w:rsidP="00E4482F">
      <w:pPr>
        <w:pStyle w:val="affff6"/>
        <w:ind w:firstLine="420"/>
      </w:pPr>
    </w:p>
    <w:p w:rsidR="00E4482F" w:rsidRPr="00E4482F" w:rsidRDefault="00E4482F" w:rsidP="00E4482F">
      <w:pPr>
        <w:pStyle w:val="affff6"/>
        <w:ind w:firstLine="420"/>
        <w:sectPr w:rsidR="00E4482F" w:rsidRPr="00E4482F" w:rsidSect="00484A85">
          <w:headerReference w:type="even" r:id="rId21"/>
          <w:headerReference w:type="default" r:id="rId22"/>
          <w:footerReference w:type="even" r:id="rId23"/>
          <w:footerReference w:type="default" r:id="rId24"/>
          <w:pgSz w:w="11906" w:h="16838" w:code="9"/>
          <w:pgMar w:top="1871"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8" w:name="BookMark4"/>
      <w:bookmarkEnd w:id="2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10451E4FD924588B21CB262EC744D43"/>
        </w:placeholder>
      </w:sdtPr>
      <w:sdtContent>
        <w:bookmarkStart w:id="29" w:name="NEW_STAND_NAME" w:displacedByCustomXml="prev"/>
        <w:p w:rsidR="00F26B7E" w:rsidRPr="00F26B7E" w:rsidRDefault="007F183B" w:rsidP="007F183B">
          <w:pPr>
            <w:pStyle w:val="afffffffff1"/>
            <w:spacing w:beforeLines="100" w:before="312" w:afterLines="220" w:after="686"/>
          </w:pPr>
          <w:r>
            <w:rPr>
              <w:rFonts w:hint="eastAsia"/>
            </w:rPr>
            <w:t>儿童青少年精神障碍入院风险评估规范</w:t>
          </w:r>
        </w:p>
      </w:sdtContent>
    </w:sdt>
    <w:bookmarkEnd w:id="29" w:displacedByCustomXml="prev"/>
    <w:p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203767897"/>
      <w:bookmarkStart w:id="39" w:name="_Toc204158734"/>
      <w:bookmarkStart w:id="40" w:name="_Toc204158767"/>
      <w:bookmarkStart w:id="41" w:name="_Toc204193171"/>
      <w:bookmarkStart w:id="42" w:name="_Toc22405126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rsidR="00337606" w:rsidRDefault="00337606" w:rsidP="00337606">
      <w:pPr>
        <w:pStyle w:val="affff6"/>
        <w:ind w:firstLine="420"/>
      </w:pPr>
      <w:bookmarkStart w:id="43" w:name="_Toc17233326"/>
      <w:bookmarkStart w:id="44" w:name="_Toc17233334"/>
      <w:bookmarkStart w:id="45" w:name="_Toc24884212"/>
      <w:bookmarkStart w:id="46" w:name="_Toc24884219"/>
      <w:bookmarkStart w:id="47" w:name="_Toc26648466"/>
      <w:r>
        <w:rPr>
          <w:rFonts w:hint="eastAsia"/>
        </w:rPr>
        <w:t>本文件界定了儿童青少年</w:t>
      </w:r>
      <w:r w:rsidR="00B320C6">
        <w:rPr>
          <w:rFonts w:hint="eastAsia"/>
        </w:rPr>
        <w:t>精神障碍的术语和定义，</w:t>
      </w:r>
      <w:r>
        <w:rPr>
          <w:rFonts w:hint="eastAsia"/>
        </w:rPr>
        <w:t>规定了评估原则、评估人员要求、评估</w:t>
      </w:r>
      <w:r w:rsidR="009A6AE7">
        <w:rPr>
          <w:rFonts w:hint="eastAsia"/>
        </w:rPr>
        <w:t>流程</w:t>
      </w:r>
      <w:r>
        <w:rPr>
          <w:rFonts w:hint="eastAsia"/>
        </w:rPr>
        <w:t>、评估内容及要求。</w:t>
      </w:r>
    </w:p>
    <w:p w:rsidR="008B0C9C" w:rsidRDefault="00337606" w:rsidP="00337606">
      <w:pPr>
        <w:pStyle w:val="affff6"/>
        <w:ind w:firstLine="420"/>
      </w:pPr>
      <w:r>
        <w:rPr>
          <w:rFonts w:hint="eastAsia"/>
        </w:rPr>
        <w:t>本文件适用于医疗机构</w:t>
      </w:r>
      <w:r w:rsidRPr="008F15C6">
        <w:rPr>
          <w:rFonts w:hint="eastAsia"/>
        </w:rPr>
        <w:t>的</w:t>
      </w:r>
      <w:r w:rsidR="00B576E9" w:rsidRPr="008F15C6">
        <w:rPr>
          <w:rFonts w:hint="eastAsia"/>
        </w:rPr>
        <w:t>住院</w:t>
      </w:r>
      <w:r w:rsidRPr="008F15C6">
        <w:rPr>
          <w:rFonts w:hint="eastAsia"/>
        </w:rPr>
        <w:t>儿</w:t>
      </w:r>
      <w:r>
        <w:rPr>
          <w:rFonts w:hint="eastAsia"/>
        </w:rPr>
        <w:t>童青少年</w:t>
      </w:r>
      <w:r w:rsidR="00267360">
        <w:rPr>
          <w:rFonts w:hint="eastAsia"/>
        </w:rPr>
        <w:t>精神障碍入院</w:t>
      </w:r>
      <w:r>
        <w:rPr>
          <w:rFonts w:hint="eastAsia"/>
        </w:rPr>
        <w:t>风险评估。</w:t>
      </w:r>
    </w:p>
    <w:p w:rsidR="00E2552F" w:rsidRDefault="00E2552F" w:rsidP="00A77CCB">
      <w:pPr>
        <w:pStyle w:val="affc"/>
        <w:spacing w:before="312" w:after="312"/>
      </w:pPr>
      <w:bookmarkStart w:id="48" w:name="_Toc26718931"/>
      <w:bookmarkStart w:id="49" w:name="_Toc26986531"/>
      <w:bookmarkStart w:id="50" w:name="_Toc26986772"/>
      <w:bookmarkStart w:id="51" w:name="_Toc203767898"/>
      <w:bookmarkStart w:id="52" w:name="_Toc204158735"/>
      <w:bookmarkStart w:id="53" w:name="_Toc204158768"/>
      <w:bookmarkStart w:id="54" w:name="_Toc204193172"/>
      <w:bookmarkStart w:id="55" w:name="_Toc224051270"/>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E3B230A96AD04F97A1096B2D4A717E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0D7934" w:rsidP="008A57E6">
          <w:pPr>
            <w:pStyle w:val="affff6"/>
            <w:ind w:firstLine="420"/>
          </w:pPr>
          <w:r>
            <w:rPr>
              <w:rFonts w:hint="eastAsia"/>
            </w:rPr>
            <w:t>本文件没有规范性引用文件。</w:t>
          </w:r>
        </w:p>
      </w:sdtContent>
    </w:sdt>
    <w:p w:rsidR="00B265BC" w:rsidRPr="00E030F9" w:rsidRDefault="00FD59EB" w:rsidP="00FD59EB">
      <w:pPr>
        <w:pStyle w:val="affc"/>
        <w:spacing w:before="312" w:after="312"/>
      </w:pPr>
      <w:bookmarkStart w:id="56" w:name="_Toc203767899"/>
      <w:bookmarkStart w:id="57" w:name="_Toc204158736"/>
      <w:bookmarkStart w:id="58" w:name="_Toc204158769"/>
      <w:bookmarkStart w:id="59" w:name="_Toc204193173"/>
      <w:bookmarkStart w:id="60" w:name="_Toc224051271"/>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DB8673D599924993A25E2EEF235E20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0D7934" w:rsidP="00BA263B">
          <w:pPr>
            <w:pStyle w:val="affff6"/>
            <w:ind w:firstLine="420"/>
          </w:pPr>
          <w:r>
            <w:rPr>
              <w:rFonts w:hint="eastAsia"/>
            </w:rPr>
            <w:t>下列术语和定义适用于本文件。</w:t>
          </w:r>
        </w:p>
      </w:sdtContent>
    </w:sdt>
    <w:p w:rsidR="00B320C6" w:rsidRPr="00B320C6" w:rsidRDefault="00B320C6" w:rsidP="00B320C6">
      <w:pPr>
        <w:pStyle w:val="affffffffffe"/>
        <w:ind w:left="420" w:hangingChars="200" w:hanging="420"/>
        <w:rPr>
          <w:rFonts w:ascii="黑体" w:eastAsia="黑体" w:hAnsi="黑体"/>
        </w:rPr>
      </w:pPr>
      <w:r w:rsidRPr="00B320C6">
        <w:rPr>
          <w:rFonts w:ascii="黑体" w:eastAsia="黑体" w:hAnsi="黑体"/>
        </w:rPr>
        <w:br/>
      </w:r>
      <w:r w:rsidRPr="00B320C6">
        <w:rPr>
          <w:rFonts w:ascii="黑体" w:eastAsia="黑体" w:hAnsi="黑体" w:hint="eastAsia"/>
        </w:rPr>
        <w:t>儿童青少年精神障碍  m</w:t>
      </w:r>
      <w:r w:rsidRPr="00B320C6">
        <w:rPr>
          <w:rFonts w:ascii="黑体" w:eastAsia="黑体" w:hAnsi="黑体"/>
        </w:rPr>
        <w:t>ental disorders in children and adolescents</w:t>
      </w:r>
    </w:p>
    <w:p w:rsidR="00337606" w:rsidRDefault="00267360" w:rsidP="00337606">
      <w:pPr>
        <w:pStyle w:val="affff6"/>
        <w:ind w:firstLine="420"/>
      </w:pPr>
      <w:r w:rsidRPr="00267360">
        <w:rPr>
          <w:rFonts w:hint="eastAsia"/>
        </w:rPr>
        <w:t>在18岁之前出现的情绪、行为、认知或社会功能方面的异常，影响其正常成长、学习和社交能力的一类疾病</w:t>
      </w:r>
      <w:r w:rsidR="00337606">
        <w:rPr>
          <w:rFonts w:hint="eastAsia"/>
        </w:rPr>
        <w:t>。</w:t>
      </w:r>
    </w:p>
    <w:p w:rsidR="009E350B" w:rsidRPr="00B834B2" w:rsidRDefault="009E350B" w:rsidP="009E350B">
      <w:pPr>
        <w:pStyle w:val="affffffffffe"/>
        <w:ind w:left="420" w:hangingChars="200" w:hanging="420"/>
        <w:rPr>
          <w:rFonts w:ascii="黑体" w:eastAsia="黑体" w:hAnsi="黑体"/>
        </w:rPr>
      </w:pPr>
      <w:r w:rsidRPr="009E350B">
        <w:rPr>
          <w:rFonts w:ascii="黑体" w:eastAsia="黑体" w:hAnsi="黑体"/>
        </w:rPr>
        <w:br/>
      </w:r>
      <w:r w:rsidRPr="00B834B2">
        <w:rPr>
          <w:rFonts w:ascii="黑体" w:eastAsia="黑体" w:hAnsi="黑体" w:hint="eastAsia"/>
        </w:rPr>
        <w:t xml:space="preserve">入院风险评估  </w:t>
      </w:r>
      <w:r w:rsidRPr="00B834B2">
        <w:rPr>
          <w:rFonts w:ascii="黑体" w:eastAsia="黑体" w:hAnsi="黑体"/>
        </w:rPr>
        <w:t>risk evaluation of admission</w:t>
      </w:r>
    </w:p>
    <w:p w:rsidR="009E350B" w:rsidRPr="00B834B2" w:rsidRDefault="009E350B" w:rsidP="009E350B">
      <w:pPr>
        <w:pStyle w:val="affff6"/>
        <w:ind w:firstLine="420"/>
      </w:pPr>
      <w:r w:rsidRPr="00B834B2">
        <w:rPr>
          <w:rFonts w:hint="eastAsia"/>
        </w:rPr>
        <w:t>医疗机构在患者住院期间，由具备相应资质的专业人员，通过系统收集病史、行为观察、标准化工具测评及多渠道信息核实等方式，对患者可能发生的自伤、自杀、暴力攻击、外走、躯体并发症等不良事件风险进行识别、分析、分级与预判，为入院决策、诊疗方案制定及安全防护措施实施提供依据的专业评估过程。</w:t>
      </w:r>
    </w:p>
    <w:p w:rsidR="00337606" w:rsidRPr="00135DC0" w:rsidRDefault="00337606" w:rsidP="00337606">
      <w:pPr>
        <w:pStyle w:val="affc"/>
        <w:spacing w:before="312" w:after="312"/>
      </w:pPr>
      <w:bookmarkStart w:id="62" w:name="_Toc203767900"/>
      <w:bookmarkStart w:id="63" w:name="_Toc204158737"/>
      <w:bookmarkStart w:id="64" w:name="_Toc204158770"/>
      <w:bookmarkStart w:id="65" w:name="_Toc204193174"/>
      <w:bookmarkStart w:id="66" w:name="_Toc224051272"/>
      <w:bookmarkStart w:id="67" w:name="OLE_LINK5"/>
      <w:bookmarkStart w:id="68" w:name="OLE_LINK6"/>
      <w:r w:rsidRPr="00135DC0">
        <w:rPr>
          <w:rFonts w:hint="eastAsia"/>
        </w:rPr>
        <w:t>评估原则</w:t>
      </w:r>
      <w:bookmarkEnd w:id="62"/>
      <w:bookmarkEnd w:id="63"/>
      <w:bookmarkEnd w:id="64"/>
      <w:bookmarkEnd w:id="65"/>
      <w:bookmarkEnd w:id="66"/>
    </w:p>
    <w:p w:rsidR="00EB7AC4" w:rsidRDefault="00AC3D42" w:rsidP="00EB7AC4">
      <w:pPr>
        <w:pStyle w:val="affd"/>
        <w:spacing w:before="156" w:after="156"/>
      </w:pPr>
      <w:bookmarkStart w:id="69" w:name="_Toc203767901"/>
      <w:bookmarkStart w:id="70" w:name="_Toc204158738"/>
      <w:bookmarkStart w:id="71" w:name="_Toc204158771"/>
      <w:bookmarkStart w:id="72" w:name="_Toc204193175"/>
      <w:r>
        <w:rPr>
          <w:rFonts w:hint="eastAsia"/>
        </w:rPr>
        <w:t>功能定向</w:t>
      </w:r>
      <w:bookmarkEnd w:id="69"/>
      <w:bookmarkEnd w:id="70"/>
      <w:bookmarkEnd w:id="71"/>
      <w:bookmarkEnd w:id="72"/>
    </w:p>
    <w:p w:rsidR="00EB7AC4" w:rsidRPr="00B834B2" w:rsidRDefault="00EB7AC4" w:rsidP="00EB7AC4">
      <w:pPr>
        <w:pStyle w:val="affff6"/>
        <w:ind w:firstLine="420"/>
      </w:pPr>
      <w:r w:rsidRPr="00B834B2">
        <w:rPr>
          <w:rFonts w:hint="eastAsia"/>
        </w:rPr>
        <w:t>以儿童青少年为中心，充分考虑儿童青少年的身体结构与功能、活动和参与以及存在的某些生理、心理和社会风险因素三个维度，为儿童青少年制定精准心理干预提供依据。</w:t>
      </w:r>
    </w:p>
    <w:p w:rsidR="00EB7AC4" w:rsidRDefault="00AC3D42" w:rsidP="008C32EC">
      <w:pPr>
        <w:pStyle w:val="affd"/>
        <w:spacing w:before="156" w:after="156"/>
      </w:pPr>
      <w:bookmarkStart w:id="73" w:name="_Toc203767902"/>
      <w:bookmarkStart w:id="74" w:name="_Toc204158739"/>
      <w:bookmarkStart w:id="75" w:name="_Toc204158772"/>
      <w:bookmarkStart w:id="76" w:name="_Toc204193176"/>
      <w:r>
        <w:rPr>
          <w:rFonts w:hint="eastAsia"/>
        </w:rPr>
        <w:t>全面性</w:t>
      </w:r>
      <w:bookmarkEnd w:id="73"/>
      <w:bookmarkEnd w:id="74"/>
      <w:bookmarkEnd w:id="75"/>
      <w:bookmarkEnd w:id="76"/>
    </w:p>
    <w:p w:rsidR="00EB7AC4" w:rsidRDefault="004D0386" w:rsidP="00EB7AC4">
      <w:pPr>
        <w:pStyle w:val="affff6"/>
        <w:ind w:firstLine="420"/>
      </w:pPr>
      <w:r>
        <w:rPr>
          <w:rFonts w:hint="eastAsia"/>
        </w:rPr>
        <w:t>基于循证医学，</w:t>
      </w:r>
      <w:r w:rsidR="00EB7AC4">
        <w:rPr>
          <w:rFonts w:hint="eastAsia"/>
        </w:rPr>
        <w:t>遵循</w:t>
      </w:r>
      <w:r w:rsidR="008C32EC" w:rsidRPr="008C32EC">
        <w:rPr>
          <w:rFonts w:hint="eastAsia"/>
        </w:rPr>
        <w:t>儿童青少年</w:t>
      </w:r>
      <w:r w:rsidR="00EB7AC4">
        <w:rPr>
          <w:rFonts w:hint="eastAsia"/>
        </w:rPr>
        <w:t>的</w:t>
      </w:r>
      <w:r w:rsidR="008C32EC">
        <w:rPr>
          <w:rFonts w:hint="eastAsia"/>
        </w:rPr>
        <w:t>心理</w:t>
      </w:r>
      <w:r w:rsidR="00EB7AC4">
        <w:rPr>
          <w:rFonts w:hint="eastAsia"/>
        </w:rPr>
        <w:t>特征与规律，结合</w:t>
      </w:r>
      <w:r w:rsidR="008C32EC" w:rsidRPr="008C32EC">
        <w:rPr>
          <w:rFonts w:hint="eastAsia"/>
        </w:rPr>
        <w:t>儿童青少年</w:t>
      </w:r>
      <w:r w:rsidR="00EB7AC4">
        <w:rPr>
          <w:rFonts w:hint="eastAsia"/>
        </w:rPr>
        <w:t>自身的身体功能水平，选择适合的评估工具进行有效评估。</w:t>
      </w:r>
    </w:p>
    <w:p w:rsidR="00334375" w:rsidRDefault="00334375" w:rsidP="00AC3D42">
      <w:pPr>
        <w:pStyle w:val="affd"/>
        <w:spacing w:before="156" w:after="156"/>
      </w:pPr>
      <w:bookmarkStart w:id="77" w:name="_Toc203767903"/>
      <w:bookmarkStart w:id="78" w:name="_Toc204158740"/>
      <w:bookmarkStart w:id="79" w:name="_Toc204158773"/>
      <w:bookmarkStart w:id="80" w:name="_Toc204193177"/>
      <w:r>
        <w:rPr>
          <w:rFonts w:hint="eastAsia"/>
        </w:rPr>
        <w:t>保密性</w:t>
      </w:r>
      <w:bookmarkEnd w:id="77"/>
      <w:bookmarkEnd w:id="78"/>
      <w:bookmarkEnd w:id="79"/>
      <w:bookmarkEnd w:id="80"/>
    </w:p>
    <w:p w:rsidR="00334375" w:rsidRDefault="00334375" w:rsidP="00334375">
      <w:pPr>
        <w:pStyle w:val="affff6"/>
        <w:ind w:firstLine="420"/>
        <w:rPr>
          <w:rFonts w:hint="eastAsia"/>
        </w:rPr>
      </w:pPr>
      <w:r>
        <w:rPr>
          <w:rFonts w:hint="eastAsia"/>
        </w:rPr>
        <w:t>尊重并保护儿童青少年的隐私权，未经本人或监护人同意，不应向无关人员透露评估结果。</w:t>
      </w:r>
    </w:p>
    <w:p w:rsidR="00B834B2" w:rsidRDefault="00B834B2" w:rsidP="00334375">
      <w:pPr>
        <w:pStyle w:val="affff6"/>
        <w:ind w:firstLine="420"/>
        <w:rPr>
          <w:rFonts w:hint="eastAsia"/>
        </w:rPr>
      </w:pPr>
    </w:p>
    <w:p w:rsidR="00B834B2" w:rsidRDefault="00B834B2" w:rsidP="00334375">
      <w:pPr>
        <w:pStyle w:val="affff6"/>
        <w:ind w:firstLine="420"/>
      </w:pPr>
    </w:p>
    <w:p w:rsidR="00334375" w:rsidRDefault="00334375" w:rsidP="00AC3D42">
      <w:pPr>
        <w:pStyle w:val="affd"/>
        <w:spacing w:before="156" w:after="156"/>
      </w:pPr>
      <w:bookmarkStart w:id="81" w:name="_Toc203767904"/>
      <w:bookmarkStart w:id="82" w:name="_Toc204158741"/>
      <w:bookmarkStart w:id="83" w:name="_Toc204158774"/>
      <w:bookmarkStart w:id="84" w:name="_Toc204193178"/>
      <w:r>
        <w:rPr>
          <w:rFonts w:hint="eastAsia"/>
        </w:rPr>
        <w:lastRenderedPageBreak/>
        <w:t>个性化</w:t>
      </w:r>
      <w:bookmarkEnd w:id="81"/>
      <w:bookmarkEnd w:id="82"/>
      <w:bookmarkEnd w:id="83"/>
      <w:bookmarkEnd w:id="84"/>
    </w:p>
    <w:p w:rsidR="00334375" w:rsidRDefault="00334375" w:rsidP="00334375">
      <w:pPr>
        <w:pStyle w:val="affff6"/>
        <w:ind w:firstLine="420"/>
      </w:pPr>
      <w:r>
        <w:rPr>
          <w:rFonts w:hint="eastAsia"/>
        </w:rPr>
        <w:t>充分考虑个体的年龄、性别、文化背景等个体因素对</w:t>
      </w:r>
      <w:r w:rsidR="00AC3D42">
        <w:rPr>
          <w:rFonts w:hint="eastAsia"/>
        </w:rPr>
        <w:t>入院</w:t>
      </w:r>
      <w:r>
        <w:rPr>
          <w:rFonts w:hint="eastAsia"/>
        </w:rPr>
        <w:t>风险的影响，根据个体评估结果，制定个性化的干预和预防方案。</w:t>
      </w:r>
    </w:p>
    <w:p w:rsidR="00334375" w:rsidRDefault="00334375" w:rsidP="00AC3D42">
      <w:pPr>
        <w:pStyle w:val="affd"/>
        <w:spacing w:before="156" w:after="156"/>
      </w:pPr>
      <w:bookmarkStart w:id="85" w:name="_Toc203767905"/>
      <w:bookmarkStart w:id="86" w:name="_Toc204158742"/>
      <w:bookmarkStart w:id="87" w:name="_Toc204158775"/>
      <w:bookmarkStart w:id="88" w:name="_Toc204193179"/>
      <w:bookmarkStart w:id="89" w:name="OLE_LINK7"/>
      <w:bookmarkStart w:id="90" w:name="OLE_LINK8"/>
      <w:r>
        <w:rPr>
          <w:rFonts w:hint="eastAsia"/>
        </w:rPr>
        <w:t>协作性</w:t>
      </w:r>
      <w:bookmarkEnd w:id="85"/>
      <w:bookmarkEnd w:id="86"/>
      <w:bookmarkEnd w:id="87"/>
      <w:bookmarkEnd w:id="88"/>
    </w:p>
    <w:bookmarkEnd w:id="89"/>
    <w:bookmarkEnd w:id="90"/>
    <w:p w:rsidR="00334375" w:rsidRPr="00EB7AC4" w:rsidRDefault="00334375" w:rsidP="00334375">
      <w:pPr>
        <w:pStyle w:val="affff6"/>
        <w:ind w:firstLine="420"/>
      </w:pPr>
      <w:r>
        <w:rPr>
          <w:rFonts w:hint="eastAsia"/>
        </w:rPr>
        <w:t>应与心理咨询师、医生、教师等多专业人员协作开展评估，与家长、教师保持沟通与合作，共同关注儿童青少年的情况，形成全方位的风险防控体系。</w:t>
      </w:r>
    </w:p>
    <w:p w:rsidR="002A1260" w:rsidRDefault="00EB7AC4" w:rsidP="00EB7AC4">
      <w:pPr>
        <w:pStyle w:val="affc"/>
        <w:spacing w:before="312" w:after="312"/>
      </w:pPr>
      <w:bookmarkStart w:id="91" w:name="_Toc203767906"/>
      <w:bookmarkStart w:id="92" w:name="_Toc204158743"/>
      <w:bookmarkStart w:id="93" w:name="_Toc204158776"/>
      <w:bookmarkStart w:id="94" w:name="_Toc204193180"/>
      <w:bookmarkStart w:id="95" w:name="_Toc224051273"/>
      <w:bookmarkStart w:id="96" w:name="OLE_LINK4"/>
      <w:bookmarkStart w:id="97" w:name="OLE_LINK15"/>
      <w:bookmarkEnd w:id="67"/>
      <w:bookmarkEnd w:id="68"/>
      <w:r w:rsidRPr="00EE56A0">
        <w:rPr>
          <w:rFonts w:hint="eastAsia"/>
        </w:rPr>
        <w:t>评估人员</w:t>
      </w:r>
      <w:bookmarkEnd w:id="91"/>
      <w:bookmarkEnd w:id="92"/>
      <w:bookmarkEnd w:id="93"/>
      <w:bookmarkEnd w:id="94"/>
      <w:bookmarkEnd w:id="95"/>
    </w:p>
    <w:p w:rsidR="00334375" w:rsidRPr="00B834B2" w:rsidRDefault="00334375" w:rsidP="004D0386">
      <w:pPr>
        <w:pStyle w:val="affff6"/>
        <w:ind w:firstLine="420"/>
      </w:pPr>
      <w:r w:rsidRPr="00B834B2">
        <w:rPr>
          <w:rFonts w:hint="eastAsia"/>
        </w:rPr>
        <w:t>应经过</w:t>
      </w:r>
      <w:r w:rsidR="009E350B" w:rsidRPr="00B834B2">
        <w:rPr>
          <w:rFonts w:hint="eastAsia"/>
        </w:rPr>
        <w:t>儿童青少年精神卫生、风险评估、危机干预</w:t>
      </w:r>
      <w:r w:rsidRPr="00B834B2">
        <w:rPr>
          <w:rFonts w:hint="eastAsia"/>
        </w:rPr>
        <w:t>等培训合格，具有心理学</w:t>
      </w:r>
      <w:r w:rsidR="009E350B" w:rsidRPr="00B834B2">
        <w:rPr>
          <w:rFonts w:hint="eastAsia"/>
        </w:rPr>
        <w:t>或</w:t>
      </w:r>
      <w:r w:rsidRPr="00B834B2">
        <w:rPr>
          <w:rFonts w:hint="eastAsia"/>
        </w:rPr>
        <w:t>精神医学或咨询心理学等心理健康相关领域执业证书，具备与神经科、儿科等多学科团队联合协作的能力。</w:t>
      </w:r>
    </w:p>
    <w:p w:rsidR="00FE5A53" w:rsidRDefault="00FE5A53" w:rsidP="00E11E68">
      <w:pPr>
        <w:pStyle w:val="affc"/>
        <w:spacing w:before="312" w:after="312"/>
      </w:pPr>
      <w:bookmarkStart w:id="98" w:name="_Toc204158777"/>
      <w:bookmarkStart w:id="99" w:name="_Toc204193181"/>
      <w:bookmarkStart w:id="100" w:name="_Toc224051274"/>
      <w:bookmarkStart w:id="101" w:name="_Toc203767907"/>
      <w:bookmarkStart w:id="102" w:name="_Toc204158744"/>
      <w:bookmarkEnd w:id="96"/>
      <w:bookmarkEnd w:id="97"/>
      <w:r>
        <w:rPr>
          <w:rFonts w:hint="eastAsia"/>
        </w:rPr>
        <w:t>评估流程及要求</w:t>
      </w:r>
      <w:bookmarkEnd w:id="98"/>
      <w:bookmarkEnd w:id="99"/>
      <w:bookmarkEnd w:id="100"/>
    </w:p>
    <w:p w:rsidR="009A6AE7" w:rsidRDefault="009A6AE7" w:rsidP="00FE5A53">
      <w:pPr>
        <w:pStyle w:val="affd"/>
        <w:spacing w:before="156" w:after="156"/>
      </w:pPr>
      <w:bookmarkStart w:id="103" w:name="_Toc204158778"/>
      <w:bookmarkStart w:id="104" w:name="_Toc204193182"/>
      <w:r>
        <w:rPr>
          <w:rFonts w:hint="eastAsia"/>
        </w:rPr>
        <w:t>评估流程</w:t>
      </w:r>
      <w:bookmarkEnd w:id="101"/>
      <w:bookmarkEnd w:id="102"/>
      <w:bookmarkEnd w:id="103"/>
      <w:bookmarkEnd w:id="104"/>
    </w:p>
    <w:p w:rsidR="00337606" w:rsidRDefault="00AC3D42" w:rsidP="009A6AE7">
      <w:pPr>
        <w:pStyle w:val="affff6"/>
        <w:ind w:firstLine="420"/>
      </w:pPr>
      <w:r w:rsidRPr="00AC3D42">
        <w:rPr>
          <w:rFonts w:hint="eastAsia"/>
        </w:rPr>
        <w:t>儿童青少年精神障碍</w:t>
      </w:r>
      <w:r>
        <w:rPr>
          <w:rFonts w:hint="eastAsia"/>
        </w:rPr>
        <w:t>入院</w:t>
      </w:r>
      <w:r w:rsidR="0049555C" w:rsidRPr="0049555C">
        <w:rPr>
          <w:rFonts w:hint="eastAsia"/>
        </w:rPr>
        <w:t>风险评估</w:t>
      </w:r>
      <w:r w:rsidR="009A6AE7">
        <w:rPr>
          <w:rFonts w:hint="eastAsia"/>
        </w:rPr>
        <w:t>流程见图</w:t>
      </w:r>
      <w:r w:rsidR="006D2F95">
        <w:rPr>
          <w:rFonts w:hint="eastAsia"/>
        </w:rPr>
        <w:t>1。</w:t>
      </w:r>
    </w:p>
    <w:p w:rsidR="007F0153" w:rsidRPr="007F0153" w:rsidRDefault="007F0153" w:rsidP="009A6AE7">
      <w:pPr>
        <w:pStyle w:val="affff6"/>
        <w:ind w:firstLine="420"/>
      </w:pPr>
      <w:r w:rsidRPr="007F0153">
        <w:rPr>
          <w:rFonts w:ascii="Calibri" w:hAnsi="Calibri" w:hint="eastAsia"/>
          <w:color w:val="000000"/>
          <w:kern w:val="2"/>
          <w:szCs w:val="21"/>
        </w:rPr>
        <mc:AlternateContent>
          <mc:Choice Requires="wpc">
            <w:drawing>
              <wp:anchor distT="0" distB="0" distL="114300" distR="114300" simplePos="0" relativeHeight="251665408" behindDoc="0" locked="0" layoutInCell="1" allowOverlap="1" wp14:anchorId="42130042" wp14:editId="6DFDADDA">
                <wp:simplePos x="0" y="0"/>
                <wp:positionH relativeFrom="margin">
                  <wp:posOffset>-27940</wp:posOffset>
                </wp:positionH>
                <wp:positionV relativeFrom="paragraph">
                  <wp:posOffset>278130</wp:posOffset>
                </wp:positionV>
                <wp:extent cx="6068060" cy="3347085"/>
                <wp:effectExtent l="0" t="0" r="0" b="0"/>
                <wp:wrapTopAndBottom/>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2765351" y="611651"/>
                            <a:ext cx="614095" cy="2520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65FCA" w:rsidRDefault="00365FCA" w:rsidP="007F0153">
                              <w:pPr>
                                <w:pStyle w:val="afffffffffff4"/>
                                <w:spacing w:line="0" w:lineRule="atLeast"/>
                                <w:jc w:val="center"/>
                              </w:pPr>
                              <w:r>
                                <w:rPr>
                                  <w:rFonts w:ascii="Calibri" w:hint="eastAsia"/>
                                  <w:sz w:val="15"/>
                                  <w:szCs w:val="15"/>
                                </w:rPr>
                                <w:t>沟通</w:t>
                              </w:r>
                            </w:p>
                          </w:txbxContent>
                        </wps:txbx>
                        <wps:bodyPr rot="0" spcFirstLastPara="0" vert="horz" wrap="square" lIns="91440" tIns="45720" rIns="91440" bIns="45720" numCol="1" spcCol="0" rtlCol="0" fromWordArt="0" anchor="ctr" anchorCtr="0" forceAA="0" compatLnSpc="1">
                          <a:noAutofit/>
                        </wps:bodyPr>
                      </wps:wsp>
                      <wps:wsp>
                        <wps:cNvPr id="13" name="直接箭头连接符 13"/>
                        <wps:cNvCnPr/>
                        <wps:spPr bwMode="auto">
                          <a:xfrm>
                            <a:off x="3075218" y="343181"/>
                            <a:ext cx="0" cy="254961"/>
                          </a:xfrm>
                          <a:prstGeom prst="straightConnector1">
                            <a:avLst/>
                          </a:prstGeom>
                          <a:noFill/>
                          <a:ln w="9525">
                            <a:solidFill>
                              <a:srgbClr val="000000"/>
                            </a:solidFill>
                            <a:round/>
                            <a:tailEnd type="triangle"/>
                          </a:ln>
                        </wps:spPr>
                        <wps:bodyPr/>
                      </wps:wsp>
                      <wps:wsp>
                        <wps:cNvPr id="14" name="流程图: 决策 14"/>
                        <wps:cNvSpPr/>
                        <wps:spPr>
                          <a:xfrm>
                            <a:off x="2437142" y="2155445"/>
                            <a:ext cx="1277471" cy="621590"/>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rsidR="00365FCA" w:rsidRDefault="00365FCA" w:rsidP="007F0153">
                              <w:pPr>
                                <w:pStyle w:val="afffffffffff4"/>
                                <w:spacing w:line="0" w:lineRule="atLeast"/>
                                <w:jc w:val="center"/>
                                <w:rPr>
                                  <w:rFonts w:ascii="Calibri"/>
                                  <w:color w:val="000000" w:themeColor="text1"/>
                                  <w:sz w:val="15"/>
                                  <w:szCs w:val="15"/>
                                  <w:lang w:val="zh-CN"/>
                                </w:rPr>
                              </w:pPr>
                              <w:r>
                                <w:rPr>
                                  <w:rFonts w:ascii="Calibri" w:hint="eastAsia"/>
                                  <w:color w:val="000000" w:themeColor="text1"/>
                                  <w:sz w:val="15"/>
                                  <w:szCs w:val="15"/>
                                  <w:lang w:val="zh-CN"/>
                                </w:rPr>
                                <w:t>评估结果判断</w:t>
                              </w:r>
                            </w:p>
                          </w:txbxContent>
                        </wps:txbx>
                        <wps:bodyPr rot="0" spcFirstLastPara="0" vertOverflow="overflow" horzOverflow="overflow" vert="horz" wrap="square" lIns="0" tIns="36000" rIns="0" bIns="36000" numCol="1" spcCol="0" rtlCol="0" fromWordArt="0" anchor="ctr" anchorCtr="0" forceAA="0" compatLnSpc="1">
                          <a:noAutofit/>
                        </wps:bodyPr>
                      </wps:wsp>
                      <wps:wsp>
                        <wps:cNvPr id="15" name="直接箭头连接符 15"/>
                        <wps:cNvCnPr/>
                        <wps:spPr bwMode="auto">
                          <a:xfrm>
                            <a:off x="3075860" y="864879"/>
                            <a:ext cx="0" cy="254635"/>
                          </a:xfrm>
                          <a:prstGeom prst="straightConnector1">
                            <a:avLst/>
                          </a:prstGeom>
                          <a:noFill/>
                          <a:ln w="9525">
                            <a:solidFill>
                              <a:srgbClr val="000000"/>
                            </a:solidFill>
                            <a:round/>
                            <a:tailEnd type="triangle"/>
                          </a:ln>
                        </wps:spPr>
                        <wps:bodyPr/>
                      </wps:wsp>
                      <wps:wsp>
                        <wps:cNvPr id="16" name="直接箭头连接符 16"/>
                        <wps:cNvCnPr/>
                        <wps:spPr bwMode="auto">
                          <a:xfrm>
                            <a:off x="3083193" y="1396383"/>
                            <a:ext cx="0" cy="254635"/>
                          </a:xfrm>
                          <a:prstGeom prst="straightConnector1">
                            <a:avLst/>
                          </a:prstGeom>
                          <a:noFill/>
                          <a:ln w="9525">
                            <a:solidFill>
                              <a:srgbClr val="000000"/>
                            </a:solidFill>
                            <a:round/>
                            <a:tailEnd type="triangle"/>
                          </a:ln>
                        </wps:spPr>
                        <wps:bodyPr/>
                      </wps:wsp>
                      <wps:wsp>
                        <wps:cNvPr id="17" name="直接箭头连接符 17"/>
                        <wps:cNvCnPr/>
                        <wps:spPr bwMode="auto">
                          <a:xfrm>
                            <a:off x="3075860" y="1900810"/>
                            <a:ext cx="0" cy="254635"/>
                          </a:xfrm>
                          <a:prstGeom prst="straightConnector1">
                            <a:avLst/>
                          </a:prstGeom>
                          <a:noFill/>
                          <a:ln w="9525">
                            <a:solidFill>
                              <a:srgbClr val="000000"/>
                            </a:solidFill>
                            <a:round/>
                            <a:tailEnd type="triangle"/>
                          </a:ln>
                        </wps:spPr>
                        <wps:bodyPr/>
                      </wps:wsp>
                      <wps:wsp>
                        <wps:cNvPr id="23" name="直接箭头连接符 23"/>
                        <wps:cNvCnPr/>
                        <wps:spPr bwMode="auto">
                          <a:xfrm>
                            <a:off x="3075218" y="2778414"/>
                            <a:ext cx="0" cy="254635"/>
                          </a:xfrm>
                          <a:prstGeom prst="straightConnector1">
                            <a:avLst/>
                          </a:prstGeom>
                          <a:noFill/>
                          <a:ln w="9525">
                            <a:solidFill>
                              <a:srgbClr val="000000"/>
                            </a:solidFill>
                            <a:round/>
                            <a:tailEnd type="triangle"/>
                          </a:ln>
                        </wps:spPr>
                        <wps:bodyPr/>
                      </wps:wsp>
                      <wps:wsp>
                        <wps:cNvPr id="41" name="矩形 41"/>
                        <wps:cNvSpPr/>
                        <wps:spPr>
                          <a:xfrm>
                            <a:off x="2770794" y="1135843"/>
                            <a:ext cx="614095" cy="2520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65FCA" w:rsidRDefault="00365FCA" w:rsidP="007F0153">
                              <w:pPr>
                                <w:pStyle w:val="afffffffffff4"/>
                                <w:spacing w:line="0" w:lineRule="atLeast"/>
                                <w:jc w:val="center"/>
                              </w:pPr>
                              <w:r>
                                <w:rPr>
                                  <w:rFonts w:ascii="Calibri" w:hint="eastAsia"/>
                                  <w:sz w:val="15"/>
                                  <w:szCs w:val="15"/>
                                </w:rPr>
                                <w:t>筛查</w:t>
                              </w:r>
                            </w:p>
                          </w:txbxContent>
                        </wps:txbx>
                        <wps:bodyPr rot="0" spcFirstLastPara="0" vert="horz" wrap="square" lIns="91440" tIns="45720" rIns="91440" bIns="45720" numCol="1" spcCol="0" rtlCol="0" fromWordArt="0" anchor="ctr" anchorCtr="0" forceAA="0" compatLnSpc="1">
                          <a:noAutofit/>
                        </wps:bodyPr>
                      </wps:wsp>
                      <wps:wsp>
                        <wps:cNvPr id="43" name="文本框 12"/>
                        <wps:cNvSpPr txBox="1"/>
                        <wps:spPr>
                          <a:xfrm>
                            <a:off x="1715268" y="2204867"/>
                            <a:ext cx="739459" cy="251459"/>
                          </a:xfrm>
                          <a:prstGeom prst="rect">
                            <a:avLst/>
                          </a:prstGeom>
                          <a:noFill/>
                          <a:ln w="6350">
                            <a:noFill/>
                          </a:ln>
                          <a:effectLst/>
                        </wps:spPr>
                        <wps:txbx>
                          <w:txbxContent>
                            <w:p w:rsidR="00365FCA" w:rsidRDefault="00365FCA" w:rsidP="007F0153">
                              <w:pPr>
                                <w:pStyle w:val="afffffffffff4"/>
                                <w:spacing w:line="260" w:lineRule="exact"/>
                                <w:jc w:val="center"/>
                              </w:pPr>
                              <w:r>
                                <w:rPr>
                                  <w:rFonts w:ascii="Calibri" w:hint="eastAsia"/>
                                  <w:sz w:val="15"/>
                                  <w:szCs w:val="15"/>
                                </w:rPr>
                                <w:t>低、中风险</w:t>
                              </w:r>
                            </w:p>
                          </w:txbxContent>
                        </wps:txbx>
                        <wps:bodyPr rot="0" spcFirstLastPara="0" vert="horz" wrap="square" lIns="91440" tIns="45720" rIns="91440" bIns="45720" numCol="1" spcCol="0" rtlCol="0" fromWordArt="0" anchor="t" anchorCtr="0" forceAA="0" compatLnSpc="1">
                          <a:noAutofit/>
                        </wps:bodyPr>
                      </wps:wsp>
                      <wps:wsp>
                        <wps:cNvPr id="44" name="Rectangle 6"/>
                        <wps:cNvSpPr>
                          <a:spLocks noChangeArrowheads="1"/>
                        </wps:cNvSpPr>
                        <wps:spPr bwMode="auto">
                          <a:xfrm>
                            <a:off x="2751159" y="112096"/>
                            <a:ext cx="633730" cy="230505"/>
                          </a:xfrm>
                          <a:prstGeom prst="flowChartTerminator">
                            <a:avLst/>
                          </a:prstGeom>
                          <a:solidFill>
                            <a:srgbClr val="FFFFFF"/>
                          </a:solidFill>
                          <a:ln w="12700">
                            <a:solidFill>
                              <a:srgbClr val="000000"/>
                            </a:solidFill>
                            <a:miter lim="800000"/>
                          </a:ln>
                        </wps:spPr>
                        <wps:txbx>
                          <w:txbxContent>
                            <w:p w:rsidR="00365FCA" w:rsidRDefault="00365FCA" w:rsidP="007F0153">
                              <w:pPr>
                                <w:pStyle w:val="afffffffffff4"/>
                                <w:spacing w:line="200" w:lineRule="exact"/>
                                <w:jc w:val="center"/>
                              </w:pPr>
                              <w:r>
                                <w:rPr>
                                  <w:rFonts w:ascii="Calibri" w:hint="eastAsia"/>
                                  <w:color w:val="000000"/>
                                  <w:sz w:val="15"/>
                                  <w:szCs w:val="15"/>
                                </w:rPr>
                                <w:t>接诊</w:t>
                              </w:r>
                            </w:p>
                          </w:txbxContent>
                        </wps:txbx>
                        <wps:bodyPr rot="0" vert="horz" wrap="square" lIns="108000" tIns="10800" rIns="100800" bIns="0" anchor="ctr" anchorCtr="0" upright="1">
                          <a:noAutofit/>
                        </wps:bodyPr>
                      </wps:wsp>
                      <wps:wsp>
                        <wps:cNvPr id="45" name="Rectangle 6"/>
                        <wps:cNvSpPr>
                          <a:spLocks noChangeArrowheads="1"/>
                        </wps:cNvSpPr>
                        <wps:spPr bwMode="auto">
                          <a:xfrm>
                            <a:off x="2770794" y="3046096"/>
                            <a:ext cx="633730" cy="230505"/>
                          </a:xfrm>
                          <a:prstGeom prst="flowChartTerminator">
                            <a:avLst/>
                          </a:prstGeom>
                          <a:solidFill>
                            <a:srgbClr val="FFFFFF"/>
                          </a:solidFill>
                          <a:ln w="12700">
                            <a:solidFill>
                              <a:srgbClr val="000000"/>
                            </a:solidFill>
                            <a:miter lim="800000"/>
                          </a:ln>
                        </wps:spPr>
                        <wps:txbx>
                          <w:txbxContent>
                            <w:p w:rsidR="00365FCA" w:rsidRDefault="00365FCA" w:rsidP="007F0153">
                              <w:pPr>
                                <w:pStyle w:val="afffffffffff4"/>
                                <w:spacing w:line="200" w:lineRule="exact"/>
                                <w:jc w:val="center"/>
                              </w:pPr>
                              <w:r>
                                <w:rPr>
                                  <w:rFonts w:ascii="Calibri" w:hint="eastAsia"/>
                                  <w:color w:val="000000"/>
                                  <w:sz w:val="15"/>
                                  <w:szCs w:val="15"/>
                                </w:rPr>
                                <w:t>住院</w:t>
                              </w:r>
                            </w:p>
                          </w:txbxContent>
                        </wps:txbx>
                        <wps:bodyPr rot="0" vert="horz" wrap="square" lIns="72000" tIns="10800" rIns="100800" bIns="0" anchor="ctr" anchorCtr="0" upright="1">
                          <a:noAutofit/>
                        </wps:bodyPr>
                      </wps:wsp>
                      <wps:wsp>
                        <wps:cNvPr id="40" name="直接连接符 40"/>
                        <wps:cNvCnPr/>
                        <wps:spPr bwMode="auto">
                          <a:xfrm>
                            <a:off x="1641451" y="2470199"/>
                            <a:ext cx="781580" cy="0"/>
                          </a:xfrm>
                          <a:prstGeom prst="line">
                            <a:avLst/>
                          </a:prstGeom>
                          <a:noFill/>
                          <a:ln w="12700">
                            <a:solidFill>
                              <a:srgbClr val="000000"/>
                            </a:solidFill>
                            <a:round/>
                          </a:ln>
                        </wps:spPr>
                        <wps:bodyPr/>
                      </wps:wsp>
                      <wps:wsp>
                        <wps:cNvPr id="46" name="直接连接符 46"/>
                        <wps:cNvCnPr/>
                        <wps:spPr bwMode="auto">
                          <a:xfrm flipV="1">
                            <a:off x="1648326" y="1792798"/>
                            <a:ext cx="0" cy="677401"/>
                          </a:xfrm>
                          <a:prstGeom prst="line">
                            <a:avLst/>
                          </a:prstGeom>
                          <a:noFill/>
                          <a:ln w="12700">
                            <a:solidFill>
                              <a:srgbClr val="000000"/>
                            </a:solidFill>
                            <a:round/>
                          </a:ln>
                        </wps:spPr>
                        <wps:bodyPr/>
                      </wps:wsp>
                      <wps:wsp>
                        <wps:cNvPr id="48" name="矩形 48"/>
                        <wps:cNvSpPr/>
                        <wps:spPr>
                          <a:xfrm>
                            <a:off x="2770795" y="1661903"/>
                            <a:ext cx="755131" cy="2520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65FCA" w:rsidRDefault="00365FCA" w:rsidP="007F0153">
                              <w:pPr>
                                <w:pStyle w:val="afffffffffff4"/>
                                <w:spacing w:line="0" w:lineRule="atLeast"/>
                                <w:jc w:val="center"/>
                              </w:pPr>
                              <w:r>
                                <w:rPr>
                                  <w:rFonts w:ascii="Calibri" w:hint="eastAsia"/>
                                  <w:sz w:val="15"/>
                                  <w:szCs w:val="15"/>
                                </w:rPr>
                                <w:t>实施评估</w:t>
                              </w:r>
                            </w:p>
                          </w:txbxContent>
                        </wps:txbx>
                        <wps:bodyPr rot="0" spcFirstLastPara="0" vert="horz" wrap="square" lIns="91440" tIns="45720" rIns="91440" bIns="45720" numCol="1" spcCol="0" rtlCol="0" fromWordArt="0" anchor="ctr" anchorCtr="0" forceAA="0" compatLnSpc="1">
                          <a:noAutofit/>
                        </wps:bodyPr>
                      </wps:wsp>
                      <wps:wsp>
                        <wps:cNvPr id="52" name="直接箭头连接符 52"/>
                        <wps:cNvCnPr>
                          <a:cxnSpLocks noChangeShapeType="1"/>
                        </wps:cNvCnPr>
                        <wps:spPr bwMode="auto">
                          <a:xfrm>
                            <a:off x="1648326" y="1792797"/>
                            <a:ext cx="1122468" cy="0"/>
                          </a:xfrm>
                          <a:prstGeom prst="straightConnector1">
                            <a:avLst/>
                          </a:prstGeom>
                          <a:noFill/>
                          <a:ln w="12700">
                            <a:solidFill>
                              <a:srgbClr val="000000"/>
                            </a:solidFill>
                            <a:miter lim="800000"/>
                            <a:tailEnd type="triangle" w="med" len="med"/>
                          </a:ln>
                        </wps:spPr>
                        <wps:bodyPr/>
                      </wps:wsp>
                      <wps:wsp>
                        <wps:cNvPr id="22" name="文本框 12"/>
                        <wps:cNvSpPr txBox="1"/>
                        <wps:spPr>
                          <a:xfrm>
                            <a:off x="3010284" y="2728852"/>
                            <a:ext cx="745287" cy="249986"/>
                          </a:xfrm>
                          <a:prstGeom prst="rect">
                            <a:avLst/>
                          </a:prstGeom>
                          <a:noFill/>
                          <a:ln w="6350">
                            <a:noFill/>
                          </a:ln>
                          <a:effectLst/>
                        </wps:spPr>
                        <wps:txbx>
                          <w:txbxContent>
                            <w:p w:rsidR="00365FCA" w:rsidRDefault="00365FCA" w:rsidP="007F0153">
                              <w:pPr>
                                <w:pStyle w:val="afffffffffff4"/>
                                <w:spacing w:line="260" w:lineRule="exact"/>
                                <w:jc w:val="center"/>
                              </w:pPr>
                              <w:r>
                                <w:rPr>
                                  <w:rFonts w:ascii="Calibri" w:hint="eastAsia"/>
                                  <w:sz w:val="15"/>
                                  <w:szCs w:val="15"/>
                                </w:rPr>
                                <w:t>高风险</w:t>
                              </w:r>
                            </w:p>
                          </w:txbxContent>
                        </wps:txbx>
                        <wps:bodyPr rot="0" spcFirstLastPara="0" vert="horz" wrap="square" lIns="91440" tIns="45720" rIns="91440" bIns="45720" numCol="1" spcCol="0" rtlCol="0" fromWordArt="0" anchor="t" anchorCtr="0" forceAA="0" compatLnSpc="1">
                          <a:noAutofit/>
                        </wps:bodyPr>
                      </wps:wsp>
                    </wpc:wpc>
                  </a:graphicData>
                </a:graphic>
                <wp14:sizeRelV relativeFrom="margin">
                  <wp14:pctHeight>0</wp14:pctHeight>
                </wp14:sizeRelV>
              </wp:anchor>
            </w:drawing>
          </mc:Choice>
          <mc:Fallback>
            <w:pict>
              <v:group id="画布 39" o:spid="_x0000_s1026" editas="canvas" style="position:absolute;left:0;text-align:left;margin-left:-2.2pt;margin-top:21.9pt;width:477.8pt;height:263.55pt;z-index:251665408;mso-position-horizontal-relative:margin;mso-height-relative:margin" coordsize="60680,3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80;height:33470;visibility:visible;mso-wrap-style:square">
                  <v:fill o:detectmouseclick="t"/>
                  <v:path o:connecttype="none"/>
                </v:shape>
                <v:rect id="矩形 4" o:spid="_x0000_s1028" style="position:absolute;left:27653;top:6116;width:6141;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rsidR="00365FCA" w:rsidRDefault="00365FCA" w:rsidP="007F0153">
                        <w:pPr>
                          <w:pStyle w:val="afffffffffff4"/>
                          <w:spacing w:line="0" w:lineRule="atLeast"/>
                          <w:jc w:val="center"/>
                        </w:pPr>
                        <w:r>
                          <w:rPr>
                            <w:rFonts w:ascii="Calibri" w:hint="eastAsia"/>
                            <w:sz w:val="15"/>
                            <w:szCs w:val="15"/>
                          </w:rPr>
                          <w:t>沟通</w:t>
                        </w:r>
                      </w:p>
                    </w:txbxContent>
                  </v:textbox>
                </v:rect>
                <v:shapetype id="_x0000_t32" coordsize="21600,21600" o:spt="32" o:oned="t" path="m,l21600,21600e" filled="f">
                  <v:path arrowok="t" fillok="f" o:connecttype="none"/>
                  <o:lock v:ext="edit" shapetype="t"/>
                </v:shapetype>
                <v:shape id="直接箭头连接符 13" o:spid="_x0000_s1029" type="#_x0000_t32" style="position:absolute;left:30752;top:3431;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type id="_x0000_t110" coordsize="21600,21600" o:spt="110" path="m10800,l,10800,10800,21600,21600,10800xe">
                  <v:stroke joinstyle="miter"/>
                  <v:path gradientshapeok="t" o:connecttype="rect" textboxrect="5400,5400,16200,16200"/>
                </v:shapetype>
                <v:shape id="流程图: 决策 14" o:spid="_x0000_s1030" type="#_x0000_t110" style="position:absolute;left:24371;top:21554;width:12775;height:6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QV5MIA&#10;AADbAAAADwAAAGRycy9kb3ducmV2LnhtbERPS2sCMRC+F/wPYQRvNWuxVVajSEHspVgfB4/jZswu&#10;biZLEne3/74pFHqbj+85y3Vva9GSD5VjBZNxBoK4cLpio+B82j7PQYSIrLF2TAq+KcB6NXhaYq5d&#10;xwdqj9GIFMIhRwVljE0uZShKshjGriFO3M15izFBb6T22KVwW8uXLHuTFitODSU29F5ScT8+rIL9&#10;5POr21VTPbteGv+6v5u2nhulRsN+swARqY//4j/3h07zp/D7Sz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tBXkwgAAANsAAAAPAAAAAAAAAAAAAAAAAJgCAABkcnMvZG93&#10;bnJldi54bWxQSwUGAAAAAAQABAD1AAAAhwMAAAAA&#10;" fillcolor="window" strokecolor="windowText" strokeweight="1pt">
                  <v:textbox inset="0,1mm,0,1mm">
                    <w:txbxContent>
                      <w:p w:rsidR="00365FCA" w:rsidRDefault="00365FCA" w:rsidP="007F0153">
                        <w:pPr>
                          <w:pStyle w:val="afffffffffff4"/>
                          <w:spacing w:line="0" w:lineRule="atLeast"/>
                          <w:jc w:val="center"/>
                          <w:rPr>
                            <w:rFonts w:ascii="Calibri"/>
                            <w:color w:val="000000" w:themeColor="text1"/>
                            <w:sz w:val="15"/>
                            <w:szCs w:val="15"/>
                            <w:lang w:val="zh-CN"/>
                          </w:rPr>
                        </w:pPr>
                        <w:r>
                          <w:rPr>
                            <w:rFonts w:ascii="Calibri" w:hint="eastAsia"/>
                            <w:color w:val="000000" w:themeColor="text1"/>
                            <w:sz w:val="15"/>
                            <w:szCs w:val="15"/>
                            <w:lang w:val="zh-CN"/>
                          </w:rPr>
                          <w:t>评估结果判断</w:t>
                        </w:r>
                      </w:p>
                    </w:txbxContent>
                  </v:textbox>
                </v:shape>
                <v:shape id="直接箭头连接符 15" o:spid="_x0000_s1031" type="#_x0000_t32" style="position:absolute;left:30758;top:8648;width:0;height:25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直接箭头连接符 16" o:spid="_x0000_s1032" type="#_x0000_t32" style="position:absolute;left:30831;top:13963;width:0;height:25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直接箭头连接符 17" o:spid="_x0000_s1033" type="#_x0000_t32" style="position:absolute;left:30758;top:19008;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直接箭头连接符 23" o:spid="_x0000_s1034" type="#_x0000_t32" style="position:absolute;left:30752;top:27784;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rect id="矩形 41" o:spid="_x0000_s1035" style="position:absolute;left:27707;top:11358;width:6141;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V0sMA&#10;AADbAAAADwAAAGRycy9kb3ducmV2LnhtbESPQWvCQBSE70L/w/IK3nRjEWlTN6EUClLwYGp7fmRf&#10;s8Hs25Bd4+qvdwXB4zAz3zDrMtpOjDT41rGCxTwDQVw73XKjYP/zNXsF4QOyxs4xKTiTh7J4mqwx&#10;1+7EOxqr0IgEYZ+jAhNCn0vpa0MW/dz1xMn7d4PFkOTQSD3gKcFtJ1+ybCUttpwWDPb0aag+VEer&#10;4NtfjmOt/TaaaDZvv3/ZpeKDUtPn+PEOIlAMj/C9vdEKlgu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ZV0sMAAADbAAAADwAAAAAAAAAAAAAAAACYAgAAZHJzL2Rv&#10;d25yZXYueG1sUEsFBgAAAAAEAAQA9QAAAIgDAAAAAA==&#10;" fillcolor="window" strokecolor="windowText" strokeweight="1pt">
                  <v:textbox>
                    <w:txbxContent>
                      <w:p w:rsidR="00365FCA" w:rsidRDefault="00365FCA" w:rsidP="007F0153">
                        <w:pPr>
                          <w:pStyle w:val="afffffffffff4"/>
                          <w:spacing w:line="0" w:lineRule="atLeast"/>
                          <w:jc w:val="center"/>
                        </w:pPr>
                        <w:r>
                          <w:rPr>
                            <w:rFonts w:ascii="Calibri" w:hint="eastAsia"/>
                            <w:sz w:val="15"/>
                            <w:szCs w:val="15"/>
                          </w:rPr>
                          <w:t>筛查</w:t>
                        </w:r>
                      </w:p>
                    </w:txbxContent>
                  </v:textbox>
                </v:rect>
                <v:shapetype id="_x0000_t202" coordsize="21600,21600" o:spt="202" path="m,l,21600r21600,l21600,xe">
                  <v:stroke joinstyle="miter"/>
                  <v:path gradientshapeok="t" o:connecttype="rect"/>
                </v:shapetype>
                <v:shape id="文本框 12" o:spid="_x0000_s1036" type="#_x0000_t202" style="position:absolute;left:17152;top:22048;width:7395;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365FCA" w:rsidRDefault="00365FCA" w:rsidP="007F0153">
                        <w:pPr>
                          <w:pStyle w:val="afffffffffff4"/>
                          <w:spacing w:line="260" w:lineRule="exact"/>
                          <w:jc w:val="center"/>
                        </w:pPr>
                        <w:r>
                          <w:rPr>
                            <w:rFonts w:ascii="Calibri" w:hint="eastAsia"/>
                            <w:sz w:val="15"/>
                            <w:szCs w:val="15"/>
                          </w:rPr>
                          <w:t>低、中风险</w:t>
                        </w:r>
                      </w:p>
                    </w:txbxContent>
                  </v:textbox>
                </v:shape>
                <v:shapetype id="_x0000_t116" coordsize="21600,21600" o:spt="116" path="m3475,qx,10800,3475,21600l18125,21600qx21600,10800,18125,xe">
                  <v:stroke joinstyle="miter"/>
                  <v:path gradientshapeok="t" o:connecttype="rect" textboxrect="1018,3163,20582,18437"/>
                </v:shapetype>
                <v:shape id="Rectangle 6" o:spid="_x0000_s1037" type="#_x0000_t116" style="position:absolute;left:27511;top:1120;width:6337;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JgcEA&#10;AADbAAAADwAAAGRycy9kb3ducmV2LnhtbESPX2vCMBTF3wW/Q7jC3jRViozOKHPDoY912/uluTZ1&#10;zU1JotZ+ejMY7PFw/vw4q01vW3ElHxrHCuazDARx5XTDtYKvz930GUSIyBpbx6TgTgE26/FohYV2&#10;Ny7peoy1SCMcClRgYuwKKUNlyGKYuY44eSfnLcYkfS21x1sat61cZNlSWmw4EQx29Gao+jlebIJs&#10;TX4ovz98OWi92J/dez40g1JPk/71BUSkPv6H/9p7rSDP4fdL+g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iYHBAAAA2wAAAA8AAAAAAAAAAAAAAAAAmAIAAGRycy9kb3du&#10;cmV2LnhtbFBLBQYAAAAABAAEAPUAAACGAwAAAAA=&#10;" strokeweight="1pt">
                  <v:textbox inset="3mm,.3mm,2.8mm,0">
                    <w:txbxContent>
                      <w:p w:rsidR="00365FCA" w:rsidRDefault="00365FCA" w:rsidP="007F0153">
                        <w:pPr>
                          <w:pStyle w:val="afffffffffff4"/>
                          <w:spacing w:line="200" w:lineRule="exact"/>
                          <w:jc w:val="center"/>
                        </w:pPr>
                        <w:r>
                          <w:rPr>
                            <w:rFonts w:ascii="Calibri" w:hint="eastAsia"/>
                            <w:color w:val="000000"/>
                            <w:sz w:val="15"/>
                            <w:szCs w:val="15"/>
                          </w:rPr>
                          <w:t>接诊</w:t>
                        </w:r>
                      </w:p>
                    </w:txbxContent>
                  </v:textbox>
                </v:shape>
                <v:shape id="Rectangle 6" o:spid="_x0000_s1038" type="#_x0000_t116" style="position:absolute;left:27707;top:30460;width:6338;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fPWMUA&#10;AADbAAAADwAAAGRycy9kb3ducmV2LnhtbESP0WrCQBRE3wX/YbmCb3XTGluJ2UgrtCgIResHXLK3&#10;Sdrs3TS7JvHvXaHg4zAzZ5h0PZhadNS6yrKCx1kEgji3uuJCwenr/WEJwnlkjbVlUnAhB+tsPEox&#10;0bbnA3VHX4gAYZeggtL7JpHS5SUZdDPbEAfv27YGfZBtIXWLfYCbWj5F0bM0WHFYKLGhTUn57/Fs&#10;FPzt8rizH/vzso/jTzz8zN9ehrlS08nwugLhafD38H97qxXEC7h9CT9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89YxQAAANsAAAAPAAAAAAAAAAAAAAAAAJgCAABkcnMv&#10;ZG93bnJldi54bWxQSwUGAAAAAAQABAD1AAAAigMAAAAA&#10;" strokeweight="1pt">
                  <v:textbox inset="2mm,.3mm,2.8mm,0">
                    <w:txbxContent>
                      <w:p w:rsidR="00365FCA" w:rsidRDefault="00365FCA" w:rsidP="007F0153">
                        <w:pPr>
                          <w:pStyle w:val="afffffffffff4"/>
                          <w:spacing w:line="200" w:lineRule="exact"/>
                          <w:jc w:val="center"/>
                        </w:pPr>
                        <w:r>
                          <w:rPr>
                            <w:rFonts w:ascii="Calibri" w:hint="eastAsia"/>
                            <w:color w:val="000000"/>
                            <w:sz w:val="15"/>
                            <w:szCs w:val="15"/>
                          </w:rPr>
                          <w:t>住院</w:t>
                        </w:r>
                      </w:p>
                    </w:txbxContent>
                  </v:textbox>
                </v:shape>
                <v:line id="直接连接符 40" o:spid="_x0000_s1039" style="position:absolute;visibility:visible;mso-wrap-style:square" from="16414,24701" to="24230,2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3JVcEAAADbAAAADwAAAGRycy9kb3ducmV2LnhtbERPy2oCMRTdF/yHcIXuakYp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7clVwQAAANsAAAAPAAAAAAAAAAAAAAAA&#10;AKECAABkcnMvZG93bnJldi54bWxQSwUGAAAAAAQABAD5AAAAjwMAAAAA&#10;" strokeweight="1pt"/>
                <v:line id="直接连接符 46" o:spid="_x0000_s1040" style="position:absolute;flip:y;visibility:visible;mso-wrap-style:square" from="16483,17927" to="16483,2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3pZ8UAAADbAAAADwAAAGRycy9kb3ducmV2LnhtbESPX2vCMBTF3wd+h3AFX8aaOkZxnVFE&#10;EIbgw1Swe7s017ba3JQk2vrtl8Fgj4fz58eZLwfTijs531hWME1SEMSl1Q1XCo6HzcsMhA/IGlvL&#10;pOBBHpaL0dMcc217/qL7PlQijrDPUUEdQpdL6cuaDPrEdsTRO1tnMETpKqkd9nHctPI1TTNpsOFI&#10;qLGjdU3ldX8zEXJZV9+7C5Wn91O37bPpc18UN6Um42H1ASLQEP7Df+1PreAtg98v8Q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R3pZ8UAAADbAAAADwAAAAAAAAAA&#10;AAAAAAChAgAAZHJzL2Rvd25yZXYueG1sUEsFBgAAAAAEAAQA+QAAAJMDAAAAAA==&#10;" strokeweight="1pt"/>
                <v:rect id="矩形 48" o:spid="_x0000_s1041" style="position:absolute;left:27707;top:16619;width:755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8T8AA&#10;AADbAAAADwAAAGRycy9kb3ducmV2LnhtbERPz2vCMBS+D/wfwht4W9ONMWbXKCIMysDDOt350Tyb&#10;YvNSmthG/3pzGOz48f0uN9H2YqLRd44VPGc5COLG6Y5bBYefz6d3ED4ga+wdk4IredisFw8lFtrN&#10;/E1THVqRQtgXqMCEMBRS+saQRZ+5gThxJzdaDAmOrdQjzinc9vIlz9+kxY5Tg8GBdoaac32xCr78&#10;7TI12u+jiaZaHX/zW81npZaPcfsBIlAM/+I/d6UVvKax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z8T8AAAADbAAAADwAAAAAAAAAAAAAAAACYAgAAZHJzL2Rvd25y&#10;ZXYueG1sUEsFBgAAAAAEAAQA9QAAAIUDAAAAAA==&#10;" fillcolor="window" strokecolor="windowText" strokeweight="1pt">
                  <v:textbox>
                    <w:txbxContent>
                      <w:p w:rsidR="00365FCA" w:rsidRDefault="00365FCA" w:rsidP="007F0153">
                        <w:pPr>
                          <w:pStyle w:val="afffffffffff4"/>
                          <w:spacing w:line="0" w:lineRule="atLeast"/>
                          <w:jc w:val="center"/>
                        </w:pPr>
                        <w:r>
                          <w:rPr>
                            <w:rFonts w:ascii="Calibri" w:hint="eastAsia"/>
                            <w:sz w:val="15"/>
                            <w:szCs w:val="15"/>
                          </w:rPr>
                          <w:t>实施评估</w:t>
                        </w:r>
                      </w:p>
                    </w:txbxContent>
                  </v:textbox>
                </v:rect>
                <v:shape id="直接箭头连接符 52" o:spid="_x0000_s1042" type="#_x0000_t32" style="position:absolute;left:16483;top:17927;width:11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8O28IAAADbAAAADwAAAGRycy9kb3ducmV2LnhtbESP24rCMBRF3wX/IRzBN01HUUrHKKMw&#10;IOOTlw84NsdepjkpTabt+PVGEHzc7Mtirza9qURLjSssK/iYRiCIU6sLzhRczt+TGITzyBory6Tg&#10;nxxs1sPBChNtOz5Se/KZCCPsElSQe18nUro0J4Nuamvi4N1sY9AH2WRSN9iFcVPJWRQtpcGCAyHH&#10;mnY5pb+nPxMgWKZ4n0eLuNvuf8qybw9XeVNqPOq/PkF46v07/GrvtYLFDJ5fw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8O28IAAADbAAAADwAAAAAAAAAAAAAA&#10;AAChAgAAZHJzL2Rvd25yZXYueG1sUEsFBgAAAAAEAAQA+QAAAJADAAAAAA==&#10;" strokeweight="1pt">
                  <v:stroke endarrow="block" joinstyle="miter"/>
                </v:shape>
                <v:shape id="文本框 12" o:spid="_x0000_s1043" type="#_x0000_t202" style="position:absolute;left:30102;top:27288;width:7453;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365FCA" w:rsidRDefault="00365FCA" w:rsidP="007F0153">
                        <w:pPr>
                          <w:pStyle w:val="afffffffffff4"/>
                          <w:spacing w:line="260" w:lineRule="exact"/>
                          <w:jc w:val="center"/>
                        </w:pPr>
                        <w:r>
                          <w:rPr>
                            <w:rFonts w:ascii="Calibri" w:hint="eastAsia"/>
                            <w:sz w:val="15"/>
                            <w:szCs w:val="15"/>
                          </w:rPr>
                          <w:t>高风险</w:t>
                        </w:r>
                      </w:p>
                    </w:txbxContent>
                  </v:textbox>
                </v:shape>
                <w10:wrap type="topAndBottom" anchorx="margin"/>
              </v:group>
            </w:pict>
          </mc:Fallback>
        </mc:AlternateContent>
      </w:r>
    </w:p>
    <w:p w:rsidR="001D212F" w:rsidRDefault="00721D44" w:rsidP="00FE778C">
      <w:pPr>
        <w:pStyle w:val="afd"/>
        <w:spacing w:before="156" w:after="156"/>
      </w:pPr>
      <w:r w:rsidRPr="00721D44">
        <w:rPr>
          <w:rFonts w:hint="eastAsia"/>
        </w:rPr>
        <w:t>儿童青少年精神障碍入院</w:t>
      </w:r>
      <w:r w:rsidR="0049555C" w:rsidRPr="0049555C">
        <w:rPr>
          <w:rFonts w:hint="eastAsia"/>
        </w:rPr>
        <w:t>风险评估</w:t>
      </w:r>
      <w:r w:rsidR="006D2F95">
        <w:rPr>
          <w:rFonts w:hint="eastAsia"/>
        </w:rPr>
        <w:t>流程</w:t>
      </w:r>
      <w:r w:rsidR="0049555C">
        <w:rPr>
          <w:rFonts w:hint="eastAsia"/>
        </w:rPr>
        <w:t>图</w:t>
      </w:r>
    </w:p>
    <w:p w:rsidR="00E11E68" w:rsidRDefault="00E11E68" w:rsidP="00721D44">
      <w:pPr>
        <w:pStyle w:val="affd"/>
        <w:spacing w:before="156" w:after="156"/>
      </w:pPr>
      <w:bookmarkStart w:id="105" w:name="_Toc203767908"/>
      <w:bookmarkStart w:id="106" w:name="_Toc204158745"/>
      <w:bookmarkStart w:id="107" w:name="_Toc204158779"/>
      <w:bookmarkStart w:id="108" w:name="_Toc204193183"/>
      <w:r>
        <w:rPr>
          <w:rFonts w:hint="eastAsia"/>
        </w:rPr>
        <w:t>评估要求</w:t>
      </w:r>
      <w:bookmarkEnd w:id="105"/>
      <w:bookmarkEnd w:id="106"/>
      <w:bookmarkEnd w:id="107"/>
      <w:bookmarkEnd w:id="108"/>
    </w:p>
    <w:p w:rsidR="00E11E68" w:rsidRDefault="00E11E68" w:rsidP="00721D44">
      <w:pPr>
        <w:pStyle w:val="affe"/>
        <w:spacing w:before="156" w:after="156"/>
      </w:pPr>
      <w:r>
        <w:rPr>
          <w:rFonts w:hint="eastAsia"/>
        </w:rPr>
        <w:t>接诊</w:t>
      </w:r>
    </w:p>
    <w:p w:rsidR="00E11E68" w:rsidRDefault="00E11E68" w:rsidP="00E11E68">
      <w:pPr>
        <w:pStyle w:val="affff6"/>
        <w:ind w:firstLine="420"/>
      </w:pPr>
      <w:bookmarkStart w:id="109" w:name="OLE_LINK13"/>
      <w:bookmarkStart w:id="110" w:name="OLE_LINK14"/>
      <w:r>
        <w:rPr>
          <w:rFonts w:hint="eastAsia"/>
        </w:rPr>
        <w:t>应详细询问</w:t>
      </w:r>
      <w:r w:rsidRPr="00E11E68">
        <w:rPr>
          <w:rFonts w:hint="eastAsia"/>
        </w:rPr>
        <w:t>儿童青少年</w:t>
      </w:r>
      <w:r>
        <w:rPr>
          <w:rFonts w:hint="eastAsia"/>
        </w:rPr>
        <w:t>的现病史、既往史，了解</w:t>
      </w:r>
      <w:r w:rsidR="00F201AE" w:rsidRPr="00F201AE">
        <w:rPr>
          <w:rFonts w:hint="eastAsia"/>
        </w:rPr>
        <w:t>儿童青少年</w:t>
      </w:r>
      <w:r>
        <w:rPr>
          <w:rFonts w:hint="eastAsia"/>
        </w:rPr>
        <w:t>心理和社会风险因素</w:t>
      </w:r>
      <w:bookmarkEnd w:id="109"/>
      <w:bookmarkEnd w:id="110"/>
      <w:r>
        <w:rPr>
          <w:rFonts w:hint="eastAsia"/>
        </w:rPr>
        <w:t>。</w:t>
      </w:r>
    </w:p>
    <w:p w:rsidR="00135DC0" w:rsidRDefault="00135DC0" w:rsidP="00E11E68">
      <w:pPr>
        <w:pStyle w:val="affff6"/>
        <w:ind w:firstLine="420"/>
      </w:pPr>
    </w:p>
    <w:p w:rsidR="00721D44" w:rsidRDefault="00721D44" w:rsidP="00721D44">
      <w:pPr>
        <w:pStyle w:val="affe"/>
        <w:spacing w:before="156" w:after="156"/>
      </w:pPr>
      <w:r>
        <w:rPr>
          <w:rFonts w:hint="eastAsia"/>
        </w:rPr>
        <w:lastRenderedPageBreak/>
        <w:t>沟通</w:t>
      </w:r>
    </w:p>
    <w:p w:rsidR="00721D44" w:rsidRDefault="00721D44" w:rsidP="00A618CA">
      <w:pPr>
        <w:pStyle w:val="affffffff9"/>
      </w:pPr>
      <w:r>
        <w:rPr>
          <w:rFonts w:hint="eastAsia"/>
        </w:rPr>
        <w:t>应提供安全、安静的环境，使用眼神接触，身体微微前倾等非言语信号打消儿童青少</w:t>
      </w:r>
      <w:r w:rsidR="00D47E68">
        <w:rPr>
          <w:rFonts w:hint="eastAsia"/>
        </w:rPr>
        <w:t>年</w:t>
      </w:r>
      <w:r>
        <w:rPr>
          <w:rFonts w:hint="eastAsia"/>
        </w:rPr>
        <w:t>的紧张顾虑情绪，增强儿童青少年的信任感和舒适度。</w:t>
      </w:r>
    </w:p>
    <w:p w:rsidR="00721D44" w:rsidRDefault="00721D44" w:rsidP="00A618CA">
      <w:pPr>
        <w:pStyle w:val="affffffff9"/>
      </w:pPr>
      <w:r>
        <w:rPr>
          <w:rFonts w:hint="eastAsia"/>
        </w:rPr>
        <w:t>应解释评估的功能、目的、过程以及保密性原则，获得儿童青少年理解并同意参与。</w:t>
      </w:r>
    </w:p>
    <w:p w:rsidR="00721D44" w:rsidRPr="00AF5C52" w:rsidRDefault="00721D44" w:rsidP="00721D44">
      <w:pPr>
        <w:pStyle w:val="affe"/>
        <w:spacing w:before="156" w:after="156"/>
        <w:rPr>
          <w:color w:val="000000" w:themeColor="text1"/>
        </w:rPr>
      </w:pPr>
      <w:r w:rsidRPr="00AF5C52">
        <w:rPr>
          <w:rFonts w:hint="eastAsia"/>
          <w:color w:val="000000" w:themeColor="text1"/>
        </w:rPr>
        <w:t>筛查</w:t>
      </w:r>
    </w:p>
    <w:p w:rsidR="00721D44" w:rsidRPr="00AF5C52" w:rsidRDefault="00721D44" w:rsidP="00721D44">
      <w:pPr>
        <w:pStyle w:val="afff"/>
        <w:spacing w:before="156" w:after="156"/>
        <w:rPr>
          <w:color w:val="000000" w:themeColor="text1"/>
        </w:rPr>
      </w:pPr>
      <w:r w:rsidRPr="00AF5C52">
        <w:rPr>
          <w:rFonts w:hint="eastAsia"/>
          <w:color w:val="000000" w:themeColor="text1"/>
        </w:rPr>
        <w:t>基本信息</w:t>
      </w:r>
    </w:p>
    <w:p w:rsidR="00721D44" w:rsidRPr="00AF5C52" w:rsidRDefault="00721D44" w:rsidP="00721D44">
      <w:pPr>
        <w:pStyle w:val="affff6"/>
        <w:ind w:firstLine="420"/>
        <w:rPr>
          <w:color w:val="000000" w:themeColor="text1"/>
        </w:rPr>
      </w:pPr>
      <w:r w:rsidRPr="00AF5C52">
        <w:rPr>
          <w:rFonts w:hint="eastAsia"/>
          <w:color w:val="000000" w:themeColor="text1"/>
        </w:rPr>
        <w:t>应包括但不限于：姓名、性别、年龄、民族、籍贯、文化程度、首发年龄、是否独生子女、家族史、父母婚姻状况、父母受教育程度、家庭成员结构。</w:t>
      </w:r>
    </w:p>
    <w:p w:rsidR="00721D44" w:rsidRPr="00AF5C52" w:rsidRDefault="00721D44" w:rsidP="00721D44">
      <w:pPr>
        <w:pStyle w:val="afff"/>
        <w:spacing w:before="156" w:after="156"/>
        <w:rPr>
          <w:color w:val="000000" w:themeColor="text1"/>
        </w:rPr>
      </w:pPr>
      <w:r w:rsidRPr="00AF5C52">
        <w:rPr>
          <w:rFonts w:hint="eastAsia"/>
          <w:color w:val="000000" w:themeColor="text1"/>
        </w:rPr>
        <w:t>重要信息</w:t>
      </w:r>
    </w:p>
    <w:p w:rsidR="00721D44" w:rsidRPr="00AF5C52" w:rsidRDefault="00A618CA" w:rsidP="00721D44">
      <w:pPr>
        <w:pStyle w:val="afff0"/>
        <w:spacing w:before="156" w:after="156"/>
        <w:rPr>
          <w:color w:val="000000" w:themeColor="text1"/>
        </w:rPr>
      </w:pPr>
      <w:r>
        <w:rPr>
          <w:rFonts w:hint="eastAsia"/>
          <w:color w:val="000000" w:themeColor="text1"/>
        </w:rPr>
        <w:t>儿童</w:t>
      </w:r>
      <w:r w:rsidR="00D47E68">
        <w:rPr>
          <w:rFonts w:hint="eastAsia"/>
          <w:color w:val="000000" w:themeColor="text1"/>
        </w:rPr>
        <w:t>青少年</w:t>
      </w:r>
      <w:r>
        <w:rPr>
          <w:rFonts w:hint="eastAsia"/>
          <w:color w:val="000000" w:themeColor="text1"/>
        </w:rPr>
        <w:t>入院</w:t>
      </w:r>
      <w:r w:rsidR="00721D44" w:rsidRPr="00AF5C52">
        <w:rPr>
          <w:rFonts w:hint="eastAsia"/>
          <w:color w:val="000000" w:themeColor="text1"/>
        </w:rPr>
        <w:t>危险因素</w:t>
      </w:r>
    </w:p>
    <w:p w:rsidR="00721D44" w:rsidRPr="00AF5C52" w:rsidRDefault="00721D44" w:rsidP="00721D44">
      <w:pPr>
        <w:pStyle w:val="affff6"/>
        <w:ind w:firstLine="420"/>
        <w:rPr>
          <w:color w:val="000000" w:themeColor="text1"/>
        </w:rPr>
      </w:pPr>
      <w:r w:rsidRPr="00AF5C52">
        <w:rPr>
          <w:rFonts w:hint="eastAsia"/>
          <w:color w:val="000000" w:themeColor="text1"/>
        </w:rPr>
        <w:t>应包括但不限于：精神障碍、欺凌、低健康素养、问题行为、不良童年经历、躯体症状、自残自杀群、</w:t>
      </w:r>
      <w:r w:rsidRPr="00AF5C52">
        <w:rPr>
          <w:color w:val="000000" w:themeColor="text1"/>
        </w:rPr>
        <w:t>敏感性事件</w:t>
      </w:r>
      <w:r w:rsidRPr="00AF5C52">
        <w:rPr>
          <w:rFonts w:hint="eastAsia"/>
          <w:color w:val="000000" w:themeColor="text1"/>
        </w:rPr>
        <w:t>（如父母离异、</w:t>
      </w:r>
      <w:r w:rsidRPr="00AF5C52">
        <w:rPr>
          <w:color w:val="000000" w:themeColor="text1"/>
        </w:rPr>
        <w:t>学业压力</w:t>
      </w:r>
      <w:r w:rsidRPr="00AF5C52">
        <w:rPr>
          <w:rFonts w:hint="eastAsia"/>
          <w:color w:val="000000" w:themeColor="text1"/>
        </w:rPr>
        <w:t>、校园欺凌、</w:t>
      </w:r>
      <w:r w:rsidRPr="00AF5C52">
        <w:rPr>
          <w:color w:val="000000" w:themeColor="text1"/>
        </w:rPr>
        <w:t>社交</w:t>
      </w:r>
      <w:r w:rsidRPr="00AF5C52">
        <w:rPr>
          <w:rFonts w:hint="eastAsia"/>
          <w:color w:val="000000" w:themeColor="text1"/>
        </w:rPr>
        <w:t>挫折</w:t>
      </w:r>
      <w:r w:rsidRPr="00AF5C52">
        <w:rPr>
          <w:color w:val="000000" w:themeColor="text1"/>
        </w:rPr>
        <w:t>等</w:t>
      </w:r>
      <w:r w:rsidRPr="00AF5C52">
        <w:rPr>
          <w:rFonts w:hint="eastAsia"/>
          <w:color w:val="000000" w:themeColor="text1"/>
        </w:rPr>
        <w:t>）。</w:t>
      </w:r>
    </w:p>
    <w:p w:rsidR="00721D44" w:rsidRPr="00AF5C52" w:rsidRDefault="00A618CA" w:rsidP="00721D44">
      <w:pPr>
        <w:pStyle w:val="afff0"/>
        <w:spacing w:before="156" w:after="156"/>
        <w:rPr>
          <w:color w:val="000000" w:themeColor="text1"/>
        </w:rPr>
      </w:pPr>
      <w:r>
        <w:rPr>
          <w:rFonts w:hint="eastAsia"/>
          <w:color w:val="000000" w:themeColor="text1"/>
        </w:rPr>
        <w:t>儿童青少年</w:t>
      </w:r>
      <w:r w:rsidR="00721D44" w:rsidRPr="00AF5C52">
        <w:rPr>
          <w:rFonts w:hint="eastAsia"/>
          <w:color w:val="000000" w:themeColor="text1"/>
        </w:rPr>
        <w:t>保护因素</w:t>
      </w:r>
    </w:p>
    <w:p w:rsidR="00721D44" w:rsidRPr="00AF5C52" w:rsidRDefault="00721D44" w:rsidP="00721D44">
      <w:pPr>
        <w:pStyle w:val="affff6"/>
        <w:ind w:firstLine="420"/>
        <w:rPr>
          <w:color w:val="000000" w:themeColor="text1"/>
        </w:rPr>
      </w:pPr>
      <w:r w:rsidRPr="00AF5C52">
        <w:rPr>
          <w:rFonts w:hint="eastAsia"/>
          <w:color w:val="000000" w:themeColor="text1"/>
        </w:rPr>
        <w:t>应包括但不限于：</w:t>
      </w:r>
    </w:p>
    <w:p w:rsidR="00721D44" w:rsidRPr="00AF5C52" w:rsidRDefault="00721D44" w:rsidP="00721D44">
      <w:pPr>
        <w:pStyle w:val="af2"/>
        <w:tabs>
          <w:tab w:val="left" w:pos="851"/>
        </w:tabs>
        <w:rPr>
          <w:color w:val="000000" w:themeColor="text1"/>
        </w:rPr>
      </w:pPr>
      <w:r w:rsidRPr="00AF5C52">
        <w:rPr>
          <w:rFonts w:hint="eastAsia"/>
          <w:color w:val="000000" w:themeColor="text1"/>
        </w:rPr>
        <w:t>积极的成长观；</w:t>
      </w:r>
    </w:p>
    <w:p w:rsidR="00721D44" w:rsidRPr="00AF5C52" w:rsidRDefault="00721D44" w:rsidP="00721D44">
      <w:pPr>
        <w:pStyle w:val="af2"/>
        <w:tabs>
          <w:tab w:val="left" w:pos="851"/>
        </w:tabs>
        <w:rPr>
          <w:color w:val="000000" w:themeColor="text1"/>
        </w:rPr>
      </w:pPr>
      <w:r w:rsidRPr="00AF5C52">
        <w:rPr>
          <w:rFonts w:hint="eastAsia"/>
          <w:color w:val="000000" w:themeColor="text1"/>
        </w:rPr>
        <w:t>完整的家庭结构、通情达理的父母、家庭经济状况良好；</w:t>
      </w:r>
    </w:p>
    <w:p w:rsidR="00721D44" w:rsidRPr="00AF5C52" w:rsidRDefault="00721D44" w:rsidP="00721D44">
      <w:pPr>
        <w:pStyle w:val="af2"/>
        <w:tabs>
          <w:tab w:val="left" w:pos="851"/>
        </w:tabs>
        <w:rPr>
          <w:color w:val="000000" w:themeColor="text1"/>
        </w:rPr>
      </w:pPr>
      <w:r w:rsidRPr="00AF5C52">
        <w:rPr>
          <w:rFonts w:hint="eastAsia"/>
          <w:color w:val="000000" w:themeColor="text1"/>
        </w:rPr>
        <w:t>良好的社会支持，≥3个朋友；</w:t>
      </w:r>
    </w:p>
    <w:p w:rsidR="00721D44" w:rsidRPr="00AF5C52" w:rsidRDefault="00721D44" w:rsidP="00721D44">
      <w:pPr>
        <w:pStyle w:val="af2"/>
        <w:tabs>
          <w:tab w:val="left" w:pos="851"/>
        </w:tabs>
        <w:rPr>
          <w:color w:val="000000" w:themeColor="text1"/>
        </w:rPr>
      </w:pPr>
      <w:r w:rsidRPr="00AF5C52">
        <w:rPr>
          <w:rFonts w:hint="eastAsia"/>
          <w:color w:val="000000" w:themeColor="text1"/>
        </w:rPr>
        <w:t>优秀的学习成绩和表现。</w:t>
      </w:r>
    </w:p>
    <w:p w:rsidR="00E11E68" w:rsidRDefault="00E11E68" w:rsidP="00E33695">
      <w:pPr>
        <w:pStyle w:val="affe"/>
        <w:spacing w:before="156" w:after="156"/>
      </w:pPr>
      <w:r>
        <w:rPr>
          <w:rFonts w:hint="eastAsia"/>
        </w:rPr>
        <w:t>实施评估</w:t>
      </w:r>
    </w:p>
    <w:p w:rsidR="00E15E3A" w:rsidRDefault="00E15E3A" w:rsidP="00E15E3A">
      <w:pPr>
        <w:pStyle w:val="affffffff9"/>
      </w:pPr>
      <w:r>
        <w:rPr>
          <w:rFonts w:hint="eastAsia"/>
        </w:rPr>
        <w:t>使用《儿童青少年入院风险评估表》</w:t>
      </w:r>
      <w:r w:rsidR="00CD5DC1" w:rsidRPr="00CD5DC1">
        <w:rPr>
          <w:rFonts w:hint="eastAsia"/>
        </w:rPr>
        <w:t>（</w:t>
      </w:r>
      <w:r w:rsidR="00CD5DC1" w:rsidRPr="00B834B2">
        <w:rPr>
          <w:rFonts w:hint="eastAsia"/>
        </w:rPr>
        <w:t>见附录A）、</w:t>
      </w:r>
      <w:bookmarkStart w:id="111" w:name="OLE_LINK9"/>
      <w:bookmarkStart w:id="112" w:name="OLE_LINK10"/>
      <w:r w:rsidRPr="00B834B2">
        <w:rPr>
          <w:rFonts w:hint="eastAsia"/>
        </w:rPr>
        <w:t>《儿童青少年精神障碍风险筛查表》</w:t>
      </w:r>
      <w:bookmarkEnd w:id="111"/>
      <w:bookmarkEnd w:id="112"/>
      <w:r w:rsidR="00CD5DC1" w:rsidRPr="00B834B2">
        <w:rPr>
          <w:rFonts w:hint="eastAsia"/>
        </w:rPr>
        <w:t>（见附录B）、</w:t>
      </w:r>
      <w:bookmarkStart w:id="113" w:name="OLE_LINK1"/>
      <w:r w:rsidRPr="00B834B2">
        <w:rPr>
          <w:rFonts w:hint="eastAsia"/>
        </w:rPr>
        <w:t>《Columbia自杀严重程度评定量表》</w:t>
      </w:r>
      <w:bookmarkEnd w:id="113"/>
      <w:r w:rsidR="00CD5DC1" w:rsidRPr="00B834B2">
        <w:rPr>
          <w:rFonts w:hint="eastAsia"/>
        </w:rPr>
        <w:t>（见附录C）</w:t>
      </w:r>
      <w:r>
        <w:rPr>
          <w:rFonts w:hint="eastAsia"/>
        </w:rPr>
        <w:t>对儿童青少年进行风险因素筛查，主要包括生理风险、精神心理风险及特殊风险等因素进行评估。</w:t>
      </w:r>
    </w:p>
    <w:p w:rsidR="00E15E3A" w:rsidRDefault="00E15E3A" w:rsidP="00E15E3A">
      <w:pPr>
        <w:pStyle w:val="affffffff9"/>
      </w:pPr>
      <w:r>
        <w:rPr>
          <w:rFonts w:hint="eastAsia"/>
        </w:rPr>
        <w:t>针对儿童青少年存在的心理问题进行针对性的指导，同时进行健康宣教。</w:t>
      </w:r>
    </w:p>
    <w:p w:rsidR="00E33695" w:rsidRPr="00AF5179" w:rsidRDefault="00E33695" w:rsidP="00011277">
      <w:pPr>
        <w:pStyle w:val="affe"/>
        <w:spacing w:before="156" w:after="156"/>
      </w:pPr>
      <w:r w:rsidRPr="00AF5179">
        <w:rPr>
          <w:rFonts w:hint="eastAsia"/>
        </w:rPr>
        <w:t>评估结果判断</w:t>
      </w:r>
    </w:p>
    <w:p w:rsidR="00E33695" w:rsidRDefault="001D29F5" w:rsidP="00E33695">
      <w:pPr>
        <w:pStyle w:val="affff6"/>
        <w:ind w:firstLine="420"/>
      </w:pPr>
      <w:r w:rsidRPr="001D29F5">
        <w:rPr>
          <w:rFonts w:hint="eastAsia"/>
        </w:rPr>
        <w:t>评估人员应根据《儿童青少年入院风险评估表》</w:t>
      </w:r>
      <w:r w:rsidR="00AA0776" w:rsidRPr="00B834B2">
        <w:rPr>
          <w:rFonts w:hint="eastAsia"/>
        </w:rPr>
        <w:t>《儿童青少年精神障碍风险筛查表》</w:t>
      </w:r>
      <w:r w:rsidR="00AA0776">
        <w:rPr>
          <w:rFonts w:hint="eastAsia"/>
        </w:rPr>
        <w:t>及</w:t>
      </w:r>
      <w:r w:rsidR="00AA0776" w:rsidRPr="00B834B2">
        <w:rPr>
          <w:rFonts w:hint="eastAsia"/>
        </w:rPr>
        <w:t>《Columbia自杀严重程度评定量表》</w:t>
      </w:r>
      <w:bookmarkStart w:id="114" w:name="_GoBack"/>
      <w:bookmarkEnd w:id="114"/>
      <w:r w:rsidRPr="001D29F5">
        <w:rPr>
          <w:rFonts w:hint="eastAsia"/>
        </w:rPr>
        <w:t>测评结果统计条目得分，判断入院风险等级。风险程度分类及处理方式</w:t>
      </w:r>
      <w:r w:rsidR="006F2287">
        <w:rPr>
          <w:rFonts w:hint="eastAsia"/>
        </w:rPr>
        <w:t>见表1。</w:t>
      </w:r>
    </w:p>
    <w:p w:rsidR="001D29F5" w:rsidRDefault="006F2287" w:rsidP="006F2287">
      <w:pPr>
        <w:pStyle w:val="aff2"/>
        <w:spacing w:before="156" w:after="156"/>
      </w:pPr>
      <w:r w:rsidRPr="001D29F5">
        <w:rPr>
          <w:rFonts w:hint="eastAsia"/>
        </w:rPr>
        <w:t>风险程度分类及处理方式</w:t>
      </w:r>
    </w:p>
    <w:tbl>
      <w:tblPr>
        <w:tblStyle w:val="1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5103"/>
        <w:gridCol w:w="2977"/>
      </w:tblGrid>
      <w:tr w:rsidR="001D29F5" w:rsidRPr="001D29F5" w:rsidTr="006F2287">
        <w:tc>
          <w:tcPr>
            <w:tcW w:w="1286" w:type="dxa"/>
            <w:tcBorders>
              <w:top w:val="single" w:sz="8" w:space="0" w:color="auto"/>
              <w:bottom w:val="single" w:sz="8" w:space="0" w:color="auto"/>
            </w:tcBorders>
            <w:shd w:val="clear" w:color="auto" w:fill="auto"/>
            <w:vAlign w:val="center"/>
          </w:tcPr>
          <w:p w:rsidR="001D29F5" w:rsidRPr="001D29F5" w:rsidRDefault="001D29F5" w:rsidP="001D29F5">
            <w:pPr>
              <w:spacing w:line="240" w:lineRule="auto"/>
              <w:jc w:val="center"/>
              <w:rPr>
                <w:rFonts w:ascii="宋体" w:hAnsi="宋体"/>
                <w:sz w:val="18"/>
              </w:rPr>
            </w:pPr>
            <w:r w:rsidRPr="001D29F5">
              <w:rPr>
                <w:rFonts w:ascii="宋体" w:hAnsi="宋体" w:hint="eastAsia"/>
                <w:sz w:val="18"/>
              </w:rPr>
              <w:t>风险等级</w:t>
            </w:r>
          </w:p>
        </w:tc>
        <w:tc>
          <w:tcPr>
            <w:tcW w:w="5103" w:type="dxa"/>
            <w:tcBorders>
              <w:top w:val="single" w:sz="8" w:space="0" w:color="auto"/>
              <w:bottom w:val="single" w:sz="8" w:space="0" w:color="auto"/>
            </w:tcBorders>
            <w:shd w:val="clear" w:color="auto" w:fill="auto"/>
            <w:vAlign w:val="center"/>
          </w:tcPr>
          <w:p w:rsidR="001D29F5" w:rsidRPr="001D29F5" w:rsidRDefault="001D29F5" w:rsidP="001D29F5">
            <w:pPr>
              <w:spacing w:line="240" w:lineRule="auto"/>
              <w:jc w:val="center"/>
              <w:rPr>
                <w:rFonts w:ascii="宋体" w:hAnsi="宋体"/>
                <w:sz w:val="18"/>
              </w:rPr>
            </w:pPr>
            <w:r w:rsidRPr="001D29F5">
              <w:rPr>
                <w:rFonts w:ascii="宋体" w:hAnsi="宋体" w:hint="eastAsia"/>
                <w:sz w:val="18"/>
              </w:rPr>
              <w:t>临床特征</w:t>
            </w:r>
          </w:p>
        </w:tc>
        <w:tc>
          <w:tcPr>
            <w:tcW w:w="2977" w:type="dxa"/>
            <w:tcBorders>
              <w:top w:val="single" w:sz="8" w:space="0" w:color="auto"/>
              <w:bottom w:val="single" w:sz="8" w:space="0" w:color="auto"/>
            </w:tcBorders>
            <w:shd w:val="clear" w:color="auto" w:fill="auto"/>
            <w:vAlign w:val="center"/>
          </w:tcPr>
          <w:p w:rsidR="001D29F5" w:rsidRPr="001D29F5" w:rsidRDefault="001D29F5" w:rsidP="001D29F5">
            <w:pPr>
              <w:spacing w:line="240" w:lineRule="auto"/>
              <w:jc w:val="center"/>
              <w:rPr>
                <w:rFonts w:ascii="宋体" w:hAnsi="宋体"/>
                <w:sz w:val="18"/>
              </w:rPr>
            </w:pPr>
            <w:r w:rsidRPr="001D29F5">
              <w:rPr>
                <w:rFonts w:ascii="宋体" w:hAnsi="宋体" w:hint="eastAsia"/>
                <w:sz w:val="18"/>
              </w:rPr>
              <w:t>干预建议</w:t>
            </w:r>
          </w:p>
        </w:tc>
      </w:tr>
      <w:tr w:rsidR="001D29F5" w:rsidRPr="001D29F5" w:rsidTr="006F2287">
        <w:tc>
          <w:tcPr>
            <w:tcW w:w="1286" w:type="dxa"/>
            <w:tcBorders>
              <w:top w:val="single" w:sz="8" w:space="0" w:color="auto"/>
            </w:tcBorders>
            <w:shd w:val="clear" w:color="auto" w:fill="auto"/>
            <w:vAlign w:val="center"/>
          </w:tcPr>
          <w:p w:rsidR="001D29F5" w:rsidRPr="001D29F5" w:rsidRDefault="001D29F5" w:rsidP="006F2287">
            <w:pPr>
              <w:spacing w:line="240" w:lineRule="auto"/>
              <w:ind w:firstLineChars="100" w:firstLine="180"/>
              <w:jc w:val="center"/>
              <w:rPr>
                <w:rFonts w:ascii="宋体" w:hAnsi="宋体"/>
                <w:sz w:val="18"/>
              </w:rPr>
            </w:pPr>
            <w:r w:rsidRPr="001D29F5">
              <w:rPr>
                <w:rFonts w:ascii="宋体" w:hAnsi="宋体" w:hint="eastAsia"/>
                <w:sz w:val="18"/>
              </w:rPr>
              <w:t>高风险</w:t>
            </w:r>
          </w:p>
        </w:tc>
        <w:tc>
          <w:tcPr>
            <w:tcW w:w="5103" w:type="dxa"/>
            <w:tcBorders>
              <w:top w:val="single" w:sz="8" w:space="0" w:color="auto"/>
            </w:tcBorders>
            <w:shd w:val="clear" w:color="auto" w:fill="auto"/>
            <w:vAlign w:val="center"/>
          </w:tcPr>
          <w:p w:rsidR="001D29F5" w:rsidRPr="001D29F5" w:rsidRDefault="001D29F5" w:rsidP="001D29F5">
            <w:pPr>
              <w:spacing w:line="240" w:lineRule="auto"/>
              <w:ind w:firstLineChars="100" w:firstLine="180"/>
              <w:rPr>
                <w:rFonts w:ascii="宋体" w:hAnsi="宋体"/>
                <w:sz w:val="18"/>
              </w:rPr>
            </w:pPr>
            <w:r w:rsidRPr="001D29F5">
              <w:rPr>
                <w:rFonts w:ascii="宋体" w:hAnsi="宋体" w:hint="eastAsia"/>
                <w:sz w:val="18"/>
              </w:rPr>
              <w:t>存在自杀未遂、伤人行为、严重精神病性症状（如命令性幻听）、营养不良（BMI≤14）</w:t>
            </w:r>
          </w:p>
        </w:tc>
        <w:tc>
          <w:tcPr>
            <w:tcW w:w="2977" w:type="dxa"/>
            <w:tcBorders>
              <w:top w:val="single" w:sz="8" w:space="0" w:color="auto"/>
            </w:tcBorders>
            <w:shd w:val="clear" w:color="auto" w:fill="auto"/>
            <w:vAlign w:val="center"/>
          </w:tcPr>
          <w:p w:rsidR="001D29F5" w:rsidRPr="001D29F5" w:rsidRDefault="001D29F5" w:rsidP="00191FC0">
            <w:pPr>
              <w:spacing w:line="240" w:lineRule="auto"/>
              <w:ind w:firstLineChars="100" w:firstLine="180"/>
              <w:rPr>
                <w:rFonts w:ascii="宋体" w:hAnsi="宋体"/>
                <w:sz w:val="18"/>
              </w:rPr>
            </w:pPr>
            <w:r w:rsidRPr="001D29F5">
              <w:rPr>
                <w:rFonts w:ascii="宋体" w:hAnsi="宋体" w:hint="eastAsia"/>
                <w:sz w:val="18"/>
              </w:rPr>
              <w:t>住院治疗，加强看护，24</w:t>
            </w:r>
            <w:r w:rsidR="00D47E68" w:rsidRPr="00D47E68">
              <w:rPr>
                <w:rFonts w:ascii="宋体" w:hAnsi="宋体" w:hint="eastAsia"/>
                <w:sz w:val="18"/>
                <w:vertAlign w:val="superscript"/>
              </w:rPr>
              <w:t xml:space="preserve"> </w:t>
            </w:r>
            <w:r w:rsidRPr="001D29F5">
              <w:rPr>
                <w:rFonts w:ascii="宋体" w:hAnsi="宋体" w:hint="eastAsia"/>
                <w:sz w:val="18"/>
              </w:rPr>
              <w:t>h留人陪护，</w:t>
            </w:r>
            <w:r w:rsidR="00191FC0">
              <w:rPr>
                <w:rFonts w:ascii="宋体" w:hAnsi="宋体" w:hint="eastAsia"/>
                <w:sz w:val="18"/>
              </w:rPr>
              <w:t>防止</w:t>
            </w:r>
            <w:r w:rsidRPr="001D29F5">
              <w:rPr>
                <w:rFonts w:ascii="宋体" w:hAnsi="宋体" w:hint="eastAsia"/>
                <w:sz w:val="18"/>
              </w:rPr>
              <w:t>意外</w:t>
            </w:r>
          </w:p>
        </w:tc>
      </w:tr>
      <w:tr w:rsidR="001D29F5" w:rsidRPr="001D29F5" w:rsidTr="006F2287">
        <w:tc>
          <w:tcPr>
            <w:tcW w:w="1286" w:type="dxa"/>
            <w:shd w:val="clear" w:color="auto" w:fill="auto"/>
            <w:vAlign w:val="center"/>
          </w:tcPr>
          <w:p w:rsidR="001D29F5" w:rsidRPr="001D29F5" w:rsidRDefault="001D29F5" w:rsidP="006F2287">
            <w:pPr>
              <w:spacing w:line="240" w:lineRule="auto"/>
              <w:ind w:firstLineChars="100" w:firstLine="180"/>
              <w:jc w:val="center"/>
              <w:rPr>
                <w:rFonts w:ascii="宋体" w:hAnsi="宋体"/>
                <w:sz w:val="18"/>
              </w:rPr>
            </w:pPr>
            <w:r w:rsidRPr="001D29F5">
              <w:rPr>
                <w:rFonts w:ascii="宋体" w:hAnsi="宋体" w:hint="eastAsia"/>
                <w:sz w:val="18"/>
              </w:rPr>
              <w:t>中风险</w:t>
            </w:r>
          </w:p>
        </w:tc>
        <w:tc>
          <w:tcPr>
            <w:tcW w:w="5103" w:type="dxa"/>
            <w:shd w:val="clear" w:color="auto" w:fill="auto"/>
            <w:vAlign w:val="center"/>
          </w:tcPr>
          <w:p w:rsidR="001D29F5" w:rsidRPr="001D29F5" w:rsidRDefault="001D29F5" w:rsidP="001D29F5">
            <w:pPr>
              <w:spacing w:line="240" w:lineRule="auto"/>
              <w:ind w:firstLineChars="100" w:firstLine="180"/>
              <w:rPr>
                <w:rFonts w:ascii="宋体" w:hAnsi="宋体"/>
                <w:sz w:val="18"/>
              </w:rPr>
            </w:pPr>
            <w:r w:rsidRPr="001D29F5">
              <w:rPr>
                <w:rFonts w:ascii="宋体" w:hAnsi="宋体" w:hint="eastAsia"/>
                <w:sz w:val="18"/>
              </w:rPr>
              <w:t>间歇性自伤、中度社会功能损害（如长期缺课）、家庭监护不足</w:t>
            </w:r>
          </w:p>
        </w:tc>
        <w:tc>
          <w:tcPr>
            <w:tcW w:w="2977" w:type="dxa"/>
            <w:shd w:val="clear" w:color="auto" w:fill="auto"/>
            <w:vAlign w:val="center"/>
          </w:tcPr>
          <w:p w:rsidR="001D29F5" w:rsidRPr="001D29F5" w:rsidRDefault="001D29F5" w:rsidP="001D29F5">
            <w:pPr>
              <w:spacing w:line="240" w:lineRule="auto"/>
              <w:ind w:firstLineChars="100" w:firstLine="180"/>
              <w:rPr>
                <w:rFonts w:ascii="宋体" w:hAnsi="宋体"/>
                <w:sz w:val="18"/>
              </w:rPr>
            </w:pPr>
            <w:r w:rsidRPr="001D29F5">
              <w:rPr>
                <w:rFonts w:ascii="宋体" w:hAnsi="宋体" w:hint="eastAsia"/>
                <w:sz w:val="18"/>
              </w:rPr>
              <w:t>加强心理辅导，定期评估，增加家庭和社会支持</w:t>
            </w:r>
          </w:p>
        </w:tc>
      </w:tr>
      <w:tr w:rsidR="001D29F5" w:rsidRPr="001D29F5" w:rsidTr="006F2287">
        <w:tc>
          <w:tcPr>
            <w:tcW w:w="1286" w:type="dxa"/>
            <w:shd w:val="clear" w:color="auto" w:fill="auto"/>
            <w:vAlign w:val="center"/>
          </w:tcPr>
          <w:p w:rsidR="001D29F5" w:rsidRPr="001D29F5" w:rsidRDefault="001D29F5" w:rsidP="006F2287">
            <w:pPr>
              <w:spacing w:line="240" w:lineRule="auto"/>
              <w:ind w:firstLineChars="100" w:firstLine="180"/>
              <w:jc w:val="center"/>
              <w:rPr>
                <w:rFonts w:ascii="宋体" w:hAnsi="宋体"/>
                <w:sz w:val="18"/>
              </w:rPr>
            </w:pPr>
            <w:r w:rsidRPr="001D29F5">
              <w:rPr>
                <w:rFonts w:ascii="宋体" w:hAnsi="宋体" w:hint="eastAsia"/>
                <w:sz w:val="18"/>
              </w:rPr>
              <w:t>低风险</w:t>
            </w:r>
          </w:p>
        </w:tc>
        <w:tc>
          <w:tcPr>
            <w:tcW w:w="5103" w:type="dxa"/>
            <w:shd w:val="clear" w:color="auto" w:fill="auto"/>
            <w:vAlign w:val="center"/>
          </w:tcPr>
          <w:p w:rsidR="001D29F5" w:rsidRPr="001D29F5" w:rsidRDefault="001D29F5" w:rsidP="001D29F5">
            <w:pPr>
              <w:spacing w:line="240" w:lineRule="auto"/>
              <w:ind w:firstLineChars="100" w:firstLine="180"/>
              <w:rPr>
                <w:rFonts w:ascii="宋体" w:hAnsi="宋体"/>
                <w:sz w:val="18"/>
              </w:rPr>
            </w:pPr>
            <w:r w:rsidRPr="001D29F5">
              <w:rPr>
                <w:rFonts w:ascii="宋体" w:hAnsi="宋体" w:hint="eastAsia"/>
                <w:sz w:val="18"/>
              </w:rPr>
              <w:t>症状稳定、家庭支持良好、无即刻危险</w:t>
            </w:r>
          </w:p>
        </w:tc>
        <w:tc>
          <w:tcPr>
            <w:tcW w:w="2977" w:type="dxa"/>
            <w:shd w:val="clear" w:color="auto" w:fill="auto"/>
            <w:vAlign w:val="center"/>
          </w:tcPr>
          <w:p w:rsidR="001D29F5" w:rsidRPr="001D29F5" w:rsidRDefault="001D29F5" w:rsidP="00F21567">
            <w:pPr>
              <w:spacing w:line="240" w:lineRule="auto"/>
              <w:ind w:firstLineChars="100" w:firstLine="180"/>
              <w:rPr>
                <w:rFonts w:ascii="宋体" w:hAnsi="宋体"/>
                <w:sz w:val="18"/>
              </w:rPr>
            </w:pPr>
            <w:r w:rsidRPr="001D29F5">
              <w:rPr>
                <w:rFonts w:ascii="宋体" w:hAnsi="宋体" w:hint="eastAsia"/>
                <w:sz w:val="18"/>
              </w:rPr>
              <w:t>常规</w:t>
            </w:r>
            <w:r w:rsidR="00F21567">
              <w:rPr>
                <w:rFonts w:ascii="宋体" w:hAnsi="宋体" w:hint="eastAsia"/>
                <w:sz w:val="18"/>
              </w:rPr>
              <w:t>门诊干预</w:t>
            </w:r>
          </w:p>
        </w:tc>
      </w:tr>
    </w:tbl>
    <w:p w:rsidR="00D47E68" w:rsidRDefault="00D47E68" w:rsidP="00D47E68">
      <w:pPr>
        <w:pStyle w:val="affff6"/>
        <w:ind w:firstLine="420"/>
      </w:pPr>
    </w:p>
    <w:p w:rsidR="00D47E68" w:rsidRDefault="00D47E68" w:rsidP="00D47E68">
      <w:pPr>
        <w:pStyle w:val="affff6"/>
        <w:ind w:firstLine="420"/>
      </w:pPr>
    </w:p>
    <w:p w:rsidR="003F04DD" w:rsidRPr="001D29F5" w:rsidRDefault="00011277" w:rsidP="00011277">
      <w:pPr>
        <w:pStyle w:val="affe"/>
        <w:spacing w:before="156" w:after="156"/>
      </w:pPr>
      <w:r w:rsidRPr="001D29F5">
        <w:rPr>
          <w:rFonts w:hint="eastAsia"/>
        </w:rPr>
        <w:lastRenderedPageBreak/>
        <w:t>住院</w:t>
      </w:r>
    </w:p>
    <w:p w:rsidR="00B339C7" w:rsidRDefault="00B339C7" w:rsidP="00191FC0">
      <w:pPr>
        <w:pStyle w:val="affffffff9"/>
      </w:pPr>
      <w:r w:rsidRPr="00B339C7">
        <w:rPr>
          <w:rFonts w:hint="eastAsia"/>
        </w:rPr>
        <w:t>向</w:t>
      </w:r>
      <w:r w:rsidR="00391891">
        <w:rPr>
          <w:rFonts w:hint="eastAsia"/>
        </w:rPr>
        <w:t>建议</w:t>
      </w:r>
      <w:r w:rsidR="00391891" w:rsidRPr="00CE2334">
        <w:rPr>
          <w:rFonts w:hint="eastAsia"/>
        </w:rPr>
        <w:t>住院的儿童青少年</w:t>
      </w:r>
      <w:r w:rsidR="00391891">
        <w:rPr>
          <w:rFonts w:hint="eastAsia"/>
        </w:rPr>
        <w:t>监护人</w:t>
      </w:r>
      <w:r w:rsidRPr="00B339C7">
        <w:rPr>
          <w:rFonts w:hint="eastAsia"/>
        </w:rPr>
        <w:t>详细说明</w:t>
      </w:r>
      <w:r w:rsidR="00391891">
        <w:rPr>
          <w:rFonts w:hint="eastAsia"/>
        </w:rPr>
        <w:t>住院的目的</w:t>
      </w:r>
      <w:r w:rsidRPr="00B339C7">
        <w:rPr>
          <w:rFonts w:hint="eastAsia"/>
        </w:rPr>
        <w:t>及配合要点等，确认</w:t>
      </w:r>
      <w:r w:rsidR="00391891">
        <w:rPr>
          <w:rFonts w:hint="eastAsia"/>
        </w:rPr>
        <w:t>监护人</w:t>
      </w:r>
      <w:r w:rsidRPr="00B339C7">
        <w:rPr>
          <w:rFonts w:hint="eastAsia"/>
        </w:rPr>
        <w:t>了解风险和结果，征得同意并签署知情同意书</w:t>
      </w:r>
      <w:r w:rsidR="00391891">
        <w:rPr>
          <w:rFonts w:hint="eastAsia"/>
        </w:rPr>
        <w:t>。</w:t>
      </w:r>
    </w:p>
    <w:p w:rsidR="003F04DD" w:rsidRPr="001D29F5" w:rsidRDefault="00391891" w:rsidP="00191FC0">
      <w:pPr>
        <w:pStyle w:val="affffffff9"/>
      </w:pPr>
      <w:r>
        <w:rPr>
          <w:rFonts w:hint="eastAsia"/>
        </w:rPr>
        <w:t>对</w:t>
      </w:r>
      <w:r w:rsidRPr="00CE2334">
        <w:rPr>
          <w:rFonts w:hint="eastAsia"/>
        </w:rPr>
        <w:t>住院的儿童青少年</w:t>
      </w:r>
      <w:r w:rsidR="00CE2334" w:rsidRPr="00CE2334">
        <w:rPr>
          <w:rFonts w:hint="eastAsia"/>
        </w:rPr>
        <w:t>建立档案记录，动态评估治疗效果</w:t>
      </w:r>
      <w:r w:rsidR="003F04DD" w:rsidRPr="001D29F5">
        <w:rPr>
          <w:rFonts w:hint="eastAsia"/>
        </w:rPr>
        <w:t>。</w:t>
      </w:r>
    </w:p>
    <w:p w:rsidR="00011277" w:rsidRPr="001D29F5" w:rsidRDefault="00011277" w:rsidP="00011277">
      <w:pPr>
        <w:pStyle w:val="affc"/>
        <w:spacing w:before="312" w:after="312"/>
      </w:pPr>
      <w:bookmarkStart w:id="115" w:name="_Toc203767909"/>
      <w:bookmarkStart w:id="116" w:name="_Toc204158746"/>
      <w:bookmarkStart w:id="117" w:name="_Toc204158780"/>
      <w:bookmarkStart w:id="118" w:name="_Toc204193184"/>
      <w:bookmarkStart w:id="119" w:name="_Toc224051275"/>
      <w:r w:rsidRPr="001D29F5">
        <w:rPr>
          <w:rFonts w:hint="eastAsia"/>
        </w:rPr>
        <w:t>档案记录</w:t>
      </w:r>
      <w:bookmarkEnd w:id="115"/>
      <w:bookmarkEnd w:id="116"/>
      <w:bookmarkEnd w:id="117"/>
      <w:bookmarkEnd w:id="118"/>
      <w:bookmarkEnd w:id="119"/>
    </w:p>
    <w:p w:rsidR="00011277" w:rsidRPr="00011277" w:rsidRDefault="00011277" w:rsidP="00011277">
      <w:pPr>
        <w:pStyle w:val="affffffff7"/>
      </w:pPr>
      <w:r w:rsidRPr="00011277">
        <w:rPr>
          <w:rFonts w:hint="eastAsia"/>
        </w:rPr>
        <w:t>应对所接诊的儿童青少年建立档案记录，有专人负责管理，进行日常管理、协调与持续质量评价评估质量。</w:t>
      </w:r>
    </w:p>
    <w:p w:rsidR="00011277" w:rsidRPr="00011277" w:rsidRDefault="00011277" w:rsidP="00011277">
      <w:pPr>
        <w:pStyle w:val="affffffff7"/>
      </w:pPr>
      <w:r w:rsidRPr="00011277">
        <w:rPr>
          <w:rFonts w:hint="eastAsia"/>
        </w:rPr>
        <w:t>应严格保护患者隐私，不应泄露患者信息。</w:t>
      </w:r>
    </w:p>
    <w:p w:rsidR="00011277" w:rsidRPr="00011277" w:rsidRDefault="00011277" w:rsidP="00011277">
      <w:pPr>
        <w:pStyle w:val="affffffff7"/>
      </w:pPr>
      <w:r w:rsidRPr="00011277">
        <w:rPr>
          <w:rFonts w:hint="eastAsia"/>
        </w:rPr>
        <w:t xml:space="preserve">应妥善处理投诉，定期收集患者反馈意见，核实、分析与整改。 </w:t>
      </w:r>
    </w:p>
    <w:p w:rsidR="00011277" w:rsidRPr="00011277" w:rsidRDefault="00011277" w:rsidP="00011277">
      <w:pPr>
        <w:pStyle w:val="affffffffa"/>
        <w:numPr>
          <w:ilvl w:val="0"/>
          <w:numId w:val="0"/>
        </w:numPr>
        <w:rPr>
          <w:color w:val="FF0000"/>
        </w:rPr>
      </w:pPr>
    </w:p>
    <w:p w:rsidR="006D2F95" w:rsidRDefault="006D2F95" w:rsidP="001D212F">
      <w:pPr>
        <w:pStyle w:val="affff6"/>
        <w:ind w:firstLine="420"/>
      </w:pPr>
    </w:p>
    <w:p w:rsidR="006D2F95" w:rsidRDefault="006D2F95" w:rsidP="00763814">
      <w:pPr>
        <w:pStyle w:val="affff6"/>
        <w:ind w:firstLine="420"/>
        <w:jc w:val="center"/>
      </w:pPr>
    </w:p>
    <w:p w:rsidR="00CD5DC1" w:rsidRDefault="00CD5DC1" w:rsidP="00763814">
      <w:pPr>
        <w:pStyle w:val="affff6"/>
        <w:ind w:firstLine="420"/>
        <w:jc w:val="center"/>
        <w:sectPr w:rsidR="00CD5DC1" w:rsidSect="00484A85">
          <w:headerReference w:type="even" r:id="rId25"/>
          <w:headerReference w:type="default" r:id="rId26"/>
          <w:footerReference w:type="even" r:id="rId27"/>
          <w:footerReference w:type="default" r:id="rId28"/>
          <w:pgSz w:w="11906" w:h="16838" w:code="9"/>
          <w:pgMar w:top="1871" w:right="1134" w:bottom="1134" w:left="1134" w:header="1418" w:footer="1134" w:gutter="284"/>
          <w:pgNumType w:start="1"/>
          <w:cols w:space="425"/>
          <w:formProt w:val="0"/>
          <w:docGrid w:type="lines" w:linePitch="312"/>
        </w:sectPr>
      </w:pPr>
    </w:p>
    <w:p w:rsidR="00CD5DC1" w:rsidRDefault="00CD5DC1" w:rsidP="00CD5DC1">
      <w:pPr>
        <w:pStyle w:val="af8"/>
        <w:rPr>
          <w:vanish w:val="0"/>
        </w:rPr>
      </w:pPr>
      <w:bookmarkStart w:id="120" w:name="BookMark5"/>
      <w:bookmarkEnd w:id="28"/>
    </w:p>
    <w:p w:rsidR="00CD5DC1" w:rsidRDefault="00CD5DC1" w:rsidP="00CD5DC1">
      <w:pPr>
        <w:pStyle w:val="afe"/>
        <w:rPr>
          <w:vanish w:val="0"/>
        </w:rPr>
      </w:pPr>
    </w:p>
    <w:p w:rsidR="00CD5DC1" w:rsidRDefault="00CD5DC1" w:rsidP="00CD5DC1">
      <w:pPr>
        <w:pStyle w:val="aff3"/>
        <w:spacing w:before="78" w:after="156"/>
      </w:pPr>
      <w:r>
        <w:br/>
      </w:r>
      <w:bookmarkStart w:id="121" w:name="_Toc204158747"/>
      <w:bookmarkStart w:id="122" w:name="_Toc204158781"/>
      <w:bookmarkStart w:id="123" w:name="_Toc204193185"/>
      <w:bookmarkStart w:id="124" w:name="_Toc224051276"/>
      <w:r>
        <w:rPr>
          <w:rFonts w:hint="eastAsia"/>
        </w:rPr>
        <w:t>（资料性）</w:t>
      </w:r>
      <w:r>
        <w:br/>
      </w:r>
      <w:r>
        <w:rPr>
          <w:rFonts w:hint="eastAsia"/>
        </w:rPr>
        <w:t>儿童青少年入院风险评估表</w:t>
      </w:r>
      <w:bookmarkEnd w:id="121"/>
      <w:bookmarkEnd w:id="122"/>
      <w:bookmarkEnd w:id="123"/>
      <w:bookmarkEnd w:id="124"/>
    </w:p>
    <w:p w:rsidR="00CD5DC1" w:rsidRPr="00CD5DC1" w:rsidRDefault="00CD5DC1" w:rsidP="00CD5DC1">
      <w:pPr>
        <w:pStyle w:val="affff6"/>
        <w:ind w:firstLine="420"/>
      </w:pPr>
      <w:bookmarkStart w:id="125" w:name="OLE_LINK11"/>
      <w:bookmarkStart w:id="126" w:name="OLE_LINK12"/>
      <w:r w:rsidRPr="00CD5DC1">
        <w:rPr>
          <w:rFonts w:hint="eastAsia"/>
        </w:rPr>
        <w:t>儿童青少年入院风险评估表</w:t>
      </w:r>
      <w:bookmarkEnd w:id="125"/>
      <w:bookmarkEnd w:id="126"/>
      <w:r w:rsidR="0098602F">
        <w:rPr>
          <w:rFonts w:hint="eastAsia"/>
        </w:rPr>
        <w:t>见表A.1。</w:t>
      </w:r>
    </w:p>
    <w:p w:rsidR="00CD5DC1" w:rsidRDefault="0098602F" w:rsidP="0098602F">
      <w:pPr>
        <w:pStyle w:val="aff"/>
        <w:spacing w:before="156" w:after="156"/>
      </w:pPr>
      <w:r w:rsidRPr="00CD5DC1">
        <w:rPr>
          <w:rFonts w:hint="eastAsia"/>
        </w:rPr>
        <w:t>儿童青少年入院风险评估表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80" w:firstRow="0" w:lastRow="0" w:firstColumn="1" w:lastColumn="0" w:noHBand="0" w:noVBand="1"/>
      </w:tblPr>
      <w:tblGrid>
        <w:gridCol w:w="3124"/>
        <w:gridCol w:w="3125"/>
        <w:gridCol w:w="3125"/>
      </w:tblGrid>
      <w:tr w:rsidR="009855F4" w:rsidTr="0020521D">
        <w:trPr>
          <w:tblHeader/>
          <w:jc w:val="center"/>
        </w:trPr>
        <w:tc>
          <w:tcPr>
            <w:tcW w:w="9374" w:type="dxa"/>
            <w:gridSpan w:val="3"/>
            <w:tcBorders>
              <w:top w:val="single" w:sz="8" w:space="0" w:color="auto"/>
              <w:bottom w:val="single" w:sz="8" w:space="0" w:color="auto"/>
            </w:tcBorders>
            <w:shd w:val="clear" w:color="auto" w:fill="auto"/>
            <w:vAlign w:val="center"/>
          </w:tcPr>
          <w:p w:rsidR="00A3653C" w:rsidRPr="00A3653C" w:rsidRDefault="00A3653C" w:rsidP="00A3653C">
            <w:pPr>
              <w:pStyle w:val="affff6"/>
              <w:ind w:firstLine="360"/>
              <w:rPr>
                <w:sz w:val="18"/>
                <w:szCs w:val="18"/>
              </w:rPr>
            </w:pPr>
            <w:r w:rsidRPr="00A3653C">
              <w:rPr>
                <w:rFonts w:hint="eastAsia"/>
                <w:sz w:val="18"/>
                <w:szCs w:val="18"/>
              </w:rPr>
              <w:t>一、基本信息</w:t>
            </w:r>
          </w:p>
          <w:p w:rsidR="00A3653C" w:rsidRPr="00A3653C" w:rsidRDefault="00A3653C" w:rsidP="00A3653C">
            <w:pPr>
              <w:pStyle w:val="affff6"/>
              <w:ind w:firstLine="360"/>
              <w:rPr>
                <w:sz w:val="18"/>
                <w:szCs w:val="18"/>
              </w:rPr>
            </w:pPr>
            <w:r w:rsidRPr="00A3653C">
              <w:rPr>
                <w:rFonts w:hint="eastAsia"/>
                <w:sz w:val="18"/>
                <w:szCs w:val="18"/>
              </w:rPr>
              <w:t>姓名：______ 性别：______ 年龄：______ 科室：______</w:t>
            </w:r>
          </w:p>
          <w:p w:rsidR="00A3653C" w:rsidRPr="00A3653C" w:rsidRDefault="00A3653C" w:rsidP="00A3653C">
            <w:pPr>
              <w:pStyle w:val="affff6"/>
              <w:ind w:firstLine="360"/>
              <w:rPr>
                <w:sz w:val="18"/>
                <w:szCs w:val="18"/>
              </w:rPr>
            </w:pPr>
            <w:r w:rsidRPr="00A3653C">
              <w:rPr>
                <w:rFonts w:hint="eastAsia"/>
                <w:sz w:val="18"/>
                <w:szCs w:val="18"/>
              </w:rPr>
              <w:t>监护人：______ 联系方式：______</w:t>
            </w:r>
          </w:p>
          <w:p w:rsidR="009855F4" w:rsidRDefault="00A3653C" w:rsidP="00A3653C">
            <w:pPr>
              <w:pStyle w:val="affff6"/>
              <w:ind w:firstLine="360"/>
            </w:pPr>
            <w:r w:rsidRPr="00A3653C">
              <w:rPr>
                <w:rFonts w:hint="eastAsia"/>
                <w:sz w:val="18"/>
                <w:szCs w:val="18"/>
              </w:rPr>
              <w:t>入院原因：□躯体疾病 □精神行为障碍 □创伤/中毒 □其他______</w:t>
            </w:r>
          </w:p>
        </w:tc>
      </w:tr>
      <w:tr w:rsidR="009855F4" w:rsidTr="0020521D">
        <w:trPr>
          <w:jc w:val="center"/>
        </w:trPr>
        <w:tc>
          <w:tcPr>
            <w:tcW w:w="9374" w:type="dxa"/>
            <w:gridSpan w:val="3"/>
            <w:tcBorders>
              <w:top w:val="single" w:sz="8" w:space="0" w:color="auto"/>
            </w:tcBorders>
            <w:shd w:val="clear" w:color="auto" w:fill="auto"/>
            <w:vAlign w:val="center"/>
          </w:tcPr>
          <w:p w:rsidR="009855F4" w:rsidRDefault="00A3653C" w:rsidP="009855F4">
            <w:pPr>
              <w:pStyle w:val="afffffffff2"/>
            </w:pPr>
            <w:r>
              <w:rPr>
                <w:rFonts w:hint="eastAsia"/>
              </w:rPr>
              <w:t>二、生理风险评估</w:t>
            </w:r>
          </w:p>
        </w:tc>
      </w:tr>
      <w:tr w:rsidR="00A3653C" w:rsidTr="0020521D">
        <w:trPr>
          <w:jc w:val="center"/>
        </w:trPr>
        <w:tc>
          <w:tcPr>
            <w:tcW w:w="3124" w:type="dxa"/>
            <w:tcBorders>
              <w:top w:val="single" w:sz="8" w:space="0" w:color="auto"/>
            </w:tcBorders>
            <w:shd w:val="clear" w:color="auto" w:fill="auto"/>
            <w:vAlign w:val="center"/>
          </w:tcPr>
          <w:p w:rsidR="00A3653C" w:rsidRDefault="00A3653C" w:rsidP="009855F4">
            <w:pPr>
              <w:pStyle w:val="afffffffff2"/>
            </w:pPr>
            <w:r>
              <w:rPr>
                <w:rFonts w:hint="eastAsia"/>
              </w:rPr>
              <w:t>项目</w:t>
            </w:r>
          </w:p>
        </w:tc>
        <w:tc>
          <w:tcPr>
            <w:tcW w:w="3125" w:type="dxa"/>
            <w:tcBorders>
              <w:top w:val="single" w:sz="8" w:space="0" w:color="auto"/>
            </w:tcBorders>
            <w:shd w:val="clear" w:color="auto" w:fill="auto"/>
            <w:vAlign w:val="center"/>
          </w:tcPr>
          <w:p w:rsidR="00A3653C" w:rsidRDefault="00A3653C" w:rsidP="009855F4">
            <w:pPr>
              <w:pStyle w:val="afffffffff2"/>
            </w:pPr>
            <w:r>
              <w:rPr>
                <w:rFonts w:hint="eastAsia"/>
              </w:rPr>
              <w:t>评估内容</w:t>
            </w:r>
          </w:p>
        </w:tc>
        <w:tc>
          <w:tcPr>
            <w:tcW w:w="3125" w:type="dxa"/>
            <w:tcBorders>
              <w:top w:val="single" w:sz="8" w:space="0" w:color="auto"/>
            </w:tcBorders>
            <w:shd w:val="clear" w:color="auto" w:fill="auto"/>
            <w:vAlign w:val="center"/>
          </w:tcPr>
          <w:p w:rsidR="00A3653C" w:rsidRDefault="00A3653C" w:rsidP="009855F4">
            <w:pPr>
              <w:pStyle w:val="afffffffff2"/>
            </w:pPr>
            <w:r>
              <w:rPr>
                <w:rFonts w:hint="eastAsia"/>
              </w:rPr>
              <w:t>风险等级</w:t>
            </w:r>
          </w:p>
        </w:tc>
      </w:tr>
      <w:tr w:rsidR="009855F4" w:rsidTr="0020521D">
        <w:trPr>
          <w:jc w:val="center"/>
        </w:trPr>
        <w:tc>
          <w:tcPr>
            <w:tcW w:w="9374" w:type="dxa"/>
            <w:gridSpan w:val="3"/>
            <w:shd w:val="clear" w:color="auto" w:fill="auto"/>
            <w:vAlign w:val="center"/>
          </w:tcPr>
          <w:p w:rsidR="00604765" w:rsidRDefault="00A3653C" w:rsidP="000E17D5">
            <w:pPr>
              <w:pStyle w:val="afffffffff2"/>
              <w:ind w:firstLineChars="100" w:firstLine="180"/>
              <w:jc w:val="both"/>
            </w:pPr>
            <w:r>
              <w:rPr>
                <w:rFonts w:hint="eastAsia"/>
              </w:rPr>
              <w:t>1. 生命体征</w:t>
            </w:r>
            <w:r>
              <w:rPr>
                <w:rFonts w:hint="eastAsia"/>
              </w:rPr>
              <w:tab/>
              <w:t>□体温异常（</w:t>
            </w:r>
            <w:r w:rsidR="000E17D5">
              <w:rPr>
                <w:rFonts w:hint="eastAsia"/>
              </w:rPr>
              <w:t>＞3</w:t>
            </w:r>
            <w:r>
              <w:rPr>
                <w:rFonts w:hint="eastAsia"/>
              </w:rPr>
              <w:t>8.5</w:t>
            </w:r>
            <w:r w:rsidR="000E17D5" w:rsidRPr="000E17D5">
              <w:rPr>
                <w:rFonts w:hint="eastAsia"/>
                <w:vertAlign w:val="superscript"/>
              </w:rPr>
              <w:t xml:space="preserve"> </w:t>
            </w:r>
            <w:r w:rsidR="000E17D5">
              <w:rPr>
                <w:rFonts w:hint="eastAsia"/>
              </w:rPr>
              <w:t>℃</w:t>
            </w:r>
            <w:r>
              <w:rPr>
                <w:rFonts w:hint="eastAsia"/>
              </w:rPr>
              <w:t>或</w:t>
            </w:r>
            <w:r w:rsidR="000E17D5">
              <w:rPr>
                <w:rFonts w:hint="eastAsia"/>
              </w:rPr>
              <w:t>＜</w:t>
            </w:r>
            <w:r>
              <w:rPr>
                <w:rFonts w:hint="eastAsia"/>
              </w:rPr>
              <w:t>36</w:t>
            </w:r>
            <w:r w:rsidR="000E17D5" w:rsidRPr="000E17D5">
              <w:rPr>
                <w:rFonts w:hint="eastAsia"/>
                <w:vertAlign w:val="superscript"/>
              </w:rPr>
              <w:t xml:space="preserve"> </w:t>
            </w:r>
            <w:r w:rsidR="000E17D5">
              <w:rPr>
                <w:rFonts w:hint="eastAsia"/>
              </w:rPr>
              <w:t>℃</w:t>
            </w:r>
            <w:r>
              <w:rPr>
                <w:rFonts w:hint="eastAsia"/>
              </w:rPr>
              <w:t>） □心率异常（婴儿</w:t>
            </w:r>
            <w:r w:rsidR="00604765">
              <w:rPr>
                <w:rFonts w:hint="eastAsia"/>
              </w:rPr>
              <w:t>＞</w:t>
            </w:r>
            <w:r>
              <w:rPr>
                <w:rFonts w:hint="eastAsia"/>
              </w:rPr>
              <w:t>160/儿童</w:t>
            </w:r>
            <w:r w:rsidR="00604765">
              <w:rPr>
                <w:rFonts w:hint="eastAsia"/>
              </w:rPr>
              <w:t>＞</w:t>
            </w:r>
            <w:r>
              <w:rPr>
                <w:rFonts w:hint="eastAsia"/>
              </w:rPr>
              <w:t>140/青少年</w:t>
            </w:r>
            <w:r w:rsidR="00604765">
              <w:rPr>
                <w:rFonts w:hint="eastAsia"/>
              </w:rPr>
              <w:t>＞</w:t>
            </w:r>
            <w:r>
              <w:rPr>
                <w:rFonts w:hint="eastAsia"/>
              </w:rPr>
              <w:t>120或</w:t>
            </w:r>
            <w:r w:rsidR="00604765">
              <w:rPr>
                <w:rFonts w:hint="eastAsia"/>
              </w:rPr>
              <w:t>＜</w:t>
            </w:r>
            <w:r>
              <w:rPr>
                <w:rFonts w:hint="eastAsia"/>
              </w:rPr>
              <w:t xml:space="preserve">60） </w:t>
            </w:r>
          </w:p>
          <w:p w:rsidR="00A3653C" w:rsidRDefault="00A3653C" w:rsidP="000E17D5">
            <w:pPr>
              <w:pStyle w:val="afffffffff2"/>
              <w:ind w:firstLineChars="100" w:firstLine="180"/>
              <w:jc w:val="both"/>
            </w:pPr>
            <w:r>
              <w:rPr>
                <w:rFonts w:hint="eastAsia"/>
              </w:rPr>
              <w:t>□呼吸急促（30</w:t>
            </w:r>
            <w:r w:rsidR="00604765">
              <w:rPr>
                <w:rFonts w:hint="eastAsia"/>
              </w:rPr>
              <w:t>＞</w:t>
            </w:r>
            <w:r>
              <w:rPr>
                <w:rFonts w:hint="eastAsia"/>
              </w:rPr>
              <w:t>次/</w:t>
            </w:r>
            <w:r w:rsidR="00604765">
              <w:rPr>
                <w:rFonts w:hint="eastAsia"/>
              </w:rPr>
              <w:t>min</w:t>
            </w:r>
            <w:r>
              <w:rPr>
                <w:rFonts w:hint="eastAsia"/>
              </w:rPr>
              <w:t>） □SpO</w:t>
            </w:r>
            <w:r w:rsidR="00604765" w:rsidRPr="00604765">
              <w:rPr>
                <w:rFonts w:hint="eastAsia"/>
                <w:vertAlign w:val="subscript"/>
              </w:rPr>
              <w:t>2</w:t>
            </w:r>
            <w:r w:rsidR="00604765">
              <w:rPr>
                <w:rFonts w:hint="eastAsia"/>
              </w:rPr>
              <w:t>＜</w:t>
            </w:r>
            <w:r>
              <w:rPr>
                <w:rFonts w:hint="eastAsia"/>
              </w:rPr>
              <w:t>92</w:t>
            </w:r>
            <w:r w:rsidR="00A94C4B" w:rsidRPr="00A94C4B">
              <w:rPr>
                <w:rFonts w:hint="eastAsia"/>
              </w:rPr>
              <w:t>％</w:t>
            </w:r>
            <w:r>
              <w:rPr>
                <w:rFonts w:hint="eastAsia"/>
              </w:rPr>
              <w:tab/>
              <w:t>□低 □中 □高</w:t>
            </w:r>
          </w:p>
          <w:p w:rsidR="00A3653C" w:rsidRDefault="00A3653C" w:rsidP="000E17D5">
            <w:pPr>
              <w:pStyle w:val="afffffffff2"/>
              <w:ind w:firstLineChars="100" w:firstLine="180"/>
              <w:jc w:val="both"/>
            </w:pPr>
            <w:r>
              <w:rPr>
                <w:rFonts w:hint="eastAsia"/>
              </w:rPr>
              <w:t>2. 意识状态</w:t>
            </w:r>
            <w:r>
              <w:rPr>
                <w:rFonts w:hint="eastAsia"/>
              </w:rPr>
              <w:tab/>
              <w:t>□清醒 □嗜睡 □昏迷（GCS≤8） □谵妄/激越</w:t>
            </w:r>
            <w:r>
              <w:rPr>
                <w:rFonts w:hint="eastAsia"/>
              </w:rPr>
              <w:tab/>
              <w:t>□低 □中 □高</w:t>
            </w:r>
          </w:p>
          <w:p w:rsidR="00A3653C" w:rsidRDefault="00A3653C" w:rsidP="000E17D5">
            <w:pPr>
              <w:pStyle w:val="afffffffff2"/>
              <w:ind w:firstLineChars="100" w:firstLine="180"/>
              <w:jc w:val="both"/>
            </w:pPr>
            <w:r>
              <w:rPr>
                <w:rFonts w:hint="eastAsia"/>
              </w:rPr>
              <w:t>3. 营养与脱水</w:t>
            </w:r>
            <w:r>
              <w:rPr>
                <w:rFonts w:hint="eastAsia"/>
              </w:rPr>
              <w:tab/>
              <w:t>□严重营养不良（</w:t>
            </w:r>
            <w:r w:rsidR="00A94C4B">
              <w:rPr>
                <w:rFonts w:hint="eastAsia"/>
              </w:rPr>
              <w:t>BMI＜</w:t>
            </w:r>
            <w:r>
              <w:rPr>
                <w:rFonts w:hint="eastAsia"/>
              </w:rPr>
              <w:t>P3） □脱水（皮肤弹性差、尿量</w:t>
            </w:r>
            <w:r w:rsidR="00A94C4B">
              <w:rPr>
                <w:rFonts w:hint="eastAsia"/>
              </w:rPr>
              <w:t>＜</w:t>
            </w:r>
            <w:r>
              <w:rPr>
                <w:rFonts w:hint="eastAsia"/>
              </w:rPr>
              <w:t>1m</w:t>
            </w:r>
            <w:r w:rsidR="00A94C4B">
              <w:rPr>
                <w:rFonts w:hint="eastAsia"/>
              </w:rPr>
              <w:t>L</w:t>
            </w:r>
            <w:r>
              <w:rPr>
                <w:rFonts w:hint="eastAsia"/>
              </w:rPr>
              <w:t>/kg/h）</w:t>
            </w:r>
            <w:r>
              <w:rPr>
                <w:rFonts w:hint="eastAsia"/>
              </w:rPr>
              <w:tab/>
              <w:t>□低 □中 □高</w:t>
            </w:r>
          </w:p>
          <w:p w:rsidR="009855F4" w:rsidRDefault="00A3653C" w:rsidP="000E17D5">
            <w:pPr>
              <w:pStyle w:val="afffffffff2"/>
              <w:ind w:firstLineChars="100" w:firstLine="180"/>
              <w:jc w:val="both"/>
            </w:pPr>
            <w:r>
              <w:rPr>
                <w:rFonts w:hint="eastAsia"/>
              </w:rPr>
              <w:t>4. 疼痛评估</w:t>
            </w:r>
            <w:r>
              <w:rPr>
                <w:rFonts w:hint="eastAsia"/>
              </w:rPr>
              <w:tab/>
              <w:t>□无 □轻度（可安抚） □中重度（持续哭闹/无法缓解）</w:t>
            </w:r>
            <w:r>
              <w:rPr>
                <w:rFonts w:hint="eastAsia"/>
              </w:rPr>
              <w:tab/>
              <w:t>□低 □中 □高</w:t>
            </w:r>
          </w:p>
        </w:tc>
      </w:tr>
      <w:tr w:rsidR="0020521D" w:rsidTr="0020521D">
        <w:trPr>
          <w:jc w:val="center"/>
        </w:trPr>
        <w:tc>
          <w:tcPr>
            <w:tcW w:w="9374" w:type="dxa"/>
            <w:gridSpan w:val="3"/>
            <w:shd w:val="clear" w:color="auto" w:fill="auto"/>
            <w:vAlign w:val="center"/>
          </w:tcPr>
          <w:p w:rsidR="0020521D" w:rsidRDefault="0020521D" w:rsidP="00A3653C">
            <w:pPr>
              <w:pStyle w:val="afffffffff2"/>
            </w:pPr>
            <w:r>
              <w:rPr>
                <w:rFonts w:hint="eastAsia"/>
              </w:rPr>
              <w:t>三、精神心理风险评估</w:t>
            </w:r>
          </w:p>
        </w:tc>
      </w:tr>
      <w:tr w:rsidR="009855F4" w:rsidTr="0020521D">
        <w:trPr>
          <w:jc w:val="center"/>
        </w:trPr>
        <w:tc>
          <w:tcPr>
            <w:tcW w:w="3124" w:type="dxa"/>
            <w:shd w:val="clear" w:color="auto" w:fill="auto"/>
            <w:vAlign w:val="center"/>
          </w:tcPr>
          <w:p w:rsidR="009855F4" w:rsidRDefault="0020521D" w:rsidP="009855F4">
            <w:pPr>
              <w:pStyle w:val="afffffffff2"/>
            </w:pPr>
            <w:r>
              <w:rPr>
                <w:rFonts w:hint="eastAsia"/>
              </w:rPr>
              <w:t>项目</w:t>
            </w:r>
          </w:p>
        </w:tc>
        <w:tc>
          <w:tcPr>
            <w:tcW w:w="3125" w:type="dxa"/>
            <w:shd w:val="clear" w:color="auto" w:fill="auto"/>
            <w:vAlign w:val="center"/>
          </w:tcPr>
          <w:p w:rsidR="009855F4" w:rsidRDefault="0020521D" w:rsidP="009855F4">
            <w:pPr>
              <w:pStyle w:val="afffffffff2"/>
            </w:pPr>
            <w:r>
              <w:rPr>
                <w:rFonts w:hint="eastAsia"/>
              </w:rPr>
              <w:t>评估内容</w:t>
            </w:r>
          </w:p>
        </w:tc>
        <w:tc>
          <w:tcPr>
            <w:tcW w:w="3125" w:type="dxa"/>
            <w:shd w:val="clear" w:color="auto" w:fill="auto"/>
            <w:vAlign w:val="center"/>
          </w:tcPr>
          <w:p w:rsidR="009855F4" w:rsidRDefault="0020521D" w:rsidP="009855F4">
            <w:pPr>
              <w:pStyle w:val="afffffffff2"/>
            </w:pPr>
            <w:r>
              <w:rPr>
                <w:rFonts w:hint="eastAsia"/>
              </w:rPr>
              <w:t>风险等级</w:t>
            </w:r>
          </w:p>
        </w:tc>
      </w:tr>
      <w:tr w:rsidR="0020521D" w:rsidTr="008E77F7">
        <w:trPr>
          <w:jc w:val="center"/>
        </w:trPr>
        <w:tc>
          <w:tcPr>
            <w:tcW w:w="9374" w:type="dxa"/>
            <w:gridSpan w:val="3"/>
            <w:shd w:val="clear" w:color="auto" w:fill="auto"/>
            <w:vAlign w:val="center"/>
          </w:tcPr>
          <w:p w:rsidR="0020521D" w:rsidRDefault="0020521D" w:rsidP="00A94C4B">
            <w:pPr>
              <w:pStyle w:val="afffffffff2"/>
              <w:ind w:firstLineChars="100" w:firstLine="180"/>
              <w:jc w:val="both"/>
            </w:pPr>
            <w:r>
              <w:rPr>
                <w:rFonts w:hint="eastAsia"/>
              </w:rPr>
              <w:t>1. 自杀/自伤风险</w:t>
            </w:r>
            <w:r>
              <w:rPr>
                <w:rFonts w:hint="eastAsia"/>
              </w:rPr>
              <w:tab/>
              <w:t>□无 □曾有想法 □有计划 □近期有自伤行为</w:t>
            </w:r>
            <w:r>
              <w:rPr>
                <w:rFonts w:hint="eastAsia"/>
              </w:rPr>
              <w:tab/>
              <w:t>□低 □中 □高</w:t>
            </w:r>
          </w:p>
          <w:p w:rsidR="0020521D" w:rsidRDefault="0020521D" w:rsidP="00A94C4B">
            <w:pPr>
              <w:pStyle w:val="afffffffff2"/>
              <w:ind w:firstLineChars="100" w:firstLine="180"/>
              <w:jc w:val="both"/>
            </w:pPr>
            <w:r>
              <w:rPr>
                <w:rFonts w:hint="eastAsia"/>
              </w:rPr>
              <w:t>2. 攻击行为</w:t>
            </w:r>
            <w:r>
              <w:rPr>
                <w:rFonts w:hint="eastAsia"/>
              </w:rPr>
              <w:tab/>
              <w:t>□无 □言语威胁 □肢体攻击（如打人、破坏物品）</w:t>
            </w:r>
            <w:r>
              <w:rPr>
                <w:rFonts w:hint="eastAsia"/>
              </w:rPr>
              <w:tab/>
              <w:t>□低 □中 □高</w:t>
            </w:r>
          </w:p>
          <w:p w:rsidR="0020521D" w:rsidRDefault="0020521D" w:rsidP="00A94C4B">
            <w:pPr>
              <w:pStyle w:val="afffffffff2"/>
              <w:ind w:firstLineChars="100" w:firstLine="180"/>
              <w:jc w:val="both"/>
            </w:pPr>
            <w:r>
              <w:rPr>
                <w:rFonts w:hint="eastAsia"/>
              </w:rPr>
              <w:t>3. 精神症状</w:t>
            </w:r>
            <w:r>
              <w:rPr>
                <w:rFonts w:hint="eastAsia"/>
              </w:rPr>
              <w:tab/>
              <w:t>□幻觉/妄想 □极度焦虑/恐惧 □情绪失控（如长时间尖叫）</w:t>
            </w:r>
            <w:r>
              <w:rPr>
                <w:rFonts w:hint="eastAsia"/>
              </w:rPr>
              <w:tab/>
              <w:t>□低 □中 □高</w:t>
            </w:r>
          </w:p>
          <w:p w:rsidR="0020521D" w:rsidRDefault="0020521D" w:rsidP="00A94C4B">
            <w:pPr>
              <w:pStyle w:val="afffffffff2"/>
              <w:ind w:firstLineChars="100" w:firstLine="180"/>
              <w:jc w:val="both"/>
            </w:pPr>
            <w:r>
              <w:rPr>
                <w:rFonts w:hint="eastAsia"/>
              </w:rPr>
              <w:t>4. 社会支持</w:t>
            </w:r>
            <w:r>
              <w:rPr>
                <w:rFonts w:hint="eastAsia"/>
              </w:rPr>
              <w:tab/>
              <w:t>□家庭支持良好 □监护人配合度差 □无监护人（如流浪儿童）</w:t>
            </w:r>
            <w:r>
              <w:rPr>
                <w:rFonts w:hint="eastAsia"/>
              </w:rPr>
              <w:tab/>
              <w:t>□低 □中 □高</w:t>
            </w:r>
          </w:p>
          <w:p w:rsidR="0020521D" w:rsidRDefault="0020521D" w:rsidP="00A94C4B">
            <w:pPr>
              <w:pStyle w:val="afffffffff2"/>
              <w:ind w:firstLineChars="100" w:firstLine="180"/>
              <w:jc w:val="both"/>
            </w:pPr>
            <w:r>
              <w:rPr>
                <w:rFonts w:hint="eastAsia"/>
              </w:rPr>
              <w:t>少数民族文化因素（如某些地区对精神疾病的病耻感较强）。</w:t>
            </w:r>
          </w:p>
        </w:tc>
      </w:tr>
      <w:tr w:rsidR="0020521D" w:rsidTr="008E77F7">
        <w:trPr>
          <w:jc w:val="center"/>
        </w:trPr>
        <w:tc>
          <w:tcPr>
            <w:tcW w:w="9374" w:type="dxa"/>
            <w:gridSpan w:val="3"/>
            <w:shd w:val="clear" w:color="auto" w:fill="auto"/>
            <w:vAlign w:val="center"/>
          </w:tcPr>
          <w:p w:rsidR="0020521D" w:rsidRDefault="0020521D" w:rsidP="009855F4">
            <w:pPr>
              <w:pStyle w:val="afffffffff2"/>
            </w:pPr>
            <w:r>
              <w:rPr>
                <w:rFonts w:hint="eastAsia"/>
              </w:rPr>
              <w:t>四、特殊风险筛查</w:t>
            </w:r>
          </w:p>
        </w:tc>
      </w:tr>
      <w:tr w:rsidR="009855F4" w:rsidTr="0020521D">
        <w:trPr>
          <w:jc w:val="center"/>
        </w:trPr>
        <w:tc>
          <w:tcPr>
            <w:tcW w:w="3124" w:type="dxa"/>
            <w:shd w:val="clear" w:color="auto" w:fill="auto"/>
            <w:vAlign w:val="center"/>
          </w:tcPr>
          <w:p w:rsidR="009855F4" w:rsidRDefault="0020521D" w:rsidP="009855F4">
            <w:pPr>
              <w:pStyle w:val="afffffffff2"/>
            </w:pPr>
            <w:r>
              <w:rPr>
                <w:rFonts w:hint="eastAsia"/>
              </w:rPr>
              <w:t>项目</w:t>
            </w:r>
          </w:p>
        </w:tc>
        <w:tc>
          <w:tcPr>
            <w:tcW w:w="3125" w:type="dxa"/>
            <w:shd w:val="clear" w:color="auto" w:fill="auto"/>
            <w:vAlign w:val="center"/>
          </w:tcPr>
          <w:p w:rsidR="009855F4" w:rsidRDefault="0020521D" w:rsidP="009855F4">
            <w:pPr>
              <w:pStyle w:val="afffffffff2"/>
            </w:pPr>
            <w:r>
              <w:rPr>
                <w:rFonts w:hint="eastAsia"/>
              </w:rPr>
              <w:t>评估内容</w:t>
            </w:r>
          </w:p>
        </w:tc>
        <w:tc>
          <w:tcPr>
            <w:tcW w:w="3125" w:type="dxa"/>
            <w:shd w:val="clear" w:color="auto" w:fill="auto"/>
            <w:vAlign w:val="center"/>
          </w:tcPr>
          <w:p w:rsidR="009855F4" w:rsidRDefault="0020521D" w:rsidP="009855F4">
            <w:pPr>
              <w:pStyle w:val="afffffffff2"/>
            </w:pPr>
            <w:r>
              <w:rPr>
                <w:rFonts w:hint="eastAsia"/>
              </w:rPr>
              <w:t>风险等级</w:t>
            </w:r>
          </w:p>
        </w:tc>
      </w:tr>
      <w:tr w:rsidR="0020521D" w:rsidTr="008E77F7">
        <w:trPr>
          <w:jc w:val="center"/>
        </w:trPr>
        <w:tc>
          <w:tcPr>
            <w:tcW w:w="9374" w:type="dxa"/>
            <w:gridSpan w:val="3"/>
            <w:shd w:val="clear" w:color="auto" w:fill="auto"/>
            <w:vAlign w:val="center"/>
          </w:tcPr>
          <w:p w:rsidR="0020521D" w:rsidRDefault="0020521D" w:rsidP="00A94C4B">
            <w:pPr>
              <w:pStyle w:val="afffffffff2"/>
              <w:ind w:firstLineChars="100" w:firstLine="180"/>
              <w:jc w:val="both"/>
            </w:pPr>
            <w:r>
              <w:rPr>
                <w:rFonts w:hint="eastAsia"/>
              </w:rPr>
              <w:t>1. 虐待/忽视史</w:t>
            </w:r>
            <w:r>
              <w:rPr>
                <w:rFonts w:hint="eastAsia"/>
              </w:rPr>
              <w:tab/>
              <w:t>□无 □可疑（如不明原因伤痕） □确认存在</w:t>
            </w:r>
            <w:r>
              <w:rPr>
                <w:rFonts w:hint="eastAsia"/>
              </w:rPr>
              <w:tab/>
              <w:t>□低 □中 □高</w:t>
            </w:r>
          </w:p>
          <w:p w:rsidR="0020521D" w:rsidRDefault="0020521D" w:rsidP="00A94C4B">
            <w:pPr>
              <w:pStyle w:val="afffffffff2"/>
              <w:ind w:firstLineChars="100" w:firstLine="180"/>
              <w:jc w:val="both"/>
            </w:pPr>
            <w:r>
              <w:rPr>
                <w:rFonts w:hint="eastAsia"/>
              </w:rPr>
              <w:t>2. 物质滥用</w:t>
            </w:r>
            <w:r>
              <w:rPr>
                <w:rFonts w:hint="eastAsia"/>
              </w:rPr>
              <w:tab/>
              <w:t>□无 □吸烟/饮酒 □使用毒品（如冰毒、K粉）</w:t>
            </w:r>
            <w:r>
              <w:rPr>
                <w:rFonts w:hint="eastAsia"/>
              </w:rPr>
              <w:tab/>
              <w:t>□低 □中 □高</w:t>
            </w:r>
          </w:p>
          <w:p w:rsidR="0020521D" w:rsidRDefault="0020521D" w:rsidP="00A94C4B">
            <w:pPr>
              <w:pStyle w:val="afffffffff2"/>
              <w:ind w:firstLineChars="100" w:firstLine="180"/>
              <w:jc w:val="both"/>
            </w:pPr>
            <w:r>
              <w:rPr>
                <w:rFonts w:hint="eastAsia"/>
              </w:rPr>
              <w:t>3. 传染病风险</w:t>
            </w:r>
            <w:r>
              <w:rPr>
                <w:rFonts w:hint="eastAsia"/>
              </w:rPr>
              <w:tab/>
              <w:t>□无 □未接种疫苗 □疑似/确诊传染性疾病（如结核、肝炎）</w:t>
            </w:r>
            <w:r>
              <w:rPr>
                <w:rFonts w:hint="eastAsia"/>
              </w:rPr>
              <w:tab/>
              <w:t>□低 □中 □高</w:t>
            </w:r>
          </w:p>
        </w:tc>
      </w:tr>
      <w:tr w:rsidR="0020521D" w:rsidTr="008E77F7">
        <w:trPr>
          <w:jc w:val="center"/>
        </w:trPr>
        <w:tc>
          <w:tcPr>
            <w:tcW w:w="9374" w:type="dxa"/>
            <w:gridSpan w:val="3"/>
            <w:shd w:val="clear" w:color="auto" w:fill="auto"/>
            <w:vAlign w:val="center"/>
          </w:tcPr>
          <w:p w:rsidR="0020521D" w:rsidRDefault="0020521D" w:rsidP="009855F4">
            <w:pPr>
              <w:pStyle w:val="afffffffff2"/>
            </w:pPr>
            <w:r>
              <w:rPr>
                <w:rFonts w:hint="eastAsia"/>
              </w:rPr>
              <w:t>五、综合风险评估与干预措施</w:t>
            </w:r>
          </w:p>
        </w:tc>
      </w:tr>
      <w:tr w:rsidR="0020521D" w:rsidTr="008E77F7">
        <w:trPr>
          <w:jc w:val="center"/>
        </w:trPr>
        <w:tc>
          <w:tcPr>
            <w:tcW w:w="9374" w:type="dxa"/>
            <w:gridSpan w:val="3"/>
            <w:shd w:val="clear" w:color="auto" w:fill="auto"/>
            <w:vAlign w:val="center"/>
          </w:tcPr>
          <w:p w:rsidR="0020521D" w:rsidRDefault="0020521D" w:rsidP="00A8548E">
            <w:pPr>
              <w:pStyle w:val="afffffffff2"/>
              <w:ind w:firstLineChars="100" w:firstLine="180"/>
              <w:jc w:val="both"/>
            </w:pPr>
            <w:r>
              <w:rPr>
                <w:rFonts w:hint="eastAsia"/>
              </w:rPr>
              <w:t>总风险等级：</w:t>
            </w:r>
          </w:p>
          <w:p w:rsidR="0020521D" w:rsidRDefault="0020521D" w:rsidP="00A8548E">
            <w:pPr>
              <w:pStyle w:val="afffffffff2"/>
              <w:ind w:firstLineChars="100" w:firstLine="180"/>
              <w:jc w:val="both"/>
            </w:pPr>
            <w:r>
              <w:rPr>
                <w:rFonts w:hint="eastAsia"/>
              </w:rPr>
              <w:t>□低风险（单项均低，生命体征稳定）→ 常规护理，心理支持。</w:t>
            </w:r>
          </w:p>
          <w:p w:rsidR="0020521D" w:rsidRDefault="0020521D" w:rsidP="00A8548E">
            <w:pPr>
              <w:pStyle w:val="afffffffff2"/>
              <w:ind w:firstLineChars="100" w:firstLine="180"/>
              <w:jc w:val="both"/>
            </w:pPr>
            <w:r>
              <w:rPr>
                <w:rFonts w:hint="eastAsia"/>
              </w:rPr>
              <w:t>□中风险（1</w:t>
            </w:r>
            <w:r w:rsidR="008B15C7" w:rsidRPr="008B15C7">
              <w:rPr>
                <w:rFonts w:hint="eastAsia"/>
              </w:rPr>
              <w:t>～</w:t>
            </w:r>
            <w:r>
              <w:rPr>
                <w:rFonts w:hint="eastAsia"/>
              </w:rPr>
              <w:t>2项中度）→ 加强监测， multidisciplinary team（MDT）会诊。</w:t>
            </w:r>
          </w:p>
          <w:p w:rsidR="0020521D" w:rsidRDefault="0020521D" w:rsidP="00A8548E">
            <w:pPr>
              <w:pStyle w:val="afffffffff2"/>
              <w:ind w:firstLineChars="100" w:firstLine="180"/>
              <w:jc w:val="both"/>
            </w:pPr>
            <w:r>
              <w:rPr>
                <w:rFonts w:hint="eastAsia"/>
              </w:rPr>
              <w:t>□高风险（任何单项高危或≥3项中度）→ 立即干预，必要时转入ICU/PICU或精神科封闭病房。</w:t>
            </w:r>
          </w:p>
          <w:p w:rsidR="0020521D" w:rsidRDefault="0020521D" w:rsidP="00A8548E">
            <w:pPr>
              <w:pStyle w:val="afffffffff2"/>
              <w:ind w:firstLineChars="100" w:firstLine="180"/>
              <w:jc w:val="both"/>
            </w:pPr>
            <w:r>
              <w:rPr>
                <w:rFonts w:hint="eastAsia"/>
              </w:rPr>
              <w:t>紧急干预措施：</w:t>
            </w:r>
          </w:p>
          <w:p w:rsidR="0020521D" w:rsidRDefault="0020521D" w:rsidP="00A8548E">
            <w:pPr>
              <w:pStyle w:val="afffffffff2"/>
              <w:ind w:firstLineChars="100" w:firstLine="180"/>
              <w:jc w:val="both"/>
            </w:pPr>
            <w:r>
              <w:rPr>
                <w:rFonts w:hint="eastAsia"/>
              </w:rPr>
              <w:t>自杀/攻击风险 → 24</w:t>
            </w:r>
            <w:r w:rsidR="00A8548E" w:rsidRPr="00A8548E">
              <w:rPr>
                <w:rFonts w:hint="eastAsia"/>
                <w:vertAlign w:val="superscript"/>
              </w:rPr>
              <w:t xml:space="preserve"> </w:t>
            </w:r>
            <w:r w:rsidR="00A8548E">
              <w:rPr>
                <w:rFonts w:hint="eastAsia"/>
              </w:rPr>
              <w:t>h</w:t>
            </w:r>
            <w:r>
              <w:rPr>
                <w:rFonts w:hint="eastAsia"/>
              </w:rPr>
              <w:t>专人看护，移除危险物品。</w:t>
            </w:r>
          </w:p>
          <w:p w:rsidR="0020521D" w:rsidRDefault="0020521D" w:rsidP="00A8548E">
            <w:pPr>
              <w:pStyle w:val="afffffffff2"/>
              <w:ind w:firstLineChars="100" w:firstLine="180"/>
              <w:jc w:val="both"/>
            </w:pPr>
            <w:r>
              <w:rPr>
                <w:rFonts w:hint="eastAsia"/>
              </w:rPr>
              <w:t>严重躯体疾病 → 优先稳定生命体征。</w:t>
            </w:r>
          </w:p>
          <w:p w:rsidR="0020521D" w:rsidRDefault="0020521D" w:rsidP="00A8548E">
            <w:pPr>
              <w:pStyle w:val="afffffffff2"/>
              <w:ind w:firstLineChars="100" w:firstLine="180"/>
              <w:jc w:val="both"/>
            </w:pPr>
            <w:r>
              <w:rPr>
                <w:rFonts w:hint="eastAsia"/>
              </w:rPr>
              <w:t>疑似虐待 → 上报医务科/社工介入。</w:t>
            </w:r>
          </w:p>
        </w:tc>
      </w:tr>
      <w:tr w:rsidR="000E17D5" w:rsidTr="008E77F7">
        <w:trPr>
          <w:jc w:val="center"/>
        </w:trPr>
        <w:tc>
          <w:tcPr>
            <w:tcW w:w="9374" w:type="dxa"/>
            <w:gridSpan w:val="3"/>
            <w:shd w:val="clear" w:color="auto" w:fill="auto"/>
            <w:vAlign w:val="center"/>
          </w:tcPr>
          <w:p w:rsidR="000E17D5" w:rsidRDefault="000E17D5" w:rsidP="00A8548E">
            <w:pPr>
              <w:pStyle w:val="afffffffff2"/>
            </w:pPr>
            <w:r>
              <w:rPr>
                <w:rFonts w:hint="eastAsia"/>
              </w:rPr>
              <w:t>备注</w:t>
            </w:r>
          </w:p>
        </w:tc>
      </w:tr>
      <w:tr w:rsidR="00A8548E" w:rsidTr="008E77F7">
        <w:trPr>
          <w:jc w:val="center"/>
        </w:trPr>
        <w:tc>
          <w:tcPr>
            <w:tcW w:w="9374" w:type="dxa"/>
            <w:gridSpan w:val="3"/>
            <w:shd w:val="clear" w:color="auto" w:fill="auto"/>
            <w:vAlign w:val="center"/>
          </w:tcPr>
          <w:p w:rsidR="00A8548E" w:rsidRDefault="00A8548E" w:rsidP="0098602F">
            <w:pPr>
              <w:pStyle w:val="afffffffff2"/>
              <w:ind w:firstLineChars="100" w:firstLine="180"/>
              <w:jc w:val="both"/>
            </w:pPr>
            <w:r>
              <w:rPr>
                <w:rFonts w:hint="eastAsia"/>
              </w:rPr>
              <w:t>本表适用于：急诊分诊时快速筛查。住院患儿入院24</w:t>
            </w:r>
            <w:r w:rsidR="0098602F" w:rsidRPr="0098602F">
              <w:rPr>
                <w:rFonts w:hint="eastAsia"/>
                <w:vertAlign w:val="superscript"/>
              </w:rPr>
              <w:t xml:space="preserve"> </w:t>
            </w:r>
            <w:r w:rsidR="0098602F">
              <w:rPr>
                <w:rFonts w:hint="eastAsia"/>
              </w:rPr>
              <w:t>h</w:t>
            </w:r>
            <w:r>
              <w:rPr>
                <w:rFonts w:hint="eastAsia"/>
              </w:rPr>
              <w:t>内评估。精神科患儿转介前风险评估。</w:t>
            </w:r>
          </w:p>
          <w:p w:rsidR="00A8548E" w:rsidRDefault="00A8548E" w:rsidP="0098602F">
            <w:pPr>
              <w:pStyle w:val="afffffffff2"/>
              <w:ind w:firstLineChars="100" w:firstLine="180"/>
              <w:jc w:val="both"/>
            </w:pPr>
            <w:r>
              <w:rPr>
                <w:rFonts w:hint="eastAsia"/>
              </w:rPr>
              <w:t>广西地区需注意：留守儿童可能隐瞒心理问题，需结合监护人访谈。</w:t>
            </w:r>
          </w:p>
        </w:tc>
      </w:tr>
    </w:tbl>
    <w:p w:rsidR="00A8427B" w:rsidRDefault="00A8427B" w:rsidP="00CD5DC1">
      <w:pPr>
        <w:pStyle w:val="affff6"/>
        <w:ind w:firstLine="420"/>
        <w:sectPr w:rsidR="00A8427B" w:rsidSect="00484A85">
          <w:headerReference w:type="even" r:id="rId29"/>
          <w:headerReference w:type="default" r:id="rId30"/>
          <w:footerReference w:type="even" r:id="rId31"/>
          <w:footerReference w:type="default" r:id="rId32"/>
          <w:pgSz w:w="11906" w:h="16838" w:code="9"/>
          <w:pgMar w:top="1871" w:right="1134" w:bottom="1134" w:left="1134" w:header="1418" w:footer="1134" w:gutter="284"/>
          <w:cols w:space="425"/>
          <w:formProt w:val="0"/>
          <w:docGrid w:type="lines" w:linePitch="312"/>
        </w:sectPr>
      </w:pPr>
    </w:p>
    <w:p w:rsidR="00CD5DC1" w:rsidRDefault="00CD5DC1" w:rsidP="00A8427B">
      <w:pPr>
        <w:pStyle w:val="af8"/>
        <w:rPr>
          <w:vanish w:val="0"/>
        </w:rPr>
      </w:pPr>
    </w:p>
    <w:p w:rsidR="00A8427B" w:rsidRDefault="00A8427B" w:rsidP="00A8427B">
      <w:pPr>
        <w:pStyle w:val="afe"/>
        <w:rPr>
          <w:vanish w:val="0"/>
        </w:rPr>
      </w:pPr>
    </w:p>
    <w:p w:rsidR="00A8427B" w:rsidRDefault="00A8427B" w:rsidP="00A8427B">
      <w:pPr>
        <w:pStyle w:val="aff3"/>
        <w:spacing w:before="78" w:after="156"/>
      </w:pPr>
      <w:r>
        <w:br/>
      </w:r>
      <w:bookmarkStart w:id="127" w:name="_Toc204158748"/>
      <w:bookmarkStart w:id="128" w:name="_Toc204158782"/>
      <w:bookmarkStart w:id="129" w:name="_Toc204193186"/>
      <w:bookmarkStart w:id="130" w:name="_Toc224051277"/>
      <w:r>
        <w:rPr>
          <w:rFonts w:hint="eastAsia"/>
        </w:rPr>
        <w:t>（资料性）</w:t>
      </w:r>
      <w:r>
        <w:br/>
      </w:r>
      <w:r>
        <w:rPr>
          <w:rFonts w:hint="eastAsia"/>
        </w:rPr>
        <w:t>儿童青少年精神障碍风险筛查表</w:t>
      </w:r>
      <w:bookmarkEnd w:id="127"/>
      <w:bookmarkEnd w:id="128"/>
      <w:bookmarkEnd w:id="129"/>
      <w:bookmarkEnd w:id="130"/>
    </w:p>
    <w:p w:rsidR="00A8427B" w:rsidRPr="00A8427B" w:rsidRDefault="00A8427B" w:rsidP="00A8427B">
      <w:pPr>
        <w:pStyle w:val="affff6"/>
        <w:ind w:firstLine="420"/>
      </w:pPr>
      <w:r w:rsidRPr="00A8427B">
        <w:rPr>
          <w:rFonts w:hint="eastAsia"/>
        </w:rPr>
        <w:t>儿童青少年精神障碍风险筛查表</w:t>
      </w:r>
      <w:bookmarkStart w:id="131" w:name="OLE_LINK2"/>
      <w:bookmarkStart w:id="132" w:name="OLE_LINK3"/>
      <w:r w:rsidR="0098602F">
        <w:rPr>
          <w:rFonts w:hint="eastAsia"/>
        </w:rPr>
        <w:t>见表B.1</w:t>
      </w:r>
      <w:r>
        <w:rPr>
          <w:rFonts w:hint="eastAsia"/>
        </w:rPr>
        <w:t>。</w:t>
      </w:r>
      <w:bookmarkEnd w:id="131"/>
      <w:bookmarkEnd w:id="132"/>
    </w:p>
    <w:p w:rsidR="00A8427B" w:rsidRPr="00A8427B" w:rsidRDefault="0098602F" w:rsidP="0098602F">
      <w:pPr>
        <w:pStyle w:val="aff"/>
        <w:spacing w:before="156" w:after="156"/>
      </w:pPr>
      <w:r w:rsidRPr="00A8427B">
        <w:rPr>
          <w:rFonts w:hint="eastAsia"/>
        </w:rPr>
        <w:t>儿童青少年精神障碍风险筛查表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546"/>
        <w:gridCol w:w="1276"/>
        <w:gridCol w:w="1134"/>
        <w:gridCol w:w="1134"/>
        <w:gridCol w:w="1284"/>
      </w:tblGrid>
      <w:tr w:rsidR="00232EF6" w:rsidTr="008E77F7">
        <w:trPr>
          <w:tblHeader/>
          <w:jc w:val="center"/>
        </w:trPr>
        <w:tc>
          <w:tcPr>
            <w:tcW w:w="9374" w:type="dxa"/>
            <w:gridSpan w:val="5"/>
            <w:tcBorders>
              <w:top w:val="single" w:sz="8" w:space="0" w:color="auto"/>
              <w:bottom w:val="single" w:sz="8" w:space="0" w:color="auto"/>
            </w:tcBorders>
            <w:shd w:val="clear" w:color="auto" w:fill="auto"/>
            <w:vAlign w:val="center"/>
          </w:tcPr>
          <w:p w:rsidR="00232EF6" w:rsidRPr="00F00BE2" w:rsidRDefault="00232EF6" w:rsidP="00F00BE2">
            <w:pPr>
              <w:pStyle w:val="affff6"/>
              <w:ind w:firstLineChars="100" w:firstLine="180"/>
              <w:rPr>
                <w:rFonts w:hAnsi="宋体"/>
                <w:sz w:val="18"/>
                <w:szCs w:val="18"/>
              </w:rPr>
            </w:pPr>
            <w:r w:rsidRPr="00F00BE2">
              <w:rPr>
                <w:rFonts w:hAnsi="宋体" w:hint="eastAsia"/>
                <w:sz w:val="18"/>
                <w:szCs w:val="18"/>
              </w:rPr>
              <w:t>基本信息</w:t>
            </w:r>
          </w:p>
          <w:p w:rsidR="00232EF6" w:rsidRPr="00F00BE2" w:rsidRDefault="00232EF6" w:rsidP="00F00BE2">
            <w:pPr>
              <w:pStyle w:val="affff6"/>
              <w:ind w:firstLineChars="100" w:firstLine="180"/>
              <w:rPr>
                <w:rFonts w:hAnsi="宋体"/>
                <w:sz w:val="18"/>
                <w:szCs w:val="18"/>
              </w:rPr>
            </w:pPr>
            <w:r w:rsidRPr="00F00BE2">
              <w:rPr>
                <w:rFonts w:hAnsi="宋体" w:hint="eastAsia"/>
                <w:sz w:val="18"/>
                <w:szCs w:val="18"/>
              </w:rPr>
              <w:t>姓名：______ 性别：______ 年龄：______ 学校/年级：______</w:t>
            </w:r>
          </w:p>
          <w:p w:rsidR="00232EF6" w:rsidRPr="00F00BE2" w:rsidRDefault="00232EF6" w:rsidP="00F00BE2">
            <w:pPr>
              <w:pStyle w:val="affff6"/>
              <w:ind w:firstLineChars="100" w:firstLine="180"/>
              <w:rPr>
                <w:rFonts w:hAnsi="宋体"/>
                <w:sz w:val="18"/>
                <w:szCs w:val="18"/>
              </w:rPr>
            </w:pPr>
            <w:r w:rsidRPr="00F00BE2">
              <w:rPr>
                <w:rFonts w:hAnsi="宋体" w:hint="eastAsia"/>
                <w:sz w:val="18"/>
                <w:szCs w:val="18"/>
              </w:rPr>
              <w:t>填写人：□自评 □家长 □教师 □医生 日期：______</w:t>
            </w:r>
          </w:p>
        </w:tc>
      </w:tr>
      <w:tr w:rsidR="00453348" w:rsidTr="008E77F7">
        <w:trPr>
          <w:jc w:val="center"/>
        </w:trPr>
        <w:tc>
          <w:tcPr>
            <w:tcW w:w="9374" w:type="dxa"/>
            <w:gridSpan w:val="5"/>
            <w:tcBorders>
              <w:top w:val="single" w:sz="8" w:space="0" w:color="auto"/>
            </w:tcBorders>
            <w:shd w:val="clear" w:color="auto" w:fill="auto"/>
            <w:vAlign w:val="center"/>
          </w:tcPr>
          <w:p w:rsidR="00453348" w:rsidRPr="00F00BE2" w:rsidRDefault="00453348" w:rsidP="00232EF6">
            <w:pPr>
              <w:pStyle w:val="afffffffff2"/>
              <w:rPr>
                <w:rFonts w:hAnsi="宋体"/>
                <w:szCs w:val="18"/>
              </w:rPr>
            </w:pPr>
            <w:r w:rsidRPr="00F00BE2">
              <w:rPr>
                <w:rFonts w:hAnsi="宋体" w:hint="eastAsia"/>
                <w:szCs w:val="18"/>
              </w:rPr>
              <w:t>一、情绪与行为表现（近6个月内频率）</w:t>
            </w:r>
          </w:p>
        </w:tc>
      </w:tr>
      <w:tr w:rsidR="00232EF6" w:rsidTr="00314865">
        <w:trPr>
          <w:jc w:val="center"/>
        </w:trPr>
        <w:tc>
          <w:tcPr>
            <w:tcW w:w="4546" w:type="dxa"/>
            <w:shd w:val="clear" w:color="auto" w:fill="auto"/>
            <w:vAlign w:val="center"/>
          </w:tcPr>
          <w:p w:rsidR="00232EF6" w:rsidRPr="00F00BE2" w:rsidRDefault="00453348" w:rsidP="00232EF6">
            <w:pPr>
              <w:pStyle w:val="afffffffff2"/>
              <w:rPr>
                <w:rFonts w:hAnsi="宋体"/>
                <w:szCs w:val="18"/>
              </w:rPr>
            </w:pPr>
            <w:r w:rsidRPr="00F00BE2">
              <w:rPr>
                <w:rFonts w:hAnsi="宋体" w:hint="eastAsia"/>
                <w:szCs w:val="18"/>
              </w:rPr>
              <w:t>项目</w:t>
            </w:r>
          </w:p>
        </w:tc>
        <w:tc>
          <w:tcPr>
            <w:tcW w:w="1276" w:type="dxa"/>
            <w:shd w:val="clear" w:color="auto" w:fill="auto"/>
            <w:vAlign w:val="center"/>
          </w:tcPr>
          <w:p w:rsidR="00232EF6" w:rsidRPr="00F00BE2" w:rsidRDefault="00453348" w:rsidP="00314865">
            <w:pPr>
              <w:pStyle w:val="afffffffff2"/>
              <w:rPr>
                <w:rFonts w:hAnsi="宋体"/>
                <w:szCs w:val="18"/>
              </w:rPr>
            </w:pPr>
            <w:r w:rsidRPr="00F00BE2">
              <w:rPr>
                <w:rFonts w:hAnsi="宋体" w:hint="eastAsia"/>
                <w:szCs w:val="18"/>
              </w:rPr>
              <w:t>从未（0分）</w:t>
            </w:r>
          </w:p>
        </w:tc>
        <w:tc>
          <w:tcPr>
            <w:tcW w:w="1134" w:type="dxa"/>
            <w:shd w:val="clear" w:color="auto" w:fill="auto"/>
            <w:vAlign w:val="center"/>
          </w:tcPr>
          <w:p w:rsidR="00232EF6" w:rsidRPr="00F00BE2" w:rsidRDefault="00453348" w:rsidP="00314865">
            <w:pPr>
              <w:pStyle w:val="afffffffff2"/>
              <w:rPr>
                <w:rFonts w:hAnsi="宋体"/>
                <w:szCs w:val="18"/>
              </w:rPr>
            </w:pPr>
            <w:r w:rsidRPr="00F00BE2">
              <w:rPr>
                <w:rFonts w:hAnsi="宋体" w:hint="eastAsia"/>
                <w:szCs w:val="18"/>
              </w:rPr>
              <w:t>偶尔（1分）</w:t>
            </w:r>
          </w:p>
        </w:tc>
        <w:tc>
          <w:tcPr>
            <w:tcW w:w="1134" w:type="dxa"/>
            <w:shd w:val="clear" w:color="auto" w:fill="auto"/>
            <w:vAlign w:val="center"/>
          </w:tcPr>
          <w:p w:rsidR="00232EF6" w:rsidRPr="00F00BE2" w:rsidRDefault="00453348" w:rsidP="00314865">
            <w:pPr>
              <w:pStyle w:val="afffffffff2"/>
              <w:rPr>
                <w:rFonts w:hAnsi="宋体"/>
                <w:szCs w:val="18"/>
              </w:rPr>
            </w:pPr>
            <w:r w:rsidRPr="00F00BE2">
              <w:rPr>
                <w:rFonts w:hAnsi="宋体" w:hint="eastAsia"/>
                <w:szCs w:val="18"/>
              </w:rPr>
              <w:t>经常（2分）</w:t>
            </w:r>
          </w:p>
        </w:tc>
        <w:tc>
          <w:tcPr>
            <w:tcW w:w="1284" w:type="dxa"/>
            <w:shd w:val="clear" w:color="auto" w:fill="auto"/>
            <w:vAlign w:val="center"/>
          </w:tcPr>
          <w:p w:rsidR="00232EF6" w:rsidRPr="00F00BE2" w:rsidRDefault="00453348" w:rsidP="00314865">
            <w:pPr>
              <w:pStyle w:val="afffffffff2"/>
              <w:rPr>
                <w:rFonts w:hAnsi="宋体"/>
                <w:szCs w:val="18"/>
              </w:rPr>
            </w:pPr>
            <w:r w:rsidRPr="00F00BE2">
              <w:rPr>
                <w:rFonts w:hAnsi="宋体" w:hint="eastAsia"/>
                <w:szCs w:val="18"/>
              </w:rPr>
              <w:t>总是（3分）</w:t>
            </w:r>
          </w:p>
        </w:tc>
      </w:tr>
      <w:tr w:rsidR="00232EF6" w:rsidTr="00314865">
        <w:trPr>
          <w:jc w:val="center"/>
        </w:trPr>
        <w:tc>
          <w:tcPr>
            <w:tcW w:w="4546" w:type="dxa"/>
            <w:shd w:val="clear" w:color="auto" w:fill="auto"/>
            <w:vAlign w:val="center"/>
          </w:tcPr>
          <w:p w:rsidR="00232EF6" w:rsidRPr="00F00BE2" w:rsidRDefault="00453348" w:rsidP="00F00BE2">
            <w:pPr>
              <w:pStyle w:val="afffffffff2"/>
              <w:ind w:firstLineChars="100" w:firstLine="180"/>
              <w:jc w:val="both"/>
              <w:rPr>
                <w:rFonts w:hAnsi="宋体"/>
                <w:szCs w:val="18"/>
              </w:rPr>
            </w:pPr>
            <w:r w:rsidRPr="00F00BE2">
              <w:rPr>
                <w:rFonts w:hAnsi="宋体" w:hint="eastAsia"/>
                <w:szCs w:val="18"/>
              </w:rPr>
              <w:t>1. 情绪低落、哭泣或易怒</w:t>
            </w:r>
          </w:p>
        </w:tc>
        <w:tc>
          <w:tcPr>
            <w:tcW w:w="1276"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284" w:type="dxa"/>
            <w:shd w:val="clear" w:color="auto" w:fill="auto"/>
            <w:vAlign w:val="center"/>
          </w:tcPr>
          <w:p w:rsidR="00232EF6" w:rsidRPr="00F00BE2" w:rsidRDefault="00232EF6" w:rsidP="00232EF6">
            <w:pPr>
              <w:pStyle w:val="afffffffff2"/>
              <w:rPr>
                <w:rFonts w:hAnsi="宋体"/>
                <w:szCs w:val="18"/>
              </w:rPr>
            </w:pPr>
          </w:p>
        </w:tc>
      </w:tr>
      <w:tr w:rsidR="00232EF6" w:rsidTr="00314865">
        <w:trPr>
          <w:jc w:val="center"/>
        </w:trPr>
        <w:tc>
          <w:tcPr>
            <w:tcW w:w="4546" w:type="dxa"/>
            <w:shd w:val="clear" w:color="auto" w:fill="auto"/>
            <w:vAlign w:val="center"/>
          </w:tcPr>
          <w:p w:rsidR="00232EF6" w:rsidRPr="00F00BE2" w:rsidRDefault="00453348" w:rsidP="00F00BE2">
            <w:pPr>
              <w:pStyle w:val="afffffffff2"/>
              <w:ind w:firstLineChars="100" w:firstLine="180"/>
              <w:jc w:val="both"/>
              <w:rPr>
                <w:rFonts w:hAnsi="宋体"/>
                <w:szCs w:val="18"/>
              </w:rPr>
            </w:pPr>
            <w:r w:rsidRPr="00F00BE2">
              <w:rPr>
                <w:rFonts w:hAnsi="宋体" w:hint="eastAsia"/>
                <w:szCs w:val="18"/>
              </w:rPr>
              <w:t>2. 对以往感兴趣的活动失去兴趣</w:t>
            </w:r>
          </w:p>
        </w:tc>
        <w:tc>
          <w:tcPr>
            <w:tcW w:w="1276"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284" w:type="dxa"/>
            <w:shd w:val="clear" w:color="auto" w:fill="auto"/>
            <w:vAlign w:val="center"/>
          </w:tcPr>
          <w:p w:rsidR="00232EF6" w:rsidRPr="00F00BE2" w:rsidRDefault="00232EF6" w:rsidP="00232EF6">
            <w:pPr>
              <w:pStyle w:val="afffffffff2"/>
              <w:rPr>
                <w:rFonts w:hAnsi="宋体"/>
                <w:szCs w:val="18"/>
              </w:rPr>
            </w:pPr>
          </w:p>
        </w:tc>
      </w:tr>
      <w:tr w:rsidR="00232EF6" w:rsidTr="00314865">
        <w:trPr>
          <w:jc w:val="center"/>
        </w:trPr>
        <w:tc>
          <w:tcPr>
            <w:tcW w:w="4546" w:type="dxa"/>
            <w:shd w:val="clear" w:color="auto" w:fill="auto"/>
            <w:vAlign w:val="center"/>
          </w:tcPr>
          <w:p w:rsidR="00232EF6" w:rsidRPr="00F00BE2" w:rsidRDefault="00453348" w:rsidP="00F00BE2">
            <w:pPr>
              <w:pStyle w:val="afffffffff2"/>
              <w:ind w:firstLineChars="100" w:firstLine="180"/>
              <w:jc w:val="both"/>
              <w:rPr>
                <w:rFonts w:hAnsi="宋体"/>
                <w:szCs w:val="18"/>
              </w:rPr>
            </w:pPr>
            <w:r w:rsidRPr="00F00BE2">
              <w:rPr>
                <w:rFonts w:hAnsi="宋体" w:hint="eastAsia"/>
                <w:szCs w:val="18"/>
              </w:rPr>
              <w:t>3. 过度担心/恐惧（如分离焦虑、社交回避）</w:t>
            </w:r>
          </w:p>
        </w:tc>
        <w:tc>
          <w:tcPr>
            <w:tcW w:w="1276"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134" w:type="dxa"/>
            <w:shd w:val="clear" w:color="auto" w:fill="auto"/>
            <w:vAlign w:val="center"/>
          </w:tcPr>
          <w:p w:rsidR="00232EF6" w:rsidRPr="00F00BE2" w:rsidRDefault="00232EF6" w:rsidP="00232EF6">
            <w:pPr>
              <w:pStyle w:val="afffffffff2"/>
              <w:rPr>
                <w:rFonts w:hAnsi="宋体"/>
                <w:szCs w:val="18"/>
              </w:rPr>
            </w:pPr>
          </w:p>
        </w:tc>
        <w:tc>
          <w:tcPr>
            <w:tcW w:w="1284" w:type="dxa"/>
            <w:shd w:val="clear" w:color="auto" w:fill="auto"/>
            <w:vAlign w:val="center"/>
          </w:tcPr>
          <w:p w:rsidR="00232EF6" w:rsidRPr="00F00BE2" w:rsidRDefault="00232EF6" w:rsidP="00232EF6">
            <w:pPr>
              <w:pStyle w:val="afffffffff2"/>
              <w:rPr>
                <w:rFonts w:hAnsi="宋体"/>
                <w:szCs w:val="18"/>
              </w:rPr>
            </w:pPr>
          </w:p>
        </w:tc>
      </w:tr>
      <w:tr w:rsidR="000D7934" w:rsidTr="00314865">
        <w:trPr>
          <w:jc w:val="center"/>
        </w:trPr>
        <w:tc>
          <w:tcPr>
            <w:tcW w:w="4546" w:type="dxa"/>
            <w:shd w:val="clear" w:color="auto" w:fill="auto"/>
            <w:vAlign w:val="center"/>
          </w:tcPr>
          <w:p w:rsidR="000D7934" w:rsidRPr="00F00BE2" w:rsidRDefault="000D7934" w:rsidP="00F00BE2">
            <w:pPr>
              <w:pStyle w:val="afffffffff2"/>
              <w:ind w:firstLineChars="100" w:firstLine="180"/>
              <w:jc w:val="both"/>
              <w:rPr>
                <w:rFonts w:hAnsi="宋体"/>
                <w:szCs w:val="18"/>
              </w:rPr>
            </w:pPr>
            <w:r w:rsidRPr="00F00BE2">
              <w:rPr>
                <w:rFonts w:hAnsi="宋体" w:hint="eastAsia"/>
                <w:szCs w:val="18"/>
              </w:rPr>
              <w:t>4. 注意力难以集中，影响学习</w:t>
            </w:r>
          </w:p>
        </w:tc>
        <w:tc>
          <w:tcPr>
            <w:tcW w:w="1276"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284" w:type="dxa"/>
            <w:shd w:val="clear" w:color="auto" w:fill="auto"/>
            <w:vAlign w:val="center"/>
          </w:tcPr>
          <w:p w:rsidR="000D7934" w:rsidRPr="00F00BE2" w:rsidRDefault="000D7934" w:rsidP="00232EF6">
            <w:pPr>
              <w:pStyle w:val="afffffffff2"/>
              <w:rPr>
                <w:rFonts w:hAnsi="宋体"/>
                <w:szCs w:val="18"/>
              </w:rPr>
            </w:pPr>
          </w:p>
        </w:tc>
      </w:tr>
      <w:tr w:rsidR="000D7934" w:rsidTr="00314865">
        <w:trPr>
          <w:jc w:val="center"/>
        </w:trPr>
        <w:tc>
          <w:tcPr>
            <w:tcW w:w="4546" w:type="dxa"/>
            <w:shd w:val="clear" w:color="auto" w:fill="auto"/>
            <w:vAlign w:val="center"/>
          </w:tcPr>
          <w:p w:rsidR="000D7934" w:rsidRPr="00F00BE2" w:rsidRDefault="000D7934" w:rsidP="00F00BE2">
            <w:pPr>
              <w:pStyle w:val="afffffffff2"/>
              <w:ind w:firstLineChars="100" w:firstLine="180"/>
              <w:jc w:val="both"/>
              <w:rPr>
                <w:rFonts w:hAnsi="宋体"/>
                <w:szCs w:val="18"/>
              </w:rPr>
            </w:pPr>
            <w:r w:rsidRPr="00F00BE2">
              <w:rPr>
                <w:rFonts w:hAnsi="宋体" w:hint="eastAsia"/>
                <w:szCs w:val="18"/>
              </w:rPr>
              <w:t>5. 多动、冲动或攻击行为（如打架、破坏物品）</w:t>
            </w:r>
          </w:p>
        </w:tc>
        <w:tc>
          <w:tcPr>
            <w:tcW w:w="1276"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284" w:type="dxa"/>
            <w:shd w:val="clear" w:color="auto" w:fill="auto"/>
            <w:vAlign w:val="center"/>
          </w:tcPr>
          <w:p w:rsidR="000D7934" w:rsidRPr="00F00BE2" w:rsidRDefault="000D7934" w:rsidP="00232EF6">
            <w:pPr>
              <w:pStyle w:val="afffffffff2"/>
              <w:rPr>
                <w:rFonts w:hAnsi="宋体"/>
                <w:szCs w:val="18"/>
              </w:rPr>
            </w:pPr>
          </w:p>
        </w:tc>
      </w:tr>
      <w:tr w:rsidR="000D7934" w:rsidTr="00314865">
        <w:trPr>
          <w:jc w:val="center"/>
        </w:trPr>
        <w:tc>
          <w:tcPr>
            <w:tcW w:w="4546" w:type="dxa"/>
            <w:shd w:val="clear" w:color="auto" w:fill="auto"/>
            <w:vAlign w:val="center"/>
          </w:tcPr>
          <w:p w:rsidR="000D7934" w:rsidRPr="00F00BE2" w:rsidRDefault="000D7934" w:rsidP="00F00BE2">
            <w:pPr>
              <w:pStyle w:val="afffffffff2"/>
              <w:ind w:firstLineChars="100" w:firstLine="180"/>
              <w:jc w:val="both"/>
              <w:rPr>
                <w:rFonts w:hAnsi="宋体"/>
                <w:szCs w:val="18"/>
              </w:rPr>
            </w:pPr>
            <w:r w:rsidRPr="00F00BE2">
              <w:rPr>
                <w:rFonts w:hAnsi="宋体" w:hint="eastAsia"/>
                <w:szCs w:val="18"/>
              </w:rPr>
              <w:t>6. 自伤行为或自杀念头</w:t>
            </w:r>
          </w:p>
        </w:tc>
        <w:tc>
          <w:tcPr>
            <w:tcW w:w="1276"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284" w:type="dxa"/>
            <w:shd w:val="clear" w:color="auto" w:fill="auto"/>
            <w:vAlign w:val="center"/>
          </w:tcPr>
          <w:p w:rsidR="000D7934" w:rsidRPr="00F00BE2" w:rsidRDefault="000D7934" w:rsidP="00232EF6">
            <w:pPr>
              <w:pStyle w:val="afffffffff2"/>
              <w:rPr>
                <w:rFonts w:hAnsi="宋体"/>
                <w:szCs w:val="18"/>
              </w:rPr>
            </w:pPr>
          </w:p>
        </w:tc>
      </w:tr>
      <w:tr w:rsidR="000D7934" w:rsidTr="00314865">
        <w:trPr>
          <w:jc w:val="center"/>
        </w:trPr>
        <w:tc>
          <w:tcPr>
            <w:tcW w:w="4546" w:type="dxa"/>
            <w:shd w:val="clear" w:color="auto" w:fill="auto"/>
            <w:vAlign w:val="center"/>
          </w:tcPr>
          <w:p w:rsidR="000D7934" w:rsidRPr="00F00BE2" w:rsidRDefault="00787ECD" w:rsidP="00F00BE2">
            <w:pPr>
              <w:pStyle w:val="afffffffff2"/>
              <w:ind w:firstLineChars="100" w:firstLine="180"/>
              <w:jc w:val="both"/>
              <w:rPr>
                <w:rFonts w:hAnsi="宋体"/>
                <w:szCs w:val="18"/>
              </w:rPr>
            </w:pPr>
            <w:r w:rsidRPr="00F00BE2">
              <w:rPr>
                <w:rFonts w:hAnsi="宋体" w:hint="eastAsia"/>
                <w:szCs w:val="18"/>
              </w:rPr>
              <w:t>7. 睡眠问题（失眠/嗜睡）或食欲显著变化</w:t>
            </w:r>
          </w:p>
        </w:tc>
        <w:tc>
          <w:tcPr>
            <w:tcW w:w="1276"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134" w:type="dxa"/>
            <w:shd w:val="clear" w:color="auto" w:fill="auto"/>
            <w:vAlign w:val="center"/>
          </w:tcPr>
          <w:p w:rsidR="000D7934" w:rsidRPr="00F00BE2" w:rsidRDefault="000D7934" w:rsidP="00232EF6">
            <w:pPr>
              <w:pStyle w:val="afffffffff2"/>
              <w:rPr>
                <w:rFonts w:hAnsi="宋体"/>
                <w:szCs w:val="18"/>
              </w:rPr>
            </w:pPr>
          </w:p>
        </w:tc>
        <w:tc>
          <w:tcPr>
            <w:tcW w:w="1284" w:type="dxa"/>
            <w:shd w:val="clear" w:color="auto" w:fill="auto"/>
            <w:vAlign w:val="center"/>
          </w:tcPr>
          <w:p w:rsidR="000D7934" w:rsidRPr="00F00BE2" w:rsidRDefault="000D7934" w:rsidP="00232EF6">
            <w:pPr>
              <w:pStyle w:val="afffffffff2"/>
              <w:rPr>
                <w:rFonts w:hAnsi="宋体"/>
                <w:szCs w:val="18"/>
              </w:rPr>
            </w:pPr>
          </w:p>
        </w:tc>
      </w:tr>
      <w:tr w:rsidR="003D76EB" w:rsidTr="00D81FB8">
        <w:trPr>
          <w:jc w:val="center"/>
        </w:trPr>
        <w:tc>
          <w:tcPr>
            <w:tcW w:w="9374" w:type="dxa"/>
            <w:gridSpan w:val="5"/>
            <w:shd w:val="clear" w:color="auto" w:fill="auto"/>
            <w:vAlign w:val="center"/>
          </w:tcPr>
          <w:p w:rsidR="003D76EB" w:rsidRPr="00F00BE2" w:rsidRDefault="003D76EB" w:rsidP="00232EF6">
            <w:pPr>
              <w:pStyle w:val="afffffffff2"/>
              <w:rPr>
                <w:rFonts w:hAnsi="宋体"/>
                <w:szCs w:val="18"/>
              </w:rPr>
            </w:pPr>
            <w:r w:rsidRPr="00F00BE2">
              <w:rPr>
                <w:rFonts w:hAnsi="宋体" w:hint="eastAsia"/>
                <w:szCs w:val="18"/>
              </w:rPr>
              <w:t>二、社交与认知功能</w:t>
            </w:r>
          </w:p>
        </w:tc>
      </w:tr>
      <w:tr w:rsidR="00DA711C" w:rsidTr="00D81FB8">
        <w:trPr>
          <w:jc w:val="center"/>
        </w:trPr>
        <w:tc>
          <w:tcPr>
            <w:tcW w:w="4546" w:type="dxa"/>
            <w:shd w:val="clear" w:color="auto" w:fill="auto"/>
            <w:vAlign w:val="center"/>
          </w:tcPr>
          <w:p w:rsidR="00DA711C" w:rsidRPr="00F00BE2" w:rsidRDefault="00DA711C" w:rsidP="00232EF6">
            <w:pPr>
              <w:pStyle w:val="afffffffff2"/>
              <w:rPr>
                <w:rFonts w:hAnsi="宋体"/>
                <w:szCs w:val="18"/>
              </w:rPr>
            </w:pPr>
            <w:r w:rsidRPr="00F00BE2">
              <w:rPr>
                <w:rFonts w:hAnsi="宋体" w:hint="eastAsia"/>
                <w:szCs w:val="18"/>
              </w:rPr>
              <w:t>项目</w:t>
            </w:r>
          </w:p>
        </w:tc>
        <w:tc>
          <w:tcPr>
            <w:tcW w:w="2410" w:type="dxa"/>
            <w:gridSpan w:val="2"/>
            <w:shd w:val="clear" w:color="auto" w:fill="auto"/>
            <w:vAlign w:val="center"/>
          </w:tcPr>
          <w:p w:rsidR="00DA711C" w:rsidRPr="00F00BE2" w:rsidRDefault="00DA711C" w:rsidP="00232EF6">
            <w:pPr>
              <w:pStyle w:val="afffffffff2"/>
              <w:rPr>
                <w:rFonts w:hAnsi="宋体"/>
                <w:szCs w:val="18"/>
              </w:rPr>
            </w:pPr>
            <w:r w:rsidRPr="00F00BE2">
              <w:rPr>
                <w:rFonts w:hAnsi="宋体" w:hint="eastAsia"/>
                <w:szCs w:val="18"/>
              </w:rPr>
              <w:t>是（1分）</w:t>
            </w:r>
          </w:p>
        </w:tc>
        <w:tc>
          <w:tcPr>
            <w:tcW w:w="2418" w:type="dxa"/>
            <w:gridSpan w:val="2"/>
            <w:shd w:val="clear" w:color="auto" w:fill="auto"/>
            <w:vAlign w:val="center"/>
          </w:tcPr>
          <w:p w:rsidR="00DA711C" w:rsidRPr="00F00BE2" w:rsidRDefault="00DA711C" w:rsidP="00232EF6">
            <w:pPr>
              <w:pStyle w:val="afffffffff2"/>
              <w:rPr>
                <w:rFonts w:hAnsi="宋体"/>
                <w:szCs w:val="18"/>
              </w:rPr>
            </w:pPr>
            <w:r w:rsidRPr="00F00BE2">
              <w:rPr>
                <w:rFonts w:hAnsi="宋体" w:hint="eastAsia"/>
                <w:szCs w:val="18"/>
              </w:rPr>
              <w:t>否（0分）</w:t>
            </w:r>
          </w:p>
        </w:tc>
      </w:tr>
      <w:tr w:rsidR="00DA711C" w:rsidTr="00D81FB8">
        <w:trPr>
          <w:jc w:val="center"/>
        </w:trPr>
        <w:tc>
          <w:tcPr>
            <w:tcW w:w="4546" w:type="dxa"/>
            <w:shd w:val="clear" w:color="auto" w:fill="auto"/>
            <w:vAlign w:val="center"/>
          </w:tcPr>
          <w:p w:rsidR="00DA711C" w:rsidRPr="00F00BE2" w:rsidRDefault="00DA711C" w:rsidP="00F00BE2">
            <w:pPr>
              <w:pStyle w:val="afffffffff2"/>
              <w:ind w:firstLineChars="100" w:firstLine="180"/>
              <w:jc w:val="both"/>
              <w:rPr>
                <w:rFonts w:hAnsi="宋体"/>
                <w:szCs w:val="18"/>
              </w:rPr>
            </w:pPr>
            <w:r w:rsidRPr="00F00BE2">
              <w:rPr>
                <w:rFonts w:hAnsi="宋体" w:hint="eastAsia"/>
                <w:szCs w:val="18"/>
              </w:rPr>
              <w:t>8. 难以与同伴建立正常关系</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DA711C" w:rsidTr="00D81FB8">
        <w:trPr>
          <w:jc w:val="center"/>
        </w:trPr>
        <w:tc>
          <w:tcPr>
            <w:tcW w:w="4546" w:type="dxa"/>
            <w:shd w:val="clear" w:color="auto" w:fill="auto"/>
            <w:vAlign w:val="center"/>
          </w:tcPr>
          <w:p w:rsidR="00DA711C" w:rsidRPr="00F00BE2" w:rsidRDefault="00DA711C" w:rsidP="00F00BE2">
            <w:pPr>
              <w:pStyle w:val="afffffffff2"/>
              <w:ind w:firstLineChars="100" w:firstLine="180"/>
              <w:jc w:val="both"/>
              <w:rPr>
                <w:rFonts w:hAnsi="宋体"/>
                <w:szCs w:val="18"/>
              </w:rPr>
            </w:pPr>
            <w:r w:rsidRPr="00F00BE2">
              <w:rPr>
                <w:rFonts w:hAnsi="宋体" w:hint="eastAsia"/>
                <w:szCs w:val="18"/>
              </w:rPr>
              <w:t>9. 语言/非语言沟通障碍（如回避眼神交流）</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DA711C" w:rsidTr="00D81FB8">
        <w:trPr>
          <w:jc w:val="center"/>
        </w:trPr>
        <w:tc>
          <w:tcPr>
            <w:tcW w:w="4546" w:type="dxa"/>
            <w:shd w:val="clear" w:color="auto" w:fill="auto"/>
            <w:vAlign w:val="center"/>
          </w:tcPr>
          <w:p w:rsidR="00DA711C" w:rsidRPr="00F00BE2" w:rsidRDefault="00DA711C" w:rsidP="00F00BE2">
            <w:pPr>
              <w:pStyle w:val="afffffffff2"/>
              <w:ind w:firstLineChars="100" w:firstLine="180"/>
              <w:jc w:val="both"/>
              <w:rPr>
                <w:rFonts w:hAnsi="宋体"/>
                <w:szCs w:val="18"/>
              </w:rPr>
            </w:pPr>
            <w:r w:rsidRPr="00F00BE2">
              <w:rPr>
                <w:rFonts w:hAnsi="宋体" w:hint="eastAsia"/>
                <w:szCs w:val="18"/>
              </w:rPr>
              <w:t>10. 重复刻板行为或兴趣狭窄</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DA711C" w:rsidTr="00D81FB8">
        <w:trPr>
          <w:jc w:val="center"/>
        </w:trPr>
        <w:tc>
          <w:tcPr>
            <w:tcW w:w="4546" w:type="dxa"/>
            <w:shd w:val="clear" w:color="auto" w:fill="auto"/>
            <w:vAlign w:val="center"/>
          </w:tcPr>
          <w:p w:rsidR="00DA711C" w:rsidRPr="00F00BE2" w:rsidRDefault="00DA711C" w:rsidP="00F00BE2">
            <w:pPr>
              <w:pStyle w:val="afffffffff2"/>
              <w:ind w:firstLineChars="100" w:firstLine="180"/>
              <w:jc w:val="both"/>
              <w:rPr>
                <w:rFonts w:hAnsi="宋体"/>
                <w:szCs w:val="18"/>
              </w:rPr>
            </w:pPr>
            <w:r w:rsidRPr="00F00BE2">
              <w:rPr>
                <w:rFonts w:hAnsi="宋体" w:hint="eastAsia"/>
                <w:szCs w:val="18"/>
              </w:rPr>
              <w:t>11. 学习成绩突然下降或拒绝上学</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2A1C8B" w:rsidTr="00D81FB8">
        <w:trPr>
          <w:jc w:val="center"/>
        </w:trPr>
        <w:tc>
          <w:tcPr>
            <w:tcW w:w="9374" w:type="dxa"/>
            <w:gridSpan w:val="5"/>
            <w:shd w:val="clear" w:color="auto" w:fill="auto"/>
            <w:vAlign w:val="center"/>
          </w:tcPr>
          <w:p w:rsidR="002A1C8B" w:rsidRPr="00F00BE2" w:rsidRDefault="002A1C8B" w:rsidP="00F00BE2">
            <w:pPr>
              <w:pStyle w:val="affff6"/>
              <w:ind w:firstLine="360"/>
              <w:jc w:val="center"/>
              <w:rPr>
                <w:rFonts w:hAnsi="宋体"/>
                <w:sz w:val="18"/>
                <w:szCs w:val="18"/>
              </w:rPr>
            </w:pPr>
            <w:r w:rsidRPr="00F00BE2">
              <w:rPr>
                <w:rFonts w:hAnsi="宋体" w:hint="eastAsia"/>
                <w:sz w:val="18"/>
                <w:szCs w:val="18"/>
              </w:rPr>
              <w:t>三、躯体与创伤史</w:t>
            </w:r>
          </w:p>
        </w:tc>
      </w:tr>
      <w:tr w:rsidR="00DA711C" w:rsidTr="00D81FB8">
        <w:trPr>
          <w:jc w:val="center"/>
        </w:trPr>
        <w:tc>
          <w:tcPr>
            <w:tcW w:w="4546" w:type="dxa"/>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项目</w:t>
            </w:r>
          </w:p>
        </w:tc>
        <w:tc>
          <w:tcPr>
            <w:tcW w:w="2410" w:type="dxa"/>
            <w:gridSpan w:val="2"/>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是（1分）</w:t>
            </w:r>
          </w:p>
        </w:tc>
        <w:tc>
          <w:tcPr>
            <w:tcW w:w="2418" w:type="dxa"/>
            <w:gridSpan w:val="2"/>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否（0分）</w:t>
            </w:r>
          </w:p>
        </w:tc>
      </w:tr>
      <w:tr w:rsidR="00DA711C" w:rsidTr="00D81FB8">
        <w:trPr>
          <w:jc w:val="center"/>
        </w:trPr>
        <w:tc>
          <w:tcPr>
            <w:tcW w:w="4546" w:type="dxa"/>
            <w:shd w:val="clear" w:color="auto" w:fill="auto"/>
            <w:vAlign w:val="center"/>
          </w:tcPr>
          <w:p w:rsidR="00DA711C" w:rsidRPr="00F00BE2" w:rsidRDefault="002A1C8B" w:rsidP="00F00BE2">
            <w:pPr>
              <w:pStyle w:val="afffffffff2"/>
              <w:ind w:firstLineChars="100" w:firstLine="180"/>
              <w:jc w:val="both"/>
              <w:rPr>
                <w:rFonts w:hAnsi="宋体"/>
                <w:szCs w:val="18"/>
              </w:rPr>
            </w:pPr>
            <w:r w:rsidRPr="00F00BE2">
              <w:rPr>
                <w:rFonts w:hAnsi="宋体" w:hint="eastAsia"/>
                <w:szCs w:val="18"/>
              </w:rPr>
              <w:t>12. 频繁头痛/腹痛（无明确医学原因）</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DA711C" w:rsidTr="00D81FB8">
        <w:trPr>
          <w:jc w:val="center"/>
        </w:trPr>
        <w:tc>
          <w:tcPr>
            <w:tcW w:w="4546" w:type="dxa"/>
            <w:shd w:val="clear" w:color="auto" w:fill="auto"/>
            <w:vAlign w:val="center"/>
          </w:tcPr>
          <w:p w:rsidR="00DA711C" w:rsidRPr="00F00BE2" w:rsidRDefault="002A1C8B" w:rsidP="00F00BE2">
            <w:pPr>
              <w:pStyle w:val="afffffffff2"/>
              <w:ind w:firstLineChars="100" w:firstLine="180"/>
              <w:jc w:val="both"/>
              <w:rPr>
                <w:rFonts w:hAnsi="宋体"/>
                <w:szCs w:val="18"/>
              </w:rPr>
            </w:pPr>
            <w:r w:rsidRPr="00F00BE2">
              <w:rPr>
                <w:rFonts w:hAnsi="宋体" w:hint="eastAsia"/>
                <w:szCs w:val="18"/>
              </w:rPr>
              <w:t>13. 遭遇校园欺凌、家庭暴力或重大创伤事件</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DA711C" w:rsidTr="00D81FB8">
        <w:trPr>
          <w:jc w:val="center"/>
        </w:trPr>
        <w:tc>
          <w:tcPr>
            <w:tcW w:w="4546" w:type="dxa"/>
            <w:shd w:val="clear" w:color="auto" w:fill="auto"/>
            <w:vAlign w:val="center"/>
          </w:tcPr>
          <w:p w:rsidR="00DA711C" w:rsidRPr="00F00BE2" w:rsidRDefault="002A1C8B" w:rsidP="00F00BE2">
            <w:pPr>
              <w:pStyle w:val="afffffffff2"/>
              <w:ind w:firstLineChars="100" w:firstLine="180"/>
              <w:jc w:val="both"/>
              <w:rPr>
                <w:rFonts w:hAnsi="宋体"/>
                <w:szCs w:val="18"/>
              </w:rPr>
            </w:pPr>
            <w:r w:rsidRPr="00F00BE2">
              <w:rPr>
                <w:rFonts w:hAnsi="宋体" w:hint="eastAsia"/>
                <w:szCs w:val="18"/>
              </w:rPr>
              <w:t>14. 家族有精神疾病史（如抑郁症、精神分裂症）</w:t>
            </w:r>
          </w:p>
        </w:tc>
        <w:tc>
          <w:tcPr>
            <w:tcW w:w="2410" w:type="dxa"/>
            <w:gridSpan w:val="2"/>
            <w:shd w:val="clear" w:color="auto" w:fill="auto"/>
            <w:vAlign w:val="center"/>
          </w:tcPr>
          <w:p w:rsidR="00DA711C" w:rsidRPr="00F00BE2" w:rsidRDefault="00DA711C" w:rsidP="00232EF6">
            <w:pPr>
              <w:pStyle w:val="afffffffff2"/>
              <w:rPr>
                <w:rFonts w:hAnsi="宋体"/>
                <w:szCs w:val="18"/>
              </w:rPr>
            </w:pPr>
          </w:p>
        </w:tc>
        <w:tc>
          <w:tcPr>
            <w:tcW w:w="2418" w:type="dxa"/>
            <w:gridSpan w:val="2"/>
            <w:shd w:val="clear" w:color="auto" w:fill="auto"/>
            <w:vAlign w:val="center"/>
          </w:tcPr>
          <w:p w:rsidR="00DA711C" w:rsidRPr="00F00BE2" w:rsidRDefault="00DA711C" w:rsidP="00232EF6">
            <w:pPr>
              <w:pStyle w:val="afffffffff2"/>
              <w:rPr>
                <w:rFonts w:hAnsi="宋体"/>
                <w:szCs w:val="18"/>
              </w:rPr>
            </w:pPr>
          </w:p>
        </w:tc>
      </w:tr>
      <w:tr w:rsidR="002A1C8B" w:rsidTr="00D81FB8">
        <w:trPr>
          <w:jc w:val="center"/>
        </w:trPr>
        <w:tc>
          <w:tcPr>
            <w:tcW w:w="9374" w:type="dxa"/>
            <w:gridSpan w:val="5"/>
            <w:shd w:val="clear" w:color="auto" w:fill="auto"/>
            <w:vAlign w:val="center"/>
          </w:tcPr>
          <w:p w:rsidR="002A1C8B" w:rsidRPr="00F00BE2" w:rsidRDefault="002A1C8B" w:rsidP="00232EF6">
            <w:pPr>
              <w:pStyle w:val="afffffffff2"/>
              <w:rPr>
                <w:rFonts w:hAnsi="宋体"/>
                <w:szCs w:val="18"/>
              </w:rPr>
            </w:pPr>
            <w:r w:rsidRPr="00F00BE2">
              <w:rPr>
                <w:rFonts w:hAnsi="宋体" w:hint="eastAsia"/>
                <w:szCs w:val="18"/>
              </w:rPr>
              <w:t>四、风险行为</w:t>
            </w:r>
          </w:p>
        </w:tc>
      </w:tr>
      <w:tr w:rsidR="00DA711C" w:rsidTr="00D81FB8">
        <w:trPr>
          <w:jc w:val="center"/>
        </w:trPr>
        <w:tc>
          <w:tcPr>
            <w:tcW w:w="4546" w:type="dxa"/>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项目</w:t>
            </w:r>
          </w:p>
        </w:tc>
        <w:tc>
          <w:tcPr>
            <w:tcW w:w="2410" w:type="dxa"/>
            <w:gridSpan w:val="2"/>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是（高风险）</w:t>
            </w:r>
          </w:p>
        </w:tc>
        <w:tc>
          <w:tcPr>
            <w:tcW w:w="2418" w:type="dxa"/>
            <w:gridSpan w:val="2"/>
            <w:shd w:val="clear" w:color="auto" w:fill="auto"/>
            <w:vAlign w:val="center"/>
          </w:tcPr>
          <w:p w:rsidR="00DA711C" w:rsidRPr="00F00BE2" w:rsidRDefault="002A1C8B" w:rsidP="00232EF6">
            <w:pPr>
              <w:pStyle w:val="afffffffff2"/>
              <w:rPr>
                <w:rFonts w:hAnsi="宋体"/>
                <w:szCs w:val="18"/>
              </w:rPr>
            </w:pPr>
            <w:r w:rsidRPr="00F00BE2">
              <w:rPr>
                <w:rFonts w:hAnsi="宋体" w:hint="eastAsia"/>
                <w:szCs w:val="18"/>
              </w:rPr>
              <w:t>否</w:t>
            </w:r>
          </w:p>
        </w:tc>
      </w:tr>
      <w:tr w:rsidR="002A1C8B" w:rsidTr="00D81FB8">
        <w:trPr>
          <w:jc w:val="center"/>
        </w:trPr>
        <w:tc>
          <w:tcPr>
            <w:tcW w:w="4546" w:type="dxa"/>
            <w:shd w:val="clear" w:color="auto" w:fill="auto"/>
            <w:vAlign w:val="center"/>
          </w:tcPr>
          <w:p w:rsidR="002A1C8B" w:rsidRPr="00F00BE2" w:rsidRDefault="002A1C8B" w:rsidP="00F00BE2">
            <w:pPr>
              <w:pStyle w:val="afffffffff2"/>
              <w:ind w:firstLineChars="100" w:firstLine="180"/>
              <w:jc w:val="both"/>
              <w:rPr>
                <w:rFonts w:hAnsi="宋体"/>
                <w:szCs w:val="18"/>
              </w:rPr>
            </w:pPr>
            <w:r w:rsidRPr="00F00BE2">
              <w:rPr>
                <w:rFonts w:hAnsi="宋体" w:hint="eastAsia"/>
                <w:szCs w:val="18"/>
              </w:rPr>
              <w:t>15. 近期有自伤/自杀企图</w:t>
            </w:r>
          </w:p>
        </w:tc>
        <w:tc>
          <w:tcPr>
            <w:tcW w:w="2410" w:type="dxa"/>
            <w:gridSpan w:val="2"/>
            <w:shd w:val="clear" w:color="auto" w:fill="auto"/>
            <w:vAlign w:val="center"/>
          </w:tcPr>
          <w:p w:rsidR="002A1C8B" w:rsidRPr="00F00BE2" w:rsidRDefault="002A1C8B" w:rsidP="00232EF6">
            <w:pPr>
              <w:pStyle w:val="afffffffff2"/>
              <w:rPr>
                <w:rFonts w:hAnsi="宋体"/>
                <w:szCs w:val="18"/>
              </w:rPr>
            </w:pPr>
          </w:p>
        </w:tc>
        <w:tc>
          <w:tcPr>
            <w:tcW w:w="2418" w:type="dxa"/>
            <w:gridSpan w:val="2"/>
            <w:shd w:val="clear" w:color="auto" w:fill="auto"/>
            <w:vAlign w:val="center"/>
          </w:tcPr>
          <w:p w:rsidR="002A1C8B" w:rsidRPr="00F00BE2" w:rsidRDefault="002A1C8B" w:rsidP="00232EF6">
            <w:pPr>
              <w:pStyle w:val="afffffffff2"/>
              <w:rPr>
                <w:rFonts w:hAnsi="宋体"/>
                <w:szCs w:val="18"/>
              </w:rPr>
            </w:pPr>
          </w:p>
        </w:tc>
      </w:tr>
      <w:tr w:rsidR="002A1C8B" w:rsidTr="00D81FB8">
        <w:trPr>
          <w:jc w:val="center"/>
        </w:trPr>
        <w:tc>
          <w:tcPr>
            <w:tcW w:w="4546" w:type="dxa"/>
            <w:shd w:val="clear" w:color="auto" w:fill="auto"/>
            <w:vAlign w:val="center"/>
          </w:tcPr>
          <w:p w:rsidR="002A1C8B" w:rsidRPr="00F00BE2" w:rsidRDefault="002A1C8B" w:rsidP="00F00BE2">
            <w:pPr>
              <w:pStyle w:val="afffffffff2"/>
              <w:ind w:firstLineChars="100" w:firstLine="180"/>
              <w:jc w:val="both"/>
              <w:rPr>
                <w:rFonts w:hAnsi="宋体"/>
                <w:szCs w:val="18"/>
              </w:rPr>
            </w:pPr>
            <w:r w:rsidRPr="00F00BE2">
              <w:rPr>
                <w:rFonts w:hAnsi="宋体" w:hint="eastAsia"/>
                <w:szCs w:val="18"/>
              </w:rPr>
              <w:t>16. 滥用药物/酒精</w:t>
            </w:r>
          </w:p>
        </w:tc>
        <w:tc>
          <w:tcPr>
            <w:tcW w:w="2410" w:type="dxa"/>
            <w:gridSpan w:val="2"/>
            <w:shd w:val="clear" w:color="auto" w:fill="auto"/>
            <w:vAlign w:val="center"/>
          </w:tcPr>
          <w:p w:rsidR="002A1C8B" w:rsidRPr="00F00BE2" w:rsidRDefault="002A1C8B" w:rsidP="00232EF6">
            <w:pPr>
              <w:pStyle w:val="afffffffff2"/>
              <w:rPr>
                <w:rFonts w:hAnsi="宋体"/>
                <w:szCs w:val="18"/>
              </w:rPr>
            </w:pPr>
          </w:p>
        </w:tc>
        <w:tc>
          <w:tcPr>
            <w:tcW w:w="2418" w:type="dxa"/>
            <w:gridSpan w:val="2"/>
            <w:shd w:val="clear" w:color="auto" w:fill="auto"/>
            <w:vAlign w:val="center"/>
          </w:tcPr>
          <w:p w:rsidR="002A1C8B" w:rsidRPr="00F00BE2" w:rsidRDefault="002A1C8B" w:rsidP="00232EF6">
            <w:pPr>
              <w:pStyle w:val="afffffffff2"/>
              <w:rPr>
                <w:rFonts w:hAnsi="宋体"/>
                <w:szCs w:val="18"/>
              </w:rPr>
            </w:pPr>
          </w:p>
        </w:tc>
      </w:tr>
      <w:tr w:rsidR="00AB520F" w:rsidTr="00D81FB8">
        <w:trPr>
          <w:jc w:val="center"/>
        </w:trPr>
        <w:tc>
          <w:tcPr>
            <w:tcW w:w="9374" w:type="dxa"/>
            <w:gridSpan w:val="5"/>
            <w:shd w:val="clear" w:color="auto" w:fill="auto"/>
            <w:vAlign w:val="center"/>
          </w:tcPr>
          <w:p w:rsidR="00AB520F" w:rsidRPr="00F00BE2" w:rsidRDefault="00AB520F" w:rsidP="005A28A6">
            <w:pPr>
              <w:pStyle w:val="afffffffff2"/>
              <w:rPr>
                <w:rFonts w:hAnsi="宋体"/>
                <w:szCs w:val="18"/>
              </w:rPr>
            </w:pPr>
            <w:r w:rsidRPr="00F00BE2">
              <w:rPr>
                <w:rFonts w:hAnsi="宋体" w:hint="eastAsia"/>
                <w:szCs w:val="18"/>
              </w:rPr>
              <w:t>评分与分级干预建议</w:t>
            </w:r>
          </w:p>
        </w:tc>
      </w:tr>
      <w:tr w:rsidR="00AB520F" w:rsidTr="00D81FB8">
        <w:trPr>
          <w:jc w:val="center"/>
        </w:trPr>
        <w:tc>
          <w:tcPr>
            <w:tcW w:w="9374" w:type="dxa"/>
            <w:gridSpan w:val="5"/>
            <w:shd w:val="clear" w:color="auto" w:fill="auto"/>
            <w:vAlign w:val="center"/>
          </w:tcPr>
          <w:p w:rsidR="005A28A6" w:rsidRPr="00F00BE2" w:rsidRDefault="005A28A6" w:rsidP="005A28A6">
            <w:pPr>
              <w:pStyle w:val="affff6"/>
              <w:ind w:firstLine="360"/>
              <w:rPr>
                <w:rFonts w:hAnsi="宋体"/>
                <w:sz w:val="18"/>
                <w:szCs w:val="18"/>
              </w:rPr>
            </w:pPr>
            <w:r w:rsidRPr="00F00BE2">
              <w:rPr>
                <w:rFonts w:hAnsi="宋体" w:hint="eastAsia"/>
                <w:sz w:val="18"/>
                <w:szCs w:val="18"/>
              </w:rPr>
              <w:t>总分计算：第1～14项总分（第15～16项单独评估</w:t>
            </w:r>
            <w:r w:rsidR="008B15C7">
              <w:rPr>
                <w:rFonts w:hAnsi="宋体" w:hint="eastAsia"/>
                <w:sz w:val="18"/>
                <w:szCs w:val="18"/>
              </w:rPr>
              <w:t>）</w:t>
            </w:r>
          </w:p>
          <w:p w:rsidR="00AB520F" w:rsidRPr="00F00BE2" w:rsidRDefault="005A28A6" w:rsidP="005A28A6">
            <w:pPr>
              <w:pStyle w:val="affff6"/>
              <w:ind w:firstLine="360"/>
              <w:rPr>
                <w:rFonts w:hAnsi="宋体"/>
                <w:sz w:val="18"/>
                <w:szCs w:val="18"/>
              </w:rPr>
            </w:pPr>
            <w:r w:rsidRPr="00F00BE2">
              <w:rPr>
                <w:rFonts w:hAnsi="宋体" w:hint="eastAsia"/>
                <w:sz w:val="18"/>
                <w:szCs w:val="18"/>
              </w:rPr>
              <w:t>分级：</w:t>
            </w:r>
            <w:r w:rsidR="00AB520F" w:rsidRPr="00F00BE2">
              <w:rPr>
                <w:rFonts w:hAnsi="宋体" w:hint="eastAsia"/>
                <w:sz w:val="18"/>
                <w:szCs w:val="18"/>
              </w:rPr>
              <w:t>0～5分：低风险</w:t>
            </w:r>
            <w:r w:rsidR="002E6FB8" w:rsidRPr="00F00BE2">
              <w:rPr>
                <w:rFonts w:hAnsi="宋体" w:hint="eastAsia"/>
                <w:sz w:val="18"/>
                <w:szCs w:val="18"/>
              </w:rPr>
              <w:t>；</w:t>
            </w:r>
            <w:r w:rsidR="00D748EE" w:rsidRPr="00F00BE2">
              <w:rPr>
                <w:rFonts w:hAnsi="宋体" w:hint="eastAsia"/>
                <w:sz w:val="18"/>
                <w:szCs w:val="18"/>
              </w:rPr>
              <w:t xml:space="preserve"> </w:t>
            </w:r>
            <w:r w:rsidR="00AB520F" w:rsidRPr="00F00BE2">
              <w:rPr>
                <w:rFonts w:hAnsi="宋体" w:hint="eastAsia"/>
                <w:sz w:val="18"/>
                <w:szCs w:val="18"/>
              </w:rPr>
              <w:t>6～10分：中风险</w:t>
            </w:r>
            <w:r w:rsidR="002E6FB8" w:rsidRPr="00F00BE2">
              <w:rPr>
                <w:rFonts w:hAnsi="宋体" w:hint="eastAsia"/>
                <w:sz w:val="18"/>
                <w:szCs w:val="18"/>
              </w:rPr>
              <w:t>；</w:t>
            </w:r>
            <w:r w:rsidR="00AB520F" w:rsidRPr="00F00BE2">
              <w:rPr>
                <w:rFonts w:hAnsi="宋体" w:hint="eastAsia"/>
                <w:sz w:val="18"/>
                <w:szCs w:val="18"/>
              </w:rPr>
              <w:t>≥11分或第15～16项阳性：高风险</w:t>
            </w:r>
            <w:r w:rsidRPr="00F00BE2">
              <w:rPr>
                <w:rFonts w:hAnsi="宋体" w:hint="eastAsia"/>
                <w:sz w:val="18"/>
                <w:szCs w:val="18"/>
              </w:rPr>
              <w:t>；</w:t>
            </w:r>
          </w:p>
          <w:p w:rsidR="005A28A6" w:rsidRPr="00F00BE2" w:rsidRDefault="005A28A6" w:rsidP="005A28A6">
            <w:pPr>
              <w:pStyle w:val="affff6"/>
              <w:ind w:firstLine="360"/>
              <w:rPr>
                <w:rFonts w:hAnsi="宋体"/>
                <w:sz w:val="18"/>
                <w:szCs w:val="18"/>
              </w:rPr>
            </w:pPr>
            <w:r w:rsidRPr="00F00BE2">
              <w:rPr>
                <w:rFonts w:hAnsi="宋体" w:hint="eastAsia"/>
                <w:sz w:val="18"/>
                <w:szCs w:val="18"/>
              </w:rPr>
              <w:t>干预建议：</w:t>
            </w:r>
          </w:p>
        </w:tc>
      </w:tr>
      <w:tr w:rsidR="005A28A6" w:rsidTr="00D81FB8">
        <w:trPr>
          <w:jc w:val="center"/>
        </w:trPr>
        <w:tc>
          <w:tcPr>
            <w:tcW w:w="9374" w:type="dxa"/>
            <w:gridSpan w:val="5"/>
            <w:shd w:val="clear" w:color="auto" w:fill="auto"/>
            <w:vAlign w:val="center"/>
          </w:tcPr>
          <w:p w:rsidR="00393437" w:rsidRPr="00F00BE2" w:rsidRDefault="005A28A6" w:rsidP="00393437">
            <w:pPr>
              <w:pStyle w:val="afffffffff2"/>
              <w:ind w:firstLineChars="100" w:firstLine="180"/>
              <w:jc w:val="both"/>
              <w:rPr>
                <w:rFonts w:hAnsi="宋体"/>
                <w:szCs w:val="18"/>
              </w:rPr>
            </w:pPr>
            <w:r w:rsidRPr="00F00BE2">
              <w:rPr>
                <w:rFonts w:hAnsi="宋体" w:hint="eastAsia"/>
                <w:szCs w:val="18"/>
              </w:rPr>
              <w:t>注意事项</w:t>
            </w:r>
            <w:r w:rsidR="00393437" w:rsidRPr="00F00BE2">
              <w:rPr>
                <w:rFonts w:hAnsi="宋体" w:hint="eastAsia"/>
                <w:szCs w:val="18"/>
              </w:rPr>
              <w:t>：本筛查表不能替代临床诊断，需结合面谈、观察及专业评估。</w:t>
            </w:r>
          </w:p>
          <w:p w:rsidR="005A28A6" w:rsidRPr="00F00BE2" w:rsidRDefault="00393437" w:rsidP="00393437">
            <w:pPr>
              <w:pStyle w:val="afffffffff2"/>
              <w:ind w:firstLineChars="100" w:firstLine="180"/>
              <w:jc w:val="both"/>
              <w:rPr>
                <w:rFonts w:hAnsi="宋体"/>
                <w:szCs w:val="18"/>
              </w:rPr>
            </w:pPr>
            <w:r w:rsidRPr="00F00BE2">
              <w:rPr>
                <w:rFonts w:hAnsi="宋体" w:hint="eastAsia"/>
                <w:szCs w:val="18"/>
              </w:rPr>
              <w:t>广西地区需关注：留守儿童心理社会支持不足风险。民族文化因素对情绪表达的影响（如部分少数民族青少年可能更倾向于躯体化表达情绪）。</w:t>
            </w:r>
          </w:p>
        </w:tc>
      </w:tr>
    </w:tbl>
    <w:p w:rsidR="00232EF6" w:rsidRDefault="00232EF6" w:rsidP="00232EF6">
      <w:pPr>
        <w:pStyle w:val="affff6"/>
        <w:ind w:firstLine="420"/>
      </w:pPr>
      <w:r>
        <w:rPr>
          <w:rFonts w:hint="eastAsia"/>
        </w:rPr>
        <w:tab/>
      </w:r>
      <w:r>
        <w:rPr>
          <w:rFonts w:hint="eastAsia"/>
        </w:rPr>
        <w:tab/>
      </w:r>
    </w:p>
    <w:p w:rsidR="007E14BC" w:rsidRDefault="007E14BC" w:rsidP="00232EF6">
      <w:pPr>
        <w:pStyle w:val="affff6"/>
        <w:ind w:firstLine="420"/>
        <w:sectPr w:rsidR="007E14BC" w:rsidSect="00484A85">
          <w:headerReference w:type="even" r:id="rId33"/>
          <w:headerReference w:type="default" r:id="rId34"/>
          <w:footerReference w:type="even" r:id="rId35"/>
          <w:footerReference w:type="default" r:id="rId36"/>
          <w:pgSz w:w="11906" w:h="16838" w:code="9"/>
          <w:pgMar w:top="1871" w:right="1134" w:bottom="1134" w:left="1134" w:header="1418" w:footer="1134" w:gutter="284"/>
          <w:cols w:space="425"/>
          <w:formProt w:val="0"/>
          <w:docGrid w:type="lines" w:linePitch="312"/>
        </w:sectPr>
      </w:pPr>
    </w:p>
    <w:p w:rsidR="00232EF6" w:rsidRDefault="00232EF6" w:rsidP="007E14BC">
      <w:pPr>
        <w:pStyle w:val="af8"/>
        <w:rPr>
          <w:vanish w:val="0"/>
        </w:rPr>
      </w:pPr>
    </w:p>
    <w:p w:rsidR="007E14BC" w:rsidRDefault="007E14BC" w:rsidP="007E14BC">
      <w:pPr>
        <w:pStyle w:val="afe"/>
        <w:rPr>
          <w:vanish w:val="0"/>
        </w:rPr>
      </w:pPr>
    </w:p>
    <w:p w:rsidR="007E14BC" w:rsidRDefault="007E14BC" w:rsidP="007E14BC">
      <w:pPr>
        <w:pStyle w:val="aff3"/>
        <w:spacing w:before="78" w:after="156"/>
      </w:pPr>
      <w:r>
        <w:br/>
      </w:r>
      <w:bookmarkStart w:id="133" w:name="_Toc204158749"/>
      <w:bookmarkStart w:id="134" w:name="_Toc204158783"/>
      <w:bookmarkStart w:id="135" w:name="_Toc204193187"/>
      <w:bookmarkStart w:id="136" w:name="_Toc224051278"/>
      <w:r>
        <w:rPr>
          <w:rFonts w:hint="eastAsia"/>
        </w:rPr>
        <w:t>（资料性）</w:t>
      </w:r>
      <w:r>
        <w:br/>
      </w:r>
      <w:r>
        <w:rPr>
          <w:rFonts w:hint="eastAsia"/>
        </w:rPr>
        <w:t>Columbia自杀严重程度评定量表</w:t>
      </w:r>
      <w:bookmarkEnd w:id="133"/>
      <w:bookmarkEnd w:id="134"/>
      <w:bookmarkEnd w:id="135"/>
      <w:bookmarkEnd w:id="136"/>
    </w:p>
    <w:p w:rsidR="007E14BC" w:rsidRPr="007E14BC" w:rsidRDefault="007E14BC" w:rsidP="007E14BC">
      <w:pPr>
        <w:pStyle w:val="affff6"/>
        <w:ind w:firstLine="420"/>
      </w:pPr>
      <w:r w:rsidRPr="007E14BC">
        <w:rPr>
          <w:rFonts w:hint="eastAsia"/>
        </w:rPr>
        <w:t>Columbia自杀严重程度评定量</w:t>
      </w:r>
      <w:r w:rsidR="0098602F">
        <w:rPr>
          <w:rFonts w:hint="eastAsia"/>
        </w:rPr>
        <w:t>表见</w:t>
      </w:r>
      <w:r w:rsidRPr="007E14BC">
        <w:rPr>
          <w:rFonts w:hint="eastAsia"/>
        </w:rPr>
        <w:t>表</w:t>
      </w:r>
      <w:r w:rsidR="0098602F">
        <w:rPr>
          <w:rFonts w:hint="eastAsia"/>
        </w:rPr>
        <w:t>C.1</w:t>
      </w:r>
      <w:r w:rsidRPr="007E14BC">
        <w:rPr>
          <w:rFonts w:hint="eastAsia"/>
        </w:rPr>
        <w:t>。</w:t>
      </w:r>
    </w:p>
    <w:p w:rsidR="007E14BC" w:rsidRDefault="0098602F" w:rsidP="0098602F">
      <w:pPr>
        <w:pStyle w:val="aff"/>
        <w:spacing w:before="156" w:after="156"/>
      </w:pPr>
      <w:r w:rsidRPr="007E14BC">
        <w:rPr>
          <w:rFonts w:hint="eastAsia"/>
        </w:rPr>
        <w:t>Columbia自杀严重程度评定量</w:t>
      </w:r>
      <w:r>
        <w:rPr>
          <w:rFonts w:hint="eastAsia"/>
        </w:rPr>
        <w:t>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3969"/>
        <w:gridCol w:w="4119"/>
      </w:tblGrid>
      <w:tr w:rsidR="00E63BC2" w:rsidTr="00D81FB8">
        <w:trPr>
          <w:tblHeader/>
          <w:jc w:val="center"/>
        </w:trPr>
        <w:tc>
          <w:tcPr>
            <w:tcW w:w="9374" w:type="dxa"/>
            <w:gridSpan w:val="3"/>
            <w:tcBorders>
              <w:top w:val="single" w:sz="8" w:space="0" w:color="auto"/>
              <w:bottom w:val="single" w:sz="8" w:space="0" w:color="auto"/>
            </w:tcBorders>
            <w:shd w:val="clear" w:color="auto" w:fill="auto"/>
            <w:vAlign w:val="center"/>
          </w:tcPr>
          <w:p w:rsidR="00E63BC2" w:rsidRDefault="00E63BC2" w:rsidP="00924DCA">
            <w:pPr>
              <w:pStyle w:val="afffffffff2"/>
              <w:ind w:firstLineChars="100" w:firstLine="180"/>
              <w:jc w:val="both"/>
            </w:pPr>
            <w:r>
              <w:rPr>
                <w:rFonts w:hint="eastAsia"/>
              </w:rPr>
              <w:t>适用年龄：≥10岁儿童青少年及成人</w:t>
            </w:r>
          </w:p>
        </w:tc>
      </w:tr>
      <w:tr w:rsidR="00E63BC2" w:rsidTr="00D81FB8">
        <w:trPr>
          <w:jc w:val="center"/>
        </w:trPr>
        <w:tc>
          <w:tcPr>
            <w:tcW w:w="9374" w:type="dxa"/>
            <w:gridSpan w:val="3"/>
            <w:tcBorders>
              <w:top w:val="single" w:sz="8" w:space="0" w:color="auto"/>
            </w:tcBorders>
            <w:shd w:val="clear" w:color="auto" w:fill="auto"/>
            <w:vAlign w:val="center"/>
          </w:tcPr>
          <w:p w:rsidR="00E63BC2" w:rsidRDefault="00E63BC2" w:rsidP="00924DCA">
            <w:pPr>
              <w:pStyle w:val="afffffffff2"/>
              <w:ind w:firstLineChars="100" w:firstLine="180"/>
              <w:jc w:val="both"/>
            </w:pPr>
            <w:r>
              <w:rPr>
                <w:rFonts w:hint="eastAsia"/>
              </w:rPr>
              <w:t>用途：标准化评估自杀意念、行为及严重程度，用于临床、科研及危机干预。</w:t>
            </w:r>
          </w:p>
        </w:tc>
      </w:tr>
      <w:tr w:rsidR="00E63BC2" w:rsidTr="00D81FB8">
        <w:trPr>
          <w:jc w:val="center"/>
        </w:trPr>
        <w:tc>
          <w:tcPr>
            <w:tcW w:w="9374" w:type="dxa"/>
            <w:gridSpan w:val="3"/>
            <w:shd w:val="clear" w:color="auto" w:fill="auto"/>
            <w:vAlign w:val="center"/>
          </w:tcPr>
          <w:p w:rsidR="00A529ED" w:rsidRDefault="00E63BC2" w:rsidP="00A529ED">
            <w:pPr>
              <w:pStyle w:val="afffffffff2"/>
              <w:numPr>
                <w:ilvl w:val="0"/>
                <w:numId w:val="42"/>
              </w:numPr>
            </w:pPr>
            <w:r>
              <w:rPr>
                <w:rFonts w:hint="eastAsia"/>
              </w:rPr>
              <w:t>自杀意念评估（过去1个月/最严重时期）</w:t>
            </w:r>
          </w:p>
        </w:tc>
      </w:tr>
      <w:tr w:rsidR="00E63BC2" w:rsidTr="00D81FB8">
        <w:trPr>
          <w:jc w:val="center"/>
        </w:trPr>
        <w:tc>
          <w:tcPr>
            <w:tcW w:w="9374" w:type="dxa"/>
            <w:gridSpan w:val="3"/>
            <w:shd w:val="clear" w:color="auto" w:fill="auto"/>
            <w:vAlign w:val="center"/>
          </w:tcPr>
          <w:p w:rsidR="00A529ED" w:rsidRDefault="00A529ED" w:rsidP="00833F04">
            <w:pPr>
              <w:pStyle w:val="afffffffff2"/>
              <w:ind w:firstLineChars="100" w:firstLine="180"/>
              <w:jc w:val="both"/>
            </w:pPr>
            <w:r>
              <w:rPr>
                <w:rFonts w:hint="eastAsia"/>
              </w:rPr>
              <w:t>1. 自杀意念的严重性</w:t>
            </w:r>
          </w:p>
          <w:p w:rsidR="00A529ED" w:rsidRDefault="00A529ED" w:rsidP="00833F04">
            <w:pPr>
              <w:pStyle w:val="afffffffff2"/>
              <w:ind w:firstLineChars="100" w:firstLine="180"/>
              <w:jc w:val="both"/>
            </w:pPr>
            <w:r>
              <w:rPr>
                <w:rFonts w:hint="eastAsia"/>
              </w:rPr>
              <w:t>问题1：您是否希望自己已经死了或希望自己可以“睡过去不再醒来”？</w:t>
            </w:r>
            <w:r w:rsidR="00924DCA">
              <w:rPr>
                <w:rFonts w:hint="eastAsia"/>
              </w:rPr>
              <w:t xml:space="preserve">  </w:t>
            </w:r>
            <w:r>
              <w:rPr>
                <w:rFonts w:hint="eastAsia"/>
              </w:rPr>
              <w:t>□否 → 跳至问题5  □是</w:t>
            </w:r>
          </w:p>
          <w:p w:rsidR="00A529ED" w:rsidRDefault="00A529ED" w:rsidP="00833F04">
            <w:pPr>
              <w:pStyle w:val="afffffffff2"/>
              <w:ind w:firstLineChars="100" w:firstLine="180"/>
              <w:jc w:val="both"/>
            </w:pPr>
            <w:r>
              <w:rPr>
                <w:rFonts w:hint="eastAsia"/>
              </w:rPr>
              <w:t>问题2：您是否有过主动想要结束自己生命的想法？ □否 → 跳至问题5  □是</w:t>
            </w:r>
          </w:p>
          <w:p w:rsidR="00A529ED" w:rsidRDefault="00A529ED" w:rsidP="00833F04">
            <w:pPr>
              <w:pStyle w:val="afffffffff2"/>
              <w:ind w:firstLineChars="100" w:firstLine="180"/>
              <w:jc w:val="both"/>
            </w:pPr>
            <w:r>
              <w:rPr>
                <w:rFonts w:hint="eastAsia"/>
              </w:rPr>
              <w:t>问题3：您是否想过如何实施自杀（如服药、跳楼等）？</w:t>
            </w:r>
            <w:r w:rsidR="00924DCA">
              <w:rPr>
                <w:rFonts w:hint="eastAsia"/>
              </w:rPr>
              <w:t xml:space="preserve">  </w:t>
            </w:r>
            <w:r>
              <w:rPr>
                <w:rFonts w:hint="eastAsia"/>
              </w:rPr>
              <w:t>□否 → 跳至问题5  □是</w:t>
            </w:r>
          </w:p>
          <w:p w:rsidR="00A529ED" w:rsidRDefault="00A529ED" w:rsidP="00833F04">
            <w:pPr>
              <w:pStyle w:val="afffffffff2"/>
              <w:ind w:firstLineChars="100" w:firstLine="180"/>
              <w:jc w:val="both"/>
            </w:pPr>
            <w:r>
              <w:rPr>
                <w:rFonts w:hint="eastAsia"/>
              </w:rPr>
              <w:t>问题4：您是否已有具体计划？</w:t>
            </w:r>
            <w:r w:rsidR="00924DCA">
              <w:rPr>
                <w:rFonts w:hint="eastAsia"/>
              </w:rPr>
              <w:t xml:space="preserve">  </w:t>
            </w:r>
            <w:r>
              <w:rPr>
                <w:rFonts w:hint="eastAsia"/>
              </w:rPr>
              <w:t>□否  □是（具体方法：________________）</w:t>
            </w:r>
          </w:p>
          <w:p w:rsidR="00A529ED" w:rsidRDefault="00A529ED" w:rsidP="00833F04">
            <w:pPr>
              <w:pStyle w:val="afffffffff2"/>
              <w:ind w:firstLineChars="100" w:firstLine="180"/>
              <w:jc w:val="both"/>
            </w:pPr>
            <w:r>
              <w:rPr>
                <w:rFonts w:hint="eastAsia"/>
              </w:rPr>
              <w:t>问题5：您是否有意图采取自杀行动（如已准备工具或设定时间）？</w:t>
            </w:r>
            <w:r w:rsidR="00924DCA">
              <w:rPr>
                <w:rFonts w:hint="eastAsia"/>
              </w:rPr>
              <w:t xml:space="preserve">  </w:t>
            </w:r>
            <w:r>
              <w:rPr>
                <w:rFonts w:hint="eastAsia"/>
              </w:rPr>
              <w:t>□否  □是</w:t>
            </w:r>
          </w:p>
          <w:p w:rsidR="00A529ED" w:rsidRDefault="00A529ED" w:rsidP="00833F04">
            <w:pPr>
              <w:pStyle w:val="afffffffff2"/>
              <w:ind w:firstLineChars="100" w:firstLine="180"/>
              <w:jc w:val="both"/>
            </w:pPr>
            <w:r>
              <w:rPr>
                <w:rFonts w:hint="eastAsia"/>
              </w:rPr>
              <w:t>2. 自杀意念的频率（仅回答“是”者评分）</w:t>
            </w:r>
          </w:p>
          <w:p w:rsidR="00A529ED" w:rsidRDefault="00A529ED" w:rsidP="00833F04">
            <w:pPr>
              <w:pStyle w:val="afffffffff2"/>
              <w:ind w:firstLineChars="100" w:firstLine="180"/>
              <w:jc w:val="both"/>
            </w:pPr>
            <w:r>
              <w:rPr>
                <w:rFonts w:hint="eastAsia"/>
              </w:rPr>
              <w:t>最频繁时：□偶尔（1</w:t>
            </w:r>
            <w:r w:rsidR="00B834B2" w:rsidRPr="00B834B2">
              <w:rPr>
                <w:rFonts w:hint="eastAsia"/>
              </w:rPr>
              <w:t>～</w:t>
            </w:r>
            <w:r>
              <w:rPr>
                <w:rFonts w:hint="eastAsia"/>
              </w:rPr>
              <w:t>2次） □多次（3</w:t>
            </w:r>
            <w:r w:rsidR="00B834B2" w:rsidRPr="00B834B2">
              <w:rPr>
                <w:rFonts w:hint="eastAsia"/>
              </w:rPr>
              <w:t>～</w:t>
            </w:r>
            <w:r>
              <w:rPr>
                <w:rFonts w:hint="eastAsia"/>
              </w:rPr>
              <w:t>5次） □持续（≥6次）</w:t>
            </w:r>
          </w:p>
          <w:p w:rsidR="00E63BC2" w:rsidRPr="00A529ED" w:rsidRDefault="00A529ED" w:rsidP="00833F04">
            <w:pPr>
              <w:pStyle w:val="afffffffff2"/>
              <w:ind w:firstLineChars="100" w:firstLine="180"/>
              <w:jc w:val="both"/>
            </w:pPr>
            <w:r>
              <w:rPr>
                <w:rFonts w:hint="eastAsia"/>
              </w:rPr>
              <w:t>持续时间：□短暂（几分钟） □较长（数小时） □持续（整天）</w:t>
            </w:r>
          </w:p>
        </w:tc>
      </w:tr>
      <w:tr w:rsidR="00E63BC2" w:rsidTr="00D81FB8">
        <w:trPr>
          <w:jc w:val="center"/>
        </w:trPr>
        <w:tc>
          <w:tcPr>
            <w:tcW w:w="9374" w:type="dxa"/>
            <w:gridSpan w:val="3"/>
            <w:shd w:val="clear" w:color="auto" w:fill="auto"/>
            <w:vAlign w:val="center"/>
          </w:tcPr>
          <w:p w:rsidR="00E63BC2" w:rsidRDefault="00833F04" w:rsidP="00E63BC2">
            <w:pPr>
              <w:pStyle w:val="afffffffff2"/>
            </w:pPr>
            <w:r>
              <w:rPr>
                <w:rFonts w:hint="eastAsia"/>
              </w:rPr>
              <w:t>二、自杀行为评估（终身/最近一次）</w:t>
            </w:r>
          </w:p>
        </w:tc>
      </w:tr>
      <w:tr w:rsidR="00E63BC2" w:rsidTr="00D81FB8">
        <w:trPr>
          <w:jc w:val="center"/>
        </w:trPr>
        <w:tc>
          <w:tcPr>
            <w:tcW w:w="9374" w:type="dxa"/>
            <w:gridSpan w:val="3"/>
            <w:shd w:val="clear" w:color="auto" w:fill="auto"/>
            <w:vAlign w:val="center"/>
          </w:tcPr>
          <w:p w:rsidR="00833F04" w:rsidRDefault="00833F04" w:rsidP="004A5E82">
            <w:pPr>
              <w:pStyle w:val="afffffffff2"/>
              <w:ind w:firstLineChars="100" w:firstLine="180"/>
              <w:jc w:val="both"/>
            </w:pPr>
            <w:r>
              <w:rPr>
                <w:rFonts w:hint="eastAsia"/>
              </w:rPr>
              <w:t>1. 实际自杀行为  □否  □是（最近一次时间：年____月；方法：____________）</w:t>
            </w:r>
          </w:p>
          <w:p w:rsidR="00833F04" w:rsidRDefault="00833F04" w:rsidP="004A5E82">
            <w:pPr>
              <w:pStyle w:val="afffffffff2"/>
              <w:ind w:firstLineChars="100" w:firstLine="180"/>
              <w:jc w:val="both"/>
            </w:pPr>
            <w:r>
              <w:rPr>
                <w:rFonts w:hint="eastAsia"/>
              </w:rPr>
              <w:t>2. 非自杀性自伤（NSSI）□否  □是（如割伤、烧伤自己，但无死亡意图）</w:t>
            </w:r>
          </w:p>
          <w:p w:rsidR="00833F04" w:rsidRDefault="00833F04" w:rsidP="004A5E82">
            <w:pPr>
              <w:pStyle w:val="afffffffff2"/>
              <w:ind w:firstLineChars="100" w:firstLine="180"/>
              <w:jc w:val="both"/>
            </w:pPr>
            <w:r>
              <w:rPr>
                <w:rFonts w:hint="eastAsia"/>
              </w:rPr>
              <w:t>3. 中断/未遂的自杀行为</w:t>
            </w:r>
            <w:r w:rsidR="004A5E82">
              <w:rPr>
                <w:rFonts w:hint="eastAsia"/>
              </w:rPr>
              <w:t xml:space="preserve">  </w:t>
            </w:r>
            <w:r>
              <w:rPr>
                <w:rFonts w:hint="eastAsia"/>
              </w:rPr>
              <w:t>□否</w:t>
            </w:r>
            <w:r w:rsidR="004A5E82">
              <w:rPr>
                <w:rFonts w:hint="eastAsia"/>
              </w:rPr>
              <w:t xml:space="preserve">  </w:t>
            </w:r>
            <w:r>
              <w:rPr>
                <w:rFonts w:hint="eastAsia"/>
              </w:rPr>
              <w:t>□是（如被他人阻止或自行停止）</w:t>
            </w:r>
          </w:p>
          <w:p w:rsidR="00E63BC2" w:rsidRDefault="00833F04" w:rsidP="004A5E82">
            <w:pPr>
              <w:pStyle w:val="afffffffff2"/>
              <w:ind w:firstLineChars="100" w:firstLine="180"/>
              <w:jc w:val="both"/>
            </w:pPr>
            <w:r>
              <w:rPr>
                <w:rFonts w:hint="eastAsia"/>
              </w:rPr>
              <w:t>4. 准备行为（未实际实施）</w:t>
            </w:r>
            <w:r w:rsidR="004A5E82">
              <w:rPr>
                <w:rFonts w:hint="eastAsia"/>
              </w:rPr>
              <w:t xml:space="preserve">  </w:t>
            </w:r>
            <w:r>
              <w:rPr>
                <w:rFonts w:hint="eastAsia"/>
              </w:rPr>
              <w:t>□否</w:t>
            </w:r>
            <w:r w:rsidR="004A5E82">
              <w:rPr>
                <w:rFonts w:hint="eastAsia"/>
              </w:rPr>
              <w:t xml:space="preserve">  </w:t>
            </w:r>
            <w:r>
              <w:rPr>
                <w:rFonts w:hint="eastAsia"/>
              </w:rPr>
              <w:t>□是（如收集药片、写遗书）</w:t>
            </w:r>
          </w:p>
        </w:tc>
      </w:tr>
      <w:tr w:rsidR="0067354C" w:rsidTr="00D81FB8">
        <w:trPr>
          <w:jc w:val="center"/>
        </w:trPr>
        <w:tc>
          <w:tcPr>
            <w:tcW w:w="9374" w:type="dxa"/>
            <w:gridSpan w:val="3"/>
            <w:shd w:val="clear" w:color="auto" w:fill="auto"/>
            <w:vAlign w:val="center"/>
          </w:tcPr>
          <w:p w:rsidR="0067354C" w:rsidRDefault="0067354C" w:rsidP="00E63BC2">
            <w:pPr>
              <w:pStyle w:val="afffffffff2"/>
            </w:pPr>
            <w:r>
              <w:rPr>
                <w:rFonts w:hint="eastAsia"/>
              </w:rPr>
              <w:t>三、自杀行为致死性评估（仅针对实际自杀行为）</w:t>
            </w:r>
          </w:p>
        </w:tc>
      </w:tr>
      <w:tr w:rsidR="00E63BC2" w:rsidTr="00C17276">
        <w:trPr>
          <w:jc w:val="center"/>
        </w:trPr>
        <w:tc>
          <w:tcPr>
            <w:tcW w:w="1286" w:type="dxa"/>
            <w:shd w:val="clear" w:color="auto" w:fill="auto"/>
            <w:vAlign w:val="center"/>
          </w:tcPr>
          <w:p w:rsidR="00E63BC2" w:rsidRDefault="0067354C" w:rsidP="00E63BC2">
            <w:pPr>
              <w:pStyle w:val="afffffffff2"/>
            </w:pPr>
            <w:r>
              <w:rPr>
                <w:rFonts w:hint="eastAsia"/>
              </w:rPr>
              <w:t>项目</w:t>
            </w:r>
          </w:p>
        </w:tc>
        <w:tc>
          <w:tcPr>
            <w:tcW w:w="8088" w:type="dxa"/>
            <w:gridSpan w:val="2"/>
            <w:shd w:val="clear" w:color="auto" w:fill="auto"/>
            <w:vAlign w:val="center"/>
          </w:tcPr>
          <w:p w:rsidR="00E63BC2" w:rsidRDefault="0067354C" w:rsidP="00E63BC2">
            <w:pPr>
              <w:pStyle w:val="afffffffff2"/>
            </w:pPr>
            <w:r>
              <w:rPr>
                <w:rFonts w:hint="eastAsia"/>
              </w:rPr>
              <w:t>描述</w:t>
            </w:r>
          </w:p>
        </w:tc>
      </w:tr>
      <w:tr w:rsidR="00E63BC2" w:rsidTr="00C17276">
        <w:trPr>
          <w:jc w:val="center"/>
        </w:trPr>
        <w:tc>
          <w:tcPr>
            <w:tcW w:w="1286" w:type="dxa"/>
            <w:shd w:val="clear" w:color="auto" w:fill="auto"/>
            <w:vAlign w:val="center"/>
          </w:tcPr>
          <w:p w:rsidR="00E63BC2" w:rsidRDefault="0067354C" w:rsidP="00E63BC2">
            <w:pPr>
              <w:pStyle w:val="afffffffff2"/>
            </w:pPr>
            <w:r>
              <w:rPr>
                <w:rFonts w:hint="eastAsia"/>
              </w:rPr>
              <w:t>方法</w:t>
            </w:r>
          </w:p>
        </w:tc>
        <w:tc>
          <w:tcPr>
            <w:tcW w:w="8088" w:type="dxa"/>
            <w:gridSpan w:val="2"/>
            <w:shd w:val="clear" w:color="auto" w:fill="auto"/>
            <w:vAlign w:val="center"/>
          </w:tcPr>
          <w:p w:rsidR="00E63BC2" w:rsidRDefault="0067354C" w:rsidP="00C17276">
            <w:pPr>
              <w:pStyle w:val="afffffffff2"/>
              <w:ind w:firstLineChars="100" w:firstLine="180"/>
              <w:jc w:val="both"/>
            </w:pPr>
            <w:r>
              <w:rPr>
                <w:rFonts w:hint="eastAsia"/>
              </w:rPr>
              <w:t>□低致死性（如割腕） □高致死性（如枪击、高处坠落）</w:t>
            </w:r>
          </w:p>
        </w:tc>
      </w:tr>
      <w:tr w:rsidR="00E63BC2" w:rsidTr="00C17276">
        <w:trPr>
          <w:jc w:val="center"/>
        </w:trPr>
        <w:tc>
          <w:tcPr>
            <w:tcW w:w="1286" w:type="dxa"/>
            <w:shd w:val="clear" w:color="auto" w:fill="auto"/>
            <w:vAlign w:val="center"/>
          </w:tcPr>
          <w:p w:rsidR="00E63BC2" w:rsidRDefault="0067354C" w:rsidP="00E63BC2">
            <w:pPr>
              <w:pStyle w:val="afffffffff2"/>
            </w:pPr>
            <w:r>
              <w:rPr>
                <w:rFonts w:hint="eastAsia"/>
              </w:rPr>
              <w:t>救援可能性</w:t>
            </w:r>
          </w:p>
        </w:tc>
        <w:tc>
          <w:tcPr>
            <w:tcW w:w="8088" w:type="dxa"/>
            <w:gridSpan w:val="2"/>
            <w:shd w:val="clear" w:color="auto" w:fill="auto"/>
            <w:vAlign w:val="center"/>
          </w:tcPr>
          <w:p w:rsidR="00E63BC2" w:rsidRDefault="0067354C" w:rsidP="00C17276">
            <w:pPr>
              <w:pStyle w:val="afffffffff2"/>
              <w:ind w:firstLineChars="100" w:firstLine="180"/>
              <w:jc w:val="both"/>
            </w:pPr>
            <w:r>
              <w:rPr>
                <w:rFonts w:hint="eastAsia"/>
              </w:rPr>
              <w:t>□独自实施且难以被发现</w:t>
            </w:r>
            <w:r w:rsidR="00924DCA">
              <w:rPr>
                <w:rFonts w:hint="eastAsia"/>
              </w:rPr>
              <w:t xml:space="preserve"> </w:t>
            </w:r>
            <w:r>
              <w:rPr>
                <w:rFonts w:hint="eastAsia"/>
              </w:rPr>
              <w:t xml:space="preserve"> □他人在场或可及时救援</w:t>
            </w:r>
          </w:p>
        </w:tc>
      </w:tr>
      <w:tr w:rsidR="00E63BC2" w:rsidTr="00C17276">
        <w:trPr>
          <w:jc w:val="center"/>
        </w:trPr>
        <w:tc>
          <w:tcPr>
            <w:tcW w:w="1286" w:type="dxa"/>
            <w:shd w:val="clear" w:color="auto" w:fill="auto"/>
            <w:vAlign w:val="center"/>
          </w:tcPr>
          <w:p w:rsidR="00E63BC2" w:rsidRDefault="0067354C" w:rsidP="00E63BC2">
            <w:pPr>
              <w:pStyle w:val="afffffffff2"/>
            </w:pPr>
            <w:r>
              <w:rPr>
                <w:rFonts w:hint="eastAsia"/>
              </w:rPr>
              <w:t>受伤程度</w:t>
            </w:r>
          </w:p>
        </w:tc>
        <w:tc>
          <w:tcPr>
            <w:tcW w:w="8088" w:type="dxa"/>
            <w:gridSpan w:val="2"/>
            <w:shd w:val="clear" w:color="auto" w:fill="auto"/>
            <w:vAlign w:val="center"/>
          </w:tcPr>
          <w:p w:rsidR="00E63BC2" w:rsidRDefault="0067354C" w:rsidP="00C17276">
            <w:pPr>
              <w:pStyle w:val="afffffffff2"/>
              <w:ind w:firstLineChars="100" w:firstLine="180"/>
              <w:jc w:val="both"/>
            </w:pPr>
            <w:r>
              <w:rPr>
                <w:rFonts w:hint="eastAsia"/>
              </w:rPr>
              <w:t xml:space="preserve">□无需医疗处理 </w:t>
            </w:r>
            <w:r w:rsidR="00924DCA">
              <w:rPr>
                <w:rFonts w:hint="eastAsia"/>
              </w:rPr>
              <w:t xml:space="preserve"> </w:t>
            </w:r>
            <w:r>
              <w:rPr>
                <w:rFonts w:hint="eastAsia"/>
              </w:rPr>
              <w:t xml:space="preserve">□需门诊处理 </w:t>
            </w:r>
            <w:r w:rsidR="00924DCA">
              <w:rPr>
                <w:rFonts w:hint="eastAsia"/>
              </w:rPr>
              <w:t xml:space="preserve"> </w:t>
            </w:r>
            <w:r>
              <w:rPr>
                <w:rFonts w:hint="eastAsia"/>
              </w:rPr>
              <w:t>□需住院/ICU</w:t>
            </w:r>
          </w:p>
        </w:tc>
      </w:tr>
      <w:tr w:rsidR="009E6778" w:rsidTr="00D81FB8">
        <w:trPr>
          <w:jc w:val="center"/>
        </w:trPr>
        <w:tc>
          <w:tcPr>
            <w:tcW w:w="9374" w:type="dxa"/>
            <w:gridSpan w:val="3"/>
            <w:shd w:val="clear" w:color="auto" w:fill="auto"/>
            <w:vAlign w:val="center"/>
          </w:tcPr>
          <w:p w:rsidR="009E6778" w:rsidRDefault="009E6778" w:rsidP="00E63BC2">
            <w:pPr>
              <w:pStyle w:val="afffffffff2"/>
            </w:pPr>
            <w:r>
              <w:rPr>
                <w:rFonts w:hint="eastAsia"/>
              </w:rPr>
              <w:t>四、风险等级划分与干预建议</w:t>
            </w:r>
          </w:p>
        </w:tc>
      </w:tr>
      <w:tr w:rsidR="009E6778" w:rsidTr="00C17276">
        <w:trPr>
          <w:jc w:val="center"/>
        </w:trPr>
        <w:tc>
          <w:tcPr>
            <w:tcW w:w="1286" w:type="dxa"/>
            <w:shd w:val="clear" w:color="auto" w:fill="auto"/>
            <w:vAlign w:val="center"/>
          </w:tcPr>
          <w:p w:rsidR="009E6778" w:rsidRDefault="009E6778" w:rsidP="00E63BC2">
            <w:pPr>
              <w:pStyle w:val="afffffffff2"/>
            </w:pPr>
            <w:r>
              <w:rPr>
                <w:rFonts w:hint="eastAsia"/>
              </w:rPr>
              <w:t>风险等级</w:t>
            </w:r>
          </w:p>
        </w:tc>
        <w:tc>
          <w:tcPr>
            <w:tcW w:w="3969" w:type="dxa"/>
            <w:shd w:val="clear" w:color="auto" w:fill="auto"/>
            <w:vAlign w:val="center"/>
          </w:tcPr>
          <w:p w:rsidR="009E6778" w:rsidRDefault="009E6778" w:rsidP="009E6778">
            <w:pPr>
              <w:pStyle w:val="afffffffff2"/>
            </w:pPr>
            <w:r>
              <w:rPr>
                <w:rFonts w:hint="eastAsia"/>
              </w:rPr>
              <w:t>标准</w:t>
            </w:r>
          </w:p>
        </w:tc>
        <w:tc>
          <w:tcPr>
            <w:tcW w:w="4119" w:type="dxa"/>
            <w:shd w:val="clear" w:color="auto" w:fill="auto"/>
            <w:vAlign w:val="center"/>
          </w:tcPr>
          <w:p w:rsidR="009E6778" w:rsidRDefault="009E6778" w:rsidP="00E63BC2">
            <w:pPr>
              <w:pStyle w:val="afffffffff2"/>
            </w:pPr>
            <w:r>
              <w:rPr>
                <w:rFonts w:hint="eastAsia"/>
              </w:rPr>
              <w:t>干预措施</w:t>
            </w:r>
          </w:p>
        </w:tc>
      </w:tr>
      <w:tr w:rsidR="009E6778" w:rsidTr="00C17276">
        <w:trPr>
          <w:jc w:val="center"/>
        </w:trPr>
        <w:tc>
          <w:tcPr>
            <w:tcW w:w="1286" w:type="dxa"/>
            <w:shd w:val="clear" w:color="auto" w:fill="auto"/>
            <w:vAlign w:val="center"/>
          </w:tcPr>
          <w:p w:rsidR="009E6778" w:rsidRDefault="009E6778" w:rsidP="00E63BC2">
            <w:pPr>
              <w:pStyle w:val="afffffffff2"/>
            </w:pPr>
            <w:r>
              <w:rPr>
                <w:rFonts w:hint="eastAsia"/>
              </w:rPr>
              <w:t>低风险</w:t>
            </w:r>
          </w:p>
        </w:tc>
        <w:tc>
          <w:tcPr>
            <w:tcW w:w="3969" w:type="dxa"/>
            <w:shd w:val="clear" w:color="auto" w:fill="auto"/>
            <w:vAlign w:val="center"/>
          </w:tcPr>
          <w:p w:rsidR="009E6778" w:rsidRDefault="009E6778" w:rsidP="00C17276">
            <w:pPr>
              <w:pStyle w:val="afffffffff2"/>
              <w:ind w:firstLineChars="100" w:firstLine="180"/>
            </w:pPr>
            <w:r>
              <w:rPr>
                <w:rFonts w:hint="eastAsia"/>
              </w:rPr>
              <w:t>仅有被动死亡愿望（问题1）</w:t>
            </w:r>
            <w:r w:rsidR="001D7668">
              <w:rPr>
                <w:rFonts w:hint="eastAsia"/>
              </w:rPr>
              <w:t>，无计划/行为</w:t>
            </w:r>
          </w:p>
        </w:tc>
        <w:tc>
          <w:tcPr>
            <w:tcW w:w="4119" w:type="dxa"/>
            <w:shd w:val="clear" w:color="auto" w:fill="auto"/>
            <w:vAlign w:val="center"/>
          </w:tcPr>
          <w:p w:rsidR="009E6778" w:rsidRDefault="009E6778" w:rsidP="001D7668">
            <w:pPr>
              <w:pStyle w:val="afffffffff2"/>
              <w:ind w:firstLineChars="100" w:firstLine="180"/>
              <w:jc w:val="both"/>
            </w:pPr>
            <w:r>
              <w:rPr>
                <w:rFonts w:hint="eastAsia"/>
              </w:rPr>
              <w:t>心理支持，定期随访</w:t>
            </w:r>
          </w:p>
        </w:tc>
      </w:tr>
      <w:tr w:rsidR="009E6778" w:rsidTr="00C17276">
        <w:trPr>
          <w:jc w:val="center"/>
        </w:trPr>
        <w:tc>
          <w:tcPr>
            <w:tcW w:w="1286" w:type="dxa"/>
            <w:shd w:val="clear" w:color="auto" w:fill="auto"/>
            <w:vAlign w:val="center"/>
          </w:tcPr>
          <w:p w:rsidR="009E6778" w:rsidRDefault="009E6778" w:rsidP="00E63BC2">
            <w:pPr>
              <w:pStyle w:val="afffffffff2"/>
            </w:pPr>
            <w:r>
              <w:rPr>
                <w:rFonts w:hint="eastAsia"/>
              </w:rPr>
              <w:t>中风险</w:t>
            </w:r>
          </w:p>
        </w:tc>
        <w:tc>
          <w:tcPr>
            <w:tcW w:w="3969" w:type="dxa"/>
            <w:shd w:val="clear" w:color="auto" w:fill="auto"/>
            <w:vAlign w:val="center"/>
          </w:tcPr>
          <w:p w:rsidR="009E6778" w:rsidRDefault="009E6778" w:rsidP="00C17276">
            <w:pPr>
              <w:pStyle w:val="afffffffff2"/>
              <w:ind w:firstLineChars="100" w:firstLine="180"/>
            </w:pPr>
            <w:r>
              <w:rPr>
                <w:rFonts w:hint="eastAsia"/>
              </w:rPr>
              <w:t>主动自杀意念（问题2-3）</w:t>
            </w:r>
            <w:r w:rsidR="001D7668">
              <w:rPr>
                <w:rFonts w:hint="eastAsia"/>
              </w:rPr>
              <w:t>，无具体计划/行为</w:t>
            </w:r>
          </w:p>
        </w:tc>
        <w:tc>
          <w:tcPr>
            <w:tcW w:w="4119" w:type="dxa"/>
            <w:shd w:val="clear" w:color="auto" w:fill="auto"/>
            <w:vAlign w:val="center"/>
          </w:tcPr>
          <w:p w:rsidR="009E6778" w:rsidRDefault="009E6778" w:rsidP="001D7668">
            <w:pPr>
              <w:pStyle w:val="afffffffff2"/>
              <w:ind w:firstLineChars="100" w:firstLine="180"/>
              <w:jc w:val="both"/>
            </w:pPr>
            <w:r>
              <w:rPr>
                <w:rFonts w:hint="eastAsia"/>
              </w:rPr>
              <w:t>加强监护，心理治疗，考虑药物干预</w:t>
            </w:r>
          </w:p>
        </w:tc>
      </w:tr>
      <w:tr w:rsidR="009E6778" w:rsidTr="00C17276">
        <w:trPr>
          <w:jc w:val="center"/>
        </w:trPr>
        <w:tc>
          <w:tcPr>
            <w:tcW w:w="1286" w:type="dxa"/>
            <w:shd w:val="clear" w:color="auto" w:fill="auto"/>
            <w:vAlign w:val="center"/>
          </w:tcPr>
          <w:p w:rsidR="009E6778" w:rsidRDefault="009E6778" w:rsidP="00E63BC2">
            <w:pPr>
              <w:pStyle w:val="afffffffff2"/>
            </w:pPr>
            <w:r>
              <w:rPr>
                <w:rFonts w:hint="eastAsia"/>
              </w:rPr>
              <w:t>高风险</w:t>
            </w:r>
          </w:p>
        </w:tc>
        <w:tc>
          <w:tcPr>
            <w:tcW w:w="3969" w:type="dxa"/>
            <w:shd w:val="clear" w:color="auto" w:fill="auto"/>
            <w:vAlign w:val="center"/>
          </w:tcPr>
          <w:p w:rsidR="009E6778" w:rsidRDefault="009E6778" w:rsidP="00C17276">
            <w:pPr>
              <w:pStyle w:val="afffffffff2"/>
              <w:ind w:firstLineChars="100" w:firstLine="180"/>
            </w:pPr>
            <w:r>
              <w:rPr>
                <w:rFonts w:hint="eastAsia"/>
              </w:rPr>
              <w:t>有具体计划/意图（问题4-5）</w:t>
            </w:r>
            <w:r w:rsidR="001D7668">
              <w:rPr>
                <w:rFonts w:hint="eastAsia"/>
              </w:rPr>
              <w:t>，</w:t>
            </w:r>
            <w:r w:rsidR="00BE4069">
              <w:rPr>
                <w:rFonts w:hint="eastAsia"/>
              </w:rPr>
              <w:t>或近期自杀行为</w:t>
            </w:r>
          </w:p>
        </w:tc>
        <w:tc>
          <w:tcPr>
            <w:tcW w:w="4119" w:type="dxa"/>
            <w:shd w:val="clear" w:color="auto" w:fill="auto"/>
            <w:vAlign w:val="center"/>
          </w:tcPr>
          <w:p w:rsidR="009E6778" w:rsidRDefault="009E6778" w:rsidP="001D7668">
            <w:pPr>
              <w:pStyle w:val="afffffffff2"/>
              <w:ind w:firstLineChars="100" w:firstLine="180"/>
              <w:jc w:val="both"/>
            </w:pPr>
            <w:r>
              <w:rPr>
                <w:rFonts w:hint="eastAsia"/>
              </w:rPr>
              <w:t>立即住院或危机干预，24</w:t>
            </w:r>
            <w:r w:rsidR="001D7668" w:rsidRPr="001D7668">
              <w:rPr>
                <w:rFonts w:hint="eastAsia"/>
                <w:vertAlign w:val="superscript"/>
              </w:rPr>
              <w:t xml:space="preserve"> </w:t>
            </w:r>
            <w:r w:rsidR="001D7668">
              <w:rPr>
                <w:rFonts w:hint="eastAsia"/>
              </w:rPr>
              <w:t>h</w:t>
            </w:r>
            <w:r>
              <w:rPr>
                <w:rFonts w:hint="eastAsia"/>
              </w:rPr>
              <w:t>监护，联系精神科急诊</w:t>
            </w:r>
          </w:p>
        </w:tc>
      </w:tr>
      <w:tr w:rsidR="00BE4069" w:rsidTr="00D81FB8">
        <w:trPr>
          <w:jc w:val="center"/>
        </w:trPr>
        <w:tc>
          <w:tcPr>
            <w:tcW w:w="9374" w:type="dxa"/>
            <w:gridSpan w:val="3"/>
            <w:shd w:val="clear" w:color="auto" w:fill="auto"/>
            <w:vAlign w:val="center"/>
          </w:tcPr>
          <w:p w:rsidR="00BE4069" w:rsidRDefault="00BE4069" w:rsidP="00E63BC2">
            <w:pPr>
              <w:pStyle w:val="afffffffff2"/>
            </w:pPr>
            <w:r>
              <w:rPr>
                <w:rFonts w:hint="eastAsia"/>
              </w:rPr>
              <w:t>注意事项</w:t>
            </w:r>
          </w:p>
        </w:tc>
      </w:tr>
      <w:tr w:rsidR="00BE4069" w:rsidTr="00D81FB8">
        <w:trPr>
          <w:jc w:val="center"/>
        </w:trPr>
        <w:tc>
          <w:tcPr>
            <w:tcW w:w="9374" w:type="dxa"/>
            <w:gridSpan w:val="3"/>
            <w:shd w:val="clear" w:color="auto" w:fill="auto"/>
            <w:vAlign w:val="center"/>
          </w:tcPr>
          <w:p w:rsidR="00BE4069" w:rsidRDefault="00924DCA" w:rsidP="00BE4069">
            <w:pPr>
              <w:pStyle w:val="afffffffff2"/>
              <w:ind w:firstLineChars="100" w:firstLine="180"/>
              <w:jc w:val="both"/>
            </w:pPr>
            <w:r>
              <w:rPr>
                <w:rFonts w:hint="eastAsia"/>
              </w:rPr>
              <w:t>1.</w:t>
            </w:r>
            <w:r w:rsidR="00BE4069">
              <w:rPr>
                <w:rFonts w:hint="eastAsia"/>
              </w:rPr>
              <w:t>敏感问题询问技巧：直接、非评判性提问（如“有些人痛苦时会想到死亡，您有过这种想法吗？”）。儿童青少年需结合监护人访谈（部分可能隐瞒行为）。</w:t>
            </w:r>
          </w:p>
          <w:p w:rsidR="00BE4069" w:rsidRDefault="00924DCA" w:rsidP="00BE4069">
            <w:pPr>
              <w:pStyle w:val="afffffffff2"/>
              <w:ind w:firstLineChars="100" w:firstLine="180"/>
              <w:jc w:val="both"/>
            </w:pPr>
            <w:r>
              <w:rPr>
                <w:rFonts w:hint="eastAsia"/>
              </w:rPr>
              <w:t>2.</w:t>
            </w:r>
            <w:r w:rsidR="00BE4069">
              <w:rPr>
                <w:rFonts w:hint="eastAsia"/>
              </w:rPr>
              <w:t>文化适应性：广西少数民族地区需注意语言表达差异（如某些文化中“死亡”话题禁忌）。</w:t>
            </w:r>
          </w:p>
          <w:p w:rsidR="00BE4069" w:rsidRPr="00BE4069" w:rsidRDefault="00924DCA" w:rsidP="00BE4069">
            <w:pPr>
              <w:pStyle w:val="afffffffff2"/>
              <w:ind w:firstLineChars="100" w:firstLine="180"/>
              <w:jc w:val="both"/>
            </w:pPr>
            <w:r>
              <w:rPr>
                <w:rFonts w:hint="eastAsia"/>
              </w:rPr>
              <w:t>3.</w:t>
            </w:r>
            <w:r w:rsidR="00BE4069">
              <w:rPr>
                <w:rFonts w:hint="eastAsia"/>
              </w:rPr>
              <w:t>记录与上报：高风险案例需书面记录并上报医院伦理/危机管理团队。</w:t>
            </w:r>
          </w:p>
        </w:tc>
      </w:tr>
    </w:tbl>
    <w:p w:rsidR="00E63BC2" w:rsidRDefault="00E63BC2" w:rsidP="00E63BC2">
      <w:pPr>
        <w:pStyle w:val="affff6"/>
        <w:ind w:firstLine="420"/>
      </w:pPr>
    </w:p>
    <w:p w:rsidR="00E63BC2" w:rsidRDefault="00E63BC2" w:rsidP="00BE4069">
      <w:pPr>
        <w:pStyle w:val="affff6"/>
        <w:ind w:firstLine="420"/>
      </w:pPr>
      <w:r>
        <w:rPr>
          <w:rFonts w:hint="eastAsia"/>
        </w:rPr>
        <w:tab/>
      </w:r>
      <w:r>
        <w:rPr>
          <w:rFonts w:hint="eastAsia"/>
        </w:rPr>
        <w:tab/>
      </w:r>
    </w:p>
    <w:p w:rsidR="00E63BC2" w:rsidRDefault="00E63BC2" w:rsidP="00E63BC2">
      <w:pPr>
        <w:pStyle w:val="affff6"/>
        <w:ind w:firstLine="420"/>
      </w:pPr>
    </w:p>
    <w:p w:rsidR="009855F4" w:rsidRDefault="009855F4" w:rsidP="00763814">
      <w:pPr>
        <w:pStyle w:val="affff6"/>
        <w:ind w:firstLine="420"/>
        <w:jc w:val="center"/>
        <w:sectPr w:rsidR="009855F4" w:rsidSect="00484A85">
          <w:headerReference w:type="even" r:id="rId37"/>
          <w:headerReference w:type="default" r:id="rId38"/>
          <w:footerReference w:type="even" r:id="rId39"/>
          <w:footerReference w:type="default" r:id="rId40"/>
          <w:pgSz w:w="11906" w:h="16838" w:code="9"/>
          <w:pgMar w:top="1871" w:right="1134" w:bottom="1134" w:left="1134" w:header="1418" w:footer="1134" w:gutter="284"/>
          <w:cols w:space="425"/>
          <w:formProt w:val="0"/>
          <w:docGrid w:type="lines" w:linePitch="312"/>
        </w:sectPr>
      </w:pPr>
      <w:bookmarkStart w:id="137" w:name="BookMark6"/>
      <w:bookmarkEnd w:id="120"/>
    </w:p>
    <w:p w:rsidR="00011277" w:rsidRDefault="00011277" w:rsidP="00011277">
      <w:pPr>
        <w:pStyle w:val="affffd"/>
        <w:spacing w:before="124" w:after="156"/>
      </w:pPr>
      <w:bookmarkStart w:id="138" w:name="_Toc203767910"/>
      <w:bookmarkStart w:id="139" w:name="_Toc204158750"/>
      <w:bookmarkStart w:id="140" w:name="_Toc204158784"/>
      <w:bookmarkStart w:id="141" w:name="_Toc204193188"/>
      <w:bookmarkStart w:id="142" w:name="_Toc224051279"/>
      <w:r w:rsidRPr="00011277">
        <w:rPr>
          <w:rFonts w:hint="eastAsia"/>
          <w:spacing w:val="105"/>
        </w:rPr>
        <w:lastRenderedPageBreak/>
        <w:t>参考文</w:t>
      </w:r>
      <w:r>
        <w:rPr>
          <w:rFonts w:hint="eastAsia"/>
        </w:rPr>
        <w:t>献</w:t>
      </w:r>
      <w:bookmarkEnd w:id="138"/>
      <w:bookmarkEnd w:id="139"/>
      <w:bookmarkEnd w:id="140"/>
      <w:bookmarkEnd w:id="141"/>
      <w:bookmarkEnd w:id="142"/>
    </w:p>
    <w:p w:rsidR="00011277" w:rsidRDefault="005201C7" w:rsidP="00011277">
      <w:pPr>
        <w:pStyle w:val="affff6"/>
        <w:ind w:firstLine="420"/>
      </w:pPr>
      <w:r w:rsidRPr="005201C7">
        <w:t xml:space="preserve">[1]  </w:t>
      </w:r>
      <w:r w:rsidRPr="005201C7">
        <w:rPr>
          <w:rFonts w:hint="eastAsia"/>
        </w:rPr>
        <w:t>T/GXAS 991—2025</w:t>
      </w:r>
      <w:r>
        <w:rPr>
          <w:rFonts w:hint="eastAsia"/>
        </w:rPr>
        <w:t xml:space="preserve">  </w:t>
      </w:r>
      <w:r w:rsidRPr="005201C7">
        <w:rPr>
          <w:rFonts w:hint="eastAsia"/>
        </w:rPr>
        <w:t>儿童青少年非自杀性自伤风险评估规范</w:t>
      </w:r>
    </w:p>
    <w:p w:rsidR="00204692" w:rsidRDefault="00204692" w:rsidP="00011277">
      <w:pPr>
        <w:pStyle w:val="affff6"/>
        <w:ind w:firstLine="420"/>
      </w:pPr>
      <w:r w:rsidRPr="005201C7">
        <w:t>[</w:t>
      </w:r>
      <w:r>
        <w:rPr>
          <w:rFonts w:hint="eastAsia"/>
        </w:rPr>
        <w:t>2</w:t>
      </w:r>
      <w:r w:rsidRPr="005201C7">
        <w:t xml:space="preserve">]  </w:t>
      </w:r>
      <w:r w:rsidRPr="00204692">
        <w:t>Posner K, et al. The Columbia</w:t>
      </w:r>
      <w:r w:rsidRPr="00204692">
        <w:t>–</w:t>
      </w:r>
      <w:r w:rsidRPr="00204692">
        <w:t>Suicide Severity Rating Scale: initial validity and internal consistency findings from three multisite studies with adolescents and adults. Am J Psychiatry. 2011;168(12):1266</w:t>
      </w:r>
      <w:r w:rsidRPr="00204692">
        <w:t>‑</w:t>
      </w:r>
      <w:r w:rsidRPr="00204692">
        <w:t>1277</w:t>
      </w:r>
      <w:r>
        <w:rPr>
          <w:rFonts w:hint="eastAsia"/>
        </w:rPr>
        <w:t>.</w:t>
      </w:r>
    </w:p>
    <w:p w:rsidR="00011277" w:rsidRPr="00763814" w:rsidRDefault="005201C7" w:rsidP="005201C7">
      <w:pPr>
        <w:pStyle w:val="affff6"/>
        <w:ind w:firstLineChars="0" w:firstLine="0"/>
        <w:jc w:val="center"/>
      </w:pPr>
      <w:bookmarkStart w:id="143" w:name="BookMark8"/>
      <w:bookmarkEnd w:id="137"/>
      <w:r>
        <w:drawing>
          <wp:inline distT="0" distB="0" distL="0" distR="0" wp14:anchorId="38038825" wp14:editId="7A8AC855">
            <wp:extent cx="1485900" cy="317500"/>
            <wp:effectExtent l="0" t="0" r="0" b="635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485900" cy="317500"/>
                    </a:xfrm>
                    <a:prstGeom prst="rect">
                      <a:avLst/>
                    </a:prstGeom>
                  </pic:spPr>
                </pic:pic>
              </a:graphicData>
            </a:graphic>
          </wp:inline>
        </w:drawing>
      </w:r>
      <w:bookmarkEnd w:id="143"/>
    </w:p>
    <w:sectPr w:rsidR="00011277" w:rsidRPr="00763814" w:rsidSect="00484A85">
      <w:headerReference w:type="even" r:id="rId42"/>
      <w:headerReference w:type="default" r:id="rId43"/>
      <w:footerReference w:type="even" r:id="rId44"/>
      <w:footerReference w:type="default" r:id="rId45"/>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AB7" w:rsidRDefault="007E3AB7" w:rsidP="00D86DB7">
      <w:r>
        <w:separator/>
      </w:r>
    </w:p>
    <w:p w:rsidR="007E3AB7" w:rsidRDefault="007E3AB7"/>
    <w:p w:rsidR="007E3AB7" w:rsidRDefault="007E3AB7"/>
  </w:endnote>
  <w:endnote w:type="continuationSeparator" w:id="0">
    <w:p w:rsidR="007E3AB7" w:rsidRDefault="007E3AB7" w:rsidP="00D86DB7">
      <w:r>
        <w:continuationSeparator/>
      </w:r>
    </w:p>
    <w:p w:rsidR="007E3AB7" w:rsidRDefault="007E3AB7"/>
    <w:p w:rsidR="007E3AB7" w:rsidRDefault="007E3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008B15C7" w:rsidRPr="008B15C7">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sidR="008B15C7">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Pr="00FE5A53">
      <w:rPr>
        <w:noProof/>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00B834B2" w:rsidRPr="00B834B2">
      <w:rPr>
        <w:noProof/>
        <w:lang w:val="zh-CN"/>
      </w:rPr>
      <w:t>7</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sidR="00B834B2">
      <w:rPr>
        <w:noProof/>
      </w:rPr>
      <w:t>8</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Pr="00BE4069">
      <w:rPr>
        <w:noProof/>
        <w:lang w:val="zh-CN"/>
      </w:rPr>
      <w:t>9</w:t>
    </w:r>
    <w:r>
      <w:fldChar w:fldCharType="end"/>
    </w:r>
  </w:p>
  <w:p w:rsidR="00365FCA" w:rsidRDefault="00365FCA" w:rsidP="00484A85">
    <w:pPr>
      <w:pStyle w:val="af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324EDD" w:rsidRDefault="00365FCA"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00B834B2" w:rsidRPr="00B834B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sidR="00B834B2">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Pr="00484A85">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2"/>
    </w:pPr>
    <w:r>
      <w:fldChar w:fldCharType="begin"/>
    </w:r>
    <w:r>
      <w:instrText xml:space="preserve"> PAGE   \* MERGEFORMAT \* MERGEFORMAT </w:instrText>
    </w:r>
    <w:r>
      <w:fldChar w:fldCharType="separate"/>
    </w:r>
    <w:r w:rsidR="00AA0776">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rsidP="00484A85">
    <w:pPr>
      <w:pStyle w:val="affff3"/>
    </w:pPr>
    <w:r>
      <w:fldChar w:fldCharType="begin"/>
    </w:r>
    <w:r>
      <w:instrText>PAGE   \* MERGEFORMAT</w:instrText>
    </w:r>
    <w:r>
      <w:fldChar w:fldCharType="separate"/>
    </w:r>
    <w:r w:rsidR="00AA0776" w:rsidRPr="00AA077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AB7" w:rsidRDefault="007E3AB7" w:rsidP="00D86DB7">
      <w:r>
        <w:separator/>
      </w:r>
    </w:p>
  </w:footnote>
  <w:footnote w:type="continuationSeparator" w:id="0">
    <w:p w:rsidR="007E3AB7" w:rsidRDefault="007E3AB7" w:rsidP="00D86DB7">
      <w:r>
        <w:continuationSeparator/>
      </w:r>
    </w:p>
    <w:p w:rsidR="007E3AB7" w:rsidRDefault="007E3AB7"/>
    <w:p w:rsidR="007E3AB7" w:rsidRDefault="007E3A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Default="00365FCA">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t>T/GXAS XXXXX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rsidR="008B15C7">
      <w:t>T/GXAS XXXXX</w:t>
    </w:r>
    <w:r w:rsidR="008B15C7">
      <w:t>—</w:t>
    </w:r>
    <w:r w:rsidR="008B15C7">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rsidR="008B15C7">
      <w:t>T/GXAS XXXXX</w:t>
    </w:r>
    <w:r w:rsidR="008B15C7">
      <w:t>—</w:t>
    </w:r>
    <w:r w:rsidR="008B15C7">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t>T/GXAS XXXXX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t>T/GXAS XXXXX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rsidR="00B834B2">
      <w:t>T/GXAS XXXXX</w:t>
    </w:r>
    <w:r w:rsidR="00B834B2">
      <w:t>—</w:t>
    </w:r>
    <w:r w:rsidR="00B834B2">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rsidR="00B834B2">
      <w:t>T/GXAS XXXXX</w:t>
    </w:r>
    <w:r w:rsidR="00B834B2">
      <w:t>—</w:t>
    </w:r>
    <w:r w:rsidR="00B834B2">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t>T/GXAS XXXXX</w:t>
    </w:r>
    <w:r>
      <w:t>—</w:t>
    </w:r>
    <w:r>
      <w:t>XXXX</w:t>
    </w:r>
    <w:r>
      <w:fldChar w:fldCharType="end"/>
    </w:r>
  </w:p>
  <w:p w:rsidR="00365FCA" w:rsidRDefault="00365FCA" w:rsidP="00484A85">
    <w:pPr>
      <w:pStyle w:val="afff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E70388" w:rsidRDefault="00365FC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324EDD" w:rsidRDefault="00365FCA"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t>T/GXAS XXXXX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rsidR="00B834B2">
      <w:t>T/GXAS XXXXX</w:t>
    </w:r>
    <w:r w:rsidR="00B834B2">
      <w:t>—</w:t>
    </w:r>
    <w:r w:rsidR="00B834B2">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rsidR="00B834B2">
      <w:t>T/GXAS XXXXX</w:t>
    </w:r>
    <w:r w:rsidR="00B834B2">
      <w:t>—</w:t>
    </w:r>
    <w:r w:rsidR="00B834B2">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t>T/GXAS XXXXX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484A85" w:rsidRDefault="00365FCA" w:rsidP="00484A85">
    <w:pPr>
      <w:pStyle w:val="affffc"/>
    </w:pPr>
    <w:r>
      <w:fldChar w:fldCharType="begin"/>
    </w:r>
    <w:r>
      <w:instrText xml:space="preserve"> STYLEREF  标准文件_文件编号 \* MERGEFORMAT </w:instrText>
    </w:r>
    <w:r>
      <w:fldChar w:fldCharType="separate"/>
    </w:r>
    <w:r w:rsidR="00AA0776">
      <w:t>T/GXAS XXXXX</w:t>
    </w:r>
    <w:r w:rsidR="00AA0776">
      <w:t>—</w:t>
    </w:r>
    <w:r w:rsidR="00AA0776">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CA" w:rsidRPr="00D84FA1" w:rsidRDefault="00365FCA" w:rsidP="00484A85">
    <w:pPr>
      <w:pStyle w:val="affffb"/>
    </w:pPr>
    <w:r>
      <w:fldChar w:fldCharType="begin"/>
    </w:r>
    <w:r>
      <w:instrText xml:space="preserve"> STYLEREF  标准文件_文件编号  \* MERGEFORMAT </w:instrText>
    </w:r>
    <w:r>
      <w:fldChar w:fldCharType="separate"/>
    </w:r>
    <w:r w:rsidR="00AA0776">
      <w:t>T/GXAS XXXXX</w:t>
    </w:r>
    <w:r w:rsidR="00AA0776">
      <w:t>—</w:t>
    </w:r>
    <w:r w:rsidR="00AA077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317F3E"/>
    <w:multiLevelType w:val="hybridMultilevel"/>
    <w:tmpl w:val="D5C47CD2"/>
    <w:lvl w:ilvl="0" w:tplc="0B5C2EB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642EC36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10"/>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8HN4GGXtjslLBqDLon2yQb7KzSo=" w:salt="xvbQdi7KxjA7Dop1Nvxry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102"/>
    <w:rsid w:val="0000040A"/>
    <w:rsid w:val="00000A94"/>
    <w:rsid w:val="00001972"/>
    <w:rsid w:val="00001D9A"/>
    <w:rsid w:val="00004D7C"/>
    <w:rsid w:val="00007B3A"/>
    <w:rsid w:val="000107E0"/>
    <w:rsid w:val="00011277"/>
    <w:rsid w:val="00011FDE"/>
    <w:rsid w:val="00012FFD"/>
    <w:rsid w:val="00014162"/>
    <w:rsid w:val="00014340"/>
    <w:rsid w:val="00016A9C"/>
    <w:rsid w:val="00022184"/>
    <w:rsid w:val="00022762"/>
    <w:rsid w:val="000238E0"/>
    <w:rsid w:val="000249DB"/>
    <w:rsid w:val="0002595E"/>
    <w:rsid w:val="00026BE6"/>
    <w:rsid w:val="000303C3"/>
    <w:rsid w:val="000331D3"/>
    <w:rsid w:val="000346A5"/>
    <w:rsid w:val="000359C3"/>
    <w:rsid w:val="00035A7D"/>
    <w:rsid w:val="000365ED"/>
    <w:rsid w:val="0004249A"/>
    <w:rsid w:val="00043282"/>
    <w:rsid w:val="0004341B"/>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0EF"/>
    <w:rsid w:val="00096D63"/>
    <w:rsid w:val="000A0B60"/>
    <w:rsid w:val="000A0EB8"/>
    <w:rsid w:val="000A19FC"/>
    <w:rsid w:val="000A296B"/>
    <w:rsid w:val="000A7311"/>
    <w:rsid w:val="000B060F"/>
    <w:rsid w:val="000B1592"/>
    <w:rsid w:val="000B1FF2"/>
    <w:rsid w:val="000B3CDA"/>
    <w:rsid w:val="000B54D6"/>
    <w:rsid w:val="000B6A0B"/>
    <w:rsid w:val="000C0F6C"/>
    <w:rsid w:val="000C11DB"/>
    <w:rsid w:val="000C1492"/>
    <w:rsid w:val="000C2FBD"/>
    <w:rsid w:val="000C4B41"/>
    <w:rsid w:val="000C57D6"/>
    <w:rsid w:val="000C6362"/>
    <w:rsid w:val="000C6867"/>
    <w:rsid w:val="000C7666"/>
    <w:rsid w:val="000D0A9C"/>
    <w:rsid w:val="000D1795"/>
    <w:rsid w:val="000D329A"/>
    <w:rsid w:val="000D4B9C"/>
    <w:rsid w:val="000D4EB6"/>
    <w:rsid w:val="000D753B"/>
    <w:rsid w:val="000D7934"/>
    <w:rsid w:val="000E17D5"/>
    <w:rsid w:val="000E4C9E"/>
    <w:rsid w:val="000E6FD7"/>
    <w:rsid w:val="000F06E1"/>
    <w:rsid w:val="000F0E3C"/>
    <w:rsid w:val="000F19D5"/>
    <w:rsid w:val="000F4AEA"/>
    <w:rsid w:val="000F67E9"/>
    <w:rsid w:val="00104926"/>
    <w:rsid w:val="00113B1E"/>
    <w:rsid w:val="00115380"/>
    <w:rsid w:val="0011711C"/>
    <w:rsid w:val="00124E4F"/>
    <w:rsid w:val="001260B7"/>
    <w:rsid w:val="001265CB"/>
    <w:rsid w:val="001321C6"/>
    <w:rsid w:val="001325C4"/>
    <w:rsid w:val="00133010"/>
    <w:rsid w:val="001338EE"/>
    <w:rsid w:val="00133AAE"/>
    <w:rsid w:val="00135323"/>
    <w:rsid w:val="001356C4"/>
    <w:rsid w:val="00135DC0"/>
    <w:rsid w:val="00141114"/>
    <w:rsid w:val="00142969"/>
    <w:rsid w:val="001446C2"/>
    <w:rsid w:val="001457E7"/>
    <w:rsid w:val="00145D9D"/>
    <w:rsid w:val="00146388"/>
    <w:rsid w:val="001529E5"/>
    <w:rsid w:val="00153C7E"/>
    <w:rsid w:val="00156B25"/>
    <w:rsid w:val="00156E1A"/>
    <w:rsid w:val="00157894"/>
    <w:rsid w:val="00157B55"/>
    <w:rsid w:val="00163D6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592"/>
    <w:rsid w:val="001852C9"/>
    <w:rsid w:val="00190087"/>
    <w:rsid w:val="001913C4"/>
    <w:rsid w:val="00191FC0"/>
    <w:rsid w:val="0019348F"/>
    <w:rsid w:val="00193A07"/>
    <w:rsid w:val="00194C95"/>
    <w:rsid w:val="00195C34"/>
    <w:rsid w:val="00196EF5"/>
    <w:rsid w:val="001A1A53"/>
    <w:rsid w:val="001A234A"/>
    <w:rsid w:val="001A4CF3"/>
    <w:rsid w:val="001B06E8"/>
    <w:rsid w:val="001B71D0"/>
    <w:rsid w:val="001B71EE"/>
    <w:rsid w:val="001C04A8"/>
    <w:rsid w:val="001C2C03"/>
    <w:rsid w:val="001C2EBE"/>
    <w:rsid w:val="001C42F7"/>
    <w:rsid w:val="001C49E5"/>
    <w:rsid w:val="001C680C"/>
    <w:rsid w:val="001C7FEA"/>
    <w:rsid w:val="001D0499"/>
    <w:rsid w:val="001D0BBE"/>
    <w:rsid w:val="001D0ED4"/>
    <w:rsid w:val="001D212F"/>
    <w:rsid w:val="001D29D7"/>
    <w:rsid w:val="001D29F5"/>
    <w:rsid w:val="001D2DE7"/>
    <w:rsid w:val="001D411C"/>
    <w:rsid w:val="001D7668"/>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692"/>
    <w:rsid w:val="0020521D"/>
    <w:rsid w:val="0020527B"/>
    <w:rsid w:val="00205F2C"/>
    <w:rsid w:val="00210B15"/>
    <w:rsid w:val="002142EA"/>
    <w:rsid w:val="002204BB"/>
    <w:rsid w:val="00221B79"/>
    <w:rsid w:val="00221C6B"/>
    <w:rsid w:val="002244FD"/>
    <w:rsid w:val="002253A1"/>
    <w:rsid w:val="002253C4"/>
    <w:rsid w:val="00225CF8"/>
    <w:rsid w:val="0022794E"/>
    <w:rsid w:val="00232EF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360"/>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C8B"/>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76B"/>
    <w:rsid w:val="002E6326"/>
    <w:rsid w:val="002E6FB8"/>
    <w:rsid w:val="002F30E0"/>
    <w:rsid w:val="002F35E4"/>
    <w:rsid w:val="002F3730"/>
    <w:rsid w:val="002F38E1"/>
    <w:rsid w:val="002F6611"/>
    <w:rsid w:val="002F7AF6"/>
    <w:rsid w:val="0030097B"/>
    <w:rsid w:val="00300E63"/>
    <w:rsid w:val="00302F5F"/>
    <w:rsid w:val="0030441D"/>
    <w:rsid w:val="00306063"/>
    <w:rsid w:val="00313B85"/>
    <w:rsid w:val="00314865"/>
    <w:rsid w:val="00315930"/>
    <w:rsid w:val="00317988"/>
    <w:rsid w:val="003221B4"/>
    <w:rsid w:val="0032258D"/>
    <w:rsid w:val="00322E62"/>
    <w:rsid w:val="00324D13"/>
    <w:rsid w:val="00324EDD"/>
    <w:rsid w:val="003331E4"/>
    <w:rsid w:val="00334375"/>
    <w:rsid w:val="00336C64"/>
    <w:rsid w:val="00337162"/>
    <w:rsid w:val="00337606"/>
    <w:rsid w:val="0034194F"/>
    <w:rsid w:val="00344605"/>
    <w:rsid w:val="003474AA"/>
    <w:rsid w:val="00350D1D"/>
    <w:rsid w:val="00352C83"/>
    <w:rsid w:val="003615D2"/>
    <w:rsid w:val="0036429C"/>
    <w:rsid w:val="00364A53"/>
    <w:rsid w:val="003654CB"/>
    <w:rsid w:val="00365AA9"/>
    <w:rsid w:val="00365F86"/>
    <w:rsid w:val="00365F87"/>
    <w:rsid w:val="00365FCA"/>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891"/>
    <w:rsid w:val="00392AD7"/>
    <w:rsid w:val="00393437"/>
    <w:rsid w:val="003938D9"/>
    <w:rsid w:val="00394376"/>
    <w:rsid w:val="003943FF"/>
    <w:rsid w:val="003974EB"/>
    <w:rsid w:val="00397CC5"/>
    <w:rsid w:val="003A0DD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3252"/>
    <w:rsid w:val="003D6D61"/>
    <w:rsid w:val="003D76EB"/>
    <w:rsid w:val="003E091D"/>
    <w:rsid w:val="003E1C53"/>
    <w:rsid w:val="003E2A69"/>
    <w:rsid w:val="003E2D49"/>
    <w:rsid w:val="003E2FD4"/>
    <w:rsid w:val="003E49F6"/>
    <w:rsid w:val="003E660F"/>
    <w:rsid w:val="003F04DD"/>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348"/>
    <w:rsid w:val="00454484"/>
    <w:rsid w:val="0045517B"/>
    <w:rsid w:val="0045607C"/>
    <w:rsid w:val="00463B77"/>
    <w:rsid w:val="00463C7B"/>
    <w:rsid w:val="004644A6"/>
    <w:rsid w:val="004659BD"/>
    <w:rsid w:val="00470775"/>
    <w:rsid w:val="004746B1"/>
    <w:rsid w:val="0047583F"/>
    <w:rsid w:val="00475DE8"/>
    <w:rsid w:val="00481C44"/>
    <w:rsid w:val="00484936"/>
    <w:rsid w:val="00484A85"/>
    <w:rsid w:val="00485C89"/>
    <w:rsid w:val="00486BE3"/>
    <w:rsid w:val="004905E4"/>
    <w:rsid w:val="00490A89"/>
    <w:rsid w:val="00490AB4"/>
    <w:rsid w:val="00492F02"/>
    <w:rsid w:val="004939AE"/>
    <w:rsid w:val="0049555C"/>
    <w:rsid w:val="004A12DF"/>
    <w:rsid w:val="004A1BA8"/>
    <w:rsid w:val="004A4060"/>
    <w:rsid w:val="004A4B57"/>
    <w:rsid w:val="004A5E82"/>
    <w:rsid w:val="004A63FA"/>
    <w:rsid w:val="004B0272"/>
    <w:rsid w:val="004B2701"/>
    <w:rsid w:val="004B2E1B"/>
    <w:rsid w:val="004B3AA8"/>
    <w:rsid w:val="004B3E93"/>
    <w:rsid w:val="004B5CCE"/>
    <w:rsid w:val="004C1FBC"/>
    <w:rsid w:val="004C3F1D"/>
    <w:rsid w:val="004C458D"/>
    <w:rsid w:val="004C7556"/>
    <w:rsid w:val="004C7E8B"/>
    <w:rsid w:val="004C7E9D"/>
    <w:rsid w:val="004C7F67"/>
    <w:rsid w:val="004D0386"/>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1C7"/>
    <w:rsid w:val="005220EC"/>
    <w:rsid w:val="00523F95"/>
    <w:rsid w:val="00524D65"/>
    <w:rsid w:val="00525B16"/>
    <w:rsid w:val="00533D04"/>
    <w:rsid w:val="00534804"/>
    <w:rsid w:val="00534BDF"/>
    <w:rsid w:val="005354EA"/>
    <w:rsid w:val="0053585F"/>
    <w:rsid w:val="00535EC4"/>
    <w:rsid w:val="00535ED9"/>
    <w:rsid w:val="005367C7"/>
    <w:rsid w:val="0053692B"/>
    <w:rsid w:val="00541853"/>
    <w:rsid w:val="00543BDA"/>
    <w:rsid w:val="005441CC"/>
    <w:rsid w:val="005479DA"/>
    <w:rsid w:val="00547BCC"/>
    <w:rsid w:val="0055013B"/>
    <w:rsid w:val="00551F6F"/>
    <w:rsid w:val="00555044"/>
    <w:rsid w:val="00561475"/>
    <w:rsid w:val="00561FAE"/>
    <w:rsid w:val="0056487B"/>
    <w:rsid w:val="00564FB9"/>
    <w:rsid w:val="00573D9E"/>
    <w:rsid w:val="005801E3"/>
    <w:rsid w:val="00581802"/>
    <w:rsid w:val="005836A8"/>
    <w:rsid w:val="0058409C"/>
    <w:rsid w:val="00584262"/>
    <w:rsid w:val="00586630"/>
    <w:rsid w:val="00587ADD"/>
    <w:rsid w:val="00596160"/>
    <w:rsid w:val="005966E2"/>
    <w:rsid w:val="00596C2D"/>
    <w:rsid w:val="00597007"/>
    <w:rsid w:val="005A0966"/>
    <w:rsid w:val="005A11B7"/>
    <w:rsid w:val="005A260B"/>
    <w:rsid w:val="005A28A6"/>
    <w:rsid w:val="005A4A1B"/>
    <w:rsid w:val="005A7830"/>
    <w:rsid w:val="005A7FCE"/>
    <w:rsid w:val="005B0F3F"/>
    <w:rsid w:val="005B4903"/>
    <w:rsid w:val="005B51CE"/>
    <w:rsid w:val="005B5885"/>
    <w:rsid w:val="005B5CD7"/>
    <w:rsid w:val="005B6CF6"/>
    <w:rsid w:val="005B7422"/>
    <w:rsid w:val="005C29B8"/>
    <w:rsid w:val="005C5F21"/>
    <w:rsid w:val="005C7156"/>
    <w:rsid w:val="005D082E"/>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65"/>
    <w:rsid w:val="00604784"/>
    <w:rsid w:val="00606419"/>
    <w:rsid w:val="00607D29"/>
    <w:rsid w:val="00612952"/>
    <w:rsid w:val="00613D2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4C"/>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458E"/>
    <w:rsid w:val="006C5A62"/>
    <w:rsid w:val="006C5D68"/>
    <w:rsid w:val="006C6976"/>
    <w:rsid w:val="006C6DD0"/>
    <w:rsid w:val="006D04EA"/>
    <w:rsid w:val="006D16C4"/>
    <w:rsid w:val="006D2F95"/>
    <w:rsid w:val="006D3E96"/>
    <w:rsid w:val="006D4515"/>
    <w:rsid w:val="006D4BB1"/>
    <w:rsid w:val="006D5C32"/>
    <w:rsid w:val="006D6593"/>
    <w:rsid w:val="006F03A8"/>
    <w:rsid w:val="006F1102"/>
    <w:rsid w:val="006F2287"/>
    <w:rsid w:val="006F2ACA"/>
    <w:rsid w:val="006F2ADC"/>
    <w:rsid w:val="006F2BFE"/>
    <w:rsid w:val="006F31E9"/>
    <w:rsid w:val="006F6284"/>
    <w:rsid w:val="007002C5"/>
    <w:rsid w:val="00704387"/>
    <w:rsid w:val="00707669"/>
    <w:rsid w:val="00711CBA"/>
    <w:rsid w:val="00711FB5"/>
    <w:rsid w:val="00712A01"/>
    <w:rsid w:val="00714F58"/>
    <w:rsid w:val="00721D44"/>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02F"/>
    <w:rsid w:val="0074548E"/>
    <w:rsid w:val="00745773"/>
    <w:rsid w:val="00746800"/>
    <w:rsid w:val="007501A8"/>
    <w:rsid w:val="00750D61"/>
    <w:rsid w:val="00750EE1"/>
    <w:rsid w:val="00752B4D"/>
    <w:rsid w:val="00755402"/>
    <w:rsid w:val="00755BB9"/>
    <w:rsid w:val="00756B26"/>
    <w:rsid w:val="00756EDF"/>
    <w:rsid w:val="007600E3"/>
    <w:rsid w:val="00763814"/>
    <w:rsid w:val="00765C43"/>
    <w:rsid w:val="00765EFB"/>
    <w:rsid w:val="007671CA"/>
    <w:rsid w:val="00767C61"/>
    <w:rsid w:val="0077008A"/>
    <w:rsid w:val="00773C1F"/>
    <w:rsid w:val="00774DA4"/>
    <w:rsid w:val="00776599"/>
    <w:rsid w:val="0078114B"/>
    <w:rsid w:val="00781DD2"/>
    <w:rsid w:val="00783ECF"/>
    <w:rsid w:val="0078413A"/>
    <w:rsid w:val="00787EC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14BC"/>
    <w:rsid w:val="007E3AB7"/>
    <w:rsid w:val="007F0153"/>
    <w:rsid w:val="007F0ED8"/>
    <w:rsid w:val="007F0F63"/>
    <w:rsid w:val="007F183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F0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5C7"/>
    <w:rsid w:val="008B166D"/>
    <w:rsid w:val="008B17F4"/>
    <w:rsid w:val="008B3615"/>
    <w:rsid w:val="008B4AC4"/>
    <w:rsid w:val="008B50C8"/>
    <w:rsid w:val="008B5281"/>
    <w:rsid w:val="008B58D1"/>
    <w:rsid w:val="008B7E05"/>
    <w:rsid w:val="008C1797"/>
    <w:rsid w:val="008C219C"/>
    <w:rsid w:val="008C32EC"/>
    <w:rsid w:val="008C475E"/>
    <w:rsid w:val="008C619A"/>
    <w:rsid w:val="008D0CE8"/>
    <w:rsid w:val="008D1DD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7F7"/>
    <w:rsid w:val="008F0CDC"/>
    <w:rsid w:val="008F15C6"/>
    <w:rsid w:val="008F17A3"/>
    <w:rsid w:val="008F1ED3"/>
    <w:rsid w:val="008F4C29"/>
    <w:rsid w:val="008F70BD"/>
    <w:rsid w:val="008F788F"/>
    <w:rsid w:val="008F7AF0"/>
    <w:rsid w:val="008F7EA2"/>
    <w:rsid w:val="00902722"/>
    <w:rsid w:val="009027BC"/>
    <w:rsid w:val="009062E6"/>
    <w:rsid w:val="00911BE5"/>
    <w:rsid w:val="00913CA9"/>
    <w:rsid w:val="009145AE"/>
    <w:rsid w:val="009146CE"/>
    <w:rsid w:val="00914CA7"/>
    <w:rsid w:val="00915563"/>
    <w:rsid w:val="00915C3E"/>
    <w:rsid w:val="009161A8"/>
    <w:rsid w:val="009245F5"/>
    <w:rsid w:val="009249EC"/>
    <w:rsid w:val="00924DCA"/>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C53"/>
    <w:rsid w:val="00977010"/>
    <w:rsid w:val="00977D02"/>
    <w:rsid w:val="009809BB"/>
    <w:rsid w:val="0098364B"/>
    <w:rsid w:val="009855F4"/>
    <w:rsid w:val="0098602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AE7"/>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350B"/>
    <w:rsid w:val="009E4A58"/>
    <w:rsid w:val="009E5A2D"/>
    <w:rsid w:val="009E5AB2"/>
    <w:rsid w:val="009E6219"/>
    <w:rsid w:val="009E6778"/>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53C"/>
    <w:rsid w:val="00A36DD1"/>
    <w:rsid w:val="00A377B6"/>
    <w:rsid w:val="00A4006C"/>
    <w:rsid w:val="00A40091"/>
    <w:rsid w:val="00A4030F"/>
    <w:rsid w:val="00A41C79"/>
    <w:rsid w:val="00A41CB5"/>
    <w:rsid w:val="00A42CDF"/>
    <w:rsid w:val="00A4452E"/>
    <w:rsid w:val="00A4472C"/>
    <w:rsid w:val="00A44E69"/>
    <w:rsid w:val="00A4661E"/>
    <w:rsid w:val="00A529ED"/>
    <w:rsid w:val="00A55BD6"/>
    <w:rsid w:val="00A55D50"/>
    <w:rsid w:val="00A57142"/>
    <w:rsid w:val="00A618CA"/>
    <w:rsid w:val="00A648CD"/>
    <w:rsid w:val="00A6537A"/>
    <w:rsid w:val="00A67866"/>
    <w:rsid w:val="00A700AD"/>
    <w:rsid w:val="00A70B07"/>
    <w:rsid w:val="00A723F8"/>
    <w:rsid w:val="00A77CCB"/>
    <w:rsid w:val="00A83D8D"/>
    <w:rsid w:val="00A8427B"/>
    <w:rsid w:val="00A8446B"/>
    <w:rsid w:val="00A8473F"/>
    <w:rsid w:val="00A8548E"/>
    <w:rsid w:val="00A862D6"/>
    <w:rsid w:val="00A8715E"/>
    <w:rsid w:val="00A9295B"/>
    <w:rsid w:val="00A93B09"/>
    <w:rsid w:val="00A94C4B"/>
    <w:rsid w:val="00A952D7"/>
    <w:rsid w:val="00A963F7"/>
    <w:rsid w:val="00A96AD8"/>
    <w:rsid w:val="00AA052C"/>
    <w:rsid w:val="00AA0776"/>
    <w:rsid w:val="00AA1E45"/>
    <w:rsid w:val="00AA4286"/>
    <w:rsid w:val="00AA456B"/>
    <w:rsid w:val="00AA57F5"/>
    <w:rsid w:val="00AA672E"/>
    <w:rsid w:val="00AA6EC9"/>
    <w:rsid w:val="00AB520F"/>
    <w:rsid w:val="00AB6309"/>
    <w:rsid w:val="00AB6C5F"/>
    <w:rsid w:val="00AB7129"/>
    <w:rsid w:val="00AC27A6"/>
    <w:rsid w:val="00AC30F7"/>
    <w:rsid w:val="00AC3A5A"/>
    <w:rsid w:val="00AC3D42"/>
    <w:rsid w:val="00AC4D95"/>
    <w:rsid w:val="00AC5DF4"/>
    <w:rsid w:val="00AD02F5"/>
    <w:rsid w:val="00AD0AEF"/>
    <w:rsid w:val="00AD11B7"/>
    <w:rsid w:val="00AD1A94"/>
    <w:rsid w:val="00AD1C05"/>
    <w:rsid w:val="00AD4126"/>
    <w:rsid w:val="00AD421C"/>
    <w:rsid w:val="00AD44FA"/>
    <w:rsid w:val="00AE070A"/>
    <w:rsid w:val="00AE101C"/>
    <w:rsid w:val="00AE37E5"/>
    <w:rsid w:val="00AE5EB4"/>
    <w:rsid w:val="00AF0C18"/>
    <w:rsid w:val="00AF47C5"/>
    <w:rsid w:val="00AF5179"/>
    <w:rsid w:val="00AF5398"/>
    <w:rsid w:val="00B049AF"/>
    <w:rsid w:val="00B07242"/>
    <w:rsid w:val="00B10534"/>
    <w:rsid w:val="00B113DB"/>
    <w:rsid w:val="00B11D8A"/>
    <w:rsid w:val="00B12981"/>
    <w:rsid w:val="00B147DD"/>
    <w:rsid w:val="00B156FD"/>
    <w:rsid w:val="00B21F61"/>
    <w:rsid w:val="00B261F1"/>
    <w:rsid w:val="00B265BC"/>
    <w:rsid w:val="00B31FB1"/>
    <w:rsid w:val="00B320C6"/>
    <w:rsid w:val="00B33952"/>
    <w:rsid w:val="00B339C7"/>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6E9"/>
    <w:rsid w:val="00B60ACF"/>
    <w:rsid w:val="00B62B58"/>
    <w:rsid w:val="00B65149"/>
    <w:rsid w:val="00B66567"/>
    <w:rsid w:val="00B66F52"/>
    <w:rsid w:val="00B66FE5"/>
    <w:rsid w:val="00B72880"/>
    <w:rsid w:val="00B758BF"/>
    <w:rsid w:val="00B77EC8"/>
    <w:rsid w:val="00B827A6"/>
    <w:rsid w:val="00B831CE"/>
    <w:rsid w:val="00B834B2"/>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069"/>
    <w:rsid w:val="00BE5B52"/>
    <w:rsid w:val="00BE6A13"/>
    <w:rsid w:val="00BE7B8D"/>
    <w:rsid w:val="00BF0993"/>
    <w:rsid w:val="00BF10A9"/>
    <w:rsid w:val="00BF1703"/>
    <w:rsid w:val="00BF231C"/>
    <w:rsid w:val="00BF51E5"/>
    <w:rsid w:val="00BF74A6"/>
    <w:rsid w:val="00C013AD"/>
    <w:rsid w:val="00C04904"/>
    <w:rsid w:val="00C056B3"/>
    <w:rsid w:val="00C103E5"/>
    <w:rsid w:val="00C13319"/>
    <w:rsid w:val="00C13EE9"/>
    <w:rsid w:val="00C17276"/>
    <w:rsid w:val="00C21540"/>
    <w:rsid w:val="00C21906"/>
    <w:rsid w:val="00C21BFA"/>
    <w:rsid w:val="00C22148"/>
    <w:rsid w:val="00C24C8D"/>
    <w:rsid w:val="00C25FE2"/>
    <w:rsid w:val="00C26B53"/>
    <w:rsid w:val="00C279B2"/>
    <w:rsid w:val="00C33E50"/>
    <w:rsid w:val="00C34C20"/>
    <w:rsid w:val="00C35A3E"/>
    <w:rsid w:val="00C40AA1"/>
    <w:rsid w:val="00C42130"/>
    <w:rsid w:val="00C423A4"/>
    <w:rsid w:val="00C44BF5"/>
    <w:rsid w:val="00C521D6"/>
    <w:rsid w:val="00C55232"/>
    <w:rsid w:val="00C553A4"/>
    <w:rsid w:val="00C55A06"/>
    <w:rsid w:val="00C55D03"/>
    <w:rsid w:val="00C601BC"/>
    <w:rsid w:val="00C6329F"/>
    <w:rsid w:val="00C63340"/>
    <w:rsid w:val="00C643F9"/>
    <w:rsid w:val="00C64E95"/>
    <w:rsid w:val="00C704A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60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DC1"/>
    <w:rsid w:val="00CE0C4F"/>
    <w:rsid w:val="00CE2334"/>
    <w:rsid w:val="00CE30EA"/>
    <w:rsid w:val="00CF048A"/>
    <w:rsid w:val="00CF155A"/>
    <w:rsid w:val="00CF2947"/>
    <w:rsid w:val="00CF5092"/>
    <w:rsid w:val="00CF5A5E"/>
    <w:rsid w:val="00CF686F"/>
    <w:rsid w:val="00CF6E60"/>
    <w:rsid w:val="00CF7BCA"/>
    <w:rsid w:val="00D008FD"/>
    <w:rsid w:val="00D0321C"/>
    <w:rsid w:val="00D035EC"/>
    <w:rsid w:val="00D06AB1"/>
    <w:rsid w:val="00D06DCB"/>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47E68"/>
    <w:rsid w:val="00D51BF3"/>
    <w:rsid w:val="00D66846"/>
    <w:rsid w:val="00D675FB"/>
    <w:rsid w:val="00D71F25"/>
    <w:rsid w:val="00D72A9C"/>
    <w:rsid w:val="00D748EE"/>
    <w:rsid w:val="00D77031"/>
    <w:rsid w:val="00D81FB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FC7"/>
    <w:rsid w:val="00DA64F8"/>
    <w:rsid w:val="00DA6C15"/>
    <w:rsid w:val="00DA711C"/>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C9D"/>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E68"/>
    <w:rsid w:val="00E12495"/>
    <w:rsid w:val="00E15CCD"/>
    <w:rsid w:val="00E15E3A"/>
    <w:rsid w:val="00E202EF"/>
    <w:rsid w:val="00E210B5"/>
    <w:rsid w:val="00E23D99"/>
    <w:rsid w:val="00E2552F"/>
    <w:rsid w:val="00E3137A"/>
    <w:rsid w:val="00E32CCF"/>
    <w:rsid w:val="00E33695"/>
    <w:rsid w:val="00E34A98"/>
    <w:rsid w:val="00E35D1E"/>
    <w:rsid w:val="00E364F9"/>
    <w:rsid w:val="00E365FA"/>
    <w:rsid w:val="00E36789"/>
    <w:rsid w:val="00E4482F"/>
    <w:rsid w:val="00E44A83"/>
    <w:rsid w:val="00E502C1"/>
    <w:rsid w:val="00E502DD"/>
    <w:rsid w:val="00E50D3A"/>
    <w:rsid w:val="00E51387"/>
    <w:rsid w:val="00E51E68"/>
    <w:rsid w:val="00E52EFD"/>
    <w:rsid w:val="00E5408A"/>
    <w:rsid w:val="00E56800"/>
    <w:rsid w:val="00E60C63"/>
    <w:rsid w:val="00E62FF9"/>
    <w:rsid w:val="00E635D6"/>
    <w:rsid w:val="00E639BC"/>
    <w:rsid w:val="00E63BC2"/>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B7AC4"/>
    <w:rsid w:val="00EC4837"/>
    <w:rsid w:val="00EC5359"/>
    <w:rsid w:val="00EC562A"/>
    <w:rsid w:val="00ED067A"/>
    <w:rsid w:val="00ED21DE"/>
    <w:rsid w:val="00ED2B50"/>
    <w:rsid w:val="00EE0350"/>
    <w:rsid w:val="00EE0719"/>
    <w:rsid w:val="00EE083E"/>
    <w:rsid w:val="00EE0E80"/>
    <w:rsid w:val="00EE56A0"/>
    <w:rsid w:val="00EE613F"/>
    <w:rsid w:val="00EE7295"/>
    <w:rsid w:val="00EE7869"/>
    <w:rsid w:val="00EF054A"/>
    <w:rsid w:val="00EF3235"/>
    <w:rsid w:val="00EF7E72"/>
    <w:rsid w:val="00F00BE2"/>
    <w:rsid w:val="00F06D37"/>
    <w:rsid w:val="00F07B9D"/>
    <w:rsid w:val="00F11586"/>
    <w:rsid w:val="00F1183B"/>
    <w:rsid w:val="00F11C9F"/>
    <w:rsid w:val="00F12263"/>
    <w:rsid w:val="00F1409D"/>
    <w:rsid w:val="00F14214"/>
    <w:rsid w:val="00F157A9"/>
    <w:rsid w:val="00F201AE"/>
    <w:rsid w:val="00F2156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A53"/>
    <w:rsid w:val="00FE778C"/>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qFormat/>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qFormat/>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Normal (Web)"/>
    <w:basedOn w:val="afff5"/>
    <w:uiPriority w:val="99"/>
    <w:semiHidden/>
    <w:unhideWhenUsed/>
    <w:rsid w:val="006D2F95"/>
    <w:pPr>
      <w:widowControl/>
      <w:adjustRightInd/>
      <w:spacing w:before="100" w:beforeAutospacing="1" w:after="100" w:afterAutospacing="1" w:line="240" w:lineRule="auto"/>
      <w:jc w:val="left"/>
    </w:pPr>
    <w:rPr>
      <w:rFonts w:ascii="宋体" w:hAnsi="宋体" w:cs="宋体"/>
      <w:kern w:val="0"/>
      <w:sz w:val="24"/>
      <w:szCs w:val="24"/>
    </w:rPr>
  </w:style>
  <w:style w:type="table" w:customStyle="1" w:styleId="11">
    <w:name w:val="网格型1"/>
    <w:basedOn w:val="afff7"/>
    <w:next w:val="afffffffff5"/>
    <w:uiPriority w:val="39"/>
    <w:qFormat/>
    <w:rsid w:val="001D29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qFormat/>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qFormat/>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Normal (Web)"/>
    <w:basedOn w:val="afff5"/>
    <w:uiPriority w:val="99"/>
    <w:semiHidden/>
    <w:unhideWhenUsed/>
    <w:rsid w:val="006D2F95"/>
    <w:pPr>
      <w:widowControl/>
      <w:adjustRightInd/>
      <w:spacing w:before="100" w:beforeAutospacing="1" w:after="100" w:afterAutospacing="1" w:line="240" w:lineRule="auto"/>
      <w:jc w:val="left"/>
    </w:pPr>
    <w:rPr>
      <w:rFonts w:ascii="宋体" w:hAnsi="宋体" w:cs="宋体"/>
      <w:kern w:val="0"/>
      <w:sz w:val="24"/>
      <w:szCs w:val="24"/>
    </w:rPr>
  </w:style>
  <w:style w:type="table" w:customStyle="1" w:styleId="11">
    <w:name w:val="网格型1"/>
    <w:basedOn w:val="afff7"/>
    <w:next w:val="afffffffff5"/>
    <w:uiPriority w:val="39"/>
    <w:qFormat/>
    <w:rsid w:val="001D29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920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0451E4FD924588B21CB262EC744D43"/>
        <w:category>
          <w:name w:val="常规"/>
          <w:gallery w:val="placeholder"/>
        </w:category>
        <w:types>
          <w:type w:val="bbPlcHdr"/>
        </w:types>
        <w:behaviors>
          <w:behavior w:val="content"/>
        </w:behaviors>
        <w:guid w:val="{9F5BE27D-F428-4FBE-9300-30F23EDAABE6}"/>
      </w:docPartPr>
      <w:docPartBody>
        <w:p w:rsidR="00952F6D" w:rsidRDefault="00A82ACD">
          <w:pPr>
            <w:pStyle w:val="610451E4FD924588B21CB262EC744D43"/>
          </w:pPr>
          <w:r w:rsidRPr="00751A05">
            <w:rPr>
              <w:rStyle w:val="a3"/>
              <w:rFonts w:hint="eastAsia"/>
            </w:rPr>
            <w:t>单击或点击此处输入文字。</w:t>
          </w:r>
        </w:p>
      </w:docPartBody>
    </w:docPart>
    <w:docPart>
      <w:docPartPr>
        <w:name w:val="E3B230A96AD04F97A1096B2D4A717E4E"/>
        <w:category>
          <w:name w:val="常规"/>
          <w:gallery w:val="placeholder"/>
        </w:category>
        <w:types>
          <w:type w:val="bbPlcHdr"/>
        </w:types>
        <w:behaviors>
          <w:behavior w:val="content"/>
        </w:behaviors>
        <w:guid w:val="{6D05519B-A013-4190-BDC1-E270803EB7B2}"/>
      </w:docPartPr>
      <w:docPartBody>
        <w:p w:rsidR="00952F6D" w:rsidRDefault="00A82ACD">
          <w:pPr>
            <w:pStyle w:val="E3B230A96AD04F97A1096B2D4A717E4E"/>
          </w:pPr>
          <w:r w:rsidRPr="00FB6243">
            <w:rPr>
              <w:rStyle w:val="a3"/>
              <w:rFonts w:hint="eastAsia"/>
            </w:rPr>
            <w:t>选择一项。</w:t>
          </w:r>
        </w:p>
      </w:docPartBody>
    </w:docPart>
    <w:docPart>
      <w:docPartPr>
        <w:name w:val="DB8673D599924993A25E2EEF235E2093"/>
        <w:category>
          <w:name w:val="常规"/>
          <w:gallery w:val="placeholder"/>
        </w:category>
        <w:types>
          <w:type w:val="bbPlcHdr"/>
        </w:types>
        <w:behaviors>
          <w:behavior w:val="content"/>
        </w:behaviors>
        <w:guid w:val="{027143E7-CB11-498B-8337-A342C10A6B6F}"/>
      </w:docPartPr>
      <w:docPartBody>
        <w:p w:rsidR="00952F6D" w:rsidRDefault="00A82ACD">
          <w:pPr>
            <w:pStyle w:val="DB8673D599924993A25E2EEF235E209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CD"/>
    <w:rsid w:val="00054D18"/>
    <w:rsid w:val="000E3147"/>
    <w:rsid w:val="00136DF8"/>
    <w:rsid w:val="003521BC"/>
    <w:rsid w:val="00610D8A"/>
    <w:rsid w:val="008D6CC1"/>
    <w:rsid w:val="008F4D09"/>
    <w:rsid w:val="00942EB0"/>
    <w:rsid w:val="00952F6D"/>
    <w:rsid w:val="00A42DD9"/>
    <w:rsid w:val="00A82ACD"/>
    <w:rsid w:val="00D154CB"/>
    <w:rsid w:val="00EB3C5F"/>
    <w:rsid w:val="00FE1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10451E4FD924588B21CB262EC744D43">
    <w:name w:val="610451E4FD924588B21CB262EC744D43"/>
    <w:pPr>
      <w:widowControl w:val="0"/>
      <w:jc w:val="both"/>
    </w:pPr>
  </w:style>
  <w:style w:type="paragraph" w:customStyle="1" w:styleId="E3B230A96AD04F97A1096B2D4A717E4E">
    <w:name w:val="E3B230A96AD04F97A1096B2D4A717E4E"/>
    <w:pPr>
      <w:widowControl w:val="0"/>
      <w:jc w:val="both"/>
    </w:pPr>
  </w:style>
  <w:style w:type="paragraph" w:customStyle="1" w:styleId="DB8673D599924993A25E2EEF235E2093">
    <w:name w:val="DB8673D599924993A25E2EEF235E209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10451E4FD924588B21CB262EC744D43">
    <w:name w:val="610451E4FD924588B21CB262EC744D43"/>
    <w:pPr>
      <w:widowControl w:val="0"/>
      <w:jc w:val="both"/>
    </w:pPr>
  </w:style>
  <w:style w:type="paragraph" w:customStyle="1" w:styleId="E3B230A96AD04F97A1096B2D4A717E4E">
    <w:name w:val="E3B230A96AD04F97A1096B2D4A717E4E"/>
    <w:pPr>
      <w:widowControl w:val="0"/>
      <w:jc w:val="both"/>
    </w:pPr>
  </w:style>
  <w:style w:type="paragraph" w:customStyle="1" w:styleId="DB8673D599924993A25E2EEF235E2093">
    <w:name w:val="DB8673D599924993A25E2EEF235E209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B8626-0E6E-4C33-97AD-3F0098F37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655</TotalTime>
  <Pages>12</Pages>
  <Words>1050</Words>
  <Characters>5987</Characters>
  <Application>Microsoft Office Word</Application>
  <DocSecurity>0</DocSecurity>
  <Lines>49</Lines>
  <Paragraphs>14</Paragraphs>
  <ScaleCrop>false</ScaleCrop>
  <Company>PCMI</Company>
  <LinksUpToDate>false</LinksUpToDate>
  <CharactersWithSpaces>7023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Microsoft</cp:lastModifiedBy>
  <cp:revision>40</cp:revision>
  <cp:lastPrinted>2026-03-18T06:36:00Z</cp:lastPrinted>
  <dcterms:created xsi:type="dcterms:W3CDTF">2024-02-27T08:50:00Z</dcterms:created>
  <dcterms:modified xsi:type="dcterms:W3CDTF">2026-03-30T00:50:00Z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