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affffb"/>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702F0A">
        <w:tc>
          <w:tcPr>
            <w:tcW w:w="509" w:type="dxa"/>
          </w:tcPr>
          <w:p w:rsidR="00702F0A" w:rsidRDefault="0098330A">
            <w:pPr>
              <w:pStyle w:val="affff2"/>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rsidR="00702F0A" w:rsidRDefault="0098330A">
            <w:pPr>
              <w:pStyle w:val="affff2"/>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 xml:space="preserve">11.020 </w:t>
            </w:r>
            <w:r>
              <w:rPr>
                <w:rFonts w:ascii="黑体" w:eastAsia="黑体" w:hAnsi="黑体"/>
                <w:sz w:val="21"/>
                <w:szCs w:val="21"/>
              </w:rPr>
              <w:fldChar w:fldCharType="end"/>
            </w:r>
            <w:bookmarkEnd w:id="0"/>
          </w:p>
        </w:tc>
      </w:tr>
      <w:tr w:rsidR="00702F0A">
        <w:tc>
          <w:tcPr>
            <w:tcW w:w="509" w:type="dxa"/>
          </w:tcPr>
          <w:p w:rsidR="00702F0A" w:rsidRDefault="0098330A">
            <w:pPr>
              <w:pStyle w:val="affff2"/>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b"/>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702F0A">
              <w:trPr>
                <w:trHeight w:hRule="exact" w:val="1021"/>
              </w:trPr>
              <w:tc>
                <w:tcPr>
                  <w:tcW w:w="9242" w:type="dxa"/>
                  <w:vAlign w:val="center"/>
                </w:tcPr>
                <w:p w:rsidR="00702F0A" w:rsidRDefault="0098330A" w:rsidP="00E71401">
                  <w:pPr>
                    <w:pStyle w:val="afffff4"/>
                    <w:framePr w:w="0" w:hRule="auto" w:wrap="auto" w:hAnchor="text" w:xAlign="left" w:yAlign="inline" w:anchorLock="0"/>
                    <w:ind w:left="420" w:right="624"/>
                    <w:rPr>
                      <w:rFonts w:ascii="宋体" w:hAnsi="宋体"/>
                      <w:sz w:val="28"/>
                      <w:szCs w:val="28"/>
                    </w:rPr>
                  </w:pPr>
                  <w:r>
                    <w:rPr>
                      <w:noProof/>
                    </w:rP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t>GXAS</w:t>
                  </w:r>
                  <w:r>
                    <w:fldChar w:fldCharType="end"/>
                  </w:r>
                  <w:bookmarkEnd w:id="1"/>
                </w:p>
              </w:tc>
            </w:tr>
          </w:tbl>
          <w:p w:rsidR="00702F0A" w:rsidRDefault="0098330A">
            <w:pPr>
              <w:pStyle w:val="affff2"/>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2"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C 05</w:t>
            </w:r>
            <w:r>
              <w:rPr>
                <w:rFonts w:ascii="黑体" w:eastAsia="黑体" w:hAnsi="黑体"/>
                <w:sz w:val="21"/>
                <w:szCs w:val="21"/>
              </w:rPr>
              <w:fldChar w:fldCharType="end"/>
            </w:r>
            <w:bookmarkEnd w:id="2"/>
          </w:p>
        </w:tc>
      </w:tr>
    </w:tbl>
    <w:p w:rsidR="00702F0A" w:rsidRDefault="0098330A">
      <w:pPr>
        <w:pStyle w:val="afffff5"/>
        <w:framePr w:w="9639" w:h="624" w:hRule="exact" w:hSpace="181" w:vSpace="181" w:wrap="around" w:hAnchor="page" w:x="1305" w:y="2269"/>
        <w:rPr>
          <w:rFonts w:ascii="黑体" w:eastAsia="黑体" w:hAnsi="黑体"/>
          <w:b w:val="0"/>
          <w:bCs w:val="0"/>
          <w:w w:val="100"/>
          <w:sz w:val="48"/>
          <w:szCs w:val="48"/>
        </w:rPr>
      </w:pPr>
      <w:bookmarkStart w:id="3" w:name="_Hlk26473981"/>
      <w:r>
        <w:rPr>
          <w:rFonts w:ascii="黑体" w:eastAsia="黑体" w:hint="eastAsia"/>
          <w:b w:val="0"/>
          <w:w w:val="100"/>
          <w:sz w:val="48"/>
        </w:rPr>
        <w:t>团体</w:t>
      </w:r>
      <w:r>
        <w:rPr>
          <w:rFonts w:ascii="黑体" w:eastAsia="黑体" w:hAnsi="黑体" w:hint="eastAsia"/>
          <w:b w:val="0"/>
          <w:bCs w:val="0"/>
          <w:w w:val="100"/>
          <w:sz w:val="48"/>
          <w:szCs w:val="48"/>
        </w:rPr>
        <w:t>标准</w:t>
      </w:r>
    </w:p>
    <w:bookmarkEnd w:id="3"/>
    <w:p w:rsidR="00702F0A" w:rsidRDefault="0098330A">
      <w:pPr>
        <w:pStyle w:val="affffffffff7"/>
        <w:framePr w:wrap="auto"/>
      </w:pPr>
      <w:r>
        <w:t>T/</w:t>
      </w:r>
      <w:r>
        <w:fldChar w:fldCharType="begin">
          <w:ffData>
            <w:name w:val="文字1"/>
            <w:enabled/>
            <w:calcOnExit w:val="0"/>
            <w:textInput>
              <w:default w:val="XXX"/>
            </w:textInput>
          </w:ffData>
        </w:fldChar>
      </w:r>
      <w:bookmarkStart w:id="4" w:name="文字1"/>
      <w:r>
        <w:instrText xml:space="preserve"> FORMTEXT </w:instrText>
      </w:r>
      <w:r>
        <w:fldChar w:fldCharType="separate"/>
      </w:r>
      <w:r>
        <w:t>GXAS</w:t>
      </w:r>
      <w:r>
        <w:fldChar w:fldCharType="end"/>
      </w:r>
      <w:bookmarkEnd w:id="4"/>
      <w:r>
        <w:t xml:space="preserve"> </w:t>
      </w:r>
      <w:r>
        <w:fldChar w:fldCharType="begin">
          <w:ffData>
            <w:name w:val="NSTD_CODE_F"/>
            <w:enabled/>
            <w:calcOnExit w:val="0"/>
            <w:textInput>
              <w:default w:val="XXXX"/>
            </w:textInput>
          </w:ffData>
        </w:fldChar>
      </w:r>
      <w:bookmarkStart w:id="5" w:name="NSTD_CODE_F"/>
      <w:r>
        <w:instrText xml:space="preserve"> FORMTEXT </w:instrText>
      </w:r>
      <w:r>
        <w:fldChar w:fldCharType="separate"/>
      </w:r>
      <w:r>
        <w:t>XXXX</w:t>
      </w:r>
      <w:r>
        <w:fldChar w:fldCharType="end"/>
      </w:r>
      <w:bookmarkEnd w:id="5"/>
      <w:r>
        <w:rPr>
          <w:rFonts w:hAnsi="黑体"/>
        </w:rPr>
        <w:t>—</w:t>
      </w:r>
      <w:r>
        <w:fldChar w:fldCharType="begin">
          <w:ffData>
            <w:name w:val="NSTD_CODE_B"/>
            <w:enabled/>
            <w:calcOnExit w:val="0"/>
            <w:textInput>
              <w:default w:val="XXXX"/>
            </w:textInput>
          </w:ffData>
        </w:fldChar>
      </w:r>
      <w:bookmarkStart w:id="6" w:name="NSTD_CODE_B"/>
      <w:r>
        <w:instrText xml:space="preserve"> FORMTEXT </w:instrText>
      </w:r>
      <w:r>
        <w:fldChar w:fldCharType="separate"/>
      </w:r>
      <w:r>
        <w:t>XXXX</w:t>
      </w:r>
      <w:r>
        <w:fldChar w:fldCharType="end"/>
      </w:r>
      <w:bookmarkEnd w:id="6"/>
    </w:p>
    <w:p w:rsidR="00702F0A" w:rsidRDefault="0098330A">
      <w:pPr>
        <w:pStyle w:val="affffffffff8"/>
        <w:framePr w:wrap="auto"/>
        <w:rPr>
          <w:rFonts w:hAnsi="黑体"/>
        </w:rPr>
      </w:pPr>
      <w:r>
        <w:rPr>
          <w:rFonts w:hAnsi="黑体"/>
        </w:rPr>
        <w:fldChar w:fldCharType="begin">
          <w:ffData>
            <w:name w:val="OSTD_CODE"/>
            <w:enabled/>
            <w:calcOnExit w:val="0"/>
            <w:textInput/>
          </w:ffData>
        </w:fldChar>
      </w:r>
      <w:bookmarkStart w:id="7"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7"/>
    </w:p>
    <w:p w:rsidR="00702F0A" w:rsidRDefault="0098330A">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直接连接符 3"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8xQH&#10;AOUBAACrAwAADgAAAAAAAAABACAAAAAnAQAAZHJzL2Uyb0RvYy54bWxQSwUGAAAAAAYABgBZAQAA&#10;fgUAAAAA&#10;">
                <v:fill on="f" focussize="0,0"/>
                <v:stroke color="#000000" joinstyle="round"/>
                <v:imagedata o:title=""/>
                <o:lock v:ext="edit" aspectratio="f"/>
              </v:line>
            </w:pict>
          </mc:Fallback>
        </mc:AlternateContent>
      </w:r>
    </w:p>
    <w:p w:rsidR="00702F0A" w:rsidRDefault="00702F0A">
      <w:pPr>
        <w:pStyle w:val="afffff5"/>
        <w:framePr w:w="9639" w:h="6976" w:hRule="exact" w:hSpace="0" w:vSpace="0" w:wrap="around" w:hAnchor="page" w:y="6408"/>
        <w:jc w:val="center"/>
        <w:rPr>
          <w:rFonts w:ascii="黑体" w:eastAsia="黑体" w:hAnsi="黑体"/>
          <w:b w:val="0"/>
          <w:bCs w:val="0"/>
          <w:w w:val="100"/>
        </w:rPr>
      </w:pPr>
    </w:p>
    <w:p w:rsidR="00702F0A" w:rsidRDefault="0098330A">
      <w:pPr>
        <w:pStyle w:val="affffffffff9"/>
        <w:framePr w:h="6974" w:hRule="exact" w:wrap="around" w:x="1419" w:anchorLock="1"/>
      </w:pPr>
      <w:r>
        <w:fldChar w:fldCharType="begin">
          <w:ffData>
            <w:name w:val="CSTD_NAME"/>
            <w:enabled/>
            <w:calcOnExit w:val="0"/>
            <w:textInput>
              <w:default w:val="点击此处添加标准名称"/>
            </w:textInput>
          </w:ffData>
        </w:fldChar>
      </w:r>
      <w:bookmarkStart w:id="8" w:name="CSTD_NAME"/>
      <w:r>
        <w:instrText xml:space="preserve"> FORMTEXT </w:instrText>
      </w:r>
      <w:r>
        <w:fldChar w:fldCharType="separate"/>
      </w:r>
      <w:r>
        <w:rPr>
          <w:rFonts w:hint="eastAsia"/>
        </w:rPr>
        <w:t>五彩绣球酥制作技术规程</w:t>
      </w:r>
      <w:r>
        <w:fldChar w:fldCharType="end"/>
      </w:r>
      <w:bookmarkEnd w:id="8"/>
    </w:p>
    <w:p w:rsidR="00702F0A" w:rsidRDefault="00702F0A">
      <w:pPr>
        <w:framePr w:w="9639" w:h="6974" w:hRule="exact" w:wrap="around" w:vAnchor="page" w:hAnchor="page" w:x="1419" w:y="6408" w:anchorLock="1"/>
        <w:ind w:left="-1418"/>
      </w:pPr>
    </w:p>
    <w:p w:rsidR="00702F0A" w:rsidRDefault="0098330A">
      <w:pPr>
        <w:pStyle w:val="afffffffd"/>
        <w:framePr w:w="9639" w:h="6974" w:hRule="exact" w:wrap="around" w:vAnchor="page" w:hAnchor="page" w:x="1419" w:y="6408" w:anchorLock="1"/>
        <w:textAlignment w:val="bottom"/>
        <w:rPr>
          <w:rFonts w:ascii="黑体" w:eastAsia="黑体" w:hAnsi="黑体"/>
          <w:szCs w:val="28"/>
        </w:rPr>
      </w:pPr>
      <w:r>
        <w:rPr>
          <w:rFonts w:ascii="黑体" w:eastAsia="黑体" w:hAnsi="黑体"/>
          <w:szCs w:val="28"/>
        </w:rPr>
        <w:fldChar w:fldCharType="begin">
          <w:ffData>
            <w:name w:val="ESTD_NAME"/>
            <w:enabled/>
            <w:calcOnExit w:val="0"/>
            <w:textInput>
              <w:default w:val="点击此处添加标准名称的英文译名"/>
            </w:textInput>
          </w:ffData>
        </w:fldChar>
      </w:r>
      <w:bookmarkStart w:id="9" w:name="ESTD_NAME"/>
      <w:r>
        <w:rPr>
          <w:rFonts w:ascii="黑体" w:eastAsia="黑体" w:hAnsi="黑体"/>
          <w:szCs w:val="28"/>
        </w:rPr>
        <w:instrText xml:space="preserve"> FORMTEXT </w:instrText>
      </w:r>
      <w:r>
        <w:rPr>
          <w:rFonts w:ascii="黑体" w:eastAsia="黑体" w:hAnsi="黑体"/>
          <w:szCs w:val="28"/>
        </w:rPr>
      </w:r>
      <w:r>
        <w:rPr>
          <w:rFonts w:ascii="黑体" w:eastAsia="黑体" w:hAnsi="黑体"/>
          <w:szCs w:val="28"/>
        </w:rPr>
        <w:fldChar w:fldCharType="separate"/>
      </w:r>
      <w:r>
        <w:rPr>
          <w:rFonts w:ascii="黑体" w:eastAsia="黑体" w:hAnsi="黑体" w:hint="eastAsia"/>
          <w:szCs w:val="28"/>
        </w:rPr>
        <w:t>T</w:t>
      </w:r>
      <w:r>
        <w:rPr>
          <w:rFonts w:ascii="黑体" w:eastAsia="黑体" w:hAnsi="黑体"/>
          <w:szCs w:val="28"/>
        </w:rPr>
        <w:t xml:space="preserve">echnical code of practice for cooking </w:t>
      </w:r>
      <w:r>
        <w:rPr>
          <w:rFonts w:ascii="黑体" w:eastAsia="黑体" w:hAnsi="黑体" w:hint="eastAsia"/>
          <w:szCs w:val="28"/>
        </w:rPr>
        <w:t>W</w:t>
      </w:r>
      <w:r>
        <w:rPr>
          <w:rFonts w:ascii="黑体" w:eastAsia="黑体" w:hAnsi="黑体"/>
          <w:szCs w:val="28"/>
        </w:rPr>
        <w:t>u Cai Xiu Qiu Su</w:t>
      </w:r>
      <w:r>
        <w:rPr>
          <w:rFonts w:ascii="黑体" w:eastAsia="黑体" w:hAnsi="黑体"/>
          <w:szCs w:val="28"/>
        </w:rPr>
        <w:fldChar w:fldCharType="end"/>
      </w:r>
      <w:bookmarkEnd w:id="9"/>
    </w:p>
    <w:p w:rsidR="00702F0A" w:rsidRDefault="00702F0A">
      <w:pPr>
        <w:framePr w:w="9639" w:h="6974" w:hRule="exact" w:wrap="around" w:vAnchor="page" w:hAnchor="page" w:x="1419" w:y="6408" w:anchorLock="1"/>
        <w:spacing w:line="760" w:lineRule="exact"/>
        <w:ind w:left="-1418"/>
      </w:pPr>
    </w:p>
    <w:p w:rsidR="00702F0A" w:rsidRDefault="00702F0A">
      <w:pPr>
        <w:pStyle w:val="afffffffd"/>
        <w:framePr w:w="9639" w:h="6974" w:hRule="exact" w:wrap="around" w:vAnchor="page" w:hAnchor="page" w:x="1419" w:y="6408" w:anchorLock="1"/>
        <w:textAlignment w:val="bottom"/>
        <w:rPr>
          <w:rFonts w:eastAsia="黑体"/>
          <w:szCs w:val="28"/>
        </w:rPr>
      </w:pPr>
    </w:p>
    <w:p w:rsidR="00702F0A" w:rsidRDefault="0098330A">
      <w:pPr>
        <w:pStyle w:val="afffffffd"/>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Pr>
          <w:sz w:val="24"/>
          <w:szCs w:val="28"/>
        </w:rPr>
        <w:instrText xml:space="preserve"> FORMDROPDOWN </w:instrText>
      </w:r>
      <w:r w:rsidR="00E71401">
        <w:rPr>
          <w:sz w:val="24"/>
          <w:szCs w:val="28"/>
        </w:rPr>
      </w:r>
      <w:r>
        <w:rPr>
          <w:sz w:val="24"/>
          <w:szCs w:val="28"/>
        </w:rPr>
        <w:fldChar w:fldCharType="separate"/>
      </w:r>
      <w:r>
        <w:rPr>
          <w:sz w:val="24"/>
          <w:szCs w:val="28"/>
        </w:rPr>
        <w:fldChar w:fldCharType="end"/>
      </w:r>
      <w:bookmarkEnd w:id="10"/>
    </w:p>
    <w:p w:rsidR="00702F0A" w:rsidRDefault="0098330A">
      <w:pPr>
        <w:pStyle w:val="afffffffd"/>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1"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1"/>
    </w:p>
    <w:p w:rsidR="00702F0A" w:rsidRDefault="0098330A">
      <w:pPr>
        <w:pStyle w:val="afffffffd"/>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2" w:name="下拉2"/>
      <w:r>
        <w:rPr>
          <w:b/>
          <w:sz w:val="21"/>
          <w:szCs w:val="28"/>
        </w:rPr>
        <w:instrText xml:space="preserve"> FORMDROPDOWN </w:instrText>
      </w:r>
      <w:r>
        <w:rPr>
          <w:b/>
          <w:sz w:val="21"/>
          <w:szCs w:val="28"/>
        </w:rPr>
      </w:r>
      <w:r>
        <w:rPr>
          <w:b/>
          <w:sz w:val="21"/>
          <w:szCs w:val="28"/>
        </w:rPr>
        <w:fldChar w:fldCharType="separate"/>
      </w:r>
      <w:r>
        <w:rPr>
          <w:b/>
          <w:sz w:val="21"/>
          <w:szCs w:val="28"/>
        </w:rPr>
        <w:fldChar w:fldCharType="end"/>
      </w:r>
      <w:bookmarkEnd w:id="12"/>
    </w:p>
    <w:p w:rsidR="00702F0A" w:rsidRDefault="0098330A">
      <w:pPr>
        <w:pStyle w:val="affffffffff5"/>
        <w:framePr w:wrap="around" w:y="14176"/>
      </w:pPr>
      <w:r>
        <w:rPr>
          <w:rFonts w:ascii="黑体"/>
        </w:rPr>
        <w:fldChar w:fldCharType="begin">
          <w:ffData>
            <w:name w:val="PLSH_DATE_Y"/>
            <w:enabled/>
            <w:calcOnExit w:val="0"/>
            <w:textInput>
              <w:default w:val="XXXX"/>
              <w:maxLength w:val="4"/>
            </w:textInput>
          </w:ffData>
        </w:fldChar>
      </w:r>
      <w:bookmarkStart w:id="13"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3"/>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4"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4"/>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5"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rPr>
          <w:rFonts w:hint="eastAsia"/>
        </w:rPr>
        <w:t>发布</w:t>
      </w:r>
    </w:p>
    <w:p w:rsidR="00702F0A" w:rsidRDefault="0098330A">
      <w:pPr>
        <w:pStyle w:val="affffffffff6"/>
        <w:framePr w:wrap="around" w:y="14176"/>
      </w:pPr>
      <w:r>
        <w:rPr>
          <w:rFonts w:ascii="黑体"/>
        </w:rPr>
        <w:fldChar w:fldCharType="begin">
          <w:ffData>
            <w:name w:val="CROT_DATE_Y"/>
            <w:enabled/>
            <w:calcOnExit w:val="0"/>
            <w:textInput>
              <w:default w:val="XXXX"/>
              <w:maxLength w:val="4"/>
            </w:textInput>
          </w:ffData>
        </w:fldChar>
      </w:r>
      <w:bookmarkStart w:id="16"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6"/>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7"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7"/>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8"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rPr>
          <w:rFonts w:hint="eastAsia"/>
        </w:rPr>
        <w:t>实施</w:t>
      </w:r>
    </w:p>
    <w:p w:rsidR="00702F0A" w:rsidRDefault="0098330A">
      <w:pPr>
        <w:pStyle w:val="affffffffd"/>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19"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广西标准化协会</w:t>
      </w:r>
      <w:r>
        <w:rPr>
          <w:rFonts w:hAnsi="黑体"/>
          <w:w w:val="100"/>
          <w:sz w:val="28"/>
        </w:rPr>
        <w:fldChar w:fldCharType="end"/>
      </w:r>
      <w:bookmarkEnd w:id="19"/>
      <w:r>
        <w:rPr>
          <w:rFonts w:ascii="Times New Roman"/>
          <w:w w:val="100"/>
          <w:sz w:val="28"/>
        </w:rPr>
        <w:t>  </w:t>
      </w:r>
      <w:r>
        <w:rPr>
          <w:rStyle w:val="afffffffffffe"/>
          <w:rFonts w:hAnsi="黑体" w:hint="eastAsia"/>
          <w:position w:val="0"/>
        </w:rPr>
        <w:t>发</w:t>
      </w:r>
      <w:r>
        <w:rPr>
          <w:rStyle w:val="afffffffffffe"/>
          <w:rFonts w:hAnsi="黑体" w:hint="eastAsia"/>
          <w:spacing w:val="0"/>
          <w:position w:val="0"/>
        </w:rPr>
        <w:t>布</w:t>
      </w:r>
    </w:p>
    <w:p w:rsidR="00702F0A" w:rsidRDefault="0098330A">
      <w:pPr>
        <w:rPr>
          <w:rFonts w:ascii="宋体" w:hAnsi="宋体"/>
          <w:sz w:val="28"/>
          <w:szCs w:val="28"/>
        </w:rPr>
        <w:sectPr w:rsidR="00702F0A">
          <w:headerReference w:type="default" r:id="rId11"/>
          <w:footerReference w:type="even" r:id="rId12"/>
          <w:headerReference w:type="first" r:id="rId13"/>
          <w:footerReference w:type="first" r:id="rId14"/>
          <w:type w:val="continuous"/>
          <w:pgSz w:w="11906" w:h="16838"/>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直接连接符 4"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s202S+MB&#10;AACqAwAADgAAAAAAAAABACAAAAAmAQAAZHJzL2Uyb0RvYy54bWxQSwUGAAAAAAYABgBZAQAAewUA&#10;AAAA&#10;">
                <v:fill on="f" focussize="0,0"/>
                <v:stroke color="#000000" joinstyle="round"/>
                <v:imagedata o:title=""/>
                <o:lock v:ext="edit" aspectratio="f"/>
                <w10:anchorlock/>
              </v:line>
            </w:pict>
          </mc:Fallback>
        </mc:AlternateContent>
      </w:r>
    </w:p>
    <w:p w:rsidR="00702F0A" w:rsidRDefault="0098330A">
      <w:pPr>
        <w:pStyle w:val="a6"/>
        <w:spacing w:after="360"/>
      </w:pPr>
      <w:bookmarkStart w:id="20" w:name="BookMark2"/>
      <w:r>
        <w:rPr>
          <w:spacing w:val="320"/>
        </w:rPr>
        <w:lastRenderedPageBreak/>
        <w:t>前</w:t>
      </w:r>
      <w:r>
        <w:t>言</w:t>
      </w:r>
    </w:p>
    <w:p w:rsidR="00702F0A" w:rsidRDefault="0098330A">
      <w:pPr>
        <w:pStyle w:val="afffffa"/>
        <w:ind w:firstLine="420"/>
      </w:pPr>
      <w:r>
        <w:rPr>
          <w:rFonts w:hint="eastAsia"/>
        </w:rPr>
        <w:t>本文件参照</w:t>
      </w:r>
      <w:r>
        <w:rPr>
          <w:rFonts w:hint="eastAsia"/>
        </w:rPr>
        <w:t>GB/T 1.1</w:t>
      </w:r>
      <w:r>
        <w:rPr>
          <w:rFonts w:hint="eastAsia"/>
        </w:rPr>
        <w:t>—</w:t>
      </w:r>
      <w:r>
        <w:rPr>
          <w:rFonts w:hint="eastAsia"/>
        </w:rPr>
        <w:t>2020</w:t>
      </w:r>
      <w:r>
        <w:rPr>
          <w:rFonts w:hint="eastAsia"/>
        </w:rPr>
        <w:t>《标准化工作导则</w:t>
      </w:r>
      <w:r>
        <w:rPr>
          <w:rFonts w:hint="eastAsia"/>
        </w:rPr>
        <w:t xml:space="preserve">  </w:t>
      </w:r>
      <w:r>
        <w:rPr>
          <w:rFonts w:hint="eastAsia"/>
        </w:rPr>
        <w:t>第</w:t>
      </w:r>
      <w:r>
        <w:rPr>
          <w:rFonts w:hint="eastAsia"/>
        </w:rPr>
        <w:t>1</w:t>
      </w:r>
      <w:r>
        <w:rPr>
          <w:rFonts w:hint="eastAsia"/>
        </w:rPr>
        <w:t>部分：标准化文件的结构和起草规则》的规定起草。</w:t>
      </w:r>
    </w:p>
    <w:p w:rsidR="00702F0A" w:rsidRDefault="0098330A">
      <w:pPr>
        <w:pStyle w:val="afffffa"/>
        <w:ind w:firstLine="420"/>
      </w:pPr>
      <w:r>
        <w:rPr>
          <w:rFonts w:hint="eastAsia"/>
        </w:rPr>
        <w:t>请注意本文件的某些内容可能涉及专利。本文件的发布机构不承担识别专利的责任。</w:t>
      </w:r>
    </w:p>
    <w:p w:rsidR="00702F0A" w:rsidRDefault="0098330A">
      <w:pPr>
        <w:pStyle w:val="afffffa"/>
        <w:ind w:firstLine="420"/>
      </w:pPr>
      <w:r>
        <w:rPr>
          <w:rFonts w:hint="eastAsia"/>
        </w:rPr>
        <w:t>本文件由广西国际壮医医院提出并宣贯。</w:t>
      </w:r>
    </w:p>
    <w:p w:rsidR="00702F0A" w:rsidRDefault="0098330A">
      <w:pPr>
        <w:pStyle w:val="afffffa"/>
        <w:ind w:firstLine="420"/>
      </w:pPr>
      <w:r>
        <w:rPr>
          <w:rFonts w:hint="eastAsia"/>
        </w:rPr>
        <w:t>本文件由广西标准化协会归口。</w:t>
      </w:r>
    </w:p>
    <w:p w:rsidR="00702F0A" w:rsidRDefault="0098330A">
      <w:pPr>
        <w:pStyle w:val="afffffa"/>
        <w:ind w:firstLine="420"/>
      </w:pPr>
      <w:r>
        <w:rPr>
          <w:rFonts w:hint="eastAsia"/>
        </w:rPr>
        <w:t>本文件起草单位：广西国际壮医医院、马山县柏曼酒店投资管理有限公司、广西南宁李景生技术咨询工作室、广西南宁食堂苑餐饮管理有限公司。</w:t>
      </w:r>
      <w:r>
        <w:t xml:space="preserve"> </w:t>
      </w:r>
    </w:p>
    <w:p w:rsidR="00702F0A" w:rsidRDefault="0098330A">
      <w:pPr>
        <w:pStyle w:val="afffffa"/>
        <w:ind w:firstLine="420"/>
      </w:pPr>
      <w:r>
        <w:rPr>
          <w:rFonts w:hint="eastAsia"/>
        </w:rPr>
        <w:t>本文件主要起草人：</w:t>
      </w:r>
      <w:r w:rsidR="00E71401">
        <w:rPr>
          <w:rFonts w:hint="eastAsia"/>
        </w:rPr>
        <w:t>李龙春、李运容、李琳、凌凯民、李魏、</w:t>
      </w:r>
      <w:proofErr w:type="gramStart"/>
      <w:r w:rsidR="00E71401">
        <w:rPr>
          <w:rFonts w:hint="eastAsia"/>
        </w:rPr>
        <w:t>利泉强</w:t>
      </w:r>
      <w:proofErr w:type="gramEnd"/>
      <w:r w:rsidR="00E71401">
        <w:rPr>
          <w:rFonts w:hint="eastAsia"/>
        </w:rPr>
        <w:t>、庞兴元</w:t>
      </w:r>
      <w:r w:rsidR="00E71401">
        <w:rPr>
          <w:rFonts w:hint="eastAsia"/>
        </w:rPr>
        <w:t>。</w:t>
      </w:r>
    </w:p>
    <w:p w:rsidR="00702F0A" w:rsidRDefault="00702F0A">
      <w:pPr>
        <w:pStyle w:val="afffffa"/>
        <w:ind w:firstLine="420"/>
      </w:pPr>
    </w:p>
    <w:p w:rsidR="00702F0A" w:rsidRDefault="00702F0A">
      <w:pPr>
        <w:pStyle w:val="afffffa"/>
        <w:ind w:firstLine="420"/>
        <w:sectPr w:rsidR="00702F0A">
          <w:headerReference w:type="even" r:id="rId15"/>
          <w:headerReference w:type="default" r:id="rId16"/>
          <w:footerReference w:type="even" r:id="rId17"/>
          <w:footerReference w:type="default" r:id="rId18"/>
          <w:pgSz w:w="11906" w:h="16838"/>
          <w:pgMar w:top="1928" w:right="1134" w:bottom="1134" w:left="1134" w:header="1418" w:footer="1134" w:gutter="284"/>
          <w:pgNumType w:fmt="upperRoman" w:start="1"/>
          <w:cols w:space="425"/>
          <w:formProt w:val="0"/>
          <w:docGrid w:linePitch="312"/>
        </w:sectPr>
      </w:pPr>
    </w:p>
    <w:p w:rsidR="00702F0A" w:rsidRDefault="00702F0A">
      <w:pPr>
        <w:spacing w:line="20" w:lineRule="exact"/>
        <w:jc w:val="center"/>
        <w:rPr>
          <w:rFonts w:ascii="黑体" w:eastAsia="黑体" w:hAnsi="黑体"/>
          <w:sz w:val="32"/>
          <w:szCs w:val="32"/>
        </w:rPr>
      </w:pPr>
      <w:bookmarkStart w:id="21" w:name="BookMark4"/>
      <w:bookmarkEnd w:id="20"/>
    </w:p>
    <w:p w:rsidR="00702F0A" w:rsidRDefault="00702F0A">
      <w:pPr>
        <w:spacing w:line="20" w:lineRule="exact"/>
        <w:jc w:val="center"/>
        <w:rPr>
          <w:rFonts w:ascii="黑体" w:eastAsia="黑体" w:hAnsi="黑体"/>
          <w:sz w:val="32"/>
          <w:szCs w:val="32"/>
        </w:rPr>
      </w:pPr>
    </w:p>
    <w:bookmarkStart w:id="22" w:name="NEW_STAND_NAME" w:displacedByCustomXml="next"/>
    <w:sdt>
      <w:sdtPr>
        <w:tag w:val="NEW_STAND_NAME"/>
        <w:id w:val="595910757"/>
        <w:lock w:val="sdtLocked"/>
        <w:placeholder>
          <w:docPart w:val="6E80BDE03F684683BD9CC12748B47287"/>
        </w:placeholder>
      </w:sdtPr>
      <w:sdtEndPr/>
      <w:sdtContent>
        <w:p w:rsidR="00702F0A" w:rsidRDefault="0098330A">
          <w:pPr>
            <w:pStyle w:val="afffffffffd"/>
            <w:spacing w:beforeLines="100" w:before="240" w:afterLines="220" w:after="528"/>
          </w:pPr>
          <w:r>
            <w:rPr>
              <w:rFonts w:hint="eastAsia"/>
            </w:rPr>
            <w:t>五彩绣球</w:t>
          </w:r>
          <w:proofErr w:type="gramStart"/>
          <w:r>
            <w:rPr>
              <w:rFonts w:hint="eastAsia"/>
            </w:rPr>
            <w:t>酥</w:t>
          </w:r>
          <w:proofErr w:type="gramEnd"/>
          <w:r>
            <w:rPr>
              <w:rFonts w:hint="eastAsia"/>
            </w:rPr>
            <w:t>制作技术规程</w:t>
          </w:r>
        </w:p>
      </w:sdtContent>
    </w:sdt>
    <w:p w:rsidR="00702F0A" w:rsidRDefault="0098330A">
      <w:pPr>
        <w:pStyle w:val="affc"/>
        <w:spacing w:before="240" w:after="240"/>
      </w:pPr>
      <w:bookmarkStart w:id="23" w:name="_Toc26986530"/>
      <w:bookmarkStart w:id="24" w:name="_Toc26718930"/>
      <w:bookmarkStart w:id="25" w:name="_Toc24884218"/>
      <w:bookmarkStart w:id="26" w:name="_Toc17233333"/>
      <w:bookmarkStart w:id="27" w:name="_Toc24884211"/>
      <w:bookmarkStart w:id="28" w:name="_Toc26648465"/>
      <w:bookmarkStart w:id="29" w:name="_Toc97192964"/>
      <w:bookmarkStart w:id="30" w:name="_Toc26986771"/>
      <w:bookmarkStart w:id="31" w:name="_Toc17233325"/>
      <w:bookmarkEnd w:id="22"/>
      <w:r>
        <w:rPr>
          <w:rFonts w:hint="eastAsia"/>
        </w:rPr>
        <w:t>范围</w:t>
      </w:r>
      <w:bookmarkEnd w:id="23"/>
      <w:bookmarkEnd w:id="24"/>
      <w:bookmarkEnd w:id="25"/>
      <w:bookmarkEnd w:id="26"/>
      <w:bookmarkEnd w:id="27"/>
      <w:bookmarkEnd w:id="28"/>
      <w:bookmarkEnd w:id="29"/>
      <w:bookmarkEnd w:id="30"/>
      <w:bookmarkEnd w:id="31"/>
    </w:p>
    <w:p w:rsidR="00702F0A" w:rsidRDefault="0098330A">
      <w:pPr>
        <w:pStyle w:val="afffffa"/>
        <w:ind w:firstLine="420"/>
      </w:pPr>
      <w:bookmarkStart w:id="32" w:name="OLE_LINK19"/>
      <w:bookmarkStart w:id="33" w:name="_Toc24884219"/>
      <w:bookmarkStart w:id="34" w:name="_Toc26648466"/>
      <w:bookmarkStart w:id="35" w:name="_Toc17233334"/>
      <w:bookmarkStart w:id="36" w:name="_Toc17233326"/>
      <w:bookmarkStart w:id="37" w:name="_Toc24884212"/>
      <w:r>
        <w:rPr>
          <w:rFonts w:hint="eastAsia"/>
        </w:rPr>
        <w:t>本文件界定了五彩绣球酥的术语和定义，确立了五彩绣球</w:t>
      </w:r>
      <w:proofErr w:type="gramStart"/>
      <w:r>
        <w:rPr>
          <w:rFonts w:hint="eastAsia"/>
        </w:rPr>
        <w:t>酥</w:t>
      </w:r>
      <w:proofErr w:type="gramEnd"/>
      <w:r>
        <w:rPr>
          <w:rFonts w:hint="eastAsia"/>
        </w:rPr>
        <w:t>制作程序，规定了五彩绣球</w:t>
      </w:r>
      <w:proofErr w:type="gramStart"/>
      <w:r>
        <w:rPr>
          <w:rFonts w:hint="eastAsia"/>
        </w:rPr>
        <w:t>酥</w:t>
      </w:r>
      <w:proofErr w:type="gramEnd"/>
      <w:r>
        <w:rPr>
          <w:rFonts w:hint="eastAsia"/>
        </w:rPr>
        <w:t>制作技术中的</w:t>
      </w:r>
      <w:r>
        <w:rPr>
          <w:rFonts w:hint="eastAsia"/>
        </w:rPr>
        <w:t>工艺流程、制作工艺、成品感官和档案记录</w:t>
      </w:r>
      <w:r>
        <w:rPr>
          <w:rFonts w:hint="eastAsia"/>
        </w:rPr>
        <w:t>等</w:t>
      </w:r>
      <w:r>
        <w:rPr>
          <w:rFonts w:hint="eastAsia"/>
        </w:rPr>
        <w:t>要求，描述了制作过程信息的追溯方法。</w:t>
      </w:r>
      <w:bookmarkEnd w:id="32"/>
    </w:p>
    <w:p w:rsidR="00702F0A" w:rsidRDefault="0098330A">
      <w:pPr>
        <w:pStyle w:val="afffffa"/>
        <w:ind w:firstLine="420"/>
      </w:pPr>
      <w:r>
        <w:rPr>
          <w:rFonts w:hint="eastAsia"/>
        </w:rPr>
        <w:t>本文件适用于五彩绣球酥的制作。</w:t>
      </w:r>
    </w:p>
    <w:p w:rsidR="00702F0A" w:rsidRDefault="0098330A">
      <w:pPr>
        <w:pStyle w:val="affc"/>
        <w:spacing w:before="240" w:after="240"/>
        <w:rPr>
          <w:color w:val="4472C4" w:themeColor="accent1"/>
        </w:rPr>
      </w:pPr>
      <w:bookmarkStart w:id="38" w:name="_Toc26986531"/>
      <w:bookmarkStart w:id="39" w:name="_Toc26718931"/>
      <w:bookmarkStart w:id="40" w:name="_Toc26986772"/>
      <w:bookmarkStart w:id="41" w:name="_Toc97192965"/>
      <w:r>
        <w:rPr>
          <w:rFonts w:hint="eastAsia"/>
        </w:rPr>
        <w:t>规范性引用文件</w:t>
      </w:r>
      <w:bookmarkEnd w:id="33"/>
      <w:bookmarkEnd w:id="34"/>
      <w:bookmarkEnd w:id="35"/>
      <w:bookmarkEnd w:id="36"/>
      <w:bookmarkEnd w:id="37"/>
      <w:bookmarkEnd w:id="38"/>
      <w:bookmarkEnd w:id="39"/>
      <w:bookmarkEnd w:id="40"/>
      <w:bookmarkEnd w:id="41"/>
    </w:p>
    <w:sdt>
      <w:sdtPr>
        <w:rPr>
          <w:rFonts w:hint="eastAsia"/>
        </w:rPr>
        <w:id w:val="715848253"/>
        <w:placeholder>
          <w:docPart w:val="BEE95EDDBAF34893BFB80B7EA00E2CCE"/>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702F0A" w:rsidRDefault="0098330A">
          <w:pPr>
            <w:pStyle w:val="afffffa"/>
            <w:ind w:firstLine="420"/>
          </w:pPr>
          <w:r>
            <w:rPr>
              <w:rFonts w:hint="eastAsia"/>
            </w:rPr>
            <w:t>下列文件中的内容通过</w:t>
          </w:r>
          <w:r>
            <w:rPr>
              <w:rFonts w:hint="eastAsia"/>
            </w:rPr>
            <w:t>文中的规范性引用而构成本文件必不可少的条款。其中，注日期的引用文件，仅该日期对应的版本适用于本文件；不注日期的引用文件，其最新版本（包括所有的修改单）适用于本文件。</w:t>
          </w:r>
        </w:p>
      </w:sdtContent>
    </w:sdt>
    <w:p w:rsidR="00702F0A" w:rsidRDefault="0098330A">
      <w:pPr>
        <w:pStyle w:val="afffffa"/>
        <w:ind w:firstLine="420"/>
      </w:pPr>
      <w:bookmarkStart w:id="42" w:name="_Toc97192966"/>
      <w:r>
        <w:rPr>
          <w:rFonts w:hint="eastAsia"/>
        </w:rPr>
        <w:t>GB/T 317</w:t>
      </w:r>
      <w:r>
        <w:t xml:space="preserve">  </w:t>
      </w:r>
      <w:r>
        <w:rPr>
          <w:rFonts w:hint="eastAsia"/>
        </w:rPr>
        <w:t>白砂糖</w:t>
      </w:r>
    </w:p>
    <w:p w:rsidR="00702F0A" w:rsidRPr="00860166" w:rsidRDefault="0098330A">
      <w:pPr>
        <w:pStyle w:val="afffffa"/>
        <w:ind w:firstLine="420"/>
      </w:pPr>
      <w:r w:rsidRPr="00860166">
        <w:rPr>
          <w:rFonts w:hint="eastAsia"/>
        </w:rPr>
        <w:t xml:space="preserve">GB 2749  </w:t>
      </w:r>
      <w:r w:rsidRPr="00860166">
        <w:rPr>
          <w:rFonts w:hint="eastAsia"/>
        </w:rPr>
        <w:t>食品安全国家标准</w:t>
      </w:r>
      <w:r w:rsidRPr="00860166">
        <w:rPr>
          <w:rFonts w:hint="eastAsia"/>
        </w:rPr>
        <w:t xml:space="preserve">  </w:t>
      </w:r>
      <w:r w:rsidRPr="00860166">
        <w:rPr>
          <w:rFonts w:hint="eastAsia"/>
        </w:rPr>
        <w:t>蛋与蛋制品</w:t>
      </w:r>
    </w:p>
    <w:p w:rsidR="00702F0A" w:rsidRPr="00860166" w:rsidRDefault="0098330A">
      <w:pPr>
        <w:pStyle w:val="afffffa"/>
        <w:ind w:firstLine="420"/>
      </w:pPr>
      <w:bookmarkStart w:id="43" w:name="OLE_LINK7"/>
      <w:r w:rsidRPr="00860166">
        <w:rPr>
          <w:rFonts w:hint="eastAsia"/>
        </w:rPr>
        <w:t>GB 5749</w:t>
      </w:r>
      <w:bookmarkEnd w:id="43"/>
      <w:r w:rsidRPr="00860166">
        <w:rPr>
          <w:rFonts w:hint="eastAsia"/>
        </w:rPr>
        <w:t xml:space="preserve"> </w:t>
      </w:r>
      <w:bookmarkStart w:id="44" w:name="OLE_LINK8"/>
      <w:r w:rsidRPr="00860166">
        <w:t xml:space="preserve"> </w:t>
      </w:r>
      <w:r w:rsidRPr="00860166">
        <w:rPr>
          <w:rFonts w:hint="eastAsia"/>
        </w:rPr>
        <w:t>生活饮用水卫生标准</w:t>
      </w:r>
      <w:bookmarkEnd w:id="44"/>
    </w:p>
    <w:p w:rsidR="00702F0A" w:rsidRPr="00860166" w:rsidRDefault="0098330A">
      <w:pPr>
        <w:pStyle w:val="afffffa"/>
        <w:ind w:firstLine="420"/>
      </w:pPr>
      <w:r w:rsidRPr="00860166">
        <w:rPr>
          <w:rFonts w:hint="eastAsia"/>
        </w:rPr>
        <w:t xml:space="preserve">GB/T </w:t>
      </w:r>
      <w:r w:rsidRPr="00860166">
        <w:rPr>
          <w:rFonts w:hint="eastAsia"/>
        </w:rPr>
        <w:t>8937</w:t>
      </w:r>
      <w:r w:rsidRPr="00860166">
        <w:t xml:space="preserve">  </w:t>
      </w:r>
      <w:r w:rsidRPr="00860166">
        <w:rPr>
          <w:rFonts w:hint="eastAsia"/>
        </w:rPr>
        <w:t>食用动物油脂</w:t>
      </w:r>
      <w:r w:rsidRPr="00860166">
        <w:rPr>
          <w:rFonts w:hint="eastAsia"/>
        </w:rPr>
        <w:t xml:space="preserve">  </w:t>
      </w:r>
      <w:r w:rsidRPr="00860166">
        <w:rPr>
          <w:rFonts w:hint="eastAsia"/>
        </w:rPr>
        <w:t>猪油</w:t>
      </w:r>
    </w:p>
    <w:p w:rsidR="00702F0A" w:rsidRPr="00860166" w:rsidRDefault="0098330A">
      <w:pPr>
        <w:pStyle w:val="afffffa"/>
        <w:ind w:firstLine="420"/>
      </w:pPr>
      <w:bookmarkStart w:id="45" w:name="OLE_LINK14"/>
      <w:r w:rsidRPr="00860166">
        <w:rPr>
          <w:rFonts w:hint="eastAsia"/>
        </w:rPr>
        <w:t>GB/T</w:t>
      </w:r>
      <w:r w:rsidRPr="00860166">
        <w:t xml:space="preserve"> </w:t>
      </w:r>
      <w:r w:rsidRPr="00860166">
        <w:rPr>
          <w:rFonts w:hint="eastAsia"/>
        </w:rPr>
        <w:t>860</w:t>
      </w:r>
      <w:bookmarkEnd w:id="45"/>
      <w:r w:rsidRPr="00860166">
        <w:t xml:space="preserve">7 </w:t>
      </w:r>
      <w:r w:rsidRPr="00860166">
        <w:rPr>
          <w:rFonts w:hint="eastAsia"/>
        </w:rPr>
        <w:t xml:space="preserve"> </w:t>
      </w:r>
      <w:bookmarkStart w:id="46" w:name="OLE_LINK4"/>
      <w:r w:rsidRPr="00860166">
        <w:rPr>
          <w:rFonts w:hint="eastAsia"/>
        </w:rPr>
        <w:t>专用小麦粉</w:t>
      </w:r>
    </w:p>
    <w:p w:rsidR="00702F0A" w:rsidRPr="00860166" w:rsidRDefault="0098330A">
      <w:pPr>
        <w:pStyle w:val="afffffa"/>
        <w:ind w:firstLine="420"/>
      </w:pPr>
      <w:bookmarkStart w:id="47" w:name="OLE_LINK3"/>
      <w:bookmarkEnd w:id="46"/>
      <w:r w:rsidRPr="00860166">
        <w:rPr>
          <w:rFonts w:hint="eastAsia"/>
        </w:rPr>
        <w:t>GB</w:t>
      </w:r>
      <w:r w:rsidRPr="00860166">
        <w:t xml:space="preserve"> </w:t>
      </w:r>
      <w:r w:rsidRPr="00860166">
        <w:rPr>
          <w:rFonts w:hint="eastAsia"/>
        </w:rPr>
        <w:t xml:space="preserve">14963 </w:t>
      </w:r>
      <w:r w:rsidRPr="00860166">
        <w:t xml:space="preserve"> </w:t>
      </w:r>
      <w:r w:rsidRPr="00860166">
        <w:rPr>
          <w:rFonts w:hint="eastAsia"/>
        </w:rPr>
        <w:t>食品安全国家标准</w:t>
      </w:r>
      <w:r w:rsidRPr="00860166">
        <w:rPr>
          <w:rFonts w:hint="eastAsia"/>
        </w:rPr>
        <w:t xml:space="preserve"> </w:t>
      </w:r>
      <w:r w:rsidRPr="00860166">
        <w:rPr>
          <w:rFonts w:hint="eastAsia"/>
        </w:rPr>
        <w:t>蜂蜜</w:t>
      </w:r>
    </w:p>
    <w:p w:rsidR="00702F0A" w:rsidRPr="00860166" w:rsidRDefault="0098330A">
      <w:pPr>
        <w:pStyle w:val="afffffa"/>
        <w:ind w:firstLine="420"/>
      </w:pPr>
      <w:bookmarkStart w:id="48" w:name="OLE_LINK12"/>
      <w:r w:rsidRPr="00860166">
        <w:rPr>
          <w:rFonts w:hint="eastAsia"/>
        </w:rPr>
        <w:t>GB/T 29370</w:t>
      </w:r>
      <w:bookmarkEnd w:id="48"/>
      <w:r w:rsidRPr="00860166">
        <w:rPr>
          <w:rFonts w:hint="eastAsia"/>
        </w:rPr>
        <w:t xml:space="preserve">  </w:t>
      </w:r>
      <w:r w:rsidRPr="00860166">
        <w:rPr>
          <w:rFonts w:hint="eastAsia"/>
        </w:rPr>
        <w:t>柠檬</w:t>
      </w:r>
    </w:p>
    <w:bookmarkEnd w:id="47"/>
    <w:p w:rsidR="00702F0A" w:rsidRDefault="0098330A">
      <w:pPr>
        <w:pStyle w:val="afffffa"/>
        <w:ind w:firstLine="420"/>
        <w:rPr>
          <w:color w:val="FF0000"/>
        </w:rPr>
      </w:pPr>
      <w:r>
        <w:rPr>
          <w:rFonts w:hint="eastAsia"/>
        </w:rPr>
        <w:t xml:space="preserve">DBS46/004  </w:t>
      </w:r>
      <w:r>
        <w:rPr>
          <w:rFonts w:hint="eastAsia"/>
        </w:rPr>
        <w:t>食品安全地方标准</w:t>
      </w:r>
      <w:r>
        <w:rPr>
          <w:rFonts w:hint="eastAsia"/>
        </w:rPr>
        <w:t xml:space="preserve">  </w:t>
      </w:r>
      <w:r>
        <w:rPr>
          <w:rFonts w:hint="eastAsia"/>
        </w:rPr>
        <w:t>香露兜叶</w:t>
      </w:r>
      <w:r>
        <w:rPr>
          <w:rFonts w:hint="eastAsia"/>
        </w:rPr>
        <w:t>(</w:t>
      </w:r>
      <w:r>
        <w:rPr>
          <w:rFonts w:hint="eastAsia"/>
        </w:rPr>
        <w:t>粉</w:t>
      </w:r>
      <w:r>
        <w:rPr>
          <w:rFonts w:hint="eastAsia"/>
        </w:rPr>
        <w:t>)</w:t>
      </w:r>
    </w:p>
    <w:p w:rsidR="00702F0A" w:rsidRDefault="0098330A">
      <w:pPr>
        <w:pStyle w:val="affc"/>
        <w:spacing w:before="240" w:after="240"/>
      </w:pPr>
      <w:r>
        <w:rPr>
          <w:rFonts w:hint="eastAsia"/>
          <w:szCs w:val="21"/>
        </w:rPr>
        <w:t>术语和定义</w:t>
      </w:r>
      <w:bookmarkEnd w:id="42"/>
    </w:p>
    <w:bookmarkStart w:id="49" w:name="_Toc26986532" w:displacedByCustomXml="next"/>
    <w:bookmarkEnd w:id="49" w:displacedByCustomXml="next"/>
    <w:sdt>
      <w:sdtPr>
        <w:id w:val="-1909835108"/>
        <w:placeholder>
          <w:docPart w:val="7AAB426371444A008D6BBFCD449F4DB3"/>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702F0A" w:rsidRDefault="0098330A">
          <w:pPr>
            <w:pStyle w:val="afffffa"/>
            <w:ind w:firstLine="420"/>
          </w:pPr>
          <w:r>
            <w:t>下列术语和定义适用于本文件。</w:t>
          </w:r>
        </w:p>
      </w:sdtContent>
    </w:sdt>
    <w:p w:rsidR="00702F0A" w:rsidRDefault="0098330A">
      <w:pPr>
        <w:pStyle w:val="afffffffffff9"/>
        <w:ind w:left="420" w:hangingChars="200" w:hanging="420"/>
        <w:rPr>
          <w:rFonts w:ascii="黑体" w:eastAsia="黑体" w:hAnsi="黑体"/>
        </w:rPr>
      </w:pPr>
      <w:r>
        <w:rPr>
          <w:rFonts w:ascii="黑体" w:eastAsia="黑体" w:hAnsi="黑体" w:hint="eastAsia"/>
        </w:rPr>
        <w:t>五彩绣球</w:t>
      </w:r>
      <w:proofErr w:type="gramStart"/>
      <w:r>
        <w:rPr>
          <w:rFonts w:ascii="黑体" w:eastAsia="黑体" w:hAnsi="黑体" w:hint="eastAsia"/>
        </w:rPr>
        <w:t>酥</w:t>
      </w:r>
      <w:proofErr w:type="gramEnd"/>
      <w:r>
        <w:rPr>
          <w:rFonts w:ascii="黑体" w:eastAsia="黑体" w:hAnsi="黑体" w:hint="eastAsia"/>
        </w:rPr>
        <w:t xml:space="preserve">  Wu Cai </w:t>
      </w:r>
      <w:proofErr w:type="spellStart"/>
      <w:r>
        <w:rPr>
          <w:rFonts w:ascii="黑体" w:eastAsia="黑体" w:hAnsi="黑体" w:hint="eastAsia"/>
        </w:rPr>
        <w:t>Xiu</w:t>
      </w:r>
      <w:proofErr w:type="spellEnd"/>
      <w:r>
        <w:rPr>
          <w:rFonts w:ascii="黑体" w:eastAsia="黑体" w:hAnsi="黑体" w:hint="eastAsia"/>
        </w:rPr>
        <w:t xml:space="preserve"> </w:t>
      </w:r>
      <w:proofErr w:type="spellStart"/>
      <w:r>
        <w:rPr>
          <w:rFonts w:ascii="黑体" w:eastAsia="黑体" w:hAnsi="黑体" w:hint="eastAsia"/>
        </w:rPr>
        <w:t>Qiu</w:t>
      </w:r>
      <w:proofErr w:type="spellEnd"/>
      <w:r>
        <w:rPr>
          <w:rFonts w:ascii="黑体" w:eastAsia="黑体" w:hAnsi="黑体" w:hint="eastAsia"/>
        </w:rPr>
        <w:t xml:space="preserve"> </w:t>
      </w:r>
      <w:proofErr w:type="spellStart"/>
      <w:r>
        <w:rPr>
          <w:rFonts w:ascii="黑体" w:eastAsia="黑体" w:hAnsi="黑体" w:hint="eastAsia"/>
        </w:rPr>
        <w:t>Su</w:t>
      </w:r>
      <w:proofErr w:type="spellEnd"/>
    </w:p>
    <w:p w:rsidR="00702F0A" w:rsidRDefault="0098330A">
      <w:pPr>
        <w:pStyle w:val="afffffa"/>
        <w:ind w:firstLine="420"/>
      </w:pPr>
      <w:r>
        <w:rPr>
          <w:rFonts w:hint="eastAsia"/>
        </w:rPr>
        <w:t>以中筋小麦粉、低筋小麦粉为主料，</w:t>
      </w:r>
      <w:bookmarkStart w:id="50" w:name="OLE_LINK37"/>
      <w:r>
        <w:rPr>
          <w:rFonts w:hint="eastAsia"/>
        </w:rPr>
        <w:t>加入</w:t>
      </w:r>
      <w:bookmarkStart w:id="51" w:name="OLE_LINK6"/>
      <w:proofErr w:type="gramStart"/>
      <w:r w:rsidRPr="00860166">
        <w:rPr>
          <w:rFonts w:hint="eastAsia"/>
        </w:rPr>
        <w:t>食药物质</w:t>
      </w:r>
      <w:proofErr w:type="gramEnd"/>
      <w:r w:rsidRPr="00860166">
        <w:rPr>
          <w:rFonts w:hint="eastAsia"/>
        </w:rPr>
        <w:t>山药、红枣、黑芝麻、桑叶、</w:t>
      </w:r>
      <w:bookmarkEnd w:id="51"/>
      <w:r w:rsidRPr="00860166">
        <w:rPr>
          <w:rFonts w:hint="eastAsia"/>
        </w:rPr>
        <w:t>姜黄</w:t>
      </w:r>
      <w:r w:rsidRPr="00860166">
        <w:rPr>
          <w:rFonts w:hint="eastAsia"/>
        </w:rPr>
        <w:t>，</w:t>
      </w:r>
      <w:r>
        <w:rPr>
          <w:rFonts w:hint="eastAsia"/>
        </w:rPr>
        <w:t>佐以猪油、白砂糖、蜂蜜</w:t>
      </w:r>
      <w:r>
        <w:rPr>
          <w:rFonts w:hint="eastAsia"/>
        </w:rPr>
        <w:t>、柠檬皮、</w:t>
      </w:r>
      <w:r w:rsidR="004F50FE" w:rsidRPr="00860166">
        <w:rPr>
          <w:rFonts w:hint="eastAsia"/>
        </w:rPr>
        <w:t>紫苏粉</w:t>
      </w:r>
      <w:r>
        <w:rPr>
          <w:rFonts w:hint="eastAsia"/>
        </w:rPr>
        <w:t>、紫薯粉、</w:t>
      </w:r>
      <w:r w:rsidRPr="00860166">
        <w:rPr>
          <w:rFonts w:hint="eastAsia"/>
        </w:rPr>
        <w:t>草莓粉</w:t>
      </w:r>
      <w:r>
        <w:rPr>
          <w:rFonts w:hint="eastAsia"/>
        </w:rPr>
        <w:t>、香露兜粉</w:t>
      </w:r>
      <w:r w:rsidR="00FE06B4">
        <w:rPr>
          <w:rFonts w:hint="eastAsia"/>
        </w:rPr>
        <w:t>（斑斓粉）</w:t>
      </w:r>
      <w:r>
        <w:rPr>
          <w:rFonts w:hint="eastAsia"/>
        </w:rPr>
        <w:t>，烘烤而成，具有补肾益智、清肝明目、健脾养胃的</w:t>
      </w:r>
      <w:r>
        <w:rPr>
          <w:rFonts w:hint="eastAsia"/>
        </w:rPr>
        <w:t>药膳酥点。</w:t>
      </w:r>
      <w:bookmarkEnd w:id="50"/>
    </w:p>
    <w:p w:rsidR="00702F0A" w:rsidRDefault="0098330A">
      <w:pPr>
        <w:pStyle w:val="affc"/>
        <w:spacing w:before="240" w:after="240"/>
      </w:pPr>
      <w:bookmarkStart w:id="52" w:name="_Toc162349058"/>
      <w:bookmarkStart w:id="53" w:name="_Toc162341329"/>
      <w:r>
        <w:rPr>
          <w:rFonts w:hint="eastAsia"/>
        </w:rPr>
        <w:t>工艺流程</w:t>
      </w:r>
      <w:bookmarkEnd w:id="52"/>
      <w:bookmarkEnd w:id="53"/>
    </w:p>
    <w:p w:rsidR="00702F0A" w:rsidRDefault="0098330A">
      <w:pPr>
        <w:pStyle w:val="afffffa"/>
        <w:ind w:firstLine="420"/>
      </w:pPr>
      <w:r>
        <w:rPr>
          <w:rFonts w:hint="eastAsia"/>
        </w:rPr>
        <w:t>工艺流程见图</w:t>
      </w:r>
      <w:r>
        <w:rPr>
          <w:rFonts w:hint="eastAsia"/>
        </w:rPr>
        <w:t>1</w:t>
      </w:r>
      <w:r>
        <w:rPr>
          <w:rFonts w:hint="eastAsia"/>
        </w:rPr>
        <w:t>。</w:t>
      </w:r>
    </w:p>
    <w:p w:rsidR="00702F0A" w:rsidRDefault="0098330A">
      <w:pPr>
        <w:pStyle w:val="afffffa"/>
        <w:ind w:firstLine="420"/>
      </w:pPr>
      <w:r>
        <w:rPr>
          <w:noProof/>
        </w:rPr>
        <mc:AlternateContent>
          <mc:Choice Requires="wpg">
            <w:drawing>
              <wp:anchor distT="0" distB="0" distL="114300" distR="114300" simplePos="0" relativeHeight="251661312" behindDoc="0" locked="0" layoutInCell="1" allowOverlap="1">
                <wp:simplePos x="0" y="0"/>
                <wp:positionH relativeFrom="column">
                  <wp:posOffset>78740</wp:posOffset>
                </wp:positionH>
                <wp:positionV relativeFrom="paragraph">
                  <wp:posOffset>53975</wp:posOffset>
                </wp:positionV>
                <wp:extent cx="5764530" cy="722630"/>
                <wp:effectExtent l="0" t="0" r="26670" b="20320"/>
                <wp:wrapNone/>
                <wp:docPr id="79" name="组合 5"/>
                <wp:cNvGraphicFramePr/>
                <a:graphic xmlns:a="http://schemas.openxmlformats.org/drawingml/2006/main">
                  <a:graphicData uri="http://schemas.microsoft.com/office/word/2010/wordprocessingGroup">
                    <wpg:wgp>
                      <wpg:cNvGrpSpPr/>
                      <wpg:grpSpPr>
                        <a:xfrm>
                          <a:off x="0" y="0"/>
                          <a:ext cx="5764530" cy="722630"/>
                          <a:chOff x="0" y="0"/>
                          <a:chExt cx="5764530" cy="722630"/>
                        </a:xfrm>
                      </wpg:grpSpPr>
                      <wpg:grpSp>
                        <wpg:cNvPr id="76" name="组合 76"/>
                        <wpg:cNvGrpSpPr/>
                        <wpg:grpSpPr>
                          <a:xfrm>
                            <a:off x="0" y="3810"/>
                            <a:ext cx="2536737" cy="715010"/>
                            <a:chOff x="0" y="0"/>
                            <a:chExt cx="2536737" cy="715010"/>
                          </a:xfrm>
                        </wpg:grpSpPr>
                        <wps:wsp>
                          <wps:cNvPr id="20" name="直接连接符 20"/>
                          <wps:cNvCnPr/>
                          <wps:spPr bwMode="auto">
                            <a:xfrm>
                              <a:off x="1802130" y="110490"/>
                              <a:ext cx="0" cy="499691"/>
                            </a:xfrm>
                            <a:prstGeom prst="line">
                              <a:avLst/>
                            </a:prstGeom>
                            <a:noFill/>
                            <a:ln w="9525">
                              <a:solidFill>
                                <a:srgbClr val="000000"/>
                              </a:solidFill>
                              <a:round/>
                            </a:ln>
                          </wps:spPr>
                          <wps:bodyPr/>
                        </wps:wsp>
                        <wpg:grpSp>
                          <wpg:cNvPr id="75" name="组合 75"/>
                          <wpg:cNvGrpSpPr/>
                          <wpg:grpSpPr>
                            <a:xfrm>
                              <a:off x="0" y="0"/>
                              <a:ext cx="2536737" cy="715010"/>
                              <a:chOff x="0" y="0"/>
                              <a:chExt cx="2536737" cy="715010"/>
                            </a:xfrm>
                          </wpg:grpSpPr>
                          <wps:wsp>
                            <wps:cNvPr id="9" name="文本框 9"/>
                            <wps:cNvSpPr txBox="1"/>
                            <wps:spPr>
                              <a:xfrm>
                                <a:off x="0" y="251460"/>
                                <a:ext cx="706120" cy="223520"/>
                              </a:xfrm>
                              <a:prstGeom prst="roundRect">
                                <a:avLst/>
                              </a:prstGeom>
                              <a:solidFill>
                                <a:schemeClr val="lt1"/>
                              </a:solidFill>
                              <a:ln w="6350">
                                <a:solidFill>
                                  <a:prstClr val="black"/>
                                </a:solidFill>
                              </a:ln>
                            </wps:spPr>
                            <wps:txbx>
                              <w:txbxContent>
                                <w:p w:rsidR="00702F0A" w:rsidRDefault="0098330A">
                                  <w:pPr>
                                    <w:spacing w:line="240" w:lineRule="auto"/>
                                    <w:jc w:val="center"/>
                                    <w:rPr>
                                      <w:sz w:val="15"/>
                                      <w:szCs w:val="15"/>
                                    </w:rPr>
                                  </w:pPr>
                                  <w:r>
                                    <w:rPr>
                                      <w:rFonts w:hint="eastAsia"/>
                                      <w:sz w:val="15"/>
                                      <w:szCs w:val="15"/>
                                    </w:rPr>
                                    <w:t>原辅料选择</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0" name="文本框 10"/>
                            <wps:cNvSpPr txBox="1"/>
                            <wps:spPr>
                              <a:xfrm>
                                <a:off x="910590" y="255270"/>
                                <a:ext cx="789709" cy="223520"/>
                              </a:xfrm>
                              <a:prstGeom prst="rect">
                                <a:avLst/>
                              </a:prstGeom>
                              <a:solidFill>
                                <a:schemeClr val="lt1"/>
                              </a:solidFill>
                              <a:ln w="6350">
                                <a:solidFill>
                                  <a:prstClr val="black"/>
                                </a:solidFill>
                              </a:ln>
                            </wps:spPr>
                            <wps:txbx>
                              <w:txbxContent>
                                <w:p w:rsidR="00702F0A" w:rsidRDefault="0098330A">
                                  <w:pPr>
                                    <w:spacing w:line="240" w:lineRule="auto"/>
                                    <w:jc w:val="center"/>
                                    <w:rPr>
                                      <w:sz w:val="15"/>
                                      <w:szCs w:val="15"/>
                                    </w:rPr>
                                  </w:pPr>
                                  <w:r>
                                    <w:rPr>
                                      <w:rFonts w:hint="eastAsia"/>
                                      <w:sz w:val="15"/>
                                      <w:szCs w:val="15"/>
                                    </w:rPr>
                                    <w:t>原辅料预处理</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1" name="文本框 11"/>
                            <wps:cNvSpPr txBox="1"/>
                            <wps:spPr>
                              <a:xfrm>
                                <a:off x="1931670" y="0"/>
                                <a:ext cx="588071" cy="223520"/>
                              </a:xfrm>
                              <a:prstGeom prst="rect">
                                <a:avLst/>
                              </a:prstGeom>
                              <a:solidFill>
                                <a:schemeClr val="lt1"/>
                              </a:solidFill>
                              <a:ln w="6350">
                                <a:solidFill>
                                  <a:prstClr val="black"/>
                                </a:solidFill>
                              </a:ln>
                            </wps:spPr>
                            <wps:txbx>
                              <w:txbxContent>
                                <w:p w:rsidR="00702F0A" w:rsidRDefault="0098330A">
                                  <w:pPr>
                                    <w:spacing w:line="240" w:lineRule="auto"/>
                                    <w:jc w:val="center"/>
                                    <w:rPr>
                                      <w:sz w:val="15"/>
                                      <w:szCs w:val="15"/>
                                    </w:rPr>
                                  </w:pPr>
                                  <w:r>
                                    <w:rPr>
                                      <w:rFonts w:hint="eastAsia"/>
                                      <w:sz w:val="15"/>
                                      <w:szCs w:val="15"/>
                                    </w:rPr>
                                    <w:t>馅料制备</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2" name="文本框 12"/>
                            <wps:cNvSpPr txBox="1"/>
                            <wps:spPr>
                              <a:xfrm>
                                <a:off x="1931670" y="491490"/>
                                <a:ext cx="605067" cy="223520"/>
                              </a:xfrm>
                              <a:prstGeom prst="rect">
                                <a:avLst/>
                              </a:prstGeom>
                              <a:solidFill>
                                <a:schemeClr val="lt1"/>
                              </a:solidFill>
                              <a:ln w="6350">
                                <a:solidFill>
                                  <a:prstClr val="black"/>
                                </a:solidFill>
                              </a:ln>
                            </wps:spPr>
                            <wps:txbx>
                              <w:txbxContent>
                                <w:p w:rsidR="00702F0A" w:rsidRDefault="0098330A">
                                  <w:pPr>
                                    <w:spacing w:line="240" w:lineRule="auto"/>
                                    <w:jc w:val="center"/>
                                    <w:rPr>
                                      <w:sz w:val="15"/>
                                      <w:szCs w:val="15"/>
                                    </w:rPr>
                                  </w:pPr>
                                  <w:r>
                                    <w:rPr>
                                      <w:rFonts w:hint="eastAsia"/>
                                      <w:sz w:val="15"/>
                                      <w:szCs w:val="15"/>
                                    </w:rPr>
                                    <w:t>油皮制备</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4" name="直接箭头连接符 14"/>
                            <wps:cNvCnPr/>
                            <wps:spPr bwMode="auto">
                              <a:xfrm>
                                <a:off x="716280" y="361950"/>
                                <a:ext cx="205715" cy="0"/>
                              </a:xfrm>
                              <a:prstGeom prst="straightConnector1">
                                <a:avLst/>
                              </a:prstGeom>
                              <a:noFill/>
                              <a:ln w="9525">
                                <a:solidFill>
                                  <a:srgbClr val="000000"/>
                                </a:solidFill>
                                <a:round/>
                                <a:tailEnd type="triangle"/>
                              </a:ln>
                            </wps:spPr>
                            <wps:bodyPr/>
                          </wps:wsp>
                          <wps:wsp>
                            <wps:cNvPr id="21" name="直接箭头连接符 21"/>
                            <wps:cNvCnPr/>
                            <wps:spPr bwMode="auto">
                              <a:xfrm>
                                <a:off x="1802130" y="110490"/>
                                <a:ext cx="132571" cy="0"/>
                              </a:xfrm>
                              <a:prstGeom prst="straightConnector1">
                                <a:avLst/>
                              </a:prstGeom>
                              <a:noFill/>
                              <a:ln w="9525">
                                <a:solidFill>
                                  <a:srgbClr val="000000"/>
                                </a:solidFill>
                                <a:round/>
                                <a:tailEnd type="triangle"/>
                              </a:ln>
                            </wps:spPr>
                            <wps:bodyPr/>
                          </wps:wsp>
                          <wps:wsp>
                            <wps:cNvPr id="22" name="直接箭头连接符 22"/>
                            <wps:cNvCnPr/>
                            <wps:spPr bwMode="auto">
                              <a:xfrm>
                                <a:off x="1798320" y="609600"/>
                                <a:ext cx="132571" cy="0"/>
                              </a:xfrm>
                              <a:prstGeom prst="straightConnector1">
                                <a:avLst/>
                              </a:prstGeom>
                              <a:noFill/>
                              <a:ln w="9525">
                                <a:solidFill>
                                  <a:srgbClr val="000000"/>
                                </a:solidFill>
                                <a:round/>
                                <a:tailEnd type="triangle"/>
                              </a:ln>
                            </wps:spPr>
                            <wps:bodyPr/>
                          </wps:wsp>
                        </wpg:grpSp>
                        <wps:wsp>
                          <wps:cNvPr id="23" name="直接连接符 23"/>
                          <wps:cNvCnPr/>
                          <wps:spPr bwMode="auto">
                            <a:xfrm>
                              <a:off x="1699260" y="358140"/>
                              <a:ext cx="101300" cy="0"/>
                            </a:xfrm>
                            <a:prstGeom prst="line">
                              <a:avLst/>
                            </a:prstGeom>
                            <a:noFill/>
                            <a:ln w="9525">
                              <a:solidFill>
                                <a:srgbClr val="000000"/>
                              </a:solidFill>
                              <a:round/>
                            </a:ln>
                          </wps:spPr>
                          <wps:bodyPr/>
                        </wps:wsp>
                      </wpg:grpSp>
                      <wpg:grpSp>
                        <wpg:cNvPr id="77" name="组合 77"/>
                        <wpg:cNvGrpSpPr/>
                        <wpg:grpSpPr>
                          <a:xfrm>
                            <a:off x="2522220" y="0"/>
                            <a:ext cx="2079948" cy="722630"/>
                            <a:chOff x="0" y="0"/>
                            <a:chExt cx="2079948" cy="722630"/>
                          </a:xfrm>
                        </wpg:grpSpPr>
                        <wps:wsp>
                          <wps:cNvPr id="17" name="直接箭头连接符 17"/>
                          <wps:cNvCnPr/>
                          <wps:spPr bwMode="auto">
                            <a:xfrm>
                              <a:off x="1268730" y="384810"/>
                              <a:ext cx="205105" cy="0"/>
                            </a:xfrm>
                            <a:prstGeom prst="straightConnector1">
                              <a:avLst/>
                            </a:prstGeom>
                            <a:noFill/>
                            <a:ln w="9525">
                              <a:solidFill>
                                <a:srgbClr val="000000"/>
                              </a:solidFill>
                              <a:round/>
                              <a:tailEnd type="triangle"/>
                            </a:ln>
                          </wps:spPr>
                          <wps:bodyPr/>
                        </wps:wsp>
                        <wps:wsp>
                          <wps:cNvPr id="7" name="文本框 7"/>
                          <wps:cNvSpPr txBox="1"/>
                          <wps:spPr>
                            <a:xfrm>
                              <a:off x="419100" y="499110"/>
                              <a:ext cx="764833" cy="223520"/>
                            </a:xfrm>
                            <a:prstGeom prst="rect">
                              <a:avLst/>
                            </a:prstGeom>
                            <a:solidFill>
                              <a:schemeClr val="lt1"/>
                            </a:solidFill>
                            <a:ln w="6350">
                              <a:solidFill>
                                <a:prstClr val="black"/>
                              </a:solidFill>
                            </a:ln>
                          </wps:spPr>
                          <wps:txbx>
                            <w:txbxContent>
                              <w:p w:rsidR="00702F0A" w:rsidRDefault="0098330A">
                                <w:pPr>
                                  <w:spacing w:line="240" w:lineRule="auto"/>
                                  <w:jc w:val="center"/>
                                  <w:rPr>
                                    <w:sz w:val="15"/>
                                    <w:szCs w:val="15"/>
                                  </w:rPr>
                                </w:pPr>
                                <w:r>
                                  <w:rPr>
                                    <w:rFonts w:hint="eastAsia"/>
                                    <w:sz w:val="15"/>
                                    <w:szCs w:val="15"/>
                                  </w:rPr>
                                  <w:t>五彩酥皮制备</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8" name="文本框 8"/>
                          <wps:cNvSpPr txBox="1"/>
                          <wps:spPr>
                            <a:xfrm>
                              <a:off x="1478280" y="274320"/>
                              <a:ext cx="601668" cy="223520"/>
                            </a:xfrm>
                            <a:prstGeom prst="rect">
                              <a:avLst/>
                            </a:prstGeom>
                            <a:solidFill>
                              <a:schemeClr val="lt1"/>
                            </a:solidFill>
                            <a:ln w="6350">
                              <a:solidFill>
                                <a:prstClr val="black"/>
                              </a:solidFill>
                            </a:ln>
                          </wps:spPr>
                          <wps:txbx>
                            <w:txbxContent>
                              <w:p w:rsidR="00702F0A" w:rsidRDefault="0098330A">
                                <w:pPr>
                                  <w:spacing w:line="240" w:lineRule="auto"/>
                                  <w:jc w:val="center"/>
                                  <w:rPr>
                                    <w:sz w:val="15"/>
                                    <w:szCs w:val="15"/>
                                  </w:rPr>
                                </w:pPr>
                                <w:r>
                                  <w:rPr>
                                    <w:rFonts w:hint="eastAsia"/>
                                    <w:sz w:val="15"/>
                                    <w:szCs w:val="15"/>
                                  </w:rPr>
                                  <w:t>装饰成型</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9" name="文本框 19"/>
                          <wps:cNvSpPr txBox="1"/>
                          <wps:spPr>
                            <a:xfrm>
                              <a:off x="419100" y="0"/>
                              <a:ext cx="764540" cy="223520"/>
                            </a:xfrm>
                            <a:prstGeom prst="rect">
                              <a:avLst/>
                            </a:prstGeom>
                            <a:solidFill>
                              <a:schemeClr val="lt1"/>
                            </a:solidFill>
                            <a:ln w="6350">
                              <a:solidFill>
                                <a:prstClr val="black"/>
                              </a:solidFill>
                            </a:ln>
                          </wps:spPr>
                          <wps:txbx>
                            <w:txbxContent>
                              <w:p w:rsidR="00702F0A" w:rsidRDefault="0098330A">
                                <w:pPr>
                                  <w:spacing w:line="240" w:lineRule="auto"/>
                                  <w:jc w:val="center"/>
                                  <w:rPr>
                                    <w:sz w:val="15"/>
                                    <w:szCs w:val="15"/>
                                  </w:rPr>
                                </w:pPr>
                                <w:r>
                                  <w:rPr>
                                    <w:rFonts w:hint="eastAsia"/>
                                    <w:sz w:val="15"/>
                                    <w:szCs w:val="15"/>
                                  </w:rPr>
                                  <w:t>压皮包馅</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4" name="直接连接符 24"/>
                          <wps:cNvCnPr/>
                          <wps:spPr bwMode="auto">
                            <a:xfrm>
                              <a:off x="140970" y="118110"/>
                              <a:ext cx="0" cy="499691"/>
                            </a:xfrm>
                            <a:prstGeom prst="line">
                              <a:avLst/>
                            </a:prstGeom>
                            <a:noFill/>
                            <a:ln w="9525">
                              <a:solidFill>
                                <a:srgbClr val="000000"/>
                              </a:solidFill>
                              <a:round/>
                            </a:ln>
                          </wps:spPr>
                          <wps:bodyPr/>
                        </wps:wsp>
                        <wps:wsp>
                          <wps:cNvPr id="27" name="直接连接符 27"/>
                          <wps:cNvCnPr/>
                          <wps:spPr bwMode="auto">
                            <a:xfrm>
                              <a:off x="140970" y="381000"/>
                              <a:ext cx="108777" cy="0"/>
                            </a:xfrm>
                            <a:prstGeom prst="line">
                              <a:avLst/>
                            </a:prstGeom>
                            <a:noFill/>
                            <a:ln w="9525">
                              <a:solidFill>
                                <a:srgbClr val="000000"/>
                              </a:solidFill>
                              <a:round/>
                            </a:ln>
                          </wps:spPr>
                          <wps:bodyPr/>
                        </wps:wsp>
                        <wps:wsp>
                          <wps:cNvPr id="28" name="直接连接符 28"/>
                          <wps:cNvCnPr/>
                          <wps:spPr bwMode="auto">
                            <a:xfrm>
                              <a:off x="247650" y="118110"/>
                              <a:ext cx="0" cy="499110"/>
                            </a:xfrm>
                            <a:prstGeom prst="line">
                              <a:avLst/>
                            </a:prstGeom>
                            <a:noFill/>
                            <a:ln w="9525">
                              <a:solidFill>
                                <a:srgbClr val="000000"/>
                              </a:solidFill>
                              <a:round/>
                            </a:ln>
                          </wps:spPr>
                          <wps:bodyPr/>
                        </wps:wsp>
                        <wps:wsp>
                          <wps:cNvPr id="31" name="直接箭头连接符 31"/>
                          <wps:cNvCnPr/>
                          <wps:spPr bwMode="auto">
                            <a:xfrm>
                              <a:off x="247650" y="114300"/>
                              <a:ext cx="166370" cy="0"/>
                            </a:xfrm>
                            <a:prstGeom prst="straightConnector1">
                              <a:avLst/>
                            </a:prstGeom>
                            <a:noFill/>
                            <a:ln w="9525">
                              <a:solidFill>
                                <a:srgbClr val="000000"/>
                              </a:solidFill>
                              <a:round/>
                              <a:tailEnd type="triangle"/>
                            </a:ln>
                          </wps:spPr>
                          <wps:bodyPr/>
                        </wps:wsp>
                        <wps:wsp>
                          <wps:cNvPr id="64" name="直接箭头连接符 64"/>
                          <wps:cNvCnPr/>
                          <wps:spPr bwMode="auto">
                            <a:xfrm>
                              <a:off x="247650" y="613410"/>
                              <a:ext cx="166370" cy="0"/>
                            </a:xfrm>
                            <a:prstGeom prst="straightConnector1">
                              <a:avLst/>
                            </a:prstGeom>
                            <a:noFill/>
                            <a:ln w="9525">
                              <a:solidFill>
                                <a:srgbClr val="000000"/>
                              </a:solidFill>
                              <a:round/>
                              <a:tailEnd type="triangle"/>
                            </a:ln>
                          </wps:spPr>
                          <wps:bodyPr/>
                        </wps:wsp>
                        <wps:wsp>
                          <wps:cNvPr id="65" name="直接连接符 65"/>
                          <wps:cNvCnPr/>
                          <wps:spPr bwMode="auto">
                            <a:xfrm>
                              <a:off x="0" y="114300"/>
                              <a:ext cx="142830" cy="0"/>
                            </a:xfrm>
                            <a:prstGeom prst="line">
                              <a:avLst/>
                            </a:prstGeom>
                            <a:noFill/>
                            <a:ln w="9525">
                              <a:solidFill>
                                <a:srgbClr val="000000"/>
                              </a:solidFill>
                              <a:round/>
                            </a:ln>
                          </wps:spPr>
                          <wps:bodyPr/>
                        </wps:wsp>
                        <wps:wsp>
                          <wps:cNvPr id="66" name="直接连接符 66"/>
                          <wps:cNvCnPr/>
                          <wps:spPr bwMode="auto">
                            <a:xfrm>
                              <a:off x="15240" y="613410"/>
                              <a:ext cx="126320" cy="0"/>
                            </a:xfrm>
                            <a:prstGeom prst="line">
                              <a:avLst/>
                            </a:prstGeom>
                            <a:noFill/>
                            <a:ln w="9525">
                              <a:solidFill>
                                <a:srgbClr val="000000"/>
                              </a:solidFill>
                              <a:round/>
                            </a:ln>
                          </wps:spPr>
                          <wps:bodyPr/>
                        </wps:wsp>
                        <wps:wsp>
                          <wps:cNvPr id="67" name="直接连接符 67"/>
                          <wps:cNvCnPr/>
                          <wps:spPr bwMode="auto">
                            <a:xfrm>
                              <a:off x="1181100" y="95250"/>
                              <a:ext cx="88673" cy="0"/>
                            </a:xfrm>
                            <a:prstGeom prst="line">
                              <a:avLst/>
                            </a:prstGeom>
                            <a:noFill/>
                            <a:ln w="9525">
                              <a:solidFill>
                                <a:srgbClr val="000000"/>
                              </a:solidFill>
                              <a:round/>
                            </a:ln>
                          </wps:spPr>
                          <wps:bodyPr/>
                        </wps:wsp>
                        <wps:wsp>
                          <wps:cNvPr id="68" name="直接连接符 68"/>
                          <wps:cNvCnPr/>
                          <wps:spPr bwMode="auto">
                            <a:xfrm>
                              <a:off x="1272540" y="95250"/>
                              <a:ext cx="0" cy="519505"/>
                            </a:xfrm>
                            <a:prstGeom prst="line">
                              <a:avLst/>
                            </a:prstGeom>
                            <a:noFill/>
                            <a:ln w="9525">
                              <a:solidFill>
                                <a:srgbClr val="000000"/>
                              </a:solidFill>
                              <a:round/>
                            </a:ln>
                          </wps:spPr>
                          <wps:bodyPr/>
                        </wps:wsp>
                        <wps:wsp>
                          <wps:cNvPr id="69" name="直接连接符 69"/>
                          <wps:cNvCnPr/>
                          <wps:spPr bwMode="auto">
                            <a:xfrm>
                              <a:off x="1181100" y="613410"/>
                              <a:ext cx="88381" cy="0"/>
                            </a:xfrm>
                            <a:prstGeom prst="line">
                              <a:avLst/>
                            </a:prstGeom>
                            <a:noFill/>
                            <a:ln w="9525">
                              <a:solidFill>
                                <a:srgbClr val="000000"/>
                              </a:solidFill>
                              <a:round/>
                            </a:ln>
                          </wps:spPr>
                          <wps:bodyPr/>
                        </wps:wsp>
                      </wpg:grpSp>
                      <wpg:grpSp>
                        <wpg:cNvPr id="78" name="组合 78"/>
                        <wpg:cNvGrpSpPr/>
                        <wpg:grpSpPr>
                          <a:xfrm>
                            <a:off x="4602480" y="266700"/>
                            <a:ext cx="1162050" cy="223520"/>
                            <a:chOff x="0" y="0"/>
                            <a:chExt cx="1162050" cy="223520"/>
                          </a:xfrm>
                        </wpg:grpSpPr>
                        <wps:wsp>
                          <wps:cNvPr id="70" name="文本框 70"/>
                          <wps:cNvSpPr txBox="1"/>
                          <wps:spPr>
                            <a:xfrm>
                              <a:off x="171450" y="0"/>
                              <a:ext cx="390915" cy="223520"/>
                            </a:xfrm>
                            <a:prstGeom prst="rect">
                              <a:avLst/>
                            </a:prstGeom>
                            <a:solidFill>
                              <a:schemeClr val="lt1"/>
                            </a:solidFill>
                            <a:ln w="6350">
                              <a:solidFill>
                                <a:prstClr val="black"/>
                              </a:solidFill>
                            </a:ln>
                          </wps:spPr>
                          <wps:txbx>
                            <w:txbxContent>
                              <w:p w:rsidR="00702F0A" w:rsidRDefault="0098330A">
                                <w:pPr>
                                  <w:spacing w:line="240" w:lineRule="auto"/>
                                  <w:jc w:val="center"/>
                                  <w:rPr>
                                    <w:sz w:val="15"/>
                                    <w:szCs w:val="15"/>
                                  </w:rPr>
                                </w:pPr>
                                <w:r>
                                  <w:rPr>
                                    <w:rFonts w:hint="eastAsia"/>
                                    <w:sz w:val="15"/>
                                    <w:szCs w:val="15"/>
                                  </w:rPr>
                                  <w:t>烘烤</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71" name="文本框 71"/>
                          <wps:cNvSpPr txBox="1"/>
                          <wps:spPr>
                            <a:xfrm>
                              <a:off x="739140" y="0"/>
                              <a:ext cx="422910" cy="223520"/>
                            </a:xfrm>
                            <a:prstGeom prst="roundRect">
                              <a:avLst/>
                            </a:prstGeom>
                            <a:solidFill>
                              <a:schemeClr val="lt1"/>
                            </a:solidFill>
                            <a:ln w="6350">
                              <a:solidFill>
                                <a:prstClr val="black"/>
                              </a:solidFill>
                            </a:ln>
                          </wps:spPr>
                          <wps:txbx>
                            <w:txbxContent>
                              <w:p w:rsidR="00702F0A" w:rsidRDefault="0098330A">
                                <w:pPr>
                                  <w:spacing w:line="240" w:lineRule="auto"/>
                                  <w:jc w:val="center"/>
                                  <w:rPr>
                                    <w:sz w:val="15"/>
                                    <w:szCs w:val="15"/>
                                  </w:rPr>
                                </w:pPr>
                                <w:r>
                                  <w:rPr>
                                    <w:rFonts w:hint="eastAsia"/>
                                    <w:sz w:val="15"/>
                                    <w:szCs w:val="15"/>
                                  </w:rPr>
                                  <w:t>冷却</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72" name="直接箭头连接符 72"/>
                          <wps:cNvCnPr/>
                          <wps:spPr bwMode="auto">
                            <a:xfrm>
                              <a:off x="0" y="118110"/>
                              <a:ext cx="172085" cy="0"/>
                            </a:xfrm>
                            <a:prstGeom prst="straightConnector1">
                              <a:avLst/>
                            </a:prstGeom>
                            <a:noFill/>
                            <a:ln w="9525">
                              <a:solidFill>
                                <a:srgbClr val="000000"/>
                              </a:solidFill>
                              <a:round/>
                              <a:tailEnd type="triangle"/>
                            </a:ln>
                          </wps:spPr>
                          <wps:bodyPr/>
                        </wps:wsp>
                        <wps:wsp>
                          <wps:cNvPr id="74" name="直接箭头连接符 74"/>
                          <wps:cNvCnPr/>
                          <wps:spPr bwMode="auto">
                            <a:xfrm>
                              <a:off x="563880" y="118110"/>
                              <a:ext cx="177165" cy="0"/>
                            </a:xfrm>
                            <a:prstGeom prst="straightConnector1">
                              <a:avLst/>
                            </a:prstGeom>
                            <a:noFill/>
                            <a:ln w="9525">
                              <a:solidFill>
                                <a:srgbClr val="000000"/>
                              </a:solidFill>
                              <a:round/>
                              <a:tailEnd type="triangle"/>
                            </a:ln>
                          </wps:spPr>
                          <wps:bodyPr/>
                        </wps:wsp>
                      </wpg:grpSp>
                    </wpg:wgp>
                  </a:graphicData>
                </a:graphic>
              </wp:anchor>
            </w:drawing>
          </mc:Choice>
          <mc:Fallback xmlns:wpsCustomData="http://www.wps.cn/officeDocument/2013/wpsCustomData">
            <w:pict>
              <v:group id="组合 5" o:spid="_x0000_s1026" o:spt="203" style="position:absolute;left:0pt;margin-left:6.2pt;margin-top:4.25pt;height:56.9pt;width:453.9pt;z-index:251661312;mso-width-relative:page;mso-height-relative:page;" coordsize="5764530,722630" o:gfxdata="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">
                <o:lock v:ext="edit" aspectratio="f"/>
                <v:group id="_x0000_s1026" o:spid="_x0000_s1026" o:spt="203" style="position:absolute;left:0;top:3810;height:715010;width:2536737;" coordsize="2536737,715010" o:gfxdata="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DPdElavwAAANsAAAAPAAAAAAAAAAEAIAAAACIAAABkcnMvZG93bnJldi54&#10;bWxQSwECFAAUAAAACACHTuJAMy8FnjsAAAA5AAAAFQAAAAAAAAABACAAAAAOAQAAZHJzL2dyb3Vw&#10;c2hhcGV4bWwueG1sUEsFBgAAAAAGAAYAYAEAAMsDAAAAAA==&#10;">
                  <o:lock v:ext="edit" aspectratio="f"/>
                  <v:line id="_x0000_s1026" o:spid="_x0000_s1026" o:spt="20" style="position:absolute;left:1802130;top:110490;height:499691;width:0;" filled="f" stroked="t" coordsize="21600,21600" o:gfxdata="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pUBoVugAAANsA&#10;AAAPAAAAAAAAAAEAIAAAACIAAABkcnMvZG93bnJldi54bWxQSwECFAAUAAAACACHTuJAMy8FnjsA&#10;AAA5AAAAEAAAAAAAAAABACAAAAAJAQAAZHJzL3NoYXBleG1sLnhtbFBLBQYAAAAABgAGAFsBAACz&#10;AwAAAAA=&#10;">
                    <v:fill on="f" focussize="0,0"/>
                    <v:stroke color="#000000" joinstyle="round"/>
                    <v:imagedata o:title=""/>
                    <o:lock v:ext="edit" aspectratio="f"/>
                  </v:line>
                  <v:group id="_x0000_s1026" o:spid="_x0000_s1026" o:spt="203" style="position:absolute;left:0;top:0;height:715010;width:2536737;" coordsize="2536737,715010" o:gfxdata="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P6bXLb0AAADbAAAADwAAAAAAAAABACAAAAAiAAAAZHJzL2Rvd25yZXYueG1s&#10;UEsBAhQAFAAAAAgAh07iQDMvBZ47AAAAOQAAABUAAAAAAAAAAQAgAAAADAEAAGRycy9ncm91cHNo&#10;YXBleG1sLnhtbFBLBQYAAAAABgAGAGABAADJAwAAAAA=&#10;">
                    <o:lock v:ext="edit" aspectratio="f"/>
                    <v:roundrect id="_x0000_s1026" o:spid="_x0000_s1026" o:spt="2" style="position:absolute;left:0;top:251460;height:223520;width:706120;" fillcolor="#FFFFFF [3201]" filled="t" stroked="t" coordsize="21600,21600" arcsize="0.166666666666667" o:gfxdata="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yE++e8AAAA&#10;2gAAAA8AAAAAAAAAAQAgAAAAIgAAAGRycy9kb3ducmV2LnhtbFBLAQIUABQAAAAIAIdO4kAzLwWe&#10;OwAAADkAAAAQAAAAAAAAAAEAIAAAAAsBAABkcnMvc2hhcGV4bWwueG1sUEsFBgAAAAAGAAYAWwEA&#10;ALUDAAAAAA==&#10;">
                      <v:fill on="t" focussize="0,0"/>
                      <v:stroke weight="0.5pt" color="#000000" joinstyle="round"/>
                      <v:imagedata o:title=""/>
                      <o:lock v:ext="edit" aspectratio="f"/>
                      <v:textbox>
                        <w:txbxContent>
                          <w:p w14:paraId="7CBBDDCC">
                            <w:pPr>
                              <w:spacing w:line="240" w:lineRule="auto"/>
                              <w:jc w:val="center"/>
                              <w:rPr>
                                <w:sz w:val="15"/>
                                <w:szCs w:val="15"/>
                              </w:rPr>
                            </w:pPr>
                            <w:r>
                              <w:rPr>
                                <w:rFonts w:hint="eastAsia"/>
                                <w:sz w:val="15"/>
                                <w:szCs w:val="15"/>
                              </w:rPr>
                              <w:t>原辅料选择</w:t>
                            </w:r>
                          </w:p>
                        </w:txbxContent>
                      </v:textbox>
                    </v:roundrect>
                    <v:shape id="_x0000_s1026" o:spid="_x0000_s1026" o:spt="202" type="#_x0000_t202" style="position:absolute;left:910590;top:255270;height:223520;width:789709;v-text-anchor:middle;" fillcolor="#FFFFFF [3201]" filled="t" stroked="t" coordsize="21600,21600" o:gfxdata="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TLOGavQAA&#10;ANsAAAAPAAAAAAAAAAEAIAAAACIAAABkcnMvZG93bnJldi54bWxQSwECFAAUAAAACACHTuJAMy8F&#10;njsAAAA5AAAAEAAAAAAAAAABACAAAAAMAQAAZHJzL3NoYXBleG1sLnhtbFBLBQYAAAAABgAGAFsB&#10;AAC2AwAAAAA=&#10;">
                      <v:fill on="t" focussize="0,0"/>
                      <v:stroke weight="0.5pt" color="#000000" joinstyle="round"/>
                      <v:imagedata o:title=""/>
                      <o:lock v:ext="edit" aspectratio="f"/>
                      <v:textbox>
                        <w:txbxContent>
                          <w:p w14:paraId="746DD2D0">
                            <w:pPr>
                              <w:spacing w:line="240" w:lineRule="auto"/>
                              <w:jc w:val="center"/>
                              <w:rPr>
                                <w:sz w:val="15"/>
                                <w:szCs w:val="15"/>
                              </w:rPr>
                            </w:pPr>
                            <w:r>
                              <w:rPr>
                                <w:rFonts w:hint="eastAsia"/>
                                <w:sz w:val="15"/>
                                <w:szCs w:val="15"/>
                              </w:rPr>
                              <w:t>原辅料预处理</w:t>
                            </w:r>
                          </w:p>
                        </w:txbxContent>
                      </v:textbox>
                    </v:shape>
                    <v:shape id="_x0000_s1026" o:spid="_x0000_s1026" o:spt="202" type="#_x0000_t202" style="position:absolute;left:1931670;top:0;height:223520;width:588071;v-text-anchor:middle;" fillcolor="#FFFFFF [3201]" filled="t" stroked="t" coordsize="21600,21600" o:gfxdata="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LxgRAG5AAAA2wAA&#10;AA8AAAAAAAAAAQAgAAAAIgAAAGRycy9kb3ducmV2LnhtbFBLAQIUABQAAAAIAIdO4kAzLwWeOwAA&#10;ADkAAAAQAAAAAAAAAAEAIAAAAAgBAABkcnMvc2hhcGV4bWwueG1sUEsFBgAAAAAGAAYAWwEAALID&#10;AAAAAA==&#10;">
                      <v:fill on="t" focussize="0,0"/>
                      <v:stroke weight="0.5pt" color="#000000" joinstyle="round"/>
                      <v:imagedata o:title=""/>
                      <o:lock v:ext="edit" aspectratio="f"/>
                      <v:textbox>
                        <w:txbxContent>
                          <w:p w14:paraId="31F8F343">
                            <w:pPr>
                              <w:spacing w:line="240" w:lineRule="auto"/>
                              <w:jc w:val="center"/>
                              <w:rPr>
                                <w:sz w:val="15"/>
                                <w:szCs w:val="15"/>
                              </w:rPr>
                            </w:pPr>
                            <w:r>
                              <w:rPr>
                                <w:rFonts w:hint="eastAsia"/>
                                <w:sz w:val="15"/>
                                <w:szCs w:val="15"/>
                              </w:rPr>
                              <w:t>馅料制备</w:t>
                            </w:r>
                          </w:p>
                        </w:txbxContent>
                      </v:textbox>
                    </v:shape>
                    <v:shape id="_x0000_s1026" o:spid="_x0000_s1026" o:spt="202" type="#_x0000_t202" style="position:absolute;left:1931670;top:491490;height:223520;width:605067;v-text-anchor:middle;" fillcolor="#FFFFFF [3201]" filled="t" stroked="t" coordsize="21600,21600" o:gfxdata="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Eyy2na5AAAA2wAA&#10;AA8AAAAAAAAAAQAgAAAAIgAAAGRycy9kb3ducmV2LnhtbFBLAQIUABQAAAAIAIdO4kAzLwWeOwAA&#10;ADkAAAAQAAAAAAAAAAEAIAAAAAgBAABkcnMvc2hhcGV4bWwueG1sUEsFBgAAAAAGAAYAWwEAALID&#10;AAAAAA==&#10;">
                      <v:fill on="t" focussize="0,0"/>
                      <v:stroke weight="0.5pt" color="#000000" joinstyle="round"/>
                      <v:imagedata o:title=""/>
                      <o:lock v:ext="edit" aspectratio="f"/>
                      <v:textbox>
                        <w:txbxContent>
                          <w:p w14:paraId="2CDDF81A">
                            <w:pPr>
                              <w:spacing w:line="240" w:lineRule="auto"/>
                              <w:jc w:val="center"/>
                              <w:rPr>
                                <w:sz w:val="15"/>
                                <w:szCs w:val="15"/>
                              </w:rPr>
                            </w:pPr>
                            <w:r>
                              <w:rPr>
                                <w:rFonts w:hint="eastAsia"/>
                                <w:sz w:val="15"/>
                                <w:szCs w:val="15"/>
                              </w:rPr>
                              <w:t>油皮制备</w:t>
                            </w:r>
                          </w:p>
                        </w:txbxContent>
                      </v:textbox>
                    </v:shape>
                    <v:shape id="_x0000_s1026" o:spid="_x0000_s1026" o:spt="32" type="#_x0000_t32" style="position:absolute;left:716280;top:361950;height:0;width:205715;" filled="f" stroked="t" coordsize="21600,21600" o:gfxdata="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YLfv+bsAAADb&#10;AAAADwAAAAAAAAABACAAAAAiAAAAZHJzL2Rvd25yZXYueG1sUEsBAhQAFAAAAAgAh07iQDMvBZ47&#10;AAAAOQAAABAAAAAAAAAAAQAgAAAACgEAAGRycy9zaGFwZXhtbC54bWxQSwUGAAAAAAYABgBbAQAA&#10;tAMAAAAA&#10;">
                      <v:fill on="f" focussize="0,0"/>
                      <v:stroke color="#000000" joinstyle="round" endarrow="block"/>
                      <v:imagedata o:title=""/>
                      <o:lock v:ext="edit" aspectratio="f"/>
                    </v:shape>
                    <v:shape id="_x0000_s1026" o:spid="_x0000_s1026" o:spt="32" type="#_x0000_t32" style="position:absolute;left:1802130;top:110490;height:0;width:132571;" filled="f" stroked="t" coordsize="21600,21600" o:gfxdata="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vqyG3L4A&#10;AADb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shape>
                    <v:shape id="_x0000_s1026" o:spid="_x0000_s1026" o:spt="32" type="#_x0000_t32" style="position:absolute;left:1798320;top:609600;height:0;width:132571;" filled="f" stroked="t" coordsize="21600,21600" o:gfxdata="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OfhirvQAA&#10;ANs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shape>
                  </v:group>
                  <v:line id="_x0000_s1026" o:spid="_x0000_s1026" o:spt="20" style="position:absolute;left:1699260;top:358140;height:0;width:101300;" filled="f" stroked="t" coordsize="21600,21600" o:gfxdata="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BmChGK8AAAA&#10;2wAAAA8AAAAAAAAAAQAgAAAAIgAAAGRycy9kb3ducmV2LnhtbFBLAQIUABQAAAAIAIdO4kAzLwWe&#10;OwAAADkAAAAQAAAAAAAAAAEAIAAAAAsBAABkcnMvc2hhcGV4bWwueG1sUEsFBgAAAAAGAAYAWwEA&#10;ALUDAAAAAA==&#10;">
                    <v:fill on="f" focussize="0,0"/>
                    <v:stroke color="#000000" joinstyle="round"/>
                    <v:imagedata o:title=""/>
                    <o:lock v:ext="edit" aspectratio="f"/>
                  </v:line>
                </v:group>
                <v:group id="_x0000_s1026" o:spid="_x0000_s1026" o:spt="203" style="position:absolute;left:2522220;top:0;height:722630;width:2079948;" coordsize="2079948,722630" o:gfxdata="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oDjswb0AAADbAAAADwAAAAAAAAABACAAAAAiAAAAZHJzL2Rvd25yZXYueG1s&#10;UEsBAhQAFAAAAAgAh07iQDMvBZ47AAAAOQAAABUAAAAAAAAAAQAgAAAADAEAAGRycy9ncm91cHNo&#10;YXBleG1sLnhtbFBLBQYAAAAABgAGAGABAADJAwAAAAA=&#10;">
                  <o:lock v:ext="edit" aspectratio="f"/>
                  <v:shape id="_x0000_s1026" o:spid="_x0000_s1026" o:spt="32" type="#_x0000_t32" style="position:absolute;left:1268730;top:384810;height:0;width:205105;" filled="f" stroked="t" coordsize="21600,21600" o:gfxdata="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BlcY68AAAA&#10;2wAAAA8AAAAAAAAAAQAgAAAAIgAAAGRycy9kb3ducmV2LnhtbFBLAQIUABQAAAAIAIdO4kAzLwWe&#10;OwAAADkAAAAQAAAAAAAAAAEAIAAAAAsBAABkcnMvc2hhcGV4bWwueG1sUEsFBgAAAAAGAAYAWwEA&#10;ALUDAAAAAA==&#10;">
                    <v:fill on="f" focussize="0,0"/>
                    <v:stroke color="#000000" joinstyle="round" endarrow="block"/>
                    <v:imagedata o:title=""/>
                    <o:lock v:ext="edit" aspectratio="f"/>
                  </v:shape>
                  <v:shape id="_x0000_s1026" o:spid="_x0000_s1026" o:spt="202" type="#_x0000_t202" style="position:absolute;left:419100;top:499110;height:223520;width:764833;v-text-anchor:middle;" fillcolor="#FFFFFF [3201]" filled="t" stroked="t" coordsize="21600,21600" o:gfxdata="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3ss6CvQAA&#10;ANoAAAAPAAAAAAAAAAEAIAAAACIAAABkcnMvZG93bnJldi54bWxQSwECFAAUAAAACACHTuJAMy8F&#10;njsAAAA5AAAAEAAAAAAAAAABACAAAAAMAQAAZHJzL3NoYXBleG1sLnhtbFBLBQYAAAAABgAGAFsB&#10;AAC2AwAAAAA=&#10;">
                    <v:fill on="t" focussize="0,0"/>
                    <v:stroke weight="0.5pt" color="#000000" joinstyle="round"/>
                    <v:imagedata o:title=""/>
                    <o:lock v:ext="edit" aspectratio="f"/>
                    <v:textbox>
                      <w:txbxContent>
                        <w:p w14:paraId="0A8E6F3E">
                          <w:pPr>
                            <w:spacing w:line="240" w:lineRule="auto"/>
                            <w:jc w:val="center"/>
                            <w:rPr>
                              <w:sz w:val="15"/>
                              <w:szCs w:val="15"/>
                            </w:rPr>
                          </w:pPr>
                          <w:r>
                            <w:rPr>
                              <w:rFonts w:hint="eastAsia"/>
                              <w:sz w:val="15"/>
                              <w:szCs w:val="15"/>
                            </w:rPr>
                            <w:t>五彩酥皮制备</w:t>
                          </w:r>
                        </w:p>
                      </w:txbxContent>
                    </v:textbox>
                  </v:shape>
                  <v:shape id="_x0000_s1026" o:spid="_x0000_s1026" o:spt="202" type="#_x0000_t202" style="position:absolute;left:1478280;top:274320;height:223520;width:601668;v-text-anchor:middle;" fillcolor="#FFFFFF [3201]" filled="t" stroked="t" coordsize="21600,21600" o:gfxdata="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BGLVrwtwAAANoAAAAP&#10;AAAAAAAAAAEAIAAAACIAAABkcnMvZG93bnJldi54bWxQSwECFAAUAAAACACHTuJAMy8FnjsAAAA5&#10;AAAAEAAAAAAAAAABACAAAAAGAQAAZHJzL3NoYXBleG1sLnhtbFBLBQYAAAAABgAGAFsBAACwAwAA&#10;AAA=&#10;">
                    <v:fill on="t" focussize="0,0"/>
                    <v:stroke weight="0.5pt" color="#000000" joinstyle="round"/>
                    <v:imagedata o:title=""/>
                    <o:lock v:ext="edit" aspectratio="f"/>
                    <v:textbox>
                      <w:txbxContent>
                        <w:p w14:paraId="7BBF398D">
                          <w:pPr>
                            <w:spacing w:line="240" w:lineRule="auto"/>
                            <w:jc w:val="center"/>
                            <w:rPr>
                              <w:sz w:val="15"/>
                              <w:szCs w:val="15"/>
                            </w:rPr>
                          </w:pPr>
                          <w:r>
                            <w:rPr>
                              <w:rFonts w:hint="eastAsia"/>
                              <w:sz w:val="15"/>
                              <w:szCs w:val="15"/>
                            </w:rPr>
                            <w:t>装饰成型</w:t>
                          </w:r>
                        </w:p>
                      </w:txbxContent>
                    </v:textbox>
                  </v:shape>
                  <v:shape id="_x0000_s1026" o:spid="_x0000_s1026" o:spt="202" type="#_x0000_t202" style="position:absolute;left:419100;top:0;height:223520;width:764540;v-text-anchor:middle;" fillcolor="#FFFFFF [3201]" filled="t" stroked="t" coordsize="21600,21600" o:gfxdata="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EIWSAe8AAAA&#10;2wAAAA8AAAAAAAAAAQAgAAAAIgAAAGRycy9kb3ducmV2LnhtbFBLAQIUABQAAAAIAIdO4kAzLwWe&#10;OwAAADkAAAAQAAAAAAAAAAEAIAAAAAsBAABkcnMvc2hhcGV4bWwueG1sUEsFBgAAAAAGAAYAWwEA&#10;ALUDAAAAAA==&#10;">
                    <v:fill on="t" focussize="0,0"/>
                    <v:stroke weight="0.5pt" color="#000000" joinstyle="round"/>
                    <v:imagedata o:title=""/>
                    <o:lock v:ext="edit" aspectratio="f"/>
                    <v:textbox>
                      <w:txbxContent>
                        <w:p w14:paraId="658ABACB">
                          <w:pPr>
                            <w:spacing w:line="240" w:lineRule="auto"/>
                            <w:jc w:val="center"/>
                            <w:rPr>
                              <w:sz w:val="15"/>
                              <w:szCs w:val="15"/>
                            </w:rPr>
                          </w:pPr>
                          <w:r>
                            <w:rPr>
                              <w:rFonts w:hint="eastAsia"/>
                              <w:sz w:val="15"/>
                              <w:szCs w:val="15"/>
                            </w:rPr>
                            <w:t>压皮包馅</w:t>
                          </w:r>
                        </w:p>
                      </w:txbxContent>
                    </v:textbox>
                  </v:shape>
                  <v:line id="_x0000_s1026" o:spid="_x0000_s1026" o:spt="20" style="position:absolute;left:140970;top:118110;height:499691;width:0;" filled="f" stroked="t" coordsize="21600,21600" o:gfxdata="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WaxwWvQAA&#10;ANsAAAAPAAAAAAAAAAEAIAAAACIAAABkcnMvZG93bnJldi54bWxQSwECFAAUAAAACACHTuJAMy8F&#10;njsAAAA5AAAAEAAAAAAAAAABACAAAAAMAQAAZHJzL3NoYXBleG1sLnhtbFBLBQYAAAAABgAGAFsB&#10;AAC2AwAAAAA=&#10;">
                    <v:fill on="f" focussize="0,0"/>
                    <v:stroke color="#000000" joinstyle="round"/>
                    <v:imagedata o:title=""/>
                    <o:lock v:ext="edit" aspectratio="f"/>
                  </v:line>
                  <v:line id="_x0000_s1026" o:spid="_x0000_s1026" o:spt="20" style="position:absolute;left:140970;top:381000;height:0;width:108777;" filled="f" stroked="t" coordsize="21600,21600" o:gfxdata="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muYJhvQAA&#10;ANsAAAAPAAAAAAAAAAEAIAAAACIAAABkcnMvZG93bnJldi54bWxQSwECFAAUAAAACACHTuJAMy8F&#10;njsAAAA5AAAAEAAAAAAAAAABACAAAAAMAQAAZHJzL3NoYXBleG1sLnhtbFBLBQYAAAAABgAGAFsB&#10;AAC2AwAAAAA=&#10;">
                    <v:fill on="f" focussize="0,0"/>
                    <v:stroke color="#000000" joinstyle="round"/>
                    <v:imagedata o:title=""/>
                    <o:lock v:ext="edit" aspectratio="f"/>
                  </v:line>
                  <v:line id="_x0000_s1026" o:spid="_x0000_s1026" o:spt="20" style="position:absolute;left:247650;top:118110;height:499110;width:0;" filled="f" stroked="t" coordsize="21600,21600" o:gfxdata="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XJhYTugAAANsA&#10;AAAPAAAAAAAAAAEAIAAAACIAAABkcnMvZG93bnJldi54bWxQSwECFAAUAAAACACHTuJAMy8FnjsA&#10;AAA5AAAAEAAAAAAAAAABACAAAAAJAQAAZHJzL3NoYXBleG1sLnhtbFBLBQYAAAAABgAGAFsBAACz&#10;AwAAAAA=&#10;">
                    <v:fill on="f" focussize="0,0"/>
                    <v:stroke color="#000000" joinstyle="round"/>
                    <v:imagedata o:title=""/>
                    <o:lock v:ext="edit" aspectratio="f"/>
                  </v:line>
                  <v:shape id="_x0000_s1026" o:spid="_x0000_s1026" o:spt="32" type="#_x0000_t32" style="position:absolute;left:247650;top:114300;height:0;width:166370;" filled="f" stroked="t" coordsize="21600,21600" o:gfxdata="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O3UQAb4A&#10;AADb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shape>
                  <v:shape id="_x0000_s1026" o:spid="_x0000_s1026" o:spt="32" type="#_x0000_t32" style="position:absolute;left:247650;top:613410;height:0;width:166370;" filled="f" stroked="t" coordsize="21600,21600" o:gfxdata="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DixnIS/&#10;AAAA2w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shape>
                  <v:line id="_x0000_s1026" o:spid="_x0000_s1026" o:spt="20" style="position:absolute;left:0;top:114300;height:0;width:142830;" filled="f" stroked="t" coordsize="21600,21600" o:gfxdata="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G9NAE28AAAA&#10;2wAAAA8AAAAAAAAAAQAgAAAAIgAAAGRycy9kb3ducmV2LnhtbFBLAQIUABQAAAAIAIdO4kAzLwWe&#10;OwAAADkAAAAQAAAAAAAAAAEAIAAAAAsBAABkcnMvc2hhcGV4bWwueG1sUEsFBgAAAAAGAAYAWwEA&#10;ALUDAAAAAA==&#10;">
                    <v:fill on="f" focussize="0,0"/>
                    <v:stroke color="#000000" joinstyle="round"/>
                    <v:imagedata o:title=""/>
                    <o:lock v:ext="edit" aspectratio="f"/>
                  </v:line>
                  <v:line id="_x0000_s1026" o:spid="_x0000_s1026" o:spt="20" style="position:absolute;left:15240;top:613410;height:0;width:126320;" filled="f" stroked="t" coordsize="21600,21600" o:gfxdata="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n5+eOrsAAADb&#10;AAAADwAAAAAAAAABACAAAAAiAAAAZHJzL2Rvd25yZXYueG1sUEsBAhQAFAAAAAgAh07iQDMvBZ47&#10;AAAAOQAAABAAAAAAAAAAAQAgAAAACgEAAGRycy9zaGFwZXhtbC54bWxQSwUGAAAAAAYABgBbAQAA&#10;tAMAAAAA&#10;">
                    <v:fill on="f" focussize="0,0"/>
                    <v:stroke color="#000000" joinstyle="round"/>
                    <v:imagedata o:title=""/>
                    <o:lock v:ext="edit" aspectratio="f"/>
                  </v:line>
                  <v:line id="_x0000_s1026" o:spid="_x0000_s1026" o:spt="20" style="position:absolute;left:1181100;top:95250;height:0;width:88673;" filled="f" stroked="t" coordsize="21600,21600" o:gfxdata="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8NM7ob4A&#10;AADbAAAADwAAAAAAAAABACAAAAAiAAAAZHJzL2Rvd25yZXYueG1sUEsBAhQAFAAAAAgAh07iQDMv&#10;BZ47AAAAOQAAABAAAAAAAAAAAQAgAAAADQEAAGRycy9zaGFwZXhtbC54bWxQSwUGAAAAAAYABgBb&#10;AQAAtwMAAAAA&#10;">
                    <v:fill on="f" focussize="0,0"/>
                    <v:stroke color="#000000" joinstyle="round"/>
                    <v:imagedata o:title=""/>
                    <o:lock v:ext="edit" aspectratio="f"/>
                  </v:line>
                  <v:line id="_x0000_s1026" o:spid="_x0000_s1026" o:spt="20" style="position:absolute;left:1272540;top:95250;height:519505;width:0;" filled="f" stroked="t" coordsize="21600,21600" o:gfxdata="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IFMr9O5AAAA2wAA&#10;AA8AAAAAAAAAAQAgAAAAIgAAAGRycy9kb3ducmV2LnhtbFBLAQIUABQAAAAIAIdO4kAzLwWeOwAA&#10;ADkAAAAQAAAAAAAAAAEAIAAAAAgBAABkcnMvc2hhcGV4bWwueG1sUEsFBgAAAAAGAAYAWwEAALID&#10;AAAAAA==&#10;">
                    <v:fill on="f" focussize="0,0"/>
                    <v:stroke color="#000000" joinstyle="round"/>
                    <v:imagedata o:title=""/>
                    <o:lock v:ext="edit" aspectratio="f"/>
                  </v:line>
                  <v:line id="_x0000_s1026" o:spid="_x0000_s1026" o:spt="20" style="position:absolute;left:1181100;top:613410;height:0;width:88381;" filled="f" stroked="t" coordsize="21600,21600" o:gfxdata="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7gAKSL4A&#10;AADbAAAADwAAAAAAAAABACAAAAAiAAAAZHJzL2Rvd25yZXYueG1sUEsBAhQAFAAAAAgAh07iQDMv&#10;BZ47AAAAOQAAABAAAAAAAAAAAQAgAAAADQEAAGRycy9zaGFwZXhtbC54bWxQSwUGAAAAAAYABgBb&#10;AQAAtwMAAAAA&#10;">
                    <v:fill on="f" focussize="0,0"/>
                    <v:stroke color="#000000" joinstyle="round"/>
                    <v:imagedata o:title=""/>
                    <o:lock v:ext="edit" aspectratio="f"/>
                  </v:line>
                </v:group>
                <v:group id="_x0000_s1026" o:spid="_x0000_s1026" o:spt="203" style="position:absolute;left:4602480;top:266700;height:223520;width:1162050;" coordsize="1162050,223520" o:gfxdata="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NGneLO7AAAA2wAAAA8AAAAAAAAAAQAgAAAAIgAAAGRycy9kb3ducmV2LnhtbFBL&#10;AQIUABQAAAAIAIdO4kAzLwWeOwAAADkAAAAVAAAAAAAAAAEAIAAAAAoBAABkcnMvZ3JvdXBzaGFw&#10;ZXhtbC54bWxQSwUGAAAAAAYABgBgAQAAxwMAAAAA&#10;">
                  <o:lock v:ext="edit" aspectratio="f"/>
                  <v:shape id="_x0000_s1026" o:spid="_x0000_s1026" o:spt="202" type="#_x0000_t202" style="position:absolute;left:171450;top:0;height:223520;width:390915;v-text-anchor:middle;" fillcolor="#FFFFFF [3201]" filled="t" stroked="t" coordsize="21600,21600" o:gfxdata="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DvMEOrsAAADb&#10;AAAADwAAAAAAAAABACAAAAAiAAAAZHJzL2Rvd25yZXYueG1sUEsBAhQAFAAAAAgAh07iQDMvBZ47&#10;AAAAOQAAABAAAAAAAAAAAQAgAAAACgEAAGRycy9zaGFwZXhtbC54bWxQSwUGAAAAAAYABgBbAQAA&#10;tAMAAAAA&#10;">
                    <v:fill on="t" focussize="0,0"/>
                    <v:stroke weight="0.5pt" color="#000000" joinstyle="round"/>
                    <v:imagedata o:title=""/>
                    <o:lock v:ext="edit" aspectratio="f"/>
                    <v:textbox>
                      <w:txbxContent>
                        <w:p w14:paraId="5300D406">
                          <w:pPr>
                            <w:spacing w:line="240" w:lineRule="auto"/>
                            <w:jc w:val="center"/>
                            <w:rPr>
                              <w:sz w:val="15"/>
                              <w:szCs w:val="15"/>
                            </w:rPr>
                          </w:pPr>
                          <w:r>
                            <w:rPr>
                              <w:rFonts w:hint="eastAsia"/>
                              <w:sz w:val="15"/>
                              <w:szCs w:val="15"/>
                            </w:rPr>
                            <w:t>烘烤</w:t>
                          </w:r>
                        </w:p>
                      </w:txbxContent>
                    </v:textbox>
                  </v:shape>
                  <v:roundrect id="_x0000_s1026" o:spid="_x0000_s1026" o:spt="2" style="position:absolute;left:739140;top:0;height:223520;width:422910;v-text-anchor:middle;" fillcolor="#FFFFFF [3201]" filled="t" stroked="t" coordsize="21600,21600" arcsize="0.166666666666667" o:gfxdata="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ROwW/LsAAADb&#10;AAAADwAAAAAAAAABACAAAAAiAAAAZHJzL2Rvd25yZXYueG1sUEsBAhQAFAAAAAgAh07iQDMvBZ47&#10;AAAAOQAAABAAAAAAAAAAAQAgAAAACgEAAGRycy9zaGFwZXhtbC54bWxQSwUGAAAAAAYABgBbAQAA&#10;tAMAAAAA&#10;">
                    <v:fill on="t" focussize="0,0"/>
                    <v:stroke weight="0.5pt" color="#000000" joinstyle="round"/>
                    <v:imagedata o:title=""/>
                    <o:lock v:ext="edit" aspectratio="f"/>
                    <v:textbox>
                      <w:txbxContent>
                        <w:p w14:paraId="6E3AFF89">
                          <w:pPr>
                            <w:spacing w:line="240" w:lineRule="auto"/>
                            <w:jc w:val="center"/>
                            <w:rPr>
                              <w:sz w:val="15"/>
                              <w:szCs w:val="15"/>
                            </w:rPr>
                          </w:pPr>
                          <w:r>
                            <w:rPr>
                              <w:rFonts w:hint="eastAsia"/>
                              <w:sz w:val="15"/>
                              <w:szCs w:val="15"/>
                            </w:rPr>
                            <w:t>冷却</w:t>
                          </w:r>
                        </w:p>
                      </w:txbxContent>
                    </v:textbox>
                  </v:roundrect>
                  <v:shape id="_x0000_s1026" o:spid="_x0000_s1026" o:spt="32" type="#_x0000_t32" style="position:absolute;left:0;top:118110;height:0;width:172085;" filled="f" stroked="t" coordsize="21600,21600" o:gfxdata="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Xc03tr4A&#10;AADb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shape>
                  <v:shape id="_x0000_s1026" o:spid="_x0000_s1026" o:spt="32" type="#_x0000_t32" style="position:absolute;left:563880;top:118110;height:0;width:177165;" filled="f" stroked="t" coordsize="21600,21600" o:gfxdata="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vWgKWb4A&#10;AADb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shape>
                </v:group>
              </v:group>
            </w:pict>
          </mc:Fallback>
        </mc:AlternateContent>
      </w:r>
    </w:p>
    <w:p w:rsidR="00702F0A" w:rsidRDefault="00702F0A">
      <w:pPr>
        <w:pStyle w:val="afffffa"/>
        <w:ind w:firstLine="420"/>
      </w:pPr>
    </w:p>
    <w:p w:rsidR="00702F0A" w:rsidRDefault="00702F0A">
      <w:pPr>
        <w:pStyle w:val="afffffa"/>
        <w:ind w:firstLine="420"/>
      </w:pPr>
    </w:p>
    <w:p w:rsidR="00702F0A" w:rsidRDefault="00702F0A">
      <w:pPr>
        <w:pStyle w:val="afffffa"/>
        <w:ind w:firstLineChars="0" w:firstLine="0"/>
        <w:jc w:val="center"/>
      </w:pPr>
    </w:p>
    <w:p w:rsidR="00702F0A" w:rsidRDefault="00702F0A">
      <w:pPr>
        <w:pStyle w:val="afffffa"/>
        <w:ind w:firstLineChars="0" w:firstLine="0"/>
        <w:jc w:val="center"/>
      </w:pPr>
    </w:p>
    <w:p w:rsidR="00702F0A" w:rsidRDefault="0098330A">
      <w:pPr>
        <w:pStyle w:val="afd"/>
        <w:spacing w:before="120" w:after="120"/>
      </w:pPr>
      <w:r>
        <w:rPr>
          <w:rFonts w:hAnsi="黑体" w:hint="eastAsia"/>
        </w:rPr>
        <w:t>五彩绣球</w:t>
      </w:r>
      <w:proofErr w:type="gramStart"/>
      <w:r>
        <w:rPr>
          <w:rFonts w:hAnsi="黑体" w:hint="eastAsia"/>
        </w:rPr>
        <w:t>酥</w:t>
      </w:r>
      <w:proofErr w:type="gramEnd"/>
      <w:r>
        <w:rPr>
          <w:rFonts w:hint="eastAsia"/>
        </w:rPr>
        <w:t>制作工艺流程图</w:t>
      </w:r>
    </w:p>
    <w:p w:rsidR="00702F0A" w:rsidRDefault="0098330A">
      <w:pPr>
        <w:pStyle w:val="affc"/>
        <w:spacing w:before="240" w:after="240"/>
      </w:pPr>
      <w:r>
        <w:rPr>
          <w:rFonts w:hint="eastAsia"/>
        </w:rPr>
        <w:t>制作工艺</w:t>
      </w:r>
    </w:p>
    <w:p w:rsidR="00702F0A" w:rsidRDefault="0098330A">
      <w:pPr>
        <w:pStyle w:val="affd"/>
        <w:spacing w:before="120" w:after="120"/>
      </w:pPr>
      <w:r>
        <w:rPr>
          <w:rFonts w:hint="eastAsia"/>
        </w:rPr>
        <w:t>原辅料选择</w:t>
      </w:r>
    </w:p>
    <w:p w:rsidR="00702F0A" w:rsidRDefault="0098330A">
      <w:pPr>
        <w:pStyle w:val="affe"/>
        <w:spacing w:before="120" w:after="120"/>
      </w:pPr>
      <w:r>
        <w:rPr>
          <w:rFonts w:hint="eastAsia"/>
        </w:rPr>
        <w:t>原料</w:t>
      </w:r>
    </w:p>
    <w:p w:rsidR="00702F0A" w:rsidRDefault="0098330A">
      <w:pPr>
        <w:pStyle w:val="afffffa"/>
        <w:ind w:firstLine="420"/>
      </w:pPr>
      <w:r>
        <w:rPr>
          <w:rFonts w:hint="eastAsia"/>
        </w:rPr>
        <w:t>选择符合</w:t>
      </w:r>
      <w:r>
        <w:rPr>
          <w:rFonts w:hint="eastAsia"/>
        </w:rPr>
        <w:t>GB/T</w:t>
      </w:r>
      <w:r>
        <w:t xml:space="preserve"> </w:t>
      </w:r>
      <w:r>
        <w:rPr>
          <w:rFonts w:hint="eastAsia"/>
        </w:rPr>
        <w:t>860</w:t>
      </w:r>
      <w:r>
        <w:t>7</w:t>
      </w:r>
      <w:r>
        <w:rPr>
          <w:rFonts w:hint="eastAsia"/>
        </w:rPr>
        <w:t>的规定的中筋</w:t>
      </w:r>
      <w:bookmarkStart w:id="54" w:name="OLE_LINK17"/>
      <w:r>
        <w:rPr>
          <w:rFonts w:hint="eastAsia"/>
        </w:rPr>
        <w:t>小麦</w:t>
      </w:r>
      <w:bookmarkEnd w:id="54"/>
      <w:r>
        <w:rPr>
          <w:rFonts w:hint="eastAsia"/>
        </w:rPr>
        <w:t>粉、低筋小麦粉。</w:t>
      </w:r>
    </w:p>
    <w:p w:rsidR="00444F00" w:rsidRDefault="00444F00">
      <w:pPr>
        <w:pStyle w:val="afffffa"/>
        <w:ind w:firstLine="420"/>
        <w:rPr>
          <w:rFonts w:hint="eastAsia"/>
        </w:rPr>
      </w:pPr>
    </w:p>
    <w:p w:rsidR="00702F0A" w:rsidRDefault="0098330A">
      <w:pPr>
        <w:pStyle w:val="affe"/>
        <w:spacing w:before="120" w:after="120"/>
      </w:pPr>
      <w:r>
        <w:rPr>
          <w:rFonts w:hint="eastAsia"/>
        </w:rPr>
        <w:lastRenderedPageBreak/>
        <w:t>辅料</w:t>
      </w:r>
    </w:p>
    <w:p w:rsidR="00702F0A" w:rsidRDefault="0098330A">
      <w:pPr>
        <w:pStyle w:val="afffffffff5"/>
      </w:pPr>
      <w:r>
        <w:rPr>
          <w:rFonts w:hint="eastAsia"/>
        </w:rPr>
        <w:t>药材：</w:t>
      </w:r>
    </w:p>
    <w:p w:rsidR="00702F0A" w:rsidRPr="00860166" w:rsidRDefault="0098330A">
      <w:pPr>
        <w:pStyle w:val="af2"/>
      </w:pPr>
      <w:r w:rsidRPr="00860166">
        <w:rPr>
          <w:rFonts w:hint="eastAsia"/>
        </w:rPr>
        <w:t>选择符合《中华人民共和国药典》（</w:t>
      </w:r>
      <w:r w:rsidRPr="00860166">
        <w:rPr>
          <w:rFonts w:hint="eastAsia"/>
        </w:rPr>
        <w:t>2</w:t>
      </w:r>
      <w:r w:rsidRPr="00860166">
        <w:t>02</w:t>
      </w:r>
      <w:r w:rsidRPr="00860166">
        <w:rPr>
          <w:rFonts w:hint="eastAsia"/>
        </w:rPr>
        <w:t>5</w:t>
      </w:r>
      <w:r w:rsidRPr="00860166">
        <w:rPr>
          <w:rFonts w:hint="eastAsia"/>
        </w:rPr>
        <w:t>年版）</w:t>
      </w:r>
      <w:r w:rsidRPr="00860166">
        <w:rPr>
          <w:rFonts w:hint="eastAsia"/>
        </w:rPr>
        <w:t>姜黄</w:t>
      </w:r>
      <w:r w:rsidRPr="00860166">
        <w:rPr>
          <w:rFonts w:hint="eastAsia"/>
        </w:rPr>
        <w:t>项下规定的</w:t>
      </w:r>
      <w:r w:rsidR="004F50FE" w:rsidRPr="00860166">
        <w:rPr>
          <w:rFonts w:hint="eastAsia"/>
        </w:rPr>
        <w:t>姜黄</w:t>
      </w:r>
      <w:r w:rsidRPr="00860166">
        <w:rPr>
          <w:rFonts w:hint="eastAsia"/>
        </w:rPr>
        <w:t>中药饮片；</w:t>
      </w:r>
    </w:p>
    <w:p w:rsidR="00702F0A" w:rsidRDefault="0098330A">
      <w:pPr>
        <w:pStyle w:val="af2"/>
      </w:pPr>
      <w:r>
        <w:rPr>
          <w:rFonts w:hint="eastAsia"/>
        </w:rPr>
        <w:t>选择符合《中华人民共和国药典》（</w:t>
      </w:r>
      <w:r>
        <w:rPr>
          <w:rFonts w:hint="eastAsia"/>
        </w:rPr>
        <w:t>2</w:t>
      </w:r>
      <w:r>
        <w:t>02</w:t>
      </w:r>
      <w:r>
        <w:rPr>
          <w:rFonts w:hint="eastAsia"/>
        </w:rPr>
        <w:t>5</w:t>
      </w:r>
      <w:r>
        <w:rPr>
          <w:rFonts w:hint="eastAsia"/>
        </w:rPr>
        <w:t>年版）山药项下规定的山药中药饮片；</w:t>
      </w:r>
    </w:p>
    <w:p w:rsidR="00702F0A" w:rsidRDefault="0098330A">
      <w:pPr>
        <w:pStyle w:val="af2"/>
      </w:pPr>
      <w:r>
        <w:rPr>
          <w:rFonts w:hint="eastAsia"/>
        </w:rPr>
        <w:t>选择符合《中华人民共和国药典》（</w:t>
      </w:r>
      <w:r>
        <w:rPr>
          <w:rFonts w:hint="eastAsia"/>
        </w:rPr>
        <w:t>2</w:t>
      </w:r>
      <w:r>
        <w:t>02</w:t>
      </w:r>
      <w:r>
        <w:rPr>
          <w:rFonts w:hint="eastAsia"/>
        </w:rPr>
        <w:t>5</w:t>
      </w:r>
      <w:r>
        <w:rPr>
          <w:rFonts w:hint="eastAsia"/>
        </w:rPr>
        <w:t>年版）黑芝麻项下规定的黑芝麻中药饮片；</w:t>
      </w:r>
    </w:p>
    <w:p w:rsidR="00702F0A" w:rsidRDefault="0098330A">
      <w:pPr>
        <w:pStyle w:val="af2"/>
      </w:pPr>
      <w:r>
        <w:rPr>
          <w:rFonts w:hint="eastAsia"/>
        </w:rPr>
        <w:t>选择符合《中华人民共和国药典》（</w:t>
      </w:r>
      <w:r>
        <w:rPr>
          <w:rFonts w:hint="eastAsia"/>
        </w:rPr>
        <w:t>2</w:t>
      </w:r>
      <w:r>
        <w:t>02</w:t>
      </w:r>
      <w:r>
        <w:rPr>
          <w:rFonts w:hint="eastAsia"/>
        </w:rPr>
        <w:t>5</w:t>
      </w:r>
      <w:r>
        <w:rPr>
          <w:rFonts w:hint="eastAsia"/>
        </w:rPr>
        <w:t>年版）桑叶项下规定的桑叶中药饮片；</w:t>
      </w:r>
    </w:p>
    <w:p w:rsidR="00702F0A" w:rsidRDefault="0098330A">
      <w:pPr>
        <w:pStyle w:val="af2"/>
      </w:pPr>
      <w:bookmarkStart w:id="55" w:name="OLE_LINK34"/>
      <w:bookmarkStart w:id="56" w:name="OLE_LINK35"/>
      <w:r>
        <w:rPr>
          <w:rFonts w:hint="eastAsia"/>
        </w:rPr>
        <w:t>选择符合《中华人民共和国药典》（</w:t>
      </w:r>
      <w:r>
        <w:rPr>
          <w:rFonts w:hint="eastAsia"/>
        </w:rPr>
        <w:t>2</w:t>
      </w:r>
      <w:r>
        <w:t>02</w:t>
      </w:r>
      <w:r>
        <w:rPr>
          <w:rFonts w:hint="eastAsia"/>
        </w:rPr>
        <w:t>5</w:t>
      </w:r>
      <w:r>
        <w:rPr>
          <w:rFonts w:hint="eastAsia"/>
        </w:rPr>
        <w:t>年版）大枣项下规定的大枣中药饮片</w:t>
      </w:r>
      <w:bookmarkEnd w:id="55"/>
      <w:bookmarkEnd w:id="56"/>
      <w:r>
        <w:rPr>
          <w:rFonts w:hint="eastAsia"/>
        </w:rPr>
        <w:t>；</w:t>
      </w:r>
    </w:p>
    <w:p w:rsidR="004F50FE" w:rsidRDefault="004F50FE">
      <w:pPr>
        <w:pStyle w:val="af2"/>
      </w:pPr>
      <w:r>
        <w:rPr>
          <w:rFonts w:hint="eastAsia"/>
        </w:rPr>
        <w:t>选择符合《中华人民共和国药典》（2</w:t>
      </w:r>
      <w:r>
        <w:t>02</w:t>
      </w:r>
      <w:r>
        <w:rPr>
          <w:rFonts w:hint="eastAsia"/>
        </w:rPr>
        <w:t>5年版）</w:t>
      </w:r>
      <w:proofErr w:type="gramStart"/>
      <w:r>
        <w:rPr>
          <w:rFonts w:hint="eastAsia"/>
        </w:rPr>
        <w:t>紫苏叶</w:t>
      </w:r>
      <w:r>
        <w:rPr>
          <w:rFonts w:hint="eastAsia"/>
        </w:rPr>
        <w:t>项下</w:t>
      </w:r>
      <w:proofErr w:type="gramEnd"/>
      <w:r>
        <w:rPr>
          <w:rFonts w:hint="eastAsia"/>
        </w:rPr>
        <w:t>规定的</w:t>
      </w:r>
      <w:r>
        <w:rPr>
          <w:rFonts w:hint="eastAsia"/>
        </w:rPr>
        <w:t>紫苏叶</w:t>
      </w:r>
      <w:r>
        <w:rPr>
          <w:rFonts w:hint="eastAsia"/>
        </w:rPr>
        <w:t>中药饮片</w:t>
      </w:r>
      <w:r w:rsidR="00860166">
        <w:rPr>
          <w:rFonts w:hint="eastAsia"/>
        </w:rPr>
        <w:t>。</w:t>
      </w:r>
    </w:p>
    <w:p w:rsidR="00702F0A" w:rsidRDefault="0098330A">
      <w:pPr>
        <w:pStyle w:val="afffffffff5"/>
      </w:pPr>
      <w:r>
        <w:rPr>
          <w:rFonts w:hint="eastAsia"/>
        </w:rPr>
        <w:t>选择符</w:t>
      </w:r>
      <w:r>
        <w:rPr>
          <w:rFonts w:hint="eastAsia"/>
        </w:rPr>
        <w:t>合</w:t>
      </w:r>
      <w:r>
        <w:rPr>
          <w:rFonts w:hint="eastAsia"/>
        </w:rPr>
        <w:t>GB</w:t>
      </w:r>
      <w:r>
        <w:t xml:space="preserve"> 5749</w:t>
      </w:r>
      <w:r>
        <w:rPr>
          <w:rFonts w:hint="eastAsia"/>
        </w:rPr>
        <w:t>规定的生活饮用水。</w:t>
      </w:r>
    </w:p>
    <w:p w:rsidR="00702F0A" w:rsidRDefault="0098330A">
      <w:pPr>
        <w:pStyle w:val="afffffffff5"/>
      </w:pPr>
      <w:r>
        <w:rPr>
          <w:rFonts w:hint="eastAsia"/>
        </w:rPr>
        <w:t>选择符合</w:t>
      </w:r>
      <w:r>
        <w:rPr>
          <w:rFonts w:hint="eastAsia"/>
        </w:rPr>
        <w:t>GB/T 8937</w:t>
      </w:r>
      <w:r>
        <w:rPr>
          <w:rFonts w:hint="eastAsia"/>
        </w:rPr>
        <w:t>规定的猪油。</w:t>
      </w:r>
    </w:p>
    <w:p w:rsidR="00702F0A" w:rsidRDefault="0098330A">
      <w:pPr>
        <w:pStyle w:val="afffffffff5"/>
      </w:pPr>
      <w:r>
        <w:rPr>
          <w:rFonts w:hint="eastAsia"/>
        </w:rPr>
        <w:t>选择符合食品标准及有关规定的糯米粉。</w:t>
      </w:r>
    </w:p>
    <w:p w:rsidR="00702F0A" w:rsidRDefault="0098330A">
      <w:pPr>
        <w:pStyle w:val="afffffffff5"/>
      </w:pPr>
      <w:r>
        <w:rPr>
          <w:rFonts w:hint="eastAsia"/>
        </w:rPr>
        <w:t>选择符合</w:t>
      </w:r>
      <w:r>
        <w:rPr>
          <w:rFonts w:hint="eastAsia"/>
        </w:rPr>
        <w:t>GB/T 317</w:t>
      </w:r>
      <w:r>
        <w:rPr>
          <w:rFonts w:hint="eastAsia"/>
        </w:rPr>
        <w:t>规定的白砂糖。</w:t>
      </w:r>
    </w:p>
    <w:p w:rsidR="00702F0A" w:rsidRDefault="0098330A">
      <w:pPr>
        <w:pStyle w:val="afffffffff5"/>
      </w:pPr>
      <w:r>
        <w:rPr>
          <w:rFonts w:hint="eastAsia"/>
        </w:rPr>
        <w:t>选择符合</w:t>
      </w:r>
      <w:bookmarkStart w:id="57" w:name="OLE_LINK16"/>
      <w:r>
        <w:rPr>
          <w:rFonts w:hint="eastAsia"/>
        </w:rPr>
        <w:t>GB</w:t>
      </w:r>
      <w:r>
        <w:t xml:space="preserve"> </w:t>
      </w:r>
      <w:r>
        <w:rPr>
          <w:rFonts w:hint="eastAsia"/>
        </w:rPr>
        <w:t>14963</w:t>
      </w:r>
      <w:bookmarkEnd w:id="57"/>
      <w:r>
        <w:rPr>
          <w:rFonts w:hint="eastAsia"/>
        </w:rPr>
        <w:t>规定的蜂蜜。</w:t>
      </w:r>
    </w:p>
    <w:p w:rsidR="00702F0A" w:rsidRDefault="0098330A">
      <w:pPr>
        <w:pStyle w:val="afffffffff5"/>
      </w:pPr>
      <w:r>
        <w:rPr>
          <w:rFonts w:hint="eastAsia"/>
        </w:rPr>
        <w:t>选择符合</w:t>
      </w:r>
      <w:r>
        <w:rPr>
          <w:rFonts w:hint="eastAsia"/>
        </w:rPr>
        <w:t>GB/T 29370</w:t>
      </w:r>
      <w:r>
        <w:rPr>
          <w:rFonts w:hint="eastAsia"/>
        </w:rPr>
        <w:t>规定的柠檬。</w:t>
      </w:r>
    </w:p>
    <w:p w:rsidR="00702F0A" w:rsidRDefault="0098330A">
      <w:pPr>
        <w:pStyle w:val="afffffffff5"/>
      </w:pPr>
      <w:r>
        <w:rPr>
          <w:rFonts w:hint="eastAsia"/>
        </w:rPr>
        <w:t>选择符合</w:t>
      </w:r>
      <w:r>
        <w:rPr>
          <w:rFonts w:hint="eastAsia"/>
        </w:rPr>
        <w:t>GB 2749</w:t>
      </w:r>
      <w:r>
        <w:rPr>
          <w:rFonts w:hint="eastAsia"/>
        </w:rPr>
        <w:t>规定的鲜蛋。</w:t>
      </w:r>
    </w:p>
    <w:p w:rsidR="00702F0A" w:rsidRDefault="0098330A">
      <w:pPr>
        <w:pStyle w:val="afffffffff5"/>
      </w:pPr>
      <w:r>
        <w:rPr>
          <w:rFonts w:hint="eastAsia"/>
        </w:rPr>
        <w:t>面点上色辅料：</w:t>
      </w:r>
    </w:p>
    <w:p w:rsidR="00702F0A" w:rsidRDefault="0098330A">
      <w:pPr>
        <w:pStyle w:val="af2"/>
      </w:pPr>
      <w:r>
        <w:rPr>
          <w:rFonts w:hint="eastAsia"/>
        </w:rPr>
        <w:t>选择符合</w:t>
      </w:r>
      <w:r>
        <w:rPr>
          <w:rFonts w:hint="eastAsia"/>
        </w:rPr>
        <w:t>DBS46/004</w:t>
      </w:r>
      <w:bookmarkStart w:id="58" w:name="OLE_LINK10"/>
      <w:r>
        <w:rPr>
          <w:rFonts w:hint="eastAsia"/>
        </w:rPr>
        <w:t>香露兜</w:t>
      </w:r>
      <w:bookmarkEnd w:id="58"/>
      <w:r>
        <w:rPr>
          <w:rFonts w:hint="eastAsia"/>
        </w:rPr>
        <w:t>粉（斑斓粉）；</w:t>
      </w:r>
    </w:p>
    <w:p w:rsidR="00702F0A" w:rsidRDefault="0098330A">
      <w:pPr>
        <w:pStyle w:val="af2"/>
      </w:pPr>
      <w:bookmarkStart w:id="59" w:name="OLE_LINK36"/>
      <w:r>
        <w:rPr>
          <w:rFonts w:hint="eastAsia"/>
        </w:rPr>
        <w:t>选择符合食品标准及有关规定的紫薯粉</w:t>
      </w:r>
      <w:bookmarkEnd w:id="59"/>
      <w:r>
        <w:rPr>
          <w:rFonts w:hint="eastAsia"/>
        </w:rPr>
        <w:t>；</w:t>
      </w:r>
    </w:p>
    <w:p w:rsidR="00860166" w:rsidRDefault="00860166">
      <w:pPr>
        <w:pStyle w:val="af2"/>
      </w:pPr>
      <w:r>
        <w:rPr>
          <w:rFonts w:hint="eastAsia"/>
        </w:rPr>
        <w:t>选择符合食品标准及有关规定的</w:t>
      </w:r>
      <w:r>
        <w:rPr>
          <w:rFonts w:hint="eastAsia"/>
        </w:rPr>
        <w:t>草莓</w:t>
      </w:r>
      <w:r>
        <w:rPr>
          <w:rFonts w:hint="eastAsia"/>
        </w:rPr>
        <w:t>粉</w:t>
      </w:r>
      <w:r>
        <w:rPr>
          <w:rFonts w:hint="eastAsia"/>
        </w:rPr>
        <w:t>；</w:t>
      </w:r>
    </w:p>
    <w:p w:rsidR="00702F0A" w:rsidRDefault="0098330A">
      <w:pPr>
        <w:pStyle w:val="af2"/>
      </w:pPr>
      <w:r>
        <w:rPr>
          <w:rFonts w:hint="eastAsia"/>
        </w:rPr>
        <w:t>其他调味料应符合国家食品安全的有关规定。</w:t>
      </w:r>
    </w:p>
    <w:p w:rsidR="00702F0A" w:rsidRDefault="0098330A">
      <w:pPr>
        <w:pStyle w:val="affd"/>
        <w:spacing w:before="120" w:after="120"/>
      </w:pPr>
      <w:bookmarkStart w:id="60" w:name="_Toc162341331"/>
      <w:bookmarkStart w:id="61" w:name="_Toc162278943"/>
      <w:bookmarkStart w:id="62" w:name="_Toc162349060"/>
      <w:r>
        <w:rPr>
          <w:rFonts w:hint="eastAsia"/>
        </w:rPr>
        <w:t>原辅料预处理</w:t>
      </w:r>
      <w:bookmarkEnd w:id="60"/>
      <w:bookmarkEnd w:id="61"/>
      <w:bookmarkEnd w:id="62"/>
    </w:p>
    <w:p w:rsidR="00702F0A" w:rsidRPr="00860166" w:rsidRDefault="0098330A">
      <w:pPr>
        <w:pStyle w:val="affe"/>
        <w:spacing w:before="120" w:after="120"/>
      </w:pPr>
      <w:r w:rsidRPr="00860166">
        <w:rPr>
          <w:rFonts w:hint="eastAsia"/>
        </w:rPr>
        <w:t>姜黄</w:t>
      </w:r>
    </w:p>
    <w:p w:rsidR="00702F0A" w:rsidRPr="00860166" w:rsidRDefault="0098330A">
      <w:pPr>
        <w:pStyle w:val="afffffa"/>
        <w:ind w:firstLine="420"/>
      </w:pPr>
      <w:bookmarkStart w:id="63" w:name="OLE_LINK38"/>
      <w:r w:rsidRPr="00860166">
        <w:rPr>
          <w:rFonts w:hint="eastAsia"/>
        </w:rPr>
        <w:t>将</w:t>
      </w:r>
      <w:r w:rsidR="00860166" w:rsidRPr="00860166">
        <w:rPr>
          <w:rFonts w:hint="eastAsia"/>
        </w:rPr>
        <w:t>干</w:t>
      </w:r>
      <w:r w:rsidRPr="00860166">
        <w:rPr>
          <w:rFonts w:hint="eastAsia"/>
        </w:rPr>
        <w:t>姜黄</w:t>
      </w:r>
      <w:r w:rsidRPr="00860166">
        <w:rPr>
          <w:rFonts w:hint="eastAsia"/>
        </w:rPr>
        <w:t>打成粉，过</w:t>
      </w:r>
      <w:r w:rsidRPr="00860166">
        <w:rPr>
          <w:rFonts w:hint="eastAsia"/>
        </w:rPr>
        <w:t>4</w:t>
      </w:r>
      <w:r w:rsidRPr="00860166">
        <w:rPr>
          <w:rFonts w:hint="eastAsia"/>
        </w:rPr>
        <w:t>号</w:t>
      </w:r>
      <w:proofErr w:type="gramStart"/>
      <w:r w:rsidRPr="00860166">
        <w:rPr>
          <w:rFonts w:hint="eastAsia"/>
        </w:rPr>
        <w:t>筛</w:t>
      </w:r>
      <w:proofErr w:type="gramEnd"/>
      <w:r w:rsidRPr="00860166">
        <w:rPr>
          <w:rFonts w:hint="eastAsia"/>
        </w:rPr>
        <w:t>后备用。</w:t>
      </w:r>
      <w:bookmarkEnd w:id="63"/>
    </w:p>
    <w:p w:rsidR="00702F0A" w:rsidRDefault="0098330A">
      <w:pPr>
        <w:pStyle w:val="affe"/>
        <w:spacing w:before="120" w:after="120"/>
      </w:pPr>
      <w:r>
        <w:rPr>
          <w:rFonts w:hint="eastAsia"/>
        </w:rPr>
        <w:t>山药</w:t>
      </w:r>
    </w:p>
    <w:p w:rsidR="00702F0A" w:rsidRDefault="0098330A">
      <w:pPr>
        <w:pStyle w:val="afffffa"/>
        <w:ind w:firstLine="420"/>
      </w:pPr>
      <w:r>
        <w:rPr>
          <w:rFonts w:hint="eastAsia"/>
        </w:rPr>
        <w:t>将山药去皮切块，蒸制</w:t>
      </w:r>
      <w:r>
        <w:rPr>
          <w:rFonts w:hint="eastAsia"/>
        </w:rPr>
        <w:t>15</w:t>
      </w:r>
      <w:r>
        <w:rPr>
          <w:vertAlign w:val="superscript"/>
        </w:rPr>
        <w:t xml:space="preserve"> </w:t>
      </w:r>
      <w:r>
        <w:rPr>
          <w:rFonts w:hint="eastAsia"/>
        </w:rPr>
        <w:t>min</w:t>
      </w:r>
      <w:r>
        <w:rPr>
          <w:rFonts w:hint="eastAsia"/>
        </w:rPr>
        <w:t>～</w:t>
      </w:r>
      <w:r>
        <w:rPr>
          <w:rFonts w:hint="eastAsia"/>
        </w:rPr>
        <w:t>20</w:t>
      </w:r>
      <w:r>
        <w:rPr>
          <w:vertAlign w:val="superscript"/>
        </w:rPr>
        <w:t xml:space="preserve"> </w:t>
      </w:r>
      <w:r>
        <w:rPr>
          <w:rFonts w:hint="eastAsia"/>
        </w:rPr>
        <w:t>min</w:t>
      </w:r>
      <w:r>
        <w:rPr>
          <w:rFonts w:hint="eastAsia"/>
        </w:rPr>
        <w:t>后取出，</w:t>
      </w:r>
      <w:bookmarkStart w:id="64" w:name="OLE_LINK21"/>
      <w:r>
        <w:rPr>
          <w:rFonts w:hint="eastAsia"/>
        </w:rPr>
        <w:t>趁热</w:t>
      </w:r>
      <w:bookmarkEnd w:id="64"/>
      <w:r>
        <w:rPr>
          <w:rFonts w:hint="eastAsia"/>
        </w:rPr>
        <w:t>打成泥后备用。</w:t>
      </w:r>
    </w:p>
    <w:p w:rsidR="00702F0A" w:rsidRDefault="0098330A">
      <w:pPr>
        <w:pStyle w:val="affe"/>
        <w:spacing w:before="120" w:after="120"/>
      </w:pPr>
      <w:r>
        <w:rPr>
          <w:rFonts w:hint="eastAsia"/>
        </w:rPr>
        <w:t>大枣</w:t>
      </w:r>
    </w:p>
    <w:p w:rsidR="00702F0A" w:rsidRDefault="0098330A">
      <w:pPr>
        <w:pStyle w:val="afffffa"/>
        <w:ind w:firstLine="420"/>
      </w:pPr>
      <w:r>
        <w:rPr>
          <w:rFonts w:hint="eastAsia"/>
        </w:rPr>
        <w:t>将大枣去皮去核，蒸制</w:t>
      </w:r>
      <w:r>
        <w:rPr>
          <w:rFonts w:hint="eastAsia"/>
        </w:rPr>
        <w:t>10</w:t>
      </w:r>
      <w:r>
        <w:rPr>
          <w:vertAlign w:val="superscript"/>
        </w:rPr>
        <w:t xml:space="preserve"> </w:t>
      </w:r>
      <w:r>
        <w:rPr>
          <w:rFonts w:hint="eastAsia"/>
        </w:rPr>
        <w:t>min</w:t>
      </w:r>
      <w:r>
        <w:rPr>
          <w:rFonts w:hint="eastAsia"/>
        </w:rPr>
        <w:t>～</w:t>
      </w:r>
      <w:r>
        <w:rPr>
          <w:rFonts w:hint="eastAsia"/>
        </w:rPr>
        <w:t>15</w:t>
      </w:r>
      <w:r>
        <w:rPr>
          <w:vertAlign w:val="superscript"/>
        </w:rPr>
        <w:t xml:space="preserve"> </w:t>
      </w:r>
      <w:r>
        <w:rPr>
          <w:rFonts w:hint="eastAsia"/>
        </w:rPr>
        <w:t>min</w:t>
      </w:r>
      <w:r>
        <w:rPr>
          <w:rFonts w:hint="eastAsia"/>
        </w:rPr>
        <w:t>后取出，趁热打成泥后备用。</w:t>
      </w:r>
    </w:p>
    <w:p w:rsidR="00702F0A" w:rsidRDefault="0098330A">
      <w:pPr>
        <w:pStyle w:val="affe"/>
        <w:spacing w:before="120" w:after="120"/>
      </w:pPr>
      <w:r>
        <w:rPr>
          <w:rFonts w:hint="eastAsia"/>
        </w:rPr>
        <w:t>桑叶</w:t>
      </w:r>
    </w:p>
    <w:p w:rsidR="00702F0A" w:rsidRDefault="0098330A">
      <w:pPr>
        <w:pStyle w:val="afffffa"/>
        <w:ind w:firstLine="420"/>
      </w:pPr>
      <w:r>
        <w:rPr>
          <w:rFonts w:hint="eastAsia"/>
        </w:rPr>
        <w:t>将干桑叶打成粉，过</w:t>
      </w:r>
      <w:r>
        <w:rPr>
          <w:rFonts w:hint="eastAsia"/>
        </w:rPr>
        <w:t>4</w:t>
      </w:r>
      <w:r>
        <w:rPr>
          <w:rFonts w:hint="eastAsia"/>
        </w:rPr>
        <w:t>号</w:t>
      </w:r>
      <w:proofErr w:type="gramStart"/>
      <w:r>
        <w:rPr>
          <w:rFonts w:hint="eastAsia"/>
        </w:rPr>
        <w:t>筛</w:t>
      </w:r>
      <w:proofErr w:type="gramEnd"/>
      <w:r>
        <w:rPr>
          <w:rFonts w:hint="eastAsia"/>
        </w:rPr>
        <w:t>后备用。</w:t>
      </w:r>
    </w:p>
    <w:p w:rsidR="00860166" w:rsidRDefault="00860166" w:rsidP="00860166">
      <w:pPr>
        <w:pStyle w:val="affe"/>
        <w:spacing w:before="120" w:after="120"/>
      </w:pPr>
      <w:r>
        <w:rPr>
          <w:rFonts w:hint="eastAsia"/>
        </w:rPr>
        <w:t>紫苏叶</w:t>
      </w:r>
    </w:p>
    <w:p w:rsidR="00860166" w:rsidRPr="00860166" w:rsidRDefault="00860166" w:rsidP="00860166">
      <w:pPr>
        <w:pStyle w:val="afffffa"/>
        <w:ind w:firstLine="420"/>
        <w:rPr>
          <w:rFonts w:hint="eastAsia"/>
        </w:rPr>
      </w:pPr>
      <w:bookmarkStart w:id="65" w:name="OLE_LINK39"/>
      <w:r>
        <w:rPr>
          <w:rFonts w:hint="eastAsia"/>
        </w:rPr>
        <w:t>将干紫苏叶打成粉，</w:t>
      </w:r>
      <w:r>
        <w:rPr>
          <w:rFonts w:hint="eastAsia"/>
        </w:rPr>
        <w:t>过4号</w:t>
      </w:r>
      <w:proofErr w:type="gramStart"/>
      <w:r>
        <w:rPr>
          <w:rFonts w:hint="eastAsia"/>
        </w:rPr>
        <w:t>筛</w:t>
      </w:r>
      <w:proofErr w:type="gramEnd"/>
      <w:r>
        <w:rPr>
          <w:rFonts w:hint="eastAsia"/>
        </w:rPr>
        <w:t>后备用。</w:t>
      </w:r>
      <w:bookmarkEnd w:id="65"/>
    </w:p>
    <w:p w:rsidR="00702F0A" w:rsidRDefault="0098330A">
      <w:pPr>
        <w:pStyle w:val="affe"/>
        <w:spacing w:before="120" w:after="120"/>
      </w:pPr>
      <w:bookmarkStart w:id="66" w:name="OLE_LINK24"/>
      <w:r>
        <w:rPr>
          <w:rFonts w:hint="eastAsia"/>
        </w:rPr>
        <w:t>黑芝麻</w:t>
      </w:r>
      <w:bookmarkEnd w:id="66"/>
    </w:p>
    <w:p w:rsidR="00702F0A" w:rsidRDefault="0098330A">
      <w:pPr>
        <w:pStyle w:val="afffffa"/>
        <w:ind w:firstLine="420"/>
      </w:pPr>
      <w:r>
        <w:rPr>
          <w:rFonts w:hint="eastAsia"/>
        </w:rPr>
        <w:t>将黑芝麻清水淘洗</w:t>
      </w:r>
      <w:r>
        <w:rPr>
          <w:rFonts w:hint="eastAsia"/>
        </w:rPr>
        <w:t>2</w:t>
      </w:r>
      <w:r>
        <w:rPr>
          <w:rFonts w:hint="eastAsia"/>
        </w:rPr>
        <w:t>～</w:t>
      </w:r>
      <w:r>
        <w:rPr>
          <w:rFonts w:hint="eastAsia"/>
        </w:rPr>
        <w:t>3</w:t>
      </w:r>
      <w:r>
        <w:rPr>
          <w:rFonts w:hint="eastAsia"/>
        </w:rPr>
        <w:t>次后沥干，小火炒制出香且无焦糊后放置冷却，再打成粉备用。</w:t>
      </w:r>
    </w:p>
    <w:p w:rsidR="00702F0A" w:rsidRDefault="0098330A">
      <w:pPr>
        <w:pStyle w:val="affe"/>
        <w:spacing w:before="120" w:after="120"/>
      </w:pPr>
      <w:r>
        <w:rPr>
          <w:rFonts w:hint="eastAsia"/>
        </w:rPr>
        <w:t>柠檬</w:t>
      </w:r>
    </w:p>
    <w:p w:rsidR="00702F0A" w:rsidRDefault="0098330A">
      <w:pPr>
        <w:pStyle w:val="afffffa"/>
        <w:ind w:firstLine="420"/>
      </w:pPr>
      <w:r>
        <w:rPr>
          <w:rFonts w:hint="eastAsia"/>
        </w:rPr>
        <w:t>手持柠檬在</w:t>
      </w:r>
      <w:proofErr w:type="gramStart"/>
      <w:r>
        <w:rPr>
          <w:rFonts w:hint="eastAsia"/>
        </w:rPr>
        <w:t>刨丝器或擦丝器上轻</w:t>
      </w:r>
      <w:proofErr w:type="gramEnd"/>
      <w:r>
        <w:rPr>
          <w:rFonts w:hint="eastAsia"/>
        </w:rPr>
        <w:t>擦，取柠檬皮屑（只取黄色表皮）备用。</w:t>
      </w:r>
    </w:p>
    <w:p w:rsidR="00860166" w:rsidRDefault="00860166">
      <w:pPr>
        <w:pStyle w:val="afffffa"/>
        <w:ind w:firstLine="420"/>
        <w:rPr>
          <w:rFonts w:hint="eastAsia"/>
        </w:rPr>
      </w:pPr>
    </w:p>
    <w:p w:rsidR="00702F0A" w:rsidRDefault="0098330A">
      <w:pPr>
        <w:pStyle w:val="affd"/>
        <w:spacing w:before="120" w:after="120"/>
      </w:pPr>
      <w:r>
        <w:rPr>
          <w:rFonts w:hint="eastAsia"/>
        </w:rPr>
        <w:t>馅料制备</w:t>
      </w:r>
    </w:p>
    <w:p w:rsidR="00702F0A" w:rsidRDefault="0098330A">
      <w:pPr>
        <w:pStyle w:val="afffffa"/>
        <w:ind w:firstLine="420"/>
      </w:pPr>
      <w:r>
        <w:rPr>
          <w:rFonts w:hint="eastAsia"/>
        </w:rPr>
        <w:t>将山药泥、红枣泥和黑芝麻粉</w:t>
      </w:r>
      <w:r w:rsidR="00860166" w:rsidRPr="00860166">
        <w:rPr>
          <w:rFonts w:hint="eastAsia"/>
        </w:rPr>
        <w:t>倒入和面</w:t>
      </w:r>
      <w:r w:rsidR="00860166">
        <w:rPr>
          <w:rFonts w:hint="eastAsia"/>
        </w:rPr>
        <w:t>机搅拌均匀（或手工揉匀）</w:t>
      </w:r>
      <w:r>
        <w:rPr>
          <w:rFonts w:hint="eastAsia"/>
        </w:rPr>
        <w:t>后，加入桑叶粉、糯米粉</w:t>
      </w:r>
      <w:r>
        <w:rPr>
          <w:rFonts w:hint="eastAsia"/>
        </w:rPr>
        <w:t>、柠檬皮屑和蜂蜜，充分搅拌，搅拌至以馅料软糯又能成团的状态为宜（若偏干可加少量蜂蜜或温水，若偏湿再加少许糯米粉），将馅料搓成</w:t>
      </w:r>
      <w:r>
        <w:rPr>
          <w:rFonts w:hint="eastAsia"/>
        </w:rPr>
        <w:t>20</w:t>
      </w:r>
      <w:r>
        <w:rPr>
          <w:vertAlign w:val="superscript"/>
        </w:rPr>
        <w:t xml:space="preserve"> </w:t>
      </w:r>
      <w:r>
        <w:rPr>
          <w:rFonts w:hint="eastAsia"/>
        </w:rPr>
        <w:t>g</w:t>
      </w:r>
      <w:r>
        <w:rPr>
          <w:rFonts w:hint="eastAsia"/>
        </w:rPr>
        <w:t>的馅料球，备用。馅料原料用量配比见表</w:t>
      </w:r>
      <w:r>
        <w:rPr>
          <w:rFonts w:hint="eastAsia"/>
        </w:rPr>
        <w:t>A</w:t>
      </w:r>
      <w:r>
        <w:t>.1</w:t>
      </w:r>
      <w:r>
        <w:rPr>
          <w:rFonts w:hint="eastAsia"/>
        </w:rPr>
        <w:t>。</w:t>
      </w:r>
    </w:p>
    <w:p w:rsidR="00444F00" w:rsidRDefault="00444F00">
      <w:pPr>
        <w:pStyle w:val="afffffa"/>
        <w:ind w:firstLine="420"/>
        <w:rPr>
          <w:rFonts w:hint="eastAsia"/>
        </w:rPr>
      </w:pPr>
    </w:p>
    <w:p w:rsidR="00702F0A" w:rsidRDefault="0098330A">
      <w:pPr>
        <w:pStyle w:val="affd"/>
        <w:spacing w:before="120" w:after="120"/>
      </w:pPr>
      <w:r>
        <w:rPr>
          <w:rFonts w:hint="eastAsia"/>
        </w:rPr>
        <w:lastRenderedPageBreak/>
        <w:t>油皮制备</w:t>
      </w:r>
    </w:p>
    <w:p w:rsidR="00702F0A" w:rsidRDefault="0098330A">
      <w:pPr>
        <w:pStyle w:val="afffffa"/>
        <w:ind w:firstLine="420"/>
      </w:pPr>
      <w:r>
        <w:rPr>
          <w:rFonts w:hint="eastAsia"/>
        </w:rPr>
        <w:t>将中筋</w:t>
      </w:r>
      <w:r w:rsidRPr="00860166">
        <w:rPr>
          <w:rFonts w:hint="eastAsia"/>
        </w:rPr>
        <w:t>小麦</w:t>
      </w:r>
      <w:r w:rsidRPr="00860166">
        <w:rPr>
          <w:rFonts w:hint="eastAsia"/>
        </w:rPr>
        <w:t>粉、猪油、白砂糖、</w:t>
      </w:r>
      <w:r w:rsidRPr="00860166">
        <w:rPr>
          <w:rFonts w:hint="eastAsia"/>
        </w:rPr>
        <w:t>饮用水</w:t>
      </w:r>
      <w:r w:rsidRPr="00860166">
        <w:rPr>
          <w:rFonts w:hint="eastAsia"/>
        </w:rPr>
        <w:t>倒入和面</w:t>
      </w:r>
      <w:r>
        <w:rPr>
          <w:rFonts w:hint="eastAsia"/>
        </w:rPr>
        <w:t>机搅拌均匀（或手工揉匀），观察油皮面团状态，搅拌至油皮面团表面光滑、</w:t>
      </w:r>
      <w:r>
        <w:t>不粘盆</w:t>
      </w:r>
      <w:r>
        <w:rPr>
          <w:rFonts w:hint="eastAsia"/>
        </w:rPr>
        <w:t>、</w:t>
      </w:r>
      <w:r>
        <w:t>不粘手</w:t>
      </w:r>
      <w:r>
        <w:rPr>
          <w:rFonts w:hint="eastAsia"/>
        </w:rPr>
        <w:t>后，用保鲜膜包好油皮面团，醒发</w:t>
      </w:r>
      <w:r>
        <w:rPr>
          <w:rFonts w:hint="eastAsia"/>
        </w:rPr>
        <w:t>5</w:t>
      </w:r>
      <w:r>
        <w:t>0</w:t>
      </w:r>
      <w:r>
        <w:rPr>
          <w:vertAlign w:val="superscript"/>
        </w:rPr>
        <w:t xml:space="preserve"> </w:t>
      </w:r>
      <w:r>
        <w:t>min</w:t>
      </w:r>
      <w:r>
        <w:rPr>
          <w:rFonts w:hint="eastAsia"/>
        </w:rPr>
        <w:t>～</w:t>
      </w:r>
      <w:r>
        <w:rPr>
          <w:rFonts w:hint="eastAsia"/>
        </w:rPr>
        <w:t>60</w:t>
      </w:r>
      <w:r>
        <w:rPr>
          <w:vertAlign w:val="superscript"/>
        </w:rPr>
        <w:t xml:space="preserve"> </w:t>
      </w:r>
      <w:r>
        <w:t>min</w:t>
      </w:r>
      <w:r>
        <w:rPr>
          <w:rFonts w:hint="eastAsia"/>
        </w:rPr>
        <w:t>，醒发后的面团以能拉出薄膜、拉扯有延展性为宜。油皮原料用量配比见表</w:t>
      </w:r>
      <w:r>
        <w:rPr>
          <w:rFonts w:hint="eastAsia"/>
        </w:rPr>
        <w:t>A</w:t>
      </w:r>
      <w:r>
        <w:t>.2</w:t>
      </w:r>
      <w:r>
        <w:rPr>
          <w:rFonts w:hint="eastAsia"/>
        </w:rPr>
        <w:t>。</w:t>
      </w:r>
    </w:p>
    <w:p w:rsidR="00702F0A" w:rsidRDefault="0098330A">
      <w:pPr>
        <w:pStyle w:val="affd"/>
        <w:spacing w:before="120" w:after="120"/>
      </w:pPr>
      <w:r>
        <w:rPr>
          <w:rFonts w:hint="eastAsia"/>
        </w:rPr>
        <w:t>压皮包馅</w:t>
      </w:r>
    </w:p>
    <w:p w:rsidR="00702F0A" w:rsidRDefault="0098330A">
      <w:pPr>
        <w:pStyle w:val="afffffa"/>
        <w:ind w:firstLine="420"/>
      </w:pPr>
      <w:r>
        <w:rPr>
          <w:rFonts w:hint="eastAsia"/>
        </w:rPr>
        <w:t>制作步骤如下：</w:t>
      </w:r>
    </w:p>
    <w:p w:rsidR="00702F0A" w:rsidRDefault="0098330A">
      <w:pPr>
        <w:pStyle w:val="af5"/>
        <w:numPr>
          <w:ilvl w:val="0"/>
          <w:numId w:val="32"/>
        </w:numPr>
      </w:pPr>
      <w:bookmarkStart w:id="67" w:name="OLE_LINK15"/>
      <w:r>
        <w:rPr>
          <w:rFonts w:hint="eastAsia"/>
        </w:rPr>
        <w:t>将油皮面团置于掌心或案板上，按压成</w:t>
      </w:r>
      <w:r>
        <w:rPr>
          <w:rFonts w:hint="eastAsia"/>
        </w:rPr>
        <w:t>0.3</w:t>
      </w:r>
      <w:r>
        <w:rPr>
          <w:vertAlign w:val="superscript"/>
        </w:rPr>
        <w:t xml:space="preserve"> </w:t>
      </w:r>
      <w:r>
        <w:rPr>
          <w:rFonts w:hint="eastAsia"/>
        </w:rPr>
        <w:t>cm</w:t>
      </w:r>
      <w:r>
        <w:rPr>
          <w:rFonts w:hint="eastAsia"/>
        </w:rPr>
        <w:t>～</w:t>
      </w:r>
      <w:r>
        <w:rPr>
          <w:rFonts w:hint="eastAsia"/>
        </w:rPr>
        <w:t>0.5</w:t>
      </w:r>
      <w:r>
        <w:rPr>
          <w:vertAlign w:val="superscript"/>
        </w:rPr>
        <w:t xml:space="preserve"> </w:t>
      </w:r>
      <w:r>
        <w:rPr>
          <w:rFonts w:hint="eastAsia"/>
        </w:rPr>
        <w:t>cm</w:t>
      </w:r>
      <w:r>
        <w:rPr>
          <w:rFonts w:hint="eastAsia"/>
        </w:rPr>
        <w:t>厚的油皮圆片（可用擀面杖轻轻擀圆）</w:t>
      </w:r>
      <w:r>
        <w:rPr>
          <w:rFonts w:hint="eastAsia"/>
        </w:rPr>
        <w:t xml:space="preserve">, </w:t>
      </w:r>
      <w:r>
        <w:rPr>
          <w:rFonts w:hint="eastAsia"/>
        </w:rPr>
        <w:t>油皮圆片以中间厚、边缘薄为宜；</w:t>
      </w:r>
    </w:p>
    <w:p w:rsidR="00702F0A" w:rsidRDefault="0098330A">
      <w:pPr>
        <w:pStyle w:val="af5"/>
      </w:pPr>
      <w:r>
        <w:rPr>
          <w:rFonts w:hint="eastAsia"/>
        </w:rPr>
        <w:t>将馅料球置于油皮圆片的中间位置，先用大拇指和食指将油皮的四周往馅料中心合拢，边捏边旋转，收紧口部；收口时不应有馅料外露，宜将收口部分捏</w:t>
      </w:r>
      <w:r>
        <w:rPr>
          <w:rFonts w:hint="eastAsia"/>
        </w:rPr>
        <w:t>紧；</w:t>
      </w:r>
    </w:p>
    <w:p w:rsidR="00702F0A" w:rsidRDefault="0098330A">
      <w:pPr>
        <w:pStyle w:val="af5"/>
      </w:pPr>
      <w:r>
        <w:rPr>
          <w:rFonts w:hint="eastAsia"/>
        </w:rPr>
        <w:t>将收口部分朝下，搓圆或轻轻按压整形成圆球形状油皮，表面用手轻轻抚平，以油皮整体圆润、表皮紧实为宜。</w:t>
      </w:r>
      <w:bookmarkEnd w:id="67"/>
    </w:p>
    <w:p w:rsidR="00702F0A" w:rsidRDefault="0098330A">
      <w:pPr>
        <w:pStyle w:val="affd"/>
        <w:spacing w:before="120" w:after="120"/>
      </w:pPr>
      <w:r>
        <w:rPr>
          <w:rFonts w:hint="eastAsia"/>
        </w:rPr>
        <w:t>五彩酥皮制备</w:t>
      </w:r>
    </w:p>
    <w:p w:rsidR="00702F0A" w:rsidRDefault="0098330A">
      <w:pPr>
        <w:pStyle w:val="affe"/>
        <w:spacing w:before="120" w:after="120"/>
      </w:pPr>
      <w:r>
        <w:rPr>
          <w:rFonts w:hint="eastAsia"/>
        </w:rPr>
        <w:t>油酥制备</w:t>
      </w:r>
    </w:p>
    <w:p w:rsidR="00702F0A" w:rsidRPr="002734B1" w:rsidRDefault="0098330A">
      <w:pPr>
        <w:pStyle w:val="afffffa"/>
        <w:ind w:firstLine="420"/>
      </w:pPr>
      <w:r w:rsidRPr="002734B1">
        <w:rPr>
          <w:rFonts w:hint="eastAsia"/>
        </w:rPr>
        <w:t>将低筋</w:t>
      </w:r>
      <w:r w:rsidRPr="002734B1">
        <w:rPr>
          <w:rFonts w:hint="eastAsia"/>
        </w:rPr>
        <w:t>小麦</w:t>
      </w:r>
      <w:r w:rsidRPr="002734B1">
        <w:rPr>
          <w:rFonts w:hint="eastAsia"/>
        </w:rPr>
        <w:t>粉、猪油倒入和面机搅拌均匀（或手工揉匀），揉成团，分成</w:t>
      </w:r>
      <w:r w:rsidRPr="002734B1">
        <w:rPr>
          <w:rFonts w:hint="eastAsia"/>
        </w:rPr>
        <w:t>6</w:t>
      </w:r>
      <w:r w:rsidRPr="002734B1">
        <w:rPr>
          <w:rFonts w:hint="eastAsia"/>
        </w:rPr>
        <w:t>份，其中</w:t>
      </w:r>
      <w:r w:rsidRPr="002734B1">
        <w:t>5</w:t>
      </w:r>
      <w:r w:rsidRPr="002734B1">
        <w:rPr>
          <w:rFonts w:hint="eastAsia"/>
        </w:rPr>
        <w:t>份分别加入</w:t>
      </w:r>
      <w:r w:rsidRPr="002734B1">
        <w:rPr>
          <w:rFonts w:hint="eastAsia"/>
        </w:rPr>
        <w:t>姜黄</w:t>
      </w:r>
      <w:r w:rsidR="002734B1" w:rsidRPr="002734B1">
        <w:rPr>
          <w:rFonts w:hint="eastAsia"/>
        </w:rPr>
        <w:t>粉</w:t>
      </w:r>
      <w:r w:rsidRPr="002734B1">
        <w:rPr>
          <w:rFonts w:hint="eastAsia"/>
        </w:rPr>
        <w:t>、</w:t>
      </w:r>
      <w:r w:rsidRPr="002734B1">
        <w:rPr>
          <w:rFonts w:hint="eastAsia"/>
        </w:rPr>
        <w:t>紫苏粉</w:t>
      </w:r>
      <w:r w:rsidRPr="002734B1">
        <w:rPr>
          <w:rFonts w:hint="eastAsia"/>
        </w:rPr>
        <w:t>、</w:t>
      </w:r>
      <w:r w:rsidRPr="002734B1">
        <w:rPr>
          <w:rFonts w:hint="eastAsia"/>
        </w:rPr>
        <w:t>紫薯粉、</w:t>
      </w:r>
      <w:r w:rsidRPr="002734B1">
        <w:rPr>
          <w:rFonts w:hint="eastAsia"/>
        </w:rPr>
        <w:t>草莓粉</w:t>
      </w:r>
      <w:r w:rsidRPr="002734B1">
        <w:rPr>
          <w:rFonts w:hint="eastAsia"/>
        </w:rPr>
        <w:t>、</w:t>
      </w:r>
      <w:r w:rsidRPr="002734B1">
        <w:rPr>
          <w:rFonts w:hint="eastAsia"/>
        </w:rPr>
        <w:t>香露兜粉（斑斓粉），</w:t>
      </w:r>
      <w:r w:rsidRPr="002734B1">
        <w:rPr>
          <w:rFonts w:hint="eastAsia"/>
        </w:rPr>
        <w:t>充分揉匀，备用</w:t>
      </w:r>
      <w:r w:rsidRPr="002734B1">
        <w:rPr>
          <w:rFonts w:hint="eastAsia"/>
        </w:rPr>
        <w:t>。油酥原料用量配比见表</w:t>
      </w:r>
      <w:r w:rsidRPr="002734B1">
        <w:rPr>
          <w:rFonts w:hint="eastAsia"/>
        </w:rPr>
        <w:t>A</w:t>
      </w:r>
      <w:r w:rsidRPr="002734B1">
        <w:t>.3</w:t>
      </w:r>
      <w:r w:rsidRPr="002734B1">
        <w:rPr>
          <w:rFonts w:hint="eastAsia"/>
        </w:rPr>
        <w:t>。</w:t>
      </w:r>
    </w:p>
    <w:p w:rsidR="00702F0A" w:rsidRDefault="0098330A">
      <w:pPr>
        <w:pStyle w:val="affe"/>
        <w:spacing w:before="120" w:after="120"/>
      </w:pPr>
      <w:r>
        <w:rPr>
          <w:rFonts w:hint="eastAsia"/>
        </w:rPr>
        <w:t>酥皮制备</w:t>
      </w:r>
    </w:p>
    <w:p w:rsidR="00702F0A" w:rsidRDefault="0098330A">
      <w:pPr>
        <w:pStyle w:val="afffffa"/>
        <w:ind w:firstLine="420"/>
        <w:rPr>
          <w:color w:val="FF0000"/>
        </w:rPr>
      </w:pPr>
      <w:r>
        <w:rPr>
          <w:rFonts w:hint="eastAsia"/>
        </w:rPr>
        <w:t>制作步骤如下：</w:t>
      </w:r>
    </w:p>
    <w:p w:rsidR="00702F0A" w:rsidRPr="002734B1" w:rsidRDefault="0098330A">
      <w:pPr>
        <w:pStyle w:val="af5"/>
        <w:numPr>
          <w:ilvl w:val="0"/>
          <w:numId w:val="33"/>
        </w:numPr>
      </w:pPr>
      <w:r w:rsidRPr="002734B1">
        <w:rPr>
          <w:rFonts w:hint="eastAsia"/>
        </w:rPr>
        <w:t>将油皮面团按</w:t>
      </w:r>
      <w:r w:rsidRPr="002734B1">
        <w:rPr>
          <w:rFonts w:hint="eastAsia"/>
        </w:rPr>
        <w:t>1:</w:t>
      </w:r>
      <w:r w:rsidRPr="002734B1">
        <w:t>1</w:t>
      </w:r>
      <w:r w:rsidRPr="002734B1">
        <w:rPr>
          <w:rFonts w:hint="eastAsia"/>
        </w:rPr>
        <w:t>的比例分别包入到不同颜色的油酥中，形成不同颜色的</w:t>
      </w:r>
      <w:proofErr w:type="gramStart"/>
      <w:r w:rsidRPr="002734B1">
        <w:rPr>
          <w:rFonts w:hint="eastAsia"/>
        </w:rPr>
        <w:t>酥皮初坯</w:t>
      </w:r>
      <w:proofErr w:type="gramEnd"/>
      <w:r w:rsidR="002734B1">
        <w:rPr>
          <w:rFonts w:hint="eastAsia"/>
        </w:rPr>
        <w:t>；</w:t>
      </w:r>
    </w:p>
    <w:p w:rsidR="00702F0A" w:rsidRPr="002734B1" w:rsidRDefault="0098330A">
      <w:pPr>
        <w:pStyle w:val="af5"/>
      </w:pPr>
      <w:r w:rsidRPr="002734B1">
        <w:rPr>
          <w:rFonts w:hint="eastAsia"/>
        </w:rPr>
        <w:t>将不同颜色的酥</w:t>
      </w:r>
      <w:proofErr w:type="gramStart"/>
      <w:r w:rsidRPr="002734B1">
        <w:rPr>
          <w:rFonts w:hint="eastAsia"/>
        </w:rPr>
        <w:t>皮初坯分别</w:t>
      </w:r>
      <w:proofErr w:type="gramEnd"/>
      <w:r w:rsidRPr="002734B1">
        <w:rPr>
          <w:rFonts w:hint="eastAsia"/>
        </w:rPr>
        <w:t>经过反复折叠、压制形成多层次的酥皮</w:t>
      </w:r>
      <w:r w:rsidR="002734B1">
        <w:rPr>
          <w:rFonts w:hint="eastAsia"/>
        </w:rPr>
        <w:t>；</w:t>
      </w:r>
    </w:p>
    <w:p w:rsidR="00702F0A" w:rsidRPr="002734B1" w:rsidRDefault="0098330A">
      <w:pPr>
        <w:pStyle w:val="af5"/>
      </w:pPr>
      <w:r w:rsidRPr="002734B1">
        <w:rPr>
          <w:rFonts w:hint="eastAsia"/>
        </w:rPr>
        <w:t>将不同颜色的酥皮叠加一起，擀平</w:t>
      </w:r>
      <w:bookmarkStart w:id="68" w:name="_Hlk225870206"/>
      <w:r w:rsidRPr="002734B1">
        <w:rPr>
          <w:rFonts w:hint="eastAsia"/>
        </w:rPr>
        <w:t>成厚度为</w:t>
      </w:r>
      <w:r w:rsidRPr="002734B1">
        <w:rPr>
          <w:rFonts w:hint="eastAsia"/>
        </w:rPr>
        <w:t>2</w:t>
      </w:r>
      <w:r w:rsidR="002734B1" w:rsidRPr="002734B1">
        <w:rPr>
          <w:vertAlign w:val="superscript"/>
        </w:rPr>
        <w:t xml:space="preserve"> </w:t>
      </w:r>
      <w:r w:rsidRPr="002734B1">
        <w:rPr>
          <w:rFonts w:hint="eastAsia"/>
        </w:rPr>
        <w:t>cm</w:t>
      </w:r>
      <w:r w:rsidRPr="002734B1">
        <w:rPr>
          <w:rFonts w:hint="eastAsia"/>
        </w:rPr>
        <w:t>～</w:t>
      </w:r>
      <w:r w:rsidRPr="002734B1">
        <w:rPr>
          <w:rFonts w:hint="eastAsia"/>
        </w:rPr>
        <w:t>3</w:t>
      </w:r>
      <w:r w:rsidRPr="002734B1">
        <w:rPr>
          <w:vertAlign w:val="superscript"/>
        </w:rPr>
        <w:t xml:space="preserve"> </w:t>
      </w:r>
      <w:r w:rsidRPr="002734B1">
        <w:rPr>
          <w:rFonts w:hint="eastAsia"/>
        </w:rPr>
        <w:t>cm</w:t>
      </w:r>
      <w:r w:rsidRPr="002734B1">
        <w:rPr>
          <w:rFonts w:hint="eastAsia"/>
        </w:rPr>
        <w:t>的酥皮</w:t>
      </w:r>
      <w:bookmarkEnd w:id="68"/>
      <w:r w:rsidRPr="002734B1">
        <w:rPr>
          <w:rFonts w:hint="eastAsia"/>
        </w:rPr>
        <w:t>，置于冰箱冷冻</w:t>
      </w:r>
      <w:r w:rsidRPr="002734B1">
        <w:rPr>
          <w:rFonts w:hint="eastAsia"/>
        </w:rPr>
        <w:t>20</w:t>
      </w:r>
      <w:r w:rsidRPr="002734B1">
        <w:rPr>
          <w:vertAlign w:val="superscript"/>
        </w:rPr>
        <w:t xml:space="preserve"> </w:t>
      </w:r>
      <w:r w:rsidRPr="002734B1">
        <w:rPr>
          <w:rFonts w:hint="eastAsia"/>
        </w:rPr>
        <w:t>min</w:t>
      </w:r>
      <w:r w:rsidRPr="002734B1">
        <w:rPr>
          <w:rFonts w:hint="eastAsia"/>
        </w:rPr>
        <w:t>～</w:t>
      </w:r>
      <w:r w:rsidRPr="002734B1">
        <w:rPr>
          <w:rFonts w:hint="eastAsia"/>
        </w:rPr>
        <w:t>30</w:t>
      </w:r>
      <w:r w:rsidRPr="002734B1">
        <w:rPr>
          <w:vertAlign w:val="superscript"/>
        </w:rPr>
        <w:t xml:space="preserve"> </w:t>
      </w:r>
      <w:r w:rsidRPr="002734B1">
        <w:rPr>
          <w:rFonts w:hint="eastAsia"/>
        </w:rPr>
        <w:t>min</w:t>
      </w:r>
      <w:r w:rsidRPr="002734B1">
        <w:rPr>
          <w:rFonts w:hint="eastAsia"/>
        </w:rPr>
        <w:t>定型；</w:t>
      </w:r>
      <w:r w:rsidR="002734B1" w:rsidRPr="002734B1">
        <w:t xml:space="preserve"> </w:t>
      </w:r>
    </w:p>
    <w:p w:rsidR="00702F0A" w:rsidRPr="002734B1" w:rsidRDefault="0098330A">
      <w:pPr>
        <w:pStyle w:val="af5"/>
      </w:pPr>
      <w:r w:rsidRPr="002734B1">
        <w:rPr>
          <w:rFonts w:hint="eastAsia"/>
        </w:rPr>
        <w:t>将酥皮顺着长边切成条，用花瓣模具压出绣球花瓣形状酥皮，备用。</w:t>
      </w:r>
    </w:p>
    <w:p w:rsidR="00702F0A" w:rsidRDefault="0098330A">
      <w:pPr>
        <w:pStyle w:val="affd"/>
        <w:spacing w:before="120" w:after="120"/>
      </w:pPr>
      <w:r>
        <w:rPr>
          <w:rFonts w:hint="eastAsia"/>
        </w:rPr>
        <w:t>装饰成型</w:t>
      </w:r>
    </w:p>
    <w:p w:rsidR="00702F0A" w:rsidRPr="002734B1" w:rsidRDefault="0098330A">
      <w:pPr>
        <w:pStyle w:val="afffffa"/>
        <w:ind w:firstLineChars="0" w:firstLine="0"/>
      </w:pPr>
      <w:r w:rsidRPr="002734B1">
        <w:rPr>
          <w:rFonts w:hint="eastAsia"/>
        </w:rPr>
        <w:t xml:space="preserve">    </w:t>
      </w:r>
      <w:r w:rsidRPr="002734B1">
        <w:rPr>
          <w:rFonts w:hint="eastAsia"/>
        </w:rPr>
        <w:t>取绣球花瓣形状酥皮沾蛋清后贴在包馅油皮上，先贴好四个面，再贴枚红色圆形</w:t>
      </w:r>
      <w:proofErr w:type="gramStart"/>
      <w:r w:rsidRPr="002734B1">
        <w:rPr>
          <w:rFonts w:hint="eastAsia"/>
        </w:rPr>
        <w:t>花芯</w:t>
      </w:r>
      <w:proofErr w:type="gramEnd"/>
      <w:r w:rsidRPr="002734B1">
        <w:rPr>
          <w:rFonts w:hint="eastAsia"/>
        </w:rPr>
        <w:t>（绣球形状），贴好的五彩绣球</w:t>
      </w:r>
      <w:proofErr w:type="gramStart"/>
      <w:r w:rsidRPr="002734B1">
        <w:rPr>
          <w:rFonts w:hint="eastAsia"/>
        </w:rPr>
        <w:t>酥</w:t>
      </w:r>
      <w:proofErr w:type="gramEnd"/>
      <w:r w:rsidRPr="002734B1">
        <w:rPr>
          <w:rFonts w:hint="eastAsia"/>
        </w:rPr>
        <w:t>样式见附录</w:t>
      </w:r>
      <w:r w:rsidRPr="002734B1">
        <w:t>B</w:t>
      </w:r>
      <w:r w:rsidRPr="002734B1">
        <w:rPr>
          <w:rFonts w:hint="eastAsia"/>
        </w:rPr>
        <w:t>。</w:t>
      </w:r>
    </w:p>
    <w:p w:rsidR="00702F0A" w:rsidRDefault="0098330A">
      <w:pPr>
        <w:pStyle w:val="affd"/>
        <w:spacing w:before="120" w:after="120"/>
      </w:pPr>
      <w:r>
        <w:rPr>
          <w:rFonts w:hint="eastAsia"/>
        </w:rPr>
        <w:t>烘烤</w:t>
      </w:r>
    </w:p>
    <w:p w:rsidR="00702F0A" w:rsidRPr="002734B1" w:rsidRDefault="0098330A">
      <w:pPr>
        <w:pStyle w:val="afffffa"/>
        <w:ind w:firstLineChars="0" w:firstLine="420"/>
      </w:pPr>
      <w:r w:rsidRPr="002734B1">
        <w:rPr>
          <w:rFonts w:hint="eastAsia"/>
        </w:rPr>
        <w:t>将制备好的</w:t>
      </w:r>
      <w:r w:rsidRPr="002734B1">
        <w:rPr>
          <w:rFonts w:hint="eastAsia"/>
        </w:rPr>
        <w:t>五彩绣球</w:t>
      </w:r>
      <w:proofErr w:type="gramStart"/>
      <w:r w:rsidRPr="002734B1">
        <w:rPr>
          <w:rFonts w:hint="eastAsia"/>
        </w:rPr>
        <w:t>酥</w:t>
      </w:r>
      <w:proofErr w:type="gramEnd"/>
      <w:r w:rsidRPr="002734B1">
        <w:t>摆入烤盘</w:t>
      </w:r>
      <w:r w:rsidRPr="002734B1">
        <w:rPr>
          <w:rFonts w:hint="eastAsia"/>
        </w:rPr>
        <w:t>，置于</w:t>
      </w:r>
      <w:r w:rsidRPr="002734B1">
        <w:t>预热好的烤箱中层</w:t>
      </w:r>
      <w:r w:rsidRPr="002734B1">
        <w:rPr>
          <w:rFonts w:hint="eastAsia"/>
        </w:rPr>
        <w:t>，</w:t>
      </w:r>
      <w:r w:rsidRPr="002734B1">
        <w:t>上下火</w:t>
      </w:r>
      <w:r w:rsidRPr="002734B1">
        <w:rPr>
          <w:rFonts w:hint="eastAsia"/>
        </w:rPr>
        <w:t>150</w:t>
      </w:r>
      <w:r w:rsidRPr="002734B1">
        <w:rPr>
          <w:vertAlign w:val="subscript"/>
        </w:rPr>
        <w:t xml:space="preserve"> </w:t>
      </w:r>
      <w:r w:rsidRPr="002734B1">
        <w:rPr>
          <w:rFonts w:hint="eastAsia"/>
        </w:rPr>
        <w:t>℃～</w:t>
      </w:r>
      <w:r w:rsidRPr="002734B1">
        <w:t>1</w:t>
      </w:r>
      <w:r w:rsidRPr="002734B1">
        <w:rPr>
          <w:rFonts w:hint="eastAsia"/>
        </w:rPr>
        <w:t>6</w:t>
      </w:r>
      <w:r w:rsidRPr="002734B1">
        <w:t>0</w:t>
      </w:r>
      <w:r w:rsidRPr="002734B1">
        <w:rPr>
          <w:vertAlign w:val="superscript"/>
        </w:rPr>
        <w:t xml:space="preserve"> </w:t>
      </w:r>
      <w:r w:rsidRPr="002734B1">
        <w:rPr>
          <w:rFonts w:hint="eastAsia"/>
        </w:rPr>
        <w:t>℃烤制</w:t>
      </w:r>
      <w:r w:rsidRPr="002734B1">
        <w:t>25</w:t>
      </w:r>
      <w:r w:rsidRPr="002734B1">
        <w:rPr>
          <w:vertAlign w:val="superscript"/>
        </w:rPr>
        <w:t xml:space="preserve"> </w:t>
      </w:r>
      <w:r w:rsidRPr="002734B1">
        <w:rPr>
          <w:rFonts w:hint="eastAsia"/>
        </w:rPr>
        <w:t>min</w:t>
      </w:r>
      <w:r w:rsidRPr="002734B1">
        <w:rPr>
          <w:rFonts w:hint="eastAsia"/>
        </w:rPr>
        <w:t>～</w:t>
      </w:r>
      <w:r w:rsidRPr="002734B1">
        <w:rPr>
          <w:rFonts w:hint="eastAsia"/>
        </w:rPr>
        <w:t>3</w:t>
      </w:r>
      <w:r w:rsidRPr="002734B1">
        <w:t>0</w:t>
      </w:r>
      <w:r w:rsidRPr="002734B1">
        <w:rPr>
          <w:vertAlign w:val="superscript"/>
        </w:rPr>
        <w:t xml:space="preserve"> </w:t>
      </w:r>
      <w:r w:rsidRPr="002734B1">
        <w:rPr>
          <w:rFonts w:hint="eastAsia"/>
        </w:rPr>
        <w:t>min</w:t>
      </w:r>
      <w:r w:rsidRPr="002734B1">
        <w:t>。</w:t>
      </w:r>
    </w:p>
    <w:p w:rsidR="00702F0A" w:rsidRDefault="0098330A">
      <w:pPr>
        <w:pStyle w:val="affd"/>
        <w:spacing w:before="120" w:after="120"/>
      </w:pPr>
      <w:r>
        <w:rPr>
          <w:rFonts w:hint="eastAsia"/>
        </w:rPr>
        <w:t>冷却</w:t>
      </w:r>
    </w:p>
    <w:p w:rsidR="00702F0A" w:rsidRPr="002734B1" w:rsidRDefault="0098330A">
      <w:pPr>
        <w:pStyle w:val="afffffa"/>
        <w:ind w:firstLineChars="0" w:firstLine="420"/>
      </w:pPr>
      <w:r w:rsidRPr="002734B1">
        <w:rPr>
          <w:rFonts w:hint="eastAsia"/>
        </w:rPr>
        <w:t>烘烤后的成品应在洁净区内冷却至室温。</w:t>
      </w:r>
    </w:p>
    <w:p w:rsidR="00702F0A" w:rsidRDefault="0098330A">
      <w:pPr>
        <w:pStyle w:val="affc"/>
        <w:spacing w:before="240" w:after="240"/>
      </w:pPr>
      <w:bookmarkStart w:id="69" w:name="_Toc162341335"/>
      <w:bookmarkStart w:id="70" w:name="_Toc162278947"/>
      <w:bookmarkStart w:id="71" w:name="_Toc162349064"/>
      <w:r>
        <w:rPr>
          <w:rFonts w:hint="eastAsia"/>
        </w:rPr>
        <w:t>成品感官</w:t>
      </w:r>
      <w:bookmarkEnd w:id="69"/>
      <w:bookmarkEnd w:id="70"/>
      <w:bookmarkEnd w:id="71"/>
    </w:p>
    <w:p w:rsidR="00702F0A" w:rsidRDefault="0098330A">
      <w:pPr>
        <w:pStyle w:val="affd"/>
        <w:spacing w:before="120" w:after="120"/>
      </w:pPr>
      <w:bookmarkStart w:id="72" w:name="_Toc162341336"/>
      <w:bookmarkStart w:id="73" w:name="_Toc162349065"/>
      <w:bookmarkStart w:id="74" w:name="_Toc162278948"/>
      <w:r>
        <w:rPr>
          <w:rFonts w:hint="eastAsia"/>
        </w:rPr>
        <w:t>色泽</w:t>
      </w:r>
      <w:bookmarkEnd w:id="72"/>
      <w:bookmarkEnd w:id="73"/>
      <w:bookmarkEnd w:id="74"/>
    </w:p>
    <w:p w:rsidR="00702F0A" w:rsidRDefault="0098330A">
      <w:pPr>
        <w:pStyle w:val="afffffa"/>
        <w:ind w:firstLine="420"/>
      </w:pPr>
      <w:r>
        <w:rPr>
          <w:rFonts w:hint="eastAsia"/>
        </w:rPr>
        <w:t>色泽明亮，五彩斑斓。</w:t>
      </w:r>
    </w:p>
    <w:p w:rsidR="00702F0A" w:rsidRDefault="0098330A">
      <w:pPr>
        <w:pStyle w:val="affd"/>
        <w:spacing w:before="120" w:after="120"/>
      </w:pPr>
      <w:bookmarkStart w:id="75" w:name="_Toc162349066"/>
      <w:bookmarkStart w:id="76" w:name="_Toc162278949"/>
      <w:bookmarkStart w:id="77" w:name="_Toc162341337"/>
      <w:r>
        <w:rPr>
          <w:rFonts w:hint="eastAsia"/>
        </w:rPr>
        <w:t>香味</w:t>
      </w:r>
      <w:bookmarkEnd w:id="75"/>
      <w:bookmarkEnd w:id="76"/>
      <w:bookmarkEnd w:id="77"/>
    </w:p>
    <w:p w:rsidR="00702F0A" w:rsidRDefault="0098330A">
      <w:pPr>
        <w:pStyle w:val="afffffa"/>
        <w:ind w:firstLine="420"/>
      </w:pPr>
      <w:r>
        <w:rPr>
          <w:rFonts w:hint="eastAsia"/>
        </w:rPr>
        <w:t>具有黑芝麻的独特浓郁香气，又有桑叶的</w:t>
      </w:r>
      <w:proofErr w:type="gramStart"/>
      <w:r>
        <w:rPr>
          <w:rFonts w:hint="eastAsia"/>
        </w:rPr>
        <w:t>淡淡草</w:t>
      </w:r>
      <w:proofErr w:type="gramEnd"/>
      <w:r>
        <w:rPr>
          <w:rFonts w:hint="eastAsia"/>
        </w:rPr>
        <w:t>木香及红枣的香甜。</w:t>
      </w:r>
    </w:p>
    <w:p w:rsidR="00702F0A" w:rsidRDefault="0098330A">
      <w:pPr>
        <w:pStyle w:val="affd"/>
        <w:spacing w:before="120" w:after="120"/>
      </w:pPr>
      <w:bookmarkStart w:id="78" w:name="_Toc162349067"/>
      <w:bookmarkStart w:id="79" w:name="_Toc162341338"/>
      <w:bookmarkStart w:id="80" w:name="_Toc162278950"/>
      <w:r>
        <w:rPr>
          <w:rFonts w:hint="eastAsia"/>
        </w:rPr>
        <w:t>滋味</w:t>
      </w:r>
      <w:bookmarkEnd w:id="78"/>
      <w:bookmarkEnd w:id="79"/>
      <w:bookmarkEnd w:id="80"/>
    </w:p>
    <w:p w:rsidR="00702F0A" w:rsidRDefault="0098330A">
      <w:pPr>
        <w:pStyle w:val="afffffa"/>
        <w:ind w:firstLine="420"/>
      </w:pPr>
      <w:r>
        <w:rPr>
          <w:rFonts w:hint="eastAsia"/>
        </w:rPr>
        <w:t>甜香适口，无异味。</w:t>
      </w:r>
    </w:p>
    <w:p w:rsidR="00444F00" w:rsidRDefault="00444F00">
      <w:pPr>
        <w:pStyle w:val="afffffa"/>
        <w:ind w:firstLine="420"/>
        <w:rPr>
          <w:rFonts w:hint="eastAsia"/>
        </w:rPr>
      </w:pPr>
      <w:bookmarkStart w:id="81" w:name="_GoBack"/>
      <w:bookmarkEnd w:id="81"/>
    </w:p>
    <w:p w:rsidR="00702F0A" w:rsidRDefault="0098330A">
      <w:pPr>
        <w:pStyle w:val="affd"/>
        <w:spacing w:before="120" w:after="120"/>
      </w:pPr>
      <w:bookmarkStart w:id="82" w:name="_Toc162341339"/>
      <w:bookmarkStart w:id="83" w:name="_Toc162349068"/>
      <w:bookmarkStart w:id="84" w:name="_Toc162278951"/>
      <w:r>
        <w:rPr>
          <w:rFonts w:hint="eastAsia"/>
        </w:rPr>
        <w:lastRenderedPageBreak/>
        <w:t>形态</w:t>
      </w:r>
      <w:bookmarkEnd w:id="82"/>
      <w:bookmarkEnd w:id="83"/>
      <w:bookmarkEnd w:id="84"/>
    </w:p>
    <w:p w:rsidR="00702F0A" w:rsidRDefault="0098330A">
      <w:pPr>
        <w:pStyle w:val="afffffa"/>
        <w:ind w:firstLine="420"/>
      </w:pPr>
      <w:r>
        <w:rPr>
          <w:rFonts w:hint="eastAsia"/>
        </w:rPr>
        <w:t>呈绣球形状，外形完整、美观。</w:t>
      </w:r>
    </w:p>
    <w:p w:rsidR="00702F0A" w:rsidRDefault="0098330A">
      <w:pPr>
        <w:pStyle w:val="affd"/>
        <w:spacing w:before="120" w:after="120"/>
      </w:pPr>
      <w:bookmarkStart w:id="85" w:name="_Toc162278952"/>
      <w:bookmarkStart w:id="86" w:name="_Toc162349069"/>
      <w:bookmarkStart w:id="87" w:name="_Toc162341340"/>
      <w:r>
        <w:rPr>
          <w:rFonts w:hint="eastAsia"/>
        </w:rPr>
        <w:t>口感</w:t>
      </w:r>
      <w:bookmarkEnd w:id="85"/>
      <w:bookmarkEnd w:id="86"/>
      <w:bookmarkEnd w:id="87"/>
    </w:p>
    <w:p w:rsidR="00702F0A" w:rsidRDefault="0098330A">
      <w:pPr>
        <w:pStyle w:val="afffffa"/>
        <w:ind w:firstLine="420"/>
      </w:pPr>
      <w:r>
        <w:rPr>
          <w:rFonts w:hint="eastAsia"/>
        </w:rPr>
        <w:t>酥脆，甜，味美。</w:t>
      </w:r>
    </w:p>
    <w:p w:rsidR="00702F0A" w:rsidRDefault="0098330A">
      <w:pPr>
        <w:pStyle w:val="affc"/>
        <w:spacing w:before="240" w:after="240"/>
      </w:pPr>
      <w:bookmarkStart w:id="88" w:name="_Toc162341342"/>
      <w:bookmarkStart w:id="89" w:name="_Toc162278954"/>
      <w:bookmarkStart w:id="90" w:name="_Toc162349071"/>
      <w:r>
        <w:rPr>
          <w:rFonts w:hint="eastAsia"/>
        </w:rPr>
        <w:t>档案记录</w:t>
      </w:r>
      <w:bookmarkEnd w:id="88"/>
      <w:bookmarkEnd w:id="89"/>
      <w:bookmarkEnd w:id="90"/>
    </w:p>
    <w:p w:rsidR="00702F0A" w:rsidRDefault="0098330A">
      <w:pPr>
        <w:pStyle w:val="afffffa"/>
        <w:ind w:firstLine="420"/>
      </w:pPr>
      <w:r>
        <w:rPr>
          <w:rFonts w:hint="eastAsia"/>
        </w:rPr>
        <w:t>应建立制作的档案记录，主料来源、主料验收、主料数量、制作日期、制作数量、操作者等，并妥善保存。</w:t>
      </w:r>
    </w:p>
    <w:p w:rsidR="00702F0A" w:rsidRDefault="00702F0A">
      <w:pPr>
        <w:pStyle w:val="afffffa"/>
        <w:ind w:firstLine="420"/>
        <w:sectPr w:rsidR="00702F0A">
          <w:headerReference w:type="even" r:id="rId19"/>
          <w:headerReference w:type="default" r:id="rId20"/>
          <w:footerReference w:type="even" r:id="rId21"/>
          <w:footerReference w:type="default" r:id="rId22"/>
          <w:pgSz w:w="11906" w:h="16838"/>
          <w:pgMar w:top="1928" w:right="1134" w:bottom="1134" w:left="1134" w:header="1418" w:footer="1134" w:gutter="284"/>
          <w:pgNumType w:start="1"/>
          <w:cols w:space="425"/>
          <w:formProt w:val="0"/>
          <w:docGrid w:linePitch="312"/>
        </w:sectPr>
      </w:pPr>
    </w:p>
    <w:p w:rsidR="00702F0A" w:rsidRDefault="00702F0A">
      <w:pPr>
        <w:pStyle w:val="af8"/>
        <w:rPr>
          <w:vanish w:val="0"/>
        </w:rPr>
      </w:pPr>
      <w:bookmarkStart w:id="91" w:name="BookMark5"/>
      <w:bookmarkEnd w:id="21"/>
    </w:p>
    <w:p w:rsidR="00702F0A" w:rsidRDefault="00702F0A">
      <w:pPr>
        <w:pStyle w:val="afe"/>
        <w:rPr>
          <w:vanish w:val="0"/>
        </w:rPr>
      </w:pPr>
    </w:p>
    <w:p w:rsidR="00702F0A" w:rsidRDefault="0098330A">
      <w:pPr>
        <w:pStyle w:val="aff3"/>
        <w:spacing w:after="120"/>
      </w:pPr>
      <w:r>
        <w:br/>
      </w:r>
      <w:r>
        <w:rPr>
          <w:rFonts w:hint="eastAsia"/>
        </w:rPr>
        <w:t>（资料性）</w:t>
      </w:r>
      <w:r>
        <w:br/>
      </w:r>
      <w:r>
        <w:rPr>
          <w:rFonts w:hint="eastAsia"/>
        </w:rPr>
        <w:t>五彩绣球</w:t>
      </w:r>
      <w:proofErr w:type="gramStart"/>
      <w:r>
        <w:rPr>
          <w:rFonts w:hint="eastAsia"/>
        </w:rPr>
        <w:t>酥</w:t>
      </w:r>
      <w:proofErr w:type="gramEnd"/>
      <w:r>
        <w:rPr>
          <w:rFonts w:hint="eastAsia"/>
        </w:rPr>
        <w:t>原料用量配比表</w:t>
      </w:r>
    </w:p>
    <w:p w:rsidR="00702F0A" w:rsidRDefault="0098330A">
      <w:pPr>
        <w:pStyle w:val="afffffa"/>
        <w:ind w:firstLine="420"/>
      </w:pPr>
      <w:r>
        <w:rPr>
          <w:rFonts w:hint="eastAsia"/>
        </w:rPr>
        <w:t>表</w:t>
      </w:r>
      <w:r>
        <w:rPr>
          <w:rFonts w:hint="eastAsia"/>
        </w:rPr>
        <w:t>A</w:t>
      </w:r>
      <w:r>
        <w:t>.1</w:t>
      </w:r>
      <w:r>
        <w:rPr>
          <w:rFonts w:hint="eastAsia"/>
        </w:rPr>
        <w:t>给出了馅料原料用量配比表，表</w:t>
      </w:r>
      <w:r>
        <w:rPr>
          <w:rFonts w:hint="eastAsia"/>
        </w:rPr>
        <w:t>A</w:t>
      </w:r>
      <w:r>
        <w:t>.2</w:t>
      </w:r>
      <w:r>
        <w:rPr>
          <w:rFonts w:hint="eastAsia"/>
        </w:rPr>
        <w:t>给出了油皮原料用量配比表，表</w:t>
      </w:r>
      <w:r>
        <w:rPr>
          <w:rFonts w:hint="eastAsia"/>
        </w:rPr>
        <w:t>A</w:t>
      </w:r>
      <w:r>
        <w:t>.3</w:t>
      </w:r>
      <w:r>
        <w:rPr>
          <w:rFonts w:hint="eastAsia"/>
        </w:rPr>
        <w:t>给出了油酥原料用量配比表。</w:t>
      </w:r>
    </w:p>
    <w:p w:rsidR="00702F0A" w:rsidRDefault="0098330A">
      <w:pPr>
        <w:pStyle w:val="aff"/>
        <w:spacing w:before="120" w:after="120"/>
      </w:pPr>
      <w:r>
        <w:rPr>
          <w:rFonts w:hint="eastAsia"/>
        </w:rPr>
        <w:t>馅料原料用量配比表</w:t>
      </w:r>
    </w:p>
    <w:tbl>
      <w:tblPr>
        <w:tblStyle w:val="affffb"/>
        <w:tblW w:w="9416" w:type="dxa"/>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4708"/>
        <w:gridCol w:w="4708"/>
      </w:tblGrid>
      <w:tr w:rsidR="00702F0A">
        <w:trPr>
          <w:trHeight w:val="240"/>
          <w:tblHeader/>
          <w:jc w:val="center"/>
        </w:trPr>
        <w:tc>
          <w:tcPr>
            <w:tcW w:w="4708" w:type="dxa"/>
            <w:tcBorders>
              <w:top w:val="single" w:sz="8" w:space="0" w:color="auto"/>
              <w:bottom w:val="single" w:sz="8" w:space="0" w:color="auto"/>
            </w:tcBorders>
            <w:shd w:val="clear" w:color="auto" w:fill="auto"/>
            <w:vAlign w:val="center"/>
          </w:tcPr>
          <w:p w:rsidR="00702F0A" w:rsidRDefault="0098330A">
            <w:pPr>
              <w:pStyle w:val="afffffffffe"/>
            </w:pPr>
            <w:r>
              <w:rPr>
                <w:rFonts w:hint="eastAsia"/>
              </w:rPr>
              <w:t>名称</w:t>
            </w:r>
          </w:p>
        </w:tc>
        <w:tc>
          <w:tcPr>
            <w:tcW w:w="4708" w:type="dxa"/>
            <w:tcBorders>
              <w:top w:val="single" w:sz="8" w:space="0" w:color="auto"/>
              <w:bottom w:val="single" w:sz="8" w:space="0" w:color="auto"/>
            </w:tcBorders>
            <w:shd w:val="clear" w:color="auto" w:fill="auto"/>
            <w:vAlign w:val="center"/>
          </w:tcPr>
          <w:p w:rsidR="00702F0A" w:rsidRDefault="0098330A">
            <w:pPr>
              <w:pStyle w:val="afffffffffe"/>
            </w:pPr>
            <w:r>
              <w:rPr>
                <w:rFonts w:hint="eastAsia"/>
              </w:rPr>
              <w:t>重量（</w:t>
            </w:r>
            <w:r>
              <w:rPr>
                <w:rFonts w:hint="eastAsia"/>
              </w:rPr>
              <w:t>g</w:t>
            </w:r>
            <w:r>
              <w:rPr>
                <w:rFonts w:hint="eastAsia"/>
              </w:rPr>
              <w:t>）</w:t>
            </w:r>
          </w:p>
        </w:tc>
      </w:tr>
      <w:tr w:rsidR="00702F0A">
        <w:trPr>
          <w:trHeight w:val="248"/>
          <w:jc w:val="center"/>
        </w:trPr>
        <w:tc>
          <w:tcPr>
            <w:tcW w:w="4708" w:type="dxa"/>
            <w:shd w:val="clear" w:color="auto" w:fill="auto"/>
            <w:vAlign w:val="center"/>
          </w:tcPr>
          <w:p w:rsidR="00702F0A" w:rsidRDefault="0098330A">
            <w:pPr>
              <w:pStyle w:val="afffffffffe"/>
            </w:pPr>
            <w:r>
              <w:rPr>
                <w:rFonts w:hint="eastAsia"/>
              </w:rPr>
              <w:t>山药</w:t>
            </w:r>
          </w:p>
        </w:tc>
        <w:tc>
          <w:tcPr>
            <w:tcW w:w="4708" w:type="dxa"/>
            <w:shd w:val="clear" w:color="auto" w:fill="auto"/>
            <w:vAlign w:val="center"/>
          </w:tcPr>
          <w:p w:rsidR="00702F0A" w:rsidRPr="002734B1" w:rsidRDefault="0098330A">
            <w:pPr>
              <w:pStyle w:val="afffffffffe"/>
            </w:pPr>
            <w:r w:rsidRPr="002734B1">
              <w:rPr>
                <w:rFonts w:hint="eastAsia"/>
              </w:rPr>
              <w:t>500</w:t>
            </w:r>
          </w:p>
        </w:tc>
      </w:tr>
      <w:tr w:rsidR="00702F0A">
        <w:trPr>
          <w:trHeight w:val="240"/>
          <w:jc w:val="center"/>
        </w:trPr>
        <w:tc>
          <w:tcPr>
            <w:tcW w:w="4708" w:type="dxa"/>
            <w:shd w:val="clear" w:color="auto" w:fill="auto"/>
            <w:vAlign w:val="center"/>
          </w:tcPr>
          <w:p w:rsidR="00702F0A" w:rsidRDefault="0098330A">
            <w:pPr>
              <w:pStyle w:val="afffffffffe"/>
            </w:pPr>
            <w:r>
              <w:rPr>
                <w:rFonts w:hint="eastAsia"/>
              </w:rPr>
              <w:t>大枣</w:t>
            </w:r>
          </w:p>
        </w:tc>
        <w:tc>
          <w:tcPr>
            <w:tcW w:w="4708" w:type="dxa"/>
            <w:shd w:val="clear" w:color="auto" w:fill="auto"/>
            <w:vAlign w:val="center"/>
          </w:tcPr>
          <w:p w:rsidR="00702F0A" w:rsidRPr="002734B1" w:rsidRDefault="0098330A">
            <w:pPr>
              <w:pStyle w:val="afffffffffe"/>
            </w:pPr>
            <w:r w:rsidRPr="002734B1">
              <w:rPr>
                <w:rFonts w:hint="eastAsia"/>
              </w:rPr>
              <w:t>250</w:t>
            </w:r>
          </w:p>
        </w:tc>
      </w:tr>
      <w:tr w:rsidR="00702F0A">
        <w:trPr>
          <w:trHeight w:val="240"/>
          <w:jc w:val="center"/>
        </w:trPr>
        <w:tc>
          <w:tcPr>
            <w:tcW w:w="4708" w:type="dxa"/>
            <w:shd w:val="clear" w:color="auto" w:fill="auto"/>
            <w:vAlign w:val="center"/>
          </w:tcPr>
          <w:p w:rsidR="00702F0A" w:rsidRDefault="0098330A">
            <w:pPr>
              <w:pStyle w:val="afffffffffe"/>
            </w:pPr>
            <w:r>
              <w:rPr>
                <w:rFonts w:hint="eastAsia"/>
              </w:rPr>
              <w:t>黑芝麻</w:t>
            </w:r>
          </w:p>
        </w:tc>
        <w:tc>
          <w:tcPr>
            <w:tcW w:w="4708" w:type="dxa"/>
            <w:shd w:val="clear" w:color="auto" w:fill="auto"/>
            <w:vAlign w:val="center"/>
          </w:tcPr>
          <w:p w:rsidR="00702F0A" w:rsidRPr="002734B1" w:rsidRDefault="0098330A">
            <w:pPr>
              <w:pStyle w:val="afffffffffe"/>
            </w:pPr>
            <w:r w:rsidRPr="002734B1">
              <w:rPr>
                <w:rFonts w:hint="eastAsia"/>
              </w:rPr>
              <w:t>250</w:t>
            </w:r>
          </w:p>
        </w:tc>
      </w:tr>
      <w:tr w:rsidR="00702F0A">
        <w:trPr>
          <w:trHeight w:val="248"/>
          <w:jc w:val="center"/>
        </w:trPr>
        <w:tc>
          <w:tcPr>
            <w:tcW w:w="4708" w:type="dxa"/>
            <w:shd w:val="clear" w:color="auto" w:fill="auto"/>
            <w:vAlign w:val="center"/>
          </w:tcPr>
          <w:p w:rsidR="00702F0A" w:rsidRDefault="0098330A">
            <w:pPr>
              <w:pStyle w:val="afffffffffe"/>
            </w:pPr>
            <w:r>
              <w:rPr>
                <w:rFonts w:hint="eastAsia"/>
              </w:rPr>
              <w:t>桑叶</w:t>
            </w:r>
          </w:p>
        </w:tc>
        <w:tc>
          <w:tcPr>
            <w:tcW w:w="4708" w:type="dxa"/>
            <w:shd w:val="clear" w:color="auto" w:fill="auto"/>
            <w:vAlign w:val="center"/>
          </w:tcPr>
          <w:p w:rsidR="00702F0A" w:rsidRPr="002734B1" w:rsidRDefault="0098330A">
            <w:pPr>
              <w:pStyle w:val="afffffffffe"/>
            </w:pPr>
            <w:r w:rsidRPr="002734B1">
              <w:rPr>
                <w:rFonts w:hint="eastAsia"/>
              </w:rPr>
              <w:t>100</w:t>
            </w:r>
          </w:p>
        </w:tc>
      </w:tr>
      <w:tr w:rsidR="00702F0A">
        <w:trPr>
          <w:trHeight w:val="240"/>
          <w:jc w:val="center"/>
        </w:trPr>
        <w:tc>
          <w:tcPr>
            <w:tcW w:w="4708" w:type="dxa"/>
            <w:shd w:val="clear" w:color="auto" w:fill="auto"/>
            <w:vAlign w:val="center"/>
          </w:tcPr>
          <w:p w:rsidR="00702F0A" w:rsidRDefault="0098330A">
            <w:pPr>
              <w:pStyle w:val="afffffffffe"/>
            </w:pPr>
            <w:r>
              <w:rPr>
                <w:rFonts w:hint="eastAsia"/>
              </w:rPr>
              <w:t>糯米粉</w:t>
            </w:r>
          </w:p>
        </w:tc>
        <w:tc>
          <w:tcPr>
            <w:tcW w:w="4708" w:type="dxa"/>
            <w:shd w:val="clear" w:color="auto" w:fill="auto"/>
            <w:vAlign w:val="center"/>
          </w:tcPr>
          <w:p w:rsidR="00702F0A" w:rsidRPr="002734B1" w:rsidRDefault="0098330A">
            <w:pPr>
              <w:pStyle w:val="afffffffffe"/>
            </w:pPr>
            <w:r w:rsidRPr="002734B1">
              <w:rPr>
                <w:rFonts w:hint="eastAsia"/>
              </w:rPr>
              <w:t>250</w:t>
            </w:r>
          </w:p>
        </w:tc>
      </w:tr>
      <w:tr w:rsidR="00702F0A">
        <w:trPr>
          <w:trHeight w:val="240"/>
          <w:jc w:val="center"/>
        </w:trPr>
        <w:tc>
          <w:tcPr>
            <w:tcW w:w="4708" w:type="dxa"/>
            <w:shd w:val="clear" w:color="auto" w:fill="auto"/>
            <w:vAlign w:val="center"/>
          </w:tcPr>
          <w:p w:rsidR="00702F0A" w:rsidRDefault="0098330A">
            <w:pPr>
              <w:pStyle w:val="afffffffffe"/>
            </w:pPr>
            <w:r>
              <w:rPr>
                <w:rFonts w:hint="eastAsia"/>
              </w:rPr>
              <w:t>柠檬</w:t>
            </w:r>
          </w:p>
        </w:tc>
        <w:tc>
          <w:tcPr>
            <w:tcW w:w="4708" w:type="dxa"/>
            <w:shd w:val="clear" w:color="auto" w:fill="auto"/>
            <w:vAlign w:val="center"/>
          </w:tcPr>
          <w:p w:rsidR="00702F0A" w:rsidRPr="002734B1" w:rsidRDefault="0098330A">
            <w:pPr>
              <w:pStyle w:val="afffffffffe"/>
            </w:pPr>
            <w:r w:rsidRPr="002734B1">
              <w:rPr>
                <w:rFonts w:hint="eastAsia"/>
              </w:rPr>
              <w:t>2</w:t>
            </w:r>
            <w:r w:rsidRPr="002734B1">
              <w:rPr>
                <w:rFonts w:hint="eastAsia"/>
              </w:rPr>
              <w:t>个</w:t>
            </w:r>
          </w:p>
        </w:tc>
      </w:tr>
      <w:tr w:rsidR="00702F0A">
        <w:trPr>
          <w:trHeight w:val="248"/>
          <w:jc w:val="center"/>
        </w:trPr>
        <w:tc>
          <w:tcPr>
            <w:tcW w:w="4708" w:type="dxa"/>
            <w:shd w:val="clear" w:color="auto" w:fill="auto"/>
            <w:vAlign w:val="center"/>
          </w:tcPr>
          <w:p w:rsidR="00702F0A" w:rsidRDefault="0098330A">
            <w:pPr>
              <w:pStyle w:val="afffffffffe"/>
            </w:pPr>
            <w:r>
              <w:rPr>
                <w:rFonts w:hint="eastAsia"/>
              </w:rPr>
              <w:t>蜂蜜</w:t>
            </w:r>
          </w:p>
        </w:tc>
        <w:tc>
          <w:tcPr>
            <w:tcW w:w="4708" w:type="dxa"/>
            <w:shd w:val="clear" w:color="auto" w:fill="auto"/>
            <w:vAlign w:val="center"/>
          </w:tcPr>
          <w:p w:rsidR="00702F0A" w:rsidRPr="002734B1" w:rsidRDefault="0098330A">
            <w:pPr>
              <w:pStyle w:val="afffffffffe"/>
            </w:pPr>
            <w:r w:rsidRPr="002734B1">
              <w:rPr>
                <w:rFonts w:hint="eastAsia"/>
              </w:rPr>
              <w:t>50</w:t>
            </w:r>
            <w:r w:rsidRPr="002734B1">
              <w:t>0</w:t>
            </w:r>
          </w:p>
        </w:tc>
      </w:tr>
    </w:tbl>
    <w:p w:rsidR="00702F0A" w:rsidRDefault="00702F0A">
      <w:pPr>
        <w:pStyle w:val="afffffa"/>
        <w:ind w:firstLine="420"/>
      </w:pPr>
    </w:p>
    <w:p w:rsidR="00702F0A" w:rsidRDefault="0098330A">
      <w:pPr>
        <w:pStyle w:val="aff"/>
        <w:spacing w:before="120" w:after="120"/>
      </w:pPr>
      <w:r>
        <w:rPr>
          <w:rFonts w:hint="eastAsia"/>
        </w:rPr>
        <w:t>油皮原料用量配比表</w:t>
      </w:r>
    </w:p>
    <w:tbl>
      <w:tblPr>
        <w:tblStyle w:val="affffb"/>
        <w:tblW w:w="9400" w:type="dxa"/>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4700"/>
        <w:gridCol w:w="4700"/>
      </w:tblGrid>
      <w:tr w:rsidR="00702F0A">
        <w:trPr>
          <w:trHeight w:val="237"/>
          <w:tblHeader/>
          <w:jc w:val="center"/>
        </w:trPr>
        <w:tc>
          <w:tcPr>
            <w:tcW w:w="4700" w:type="dxa"/>
            <w:tcBorders>
              <w:top w:val="single" w:sz="8" w:space="0" w:color="auto"/>
              <w:bottom w:val="single" w:sz="8" w:space="0" w:color="auto"/>
            </w:tcBorders>
            <w:shd w:val="clear" w:color="auto" w:fill="auto"/>
            <w:vAlign w:val="center"/>
          </w:tcPr>
          <w:p w:rsidR="00702F0A" w:rsidRDefault="0098330A">
            <w:pPr>
              <w:pStyle w:val="afffffffffe"/>
            </w:pPr>
            <w:r>
              <w:rPr>
                <w:rFonts w:hint="eastAsia"/>
              </w:rPr>
              <w:t>名称</w:t>
            </w:r>
          </w:p>
        </w:tc>
        <w:tc>
          <w:tcPr>
            <w:tcW w:w="4700" w:type="dxa"/>
            <w:tcBorders>
              <w:top w:val="single" w:sz="8" w:space="0" w:color="auto"/>
              <w:bottom w:val="single" w:sz="8" w:space="0" w:color="auto"/>
            </w:tcBorders>
            <w:shd w:val="clear" w:color="auto" w:fill="auto"/>
            <w:vAlign w:val="center"/>
          </w:tcPr>
          <w:p w:rsidR="00702F0A" w:rsidRDefault="0098330A">
            <w:pPr>
              <w:pStyle w:val="afffffffffe"/>
            </w:pPr>
            <w:r>
              <w:rPr>
                <w:rFonts w:hint="eastAsia"/>
              </w:rPr>
              <w:t>重量（</w:t>
            </w:r>
            <w:r>
              <w:rPr>
                <w:rFonts w:hint="eastAsia"/>
              </w:rPr>
              <w:t>g</w:t>
            </w:r>
            <w:r>
              <w:rPr>
                <w:rFonts w:hint="eastAsia"/>
              </w:rPr>
              <w:t>）</w:t>
            </w:r>
          </w:p>
        </w:tc>
      </w:tr>
      <w:tr w:rsidR="00702F0A">
        <w:trPr>
          <w:trHeight w:val="245"/>
          <w:jc w:val="center"/>
        </w:trPr>
        <w:tc>
          <w:tcPr>
            <w:tcW w:w="4700" w:type="dxa"/>
            <w:shd w:val="clear" w:color="auto" w:fill="auto"/>
            <w:vAlign w:val="center"/>
          </w:tcPr>
          <w:p w:rsidR="00702F0A" w:rsidRDefault="0098330A">
            <w:pPr>
              <w:pStyle w:val="afffffffffe"/>
            </w:pPr>
            <w:r>
              <w:rPr>
                <w:rFonts w:hint="eastAsia"/>
              </w:rPr>
              <w:t>中筋小麦粉</w:t>
            </w:r>
          </w:p>
        </w:tc>
        <w:tc>
          <w:tcPr>
            <w:tcW w:w="4700" w:type="dxa"/>
            <w:shd w:val="clear" w:color="auto" w:fill="auto"/>
            <w:vAlign w:val="center"/>
          </w:tcPr>
          <w:p w:rsidR="00702F0A" w:rsidRPr="002734B1" w:rsidRDefault="0098330A">
            <w:pPr>
              <w:pStyle w:val="afffffffffe"/>
            </w:pPr>
            <w:r w:rsidRPr="002734B1">
              <w:rPr>
                <w:rFonts w:hint="eastAsia"/>
              </w:rPr>
              <w:t>1500</w:t>
            </w:r>
          </w:p>
        </w:tc>
      </w:tr>
      <w:tr w:rsidR="00702F0A">
        <w:trPr>
          <w:trHeight w:val="237"/>
          <w:jc w:val="center"/>
        </w:trPr>
        <w:tc>
          <w:tcPr>
            <w:tcW w:w="4700" w:type="dxa"/>
            <w:shd w:val="clear" w:color="auto" w:fill="auto"/>
            <w:vAlign w:val="center"/>
          </w:tcPr>
          <w:p w:rsidR="00702F0A" w:rsidRDefault="0098330A">
            <w:pPr>
              <w:pStyle w:val="afffffffffe"/>
            </w:pPr>
            <w:r>
              <w:rPr>
                <w:rFonts w:hint="eastAsia"/>
              </w:rPr>
              <w:t>猪油</w:t>
            </w:r>
          </w:p>
        </w:tc>
        <w:tc>
          <w:tcPr>
            <w:tcW w:w="4700" w:type="dxa"/>
            <w:shd w:val="clear" w:color="auto" w:fill="auto"/>
            <w:vAlign w:val="center"/>
          </w:tcPr>
          <w:p w:rsidR="00702F0A" w:rsidRPr="002734B1" w:rsidRDefault="0098330A">
            <w:pPr>
              <w:pStyle w:val="afffffffffe"/>
            </w:pPr>
            <w:r w:rsidRPr="002734B1">
              <w:rPr>
                <w:rFonts w:hint="eastAsia"/>
              </w:rPr>
              <w:t>240</w:t>
            </w:r>
          </w:p>
        </w:tc>
      </w:tr>
      <w:tr w:rsidR="00702F0A">
        <w:trPr>
          <w:trHeight w:val="237"/>
          <w:jc w:val="center"/>
        </w:trPr>
        <w:tc>
          <w:tcPr>
            <w:tcW w:w="4700" w:type="dxa"/>
            <w:shd w:val="clear" w:color="auto" w:fill="auto"/>
            <w:vAlign w:val="center"/>
          </w:tcPr>
          <w:p w:rsidR="00702F0A" w:rsidRDefault="0098330A">
            <w:pPr>
              <w:pStyle w:val="afffffffffe"/>
            </w:pPr>
            <w:r>
              <w:rPr>
                <w:rFonts w:hint="eastAsia"/>
              </w:rPr>
              <w:t>白砂糖</w:t>
            </w:r>
          </w:p>
        </w:tc>
        <w:tc>
          <w:tcPr>
            <w:tcW w:w="4700" w:type="dxa"/>
            <w:shd w:val="clear" w:color="auto" w:fill="auto"/>
            <w:vAlign w:val="center"/>
          </w:tcPr>
          <w:p w:rsidR="00702F0A" w:rsidRPr="002734B1" w:rsidRDefault="0098330A">
            <w:pPr>
              <w:pStyle w:val="afffffffffe"/>
            </w:pPr>
            <w:r w:rsidRPr="002734B1">
              <w:rPr>
                <w:rFonts w:hint="eastAsia"/>
              </w:rPr>
              <w:t>90</w:t>
            </w:r>
          </w:p>
        </w:tc>
      </w:tr>
      <w:tr w:rsidR="00702F0A">
        <w:trPr>
          <w:trHeight w:val="245"/>
          <w:jc w:val="center"/>
        </w:trPr>
        <w:tc>
          <w:tcPr>
            <w:tcW w:w="4700" w:type="dxa"/>
            <w:shd w:val="clear" w:color="auto" w:fill="auto"/>
            <w:vAlign w:val="center"/>
          </w:tcPr>
          <w:p w:rsidR="00702F0A" w:rsidRDefault="0098330A">
            <w:pPr>
              <w:pStyle w:val="afffffffffe"/>
            </w:pPr>
            <w:r>
              <w:rPr>
                <w:rFonts w:hint="eastAsia"/>
              </w:rPr>
              <w:t>生活饮用水</w:t>
            </w:r>
          </w:p>
        </w:tc>
        <w:tc>
          <w:tcPr>
            <w:tcW w:w="4700" w:type="dxa"/>
            <w:shd w:val="clear" w:color="auto" w:fill="auto"/>
            <w:vAlign w:val="center"/>
          </w:tcPr>
          <w:p w:rsidR="00702F0A" w:rsidRPr="002734B1" w:rsidRDefault="0098330A">
            <w:pPr>
              <w:pStyle w:val="afffffffffe"/>
            </w:pPr>
            <w:r w:rsidRPr="002734B1">
              <w:rPr>
                <w:rFonts w:hint="eastAsia"/>
              </w:rPr>
              <w:t>270</w:t>
            </w:r>
          </w:p>
        </w:tc>
      </w:tr>
    </w:tbl>
    <w:p w:rsidR="00702F0A" w:rsidRDefault="00702F0A">
      <w:pPr>
        <w:pStyle w:val="afffffa"/>
        <w:ind w:firstLine="420"/>
      </w:pPr>
    </w:p>
    <w:p w:rsidR="00702F0A" w:rsidRDefault="0098330A">
      <w:pPr>
        <w:pStyle w:val="aff"/>
        <w:spacing w:before="120" w:after="120"/>
      </w:pPr>
      <w:bookmarkStart w:id="92" w:name="OLE_LINK18"/>
      <w:r>
        <w:rPr>
          <w:rFonts w:hint="eastAsia"/>
        </w:rPr>
        <w:t>油酥原料用量配比表</w:t>
      </w:r>
      <w:bookmarkEnd w:id="92"/>
    </w:p>
    <w:tbl>
      <w:tblPr>
        <w:tblStyle w:val="affffb"/>
        <w:tblW w:w="9408" w:type="dxa"/>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4704"/>
        <w:gridCol w:w="4704"/>
      </w:tblGrid>
      <w:tr w:rsidR="00702F0A">
        <w:trPr>
          <w:trHeight w:val="239"/>
          <w:tblHeader/>
          <w:jc w:val="center"/>
        </w:trPr>
        <w:tc>
          <w:tcPr>
            <w:tcW w:w="4704" w:type="dxa"/>
            <w:tcBorders>
              <w:top w:val="single" w:sz="8" w:space="0" w:color="auto"/>
              <w:bottom w:val="single" w:sz="8" w:space="0" w:color="auto"/>
            </w:tcBorders>
            <w:shd w:val="clear" w:color="auto" w:fill="auto"/>
            <w:vAlign w:val="center"/>
          </w:tcPr>
          <w:p w:rsidR="00702F0A" w:rsidRDefault="0098330A">
            <w:pPr>
              <w:pStyle w:val="afffffffffe"/>
            </w:pPr>
            <w:r>
              <w:rPr>
                <w:rFonts w:hint="eastAsia"/>
              </w:rPr>
              <w:t>名称</w:t>
            </w:r>
          </w:p>
        </w:tc>
        <w:tc>
          <w:tcPr>
            <w:tcW w:w="4704" w:type="dxa"/>
            <w:tcBorders>
              <w:top w:val="single" w:sz="8" w:space="0" w:color="auto"/>
              <w:bottom w:val="single" w:sz="8" w:space="0" w:color="auto"/>
            </w:tcBorders>
            <w:shd w:val="clear" w:color="auto" w:fill="auto"/>
            <w:vAlign w:val="center"/>
          </w:tcPr>
          <w:p w:rsidR="00702F0A" w:rsidRDefault="0098330A">
            <w:pPr>
              <w:pStyle w:val="afffffffffe"/>
            </w:pPr>
            <w:r>
              <w:rPr>
                <w:rFonts w:hint="eastAsia"/>
              </w:rPr>
              <w:t>重量（</w:t>
            </w:r>
            <w:r>
              <w:rPr>
                <w:rFonts w:hint="eastAsia"/>
              </w:rPr>
              <w:t>g</w:t>
            </w:r>
            <w:r>
              <w:rPr>
                <w:rFonts w:hint="eastAsia"/>
              </w:rPr>
              <w:t>）</w:t>
            </w:r>
          </w:p>
        </w:tc>
      </w:tr>
      <w:tr w:rsidR="00702F0A">
        <w:trPr>
          <w:trHeight w:val="247"/>
          <w:jc w:val="center"/>
        </w:trPr>
        <w:tc>
          <w:tcPr>
            <w:tcW w:w="4704" w:type="dxa"/>
            <w:shd w:val="clear" w:color="auto" w:fill="auto"/>
            <w:vAlign w:val="center"/>
          </w:tcPr>
          <w:p w:rsidR="00702F0A" w:rsidRPr="002734B1" w:rsidRDefault="0098330A">
            <w:pPr>
              <w:pStyle w:val="afffffffffe"/>
            </w:pPr>
            <w:r w:rsidRPr="002734B1">
              <w:rPr>
                <w:rFonts w:hint="eastAsia"/>
              </w:rPr>
              <w:t>低筋小麦粉</w:t>
            </w:r>
          </w:p>
        </w:tc>
        <w:tc>
          <w:tcPr>
            <w:tcW w:w="4704" w:type="dxa"/>
            <w:shd w:val="clear" w:color="auto" w:fill="auto"/>
            <w:vAlign w:val="center"/>
          </w:tcPr>
          <w:p w:rsidR="00702F0A" w:rsidRPr="002734B1" w:rsidRDefault="0098330A">
            <w:pPr>
              <w:pStyle w:val="afffffffffe"/>
            </w:pPr>
            <w:r w:rsidRPr="002734B1">
              <w:rPr>
                <w:rFonts w:hint="eastAsia"/>
              </w:rPr>
              <w:t>600</w:t>
            </w:r>
          </w:p>
        </w:tc>
      </w:tr>
      <w:tr w:rsidR="00702F0A">
        <w:trPr>
          <w:trHeight w:val="239"/>
          <w:jc w:val="center"/>
        </w:trPr>
        <w:tc>
          <w:tcPr>
            <w:tcW w:w="4704" w:type="dxa"/>
            <w:shd w:val="clear" w:color="auto" w:fill="auto"/>
            <w:vAlign w:val="center"/>
          </w:tcPr>
          <w:p w:rsidR="00702F0A" w:rsidRPr="002734B1" w:rsidRDefault="0098330A">
            <w:pPr>
              <w:pStyle w:val="afffffffffe"/>
            </w:pPr>
            <w:r w:rsidRPr="002734B1">
              <w:rPr>
                <w:rFonts w:hint="eastAsia"/>
              </w:rPr>
              <w:t>猪油</w:t>
            </w:r>
          </w:p>
        </w:tc>
        <w:tc>
          <w:tcPr>
            <w:tcW w:w="4704" w:type="dxa"/>
            <w:shd w:val="clear" w:color="auto" w:fill="auto"/>
            <w:vAlign w:val="center"/>
          </w:tcPr>
          <w:p w:rsidR="00702F0A" w:rsidRPr="002734B1" w:rsidRDefault="0098330A">
            <w:pPr>
              <w:pStyle w:val="afffffffffe"/>
            </w:pPr>
            <w:r w:rsidRPr="002734B1">
              <w:rPr>
                <w:rFonts w:hint="eastAsia"/>
              </w:rPr>
              <w:t>270</w:t>
            </w:r>
          </w:p>
        </w:tc>
      </w:tr>
      <w:tr w:rsidR="00702F0A">
        <w:trPr>
          <w:trHeight w:val="239"/>
          <w:jc w:val="center"/>
        </w:trPr>
        <w:tc>
          <w:tcPr>
            <w:tcW w:w="4704" w:type="dxa"/>
            <w:shd w:val="clear" w:color="auto" w:fill="auto"/>
            <w:vAlign w:val="center"/>
          </w:tcPr>
          <w:p w:rsidR="00702F0A" w:rsidRPr="002734B1" w:rsidRDefault="0098330A">
            <w:pPr>
              <w:pStyle w:val="afffffffffe"/>
            </w:pPr>
            <w:r w:rsidRPr="002734B1">
              <w:rPr>
                <w:rFonts w:hint="eastAsia"/>
              </w:rPr>
              <w:t>姜黄</w:t>
            </w:r>
          </w:p>
        </w:tc>
        <w:tc>
          <w:tcPr>
            <w:tcW w:w="4704" w:type="dxa"/>
            <w:shd w:val="clear" w:color="auto" w:fill="auto"/>
            <w:vAlign w:val="center"/>
          </w:tcPr>
          <w:p w:rsidR="00702F0A" w:rsidRPr="002734B1" w:rsidRDefault="0098330A">
            <w:pPr>
              <w:pStyle w:val="afffffffffe"/>
            </w:pPr>
            <w:r w:rsidRPr="002734B1">
              <w:rPr>
                <w:rFonts w:hint="eastAsia"/>
              </w:rPr>
              <w:t>60</w:t>
            </w:r>
          </w:p>
        </w:tc>
      </w:tr>
      <w:tr w:rsidR="00702F0A">
        <w:trPr>
          <w:trHeight w:val="247"/>
          <w:jc w:val="center"/>
        </w:trPr>
        <w:tc>
          <w:tcPr>
            <w:tcW w:w="4704" w:type="dxa"/>
            <w:shd w:val="clear" w:color="auto" w:fill="auto"/>
            <w:vAlign w:val="center"/>
          </w:tcPr>
          <w:p w:rsidR="00702F0A" w:rsidRPr="002734B1" w:rsidRDefault="0098330A">
            <w:pPr>
              <w:pStyle w:val="afffffffffe"/>
            </w:pPr>
            <w:proofErr w:type="gramStart"/>
            <w:r w:rsidRPr="002734B1">
              <w:rPr>
                <w:rFonts w:hint="eastAsia"/>
              </w:rPr>
              <w:t>蝶</w:t>
            </w:r>
            <w:proofErr w:type="gramEnd"/>
            <w:r w:rsidRPr="002734B1">
              <w:rPr>
                <w:rFonts w:hint="eastAsia"/>
              </w:rPr>
              <w:t>豆花</w:t>
            </w:r>
          </w:p>
        </w:tc>
        <w:tc>
          <w:tcPr>
            <w:tcW w:w="4704" w:type="dxa"/>
            <w:shd w:val="clear" w:color="auto" w:fill="auto"/>
            <w:vAlign w:val="center"/>
          </w:tcPr>
          <w:p w:rsidR="00702F0A" w:rsidRPr="002734B1" w:rsidRDefault="0098330A">
            <w:pPr>
              <w:pStyle w:val="afffffffffe"/>
            </w:pPr>
            <w:r w:rsidRPr="002734B1">
              <w:rPr>
                <w:rFonts w:hint="eastAsia"/>
              </w:rPr>
              <w:t>60</w:t>
            </w:r>
          </w:p>
        </w:tc>
      </w:tr>
      <w:tr w:rsidR="00702F0A">
        <w:trPr>
          <w:trHeight w:val="239"/>
          <w:jc w:val="center"/>
        </w:trPr>
        <w:tc>
          <w:tcPr>
            <w:tcW w:w="4704" w:type="dxa"/>
            <w:shd w:val="clear" w:color="auto" w:fill="auto"/>
            <w:vAlign w:val="center"/>
          </w:tcPr>
          <w:p w:rsidR="00702F0A" w:rsidRPr="002734B1" w:rsidRDefault="0098330A">
            <w:pPr>
              <w:pStyle w:val="afffffffffe"/>
            </w:pPr>
            <w:r w:rsidRPr="002734B1">
              <w:rPr>
                <w:rFonts w:hint="eastAsia"/>
              </w:rPr>
              <w:t>紫苏</w:t>
            </w:r>
            <w:r w:rsidR="002734B1" w:rsidRPr="002734B1">
              <w:rPr>
                <w:rFonts w:hint="eastAsia"/>
              </w:rPr>
              <w:t>叶</w:t>
            </w:r>
          </w:p>
        </w:tc>
        <w:tc>
          <w:tcPr>
            <w:tcW w:w="4704" w:type="dxa"/>
            <w:shd w:val="clear" w:color="auto" w:fill="auto"/>
            <w:vAlign w:val="center"/>
          </w:tcPr>
          <w:p w:rsidR="00702F0A" w:rsidRPr="002734B1" w:rsidRDefault="0098330A">
            <w:pPr>
              <w:pStyle w:val="afffffffffe"/>
            </w:pPr>
            <w:r w:rsidRPr="002734B1">
              <w:rPr>
                <w:rFonts w:hint="eastAsia"/>
              </w:rPr>
              <w:t>60</w:t>
            </w:r>
          </w:p>
        </w:tc>
      </w:tr>
      <w:tr w:rsidR="00702F0A">
        <w:trPr>
          <w:trHeight w:val="239"/>
          <w:jc w:val="center"/>
        </w:trPr>
        <w:tc>
          <w:tcPr>
            <w:tcW w:w="4704" w:type="dxa"/>
            <w:shd w:val="clear" w:color="auto" w:fill="auto"/>
            <w:vAlign w:val="center"/>
          </w:tcPr>
          <w:p w:rsidR="00702F0A" w:rsidRPr="002734B1" w:rsidRDefault="0098330A">
            <w:pPr>
              <w:pStyle w:val="afffffffffe"/>
            </w:pPr>
            <w:r w:rsidRPr="002734B1">
              <w:rPr>
                <w:rFonts w:hint="eastAsia"/>
              </w:rPr>
              <w:t>草莓粉</w:t>
            </w:r>
          </w:p>
        </w:tc>
        <w:tc>
          <w:tcPr>
            <w:tcW w:w="4704" w:type="dxa"/>
            <w:shd w:val="clear" w:color="auto" w:fill="auto"/>
            <w:vAlign w:val="center"/>
          </w:tcPr>
          <w:p w:rsidR="00702F0A" w:rsidRPr="002734B1" w:rsidRDefault="0098330A">
            <w:pPr>
              <w:pStyle w:val="afffffffffe"/>
            </w:pPr>
            <w:r w:rsidRPr="002734B1">
              <w:rPr>
                <w:rFonts w:hint="eastAsia"/>
              </w:rPr>
              <w:t>60</w:t>
            </w:r>
          </w:p>
        </w:tc>
      </w:tr>
      <w:tr w:rsidR="00702F0A">
        <w:trPr>
          <w:trHeight w:val="247"/>
          <w:jc w:val="center"/>
        </w:trPr>
        <w:tc>
          <w:tcPr>
            <w:tcW w:w="4704" w:type="dxa"/>
            <w:shd w:val="clear" w:color="auto" w:fill="auto"/>
            <w:vAlign w:val="center"/>
          </w:tcPr>
          <w:p w:rsidR="00702F0A" w:rsidRPr="002734B1" w:rsidRDefault="0098330A">
            <w:pPr>
              <w:pStyle w:val="afffffffffe"/>
            </w:pPr>
            <w:r w:rsidRPr="002734B1">
              <w:rPr>
                <w:rFonts w:hint="eastAsia"/>
              </w:rPr>
              <w:t>香露兜粉（斑斓粉）</w:t>
            </w:r>
          </w:p>
        </w:tc>
        <w:tc>
          <w:tcPr>
            <w:tcW w:w="4704" w:type="dxa"/>
            <w:shd w:val="clear" w:color="auto" w:fill="auto"/>
            <w:vAlign w:val="center"/>
          </w:tcPr>
          <w:p w:rsidR="00702F0A" w:rsidRPr="002734B1" w:rsidRDefault="0098330A">
            <w:pPr>
              <w:pStyle w:val="afffffffffe"/>
            </w:pPr>
            <w:r w:rsidRPr="002734B1">
              <w:rPr>
                <w:rFonts w:hint="eastAsia"/>
              </w:rPr>
              <w:t>60</w:t>
            </w:r>
          </w:p>
        </w:tc>
      </w:tr>
    </w:tbl>
    <w:p w:rsidR="00702F0A" w:rsidRDefault="00702F0A">
      <w:pPr>
        <w:pStyle w:val="afffffa"/>
        <w:ind w:firstLine="420"/>
      </w:pPr>
    </w:p>
    <w:p w:rsidR="00702F0A" w:rsidRDefault="00702F0A">
      <w:pPr>
        <w:pStyle w:val="afffffa"/>
        <w:ind w:firstLine="420"/>
        <w:sectPr w:rsidR="00702F0A">
          <w:pgSz w:w="11906" w:h="16838"/>
          <w:pgMar w:top="1928" w:right="1134" w:bottom="1134" w:left="1134" w:header="1418" w:footer="1134" w:gutter="284"/>
          <w:cols w:space="425"/>
          <w:formProt w:val="0"/>
          <w:docGrid w:linePitch="312"/>
        </w:sectPr>
      </w:pPr>
    </w:p>
    <w:p w:rsidR="00702F0A" w:rsidRDefault="00702F0A">
      <w:pPr>
        <w:pStyle w:val="af8"/>
        <w:rPr>
          <w:vanish w:val="0"/>
        </w:rPr>
      </w:pPr>
    </w:p>
    <w:p w:rsidR="00702F0A" w:rsidRDefault="00702F0A">
      <w:pPr>
        <w:pStyle w:val="afe"/>
        <w:rPr>
          <w:vanish w:val="0"/>
        </w:rPr>
      </w:pPr>
    </w:p>
    <w:p w:rsidR="00702F0A" w:rsidRDefault="0098330A">
      <w:pPr>
        <w:pStyle w:val="aff3"/>
        <w:spacing w:after="120"/>
      </w:pPr>
      <w:r>
        <w:br/>
      </w:r>
      <w:r>
        <w:rPr>
          <w:rFonts w:hint="eastAsia"/>
        </w:rPr>
        <w:t>（资料性）</w:t>
      </w:r>
      <w:r>
        <w:br/>
      </w:r>
      <w:r>
        <w:rPr>
          <w:rFonts w:hint="eastAsia"/>
        </w:rPr>
        <w:t>盛盘示例</w:t>
      </w:r>
    </w:p>
    <w:p w:rsidR="00702F0A" w:rsidRDefault="0098330A">
      <w:pPr>
        <w:pStyle w:val="afffffa"/>
        <w:ind w:firstLine="420"/>
      </w:pPr>
      <w:r>
        <w:rPr>
          <w:rFonts w:hint="eastAsia"/>
        </w:rPr>
        <w:t>图</w:t>
      </w:r>
      <w:r>
        <w:t>B</w:t>
      </w:r>
      <w:r>
        <w:rPr>
          <w:rFonts w:hint="eastAsia"/>
        </w:rPr>
        <w:t>.1</w:t>
      </w:r>
      <w:r>
        <w:rPr>
          <w:rFonts w:hint="eastAsia"/>
        </w:rPr>
        <w:t>给出了五彩绣球酥的成品样式。</w:t>
      </w:r>
    </w:p>
    <w:p w:rsidR="00702F0A" w:rsidRDefault="00702F0A">
      <w:pPr>
        <w:pStyle w:val="afffffa"/>
        <w:ind w:firstLine="420"/>
      </w:pPr>
    </w:p>
    <w:p w:rsidR="00702F0A" w:rsidRDefault="0098330A">
      <w:pPr>
        <w:pStyle w:val="afffffa"/>
        <w:ind w:firstLineChars="0" w:firstLine="0"/>
        <w:jc w:val="center"/>
      </w:pPr>
      <w:r>
        <w:rPr>
          <w:rFonts w:hint="eastAsia"/>
          <w:noProof/>
        </w:rPr>
        <w:drawing>
          <wp:inline distT="0" distB="0" distL="114300" distR="114300">
            <wp:extent cx="5935980" cy="4451985"/>
            <wp:effectExtent l="0" t="0" r="7620" b="5715"/>
            <wp:docPr id="3" name="图片 6" descr="207626645a14b4c0aab36a47dd4f522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6" descr="207626645a14b4c0aab36a47dd4f522f"/>
                    <pic:cNvPicPr>
                      <a:picLocks noChangeAspect="1"/>
                    </pic:cNvPicPr>
                  </pic:nvPicPr>
                  <pic:blipFill>
                    <a:blip r:embed="rId23"/>
                    <a:stretch>
                      <a:fillRect/>
                    </a:stretch>
                  </pic:blipFill>
                  <pic:spPr>
                    <a:xfrm>
                      <a:off x="0" y="0"/>
                      <a:ext cx="5935980" cy="4451985"/>
                    </a:xfrm>
                    <a:prstGeom prst="rect">
                      <a:avLst/>
                    </a:prstGeom>
                  </pic:spPr>
                </pic:pic>
              </a:graphicData>
            </a:graphic>
          </wp:inline>
        </w:drawing>
      </w:r>
    </w:p>
    <w:p w:rsidR="00702F0A" w:rsidRDefault="0098330A">
      <w:pPr>
        <w:pStyle w:val="af9"/>
        <w:spacing w:before="120" w:after="120"/>
      </w:pPr>
      <w:r>
        <w:rPr>
          <w:rFonts w:hint="eastAsia"/>
        </w:rPr>
        <w:t>五彩绣球酥的成品样式</w:t>
      </w:r>
    </w:p>
    <w:p w:rsidR="00702F0A" w:rsidRDefault="00702F0A">
      <w:pPr>
        <w:pStyle w:val="afffffa"/>
        <w:ind w:firstLineChars="0" w:firstLine="0"/>
        <w:jc w:val="center"/>
      </w:pPr>
    </w:p>
    <w:p w:rsidR="00702F0A" w:rsidRDefault="00702F0A">
      <w:pPr>
        <w:pStyle w:val="afffffa"/>
        <w:ind w:firstLine="420"/>
      </w:pPr>
    </w:p>
    <w:p w:rsidR="00702F0A" w:rsidRDefault="00702F0A">
      <w:pPr>
        <w:pStyle w:val="afffffa"/>
        <w:ind w:firstLine="420"/>
        <w:sectPr w:rsidR="00702F0A">
          <w:pgSz w:w="11906" w:h="16838"/>
          <w:pgMar w:top="1928" w:right="1134" w:bottom="1134" w:left="1134" w:header="1418" w:footer="1134" w:gutter="284"/>
          <w:cols w:space="425"/>
          <w:formProt w:val="0"/>
          <w:docGrid w:linePitch="312"/>
        </w:sectPr>
      </w:pPr>
      <w:bookmarkStart w:id="93" w:name="BookMark6"/>
      <w:bookmarkEnd w:id="91"/>
    </w:p>
    <w:p w:rsidR="00702F0A" w:rsidRDefault="0098330A">
      <w:pPr>
        <w:pStyle w:val="affffff1"/>
        <w:spacing w:after="120"/>
      </w:pPr>
      <w:r>
        <w:rPr>
          <w:rFonts w:hint="eastAsia"/>
          <w:spacing w:val="105"/>
        </w:rPr>
        <w:lastRenderedPageBreak/>
        <w:t>参考文</w:t>
      </w:r>
      <w:r>
        <w:rPr>
          <w:rFonts w:hint="eastAsia"/>
        </w:rPr>
        <w:t>献</w:t>
      </w:r>
    </w:p>
    <w:p w:rsidR="00702F0A" w:rsidRDefault="0098330A">
      <w:pPr>
        <w:pStyle w:val="afffffa"/>
        <w:ind w:firstLine="420"/>
      </w:pPr>
      <w:r>
        <w:rPr>
          <w:rFonts w:hAnsi="宋体"/>
        </w:rPr>
        <w:t xml:space="preserve">[1]  </w:t>
      </w:r>
      <w:r>
        <w:rPr>
          <w:rFonts w:hint="eastAsia"/>
        </w:rPr>
        <w:t>国家药典委员会编</w:t>
      </w:r>
      <w:r>
        <w:rPr>
          <w:rFonts w:hint="eastAsia"/>
        </w:rPr>
        <w:t>.</w:t>
      </w:r>
      <w:r>
        <w:rPr>
          <w:rFonts w:hint="eastAsia"/>
        </w:rPr>
        <w:t>中华人民共和国药典：</w:t>
      </w:r>
      <w:r>
        <w:rPr>
          <w:rFonts w:hint="eastAsia"/>
        </w:rPr>
        <w:t>2</w:t>
      </w:r>
      <w:r>
        <w:t>02</w:t>
      </w:r>
      <w:r>
        <w:rPr>
          <w:rFonts w:hint="eastAsia"/>
        </w:rPr>
        <w:t>5</w:t>
      </w:r>
      <w:r>
        <w:rPr>
          <w:rFonts w:hint="eastAsia"/>
        </w:rPr>
        <w:t>年版，一部</w:t>
      </w:r>
      <w:r>
        <w:rPr>
          <w:rFonts w:hint="eastAsia"/>
        </w:rPr>
        <w:t>[</w:t>
      </w:r>
      <w:r>
        <w:t>M]</w:t>
      </w:r>
      <w:r>
        <w:rPr>
          <w:rFonts w:hint="eastAsia"/>
        </w:rPr>
        <w:t>.</w:t>
      </w:r>
      <w:r>
        <w:rPr>
          <w:rFonts w:hint="eastAsia"/>
        </w:rPr>
        <w:t>中国医药科技出版社，</w:t>
      </w:r>
      <w:r>
        <w:rPr>
          <w:rFonts w:hint="eastAsia"/>
        </w:rPr>
        <w:t>2</w:t>
      </w:r>
      <w:r>
        <w:t>02</w:t>
      </w:r>
      <w:r>
        <w:rPr>
          <w:rFonts w:hint="eastAsia"/>
        </w:rPr>
        <w:t>5</w:t>
      </w:r>
    </w:p>
    <w:p w:rsidR="00702F0A" w:rsidRDefault="0098330A">
      <w:pPr>
        <w:pStyle w:val="afffffa"/>
        <w:ind w:firstLine="420"/>
        <w:rPr>
          <w:rFonts w:hAnsi="宋体"/>
        </w:rPr>
      </w:pPr>
      <w:r>
        <w:rPr>
          <w:rFonts w:hint="eastAsia"/>
        </w:rPr>
        <w:t>[</w:t>
      </w:r>
      <w:r>
        <w:t xml:space="preserve">2]  </w:t>
      </w:r>
      <w:r>
        <w:rPr>
          <w:rFonts w:hint="eastAsia"/>
        </w:rPr>
        <w:t>国家药典委员会编</w:t>
      </w:r>
      <w:r>
        <w:rPr>
          <w:rFonts w:hint="eastAsia"/>
        </w:rPr>
        <w:t>.</w:t>
      </w:r>
      <w:r>
        <w:rPr>
          <w:rFonts w:hint="eastAsia"/>
        </w:rPr>
        <w:t>中华人民共和国药典：</w:t>
      </w:r>
      <w:r>
        <w:rPr>
          <w:rFonts w:hint="eastAsia"/>
        </w:rPr>
        <w:t>2</w:t>
      </w:r>
      <w:r>
        <w:t>02</w:t>
      </w:r>
      <w:r>
        <w:rPr>
          <w:rFonts w:hint="eastAsia"/>
        </w:rPr>
        <w:t>5</w:t>
      </w:r>
      <w:r>
        <w:rPr>
          <w:rFonts w:hint="eastAsia"/>
        </w:rPr>
        <w:t>年版，四部</w:t>
      </w:r>
      <w:r>
        <w:rPr>
          <w:rFonts w:hint="eastAsia"/>
        </w:rPr>
        <w:t>[</w:t>
      </w:r>
      <w:r>
        <w:t>M]</w:t>
      </w:r>
      <w:r>
        <w:rPr>
          <w:rFonts w:hint="eastAsia"/>
        </w:rPr>
        <w:t>.</w:t>
      </w:r>
      <w:r>
        <w:rPr>
          <w:rFonts w:hint="eastAsia"/>
        </w:rPr>
        <w:t>中国医药科技出版社，</w:t>
      </w:r>
      <w:r>
        <w:rPr>
          <w:rFonts w:hint="eastAsia"/>
        </w:rPr>
        <w:t>2</w:t>
      </w:r>
      <w:r>
        <w:t>02</w:t>
      </w:r>
      <w:r>
        <w:rPr>
          <w:rFonts w:hint="eastAsia"/>
        </w:rPr>
        <w:t>5</w:t>
      </w:r>
    </w:p>
    <w:p w:rsidR="00702F0A" w:rsidRDefault="0098330A">
      <w:pPr>
        <w:pStyle w:val="afffffa"/>
        <w:ind w:firstLineChars="0" w:firstLine="0"/>
        <w:jc w:val="center"/>
      </w:pPr>
      <w:bookmarkStart w:id="94" w:name="BookMark8"/>
      <w:bookmarkEnd w:id="93"/>
      <w:r>
        <w:rPr>
          <w:noProof/>
        </w:rPr>
        <w:drawing>
          <wp:inline distT="0" distB="0" distL="0" distR="0">
            <wp:extent cx="1485900" cy="317500"/>
            <wp:effectExtent l="0" t="0" r="0" b="6350"/>
            <wp:docPr id="4" name="图片 7"/>
            <wp:cNvGraphicFramePr/>
            <a:graphic xmlns:a="http://schemas.openxmlformats.org/drawingml/2006/main">
              <a:graphicData uri="http://schemas.openxmlformats.org/drawingml/2006/picture">
                <pic:pic xmlns:pic="http://schemas.openxmlformats.org/drawingml/2006/picture">
                  <pic:nvPicPr>
                    <pic:cNvPr id="4" name="图片 7"/>
                    <pic:cNvPicPr/>
                  </pic:nvPicPr>
                  <pic:blipFill>
                    <a:blip r:embed="rId24">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94"/>
    </w:p>
    <w:sectPr w:rsidR="00702F0A">
      <w:pgSz w:w="11906" w:h="16838"/>
      <w:pgMar w:top="1928"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8330A" w:rsidRDefault="0098330A">
      <w:pPr>
        <w:spacing w:line="240" w:lineRule="auto"/>
      </w:pPr>
      <w:r>
        <w:separator/>
      </w:r>
    </w:p>
  </w:endnote>
  <w:endnote w:type="continuationSeparator" w:id="0">
    <w:p w:rsidR="0098330A" w:rsidRDefault="0098330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02F0A" w:rsidRDefault="0098330A">
    <w:pPr>
      <w:pStyle w:val="affff0"/>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02F0A" w:rsidRDefault="00702F0A">
    <w:pPr>
      <w:pStyle w:val="affff0"/>
      <w:ind w:right="720"/>
      <w:jc w:val="both"/>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02F0A" w:rsidRDefault="0098330A">
    <w:pPr>
      <w:pStyle w:val="afffff6"/>
    </w:pPr>
    <w:r>
      <w:fldChar w:fldCharType="begin"/>
    </w:r>
    <w:r>
      <w:instrText xml:space="preserve"> PAGE   \* MERGEFORMAT \* MERGEFORMAT </w:instrText>
    </w:r>
    <w:r>
      <w:fldChar w:fldCharType="separate"/>
    </w:r>
    <w:r>
      <w:t>I</w:t>
    </w:r>
    <w: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02F0A" w:rsidRDefault="0098330A">
    <w:pPr>
      <w:pStyle w:val="afffff7"/>
    </w:pPr>
    <w:r>
      <w:fldChar w:fldCharType="begin"/>
    </w:r>
    <w:r>
      <w:instrText>PAGE   \* MERGEFORMAT</w:instrText>
    </w:r>
    <w:r>
      <w:fldChar w:fldCharType="separate"/>
    </w:r>
    <w:r>
      <w:rPr>
        <w:lang w:val="zh-CN"/>
      </w:rPr>
      <w:t>1</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02F0A" w:rsidRDefault="0098330A">
    <w:pPr>
      <w:pStyle w:val="afffff6"/>
    </w:pPr>
    <w:r>
      <w:fldChar w:fldCharType="begin"/>
    </w:r>
    <w:r>
      <w:instrText xml:space="preserve"> PAGE   \* MERGEFORMAT \* MERGEFORMAT </w:instrText>
    </w:r>
    <w:r>
      <w:fldChar w:fldCharType="separate"/>
    </w:r>
    <w:r>
      <w:t>1</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02F0A" w:rsidRDefault="0098330A">
    <w:pPr>
      <w:pStyle w:val="afffff7"/>
    </w:pPr>
    <w:r>
      <w:fldChar w:fldCharType="begin"/>
    </w:r>
    <w:r>
      <w:instrText>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8330A" w:rsidRDefault="0098330A">
      <w:pPr>
        <w:spacing w:line="240" w:lineRule="auto"/>
      </w:pPr>
      <w:r>
        <w:separator/>
      </w:r>
    </w:p>
  </w:footnote>
  <w:footnote w:type="continuationSeparator" w:id="0">
    <w:p w:rsidR="0098330A" w:rsidRDefault="0098330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02F0A" w:rsidRDefault="0098330A">
    <w:pPr>
      <w:pStyle w:val="affff2"/>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02F0A" w:rsidRDefault="00702F0A">
    <w:pPr>
      <w:pStyle w:val="affff2"/>
      <w:jc w:val="both"/>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02F0A" w:rsidRDefault="0098330A">
    <w:pPr>
      <w:pStyle w:val="affffff0"/>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t>T/GXAS XXXX</w:t>
    </w:r>
    <w:r>
      <w:t>—</w:t>
    </w:r>
    <w:r>
      <w:t>XXXX</w:t>
    </w:r>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02F0A" w:rsidRDefault="0098330A">
    <w:pPr>
      <w:pStyle w:val="affffff"/>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444F00">
      <w:rPr>
        <w:noProof/>
      </w:rPr>
      <w:t>T/GXAS XXXX</w:t>
    </w:r>
    <w:r w:rsidR="00444F00">
      <w:rPr>
        <w:noProof/>
      </w:rPr>
      <w:t>—</w:t>
    </w:r>
    <w:r w:rsidR="00444F00">
      <w:rPr>
        <w:noProof/>
      </w:rPr>
      <w:t>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02F0A" w:rsidRDefault="0098330A">
    <w:pPr>
      <w:pStyle w:val="affffff0"/>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444F00">
      <w:rPr>
        <w:noProof/>
      </w:rPr>
      <w:t>T/GXAS XXXX</w:t>
    </w:r>
    <w:r w:rsidR="00444F00">
      <w:rPr>
        <w:noProof/>
      </w:rPr>
      <w:t>—</w:t>
    </w:r>
    <w:r w:rsidR="00444F00">
      <w:rPr>
        <w:noProof/>
      </w:rPr>
      <w:t>XXXX</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02F0A" w:rsidRDefault="0098330A">
    <w:pPr>
      <w:pStyle w:val="affffff"/>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444F00">
      <w:rPr>
        <w:noProof/>
      </w:rPr>
      <w:t>T/GXAS XXXX</w:t>
    </w:r>
    <w:r w:rsidR="00444F00">
      <w:rPr>
        <w:noProof/>
      </w:rPr>
      <w:t>—</w:t>
    </w:r>
    <w:r w:rsidR="00444F00">
      <w:rPr>
        <w:noProof/>
      </w:rPr>
      <w:t>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color w:val="auto"/>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color w:val="auto"/>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attachedTemplate r:id="rId1"/>
  <w:documentProtection w:edit="forms" w:enforcement="1" w:cryptProviderType="rsaAES" w:cryptAlgorithmClass="hash" w:cryptAlgorithmType="typeAny" w:cryptAlgorithmSid="14" w:cryptSpinCount="100000" w:hash="Txxdixi47jehoB07c6CEV6QEFCRjWvg7pfIR+OHqKkqdsgzh4wD6BUlqHKbiEwrZlBRvWiLQR/FNjLnRkQrEzg==" w:salt="G54UZTIJUUaeTbUo+mZ0+A=="/>
  <w:defaultTabStop w:val="420"/>
  <w:evenAndOddHeaders/>
  <w:drawingGridHorizontalSpacing w:val="105"/>
  <w:drawingGridVerticalSpacing w:val="156"/>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WEwMTZhMDZjYjM0NjFlMWU5NmQ4YTQ2MjZkN2JhYzQifQ=="/>
  </w:docVars>
  <w:rsids>
    <w:rsidRoot w:val="000925CE"/>
    <w:rsid w:val="0000040A"/>
    <w:rsid w:val="00000A94"/>
    <w:rsid w:val="00001972"/>
    <w:rsid w:val="00001D9A"/>
    <w:rsid w:val="00007B3A"/>
    <w:rsid w:val="000107E0"/>
    <w:rsid w:val="00011FDE"/>
    <w:rsid w:val="00012FFD"/>
    <w:rsid w:val="00014162"/>
    <w:rsid w:val="00014340"/>
    <w:rsid w:val="0001510D"/>
    <w:rsid w:val="00016A9C"/>
    <w:rsid w:val="00022184"/>
    <w:rsid w:val="00022762"/>
    <w:rsid w:val="0002371B"/>
    <w:rsid w:val="000238E0"/>
    <w:rsid w:val="000249DB"/>
    <w:rsid w:val="0002595E"/>
    <w:rsid w:val="000303C3"/>
    <w:rsid w:val="000331D3"/>
    <w:rsid w:val="000346A5"/>
    <w:rsid w:val="000359C3"/>
    <w:rsid w:val="00035A7D"/>
    <w:rsid w:val="000365ED"/>
    <w:rsid w:val="0004249A"/>
    <w:rsid w:val="00043282"/>
    <w:rsid w:val="00044034"/>
    <w:rsid w:val="00044286"/>
    <w:rsid w:val="00047F28"/>
    <w:rsid w:val="000503AA"/>
    <w:rsid w:val="000506A1"/>
    <w:rsid w:val="000515DD"/>
    <w:rsid w:val="0005223E"/>
    <w:rsid w:val="0005265A"/>
    <w:rsid w:val="00052F95"/>
    <w:rsid w:val="000539DD"/>
    <w:rsid w:val="00053BD3"/>
    <w:rsid w:val="000556ED"/>
    <w:rsid w:val="00055FE2"/>
    <w:rsid w:val="0005616F"/>
    <w:rsid w:val="00060C2E"/>
    <w:rsid w:val="00061033"/>
    <w:rsid w:val="000619E9"/>
    <w:rsid w:val="000622D4"/>
    <w:rsid w:val="0006357D"/>
    <w:rsid w:val="00065A71"/>
    <w:rsid w:val="00067F1E"/>
    <w:rsid w:val="00071CC0"/>
    <w:rsid w:val="00071CFC"/>
    <w:rsid w:val="00073C8C"/>
    <w:rsid w:val="00076796"/>
    <w:rsid w:val="00077B64"/>
    <w:rsid w:val="00080A1C"/>
    <w:rsid w:val="00081387"/>
    <w:rsid w:val="00082317"/>
    <w:rsid w:val="00083D2C"/>
    <w:rsid w:val="0008400C"/>
    <w:rsid w:val="00085EEF"/>
    <w:rsid w:val="00086AA1"/>
    <w:rsid w:val="00087A77"/>
    <w:rsid w:val="000906A8"/>
    <w:rsid w:val="00090CA6"/>
    <w:rsid w:val="000925CE"/>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3A15"/>
    <w:rsid w:val="000D4B9C"/>
    <w:rsid w:val="000D4C99"/>
    <w:rsid w:val="000D4EB6"/>
    <w:rsid w:val="000D753B"/>
    <w:rsid w:val="000E216E"/>
    <w:rsid w:val="000E4C9E"/>
    <w:rsid w:val="000E6FD7"/>
    <w:rsid w:val="000E7144"/>
    <w:rsid w:val="000F06E1"/>
    <w:rsid w:val="000F0E3C"/>
    <w:rsid w:val="000F19D5"/>
    <w:rsid w:val="000F4050"/>
    <w:rsid w:val="000F4AEA"/>
    <w:rsid w:val="000F67E9"/>
    <w:rsid w:val="00104926"/>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12F0"/>
    <w:rsid w:val="001529E5"/>
    <w:rsid w:val="00152FB3"/>
    <w:rsid w:val="00153C7E"/>
    <w:rsid w:val="00156B25"/>
    <w:rsid w:val="00156E1A"/>
    <w:rsid w:val="00157894"/>
    <w:rsid w:val="00157B55"/>
    <w:rsid w:val="001610FC"/>
    <w:rsid w:val="0016207C"/>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4CD5"/>
    <w:rsid w:val="00176DFD"/>
    <w:rsid w:val="001772F4"/>
    <w:rsid w:val="001804A4"/>
    <w:rsid w:val="001852C9"/>
    <w:rsid w:val="00187A0B"/>
    <w:rsid w:val="00190087"/>
    <w:rsid w:val="001913C4"/>
    <w:rsid w:val="0019348F"/>
    <w:rsid w:val="00193A07"/>
    <w:rsid w:val="00194C95"/>
    <w:rsid w:val="001951FD"/>
    <w:rsid w:val="00195C34"/>
    <w:rsid w:val="00196EF5"/>
    <w:rsid w:val="001A1A53"/>
    <w:rsid w:val="001A234A"/>
    <w:rsid w:val="001A4CF3"/>
    <w:rsid w:val="001A6696"/>
    <w:rsid w:val="001B06E8"/>
    <w:rsid w:val="001B71D0"/>
    <w:rsid w:val="001B71EE"/>
    <w:rsid w:val="001C04A8"/>
    <w:rsid w:val="001C2C03"/>
    <w:rsid w:val="001C42F7"/>
    <w:rsid w:val="001C43FC"/>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675C"/>
    <w:rsid w:val="001E73AB"/>
    <w:rsid w:val="001F092D"/>
    <w:rsid w:val="001F143A"/>
    <w:rsid w:val="001F1605"/>
    <w:rsid w:val="001F2508"/>
    <w:rsid w:val="001F47BE"/>
    <w:rsid w:val="001F4816"/>
    <w:rsid w:val="001F69B4"/>
    <w:rsid w:val="001F77C7"/>
    <w:rsid w:val="00200183"/>
    <w:rsid w:val="00200333"/>
    <w:rsid w:val="0020107D"/>
    <w:rsid w:val="002020AB"/>
    <w:rsid w:val="00202AA4"/>
    <w:rsid w:val="002031F7"/>
    <w:rsid w:val="002040E6"/>
    <w:rsid w:val="0020527B"/>
    <w:rsid w:val="00205F2C"/>
    <w:rsid w:val="00210B15"/>
    <w:rsid w:val="002142EA"/>
    <w:rsid w:val="00215ADD"/>
    <w:rsid w:val="0021788B"/>
    <w:rsid w:val="002204BB"/>
    <w:rsid w:val="00221B79"/>
    <w:rsid w:val="00221C6B"/>
    <w:rsid w:val="00224145"/>
    <w:rsid w:val="002253A1"/>
    <w:rsid w:val="00225CF8"/>
    <w:rsid w:val="0022794E"/>
    <w:rsid w:val="002323C6"/>
    <w:rsid w:val="00233D64"/>
    <w:rsid w:val="0023482A"/>
    <w:rsid w:val="002359CB"/>
    <w:rsid w:val="00240ADB"/>
    <w:rsid w:val="00243540"/>
    <w:rsid w:val="0024497B"/>
    <w:rsid w:val="0024515B"/>
    <w:rsid w:val="00246021"/>
    <w:rsid w:val="0024666E"/>
    <w:rsid w:val="00247F52"/>
    <w:rsid w:val="00250B25"/>
    <w:rsid w:val="00250BBE"/>
    <w:rsid w:val="002515C2"/>
    <w:rsid w:val="0025194F"/>
    <w:rsid w:val="0026060B"/>
    <w:rsid w:val="0026148A"/>
    <w:rsid w:val="00262696"/>
    <w:rsid w:val="00263D25"/>
    <w:rsid w:val="002643C3"/>
    <w:rsid w:val="00264A0C"/>
    <w:rsid w:val="00266EEB"/>
    <w:rsid w:val="00267EF4"/>
    <w:rsid w:val="00270CB8"/>
    <w:rsid w:val="00272B08"/>
    <w:rsid w:val="002734B1"/>
    <w:rsid w:val="00281BB8"/>
    <w:rsid w:val="00281E9E"/>
    <w:rsid w:val="00282405"/>
    <w:rsid w:val="00285170"/>
    <w:rsid w:val="00285361"/>
    <w:rsid w:val="0029180E"/>
    <w:rsid w:val="00291923"/>
    <w:rsid w:val="00292D60"/>
    <w:rsid w:val="00293B30"/>
    <w:rsid w:val="00294D34"/>
    <w:rsid w:val="00294E3B"/>
    <w:rsid w:val="00296193"/>
    <w:rsid w:val="00296C66"/>
    <w:rsid w:val="00296EBE"/>
    <w:rsid w:val="002974E3"/>
    <w:rsid w:val="002A084B"/>
    <w:rsid w:val="002A0947"/>
    <w:rsid w:val="002A1260"/>
    <w:rsid w:val="002A1589"/>
    <w:rsid w:val="002A1608"/>
    <w:rsid w:val="002A25DC"/>
    <w:rsid w:val="002A3AAB"/>
    <w:rsid w:val="002A408C"/>
    <w:rsid w:val="002A4CEA"/>
    <w:rsid w:val="002A5977"/>
    <w:rsid w:val="002A5A13"/>
    <w:rsid w:val="002A6B1A"/>
    <w:rsid w:val="002A6B59"/>
    <w:rsid w:val="002A6D91"/>
    <w:rsid w:val="002A757F"/>
    <w:rsid w:val="002A7F44"/>
    <w:rsid w:val="002B0C40"/>
    <w:rsid w:val="002B1966"/>
    <w:rsid w:val="002B4508"/>
    <w:rsid w:val="002B5779"/>
    <w:rsid w:val="002B7332"/>
    <w:rsid w:val="002B75A2"/>
    <w:rsid w:val="002B7F51"/>
    <w:rsid w:val="002C09E7"/>
    <w:rsid w:val="002C1E06"/>
    <w:rsid w:val="002C3F07"/>
    <w:rsid w:val="002C5278"/>
    <w:rsid w:val="002C7ADC"/>
    <w:rsid w:val="002C7EBB"/>
    <w:rsid w:val="002D0537"/>
    <w:rsid w:val="002D06C1"/>
    <w:rsid w:val="002D1C56"/>
    <w:rsid w:val="002D42B5"/>
    <w:rsid w:val="002D4F1A"/>
    <w:rsid w:val="002D6EC6"/>
    <w:rsid w:val="002D7135"/>
    <w:rsid w:val="002D79AC"/>
    <w:rsid w:val="002E039D"/>
    <w:rsid w:val="002E4D5A"/>
    <w:rsid w:val="002E6326"/>
    <w:rsid w:val="002F30E0"/>
    <w:rsid w:val="002F35E4"/>
    <w:rsid w:val="002F3730"/>
    <w:rsid w:val="002F378D"/>
    <w:rsid w:val="002F38E1"/>
    <w:rsid w:val="002F7AF6"/>
    <w:rsid w:val="00300E63"/>
    <w:rsid w:val="00302F5F"/>
    <w:rsid w:val="0030441D"/>
    <w:rsid w:val="00306063"/>
    <w:rsid w:val="00312283"/>
    <w:rsid w:val="00313B85"/>
    <w:rsid w:val="00317988"/>
    <w:rsid w:val="003221B4"/>
    <w:rsid w:val="0032258D"/>
    <w:rsid w:val="00322E62"/>
    <w:rsid w:val="00324043"/>
    <w:rsid w:val="0032466B"/>
    <w:rsid w:val="00324D13"/>
    <w:rsid w:val="00324EDD"/>
    <w:rsid w:val="003331E4"/>
    <w:rsid w:val="00336C64"/>
    <w:rsid w:val="00337162"/>
    <w:rsid w:val="0034194F"/>
    <w:rsid w:val="00344605"/>
    <w:rsid w:val="003453A6"/>
    <w:rsid w:val="003474AA"/>
    <w:rsid w:val="00350D1D"/>
    <w:rsid w:val="00352C83"/>
    <w:rsid w:val="00352F1A"/>
    <w:rsid w:val="00355B32"/>
    <w:rsid w:val="0036107C"/>
    <w:rsid w:val="003615D2"/>
    <w:rsid w:val="003621E0"/>
    <w:rsid w:val="0036429C"/>
    <w:rsid w:val="00364A53"/>
    <w:rsid w:val="003654CB"/>
    <w:rsid w:val="00365AA9"/>
    <w:rsid w:val="00365F86"/>
    <w:rsid w:val="00365F87"/>
    <w:rsid w:val="00366E89"/>
    <w:rsid w:val="003705F4"/>
    <w:rsid w:val="00370D05"/>
    <w:rsid w:val="00370D58"/>
    <w:rsid w:val="00371316"/>
    <w:rsid w:val="003716BC"/>
    <w:rsid w:val="00376713"/>
    <w:rsid w:val="00381815"/>
    <w:rsid w:val="003819AF"/>
    <w:rsid w:val="003820E9"/>
    <w:rsid w:val="00382DE7"/>
    <w:rsid w:val="00384FFC"/>
    <w:rsid w:val="0038522C"/>
    <w:rsid w:val="003872FC"/>
    <w:rsid w:val="00387ADC"/>
    <w:rsid w:val="00390020"/>
    <w:rsid w:val="00390106"/>
    <w:rsid w:val="003903D6"/>
    <w:rsid w:val="00390EE6"/>
    <w:rsid w:val="0039118F"/>
    <w:rsid w:val="00392AD7"/>
    <w:rsid w:val="003938D9"/>
    <w:rsid w:val="00394376"/>
    <w:rsid w:val="003943FF"/>
    <w:rsid w:val="003974EB"/>
    <w:rsid w:val="00397CC5"/>
    <w:rsid w:val="003A11D1"/>
    <w:rsid w:val="003A1582"/>
    <w:rsid w:val="003A1B61"/>
    <w:rsid w:val="003A3D9C"/>
    <w:rsid w:val="003A4077"/>
    <w:rsid w:val="003A4AA7"/>
    <w:rsid w:val="003A792E"/>
    <w:rsid w:val="003B09AD"/>
    <w:rsid w:val="003B1F18"/>
    <w:rsid w:val="003B5BF0"/>
    <w:rsid w:val="003B60BF"/>
    <w:rsid w:val="003B6BE3"/>
    <w:rsid w:val="003C010C"/>
    <w:rsid w:val="003C0A6C"/>
    <w:rsid w:val="003C14F8"/>
    <w:rsid w:val="003C59FA"/>
    <w:rsid w:val="003C5A43"/>
    <w:rsid w:val="003D0519"/>
    <w:rsid w:val="003D0FF6"/>
    <w:rsid w:val="003D1415"/>
    <w:rsid w:val="003D1D21"/>
    <w:rsid w:val="003D262C"/>
    <w:rsid w:val="003D6D61"/>
    <w:rsid w:val="003D767A"/>
    <w:rsid w:val="003E019F"/>
    <w:rsid w:val="003E091D"/>
    <w:rsid w:val="003E1C53"/>
    <w:rsid w:val="003E2A69"/>
    <w:rsid w:val="003E2D49"/>
    <w:rsid w:val="003E2FD4"/>
    <w:rsid w:val="003E49F6"/>
    <w:rsid w:val="003E660F"/>
    <w:rsid w:val="003F0841"/>
    <w:rsid w:val="003F23D3"/>
    <w:rsid w:val="003F3F08"/>
    <w:rsid w:val="003F49F1"/>
    <w:rsid w:val="003F4C6D"/>
    <w:rsid w:val="003F6272"/>
    <w:rsid w:val="00400E72"/>
    <w:rsid w:val="00401400"/>
    <w:rsid w:val="00404869"/>
    <w:rsid w:val="00405884"/>
    <w:rsid w:val="00407D39"/>
    <w:rsid w:val="004123C4"/>
    <w:rsid w:val="0041477A"/>
    <w:rsid w:val="004167A3"/>
    <w:rsid w:val="00421BFB"/>
    <w:rsid w:val="00432DAA"/>
    <w:rsid w:val="00434305"/>
    <w:rsid w:val="00435DF7"/>
    <w:rsid w:val="0044083F"/>
    <w:rsid w:val="00441AE7"/>
    <w:rsid w:val="00444F00"/>
    <w:rsid w:val="00445574"/>
    <w:rsid w:val="004467FB"/>
    <w:rsid w:val="00450B26"/>
    <w:rsid w:val="00452D6B"/>
    <w:rsid w:val="00454484"/>
    <w:rsid w:val="0045517B"/>
    <w:rsid w:val="0045534C"/>
    <w:rsid w:val="004553E6"/>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3611"/>
    <w:rsid w:val="004A4B57"/>
    <w:rsid w:val="004A63FA"/>
    <w:rsid w:val="004A6A3D"/>
    <w:rsid w:val="004B0272"/>
    <w:rsid w:val="004B2701"/>
    <w:rsid w:val="004B2E1B"/>
    <w:rsid w:val="004B3AA8"/>
    <w:rsid w:val="004B3E93"/>
    <w:rsid w:val="004C1FBC"/>
    <w:rsid w:val="004C25A2"/>
    <w:rsid w:val="004C3F1D"/>
    <w:rsid w:val="004C458D"/>
    <w:rsid w:val="004C6364"/>
    <w:rsid w:val="004C684D"/>
    <w:rsid w:val="004C7556"/>
    <w:rsid w:val="004C7E8B"/>
    <w:rsid w:val="004C7E9D"/>
    <w:rsid w:val="004C7F67"/>
    <w:rsid w:val="004D022F"/>
    <w:rsid w:val="004D076D"/>
    <w:rsid w:val="004D0EF1"/>
    <w:rsid w:val="004D2253"/>
    <w:rsid w:val="004D4406"/>
    <w:rsid w:val="004D7C42"/>
    <w:rsid w:val="004E0465"/>
    <w:rsid w:val="004E127B"/>
    <w:rsid w:val="004E1C0A"/>
    <w:rsid w:val="004E30C5"/>
    <w:rsid w:val="004E4874"/>
    <w:rsid w:val="004E4AA5"/>
    <w:rsid w:val="004E4AEE"/>
    <w:rsid w:val="004E52C4"/>
    <w:rsid w:val="004E59E3"/>
    <w:rsid w:val="004E67C0"/>
    <w:rsid w:val="004F391A"/>
    <w:rsid w:val="004F3CFB"/>
    <w:rsid w:val="004F50FE"/>
    <w:rsid w:val="004F6456"/>
    <w:rsid w:val="004F696E"/>
    <w:rsid w:val="004F6C71"/>
    <w:rsid w:val="00501139"/>
    <w:rsid w:val="0050363E"/>
    <w:rsid w:val="005039BC"/>
    <w:rsid w:val="005043BB"/>
    <w:rsid w:val="00504A3D"/>
    <w:rsid w:val="00505767"/>
    <w:rsid w:val="005073F0"/>
    <w:rsid w:val="00510A7B"/>
    <w:rsid w:val="00512F6E"/>
    <w:rsid w:val="00513038"/>
    <w:rsid w:val="00513314"/>
    <w:rsid w:val="00513359"/>
    <w:rsid w:val="00514174"/>
    <w:rsid w:val="00516088"/>
    <w:rsid w:val="00516B0B"/>
    <w:rsid w:val="0052146A"/>
    <w:rsid w:val="00521E4D"/>
    <w:rsid w:val="005220EC"/>
    <w:rsid w:val="00523F95"/>
    <w:rsid w:val="00524D65"/>
    <w:rsid w:val="00525B16"/>
    <w:rsid w:val="005271CA"/>
    <w:rsid w:val="00533D04"/>
    <w:rsid w:val="00534804"/>
    <w:rsid w:val="00534BDF"/>
    <w:rsid w:val="005354EA"/>
    <w:rsid w:val="0053585F"/>
    <w:rsid w:val="00535EC4"/>
    <w:rsid w:val="00535ED9"/>
    <w:rsid w:val="005361B5"/>
    <w:rsid w:val="0053692B"/>
    <w:rsid w:val="005416EC"/>
    <w:rsid w:val="00541853"/>
    <w:rsid w:val="00543BDA"/>
    <w:rsid w:val="005441CC"/>
    <w:rsid w:val="005479DA"/>
    <w:rsid w:val="00547BCC"/>
    <w:rsid w:val="0055013B"/>
    <w:rsid w:val="00551F6F"/>
    <w:rsid w:val="00555044"/>
    <w:rsid w:val="00561475"/>
    <w:rsid w:val="00562308"/>
    <w:rsid w:val="0056487B"/>
    <w:rsid w:val="00564FB9"/>
    <w:rsid w:val="005714C6"/>
    <w:rsid w:val="00573D9E"/>
    <w:rsid w:val="00575F83"/>
    <w:rsid w:val="005801E3"/>
    <w:rsid w:val="00581802"/>
    <w:rsid w:val="005836A8"/>
    <w:rsid w:val="0058409C"/>
    <w:rsid w:val="00584262"/>
    <w:rsid w:val="005864FE"/>
    <w:rsid w:val="00586630"/>
    <w:rsid w:val="00587ADD"/>
    <w:rsid w:val="00593A49"/>
    <w:rsid w:val="00596160"/>
    <w:rsid w:val="005966E2"/>
    <w:rsid w:val="00597007"/>
    <w:rsid w:val="00597694"/>
    <w:rsid w:val="005A0966"/>
    <w:rsid w:val="005A11B7"/>
    <w:rsid w:val="005A260B"/>
    <w:rsid w:val="005A2D64"/>
    <w:rsid w:val="005A4A1B"/>
    <w:rsid w:val="005A7830"/>
    <w:rsid w:val="005A7FCE"/>
    <w:rsid w:val="005B0F3F"/>
    <w:rsid w:val="005B191C"/>
    <w:rsid w:val="005B4903"/>
    <w:rsid w:val="005B51CE"/>
    <w:rsid w:val="005B5885"/>
    <w:rsid w:val="005B5CD7"/>
    <w:rsid w:val="005B6CF6"/>
    <w:rsid w:val="005B72DE"/>
    <w:rsid w:val="005B7422"/>
    <w:rsid w:val="005C28D5"/>
    <w:rsid w:val="005C29B8"/>
    <w:rsid w:val="005C39F5"/>
    <w:rsid w:val="005C5F21"/>
    <w:rsid w:val="005C7156"/>
    <w:rsid w:val="005D0C75"/>
    <w:rsid w:val="005D2BBA"/>
    <w:rsid w:val="005D3990"/>
    <w:rsid w:val="005D4171"/>
    <w:rsid w:val="005D6A95"/>
    <w:rsid w:val="005D6B2C"/>
    <w:rsid w:val="005D6D9C"/>
    <w:rsid w:val="005E2335"/>
    <w:rsid w:val="005E34CA"/>
    <w:rsid w:val="005E3C18"/>
    <w:rsid w:val="005E4250"/>
    <w:rsid w:val="005E6812"/>
    <w:rsid w:val="005E697B"/>
    <w:rsid w:val="005E7881"/>
    <w:rsid w:val="005E78E0"/>
    <w:rsid w:val="005F08C7"/>
    <w:rsid w:val="005F0D9C"/>
    <w:rsid w:val="005F16B4"/>
    <w:rsid w:val="005F284E"/>
    <w:rsid w:val="006015CE"/>
    <w:rsid w:val="00601E3B"/>
    <w:rsid w:val="00604784"/>
    <w:rsid w:val="00606419"/>
    <w:rsid w:val="00607954"/>
    <w:rsid w:val="00607D29"/>
    <w:rsid w:val="00612952"/>
    <w:rsid w:val="00614CC1"/>
    <w:rsid w:val="00615A9D"/>
    <w:rsid w:val="00617387"/>
    <w:rsid w:val="00617AA3"/>
    <w:rsid w:val="006205D6"/>
    <w:rsid w:val="006252D8"/>
    <w:rsid w:val="006259BC"/>
    <w:rsid w:val="0062636B"/>
    <w:rsid w:val="00632182"/>
    <w:rsid w:val="00632AE0"/>
    <w:rsid w:val="00633C17"/>
    <w:rsid w:val="00634D9E"/>
    <w:rsid w:val="00636108"/>
    <w:rsid w:val="00636E3E"/>
    <w:rsid w:val="006379A9"/>
    <w:rsid w:val="006379F7"/>
    <w:rsid w:val="00637E4D"/>
    <w:rsid w:val="00640620"/>
    <w:rsid w:val="0064192B"/>
    <w:rsid w:val="00641A1F"/>
    <w:rsid w:val="0064490D"/>
    <w:rsid w:val="00645904"/>
    <w:rsid w:val="00651ACB"/>
    <w:rsid w:val="00651C47"/>
    <w:rsid w:val="00652AB2"/>
    <w:rsid w:val="00653FED"/>
    <w:rsid w:val="00654EC0"/>
    <w:rsid w:val="0065525B"/>
    <w:rsid w:val="00655D4F"/>
    <w:rsid w:val="00656D29"/>
    <w:rsid w:val="00663CB5"/>
    <w:rsid w:val="006640E5"/>
    <w:rsid w:val="006646F1"/>
    <w:rsid w:val="00664929"/>
    <w:rsid w:val="00664F62"/>
    <w:rsid w:val="006655E1"/>
    <w:rsid w:val="00672060"/>
    <w:rsid w:val="00672BFD"/>
    <w:rsid w:val="00674151"/>
    <w:rsid w:val="006762A0"/>
    <w:rsid w:val="006770F4"/>
    <w:rsid w:val="00677A84"/>
    <w:rsid w:val="0068026D"/>
    <w:rsid w:val="0068078A"/>
    <w:rsid w:val="00680A27"/>
    <w:rsid w:val="006816A4"/>
    <w:rsid w:val="006819B8"/>
    <w:rsid w:val="006840A6"/>
    <w:rsid w:val="006850CD"/>
    <w:rsid w:val="00685AAB"/>
    <w:rsid w:val="00690A32"/>
    <w:rsid w:val="00695B84"/>
    <w:rsid w:val="00696A3E"/>
    <w:rsid w:val="006A07AA"/>
    <w:rsid w:val="006A25E5"/>
    <w:rsid w:val="006A2B46"/>
    <w:rsid w:val="006A336D"/>
    <w:rsid w:val="006A37B9"/>
    <w:rsid w:val="006B2672"/>
    <w:rsid w:val="006B54BF"/>
    <w:rsid w:val="006B5F36"/>
    <w:rsid w:val="006B5F44"/>
    <w:rsid w:val="006B5F90"/>
    <w:rsid w:val="006B62E4"/>
    <w:rsid w:val="006C1BBA"/>
    <w:rsid w:val="006C2079"/>
    <w:rsid w:val="006C5A62"/>
    <w:rsid w:val="006C5D68"/>
    <w:rsid w:val="006C66AF"/>
    <w:rsid w:val="006C6976"/>
    <w:rsid w:val="006C6DD0"/>
    <w:rsid w:val="006D04EA"/>
    <w:rsid w:val="006D16C4"/>
    <w:rsid w:val="006D1E28"/>
    <w:rsid w:val="006D3E96"/>
    <w:rsid w:val="006D4515"/>
    <w:rsid w:val="006D4BB1"/>
    <w:rsid w:val="006D6593"/>
    <w:rsid w:val="006E17C0"/>
    <w:rsid w:val="006E1D8D"/>
    <w:rsid w:val="006F03A8"/>
    <w:rsid w:val="006F2ACA"/>
    <w:rsid w:val="006F2ADC"/>
    <w:rsid w:val="006F2BFE"/>
    <w:rsid w:val="006F31E9"/>
    <w:rsid w:val="006F6284"/>
    <w:rsid w:val="007002C5"/>
    <w:rsid w:val="00702F0A"/>
    <w:rsid w:val="00704387"/>
    <w:rsid w:val="00707669"/>
    <w:rsid w:val="00711CBA"/>
    <w:rsid w:val="00711FB5"/>
    <w:rsid w:val="00712A01"/>
    <w:rsid w:val="00714285"/>
    <w:rsid w:val="00714F23"/>
    <w:rsid w:val="00714F58"/>
    <w:rsid w:val="007202E4"/>
    <w:rsid w:val="007207DB"/>
    <w:rsid w:val="00720F3C"/>
    <w:rsid w:val="00722FBF"/>
    <w:rsid w:val="00722FC2"/>
    <w:rsid w:val="00724E1B"/>
    <w:rsid w:val="00725949"/>
    <w:rsid w:val="00727FA2"/>
    <w:rsid w:val="00730910"/>
    <w:rsid w:val="007322D9"/>
    <w:rsid w:val="00732BC0"/>
    <w:rsid w:val="00735FDA"/>
    <w:rsid w:val="0073720F"/>
    <w:rsid w:val="00737796"/>
    <w:rsid w:val="0074165C"/>
    <w:rsid w:val="00742C35"/>
    <w:rsid w:val="007432CA"/>
    <w:rsid w:val="007439EB"/>
    <w:rsid w:val="00743CB4"/>
    <w:rsid w:val="00743F0A"/>
    <w:rsid w:val="007444E8"/>
    <w:rsid w:val="0074548E"/>
    <w:rsid w:val="00745773"/>
    <w:rsid w:val="00745DE4"/>
    <w:rsid w:val="00746800"/>
    <w:rsid w:val="007501A8"/>
    <w:rsid w:val="00750D61"/>
    <w:rsid w:val="00750EE1"/>
    <w:rsid w:val="00752B4D"/>
    <w:rsid w:val="00752C89"/>
    <w:rsid w:val="00755402"/>
    <w:rsid w:val="00756B26"/>
    <w:rsid w:val="00756EDF"/>
    <w:rsid w:val="007600E3"/>
    <w:rsid w:val="00765C43"/>
    <w:rsid w:val="00765EFB"/>
    <w:rsid w:val="007671CA"/>
    <w:rsid w:val="00767C61"/>
    <w:rsid w:val="0077008A"/>
    <w:rsid w:val="00770D27"/>
    <w:rsid w:val="00773C1F"/>
    <w:rsid w:val="00774DA4"/>
    <w:rsid w:val="00776599"/>
    <w:rsid w:val="0078114B"/>
    <w:rsid w:val="00781DD2"/>
    <w:rsid w:val="00783ECF"/>
    <w:rsid w:val="0078413A"/>
    <w:rsid w:val="00785D25"/>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7F7EF3"/>
    <w:rsid w:val="00801087"/>
    <w:rsid w:val="008013A4"/>
    <w:rsid w:val="008027CE"/>
    <w:rsid w:val="00802F42"/>
    <w:rsid w:val="00804383"/>
    <w:rsid w:val="00804BB7"/>
    <w:rsid w:val="00804D41"/>
    <w:rsid w:val="00810257"/>
    <w:rsid w:val="008104F5"/>
    <w:rsid w:val="00811072"/>
    <w:rsid w:val="00811369"/>
    <w:rsid w:val="00811DA5"/>
    <w:rsid w:val="00814046"/>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57F0"/>
    <w:rsid w:val="008373D3"/>
    <w:rsid w:val="00840617"/>
    <w:rsid w:val="00840F84"/>
    <w:rsid w:val="00842A47"/>
    <w:rsid w:val="00843C13"/>
    <w:rsid w:val="00843DEF"/>
    <w:rsid w:val="008454F8"/>
    <w:rsid w:val="00846BB5"/>
    <w:rsid w:val="0085173A"/>
    <w:rsid w:val="00860166"/>
    <w:rsid w:val="008603CE"/>
    <w:rsid w:val="008620FC"/>
    <w:rsid w:val="008627A5"/>
    <w:rsid w:val="0086357C"/>
    <w:rsid w:val="00863E05"/>
    <w:rsid w:val="00865ACA"/>
    <w:rsid w:val="00865D28"/>
    <w:rsid w:val="00865F85"/>
    <w:rsid w:val="00867C10"/>
    <w:rsid w:val="00870439"/>
    <w:rsid w:val="00870DA1"/>
    <w:rsid w:val="00883F93"/>
    <w:rsid w:val="00884DB3"/>
    <w:rsid w:val="00885A9D"/>
    <w:rsid w:val="008864F6"/>
    <w:rsid w:val="0089049D"/>
    <w:rsid w:val="008921C3"/>
    <w:rsid w:val="008928C9"/>
    <w:rsid w:val="008930CB"/>
    <w:rsid w:val="008938DC"/>
    <w:rsid w:val="00893FD1"/>
    <w:rsid w:val="00894836"/>
    <w:rsid w:val="00895172"/>
    <w:rsid w:val="00895680"/>
    <w:rsid w:val="00896DFF"/>
    <w:rsid w:val="0089762C"/>
    <w:rsid w:val="008A12B2"/>
    <w:rsid w:val="008A173B"/>
    <w:rsid w:val="008A1893"/>
    <w:rsid w:val="008A1DD9"/>
    <w:rsid w:val="008A57E6"/>
    <w:rsid w:val="008A63DD"/>
    <w:rsid w:val="008A6F81"/>
    <w:rsid w:val="008A769A"/>
    <w:rsid w:val="008B0C9C"/>
    <w:rsid w:val="008B1122"/>
    <w:rsid w:val="008B166D"/>
    <w:rsid w:val="008B17F4"/>
    <w:rsid w:val="008B3615"/>
    <w:rsid w:val="008B4AC4"/>
    <w:rsid w:val="008B50C8"/>
    <w:rsid w:val="008B524E"/>
    <w:rsid w:val="008B5281"/>
    <w:rsid w:val="008B5B59"/>
    <w:rsid w:val="008B60D6"/>
    <w:rsid w:val="008B7E05"/>
    <w:rsid w:val="008C0736"/>
    <w:rsid w:val="008C1797"/>
    <w:rsid w:val="008C2044"/>
    <w:rsid w:val="008C219C"/>
    <w:rsid w:val="008C475E"/>
    <w:rsid w:val="008C5888"/>
    <w:rsid w:val="008C619A"/>
    <w:rsid w:val="008D0CE8"/>
    <w:rsid w:val="008D2D1D"/>
    <w:rsid w:val="008D453D"/>
    <w:rsid w:val="008D53AD"/>
    <w:rsid w:val="008D562B"/>
    <w:rsid w:val="008D5733"/>
    <w:rsid w:val="008D622B"/>
    <w:rsid w:val="008D666C"/>
    <w:rsid w:val="008D7B54"/>
    <w:rsid w:val="008E0C9D"/>
    <w:rsid w:val="008E1648"/>
    <w:rsid w:val="008E1780"/>
    <w:rsid w:val="008E1B3E"/>
    <w:rsid w:val="008E2319"/>
    <w:rsid w:val="008E3015"/>
    <w:rsid w:val="008E4BB6"/>
    <w:rsid w:val="008E5518"/>
    <w:rsid w:val="008E6A84"/>
    <w:rsid w:val="008F04A8"/>
    <w:rsid w:val="008F0CDC"/>
    <w:rsid w:val="008F17A3"/>
    <w:rsid w:val="008F1ED3"/>
    <w:rsid w:val="008F38A5"/>
    <w:rsid w:val="008F4C29"/>
    <w:rsid w:val="008F70BD"/>
    <w:rsid w:val="008F788F"/>
    <w:rsid w:val="008F7EA2"/>
    <w:rsid w:val="00901E15"/>
    <w:rsid w:val="00902722"/>
    <w:rsid w:val="009027BC"/>
    <w:rsid w:val="009062E6"/>
    <w:rsid w:val="009079FF"/>
    <w:rsid w:val="00911BE5"/>
    <w:rsid w:val="00913CA9"/>
    <w:rsid w:val="009145AE"/>
    <w:rsid w:val="009146CE"/>
    <w:rsid w:val="00914CA7"/>
    <w:rsid w:val="00915C3E"/>
    <w:rsid w:val="009161A8"/>
    <w:rsid w:val="009245AE"/>
    <w:rsid w:val="009245F5"/>
    <w:rsid w:val="009249EC"/>
    <w:rsid w:val="009273B3"/>
    <w:rsid w:val="009305B5"/>
    <w:rsid w:val="009329D3"/>
    <w:rsid w:val="00934A53"/>
    <w:rsid w:val="0093538B"/>
    <w:rsid w:val="009378DD"/>
    <w:rsid w:val="009429D5"/>
    <w:rsid w:val="00942BF1"/>
    <w:rsid w:val="00945180"/>
    <w:rsid w:val="00945428"/>
    <w:rsid w:val="0094607B"/>
    <w:rsid w:val="00953604"/>
    <w:rsid w:val="0095496B"/>
    <w:rsid w:val="009571C6"/>
    <w:rsid w:val="00960F1E"/>
    <w:rsid w:val="009610DC"/>
    <w:rsid w:val="00961490"/>
    <w:rsid w:val="0096381A"/>
    <w:rsid w:val="00965B33"/>
    <w:rsid w:val="00965E04"/>
    <w:rsid w:val="009674AD"/>
    <w:rsid w:val="00970CDC"/>
    <w:rsid w:val="00975727"/>
    <w:rsid w:val="00977010"/>
    <w:rsid w:val="00977D02"/>
    <w:rsid w:val="00977FF9"/>
    <w:rsid w:val="009801A8"/>
    <w:rsid w:val="009809BB"/>
    <w:rsid w:val="0098330A"/>
    <w:rsid w:val="0098364B"/>
    <w:rsid w:val="00983DA5"/>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2F1"/>
    <w:rsid w:val="009E0F62"/>
    <w:rsid w:val="009E16DF"/>
    <w:rsid w:val="009E3D02"/>
    <w:rsid w:val="009E4A58"/>
    <w:rsid w:val="009E5A2D"/>
    <w:rsid w:val="009E5AB2"/>
    <w:rsid w:val="009E6219"/>
    <w:rsid w:val="009F03B3"/>
    <w:rsid w:val="00A000DC"/>
    <w:rsid w:val="00A0096C"/>
    <w:rsid w:val="00A01757"/>
    <w:rsid w:val="00A028C0"/>
    <w:rsid w:val="00A02AA7"/>
    <w:rsid w:val="00A02BAE"/>
    <w:rsid w:val="00A06A6B"/>
    <w:rsid w:val="00A07E47"/>
    <w:rsid w:val="00A111F0"/>
    <w:rsid w:val="00A129D0"/>
    <w:rsid w:val="00A12C33"/>
    <w:rsid w:val="00A138BA"/>
    <w:rsid w:val="00A14C8E"/>
    <w:rsid w:val="00A153D9"/>
    <w:rsid w:val="00A15F09"/>
    <w:rsid w:val="00A169B6"/>
    <w:rsid w:val="00A2271D"/>
    <w:rsid w:val="00A237D5"/>
    <w:rsid w:val="00A30EFC"/>
    <w:rsid w:val="00A31929"/>
    <w:rsid w:val="00A31984"/>
    <w:rsid w:val="00A32D73"/>
    <w:rsid w:val="00A3367B"/>
    <w:rsid w:val="00A33C67"/>
    <w:rsid w:val="00A3505C"/>
    <w:rsid w:val="00A3597D"/>
    <w:rsid w:val="00A35DA1"/>
    <w:rsid w:val="00A36DD1"/>
    <w:rsid w:val="00A4006C"/>
    <w:rsid w:val="00A40091"/>
    <w:rsid w:val="00A4030F"/>
    <w:rsid w:val="00A41C79"/>
    <w:rsid w:val="00A41CB5"/>
    <w:rsid w:val="00A42CDF"/>
    <w:rsid w:val="00A4452E"/>
    <w:rsid w:val="00A4472C"/>
    <w:rsid w:val="00A44E69"/>
    <w:rsid w:val="00A4661E"/>
    <w:rsid w:val="00A46679"/>
    <w:rsid w:val="00A55BD6"/>
    <w:rsid w:val="00A55D50"/>
    <w:rsid w:val="00A57142"/>
    <w:rsid w:val="00A62E77"/>
    <w:rsid w:val="00A648CD"/>
    <w:rsid w:val="00A6537A"/>
    <w:rsid w:val="00A67866"/>
    <w:rsid w:val="00A70B07"/>
    <w:rsid w:val="00A71638"/>
    <w:rsid w:val="00A723F8"/>
    <w:rsid w:val="00A77CCB"/>
    <w:rsid w:val="00A83D8D"/>
    <w:rsid w:val="00A8446B"/>
    <w:rsid w:val="00A8473F"/>
    <w:rsid w:val="00A8499F"/>
    <w:rsid w:val="00A84B3D"/>
    <w:rsid w:val="00A862D6"/>
    <w:rsid w:val="00A8715E"/>
    <w:rsid w:val="00A9295B"/>
    <w:rsid w:val="00A93B09"/>
    <w:rsid w:val="00A952D7"/>
    <w:rsid w:val="00A963F7"/>
    <w:rsid w:val="00A96AD8"/>
    <w:rsid w:val="00AA052C"/>
    <w:rsid w:val="00AA0870"/>
    <w:rsid w:val="00AA1E45"/>
    <w:rsid w:val="00AA4286"/>
    <w:rsid w:val="00AA456B"/>
    <w:rsid w:val="00AA57F5"/>
    <w:rsid w:val="00AA672E"/>
    <w:rsid w:val="00AA6EC9"/>
    <w:rsid w:val="00AB3AE4"/>
    <w:rsid w:val="00AB6309"/>
    <w:rsid w:val="00AB6C5F"/>
    <w:rsid w:val="00AB7129"/>
    <w:rsid w:val="00AC04B5"/>
    <w:rsid w:val="00AC27A6"/>
    <w:rsid w:val="00AC30F7"/>
    <w:rsid w:val="00AC3A5A"/>
    <w:rsid w:val="00AC46B8"/>
    <w:rsid w:val="00AC4D95"/>
    <w:rsid w:val="00AC5DF4"/>
    <w:rsid w:val="00AD0AEF"/>
    <w:rsid w:val="00AD11B7"/>
    <w:rsid w:val="00AD1A94"/>
    <w:rsid w:val="00AD1C05"/>
    <w:rsid w:val="00AD2B65"/>
    <w:rsid w:val="00AD4126"/>
    <w:rsid w:val="00AD421C"/>
    <w:rsid w:val="00AD44FA"/>
    <w:rsid w:val="00AE070A"/>
    <w:rsid w:val="00AE101C"/>
    <w:rsid w:val="00AE2231"/>
    <w:rsid w:val="00AE2A69"/>
    <w:rsid w:val="00AE37E5"/>
    <w:rsid w:val="00AE5EB4"/>
    <w:rsid w:val="00AF0C18"/>
    <w:rsid w:val="00AF47C5"/>
    <w:rsid w:val="00AF5398"/>
    <w:rsid w:val="00B00E90"/>
    <w:rsid w:val="00B049AF"/>
    <w:rsid w:val="00B07242"/>
    <w:rsid w:val="00B10534"/>
    <w:rsid w:val="00B113DB"/>
    <w:rsid w:val="00B11D8A"/>
    <w:rsid w:val="00B12981"/>
    <w:rsid w:val="00B140AB"/>
    <w:rsid w:val="00B147DD"/>
    <w:rsid w:val="00B156FD"/>
    <w:rsid w:val="00B2080F"/>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47E11"/>
    <w:rsid w:val="00B50E50"/>
    <w:rsid w:val="00B52120"/>
    <w:rsid w:val="00B54ABC"/>
    <w:rsid w:val="00B55837"/>
    <w:rsid w:val="00B56B7B"/>
    <w:rsid w:val="00B56FBE"/>
    <w:rsid w:val="00B60ACF"/>
    <w:rsid w:val="00B62B58"/>
    <w:rsid w:val="00B65149"/>
    <w:rsid w:val="00B66567"/>
    <w:rsid w:val="00B66F52"/>
    <w:rsid w:val="00B66FE5"/>
    <w:rsid w:val="00B71492"/>
    <w:rsid w:val="00B72880"/>
    <w:rsid w:val="00B758BF"/>
    <w:rsid w:val="00B77EC8"/>
    <w:rsid w:val="00B80122"/>
    <w:rsid w:val="00B8182C"/>
    <w:rsid w:val="00B827A6"/>
    <w:rsid w:val="00B831CE"/>
    <w:rsid w:val="00B83AE2"/>
    <w:rsid w:val="00B86677"/>
    <w:rsid w:val="00B87131"/>
    <w:rsid w:val="00B939B1"/>
    <w:rsid w:val="00B93BF1"/>
    <w:rsid w:val="00B96D40"/>
    <w:rsid w:val="00B97386"/>
    <w:rsid w:val="00BA2565"/>
    <w:rsid w:val="00BA263B"/>
    <w:rsid w:val="00BA33AE"/>
    <w:rsid w:val="00BA42B2"/>
    <w:rsid w:val="00BA58D4"/>
    <w:rsid w:val="00BA5B9E"/>
    <w:rsid w:val="00BA7C9A"/>
    <w:rsid w:val="00BB5961"/>
    <w:rsid w:val="00BB5F8F"/>
    <w:rsid w:val="00BB657A"/>
    <w:rsid w:val="00BC1A4E"/>
    <w:rsid w:val="00BC5DC7"/>
    <w:rsid w:val="00BC6B8B"/>
    <w:rsid w:val="00BC73D8"/>
    <w:rsid w:val="00BD0141"/>
    <w:rsid w:val="00BD52D7"/>
    <w:rsid w:val="00BD5AD2"/>
    <w:rsid w:val="00BE1445"/>
    <w:rsid w:val="00BE22F3"/>
    <w:rsid w:val="00BE3226"/>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444E"/>
    <w:rsid w:val="00C24C8D"/>
    <w:rsid w:val="00C25FE2"/>
    <w:rsid w:val="00C26B53"/>
    <w:rsid w:val="00C279B2"/>
    <w:rsid w:val="00C31EFB"/>
    <w:rsid w:val="00C33E50"/>
    <w:rsid w:val="00C34C20"/>
    <w:rsid w:val="00C35A3E"/>
    <w:rsid w:val="00C42130"/>
    <w:rsid w:val="00C423A4"/>
    <w:rsid w:val="00C423E3"/>
    <w:rsid w:val="00C4255C"/>
    <w:rsid w:val="00C44BF5"/>
    <w:rsid w:val="00C5132C"/>
    <w:rsid w:val="00C51791"/>
    <w:rsid w:val="00C521D6"/>
    <w:rsid w:val="00C55232"/>
    <w:rsid w:val="00C553A4"/>
    <w:rsid w:val="00C55A06"/>
    <w:rsid w:val="00C55D03"/>
    <w:rsid w:val="00C601BC"/>
    <w:rsid w:val="00C6329F"/>
    <w:rsid w:val="00C63340"/>
    <w:rsid w:val="00C643F9"/>
    <w:rsid w:val="00C64E95"/>
    <w:rsid w:val="00C71178"/>
    <w:rsid w:val="00C71372"/>
    <w:rsid w:val="00C72410"/>
    <w:rsid w:val="00C7287F"/>
    <w:rsid w:val="00C76A13"/>
    <w:rsid w:val="00C776F0"/>
    <w:rsid w:val="00C80CB8"/>
    <w:rsid w:val="00C819F8"/>
    <w:rsid w:val="00C8248C"/>
    <w:rsid w:val="00C84E33"/>
    <w:rsid w:val="00C85708"/>
    <w:rsid w:val="00C86D6F"/>
    <w:rsid w:val="00C905FC"/>
    <w:rsid w:val="00C92D03"/>
    <w:rsid w:val="00C9319C"/>
    <w:rsid w:val="00C9435D"/>
    <w:rsid w:val="00C94DF2"/>
    <w:rsid w:val="00C96685"/>
    <w:rsid w:val="00C96741"/>
    <w:rsid w:val="00CA2D1B"/>
    <w:rsid w:val="00CA375D"/>
    <w:rsid w:val="00CA662A"/>
    <w:rsid w:val="00CA7AFD"/>
    <w:rsid w:val="00CA7C3C"/>
    <w:rsid w:val="00CB0189"/>
    <w:rsid w:val="00CB06EF"/>
    <w:rsid w:val="00CB0BA2"/>
    <w:rsid w:val="00CB1A42"/>
    <w:rsid w:val="00CB1B0C"/>
    <w:rsid w:val="00CB2C0B"/>
    <w:rsid w:val="00CB517D"/>
    <w:rsid w:val="00CC038D"/>
    <w:rsid w:val="00CC08DB"/>
    <w:rsid w:val="00CC39FF"/>
    <w:rsid w:val="00CC3C2F"/>
    <w:rsid w:val="00CC4AC8"/>
    <w:rsid w:val="00CC5233"/>
    <w:rsid w:val="00CC5DE6"/>
    <w:rsid w:val="00CC634B"/>
    <w:rsid w:val="00CC6E4E"/>
    <w:rsid w:val="00CC6FE8"/>
    <w:rsid w:val="00CC7202"/>
    <w:rsid w:val="00CD2808"/>
    <w:rsid w:val="00CD28BF"/>
    <w:rsid w:val="00CD4092"/>
    <w:rsid w:val="00CD4A20"/>
    <w:rsid w:val="00CD50A1"/>
    <w:rsid w:val="00CD519E"/>
    <w:rsid w:val="00CE0C4F"/>
    <w:rsid w:val="00CE30EA"/>
    <w:rsid w:val="00CE5B6A"/>
    <w:rsid w:val="00CF048A"/>
    <w:rsid w:val="00CF155A"/>
    <w:rsid w:val="00CF1E4E"/>
    <w:rsid w:val="00CF2947"/>
    <w:rsid w:val="00CF5766"/>
    <w:rsid w:val="00CF686F"/>
    <w:rsid w:val="00CF6E60"/>
    <w:rsid w:val="00CF7BCA"/>
    <w:rsid w:val="00D008FD"/>
    <w:rsid w:val="00D00F20"/>
    <w:rsid w:val="00D0321C"/>
    <w:rsid w:val="00D035EC"/>
    <w:rsid w:val="00D06AB1"/>
    <w:rsid w:val="00D06FC1"/>
    <w:rsid w:val="00D072ED"/>
    <w:rsid w:val="00D07A16"/>
    <w:rsid w:val="00D1067E"/>
    <w:rsid w:val="00D10F50"/>
    <w:rsid w:val="00D11272"/>
    <w:rsid w:val="00D126F5"/>
    <w:rsid w:val="00D13D72"/>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6846"/>
    <w:rsid w:val="00D675FB"/>
    <w:rsid w:val="00D71B05"/>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A71E2"/>
    <w:rsid w:val="00DB0258"/>
    <w:rsid w:val="00DB2843"/>
    <w:rsid w:val="00DB38EE"/>
    <w:rsid w:val="00DB498B"/>
    <w:rsid w:val="00DB66CA"/>
    <w:rsid w:val="00DB6BCA"/>
    <w:rsid w:val="00DB6F54"/>
    <w:rsid w:val="00DB73F7"/>
    <w:rsid w:val="00DC0321"/>
    <w:rsid w:val="00DC3067"/>
    <w:rsid w:val="00DC370B"/>
    <w:rsid w:val="00DC5B90"/>
    <w:rsid w:val="00DC7333"/>
    <w:rsid w:val="00DD00FF"/>
    <w:rsid w:val="00DD0619"/>
    <w:rsid w:val="00DD07FB"/>
    <w:rsid w:val="00DD25C6"/>
    <w:rsid w:val="00DD4BDC"/>
    <w:rsid w:val="00DD4D4A"/>
    <w:rsid w:val="00DD4FE5"/>
    <w:rsid w:val="00DD54B0"/>
    <w:rsid w:val="00DD57EE"/>
    <w:rsid w:val="00DD6BCC"/>
    <w:rsid w:val="00DD7EEA"/>
    <w:rsid w:val="00DE0A4B"/>
    <w:rsid w:val="00DE2410"/>
    <w:rsid w:val="00DE2939"/>
    <w:rsid w:val="00DE6E81"/>
    <w:rsid w:val="00DE703F"/>
    <w:rsid w:val="00DE7595"/>
    <w:rsid w:val="00DE78ED"/>
    <w:rsid w:val="00DE7BBD"/>
    <w:rsid w:val="00DF1961"/>
    <w:rsid w:val="00DF1ADB"/>
    <w:rsid w:val="00DF2D07"/>
    <w:rsid w:val="00DF44DE"/>
    <w:rsid w:val="00E01138"/>
    <w:rsid w:val="00E02B69"/>
    <w:rsid w:val="00E02DFB"/>
    <w:rsid w:val="00E030F9"/>
    <w:rsid w:val="00E0311A"/>
    <w:rsid w:val="00E03138"/>
    <w:rsid w:val="00E05AE3"/>
    <w:rsid w:val="00E06404"/>
    <w:rsid w:val="00E11A85"/>
    <w:rsid w:val="00E12495"/>
    <w:rsid w:val="00E13314"/>
    <w:rsid w:val="00E15CCD"/>
    <w:rsid w:val="00E202EF"/>
    <w:rsid w:val="00E20D91"/>
    <w:rsid w:val="00E210B5"/>
    <w:rsid w:val="00E2552F"/>
    <w:rsid w:val="00E263EE"/>
    <w:rsid w:val="00E279E7"/>
    <w:rsid w:val="00E3137A"/>
    <w:rsid w:val="00E31CB1"/>
    <w:rsid w:val="00E32ABC"/>
    <w:rsid w:val="00E32CCF"/>
    <w:rsid w:val="00E34A98"/>
    <w:rsid w:val="00E35D1E"/>
    <w:rsid w:val="00E364F9"/>
    <w:rsid w:val="00E365FA"/>
    <w:rsid w:val="00E36789"/>
    <w:rsid w:val="00E43C7F"/>
    <w:rsid w:val="00E44A83"/>
    <w:rsid w:val="00E502C1"/>
    <w:rsid w:val="00E502DD"/>
    <w:rsid w:val="00E50932"/>
    <w:rsid w:val="00E50D3A"/>
    <w:rsid w:val="00E51387"/>
    <w:rsid w:val="00E51E68"/>
    <w:rsid w:val="00E52EFD"/>
    <w:rsid w:val="00E5408A"/>
    <w:rsid w:val="00E56800"/>
    <w:rsid w:val="00E60A9C"/>
    <w:rsid w:val="00E60C63"/>
    <w:rsid w:val="00E62FF9"/>
    <w:rsid w:val="00E635D6"/>
    <w:rsid w:val="00E639BC"/>
    <w:rsid w:val="00E664CC"/>
    <w:rsid w:val="00E70388"/>
    <w:rsid w:val="00E70F92"/>
    <w:rsid w:val="00E71401"/>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0A13"/>
    <w:rsid w:val="00EB1E69"/>
    <w:rsid w:val="00EB2086"/>
    <w:rsid w:val="00EB31ED"/>
    <w:rsid w:val="00EB5EDF"/>
    <w:rsid w:val="00EB60FE"/>
    <w:rsid w:val="00EB74DB"/>
    <w:rsid w:val="00EC5359"/>
    <w:rsid w:val="00EC562A"/>
    <w:rsid w:val="00ED067A"/>
    <w:rsid w:val="00ED15B4"/>
    <w:rsid w:val="00ED2B50"/>
    <w:rsid w:val="00EE0350"/>
    <w:rsid w:val="00EE0719"/>
    <w:rsid w:val="00EE0E80"/>
    <w:rsid w:val="00EE1E54"/>
    <w:rsid w:val="00EE613F"/>
    <w:rsid w:val="00EE7295"/>
    <w:rsid w:val="00EE7869"/>
    <w:rsid w:val="00EF054A"/>
    <w:rsid w:val="00EF2318"/>
    <w:rsid w:val="00EF25E4"/>
    <w:rsid w:val="00EF3235"/>
    <w:rsid w:val="00EF7E72"/>
    <w:rsid w:val="00F01D56"/>
    <w:rsid w:val="00F06D37"/>
    <w:rsid w:val="00F07B9D"/>
    <w:rsid w:val="00F11586"/>
    <w:rsid w:val="00F1183B"/>
    <w:rsid w:val="00F11C9F"/>
    <w:rsid w:val="00F12263"/>
    <w:rsid w:val="00F1409D"/>
    <w:rsid w:val="00F14214"/>
    <w:rsid w:val="00F157A9"/>
    <w:rsid w:val="00F16F00"/>
    <w:rsid w:val="00F218CE"/>
    <w:rsid w:val="00F25BB6"/>
    <w:rsid w:val="00F26B7E"/>
    <w:rsid w:val="00F27A3B"/>
    <w:rsid w:val="00F32780"/>
    <w:rsid w:val="00F33817"/>
    <w:rsid w:val="00F4195C"/>
    <w:rsid w:val="00F420D5"/>
    <w:rsid w:val="00F451EA"/>
    <w:rsid w:val="00F45447"/>
    <w:rsid w:val="00F456C6"/>
    <w:rsid w:val="00F4577B"/>
    <w:rsid w:val="00F46496"/>
    <w:rsid w:val="00F474D0"/>
    <w:rsid w:val="00F479FB"/>
    <w:rsid w:val="00F50179"/>
    <w:rsid w:val="00F515EE"/>
    <w:rsid w:val="00F560CB"/>
    <w:rsid w:val="00F56511"/>
    <w:rsid w:val="00F6194E"/>
    <w:rsid w:val="00F623AC"/>
    <w:rsid w:val="00F6412A"/>
    <w:rsid w:val="00F65893"/>
    <w:rsid w:val="00F66A4A"/>
    <w:rsid w:val="00F71E22"/>
    <w:rsid w:val="00F72142"/>
    <w:rsid w:val="00F72AE7"/>
    <w:rsid w:val="00F75866"/>
    <w:rsid w:val="00F833BA"/>
    <w:rsid w:val="00F84FD0"/>
    <w:rsid w:val="00F859A8"/>
    <w:rsid w:val="00F86D87"/>
    <w:rsid w:val="00F9108B"/>
    <w:rsid w:val="00F91349"/>
    <w:rsid w:val="00F93A8A"/>
    <w:rsid w:val="00F94EC2"/>
    <w:rsid w:val="00F95248"/>
    <w:rsid w:val="00F956A9"/>
    <w:rsid w:val="00F963ED"/>
    <w:rsid w:val="00F966CF"/>
    <w:rsid w:val="00F96CAE"/>
    <w:rsid w:val="00F97C99"/>
    <w:rsid w:val="00FA662D"/>
    <w:rsid w:val="00FA73B1"/>
    <w:rsid w:val="00FA74D9"/>
    <w:rsid w:val="00FB0CB9"/>
    <w:rsid w:val="00FB231D"/>
    <w:rsid w:val="00FB45F1"/>
    <w:rsid w:val="00FB4A72"/>
    <w:rsid w:val="00FB54E8"/>
    <w:rsid w:val="00FB67A0"/>
    <w:rsid w:val="00FB7054"/>
    <w:rsid w:val="00FC17B7"/>
    <w:rsid w:val="00FC2CB7"/>
    <w:rsid w:val="00FC2EE8"/>
    <w:rsid w:val="00FC3074"/>
    <w:rsid w:val="00FC4090"/>
    <w:rsid w:val="00FC55B4"/>
    <w:rsid w:val="00FD00E6"/>
    <w:rsid w:val="00FD01FC"/>
    <w:rsid w:val="00FD09A1"/>
    <w:rsid w:val="00FD2A7C"/>
    <w:rsid w:val="00FD59EB"/>
    <w:rsid w:val="00FD7299"/>
    <w:rsid w:val="00FE06B4"/>
    <w:rsid w:val="00FE1FBE"/>
    <w:rsid w:val="00FE3901"/>
    <w:rsid w:val="00FE39D3"/>
    <w:rsid w:val="00FE4BCE"/>
    <w:rsid w:val="00FE54AE"/>
    <w:rsid w:val="00FE576A"/>
    <w:rsid w:val="00FE7E79"/>
    <w:rsid w:val="00FF1616"/>
    <w:rsid w:val="00FF2959"/>
    <w:rsid w:val="00FF2E79"/>
    <w:rsid w:val="00FF3E7D"/>
    <w:rsid w:val="00FF5B99"/>
    <w:rsid w:val="00FF730C"/>
    <w:rsid w:val="00FF73F4"/>
    <w:rsid w:val="00FF7CE4"/>
    <w:rsid w:val="00FF7E39"/>
    <w:rsid w:val="01CC5EE4"/>
    <w:rsid w:val="01D17056"/>
    <w:rsid w:val="02056D00"/>
    <w:rsid w:val="022C6982"/>
    <w:rsid w:val="028B5457"/>
    <w:rsid w:val="02AE55E9"/>
    <w:rsid w:val="033C2484"/>
    <w:rsid w:val="034C72DC"/>
    <w:rsid w:val="03577A2F"/>
    <w:rsid w:val="03C36E72"/>
    <w:rsid w:val="03E413E4"/>
    <w:rsid w:val="04425FE9"/>
    <w:rsid w:val="04DF5F2E"/>
    <w:rsid w:val="05EA06E6"/>
    <w:rsid w:val="05FF1775"/>
    <w:rsid w:val="062A142B"/>
    <w:rsid w:val="07A34FF1"/>
    <w:rsid w:val="07CA07CF"/>
    <w:rsid w:val="087C25AC"/>
    <w:rsid w:val="08803584"/>
    <w:rsid w:val="094D16B8"/>
    <w:rsid w:val="095567BF"/>
    <w:rsid w:val="09C37BCC"/>
    <w:rsid w:val="09CB4CD3"/>
    <w:rsid w:val="0A287A2F"/>
    <w:rsid w:val="0A56459C"/>
    <w:rsid w:val="0A6842D0"/>
    <w:rsid w:val="0AE55920"/>
    <w:rsid w:val="0B325009"/>
    <w:rsid w:val="0BC639A4"/>
    <w:rsid w:val="0C1C7A68"/>
    <w:rsid w:val="0C216E2C"/>
    <w:rsid w:val="0C436DA2"/>
    <w:rsid w:val="0CEC568C"/>
    <w:rsid w:val="0DEC33DE"/>
    <w:rsid w:val="0E603C3C"/>
    <w:rsid w:val="0E7B0A75"/>
    <w:rsid w:val="0EB6385C"/>
    <w:rsid w:val="0F3B6457"/>
    <w:rsid w:val="0F451083"/>
    <w:rsid w:val="0F544C89"/>
    <w:rsid w:val="0F5B4403"/>
    <w:rsid w:val="10E70644"/>
    <w:rsid w:val="112076B2"/>
    <w:rsid w:val="11DF756D"/>
    <w:rsid w:val="11F823DD"/>
    <w:rsid w:val="125A6BF4"/>
    <w:rsid w:val="12D270D2"/>
    <w:rsid w:val="12E0534B"/>
    <w:rsid w:val="13076D7C"/>
    <w:rsid w:val="135D699C"/>
    <w:rsid w:val="13B14F39"/>
    <w:rsid w:val="147F6DE6"/>
    <w:rsid w:val="14CD5DA3"/>
    <w:rsid w:val="156811CF"/>
    <w:rsid w:val="165A3666"/>
    <w:rsid w:val="16F818E4"/>
    <w:rsid w:val="17285C48"/>
    <w:rsid w:val="17DC32D8"/>
    <w:rsid w:val="180E64B6"/>
    <w:rsid w:val="18420856"/>
    <w:rsid w:val="18552337"/>
    <w:rsid w:val="19145D4E"/>
    <w:rsid w:val="194A5C14"/>
    <w:rsid w:val="195C76F5"/>
    <w:rsid w:val="195E16BF"/>
    <w:rsid w:val="198527A8"/>
    <w:rsid w:val="19F636A6"/>
    <w:rsid w:val="1B7A5039"/>
    <w:rsid w:val="1BAF1D5E"/>
    <w:rsid w:val="1C0E2F29"/>
    <w:rsid w:val="1C735482"/>
    <w:rsid w:val="1C9C7069"/>
    <w:rsid w:val="1D2E600F"/>
    <w:rsid w:val="1EB25197"/>
    <w:rsid w:val="1ED3045A"/>
    <w:rsid w:val="1ED51161"/>
    <w:rsid w:val="1F996FAD"/>
    <w:rsid w:val="1FE741BD"/>
    <w:rsid w:val="205253AE"/>
    <w:rsid w:val="209F2C4D"/>
    <w:rsid w:val="219E6AFD"/>
    <w:rsid w:val="21D9177A"/>
    <w:rsid w:val="22792CA9"/>
    <w:rsid w:val="22835CF3"/>
    <w:rsid w:val="22B81E40"/>
    <w:rsid w:val="23005595"/>
    <w:rsid w:val="235A6A54"/>
    <w:rsid w:val="2383244E"/>
    <w:rsid w:val="23DF164F"/>
    <w:rsid w:val="25207829"/>
    <w:rsid w:val="254774AC"/>
    <w:rsid w:val="25867FD4"/>
    <w:rsid w:val="262C6326"/>
    <w:rsid w:val="26FE003E"/>
    <w:rsid w:val="27D8263D"/>
    <w:rsid w:val="27E26FA8"/>
    <w:rsid w:val="291E0523"/>
    <w:rsid w:val="29471828"/>
    <w:rsid w:val="2AB47391"/>
    <w:rsid w:val="2BA56CDA"/>
    <w:rsid w:val="2BFD2672"/>
    <w:rsid w:val="2CA945A8"/>
    <w:rsid w:val="2D9D410D"/>
    <w:rsid w:val="2DBE22D5"/>
    <w:rsid w:val="2DD1025A"/>
    <w:rsid w:val="2DEA131C"/>
    <w:rsid w:val="2E6C3ADF"/>
    <w:rsid w:val="2EB77450"/>
    <w:rsid w:val="2F3E7229"/>
    <w:rsid w:val="2F6D5D61"/>
    <w:rsid w:val="2FB13E9F"/>
    <w:rsid w:val="30085A89"/>
    <w:rsid w:val="303D3985"/>
    <w:rsid w:val="30DC319E"/>
    <w:rsid w:val="30EE2ED1"/>
    <w:rsid w:val="310811F3"/>
    <w:rsid w:val="31DD5420"/>
    <w:rsid w:val="320F30FF"/>
    <w:rsid w:val="323B3EF4"/>
    <w:rsid w:val="32D3237F"/>
    <w:rsid w:val="32DA195F"/>
    <w:rsid w:val="33226E62"/>
    <w:rsid w:val="336A2CE3"/>
    <w:rsid w:val="336B6A5B"/>
    <w:rsid w:val="33723946"/>
    <w:rsid w:val="33DF6B01"/>
    <w:rsid w:val="34866D4D"/>
    <w:rsid w:val="34A264AC"/>
    <w:rsid w:val="34F12F90"/>
    <w:rsid w:val="35154ED0"/>
    <w:rsid w:val="35260E8C"/>
    <w:rsid w:val="35F965A0"/>
    <w:rsid w:val="363470C6"/>
    <w:rsid w:val="373F4487"/>
    <w:rsid w:val="375A4E1C"/>
    <w:rsid w:val="37A10C9D"/>
    <w:rsid w:val="38B57157"/>
    <w:rsid w:val="391B05DB"/>
    <w:rsid w:val="392C27E9"/>
    <w:rsid w:val="3971469F"/>
    <w:rsid w:val="397D4DF2"/>
    <w:rsid w:val="39CE1AF2"/>
    <w:rsid w:val="39FD5F33"/>
    <w:rsid w:val="3A3C0EF2"/>
    <w:rsid w:val="3ACA22B9"/>
    <w:rsid w:val="3AD9074E"/>
    <w:rsid w:val="3B660234"/>
    <w:rsid w:val="3BF07AFD"/>
    <w:rsid w:val="3CE55188"/>
    <w:rsid w:val="3D7D3613"/>
    <w:rsid w:val="3E7762B4"/>
    <w:rsid w:val="3EB94B1E"/>
    <w:rsid w:val="3FCC0C83"/>
    <w:rsid w:val="40644F5E"/>
    <w:rsid w:val="409D5D7A"/>
    <w:rsid w:val="41087067"/>
    <w:rsid w:val="413606A8"/>
    <w:rsid w:val="43866F99"/>
    <w:rsid w:val="444E3F5B"/>
    <w:rsid w:val="44782D86"/>
    <w:rsid w:val="44D8697E"/>
    <w:rsid w:val="451707F1"/>
    <w:rsid w:val="45230F44"/>
    <w:rsid w:val="455B692F"/>
    <w:rsid w:val="45725A27"/>
    <w:rsid w:val="458F482B"/>
    <w:rsid w:val="45AF3AE3"/>
    <w:rsid w:val="464E1FF0"/>
    <w:rsid w:val="46A32A32"/>
    <w:rsid w:val="46BA7686"/>
    <w:rsid w:val="46C6602A"/>
    <w:rsid w:val="46FF153C"/>
    <w:rsid w:val="474B4782"/>
    <w:rsid w:val="475950F1"/>
    <w:rsid w:val="475F3D89"/>
    <w:rsid w:val="477511F9"/>
    <w:rsid w:val="47863A0C"/>
    <w:rsid w:val="47F24F0F"/>
    <w:rsid w:val="48007381"/>
    <w:rsid w:val="484C255F"/>
    <w:rsid w:val="497E0E3E"/>
    <w:rsid w:val="49C8030C"/>
    <w:rsid w:val="49D24CE6"/>
    <w:rsid w:val="4AE051E1"/>
    <w:rsid w:val="4B117A90"/>
    <w:rsid w:val="4B644064"/>
    <w:rsid w:val="4B8D5369"/>
    <w:rsid w:val="4C770472"/>
    <w:rsid w:val="4D2A13A7"/>
    <w:rsid w:val="4D301632"/>
    <w:rsid w:val="4D64034B"/>
    <w:rsid w:val="4D720CBA"/>
    <w:rsid w:val="4E30022D"/>
    <w:rsid w:val="4E792A0E"/>
    <w:rsid w:val="4EA76741"/>
    <w:rsid w:val="4EB42C0C"/>
    <w:rsid w:val="4EF94AC3"/>
    <w:rsid w:val="501339DA"/>
    <w:rsid w:val="50AD025B"/>
    <w:rsid w:val="51516E38"/>
    <w:rsid w:val="518C7E71"/>
    <w:rsid w:val="51BC1787"/>
    <w:rsid w:val="51D27F79"/>
    <w:rsid w:val="51F003FF"/>
    <w:rsid w:val="51F779E0"/>
    <w:rsid w:val="525D38C4"/>
    <w:rsid w:val="52BE7978"/>
    <w:rsid w:val="53000B16"/>
    <w:rsid w:val="537A2677"/>
    <w:rsid w:val="540957A8"/>
    <w:rsid w:val="54177EC5"/>
    <w:rsid w:val="545F186C"/>
    <w:rsid w:val="54C77062"/>
    <w:rsid w:val="54F5564F"/>
    <w:rsid w:val="54F75F49"/>
    <w:rsid w:val="557C7E48"/>
    <w:rsid w:val="55983288"/>
    <w:rsid w:val="55A0213D"/>
    <w:rsid w:val="56717635"/>
    <w:rsid w:val="567A473C"/>
    <w:rsid w:val="569A3030"/>
    <w:rsid w:val="56CA1CA8"/>
    <w:rsid w:val="570E771B"/>
    <w:rsid w:val="570F30D6"/>
    <w:rsid w:val="57B7551B"/>
    <w:rsid w:val="57BD2906"/>
    <w:rsid w:val="57E722A5"/>
    <w:rsid w:val="58B71C77"/>
    <w:rsid w:val="593908DE"/>
    <w:rsid w:val="59705F60"/>
    <w:rsid w:val="597B2CA5"/>
    <w:rsid w:val="5B590DC3"/>
    <w:rsid w:val="5BA65FD3"/>
    <w:rsid w:val="5CFB5EAA"/>
    <w:rsid w:val="5D02548B"/>
    <w:rsid w:val="5D101956"/>
    <w:rsid w:val="5D375134"/>
    <w:rsid w:val="5D704AEA"/>
    <w:rsid w:val="5D9E51B4"/>
    <w:rsid w:val="5DF50B4C"/>
    <w:rsid w:val="5DFC012C"/>
    <w:rsid w:val="5E77771D"/>
    <w:rsid w:val="5EEC1F4F"/>
    <w:rsid w:val="5F1A2F60"/>
    <w:rsid w:val="5F4A33E1"/>
    <w:rsid w:val="5F675708"/>
    <w:rsid w:val="60275DC6"/>
    <w:rsid w:val="60457B68"/>
    <w:rsid w:val="60471B32"/>
    <w:rsid w:val="60940AF0"/>
    <w:rsid w:val="60E05AE3"/>
    <w:rsid w:val="61371BA7"/>
    <w:rsid w:val="61A35B4E"/>
    <w:rsid w:val="627E7362"/>
    <w:rsid w:val="62F51D1A"/>
    <w:rsid w:val="630006BE"/>
    <w:rsid w:val="645962D8"/>
    <w:rsid w:val="64DD0CB7"/>
    <w:rsid w:val="64EC2D6A"/>
    <w:rsid w:val="64FB113D"/>
    <w:rsid w:val="650E0E71"/>
    <w:rsid w:val="666F1DE3"/>
    <w:rsid w:val="68012F0F"/>
    <w:rsid w:val="680256B8"/>
    <w:rsid w:val="68522F5F"/>
    <w:rsid w:val="6A3C6480"/>
    <w:rsid w:val="6AB04609"/>
    <w:rsid w:val="6AFA59F3"/>
    <w:rsid w:val="6B1940CB"/>
    <w:rsid w:val="6B6D6ED0"/>
    <w:rsid w:val="6BC6099C"/>
    <w:rsid w:val="6C643A6C"/>
    <w:rsid w:val="6C6B6BA9"/>
    <w:rsid w:val="6CAB3449"/>
    <w:rsid w:val="6CF92406"/>
    <w:rsid w:val="6D1C4347"/>
    <w:rsid w:val="6D1C60F5"/>
    <w:rsid w:val="6D203026"/>
    <w:rsid w:val="6D515497"/>
    <w:rsid w:val="6E0F7A08"/>
    <w:rsid w:val="6E510020"/>
    <w:rsid w:val="6F1572A0"/>
    <w:rsid w:val="6F6A1399"/>
    <w:rsid w:val="6FC50E0F"/>
    <w:rsid w:val="708741CD"/>
    <w:rsid w:val="70C1148D"/>
    <w:rsid w:val="710542A6"/>
    <w:rsid w:val="714F4CEB"/>
    <w:rsid w:val="71CE33FE"/>
    <w:rsid w:val="72B312A9"/>
    <w:rsid w:val="72B34E05"/>
    <w:rsid w:val="73005B71"/>
    <w:rsid w:val="74055B35"/>
    <w:rsid w:val="74185868"/>
    <w:rsid w:val="742C4E6F"/>
    <w:rsid w:val="74732A9E"/>
    <w:rsid w:val="7544268D"/>
    <w:rsid w:val="755D72AA"/>
    <w:rsid w:val="757E5B9F"/>
    <w:rsid w:val="76393874"/>
    <w:rsid w:val="76595CC4"/>
    <w:rsid w:val="76B34DC5"/>
    <w:rsid w:val="77A551B3"/>
    <w:rsid w:val="77E65C7D"/>
    <w:rsid w:val="7847671C"/>
    <w:rsid w:val="790C526F"/>
    <w:rsid w:val="792537F9"/>
    <w:rsid w:val="793E3D20"/>
    <w:rsid w:val="79A27982"/>
    <w:rsid w:val="79C124FE"/>
    <w:rsid w:val="79EA1A55"/>
    <w:rsid w:val="7A3E76AA"/>
    <w:rsid w:val="7A9E283F"/>
    <w:rsid w:val="7AA53BCD"/>
    <w:rsid w:val="7B30793B"/>
    <w:rsid w:val="7B3F5F83"/>
    <w:rsid w:val="7B810197"/>
    <w:rsid w:val="7B9C6D7F"/>
    <w:rsid w:val="7BA21EBB"/>
    <w:rsid w:val="7BA63759"/>
    <w:rsid w:val="7BD42F30"/>
    <w:rsid w:val="7C6333F8"/>
    <w:rsid w:val="7C957281"/>
    <w:rsid w:val="7CD10CAA"/>
    <w:rsid w:val="7CE107C1"/>
    <w:rsid w:val="7D16490F"/>
    <w:rsid w:val="7D657644"/>
    <w:rsid w:val="7E81225C"/>
    <w:rsid w:val="7F390D88"/>
    <w:rsid w:val="7FA1715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4167E9A"/>
  <w15:docId w15:val="{DD17BEA0-B54B-408E-9206-5D9AE6F6CA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qFormat="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pPr>
      <w:widowControl w:val="0"/>
      <w:adjustRightInd w:val="0"/>
      <w:spacing w:line="400" w:lineRule="exact"/>
      <w:jc w:val="both"/>
    </w:pPr>
    <w:rPr>
      <w:rFonts w:ascii="Calibri" w:hAnsi="Calibri"/>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TOC7">
    <w:name w:val="toc 7"/>
    <w:basedOn w:val="afff5"/>
    <w:next w:val="afff5"/>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annotation text"/>
    <w:basedOn w:val="afff5"/>
    <w:link w:val="afffb"/>
    <w:uiPriority w:val="99"/>
    <w:semiHidden/>
    <w:unhideWhenUsed/>
    <w:qFormat/>
    <w:pPr>
      <w:jc w:val="left"/>
    </w:pPr>
  </w:style>
  <w:style w:type="paragraph" w:styleId="afffc">
    <w:name w:val="Body Text"/>
    <w:basedOn w:val="afff5"/>
    <w:link w:val="afffd"/>
    <w:qFormat/>
    <w:pPr>
      <w:spacing w:after="120"/>
    </w:pPr>
  </w:style>
  <w:style w:type="paragraph" w:styleId="TOC5">
    <w:name w:val="toc 5"/>
    <w:basedOn w:val="afff5"/>
    <w:next w:val="afff5"/>
    <w:uiPriority w:val="39"/>
    <w:unhideWhenUsed/>
    <w:qFormat/>
    <w:pPr>
      <w:ind w:left="839"/>
    </w:pPr>
    <w:rPr>
      <w:rFonts w:ascii="宋体"/>
    </w:rPr>
  </w:style>
  <w:style w:type="paragraph" w:styleId="TOC3">
    <w:name w:val="toc 3"/>
    <w:basedOn w:val="afff5"/>
    <w:next w:val="afff5"/>
    <w:uiPriority w:val="39"/>
    <w:unhideWhenUsed/>
    <w:qFormat/>
    <w:pPr>
      <w:spacing w:line="300" w:lineRule="exact"/>
      <w:ind w:left="420"/>
    </w:pPr>
    <w:rPr>
      <w:rFonts w:ascii="宋体"/>
    </w:rPr>
  </w:style>
  <w:style w:type="paragraph" w:styleId="afffe">
    <w:name w:val="Balloon Text"/>
    <w:basedOn w:val="afff5"/>
    <w:link w:val="affff"/>
    <w:uiPriority w:val="99"/>
    <w:semiHidden/>
    <w:unhideWhenUsed/>
    <w:qFormat/>
    <w:rPr>
      <w:sz w:val="18"/>
      <w:szCs w:val="18"/>
    </w:rPr>
  </w:style>
  <w:style w:type="paragraph" w:styleId="affff0">
    <w:name w:val="footer"/>
    <w:basedOn w:val="afff5"/>
    <w:link w:val="affff1"/>
    <w:uiPriority w:val="99"/>
    <w:qFormat/>
    <w:pPr>
      <w:tabs>
        <w:tab w:val="center" w:pos="4153"/>
        <w:tab w:val="right" w:pos="8306"/>
      </w:tabs>
      <w:adjustRightInd/>
      <w:snapToGrid w:val="0"/>
      <w:spacing w:line="240" w:lineRule="auto"/>
      <w:jc w:val="right"/>
    </w:pPr>
    <w:rPr>
      <w:rFonts w:ascii="宋体"/>
      <w:sz w:val="18"/>
      <w:szCs w:val="18"/>
    </w:rPr>
  </w:style>
  <w:style w:type="paragraph" w:styleId="affff2">
    <w:name w:val="header"/>
    <w:basedOn w:val="afff5"/>
    <w:link w:val="affff3"/>
    <w:uiPriority w:val="99"/>
    <w:qFormat/>
    <w:pPr>
      <w:tabs>
        <w:tab w:val="center" w:pos="4153"/>
        <w:tab w:val="right" w:pos="8306"/>
      </w:tabs>
      <w:adjustRightInd/>
      <w:snapToGrid w:val="0"/>
      <w:jc w:val="center"/>
    </w:pPr>
    <w:rPr>
      <w:sz w:val="18"/>
      <w:szCs w:val="18"/>
    </w:rPr>
  </w:style>
  <w:style w:type="paragraph" w:styleId="TOC1">
    <w:name w:val="toc 1"/>
    <w:basedOn w:val="afff5"/>
    <w:next w:val="afff5"/>
    <w:uiPriority w:val="39"/>
    <w:unhideWhenUsed/>
    <w:qFormat/>
    <w:rPr>
      <w:rFonts w:ascii="宋体"/>
    </w:rPr>
  </w:style>
  <w:style w:type="paragraph" w:styleId="TOC4">
    <w:name w:val="toc 4"/>
    <w:basedOn w:val="afff5"/>
    <w:next w:val="afff5"/>
    <w:uiPriority w:val="39"/>
    <w:unhideWhenUsed/>
    <w:qFormat/>
    <w:pPr>
      <w:tabs>
        <w:tab w:val="right" w:leader="dot" w:pos="9344"/>
      </w:tabs>
      <w:spacing w:line="300" w:lineRule="exact"/>
      <w:ind w:left="629"/>
    </w:pPr>
    <w:rPr>
      <w:rFonts w:ascii="宋体"/>
    </w:rPr>
  </w:style>
  <w:style w:type="paragraph" w:styleId="affff4">
    <w:name w:val="footnote text"/>
    <w:basedOn w:val="afff5"/>
    <w:next w:val="afff5"/>
    <w:link w:val="affff5"/>
    <w:semiHidden/>
    <w:qFormat/>
    <w:pPr>
      <w:adjustRightInd/>
      <w:snapToGrid w:val="0"/>
      <w:spacing w:line="300" w:lineRule="exact"/>
      <w:ind w:leftChars="200" w:left="400" w:hangingChars="200" w:hanging="200"/>
      <w:jc w:val="left"/>
    </w:pPr>
    <w:rPr>
      <w:rFonts w:ascii="宋体"/>
      <w:sz w:val="18"/>
      <w:szCs w:val="18"/>
    </w:rPr>
  </w:style>
  <w:style w:type="paragraph" w:styleId="TOC6">
    <w:name w:val="toc 6"/>
    <w:basedOn w:val="afff5"/>
    <w:next w:val="afff5"/>
    <w:uiPriority w:val="39"/>
    <w:unhideWhenUsed/>
    <w:qFormat/>
    <w:pPr>
      <w:spacing w:line="300" w:lineRule="exact"/>
      <w:ind w:left="1049"/>
    </w:pPr>
    <w:rPr>
      <w:rFonts w:ascii="宋体"/>
    </w:rPr>
  </w:style>
  <w:style w:type="paragraph" w:styleId="affff6">
    <w:name w:val="table of figures"/>
    <w:basedOn w:val="afff5"/>
    <w:next w:val="afff5"/>
    <w:semiHidden/>
    <w:qFormat/>
    <w:pPr>
      <w:adjustRightInd/>
      <w:spacing w:line="240" w:lineRule="auto"/>
      <w:jc w:val="left"/>
    </w:pPr>
    <w:rPr>
      <w:szCs w:val="24"/>
    </w:rPr>
  </w:style>
  <w:style w:type="paragraph" w:styleId="TOC2">
    <w:name w:val="toc 2"/>
    <w:basedOn w:val="afff5"/>
    <w:next w:val="afff5"/>
    <w:uiPriority w:val="39"/>
    <w:unhideWhenUsed/>
    <w:qFormat/>
    <w:pPr>
      <w:tabs>
        <w:tab w:val="right" w:leader="dot" w:pos="9344"/>
      </w:tabs>
      <w:spacing w:line="300" w:lineRule="exact"/>
      <w:ind w:left="210"/>
    </w:pPr>
    <w:rPr>
      <w:rFonts w:ascii="宋体"/>
    </w:rPr>
  </w:style>
  <w:style w:type="paragraph" w:styleId="affff7">
    <w:name w:val="Title"/>
    <w:basedOn w:val="afff5"/>
    <w:link w:val="affff8"/>
    <w:qFormat/>
    <w:pPr>
      <w:spacing w:before="240" w:after="60"/>
      <w:jc w:val="center"/>
      <w:outlineLvl w:val="0"/>
    </w:pPr>
    <w:rPr>
      <w:rFonts w:ascii="Arial" w:hAnsi="Arial" w:cs="Arial"/>
      <w:b/>
      <w:bCs/>
      <w:sz w:val="32"/>
      <w:szCs w:val="32"/>
    </w:rPr>
  </w:style>
  <w:style w:type="paragraph" w:styleId="affff9">
    <w:name w:val="annotation subject"/>
    <w:basedOn w:val="afffa"/>
    <w:next w:val="afffa"/>
    <w:link w:val="affffa"/>
    <w:uiPriority w:val="99"/>
    <w:semiHidden/>
    <w:unhideWhenUsed/>
    <w:qFormat/>
    <w:rPr>
      <w:b/>
      <w:bCs/>
    </w:rPr>
  </w:style>
  <w:style w:type="table" w:styleId="affffb">
    <w:name w:val="Table Grid"/>
    <w:basedOn w:val="afff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c">
    <w:name w:val="Strong"/>
    <w:uiPriority w:val="22"/>
    <w:qFormat/>
    <w:rPr>
      <w:b/>
      <w:bCs/>
    </w:rPr>
  </w:style>
  <w:style w:type="character" w:styleId="affffd">
    <w:name w:val="page number"/>
    <w:qFormat/>
    <w:rPr>
      <w:rFonts w:ascii="宋体" w:eastAsia="宋体" w:hAnsi="Times New Roman"/>
      <w:sz w:val="18"/>
    </w:rPr>
  </w:style>
  <w:style w:type="character" w:styleId="affffe">
    <w:name w:val="Emphasis"/>
    <w:uiPriority w:val="20"/>
    <w:qFormat/>
    <w:rPr>
      <w:i/>
      <w:iCs/>
    </w:rPr>
  </w:style>
  <w:style w:type="character" w:styleId="afffff">
    <w:name w:val="Hyperlink"/>
    <w:uiPriority w:val="99"/>
    <w:qFormat/>
    <w:rPr>
      <w:rFonts w:ascii="宋体" w:eastAsia="宋体" w:hAnsi="Times New Roman"/>
      <w:color w:val="auto"/>
      <w:spacing w:val="0"/>
      <w:w w:val="100"/>
      <w:position w:val="0"/>
      <w:sz w:val="21"/>
      <w:u w:val="none"/>
      <w:vertAlign w:val="baseline"/>
    </w:rPr>
  </w:style>
  <w:style w:type="character" w:styleId="afffff0">
    <w:name w:val="annotation reference"/>
    <w:basedOn w:val="afff6"/>
    <w:uiPriority w:val="99"/>
    <w:semiHidden/>
    <w:unhideWhenUsed/>
    <w:qFormat/>
    <w:rPr>
      <w:sz w:val="21"/>
      <w:szCs w:val="21"/>
    </w:rPr>
  </w:style>
  <w:style w:type="character" w:styleId="afffff1">
    <w:name w:val="footnote reference"/>
    <w:semiHidden/>
    <w:qFormat/>
    <w:rPr>
      <w:rFonts w:ascii="宋体" w:eastAsia="宋体" w:hAnsi="宋体" w:cs="Times New Roman"/>
      <w:spacing w:val="0"/>
      <w:sz w:val="18"/>
      <w:vertAlign w:val="superscript"/>
    </w:rPr>
  </w:style>
  <w:style w:type="character" w:customStyle="1" w:styleId="10">
    <w:name w:val="标题 1 字符"/>
    <w:link w:val="1"/>
    <w:qFormat/>
    <w:rPr>
      <w:b/>
      <w:bCs/>
      <w:kern w:val="44"/>
      <w:sz w:val="44"/>
      <w:szCs w:val="44"/>
    </w:rPr>
  </w:style>
  <w:style w:type="character" w:customStyle="1" w:styleId="23">
    <w:name w:val="标题 2 字符"/>
    <w:link w:val="22"/>
    <w:qFormat/>
    <w:rPr>
      <w:rFonts w:ascii="Arial" w:eastAsia="黑体" w:hAnsi="Arial"/>
      <w:b/>
      <w:bCs/>
      <w:kern w:val="2"/>
      <w:sz w:val="32"/>
      <w:szCs w:val="32"/>
    </w:rPr>
  </w:style>
  <w:style w:type="character" w:customStyle="1" w:styleId="30">
    <w:name w:val="标题 3 字符"/>
    <w:link w:val="3"/>
    <w:qFormat/>
    <w:rPr>
      <w:b/>
      <w:bCs/>
      <w:kern w:val="2"/>
      <w:sz w:val="32"/>
      <w:szCs w:val="32"/>
    </w:rPr>
  </w:style>
  <w:style w:type="character" w:customStyle="1" w:styleId="40">
    <w:name w:val="标题 4 字符"/>
    <w:link w:val="4"/>
    <w:qFormat/>
    <w:rPr>
      <w:rFonts w:ascii="Arial" w:eastAsia="黑体" w:hAnsi="Arial"/>
      <w:b/>
      <w:bCs/>
      <w:kern w:val="2"/>
      <w:sz w:val="28"/>
      <w:szCs w:val="28"/>
    </w:rPr>
  </w:style>
  <w:style w:type="character" w:customStyle="1" w:styleId="50">
    <w:name w:val="标题 5 字符"/>
    <w:link w:val="5"/>
    <w:qFormat/>
    <w:rPr>
      <w:b/>
      <w:bCs/>
      <w:kern w:val="2"/>
      <w:sz w:val="28"/>
      <w:szCs w:val="28"/>
    </w:rPr>
  </w:style>
  <w:style w:type="character" w:customStyle="1" w:styleId="60">
    <w:name w:val="标题 6 字符"/>
    <w:link w:val="6"/>
    <w:qFormat/>
    <w:rPr>
      <w:rFonts w:ascii="Arial" w:eastAsia="黑体" w:hAnsi="Arial"/>
      <w:b/>
      <w:bCs/>
      <w:kern w:val="2"/>
      <w:sz w:val="24"/>
      <w:szCs w:val="24"/>
    </w:rPr>
  </w:style>
  <w:style w:type="character" w:customStyle="1" w:styleId="70">
    <w:name w:val="标题 7 字符"/>
    <w:link w:val="7"/>
    <w:qFormat/>
    <w:rPr>
      <w:b/>
      <w:bCs/>
      <w:kern w:val="2"/>
      <w:sz w:val="24"/>
      <w:szCs w:val="24"/>
    </w:rPr>
  </w:style>
  <w:style w:type="character" w:customStyle="1" w:styleId="80">
    <w:name w:val="标题 8 字符"/>
    <w:link w:val="8"/>
    <w:qFormat/>
    <w:rPr>
      <w:rFonts w:ascii="Arial" w:eastAsia="黑体" w:hAnsi="Arial"/>
      <w:kern w:val="2"/>
      <w:sz w:val="24"/>
      <w:szCs w:val="24"/>
    </w:rPr>
  </w:style>
  <w:style w:type="character" w:customStyle="1" w:styleId="90">
    <w:name w:val="标题 9 字符"/>
    <w:link w:val="9"/>
    <w:qFormat/>
    <w:rPr>
      <w:rFonts w:ascii="Arial" w:eastAsia="黑体" w:hAnsi="Arial"/>
      <w:kern w:val="2"/>
      <w:sz w:val="21"/>
      <w:szCs w:val="21"/>
    </w:rPr>
  </w:style>
  <w:style w:type="character" w:customStyle="1" w:styleId="affff3">
    <w:name w:val="页眉 字符"/>
    <w:link w:val="affff2"/>
    <w:uiPriority w:val="99"/>
    <w:qFormat/>
    <w:rPr>
      <w:kern w:val="2"/>
      <w:sz w:val="18"/>
      <w:szCs w:val="18"/>
    </w:rPr>
  </w:style>
  <w:style w:type="character" w:customStyle="1" w:styleId="affff1">
    <w:name w:val="页脚 字符"/>
    <w:link w:val="affff0"/>
    <w:uiPriority w:val="99"/>
    <w:qFormat/>
    <w:rPr>
      <w:rFonts w:ascii="宋体"/>
      <w:kern w:val="2"/>
      <w:sz w:val="18"/>
      <w:szCs w:val="18"/>
    </w:rPr>
  </w:style>
  <w:style w:type="character" w:customStyle="1" w:styleId="affff">
    <w:name w:val="批注框文本 字符"/>
    <w:link w:val="afffe"/>
    <w:uiPriority w:val="99"/>
    <w:semiHidden/>
    <w:qFormat/>
    <w:rPr>
      <w:kern w:val="2"/>
      <w:sz w:val="18"/>
      <w:szCs w:val="18"/>
    </w:rPr>
  </w:style>
  <w:style w:type="paragraph" w:styleId="afffff2">
    <w:name w:val="Quote"/>
    <w:basedOn w:val="afff5"/>
    <w:next w:val="afff5"/>
    <w:link w:val="afffff3"/>
    <w:uiPriority w:val="29"/>
    <w:qFormat/>
    <w:rPr>
      <w:i/>
      <w:iCs/>
      <w:color w:val="000000"/>
    </w:rPr>
  </w:style>
  <w:style w:type="character" w:customStyle="1" w:styleId="afffff3">
    <w:name w:val="引用 字符"/>
    <w:link w:val="afffff2"/>
    <w:uiPriority w:val="29"/>
    <w:qFormat/>
    <w:rPr>
      <w:i/>
      <w:iCs/>
      <w:color w:val="000000"/>
      <w:kern w:val="2"/>
      <w:sz w:val="21"/>
      <w:szCs w:val="21"/>
    </w:rPr>
  </w:style>
  <w:style w:type="character" w:customStyle="1" w:styleId="affff8">
    <w:name w:val="标题 字符"/>
    <w:link w:val="affff7"/>
    <w:qFormat/>
    <w:rPr>
      <w:rFonts w:ascii="Arial" w:hAnsi="Arial" w:cs="Arial"/>
      <w:b/>
      <w:bCs/>
      <w:kern w:val="2"/>
      <w:sz w:val="32"/>
      <w:szCs w:val="32"/>
    </w:rPr>
  </w:style>
  <w:style w:type="paragraph" w:customStyle="1" w:styleId="afffff4">
    <w:name w:val="标准标志"/>
    <w:next w:val="afff5"/>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f5">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f6">
    <w:name w:val="标准文件_页脚偶数页"/>
    <w:qFormat/>
    <w:pPr>
      <w:ind w:left="198"/>
    </w:pPr>
    <w:rPr>
      <w:rFonts w:ascii="宋体"/>
      <w:sz w:val="18"/>
    </w:rPr>
  </w:style>
  <w:style w:type="paragraph" w:customStyle="1" w:styleId="afffff7">
    <w:name w:val="标准文件_页脚奇数页"/>
    <w:qFormat/>
    <w:pPr>
      <w:ind w:right="227"/>
      <w:jc w:val="right"/>
    </w:pPr>
    <w:rPr>
      <w:rFonts w:ascii="宋体"/>
      <w:sz w:val="18"/>
    </w:rPr>
  </w:style>
  <w:style w:type="paragraph" w:customStyle="1" w:styleId="afffff8">
    <w:name w:val="标准书眉一"/>
    <w:qFormat/>
    <w:pPr>
      <w:jc w:val="both"/>
    </w:pPr>
  </w:style>
  <w:style w:type="paragraph" w:customStyle="1" w:styleId="ICS">
    <w:name w:val="标准文件_ICS"/>
    <w:basedOn w:val="afff5"/>
    <w:qFormat/>
    <w:pPr>
      <w:spacing w:line="0" w:lineRule="atLeast"/>
    </w:pPr>
    <w:rPr>
      <w:rFonts w:ascii="黑体" w:eastAsia="黑体" w:hAnsi="宋体"/>
    </w:rPr>
  </w:style>
  <w:style w:type="paragraph" w:customStyle="1" w:styleId="afffff9">
    <w:name w:val="标准文件_标准正文"/>
    <w:basedOn w:val="afff5"/>
    <w:next w:val="afffffa"/>
    <w:qFormat/>
    <w:pPr>
      <w:snapToGrid w:val="0"/>
      <w:ind w:firstLineChars="200" w:firstLine="200"/>
    </w:pPr>
    <w:rPr>
      <w:kern w:val="0"/>
    </w:rPr>
  </w:style>
  <w:style w:type="paragraph" w:customStyle="1" w:styleId="afffffa">
    <w:name w:val="标准文件_段"/>
    <w:link w:val="Char"/>
    <w:qFormat/>
    <w:pPr>
      <w:autoSpaceDE w:val="0"/>
      <w:autoSpaceDN w:val="0"/>
      <w:ind w:firstLineChars="200" w:firstLine="200"/>
      <w:jc w:val="both"/>
    </w:pPr>
    <w:rPr>
      <w:rFonts w:ascii="宋体"/>
      <w:sz w:val="21"/>
    </w:rPr>
  </w:style>
  <w:style w:type="paragraph" w:customStyle="1" w:styleId="afffffb">
    <w:name w:val="标准文件_版本"/>
    <w:basedOn w:val="afffff9"/>
    <w:qFormat/>
    <w:pPr>
      <w:adjustRightInd/>
      <w:snapToGrid/>
      <w:ind w:firstLineChars="0" w:firstLine="0"/>
    </w:pPr>
    <w:rPr>
      <w:rFonts w:ascii="宋体" w:hAnsi="宋体"/>
      <w:kern w:val="2"/>
    </w:rPr>
  </w:style>
  <w:style w:type="paragraph" w:customStyle="1" w:styleId="afffffc">
    <w:name w:val="标准文件_标准部门"/>
    <w:basedOn w:val="afff5"/>
    <w:qFormat/>
    <w:pPr>
      <w:jc w:val="center"/>
    </w:pPr>
    <w:rPr>
      <w:rFonts w:ascii="黑体" w:eastAsia="黑体"/>
      <w:kern w:val="0"/>
      <w:sz w:val="44"/>
    </w:rPr>
  </w:style>
  <w:style w:type="paragraph" w:customStyle="1" w:styleId="afffffd">
    <w:name w:val="标准文件_标准代替"/>
    <w:basedOn w:val="afff5"/>
    <w:next w:val="afff5"/>
    <w:qFormat/>
    <w:pPr>
      <w:spacing w:line="310" w:lineRule="exact"/>
      <w:jc w:val="right"/>
    </w:pPr>
    <w:rPr>
      <w:rFonts w:ascii="宋体" w:hAnsi="宋体"/>
      <w:kern w:val="0"/>
    </w:rPr>
  </w:style>
  <w:style w:type="paragraph" w:customStyle="1" w:styleId="afffffe">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f">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f0">
    <w:name w:val="标准文件_页眉偶数页"/>
    <w:basedOn w:val="affffff"/>
    <w:next w:val="afff5"/>
    <w:qFormat/>
    <w:pPr>
      <w:jc w:val="left"/>
    </w:pPr>
  </w:style>
  <w:style w:type="paragraph" w:customStyle="1" w:styleId="affffff1">
    <w:name w:val="标准文件_参考文献标题"/>
    <w:basedOn w:val="afff5"/>
    <w:next w:val="afff5"/>
    <w:qFormat/>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rPr>
  </w:style>
  <w:style w:type="paragraph" w:customStyle="1" w:styleId="affe">
    <w:name w:val="标准文件_二级条标题"/>
    <w:next w:val="afffffa"/>
    <w:qFormat/>
    <w:pPr>
      <w:widowControl w:val="0"/>
      <w:numPr>
        <w:ilvl w:val="3"/>
        <w:numId w:val="2"/>
      </w:numPr>
      <w:spacing w:beforeLines="50" w:before="50" w:afterLines="50" w:after="50"/>
      <w:jc w:val="both"/>
      <w:outlineLvl w:val="2"/>
    </w:pPr>
    <w:rPr>
      <w:rFonts w:ascii="黑体" w:eastAsia="黑体"/>
      <w:sz w:val="21"/>
    </w:rPr>
  </w:style>
  <w:style w:type="character" w:customStyle="1" w:styleId="affffff2">
    <w:name w:val="标准文件_发布"/>
    <w:qFormat/>
    <w:rPr>
      <w:rFonts w:ascii="黑体" w:eastAsia="黑体"/>
      <w:spacing w:val="0"/>
      <w:w w:val="100"/>
      <w:position w:val="3"/>
      <w:sz w:val="28"/>
    </w:rPr>
  </w:style>
  <w:style w:type="paragraph" w:customStyle="1" w:styleId="ad">
    <w:name w:val="标准文件_方框数字列项"/>
    <w:basedOn w:val="afffffa"/>
    <w:qFormat/>
    <w:pPr>
      <w:numPr>
        <w:numId w:val="3"/>
      </w:numPr>
      <w:ind w:firstLineChars="0" w:firstLine="0"/>
    </w:pPr>
  </w:style>
  <w:style w:type="paragraph" w:customStyle="1" w:styleId="affffff3">
    <w:name w:val="标准文件_封面标准编号"/>
    <w:basedOn w:val="afff5"/>
    <w:next w:val="afffffd"/>
    <w:qFormat/>
    <w:pPr>
      <w:spacing w:line="310" w:lineRule="exact"/>
      <w:jc w:val="right"/>
    </w:pPr>
    <w:rPr>
      <w:rFonts w:ascii="黑体" w:eastAsia="黑体"/>
      <w:kern w:val="0"/>
      <w:sz w:val="28"/>
    </w:rPr>
  </w:style>
  <w:style w:type="paragraph" w:customStyle="1" w:styleId="affffff4">
    <w:name w:val="标准文件_封面标准分类号"/>
    <w:basedOn w:val="afff5"/>
    <w:qFormat/>
    <w:rPr>
      <w:rFonts w:ascii="黑体" w:eastAsia="黑体"/>
      <w:b/>
      <w:kern w:val="0"/>
      <w:sz w:val="28"/>
    </w:rPr>
  </w:style>
  <w:style w:type="paragraph" w:customStyle="1" w:styleId="affffff5">
    <w:name w:val="标准文件_封面标准名称"/>
    <w:basedOn w:val="afff5"/>
    <w:qFormat/>
    <w:pPr>
      <w:spacing w:line="240" w:lineRule="auto"/>
      <w:jc w:val="center"/>
    </w:pPr>
    <w:rPr>
      <w:rFonts w:ascii="黑体" w:eastAsia="黑体"/>
      <w:kern w:val="0"/>
      <w:sz w:val="52"/>
    </w:rPr>
  </w:style>
  <w:style w:type="paragraph" w:customStyle="1" w:styleId="affffff6">
    <w:name w:val="标准文件_封面标准英文名称"/>
    <w:basedOn w:val="afff5"/>
    <w:qFormat/>
    <w:pPr>
      <w:spacing w:line="240" w:lineRule="auto"/>
      <w:jc w:val="center"/>
    </w:pPr>
    <w:rPr>
      <w:rFonts w:ascii="黑体" w:eastAsia="黑体"/>
      <w:b/>
      <w:sz w:val="28"/>
    </w:rPr>
  </w:style>
  <w:style w:type="paragraph" w:customStyle="1" w:styleId="affffff7">
    <w:name w:val="标准文件_封面发布日期"/>
    <w:basedOn w:val="afff5"/>
    <w:qFormat/>
    <w:pPr>
      <w:spacing w:line="310" w:lineRule="exact"/>
    </w:pPr>
    <w:rPr>
      <w:rFonts w:ascii="黑体" w:eastAsia="黑体"/>
      <w:kern w:val="0"/>
      <w:sz w:val="28"/>
    </w:rPr>
  </w:style>
  <w:style w:type="paragraph" w:customStyle="1" w:styleId="affffff8">
    <w:name w:val="标准文件_封面密级"/>
    <w:basedOn w:val="afff5"/>
    <w:qFormat/>
    <w:rPr>
      <w:rFonts w:eastAsia="黑体"/>
      <w:sz w:val="32"/>
    </w:rPr>
  </w:style>
  <w:style w:type="paragraph" w:customStyle="1" w:styleId="affffff9">
    <w:name w:val="标准文件_封面实施日期"/>
    <w:basedOn w:val="afff5"/>
    <w:qFormat/>
    <w:pPr>
      <w:spacing w:line="310" w:lineRule="exact"/>
      <w:jc w:val="right"/>
    </w:pPr>
    <w:rPr>
      <w:rFonts w:ascii="黑体" w:eastAsia="黑体"/>
      <w:sz w:val="28"/>
    </w:rPr>
  </w:style>
  <w:style w:type="paragraph" w:customStyle="1" w:styleId="affffffa">
    <w:name w:val="标准文件_封面抬头"/>
    <w:basedOn w:val="afffffa"/>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a"/>
    <w:qFormat/>
    <w:pPr>
      <w:numPr>
        <w:numId w:val="4"/>
      </w:numPr>
      <w:shd w:val="clear" w:color="FFFFFF" w:fill="FFFFFF"/>
      <w:tabs>
        <w:tab w:val="left" w:pos="6406"/>
      </w:tabs>
      <w:spacing w:before="560" w:afterLines="50" w:after="50"/>
      <w:jc w:val="center"/>
      <w:outlineLvl w:val="0"/>
    </w:pPr>
    <w:rPr>
      <w:rFonts w:ascii="黑体" w:eastAsia="黑体"/>
      <w:sz w:val="21"/>
    </w:rPr>
  </w:style>
  <w:style w:type="paragraph" w:customStyle="1" w:styleId="aff">
    <w:name w:val="标准文件_附录表标题"/>
    <w:next w:val="afffffa"/>
    <w:qFormat/>
    <w:pPr>
      <w:numPr>
        <w:ilvl w:val="1"/>
        <w:numId w:val="5"/>
      </w:numPr>
      <w:adjustRightInd w:val="0"/>
      <w:snapToGrid w:val="0"/>
      <w:spacing w:beforeLines="50" w:before="50" w:afterLines="50" w:after="50"/>
      <w:jc w:val="center"/>
      <w:textAlignment w:val="baseline"/>
    </w:pPr>
    <w:rPr>
      <w:rFonts w:ascii="黑体" w:eastAsia="黑体"/>
      <w:kern w:val="21"/>
      <w:sz w:val="21"/>
    </w:rPr>
  </w:style>
  <w:style w:type="paragraph" w:customStyle="1" w:styleId="aff4">
    <w:name w:val="标准文件_附录一级条标题"/>
    <w:next w:val="afffffa"/>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5">
    <w:name w:val="标准文件_附录二级条标题"/>
    <w:basedOn w:val="aff4"/>
    <w:next w:val="afffffa"/>
    <w:qFormat/>
    <w:pPr>
      <w:widowControl/>
      <w:numPr>
        <w:ilvl w:val="2"/>
      </w:numPr>
      <w:wordWrap w:val="0"/>
      <w:overflowPunct w:val="0"/>
      <w:autoSpaceDE w:val="0"/>
      <w:autoSpaceDN w:val="0"/>
      <w:textAlignment w:val="baseline"/>
      <w:outlineLvl w:val="3"/>
    </w:pPr>
  </w:style>
  <w:style w:type="paragraph" w:customStyle="1" w:styleId="affffffb">
    <w:name w:val="标准文件_附录公式"/>
    <w:basedOn w:val="afffff9"/>
    <w:next w:val="afffff9"/>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a"/>
    <w:qFormat/>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7">
    <w:name w:val="标准文件_附录四级条标题"/>
    <w:next w:val="afffffa"/>
    <w:qFormat/>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9">
    <w:name w:val="标准文件_附录图标题"/>
    <w:next w:val="afffffa"/>
    <w:qFormat/>
    <w:pPr>
      <w:numPr>
        <w:ilvl w:val="1"/>
        <w:numId w:val="6"/>
      </w:numPr>
      <w:adjustRightInd w:val="0"/>
      <w:snapToGrid w:val="0"/>
      <w:spacing w:beforeLines="50" w:before="50" w:afterLines="50" w:after="50"/>
      <w:jc w:val="center"/>
    </w:pPr>
    <w:rPr>
      <w:rFonts w:ascii="黑体" w:eastAsia="黑体"/>
      <w:sz w:val="21"/>
    </w:rPr>
  </w:style>
  <w:style w:type="paragraph" w:customStyle="1" w:styleId="aff8">
    <w:name w:val="标准文件_附录五级条标题"/>
    <w:next w:val="afffffa"/>
    <w:qFormat/>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0">
    <w:name w:val="标准文件_附录英文标识"/>
    <w:next w:val="afffc"/>
    <w:qFormat/>
    <w:pPr>
      <w:numPr>
        <w:numId w:val="7"/>
      </w:numPr>
      <w:tabs>
        <w:tab w:val="left" w:pos="6406"/>
      </w:tabs>
      <w:spacing w:before="220" w:after="320"/>
      <w:jc w:val="center"/>
      <w:outlineLvl w:val="0"/>
    </w:pPr>
    <w:rPr>
      <w:rFonts w:ascii="黑体" w:eastAsia="黑体"/>
      <w:sz w:val="21"/>
    </w:rPr>
  </w:style>
  <w:style w:type="character" w:customStyle="1" w:styleId="afffd">
    <w:name w:val="正文文本 字符"/>
    <w:link w:val="afffc"/>
    <w:qFormat/>
    <w:rPr>
      <w:kern w:val="2"/>
      <w:sz w:val="21"/>
      <w:szCs w:val="21"/>
    </w:rPr>
  </w:style>
  <w:style w:type="paragraph" w:customStyle="1" w:styleId="affffffc">
    <w:name w:val="标准文件_附录章标题"/>
    <w:next w:val="afffffa"/>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d">
    <w:name w:val="标准文件_公式后的破折号"/>
    <w:basedOn w:val="afffffa"/>
    <w:next w:val="afffffa"/>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sz w:val="32"/>
    </w:rPr>
  </w:style>
  <w:style w:type="paragraph" w:customStyle="1" w:styleId="affffffe">
    <w:name w:val="标准文件_目次、标准名称标题"/>
    <w:basedOn w:val="a6"/>
    <w:next w:val="afffffa"/>
    <w:qFormat/>
    <w:pPr>
      <w:spacing w:line="460" w:lineRule="exact"/>
      <w:ind w:left="0" w:firstLine="0"/>
    </w:pPr>
  </w:style>
  <w:style w:type="paragraph" w:customStyle="1" w:styleId="afffffff">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fa"/>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f0">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a"/>
    <w:qFormat/>
    <w:pPr>
      <w:widowControl w:val="0"/>
      <w:numPr>
        <w:ilvl w:val="5"/>
        <w:numId w:val="2"/>
      </w:numPr>
      <w:spacing w:beforeLines="50" w:before="50" w:afterLines="50" w:after="50"/>
      <w:jc w:val="both"/>
      <w:outlineLvl w:val="4"/>
    </w:pPr>
    <w:rPr>
      <w:rFonts w:ascii="黑体" w:eastAsia="黑体"/>
      <w:sz w:val="21"/>
    </w:rPr>
  </w:style>
  <w:style w:type="character" w:customStyle="1" w:styleId="affff5">
    <w:name w:val="脚注文本 字符"/>
    <w:link w:val="affff4"/>
    <w:semiHidden/>
    <w:qFormat/>
    <w:rPr>
      <w:rFonts w:ascii="宋体"/>
      <w:kern w:val="2"/>
      <w:sz w:val="18"/>
      <w:szCs w:val="18"/>
    </w:rPr>
  </w:style>
  <w:style w:type="paragraph" w:customStyle="1" w:styleId="afffffff1">
    <w:name w:val="标准文件_条文脚注"/>
    <w:basedOn w:val="affff4"/>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a"/>
    <w:qFormat/>
    <w:pPr>
      <w:numPr>
        <w:numId w:val="12"/>
      </w:numPr>
      <w:spacing w:line="240" w:lineRule="auto"/>
      <w:jc w:val="left"/>
    </w:pPr>
    <w:rPr>
      <w:rFonts w:ascii="宋体" w:hAnsi="宋体"/>
      <w:sz w:val="18"/>
    </w:rPr>
  </w:style>
  <w:style w:type="character" w:customStyle="1" w:styleId="afffffff2">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a"/>
    <w:qFormat/>
    <w:pPr>
      <w:widowControl w:val="0"/>
      <w:numPr>
        <w:ilvl w:val="6"/>
        <w:numId w:val="2"/>
      </w:numPr>
      <w:spacing w:beforeLines="50" w:before="50" w:afterLines="50" w:after="50"/>
      <w:jc w:val="both"/>
      <w:outlineLvl w:val="5"/>
    </w:pPr>
    <w:rPr>
      <w:rFonts w:ascii="黑体" w:eastAsia="黑体"/>
      <w:sz w:val="21"/>
    </w:rPr>
  </w:style>
  <w:style w:type="paragraph" w:customStyle="1" w:styleId="affc">
    <w:name w:val="标准文件_章标题"/>
    <w:next w:val="afffffa"/>
    <w:qFormat/>
    <w:pPr>
      <w:numPr>
        <w:ilvl w:val="1"/>
        <w:numId w:val="2"/>
      </w:numPr>
      <w:spacing w:beforeLines="100" w:before="100" w:afterLines="100" w:after="100"/>
      <w:jc w:val="both"/>
      <w:outlineLvl w:val="0"/>
    </w:pPr>
    <w:rPr>
      <w:rFonts w:ascii="黑体" w:eastAsia="黑体"/>
      <w:sz w:val="21"/>
    </w:rPr>
  </w:style>
  <w:style w:type="paragraph" w:customStyle="1" w:styleId="affd">
    <w:name w:val="标准文件_一级条标题"/>
    <w:basedOn w:val="affc"/>
    <w:next w:val="afffffa"/>
    <w:qFormat/>
    <w:pPr>
      <w:numPr>
        <w:ilvl w:val="2"/>
      </w:numPr>
      <w:spacing w:beforeLines="50" w:before="50" w:afterLines="50" w:after="50"/>
      <w:outlineLvl w:val="1"/>
    </w:pPr>
  </w:style>
  <w:style w:type="paragraph" w:customStyle="1" w:styleId="afffffff3">
    <w:name w:val="标准文件_一致程度"/>
    <w:basedOn w:val="afff5"/>
    <w:qFormat/>
    <w:pPr>
      <w:spacing w:line="440" w:lineRule="exact"/>
      <w:jc w:val="center"/>
    </w:pPr>
    <w:rPr>
      <w:sz w:val="28"/>
    </w:rPr>
  </w:style>
  <w:style w:type="paragraph" w:customStyle="1" w:styleId="afffffff4">
    <w:name w:val="标准文件_引言标题"/>
    <w:next w:val="afff5"/>
    <w:qFormat/>
    <w:pPr>
      <w:shd w:val="clear" w:color="FFFFFF" w:fill="FFFFFF"/>
      <w:spacing w:before="540" w:after="600"/>
      <w:jc w:val="center"/>
      <w:outlineLvl w:val="0"/>
    </w:pPr>
    <w:rPr>
      <w:rFonts w:ascii="黑体" w:eastAsia="黑体"/>
      <w:sz w:val="32"/>
    </w:rPr>
  </w:style>
  <w:style w:type="paragraph" w:customStyle="1" w:styleId="afffffff5">
    <w:name w:val="标准文件_英文图表脚注"/>
    <w:basedOn w:val="afffff9"/>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tabs>
        <w:tab w:val="left" w:pos="851"/>
      </w:tabs>
      <w:jc w:val="both"/>
    </w:pPr>
    <w:rPr>
      <w:rFonts w:ascii="宋体"/>
      <w:sz w:val="21"/>
    </w:rPr>
  </w:style>
  <w:style w:type="paragraph" w:customStyle="1" w:styleId="af">
    <w:name w:val="标准文件_英文注："/>
    <w:basedOn w:val="afff5"/>
    <w:next w:val="afffffa"/>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a"/>
    <w:qFormat/>
    <w:pPr>
      <w:numPr>
        <w:numId w:val="16"/>
      </w:numPr>
      <w:tabs>
        <w:tab w:val="left" w:pos="0"/>
      </w:tabs>
      <w:spacing w:beforeLines="50" w:before="50" w:afterLines="50" w:after="50"/>
      <w:jc w:val="center"/>
    </w:pPr>
    <w:rPr>
      <w:rFonts w:ascii="黑体" w:eastAsia="黑体"/>
      <w:sz w:val="21"/>
    </w:rPr>
  </w:style>
  <w:style w:type="paragraph" w:customStyle="1" w:styleId="afffffff6">
    <w:name w:val="标准文件_正文公式"/>
    <w:basedOn w:val="afff5"/>
    <w:next w:val="afffff9"/>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a"/>
    <w:pPr>
      <w:numPr>
        <w:numId w:val="17"/>
      </w:numPr>
      <w:spacing w:beforeLines="50" w:before="50" w:afterLines="50" w:after="50"/>
      <w:jc w:val="center"/>
    </w:pPr>
    <w:rPr>
      <w:rFonts w:ascii="黑体" w:eastAsia="黑体"/>
      <w:sz w:val="21"/>
    </w:rPr>
  </w:style>
  <w:style w:type="paragraph" w:customStyle="1" w:styleId="afff3">
    <w:name w:val="标准文件_正文英文表标题"/>
    <w:next w:val="afffffa"/>
    <w:qFormat/>
    <w:pPr>
      <w:numPr>
        <w:numId w:val="18"/>
      </w:numPr>
      <w:jc w:val="center"/>
    </w:pPr>
    <w:rPr>
      <w:rFonts w:ascii="黑体" w:eastAsia="黑体"/>
      <w:sz w:val="21"/>
    </w:rPr>
  </w:style>
  <w:style w:type="paragraph" w:customStyle="1" w:styleId="afb">
    <w:name w:val="标准文件_正文英文图标题"/>
    <w:next w:val="afffffa"/>
    <w:qFormat/>
    <w:pPr>
      <w:numPr>
        <w:numId w:val="19"/>
      </w:numPr>
      <w:jc w:val="center"/>
    </w:pPr>
    <w:rPr>
      <w:rFonts w:ascii="黑体" w:eastAsia="黑体"/>
      <w:sz w:val="21"/>
    </w:rPr>
  </w:style>
  <w:style w:type="paragraph" w:customStyle="1" w:styleId="af7">
    <w:name w:val="标准文件_编号列项（三级）"/>
    <w:qFormat/>
    <w:pPr>
      <w:numPr>
        <w:ilvl w:val="2"/>
        <w:numId w:val="13"/>
      </w:numPr>
      <w:tabs>
        <w:tab w:val="left" w:pos="851"/>
      </w:tabs>
    </w:pPr>
    <w:rPr>
      <w:rFonts w:ascii="宋体"/>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f7">
    <w:name w:val="发布部门"/>
    <w:next w:val="afffffa"/>
    <w:pPr>
      <w:framePr w:w="7433" w:h="585" w:hRule="exact" w:hSpace="180" w:vSpace="180" w:wrap="around" w:hAnchor="margin" w:xAlign="center" w:y="14401" w:anchorLock="1"/>
      <w:jc w:val="center"/>
    </w:pPr>
    <w:rPr>
      <w:rFonts w:ascii="宋体"/>
      <w:b/>
      <w:w w:val="135"/>
      <w:sz w:val="36"/>
    </w:rPr>
  </w:style>
  <w:style w:type="paragraph" w:customStyle="1" w:styleId="afffffff8">
    <w:name w:val="发布日期"/>
    <w:qFormat/>
    <w:pPr>
      <w:framePr w:w="4000" w:h="473" w:hRule="exact" w:hSpace="180" w:vSpace="180" w:wrap="around" w:hAnchor="margin" w:y="13511" w:anchorLock="1"/>
    </w:pPr>
    <w:rPr>
      <w:rFonts w:eastAsia="黑体"/>
      <w:sz w:val="28"/>
    </w:rPr>
  </w:style>
  <w:style w:type="paragraph" w:customStyle="1" w:styleId="afffffff9">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a">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b">
    <w:name w:val="封面标准文稿编辑信息"/>
    <w:qFormat/>
    <w:pPr>
      <w:spacing w:before="180" w:line="180" w:lineRule="exact"/>
      <w:jc w:val="center"/>
    </w:pPr>
    <w:rPr>
      <w:rFonts w:ascii="宋体"/>
      <w:sz w:val="21"/>
    </w:rPr>
  </w:style>
  <w:style w:type="paragraph" w:customStyle="1" w:styleId="afffffffc">
    <w:name w:val="封面标准文稿类别"/>
    <w:pPr>
      <w:spacing w:before="440" w:line="400" w:lineRule="exact"/>
      <w:jc w:val="center"/>
    </w:pPr>
    <w:rPr>
      <w:rFonts w:ascii="宋体"/>
      <w:sz w:val="24"/>
    </w:rPr>
  </w:style>
  <w:style w:type="paragraph" w:customStyle="1" w:styleId="afffffffd">
    <w:name w:val="封面标准英文名称"/>
    <w:pPr>
      <w:widowControl w:val="0"/>
      <w:spacing w:line="360" w:lineRule="exact"/>
      <w:jc w:val="center"/>
    </w:pPr>
    <w:rPr>
      <w:sz w:val="28"/>
    </w:rPr>
  </w:style>
  <w:style w:type="paragraph" w:customStyle="1" w:styleId="afffffffe">
    <w:name w:val="封面一致性程度标识"/>
    <w:qFormat/>
    <w:pPr>
      <w:spacing w:before="440" w:line="440" w:lineRule="exact"/>
      <w:jc w:val="center"/>
    </w:pPr>
    <w:rPr>
      <w:sz w:val="28"/>
    </w:rPr>
  </w:style>
  <w:style w:type="paragraph" w:customStyle="1" w:styleId="affffffff">
    <w:name w:val="封面正文"/>
    <w:pPr>
      <w:jc w:val="both"/>
    </w:pPr>
  </w:style>
  <w:style w:type="paragraph" w:customStyle="1" w:styleId="affffffff0">
    <w:name w:val="附录二级无标题条"/>
    <w:basedOn w:val="afff5"/>
    <w:next w:val="afffffa"/>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f1">
    <w:name w:val="附录三级无标题条"/>
    <w:basedOn w:val="affffffff0"/>
    <w:next w:val="afffffa"/>
    <w:qFormat/>
    <w:pPr>
      <w:outlineLvl w:val="4"/>
    </w:pPr>
  </w:style>
  <w:style w:type="paragraph" w:customStyle="1" w:styleId="affffffff2">
    <w:name w:val="附录四级无标题条"/>
    <w:basedOn w:val="affffffff1"/>
    <w:next w:val="afffffa"/>
    <w:qFormat/>
    <w:pPr>
      <w:outlineLvl w:val="5"/>
    </w:pPr>
  </w:style>
  <w:style w:type="paragraph" w:customStyle="1" w:styleId="affffffff3">
    <w:name w:val="附录图"/>
    <w:next w:val="afffffa"/>
    <w:qFormat/>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2">
    <w:name w:val="标准文件_一级项"/>
    <w:pPr>
      <w:numPr>
        <w:numId w:val="21"/>
      </w:numPr>
    </w:pPr>
    <w:rPr>
      <w:rFonts w:ascii="宋体"/>
      <w:sz w:val="21"/>
    </w:rPr>
  </w:style>
  <w:style w:type="paragraph" w:customStyle="1" w:styleId="affffffff4">
    <w:name w:val="附录五级无标题条"/>
    <w:basedOn w:val="affffffff2"/>
    <w:next w:val="afffffa"/>
    <w:pPr>
      <w:outlineLvl w:val="6"/>
    </w:pPr>
  </w:style>
  <w:style w:type="paragraph" w:customStyle="1" w:styleId="affffffff5">
    <w:name w:val="附录性质"/>
    <w:basedOn w:val="afff5"/>
    <w:pPr>
      <w:widowControl/>
      <w:adjustRightInd/>
      <w:jc w:val="center"/>
    </w:pPr>
    <w:rPr>
      <w:rFonts w:ascii="黑体" w:eastAsia="黑体"/>
    </w:rPr>
  </w:style>
  <w:style w:type="paragraph" w:customStyle="1" w:styleId="affffffff6">
    <w:name w:val="附录一级无标题条"/>
    <w:basedOn w:val="affffffc"/>
    <w:next w:val="afffffa"/>
    <w:pPr>
      <w:autoSpaceDN w:val="0"/>
      <w:outlineLvl w:val="2"/>
    </w:pPr>
    <w:rPr>
      <w:rFonts w:ascii="宋体" w:eastAsia="宋体" w:hAnsi="宋体"/>
    </w:rPr>
  </w:style>
  <w:style w:type="character" w:customStyle="1" w:styleId="affffffff7">
    <w:name w:val="个人答复风格"/>
    <w:rPr>
      <w:rFonts w:ascii="Arial" w:eastAsia="宋体" w:hAnsi="Arial" w:cs="Arial"/>
      <w:color w:val="auto"/>
      <w:spacing w:val="0"/>
      <w:sz w:val="20"/>
    </w:rPr>
  </w:style>
  <w:style w:type="character" w:customStyle="1" w:styleId="affffffff8">
    <w:name w:val="个人撰写风格"/>
    <w:qFormat/>
    <w:rPr>
      <w:rFonts w:ascii="Arial" w:eastAsia="宋体" w:hAnsi="Arial" w:cs="Arial"/>
      <w:color w:val="auto"/>
      <w:spacing w:val="0"/>
      <w:sz w:val="20"/>
    </w:rPr>
  </w:style>
  <w:style w:type="paragraph" w:customStyle="1" w:styleId="affffffff9">
    <w:name w:val="脚注后续"/>
    <w:pPr>
      <w:ind w:leftChars="350" w:left="350"/>
      <w:jc w:val="both"/>
    </w:pPr>
    <w:rPr>
      <w:rFonts w:ascii="宋体"/>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a">
    <w:name w:val="列项·"/>
    <w:basedOn w:val="afffffa"/>
    <w:pPr>
      <w:tabs>
        <w:tab w:val="left" w:pos="840"/>
      </w:tabs>
    </w:pPr>
  </w:style>
  <w:style w:type="paragraph" w:customStyle="1" w:styleId="affffffffb">
    <w:name w:val="目次、索引正文"/>
    <w:pPr>
      <w:spacing w:line="320" w:lineRule="exact"/>
      <w:jc w:val="both"/>
    </w:pPr>
    <w:rPr>
      <w:rFonts w:ascii="宋体"/>
      <w:sz w:val="21"/>
    </w:rPr>
  </w:style>
  <w:style w:type="paragraph" w:customStyle="1" w:styleId="210">
    <w:name w:val="目录 21"/>
    <w:basedOn w:val="afff5"/>
    <w:next w:val="afff5"/>
    <w:semiHidden/>
    <w:pPr>
      <w:adjustRightInd/>
      <w:spacing w:line="240" w:lineRule="auto"/>
      <w:jc w:val="left"/>
    </w:pPr>
    <w:rPr>
      <w:bCs/>
      <w:iCs/>
    </w:rPr>
  </w:style>
  <w:style w:type="paragraph" w:customStyle="1" w:styleId="31">
    <w:name w:val="目录 31"/>
    <w:basedOn w:val="afff5"/>
    <w:next w:val="afff5"/>
    <w:semiHidden/>
    <w:qFormat/>
    <w:pPr>
      <w:spacing w:line="240" w:lineRule="auto"/>
    </w:pPr>
    <w:rPr>
      <w:rFonts w:ascii="宋体" w:hAnsi="宋体"/>
      <w:iCs/>
    </w:rPr>
  </w:style>
  <w:style w:type="paragraph" w:customStyle="1" w:styleId="41">
    <w:name w:val="目录 41"/>
    <w:basedOn w:val="afff5"/>
    <w:next w:val="afff5"/>
    <w:semiHidden/>
    <w:qFormat/>
    <w:pPr>
      <w:adjustRightInd/>
      <w:spacing w:line="240" w:lineRule="auto"/>
      <w:jc w:val="left"/>
    </w:pPr>
  </w:style>
  <w:style w:type="paragraph" w:customStyle="1" w:styleId="51">
    <w:name w:val="目录 51"/>
    <w:basedOn w:val="afff5"/>
    <w:next w:val="afff5"/>
    <w:semiHidden/>
    <w:qFormat/>
    <w:pPr>
      <w:spacing w:line="240" w:lineRule="auto"/>
    </w:pPr>
    <w:rPr>
      <w:rFonts w:ascii="宋体" w:hAnsi="宋体"/>
    </w:rPr>
  </w:style>
  <w:style w:type="paragraph" w:customStyle="1" w:styleId="61">
    <w:name w:val="目录 61"/>
    <w:basedOn w:val="afff5"/>
    <w:next w:val="afff5"/>
    <w:semiHidden/>
    <w:qFormat/>
    <w:pPr>
      <w:adjustRightInd/>
      <w:spacing w:line="240" w:lineRule="auto"/>
      <w:jc w:val="left"/>
    </w:pPr>
  </w:style>
  <w:style w:type="paragraph" w:customStyle="1" w:styleId="71">
    <w:name w:val="目录 71"/>
    <w:basedOn w:val="61"/>
    <w:semiHidden/>
    <w:pPr>
      <w:ind w:left="1260"/>
    </w:pPr>
  </w:style>
  <w:style w:type="paragraph" w:customStyle="1" w:styleId="81">
    <w:name w:val="目录 81"/>
    <w:basedOn w:val="71"/>
    <w:semiHidden/>
    <w:pPr>
      <w:ind w:left="1470"/>
    </w:pPr>
  </w:style>
  <w:style w:type="paragraph" w:customStyle="1" w:styleId="91">
    <w:name w:val="目录 91"/>
    <w:basedOn w:val="81"/>
    <w:semiHidden/>
    <w:qFormat/>
    <w:pPr>
      <w:ind w:left="1680"/>
    </w:pPr>
  </w:style>
  <w:style w:type="paragraph" w:customStyle="1" w:styleId="affffffffc">
    <w:name w:val="其他标准称谓"/>
    <w:qFormat/>
    <w:pPr>
      <w:spacing w:line="0" w:lineRule="atLeast"/>
      <w:jc w:val="distribute"/>
    </w:pPr>
    <w:rPr>
      <w:rFonts w:ascii="黑体" w:eastAsia="黑体" w:hAnsi="宋体"/>
      <w:sz w:val="52"/>
    </w:rPr>
  </w:style>
  <w:style w:type="paragraph" w:customStyle="1" w:styleId="affffffffd">
    <w:name w:val="其他发布部门"/>
    <w:basedOn w:val="afffffff7"/>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e">
    <w:name w:val="实施日期"/>
    <w:basedOn w:val="afffffff8"/>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f">
    <w:name w:val="文献分类号"/>
    <w:qFormat/>
    <w:pPr>
      <w:framePr w:hSpace="180" w:vSpace="180" w:wrap="around" w:hAnchor="margin" w:y="1" w:anchorLock="1"/>
      <w:widowControl w:val="0"/>
      <w:textAlignment w:val="center"/>
    </w:pPr>
    <w:rPr>
      <w:rFonts w:eastAsia="黑体"/>
      <w:sz w:val="21"/>
    </w:rPr>
  </w:style>
  <w:style w:type="paragraph" w:customStyle="1" w:styleId="afffffffff0">
    <w:name w:val="无标题条"/>
    <w:next w:val="afffffa"/>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f1">
    <w:name w:val="注:后续"/>
    <w:qFormat/>
    <w:pPr>
      <w:spacing w:line="300" w:lineRule="exact"/>
      <w:ind w:leftChars="400" w:left="600" w:hangingChars="200" w:hanging="200"/>
      <w:jc w:val="both"/>
    </w:pPr>
    <w:rPr>
      <w:rFonts w:ascii="宋体"/>
      <w:sz w:val="18"/>
    </w:rPr>
  </w:style>
  <w:style w:type="paragraph" w:customStyle="1" w:styleId="afffffffff2">
    <w:name w:val="注×:后续"/>
    <w:basedOn w:val="afffffffff1"/>
    <w:qFormat/>
    <w:pPr>
      <w:ind w:leftChars="0" w:left="1406" w:firstLineChars="0" w:hanging="499"/>
    </w:pPr>
  </w:style>
  <w:style w:type="paragraph" w:customStyle="1" w:styleId="afffffffff3">
    <w:name w:val="标准文件_一级无标题"/>
    <w:basedOn w:val="affd"/>
    <w:qFormat/>
    <w:pPr>
      <w:spacing w:beforeLines="0" w:before="0" w:afterLines="0" w:after="0"/>
      <w:outlineLvl w:val="9"/>
    </w:pPr>
    <w:rPr>
      <w:rFonts w:ascii="宋体" w:eastAsia="宋体"/>
    </w:rPr>
  </w:style>
  <w:style w:type="paragraph" w:customStyle="1" w:styleId="afffffffff4">
    <w:name w:val="标准文件_五级无标题"/>
    <w:basedOn w:val="afff1"/>
    <w:qFormat/>
    <w:pPr>
      <w:spacing w:beforeLines="0" w:before="0" w:afterLines="0" w:after="0"/>
      <w:outlineLvl w:val="9"/>
    </w:pPr>
    <w:rPr>
      <w:rFonts w:ascii="宋体" w:eastAsia="宋体"/>
    </w:rPr>
  </w:style>
  <w:style w:type="paragraph" w:customStyle="1" w:styleId="afffffffff5">
    <w:name w:val="标准文件_三级无标题"/>
    <w:basedOn w:val="afff"/>
    <w:qFormat/>
    <w:pPr>
      <w:spacing w:beforeLines="0" w:before="0" w:afterLines="0" w:after="0"/>
      <w:outlineLvl w:val="9"/>
    </w:pPr>
    <w:rPr>
      <w:rFonts w:ascii="宋体" w:eastAsia="宋体"/>
    </w:rPr>
  </w:style>
  <w:style w:type="paragraph" w:customStyle="1" w:styleId="afffffffff6">
    <w:name w:val="标准文件_二级无标题"/>
    <w:basedOn w:val="affe"/>
    <w:qFormat/>
    <w:pPr>
      <w:spacing w:beforeLines="0" w:before="0" w:afterLines="0" w:after="0"/>
      <w:outlineLvl w:val="9"/>
    </w:pPr>
    <w:rPr>
      <w:rFonts w:ascii="宋体" w:eastAsia="宋体"/>
    </w:rPr>
  </w:style>
  <w:style w:type="paragraph" w:customStyle="1" w:styleId="afffffffff7">
    <w:name w:val="标准_四级无标题"/>
    <w:basedOn w:val="afff0"/>
    <w:next w:val="afffffa"/>
    <w:qFormat/>
    <w:rPr>
      <w:rFonts w:eastAsia="宋体"/>
    </w:rPr>
  </w:style>
  <w:style w:type="paragraph" w:customStyle="1" w:styleId="afffffffff8">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a"/>
    <w:qFormat/>
    <w:pPr>
      <w:numPr>
        <w:numId w:val="23"/>
      </w:numPr>
      <w:ind w:firstLineChars="0" w:firstLine="0"/>
    </w:pPr>
    <w:rPr>
      <w:rFonts w:ascii="Times New Roman" w:cs="Arial"/>
      <w:szCs w:val="28"/>
    </w:rPr>
  </w:style>
  <w:style w:type="paragraph" w:customStyle="1" w:styleId="ae">
    <w:name w:val="标准文件_小写罗马数字编号列项"/>
    <w:basedOn w:val="afffffa"/>
    <w:qFormat/>
    <w:pPr>
      <w:numPr>
        <w:numId w:val="24"/>
      </w:numPr>
      <w:ind w:firstLineChars="0" w:firstLine="0"/>
    </w:pPr>
    <w:rPr>
      <w:rFonts w:cs="Arial"/>
      <w:szCs w:val="28"/>
    </w:rPr>
  </w:style>
  <w:style w:type="paragraph" w:customStyle="1" w:styleId="afffffffff9">
    <w:name w:val="标准文件_附录标题"/>
    <w:basedOn w:val="aff3"/>
    <w:qFormat/>
    <w:pPr>
      <w:numPr>
        <w:numId w:val="0"/>
      </w:numPr>
      <w:spacing w:after="280"/>
      <w:outlineLvl w:val="9"/>
    </w:pPr>
  </w:style>
  <w:style w:type="paragraph" w:customStyle="1" w:styleId="afffffffffa">
    <w:name w:val="标准文件_二级项"/>
    <w:qFormat/>
    <w:rPr>
      <w:rFonts w:ascii="宋体"/>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a"/>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sz w:val="21"/>
    </w:rPr>
  </w:style>
  <w:style w:type="paragraph" w:customStyle="1" w:styleId="afffffffffb">
    <w:name w:val="标准文件_索引字母"/>
    <w:next w:val="afffffa"/>
    <w:qFormat/>
    <w:pPr>
      <w:jc w:val="center"/>
    </w:pPr>
    <w:rPr>
      <w:rFonts w:ascii="宋体" w:eastAsia="Times New Roman" w:hAnsi="宋体"/>
      <w:b/>
      <w:kern w:val="2"/>
      <w:sz w:val="21"/>
    </w:rPr>
  </w:style>
  <w:style w:type="paragraph" w:customStyle="1" w:styleId="afffffffffc">
    <w:name w:val="标准文件_附录前"/>
    <w:next w:val="afffffa"/>
    <w:qFormat/>
    <w:pPr>
      <w:spacing w:line="20" w:lineRule="atLeast"/>
      <w:ind w:firstLine="200"/>
    </w:pPr>
    <w:rPr>
      <w:rFonts w:ascii="宋体" w:hAnsi="宋体"/>
      <w:kern w:val="2"/>
      <w:sz w:val="10"/>
    </w:rPr>
  </w:style>
  <w:style w:type="paragraph" w:customStyle="1" w:styleId="afffffffffd">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e">
    <w:name w:val="标准文件_表格"/>
    <w:basedOn w:val="afffffa"/>
    <w:qFormat/>
    <w:pPr>
      <w:ind w:firstLineChars="0" w:firstLine="0"/>
      <w:jc w:val="center"/>
    </w:pPr>
    <w:rPr>
      <w:sz w:val="18"/>
    </w:rPr>
  </w:style>
  <w:style w:type="paragraph" w:customStyle="1" w:styleId="afff2">
    <w:name w:val="标准文件_注："/>
    <w:next w:val="afffffa"/>
    <w:qFormat/>
    <w:pPr>
      <w:widowControl w:val="0"/>
      <w:numPr>
        <w:numId w:val="26"/>
      </w:numPr>
      <w:autoSpaceDE w:val="0"/>
      <w:autoSpaceDN w:val="0"/>
      <w:jc w:val="both"/>
    </w:pPr>
    <w:rPr>
      <w:rFonts w:ascii="宋体"/>
      <w:sz w:val="18"/>
      <w:szCs w:val="18"/>
    </w:rPr>
  </w:style>
  <w:style w:type="paragraph" w:customStyle="1" w:styleId="a5">
    <w:name w:val="标准文件_注×："/>
    <w:qFormat/>
    <w:pPr>
      <w:widowControl w:val="0"/>
      <w:numPr>
        <w:numId w:val="27"/>
      </w:numPr>
      <w:autoSpaceDE w:val="0"/>
      <w:autoSpaceDN w:val="0"/>
      <w:jc w:val="both"/>
    </w:pPr>
    <w:rPr>
      <w:rFonts w:ascii="宋体"/>
      <w:sz w:val="18"/>
      <w:szCs w:val="18"/>
    </w:rPr>
  </w:style>
  <w:style w:type="paragraph" w:customStyle="1" w:styleId="ac">
    <w:name w:val="标准文件_示例："/>
    <w:next w:val="affffffffff"/>
    <w:qFormat/>
    <w:pPr>
      <w:widowControl w:val="0"/>
      <w:numPr>
        <w:numId w:val="28"/>
      </w:numPr>
      <w:jc w:val="both"/>
    </w:pPr>
    <w:rPr>
      <w:rFonts w:ascii="宋体"/>
      <w:sz w:val="18"/>
      <w:szCs w:val="18"/>
    </w:rPr>
  </w:style>
  <w:style w:type="paragraph" w:customStyle="1" w:styleId="affffffffff">
    <w:name w:val="标准文件_示例内容"/>
    <w:basedOn w:val="afffffa"/>
    <w:qFormat/>
    <w:pPr>
      <w:ind w:firstLine="420"/>
    </w:pPr>
    <w:rPr>
      <w:sz w:val="18"/>
    </w:rPr>
  </w:style>
  <w:style w:type="paragraph" w:customStyle="1" w:styleId="afa">
    <w:name w:val="标准文件_示例×："/>
    <w:basedOn w:val="afff5"/>
    <w:next w:val="affffffffff"/>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a"/>
    <w:qFormat/>
    <w:rPr>
      <w:rFonts w:ascii="宋体" w:hAnsi="Times New Roman"/>
      <w:sz w:val="21"/>
    </w:rPr>
  </w:style>
  <w:style w:type="paragraph" w:customStyle="1" w:styleId="affffffffff0">
    <w:name w:val="标准文件_表格续"/>
    <w:basedOn w:val="afffffa"/>
    <w:next w:val="afffffa"/>
    <w:qFormat/>
    <w:pPr>
      <w:jc w:val="center"/>
    </w:pPr>
    <w:rPr>
      <w:rFonts w:ascii="黑体" w:eastAsia="黑体" w:hAnsi="黑体"/>
    </w:rPr>
  </w:style>
  <w:style w:type="character" w:styleId="affffffffff1">
    <w:name w:val="Placeholder Text"/>
    <w:basedOn w:val="afff6"/>
    <w:uiPriority w:val="99"/>
    <w:semiHidden/>
    <w:qFormat/>
    <w:rPr>
      <w:color w:val="808080"/>
    </w:rPr>
  </w:style>
  <w:style w:type="paragraph" w:customStyle="1" w:styleId="2">
    <w:name w:val="标准文件_二级项2"/>
    <w:basedOn w:val="afffffa"/>
    <w:qFormat/>
    <w:pPr>
      <w:numPr>
        <w:ilvl w:val="1"/>
        <w:numId w:val="21"/>
      </w:numPr>
      <w:ind w:firstLineChars="0" w:firstLine="0"/>
    </w:pPr>
  </w:style>
  <w:style w:type="paragraph" w:customStyle="1" w:styleId="21">
    <w:name w:val="标准文件_三级项2"/>
    <w:basedOn w:val="afffffa"/>
    <w:qFormat/>
    <w:pPr>
      <w:numPr>
        <w:numId w:val="30"/>
      </w:numPr>
      <w:spacing w:line="300" w:lineRule="exact"/>
      <w:ind w:firstLineChars="0"/>
    </w:pPr>
    <w:rPr>
      <w:rFonts w:ascii="Times New Roman"/>
    </w:rPr>
  </w:style>
  <w:style w:type="paragraph" w:customStyle="1" w:styleId="20">
    <w:name w:val="标准文件_一级项2"/>
    <w:basedOn w:val="afffffa"/>
    <w:qFormat/>
    <w:pPr>
      <w:numPr>
        <w:numId w:val="31"/>
      </w:numPr>
      <w:spacing w:line="300" w:lineRule="exact"/>
      <w:ind w:firstLineChars="0"/>
    </w:pPr>
    <w:rPr>
      <w:rFonts w:ascii="Times New Roman"/>
    </w:rPr>
  </w:style>
  <w:style w:type="paragraph" w:customStyle="1" w:styleId="affffffffff2">
    <w:name w:val="标准文件_提示"/>
    <w:basedOn w:val="afffffa"/>
    <w:next w:val="afffffa"/>
    <w:qFormat/>
    <w:pPr>
      <w:ind w:firstLine="420"/>
    </w:pPr>
    <w:rPr>
      <w:rFonts w:ascii="黑体" w:eastAsia="黑体"/>
    </w:rPr>
  </w:style>
  <w:style w:type="character" w:customStyle="1" w:styleId="affffffffff3">
    <w:name w:val="标准文件_来源"/>
    <w:basedOn w:val="afff6"/>
    <w:uiPriority w:val="1"/>
    <w:qFormat/>
    <w:rPr>
      <w:rFonts w:eastAsia="宋体"/>
      <w:sz w:val="21"/>
    </w:rPr>
  </w:style>
  <w:style w:type="paragraph" w:customStyle="1" w:styleId="affffffffff4">
    <w:name w:val="标准文件_图表说明"/>
    <w:qFormat/>
    <w:pPr>
      <w:spacing w:line="276" w:lineRule="auto"/>
      <w:ind w:firstLine="420"/>
    </w:pPr>
    <w:rPr>
      <w:rFonts w:ascii="宋体" w:hAnsi="宋体"/>
      <w:kern w:val="2"/>
      <w:sz w:val="18"/>
    </w:rPr>
  </w:style>
  <w:style w:type="paragraph" w:customStyle="1" w:styleId="affffffffff5">
    <w:name w:val="其他发布日期"/>
    <w:basedOn w:val="afffffff8"/>
    <w:pPr>
      <w:framePr w:w="3997" w:h="471" w:hRule="exact" w:hSpace="0" w:vSpace="181" w:wrap="around" w:vAnchor="page" w:hAnchor="page" w:x="1419" w:y="14097"/>
    </w:pPr>
  </w:style>
  <w:style w:type="paragraph" w:customStyle="1" w:styleId="affffffffff6">
    <w:name w:val="其他实施日期"/>
    <w:basedOn w:val="affffffffe"/>
    <w:pPr>
      <w:framePr w:w="3997" w:h="471" w:hRule="exact" w:vSpace="181" w:wrap="around" w:vAnchor="page" w:hAnchor="page" w:x="7089" w:y="14097"/>
    </w:pPr>
  </w:style>
  <w:style w:type="paragraph" w:customStyle="1" w:styleId="affffffffff7">
    <w:name w:val="标准文件_文件编号"/>
    <w:basedOn w:val="afffffa"/>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8">
    <w:name w:val="标准文件_替换文件编号"/>
    <w:basedOn w:val="affffffffff7"/>
    <w:qFormat/>
    <w:pPr>
      <w:framePr w:wrap="auto"/>
      <w:spacing w:before="57"/>
    </w:pPr>
    <w:rPr>
      <w:sz w:val="21"/>
    </w:rPr>
  </w:style>
  <w:style w:type="paragraph" w:customStyle="1" w:styleId="affffffffff9">
    <w:name w:val="标准文件_文件名称"/>
    <w:basedOn w:val="afffffa"/>
    <w:next w:val="afffffa"/>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a"/>
    <w:next w:val="afffffa"/>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a"/>
    <w:next w:val="afffffa"/>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a"/>
    <w:next w:val="afffffa"/>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a"/>
    <w:next w:val="afffffa"/>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a"/>
    <w:next w:val="afffffa"/>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a"/>
    <w:next w:val="afffffa"/>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a"/>
    <w:next w:val="afffffa"/>
    <w:qFormat/>
    <w:pPr>
      <w:numPr>
        <w:ilvl w:val="5"/>
        <w:numId w:val="8"/>
      </w:numPr>
      <w:spacing w:beforeLines="50" w:before="50" w:afterLines="50" w:after="50"/>
      <w:ind w:firstLineChars="0"/>
    </w:pPr>
    <w:rPr>
      <w:rFonts w:ascii="黑体" w:eastAsia="黑体"/>
    </w:rPr>
  </w:style>
  <w:style w:type="paragraph" w:customStyle="1" w:styleId="affffffffffa">
    <w:name w:val="标准文件_注后"/>
    <w:basedOn w:val="afffffa"/>
    <w:qFormat/>
    <w:pPr>
      <w:ind w:left="811" w:firstLineChars="0" w:firstLine="0"/>
    </w:pPr>
    <w:rPr>
      <w:sz w:val="18"/>
    </w:rPr>
  </w:style>
  <w:style w:type="paragraph" w:customStyle="1" w:styleId="X">
    <w:name w:val="标准文件_注X后"/>
    <w:basedOn w:val="afffffa"/>
    <w:qFormat/>
    <w:pPr>
      <w:ind w:left="811" w:firstLineChars="0" w:firstLine="0"/>
    </w:pPr>
    <w:rPr>
      <w:sz w:val="18"/>
    </w:rPr>
  </w:style>
  <w:style w:type="paragraph" w:customStyle="1" w:styleId="affffffffffb">
    <w:name w:val="标准文件_示例后"/>
    <w:basedOn w:val="afffffa"/>
    <w:qFormat/>
    <w:pPr>
      <w:ind w:left="964" w:firstLineChars="0" w:firstLine="0"/>
    </w:pPr>
    <w:rPr>
      <w:sz w:val="18"/>
    </w:rPr>
  </w:style>
  <w:style w:type="paragraph" w:customStyle="1" w:styleId="X0">
    <w:name w:val="标准文件_示例X后"/>
    <w:basedOn w:val="afffffa"/>
    <w:link w:val="X1"/>
    <w:qFormat/>
    <w:pPr>
      <w:ind w:left="1049" w:firstLineChars="0" w:firstLine="0"/>
    </w:pPr>
    <w:rPr>
      <w:sz w:val="18"/>
    </w:rPr>
  </w:style>
  <w:style w:type="character" w:customStyle="1" w:styleId="X1">
    <w:name w:val="标准文件_示例X后 字符"/>
    <w:basedOn w:val="Char"/>
    <w:link w:val="X0"/>
    <w:rPr>
      <w:rFonts w:ascii="宋体" w:hAnsi="Times New Roman"/>
      <w:sz w:val="18"/>
    </w:rPr>
  </w:style>
  <w:style w:type="paragraph" w:customStyle="1" w:styleId="affffffffffc">
    <w:name w:val="标准文件_索引项"/>
    <w:basedOn w:val="afffffa"/>
    <w:next w:val="afffffa"/>
    <w:qFormat/>
    <w:pPr>
      <w:tabs>
        <w:tab w:val="right" w:leader="dot" w:pos="9356"/>
      </w:tabs>
      <w:ind w:left="210" w:firstLineChars="0" w:hanging="210"/>
      <w:jc w:val="left"/>
    </w:pPr>
  </w:style>
  <w:style w:type="paragraph" w:customStyle="1" w:styleId="affffffffffd">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e">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f">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f0">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f1">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f2">
    <w:name w:val="标准文件_引言一级无标题"/>
    <w:basedOn w:val="a7"/>
    <w:next w:val="afffffa"/>
    <w:qFormat/>
    <w:pPr>
      <w:spacing w:beforeLines="0" w:before="0" w:afterLines="0" w:after="0" w:line="276" w:lineRule="auto"/>
    </w:pPr>
    <w:rPr>
      <w:rFonts w:ascii="宋体" w:eastAsia="宋体"/>
    </w:rPr>
  </w:style>
  <w:style w:type="paragraph" w:customStyle="1" w:styleId="afffffffffff3">
    <w:name w:val="标准文件_引言二级无标题"/>
    <w:basedOn w:val="a8"/>
    <w:next w:val="afffffa"/>
    <w:qFormat/>
    <w:pPr>
      <w:spacing w:beforeLines="0" w:before="0" w:afterLines="0" w:after="0" w:line="276" w:lineRule="auto"/>
    </w:pPr>
    <w:rPr>
      <w:rFonts w:ascii="宋体" w:eastAsia="宋体"/>
    </w:rPr>
  </w:style>
  <w:style w:type="paragraph" w:customStyle="1" w:styleId="afffffffffff4">
    <w:name w:val="标准文件_引言三级无标题"/>
    <w:basedOn w:val="a9"/>
    <w:qFormat/>
    <w:pPr>
      <w:spacing w:beforeLines="0" w:before="0" w:afterLines="0" w:after="0" w:line="276" w:lineRule="auto"/>
    </w:pPr>
    <w:rPr>
      <w:rFonts w:ascii="宋体" w:eastAsia="宋体"/>
    </w:rPr>
  </w:style>
  <w:style w:type="paragraph" w:customStyle="1" w:styleId="afffffffffff5">
    <w:name w:val="标准文件_引言四级无标题"/>
    <w:basedOn w:val="aa"/>
    <w:next w:val="afffffa"/>
    <w:qFormat/>
    <w:pPr>
      <w:spacing w:beforeLines="0" w:before="0" w:afterLines="0" w:after="0" w:line="276" w:lineRule="auto"/>
    </w:pPr>
    <w:rPr>
      <w:rFonts w:ascii="宋体" w:eastAsia="宋体"/>
    </w:rPr>
  </w:style>
  <w:style w:type="paragraph" w:customStyle="1" w:styleId="afffffffffff6">
    <w:name w:val="标准文件_引言五级无标题"/>
    <w:basedOn w:val="ab"/>
    <w:next w:val="afffffa"/>
    <w:qFormat/>
    <w:pPr>
      <w:spacing w:beforeLines="0" w:before="0" w:afterLines="0" w:after="0" w:line="276" w:lineRule="auto"/>
    </w:pPr>
    <w:rPr>
      <w:rFonts w:ascii="宋体" w:eastAsia="宋体"/>
    </w:rPr>
  </w:style>
  <w:style w:type="paragraph" w:customStyle="1" w:styleId="afffffffffff7">
    <w:name w:val="标准文件_索引标题"/>
    <w:basedOn w:val="affffff1"/>
    <w:next w:val="afffffa"/>
    <w:qFormat/>
    <w:rPr>
      <w:rFonts w:hAnsi="黑体"/>
    </w:rPr>
  </w:style>
  <w:style w:type="paragraph" w:customStyle="1" w:styleId="afffffffffff8">
    <w:name w:val="标准文件_脚注内容"/>
    <w:basedOn w:val="afffffa"/>
    <w:qFormat/>
    <w:pPr>
      <w:ind w:leftChars="200" w:left="400" w:hangingChars="200" w:hanging="200"/>
    </w:pPr>
    <w:rPr>
      <w:sz w:val="15"/>
    </w:rPr>
  </w:style>
  <w:style w:type="paragraph" w:customStyle="1" w:styleId="afffffffffff9">
    <w:name w:val="标准文件_术语条一"/>
    <w:basedOn w:val="afffffffff3"/>
    <w:next w:val="afffffa"/>
    <w:qFormat/>
  </w:style>
  <w:style w:type="paragraph" w:customStyle="1" w:styleId="afffffffffffa">
    <w:name w:val="标准文件_术语条二"/>
    <w:basedOn w:val="afffffffff6"/>
    <w:next w:val="afffffa"/>
    <w:qFormat/>
  </w:style>
  <w:style w:type="paragraph" w:customStyle="1" w:styleId="afffffffffffb">
    <w:name w:val="标准文件_术语条三"/>
    <w:basedOn w:val="afffffffff5"/>
    <w:next w:val="afffffa"/>
    <w:qFormat/>
  </w:style>
  <w:style w:type="paragraph" w:customStyle="1" w:styleId="afffffffffffc">
    <w:name w:val="标准文件_术语条四"/>
    <w:basedOn w:val="afffffffff8"/>
    <w:next w:val="afffffa"/>
    <w:qFormat/>
  </w:style>
  <w:style w:type="paragraph" w:customStyle="1" w:styleId="afffffffffffd">
    <w:name w:val="标准文件_术语条五"/>
    <w:basedOn w:val="afffffffff4"/>
    <w:next w:val="afffffa"/>
    <w:qFormat/>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afffffffffffe">
    <w:name w:val="发布"/>
    <w:basedOn w:val="afff6"/>
    <w:qFormat/>
    <w:rPr>
      <w:rFonts w:ascii="黑体" w:eastAsia="黑体"/>
      <w:spacing w:val="85"/>
      <w:w w:val="100"/>
      <w:position w:val="3"/>
      <w:sz w:val="28"/>
      <w:szCs w:val="28"/>
    </w:rPr>
  </w:style>
  <w:style w:type="character" w:customStyle="1" w:styleId="afffb">
    <w:name w:val="批注文字 字符"/>
    <w:basedOn w:val="afff6"/>
    <w:link w:val="afffa"/>
    <w:uiPriority w:val="99"/>
    <w:semiHidden/>
    <w:rPr>
      <w:rFonts w:ascii="Calibri" w:hAnsi="Calibri"/>
      <w:kern w:val="2"/>
      <w:sz w:val="21"/>
      <w:szCs w:val="21"/>
    </w:rPr>
  </w:style>
  <w:style w:type="character" w:customStyle="1" w:styleId="affffa">
    <w:name w:val="批注主题 字符"/>
    <w:basedOn w:val="afffb"/>
    <w:link w:val="affff9"/>
    <w:uiPriority w:val="99"/>
    <w:semiHidden/>
    <w:rPr>
      <w:rFonts w:ascii="Calibri" w:hAnsi="Calibri"/>
      <w:b/>
      <w:bCs/>
      <w:kern w:val="2"/>
      <w:sz w:val="21"/>
      <w:szCs w:val="21"/>
    </w:rPr>
  </w:style>
  <w:style w:type="paragraph" w:styleId="affffffffffff">
    <w:name w:val="Intense Quote"/>
    <w:basedOn w:val="afff5"/>
    <w:next w:val="afff5"/>
    <w:link w:val="affffffffffff0"/>
    <w:uiPriority w:val="30"/>
    <w:qFormat/>
    <w:pPr>
      <w:pBdr>
        <w:top w:val="single" w:sz="4" w:space="10" w:color="2F5496" w:themeColor="accent1" w:themeShade="BF"/>
        <w:bottom w:val="single" w:sz="4" w:space="10" w:color="2F5496" w:themeColor="accent1" w:themeShade="BF"/>
      </w:pBdr>
      <w:adjustRightInd/>
      <w:spacing w:before="360" w:after="360" w:line="520" w:lineRule="exact"/>
      <w:ind w:left="864" w:right="864"/>
      <w:jc w:val="center"/>
    </w:pPr>
    <w:rPr>
      <w:rFonts w:ascii="Times New Roman" w:hAnsi="Times New Roman"/>
      <w:i/>
      <w:iCs/>
      <w:color w:val="2F5496" w:themeColor="accent1" w:themeShade="BF"/>
      <w:sz w:val="28"/>
      <w:szCs w:val="24"/>
    </w:rPr>
  </w:style>
  <w:style w:type="character" w:customStyle="1" w:styleId="affffffffffff0">
    <w:name w:val="明显引用 字符"/>
    <w:basedOn w:val="afff6"/>
    <w:link w:val="affffffffffff"/>
    <w:uiPriority w:val="30"/>
    <w:rPr>
      <w:i/>
      <w:iCs/>
      <w:color w:val="2F5496" w:themeColor="accent1" w:themeShade="BF"/>
      <w:kern w:val="2"/>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4.xml"/><Relationship Id="rId26" Type="http://schemas.openxmlformats.org/officeDocument/2006/relationships/glossaryDocument" Target="glossary/document.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image" Target="media/image4.jpeg"/><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image" Target="media/image3.jpeg"/><Relationship Id="rId10" Type="http://schemas.openxmlformats.org/officeDocument/2006/relationships/image" Target="media/image2.png"/><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footer" Target="footer6.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SUS\AppData\Roaming\Microsoft\Templates\&#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6E80BDE03F684683BD9CC12748B47287"/>
        <w:category>
          <w:name w:val="常规"/>
          <w:gallery w:val="placeholder"/>
        </w:category>
        <w:types>
          <w:type w:val="bbPlcHdr"/>
        </w:types>
        <w:behaviors>
          <w:behavior w:val="content"/>
        </w:behaviors>
        <w:guid w:val="{750270BF-31A5-420C-BB7E-BF2E5E8DA200}"/>
      </w:docPartPr>
      <w:docPartBody>
        <w:p w:rsidR="00BC5E96" w:rsidRDefault="000F70D3">
          <w:pPr>
            <w:pStyle w:val="6E80BDE03F684683BD9CC12748B47287"/>
          </w:pPr>
          <w:r>
            <w:rPr>
              <w:rStyle w:val="a3"/>
              <w:rFonts w:hint="eastAsia"/>
            </w:rPr>
            <w:t>单击或点击此处输入文字。</w:t>
          </w:r>
        </w:p>
      </w:docPartBody>
    </w:docPart>
    <w:docPart>
      <w:docPartPr>
        <w:name w:val="BEE95EDDBAF34893BFB80B7EA00E2CCE"/>
        <w:category>
          <w:name w:val="常规"/>
          <w:gallery w:val="placeholder"/>
        </w:category>
        <w:types>
          <w:type w:val="bbPlcHdr"/>
        </w:types>
        <w:behaviors>
          <w:behavior w:val="content"/>
        </w:behaviors>
        <w:guid w:val="{22B7FB4B-0F69-4F2C-9F36-9EAFDC0AE5E7}"/>
      </w:docPartPr>
      <w:docPartBody>
        <w:p w:rsidR="00BC5E96" w:rsidRDefault="000F70D3">
          <w:pPr>
            <w:pStyle w:val="BEE95EDDBAF34893BFB80B7EA00E2CCE"/>
          </w:pPr>
          <w:r>
            <w:rPr>
              <w:rStyle w:val="a3"/>
              <w:rFonts w:hint="eastAsia"/>
            </w:rPr>
            <w:t>选择一项。</w:t>
          </w:r>
        </w:p>
      </w:docPartBody>
    </w:docPart>
    <w:docPart>
      <w:docPartPr>
        <w:name w:val="7AAB426371444A008D6BBFCD449F4DB3"/>
        <w:category>
          <w:name w:val="常规"/>
          <w:gallery w:val="placeholder"/>
        </w:category>
        <w:types>
          <w:type w:val="bbPlcHdr"/>
        </w:types>
        <w:behaviors>
          <w:behavior w:val="content"/>
        </w:behaviors>
        <w:guid w:val="{17C808DE-E923-43F9-B4B4-A22C3B4727EB}"/>
      </w:docPartPr>
      <w:docPartBody>
        <w:p w:rsidR="00BC5E96" w:rsidRDefault="000F70D3">
          <w:pPr>
            <w:pStyle w:val="7AAB426371444A008D6BBFCD449F4DB3"/>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doNotDisplayPageBoundarie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2308"/>
    <w:rsid w:val="000F70D3"/>
    <w:rsid w:val="00244950"/>
    <w:rsid w:val="0027028E"/>
    <w:rsid w:val="002F1748"/>
    <w:rsid w:val="003873A8"/>
    <w:rsid w:val="003B5C45"/>
    <w:rsid w:val="00407A1F"/>
    <w:rsid w:val="00466AE2"/>
    <w:rsid w:val="004A36E3"/>
    <w:rsid w:val="005B763D"/>
    <w:rsid w:val="00615B0F"/>
    <w:rsid w:val="00620C0F"/>
    <w:rsid w:val="006231E2"/>
    <w:rsid w:val="00755938"/>
    <w:rsid w:val="007929A3"/>
    <w:rsid w:val="00853154"/>
    <w:rsid w:val="00865174"/>
    <w:rsid w:val="008E3015"/>
    <w:rsid w:val="008E74F0"/>
    <w:rsid w:val="00A02308"/>
    <w:rsid w:val="00A10255"/>
    <w:rsid w:val="00A3424C"/>
    <w:rsid w:val="00AC70EC"/>
    <w:rsid w:val="00B0774D"/>
    <w:rsid w:val="00B36C1F"/>
    <w:rsid w:val="00BC5E96"/>
    <w:rsid w:val="00C01FCF"/>
    <w:rsid w:val="00C479BB"/>
    <w:rsid w:val="00C63197"/>
    <w:rsid w:val="00CC75B0"/>
    <w:rsid w:val="00D02F96"/>
    <w:rsid w:val="00D91157"/>
    <w:rsid w:val="00DA26CA"/>
    <w:rsid w:val="00EF14DB"/>
    <w:rsid w:val="00F122F2"/>
    <w:rsid w:val="00FA4BD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6E80BDE03F684683BD9CC12748B47287">
    <w:name w:val="6E80BDE03F684683BD9CC12748B47287"/>
    <w:qFormat/>
    <w:pPr>
      <w:widowControl w:val="0"/>
      <w:jc w:val="both"/>
    </w:pPr>
    <w:rPr>
      <w:kern w:val="2"/>
      <w:sz w:val="21"/>
      <w:szCs w:val="22"/>
    </w:rPr>
  </w:style>
  <w:style w:type="paragraph" w:customStyle="1" w:styleId="BEE95EDDBAF34893BFB80B7EA00E2CCE">
    <w:name w:val="BEE95EDDBAF34893BFB80B7EA00E2CCE"/>
    <w:qFormat/>
    <w:pPr>
      <w:widowControl w:val="0"/>
      <w:jc w:val="both"/>
    </w:pPr>
    <w:rPr>
      <w:kern w:val="2"/>
      <w:sz w:val="21"/>
      <w:szCs w:val="22"/>
    </w:rPr>
  </w:style>
  <w:style w:type="paragraph" w:customStyle="1" w:styleId="7AAB426371444A008D6BBFCD449F4DB3">
    <w:name w:val="7AAB426371444A008D6BBFCD449F4DB3"/>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7EAD197-B2BB-41BB-8537-A0CD9EEF69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Template>
  <TotalTime>42</TotalTime>
  <Pages>11</Pages>
  <Words>524</Words>
  <Characters>2992</Characters>
  <Application>Microsoft Office Word</Application>
  <DocSecurity>0</DocSecurity>
  <Lines>24</Lines>
  <Paragraphs>7</Paragraphs>
  <ScaleCrop>false</ScaleCrop>
  <Company>PCMI</Company>
  <LinksUpToDate>false</LinksUpToDate>
  <CharactersWithSpaces>3509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Administrator</dc:creator>
  <dc:description>&lt;config cover="true" show_menu="true" version="1.0.0" doctype="SDKXY"&gt;_x000d_
&lt;/config&gt;</dc:description>
  <cp:lastModifiedBy>Administrator</cp:lastModifiedBy>
  <cp:revision>16</cp:revision>
  <cp:lastPrinted>2021-02-02T08:22:00Z</cp:lastPrinted>
  <dcterms:created xsi:type="dcterms:W3CDTF">2026-03-18T05:32:00Z</dcterms:created>
  <dcterms:modified xsi:type="dcterms:W3CDTF">2026-03-31T09:37:00Z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ProductBuildVer">
    <vt:lpwstr>2052-12.1.0.25225</vt:lpwstr>
  </property>
  <property fmtid="{D5CDD505-2E9C-101B-9397-08002B2CF9AE}" pid="16" name="ICV">
    <vt:lpwstr>23A94E10541B4A17B72CAB0F0AE85DEC_13</vt:lpwstr>
  </property>
  <property fmtid="{D5CDD505-2E9C-101B-9397-08002B2CF9AE}" pid="17" name="KSOTemplateDocerSaveRecord">
    <vt:lpwstr>eyJoZGlkIjoiMTg0OGEzYzk5YzJmOTc5YjYxZGY2ZGJiNGM4MDgxMzgiLCJ1c2VySWQiOiI0NTc3NTU2MjQifQ==</vt:lpwstr>
  </property>
</Properties>
</file>