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B10DB" w14:paraId="583203F0" w14:textId="77777777">
        <w:tc>
          <w:tcPr>
            <w:tcW w:w="509" w:type="dxa"/>
          </w:tcPr>
          <w:p w14:paraId="098ED976" w14:textId="77777777" w:rsidR="002B10DB" w:rsidRDefault="00675E07">
            <w:pPr>
              <w:pStyle w:val="affff2"/>
              <w:framePr w:wrap="notBeside" w:vAnchor="page" w:hAnchor="page" w:x="1372" w:y="568"/>
              <w:tabs>
                <w:tab w:val="clear" w:pos="4153"/>
                <w:tab w:val="clear" w:pos="8306"/>
              </w:tabs>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83945A7" w14:textId="77777777" w:rsidR="002B10DB" w:rsidRDefault="00675E07">
            <w:pPr>
              <w:pStyle w:val="affff2"/>
              <w:framePr w:wrap="notBeside" w:vAnchor="page" w:hAnchor="page" w:x="1372" w:y="568"/>
              <w:tabs>
                <w:tab w:val="clear" w:pos="4153"/>
                <w:tab w:val="clear" w:pos="8306"/>
              </w:tabs>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2B10DB" w14:paraId="6B944D57" w14:textId="77777777">
        <w:tc>
          <w:tcPr>
            <w:tcW w:w="509" w:type="dxa"/>
          </w:tcPr>
          <w:p w14:paraId="11CDFA16" w14:textId="77777777" w:rsidR="002B10DB" w:rsidRDefault="00675E07">
            <w:pPr>
              <w:pStyle w:val="affff2"/>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B10DB" w14:paraId="654F9505" w14:textId="77777777">
              <w:trPr>
                <w:trHeight w:hRule="exact" w:val="1021"/>
              </w:trPr>
              <w:tc>
                <w:tcPr>
                  <w:tcW w:w="9242" w:type="dxa"/>
                  <w:vAlign w:val="center"/>
                </w:tcPr>
                <w:p w14:paraId="25FFE70D" w14:textId="77777777" w:rsidR="002B10DB" w:rsidRDefault="00675E07" w:rsidP="00AE672E">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3FC8206B" wp14:editId="7B90875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2A589C5" wp14:editId="53A330F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914BC9B" w14:textId="77777777" w:rsidR="002B10DB" w:rsidRDefault="00675E07">
            <w:pPr>
              <w:pStyle w:val="affff2"/>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3367E3F0" w14:textId="77777777" w:rsidR="002B10DB" w:rsidRDefault="00675E07">
      <w:pPr>
        <w:pStyle w:val="afffff6"/>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3A0463B" w14:textId="77777777" w:rsidR="002B10DB" w:rsidRDefault="00675E07">
      <w:pPr>
        <w:pStyle w:val="affffffffff8"/>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6B30952" w14:textId="77777777" w:rsidR="002B10DB" w:rsidRDefault="00675E07">
      <w:pPr>
        <w:pStyle w:val="affffffffff9"/>
        <w:framePr w:wrap="around"/>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3D7957FF" w14:textId="77777777" w:rsidR="002B10DB" w:rsidRDefault="00675E07">
      <w:pPr>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69B65CD" wp14:editId="029D480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97A404D" id="直接连接符 7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33196DE" w14:textId="77777777" w:rsidR="002B10DB" w:rsidRDefault="002B10DB">
      <w:pPr>
        <w:pStyle w:val="afffff6"/>
        <w:framePr w:w="9639" w:h="6976" w:hRule="exact" w:hSpace="0" w:vSpace="0" w:wrap="around" w:hAnchor="page" w:y="6408"/>
        <w:jc w:val="center"/>
        <w:rPr>
          <w:rFonts w:ascii="黑体" w:eastAsia="黑体" w:hAnsi="黑体" w:hint="eastAsia"/>
          <w:b w:val="0"/>
          <w:bCs w:val="0"/>
          <w:w w:val="100"/>
        </w:rPr>
      </w:pPr>
    </w:p>
    <w:bookmarkStart w:id="8" w:name="OLE_LINK3"/>
    <w:p w14:paraId="5075BC8E" w14:textId="77777777" w:rsidR="002B10DB" w:rsidRDefault="00675E07">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医疗护理员精神分裂症患者照护规范</w:t>
      </w:r>
      <w:r>
        <w:fldChar w:fldCharType="end"/>
      </w:r>
      <w:bookmarkEnd w:id="9"/>
    </w:p>
    <w:bookmarkEnd w:id="8"/>
    <w:p w14:paraId="4FCF81CE" w14:textId="77777777" w:rsidR="002B10DB" w:rsidRDefault="002B10DB">
      <w:pPr>
        <w:framePr w:w="9639" w:h="6974" w:hRule="exact" w:wrap="around" w:vAnchor="page" w:hAnchor="page" w:x="1419" w:y="6408" w:anchorLock="1"/>
        <w:ind w:left="-1418"/>
      </w:pPr>
    </w:p>
    <w:p w14:paraId="66B39D17" w14:textId="77777777" w:rsidR="002B10DB" w:rsidRDefault="00675E07">
      <w:pPr>
        <w:pStyle w:val="afffffffe"/>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Specifications for healthcare assistants in the care of patients with schizophrenia</w:t>
      </w:r>
      <w:r>
        <w:rPr>
          <w:rFonts w:ascii="黑体" w:eastAsia="黑体" w:hAnsi="黑体"/>
          <w:szCs w:val="28"/>
        </w:rPr>
        <w:fldChar w:fldCharType="end"/>
      </w:r>
      <w:bookmarkEnd w:id="10"/>
    </w:p>
    <w:p w14:paraId="139E72B8" w14:textId="77777777" w:rsidR="002B10DB" w:rsidRDefault="002B10DB">
      <w:pPr>
        <w:framePr w:w="9639" w:h="6974" w:hRule="exact" w:wrap="around" w:vAnchor="page" w:hAnchor="page" w:x="1419" w:y="6408" w:anchorLock="1"/>
        <w:spacing w:line="760" w:lineRule="exact"/>
        <w:ind w:left="-1418"/>
      </w:pPr>
    </w:p>
    <w:p w14:paraId="40A3BDE2" w14:textId="77777777" w:rsidR="002B10DB" w:rsidRDefault="002B10DB">
      <w:pPr>
        <w:pStyle w:val="afffffffe"/>
        <w:framePr w:w="9639" w:h="6974" w:hRule="exact" w:wrap="around" w:vAnchor="page" w:hAnchor="page" w:x="1419" w:y="6408" w:anchorLock="1"/>
        <w:textAlignment w:val="bottom"/>
        <w:rPr>
          <w:rFonts w:eastAsia="黑体"/>
          <w:szCs w:val="28"/>
        </w:rPr>
      </w:pPr>
    </w:p>
    <w:p w14:paraId="64B8540D" w14:textId="275DFCC1" w:rsidR="002B10DB" w:rsidRDefault="00675E07">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E672E">
        <w:rPr>
          <w:sz w:val="24"/>
          <w:szCs w:val="28"/>
        </w:rPr>
      </w:r>
      <w:r>
        <w:rPr>
          <w:sz w:val="24"/>
          <w:szCs w:val="28"/>
        </w:rPr>
        <w:fldChar w:fldCharType="separate"/>
      </w:r>
      <w:r>
        <w:rPr>
          <w:sz w:val="24"/>
          <w:szCs w:val="28"/>
        </w:rPr>
        <w:fldChar w:fldCharType="end"/>
      </w:r>
      <w:bookmarkEnd w:id="11"/>
    </w:p>
    <w:p w14:paraId="0E7D6578" w14:textId="77777777" w:rsidR="002B10DB" w:rsidRDefault="00675E07">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BAA71E6" w14:textId="77777777" w:rsidR="002B10DB" w:rsidRDefault="00675E07">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4E0856E" w14:textId="77777777" w:rsidR="002B10DB" w:rsidRDefault="00675E07">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6BB6FC" w14:textId="77777777" w:rsidR="002B10DB" w:rsidRDefault="00675E07">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357BC35" w14:textId="77777777" w:rsidR="002B10DB" w:rsidRDefault="00675E07">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07DC3538" w14:textId="77777777" w:rsidR="002B10DB" w:rsidRDefault="00675E07">
      <w:pPr>
        <w:rPr>
          <w:rFonts w:ascii="宋体" w:hAnsi="宋体" w:hint="eastAsia"/>
          <w:sz w:val="28"/>
          <w:szCs w:val="28"/>
        </w:rPr>
        <w:sectPr w:rsidR="002B10DB" w:rsidSect="00DF1DE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66E13D96" wp14:editId="6A0485C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F33D3D9" id="直接连接符 5"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9EA386F" w14:textId="77777777" w:rsidR="00DF1DE3" w:rsidRDefault="00DF1DE3" w:rsidP="00DF1DE3">
      <w:pPr>
        <w:pStyle w:val="afffffff0"/>
        <w:spacing w:after="360"/>
        <w:rPr>
          <w:rFonts w:hint="eastAsia"/>
        </w:rPr>
      </w:pPr>
      <w:bookmarkStart w:id="21" w:name="_Toc213965180"/>
      <w:bookmarkStart w:id="22" w:name="_Toc213964797"/>
      <w:bookmarkStart w:id="23" w:name="_Toc217999846"/>
      <w:bookmarkStart w:id="24" w:name="_Toc218779862"/>
      <w:bookmarkStart w:id="25" w:name="_Toc213964751"/>
      <w:bookmarkStart w:id="26" w:name="_Toc215213075"/>
      <w:bookmarkStart w:id="27" w:name="_Toc217880321"/>
      <w:bookmarkStart w:id="28" w:name="_Toc218582454"/>
      <w:bookmarkStart w:id="29" w:name="_Toc224835790"/>
      <w:bookmarkStart w:id="30" w:name="BookMark1"/>
      <w:r w:rsidRPr="00DF1DE3">
        <w:rPr>
          <w:rFonts w:hint="eastAsia"/>
          <w:spacing w:val="320"/>
        </w:rPr>
        <w:lastRenderedPageBreak/>
        <w:t>目</w:t>
      </w:r>
      <w:r>
        <w:rPr>
          <w:rFonts w:hint="eastAsia"/>
        </w:rPr>
        <w:t>次</w:t>
      </w:r>
    </w:p>
    <w:p w14:paraId="36CC0A21" w14:textId="59D67C05"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DF1DE3">
        <w:fldChar w:fldCharType="begin"/>
      </w:r>
      <w:r w:rsidRPr="00DF1DE3">
        <w:instrText xml:space="preserve"> TOC \o "1-1" \h \t "标准文件_一级条标题,2,标准文件_附录一级条标题,2," </w:instrText>
      </w:r>
      <w:r w:rsidRPr="00DF1DE3">
        <w:fldChar w:fldCharType="separate"/>
      </w:r>
      <w:hyperlink w:anchor="_Toc225876012" w:history="1">
        <w:r w:rsidRPr="00DF1DE3">
          <w:rPr>
            <w:rStyle w:val="afffff0"/>
            <w:rFonts w:hint="eastAsia"/>
            <w:noProof/>
          </w:rPr>
          <w:t>前言</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_Toc225876012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II</w:t>
        </w:r>
        <w:r w:rsidRPr="00DF1DE3">
          <w:rPr>
            <w:rFonts w:hint="eastAsia"/>
            <w:noProof/>
          </w:rPr>
          <w:fldChar w:fldCharType="end"/>
        </w:r>
      </w:hyperlink>
    </w:p>
    <w:p w14:paraId="4CAD679C" w14:textId="5394171C"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13" w:history="1">
        <w:r w:rsidRPr="00DF1DE3">
          <w:rPr>
            <w:rStyle w:val="afffff0"/>
            <w:rFonts w:hint="eastAsia"/>
            <w:noProof/>
          </w:rPr>
          <w:t>1</w:t>
        </w:r>
        <w:r>
          <w:rPr>
            <w:rStyle w:val="afffff0"/>
            <w:noProof/>
          </w:rPr>
          <w:t xml:space="preserve"> </w:t>
        </w:r>
        <w:r w:rsidRPr="00DF1DE3">
          <w:rPr>
            <w:rStyle w:val="afffff0"/>
            <w:rFonts w:hint="eastAsia"/>
            <w:noProof/>
          </w:rPr>
          <w:t xml:space="preserve"> 范围</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_Toc225876013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336C9A6C" w14:textId="5B55411B"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14" w:history="1">
        <w:r w:rsidRPr="00DF1DE3">
          <w:rPr>
            <w:rStyle w:val="afffff0"/>
            <w:rFonts w:hint="eastAsia"/>
            <w:noProof/>
          </w:rPr>
          <w:t>2</w:t>
        </w:r>
        <w:r>
          <w:rPr>
            <w:rStyle w:val="afffff0"/>
            <w:noProof/>
          </w:rPr>
          <w:t xml:space="preserve"> </w:t>
        </w:r>
        <w:r w:rsidRPr="00DF1DE3">
          <w:rPr>
            <w:rStyle w:val="afffff0"/>
            <w:rFonts w:hint="eastAsia"/>
            <w:noProof/>
          </w:rPr>
          <w:t xml:space="preserve"> 规范性引用文件</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_Toc225876014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686CF766" w14:textId="1A4BEB0E"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15" w:history="1">
        <w:r w:rsidRPr="00DF1DE3">
          <w:rPr>
            <w:rStyle w:val="afffff0"/>
            <w:rFonts w:hint="eastAsia"/>
            <w:noProof/>
          </w:rPr>
          <w:t>3</w:t>
        </w:r>
        <w:r>
          <w:rPr>
            <w:rStyle w:val="afffff0"/>
            <w:noProof/>
          </w:rPr>
          <w:t xml:space="preserve"> </w:t>
        </w:r>
        <w:r w:rsidRPr="00DF1DE3">
          <w:rPr>
            <w:rStyle w:val="afffff0"/>
            <w:rFonts w:hint="eastAsia"/>
            <w:noProof/>
          </w:rPr>
          <w:t xml:space="preserve"> 术语和定义</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_Toc225876015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375BFFE9" w14:textId="40446ACB"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16" w:history="1">
        <w:r w:rsidRPr="00DF1DE3">
          <w:rPr>
            <w:rStyle w:val="afffff0"/>
            <w:rFonts w:hint="eastAsia"/>
            <w:noProof/>
          </w:rPr>
          <w:t>4</w:t>
        </w:r>
        <w:r>
          <w:rPr>
            <w:rStyle w:val="afffff0"/>
            <w:noProof/>
          </w:rPr>
          <w:t xml:space="preserve"> </w:t>
        </w:r>
        <w:r w:rsidRPr="00DF1DE3">
          <w:rPr>
            <w:rStyle w:val="afffff0"/>
            <w:rFonts w:hint="eastAsia"/>
            <w:noProof/>
          </w:rPr>
          <w:t xml:space="preserve"> 基本要求</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_Toc225876016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5F757126" w14:textId="64C649B2"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17" w:history="1">
        <w:r w:rsidRPr="00DF1DE3">
          <w:rPr>
            <w:rStyle w:val="afffff0"/>
            <w:rFonts w:hint="eastAsia"/>
            <w:noProof/>
            <w14:scene3d>
              <w14:camera w14:prst="orthographicFront"/>
              <w14:lightRig w14:rig="threePt" w14:dir="t">
                <w14:rot w14:lat="0" w14:lon="0" w14:rev="0"/>
              </w14:lightRig>
            </w14:scene3d>
          </w:rPr>
          <w:t>4.1</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人员要求</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_Toc225876017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3782A109" w14:textId="49C46A25"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18" w:history="1">
        <w:r w:rsidRPr="00DF1DE3">
          <w:rPr>
            <w:rStyle w:val="afffff0"/>
            <w:rFonts w:hint="eastAsia"/>
            <w:noProof/>
            <w14:scene3d>
              <w14:camera w14:prst="orthographicFront"/>
              <w14:lightRig w14:rig="threePt" w14:dir="t">
                <w14:rot w14:lat="0" w14:lon="0" w14:rev="0"/>
              </w14:lightRig>
            </w14:scene3d>
          </w:rPr>
          <w:t>4.2</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环境要求</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_Toc225876018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2968B521" w14:textId="1DF3A70F"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19" w:history="1">
        <w:r w:rsidRPr="00DF1DE3">
          <w:rPr>
            <w:rStyle w:val="afffff0"/>
            <w:rFonts w:hint="eastAsia"/>
            <w:noProof/>
          </w:rPr>
          <w:t>5</w:t>
        </w:r>
        <w:r>
          <w:rPr>
            <w:rStyle w:val="afffff0"/>
            <w:noProof/>
          </w:rPr>
          <w:t xml:space="preserve"> </w:t>
        </w:r>
        <w:r w:rsidRPr="00DF1DE3">
          <w:rPr>
            <w:rStyle w:val="afffff0"/>
            <w:rFonts w:hint="eastAsia"/>
            <w:noProof/>
          </w:rPr>
          <w:t xml:space="preserve"> 照护内容</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_Toc225876019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30F98B2E" w14:textId="0BA3B219"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0" w:history="1">
        <w:r w:rsidRPr="00DF1DE3">
          <w:rPr>
            <w:rStyle w:val="afffff0"/>
            <w:rFonts w:hint="eastAsia"/>
            <w:noProof/>
            <w14:scene3d>
              <w14:camera w14:prst="orthographicFront"/>
              <w14:lightRig w14:rig="threePt" w14:dir="t">
                <w14:rot w14:lat="0" w14:lon="0" w14:rev="0"/>
              </w14:lightRig>
            </w14:scene3d>
          </w:rPr>
          <w:t>5.1</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基本生活照护</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_Toc225876020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1</w:t>
        </w:r>
        <w:r w:rsidRPr="00DF1DE3">
          <w:rPr>
            <w:rFonts w:hint="eastAsia"/>
            <w:noProof/>
          </w:rPr>
          <w:fldChar w:fldCharType="end"/>
        </w:r>
      </w:hyperlink>
    </w:p>
    <w:p w14:paraId="705D3588" w14:textId="04E4AAE3"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1" w:history="1">
        <w:r w:rsidRPr="00DF1DE3">
          <w:rPr>
            <w:rStyle w:val="afffff0"/>
            <w:rFonts w:hint="eastAsia"/>
            <w:noProof/>
            <w14:scene3d>
              <w14:camera w14:prst="orthographicFront"/>
              <w14:lightRig w14:rig="threePt" w14:dir="t">
                <w14:rot w14:lat="0" w14:lon="0" w14:rev="0"/>
              </w14:lightRig>
            </w14:scene3d>
          </w:rPr>
          <w:t>5.2</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专项照护</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_Toc225876021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2</w:t>
        </w:r>
        <w:r w:rsidRPr="00DF1DE3">
          <w:rPr>
            <w:rFonts w:hint="eastAsia"/>
            <w:noProof/>
          </w:rPr>
          <w:fldChar w:fldCharType="end"/>
        </w:r>
      </w:hyperlink>
    </w:p>
    <w:p w14:paraId="42DB89BC" w14:textId="600B55D1"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22" w:history="1">
        <w:r w:rsidRPr="00DF1DE3">
          <w:rPr>
            <w:rStyle w:val="afffff0"/>
            <w:rFonts w:hint="eastAsia"/>
            <w:noProof/>
          </w:rPr>
          <w:t>6</w:t>
        </w:r>
        <w:r>
          <w:rPr>
            <w:rStyle w:val="afffff0"/>
            <w:noProof/>
          </w:rPr>
          <w:t xml:space="preserve"> </w:t>
        </w:r>
        <w:r w:rsidRPr="00DF1DE3">
          <w:rPr>
            <w:rStyle w:val="afffff0"/>
            <w:rFonts w:hint="eastAsia"/>
            <w:noProof/>
          </w:rPr>
          <w:t xml:space="preserve"> 质量控制与持续改进</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_Toc225876022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3</w:t>
        </w:r>
        <w:r w:rsidRPr="00DF1DE3">
          <w:rPr>
            <w:rFonts w:hint="eastAsia"/>
            <w:noProof/>
          </w:rPr>
          <w:fldChar w:fldCharType="end"/>
        </w:r>
      </w:hyperlink>
    </w:p>
    <w:p w14:paraId="7B3FB75A" w14:textId="1D62DBC4"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3" w:history="1">
        <w:r w:rsidRPr="00DF1DE3">
          <w:rPr>
            <w:rStyle w:val="afffff0"/>
            <w:rFonts w:hint="eastAsia"/>
            <w:noProof/>
            <w14:scene3d>
              <w14:camera w14:prst="orthographicFront"/>
              <w14:lightRig w14:rig="threePt" w14:dir="t">
                <w14:rot w14:lat="0" w14:lon="0" w14:rev="0"/>
              </w14:lightRig>
            </w14:scene3d>
          </w:rPr>
          <w:t>6.1</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记录</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_Toc225876023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3</w:t>
        </w:r>
        <w:r w:rsidRPr="00DF1DE3">
          <w:rPr>
            <w:rFonts w:hint="eastAsia"/>
            <w:noProof/>
          </w:rPr>
          <w:fldChar w:fldCharType="end"/>
        </w:r>
      </w:hyperlink>
    </w:p>
    <w:p w14:paraId="5669F187" w14:textId="72D4F677"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4" w:history="1">
        <w:r w:rsidRPr="00DF1DE3">
          <w:rPr>
            <w:rStyle w:val="afffff0"/>
            <w:rFonts w:hint="eastAsia"/>
            <w:noProof/>
            <w14:scene3d>
              <w14:camera w14:prst="orthographicFront"/>
              <w14:lightRig w14:rig="threePt" w14:dir="t">
                <w14:rot w14:lat="0" w14:lon="0" w14:rev="0"/>
              </w14:lightRig>
            </w14:scene3d>
          </w:rPr>
          <w:t>6.2</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交接班</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_Toc225876024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3</w:t>
        </w:r>
        <w:r w:rsidRPr="00DF1DE3">
          <w:rPr>
            <w:rFonts w:hint="eastAsia"/>
            <w:noProof/>
          </w:rPr>
          <w:fldChar w:fldCharType="end"/>
        </w:r>
      </w:hyperlink>
    </w:p>
    <w:p w14:paraId="3963AF5F" w14:textId="7C1370DB"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5" w:history="1">
        <w:r w:rsidRPr="00DF1DE3">
          <w:rPr>
            <w:rStyle w:val="afffff0"/>
            <w:rFonts w:hint="eastAsia"/>
            <w:noProof/>
            <w14:scene3d>
              <w14:camera w14:prst="orthographicFront"/>
              <w14:lightRig w14:rig="threePt" w14:dir="t">
                <w14:rot w14:lat="0" w14:lon="0" w14:rev="0"/>
              </w14:lightRig>
            </w14:scene3d>
          </w:rPr>
          <w:t>6.3</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培训与考核</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_Toc225876025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3</w:t>
        </w:r>
        <w:r w:rsidRPr="00DF1DE3">
          <w:rPr>
            <w:rFonts w:hint="eastAsia"/>
            <w:noProof/>
          </w:rPr>
          <w:fldChar w:fldCharType="end"/>
        </w:r>
      </w:hyperlink>
    </w:p>
    <w:p w14:paraId="404B957F" w14:textId="07BF9E28" w:rsidR="00DF1DE3" w:rsidRPr="00DF1DE3" w:rsidRDefault="00DF1DE3">
      <w:pPr>
        <w:pStyle w:val="TOC2"/>
        <w:rPr>
          <w:rFonts w:asciiTheme="minorHAnsi" w:eastAsiaTheme="minorEastAsia" w:hAnsiTheme="minorHAnsi" w:cstheme="minorBidi" w:hint="eastAsia"/>
          <w:noProof/>
          <w:sz w:val="22"/>
          <w:szCs w:val="24"/>
          <w14:ligatures w14:val="standardContextual"/>
        </w:rPr>
      </w:pPr>
      <w:hyperlink w:anchor="_Toc225876026" w:history="1">
        <w:r w:rsidRPr="00DF1DE3">
          <w:rPr>
            <w:rStyle w:val="afffff0"/>
            <w:rFonts w:hint="eastAsia"/>
            <w:noProof/>
            <w14:scene3d>
              <w14:camera w14:prst="orthographicFront"/>
              <w14:lightRig w14:rig="threePt" w14:dir="t">
                <w14:rot w14:lat="0" w14:lon="0" w14:rev="0"/>
              </w14:lightRig>
            </w14:scene3d>
          </w:rPr>
          <w:t>6.4</w:t>
        </w:r>
        <w:r>
          <w:rPr>
            <w:rStyle w:val="afffff0"/>
            <w:noProof/>
            <w14:scene3d>
              <w14:camera w14:prst="orthographicFront"/>
              <w14:lightRig w14:rig="threePt" w14:dir="t">
                <w14:rot w14:lat="0" w14:lon="0" w14:rev="0"/>
              </w14:lightRig>
            </w14:scene3d>
          </w:rPr>
          <w:t xml:space="preserve"> </w:t>
        </w:r>
        <w:r w:rsidRPr="00DF1DE3">
          <w:rPr>
            <w:rStyle w:val="afffff0"/>
            <w:rFonts w:hint="eastAsia"/>
            <w:noProof/>
          </w:rPr>
          <w:t xml:space="preserve"> 督导</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_Toc225876026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3</w:t>
        </w:r>
        <w:r w:rsidRPr="00DF1DE3">
          <w:rPr>
            <w:rFonts w:hint="eastAsia"/>
            <w:noProof/>
          </w:rPr>
          <w:fldChar w:fldCharType="end"/>
        </w:r>
      </w:hyperlink>
    </w:p>
    <w:p w14:paraId="2EB2F5A4" w14:textId="1A655E5B" w:rsidR="00DF1DE3" w:rsidRPr="00DF1DE3" w:rsidRDefault="00DF1DE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76027" w:history="1">
        <w:r w:rsidRPr="00DF1DE3">
          <w:rPr>
            <w:rStyle w:val="afffff0"/>
            <w:rFonts w:hint="eastAsia"/>
            <w:noProof/>
          </w:rPr>
          <w:t>参考文献</w:t>
        </w:r>
        <w:r w:rsidRPr="00DF1DE3">
          <w:rPr>
            <w:rFonts w:hint="eastAsia"/>
            <w:noProof/>
          </w:rPr>
          <w:tab/>
        </w:r>
        <w:r w:rsidRPr="00DF1DE3">
          <w:rPr>
            <w:rFonts w:hint="eastAsia"/>
            <w:noProof/>
          </w:rPr>
          <w:fldChar w:fldCharType="begin"/>
        </w:r>
        <w:r w:rsidRPr="00DF1DE3">
          <w:rPr>
            <w:rFonts w:hint="eastAsia"/>
            <w:noProof/>
          </w:rPr>
          <w:instrText xml:space="preserve"> </w:instrText>
        </w:r>
        <w:r w:rsidRPr="00DF1DE3">
          <w:rPr>
            <w:noProof/>
          </w:rPr>
          <w:instrText>PAGEREF _Toc225876027 \h</w:instrText>
        </w:r>
        <w:r w:rsidRPr="00DF1DE3">
          <w:rPr>
            <w:rFonts w:hint="eastAsia"/>
            <w:noProof/>
          </w:rPr>
          <w:instrText xml:space="preserve"> </w:instrText>
        </w:r>
        <w:r w:rsidRPr="00DF1DE3">
          <w:rPr>
            <w:rFonts w:hint="eastAsia"/>
            <w:noProof/>
          </w:rPr>
        </w:r>
        <w:r w:rsidRPr="00DF1DE3">
          <w:rPr>
            <w:rFonts w:hint="eastAsia"/>
            <w:noProof/>
          </w:rPr>
          <w:fldChar w:fldCharType="separate"/>
        </w:r>
        <w:r w:rsidRPr="00DF1DE3">
          <w:rPr>
            <w:noProof/>
          </w:rPr>
          <w:t>4</w:t>
        </w:r>
        <w:r w:rsidRPr="00DF1DE3">
          <w:rPr>
            <w:rFonts w:hint="eastAsia"/>
            <w:noProof/>
          </w:rPr>
          <w:fldChar w:fldCharType="end"/>
        </w:r>
      </w:hyperlink>
    </w:p>
    <w:p w14:paraId="796B5A64" w14:textId="22865984" w:rsidR="00DF1DE3" w:rsidRPr="00DF1DE3" w:rsidRDefault="00DF1DE3" w:rsidP="00DF1DE3">
      <w:pPr>
        <w:pStyle w:val="afffffff0"/>
        <w:spacing w:after="360"/>
        <w:sectPr w:rsidR="00DF1DE3" w:rsidRPr="00DF1DE3" w:rsidSect="00DF1DE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DF1DE3">
        <w:fldChar w:fldCharType="end"/>
      </w:r>
    </w:p>
    <w:p w14:paraId="0AF67928" w14:textId="77777777" w:rsidR="002B10DB" w:rsidRDefault="00675E07">
      <w:pPr>
        <w:pStyle w:val="a6"/>
        <w:spacing w:before="900" w:after="360"/>
      </w:pPr>
      <w:bookmarkStart w:id="31" w:name="BookMark2"/>
      <w:bookmarkStart w:id="32" w:name="_Toc225876012"/>
      <w:bookmarkEnd w:id="30"/>
      <w:r>
        <w:rPr>
          <w:spacing w:val="320"/>
        </w:rPr>
        <w:lastRenderedPageBreak/>
        <w:t>前</w:t>
      </w:r>
      <w:r>
        <w:t>言</w:t>
      </w:r>
      <w:bookmarkEnd w:id="21"/>
      <w:bookmarkEnd w:id="22"/>
      <w:bookmarkEnd w:id="23"/>
      <w:bookmarkEnd w:id="24"/>
      <w:bookmarkEnd w:id="25"/>
      <w:bookmarkEnd w:id="26"/>
      <w:bookmarkEnd w:id="27"/>
      <w:bookmarkEnd w:id="28"/>
      <w:bookmarkEnd w:id="29"/>
      <w:bookmarkEnd w:id="32"/>
    </w:p>
    <w:p w14:paraId="2C92BD44" w14:textId="77777777" w:rsidR="002B10DB" w:rsidRDefault="00675E07">
      <w:pPr>
        <w:autoSpaceDE w:val="0"/>
        <w:autoSpaceDN w:val="0"/>
        <w:ind w:firstLineChars="200" w:firstLine="420"/>
        <w:jc w:val="both"/>
        <w:rPr>
          <w:rFonts w:ascii="宋体" w:hAnsi="Times New Roman"/>
          <w:kern w:val="0"/>
          <w:szCs w:val="20"/>
        </w:rPr>
      </w:pPr>
      <w:r>
        <w:rPr>
          <w:rFonts w:ascii="宋体" w:hAnsi="Times New Roman" w:hint="eastAsia"/>
          <w:kern w:val="0"/>
          <w:szCs w:val="20"/>
        </w:rPr>
        <w:t>本文件参照</w:t>
      </w:r>
      <w:r>
        <w:rPr>
          <w:rFonts w:ascii="宋体" w:hAnsi="Times New Roman" w:hint="eastAsia"/>
          <w:kern w:val="0"/>
          <w:szCs w:val="20"/>
        </w:rPr>
        <w:t>GB/T 1.1</w:t>
      </w:r>
      <w:r>
        <w:rPr>
          <w:rFonts w:ascii="宋体" w:hAnsi="Times New Roman" w:hint="eastAsia"/>
          <w:kern w:val="0"/>
          <w:szCs w:val="20"/>
        </w:rPr>
        <w:t>—</w:t>
      </w:r>
      <w:r>
        <w:rPr>
          <w:rFonts w:ascii="宋体" w:hAnsi="Times New Roman" w:hint="eastAsia"/>
          <w:kern w:val="0"/>
          <w:szCs w:val="20"/>
        </w:rPr>
        <w:t>2020</w:t>
      </w:r>
      <w:r>
        <w:rPr>
          <w:rFonts w:ascii="宋体" w:hAnsi="Times New Roman" w:hint="eastAsia"/>
          <w:kern w:val="0"/>
          <w:szCs w:val="20"/>
        </w:rPr>
        <w:t>《标准化工作导则</w:t>
      </w:r>
      <w:r>
        <w:rPr>
          <w:rFonts w:ascii="宋体" w:hAnsi="Times New Roman" w:hint="eastAsia"/>
          <w:kern w:val="0"/>
          <w:szCs w:val="20"/>
        </w:rPr>
        <w:t xml:space="preserve">  </w:t>
      </w:r>
      <w:r>
        <w:rPr>
          <w:rFonts w:ascii="宋体" w:hAnsi="Times New Roman" w:hint="eastAsia"/>
          <w:kern w:val="0"/>
          <w:szCs w:val="20"/>
        </w:rPr>
        <w:t>第</w:t>
      </w:r>
      <w:r>
        <w:rPr>
          <w:rFonts w:ascii="宋体" w:hAnsi="Times New Roman" w:hint="eastAsia"/>
          <w:kern w:val="0"/>
          <w:szCs w:val="20"/>
        </w:rPr>
        <w:t>1</w:t>
      </w:r>
      <w:r>
        <w:rPr>
          <w:rFonts w:ascii="宋体" w:hAnsi="Times New Roman" w:hint="eastAsia"/>
          <w:kern w:val="0"/>
          <w:szCs w:val="20"/>
        </w:rPr>
        <w:t>部分：标准化文件的结构和起草规则》的规定起草。</w:t>
      </w:r>
    </w:p>
    <w:p w14:paraId="147399FC" w14:textId="77777777" w:rsidR="002B10DB" w:rsidRDefault="00675E07">
      <w:pPr>
        <w:autoSpaceDE w:val="0"/>
        <w:autoSpaceDN w:val="0"/>
        <w:ind w:firstLineChars="200" w:firstLine="420"/>
        <w:jc w:val="both"/>
        <w:rPr>
          <w:rFonts w:ascii="宋体" w:hAnsi="Times New Roman"/>
          <w:kern w:val="0"/>
          <w:szCs w:val="20"/>
        </w:rPr>
      </w:pPr>
      <w:r>
        <w:rPr>
          <w:rFonts w:ascii="宋体" w:hAnsi="Times New Roman" w:hint="eastAsia"/>
          <w:kern w:val="0"/>
          <w:szCs w:val="20"/>
        </w:rPr>
        <w:t>请注意本文件的某些内容可能涉及专利。本文件的发布机构不承担识别专利的责任。</w:t>
      </w:r>
    </w:p>
    <w:p w14:paraId="31E71D4B" w14:textId="77777777" w:rsidR="002B10DB" w:rsidRDefault="00675E07">
      <w:pPr>
        <w:autoSpaceDE w:val="0"/>
        <w:autoSpaceDN w:val="0"/>
        <w:ind w:firstLineChars="200" w:firstLine="420"/>
        <w:jc w:val="both"/>
        <w:rPr>
          <w:rFonts w:ascii="宋体" w:hAnsi="Times New Roman"/>
          <w:kern w:val="0"/>
          <w:szCs w:val="20"/>
        </w:rPr>
      </w:pPr>
      <w:r>
        <w:rPr>
          <w:rFonts w:ascii="宋体" w:hAnsi="Times New Roman" w:hint="eastAsia"/>
          <w:kern w:val="0"/>
          <w:szCs w:val="20"/>
        </w:rPr>
        <w:t>本文件由南宁市第五人民医院提出并宣</w:t>
      </w:r>
      <w:proofErr w:type="gramStart"/>
      <w:r>
        <w:rPr>
          <w:rFonts w:ascii="宋体" w:hAnsi="Times New Roman" w:hint="eastAsia"/>
          <w:kern w:val="0"/>
          <w:szCs w:val="20"/>
        </w:rPr>
        <w:t>贯</w:t>
      </w:r>
      <w:proofErr w:type="gramEnd"/>
      <w:r>
        <w:rPr>
          <w:rFonts w:ascii="宋体" w:hAnsi="Times New Roman" w:hint="eastAsia"/>
          <w:kern w:val="0"/>
          <w:szCs w:val="20"/>
        </w:rPr>
        <w:t>。</w:t>
      </w:r>
    </w:p>
    <w:p w14:paraId="0A5BA60C" w14:textId="77777777" w:rsidR="002B10DB" w:rsidRDefault="00675E07">
      <w:pPr>
        <w:pStyle w:val="afffffb"/>
        <w:ind w:firstLine="420"/>
      </w:pPr>
      <w:r>
        <w:rPr>
          <w:rFonts w:hint="eastAsia"/>
        </w:rPr>
        <w:t>本文件由广西标准化协会归口。</w:t>
      </w:r>
    </w:p>
    <w:p w14:paraId="78FDC361" w14:textId="77777777" w:rsidR="002B10DB" w:rsidRDefault="00675E07">
      <w:pPr>
        <w:tabs>
          <w:tab w:val="left" w:pos="4830"/>
        </w:tabs>
        <w:autoSpaceDE w:val="0"/>
        <w:autoSpaceDN w:val="0"/>
        <w:ind w:firstLineChars="200" w:firstLine="420"/>
        <w:jc w:val="both"/>
        <w:rPr>
          <w:rFonts w:ascii="宋体" w:hAnsi="Times New Roman"/>
          <w:kern w:val="0"/>
          <w:szCs w:val="20"/>
        </w:rPr>
      </w:pPr>
      <w:r>
        <w:rPr>
          <w:rFonts w:ascii="宋体" w:hAnsi="Times New Roman" w:hint="eastAsia"/>
          <w:kern w:val="0"/>
          <w:szCs w:val="20"/>
        </w:rPr>
        <w:t>本文件起草单位：南宁市第五人民医院、广州医科大学附属脑科医院、广西壮族自治区脑科医院、广西壮族自治区人民医院、南宁市社会福利医院、桂林社会福利医院、河池市荣军优抚医院（河池市第四人民医院）。</w:t>
      </w:r>
    </w:p>
    <w:p w14:paraId="5B4C4680" w14:textId="77777777" w:rsidR="00DE567E" w:rsidRPr="00DE567E" w:rsidRDefault="00675E07" w:rsidP="00DE567E">
      <w:pPr>
        <w:pStyle w:val="afffffb"/>
        <w:ind w:firstLine="420"/>
        <w:rPr>
          <w:color w:val="EE0000"/>
        </w:rPr>
      </w:pPr>
      <w:r>
        <w:rPr>
          <w:rFonts w:ascii="Calibri" w:hAnsi="Calibri" w:hint="eastAsia"/>
          <w:kern w:val="2"/>
          <w:szCs w:val="21"/>
        </w:rPr>
        <w:t>本文件主要起草</w:t>
      </w:r>
      <w:r w:rsidRPr="00DE567E">
        <w:rPr>
          <w:rFonts w:ascii="Calibri" w:hAnsi="Calibri" w:hint="eastAsia"/>
          <w:kern w:val="2"/>
          <w:szCs w:val="21"/>
        </w:rPr>
        <w:t>人：</w:t>
      </w:r>
      <w:r w:rsidR="00DE567E" w:rsidRPr="00DE567E">
        <w:rPr>
          <w:rFonts w:hint="eastAsia"/>
        </w:rPr>
        <w:t>郑丹</w:t>
      </w:r>
      <w:proofErr w:type="gramStart"/>
      <w:r w:rsidR="00DE567E" w:rsidRPr="00DE567E">
        <w:rPr>
          <w:rFonts w:hint="eastAsia"/>
        </w:rPr>
        <w:t>丹</w:t>
      </w:r>
      <w:proofErr w:type="gramEnd"/>
      <w:r w:rsidR="00DE567E" w:rsidRPr="00DE567E">
        <w:rPr>
          <w:rFonts w:hint="eastAsia"/>
        </w:rPr>
        <w:t>、磨丽</w:t>
      </w:r>
      <w:proofErr w:type="gramStart"/>
      <w:r w:rsidR="00DE567E" w:rsidRPr="00DE567E">
        <w:rPr>
          <w:rFonts w:hint="eastAsia"/>
        </w:rPr>
        <w:t>莉</w:t>
      </w:r>
      <w:proofErr w:type="gramEnd"/>
      <w:r w:rsidR="00DE567E" w:rsidRPr="00DE567E">
        <w:rPr>
          <w:rFonts w:hint="eastAsia"/>
        </w:rPr>
        <w:t>、廖海岑、零枝、陈静、吴娟娟、苏小青、蒙慧琼、黄艳霞、莫丹萍、甘易翘、李锦棉、黄宇勤、陆耀盛、曹永江、唐雅</w:t>
      </w:r>
      <w:proofErr w:type="gramStart"/>
      <w:r w:rsidR="00DE567E" w:rsidRPr="00DE567E">
        <w:rPr>
          <w:rFonts w:hint="eastAsia"/>
        </w:rPr>
        <w:t>婷</w:t>
      </w:r>
      <w:proofErr w:type="gramEnd"/>
      <w:r w:rsidR="00DE567E" w:rsidRPr="00DE567E">
        <w:rPr>
          <w:rFonts w:hint="eastAsia"/>
        </w:rPr>
        <w:t>、陆沈艳、杨带兰、潘巧淑、农香善、陈丽燕、黄小权、李子欢。</w:t>
      </w:r>
    </w:p>
    <w:p w14:paraId="3A3D5E75" w14:textId="18398AA6" w:rsidR="002B10DB" w:rsidRDefault="00675E07">
      <w:pPr>
        <w:pStyle w:val="afffffb"/>
        <w:ind w:firstLine="420"/>
      </w:pPr>
      <w:r>
        <w:rPr>
          <w:rFonts w:hint="eastAsia"/>
        </w:rPr>
        <w:t>。</w:t>
      </w:r>
    </w:p>
    <w:p w14:paraId="5F5D7443" w14:textId="77777777" w:rsidR="002B10DB" w:rsidRDefault="002B10DB">
      <w:pPr>
        <w:pStyle w:val="afffffb"/>
        <w:ind w:firstLine="420"/>
      </w:pPr>
    </w:p>
    <w:p w14:paraId="1F420C4D" w14:textId="77777777" w:rsidR="002B10DB" w:rsidRDefault="002B10DB">
      <w:pPr>
        <w:pStyle w:val="afffffb"/>
        <w:ind w:firstLine="420"/>
        <w:sectPr w:rsidR="002B10DB" w:rsidSect="00DF1DE3">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43DEB745" w14:textId="77777777" w:rsidR="002B10DB" w:rsidRDefault="002B10DB">
      <w:pPr>
        <w:spacing w:line="20" w:lineRule="exact"/>
        <w:jc w:val="center"/>
        <w:rPr>
          <w:rFonts w:ascii="黑体" w:eastAsia="黑体" w:hAnsi="黑体" w:hint="eastAsia"/>
          <w:sz w:val="32"/>
          <w:szCs w:val="32"/>
        </w:rPr>
      </w:pPr>
      <w:bookmarkStart w:id="33" w:name="BookMark4"/>
      <w:bookmarkEnd w:id="31"/>
    </w:p>
    <w:p w14:paraId="5229AEFA" w14:textId="77777777" w:rsidR="002B10DB" w:rsidRDefault="002B10DB">
      <w:pPr>
        <w:spacing w:line="20" w:lineRule="exact"/>
        <w:jc w:val="center"/>
        <w:rPr>
          <w:rFonts w:ascii="黑体" w:eastAsia="黑体" w:hAnsi="黑体" w:hint="eastAsia"/>
          <w:sz w:val="32"/>
          <w:szCs w:val="32"/>
        </w:rPr>
      </w:pPr>
    </w:p>
    <w:bookmarkStart w:id="34" w:name="NEW_STAND_NAME" w:displacedByCustomXml="next"/>
    <w:sdt>
      <w:sdtPr>
        <w:tag w:val="NEW_STAND_NAME"/>
        <w:id w:val="595910757"/>
        <w:lock w:val="sdtLocked"/>
        <w:placeholder>
          <w:docPart w:val="B4CDBA7888684F0F817BC28A3C16C261"/>
        </w:placeholder>
      </w:sdtPr>
      <w:sdtEndPr/>
      <w:sdtContent>
        <w:p w14:paraId="242A8FA7" w14:textId="77777777" w:rsidR="002B10DB" w:rsidRDefault="00675E07">
          <w:pPr>
            <w:pStyle w:val="afffffffffe"/>
            <w:spacing w:beforeLines="1" w:before="2" w:afterLines="220" w:after="528"/>
            <w:rPr>
              <w:rFonts w:hint="eastAsia"/>
            </w:rPr>
          </w:pPr>
          <w:r>
            <w:rPr>
              <w:rFonts w:hint="eastAsia"/>
            </w:rPr>
            <w:t>医疗护理员精神分裂症患者照护规范</w:t>
          </w:r>
        </w:p>
      </w:sdtContent>
    </w:sdt>
    <w:p w14:paraId="0FD5C38D" w14:textId="77777777" w:rsidR="002B10DB" w:rsidRDefault="00675E07">
      <w:pPr>
        <w:pStyle w:val="affc"/>
        <w:spacing w:before="240" w:after="240"/>
      </w:pPr>
      <w:bookmarkStart w:id="35" w:name="_Toc218582455"/>
      <w:bookmarkStart w:id="36" w:name="_Toc97192964"/>
      <w:bookmarkStart w:id="37" w:name="_Toc26986771"/>
      <w:bookmarkStart w:id="38" w:name="_Toc26718930"/>
      <w:bookmarkStart w:id="39" w:name="_Toc17233325"/>
      <w:bookmarkStart w:id="40" w:name="_Toc217880322"/>
      <w:bookmarkStart w:id="41" w:name="_Toc213964798"/>
      <w:bookmarkStart w:id="42" w:name="_Toc24884218"/>
      <w:bookmarkStart w:id="43" w:name="_Toc217999847"/>
      <w:bookmarkStart w:id="44" w:name="_Toc215213076"/>
      <w:bookmarkStart w:id="45" w:name="_Toc26986530"/>
      <w:bookmarkStart w:id="46" w:name="_Toc218779863"/>
      <w:bookmarkStart w:id="47" w:name="_Toc224835791"/>
      <w:bookmarkStart w:id="48" w:name="_Toc24884211"/>
      <w:bookmarkStart w:id="49" w:name="_Toc213965181"/>
      <w:bookmarkStart w:id="50" w:name="_Toc17233333"/>
      <w:bookmarkStart w:id="51" w:name="_Toc213964752"/>
      <w:bookmarkStart w:id="52" w:name="_Toc26648465"/>
      <w:bookmarkStart w:id="53" w:name="_Toc225876013"/>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6BBAF73" w14:textId="77777777" w:rsidR="002B10DB" w:rsidRDefault="00675E07">
      <w:pPr>
        <w:autoSpaceDE w:val="0"/>
        <w:autoSpaceDN w:val="0"/>
        <w:ind w:firstLineChars="200" w:firstLine="420"/>
        <w:jc w:val="both"/>
        <w:rPr>
          <w:rFonts w:ascii="宋体" w:hAnsi="Times New Roman"/>
          <w:kern w:val="0"/>
          <w:szCs w:val="20"/>
        </w:rPr>
      </w:pPr>
      <w:bookmarkStart w:id="54" w:name="_Toc24884219"/>
      <w:bookmarkStart w:id="55" w:name="_Toc24884212"/>
      <w:bookmarkStart w:id="56" w:name="_Toc17233326"/>
      <w:bookmarkStart w:id="57" w:name="_Toc26648466"/>
      <w:bookmarkStart w:id="58" w:name="_Toc17233334"/>
      <w:r>
        <w:rPr>
          <w:rFonts w:ascii="宋体" w:hAnsi="Times New Roman" w:hint="eastAsia"/>
          <w:kern w:val="0"/>
          <w:szCs w:val="20"/>
        </w:rPr>
        <w:t>本文件界定了</w:t>
      </w:r>
      <w:bookmarkStart w:id="59" w:name="OLE_LINK4"/>
      <w:r>
        <w:rPr>
          <w:rFonts w:ascii="宋体" w:hAnsi="Times New Roman" w:hint="eastAsia"/>
          <w:kern w:val="0"/>
          <w:szCs w:val="20"/>
        </w:rPr>
        <w:t>医疗护理员精神分裂症患者照护</w:t>
      </w:r>
      <w:bookmarkEnd w:id="59"/>
      <w:r>
        <w:rPr>
          <w:rFonts w:ascii="宋体" w:hAnsi="Times New Roman" w:hint="eastAsia"/>
          <w:kern w:val="0"/>
          <w:szCs w:val="20"/>
        </w:rPr>
        <w:t>涉及的术语和定义，</w:t>
      </w:r>
      <w:bookmarkStart w:id="60" w:name="OLE_LINK19"/>
      <w:r>
        <w:rPr>
          <w:rFonts w:ascii="宋体" w:hAnsi="Times New Roman" w:hint="eastAsia"/>
          <w:kern w:val="0"/>
          <w:szCs w:val="20"/>
        </w:rPr>
        <w:t>规定了医疗护理员精神分裂症患者照护的基本</w:t>
      </w:r>
      <w:r>
        <w:rPr>
          <w:rFonts w:ascii="宋体" w:hAnsi="Times New Roman"/>
          <w:kern w:val="0"/>
          <w:szCs w:val="20"/>
        </w:rPr>
        <w:t>要求</w:t>
      </w:r>
      <w:r>
        <w:rPr>
          <w:rFonts w:ascii="宋体" w:hAnsi="Times New Roman" w:hint="eastAsia"/>
          <w:kern w:val="0"/>
          <w:szCs w:val="20"/>
        </w:rPr>
        <w:t>、</w:t>
      </w:r>
      <w:bookmarkStart w:id="61" w:name="OLE_LINK14"/>
      <w:r>
        <w:rPr>
          <w:rFonts w:hint="eastAsia"/>
        </w:rPr>
        <w:t>照护内容</w:t>
      </w:r>
      <w:bookmarkEnd w:id="61"/>
      <w:r>
        <w:rPr>
          <w:rFonts w:hint="eastAsia"/>
        </w:rPr>
        <w:t>、</w:t>
      </w:r>
      <w:r>
        <w:rPr>
          <w:rFonts w:ascii="宋体" w:hAnsi="Times New Roman" w:hint="eastAsia"/>
          <w:kern w:val="0"/>
          <w:szCs w:val="20"/>
        </w:rPr>
        <w:t>照护评价与改进的要求</w:t>
      </w:r>
      <w:bookmarkEnd w:id="60"/>
      <w:r>
        <w:rPr>
          <w:rFonts w:ascii="宋体" w:hAnsi="Times New Roman" w:hint="eastAsia"/>
          <w:kern w:val="0"/>
          <w:szCs w:val="20"/>
        </w:rPr>
        <w:t>。</w:t>
      </w:r>
    </w:p>
    <w:p w14:paraId="39467D3C" w14:textId="77777777" w:rsidR="002B10DB" w:rsidRDefault="00675E07">
      <w:pPr>
        <w:pStyle w:val="afffffb"/>
        <w:ind w:firstLine="420"/>
      </w:pPr>
      <w:r>
        <w:rPr>
          <w:rFonts w:ascii="Calibri" w:hAnsi="Calibri" w:hint="eastAsia"/>
          <w:kern w:val="2"/>
          <w:szCs w:val="21"/>
        </w:rPr>
        <w:t>本文件适用于医疗机构</w:t>
      </w:r>
      <w:r>
        <w:rPr>
          <w:rFonts w:hint="eastAsia"/>
        </w:rPr>
        <w:t>医疗护理员对精神分裂症患者的照护服务</w:t>
      </w:r>
      <w:r>
        <w:rPr>
          <w:rFonts w:ascii="Calibri" w:hAnsi="Calibri" w:hint="eastAsia"/>
          <w:kern w:val="2"/>
          <w:szCs w:val="21"/>
        </w:rPr>
        <w:t>。</w:t>
      </w:r>
    </w:p>
    <w:p w14:paraId="603F31F3" w14:textId="77777777" w:rsidR="002B10DB" w:rsidRDefault="00675E07">
      <w:pPr>
        <w:pStyle w:val="affc"/>
        <w:spacing w:before="240" w:after="240"/>
      </w:pPr>
      <w:bookmarkStart w:id="62" w:name="_Toc213965182"/>
      <w:bookmarkStart w:id="63" w:name="_Toc26986531"/>
      <w:bookmarkStart w:id="64" w:name="_Toc217880323"/>
      <w:bookmarkStart w:id="65" w:name="_Toc218582456"/>
      <w:bookmarkStart w:id="66" w:name="_Toc217999848"/>
      <w:bookmarkStart w:id="67" w:name="_Toc213964799"/>
      <w:bookmarkStart w:id="68" w:name="_Toc97192965"/>
      <w:bookmarkStart w:id="69" w:name="_Toc215213077"/>
      <w:bookmarkStart w:id="70" w:name="_Toc224835792"/>
      <w:bookmarkStart w:id="71" w:name="_Toc26718931"/>
      <w:bookmarkStart w:id="72" w:name="_Toc26986772"/>
      <w:bookmarkStart w:id="73" w:name="_Toc218779864"/>
      <w:bookmarkStart w:id="74" w:name="_Toc213964753"/>
      <w:bookmarkStart w:id="75" w:name="_Toc225876014"/>
      <w:r>
        <w:rPr>
          <w:rFonts w:hint="eastAsia"/>
        </w:rPr>
        <w:t>规范性引用文件</w:t>
      </w:r>
      <w:bookmarkEnd w:id="54"/>
      <w:bookmarkEnd w:id="55"/>
      <w:bookmarkEnd w:id="56"/>
      <w:bookmarkEnd w:id="57"/>
      <w:bookmarkEnd w:id="58"/>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C575803DCC204B319BB10CCE3C2CAC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36C183B" w14:textId="77777777" w:rsidR="002B10DB" w:rsidRDefault="00675E07">
          <w:pPr>
            <w:pStyle w:val="afffffb"/>
            <w:ind w:firstLine="420"/>
          </w:pPr>
          <w:r>
            <w:rPr>
              <w:rFonts w:hint="eastAsia"/>
            </w:rPr>
            <w:t>本文件没有规范性引用文件。</w:t>
          </w:r>
        </w:p>
      </w:sdtContent>
    </w:sdt>
    <w:p w14:paraId="14EA914A" w14:textId="77777777" w:rsidR="002B10DB" w:rsidRDefault="00675E07">
      <w:pPr>
        <w:pStyle w:val="affc"/>
        <w:spacing w:before="240" w:after="240"/>
      </w:pPr>
      <w:bookmarkStart w:id="76" w:name="_Toc213964800"/>
      <w:bookmarkStart w:id="77" w:name="_Toc218779865"/>
      <w:bookmarkStart w:id="78" w:name="_Toc218582457"/>
      <w:bookmarkStart w:id="79" w:name="_Toc215213078"/>
      <w:bookmarkStart w:id="80" w:name="_Toc213964754"/>
      <w:bookmarkStart w:id="81" w:name="_Toc217999849"/>
      <w:bookmarkStart w:id="82" w:name="_Toc224835793"/>
      <w:bookmarkStart w:id="83" w:name="_Toc213965183"/>
      <w:bookmarkStart w:id="84" w:name="_Toc217880324"/>
      <w:bookmarkStart w:id="85" w:name="_Toc97192966"/>
      <w:bookmarkStart w:id="86" w:name="_Toc225876015"/>
      <w:r>
        <w:rPr>
          <w:rFonts w:hint="eastAsia"/>
          <w:szCs w:val="21"/>
        </w:rPr>
        <w:t>术语和定义</w:t>
      </w:r>
      <w:bookmarkEnd w:id="76"/>
      <w:bookmarkEnd w:id="77"/>
      <w:bookmarkEnd w:id="78"/>
      <w:bookmarkEnd w:id="79"/>
      <w:bookmarkEnd w:id="80"/>
      <w:bookmarkEnd w:id="81"/>
      <w:bookmarkEnd w:id="82"/>
      <w:bookmarkEnd w:id="83"/>
      <w:bookmarkEnd w:id="84"/>
      <w:bookmarkEnd w:id="85"/>
      <w:bookmarkEnd w:id="86"/>
    </w:p>
    <w:bookmarkStart w:id="87" w:name="_Toc26986532" w:displacedByCustomXml="next"/>
    <w:bookmarkEnd w:id="87" w:displacedByCustomXml="next"/>
    <w:sdt>
      <w:sdtPr>
        <w:id w:val="-1909835108"/>
        <w:placeholder>
          <w:docPart w:val="A27CF9AE765845E49F2D8AF22342FA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5D46F1F" w14:textId="77777777" w:rsidR="002B10DB" w:rsidRDefault="00675E07">
          <w:pPr>
            <w:pStyle w:val="afffffb"/>
            <w:ind w:firstLine="420"/>
          </w:pPr>
          <w:r>
            <w:t>下列术语和定义适用于本文件。</w:t>
          </w:r>
        </w:p>
      </w:sdtContent>
    </w:sdt>
    <w:p w14:paraId="41B7A452" w14:textId="77777777" w:rsidR="002B10DB" w:rsidRDefault="00675E07">
      <w:pPr>
        <w:pStyle w:val="afffffffffffa"/>
        <w:ind w:left="420" w:hangingChars="200" w:hanging="420"/>
        <w:rPr>
          <w:rFonts w:ascii="黑体" w:eastAsia="黑体" w:hAnsi="黑体" w:hint="eastAsia"/>
        </w:rPr>
      </w:pPr>
      <w:r>
        <w:rPr>
          <w:rFonts w:ascii="黑体" w:eastAsia="黑体" w:hAnsi="黑体"/>
        </w:rPr>
        <w:br/>
      </w:r>
      <w:r>
        <w:rPr>
          <w:rFonts w:ascii="黑体" w:eastAsia="黑体" w:hAnsi="黑体" w:hint="eastAsia"/>
        </w:rPr>
        <w:t>医疗护理员</w:t>
      </w:r>
      <w:r>
        <w:rPr>
          <w:rFonts w:ascii="黑体" w:eastAsia="黑体" w:hAnsi="黑体" w:hint="eastAsia"/>
        </w:rPr>
        <w:t xml:space="preserve">  medical nursing assistants</w:t>
      </w:r>
    </w:p>
    <w:p w14:paraId="3D27B023" w14:textId="77777777" w:rsidR="002B10DB" w:rsidRDefault="00675E07">
      <w:pPr>
        <w:pStyle w:val="afffffb"/>
        <w:ind w:firstLine="420"/>
      </w:pPr>
      <w:r>
        <w:rPr>
          <w:rFonts w:hint="eastAsia"/>
        </w:rPr>
        <w:t>符合《医疗护理员国家职业标准》的准入要求，对患者和其他需要照护的人群提供生活照护，并在医务人员的指导下进行基本照护、临床照护、心理支持、功能训练等部分辅助工作的人员。</w:t>
      </w:r>
    </w:p>
    <w:p w14:paraId="369CFA18" w14:textId="77777777" w:rsidR="002B10DB" w:rsidRDefault="00675E07">
      <w:pPr>
        <w:pStyle w:val="afffffb"/>
        <w:ind w:firstLine="420"/>
      </w:pPr>
      <w:r>
        <w:rPr>
          <w:rFonts w:hint="eastAsia"/>
        </w:rPr>
        <w:t>[</w:t>
      </w:r>
      <w:r>
        <w:rPr>
          <w:rFonts w:hint="eastAsia"/>
        </w:rPr>
        <w:t>来源：</w:t>
      </w:r>
      <w:r>
        <w:rPr>
          <w:rFonts w:hint="eastAsia"/>
        </w:rPr>
        <w:t>T/GXAS 1033</w:t>
      </w:r>
      <w:r>
        <w:rPr>
          <w:rFonts w:hint="eastAsia"/>
        </w:rPr>
        <w:t>—</w:t>
      </w:r>
      <w:r>
        <w:rPr>
          <w:rFonts w:hint="eastAsia"/>
        </w:rPr>
        <w:t>2024</w:t>
      </w:r>
      <w:r>
        <w:rPr>
          <w:rFonts w:hint="eastAsia"/>
        </w:rPr>
        <w:t>，</w:t>
      </w:r>
      <w:r>
        <w:rPr>
          <w:rFonts w:hint="eastAsia"/>
        </w:rPr>
        <w:t>3.1]</w:t>
      </w:r>
    </w:p>
    <w:p w14:paraId="3F333A38" w14:textId="38222F94" w:rsidR="002B10DB" w:rsidRDefault="00675E07">
      <w:pPr>
        <w:pStyle w:val="affc"/>
        <w:spacing w:before="240" w:after="240"/>
      </w:pPr>
      <w:bookmarkStart w:id="88" w:name="_Toc215213079"/>
      <w:bookmarkStart w:id="89" w:name="_Toc213964801"/>
      <w:bookmarkStart w:id="90" w:name="_Toc213965184"/>
      <w:bookmarkStart w:id="91" w:name="_Toc217999850"/>
      <w:bookmarkStart w:id="92" w:name="_Toc218582458"/>
      <w:bookmarkStart w:id="93" w:name="_Toc218779866"/>
      <w:bookmarkStart w:id="94" w:name="_Toc213964755"/>
      <w:bookmarkStart w:id="95" w:name="_Toc217880325"/>
      <w:bookmarkStart w:id="96" w:name="_Toc224835794"/>
      <w:bookmarkStart w:id="97" w:name="OLE_LINK78"/>
      <w:bookmarkStart w:id="98" w:name="OLE_LINK79"/>
      <w:bookmarkStart w:id="99" w:name="_Toc225876016"/>
      <w:r>
        <w:rPr>
          <w:rFonts w:ascii="宋体" w:hint="eastAsia"/>
        </w:rPr>
        <w:t>基本</w:t>
      </w:r>
      <w:r>
        <w:t>要求</w:t>
      </w:r>
      <w:bookmarkEnd w:id="88"/>
      <w:bookmarkEnd w:id="89"/>
      <w:bookmarkEnd w:id="90"/>
      <w:bookmarkEnd w:id="91"/>
      <w:bookmarkEnd w:id="92"/>
      <w:bookmarkEnd w:id="93"/>
      <w:bookmarkEnd w:id="94"/>
      <w:bookmarkEnd w:id="95"/>
      <w:bookmarkEnd w:id="96"/>
      <w:bookmarkEnd w:id="99"/>
    </w:p>
    <w:p w14:paraId="2B4D4578" w14:textId="77777777" w:rsidR="002B10DB" w:rsidRDefault="00675E07">
      <w:pPr>
        <w:pStyle w:val="affd"/>
        <w:spacing w:before="120" w:after="120"/>
      </w:pPr>
      <w:bookmarkStart w:id="100" w:name="_Toc224835795"/>
      <w:bookmarkStart w:id="101" w:name="OLE_LINK20"/>
      <w:bookmarkStart w:id="102" w:name="_Toc225876017"/>
      <w:r>
        <w:rPr>
          <w:rFonts w:hint="eastAsia"/>
        </w:rPr>
        <w:t>人员要求</w:t>
      </w:r>
      <w:bookmarkEnd w:id="100"/>
      <w:bookmarkEnd w:id="102"/>
    </w:p>
    <w:p w14:paraId="4E6EDF3D" w14:textId="77777777" w:rsidR="002B10DB" w:rsidRDefault="00675E07">
      <w:pPr>
        <w:pStyle w:val="afffffffff7"/>
      </w:pPr>
      <w:bookmarkStart w:id="103" w:name="OLE_LINK60"/>
      <w:bookmarkEnd w:id="101"/>
      <w:r>
        <w:rPr>
          <w:rFonts w:hint="eastAsia"/>
        </w:rPr>
        <w:t>应为</w:t>
      </w:r>
      <w:bookmarkStart w:id="104" w:name="OLE_LINK22"/>
      <w:r>
        <w:rPr>
          <w:rFonts w:hint="eastAsia"/>
        </w:rPr>
        <w:t>经过精神分裂症患者照护相关知识培训并考核合格的医疗护理员</w:t>
      </w:r>
      <w:bookmarkEnd w:id="103"/>
      <w:bookmarkEnd w:id="104"/>
      <w:r>
        <w:rPr>
          <w:rFonts w:hint="eastAsia"/>
        </w:rPr>
        <w:t>。掌握精神分裂症基础知识、常见症状识别、沟通技巧、风险防范、应急处置等技能。</w:t>
      </w:r>
    </w:p>
    <w:p w14:paraId="0E770E6A" w14:textId="77777777" w:rsidR="002B10DB" w:rsidRDefault="00675E07">
      <w:pPr>
        <w:pStyle w:val="afffffffff7"/>
      </w:pPr>
      <w:r>
        <w:rPr>
          <w:rFonts w:hint="eastAsia"/>
        </w:rPr>
        <w:t>应具备良好的职业道德和心理素质，尊重患者人格，保护患者隐私。</w:t>
      </w:r>
    </w:p>
    <w:p w14:paraId="0870B787" w14:textId="77777777" w:rsidR="002B10DB" w:rsidRDefault="00675E07">
      <w:pPr>
        <w:pStyle w:val="afffffffff7"/>
      </w:pPr>
      <w:r>
        <w:rPr>
          <w:rFonts w:hint="eastAsia"/>
        </w:rPr>
        <w:t>应掌握自我保护技能，能够在突发情况下寻求支援。</w:t>
      </w:r>
    </w:p>
    <w:p w14:paraId="673D604D" w14:textId="77777777" w:rsidR="002B10DB" w:rsidRDefault="00675E07">
      <w:pPr>
        <w:pStyle w:val="afffffffff7"/>
      </w:pPr>
      <w:r>
        <w:rPr>
          <w:rFonts w:hint="eastAsia"/>
        </w:rPr>
        <w:t>应在执业护士或精神科医师的指导下开展工作，照护内容不应涉及医疗护理专业技术性工作。发现患者病情变化或出现紧急情况时，应立即报告医护人员，不得擅自处理。</w:t>
      </w:r>
    </w:p>
    <w:p w14:paraId="38A454E5" w14:textId="77777777" w:rsidR="002B10DB" w:rsidRDefault="00675E07">
      <w:pPr>
        <w:pStyle w:val="affd"/>
        <w:spacing w:before="120" w:after="120"/>
      </w:pPr>
      <w:bookmarkStart w:id="105" w:name="_Toc224835796"/>
      <w:bookmarkStart w:id="106" w:name="_Toc225876018"/>
      <w:r>
        <w:rPr>
          <w:rFonts w:hint="eastAsia"/>
        </w:rPr>
        <w:t>环境要求</w:t>
      </w:r>
      <w:bookmarkEnd w:id="105"/>
      <w:bookmarkEnd w:id="106"/>
    </w:p>
    <w:p w14:paraId="1359B6C0" w14:textId="77777777" w:rsidR="002B10DB" w:rsidRPr="007A2294" w:rsidRDefault="00675E07">
      <w:pPr>
        <w:pStyle w:val="afffffffff7"/>
      </w:pPr>
      <w:r w:rsidRPr="007A2294">
        <w:rPr>
          <w:rFonts w:hint="eastAsia"/>
        </w:rPr>
        <w:t>照护环境应保持整洁、安静、安全。</w:t>
      </w:r>
      <w:r w:rsidRPr="007A2294">
        <w:rPr>
          <w:rFonts w:hint="eastAsia"/>
        </w:rPr>
        <w:t>病室或活动区域不应</w:t>
      </w:r>
      <w:r w:rsidRPr="007A2294">
        <w:rPr>
          <w:rFonts w:hint="eastAsia"/>
        </w:rPr>
        <w:t>存放危险物品（如</w:t>
      </w:r>
      <w:r w:rsidRPr="007A2294">
        <w:rPr>
          <w:rFonts w:hint="eastAsia"/>
        </w:rPr>
        <w:t>剪刀、刀具、绳索、打火机</w:t>
      </w:r>
      <w:r w:rsidRPr="007A2294">
        <w:rPr>
          <w:rFonts w:hint="eastAsia"/>
        </w:rPr>
        <w:t>、药品、器械、玻璃制品和易燃烧物品</w:t>
      </w:r>
      <w:r w:rsidRPr="007A2294">
        <w:rPr>
          <w:rFonts w:hint="eastAsia"/>
        </w:rPr>
        <w:t>等</w:t>
      </w:r>
      <w:r w:rsidRPr="007A2294">
        <w:rPr>
          <w:rFonts w:hint="eastAsia"/>
        </w:rPr>
        <w:t>）</w:t>
      </w:r>
      <w:r w:rsidRPr="007A2294">
        <w:rPr>
          <w:rFonts w:hint="eastAsia"/>
        </w:rPr>
        <w:t>。</w:t>
      </w:r>
    </w:p>
    <w:p w14:paraId="73C4AA41" w14:textId="77777777" w:rsidR="002B10DB" w:rsidRPr="007A2294" w:rsidRDefault="00675E07">
      <w:pPr>
        <w:pStyle w:val="afffffffff7"/>
      </w:pPr>
      <w:r w:rsidRPr="007A2294">
        <w:rPr>
          <w:rFonts w:hint="eastAsia"/>
        </w:rPr>
        <w:t>窗户</w:t>
      </w:r>
      <w:r w:rsidRPr="007A2294">
        <w:rPr>
          <w:rFonts w:hint="eastAsia"/>
        </w:rPr>
        <w:t>安装</w:t>
      </w:r>
      <w:r w:rsidRPr="007A2294">
        <w:rPr>
          <w:rFonts w:hint="eastAsia"/>
        </w:rPr>
        <w:t>有限位装置，</w:t>
      </w:r>
      <w:r w:rsidRPr="007A2294">
        <w:rPr>
          <w:rFonts w:hint="eastAsia"/>
        </w:rPr>
        <w:t>病区内</w:t>
      </w:r>
      <w:proofErr w:type="gramStart"/>
      <w:r w:rsidRPr="007A2294">
        <w:rPr>
          <w:rFonts w:hint="eastAsia"/>
        </w:rPr>
        <w:t>个</w:t>
      </w:r>
      <w:proofErr w:type="gramEnd"/>
      <w:r w:rsidRPr="007A2294">
        <w:rPr>
          <w:rFonts w:hint="eastAsia"/>
        </w:rPr>
        <w:t>房间门应随时上锁，</w:t>
      </w:r>
      <w:r w:rsidRPr="007A2294">
        <w:rPr>
          <w:rFonts w:hint="eastAsia"/>
        </w:rPr>
        <w:t>阳台、楼梯等区域应有防护设施。</w:t>
      </w:r>
    </w:p>
    <w:p w14:paraId="5AC47CE4" w14:textId="5E4615BA" w:rsidR="002B10DB" w:rsidRDefault="00675E07">
      <w:pPr>
        <w:pStyle w:val="affc"/>
        <w:spacing w:before="240" w:after="240"/>
      </w:pPr>
      <w:bookmarkStart w:id="107" w:name="_Toc224835797"/>
      <w:bookmarkStart w:id="108" w:name="OLE_LINK21"/>
      <w:bookmarkStart w:id="109" w:name="_Toc225876019"/>
      <w:r>
        <w:rPr>
          <w:rFonts w:hint="eastAsia"/>
        </w:rPr>
        <w:t>照护内容</w:t>
      </w:r>
      <w:bookmarkEnd w:id="107"/>
      <w:bookmarkEnd w:id="109"/>
    </w:p>
    <w:p w14:paraId="3EF82BA4" w14:textId="77777777" w:rsidR="002B10DB" w:rsidRDefault="00675E07">
      <w:pPr>
        <w:pStyle w:val="affd"/>
        <w:spacing w:before="120" w:after="120"/>
      </w:pPr>
      <w:bookmarkStart w:id="110" w:name="_Toc224835798"/>
      <w:bookmarkStart w:id="111" w:name="OLE_LINK25"/>
      <w:bookmarkStart w:id="112" w:name="_Toc225876020"/>
      <w:r>
        <w:rPr>
          <w:rFonts w:hint="eastAsia"/>
        </w:rPr>
        <w:t>基本生活照护</w:t>
      </w:r>
      <w:bookmarkEnd w:id="110"/>
      <w:bookmarkEnd w:id="112"/>
    </w:p>
    <w:p w14:paraId="51AF133C" w14:textId="77777777" w:rsidR="002B10DB" w:rsidRDefault="00675E07">
      <w:pPr>
        <w:pStyle w:val="affe"/>
        <w:spacing w:before="120" w:after="120"/>
      </w:pPr>
      <w:r>
        <w:rPr>
          <w:rFonts w:hint="eastAsia"/>
        </w:rPr>
        <w:t>个人卫生</w:t>
      </w:r>
    </w:p>
    <w:p w14:paraId="4481CAC6" w14:textId="77777777" w:rsidR="002B10DB" w:rsidRDefault="00675E07">
      <w:pPr>
        <w:pStyle w:val="afffffb"/>
        <w:ind w:firstLine="420"/>
      </w:pPr>
      <w:r>
        <w:rPr>
          <w:rFonts w:hint="eastAsia"/>
        </w:rPr>
        <w:t>督促或协助患者洗漱、沐浴、更衣、修剪指甲。对于生活懒散、被动者，应提供示范或分解动作指导，鼓励其自行完成。</w:t>
      </w:r>
    </w:p>
    <w:p w14:paraId="424CEFF0" w14:textId="77777777" w:rsidR="002B10DB" w:rsidRDefault="00675E07">
      <w:pPr>
        <w:pStyle w:val="affe"/>
        <w:spacing w:before="120" w:after="120"/>
      </w:pPr>
      <w:r>
        <w:rPr>
          <w:rFonts w:hint="eastAsia"/>
        </w:rPr>
        <w:t>饮食</w:t>
      </w:r>
      <w:bookmarkStart w:id="113" w:name="OLE_LINK23"/>
      <w:r>
        <w:rPr>
          <w:rFonts w:hint="eastAsia"/>
        </w:rPr>
        <w:t>照护</w:t>
      </w:r>
      <w:bookmarkEnd w:id="113"/>
    </w:p>
    <w:p w14:paraId="55E663C1" w14:textId="3A24BEE2" w:rsidR="00AE672E" w:rsidRPr="007A2294" w:rsidRDefault="00675E07" w:rsidP="00AE672E">
      <w:pPr>
        <w:pStyle w:val="afffffffff6"/>
      </w:pPr>
      <w:r>
        <w:rPr>
          <w:rFonts w:hint="eastAsia"/>
        </w:rPr>
        <w:t>观察患者进食情况</w:t>
      </w:r>
      <w:r w:rsidRPr="007A2294">
        <w:rPr>
          <w:rFonts w:hint="eastAsia"/>
        </w:rPr>
        <w:t>，</w:t>
      </w:r>
      <w:r w:rsidRPr="007A2294">
        <w:rPr>
          <w:rFonts w:hint="eastAsia"/>
        </w:rPr>
        <w:t>保证</w:t>
      </w:r>
      <w:r w:rsidR="007A2294" w:rsidRPr="007A2294">
        <w:rPr>
          <w:rFonts w:hint="eastAsia"/>
        </w:rPr>
        <w:t>患者</w:t>
      </w:r>
      <w:r w:rsidRPr="007A2294">
        <w:rPr>
          <w:rFonts w:hint="eastAsia"/>
        </w:rPr>
        <w:t>精神</w:t>
      </w:r>
      <w:r w:rsidRPr="007A2294">
        <w:rPr>
          <w:rFonts w:hint="eastAsia"/>
        </w:rPr>
        <w:t>的安全，</w:t>
      </w:r>
      <w:r w:rsidR="00AE672E" w:rsidRPr="007A2294">
        <w:rPr>
          <w:rFonts w:hint="eastAsia"/>
        </w:rPr>
        <w:t>不应</w:t>
      </w:r>
      <w:r w:rsidRPr="007A2294">
        <w:rPr>
          <w:rFonts w:hint="eastAsia"/>
        </w:rPr>
        <w:t>暴饮暴食、拒食或吞食异物。</w:t>
      </w:r>
    </w:p>
    <w:p w14:paraId="6C2CC5E2" w14:textId="3AF4A18D" w:rsidR="00AE672E" w:rsidRPr="007A2294" w:rsidRDefault="00675E07" w:rsidP="00AE672E">
      <w:pPr>
        <w:pStyle w:val="afffffffff6"/>
      </w:pPr>
      <w:r w:rsidRPr="007A2294">
        <w:rPr>
          <w:rFonts w:hint="eastAsia"/>
        </w:rPr>
        <w:t>对拒绝进食者需向医护人员报告；对药物反应所致吞咽困难者，应准备软食或流食，防噎食。</w:t>
      </w:r>
    </w:p>
    <w:p w14:paraId="1C9D9425" w14:textId="1611216A" w:rsidR="002B10DB" w:rsidRPr="007A2294" w:rsidRDefault="00675E07" w:rsidP="00AE672E">
      <w:pPr>
        <w:pStyle w:val="afffffffff6"/>
      </w:pPr>
      <w:r w:rsidRPr="007A2294">
        <w:rPr>
          <w:rFonts w:hint="eastAsia"/>
        </w:rPr>
        <w:t>严重躯体疾病、卧床不起、约束</w:t>
      </w:r>
      <w:r w:rsidR="007A2294">
        <w:rPr>
          <w:rFonts w:hint="eastAsia"/>
        </w:rPr>
        <w:t>患者</w:t>
      </w:r>
      <w:r w:rsidRPr="007A2294">
        <w:rPr>
          <w:rFonts w:hint="eastAsia"/>
        </w:rPr>
        <w:t>进食时，将其头偏向一侧，</w:t>
      </w:r>
      <w:r w:rsidR="00AE672E" w:rsidRPr="007A2294">
        <w:rPr>
          <w:rFonts w:hint="eastAsia"/>
        </w:rPr>
        <w:t>不应</w:t>
      </w:r>
      <w:r w:rsidRPr="007A2294">
        <w:rPr>
          <w:rFonts w:hint="eastAsia"/>
        </w:rPr>
        <w:t>大口及快速喂食，喂食时注意观察</w:t>
      </w:r>
      <w:r w:rsidR="007A2294">
        <w:rPr>
          <w:rFonts w:hint="eastAsia"/>
        </w:rPr>
        <w:t>患者</w:t>
      </w:r>
      <w:r w:rsidRPr="007A2294">
        <w:rPr>
          <w:rFonts w:hint="eastAsia"/>
        </w:rPr>
        <w:t>的口唇、面色、呼吸，</w:t>
      </w:r>
      <w:r w:rsidR="007A2294" w:rsidRPr="007A2294">
        <w:rPr>
          <w:rFonts w:hint="eastAsia"/>
        </w:rPr>
        <w:t>不应发生</w:t>
      </w:r>
      <w:r w:rsidRPr="007A2294">
        <w:rPr>
          <w:rFonts w:hint="eastAsia"/>
        </w:rPr>
        <w:t>窒息</w:t>
      </w:r>
      <w:r w:rsidRPr="007A2294">
        <w:rPr>
          <w:rFonts w:hint="eastAsia"/>
        </w:rPr>
        <w:t>。</w:t>
      </w:r>
    </w:p>
    <w:p w14:paraId="64490DA1" w14:textId="77777777" w:rsidR="002B10DB" w:rsidRDefault="00675E07">
      <w:pPr>
        <w:pStyle w:val="affe"/>
        <w:spacing w:before="120" w:after="120"/>
      </w:pPr>
      <w:r>
        <w:rPr>
          <w:rFonts w:hint="eastAsia"/>
        </w:rPr>
        <w:lastRenderedPageBreak/>
        <w:t>睡眠照护</w:t>
      </w:r>
    </w:p>
    <w:p w14:paraId="619CD08C" w14:textId="77777777" w:rsidR="002B10DB" w:rsidRDefault="00675E07">
      <w:pPr>
        <w:pStyle w:val="afffffb"/>
        <w:ind w:firstLine="420"/>
      </w:pPr>
      <w:r>
        <w:rPr>
          <w:rFonts w:hint="eastAsia"/>
        </w:rPr>
        <w:t>观察患者睡眠形态</w:t>
      </w:r>
      <w:r>
        <w:rPr>
          <w:rFonts w:hint="eastAsia"/>
        </w:rPr>
        <w:t>（是否入睡及睡眠的姿势、呼吸声等）</w:t>
      </w:r>
      <w:r>
        <w:rPr>
          <w:rFonts w:hint="eastAsia"/>
        </w:rPr>
        <w:t>。对入睡困难、早醒或夜间徘徊者，应保持病室光线柔和、安静，睡前避免剧烈活动。夜间应加强巡视，防止患者蒙头睡觉或伪装入睡后发生意外。</w:t>
      </w:r>
    </w:p>
    <w:p w14:paraId="57F97CC0" w14:textId="77777777" w:rsidR="002B10DB" w:rsidRDefault="00675E07">
      <w:pPr>
        <w:pStyle w:val="affe"/>
        <w:spacing w:before="120" w:after="120"/>
      </w:pPr>
      <w:r>
        <w:rPr>
          <w:rFonts w:hint="eastAsia"/>
        </w:rPr>
        <w:t>衣着与保暖</w:t>
      </w:r>
    </w:p>
    <w:p w14:paraId="1933AF30" w14:textId="77777777" w:rsidR="002B10DB" w:rsidRDefault="00675E07">
      <w:pPr>
        <w:pStyle w:val="afffffb"/>
        <w:ind w:firstLine="420"/>
      </w:pPr>
      <w:r>
        <w:rPr>
          <w:rFonts w:hint="eastAsia"/>
        </w:rPr>
        <w:t>根据季节变化提醒或协助患者增减衣物。对于穿着怪异、衣物不整者，应以温和态度劝导其整理。</w:t>
      </w:r>
    </w:p>
    <w:p w14:paraId="6ED48B51" w14:textId="32C512A4" w:rsidR="002B10DB" w:rsidRPr="007A2294" w:rsidRDefault="00675E07">
      <w:pPr>
        <w:pStyle w:val="affd"/>
        <w:spacing w:before="120" w:after="120"/>
      </w:pPr>
      <w:bookmarkStart w:id="114" w:name="_Toc224835799"/>
      <w:bookmarkStart w:id="115" w:name="OLE_LINK26"/>
      <w:bookmarkStart w:id="116" w:name="_Toc225876021"/>
      <w:bookmarkEnd w:id="111"/>
      <w:r w:rsidRPr="007A2294">
        <w:rPr>
          <w:rFonts w:hint="eastAsia"/>
        </w:rPr>
        <w:t>专项照护</w:t>
      </w:r>
      <w:bookmarkEnd w:id="114"/>
      <w:bookmarkEnd w:id="116"/>
    </w:p>
    <w:p w14:paraId="6AF19C2F" w14:textId="67C4ECFA" w:rsidR="002B10DB" w:rsidRPr="007A2294" w:rsidRDefault="00675E07">
      <w:pPr>
        <w:pStyle w:val="affe"/>
        <w:spacing w:before="120" w:after="120"/>
        <w:rPr>
          <w:sz w:val="27"/>
          <w:szCs w:val="27"/>
        </w:rPr>
      </w:pPr>
      <w:r w:rsidRPr="007A2294">
        <w:t>危险性评估分级与照护要点</w:t>
      </w:r>
    </w:p>
    <w:p w14:paraId="5201975B" w14:textId="3879ED7A" w:rsidR="002B10DB" w:rsidRPr="007A2294" w:rsidRDefault="00675E07">
      <w:pPr>
        <w:pStyle w:val="afffffb"/>
        <w:ind w:firstLine="420"/>
      </w:pPr>
      <w:r w:rsidRPr="007A2294">
        <w:t>医疗护理员应</w:t>
      </w:r>
      <w:r w:rsidRPr="007A2294">
        <w:rPr>
          <w:rFonts w:hint="eastAsia"/>
        </w:rPr>
        <w:t>了解</w:t>
      </w:r>
      <w:r w:rsidRPr="007A2294">
        <w:t>精神分裂症患者的危险性评估分级（依据</w:t>
      </w:r>
      <w:r w:rsidRPr="007A2294">
        <w:rPr>
          <w:rFonts w:hint="eastAsia"/>
        </w:rPr>
        <w:t>《</w:t>
      </w:r>
      <w:bookmarkStart w:id="117" w:name="OLE_LINK24"/>
      <w:r w:rsidRPr="007A2294">
        <w:t>国家基本公共卫生服务规范</w:t>
      </w:r>
      <w:bookmarkEnd w:id="117"/>
      <w:r w:rsidRPr="007A2294">
        <w:rPr>
          <w:rFonts w:hint="eastAsia"/>
        </w:rPr>
        <w:t>》</w:t>
      </w:r>
      <w:r w:rsidRPr="007A2294">
        <w:t>），</w:t>
      </w:r>
      <w:r w:rsidR="00AE672E" w:rsidRPr="007A2294">
        <w:t>并根据不同情况配合医护人员实施照护。照护要点如下</w:t>
      </w:r>
      <w:r w:rsidRPr="007A2294">
        <w:rPr>
          <w:rFonts w:hint="eastAsia"/>
        </w:rPr>
        <w:t>：</w:t>
      </w:r>
    </w:p>
    <w:p w14:paraId="366E5DB9" w14:textId="7AA361CA" w:rsidR="00AE672E" w:rsidRPr="007A2294" w:rsidRDefault="00AE672E" w:rsidP="00AE672E">
      <w:pPr>
        <w:pStyle w:val="af2"/>
      </w:pPr>
      <w:r w:rsidRPr="007A2294">
        <w:rPr>
          <w:rFonts w:hint="eastAsia"/>
        </w:rPr>
        <w:t>对于无任何危险行为的患者，应鼓励其参与集体活动，监督规律作息与服药，开展心理支持与社交康复训练</w:t>
      </w:r>
      <w:r w:rsidRPr="007A2294">
        <w:rPr>
          <w:rFonts w:hint="eastAsia"/>
        </w:rPr>
        <w:t>；</w:t>
      </w:r>
    </w:p>
    <w:p w14:paraId="04C5CC15" w14:textId="2A332C4C" w:rsidR="00AE672E" w:rsidRPr="007A2294" w:rsidRDefault="00AE672E" w:rsidP="00AE672E">
      <w:pPr>
        <w:pStyle w:val="af2"/>
        <w:rPr>
          <w:sz w:val="24"/>
          <w:szCs w:val="24"/>
        </w:rPr>
      </w:pPr>
      <w:r w:rsidRPr="007A2294">
        <w:t>对于出现口头威胁、喊叫但无打</w:t>
      </w:r>
      <w:proofErr w:type="gramStart"/>
      <w:r w:rsidRPr="007A2294">
        <w:t>砸行为</w:t>
      </w:r>
      <w:proofErr w:type="gramEnd"/>
      <w:r w:rsidRPr="007A2294">
        <w:t>的患者，应保持冷静，避免言语刺激，通过安抚性语言转移其注意力，密切观察情绪变化，确保其在视线可及范围内</w:t>
      </w:r>
      <w:r w:rsidRPr="007A2294">
        <w:rPr>
          <w:rFonts w:hint="eastAsia"/>
        </w:rPr>
        <w:t>；</w:t>
      </w:r>
    </w:p>
    <w:p w14:paraId="33330358" w14:textId="0A47BEE7" w:rsidR="00AE672E" w:rsidRPr="007A2294" w:rsidRDefault="00AE672E" w:rsidP="00AE672E">
      <w:pPr>
        <w:pStyle w:val="af2"/>
      </w:pPr>
      <w:r w:rsidRPr="007A2294">
        <w:t>对于发生打砸行为、局限于家中或病房内、针对财物且能被劝说制止的患者，应及时移除周围可移动物品，保护贵重设施，不单独与其争辩，保持安全距离。若劝说无效，立即请求医护人员或安保支援</w:t>
      </w:r>
      <w:r w:rsidRPr="007A2294">
        <w:rPr>
          <w:rFonts w:hint="eastAsia"/>
        </w:rPr>
        <w:t>；</w:t>
      </w:r>
    </w:p>
    <w:p w14:paraId="471405E9" w14:textId="4C572BF6" w:rsidR="00AE672E" w:rsidRPr="007A2294" w:rsidRDefault="00AE672E" w:rsidP="00AE672E">
      <w:pPr>
        <w:pStyle w:val="af2"/>
      </w:pPr>
      <w:r w:rsidRPr="007A2294">
        <w:t>对于出现明显打砸行为、不分场合、针对财物且无法通过劝说制止的患者，应立即启动应急预案，迅速疏散周围其他患者，确保现场人员安全，并协助专业人员采取保护性约束或将其转移至隔离环境</w:t>
      </w:r>
      <w:r w:rsidRPr="007A2294">
        <w:rPr>
          <w:rFonts w:hint="eastAsia"/>
        </w:rPr>
        <w:t>；</w:t>
      </w:r>
    </w:p>
    <w:p w14:paraId="6633854C" w14:textId="616905E0" w:rsidR="00AE672E" w:rsidRPr="007A2294" w:rsidRDefault="00AE672E" w:rsidP="00AE672E">
      <w:pPr>
        <w:pStyle w:val="af2"/>
      </w:pPr>
      <w:r w:rsidRPr="007A2294">
        <w:t>对于存在持续打砸行为、不分场合、针对财物或人，包括自伤、自杀的患者，应紧急呼叫支援，配合医疗团队进行应急处置，协助清理现场危险物品。如有自伤行为，配合进行包扎止血等基础急救</w:t>
      </w:r>
      <w:r w:rsidRPr="007A2294">
        <w:rPr>
          <w:rFonts w:hint="eastAsia"/>
        </w:rPr>
        <w:t>；</w:t>
      </w:r>
    </w:p>
    <w:p w14:paraId="3124FE04" w14:textId="637D433A" w:rsidR="002B10DB" w:rsidRPr="007A2294" w:rsidRDefault="00AE672E" w:rsidP="00AE672E">
      <w:pPr>
        <w:pStyle w:val="af2"/>
        <w:rPr>
          <w:rFonts w:hint="eastAsia"/>
        </w:rPr>
      </w:pPr>
      <w:r w:rsidRPr="007A2294">
        <w:t>对于持械针对人实施暴力行为，或纵火、爆炸等行为的患者，应首先保障自身生命安全，迅速撤离至安全区域并报警，配合公安及医疗部门控制现场，事后做好心理疏导。</w:t>
      </w:r>
    </w:p>
    <w:p w14:paraId="7331A103" w14:textId="77777777" w:rsidR="002B10DB" w:rsidRPr="007A2294" w:rsidRDefault="00675E07">
      <w:pPr>
        <w:pStyle w:val="affe"/>
        <w:spacing w:before="120" w:after="120"/>
      </w:pPr>
      <w:r w:rsidRPr="007A2294">
        <w:t>症状观察与应对</w:t>
      </w:r>
    </w:p>
    <w:p w14:paraId="51FAEDD2" w14:textId="77777777" w:rsidR="002B10DB" w:rsidRPr="007A2294" w:rsidRDefault="00675E07">
      <w:pPr>
        <w:pStyle w:val="afffffb"/>
        <w:ind w:firstLine="420"/>
      </w:pPr>
      <w:r w:rsidRPr="007A2294">
        <w:t>医疗护理员应配合医护人员观察以下常见症状：</w:t>
      </w:r>
    </w:p>
    <w:p w14:paraId="22826356" w14:textId="77777777" w:rsidR="002B10DB" w:rsidRPr="007A2294" w:rsidRDefault="00675E07">
      <w:pPr>
        <w:pStyle w:val="af2"/>
      </w:pPr>
      <w:r w:rsidRPr="007A2294">
        <w:t>幻觉状态</w:t>
      </w:r>
      <w:r w:rsidRPr="007A2294">
        <w:rPr>
          <w:rFonts w:hint="eastAsia"/>
        </w:rPr>
        <w:t>：</w:t>
      </w:r>
    </w:p>
    <w:p w14:paraId="7F29B01B" w14:textId="77777777" w:rsidR="002B10DB" w:rsidRPr="007A2294" w:rsidRDefault="00675E07">
      <w:pPr>
        <w:pStyle w:val="2"/>
      </w:pPr>
      <w:r w:rsidRPr="007A2294">
        <w:t>表现：表现为侧耳倾听、对空谩骂、自言自语、表情怪异</w:t>
      </w:r>
      <w:bookmarkStart w:id="118" w:name="OLE_LINK36"/>
      <w:r w:rsidRPr="007A2294">
        <w:rPr>
          <w:rFonts w:hint="eastAsia"/>
        </w:rPr>
        <w:t>；</w:t>
      </w:r>
      <w:bookmarkEnd w:id="118"/>
    </w:p>
    <w:p w14:paraId="7D560227" w14:textId="77777777" w:rsidR="002B10DB" w:rsidRPr="007A2294" w:rsidRDefault="00675E07">
      <w:pPr>
        <w:pStyle w:val="2"/>
      </w:pPr>
      <w:r w:rsidRPr="007A2294">
        <w:t>应对：</w:t>
      </w:r>
      <w:proofErr w:type="gramStart"/>
      <w:r w:rsidRPr="007A2294">
        <w:t>不</w:t>
      </w:r>
      <w:proofErr w:type="gramEnd"/>
      <w:r w:rsidRPr="007A2294">
        <w:t>与其</w:t>
      </w:r>
      <w:r w:rsidRPr="007A2294">
        <w:t>争</w:t>
      </w:r>
      <w:r w:rsidRPr="007A2294">
        <w:rPr>
          <w:rFonts w:hint="eastAsia"/>
        </w:rPr>
        <w:t>论</w:t>
      </w:r>
      <w:r w:rsidRPr="007A2294">
        <w:t>幻觉</w:t>
      </w:r>
      <w:r w:rsidRPr="007A2294">
        <w:t>的真实性，不围观取笑；</w:t>
      </w:r>
      <w:r w:rsidRPr="007A2294">
        <w:rPr>
          <w:rFonts w:hint="eastAsia"/>
        </w:rPr>
        <w:t>采取容忍中立态度，耐心引导，</w:t>
      </w:r>
      <w:r w:rsidRPr="007A2294">
        <w:t>可引导其参与简单的劳动或工娱活动，转移注意力；若患者因幻觉产生恐惧或冲动行为，</w:t>
      </w:r>
      <w:r w:rsidRPr="007A2294">
        <w:rPr>
          <w:rFonts w:hint="eastAsia"/>
        </w:rPr>
        <w:t>应</w:t>
      </w:r>
      <w:r w:rsidRPr="007A2294">
        <w:t>报告护士。</w:t>
      </w:r>
    </w:p>
    <w:p w14:paraId="679D863B" w14:textId="77777777" w:rsidR="002B10DB" w:rsidRPr="007A2294" w:rsidRDefault="00675E07">
      <w:pPr>
        <w:pStyle w:val="af2"/>
      </w:pPr>
      <w:r w:rsidRPr="007A2294">
        <w:t>妄想状态</w:t>
      </w:r>
      <w:r w:rsidRPr="007A2294">
        <w:rPr>
          <w:rFonts w:hint="eastAsia"/>
        </w:rPr>
        <w:t>：</w:t>
      </w:r>
    </w:p>
    <w:p w14:paraId="21336D36" w14:textId="77777777" w:rsidR="002B10DB" w:rsidRPr="007A2294" w:rsidRDefault="00675E07">
      <w:pPr>
        <w:pStyle w:val="2"/>
      </w:pPr>
      <w:r w:rsidRPr="007A2294">
        <w:t>表现：怀疑被害、被跟踪、被下毒等，对他人充满敌意</w:t>
      </w:r>
      <w:r w:rsidRPr="007A2294">
        <w:rPr>
          <w:rFonts w:hint="eastAsia"/>
        </w:rPr>
        <w:t>；</w:t>
      </w:r>
    </w:p>
    <w:p w14:paraId="4CF17A0C" w14:textId="77777777" w:rsidR="002B10DB" w:rsidRPr="007A2294" w:rsidRDefault="00675E07">
      <w:pPr>
        <w:pStyle w:val="2"/>
      </w:pPr>
      <w:r w:rsidRPr="007A2294">
        <w:t>应对：建立信任关系，不轻易触碰其身体；送饭或给药时</w:t>
      </w:r>
      <w:r w:rsidRPr="007A2294">
        <w:rPr>
          <w:rFonts w:hint="eastAsia"/>
        </w:rPr>
        <w:t>应</w:t>
      </w:r>
      <w:r w:rsidRPr="007A2294">
        <w:t>解释清楚，取得信任；避免在患者附近交头接耳，以防被纳入妄想内容。</w:t>
      </w:r>
    </w:p>
    <w:p w14:paraId="66E3F87F" w14:textId="77777777" w:rsidR="002B10DB" w:rsidRPr="007A2294" w:rsidRDefault="00675E07">
      <w:pPr>
        <w:pStyle w:val="af2"/>
      </w:pPr>
      <w:r w:rsidRPr="007A2294">
        <w:t>行为紊乱</w:t>
      </w:r>
      <w:r w:rsidRPr="007A2294">
        <w:rPr>
          <w:rFonts w:hint="eastAsia"/>
        </w:rPr>
        <w:t>：</w:t>
      </w:r>
    </w:p>
    <w:p w14:paraId="52C10DAE" w14:textId="77777777" w:rsidR="002B10DB" w:rsidRPr="007A2294" w:rsidRDefault="00675E07">
      <w:pPr>
        <w:pStyle w:val="2"/>
      </w:pPr>
      <w:r w:rsidRPr="007A2294">
        <w:t>表现：</w:t>
      </w:r>
      <w:r w:rsidRPr="007A2294">
        <w:t>兴奋躁动、</w:t>
      </w:r>
      <w:r w:rsidRPr="007A2294">
        <w:rPr>
          <w:rFonts w:hint="eastAsia"/>
        </w:rPr>
        <w:t>有自杀、自伤、伤人、出走企图或行为</w:t>
      </w:r>
      <w:r w:rsidRPr="007A2294">
        <w:rPr>
          <w:rFonts w:hint="eastAsia"/>
        </w:rPr>
        <w:t>；</w:t>
      </w:r>
    </w:p>
    <w:p w14:paraId="5336BB7B" w14:textId="77777777" w:rsidR="002B10DB" w:rsidRPr="007A2294" w:rsidRDefault="00675E07">
      <w:pPr>
        <w:pStyle w:val="2"/>
      </w:pPr>
      <w:r w:rsidRPr="007A2294">
        <w:t>应对：引导至安全区域，避免围观；对其异常行为以平和态度劝阻；防止其走出安全区域或走失。</w:t>
      </w:r>
    </w:p>
    <w:p w14:paraId="75C32D68" w14:textId="77777777" w:rsidR="002B10DB" w:rsidRPr="007A2294" w:rsidRDefault="00675E07">
      <w:pPr>
        <w:pStyle w:val="af2"/>
      </w:pPr>
      <w:r w:rsidRPr="007A2294">
        <w:t>药物不良反应观察</w:t>
      </w:r>
      <w:r w:rsidRPr="007A2294">
        <w:rPr>
          <w:rFonts w:hint="eastAsia"/>
        </w:rPr>
        <w:t>：</w:t>
      </w:r>
    </w:p>
    <w:p w14:paraId="5BB1D2CF" w14:textId="77777777" w:rsidR="002B10DB" w:rsidRPr="007A2294" w:rsidRDefault="00675E07">
      <w:pPr>
        <w:pStyle w:val="2"/>
      </w:pPr>
      <w:r w:rsidRPr="007A2294">
        <w:t>表现：出现静坐不能、流涎、吞咽困难、肌肉僵硬、震颤、体位性低血压</w:t>
      </w:r>
      <w:r w:rsidRPr="007A2294">
        <w:rPr>
          <w:rFonts w:hint="eastAsia"/>
        </w:rPr>
        <w:t>；</w:t>
      </w:r>
    </w:p>
    <w:p w14:paraId="4FF13BEB" w14:textId="77777777" w:rsidR="002B10DB" w:rsidRPr="007A2294" w:rsidRDefault="00675E07">
      <w:pPr>
        <w:pStyle w:val="2"/>
      </w:pPr>
      <w:r w:rsidRPr="007A2294">
        <w:t>应对：发现上述症状立即报告护士；协助患者缓慢变换体位，防止跌倒。</w:t>
      </w:r>
    </w:p>
    <w:p w14:paraId="749495B6" w14:textId="77777777" w:rsidR="002B10DB" w:rsidRPr="007A2294" w:rsidRDefault="00675E07">
      <w:pPr>
        <w:pStyle w:val="affe"/>
        <w:spacing w:before="120" w:after="120"/>
      </w:pPr>
      <w:r w:rsidRPr="007A2294">
        <w:t>安全照护</w:t>
      </w:r>
    </w:p>
    <w:p w14:paraId="0340642D" w14:textId="77777777" w:rsidR="002B10DB" w:rsidRPr="007A2294" w:rsidRDefault="00675E07">
      <w:pPr>
        <w:pStyle w:val="afff"/>
        <w:spacing w:before="120" w:after="120"/>
      </w:pPr>
      <w:r w:rsidRPr="007A2294">
        <w:t>防走失</w:t>
      </w:r>
    </w:p>
    <w:p w14:paraId="584FCBF7" w14:textId="77777777" w:rsidR="002B10DB" w:rsidRPr="007A2294" w:rsidRDefault="00675E07">
      <w:pPr>
        <w:pStyle w:val="afffffb"/>
        <w:ind w:firstLine="420"/>
      </w:pPr>
      <w:r w:rsidRPr="007A2294">
        <w:lastRenderedPageBreak/>
        <w:t>患者外出检查或活动时，应全程陪同，清点人数。病区出入口应随时锁闭，对于有出走企图的患者应重点交接班。</w:t>
      </w:r>
    </w:p>
    <w:p w14:paraId="0850B6BA" w14:textId="77777777" w:rsidR="002B10DB" w:rsidRPr="007A2294" w:rsidRDefault="00675E07">
      <w:pPr>
        <w:pStyle w:val="afff"/>
        <w:spacing w:before="120" w:after="120"/>
      </w:pPr>
      <w:r w:rsidRPr="007A2294">
        <w:t>防跌倒</w:t>
      </w:r>
      <w:r w:rsidRPr="007A2294">
        <w:t>/</w:t>
      </w:r>
      <w:r w:rsidRPr="007A2294">
        <w:t>坠床</w:t>
      </w:r>
    </w:p>
    <w:p w14:paraId="1B7EA895" w14:textId="77777777" w:rsidR="002B10DB" w:rsidRPr="007A2294" w:rsidRDefault="00675E07">
      <w:pPr>
        <w:pStyle w:val="afffffb"/>
        <w:ind w:firstLine="420"/>
      </w:pPr>
      <w:r w:rsidRPr="007A2294">
        <w:t>对于年老体弱或服用镇静药物后行动不稳者，</w:t>
      </w:r>
      <w:r w:rsidRPr="007A2294">
        <w:t>应</w:t>
      </w:r>
      <w:r w:rsidRPr="007A2294">
        <w:rPr>
          <w:rFonts w:hint="eastAsia"/>
        </w:rPr>
        <w:t>主动协助</w:t>
      </w:r>
      <w:r w:rsidRPr="007A2294">
        <w:t>搀扶</w:t>
      </w:r>
      <w:r w:rsidRPr="007A2294">
        <w:t>如厕</w:t>
      </w:r>
      <w:r w:rsidRPr="007A2294">
        <w:rPr>
          <w:rFonts w:hint="eastAsia"/>
        </w:rPr>
        <w:t>等</w:t>
      </w:r>
      <w:r w:rsidRPr="007A2294">
        <w:t>，</w:t>
      </w:r>
      <w:proofErr w:type="gramStart"/>
      <w:r w:rsidRPr="007A2294">
        <w:rPr>
          <w:rFonts w:hint="eastAsia"/>
        </w:rPr>
        <w:t>卧床应</w:t>
      </w:r>
      <w:r w:rsidRPr="007A2294">
        <w:t>拉起床</w:t>
      </w:r>
      <w:proofErr w:type="gramEnd"/>
      <w:r w:rsidRPr="007A2294">
        <w:t>栏。</w:t>
      </w:r>
      <w:r w:rsidRPr="007A2294">
        <w:t>地面应保持干燥防滑</w:t>
      </w:r>
      <w:r w:rsidRPr="007A2294">
        <w:rPr>
          <w:rFonts w:hint="eastAsia"/>
        </w:rPr>
        <w:t>、无阻碍物</w:t>
      </w:r>
      <w:r w:rsidRPr="007A2294">
        <w:t>。</w:t>
      </w:r>
    </w:p>
    <w:p w14:paraId="651619A5" w14:textId="77777777" w:rsidR="002B10DB" w:rsidRPr="007A2294" w:rsidRDefault="00675E07">
      <w:pPr>
        <w:pStyle w:val="afff"/>
        <w:spacing w:before="120" w:after="120"/>
      </w:pPr>
      <w:r w:rsidRPr="007A2294">
        <w:t>危险品管理</w:t>
      </w:r>
    </w:p>
    <w:p w14:paraId="1BE2ADA7" w14:textId="77777777" w:rsidR="002B10DB" w:rsidRPr="007A2294" w:rsidRDefault="00675E07">
      <w:pPr>
        <w:pStyle w:val="afffffb"/>
        <w:ind w:firstLine="420"/>
      </w:pPr>
      <w:r w:rsidRPr="007A2294">
        <w:t>每日整理</w:t>
      </w:r>
      <w:proofErr w:type="gramStart"/>
      <w:r w:rsidRPr="007A2294">
        <w:t>床单位</w:t>
      </w:r>
      <w:proofErr w:type="gramEnd"/>
      <w:r w:rsidRPr="007A2294">
        <w:t>及更衣柜时，</w:t>
      </w:r>
      <w:r w:rsidRPr="007A2294">
        <w:rPr>
          <w:rFonts w:hint="eastAsia"/>
        </w:rPr>
        <w:t>查看</w:t>
      </w:r>
      <w:r w:rsidRPr="007A2294">
        <w:t>无私藏药品、锐器、绳索、玻璃制品等</w:t>
      </w:r>
      <w:r w:rsidRPr="007A2294">
        <w:rPr>
          <w:rFonts w:hint="eastAsia"/>
        </w:rPr>
        <w:t>危险物品</w:t>
      </w:r>
      <w:r w:rsidRPr="007A2294">
        <w:t>。</w:t>
      </w:r>
      <w:r w:rsidRPr="007A2294">
        <w:t>家属探视带入的物品应经医护人员同意并检查后方可交给患者。</w:t>
      </w:r>
    </w:p>
    <w:p w14:paraId="48AF24B0" w14:textId="77777777" w:rsidR="002B10DB" w:rsidRPr="007A2294" w:rsidRDefault="00675E07">
      <w:pPr>
        <w:pStyle w:val="affe"/>
        <w:spacing w:before="120" w:after="120"/>
      </w:pPr>
      <w:r w:rsidRPr="007A2294">
        <w:t>康复辅助与心理支持</w:t>
      </w:r>
    </w:p>
    <w:p w14:paraId="021F40F8" w14:textId="77777777" w:rsidR="002B10DB" w:rsidRPr="007A2294" w:rsidRDefault="00675E07">
      <w:pPr>
        <w:pStyle w:val="afffffffff6"/>
      </w:pPr>
      <w:r w:rsidRPr="007A2294">
        <w:t>工娱疗法辅助</w:t>
      </w:r>
      <w:r w:rsidRPr="007A2294">
        <w:rPr>
          <w:rFonts w:hint="eastAsia"/>
        </w:rPr>
        <w:t>：</w:t>
      </w:r>
      <w:r w:rsidRPr="007A2294">
        <w:t>协助护士组织患者进行广播操、唱歌、手工制作、阅读等活动。鼓励患者互动，对表现积极者给予表扬。</w:t>
      </w:r>
    </w:p>
    <w:p w14:paraId="040C1315" w14:textId="77777777" w:rsidR="002B10DB" w:rsidRPr="007A2294" w:rsidRDefault="00675E07">
      <w:pPr>
        <w:pStyle w:val="afffffffff6"/>
      </w:pPr>
      <w:r w:rsidRPr="007A2294">
        <w:t>社交技能训练</w:t>
      </w:r>
      <w:r w:rsidRPr="007A2294">
        <w:rPr>
          <w:rFonts w:hint="eastAsia"/>
        </w:rPr>
        <w:t>：</w:t>
      </w:r>
      <w:r w:rsidRPr="007A2294">
        <w:t>在日常生活中引导患者使用礼貌用语，学习如何表达需求、处理矛盾。通过角色扮演帮助其适应社会生活。</w:t>
      </w:r>
    </w:p>
    <w:p w14:paraId="5E44CDD1" w14:textId="77777777" w:rsidR="002B10DB" w:rsidRPr="007A2294" w:rsidRDefault="00675E07">
      <w:pPr>
        <w:pStyle w:val="afffffffff6"/>
      </w:pPr>
      <w:r w:rsidRPr="007A2294">
        <w:t>心理支持</w:t>
      </w:r>
      <w:r w:rsidRPr="007A2294">
        <w:rPr>
          <w:rFonts w:hint="eastAsia"/>
        </w:rPr>
        <w:t>：</w:t>
      </w:r>
      <w:r w:rsidRPr="007A2294">
        <w:t>以真诚、接纳的态度与患者沟通。多使用正面鼓励语言，如</w:t>
      </w:r>
      <w:r w:rsidRPr="007A2294">
        <w:t>“</w:t>
      </w:r>
      <w:r w:rsidRPr="007A2294">
        <w:t>你今天看起来气色很好</w:t>
      </w:r>
      <w:r w:rsidRPr="007A2294">
        <w:t>”</w:t>
      </w:r>
      <w:r w:rsidRPr="007A2294">
        <w:t>、</w:t>
      </w:r>
      <w:r w:rsidRPr="007A2294">
        <w:t>“</w:t>
      </w:r>
      <w:r w:rsidRPr="007A2294">
        <w:t>你做得很好</w:t>
      </w:r>
      <w:r w:rsidRPr="007A2294">
        <w:t>”</w:t>
      </w:r>
      <w:r w:rsidRPr="007A2294">
        <w:t>。对于情绪低落者，可陪伴其散步或聆听其倾诉。</w:t>
      </w:r>
      <w:bookmarkEnd w:id="108"/>
    </w:p>
    <w:p w14:paraId="1098BCD0" w14:textId="149F0CC2" w:rsidR="002B10DB" w:rsidRDefault="00675E07">
      <w:pPr>
        <w:pStyle w:val="affc"/>
        <w:spacing w:before="240" w:after="240"/>
      </w:pPr>
      <w:bookmarkStart w:id="119" w:name="_Toc224835800"/>
      <w:bookmarkStart w:id="120" w:name="OLE_LINK27"/>
      <w:bookmarkStart w:id="121" w:name="_Toc225876022"/>
      <w:bookmarkEnd w:id="115"/>
      <w:r>
        <w:t>质量控制</w:t>
      </w:r>
      <w:r>
        <w:t>与持续改进</w:t>
      </w:r>
      <w:bookmarkEnd w:id="119"/>
      <w:bookmarkEnd w:id="121"/>
    </w:p>
    <w:p w14:paraId="4E901F59" w14:textId="77777777" w:rsidR="002B10DB" w:rsidRDefault="00675E07">
      <w:pPr>
        <w:pStyle w:val="affd"/>
        <w:spacing w:before="120" w:after="120"/>
      </w:pPr>
      <w:bookmarkStart w:id="122" w:name="_Toc224835801"/>
      <w:bookmarkStart w:id="123" w:name="_Toc225876023"/>
      <w:r>
        <w:t>记录</w:t>
      </w:r>
      <w:bookmarkEnd w:id="122"/>
      <w:bookmarkEnd w:id="123"/>
    </w:p>
    <w:p w14:paraId="0A0F847C" w14:textId="77777777" w:rsidR="002B10DB" w:rsidRDefault="00675E07">
      <w:pPr>
        <w:pStyle w:val="afffffb"/>
        <w:ind w:firstLine="420"/>
      </w:pPr>
      <w:r>
        <w:t>医疗护理员应如实记录患者饮食、睡眠、二便、情绪变化及异常行为，记录应客观、及时。</w:t>
      </w:r>
    </w:p>
    <w:p w14:paraId="105A32C9" w14:textId="77777777" w:rsidR="002B10DB" w:rsidRDefault="00675E07">
      <w:pPr>
        <w:pStyle w:val="affd"/>
        <w:spacing w:before="120" w:after="120"/>
      </w:pPr>
      <w:bookmarkStart w:id="124" w:name="_Toc224835802"/>
      <w:bookmarkStart w:id="125" w:name="_Toc225876024"/>
      <w:r>
        <w:t>交接班</w:t>
      </w:r>
      <w:bookmarkEnd w:id="124"/>
      <w:bookmarkEnd w:id="125"/>
    </w:p>
    <w:p w14:paraId="6F5B0329" w14:textId="77777777" w:rsidR="002B10DB" w:rsidRDefault="00675E07">
      <w:pPr>
        <w:pStyle w:val="afffffb"/>
        <w:ind w:firstLine="420"/>
      </w:pPr>
      <w:r>
        <w:t>实行床旁交接班，重点患者（如新入院、有自杀自伤倾向、冲动倾向）应重点交接。</w:t>
      </w:r>
    </w:p>
    <w:p w14:paraId="11953A4D" w14:textId="77777777" w:rsidR="002B10DB" w:rsidRDefault="00675E07">
      <w:pPr>
        <w:pStyle w:val="affd"/>
        <w:spacing w:before="120" w:after="120"/>
      </w:pPr>
      <w:bookmarkStart w:id="126" w:name="_Toc224835803"/>
      <w:bookmarkStart w:id="127" w:name="_Toc225876025"/>
      <w:r>
        <w:t>培训与考核</w:t>
      </w:r>
      <w:bookmarkEnd w:id="126"/>
      <w:bookmarkEnd w:id="127"/>
    </w:p>
    <w:p w14:paraId="24EA5FEF" w14:textId="77777777" w:rsidR="002B10DB" w:rsidRDefault="00675E07">
      <w:pPr>
        <w:pStyle w:val="afffffb"/>
        <w:ind w:firstLine="420"/>
      </w:pPr>
      <w:r>
        <w:t>医疗机构应每年对医疗护理员进行至少一次精神科</w:t>
      </w:r>
      <w:proofErr w:type="gramStart"/>
      <w:r>
        <w:t>照护专项</w:t>
      </w:r>
      <w:proofErr w:type="gramEnd"/>
      <w:r>
        <w:t>培训和考核。</w:t>
      </w:r>
    </w:p>
    <w:p w14:paraId="4E6F23FF" w14:textId="77777777" w:rsidR="002B10DB" w:rsidRDefault="00675E07">
      <w:pPr>
        <w:pStyle w:val="affd"/>
        <w:spacing w:before="120" w:after="120"/>
      </w:pPr>
      <w:bookmarkStart w:id="128" w:name="_Toc224835804"/>
      <w:bookmarkStart w:id="129" w:name="_Toc225876026"/>
      <w:r>
        <w:t>督导</w:t>
      </w:r>
      <w:bookmarkEnd w:id="128"/>
      <w:bookmarkEnd w:id="129"/>
    </w:p>
    <w:p w14:paraId="18C4D51E" w14:textId="77777777" w:rsidR="002B10DB" w:rsidRDefault="00675E07">
      <w:pPr>
        <w:pStyle w:val="afffffb"/>
        <w:ind w:firstLine="420"/>
      </w:pPr>
      <w:r>
        <w:t>护士长或责任护士应定期对医疗护理员的照护质量进行督导检查，对存在的问题进行分析并指导改进</w:t>
      </w:r>
      <w:bookmarkEnd w:id="97"/>
      <w:bookmarkEnd w:id="98"/>
      <w:r>
        <w:rPr>
          <w:rFonts w:hint="eastAsia"/>
        </w:rPr>
        <w:t>。</w:t>
      </w:r>
    </w:p>
    <w:p w14:paraId="52308D74" w14:textId="77777777" w:rsidR="002B10DB" w:rsidRDefault="002B10DB">
      <w:pPr>
        <w:pStyle w:val="afffffb"/>
        <w:ind w:firstLineChars="0" w:firstLine="0"/>
        <w:sectPr w:rsidR="002B10DB" w:rsidSect="00DF1DE3">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130" w:name="BookMark6"/>
      <w:bookmarkEnd w:id="33"/>
      <w:bookmarkEnd w:id="120"/>
    </w:p>
    <w:p w14:paraId="2BAF85C4" w14:textId="77777777" w:rsidR="002B10DB" w:rsidRDefault="00675E07">
      <w:pPr>
        <w:pStyle w:val="affffff2"/>
        <w:spacing w:after="120"/>
      </w:pPr>
      <w:bookmarkStart w:id="131" w:name="_Toc218779889"/>
      <w:bookmarkStart w:id="132" w:name="_Toc213964783"/>
      <w:bookmarkStart w:id="133" w:name="_Toc213964826"/>
      <w:bookmarkStart w:id="134" w:name="_Toc217880348"/>
      <w:bookmarkStart w:id="135" w:name="_Toc217999873"/>
      <w:bookmarkStart w:id="136" w:name="_Toc213965209"/>
      <w:bookmarkStart w:id="137" w:name="_Toc218582481"/>
      <w:bookmarkStart w:id="138" w:name="_Toc224835805"/>
      <w:bookmarkStart w:id="139" w:name="_Toc215213104"/>
      <w:bookmarkStart w:id="140" w:name="_Toc225876027"/>
      <w:r>
        <w:rPr>
          <w:rFonts w:hint="eastAsia"/>
          <w:spacing w:val="105"/>
        </w:rPr>
        <w:lastRenderedPageBreak/>
        <w:t>参考文</w:t>
      </w:r>
      <w:r>
        <w:rPr>
          <w:rFonts w:hint="eastAsia"/>
        </w:rPr>
        <w:t>献</w:t>
      </w:r>
      <w:bookmarkEnd w:id="131"/>
      <w:bookmarkEnd w:id="132"/>
      <w:bookmarkEnd w:id="133"/>
      <w:bookmarkEnd w:id="134"/>
      <w:bookmarkEnd w:id="135"/>
      <w:bookmarkEnd w:id="136"/>
      <w:bookmarkEnd w:id="137"/>
      <w:bookmarkEnd w:id="138"/>
      <w:bookmarkEnd w:id="139"/>
      <w:bookmarkEnd w:id="140"/>
    </w:p>
    <w:p w14:paraId="07AB75E4" w14:textId="77777777" w:rsidR="002B10DB" w:rsidRDefault="00675E07">
      <w:pPr>
        <w:autoSpaceDE w:val="0"/>
        <w:autoSpaceDN w:val="0"/>
        <w:ind w:firstLineChars="200" w:firstLine="420"/>
        <w:jc w:val="both"/>
        <w:rPr>
          <w:rFonts w:ascii="宋体" w:hAnsi="Times New Roman"/>
          <w:kern w:val="0"/>
          <w:szCs w:val="20"/>
        </w:rPr>
      </w:pPr>
      <w:r>
        <w:rPr>
          <w:rFonts w:ascii="宋体" w:hAnsi="Times New Roman"/>
          <w:kern w:val="0"/>
          <w:szCs w:val="20"/>
        </w:rPr>
        <w:t xml:space="preserve">[1] </w:t>
      </w:r>
      <w:r>
        <w:rPr>
          <w:rFonts w:ascii="宋体" w:hAnsi="Times New Roman" w:hint="eastAsia"/>
          <w:kern w:val="0"/>
          <w:szCs w:val="20"/>
        </w:rPr>
        <w:t xml:space="preserve"> </w:t>
      </w:r>
      <w:r>
        <w:rPr>
          <w:rFonts w:ascii="宋体" w:hAnsi="Times New Roman"/>
          <w:kern w:val="0"/>
          <w:szCs w:val="20"/>
        </w:rPr>
        <w:t>国家卫生计生委</w:t>
      </w:r>
      <w:r>
        <w:rPr>
          <w:rFonts w:ascii="宋体" w:hAnsi="Times New Roman"/>
          <w:kern w:val="0"/>
          <w:szCs w:val="20"/>
        </w:rPr>
        <w:t xml:space="preserve">. </w:t>
      </w:r>
      <w:r>
        <w:rPr>
          <w:rFonts w:ascii="宋体" w:hAnsi="Times New Roman"/>
          <w:kern w:val="0"/>
          <w:szCs w:val="20"/>
        </w:rPr>
        <w:t>严重精神障碍管理治疗工作规范（</w:t>
      </w:r>
      <w:r>
        <w:rPr>
          <w:rFonts w:ascii="宋体" w:hAnsi="Times New Roman"/>
          <w:kern w:val="0"/>
          <w:szCs w:val="20"/>
        </w:rPr>
        <w:t>2018</w:t>
      </w:r>
      <w:r>
        <w:rPr>
          <w:rFonts w:ascii="宋体" w:hAnsi="Times New Roman"/>
          <w:kern w:val="0"/>
          <w:szCs w:val="20"/>
        </w:rPr>
        <w:t>年版）</w:t>
      </w:r>
      <w:r>
        <w:rPr>
          <w:rFonts w:ascii="宋体" w:hAnsi="Times New Roman"/>
          <w:kern w:val="0"/>
          <w:szCs w:val="20"/>
        </w:rPr>
        <w:t>[Z]. 2018.</w:t>
      </w:r>
    </w:p>
    <w:p w14:paraId="57D65C75" w14:textId="77777777" w:rsidR="002B10DB" w:rsidRDefault="00675E07">
      <w:pPr>
        <w:autoSpaceDE w:val="0"/>
        <w:autoSpaceDN w:val="0"/>
        <w:ind w:firstLineChars="200" w:firstLine="420"/>
        <w:jc w:val="both"/>
      </w:pPr>
      <w:r>
        <w:rPr>
          <w:rFonts w:ascii="宋体" w:hAnsi="Times New Roman"/>
          <w:kern w:val="0"/>
          <w:szCs w:val="20"/>
        </w:rPr>
        <w:t>[2]</w:t>
      </w:r>
      <w:r>
        <w:rPr>
          <w:rFonts w:ascii="宋体" w:hAnsi="Times New Roman" w:hint="eastAsia"/>
          <w:kern w:val="0"/>
          <w:szCs w:val="20"/>
        </w:rPr>
        <w:t xml:space="preserve"> </w:t>
      </w:r>
      <w:r>
        <w:rPr>
          <w:rFonts w:ascii="宋体" w:hAnsi="Times New Roman"/>
          <w:kern w:val="0"/>
          <w:szCs w:val="20"/>
        </w:rPr>
        <w:t xml:space="preserve"> </w:t>
      </w:r>
      <w:bookmarkStart w:id="141" w:name="OLE_LINK12"/>
      <w:r>
        <w:rPr>
          <w:rFonts w:ascii="宋体" w:hAnsi="Times New Roman"/>
          <w:kern w:val="0"/>
          <w:szCs w:val="20"/>
        </w:rPr>
        <w:t>国家卫生计生委</w:t>
      </w:r>
      <w:r>
        <w:rPr>
          <w:rFonts w:ascii="宋体" w:hAnsi="Times New Roman"/>
          <w:kern w:val="0"/>
          <w:szCs w:val="20"/>
        </w:rPr>
        <w:t xml:space="preserve">. </w:t>
      </w:r>
      <w:r>
        <w:rPr>
          <w:rFonts w:ascii="宋体" w:hAnsi="Times New Roman"/>
          <w:kern w:val="0"/>
          <w:szCs w:val="20"/>
        </w:rPr>
        <w:t>国家基本公共卫生服务规范（第三版）</w:t>
      </w:r>
      <w:bookmarkEnd w:id="141"/>
      <w:r>
        <w:rPr>
          <w:rFonts w:ascii="宋体" w:hAnsi="Times New Roman"/>
          <w:kern w:val="0"/>
          <w:szCs w:val="20"/>
        </w:rPr>
        <w:t>[Z].2017</w:t>
      </w:r>
      <w:r>
        <w:rPr>
          <w:rFonts w:ascii="宋体" w:hAnsi="Times New Roman" w:hint="eastAsia"/>
          <w:kern w:val="0"/>
          <w:szCs w:val="20"/>
        </w:rPr>
        <w:t>.</w:t>
      </w:r>
    </w:p>
    <w:p w14:paraId="55A5C9EC" w14:textId="77777777" w:rsidR="002B10DB" w:rsidRDefault="002B10DB">
      <w:pPr>
        <w:pStyle w:val="afffffb"/>
        <w:ind w:firstLine="420"/>
        <w:rPr>
          <w:rFonts w:ascii="Calibri" w:hAnsi="Calibri"/>
          <w:kern w:val="2"/>
          <w:szCs w:val="21"/>
        </w:rPr>
      </w:pPr>
    </w:p>
    <w:p w14:paraId="54403F45" w14:textId="77777777" w:rsidR="002B10DB" w:rsidRDefault="00675E07">
      <w:pPr>
        <w:pStyle w:val="afffffb"/>
        <w:ind w:firstLineChars="0" w:firstLine="0"/>
        <w:jc w:val="center"/>
      </w:pPr>
      <w:bookmarkStart w:id="142" w:name="BookMark8"/>
      <w:bookmarkEnd w:id="130"/>
      <w:r>
        <w:rPr>
          <w:noProof/>
        </w:rPr>
        <w:drawing>
          <wp:inline distT="0" distB="0" distL="0" distR="0" wp14:anchorId="4A8DDFF1" wp14:editId="3FD4EB8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2"/>
    </w:p>
    <w:sectPr w:rsidR="002B10DB" w:rsidSect="00DF1DE3">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77F36" w14:textId="77777777" w:rsidR="00675E07" w:rsidRDefault="00675E07">
      <w:r>
        <w:separator/>
      </w:r>
    </w:p>
  </w:endnote>
  <w:endnote w:type="continuationSeparator" w:id="0">
    <w:p w14:paraId="7421116E" w14:textId="77777777" w:rsidR="00675E07" w:rsidRDefault="0067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embedRegular r:id="rId1" w:subsetted="1" w:fontKey="{60E77F06-9FCB-4E95-B09C-2EF1CE1C4634}"/>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ACED" w14:textId="77777777" w:rsidR="002B10DB" w:rsidRDefault="00675E07">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2364" w14:textId="028F4F6B" w:rsidR="002B10DB" w:rsidRPr="00DF1DE3" w:rsidRDefault="00DF1DE3" w:rsidP="00DF1DE3">
    <w:pPr>
      <w:pStyle w:val="afffff7"/>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6DC82" w14:textId="77777777" w:rsidR="002B10DB" w:rsidRDefault="00675E07" w:rsidP="00DF1DE3">
    <w:pPr>
      <w:pStyle w:val="afffff8"/>
    </w:pPr>
    <w:r>
      <w:fldChar w:fldCharType="begin"/>
    </w:r>
    <w:r>
      <w:instrText>PAGE   \* MERGEFORMAT</w:instrText>
    </w:r>
    <w:r>
      <w:fldChar w:fldCharType="separate"/>
    </w:r>
    <w:r>
      <w:rPr>
        <w:lang w:val="zh-CN"/>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2CDC" w14:textId="77777777" w:rsidR="002B10DB" w:rsidRDefault="002B10DB">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A70C" w14:textId="77777777" w:rsidR="002B10DB" w:rsidRDefault="002B10D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32603" w14:textId="793A93D5" w:rsidR="002B10DB" w:rsidRPr="00DF1DE3" w:rsidRDefault="00DF1DE3" w:rsidP="00DF1DE3">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00B1A" w14:textId="77777777" w:rsidR="002B10DB" w:rsidRDefault="00675E07" w:rsidP="00DF1DE3">
    <w:pPr>
      <w:pStyle w:val="afffff8"/>
    </w:pPr>
    <w:r>
      <w:fldChar w:fldCharType="begin"/>
    </w:r>
    <w:r>
      <w:instrText>PAGE   \* MERGEFORMAT</w:instrText>
    </w:r>
    <w:r>
      <w:fldChar w:fldCharType="separate"/>
    </w:r>
    <w:r>
      <w:rPr>
        <w:lang w:val="zh-CN"/>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9BAE" w14:textId="5CEB5F80" w:rsidR="00DF1DE3" w:rsidRPr="00DF1DE3" w:rsidRDefault="00DF1DE3" w:rsidP="00DF1DE3">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2606" w14:textId="77777777" w:rsidR="00DF1DE3" w:rsidRDefault="00DF1DE3" w:rsidP="00DF1DE3">
    <w:pPr>
      <w:pStyle w:val="afffff8"/>
    </w:pPr>
    <w:r>
      <w:fldChar w:fldCharType="begin"/>
    </w:r>
    <w:r>
      <w:instrText>PAGE   \* MERGEFORMAT</w:instrText>
    </w:r>
    <w:r>
      <w:fldChar w:fldCharType="separate"/>
    </w:r>
    <w:r>
      <w:rPr>
        <w:lang w:val="zh-CN"/>
      </w:rPr>
      <w:t>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45F8" w14:textId="668D2BBF" w:rsidR="002B10DB" w:rsidRPr="00DF1DE3" w:rsidRDefault="00DF1DE3" w:rsidP="00DF1DE3">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EAB1" w14:textId="77777777" w:rsidR="002B10DB" w:rsidRDefault="00675E07" w:rsidP="00DF1DE3">
    <w:pPr>
      <w:pStyle w:val="afffff8"/>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BAA6" w14:textId="77777777" w:rsidR="00675E07" w:rsidRDefault="00675E07">
      <w:r>
        <w:separator/>
      </w:r>
    </w:p>
  </w:footnote>
  <w:footnote w:type="continuationSeparator" w:id="0">
    <w:p w14:paraId="2ACCB595" w14:textId="77777777" w:rsidR="00675E07" w:rsidRDefault="0067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A558B" w14:textId="77777777" w:rsidR="002B10DB" w:rsidRDefault="002B10DB">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97BD" w14:textId="369B65CD" w:rsidR="002B10DB" w:rsidRPr="00DF1DE3" w:rsidRDefault="00DF1DE3" w:rsidP="00DF1DE3">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5B5A" w14:textId="77777777" w:rsidR="002B10DB" w:rsidRDefault="00675E07" w:rsidP="00DF1DE3">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6AF28" w14:textId="77777777" w:rsidR="002B10DB" w:rsidRDefault="00675E07">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A5C4" w14:textId="77777777" w:rsidR="002B10DB" w:rsidRDefault="002B10DB">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3C5A1" w14:textId="77278EFF" w:rsidR="002B10DB" w:rsidRPr="00DF1DE3" w:rsidRDefault="00DF1DE3" w:rsidP="00DF1DE3">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84AC" w14:textId="2EA4E753" w:rsidR="002B10DB" w:rsidRDefault="00675E07" w:rsidP="00DF1DE3">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1DE3">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21A8" w14:textId="25D668BA" w:rsidR="00DF1DE3" w:rsidRPr="00DF1DE3" w:rsidRDefault="00DF1DE3" w:rsidP="00DF1DE3">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5B06E" w14:textId="77777777" w:rsidR="00DF1DE3" w:rsidRDefault="00DF1DE3" w:rsidP="00DF1DE3">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84D5" w14:textId="3FC8206B" w:rsidR="002B10DB" w:rsidRPr="00DF1DE3" w:rsidRDefault="00DF1DE3" w:rsidP="00DF1DE3">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204B" w14:textId="07AB75E4" w:rsidR="002B10DB" w:rsidRDefault="00675E07" w:rsidP="00DF1DE3">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1DE3">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lang w:val="en-US"/>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28358446">
    <w:abstractNumId w:val="0"/>
  </w:num>
  <w:num w:numId="2" w16cid:durableId="795103454">
    <w:abstractNumId w:val="27"/>
  </w:num>
  <w:num w:numId="3" w16cid:durableId="188765875">
    <w:abstractNumId w:val="5"/>
  </w:num>
  <w:num w:numId="4" w16cid:durableId="1804738437">
    <w:abstractNumId w:val="23"/>
  </w:num>
  <w:num w:numId="5" w16cid:durableId="1262256073">
    <w:abstractNumId w:val="18"/>
  </w:num>
  <w:num w:numId="6" w16cid:durableId="788738721">
    <w:abstractNumId w:val="13"/>
  </w:num>
  <w:num w:numId="7" w16cid:durableId="2119592738">
    <w:abstractNumId w:val="8"/>
  </w:num>
  <w:num w:numId="8" w16cid:durableId="371155258">
    <w:abstractNumId w:val="3"/>
  </w:num>
  <w:num w:numId="9" w16cid:durableId="1084035718">
    <w:abstractNumId w:val="9"/>
  </w:num>
  <w:num w:numId="10" w16cid:durableId="2122142639">
    <w:abstractNumId w:val="16"/>
  </w:num>
  <w:num w:numId="11" w16cid:durableId="1739548217">
    <w:abstractNumId w:val="25"/>
  </w:num>
  <w:num w:numId="12" w16cid:durableId="829098533">
    <w:abstractNumId w:val="11"/>
  </w:num>
  <w:num w:numId="13" w16cid:durableId="899487280">
    <w:abstractNumId w:val="12"/>
  </w:num>
  <w:num w:numId="14" w16cid:durableId="645355923">
    <w:abstractNumId w:val="7"/>
  </w:num>
  <w:num w:numId="15" w16cid:durableId="732194339">
    <w:abstractNumId w:val="19"/>
  </w:num>
  <w:num w:numId="16" w16cid:durableId="1072502263">
    <w:abstractNumId w:val="21"/>
  </w:num>
  <w:num w:numId="17" w16cid:durableId="109983918">
    <w:abstractNumId w:val="17"/>
  </w:num>
  <w:num w:numId="18" w16cid:durableId="1096560205">
    <w:abstractNumId w:val="29"/>
  </w:num>
  <w:num w:numId="19" w16cid:durableId="1245649496">
    <w:abstractNumId w:val="15"/>
  </w:num>
  <w:num w:numId="20" w16cid:durableId="1529756208">
    <w:abstractNumId w:val="1"/>
  </w:num>
  <w:num w:numId="21" w16cid:durableId="910195151">
    <w:abstractNumId w:val="10"/>
  </w:num>
  <w:num w:numId="22" w16cid:durableId="936399631">
    <w:abstractNumId w:val="30"/>
  </w:num>
  <w:num w:numId="23" w16cid:durableId="1643846791">
    <w:abstractNumId w:val="20"/>
  </w:num>
  <w:num w:numId="24" w16cid:durableId="157422499">
    <w:abstractNumId w:val="6"/>
  </w:num>
  <w:num w:numId="25" w16cid:durableId="1906138777">
    <w:abstractNumId w:val="26"/>
  </w:num>
  <w:num w:numId="26" w16cid:durableId="659426200">
    <w:abstractNumId w:val="28"/>
  </w:num>
  <w:num w:numId="27" w16cid:durableId="1708142321">
    <w:abstractNumId w:val="2"/>
  </w:num>
  <w:num w:numId="28" w16cid:durableId="1056511344">
    <w:abstractNumId w:val="4"/>
  </w:num>
  <w:num w:numId="29" w16cid:durableId="812410272">
    <w:abstractNumId w:val="14"/>
  </w:num>
  <w:num w:numId="30" w16cid:durableId="135420158">
    <w:abstractNumId w:val="24"/>
  </w:num>
  <w:num w:numId="31" w16cid:durableId="1929802362">
    <w:abstractNumId w:val="22"/>
  </w:num>
  <w:num w:numId="32" w16cid:durableId="10960976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TrueTypeFonts/>
  <w:saveSubsetFonts/>
  <w:bordersDoNotSurroundHeader/>
  <w:bordersDoNotSurroundFooter/>
  <w:proofState w:grammar="clean"/>
  <w:attachedTemplate r:id="rId1"/>
  <w:documentProtection w:edit="forms" w:enforcement="1" w:cryptProviderType="rsaAES" w:cryptAlgorithmClass="hash" w:cryptAlgorithmType="typeAny" w:cryptAlgorithmSid="14" w:cryptSpinCount="100000" w:hash="SfnmdMdYpMOM6e9pHnuPX45t+3N3YH3LT6WgCuNlE7fbSJQ8CA1njk9iD2A4QCdEgTpc2ZQETf0qPRph9W8A4g==" w:salt="GTjse0qQ4Ys1cipa7H4w9w=="/>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VmNjVhNTkwN2M5MGRlMzQ0NTE4MjlhZTJhMmU2NDcifQ=="/>
  </w:docVars>
  <w:rsids>
    <w:rsidRoot w:val="006F6DE1"/>
    <w:rsid w:val="0000040A"/>
    <w:rsid w:val="00000A94"/>
    <w:rsid w:val="00001972"/>
    <w:rsid w:val="00001D9A"/>
    <w:rsid w:val="00001F17"/>
    <w:rsid w:val="000052C0"/>
    <w:rsid w:val="00007B3A"/>
    <w:rsid w:val="000107E0"/>
    <w:rsid w:val="00011A42"/>
    <w:rsid w:val="00011FDE"/>
    <w:rsid w:val="00012FFD"/>
    <w:rsid w:val="00014162"/>
    <w:rsid w:val="00014340"/>
    <w:rsid w:val="00016A9C"/>
    <w:rsid w:val="000171BF"/>
    <w:rsid w:val="00021A31"/>
    <w:rsid w:val="00022184"/>
    <w:rsid w:val="00022762"/>
    <w:rsid w:val="000238E0"/>
    <w:rsid w:val="000249DB"/>
    <w:rsid w:val="0002595E"/>
    <w:rsid w:val="0002603F"/>
    <w:rsid w:val="000303C3"/>
    <w:rsid w:val="00030564"/>
    <w:rsid w:val="000331D3"/>
    <w:rsid w:val="000346A5"/>
    <w:rsid w:val="000359C3"/>
    <w:rsid w:val="00035A7D"/>
    <w:rsid w:val="000365ED"/>
    <w:rsid w:val="0003732E"/>
    <w:rsid w:val="0004249A"/>
    <w:rsid w:val="00043282"/>
    <w:rsid w:val="00043DC5"/>
    <w:rsid w:val="00044286"/>
    <w:rsid w:val="000463CE"/>
    <w:rsid w:val="000479EE"/>
    <w:rsid w:val="00047F28"/>
    <w:rsid w:val="000503AA"/>
    <w:rsid w:val="000506A1"/>
    <w:rsid w:val="00050A5E"/>
    <w:rsid w:val="000515DD"/>
    <w:rsid w:val="0005265A"/>
    <w:rsid w:val="000539DD"/>
    <w:rsid w:val="00053BD3"/>
    <w:rsid w:val="000556ED"/>
    <w:rsid w:val="00055FE2"/>
    <w:rsid w:val="000560F7"/>
    <w:rsid w:val="0005616F"/>
    <w:rsid w:val="00056DD4"/>
    <w:rsid w:val="00060C2E"/>
    <w:rsid w:val="00061033"/>
    <w:rsid w:val="000619E9"/>
    <w:rsid w:val="000622D4"/>
    <w:rsid w:val="0006357D"/>
    <w:rsid w:val="000663A9"/>
    <w:rsid w:val="00067F1E"/>
    <w:rsid w:val="00071CC0"/>
    <w:rsid w:val="00071CFC"/>
    <w:rsid w:val="00073BB3"/>
    <w:rsid w:val="00073C8C"/>
    <w:rsid w:val="00076965"/>
    <w:rsid w:val="00077B64"/>
    <w:rsid w:val="00080792"/>
    <w:rsid w:val="00080A1C"/>
    <w:rsid w:val="00081A47"/>
    <w:rsid w:val="00082317"/>
    <w:rsid w:val="00083D2C"/>
    <w:rsid w:val="00086AA1"/>
    <w:rsid w:val="00087A77"/>
    <w:rsid w:val="00090CA6"/>
    <w:rsid w:val="00091027"/>
    <w:rsid w:val="00092B8A"/>
    <w:rsid w:val="00092FB0"/>
    <w:rsid w:val="000934C5"/>
    <w:rsid w:val="00093D25"/>
    <w:rsid w:val="00093DAB"/>
    <w:rsid w:val="00094D73"/>
    <w:rsid w:val="00096D63"/>
    <w:rsid w:val="00096F07"/>
    <w:rsid w:val="000A0B60"/>
    <w:rsid w:val="000A0EB8"/>
    <w:rsid w:val="000A19FC"/>
    <w:rsid w:val="000A296B"/>
    <w:rsid w:val="000A7311"/>
    <w:rsid w:val="000B060F"/>
    <w:rsid w:val="000B1592"/>
    <w:rsid w:val="000B1FF2"/>
    <w:rsid w:val="000B38E4"/>
    <w:rsid w:val="000B3CDA"/>
    <w:rsid w:val="000B6A0B"/>
    <w:rsid w:val="000B7742"/>
    <w:rsid w:val="000C02E1"/>
    <w:rsid w:val="000C0F6C"/>
    <w:rsid w:val="000C1098"/>
    <w:rsid w:val="000C11DB"/>
    <w:rsid w:val="000C1492"/>
    <w:rsid w:val="000C1FFE"/>
    <w:rsid w:val="000C2FBD"/>
    <w:rsid w:val="000C4B41"/>
    <w:rsid w:val="000C57D6"/>
    <w:rsid w:val="000C6362"/>
    <w:rsid w:val="000C7666"/>
    <w:rsid w:val="000D0A9C"/>
    <w:rsid w:val="000D1795"/>
    <w:rsid w:val="000D329A"/>
    <w:rsid w:val="000D3DDC"/>
    <w:rsid w:val="000D4B9C"/>
    <w:rsid w:val="000D4EB6"/>
    <w:rsid w:val="000D67A2"/>
    <w:rsid w:val="000D753B"/>
    <w:rsid w:val="000E4C9E"/>
    <w:rsid w:val="000E59B0"/>
    <w:rsid w:val="000E6FD7"/>
    <w:rsid w:val="000E7144"/>
    <w:rsid w:val="000F06E1"/>
    <w:rsid w:val="000F0E3C"/>
    <w:rsid w:val="000F19D5"/>
    <w:rsid w:val="000F4050"/>
    <w:rsid w:val="000F4AEA"/>
    <w:rsid w:val="000F67E9"/>
    <w:rsid w:val="00104926"/>
    <w:rsid w:val="00113B1E"/>
    <w:rsid w:val="001149DF"/>
    <w:rsid w:val="0011711C"/>
    <w:rsid w:val="00124E4F"/>
    <w:rsid w:val="001260B7"/>
    <w:rsid w:val="001265CB"/>
    <w:rsid w:val="001321C6"/>
    <w:rsid w:val="001323AA"/>
    <w:rsid w:val="001325C4"/>
    <w:rsid w:val="00133010"/>
    <w:rsid w:val="001338EE"/>
    <w:rsid w:val="00133AAE"/>
    <w:rsid w:val="00135323"/>
    <w:rsid w:val="001356C4"/>
    <w:rsid w:val="00137565"/>
    <w:rsid w:val="00141114"/>
    <w:rsid w:val="00142969"/>
    <w:rsid w:val="00143FE0"/>
    <w:rsid w:val="001446C2"/>
    <w:rsid w:val="001457E7"/>
    <w:rsid w:val="00145D9D"/>
    <w:rsid w:val="00146388"/>
    <w:rsid w:val="0014729E"/>
    <w:rsid w:val="001524BE"/>
    <w:rsid w:val="001529E5"/>
    <w:rsid w:val="00152FB3"/>
    <w:rsid w:val="00153C7E"/>
    <w:rsid w:val="001557E7"/>
    <w:rsid w:val="00156B25"/>
    <w:rsid w:val="00156E1A"/>
    <w:rsid w:val="00157894"/>
    <w:rsid w:val="00157B55"/>
    <w:rsid w:val="0016052E"/>
    <w:rsid w:val="001642FA"/>
    <w:rsid w:val="001649EB"/>
    <w:rsid w:val="00164BAF"/>
    <w:rsid w:val="00164CCE"/>
    <w:rsid w:val="00164FA8"/>
    <w:rsid w:val="00165065"/>
    <w:rsid w:val="00165434"/>
    <w:rsid w:val="0016580B"/>
    <w:rsid w:val="00165F49"/>
    <w:rsid w:val="00166B88"/>
    <w:rsid w:val="0016770A"/>
    <w:rsid w:val="00170804"/>
    <w:rsid w:val="001708E9"/>
    <w:rsid w:val="0017340B"/>
    <w:rsid w:val="00173FB1"/>
    <w:rsid w:val="00176DFD"/>
    <w:rsid w:val="00177D72"/>
    <w:rsid w:val="001852C9"/>
    <w:rsid w:val="00187A0B"/>
    <w:rsid w:val="00190087"/>
    <w:rsid w:val="001913C4"/>
    <w:rsid w:val="0019292A"/>
    <w:rsid w:val="0019348F"/>
    <w:rsid w:val="00193A07"/>
    <w:rsid w:val="00194C95"/>
    <w:rsid w:val="00195C34"/>
    <w:rsid w:val="00196EF5"/>
    <w:rsid w:val="001A1A53"/>
    <w:rsid w:val="001A234A"/>
    <w:rsid w:val="001A4CF3"/>
    <w:rsid w:val="001A6696"/>
    <w:rsid w:val="001A675A"/>
    <w:rsid w:val="001B06E8"/>
    <w:rsid w:val="001B71D0"/>
    <w:rsid w:val="001B71EE"/>
    <w:rsid w:val="001C04A8"/>
    <w:rsid w:val="001C115C"/>
    <w:rsid w:val="001C2C03"/>
    <w:rsid w:val="001C3133"/>
    <w:rsid w:val="001C42F7"/>
    <w:rsid w:val="001C49E5"/>
    <w:rsid w:val="001C680C"/>
    <w:rsid w:val="001C7FEA"/>
    <w:rsid w:val="001D0499"/>
    <w:rsid w:val="001D0BBE"/>
    <w:rsid w:val="001D0ED4"/>
    <w:rsid w:val="001D212F"/>
    <w:rsid w:val="001D29D7"/>
    <w:rsid w:val="001D2DE7"/>
    <w:rsid w:val="001D38CA"/>
    <w:rsid w:val="001D411C"/>
    <w:rsid w:val="001D7A62"/>
    <w:rsid w:val="001E1B6A"/>
    <w:rsid w:val="001E2484"/>
    <w:rsid w:val="001E3CC4"/>
    <w:rsid w:val="001E4882"/>
    <w:rsid w:val="001E4C70"/>
    <w:rsid w:val="001E4C9F"/>
    <w:rsid w:val="001E6D0F"/>
    <w:rsid w:val="001E73AB"/>
    <w:rsid w:val="001F092D"/>
    <w:rsid w:val="001F143A"/>
    <w:rsid w:val="001F1605"/>
    <w:rsid w:val="001F2508"/>
    <w:rsid w:val="001F4816"/>
    <w:rsid w:val="001F5507"/>
    <w:rsid w:val="001F5994"/>
    <w:rsid w:val="001F69B4"/>
    <w:rsid w:val="001F77C7"/>
    <w:rsid w:val="00200183"/>
    <w:rsid w:val="00200333"/>
    <w:rsid w:val="0020107D"/>
    <w:rsid w:val="00202AA4"/>
    <w:rsid w:val="00203015"/>
    <w:rsid w:val="002031F7"/>
    <w:rsid w:val="002040E6"/>
    <w:rsid w:val="0020527B"/>
    <w:rsid w:val="00205F2C"/>
    <w:rsid w:val="00206652"/>
    <w:rsid w:val="00210B15"/>
    <w:rsid w:val="002138DE"/>
    <w:rsid w:val="002142EA"/>
    <w:rsid w:val="00215ADD"/>
    <w:rsid w:val="00216C73"/>
    <w:rsid w:val="002204BB"/>
    <w:rsid w:val="00221B79"/>
    <w:rsid w:val="00221C6B"/>
    <w:rsid w:val="00222058"/>
    <w:rsid w:val="002253A1"/>
    <w:rsid w:val="002253EB"/>
    <w:rsid w:val="00225CF8"/>
    <w:rsid w:val="0022794E"/>
    <w:rsid w:val="00231B88"/>
    <w:rsid w:val="002322F5"/>
    <w:rsid w:val="00233C7B"/>
    <w:rsid w:val="00233D64"/>
    <w:rsid w:val="0023482A"/>
    <w:rsid w:val="002359CB"/>
    <w:rsid w:val="00243540"/>
    <w:rsid w:val="0024497B"/>
    <w:rsid w:val="0024515B"/>
    <w:rsid w:val="00246021"/>
    <w:rsid w:val="0024666E"/>
    <w:rsid w:val="00247F52"/>
    <w:rsid w:val="00250B25"/>
    <w:rsid w:val="00250BBE"/>
    <w:rsid w:val="002515C2"/>
    <w:rsid w:val="0025194F"/>
    <w:rsid w:val="0025417A"/>
    <w:rsid w:val="00256D50"/>
    <w:rsid w:val="00260D0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8A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28A"/>
    <w:rsid w:val="002A4CEA"/>
    <w:rsid w:val="002A5977"/>
    <w:rsid w:val="002A5A13"/>
    <w:rsid w:val="002A6E7B"/>
    <w:rsid w:val="002A757F"/>
    <w:rsid w:val="002A7F44"/>
    <w:rsid w:val="002B0C40"/>
    <w:rsid w:val="002B10DB"/>
    <w:rsid w:val="002B1966"/>
    <w:rsid w:val="002B25D6"/>
    <w:rsid w:val="002B4508"/>
    <w:rsid w:val="002B5779"/>
    <w:rsid w:val="002B7332"/>
    <w:rsid w:val="002B7F51"/>
    <w:rsid w:val="002C09E7"/>
    <w:rsid w:val="002C1E06"/>
    <w:rsid w:val="002C3F07"/>
    <w:rsid w:val="002C5182"/>
    <w:rsid w:val="002C5278"/>
    <w:rsid w:val="002C7EBB"/>
    <w:rsid w:val="002D05EA"/>
    <w:rsid w:val="002D06C1"/>
    <w:rsid w:val="002D39D7"/>
    <w:rsid w:val="002D42B5"/>
    <w:rsid w:val="002D4F1A"/>
    <w:rsid w:val="002D6EC6"/>
    <w:rsid w:val="002D79AC"/>
    <w:rsid w:val="002E039D"/>
    <w:rsid w:val="002E4D5A"/>
    <w:rsid w:val="002E62D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963"/>
    <w:rsid w:val="00360033"/>
    <w:rsid w:val="0036107C"/>
    <w:rsid w:val="003615D2"/>
    <w:rsid w:val="0036429C"/>
    <w:rsid w:val="00364A53"/>
    <w:rsid w:val="003654CB"/>
    <w:rsid w:val="00365AA9"/>
    <w:rsid w:val="00365F86"/>
    <w:rsid w:val="00365F87"/>
    <w:rsid w:val="00366E89"/>
    <w:rsid w:val="003705F4"/>
    <w:rsid w:val="00370D58"/>
    <w:rsid w:val="00371316"/>
    <w:rsid w:val="0037648D"/>
    <w:rsid w:val="00376713"/>
    <w:rsid w:val="003802FF"/>
    <w:rsid w:val="00381815"/>
    <w:rsid w:val="003819AF"/>
    <w:rsid w:val="003820E9"/>
    <w:rsid w:val="00382DE7"/>
    <w:rsid w:val="00384FFC"/>
    <w:rsid w:val="00385DAA"/>
    <w:rsid w:val="00386393"/>
    <w:rsid w:val="003872FC"/>
    <w:rsid w:val="00387ADC"/>
    <w:rsid w:val="00390020"/>
    <w:rsid w:val="003903D6"/>
    <w:rsid w:val="00390EE6"/>
    <w:rsid w:val="0039118F"/>
    <w:rsid w:val="00392AD7"/>
    <w:rsid w:val="003938D9"/>
    <w:rsid w:val="00394376"/>
    <w:rsid w:val="003943FF"/>
    <w:rsid w:val="00394FEB"/>
    <w:rsid w:val="003974EB"/>
    <w:rsid w:val="00397CC5"/>
    <w:rsid w:val="003A11D1"/>
    <w:rsid w:val="003A1582"/>
    <w:rsid w:val="003A3D9C"/>
    <w:rsid w:val="003A4077"/>
    <w:rsid w:val="003A4AA7"/>
    <w:rsid w:val="003B09AD"/>
    <w:rsid w:val="003B1F18"/>
    <w:rsid w:val="003B271C"/>
    <w:rsid w:val="003B2B31"/>
    <w:rsid w:val="003B5BF0"/>
    <w:rsid w:val="003B60BF"/>
    <w:rsid w:val="003B6BE3"/>
    <w:rsid w:val="003C010C"/>
    <w:rsid w:val="003C0A6C"/>
    <w:rsid w:val="003C14F8"/>
    <w:rsid w:val="003C5A43"/>
    <w:rsid w:val="003C6FAB"/>
    <w:rsid w:val="003C7B24"/>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B2D"/>
    <w:rsid w:val="004065CE"/>
    <w:rsid w:val="00407D39"/>
    <w:rsid w:val="00410756"/>
    <w:rsid w:val="0041477A"/>
    <w:rsid w:val="00415B72"/>
    <w:rsid w:val="004167A3"/>
    <w:rsid w:val="00417ECE"/>
    <w:rsid w:val="0042363F"/>
    <w:rsid w:val="00432DAA"/>
    <w:rsid w:val="00434305"/>
    <w:rsid w:val="00434B2E"/>
    <w:rsid w:val="00435DF7"/>
    <w:rsid w:val="0043741A"/>
    <w:rsid w:val="00440000"/>
    <w:rsid w:val="0044083F"/>
    <w:rsid w:val="00441AE7"/>
    <w:rsid w:val="00445574"/>
    <w:rsid w:val="004467FB"/>
    <w:rsid w:val="00452D6B"/>
    <w:rsid w:val="00454484"/>
    <w:rsid w:val="0045517B"/>
    <w:rsid w:val="00461FA4"/>
    <w:rsid w:val="00463B77"/>
    <w:rsid w:val="00463C7B"/>
    <w:rsid w:val="004644A6"/>
    <w:rsid w:val="004659BD"/>
    <w:rsid w:val="00470775"/>
    <w:rsid w:val="00472630"/>
    <w:rsid w:val="004746B1"/>
    <w:rsid w:val="004749E4"/>
    <w:rsid w:val="0047583F"/>
    <w:rsid w:val="00475DE8"/>
    <w:rsid w:val="00481C2E"/>
    <w:rsid w:val="00481C44"/>
    <w:rsid w:val="0048478E"/>
    <w:rsid w:val="00484936"/>
    <w:rsid w:val="00485C89"/>
    <w:rsid w:val="00486BE3"/>
    <w:rsid w:val="004905E4"/>
    <w:rsid w:val="00490A89"/>
    <w:rsid w:val="00490AB4"/>
    <w:rsid w:val="00492F02"/>
    <w:rsid w:val="004939AE"/>
    <w:rsid w:val="004A093C"/>
    <w:rsid w:val="004A12DF"/>
    <w:rsid w:val="004A1BA8"/>
    <w:rsid w:val="004A4B57"/>
    <w:rsid w:val="004A63FA"/>
    <w:rsid w:val="004A6A3D"/>
    <w:rsid w:val="004B0272"/>
    <w:rsid w:val="004B1386"/>
    <w:rsid w:val="004B2701"/>
    <w:rsid w:val="004B2E1B"/>
    <w:rsid w:val="004B3AA8"/>
    <w:rsid w:val="004B3E93"/>
    <w:rsid w:val="004C106B"/>
    <w:rsid w:val="004C1FBC"/>
    <w:rsid w:val="004C25A2"/>
    <w:rsid w:val="004C3F1D"/>
    <w:rsid w:val="004C458D"/>
    <w:rsid w:val="004C4DE6"/>
    <w:rsid w:val="004C7556"/>
    <w:rsid w:val="004C7E8B"/>
    <w:rsid w:val="004C7E9D"/>
    <w:rsid w:val="004C7F67"/>
    <w:rsid w:val="004D076D"/>
    <w:rsid w:val="004D0EF1"/>
    <w:rsid w:val="004D15B4"/>
    <w:rsid w:val="004D2253"/>
    <w:rsid w:val="004D4406"/>
    <w:rsid w:val="004D7C42"/>
    <w:rsid w:val="004E0465"/>
    <w:rsid w:val="004E127B"/>
    <w:rsid w:val="004E1C0A"/>
    <w:rsid w:val="004E30C5"/>
    <w:rsid w:val="004E4AA5"/>
    <w:rsid w:val="004E4AEE"/>
    <w:rsid w:val="004E59E3"/>
    <w:rsid w:val="004E67C0"/>
    <w:rsid w:val="004F2234"/>
    <w:rsid w:val="004F391A"/>
    <w:rsid w:val="004F3CFB"/>
    <w:rsid w:val="004F6456"/>
    <w:rsid w:val="004F696E"/>
    <w:rsid w:val="004F6C71"/>
    <w:rsid w:val="005000FC"/>
    <w:rsid w:val="00501139"/>
    <w:rsid w:val="005027ED"/>
    <w:rsid w:val="00502CC6"/>
    <w:rsid w:val="0050363E"/>
    <w:rsid w:val="005039BC"/>
    <w:rsid w:val="005043BB"/>
    <w:rsid w:val="00504A3D"/>
    <w:rsid w:val="00505767"/>
    <w:rsid w:val="005073F0"/>
    <w:rsid w:val="00510A7B"/>
    <w:rsid w:val="00512F6E"/>
    <w:rsid w:val="00513038"/>
    <w:rsid w:val="00514174"/>
    <w:rsid w:val="00516088"/>
    <w:rsid w:val="005164BC"/>
    <w:rsid w:val="00516B0B"/>
    <w:rsid w:val="005220EC"/>
    <w:rsid w:val="00523F95"/>
    <w:rsid w:val="00524D65"/>
    <w:rsid w:val="00525B16"/>
    <w:rsid w:val="00526C46"/>
    <w:rsid w:val="005276F9"/>
    <w:rsid w:val="005338B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E46"/>
    <w:rsid w:val="00573A1E"/>
    <w:rsid w:val="00573D9E"/>
    <w:rsid w:val="005776CD"/>
    <w:rsid w:val="005801E3"/>
    <w:rsid w:val="00580BD6"/>
    <w:rsid w:val="00581802"/>
    <w:rsid w:val="005822EB"/>
    <w:rsid w:val="0058262D"/>
    <w:rsid w:val="005836A8"/>
    <w:rsid w:val="0058409C"/>
    <w:rsid w:val="00584262"/>
    <w:rsid w:val="00586630"/>
    <w:rsid w:val="005866A4"/>
    <w:rsid w:val="00587127"/>
    <w:rsid w:val="00587ADD"/>
    <w:rsid w:val="0059187B"/>
    <w:rsid w:val="00593A49"/>
    <w:rsid w:val="00594616"/>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B22"/>
    <w:rsid w:val="005C29B8"/>
    <w:rsid w:val="005C5F21"/>
    <w:rsid w:val="005C7156"/>
    <w:rsid w:val="005C76EC"/>
    <w:rsid w:val="005D0C75"/>
    <w:rsid w:val="005D0FA0"/>
    <w:rsid w:val="005D4171"/>
    <w:rsid w:val="005D6A95"/>
    <w:rsid w:val="005D6B2C"/>
    <w:rsid w:val="005D6D9C"/>
    <w:rsid w:val="005D7961"/>
    <w:rsid w:val="005D7C95"/>
    <w:rsid w:val="005E2335"/>
    <w:rsid w:val="005E34CA"/>
    <w:rsid w:val="005E3C18"/>
    <w:rsid w:val="005E4250"/>
    <w:rsid w:val="005E5B0A"/>
    <w:rsid w:val="005E6812"/>
    <w:rsid w:val="005E7881"/>
    <w:rsid w:val="005E78E0"/>
    <w:rsid w:val="005F0D9C"/>
    <w:rsid w:val="005F284E"/>
    <w:rsid w:val="005F29C7"/>
    <w:rsid w:val="005F7FCA"/>
    <w:rsid w:val="006015CE"/>
    <w:rsid w:val="00604784"/>
    <w:rsid w:val="00606419"/>
    <w:rsid w:val="00607CA0"/>
    <w:rsid w:val="00607D29"/>
    <w:rsid w:val="00612952"/>
    <w:rsid w:val="006141BB"/>
    <w:rsid w:val="00614CC1"/>
    <w:rsid w:val="00615657"/>
    <w:rsid w:val="00615A9D"/>
    <w:rsid w:val="00617387"/>
    <w:rsid w:val="006205D6"/>
    <w:rsid w:val="006252D8"/>
    <w:rsid w:val="006259BC"/>
    <w:rsid w:val="0062636B"/>
    <w:rsid w:val="00632182"/>
    <w:rsid w:val="00632AE0"/>
    <w:rsid w:val="00633C17"/>
    <w:rsid w:val="00634D9E"/>
    <w:rsid w:val="00636111"/>
    <w:rsid w:val="00636E3E"/>
    <w:rsid w:val="006379F7"/>
    <w:rsid w:val="00637E4D"/>
    <w:rsid w:val="00640620"/>
    <w:rsid w:val="00641A1F"/>
    <w:rsid w:val="00645904"/>
    <w:rsid w:val="00647770"/>
    <w:rsid w:val="00651ACB"/>
    <w:rsid w:val="00651C47"/>
    <w:rsid w:val="00652AB2"/>
    <w:rsid w:val="006536EF"/>
    <w:rsid w:val="00653FED"/>
    <w:rsid w:val="00654EC0"/>
    <w:rsid w:val="0065525B"/>
    <w:rsid w:val="00655D4F"/>
    <w:rsid w:val="00656C49"/>
    <w:rsid w:val="00656D29"/>
    <w:rsid w:val="00663908"/>
    <w:rsid w:val="006640E5"/>
    <w:rsid w:val="006646F1"/>
    <w:rsid w:val="00664929"/>
    <w:rsid w:val="00664F62"/>
    <w:rsid w:val="006655E1"/>
    <w:rsid w:val="00672060"/>
    <w:rsid w:val="00672BFD"/>
    <w:rsid w:val="00674D6C"/>
    <w:rsid w:val="00675E07"/>
    <w:rsid w:val="006770F4"/>
    <w:rsid w:val="0067759D"/>
    <w:rsid w:val="00677A84"/>
    <w:rsid w:val="0068026D"/>
    <w:rsid w:val="00680A27"/>
    <w:rsid w:val="006816A4"/>
    <w:rsid w:val="006819B8"/>
    <w:rsid w:val="006840A6"/>
    <w:rsid w:val="006850CD"/>
    <w:rsid w:val="00685AAB"/>
    <w:rsid w:val="00686AC0"/>
    <w:rsid w:val="00693962"/>
    <w:rsid w:val="00697D6B"/>
    <w:rsid w:val="00697DFD"/>
    <w:rsid w:val="006A07AA"/>
    <w:rsid w:val="006A25E5"/>
    <w:rsid w:val="006A2B46"/>
    <w:rsid w:val="006A2CDE"/>
    <w:rsid w:val="006A336D"/>
    <w:rsid w:val="006A37B9"/>
    <w:rsid w:val="006B160F"/>
    <w:rsid w:val="006B20CC"/>
    <w:rsid w:val="006B2672"/>
    <w:rsid w:val="006B54BF"/>
    <w:rsid w:val="006B5F44"/>
    <w:rsid w:val="006B5F90"/>
    <w:rsid w:val="006B62E4"/>
    <w:rsid w:val="006B7BD4"/>
    <w:rsid w:val="006C1BBA"/>
    <w:rsid w:val="006C2079"/>
    <w:rsid w:val="006C5A62"/>
    <w:rsid w:val="006C5D68"/>
    <w:rsid w:val="006C6976"/>
    <w:rsid w:val="006C6DD0"/>
    <w:rsid w:val="006D04EA"/>
    <w:rsid w:val="006D16C4"/>
    <w:rsid w:val="006D3E96"/>
    <w:rsid w:val="006D4515"/>
    <w:rsid w:val="006D4BB1"/>
    <w:rsid w:val="006D4D95"/>
    <w:rsid w:val="006D6593"/>
    <w:rsid w:val="006D7C7E"/>
    <w:rsid w:val="006F03A8"/>
    <w:rsid w:val="006F2ACA"/>
    <w:rsid w:val="006F2ADC"/>
    <w:rsid w:val="006F2BFE"/>
    <w:rsid w:val="006F31E9"/>
    <w:rsid w:val="006F6284"/>
    <w:rsid w:val="006F674B"/>
    <w:rsid w:val="006F6DE1"/>
    <w:rsid w:val="007002C5"/>
    <w:rsid w:val="00700B8C"/>
    <w:rsid w:val="00704387"/>
    <w:rsid w:val="00707669"/>
    <w:rsid w:val="00711C43"/>
    <w:rsid w:val="00711CBA"/>
    <w:rsid w:val="00711FB5"/>
    <w:rsid w:val="00712296"/>
    <w:rsid w:val="00712A01"/>
    <w:rsid w:val="00714F58"/>
    <w:rsid w:val="00722FBF"/>
    <w:rsid w:val="00722FC2"/>
    <w:rsid w:val="00724E1B"/>
    <w:rsid w:val="00725949"/>
    <w:rsid w:val="00725DA1"/>
    <w:rsid w:val="00726C26"/>
    <w:rsid w:val="00727FA2"/>
    <w:rsid w:val="00730AC8"/>
    <w:rsid w:val="007322D9"/>
    <w:rsid w:val="00732393"/>
    <w:rsid w:val="00732BC0"/>
    <w:rsid w:val="0073720F"/>
    <w:rsid w:val="0073733F"/>
    <w:rsid w:val="00737796"/>
    <w:rsid w:val="007408A1"/>
    <w:rsid w:val="0074165C"/>
    <w:rsid w:val="00742C35"/>
    <w:rsid w:val="007432CA"/>
    <w:rsid w:val="007439EB"/>
    <w:rsid w:val="00743BB1"/>
    <w:rsid w:val="00743CB4"/>
    <w:rsid w:val="00743F0A"/>
    <w:rsid w:val="007444E8"/>
    <w:rsid w:val="0074548E"/>
    <w:rsid w:val="00745773"/>
    <w:rsid w:val="00746800"/>
    <w:rsid w:val="007501A8"/>
    <w:rsid w:val="00750B52"/>
    <w:rsid w:val="00750D61"/>
    <w:rsid w:val="00750EE1"/>
    <w:rsid w:val="00752B4D"/>
    <w:rsid w:val="00754E3E"/>
    <w:rsid w:val="00755402"/>
    <w:rsid w:val="00756B26"/>
    <w:rsid w:val="00756EDF"/>
    <w:rsid w:val="007600E3"/>
    <w:rsid w:val="00765C43"/>
    <w:rsid w:val="00765EFB"/>
    <w:rsid w:val="007671CA"/>
    <w:rsid w:val="00767C61"/>
    <w:rsid w:val="0077008A"/>
    <w:rsid w:val="007717FD"/>
    <w:rsid w:val="00773C1F"/>
    <w:rsid w:val="00774DA4"/>
    <w:rsid w:val="00776599"/>
    <w:rsid w:val="0077762D"/>
    <w:rsid w:val="00780D4E"/>
    <w:rsid w:val="0078114B"/>
    <w:rsid w:val="00781DD2"/>
    <w:rsid w:val="0078353B"/>
    <w:rsid w:val="00783ECF"/>
    <w:rsid w:val="0078413A"/>
    <w:rsid w:val="00793E5B"/>
    <w:rsid w:val="007959E8"/>
    <w:rsid w:val="00795E9C"/>
    <w:rsid w:val="00797570"/>
    <w:rsid w:val="007A0521"/>
    <w:rsid w:val="007A2294"/>
    <w:rsid w:val="007A2E12"/>
    <w:rsid w:val="007A3475"/>
    <w:rsid w:val="007A41C8"/>
    <w:rsid w:val="007A54CE"/>
    <w:rsid w:val="007A5D3A"/>
    <w:rsid w:val="007A6FD9"/>
    <w:rsid w:val="007A7FFA"/>
    <w:rsid w:val="007B04EB"/>
    <w:rsid w:val="007B0D4F"/>
    <w:rsid w:val="007B1343"/>
    <w:rsid w:val="007B5A3D"/>
    <w:rsid w:val="007B5B95"/>
    <w:rsid w:val="007B6032"/>
    <w:rsid w:val="007B68EA"/>
    <w:rsid w:val="007B7453"/>
    <w:rsid w:val="007C2D89"/>
    <w:rsid w:val="007C4593"/>
    <w:rsid w:val="007C4C26"/>
    <w:rsid w:val="007C5309"/>
    <w:rsid w:val="007C6069"/>
    <w:rsid w:val="007C731A"/>
    <w:rsid w:val="007C7395"/>
    <w:rsid w:val="007D06C4"/>
    <w:rsid w:val="007D1352"/>
    <w:rsid w:val="007D2508"/>
    <w:rsid w:val="007D346A"/>
    <w:rsid w:val="007D6518"/>
    <w:rsid w:val="007D6D29"/>
    <w:rsid w:val="007D76BD"/>
    <w:rsid w:val="007E0BF1"/>
    <w:rsid w:val="007E4E00"/>
    <w:rsid w:val="007E6354"/>
    <w:rsid w:val="007E6DE9"/>
    <w:rsid w:val="007F0ED8"/>
    <w:rsid w:val="007F0F63"/>
    <w:rsid w:val="007F2AEB"/>
    <w:rsid w:val="007F666D"/>
    <w:rsid w:val="007F75CE"/>
    <w:rsid w:val="008013A4"/>
    <w:rsid w:val="008027CE"/>
    <w:rsid w:val="00802F42"/>
    <w:rsid w:val="00804383"/>
    <w:rsid w:val="00804BB7"/>
    <w:rsid w:val="00804D41"/>
    <w:rsid w:val="00804E37"/>
    <w:rsid w:val="008075C7"/>
    <w:rsid w:val="00810257"/>
    <w:rsid w:val="008104F5"/>
    <w:rsid w:val="00811072"/>
    <w:rsid w:val="00811369"/>
    <w:rsid w:val="00815419"/>
    <w:rsid w:val="00815DE3"/>
    <w:rsid w:val="008163C8"/>
    <w:rsid w:val="008164A1"/>
    <w:rsid w:val="00817325"/>
    <w:rsid w:val="008209E6"/>
    <w:rsid w:val="00821D19"/>
    <w:rsid w:val="00823303"/>
    <w:rsid w:val="008233B2"/>
    <w:rsid w:val="00823A9F"/>
    <w:rsid w:val="00823C85"/>
    <w:rsid w:val="00825138"/>
    <w:rsid w:val="008265E7"/>
    <w:rsid w:val="008269DD"/>
    <w:rsid w:val="00830621"/>
    <w:rsid w:val="0083348C"/>
    <w:rsid w:val="0083734B"/>
    <w:rsid w:val="008373D3"/>
    <w:rsid w:val="00840617"/>
    <w:rsid w:val="00840F84"/>
    <w:rsid w:val="00842A47"/>
    <w:rsid w:val="00843C13"/>
    <w:rsid w:val="00843DEF"/>
    <w:rsid w:val="0084496E"/>
    <w:rsid w:val="008454F8"/>
    <w:rsid w:val="00847F05"/>
    <w:rsid w:val="0085173A"/>
    <w:rsid w:val="008603CE"/>
    <w:rsid w:val="008620FC"/>
    <w:rsid w:val="008627A5"/>
    <w:rsid w:val="00863E05"/>
    <w:rsid w:val="00865ACA"/>
    <w:rsid w:val="00865D28"/>
    <w:rsid w:val="00865F85"/>
    <w:rsid w:val="00867C10"/>
    <w:rsid w:val="00870439"/>
    <w:rsid w:val="00870DA1"/>
    <w:rsid w:val="00872B91"/>
    <w:rsid w:val="00873812"/>
    <w:rsid w:val="0088177D"/>
    <w:rsid w:val="00881E5E"/>
    <w:rsid w:val="00883F93"/>
    <w:rsid w:val="008842E7"/>
    <w:rsid w:val="00884DB3"/>
    <w:rsid w:val="00885A9D"/>
    <w:rsid w:val="008864F6"/>
    <w:rsid w:val="00887A51"/>
    <w:rsid w:val="0089049D"/>
    <w:rsid w:val="008928C9"/>
    <w:rsid w:val="008930CB"/>
    <w:rsid w:val="008938BA"/>
    <w:rsid w:val="008938DC"/>
    <w:rsid w:val="00893FD1"/>
    <w:rsid w:val="00894836"/>
    <w:rsid w:val="00895172"/>
    <w:rsid w:val="00895680"/>
    <w:rsid w:val="00896DFF"/>
    <w:rsid w:val="0089762C"/>
    <w:rsid w:val="008A173B"/>
    <w:rsid w:val="008A1893"/>
    <w:rsid w:val="008A57E6"/>
    <w:rsid w:val="008A6F81"/>
    <w:rsid w:val="008A769A"/>
    <w:rsid w:val="008B0C16"/>
    <w:rsid w:val="008B0C9C"/>
    <w:rsid w:val="008B166D"/>
    <w:rsid w:val="008B17F4"/>
    <w:rsid w:val="008B1F36"/>
    <w:rsid w:val="008B2146"/>
    <w:rsid w:val="008B3615"/>
    <w:rsid w:val="008B49FD"/>
    <w:rsid w:val="008B4AC4"/>
    <w:rsid w:val="008B50C8"/>
    <w:rsid w:val="008B5281"/>
    <w:rsid w:val="008B7E05"/>
    <w:rsid w:val="008C1797"/>
    <w:rsid w:val="008C219C"/>
    <w:rsid w:val="008C475E"/>
    <w:rsid w:val="008C619A"/>
    <w:rsid w:val="008C6FA7"/>
    <w:rsid w:val="008D0CE8"/>
    <w:rsid w:val="008D1EF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3E6"/>
    <w:rsid w:val="008F4C29"/>
    <w:rsid w:val="008F57C5"/>
    <w:rsid w:val="008F6027"/>
    <w:rsid w:val="008F70BD"/>
    <w:rsid w:val="008F788F"/>
    <w:rsid w:val="008F7EA2"/>
    <w:rsid w:val="00902722"/>
    <w:rsid w:val="009027BC"/>
    <w:rsid w:val="009062E6"/>
    <w:rsid w:val="00911BE5"/>
    <w:rsid w:val="009120AD"/>
    <w:rsid w:val="00913CA9"/>
    <w:rsid w:val="00913FCD"/>
    <w:rsid w:val="009145AE"/>
    <w:rsid w:val="009146CE"/>
    <w:rsid w:val="00914CA7"/>
    <w:rsid w:val="00915C3E"/>
    <w:rsid w:val="009161A8"/>
    <w:rsid w:val="00916B61"/>
    <w:rsid w:val="00920D43"/>
    <w:rsid w:val="009245AE"/>
    <w:rsid w:val="009245F5"/>
    <w:rsid w:val="009249EC"/>
    <w:rsid w:val="009273B3"/>
    <w:rsid w:val="009305B5"/>
    <w:rsid w:val="009378DD"/>
    <w:rsid w:val="009429D5"/>
    <w:rsid w:val="00942BF1"/>
    <w:rsid w:val="0094461B"/>
    <w:rsid w:val="00945180"/>
    <w:rsid w:val="00945428"/>
    <w:rsid w:val="0094607B"/>
    <w:rsid w:val="00953604"/>
    <w:rsid w:val="0095496B"/>
    <w:rsid w:val="00960F1E"/>
    <w:rsid w:val="009610DC"/>
    <w:rsid w:val="00961490"/>
    <w:rsid w:val="0096381A"/>
    <w:rsid w:val="00965E04"/>
    <w:rsid w:val="009674AD"/>
    <w:rsid w:val="00970CDC"/>
    <w:rsid w:val="00975001"/>
    <w:rsid w:val="00975727"/>
    <w:rsid w:val="00977010"/>
    <w:rsid w:val="00977D02"/>
    <w:rsid w:val="00977FF9"/>
    <w:rsid w:val="009802DA"/>
    <w:rsid w:val="009809BB"/>
    <w:rsid w:val="0098364B"/>
    <w:rsid w:val="009908A3"/>
    <w:rsid w:val="009911AF"/>
    <w:rsid w:val="00991875"/>
    <w:rsid w:val="00991F92"/>
    <w:rsid w:val="00992985"/>
    <w:rsid w:val="00993889"/>
    <w:rsid w:val="00993DEC"/>
    <w:rsid w:val="0099551B"/>
    <w:rsid w:val="00996BD2"/>
    <w:rsid w:val="00997BF1"/>
    <w:rsid w:val="009A089C"/>
    <w:rsid w:val="009A118E"/>
    <w:rsid w:val="009A21CD"/>
    <w:rsid w:val="009A278C"/>
    <w:rsid w:val="009A2BC2"/>
    <w:rsid w:val="009A42C1"/>
    <w:rsid w:val="009A5429"/>
    <w:rsid w:val="009A6021"/>
    <w:rsid w:val="009A72AD"/>
    <w:rsid w:val="009B09E0"/>
    <w:rsid w:val="009B0BC5"/>
    <w:rsid w:val="009B1247"/>
    <w:rsid w:val="009B6029"/>
    <w:rsid w:val="009B6971"/>
    <w:rsid w:val="009C27F1"/>
    <w:rsid w:val="009C3152"/>
    <w:rsid w:val="009C3257"/>
    <w:rsid w:val="009C4012"/>
    <w:rsid w:val="009C4CFA"/>
    <w:rsid w:val="009C5070"/>
    <w:rsid w:val="009C7C69"/>
    <w:rsid w:val="009D112C"/>
    <w:rsid w:val="009D1385"/>
    <w:rsid w:val="009D30FA"/>
    <w:rsid w:val="009D47FA"/>
    <w:rsid w:val="009D4C5B"/>
    <w:rsid w:val="009D50D2"/>
    <w:rsid w:val="009D6917"/>
    <w:rsid w:val="009D6BCA"/>
    <w:rsid w:val="009E0F62"/>
    <w:rsid w:val="009E4A58"/>
    <w:rsid w:val="009E5A2D"/>
    <w:rsid w:val="009E5AB2"/>
    <w:rsid w:val="009E6219"/>
    <w:rsid w:val="009F03B3"/>
    <w:rsid w:val="009F0F4D"/>
    <w:rsid w:val="009F38D8"/>
    <w:rsid w:val="00A0096C"/>
    <w:rsid w:val="00A01757"/>
    <w:rsid w:val="00A0272C"/>
    <w:rsid w:val="00A028C0"/>
    <w:rsid w:val="00A02BAE"/>
    <w:rsid w:val="00A04452"/>
    <w:rsid w:val="00A06A6B"/>
    <w:rsid w:val="00A07E47"/>
    <w:rsid w:val="00A129D0"/>
    <w:rsid w:val="00A12C33"/>
    <w:rsid w:val="00A138BA"/>
    <w:rsid w:val="00A14C8E"/>
    <w:rsid w:val="00A153D9"/>
    <w:rsid w:val="00A156D2"/>
    <w:rsid w:val="00A15F09"/>
    <w:rsid w:val="00A169B6"/>
    <w:rsid w:val="00A17B60"/>
    <w:rsid w:val="00A224F2"/>
    <w:rsid w:val="00A2271D"/>
    <w:rsid w:val="00A237D5"/>
    <w:rsid w:val="00A24F06"/>
    <w:rsid w:val="00A30EFC"/>
    <w:rsid w:val="00A31984"/>
    <w:rsid w:val="00A32D73"/>
    <w:rsid w:val="00A3367B"/>
    <w:rsid w:val="00A33C67"/>
    <w:rsid w:val="00A3597D"/>
    <w:rsid w:val="00A36DD1"/>
    <w:rsid w:val="00A4006C"/>
    <w:rsid w:val="00A40091"/>
    <w:rsid w:val="00A4030F"/>
    <w:rsid w:val="00A41C79"/>
    <w:rsid w:val="00A41CB5"/>
    <w:rsid w:val="00A42CDF"/>
    <w:rsid w:val="00A435E1"/>
    <w:rsid w:val="00A4452E"/>
    <w:rsid w:val="00A4472C"/>
    <w:rsid w:val="00A44E69"/>
    <w:rsid w:val="00A4661E"/>
    <w:rsid w:val="00A528BF"/>
    <w:rsid w:val="00A55BD6"/>
    <w:rsid w:val="00A55D50"/>
    <w:rsid w:val="00A57142"/>
    <w:rsid w:val="00A61F3E"/>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9F1"/>
    <w:rsid w:val="00AA57F5"/>
    <w:rsid w:val="00AA672E"/>
    <w:rsid w:val="00AA6EC9"/>
    <w:rsid w:val="00AA73EC"/>
    <w:rsid w:val="00AB6309"/>
    <w:rsid w:val="00AB6C5F"/>
    <w:rsid w:val="00AB7129"/>
    <w:rsid w:val="00AC27A6"/>
    <w:rsid w:val="00AC30F7"/>
    <w:rsid w:val="00AC3A5A"/>
    <w:rsid w:val="00AC4D95"/>
    <w:rsid w:val="00AC5DF4"/>
    <w:rsid w:val="00AD0AEF"/>
    <w:rsid w:val="00AD11B7"/>
    <w:rsid w:val="00AD1A94"/>
    <w:rsid w:val="00AD1C05"/>
    <w:rsid w:val="00AD2F11"/>
    <w:rsid w:val="00AD4126"/>
    <w:rsid w:val="00AD421C"/>
    <w:rsid w:val="00AD44FA"/>
    <w:rsid w:val="00AE070A"/>
    <w:rsid w:val="00AE101C"/>
    <w:rsid w:val="00AE2A69"/>
    <w:rsid w:val="00AE37E5"/>
    <w:rsid w:val="00AE5825"/>
    <w:rsid w:val="00AE5EB4"/>
    <w:rsid w:val="00AE672E"/>
    <w:rsid w:val="00AF0C18"/>
    <w:rsid w:val="00AF1A45"/>
    <w:rsid w:val="00AF47C5"/>
    <w:rsid w:val="00AF5398"/>
    <w:rsid w:val="00AF7C93"/>
    <w:rsid w:val="00B03CD8"/>
    <w:rsid w:val="00B049AF"/>
    <w:rsid w:val="00B0650B"/>
    <w:rsid w:val="00B07242"/>
    <w:rsid w:val="00B10534"/>
    <w:rsid w:val="00B113DB"/>
    <w:rsid w:val="00B11D8A"/>
    <w:rsid w:val="00B12981"/>
    <w:rsid w:val="00B147DD"/>
    <w:rsid w:val="00B156FD"/>
    <w:rsid w:val="00B21B0D"/>
    <w:rsid w:val="00B21F61"/>
    <w:rsid w:val="00B261F1"/>
    <w:rsid w:val="00B265BC"/>
    <w:rsid w:val="00B31FB1"/>
    <w:rsid w:val="00B31FE6"/>
    <w:rsid w:val="00B3351A"/>
    <w:rsid w:val="00B33952"/>
    <w:rsid w:val="00B33C5E"/>
    <w:rsid w:val="00B342F4"/>
    <w:rsid w:val="00B34369"/>
    <w:rsid w:val="00B34DC2"/>
    <w:rsid w:val="00B378E5"/>
    <w:rsid w:val="00B4346D"/>
    <w:rsid w:val="00B440F4"/>
    <w:rsid w:val="00B447A5"/>
    <w:rsid w:val="00B4654C"/>
    <w:rsid w:val="00B46783"/>
    <w:rsid w:val="00B47293"/>
    <w:rsid w:val="00B50E50"/>
    <w:rsid w:val="00B52120"/>
    <w:rsid w:val="00B52A91"/>
    <w:rsid w:val="00B5493C"/>
    <w:rsid w:val="00B54ABC"/>
    <w:rsid w:val="00B56A59"/>
    <w:rsid w:val="00B56FBE"/>
    <w:rsid w:val="00B60137"/>
    <w:rsid w:val="00B60ACF"/>
    <w:rsid w:val="00B62B58"/>
    <w:rsid w:val="00B65149"/>
    <w:rsid w:val="00B66567"/>
    <w:rsid w:val="00B66F52"/>
    <w:rsid w:val="00B66FE5"/>
    <w:rsid w:val="00B72880"/>
    <w:rsid w:val="00B74129"/>
    <w:rsid w:val="00B758BF"/>
    <w:rsid w:val="00B763CD"/>
    <w:rsid w:val="00B77EC8"/>
    <w:rsid w:val="00B81C94"/>
    <w:rsid w:val="00B827A6"/>
    <w:rsid w:val="00B831CE"/>
    <w:rsid w:val="00B86677"/>
    <w:rsid w:val="00B87131"/>
    <w:rsid w:val="00B8729B"/>
    <w:rsid w:val="00B939B1"/>
    <w:rsid w:val="00B96D40"/>
    <w:rsid w:val="00B97386"/>
    <w:rsid w:val="00BA263B"/>
    <w:rsid w:val="00BA3F05"/>
    <w:rsid w:val="00BA42B2"/>
    <w:rsid w:val="00BA58D4"/>
    <w:rsid w:val="00BA5B9E"/>
    <w:rsid w:val="00BA7C9A"/>
    <w:rsid w:val="00BB5F8F"/>
    <w:rsid w:val="00BB657A"/>
    <w:rsid w:val="00BC1A4E"/>
    <w:rsid w:val="00BC2367"/>
    <w:rsid w:val="00BC5DC7"/>
    <w:rsid w:val="00BC6B8B"/>
    <w:rsid w:val="00BC73D8"/>
    <w:rsid w:val="00BD1119"/>
    <w:rsid w:val="00BD2761"/>
    <w:rsid w:val="00BD52D7"/>
    <w:rsid w:val="00BD5AD2"/>
    <w:rsid w:val="00BE08AA"/>
    <w:rsid w:val="00BE0F3D"/>
    <w:rsid w:val="00BE22F3"/>
    <w:rsid w:val="00BE597B"/>
    <w:rsid w:val="00BE5B52"/>
    <w:rsid w:val="00BE79BD"/>
    <w:rsid w:val="00BE7B8D"/>
    <w:rsid w:val="00BF03E8"/>
    <w:rsid w:val="00BF0993"/>
    <w:rsid w:val="00BF10A9"/>
    <w:rsid w:val="00BF1703"/>
    <w:rsid w:val="00BF231C"/>
    <w:rsid w:val="00BF51E5"/>
    <w:rsid w:val="00BF60FC"/>
    <w:rsid w:val="00BF74A6"/>
    <w:rsid w:val="00C013AD"/>
    <w:rsid w:val="00C04904"/>
    <w:rsid w:val="00C056B3"/>
    <w:rsid w:val="00C0631C"/>
    <w:rsid w:val="00C103D1"/>
    <w:rsid w:val="00C103E5"/>
    <w:rsid w:val="00C13319"/>
    <w:rsid w:val="00C13EE9"/>
    <w:rsid w:val="00C21540"/>
    <w:rsid w:val="00C21906"/>
    <w:rsid w:val="00C21BFA"/>
    <w:rsid w:val="00C234A4"/>
    <w:rsid w:val="00C24C8D"/>
    <w:rsid w:val="00C25FE2"/>
    <w:rsid w:val="00C26B53"/>
    <w:rsid w:val="00C279B2"/>
    <w:rsid w:val="00C33E50"/>
    <w:rsid w:val="00C34C20"/>
    <w:rsid w:val="00C35A3E"/>
    <w:rsid w:val="00C42130"/>
    <w:rsid w:val="00C423A4"/>
    <w:rsid w:val="00C423E3"/>
    <w:rsid w:val="00C44BD9"/>
    <w:rsid w:val="00C44BF5"/>
    <w:rsid w:val="00C521D6"/>
    <w:rsid w:val="00C55232"/>
    <w:rsid w:val="00C553A4"/>
    <w:rsid w:val="00C55A06"/>
    <w:rsid w:val="00C55D03"/>
    <w:rsid w:val="00C601BC"/>
    <w:rsid w:val="00C60FFF"/>
    <w:rsid w:val="00C6329F"/>
    <w:rsid w:val="00C63340"/>
    <w:rsid w:val="00C643F9"/>
    <w:rsid w:val="00C64E95"/>
    <w:rsid w:val="00C71372"/>
    <w:rsid w:val="00C71B23"/>
    <w:rsid w:val="00C72410"/>
    <w:rsid w:val="00C7287F"/>
    <w:rsid w:val="00C761F2"/>
    <w:rsid w:val="00C80CB8"/>
    <w:rsid w:val="00C819F8"/>
    <w:rsid w:val="00C8248C"/>
    <w:rsid w:val="00C84E33"/>
    <w:rsid w:val="00C86D6F"/>
    <w:rsid w:val="00C87416"/>
    <w:rsid w:val="00C905FC"/>
    <w:rsid w:val="00C92D03"/>
    <w:rsid w:val="00C9319C"/>
    <w:rsid w:val="00C9435D"/>
    <w:rsid w:val="00C94DF2"/>
    <w:rsid w:val="00C96741"/>
    <w:rsid w:val="00C975E0"/>
    <w:rsid w:val="00CA0DD5"/>
    <w:rsid w:val="00CA2D1B"/>
    <w:rsid w:val="00CA375D"/>
    <w:rsid w:val="00CA4CA5"/>
    <w:rsid w:val="00CA662A"/>
    <w:rsid w:val="00CA7038"/>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C38"/>
    <w:rsid w:val="00CD1E33"/>
    <w:rsid w:val="00CD2808"/>
    <w:rsid w:val="00CD28BF"/>
    <w:rsid w:val="00CD4092"/>
    <w:rsid w:val="00CD4A20"/>
    <w:rsid w:val="00CD50A1"/>
    <w:rsid w:val="00CD519E"/>
    <w:rsid w:val="00CE0C4F"/>
    <w:rsid w:val="00CE30EA"/>
    <w:rsid w:val="00CF048A"/>
    <w:rsid w:val="00CF155A"/>
    <w:rsid w:val="00CF2947"/>
    <w:rsid w:val="00CF33C3"/>
    <w:rsid w:val="00CF5B78"/>
    <w:rsid w:val="00CF686F"/>
    <w:rsid w:val="00CF6E60"/>
    <w:rsid w:val="00CF7BCA"/>
    <w:rsid w:val="00D00449"/>
    <w:rsid w:val="00D00539"/>
    <w:rsid w:val="00D008FD"/>
    <w:rsid w:val="00D0321C"/>
    <w:rsid w:val="00D035EC"/>
    <w:rsid w:val="00D06AB1"/>
    <w:rsid w:val="00D06FC1"/>
    <w:rsid w:val="00D072ED"/>
    <w:rsid w:val="00D07A16"/>
    <w:rsid w:val="00D1067E"/>
    <w:rsid w:val="00D10F50"/>
    <w:rsid w:val="00D11272"/>
    <w:rsid w:val="00D11D73"/>
    <w:rsid w:val="00D126F5"/>
    <w:rsid w:val="00D1489E"/>
    <w:rsid w:val="00D16DE7"/>
    <w:rsid w:val="00D20737"/>
    <w:rsid w:val="00D20A21"/>
    <w:rsid w:val="00D21E81"/>
    <w:rsid w:val="00D223DE"/>
    <w:rsid w:val="00D25E37"/>
    <w:rsid w:val="00D2661A"/>
    <w:rsid w:val="00D27582"/>
    <w:rsid w:val="00D27EC4"/>
    <w:rsid w:val="00D31E89"/>
    <w:rsid w:val="00D32719"/>
    <w:rsid w:val="00D33333"/>
    <w:rsid w:val="00D3395B"/>
    <w:rsid w:val="00D35136"/>
    <w:rsid w:val="00D352A2"/>
    <w:rsid w:val="00D4162B"/>
    <w:rsid w:val="00D43507"/>
    <w:rsid w:val="00D437DC"/>
    <w:rsid w:val="00D4514F"/>
    <w:rsid w:val="00D451E2"/>
    <w:rsid w:val="00D45E89"/>
    <w:rsid w:val="00D45E8D"/>
    <w:rsid w:val="00D466AE"/>
    <w:rsid w:val="00D4734F"/>
    <w:rsid w:val="00D51BF3"/>
    <w:rsid w:val="00D55CBA"/>
    <w:rsid w:val="00D62602"/>
    <w:rsid w:val="00D663A1"/>
    <w:rsid w:val="00D66846"/>
    <w:rsid w:val="00D675FB"/>
    <w:rsid w:val="00D71F25"/>
    <w:rsid w:val="00D72A9C"/>
    <w:rsid w:val="00D77031"/>
    <w:rsid w:val="00D77858"/>
    <w:rsid w:val="00D816E7"/>
    <w:rsid w:val="00D84941"/>
    <w:rsid w:val="00D84FA1"/>
    <w:rsid w:val="00D851F0"/>
    <w:rsid w:val="00D86C71"/>
    <w:rsid w:val="00D86DB7"/>
    <w:rsid w:val="00D8716F"/>
    <w:rsid w:val="00D87BF5"/>
    <w:rsid w:val="00D90721"/>
    <w:rsid w:val="00D926D0"/>
    <w:rsid w:val="00D93030"/>
    <w:rsid w:val="00D93B4C"/>
    <w:rsid w:val="00D950E1"/>
    <w:rsid w:val="00D952A6"/>
    <w:rsid w:val="00D975E5"/>
    <w:rsid w:val="00D97F99"/>
    <w:rsid w:val="00DA1E08"/>
    <w:rsid w:val="00DA24F8"/>
    <w:rsid w:val="00DA28E8"/>
    <w:rsid w:val="00DA38D3"/>
    <w:rsid w:val="00DA3932"/>
    <w:rsid w:val="00DA3AFC"/>
    <w:rsid w:val="00DA64F8"/>
    <w:rsid w:val="00DA6C15"/>
    <w:rsid w:val="00DB0258"/>
    <w:rsid w:val="00DB06F1"/>
    <w:rsid w:val="00DB38EE"/>
    <w:rsid w:val="00DB498B"/>
    <w:rsid w:val="00DB4AD0"/>
    <w:rsid w:val="00DB66CA"/>
    <w:rsid w:val="00DB6BCA"/>
    <w:rsid w:val="00DB6F54"/>
    <w:rsid w:val="00DB73F7"/>
    <w:rsid w:val="00DC0321"/>
    <w:rsid w:val="00DC3067"/>
    <w:rsid w:val="00DC370B"/>
    <w:rsid w:val="00DC5B90"/>
    <w:rsid w:val="00DD00FF"/>
    <w:rsid w:val="00DD0619"/>
    <w:rsid w:val="00DD07FB"/>
    <w:rsid w:val="00DD25C6"/>
    <w:rsid w:val="00DD2A5A"/>
    <w:rsid w:val="00DD4FE5"/>
    <w:rsid w:val="00DD54B0"/>
    <w:rsid w:val="00DD57EE"/>
    <w:rsid w:val="00DD6BCC"/>
    <w:rsid w:val="00DD6D0A"/>
    <w:rsid w:val="00DE0A4B"/>
    <w:rsid w:val="00DE2410"/>
    <w:rsid w:val="00DE2939"/>
    <w:rsid w:val="00DE567E"/>
    <w:rsid w:val="00DE6E81"/>
    <w:rsid w:val="00DE703F"/>
    <w:rsid w:val="00DE7595"/>
    <w:rsid w:val="00DF1961"/>
    <w:rsid w:val="00DF1DE3"/>
    <w:rsid w:val="00DF280C"/>
    <w:rsid w:val="00DF44DE"/>
    <w:rsid w:val="00E01138"/>
    <w:rsid w:val="00E02DFB"/>
    <w:rsid w:val="00E030F9"/>
    <w:rsid w:val="00E0311A"/>
    <w:rsid w:val="00E03138"/>
    <w:rsid w:val="00E03ED0"/>
    <w:rsid w:val="00E06404"/>
    <w:rsid w:val="00E101A9"/>
    <w:rsid w:val="00E11A85"/>
    <w:rsid w:val="00E12495"/>
    <w:rsid w:val="00E14CD5"/>
    <w:rsid w:val="00E15CCD"/>
    <w:rsid w:val="00E202EF"/>
    <w:rsid w:val="00E210B5"/>
    <w:rsid w:val="00E2552F"/>
    <w:rsid w:val="00E273F2"/>
    <w:rsid w:val="00E3137A"/>
    <w:rsid w:val="00E31DB7"/>
    <w:rsid w:val="00E32CCF"/>
    <w:rsid w:val="00E34A98"/>
    <w:rsid w:val="00E35D1E"/>
    <w:rsid w:val="00E360F2"/>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038"/>
    <w:rsid w:val="00E77A03"/>
    <w:rsid w:val="00E822E8"/>
    <w:rsid w:val="00E82554"/>
    <w:rsid w:val="00E82606"/>
    <w:rsid w:val="00E831C1"/>
    <w:rsid w:val="00E8383D"/>
    <w:rsid w:val="00E83DC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3F9"/>
    <w:rsid w:val="00ED3C27"/>
    <w:rsid w:val="00ED6A97"/>
    <w:rsid w:val="00ED6EB8"/>
    <w:rsid w:val="00ED71F3"/>
    <w:rsid w:val="00ED78FB"/>
    <w:rsid w:val="00EE0350"/>
    <w:rsid w:val="00EE0719"/>
    <w:rsid w:val="00EE0E80"/>
    <w:rsid w:val="00EE1B06"/>
    <w:rsid w:val="00EE4E5C"/>
    <w:rsid w:val="00EE613F"/>
    <w:rsid w:val="00EE7295"/>
    <w:rsid w:val="00EE7686"/>
    <w:rsid w:val="00EE7869"/>
    <w:rsid w:val="00EF054A"/>
    <w:rsid w:val="00EF3235"/>
    <w:rsid w:val="00EF7E72"/>
    <w:rsid w:val="00F03C78"/>
    <w:rsid w:val="00F06D37"/>
    <w:rsid w:val="00F07B9D"/>
    <w:rsid w:val="00F11586"/>
    <w:rsid w:val="00F1183B"/>
    <w:rsid w:val="00F11C9F"/>
    <w:rsid w:val="00F12263"/>
    <w:rsid w:val="00F1409D"/>
    <w:rsid w:val="00F14214"/>
    <w:rsid w:val="00F14D9A"/>
    <w:rsid w:val="00F157A9"/>
    <w:rsid w:val="00F16F00"/>
    <w:rsid w:val="00F23874"/>
    <w:rsid w:val="00F24859"/>
    <w:rsid w:val="00F25BB6"/>
    <w:rsid w:val="00F26B7E"/>
    <w:rsid w:val="00F27A3B"/>
    <w:rsid w:val="00F32780"/>
    <w:rsid w:val="00F33817"/>
    <w:rsid w:val="00F37D69"/>
    <w:rsid w:val="00F419EC"/>
    <w:rsid w:val="00F420D5"/>
    <w:rsid w:val="00F429B1"/>
    <w:rsid w:val="00F44CF8"/>
    <w:rsid w:val="00F451EA"/>
    <w:rsid w:val="00F45447"/>
    <w:rsid w:val="00F456C6"/>
    <w:rsid w:val="00F4577B"/>
    <w:rsid w:val="00F46496"/>
    <w:rsid w:val="00F474D0"/>
    <w:rsid w:val="00F47AE4"/>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A95"/>
    <w:rsid w:val="00FB231D"/>
    <w:rsid w:val="00FB45F1"/>
    <w:rsid w:val="00FB4A72"/>
    <w:rsid w:val="00FB54E8"/>
    <w:rsid w:val="00FB7054"/>
    <w:rsid w:val="00FC12D8"/>
    <w:rsid w:val="00FC17B7"/>
    <w:rsid w:val="00FC2CB7"/>
    <w:rsid w:val="00FC4090"/>
    <w:rsid w:val="00FC55B4"/>
    <w:rsid w:val="00FD00E6"/>
    <w:rsid w:val="00FD09A1"/>
    <w:rsid w:val="00FD2A7C"/>
    <w:rsid w:val="00FD59EB"/>
    <w:rsid w:val="00FD7299"/>
    <w:rsid w:val="00FD74D3"/>
    <w:rsid w:val="00FE1FBE"/>
    <w:rsid w:val="00FE3901"/>
    <w:rsid w:val="00FE39D3"/>
    <w:rsid w:val="00FE4BCE"/>
    <w:rsid w:val="00FE54AE"/>
    <w:rsid w:val="00FE576A"/>
    <w:rsid w:val="00FE7E79"/>
    <w:rsid w:val="00FF3E7D"/>
    <w:rsid w:val="00FF5B99"/>
    <w:rsid w:val="00FF730C"/>
    <w:rsid w:val="00FF73F4"/>
    <w:rsid w:val="00FF7CE4"/>
    <w:rsid w:val="00FF7E39"/>
    <w:rsid w:val="03FC2ED1"/>
    <w:rsid w:val="06293381"/>
    <w:rsid w:val="06E91A2F"/>
    <w:rsid w:val="072D23B6"/>
    <w:rsid w:val="08612826"/>
    <w:rsid w:val="0AD748E6"/>
    <w:rsid w:val="0C2E3E59"/>
    <w:rsid w:val="0C6D70FF"/>
    <w:rsid w:val="11762284"/>
    <w:rsid w:val="12383319"/>
    <w:rsid w:val="13D2209C"/>
    <w:rsid w:val="18A310AB"/>
    <w:rsid w:val="1DE71459"/>
    <w:rsid w:val="22E07F44"/>
    <w:rsid w:val="24FF0647"/>
    <w:rsid w:val="25DD46EB"/>
    <w:rsid w:val="26456F60"/>
    <w:rsid w:val="298F3046"/>
    <w:rsid w:val="2A511DD5"/>
    <w:rsid w:val="2B2C4425"/>
    <w:rsid w:val="2D453761"/>
    <w:rsid w:val="345439F2"/>
    <w:rsid w:val="35306AE6"/>
    <w:rsid w:val="370D7B40"/>
    <w:rsid w:val="386C62D9"/>
    <w:rsid w:val="3B047D0B"/>
    <w:rsid w:val="3C0116AE"/>
    <w:rsid w:val="3C4C523C"/>
    <w:rsid w:val="3C7D1108"/>
    <w:rsid w:val="3EB20508"/>
    <w:rsid w:val="3F2006FA"/>
    <w:rsid w:val="3FDA4150"/>
    <w:rsid w:val="41DF5EB8"/>
    <w:rsid w:val="42971F49"/>
    <w:rsid w:val="431463E4"/>
    <w:rsid w:val="43C373EC"/>
    <w:rsid w:val="443F1EFE"/>
    <w:rsid w:val="45684926"/>
    <w:rsid w:val="47EF3164"/>
    <w:rsid w:val="4A4154BB"/>
    <w:rsid w:val="4A8F1500"/>
    <w:rsid w:val="4B0407E3"/>
    <w:rsid w:val="4B157580"/>
    <w:rsid w:val="53B66009"/>
    <w:rsid w:val="53C663E4"/>
    <w:rsid w:val="55886EC1"/>
    <w:rsid w:val="58B46FC3"/>
    <w:rsid w:val="5BE3381C"/>
    <w:rsid w:val="5CD34FF2"/>
    <w:rsid w:val="5D7D719E"/>
    <w:rsid w:val="5F002F5B"/>
    <w:rsid w:val="61D515CB"/>
    <w:rsid w:val="624A24D7"/>
    <w:rsid w:val="62B334AF"/>
    <w:rsid w:val="62CC7F7F"/>
    <w:rsid w:val="65337CAB"/>
    <w:rsid w:val="662A4841"/>
    <w:rsid w:val="689061E4"/>
    <w:rsid w:val="689B7ECC"/>
    <w:rsid w:val="689E2B26"/>
    <w:rsid w:val="68F169BD"/>
    <w:rsid w:val="6AD9264C"/>
    <w:rsid w:val="6AFA095B"/>
    <w:rsid w:val="6C353EC6"/>
    <w:rsid w:val="6C957F6C"/>
    <w:rsid w:val="6DD10ADC"/>
    <w:rsid w:val="6E0077C5"/>
    <w:rsid w:val="6F417162"/>
    <w:rsid w:val="6F4942F8"/>
    <w:rsid w:val="754E3004"/>
    <w:rsid w:val="76E70925"/>
    <w:rsid w:val="79773C68"/>
    <w:rsid w:val="7A764ACC"/>
    <w:rsid w:val="7AC90A9C"/>
    <w:rsid w:val="7B1E2BA5"/>
    <w:rsid w:val="7C1C36D1"/>
    <w:rsid w:val="7E84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353151"/>
  <w15:docId w15:val="{5DC21C35-6951-4048-9F56-E746EC184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TOC2"/>
    <w:qFormat/>
    <w:rPr>
      <w:rFonts w:ascii="Calibri" w:eastAsia="宋体" w:hAnsi="Calibri"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snapToGrid w:val="0"/>
      <w:jc w:val="right"/>
    </w:pPr>
    <w:rPr>
      <w:rFonts w:ascii="宋体"/>
      <w:sz w:val="18"/>
      <w:szCs w:val="18"/>
    </w:rPr>
  </w:style>
  <w:style w:type="paragraph" w:styleId="affff2">
    <w:name w:val="header"/>
    <w:basedOn w:val="afff5"/>
    <w:link w:val="affff3"/>
    <w:uiPriority w:val="99"/>
    <w:qFormat/>
    <w:pPr>
      <w:tabs>
        <w:tab w:val="center" w:pos="4153"/>
        <w:tab w:val="right" w:pos="8306"/>
      </w:tabs>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snapToGrid w:val="0"/>
      <w:spacing w:line="300" w:lineRule="exact"/>
      <w:ind w:leftChars="200" w:left="400" w:hangingChars="200" w:hanging="200"/>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rPr>
      <w:szCs w:val="24"/>
    </w:rPr>
  </w:style>
  <w:style w:type="paragraph" w:styleId="affff7">
    <w:name w:val="Normal (Web)"/>
    <w:basedOn w:val="afff5"/>
    <w:uiPriority w:val="99"/>
    <w:semiHidden/>
    <w:unhideWhenUsed/>
    <w:qFormat/>
    <w:pPr>
      <w:spacing w:before="100" w:beforeAutospacing="1" w:after="100" w:afterAutospacing="1"/>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7">
    <w:name w:val="标准文件_页脚偶数页"/>
    <w:qFormat/>
    <w:pPr>
      <w:ind w:left="198"/>
    </w:pPr>
    <w:rPr>
      <w:rFonts w:ascii="宋体" w:eastAsia="宋体" w:hAnsi="Times New Roman" w:cs="Times New Roman"/>
      <w:sz w:val="18"/>
    </w:rPr>
  </w:style>
  <w:style w:type="paragraph" w:customStyle="1" w:styleId="afffff8">
    <w:name w:val="标准文件_页脚奇数页"/>
    <w:qFormat/>
    <w:pPr>
      <w:ind w:right="227"/>
      <w:jc w:val="right"/>
    </w:pPr>
    <w:rPr>
      <w:rFonts w:ascii="宋体" w:eastAsia="宋体" w:hAnsi="Times New Roman" w:cs="Times New Roman"/>
      <w:sz w:val="18"/>
    </w:rPr>
  </w:style>
  <w:style w:type="paragraph" w:customStyle="1" w:styleId="afffff9">
    <w:name w:val="标准书眉一"/>
    <w:qFormat/>
    <w:pPr>
      <w:jc w:val="both"/>
    </w:pPr>
    <w:rPr>
      <w:rFonts w:ascii="Times New Roman" w:eastAsia="宋体"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fffffc">
    <w:name w:val="标准文件_版本"/>
    <w:basedOn w:val="afffffa"/>
    <w:qFormat/>
    <w:pPr>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jc w:val="center"/>
    </w:pPr>
    <w:rPr>
      <w:rFonts w:ascii="黑体" w:eastAsia="黑体"/>
      <w:kern w:val="0"/>
      <w:sz w:val="52"/>
    </w:rPr>
  </w:style>
  <w:style w:type="paragraph" w:customStyle="1" w:styleId="affffff7">
    <w:name w:val="标准文件_封面标准英文名称"/>
    <w:basedOn w:val="afff5"/>
    <w:qFormat/>
    <w:pPr>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eastAsia="宋体"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eastAsia="宋体" w:hAnsi="宋体" w:cs="Times New Roman"/>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b"/>
    <w:qFormat/>
    <w:pPr>
      <w:numPr>
        <w:ilvl w:val="2"/>
      </w:numPr>
      <w:spacing w:beforeLines="50" w:before="50" w:afterLines="50" w:after="50"/>
      <w:ind w:left="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6">
    <w:name w:val="标准文件_英文图表脚注"/>
    <w:basedOn w:val="afffffa"/>
    <w:qFormat/>
    <w:pPr>
      <w:snapToGrid/>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eastAsia="宋体" w:hAnsi="Times New Roman" w:cs="Times New Roman"/>
      <w:sz w:val="21"/>
    </w:rPr>
  </w:style>
  <w:style w:type="paragraph" w:customStyle="1" w:styleId="af">
    <w:name w:val="标准文件_英文注："/>
    <w:basedOn w:val="afff5"/>
    <w:next w:val="afffffb"/>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7">
    <w:name w:val="标准文件_正文公式"/>
    <w:basedOn w:val="afff5"/>
    <w:next w:val="afffffa"/>
    <w:qFormat/>
    <w:pPr>
      <w:tabs>
        <w:tab w:val="center" w:pos="4678"/>
        <w:tab w:val="right" w:leader="middleDot" w:pos="9356"/>
      </w:tabs>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b"/>
    <w:qFormat/>
    <w:pPr>
      <w:numPr>
        <w:numId w:val="18"/>
      </w:numPr>
      <w:jc w:val="center"/>
    </w:pPr>
    <w:rPr>
      <w:rFonts w:ascii="黑体" w:eastAsia="黑体" w:hAnsi="Times New Roman" w:cs="Times New Roman"/>
      <w:sz w:val="21"/>
    </w:rPr>
  </w:style>
  <w:style w:type="paragraph" w:customStyle="1" w:styleId="afb">
    <w:name w:val="标准文件_正文英文图标题"/>
    <w:next w:val="afffffb"/>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eastAsia="宋体" w:hAnsi="Times New Roman" w:cs="Times New Roman"/>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a">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c">
    <w:name w:val="封面标准文稿编辑信息"/>
    <w:qFormat/>
    <w:pPr>
      <w:spacing w:before="180" w:line="180" w:lineRule="exact"/>
      <w:jc w:val="center"/>
    </w:pPr>
    <w:rPr>
      <w:rFonts w:ascii="宋体" w:eastAsia="宋体" w:hAnsi="Times New Roman" w:cs="Times New Roman"/>
      <w:sz w:val="21"/>
    </w:rPr>
  </w:style>
  <w:style w:type="paragraph" w:customStyle="1" w:styleId="afffffffd">
    <w:name w:val="封面标准文稿类别"/>
    <w:qFormat/>
    <w:pPr>
      <w:spacing w:before="440" w:line="400" w:lineRule="exact"/>
      <w:jc w:val="center"/>
    </w:pPr>
    <w:rPr>
      <w:rFonts w:ascii="宋体" w:eastAsia="宋体" w:hAnsi="Times New Roman" w:cs="Times New Roman"/>
      <w:sz w:val="24"/>
    </w:rPr>
  </w:style>
  <w:style w:type="paragraph" w:customStyle="1" w:styleId="afffffffe">
    <w:name w:val="封面标准英文名称"/>
    <w:qFormat/>
    <w:pPr>
      <w:widowControl w:val="0"/>
      <w:spacing w:line="360" w:lineRule="exact"/>
      <w:jc w:val="center"/>
    </w:pPr>
    <w:rPr>
      <w:rFonts w:ascii="Times New Roman" w:eastAsia="宋体" w:hAnsi="Times New Roman" w:cs="Times New Roman"/>
      <w:sz w:val="28"/>
    </w:rPr>
  </w:style>
  <w:style w:type="paragraph" w:customStyle="1" w:styleId="affffffff">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f0">
    <w:name w:val="封面正文"/>
    <w:qFormat/>
    <w:pPr>
      <w:jc w:val="both"/>
    </w:pPr>
    <w:rPr>
      <w:rFonts w:ascii="Times New Roman" w:eastAsia="宋体" w:hAnsi="Times New Roman" w:cs="Times New Roman"/>
    </w:rPr>
  </w:style>
  <w:style w:type="paragraph" w:customStyle="1" w:styleId="affffffff1">
    <w:name w:val="附录二级无标题条"/>
    <w:basedOn w:val="afff5"/>
    <w:next w:val="afffffb"/>
    <w:qFormat/>
    <w:pPr>
      <w:wordWrap w:val="0"/>
      <w:overflowPunct w:val="0"/>
      <w:autoSpaceDE w:val="0"/>
      <w:autoSpaceDN w:val="0"/>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eastAsia="宋体" w:hAnsi="Times New Roman" w:cs="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eastAsia="宋体" w:hAnsi="Times New Roman" w:cs="Times New Roman"/>
      <w:sz w:val="18"/>
    </w:rPr>
  </w:style>
  <w:style w:type="paragraph" w:customStyle="1" w:styleId="afff4">
    <w:name w:val="列项——"/>
    <w:qFormat/>
    <w:pPr>
      <w:widowControl w:val="0"/>
      <w:numPr>
        <w:numId w:val="22"/>
      </w:numPr>
      <w:jc w:val="both"/>
    </w:pPr>
    <w:rPr>
      <w:rFonts w:ascii="宋体" w:eastAsia="宋体" w:hAnsi="宋体" w:cs="Times New Roman"/>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5"/>
    <w:next w:val="afff5"/>
    <w:semiHidden/>
    <w:qFormat/>
    <w:rPr>
      <w:bCs/>
      <w:iCs/>
    </w:rPr>
  </w:style>
  <w:style w:type="paragraph" w:customStyle="1" w:styleId="31">
    <w:name w:val="目录 31"/>
    <w:basedOn w:val="afff5"/>
    <w:next w:val="afff5"/>
    <w:semiHidden/>
    <w:qFormat/>
    <w:rPr>
      <w:rFonts w:ascii="宋体" w:hAnsi="宋体"/>
      <w:iCs/>
    </w:rPr>
  </w:style>
  <w:style w:type="paragraph" w:customStyle="1" w:styleId="41">
    <w:name w:val="目录 41"/>
    <w:basedOn w:val="afff5"/>
    <w:next w:val="afff5"/>
    <w:semiHidden/>
    <w:qFormat/>
  </w:style>
  <w:style w:type="paragraph" w:customStyle="1" w:styleId="51">
    <w:name w:val="目录 51"/>
    <w:basedOn w:val="afff5"/>
    <w:next w:val="afff5"/>
    <w:semiHidden/>
    <w:qFormat/>
    <w:rPr>
      <w:rFonts w:ascii="宋体" w:hAnsi="宋体"/>
    </w:rPr>
  </w:style>
  <w:style w:type="paragraph" w:customStyle="1" w:styleId="61">
    <w:name w:val="目录 61"/>
    <w:basedOn w:val="afff5"/>
    <w:next w:val="afff5"/>
    <w:semiHidden/>
    <w:qFormat/>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cs="Times New Roman"/>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1">
    <w:name w:val="无标题条"/>
    <w:next w:val="afffffb"/>
    <w:qFormat/>
    <w:pPr>
      <w:jc w:val="both"/>
    </w:pPr>
    <w:rPr>
      <w:rFonts w:ascii="宋体" w:eastAsia="宋体" w:hAnsi="宋体" w:cs="Times New Roman"/>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eastAsia="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eastAsia="宋体" w:hAnsi="Times New Roman" w:cs="Times New Roman"/>
      <w:sz w:val="21"/>
    </w:rPr>
  </w:style>
  <w:style w:type="paragraph" w:customStyle="1" w:styleId="afffffffffc">
    <w:name w:val="标准文件_索引字母"/>
    <w:next w:val="afffffb"/>
    <w:qFormat/>
    <w:pPr>
      <w:jc w:val="center"/>
    </w:pPr>
    <w:rPr>
      <w:rFonts w:ascii="宋体" w:eastAsia="Times New Roman" w:hAnsi="宋体" w:cs="Times New Roman"/>
      <w:b/>
      <w:kern w:val="2"/>
      <w:sz w:val="21"/>
    </w:rPr>
  </w:style>
  <w:style w:type="paragraph" w:customStyle="1" w:styleId="afffffffffd">
    <w:name w:val="标准文件_附录前"/>
    <w:next w:val="afffffb"/>
    <w:qFormat/>
    <w:pPr>
      <w:spacing w:line="20" w:lineRule="atLeast"/>
      <w:ind w:firstLine="200"/>
    </w:pPr>
    <w:rPr>
      <w:rFonts w:ascii="宋体" w:eastAsia="宋体" w:hAnsi="宋体" w:cs="Times New Roman"/>
      <w:kern w:val="2"/>
      <w:sz w:val="10"/>
    </w:rPr>
  </w:style>
  <w:style w:type="paragraph" w:customStyle="1" w:styleId="afffffffffe">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f0"/>
    <w:qFormat/>
    <w:pPr>
      <w:widowControl w:val="0"/>
      <w:numPr>
        <w:numId w:val="28"/>
      </w:numPr>
      <w:jc w:val="both"/>
    </w:pPr>
    <w:rPr>
      <w:rFonts w:ascii="宋体" w:eastAsia="宋体" w:hAnsi="Times New Roman" w:cs="Times New Roman"/>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numPr>
        <w:numId w:val="29"/>
      </w:numPr>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eastAsia="宋体" w:hAnsi="宋体" w:cs="Times New Roman"/>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round"/>
      <w:spacing w:before="57"/>
    </w:pPr>
    <w:rPr>
      <w:sz w:val="21"/>
    </w:rPr>
  </w:style>
  <w:style w:type="paragraph" w:customStyle="1" w:styleId="affffffffffa">
    <w:name w:val="标准文件_文件名称"/>
    <w:basedOn w:val="afffffb"/>
    <w:next w:val="afffffb"/>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eastAsia="宋体" w:hAnsi="Calibri" w:cs="Times New Roman"/>
      <w:kern w:val="2"/>
      <w:sz w:val="21"/>
      <w:szCs w:val="21"/>
    </w:rPr>
  </w:style>
  <w:style w:type="paragraph" w:customStyle="1" w:styleId="24">
    <w:name w:val="修订2"/>
    <w:hidden/>
    <w:uiPriority w:val="99"/>
    <w:unhideWhenUsed/>
    <w:qFormat/>
    <w:rPr>
      <w:rFonts w:ascii="Calibri" w:eastAsia="宋体" w:hAnsi="Calibri" w:cs="Times New Roman"/>
      <w:kern w:val="2"/>
      <w:sz w:val="21"/>
      <w:szCs w:val="21"/>
    </w:rPr>
  </w:style>
  <w:style w:type="paragraph" w:customStyle="1" w:styleId="32">
    <w:name w:val="修订3"/>
    <w:hidden/>
    <w:uiPriority w:val="99"/>
    <w:unhideWhenUsed/>
    <w:qFormat/>
    <w:rPr>
      <w:rFonts w:ascii="Calibri" w:eastAsia="宋体" w:hAnsi="Calibri" w:cs="Times New Roman"/>
      <w:kern w:val="2"/>
      <w:sz w:val="21"/>
      <w:szCs w:val="21"/>
    </w:rPr>
  </w:style>
  <w:style w:type="paragraph" w:customStyle="1" w:styleId="42">
    <w:name w:val="修订4"/>
    <w:hidden/>
    <w:uiPriority w:val="99"/>
    <w:unhideWhenUsed/>
    <w:qFormat/>
    <w:rPr>
      <w:rFonts w:ascii="Calibri" w:eastAsia="宋体" w:hAnsi="Calibri" w:cs="Times New Roman"/>
      <w:kern w:val="2"/>
      <w:sz w:val="21"/>
      <w:szCs w:val="21"/>
    </w:rPr>
  </w:style>
  <w:style w:type="character" w:customStyle="1" w:styleId="13">
    <w:name w:val="未处理的提及1"/>
    <w:basedOn w:val="afff6"/>
    <w:uiPriority w:val="99"/>
    <w:semiHidden/>
    <w:unhideWhenUsed/>
    <w:qFormat/>
    <w:rPr>
      <w:color w:val="605E5C"/>
      <w:shd w:val="clear" w:color="auto" w:fill="E1DFDD"/>
    </w:rPr>
  </w:style>
  <w:style w:type="paragraph" w:customStyle="1" w:styleId="ds-markdown-paragraph">
    <w:name w:val="ds-markdown-paragraph"/>
    <w:basedOn w:val="afff5"/>
    <w:rsid w:val="00AE672E"/>
    <w:pPr>
      <w:spacing w:before="100" w:beforeAutospacing="1" w:after="100" w:afterAutospacing="1"/>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CDBA7888684F0F817BC28A3C16C261"/>
        <w:category>
          <w:name w:val="常规"/>
          <w:gallery w:val="placeholder"/>
        </w:category>
        <w:types>
          <w:type w:val="bbPlcHdr"/>
        </w:types>
        <w:behaviors>
          <w:behavior w:val="content"/>
        </w:behaviors>
        <w:guid w:val="{D89690E6-12C5-453C-8194-E27F7FED8D9E}"/>
      </w:docPartPr>
      <w:docPartBody>
        <w:p w:rsidR="00CA291F" w:rsidRDefault="00BA0C41">
          <w:pPr>
            <w:pStyle w:val="B4CDBA7888684F0F817BC28A3C16C261"/>
            <w:rPr>
              <w:rFonts w:hint="eastAsia"/>
            </w:rPr>
          </w:pPr>
          <w:r>
            <w:rPr>
              <w:rStyle w:val="a3"/>
              <w:rFonts w:hint="eastAsia"/>
            </w:rPr>
            <w:t>单击或点击此处输入文字。</w:t>
          </w:r>
        </w:p>
      </w:docPartBody>
    </w:docPart>
    <w:docPart>
      <w:docPartPr>
        <w:name w:val="C575803DCC204B319BB10CCE3C2CAC07"/>
        <w:category>
          <w:name w:val="常规"/>
          <w:gallery w:val="placeholder"/>
        </w:category>
        <w:types>
          <w:type w:val="bbPlcHdr"/>
        </w:types>
        <w:behaviors>
          <w:behavior w:val="content"/>
        </w:behaviors>
        <w:guid w:val="{0AC5E3FB-3C1B-4C97-9F54-8F4F6046EED2}"/>
      </w:docPartPr>
      <w:docPartBody>
        <w:p w:rsidR="00CA291F" w:rsidRDefault="00BA0C41">
          <w:pPr>
            <w:pStyle w:val="C575803DCC204B319BB10CCE3C2CAC07"/>
            <w:rPr>
              <w:rFonts w:hint="eastAsia"/>
            </w:rPr>
          </w:pPr>
          <w:r>
            <w:rPr>
              <w:rStyle w:val="a3"/>
              <w:rFonts w:hint="eastAsia"/>
            </w:rPr>
            <w:t>选择一项。</w:t>
          </w:r>
        </w:p>
      </w:docPartBody>
    </w:docPart>
    <w:docPart>
      <w:docPartPr>
        <w:name w:val="A27CF9AE765845E49F2D8AF22342FA07"/>
        <w:category>
          <w:name w:val="常规"/>
          <w:gallery w:val="placeholder"/>
        </w:category>
        <w:types>
          <w:type w:val="bbPlcHdr"/>
        </w:types>
        <w:behaviors>
          <w:behavior w:val="content"/>
        </w:behaviors>
        <w:guid w:val="{7B04385A-E939-41F4-BA24-E404631E29C9}"/>
      </w:docPartPr>
      <w:docPartBody>
        <w:p w:rsidR="00CA291F" w:rsidRDefault="00BA0C41">
          <w:pPr>
            <w:pStyle w:val="A27CF9AE765845E49F2D8AF22342FA0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057"/>
    <w:rsid w:val="00030412"/>
    <w:rsid w:val="000663A9"/>
    <w:rsid w:val="00073BB3"/>
    <w:rsid w:val="00074D7A"/>
    <w:rsid w:val="0008757C"/>
    <w:rsid w:val="001323AA"/>
    <w:rsid w:val="00222058"/>
    <w:rsid w:val="002367ED"/>
    <w:rsid w:val="00273100"/>
    <w:rsid w:val="00353963"/>
    <w:rsid w:val="00440057"/>
    <w:rsid w:val="0060449F"/>
    <w:rsid w:val="00722D05"/>
    <w:rsid w:val="00722D62"/>
    <w:rsid w:val="007707A7"/>
    <w:rsid w:val="0078353B"/>
    <w:rsid w:val="00874EA1"/>
    <w:rsid w:val="008E492F"/>
    <w:rsid w:val="008E50D6"/>
    <w:rsid w:val="00974078"/>
    <w:rsid w:val="00A0272C"/>
    <w:rsid w:val="00A1028C"/>
    <w:rsid w:val="00A61F3E"/>
    <w:rsid w:val="00A82CFF"/>
    <w:rsid w:val="00B150EC"/>
    <w:rsid w:val="00B80AE5"/>
    <w:rsid w:val="00B85C77"/>
    <w:rsid w:val="00B8729B"/>
    <w:rsid w:val="00BA0C41"/>
    <w:rsid w:val="00BA7CA0"/>
    <w:rsid w:val="00C57FEE"/>
    <w:rsid w:val="00CA291F"/>
    <w:rsid w:val="00D03865"/>
    <w:rsid w:val="00D3395B"/>
    <w:rsid w:val="00D81304"/>
    <w:rsid w:val="00D8716F"/>
    <w:rsid w:val="00DB1453"/>
    <w:rsid w:val="00DC65A2"/>
    <w:rsid w:val="00E14CD5"/>
    <w:rsid w:val="00E97AD0"/>
    <w:rsid w:val="00EF656A"/>
    <w:rsid w:val="00FC4666"/>
    <w:rsid w:val="00FE4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CDBA7888684F0F817BC28A3C16C261">
    <w:name w:val="B4CDBA7888684F0F817BC28A3C16C261"/>
    <w:qFormat/>
    <w:pPr>
      <w:widowControl w:val="0"/>
      <w:jc w:val="both"/>
    </w:pPr>
    <w:rPr>
      <w:kern w:val="2"/>
      <w:sz w:val="21"/>
      <w:szCs w:val="22"/>
    </w:rPr>
  </w:style>
  <w:style w:type="paragraph" w:customStyle="1" w:styleId="C575803DCC204B319BB10CCE3C2CAC07">
    <w:name w:val="C575803DCC204B319BB10CCE3C2CAC07"/>
    <w:qFormat/>
    <w:pPr>
      <w:widowControl w:val="0"/>
      <w:jc w:val="both"/>
    </w:pPr>
    <w:rPr>
      <w:kern w:val="2"/>
      <w:sz w:val="21"/>
      <w:szCs w:val="22"/>
    </w:rPr>
  </w:style>
  <w:style w:type="paragraph" w:customStyle="1" w:styleId="A27CF9AE765845E49F2D8AF22342FA07">
    <w:name w:val="A27CF9AE765845E49F2D8AF22342FA0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A7E5901-623D-4581-9FC2-0E6F94D7E17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100</TotalTime>
  <Pages>8</Pages>
  <Words>700</Words>
  <Characters>3990</Characters>
  <Application>Microsoft Office Word</Application>
  <DocSecurity>0</DocSecurity>
  <Lines>33</Lines>
  <Paragraphs>9</Paragraphs>
  <ScaleCrop>false</ScaleCrop>
  <Company>PCMI</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49</cp:revision>
  <cp:lastPrinted>2025-12-30T07:18:00Z</cp:lastPrinted>
  <dcterms:created xsi:type="dcterms:W3CDTF">2025-11-04T05:04:00Z</dcterms:created>
  <dcterms:modified xsi:type="dcterms:W3CDTF">2026-03-31T11:00:00Z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eyJoZGlkIjoiNzU2YWRlODFhNjlhZDU2MDMwMDY0ODM5NDE2MDA3ZmQiLCJ1c2VySWQiOiI1MDk1ODQyMzQifQ==</vt:lpwstr>
  </property>
  <property fmtid="{D5CDD505-2E9C-101B-9397-08002B2CF9AE}" pid="15" name="KSOProductBuildVer">
    <vt:lpwstr>2052-12.1.0.25225</vt:lpwstr>
  </property>
  <property fmtid="{D5CDD505-2E9C-101B-9397-08002B2CF9AE}" pid="16" name="ICV">
    <vt:lpwstr>1331C9E3962844FC8A4CF2369B20F808_13</vt:lpwstr>
  </property>
  <property fmtid="{D5CDD505-2E9C-101B-9397-08002B2CF9AE}" pid="17" name="DoublePage">
    <vt:lpwstr>true</vt:lpwstr>
  </property>
</Properties>
</file>