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8"/>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1A037A" w14:paraId="0AE19386" w14:textId="77777777">
        <w:tc>
          <w:tcPr>
            <w:tcW w:w="509" w:type="dxa"/>
          </w:tcPr>
          <w:p w14:paraId="5D7ADD09" w14:textId="77777777" w:rsidR="001A037A" w:rsidRDefault="00446FA4">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4D7E8C84" w14:textId="77777777" w:rsidR="001A037A" w:rsidRDefault="00446FA4">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11.020</w:t>
            </w:r>
            <w:r>
              <w:rPr>
                <w:rFonts w:ascii="黑体" w:eastAsia="黑体" w:hAnsi="黑体"/>
                <w:sz w:val="21"/>
                <w:szCs w:val="21"/>
              </w:rPr>
              <w:fldChar w:fldCharType="end"/>
            </w:r>
            <w:bookmarkEnd w:id="0"/>
          </w:p>
        </w:tc>
      </w:tr>
      <w:tr w:rsidR="001A037A" w14:paraId="175048CF" w14:textId="77777777">
        <w:tc>
          <w:tcPr>
            <w:tcW w:w="509" w:type="dxa"/>
          </w:tcPr>
          <w:p w14:paraId="0AE540EB" w14:textId="77777777" w:rsidR="001A037A" w:rsidRDefault="00446FA4">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8"/>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1A037A" w14:paraId="259F235F" w14:textId="77777777">
              <w:trPr>
                <w:trHeight w:hRule="exact" w:val="1021"/>
              </w:trPr>
              <w:tc>
                <w:tcPr>
                  <w:tcW w:w="9242" w:type="dxa"/>
                  <w:vAlign w:val="center"/>
                </w:tcPr>
                <w:p w14:paraId="17F8248E" w14:textId="77777777" w:rsidR="001A037A" w:rsidRDefault="00446FA4" w:rsidP="00BC5BFC">
                  <w:pPr>
                    <w:pStyle w:val="afffff0"/>
                    <w:framePr w:w="0" w:hRule="auto" w:wrap="auto" w:hAnchor="text" w:xAlign="left" w:yAlign="inline" w:anchorLock="0"/>
                    <w:ind w:left="420" w:right="624"/>
                    <w:rPr>
                      <w:rFonts w:ascii="宋体" w:hAnsi="宋体"/>
                      <w:sz w:val="28"/>
                      <w:szCs w:val="28"/>
                    </w:rPr>
                  </w:pPr>
                  <w:r>
                    <w:rPr>
                      <w:noProof/>
                    </w:rPr>
                    <w:drawing>
                      <wp:inline distT="0" distB="0" distL="0" distR="0" wp14:anchorId="0E84B211" wp14:editId="13AFF5DE">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60780842" wp14:editId="77E1B82C">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14:paraId="651CA76F" w14:textId="77777777" w:rsidR="001A037A" w:rsidRDefault="00446FA4">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C 05</w:t>
            </w:r>
            <w:r>
              <w:rPr>
                <w:rFonts w:ascii="黑体" w:eastAsia="黑体" w:hAnsi="黑体"/>
                <w:sz w:val="21"/>
                <w:szCs w:val="21"/>
              </w:rPr>
              <w:fldChar w:fldCharType="end"/>
            </w:r>
            <w:bookmarkEnd w:id="2"/>
          </w:p>
        </w:tc>
      </w:tr>
    </w:tbl>
    <w:bookmarkStart w:id="3" w:name="_Hlk26473981"/>
    <w:p w14:paraId="7E05EDDC" w14:textId="77777777" w:rsidR="001A037A" w:rsidRDefault="00446FA4">
      <w:pPr>
        <w:pStyle w:val="afffff1"/>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团体标准</w:t>
      </w:r>
      <w:r>
        <w:rPr>
          <w:rFonts w:ascii="黑体" w:eastAsia="黑体"/>
          <w:b w:val="0"/>
          <w:w w:val="100"/>
          <w:sz w:val="48"/>
        </w:rPr>
        <w:fldChar w:fldCharType="end"/>
      </w:r>
      <w:bookmarkEnd w:id="4"/>
    </w:p>
    <w:bookmarkEnd w:id="3"/>
    <w:p w14:paraId="448307C2" w14:textId="77777777" w:rsidR="001A037A" w:rsidRDefault="00446FA4">
      <w:pPr>
        <w:pStyle w:val="affffffffff3"/>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71CD7A9C" w14:textId="77777777" w:rsidR="001A037A" w:rsidRDefault="00446FA4">
      <w:pPr>
        <w:pStyle w:val="affffffffff4"/>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72E5AA68" w14:textId="77777777" w:rsidR="001A037A" w:rsidRDefault="00446FA4">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296354EA" wp14:editId="62BD6242">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FC73BCF" w14:textId="77777777" w:rsidR="001A037A" w:rsidRDefault="001A037A">
      <w:pPr>
        <w:pStyle w:val="afffff1"/>
        <w:framePr w:w="9639" w:h="6976" w:hRule="exact" w:hSpace="0" w:vSpace="0" w:wrap="around" w:hAnchor="page" w:y="6408"/>
        <w:jc w:val="center"/>
        <w:rPr>
          <w:rFonts w:ascii="黑体" w:eastAsia="黑体" w:hAnsi="黑体"/>
          <w:b w:val="0"/>
          <w:bCs w:val="0"/>
          <w:w w:val="100"/>
        </w:rPr>
      </w:pPr>
    </w:p>
    <w:p w14:paraId="494E60EC" w14:textId="77777777" w:rsidR="001A037A" w:rsidRDefault="00446FA4">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五行十态体质分类规范</w:t>
      </w:r>
      <w:r>
        <w:fldChar w:fldCharType="end"/>
      </w:r>
      <w:bookmarkEnd w:id="9"/>
    </w:p>
    <w:p w14:paraId="5EE906CA" w14:textId="77777777" w:rsidR="001A037A" w:rsidRDefault="001A037A">
      <w:pPr>
        <w:framePr w:w="9639" w:h="6974" w:hRule="exact" w:wrap="around" w:vAnchor="page" w:hAnchor="page" w:x="1419" w:y="6408" w:anchorLock="1"/>
        <w:ind w:left="-1418"/>
      </w:pPr>
    </w:p>
    <w:p w14:paraId="2CB6510B" w14:textId="77777777" w:rsidR="001A037A" w:rsidRDefault="00446FA4">
      <w:pPr>
        <w:pStyle w:val="afffffff9"/>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Classification specification of five elements and ten status constitution</w:t>
      </w:r>
      <w:r>
        <w:rPr>
          <w:rFonts w:ascii="黑体" w:eastAsia="黑体" w:hAnsi="黑体"/>
          <w:szCs w:val="28"/>
        </w:rPr>
        <w:fldChar w:fldCharType="end"/>
      </w:r>
      <w:bookmarkEnd w:id="10"/>
    </w:p>
    <w:p w14:paraId="694FEEC8" w14:textId="77777777" w:rsidR="001A037A" w:rsidRDefault="001A037A">
      <w:pPr>
        <w:framePr w:w="9639" w:h="6974" w:hRule="exact" w:wrap="around" w:vAnchor="page" w:hAnchor="page" w:x="1419" w:y="6408" w:anchorLock="1"/>
        <w:spacing w:line="760" w:lineRule="exact"/>
        <w:ind w:left="-1418"/>
      </w:pPr>
    </w:p>
    <w:p w14:paraId="3A885C0D" w14:textId="77777777" w:rsidR="001A037A" w:rsidRDefault="001A037A">
      <w:pPr>
        <w:pStyle w:val="afffffff9"/>
        <w:framePr w:w="9639" w:h="6974" w:hRule="exact" w:wrap="around" w:vAnchor="page" w:hAnchor="page" w:x="1419" w:y="6408" w:anchorLock="1"/>
        <w:textAlignment w:val="bottom"/>
        <w:rPr>
          <w:rFonts w:eastAsia="黑体"/>
          <w:szCs w:val="28"/>
        </w:rPr>
      </w:pPr>
    </w:p>
    <w:p w14:paraId="1C40400F" w14:textId="77777777" w:rsidR="001A037A" w:rsidRDefault="00446FA4">
      <w:pPr>
        <w:pStyle w:val="afffffff9"/>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2"/>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BC5BFC">
        <w:rPr>
          <w:sz w:val="24"/>
          <w:szCs w:val="28"/>
        </w:rPr>
      </w:r>
      <w:r w:rsidR="00BC5BFC">
        <w:rPr>
          <w:sz w:val="24"/>
          <w:szCs w:val="28"/>
        </w:rPr>
        <w:fldChar w:fldCharType="separate"/>
      </w:r>
      <w:r>
        <w:rPr>
          <w:sz w:val="24"/>
          <w:szCs w:val="28"/>
        </w:rPr>
        <w:fldChar w:fldCharType="end"/>
      </w:r>
      <w:bookmarkEnd w:id="11"/>
    </w:p>
    <w:p w14:paraId="67E6310D" w14:textId="77777777" w:rsidR="001A037A" w:rsidRDefault="00446FA4">
      <w:pPr>
        <w:pStyle w:val="afffffff9"/>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04F4A302" w14:textId="77777777" w:rsidR="001A037A" w:rsidRDefault="00446FA4">
      <w:pPr>
        <w:pStyle w:val="afffffff9"/>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sidR="00BC5BFC">
        <w:rPr>
          <w:b/>
          <w:sz w:val="21"/>
          <w:szCs w:val="28"/>
        </w:rPr>
      </w:r>
      <w:r w:rsidR="00BC5BFC">
        <w:rPr>
          <w:b/>
          <w:sz w:val="21"/>
          <w:szCs w:val="28"/>
        </w:rPr>
        <w:fldChar w:fldCharType="separate"/>
      </w:r>
      <w:r>
        <w:rPr>
          <w:b/>
          <w:sz w:val="21"/>
          <w:szCs w:val="28"/>
        </w:rPr>
        <w:fldChar w:fldCharType="end"/>
      </w:r>
      <w:bookmarkEnd w:id="13"/>
    </w:p>
    <w:p w14:paraId="381E2AB1" w14:textId="77777777" w:rsidR="001A037A" w:rsidRDefault="00446FA4">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78588D28" w14:textId="77777777" w:rsidR="001A037A" w:rsidRDefault="00446FA4">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782C34F5" w14:textId="77777777" w:rsidR="001A037A" w:rsidRDefault="00446FA4">
      <w:pPr>
        <w:pStyle w:val="affffffff9"/>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w:t>
      </w:r>
      <w:r>
        <w:rPr>
          <w:rFonts w:hAnsi="黑体"/>
          <w:w w:val="100"/>
          <w:sz w:val="28"/>
        </w:rPr>
        <w:t>协会</w:t>
      </w:r>
      <w:r>
        <w:rPr>
          <w:rFonts w:hAnsi="黑体"/>
          <w:w w:val="100"/>
          <w:sz w:val="28"/>
        </w:rPr>
        <w:fldChar w:fldCharType="end"/>
      </w:r>
      <w:bookmarkEnd w:id="20"/>
      <w:r>
        <w:rPr>
          <w:rFonts w:ascii="Times New Roman"/>
          <w:w w:val="100"/>
          <w:sz w:val="28"/>
        </w:rPr>
        <w:t>  </w:t>
      </w:r>
      <w:r>
        <w:rPr>
          <w:rStyle w:val="afffffffffffa"/>
          <w:rFonts w:hAnsi="黑体" w:hint="eastAsia"/>
          <w:position w:val="0"/>
        </w:rPr>
        <w:t>发</w:t>
      </w:r>
      <w:r>
        <w:rPr>
          <w:rStyle w:val="afffffffffffa"/>
          <w:rFonts w:hAnsi="黑体" w:hint="eastAsia"/>
          <w:spacing w:val="0"/>
          <w:position w:val="0"/>
        </w:rPr>
        <w:t>布</w:t>
      </w:r>
    </w:p>
    <w:p w14:paraId="52F89DE7" w14:textId="77777777" w:rsidR="001A037A" w:rsidRDefault="00446FA4">
      <w:pPr>
        <w:rPr>
          <w:rFonts w:ascii="宋体" w:hAnsi="宋体"/>
          <w:sz w:val="28"/>
          <w:szCs w:val="28"/>
        </w:rPr>
        <w:sectPr w:rsidR="001A037A" w:rsidSect="007F5720">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166F623C" wp14:editId="4A184C9F">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26CE8D59" w14:textId="77777777" w:rsidR="001A037A" w:rsidRDefault="00446FA4">
      <w:pPr>
        <w:pStyle w:val="a6"/>
        <w:spacing w:after="360"/>
      </w:pPr>
      <w:bookmarkStart w:id="21" w:name="BookMark2"/>
      <w:r>
        <w:rPr>
          <w:spacing w:val="320"/>
        </w:rPr>
        <w:lastRenderedPageBreak/>
        <w:t>前</w:t>
      </w:r>
      <w:r>
        <w:t>言</w:t>
      </w:r>
    </w:p>
    <w:p w14:paraId="5D114E6C" w14:textId="77777777" w:rsidR="001A037A" w:rsidRDefault="00446FA4">
      <w:pPr>
        <w:pStyle w:val="afffff6"/>
        <w:ind w:firstLine="420"/>
      </w:pPr>
      <w:r>
        <w:rPr>
          <w:rFonts w:hint="eastAsia"/>
        </w:rPr>
        <w:t>本文件参照GB/T 1.1—2020《标准化工作导则  第1部分：标准化文件的结构和起草规则》的规定起草。</w:t>
      </w:r>
    </w:p>
    <w:p w14:paraId="7BFA5CD2" w14:textId="77777777" w:rsidR="001A037A" w:rsidRDefault="00446FA4">
      <w:pPr>
        <w:pStyle w:val="afffff6"/>
        <w:ind w:firstLine="420"/>
      </w:pPr>
      <w:r>
        <w:rPr>
          <w:rFonts w:hint="eastAsia"/>
        </w:rPr>
        <w:t>请注意本文件的某些内容可能涉及专利。本文件的发布机构不承担识别专利的责任。</w:t>
      </w:r>
    </w:p>
    <w:p w14:paraId="4EC7F174" w14:textId="77777777" w:rsidR="001A037A" w:rsidRDefault="00446FA4">
      <w:pPr>
        <w:pStyle w:val="afffff6"/>
        <w:ind w:firstLine="420"/>
      </w:pPr>
      <w:r>
        <w:rPr>
          <w:rFonts w:hint="eastAsia"/>
        </w:rPr>
        <w:t>本文件由广西中医药大学第一附属医院提出并</w:t>
      </w:r>
      <w:r>
        <w:t>宣贯</w:t>
      </w:r>
      <w:r>
        <w:rPr>
          <w:rFonts w:hint="eastAsia"/>
        </w:rPr>
        <w:t>。</w:t>
      </w:r>
    </w:p>
    <w:p w14:paraId="6786D112" w14:textId="77777777" w:rsidR="001A037A" w:rsidRDefault="00446FA4">
      <w:pPr>
        <w:pStyle w:val="afffff6"/>
        <w:ind w:firstLine="420"/>
      </w:pPr>
      <w:r>
        <w:rPr>
          <w:rFonts w:hint="eastAsia"/>
        </w:rPr>
        <w:t>本文件由广西标准化</w:t>
      </w:r>
      <w:r>
        <w:t>协会</w:t>
      </w:r>
      <w:r>
        <w:rPr>
          <w:rFonts w:hint="eastAsia"/>
        </w:rPr>
        <w:t>归口。</w:t>
      </w:r>
    </w:p>
    <w:p w14:paraId="3A0F88E4" w14:textId="77777777" w:rsidR="001A037A" w:rsidRPr="008E0827" w:rsidRDefault="00446FA4">
      <w:pPr>
        <w:pStyle w:val="afffff6"/>
        <w:ind w:firstLine="420"/>
      </w:pPr>
      <w:r>
        <w:rPr>
          <w:rFonts w:hint="eastAsia"/>
        </w:rPr>
        <w:t>本文件起草单位：广西中医药大学第一附属医院、中国中医科学院中医临床基础医学研究所、江西中医药大学附属</w:t>
      </w:r>
      <w:r w:rsidRPr="008E0827">
        <w:rPr>
          <w:rFonts w:hint="eastAsia"/>
        </w:rPr>
        <w:t>医院。</w:t>
      </w:r>
    </w:p>
    <w:p w14:paraId="01035525" w14:textId="77777777" w:rsidR="001A037A" w:rsidRDefault="00446FA4">
      <w:pPr>
        <w:pStyle w:val="afffff6"/>
        <w:ind w:firstLine="420"/>
      </w:pPr>
      <w:r w:rsidRPr="008E0827">
        <w:rPr>
          <w:rFonts w:hint="eastAsia"/>
        </w:rPr>
        <w:t>本文件主要起草人：刘园园、谢胜、彭柳莹、张丽敏、谭金晶、陈涤平、黎元元</w:t>
      </w:r>
      <w:r>
        <w:rPr>
          <w:rFonts w:hint="eastAsia"/>
        </w:rPr>
        <w:t>、吴国庆。</w:t>
      </w:r>
    </w:p>
    <w:p w14:paraId="77E61666" w14:textId="77777777" w:rsidR="001A037A" w:rsidRDefault="001A037A">
      <w:pPr>
        <w:pStyle w:val="afffff6"/>
        <w:ind w:firstLine="420"/>
      </w:pPr>
    </w:p>
    <w:p w14:paraId="50F63C78" w14:textId="77777777" w:rsidR="001A037A" w:rsidRDefault="001A037A">
      <w:pPr>
        <w:pStyle w:val="afffff6"/>
        <w:ind w:firstLine="420"/>
        <w:sectPr w:rsidR="001A037A" w:rsidSect="007F5720">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p>
    <w:p w14:paraId="117A9EE3" w14:textId="77777777" w:rsidR="001A037A" w:rsidRDefault="001A037A">
      <w:pPr>
        <w:spacing w:line="20" w:lineRule="exact"/>
        <w:jc w:val="center"/>
        <w:rPr>
          <w:rFonts w:ascii="黑体" w:eastAsia="黑体" w:hAnsi="黑体"/>
          <w:sz w:val="32"/>
          <w:szCs w:val="32"/>
        </w:rPr>
      </w:pPr>
      <w:bookmarkStart w:id="22" w:name="BookMark4"/>
      <w:bookmarkEnd w:id="21"/>
    </w:p>
    <w:p w14:paraId="282E3565" w14:textId="77777777" w:rsidR="001A037A" w:rsidRDefault="001A037A">
      <w:pPr>
        <w:spacing w:line="20" w:lineRule="exact"/>
        <w:jc w:val="center"/>
        <w:rPr>
          <w:rFonts w:ascii="黑体" w:eastAsia="黑体" w:hAnsi="黑体"/>
          <w:sz w:val="32"/>
          <w:szCs w:val="32"/>
        </w:rPr>
      </w:pPr>
    </w:p>
    <w:bookmarkStart w:id="23" w:name="NEW_STAND_NAME" w:displacedByCustomXml="next"/>
    <w:sdt>
      <w:sdtPr>
        <w:tag w:val="NEW_STAND_NAME"/>
        <w:id w:val="595910757"/>
        <w:lock w:val="sdtLocked"/>
        <w:placeholder>
          <w:docPart w:val="B9EDFA2884274FB7909D2E3C6EB019BC"/>
        </w:placeholder>
      </w:sdtPr>
      <w:sdtContent>
        <w:p w14:paraId="0FC32FBF" w14:textId="77777777" w:rsidR="001A037A" w:rsidRDefault="00446FA4">
          <w:pPr>
            <w:pStyle w:val="afffffffff9"/>
            <w:spacing w:beforeLines="1" w:before="2" w:afterLines="220" w:after="528"/>
          </w:pPr>
          <w:r>
            <w:rPr>
              <w:rFonts w:hint="eastAsia"/>
            </w:rPr>
            <w:t>五行十态体质分类规范</w:t>
          </w:r>
        </w:p>
      </w:sdtContent>
    </w:sdt>
    <w:p w14:paraId="4E0B73E0" w14:textId="77777777" w:rsidR="001A037A" w:rsidRDefault="00446FA4">
      <w:pPr>
        <w:pStyle w:val="affc"/>
        <w:spacing w:before="240" w:after="240"/>
      </w:pPr>
      <w:bookmarkStart w:id="24" w:name="_Toc26986771"/>
      <w:bookmarkStart w:id="25" w:name="_Toc17233333"/>
      <w:bookmarkStart w:id="26" w:name="_Toc17233325"/>
      <w:bookmarkStart w:id="27" w:name="_Toc26718930"/>
      <w:bookmarkStart w:id="28" w:name="_Toc24884211"/>
      <w:bookmarkStart w:id="29" w:name="_Toc97192964"/>
      <w:bookmarkStart w:id="30" w:name="_Toc26986530"/>
      <w:bookmarkStart w:id="31" w:name="_Toc24884218"/>
      <w:bookmarkStart w:id="32" w:name="_Toc26648465"/>
      <w:bookmarkEnd w:id="23"/>
      <w:r>
        <w:rPr>
          <w:rFonts w:hint="eastAsia"/>
        </w:rPr>
        <w:t>范围</w:t>
      </w:r>
      <w:bookmarkEnd w:id="24"/>
      <w:bookmarkEnd w:id="25"/>
      <w:bookmarkEnd w:id="26"/>
      <w:bookmarkEnd w:id="27"/>
      <w:bookmarkEnd w:id="28"/>
      <w:bookmarkEnd w:id="29"/>
      <w:bookmarkEnd w:id="30"/>
      <w:bookmarkEnd w:id="31"/>
      <w:bookmarkEnd w:id="32"/>
    </w:p>
    <w:p w14:paraId="286928C6" w14:textId="46FF6BD8" w:rsidR="001A037A" w:rsidRDefault="00446FA4">
      <w:pPr>
        <w:pStyle w:val="afffff6"/>
        <w:ind w:firstLine="420"/>
      </w:pPr>
      <w:bookmarkStart w:id="33" w:name="_Toc17233334"/>
      <w:bookmarkStart w:id="34" w:name="_Toc24884212"/>
      <w:bookmarkStart w:id="35" w:name="_Toc26648466"/>
      <w:bookmarkStart w:id="36" w:name="_Toc17233326"/>
      <w:bookmarkStart w:id="37" w:name="_Toc24884219"/>
      <w:r>
        <w:rPr>
          <w:rFonts w:hint="eastAsia"/>
        </w:rPr>
        <w:t>本文件界定了五行十态体质的术语和定义，规定了分类特征、</w:t>
      </w:r>
      <w:r w:rsidR="00E16C61">
        <w:rPr>
          <w:rFonts w:hint="eastAsia"/>
        </w:rPr>
        <w:t>体质</w:t>
      </w:r>
      <w:r>
        <w:rPr>
          <w:rFonts w:hint="eastAsia"/>
        </w:rPr>
        <w:t>判定的要求。</w:t>
      </w:r>
    </w:p>
    <w:p w14:paraId="654E09F2" w14:textId="77777777" w:rsidR="001A037A" w:rsidRDefault="00446FA4">
      <w:pPr>
        <w:pStyle w:val="afffff6"/>
        <w:ind w:firstLine="420"/>
      </w:pPr>
      <w:r>
        <w:rPr>
          <w:rFonts w:hint="eastAsia"/>
        </w:rPr>
        <w:t>本文件适用于五行十态体质分类。</w:t>
      </w:r>
    </w:p>
    <w:p w14:paraId="7DE076D5" w14:textId="77777777" w:rsidR="001A037A" w:rsidRDefault="00446FA4">
      <w:pPr>
        <w:pStyle w:val="affc"/>
        <w:spacing w:before="240" w:after="240"/>
      </w:pPr>
      <w:bookmarkStart w:id="38" w:name="_Toc97192965"/>
      <w:bookmarkStart w:id="39" w:name="_Toc26986772"/>
      <w:bookmarkStart w:id="40" w:name="_Toc26986531"/>
      <w:bookmarkStart w:id="41" w:name="_Toc26718931"/>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D4992BCC5F15480C81CE2A1E527E37B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273BB521" w14:textId="77777777" w:rsidR="001A037A" w:rsidRDefault="00446FA4">
          <w:pPr>
            <w:pStyle w:val="afffff6"/>
            <w:ind w:firstLine="420"/>
          </w:pPr>
          <w:r>
            <w:rPr>
              <w:rFonts w:hint="eastAsia"/>
            </w:rPr>
            <w:t>本文件没有规范性引用文件。</w:t>
          </w:r>
        </w:p>
      </w:sdtContent>
    </w:sdt>
    <w:p w14:paraId="38A06E42" w14:textId="77777777" w:rsidR="001A037A" w:rsidRDefault="00446FA4">
      <w:pPr>
        <w:pStyle w:val="affc"/>
        <w:spacing w:before="240" w:after="240"/>
      </w:pPr>
      <w:bookmarkStart w:id="42" w:name="_Toc97192966"/>
      <w:r>
        <w:rPr>
          <w:rFonts w:hint="eastAsia"/>
          <w:szCs w:val="21"/>
        </w:rPr>
        <w:t>术语和定义</w:t>
      </w:r>
      <w:bookmarkEnd w:id="42"/>
    </w:p>
    <w:bookmarkStart w:id="43" w:name="_Toc26986532" w:displacedByCustomXml="next"/>
    <w:bookmarkEnd w:id="43" w:displacedByCustomXml="next"/>
    <w:sdt>
      <w:sdtPr>
        <w:id w:val="-1909835108"/>
        <w:placeholder>
          <w:docPart w:val="F04073EC91DF47DAA9033688A8FD4AA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DB2A773" w14:textId="77777777" w:rsidR="001A037A" w:rsidRDefault="00446FA4">
          <w:pPr>
            <w:pStyle w:val="afffff6"/>
            <w:ind w:firstLine="420"/>
          </w:pPr>
          <w:r>
            <w:t>下列术语和定义适用于本文件。</w:t>
          </w:r>
        </w:p>
      </w:sdtContent>
    </w:sdt>
    <w:p w14:paraId="49CEDFF0" w14:textId="77777777" w:rsidR="001A037A" w:rsidRDefault="00446FA4">
      <w:pPr>
        <w:pStyle w:val="afffffffffff5"/>
        <w:ind w:left="420" w:hangingChars="200" w:hanging="420"/>
        <w:rPr>
          <w:rFonts w:ascii="黑体" w:eastAsia="黑体" w:hAnsi="黑体"/>
        </w:rPr>
      </w:pPr>
      <w:r>
        <w:rPr>
          <w:rFonts w:ascii="黑体" w:eastAsia="黑体" w:hAnsi="黑体"/>
        </w:rPr>
        <w:br/>
      </w:r>
      <w:r>
        <w:rPr>
          <w:rFonts w:ascii="黑体" w:eastAsia="黑体" w:hAnsi="黑体" w:hint="eastAsia"/>
        </w:rPr>
        <w:t>五行十态</w:t>
      </w:r>
      <w:r>
        <w:rPr>
          <w:rFonts w:ascii="黑体" w:eastAsia="黑体" w:hAnsi="黑体"/>
        </w:rPr>
        <w:t>体质</w:t>
      </w:r>
      <w:r>
        <w:rPr>
          <w:rFonts w:ascii="黑体" w:eastAsia="黑体" w:hAnsi="黑体" w:hint="eastAsia"/>
        </w:rPr>
        <w:t xml:space="preserve">  </w:t>
      </w:r>
      <w:r>
        <w:rPr>
          <w:rFonts w:ascii="黑体" w:eastAsia="黑体" w:hAnsi="黑体"/>
        </w:rPr>
        <w:t>five elements and ten status constitution</w:t>
      </w:r>
    </w:p>
    <w:p w14:paraId="2071C917" w14:textId="77777777" w:rsidR="001A037A" w:rsidRDefault="00446FA4">
      <w:pPr>
        <w:pStyle w:val="afffff6"/>
        <w:ind w:firstLine="420"/>
      </w:pPr>
      <w:r>
        <w:rPr>
          <w:rFonts w:hint="eastAsia"/>
        </w:rPr>
        <w:t>由主气、客气、主运、客运、司天、在泉以及大运各种因素综合影响下形成的最终格局基础上</w:t>
      </w:r>
      <w:r>
        <w:t>所形成</w:t>
      </w:r>
      <w:r>
        <w:rPr>
          <w:rFonts w:hint="eastAsia"/>
        </w:rPr>
        <w:t>的人形态结构和生理功能上稳定的特性。</w:t>
      </w:r>
    </w:p>
    <w:p w14:paraId="483C3519" w14:textId="77777777" w:rsidR="001A037A" w:rsidRDefault="00446FA4">
      <w:pPr>
        <w:pStyle w:val="affc"/>
        <w:spacing w:before="240" w:after="240"/>
      </w:pPr>
      <w:r>
        <w:t>分类</w:t>
      </w:r>
      <w:r>
        <w:rPr>
          <w:rFonts w:hint="eastAsia"/>
        </w:rPr>
        <w:t>特征</w:t>
      </w:r>
    </w:p>
    <w:p w14:paraId="48CDCD55" w14:textId="77777777" w:rsidR="001A037A" w:rsidRDefault="00446FA4">
      <w:pPr>
        <w:pStyle w:val="affd"/>
        <w:spacing w:before="120" w:after="120"/>
      </w:pPr>
      <w:r>
        <w:rPr>
          <w:rFonts w:hint="eastAsia"/>
        </w:rPr>
        <w:t>木太过</w:t>
      </w:r>
    </w:p>
    <w:p w14:paraId="1A4B1A23" w14:textId="77777777" w:rsidR="001A037A" w:rsidRDefault="00446FA4">
      <w:pPr>
        <w:pStyle w:val="affe"/>
        <w:spacing w:before="120" w:after="120"/>
      </w:pPr>
      <w:r>
        <w:rPr>
          <w:rFonts w:hint="eastAsia"/>
        </w:rPr>
        <w:t>核心病机</w:t>
      </w:r>
    </w:p>
    <w:p w14:paraId="4E36658A" w14:textId="77777777" w:rsidR="001A037A" w:rsidRDefault="00446FA4">
      <w:pPr>
        <w:pStyle w:val="afffff6"/>
        <w:ind w:firstLine="420"/>
      </w:pPr>
      <w:r>
        <w:rPr>
          <w:rFonts w:hint="eastAsia"/>
        </w:rPr>
        <w:t>木气亢盛，疏泄太过，木乘克土，木反侮金，土郁发或金气来复。</w:t>
      </w:r>
    </w:p>
    <w:p w14:paraId="17E23B26" w14:textId="77777777" w:rsidR="001A037A" w:rsidRDefault="00446FA4">
      <w:pPr>
        <w:pStyle w:val="affe"/>
        <w:spacing w:before="120" w:after="120"/>
      </w:pPr>
      <w:r>
        <w:rPr>
          <w:rFonts w:hint="eastAsia"/>
        </w:rPr>
        <w:t>常见表现</w:t>
      </w:r>
    </w:p>
    <w:p w14:paraId="5D03D661" w14:textId="77777777" w:rsidR="001A037A" w:rsidRDefault="00446FA4">
      <w:pPr>
        <w:pStyle w:val="afffff6"/>
        <w:ind w:firstLine="420"/>
      </w:pPr>
      <w:r>
        <w:rPr>
          <w:rFonts w:hint="eastAsia"/>
        </w:rPr>
        <w:t>主要包括：</w:t>
      </w:r>
    </w:p>
    <w:p w14:paraId="77441C34" w14:textId="77777777" w:rsidR="001A037A" w:rsidRDefault="00446FA4">
      <w:pPr>
        <w:pStyle w:val="af2"/>
      </w:pPr>
      <w:r>
        <w:rPr>
          <w:rFonts w:hint="eastAsia"/>
        </w:rPr>
        <w:t>脘痞纳呆，或泄泻、肠鸣腹痛；</w:t>
      </w:r>
    </w:p>
    <w:p w14:paraId="0AFAF659" w14:textId="77777777" w:rsidR="001A037A" w:rsidRDefault="00446FA4">
      <w:pPr>
        <w:pStyle w:val="af2"/>
      </w:pPr>
      <w:r>
        <w:rPr>
          <w:rFonts w:hint="eastAsia"/>
        </w:rPr>
        <w:t>胁肋胀痛，或头目眩晕、头痛且胀；</w:t>
      </w:r>
    </w:p>
    <w:p w14:paraId="58C966C2" w14:textId="77777777" w:rsidR="001A037A" w:rsidRDefault="00446FA4">
      <w:pPr>
        <w:pStyle w:val="af2"/>
      </w:pPr>
      <w:r>
        <w:rPr>
          <w:rFonts w:hint="eastAsia"/>
        </w:rPr>
        <w:t>干咳气短，或咽喉不利；</w:t>
      </w:r>
    </w:p>
    <w:p w14:paraId="417803AF" w14:textId="77777777" w:rsidR="001A037A" w:rsidRDefault="00446FA4">
      <w:pPr>
        <w:pStyle w:val="af2"/>
      </w:pPr>
      <w:r>
        <w:rPr>
          <w:rFonts w:hint="eastAsia"/>
        </w:rPr>
        <w:t>脉弦而有力，左关尤甚；</w:t>
      </w:r>
    </w:p>
    <w:p w14:paraId="343216EF" w14:textId="77777777" w:rsidR="001A037A" w:rsidRDefault="00446FA4">
      <w:pPr>
        <w:pStyle w:val="af2"/>
      </w:pPr>
      <w:r>
        <w:rPr>
          <w:rFonts w:hint="eastAsia"/>
        </w:rPr>
        <w:t>舌边红，舌边隆起、或舌中央凸起，苔薄黄。</w:t>
      </w:r>
    </w:p>
    <w:p w14:paraId="00A697CF" w14:textId="77777777" w:rsidR="001A037A" w:rsidRDefault="00446FA4">
      <w:pPr>
        <w:pStyle w:val="affe"/>
        <w:spacing w:before="120" w:after="120"/>
      </w:pPr>
      <w:r>
        <w:rPr>
          <w:rFonts w:hint="eastAsia"/>
        </w:rPr>
        <w:t>心理特征</w:t>
      </w:r>
    </w:p>
    <w:p w14:paraId="121A9088" w14:textId="77777777" w:rsidR="001A037A" w:rsidRDefault="00446FA4">
      <w:pPr>
        <w:pStyle w:val="afffffffffffb"/>
      </w:pPr>
      <w:r>
        <w:rPr>
          <w:rFonts w:ascii="Times New Roman" w:hint="eastAsia"/>
          <w:szCs w:val="21"/>
        </w:rPr>
        <w:t>果断有力，略显急躁；行动力强，决策快，略欠周全；自信主见，稍欠包容；情绪易激动，起伏明显；精神常亢奋，不易放松</w:t>
      </w:r>
      <w:r>
        <w:rPr>
          <w:rFonts w:hint="eastAsia"/>
        </w:rPr>
        <w:t>。</w:t>
      </w:r>
    </w:p>
    <w:p w14:paraId="20276AF4" w14:textId="77777777" w:rsidR="001A037A" w:rsidRDefault="00446FA4">
      <w:pPr>
        <w:pStyle w:val="affe"/>
        <w:spacing w:before="120" w:after="120"/>
      </w:pPr>
      <w:r>
        <w:rPr>
          <w:rFonts w:hint="eastAsia"/>
        </w:rPr>
        <w:t>发病倾向</w:t>
      </w:r>
    </w:p>
    <w:p w14:paraId="233EE4CD" w14:textId="77777777" w:rsidR="001A037A" w:rsidRDefault="00446FA4">
      <w:pPr>
        <w:pStyle w:val="afffff6"/>
        <w:ind w:firstLine="420"/>
      </w:pPr>
      <w:r>
        <w:rPr>
          <w:rFonts w:hint="eastAsia"/>
        </w:rPr>
        <w:t>主要包括：飞蚊症，甲状腺功能亢进，特发性震颤或帕金森病震颤，肌肉痉挛，不宁腿综合征等。</w:t>
      </w:r>
    </w:p>
    <w:p w14:paraId="3EDC599D" w14:textId="77777777" w:rsidR="001A037A" w:rsidRDefault="00446FA4">
      <w:pPr>
        <w:pStyle w:val="affe"/>
        <w:spacing w:before="120" w:after="120"/>
      </w:pPr>
      <w:r>
        <w:rPr>
          <w:rFonts w:hint="eastAsia"/>
        </w:rPr>
        <w:t>气运关联下的环境适应能力</w:t>
      </w:r>
    </w:p>
    <w:p w14:paraId="2666A2A8" w14:textId="20A338A6" w:rsidR="001A037A" w:rsidRDefault="00446FA4">
      <w:pPr>
        <w:pStyle w:val="afffff6"/>
        <w:ind w:firstLine="420"/>
      </w:pPr>
      <w:r>
        <w:rPr>
          <w:rFonts w:hint="eastAsia"/>
        </w:rPr>
        <w:t>主要包括</w:t>
      </w:r>
      <w:r w:rsidR="00015C31">
        <w:rPr>
          <w:rFonts w:hint="eastAsia"/>
        </w:rPr>
        <w:t>。</w:t>
      </w:r>
    </w:p>
    <w:p w14:paraId="4A7AD542" w14:textId="77777777" w:rsidR="001A037A" w:rsidRDefault="00446FA4">
      <w:pPr>
        <w:pStyle w:val="af2"/>
        <w:rPr>
          <w:rFonts w:ascii="Times New Roman"/>
          <w:bCs/>
          <w:szCs w:val="21"/>
          <w:lang w:bidi="ar"/>
        </w:rPr>
      </w:pPr>
      <w:r>
        <w:rPr>
          <w:rFonts w:ascii="Times New Roman"/>
          <w:bCs/>
          <w:szCs w:val="21"/>
          <w:lang w:bidi="ar"/>
        </w:rPr>
        <w:t>四季适应性</w:t>
      </w:r>
      <w:r>
        <w:rPr>
          <w:rFonts w:ascii="Times New Roman" w:hint="eastAsia"/>
          <w:bCs/>
          <w:szCs w:val="21"/>
          <w:lang w:bidi="ar"/>
        </w:rPr>
        <w:t>：</w:t>
      </w:r>
      <w:r>
        <w:rPr>
          <w:rFonts w:ascii="Times New Roman" w:hint="eastAsia"/>
          <w:szCs w:val="21"/>
          <w:lang w:bidi="ar"/>
        </w:rPr>
        <w:t>木</w:t>
      </w:r>
      <w:r>
        <w:rPr>
          <w:rFonts w:ascii="Times New Roman"/>
          <w:szCs w:val="21"/>
          <w:lang w:bidi="ar"/>
        </w:rPr>
        <w:t>太过体质与</w:t>
      </w:r>
      <w:r>
        <w:rPr>
          <w:rFonts w:ascii="Times New Roman" w:hint="eastAsia"/>
          <w:szCs w:val="21"/>
          <w:lang w:bidi="ar"/>
        </w:rPr>
        <w:t>春</w:t>
      </w:r>
      <w:r>
        <w:rPr>
          <w:rFonts w:ascii="Times New Roman"/>
          <w:szCs w:val="21"/>
          <w:lang w:bidi="ar"/>
        </w:rPr>
        <w:t>季同气相求，</w:t>
      </w:r>
      <w:r>
        <w:rPr>
          <w:rFonts w:ascii="Times New Roman" w:hint="eastAsia"/>
          <w:szCs w:val="21"/>
          <w:lang w:bidi="ar"/>
        </w:rPr>
        <w:t>夏季木火相协，</w:t>
      </w:r>
      <w:r>
        <w:rPr>
          <w:rFonts w:ascii="Times New Roman"/>
          <w:szCs w:val="21"/>
          <w:lang w:bidi="ar"/>
        </w:rPr>
        <w:t>对</w:t>
      </w:r>
      <w:r>
        <w:rPr>
          <w:rFonts w:ascii="Times New Roman" w:hint="eastAsia"/>
          <w:szCs w:val="21"/>
          <w:lang w:bidi="ar"/>
        </w:rPr>
        <w:t>温暖和煦的春夏</w:t>
      </w:r>
      <w:r>
        <w:rPr>
          <w:rFonts w:ascii="Times New Roman"/>
          <w:szCs w:val="21"/>
          <w:lang w:bidi="ar"/>
        </w:rPr>
        <w:t>季节总体较为适应；但若</w:t>
      </w:r>
      <w:r>
        <w:rPr>
          <w:rFonts w:ascii="Times New Roman" w:hint="eastAsia"/>
          <w:szCs w:val="21"/>
          <w:lang w:bidi="ar"/>
        </w:rPr>
        <w:t>春</w:t>
      </w:r>
      <w:r>
        <w:rPr>
          <w:rFonts w:ascii="Times New Roman"/>
          <w:szCs w:val="21"/>
          <w:lang w:bidi="ar"/>
        </w:rPr>
        <w:t>季</w:t>
      </w:r>
      <w:r>
        <w:rPr>
          <w:rFonts w:ascii="Times New Roman" w:hint="eastAsia"/>
          <w:szCs w:val="21"/>
          <w:lang w:bidi="ar"/>
        </w:rPr>
        <w:t>风邪</w:t>
      </w:r>
      <w:r>
        <w:rPr>
          <w:rFonts w:ascii="Times New Roman"/>
          <w:szCs w:val="21"/>
          <w:lang w:bidi="ar"/>
        </w:rPr>
        <w:t>或</w:t>
      </w:r>
      <w:r>
        <w:rPr>
          <w:rFonts w:ascii="Times New Roman" w:hint="eastAsia"/>
          <w:szCs w:val="21"/>
          <w:lang w:bidi="ar"/>
        </w:rPr>
        <w:t>火</w:t>
      </w:r>
      <w:r>
        <w:rPr>
          <w:rFonts w:ascii="Times New Roman"/>
          <w:szCs w:val="21"/>
          <w:lang w:bidi="ar"/>
        </w:rPr>
        <w:t>热过甚，反易</w:t>
      </w:r>
      <w:r>
        <w:rPr>
          <w:rFonts w:ascii="Times New Roman" w:hint="eastAsia"/>
          <w:szCs w:val="21"/>
          <w:lang w:bidi="ar"/>
        </w:rPr>
        <w:t>诱发眩晕、头痛、胁痛</w:t>
      </w:r>
      <w:r>
        <w:rPr>
          <w:rFonts w:ascii="Times New Roman"/>
          <w:szCs w:val="21"/>
          <w:lang w:bidi="ar"/>
        </w:rPr>
        <w:t>。</w:t>
      </w:r>
    </w:p>
    <w:p w14:paraId="655410BA" w14:textId="77777777" w:rsidR="001A037A" w:rsidRDefault="00446FA4">
      <w:pPr>
        <w:pStyle w:val="af2"/>
        <w:rPr>
          <w:rFonts w:ascii="Times New Roman"/>
          <w:bCs/>
          <w:szCs w:val="21"/>
          <w:lang w:bidi="ar"/>
        </w:rPr>
      </w:pPr>
      <w:r>
        <w:rPr>
          <w:rFonts w:ascii="Times New Roman"/>
          <w:bCs/>
          <w:szCs w:val="21"/>
          <w:lang w:bidi="ar"/>
        </w:rPr>
        <w:t>在以下气运背景下，</w:t>
      </w:r>
      <w:r>
        <w:rPr>
          <w:rFonts w:ascii="Times New Roman" w:hint="eastAsia"/>
          <w:bCs/>
          <w:szCs w:val="21"/>
          <w:lang w:bidi="ar"/>
        </w:rPr>
        <w:t>木</w:t>
      </w:r>
      <w:r>
        <w:rPr>
          <w:rFonts w:ascii="Times New Roman"/>
          <w:bCs/>
          <w:szCs w:val="21"/>
          <w:lang w:bidi="ar"/>
        </w:rPr>
        <w:t>太过体质易出现不适或症状加重：</w:t>
      </w:r>
    </w:p>
    <w:p w14:paraId="6512A1E9" w14:textId="77777777" w:rsidR="001A037A" w:rsidRDefault="00446FA4">
      <w:pPr>
        <w:pStyle w:val="2"/>
        <w:rPr>
          <w:lang w:bidi="ar"/>
        </w:rPr>
      </w:pPr>
      <w:r>
        <w:rPr>
          <w:lang w:bidi="ar"/>
        </w:rPr>
        <w:t>岁运为</w:t>
      </w:r>
      <w:r>
        <w:rPr>
          <w:rFonts w:hint="eastAsia"/>
          <w:lang w:bidi="ar"/>
        </w:rPr>
        <w:t>木</w:t>
      </w:r>
      <w:r>
        <w:rPr>
          <w:lang w:bidi="ar"/>
        </w:rPr>
        <w:t>太过，或逢</w:t>
      </w:r>
      <w:r>
        <w:rPr>
          <w:rFonts w:hint="eastAsia"/>
          <w:lang w:bidi="ar"/>
        </w:rPr>
        <w:t>厥阴风木</w:t>
      </w:r>
      <w:r>
        <w:rPr>
          <w:lang w:bidi="ar"/>
        </w:rPr>
        <w:t>司天、在泉，或客气</w:t>
      </w:r>
      <w:r>
        <w:rPr>
          <w:rFonts w:hint="eastAsia"/>
          <w:lang w:bidi="ar"/>
        </w:rPr>
        <w:t>厥阴风木</w:t>
      </w:r>
      <w:r>
        <w:rPr>
          <w:lang w:bidi="ar"/>
        </w:rPr>
        <w:t>，或</w:t>
      </w:r>
      <w:r>
        <w:rPr>
          <w:rFonts w:hint="eastAsia"/>
          <w:lang w:bidi="ar"/>
        </w:rPr>
        <w:t>客运</w:t>
      </w:r>
      <w:r>
        <w:rPr>
          <w:lang w:bidi="ar"/>
        </w:rPr>
        <w:t>太</w:t>
      </w:r>
      <w:r>
        <w:rPr>
          <w:rFonts w:hint="eastAsia"/>
          <w:lang w:bidi="ar"/>
        </w:rPr>
        <w:t>角</w:t>
      </w:r>
      <w:r>
        <w:rPr>
          <w:lang w:bidi="ar"/>
        </w:rPr>
        <w:t>之时；</w:t>
      </w:r>
    </w:p>
    <w:p w14:paraId="16DA4888" w14:textId="77777777" w:rsidR="001A037A" w:rsidRDefault="00446FA4">
      <w:pPr>
        <w:pStyle w:val="2"/>
        <w:rPr>
          <w:lang w:bidi="ar"/>
        </w:rPr>
      </w:pPr>
      <w:r>
        <w:rPr>
          <w:lang w:bidi="ar"/>
        </w:rPr>
        <w:t>逢</w:t>
      </w:r>
      <w:r>
        <w:rPr>
          <w:rFonts w:hint="eastAsia"/>
          <w:lang w:bidi="ar"/>
        </w:rPr>
        <w:t>土运不及</w:t>
      </w:r>
      <w:r>
        <w:rPr>
          <w:lang w:bidi="ar"/>
        </w:rPr>
        <w:t>、</w:t>
      </w:r>
      <w:r>
        <w:rPr>
          <w:rFonts w:hint="eastAsia"/>
          <w:lang w:bidi="ar"/>
        </w:rPr>
        <w:t>金</w:t>
      </w:r>
      <w:r>
        <w:rPr>
          <w:lang w:bidi="ar"/>
        </w:rPr>
        <w:t>运不及、水运</w:t>
      </w:r>
      <w:r>
        <w:rPr>
          <w:rFonts w:hint="eastAsia"/>
          <w:lang w:bidi="ar"/>
        </w:rPr>
        <w:t>不及</w:t>
      </w:r>
      <w:r>
        <w:rPr>
          <w:lang w:bidi="ar"/>
        </w:rPr>
        <w:t>之年或时段。</w:t>
      </w:r>
    </w:p>
    <w:p w14:paraId="4F1D3790" w14:textId="77777777" w:rsidR="001A037A" w:rsidRDefault="00446FA4">
      <w:pPr>
        <w:pStyle w:val="af2"/>
        <w:rPr>
          <w:rFonts w:ascii="Times New Roman"/>
          <w:szCs w:val="21"/>
          <w:lang w:bidi="ar"/>
        </w:rPr>
      </w:pPr>
      <w:r>
        <w:rPr>
          <w:rFonts w:ascii="Times New Roman"/>
          <w:bCs/>
          <w:szCs w:val="21"/>
          <w:lang w:bidi="ar"/>
        </w:rPr>
        <w:t>环境氛围偏好</w:t>
      </w:r>
      <w:r>
        <w:rPr>
          <w:rFonts w:ascii="Times New Roman" w:hint="eastAsia"/>
          <w:bCs/>
          <w:szCs w:val="21"/>
          <w:lang w:bidi="ar"/>
        </w:rPr>
        <w:t>：</w:t>
      </w:r>
      <w:r>
        <w:rPr>
          <w:rFonts w:ascii="Times New Roman" w:hint="eastAsia"/>
          <w:szCs w:val="21"/>
          <w:lang w:bidi="ar"/>
        </w:rPr>
        <w:t>木</w:t>
      </w:r>
      <w:r>
        <w:rPr>
          <w:rFonts w:ascii="Times New Roman"/>
          <w:szCs w:val="21"/>
          <w:lang w:bidi="ar"/>
        </w:rPr>
        <w:t>太过体质者不宜处于</w:t>
      </w:r>
      <w:r>
        <w:rPr>
          <w:rFonts w:ascii="Times New Roman" w:hint="eastAsia"/>
          <w:szCs w:val="21"/>
          <w:lang w:bidi="ar"/>
        </w:rPr>
        <w:t>喧闹、</w:t>
      </w:r>
      <w:r>
        <w:rPr>
          <w:rFonts w:ascii="Times New Roman"/>
          <w:szCs w:val="21"/>
          <w:lang w:bidi="ar"/>
        </w:rPr>
        <w:t>纷扰的氛围中，而偏好柔和</w:t>
      </w:r>
      <w:r>
        <w:rPr>
          <w:rFonts w:ascii="Times New Roman" w:hint="eastAsia"/>
          <w:szCs w:val="21"/>
          <w:lang w:bidi="ar"/>
        </w:rPr>
        <w:t>、舒缓</w:t>
      </w:r>
      <w:r>
        <w:rPr>
          <w:rFonts w:ascii="Times New Roman"/>
          <w:szCs w:val="21"/>
          <w:lang w:bidi="ar"/>
        </w:rPr>
        <w:t>的环境。</w:t>
      </w:r>
    </w:p>
    <w:p w14:paraId="2EE964F5" w14:textId="77777777" w:rsidR="001A037A" w:rsidRDefault="00446FA4">
      <w:pPr>
        <w:pStyle w:val="affd"/>
        <w:spacing w:before="120" w:after="120"/>
      </w:pPr>
      <w:r>
        <w:rPr>
          <w:rFonts w:hint="eastAsia"/>
        </w:rPr>
        <w:lastRenderedPageBreak/>
        <w:t>火太过</w:t>
      </w:r>
    </w:p>
    <w:p w14:paraId="4AD2D615" w14:textId="77777777" w:rsidR="001A037A" w:rsidRDefault="00446FA4">
      <w:pPr>
        <w:pStyle w:val="affe"/>
        <w:spacing w:before="120" w:after="120"/>
      </w:pPr>
      <w:r>
        <w:rPr>
          <w:rFonts w:hint="eastAsia"/>
        </w:rPr>
        <w:t>核心病机</w:t>
      </w:r>
    </w:p>
    <w:p w14:paraId="156BBD9F" w14:textId="77777777" w:rsidR="001A037A" w:rsidRDefault="00446FA4">
      <w:pPr>
        <w:pStyle w:val="afffff6"/>
        <w:ind w:firstLine="420"/>
      </w:pPr>
      <w:r>
        <w:rPr>
          <w:rFonts w:hint="eastAsia"/>
        </w:rPr>
        <w:t>火气亢盛，热盛伤津，迫血妄行，火盛刑金，火反侮水，金郁发或水气来复。</w:t>
      </w:r>
    </w:p>
    <w:p w14:paraId="61563601" w14:textId="77777777" w:rsidR="001A037A" w:rsidRDefault="00446FA4">
      <w:pPr>
        <w:pStyle w:val="affe"/>
        <w:spacing w:before="120" w:after="120"/>
      </w:pPr>
      <w:r>
        <w:rPr>
          <w:rFonts w:hint="eastAsia"/>
        </w:rPr>
        <w:t>常见表现</w:t>
      </w:r>
    </w:p>
    <w:p w14:paraId="4362BBE0" w14:textId="77777777" w:rsidR="001A037A" w:rsidRDefault="00446FA4">
      <w:pPr>
        <w:pStyle w:val="afffff6"/>
        <w:ind w:firstLine="420"/>
      </w:pPr>
      <w:r>
        <w:rPr>
          <w:rFonts w:hint="eastAsia"/>
        </w:rPr>
        <w:t>主要包括：</w:t>
      </w:r>
    </w:p>
    <w:p w14:paraId="3DCE4F5A" w14:textId="77777777" w:rsidR="001A037A" w:rsidRDefault="00446FA4">
      <w:pPr>
        <w:pStyle w:val="af2"/>
      </w:pPr>
      <w:r>
        <w:rPr>
          <w:rFonts w:hint="eastAsia"/>
        </w:rPr>
        <w:t>少气乏力，咳喘，和（或）暴注下泄；</w:t>
      </w:r>
    </w:p>
    <w:p w14:paraId="2EC6F468" w14:textId="77777777" w:rsidR="001A037A" w:rsidRDefault="00446FA4">
      <w:pPr>
        <w:pStyle w:val="af2"/>
      </w:pPr>
      <w:r>
        <w:rPr>
          <w:rFonts w:hint="eastAsia"/>
        </w:rPr>
        <w:t>身热喜冷饮，心烦心悸，失眠，口舌生疮，小便短赤；</w:t>
      </w:r>
    </w:p>
    <w:p w14:paraId="219B02EA" w14:textId="77777777" w:rsidR="001A037A" w:rsidRDefault="00446FA4">
      <w:pPr>
        <w:pStyle w:val="af2"/>
      </w:pPr>
      <w:r>
        <w:rPr>
          <w:rFonts w:hint="eastAsia"/>
        </w:rPr>
        <w:t>出血倾向（衄血、咳血、便血等）；</w:t>
      </w:r>
    </w:p>
    <w:p w14:paraId="52CB8946" w14:textId="77777777" w:rsidR="001A037A" w:rsidRDefault="00446FA4">
      <w:pPr>
        <w:pStyle w:val="af2"/>
      </w:pPr>
      <w:r>
        <w:rPr>
          <w:rFonts w:hint="eastAsia"/>
        </w:rPr>
        <w:t>脉洪数有力，左寸盛大；或见脉沉数；</w:t>
      </w:r>
    </w:p>
    <w:p w14:paraId="655E1A18" w14:textId="77777777" w:rsidR="001A037A" w:rsidRDefault="00446FA4">
      <w:pPr>
        <w:pStyle w:val="af2"/>
      </w:pPr>
      <w:r>
        <w:rPr>
          <w:rFonts w:hint="eastAsia"/>
        </w:rPr>
        <w:t>舌质红或红绛，苔黄或黄燥。</w:t>
      </w:r>
    </w:p>
    <w:p w14:paraId="661BF87D" w14:textId="77777777" w:rsidR="001A037A" w:rsidRDefault="00446FA4">
      <w:pPr>
        <w:pStyle w:val="affe"/>
        <w:spacing w:before="120" w:after="120"/>
      </w:pPr>
      <w:r>
        <w:rPr>
          <w:rFonts w:hint="eastAsia"/>
        </w:rPr>
        <w:t>心理特征</w:t>
      </w:r>
    </w:p>
    <w:p w14:paraId="5A18B138" w14:textId="77777777" w:rsidR="001A037A" w:rsidRDefault="00446FA4">
      <w:pPr>
        <w:pStyle w:val="afffff6"/>
        <w:ind w:firstLine="420"/>
      </w:pPr>
      <w:r>
        <w:rPr>
          <w:rFonts w:ascii="Times New Roman" w:hint="eastAsia"/>
          <w:szCs w:val="21"/>
        </w:rPr>
        <w:t>精力充沛，对工作生活充满热情；情感外露，善于表现，好胜心强；敢于尝试，风险预估略欠；主见较强，缺乏耐心；思维跳跃，易凭主观判断。</w:t>
      </w:r>
    </w:p>
    <w:p w14:paraId="00539B12" w14:textId="77777777" w:rsidR="001A037A" w:rsidRDefault="00446FA4">
      <w:pPr>
        <w:pStyle w:val="affe"/>
        <w:spacing w:before="120" w:after="120"/>
      </w:pPr>
      <w:r>
        <w:rPr>
          <w:rFonts w:hint="eastAsia"/>
        </w:rPr>
        <w:t>发病倾向</w:t>
      </w:r>
    </w:p>
    <w:p w14:paraId="2270C055" w14:textId="77777777" w:rsidR="001A037A" w:rsidRDefault="00446FA4">
      <w:pPr>
        <w:pStyle w:val="afffff6"/>
        <w:ind w:firstLine="420"/>
      </w:pPr>
      <w:r>
        <w:rPr>
          <w:rFonts w:hint="eastAsia"/>
        </w:rPr>
        <w:t>主要包括：</w:t>
      </w:r>
      <w:r>
        <w:rPr>
          <w:rFonts w:ascii="Times New Roman" w:hint="eastAsia"/>
          <w:szCs w:val="21"/>
        </w:rPr>
        <w:t>风湿性心脏病，心肌炎，焦虑症，精神分裂症，肺结核，口疮，舌炎，扁桃体炎，中耳炎，腺样体肥大，肛周脓肿，肛瘘，尿路感染等。</w:t>
      </w:r>
    </w:p>
    <w:p w14:paraId="5A8F3899" w14:textId="77777777" w:rsidR="001A037A" w:rsidRDefault="00446FA4">
      <w:pPr>
        <w:pStyle w:val="affe"/>
        <w:spacing w:before="120" w:after="120"/>
      </w:pPr>
      <w:r>
        <w:rPr>
          <w:rFonts w:hint="eastAsia"/>
        </w:rPr>
        <w:t>气运关联下的环境适应能力</w:t>
      </w:r>
    </w:p>
    <w:p w14:paraId="437B24E4" w14:textId="455F07C7" w:rsidR="001A037A" w:rsidRDefault="00446FA4">
      <w:pPr>
        <w:pStyle w:val="afffff6"/>
        <w:ind w:firstLine="420"/>
      </w:pPr>
      <w:r>
        <w:rPr>
          <w:rFonts w:hint="eastAsia"/>
        </w:rPr>
        <w:t>主要包括</w:t>
      </w:r>
      <w:r w:rsidR="00015C31">
        <w:rPr>
          <w:rFonts w:hint="eastAsia"/>
        </w:rPr>
        <w:t>。</w:t>
      </w:r>
    </w:p>
    <w:p w14:paraId="66431A77" w14:textId="77777777" w:rsidR="001A037A" w:rsidRDefault="00446FA4">
      <w:pPr>
        <w:pStyle w:val="af2"/>
        <w:rPr>
          <w:rFonts w:ascii="Times New Roman"/>
          <w:bCs/>
          <w:szCs w:val="21"/>
          <w:lang w:bidi="ar"/>
        </w:rPr>
      </w:pPr>
      <w:r>
        <w:rPr>
          <w:rFonts w:ascii="Times New Roman"/>
          <w:bCs/>
          <w:szCs w:val="21"/>
          <w:lang w:bidi="ar"/>
        </w:rPr>
        <w:t>四季适应性</w:t>
      </w:r>
      <w:r>
        <w:rPr>
          <w:rFonts w:ascii="Times New Roman" w:hint="eastAsia"/>
          <w:bCs/>
          <w:szCs w:val="21"/>
          <w:lang w:bidi="ar"/>
        </w:rPr>
        <w:t>：</w:t>
      </w:r>
      <w:r>
        <w:rPr>
          <w:rFonts w:ascii="Times New Roman" w:hint="eastAsia"/>
          <w:szCs w:val="21"/>
          <w:lang w:bidi="ar"/>
        </w:rPr>
        <w:t>火</w:t>
      </w:r>
      <w:r>
        <w:rPr>
          <w:rFonts w:ascii="Times New Roman"/>
          <w:szCs w:val="21"/>
          <w:lang w:bidi="ar"/>
        </w:rPr>
        <w:t>太过体质与</w:t>
      </w:r>
      <w:r>
        <w:rPr>
          <w:rFonts w:ascii="Times New Roman" w:hint="eastAsia"/>
          <w:szCs w:val="21"/>
          <w:lang w:bidi="ar"/>
        </w:rPr>
        <w:t>夏</w:t>
      </w:r>
      <w:r>
        <w:rPr>
          <w:rFonts w:ascii="Times New Roman"/>
          <w:szCs w:val="21"/>
          <w:lang w:bidi="ar"/>
        </w:rPr>
        <w:t>季同气相求，</w:t>
      </w:r>
      <w:r>
        <w:rPr>
          <w:rFonts w:ascii="Times New Roman" w:hint="eastAsia"/>
          <w:szCs w:val="21"/>
          <w:lang w:bidi="ar"/>
        </w:rPr>
        <w:t>春季木火相协，</w:t>
      </w:r>
      <w:r>
        <w:rPr>
          <w:rFonts w:ascii="Times New Roman"/>
          <w:szCs w:val="21"/>
          <w:lang w:bidi="ar"/>
        </w:rPr>
        <w:t>对温热升发</w:t>
      </w:r>
      <w:r>
        <w:rPr>
          <w:rFonts w:ascii="Times New Roman" w:hint="eastAsia"/>
          <w:szCs w:val="21"/>
          <w:lang w:bidi="ar"/>
        </w:rPr>
        <w:t>的春夏</w:t>
      </w:r>
      <w:r>
        <w:rPr>
          <w:rFonts w:ascii="Times New Roman"/>
          <w:szCs w:val="21"/>
          <w:lang w:bidi="ar"/>
        </w:rPr>
        <w:t>季节总体较为适应；但若</w:t>
      </w:r>
      <w:r>
        <w:rPr>
          <w:rFonts w:ascii="Times New Roman" w:hint="eastAsia"/>
          <w:szCs w:val="21"/>
          <w:lang w:bidi="ar"/>
        </w:rPr>
        <w:t>夏</w:t>
      </w:r>
      <w:r>
        <w:rPr>
          <w:rFonts w:ascii="Times New Roman"/>
          <w:szCs w:val="21"/>
          <w:lang w:bidi="ar"/>
        </w:rPr>
        <w:t>季</w:t>
      </w:r>
      <w:r>
        <w:rPr>
          <w:rFonts w:ascii="Times New Roman" w:hint="eastAsia"/>
          <w:szCs w:val="21"/>
          <w:lang w:bidi="ar"/>
        </w:rPr>
        <w:t>高温</w:t>
      </w:r>
      <w:r>
        <w:rPr>
          <w:rFonts w:ascii="Times New Roman"/>
          <w:szCs w:val="21"/>
          <w:lang w:bidi="ar"/>
        </w:rPr>
        <w:t>或</w:t>
      </w:r>
      <w:r>
        <w:rPr>
          <w:rFonts w:ascii="Times New Roman" w:hint="eastAsia"/>
          <w:szCs w:val="21"/>
          <w:lang w:bidi="ar"/>
        </w:rPr>
        <w:t>火邪</w:t>
      </w:r>
      <w:r>
        <w:rPr>
          <w:rFonts w:ascii="Times New Roman"/>
          <w:szCs w:val="21"/>
          <w:lang w:bidi="ar"/>
        </w:rPr>
        <w:t>过甚，</w:t>
      </w:r>
      <w:r>
        <w:rPr>
          <w:rFonts w:ascii="Times New Roman" w:hint="eastAsia"/>
          <w:szCs w:val="21"/>
          <w:lang w:bidi="ar"/>
        </w:rPr>
        <w:t>反</w:t>
      </w:r>
      <w:r>
        <w:rPr>
          <w:rFonts w:ascii="Times New Roman"/>
          <w:szCs w:val="21"/>
          <w:lang w:bidi="ar"/>
        </w:rPr>
        <w:t>易</w:t>
      </w:r>
      <w:r>
        <w:rPr>
          <w:rFonts w:ascii="Times New Roman" w:hint="eastAsia"/>
          <w:szCs w:val="21"/>
          <w:lang w:bidi="ar"/>
        </w:rPr>
        <w:t>诱发或加重病情</w:t>
      </w:r>
      <w:r>
        <w:rPr>
          <w:rFonts w:ascii="Times New Roman"/>
          <w:szCs w:val="21"/>
          <w:lang w:bidi="ar"/>
        </w:rPr>
        <w:t>。</w:t>
      </w:r>
    </w:p>
    <w:p w14:paraId="375B26B1" w14:textId="77777777" w:rsidR="001A037A" w:rsidRDefault="00446FA4">
      <w:pPr>
        <w:pStyle w:val="af2"/>
        <w:rPr>
          <w:rFonts w:ascii="Times New Roman"/>
          <w:bCs/>
          <w:szCs w:val="21"/>
          <w:lang w:bidi="ar"/>
        </w:rPr>
      </w:pPr>
      <w:r>
        <w:rPr>
          <w:rFonts w:ascii="Times New Roman"/>
          <w:bCs/>
          <w:szCs w:val="21"/>
          <w:lang w:bidi="ar"/>
        </w:rPr>
        <w:t>在以下气运背景下，</w:t>
      </w:r>
      <w:r>
        <w:rPr>
          <w:rFonts w:ascii="Times New Roman" w:hint="eastAsia"/>
          <w:bCs/>
          <w:szCs w:val="21"/>
          <w:lang w:bidi="ar"/>
        </w:rPr>
        <w:t>火</w:t>
      </w:r>
      <w:r>
        <w:rPr>
          <w:rFonts w:ascii="Times New Roman"/>
          <w:bCs/>
          <w:szCs w:val="21"/>
          <w:lang w:bidi="ar"/>
        </w:rPr>
        <w:t>太过体质易出现不适或症状加重：</w:t>
      </w:r>
    </w:p>
    <w:p w14:paraId="3EE81783" w14:textId="77777777" w:rsidR="001A037A" w:rsidRDefault="00446FA4">
      <w:pPr>
        <w:pStyle w:val="2"/>
        <w:rPr>
          <w:lang w:bidi="ar"/>
        </w:rPr>
      </w:pPr>
      <w:r>
        <w:rPr>
          <w:lang w:bidi="ar"/>
        </w:rPr>
        <w:t>岁运为</w:t>
      </w:r>
      <w:r>
        <w:rPr>
          <w:rFonts w:hint="eastAsia"/>
          <w:lang w:bidi="ar"/>
        </w:rPr>
        <w:t>火</w:t>
      </w:r>
      <w:r>
        <w:rPr>
          <w:lang w:bidi="ar"/>
        </w:rPr>
        <w:t>太过，或逢</w:t>
      </w:r>
      <w:r>
        <w:rPr>
          <w:rFonts w:hint="eastAsia"/>
          <w:lang w:bidi="ar"/>
        </w:rPr>
        <w:t>少阴/少阳</w:t>
      </w:r>
      <w:r>
        <w:rPr>
          <w:lang w:bidi="ar"/>
        </w:rPr>
        <w:t>司天、在泉，或客气</w:t>
      </w:r>
      <w:r>
        <w:rPr>
          <w:rFonts w:hint="eastAsia"/>
          <w:lang w:bidi="ar"/>
        </w:rPr>
        <w:t>少阴君火/少阳相火</w:t>
      </w:r>
      <w:r>
        <w:rPr>
          <w:lang w:bidi="ar"/>
        </w:rPr>
        <w:t>，或</w:t>
      </w:r>
      <w:r>
        <w:rPr>
          <w:rFonts w:hint="eastAsia"/>
          <w:lang w:bidi="ar"/>
        </w:rPr>
        <w:t>客运</w:t>
      </w:r>
      <w:r>
        <w:rPr>
          <w:lang w:bidi="ar"/>
        </w:rPr>
        <w:t>太</w:t>
      </w:r>
      <w:r>
        <w:rPr>
          <w:rFonts w:hint="eastAsia"/>
          <w:lang w:bidi="ar"/>
        </w:rPr>
        <w:t>徵</w:t>
      </w:r>
      <w:r>
        <w:rPr>
          <w:lang w:bidi="ar"/>
        </w:rPr>
        <w:t>之时；</w:t>
      </w:r>
    </w:p>
    <w:p w14:paraId="68DAD3CE" w14:textId="77777777" w:rsidR="001A037A" w:rsidRDefault="00446FA4">
      <w:pPr>
        <w:pStyle w:val="2"/>
        <w:rPr>
          <w:lang w:bidi="ar"/>
        </w:rPr>
      </w:pPr>
      <w:r>
        <w:rPr>
          <w:lang w:bidi="ar"/>
        </w:rPr>
        <w:t>逢</w:t>
      </w:r>
      <w:r>
        <w:rPr>
          <w:rFonts w:hint="eastAsia"/>
          <w:lang w:bidi="ar"/>
        </w:rPr>
        <w:t>金</w:t>
      </w:r>
      <w:r>
        <w:rPr>
          <w:lang w:bidi="ar"/>
        </w:rPr>
        <w:t>运不及、水运</w:t>
      </w:r>
      <w:r>
        <w:rPr>
          <w:rFonts w:hint="eastAsia"/>
          <w:lang w:bidi="ar"/>
        </w:rPr>
        <w:t>不及</w:t>
      </w:r>
      <w:r>
        <w:rPr>
          <w:lang w:bidi="ar"/>
        </w:rPr>
        <w:t>之年或时段。</w:t>
      </w:r>
    </w:p>
    <w:p w14:paraId="2DFC7029" w14:textId="77777777" w:rsidR="001A037A" w:rsidRDefault="00446FA4">
      <w:pPr>
        <w:pStyle w:val="af2"/>
        <w:rPr>
          <w:rFonts w:ascii="Times New Roman"/>
          <w:szCs w:val="21"/>
          <w:lang w:bidi="ar"/>
        </w:rPr>
      </w:pPr>
      <w:r>
        <w:rPr>
          <w:rFonts w:ascii="Times New Roman"/>
          <w:bCs/>
          <w:szCs w:val="21"/>
          <w:lang w:bidi="ar"/>
        </w:rPr>
        <w:t>环境氛围偏好</w:t>
      </w:r>
      <w:r>
        <w:rPr>
          <w:rFonts w:ascii="Times New Roman" w:hint="eastAsia"/>
          <w:bCs/>
          <w:szCs w:val="21"/>
          <w:lang w:bidi="ar"/>
        </w:rPr>
        <w:t>：</w:t>
      </w:r>
      <w:r>
        <w:rPr>
          <w:rFonts w:ascii="Times New Roman" w:hint="eastAsia"/>
          <w:szCs w:val="21"/>
          <w:lang w:bidi="ar"/>
        </w:rPr>
        <w:t>火</w:t>
      </w:r>
      <w:r>
        <w:rPr>
          <w:rFonts w:ascii="Times New Roman"/>
          <w:szCs w:val="21"/>
          <w:lang w:bidi="ar"/>
        </w:rPr>
        <w:t>太过体质者不宜处于</w:t>
      </w:r>
      <w:r>
        <w:rPr>
          <w:rFonts w:ascii="Times New Roman" w:hint="eastAsia"/>
          <w:szCs w:val="21"/>
          <w:lang w:bidi="ar"/>
        </w:rPr>
        <w:t>嘈杂、烦乱、亢奋的氛围中；相对适应的环境为宁静、清幽、恬淡。</w:t>
      </w:r>
    </w:p>
    <w:p w14:paraId="4867A511" w14:textId="77777777" w:rsidR="001A037A" w:rsidRDefault="00446FA4">
      <w:pPr>
        <w:pStyle w:val="affd"/>
        <w:spacing w:before="120" w:after="120"/>
      </w:pPr>
      <w:r>
        <w:rPr>
          <w:rFonts w:hint="eastAsia"/>
        </w:rPr>
        <w:t>土太过</w:t>
      </w:r>
    </w:p>
    <w:p w14:paraId="4B3464A7" w14:textId="77777777" w:rsidR="001A037A" w:rsidRDefault="00446FA4">
      <w:pPr>
        <w:pStyle w:val="affe"/>
        <w:spacing w:before="120" w:after="120"/>
      </w:pPr>
      <w:r>
        <w:rPr>
          <w:rFonts w:hint="eastAsia"/>
        </w:rPr>
        <w:t>核心病机</w:t>
      </w:r>
    </w:p>
    <w:p w14:paraId="34062E97" w14:textId="77777777" w:rsidR="001A037A" w:rsidRDefault="00446FA4">
      <w:pPr>
        <w:pStyle w:val="afffff6"/>
        <w:ind w:firstLine="420"/>
      </w:pPr>
      <w:r>
        <w:rPr>
          <w:rFonts w:hint="eastAsia"/>
        </w:rPr>
        <w:t>土气壅滞，运化失司，湿浊内盛，土乘克水，土反侮木，水郁发或木气来复。</w:t>
      </w:r>
    </w:p>
    <w:p w14:paraId="6C361B1D" w14:textId="77777777" w:rsidR="001A037A" w:rsidRDefault="00446FA4">
      <w:pPr>
        <w:pStyle w:val="affe"/>
        <w:spacing w:before="120" w:after="120"/>
      </w:pPr>
      <w:r>
        <w:rPr>
          <w:rFonts w:hint="eastAsia"/>
        </w:rPr>
        <w:t>常见表现</w:t>
      </w:r>
    </w:p>
    <w:p w14:paraId="72BB1394" w14:textId="77777777" w:rsidR="001A037A" w:rsidRDefault="00446FA4">
      <w:pPr>
        <w:pStyle w:val="afffff6"/>
        <w:ind w:firstLine="420"/>
      </w:pPr>
      <w:r>
        <w:rPr>
          <w:rFonts w:hint="eastAsia"/>
        </w:rPr>
        <w:t>主要包括：</w:t>
      </w:r>
    </w:p>
    <w:p w14:paraId="0DEB1246" w14:textId="77777777" w:rsidR="001A037A" w:rsidRDefault="00446FA4">
      <w:pPr>
        <w:pStyle w:val="af2"/>
      </w:pPr>
      <w:r>
        <w:rPr>
          <w:rFonts w:hint="eastAsia"/>
        </w:rPr>
        <w:t>纳呆食少，脘腹冷痛、胀满，便溏肠鸣；</w:t>
      </w:r>
    </w:p>
    <w:p w14:paraId="0E28C480" w14:textId="77777777" w:rsidR="001A037A" w:rsidRDefault="00446FA4">
      <w:pPr>
        <w:pStyle w:val="af2"/>
      </w:pPr>
      <w:r>
        <w:rPr>
          <w:rFonts w:hint="eastAsia"/>
        </w:rPr>
        <w:t>身体沉重，四肢不温；</w:t>
      </w:r>
    </w:p>
    <w:p w14:paraId="4D071766" w14:textId="77777777" w:rsidR="001A037A" w:rsidRDefault="00446FA4">
      <w:pPr>
        <w:pStyle w:val="af2"/>
      </w:pPr>
      <w:r>
        <w:rPr>
          <w:rFonts w:hint="eastAsia"/>
        </w:rPr>
        <w:t>口疮、痤疮、淋证反复发作；</w:t>
      </w:r>
    </w:p>
    <w:p w14:paraId="24198709" w14:textId="77777777" w:rsidR="001A037A" w:rsidRDefault="00446FA4">
      <w:pPr>
        <w:pStyle w:val="af2"/>
      </w:pPr>
      <w:r>
        <w:rPr>
          <w:rFonts w:hint="eastAsia"/>
        </w:rPr>
        <w:t>脉濡缓或滑，右关尤甚；</w:t>
      </w:r>
    </w:p>
    <w:p w14:paraId="025E3C17" w14:textId="77777777" w:rsidR="001A037A" w:rsidRDefault="00446FA4">
      <w:pPr>
        <w:pStyle w:val="af2"/>
      </w:pPr>
      <w:r>
        <w:rPr>
          <w:rFonts w:hint="eastAsia"/>
        </w:rPr>
        <w:t>舌质淡胖，边有齿痕，苔白腻或滑。</w:t>
      </w:r>
    </w:p>
    <w:p w14:paraId="7433ED55" w14:textId="77777777" w:rsidR="001A037A" w:rsidRDefault="00446FA4">
      <w:pPr>
        <w:pStyle w:val="affe"/>
        <w:spacing w:before="120" w:after="120"/>
      </w:pPr>
      <w:r>
        <w:rPr>
          <w:rFonts w:hint="eastAsia"/>
        </w:rPr>
        <w:t>心理特征</w:t>
      </w:r>
    </w:p>
    <w:p w14:paraId="0724D1D1" w14:textId="77777777" w:rsidR="001A037A" w:rsidRDefault="00446FA4">
      <w:pPr>
        <w:pStyle w:val="afffff6"/>
        <w:ind w:firstLine="420"/>
      </w:pPr>
      <w:r>
        <w:rPr>
          <w:rFonts w:ascii="Times New Roman" w:hint="eastAsia"/>
          <w:szCs w:val="21"/>
        </w:rPr>
        <w:t>稳重踏实，略显固执；注重实际，略欠想象力；多思虑，易陷入细节纠结；宽于待人、乐于助人；遵循惯例，适应新环境稍缓</w:t>
      </w:r>
      <w:r>
        <w:rPr>
          <w:rFonts w:hint="eastAsia"/>
        </w:rPr>
        <w:t>。</w:t>
      </w:r>
    </w:p>
    <w:p w14:paraId="2A91F3C0" w14:textId="77777777" w:rsidR="001A037A" w:rsidRDefault="00446FA4">
      <w:pPr>
        <w:pStyle w:val="affe"/>
        <w:spacing w:before="120" w:after="120"/>
      </w:pPr>
      <w:r>
        <w:rPr>
          <w:rFonts w:hint="eastAsia"/>
        </w:rPr>
        <w:t>发病倾向</w:t>
      </w:r>
    </w:p>
    <w:p w14:paraId="3C40E8C3" w14:textId="77777777" w:rsidR="001A037A" w:rsidRDefault="00446FA4">
      <w:pPr>
        <w:pStyle w:val="afffff6"/>
        <w:ind w:firstLine="420"/>
      </w:pPr>
      <w:r>
        <w:rPr>
          <w:rFonts w:hint="eastAsia"/>
        </w:rPr>
        <w:t>主要包括：</w:t>
      </w:r>
      <w:r>
        <w:rPr>
          <w:rFonts w:ascii="Times New Roman" w:hint="eastAsia"/>
          <w:szCs w:val="21"/>
        </w:rPr>
        <w:t>痛风，脂肪瘤，膝骨关节炎，皮脂溢出症等</w:t>
      </w:r>
      <w:r>
        <w:rPr>
          <w:rFonts w:hint="eastAsia"/>
        </w:rPr>
        <w:t>。</w:t>
      </w:r>
    </w:p>
    <w:p w14:paraId="212E5CC7" w14:textId="77777777" w:rsidR="001A037A" w:rsidRDefault="00446FA4">
      <w:pPr>
        <w:pStyle w:val="affe"/>
        <w:spacing w:before="120" w:after="120"/>
      </w:pPr>
      <w:r>
        <w:rPr>
          <w:rFonts w:hint="eastAsia"/>
        </w:rPr>
        <w:lastRenderedPageBreak/>
        <w:t>气运关联下的环境适应能力</w:t>
      </w:r>
    </w:p>
    <w:p w14:paraId="0AAA1344" w14:textId="034838C2" w:rsidR="001A037A" w:rsidRDefault="00446FA4">
      <w:pPr>
        <w:pStyle w:val="afffff6"/>
        <w:ind w:firstLine="420"/>
      </w:pPr>
      <w:r>
        <w:rPr>
          <w:rFonts w:hint="eastAsia"/>
        </w:rPr>
        <w:t>主要包括</w:t>
      </w:r>
      <w:r w:rsidR="00015C31">
        <w:rPr>
          <w:rFonts w:hint="eastAsia"/>
        </w:rPr>
        <w:t>。</w:t>
      </w:r>
    </w:p>
    <w:p w14:paraId="39B1CA6E" w14:textId="77777777" w:rsidR="001A037A" w:rsidRDefault="00446FA4">
      <w:pPr>
        <w:pStyle w:val="af2"/>
        <w:rPr>
          <w:rFonts w:ascii="Times New Roman"/>
          <w:bCs/>
          <w:szCs w:val="21"/>
          <w:lang w:bidi="ar"/>
        </w:rPr>
      </w:pPr>
      <w:r>
        <w:rPr>
          <w:rFonts w:ascii="Times New Roman"/>
          <w:bCs/>
          <w:szCs w:val="21"/>
          <w:lang w:bidi="ar"/>
        </w:rPr>
        <w:t>四季适应性</w:t>
      </w:r>
      <w:r>
        <w:rPr>
          <w:rFonts w:ascii="Times New Roman" w:hint="eastAsia"/>
          <w:bCs/>
          <w:szCs w:val="21"/>
          <w:lang w:bidi="ar"/>
        </w:rPr>
        <w:t>：</w:t>
      </w:r>
      <w:r>
        <w:rPr>
          <w:rFonts w:ascii="Times New Roman" w:hint="eastAsia"/>
          <w:szCs w:val="21"/>
          <w:lang w:bidi="ar"/>
        </w:rPr>
        <w:t>土</w:t>
      </w:r>
      <w:r>
        <w:rPr>
          <w:rFonts w:ascii="Times New Roman"/>
          <w:szCs w:val="21"/>
          <w:lang w:bidi="ar"/>
        </w:rPr>
        <w:t>太过体质与</w:t>
      </w:r>
      <w:r>
        <w:rPr>
          <w:rFonts w:ascii="Times New Roman" w:hint="eastAsia"/>
          <w:szCs w:val="21"/>
          <w:lang w:bidi="ar"/>
        </w:rPr>
        <w:t>长夏季节</w:t>
      </w:r>
      <w:r>
        <w:rPr>
          <w:rFonts w:ascii="Times New Roman"/>
          <w:szCs w:val="21"/>
          <w:lang w:bidi="ar"/>
        </w:rPr>
        <w:t>同气相求，</w:t>
      </w:r>
      <w:r>
        <w:rPr>
          <w:rFonts w:ascii="Times New Roman" w:hint="eastAsia"/>
          <w:szCs w:val="21"/>
          <w:lang w:bidi="ar"/>
        </w:rPr>
        <w:t>秋冬季金水之力可助木火敛藏于土下，</w:t>
      </w:r>
      <w:r>
        <w:rPr>
          <w:rFonts w:ascii="Times New Roman"/>
          <w:szCs w:val="21"/>
          <w:lang w:bidi="ar"/>
        </w:rPr>
        <w:t>对</w:t>
      </w:r>
      <w:r>
        <w:rPr>
          <w:rFonts w:ascii="Times New Roman" w:hint="eastAsia"/>
          <w:szCs w:val="21"/>
          <w:lang w:bidi="ar"/>
        </w:rPr>
        <w:t>清凉的</w:t>
      </w:r>
      <w:r>
        <w:rPr>
          <w:rFonts w:ascii="Times New Roman"/>
          <w:szCs w:val="21"/>
          <w:lang w:bidi="ar"/>
        </w:rPr>
        <w:t>秋冬季节总体较为适应；但若</w:t>
      </w:r>
      <w:r>
        <w:rPr>
          <w:rFonts w:ascii="Times New Roman" w:hint="eastAsia"/>
          <w:szCs w:val="21"/>
          <w:lang w:bidi="ar"/>
        </w:rPr>
        <w:t>秋冬</w:t>
      </w:r>
      <w:r>
        <w:rPr>
          <w:rFonts w:ascii="Times New Roman"/>
          <w:szCs w:val="21"/>
          <w:lang w:bidi="ar"/>
        </w:rPr>
        <w:t>季</w:t>
      </w:r>
      <w:r>
        <w:rPr>
          <w:rFonts w:ascii="Times New Roman" w:hint="eastAsia"/>
          <w:szCs w:val="21"/>
          <w:lang w:bidi="ar"/>
        </w:rPr>
        <w:t>潮湿</w:t>
      </w:r>
      <w:r>
        <w:rPr>
          <w:rFonts w:ascii="Times New Roman"/>
          <w:szCs w:val="21"/>
          <w:lang w:bidi="ar"/>
        </w:rPr>
        <w:t>过甚，</w:t>
      </w:r>
      <w:r>
        <w:rPr>
          <w:rFonts w:ascii="Times New Roman" w:hint="eastAsia"/>
          <w:szCs w:val="21"/>
          <w:lang w:bidi="ar"/>
        </w:rPr>
        <w:t>反</w:t>
      </w:r>
      <w:r>
        <w:rPr>
          <w:rFonts w:ascii="Times New Roman"/>
          <w:szCs w:val="21"/>
          <w:lang w:bidi="ar"/>
        </w:rPr>
        <w:t>易</w:t>
      </w:r>
      <w:r>
        <w:rPr>
          <w:rFonts w:ascii="Times New Roman" w:hint="eastAsia"/>
          <w:szCs w:val="21"/>
          <w:lang w:bidi="ar"/>
        </w:rPr>
        <w:t>诱发或加重病情</w:t>
      </w:r>
      <w:r>
        <w:rPr>
          <w:rFonts w:ascii="Times New Roman"/>
          <w:szCs w:val="21"/>
          <w:lang w:bidi="ar"/>
        </w:rPr>
        <w:t>。</w:t>
      </w:r>
    </w:p>
    <w:p w14:paraId="74AFB6AC" w14:textId="77777777" w:rsidR="001A037A" w:rsidRDefault="00446FA4">
      <w:pPr>
        <w:pStyle w:val="af2"/>
        <w:rPr>
          <w:rFonts w:ascii="Times New Roman"/>
          <w:bCs/>
          <w:szCs w:val="21"/>
          <w:lang w:bidi="ar"/>
        </w:rPr>
      </w:pPr>
      <w:r>
        <w:rPr>
          <w:rFonts w:ascii="Times New Roman"/>
          <w:bCs/>
          <w:szCs w:val="21"/>
          <w:lang w:bidi="ar"/>
        </w:rPr>
        <w:t>在以下气运背景下，</w:t>
      </w:r>
      <w:r>
        <w:rPr>
          <w:rFonts w:ascii="Times New Roman" w:hint="eastAsia"/>
          <w:bCs/>
          <w:szCs w:val="21"/>
          <w:lang w:bidi="ar"/>
        </w:rPr>
        <w:t>土</w:t>
      </w:r>
      <w:r>
        <w:rPr>
          <w:rFonts w:ascii="Times New Roman"/>
          <w:bCs/>
          <w:szCs w:val="21"/>
          <w:lang w:bidi="ar"/>
        </w:rPr>
        <w:t>太过体质易出现不适或症状加重：</w:t>
      </w:r>
    </w:p>
    <w:p w14:paraId="13FFE716" w14:textId="77777777" w:rsidR="001A037A" w:rsidRDefault="00446FA4">
      <w:pPr>
        <w:pStyle w:val="2"/>
        <w:rPr>
          <w:lang w:bidi="ar"/>
        </w:rPr>
      </w:pPr>
      <w:r>
        <w:rPr>
          <w:lang w:bidi="ar"/>
        </w:rPr>
        <w:t>岁运为</w:t>
      </w:r>
      <w:r>
        <w:rPr>
          <w:rFonts w:hint="eastAsia"/>
          <w:lang w:bidi="ar"/>
        </w:rPr>
        <w:t>土</w:t>
      </w:r>
      <w:r>
        <w:rPr>
          <w:lang w:bidi="ar"/>
        </w:rPr>
        <w:t>太过，或逢</w:t>
      </w:r>
      <w:r>
        <w:rPr>
          <w:rFonts w:hint="eastAsia"/>
          <w:lang w:bidi="ar"/>
        </w:rPr>
        <w:t>太阴湿土</w:t>
      </w:r>
      <w:r>
        <w:rPr>
          <w:lang w:bidi="ar"/>
        </w:rPr>
        <w:t>司天、在泉，或客气</w:t>
      </w:r>
      <w:r>
        <w:rPr>
          <w:rFonts w:hint="eastAsia"/>
          <w:lang w:bidi="ar"/>
        </w:rPr>
        <w:t>太阴湿土</w:t>
      </w:r>
      <w:r>
        <w:rPr>
          <w:lang w:bidi="ar"/>
        </w:rPr>
        <w:t>，或</w:t>
      </w:r>
      <w:r>
        <w:rPr>
          <w:rFonts w:hint="eastAsia"/>
          <w:lang w:bidi="ar"/>
        </w:rPr>
        <w:t>客运</w:t>
      </w:r>
      <w:r>
        <w:rPr>
          <w:lang w:bidi="ar"/>
        </w:rPr>
        <w:t>太</w:t>
      </w:r>
      <w:r>
        <w:rPr>
          <w:rFonts w:hint="eastAsia"/>
          <w:lang w:bidi="ar"/>
        </w:rPr>
        <w:t>宫</w:t>
      </w:r>
      <w:r>
        <w:rPr>
          <w:lang w:bidi="ar"/>
        </w:rPr>
        <w:t>之时；</w:t>
      </w:r>
    </w:p>
    <w:p w14:paraId="5B51018B" w14:textId="77777777" w:rsidR="001A037A" w:rsidRDefault="00446FA4">
      <w:pPr>
        <w:pStyle w:val="2"/>
        <w:rPr>
          <w:lang w:bidi="ar"/>
        </w:rPr>
      </w:pPr>
      <w:r>
        <w:rPr>
          <w:lang w:bidi="ar"/>
        </w:rPr>
        <w:t>逢</w:t>
      </w:r>
      <w:r>
        <w:rPr>
          <w:rFonts w:hint="eastAsia"/>
          <w:lang w:bidi="ar"/>
        </w:rPr>
        <w:t>火运不及</w:t>
      </w:r>
      <w:r>
        <w:rPr>
          <w:lang w:bidi="ar"/>
        </w:rPr>
        <w:t>、</w:t>
      </w:r>
      <w:r>
        <w:rPr>
          <w:rFonts w:hint="eastAsia"/>
          <w:lang w:bidi="ar"/>
        </w:rPr>
        <w:t>木运不及、水</w:t>
      </w:r>
      <w:r>
        <w:rPr>
          <w:lang w:bidi="ar"/>
        </w:rPr>
        <w:t>运</w:t>
      </w:r>
      <w:r>
        <w:rPr>
          <w:rFonts w:hint="eastAsia"/>
          <w:lang w:bidi="ar"/>
        </w:rPr>
        <w:t>太过</w:t>
      </w:r>
      <w:r>
        <w:rPr>
          <w:lang w:bidi="ar"/>
        </w:rPr>
        <w:t>之年或时段。</w:t>
      </w:r>
    </w:p>
    <w:p w14:paraId="4DB5276F" w14:textId="77777777" w:rsidR="001A037A" w:rsidRDefault="00446FA4">
      <w:pPr>
        <w:pStyle w:val="af2"/>
      </w:pPr>
      <w:r>
        <w:rPr>
          <w:rFonts w:ascii="Times New Roman"/>
          <w:szCs w:val="21"/>
          <w:lang w:bidi="ar"/>
        </w:rPr>
        <w:t>环境氛围偏好</w:t>
      </w:r>
      <w:r>
        <w:rPr>
          <w:rFonts w:ascii="Times New Roman" w:hint="eastAsia"/>
          <w:szCs w:val="21"/>
          <w:lang w:bidi="ar"/>
        </w:rPr>
        <w:t>：土</w:t>
      </w:r>
      <w:r>
        <w:rPr>
          <w:rFonts w:ascii="Times New Roman"/>
          <w:szCs w:val="21"/>
          <w:lang w:bidi="ar"/>
        </w:rPr>
        <w:t>太过体质者不宜处于潮湿、黏滞、阴湿、水汽氤氲的氛围中，而偏好干燥、疏利、通透的环境。</w:t>
      </w:r>
    </w:p>
    <w:p w14:paraId="39B6A36B" w14:textId="77777777" w:rsidR="001A037A" w:rsidRDefault="00446FA4">
      <w:pPr>
        <w:pStyle w:val="affd"/>
        <w:spacing w:before="120" w:after="120"/>
      </w:pPr>
      <w:r>
        <w:rPr>
          <w:rFonts w:hint="eastAsia"/>
        </w:rPr>
        <w:t>金太过</w:t>
      </w:r>
    </w:p>
    <w:p w14:paraId="2EA80E66" w14:textId="77777777" w:rsidR="001A037A" w:rsidRDefault="00446FA4">
      <w:pPr>
        <w:pStyle w:val="affe"/>
        <w:spacing w:before="120" w:after="120"/>
      </w:pPr>
      <w:r>
        <w:rPr>
          <w:rFonts w:hint="eastAsia"/>
        </w:rPr>
        <w:t>核心病机</w:t>
      </w:r>
    </w:p>
    <w:p w14:paraId="003D2052" w14:textId="77777777" w:rsidR="001A037A" w:rsidRDefault="00446FA4">
      <w:pPr>
        <w:pStyle w:val="afffff6"/>
        <w:ind w:firstLine="420"/>
      </w:pPr>
      <w:r>
        <w:rPr>
          <w:rFonts w:hint="eastAsia"/>
        </w:rPr>
        <w:t>金气亢盛，肃降太过，燥气内结，金乘克木，金反侮火，木郁发或火气来复。</w:t>
      </w:r>
    </w:p>
    <w:p w14:paraId="440DA548" w14:textId="77777777" w:rsidR="001A037A" w:rsidRDefault="00446FA4">
      <w:pPr>
        <w:pStyle w:val="affe"/>
        <w:spacing w:before="120" w:after="120"/>
      </w:pPr>
      <w:r>
        <w:rPr>
          <w:rFonts w:hint="eastAsia"/>
        </w:rPr>
        <w:t>常见表现</w:t>
      </w:r>
    </w:p>
    <w:p w14:paraId="5A8A9D8A" w14:textId="77777777" w:rsidR="001A037A" w:rsidRDefault="00446FA4">
      <w:pPr>
        <w:pStyle w:val="afffff6"/>
        <w:ind w:firstLine="420"/>
      </w:pPr>
      <w:r>
        <w:rPr>
          <w:rFonts w:hint="eastAsia"/>
        </w:rPr>
        <w:t>主要包括：</w:t>
      </w:r>
    </w:p>
    <w:p w14:paraId="12CA8BF4" w14:textId="77777777" w:rsidR="001A037A" w:rsidRDefault="00446FA4">
      <w:pPr>
        <w:pStyle w:val="af2"/>
      </w:pPr>
      <w:r>
        <w:rPr>
          <w:rFonts w:hint="eastAsia"/>
        </w:rPr>
        <w:t>胁痛引少腹，或目赤肿痛、耳聋；</w:t>
      </w:r>
    </w:p>
    <w:p w14:paraId="7F67DACA" w14:textId="77777777" w:rsidR="001A037A" w:rsidRDefault="00446FA4">
      <w:pPr>
        <w:pStyle w:val="af2"/>
      </w:pPr>
      <w:r>
        <w:rPr>
          <w:rFonts w:hint="eastAsia"/>
        </w:rPr>
        <w:t>胸闷咳逆，</w:t>
      </w:r>
      <w:r>
        <w:t>胸痛引背</w:t>
      </w:r>
      <w:r>
        <w:rPr>
          <w:rFonts w:hint="eastAsia"/>
        </w:rPr>
        <w:t>；</w:t>
      </w:r>
    </w:p>
    <w:p w14:paraId="4E417EB4" w14:textId="77777777" w:rsidR="001A037A" w:rsidRDefault="00446FA4">
      <w:pPr>
        <w:pStyle w:val="af2"/>
      </w:pPr>
      <w:r>
        <w:rPr>
          <w:rFonts w:hint="eastAsia"/>
        </w:rPr>
        <w:t>大便干结，皮肤干燥；</w:t>
      </w:r>
    </w:p>
    <w:p w14:paraId="41A69B07" w14:textId="77777777" w:rsidR="001A037A" w:rsidRDefault="00446FA4">
      <w:pPr>
        <w:pStyle w:val="af2"/>
      </w:pPr>
      <w:r>
        <w:rPr>
          <w:rFonts w:hint="eastAsia"/>
        </w:rPr>
        <w:t>脉内线，偏沉紧或迂曲，右寸明显；</w:t>
      </w:r>
    </w:p>
    <w:p w14:paraId="2F963B01" w14:textId="77777777" w:rsidR="001A037A" w:rsidRDefault="00446FA4">
      <w:pPr>
        <w:pStyle w:val="af2"/>
      </w:pPr>
      <w:r>
        <w:rPr>
          <w:rFonts w:hint="eastAsia"/>
        </w:rPr>
        <w:t>舌暗红，舌前少苔，中根部苔白腻。</w:t>
      </w:r>
    </w:p>
    <w:p w14:paraId="31625893" w14:textId="77777777" w:rsidR="001A037A" w:rsidRDefault="00446FA4">
      <w:pPr>
        <w:pStyle w:val="affe"/>
        <w:spacing w:before="120" w:after="120"/>
      </w:pPr>
      <w:r>
        <w:rPr>
          <w:rFonts w:hint="eastAsia"/>
        </w:rPr>
        <w:t>心理特征</w:t>
      </w:r>
    </w:p>
    <w:p w14:paraId="24ECD69F" w14:textId="77777777" w:rsidR="001A037A" w:rsidRDefault="00446FA4">
      <w:pPr>
        <w:pStyle w:val="afffffffffffb"/>
        <w:rPr>
          <w:rFonts w:ascii="Times New Roman"/>
          <w:szCs w:val="21"/>
        </w:rPr>
      </w:pPr>
      <w:r>
        <w:rPr>
          <w:rFonts w:ascii="Times New Roman" w:hint="eastAsia"/>
          <w:szCs w:val="21"/>
        </w:rPr>
        <w:t>自律严谨，有完美主义倾向；注重边界，人际交往略显疏离；果断坚决，灵活性稍弱；情感内敛，表达偏于含蓄；标准严格，对人对己要求较高。</w:t>
      </w:r>
    </w:p>
    <w:p w14:paraId="2CF255B9" w14:textId="77777777" w:rsidR="001A037A" w:rsidRDefault="00446FA4">
      <w:pPr>
        <w:pStyle w:val="affe"/>
        <w:spacing w:before="120" w:after="120"/>
      </w:pPr>
      <w:r>
        <w:rPr>
          <w:rFonts w:hint="eastAsia"/>
        </w:rPr>
        <w:t>发病倾向</w:t>
      </w:r>
    </w:p>
    <w:p w14:paraId="67CF6A61" w14:textId="77777777" w:rsidR="001A037A" w:rsidRDefault="00446FA4">
      <w:pPr>
        <w:pStyle w:val="afffff6"/>
        <w:ind w:firstLine="420"/>
      </w:pPr>
      <w:r>
        <w:rPr>
          <w:rFonts w:hint="eastAsia"/>
        </w:rPr>
        <w:t>主要包括：</w:t>
      </w:r>
      <w:r>
        <w:rPr>
          <w:rFonts w:ascii="Times New Roman" w:hint="eastAsia"/>
          <w:szCs w:val="21"/>
        </w:rPr>
        <w:t>肺气肿，肺大疱，支气管扩张，慢性鼻窦炎，功能性便秘，阑尾炎，颈、腰椎间盘膨出</w:t>
      </w:r>
      <w:r>
        <w:rPr>
          <w:rFonts w:ascii="Times New Roman" w:hint="eastAsia"/>
          <w:szCs w:val="21"/>
        </w:rPr>
        <w:t>/</w:t>
      </w:r>
      <w:r>
        <w:rPr>
          <w:rFonts w:ascii="Times New Roman" w:hint="eastAsia"/>
          <w:szCs w:val="21"/>
        </w:rPr>
        <w:t>突出，抑郁，焦虑，躯体运动障碍，慢性湿疹等</w:t>
      </w:r>
      <w:r>
        <w:rPr>
          <w:rFonts w:hint="eastAsia"/>
        </w:rPr>
        <w:t>。</w:t>
      </w:r>
    </w:p>
    <w:p w14:paraId="1B30F2B8" w14:textId="77777777" w:rsidR="001A037A" w:rsidRDefault="00446FA4">
      <w:pPr>
        <w:pStyle w:val="affe"/>
        <w:spacing w:before="120" w:after="120"/>
      </w:pPr>
      <w:r>
        <w:rPr>
          <w:rFonts w:hint="eastAsia"/>
        </w:rPr>
        <w:t>气运关联下的环境适应能力</w:t>
      </w:r>
    </w:p>
    <w:p w14:paraId="3FDC2A67" w14:textId="1819EDE3" w:rsidR="001A037A" w:rsidRDefault="00446FA4">
      <w:pPr>
        <w:pStyle w:val="af2"/>
        <w:numPr>
          <w:ilvl w:val="0"/>
          <w:numId w:val="0"/>
        </w:numPr>
        <w:ind w:left="425"/>
        <w:rPr>
          <w:bCs/>
        </w:rPr>
      </w:pPr>
      <w:r>
        <w:rPr>
          <w:rFonts w:hint="eastAsia"/>
        </w:rPr>
        <w:t>主要包括</w:t>
      </w:r>
      <w:r w:rsidR="00015C31">
        <w:rPr>
          <w:rFonts w:hint="eastAsia"/>
        </w:rPr>
        <w:t>。</w:t>
      </w:r>
    </w:p>
    <w:p w14:paraId="7C5375AD" w14:textId="77777777" w:rsidR="001A037A" w:rsidRDefault="00446FA4">
      <w:pPr>
        <w:pStyle w:val="af2"/>
        <w:rPr>
          <w:rFonts w:ascii="Times New Roman"/>
          <w:bCs/>
          <w:szCs w:val="21"/>
          <w:lang w:bidi="ar"/>
        </w:rPr>
      </w:pPr>
      <w:r>
        <w:rPr>
          <w:rFonts w:ascii="Times New Roman"/>
          <w:bCs/>
          <w:szCs w:val="21"/>
          <w:lang w:bidi="ar"/>
        </w:rPr>
        <w:t>四季适应性</w:t>
      </w:r>
      <w:r>
        <w:rPr>
          <w:rFonts w:ascii="Times New Roman" w:hint="eastAsia"/>
          <w:bCs/>
          <w:szCs w:val="21"/>
          <w:lang w:bidi="ar"/>
        </w:rPr>
        <w:t>：</w:t>
      </w:r>
      <w:r>
        <w:rPr>
          <w:rFonts w:ascii="Times New Roman"/>
          <w:szCs w:val="21"/>
          <w:lang w:bidi="ar"/>
        </w:rPr>
        <w:t>金太过体质与秋季同气相求，</w:t>
      </w:r>
      <w:r>
        <w:rPr>
          <w:rFonts w:ascii="Times New Roman" w:hint="eastAsia"/>
          <w:szCs w:val="21"/>
          <w:lang w:bidi="ar"/>
        </w:rPr>
        <w:t>冬季金水相生，</w:t>
      </w:r>
      <w:r>
        <w:rPr>
          <w:rFonts w:ascii="Times New Roman"/>
          <w:szCs w:val="21"/>
          <w:lang w:bidi="ar"/>
        </w:rPr>
        <w:t>对</w:t>
      </w:r>
      <w:r>
        <w:rPr>
          <w:rFonts w:ascii="Times New Roman" w:hint="eastAsia"/>
          <w:szCs w:val="21"/>
          <w:lang w:bidi="ar"/>
        </w:rPr>
        <w:t>清润的</w:t>
      </w:r>
      <w:r>
        <w:rPr>
          <w:rFonts w:ascii="Times New Roman"/>
          <w:szCs w:val="21"/>
          <w:lang w:bidi="ar"/>
        </w:rPr>
        <w:t>秋冬季节总体较为适应；但若秋季凉燥或燥热过甚，反易加重体内燥结之象。</w:t>
      </w:r>
    </w:p>
    <w:p w14:paraId="28D659E5" w14:textId="77777777" w:rsidR="001A037A" w:rsidRDefault="00446FA4">
      <w:pPr>
        <w:pStyle w:val="af2"/>
        <w:rPr>
          <w:rFonts w:ascii="Times New Roman"/>
          <w:bCs/>
          <w:szCs w:val="21"/>
          <w:lang w:bidi="ar"/>
        </w:rPr>
      </w:pPr>
      <w:r>
        <w:rPr>
          <w:rFonts w:ascii="Times New Roman"/>
          <w:bCs/>
          <w:szCs w:val="21"/>
          <w:lang w:bidi="ar"/>
        </w:rPr>
        <w:t>在以下气运背景下，金太过体质易出现不适或症状加重：</w:t>
      </w:r>
    </w:p>
    <w:p w14:paraId="42437D55" w14:textId="77777777" w:rsidR="001A037A" w:rsidRDefault="00446FA4">
      <w:pPr>
        <w:pStyle w:val="2"/>
        <w:rPr>
          <w:lang w:bidi="ar"/>
        </w:rPr>
      </w:pPr>
      <w:r>
        <w:rPr>
          <w:lang w:bidi="ar"/>
        </w:rPr>
        <w:t>岁运为金太过，或逢阳明燥金司天、在泉，或客气阳明燥金，或</w:t>
      </w:r>
      <w:r>
        <w:rPr>
          <w:rFonts w:hint="eastAsia"/>
          <w:lang w:bidi="ar"/>
        </w:rPr>
        <w:t>客运</w:t>
      </w:r>
      <w:r>
        <w:rPr>
          <w:lang w:bidi="ar"/>
        </w:rPr>
        <w:t>太商之时；</w:t>
      </w:r>
    </w:p>
    <w:p w14:paraId="322C093C" w14:textId="77777777" w:rsidR="001A037A" w:rsidRDefault="00446FA4">
      <w:pPr>
        <w:pStyle w:val="2"/>
        <w:rPr>
          <w:lang w:bidi="ar"/>
        </w:rPr>
      </w:pPr>
      <w:r>
        <w:rPr>
          <w:lang w:bidi="ar"/>
        </w:rPr>
        <w:t>逢火运不及、木运不及、水运太过之年或时段。</w:t>
      </w:r>
    </w:p>
    <w:p w14:paraId="5E6B1717" w14:textId="77777777" w:rsidR="001A037A" w:rsidRDefault="00446FA4">
      <w:pPr>
        <w:pStyle w:val="af2"/>
        <w:rPr>
          <w:rFonts w:ascii="Times New Roman"/>
          <w:bCs/>
          <w:szCs w:val="21"/>
          <w:lang w:bidi="ar"/>
        </w:rPr>
      </w:pPr>
      <w:r>
        <w:rPr>
          <w:rFonts w:ascii="Times New Roman"/>
          <w:bCs/>
          <w:szCs w:val="21"/>
          <w:lang w:bidi="ar"/>
        </w:rPr>
        <w:t>环境氛围偏好</w:t>
      </w:r>
      <w:r>
        <w:rPr>
          <w:rFonts w:ascii="Times New Roman" w:hint="eastAsia"/>
          <w:bCs/>
          <w:szCs w:val="21"/>
          <w:lang w:bidi="ar"/>
        </w:rPr>
        <w:t>：</w:t>
      </w:r>
      <w:r>
        <w:rPr>
          <w:rFonts w:ascii="Times New Roman"/>
          <w:szCs w:val="21"/>
          <w:lang w:bidi="ar"/>
        </w:rPr>
        <w:t>金太过体质者不宜处于压抑、紧张、</w:t>
      </w:r>
      <w:r>
        <w:rPr>
          <w:rFonts w:ascii="Times New Roman" w:hint="eastAsia"/>
          <w:szCs w:val="21"/>
          <w:lang w:bidi="ar"/>
        </w:rPr>
        <w:t>束缚</w:t>
      </w:r>
      <w:r>
        <w:rPr>
          <w:rFonts w:ascii="Times New Roman"/>
          <w:szCs w:val="21"/>
          <w:lang w:bidi="ar"/>
        </w:rPr>
        <w:t>的氛围中</w:t>
      </w:r>
      <w:r>
        <w:rPr>
          <w:rFonts w:ascii="Times New Roman" w:hint="eastAsia"/>
          <w:szCs w:val="21"/>
          <w:lang w:bidi="ar"/>
        </w:rPr>
        <w:t>，</w:t>
      </w:r>
      <w:r>
        <w:rPr>
          <w:rFonts w:ascii="Times New Roman"/>
          <w:szCs w:val="21"/>
          <w:lang w:bidi="ar"/>
        </w:rPr>
        <w:t>而偏好温润、</w:t>
      </w:r>
      <w:r>
        <w:rPr>
          <w:rFonts w:ascii="Times New Roman" w:hint="eastAsia"/>
          <w:szCs w:val="21"/>
          <w:lang w:bidi="ar"/>
        </w:rPr>
        <w:t>调达、宣畅的环境</w:t>
      </w:r>
      <w:r>
        <w:rPr>
          <w:rFonts w:ascii="Times New Roman"/>
          <w:szCs w:val="21"/>
          <w:lang w:bidi="ar"/>
        </w:rPr>
        <w:t>。</w:t>
      </w:r>
    </w:p>
    <w:p w14:paraId="4D61B475" w14:textId="77777777" w:rsidR="001A037A" w:rsidRDefault="00446FA4">
      <w:pPr>
        <w:pStyle w:val="affd"/>
        <w:spacing w:before="120" w:after="120"/>
      </w:pPr>
      <w:r>
        <w:rPr>
          <w:rFonts w:hint="eastAsia"/>
        </w:rPr>
        <w:t>水太过</w:t>
      </w:r>
    </w:p>
    <w:p w14:paraId="3854C3F2" w14:textId="77777777" w:rsidR="001A037A" w:rsidRDefault="00446FA4">
      <w:pPr>
        <w:pStyle w:val="affe"/>
        <w:spacing w:before="120" w:after="120"/>
      </w:pPr>
      <w:r>
        <w:rPr>
          <w:rFonts w:hint="eastAsia"/>
        </w:rPr>
        <w:t>核心病机</w:t>
      </w:r>
    </w:p>
    <w:p w14:paraId="26EDF3C8" w14:textId="77777777" w:rsidR="001A037A" w:rsidRDefault="00446FA4">
      <w:pPr>
        <w:pStyle w:val="afffff6"/>
        <w:ind w:firstLine="420"/>
      </w:pPr>
      <w:r>
        <w:rPr>
          <w:rFonts w:hint="eastAsia"/>
        </w:rPr>
        <w:t>水气偏盛，寒湿郁遏，水乘克火，水反侮土，火郁发或土气来复。</w:t>
      </w:r>
    </w:p>
    <w:p w14:paraId="11AE0378" w14:textId="77777777" w:rsidR="001A037A" w:rsidRDefault="00446FA4">
      <w:pPr>
        <w:pStyle w:val="affe"/>
        <w:spacing w:before="120" w:after="120"/>
      </w:pPr>
      <w:r>
        <w:rPr>
          <w:rFonts w:hint="eastAsia"/>
        </w:rPr>
        <w:t>常见表现</w:t>
      </w:r>
    </w:p>
    <w:p w14:paraId="5BC7D4D4" w14:textId="77777777" w:rsidR="001A037A" w:rsidRDefault="00446FA4">
      <w:pPr>
        <w:pStyle w:val="afffff6"/>
        <w:ind w:firstLine="420"/>
      </w:pPr>
      <w:r>
        <w:rPr>
          <w:rFonts w:hint="eastAsia"/>
        </w:rPr>
        <w:t>主要包括：</w:t>
      </w:r>
    </w:p>
    <w:p w14:paraId="1C3CB8BC" w14:textId="77777777" w:rsidR="001A037A" w:rsidRDefault="00446FA4">
      <w:pPr>
        <w:pStyle w:val="af2"/>
      </w:pPr>
      <w:r>
        <w:rPr>
          <w:rFonts w:hint="eastAsia"/>
        </w:rPr>
        <w:t>心悸怔忡，或心胸烦热、心痛；</w:t>
      </w:r>
    </w:p>
    <w:p w14:paraId="6087D777" w14:textId="77777777" w:rsidR="001A037A" w:rsidRDefault="00446FA4">
      <w:pPr>
        <w:pStyle w:val="af2"/>
      </w:pPr>
      <w:r>
        <w:rPr>
          <w:rFonts w:hint="eastAsia"/>
        </w:rPr>
        <w:t>形寒畏冷，四肢厥逆；</w:t>
      </w:r>
    </w:p>
    <w:p w14:paraId="5661E1E5" w14:textId="77777777" w:rsidR="001A037A" w:rsidRDefault="00446FA4">
      <w:pPr>
        <w:pStyle w:val="af2"/>
      </w:pPr>
      <w:r>
        <w:rPr>
          <w:rFonts w:hint="eastAsia"/>
        </w:rPr>
        <w:t>水肿，腹满肠鸣，或口渴不欲饮、喜热饮；</w:t>
      </w:r>
    </w:p>
    <w:p w14:paraId="0423FD17" w14:textId="77777777" w:rsidR="001A037A" w:rsidRDefault="00446FA4">
      <w:pPr>
        <w:pStyle w:val="af2"/>
      </w:pPr>
      <w:r>
        <w:rPr>
          <w:rFonts w:hint="eastAsia"/>
        </w:rPr>
        <w:lastRenderedPageBreak/>
        <w:t>脉沉迟、沉微，或紧；</w:t>
      </w:r>
    </w:p>
    <w:p w14:paraId="73B1083C" w14:textId="77777777" w:rsidR="001A037A" w:rsidRDefault="00446FA4">
      <w:pPr>
        <w:pStyle w:val="af2"/>
      </w:pPr>
      <w:r>
        <w:rPr>
          <w:rFonts w:hint="eastAsia"/>
        </w:rPr>
        <w:t>舌质淡胖，或淡暗，苔白滑或水滑。</w:t>
      </w:r>
    </w:p>
    <w:p w14:paraId="6995DE6E" w14:textId="77777777" w:rsidR="001A037A" w:rsidRDefault="00446FA4">
      <w:pPr>
        <w:pStyle w:val="affe"/>
        <w:spacing w:before="120" w:after="120"/>
      </w:pPr>
      <w:r>
        <w:rPr>
          <w:rFonts w:hint="eastAsia"/>
        </w:rPr>
        <w:t>心理特征</w:t>
      </w:r>
    </w:p>
    <w:p w14:paraId="35830CE2" w14:textId="77777777" w:rsidR="001A037A" w:rsidRDefault="00446FA4">
      <w:pPr>
        <w:pStyle w:val="afffff6"/>
        <w:ind w:firstLine="420"/>
      </w:pPr>
      <w:r>
        <w:rPr>
          <w:rFonts w:ascii="Times New Roman" w:hint="eastAsia"/>
          <w:szCs w:val="21"/>
        </w:rPr>
        <w:t>谨慎周密，略显畏缩；习惯于掩饰，真实意图难辨；思想相对保守；进取心不足；情感内敛，人际交往偏淡。</w:t>
      </w:r>
    </w:p>
    <w:p w14:paraId="7F921BA8" w14:textId="77777777" w:rsidR="001A037A" w:rsidRDefault="00446FA4">
      <w:pPr>
        <w:pStyle w:val="affe"/>
        <w:spacing w:before="120" w:after="120"/>
      </w:pPr>
      <w:r>
        <w:rPr>
          <w:rFonts w:hint="eastAsia"/>
        </w:rPr>
        <w:t>发病倾向</w:t>
      </w:r>
    </w:p>
    <w:p w14:paraId="233BE8E7" w14:textId="77777777" w:rsidR="001A037A" w:rsidRDefault="00446FA4">
      <w:pPr>
        <w:pStyle w:val="afffff6"/>
        <w:ind w:firstLine="420"/>
      </w:pPr>
      <w:r>
        <w:rPr>
          <w:rFonts w:hint="eastAsia"/>
        </w:rPr>
        <w:t>主要包括：</w:t>
      </w:r>
      <w:r>
        <w:rPr>
          <w:rFonts w:ascii="Times New Roman" w:hint="eastAsia"/>
          <w:szCs w:val="21"/>
        </w:rPr>
        <w:t>心脏神经官能症，特发性水肿，黏液性水肿，慢性盆腔炎等。</w:t>
      </w:r>
    </w:p>
    <w:p w14:paraId="4C62BCE9" w14:textId="77777777" w:rsidR="001A037A" w:rsidRDefault="00446FA4">
      <w:pPr>
        <w:pStyle w:val="affe"/>
        <w:spacing w:before="120" w:after="120"/>
      </w:pPr>
      <w:r>
        <w:rPr>
          <w:rFonts w:hint="eastAsia"/>
        </w:rPr>
        <w:t>气运关联下的环境适应能力</w:t>
      </w:r>
    </w:p>
    <w:p w14:paraId="02F60C11" w14:textId="5A3E25EE" w:rsidR="001A037A" w:rsidRDefault="00446FA4">
      <w:pPr>
        <w:pStyle w:val="afffff6"/>
        <w:ind w:firstLine="420"/>
      </w:pPr>
      <w:r>
        <w:rPr>
          <w:rFonts w:hint="eastAsia"/>
        </w:rPr>
        <w:t>主要包括</w:t>
      </w:r>
      <w:r w:rsidR="00015C31">
        <w:rPr>
          <w:rFonts w:hint="eastAsia"/>
        </w:rPr>
        <w:t>。</w:t>
      </w:r>
    </w:p>
    <w:p w14:paraId="34399E5A" w14:textId="77777777" w:rsidR="001A037A" w:rsidRDefault="00446FA4">
      <w:pPr>
        <w:pStyle w:val="af2"/>
        <w:rPr>
          <w:rFonts w:ascii="Times New Roman"/>
          <w:bCs/>
          <w:szCs w:val="21"/>
          <w:lang w:bidi="ar"/>
        </w:rPr>
      </w:pPr>
      <w:r>
        <w:rPr>
          <w:rFonts w:ascii="Times New Roman"/>
          <w:bCs/>
          <w:szCs w:val="21"/>
          <w:lang w:bidi="ar"/>
        </w:rPr>
        <w:t>四季适应性</w:t>
      </w:r>
      <w:r>
        <w:rPr>
          <w:rFonts w:ascii="Times New Roman" w:hint="eastAsia"/>
          <w:bCs/>
          <w:szCs w:val="21"/>
          <w:lang w:bidi="ar"/>
        </w:rPr>
        <w:t>：</w:t>
      </w:r>
      <w:r>
        <w:rPr>
          <w:rFonts w:ascii="Times New Roman" w:hint="eastAsia"/>
          <w:szCs w:val="21"/>
          <w:lang w:bidi="ar"/>
        </w:rPr>
        <w:t>水</w:t>
      </w:r>
      <w:r>
        <w:rPr>
          <w:rFonts w:ascii="Times New Roman"/>
          <w:szCs w:val="21"/>
          <w:lang w:bidi="ar"/>
        </w:rPr>
        <w:t>太过体质与</w:t>
      </w:r>
      <w:r>
        <w:rPr>
          <w:rFonts w:ascii="Times New Roman" w:hint="eastAsia"/>
          <w:szCs w:val="21"/>
          <w:lang w:bidi="ar"/>
        </w:rPr>
        <w:t>冬</w:t>
      </w:r>
      <w:r>
        <w:rPr>
          <w:rFonts w:ascii="Times New Roman"/>
          <w:szCs w:val="21"/>
          <w:lang w:bidi="ar"/>
        </w:rPr>
        <w:t>季同气相求，</w:t>
      </w:r>
      <w:r>
        <w:rPr>
          <w:rFonts w:ascii="Times New Roman" w:hint="eastAsia"/>
          <w:szCs w:val="21"/>
          <w:lang w:bidi="ar"/>
        </w:rPr>
        <w:t>秋季金水相生，</w:t>
      </w:r>
      <w:r>
        <w:rPr>
          <w:rFonts w:ascii="Times New Roman"/>
          <w:szCs w:val="21"/>
          <w:lang w:bidi="ar"/>
        </w:rPr>
        <w:t>对</w:t>
      </w:r>
      <w:r>
        <w:rPr>
          <w:rFonts w:ascii="Times New Roman" w:hint="eastAsia"/>
          <w:szCs w:val="21"/>
          <w:lang w:bidi="ar"/>
        </w:rPr>
        <w:t>寒凉的</w:t>
      </w:r>
      <w:r>
        <w:rPr>
          <w:rFonts w:ascii="Times New Roman"/>
          <w:szCs w:val="21"/>
          <w:lang w:bidi="ar"/>
        </w:rPr>
        <w:t>秋冬季节总体较为适应；但若</w:t>
      </w:r>
      <w:r>
        <w:rPr>
          <w:rFonts w:ascii="Times New Roman" w:hint="eastAsia"/>
          <w:szCs w:val="21"/>
          <w:lang w:bidi="ar"/>
        </w:rPr>
        <w:t>冬</w:t>
      </w:r>
      <w:r>
        <w:rPr>
          <w:rFonts w:ascii="Times New Roman"/>
          <w:szCs w:val="21"/>
          <w:lang w:bidi="ar"/>
        </w:rPr>
        <w:t>季</w:t>
      </w:r>
      <w:r>
        <w:rPr>
          <w:rFonts w:ascii="Times New Roman" w:hint="eastAsia"/>
          <w:szCs w:val="21"/>
          <w:lang w:bidi="ar"/>
        </w:rPr>
        <w:t>阴冷</w:t>
      </w:r>
      <w:r>
        <w:rPr>
          <w:rFonts w:ascii="Times New Roman"/>
          <w:szCs w:val="21"/>
          <w:lang w:bidi="ar"/>
        </w:rPr>
        <w:t>或</w:t>
      </w:r>
      <w:r>
        <w:rPr>
          <w:rFonts w:ascii="Times New Roman" w:hint="eastAsia"/>
          <w:szCs w:val="21"/>
          <w:lang w:bidi="ar"/>
        </w:rPr>
        <w:t>湿寒</w:t>
      </w:r>
      <w:r>
        <w:rPr>
          <w:rFonts w:ascii="Times New Roman"/>
          <w:szCs w:val="21"/>
          <w:lang w:bidi="ar"/>
        </w:rPr>
        <w:t>过甚，</w:t>
      </w:r>
      <w:r>
        <w:rPr>
          <w:rFonts w:ascii="Times New Roman" w:hint="eastAsia"/>
          <w:szCs w:val="21"/>
          <w:lang w:bidi="ar"/>
        </w:rPr>
        <w:t>反</w:t>
      </w:r>
      <w:r>
        <w:rPr>
          <w:rFonts w:ascii="Times New Roman"/>
          <w:szCs w:val="21"/>
          <w:lang w:bidi="ar"/>
        </w:rPr>
        <w:t>易</w:t>
      </w:r>
      <w:r>
        <w:rPr>
          <w:rFonts w:ascii="Times New Roman" w:hint="eastAsia"/>
          <w:szCs w:val="21"/>
          <w:lang w:bidi="ar"/>
        </w:rPr>
        <w:t>诱发或加重病情</w:t>
      </w:r>
      <w:r>
        <w:rPr>
          <w:rFonts w:ascii="Times New Roman"/>
          <w:szCs w:val="21"/>
          <w:lang w:bidi="ar"/>
        </w:rPr>
        <w:t>。</w:t>
      </w:r>
    </w:p>
    <w:p w14:paraId="217CA2B0" w14:textId="77777777" w:rsidR="001A037A" w:rsidRDefault="00446FA4">
      <w:pPr>
        <w:pStyle w:val="af2"/>
        <w:rPr>
          <w:rFonts w:ascii="Times New Roman"/>
          <w:bCs/>
          <w:szCs w:val="21"/>
          <w:lang w:bidi="ar"/>
        </w:rPr>
      </w:pPr>
      <w:r>
        <w:rPr>
          <w:rFonts w:ascii="Times New Roman"/>
          <w:bCs/>
          <w:szCs w:val="21"/>
          <w:lang w:bidi="ar"/>
        </w:rPr>
        <w:t>在以下气运背景下，</w:t>
      </w:r>
      <w:r>
        <w:rPr>
          <w:rFonts w:ascii="Times New Roman" w:hint="eastAsia"/>
          <w:bCs/>
          <w:szCs w:val="21"/>
          <w:lang w:bidi="ar"/>
        </w:rPr>
        <w:t>水</w:t>
      </w:r>
      <w:r>
        <w:rPr>
          <w:rFonts w:ascii="Times New Roman"/>
          <w:bCs/>
          <w:szCs w:val="21"/>
          <w:lang w:bidi="ar"/>
        </w:rPr>
        <w:t>太过体质易出现不适或症状加重：</w:t>
      </w:r>
    </w:p>
    <w:p w14:paraId="457A0910" w14:textId="77777777" w:rsidR="001A037A" w:rsidRDefault="00446FA4">
      <w:pPr>
        <w:pStyle w:val="2"/>
        <w:rPr>
          <w:lang w:bidi="ar"/>
        </w:rPr>
      </w:pPr>
      <w:r>
        <w:rPr>
          <w:lang w:bidi="ar"/>
        </w:rPr>
        <w:t>岁运为</w:t>
      </w:r>
      <w:r>
        <w:rPr>
          <w:rFonts w:hint="eastAsia"/>
          <w:lang w:bidi="ar"/>
        </w:rPr>
        <w:t>水</w:t>
      </w:r>
      <w:r>
        <w:rPr>
          <w:lang w:bidi="ar"/>
        </w:rPr>
        <w:t>太过，或逢</w:t>
      </w:r>
      <w:r>
        <w:rPr>
          <w:rFonts w:hint="eastAsia"/>
          <w:lang w:bidi="ar"/>
        </w:rPr>
        <w:t>太阳寒水</w:t>
      </w:r>
      <w:r>
        <w:rPr>
          <w:lang w:bidi="ar"/>
        </w:rPr>
        <w:t>司天、在泉，或客气</w:t>
      </w:r>
      <w:r>
        <w:rPr>
          <w:rFonts w:hint="eastAsia"/>
          <w:lang w:bidi="ar"/>
        </w:rPr>
        <w:t>太阳寒水</w:t>
      </w:r>
      <w:r>
        <w:rPr>
          <w:lang w:bidi="ar"/>
        </w:rPr>
        <w:t>，或</w:t>
      </w:r>
      <w:r>
        <w:rPr>
          <w:rFonts w:hint="eastAsia"/>
          <w:lang w:bidi="ar"/>
        </w:rPr>
        <w:t>客运</w:t>
      </w:r>
      <w:r>
        <w:rPr>
          <w:lang w:bidi="ar"/>
        </w:rPr>
        <w:t>太</w:t>
      </w:r>
      <w:r>
        <w:rPr>
          <w:rFonts w:hint="eastAsia"/>
          <w:lang w:bidi="ar"/>
        </w:rPr>
        <w:t>羽</w:t>
      </w:r>
      <w:r>
        <w:rPr>
          <w:lang w:bidi="ar"/>
        </w:rPr>
        <w:t>之时；</w:t>
      </w:r>
    </w:p>
    <w:p w14:paraId="75BA7D75" w14:textId="77777777" w:rsidR="001A037A" w:rsidRDefault="00446FA4">
      <w:pPr>
        <w:pStyle w:val="2"/>
        <w:rPr>
          <w:lang w:bidi="ar"/>
        </w:rPr>
      </w:pPr>
      <w:r>
        <w:rPr>
          <w:lang w:bidi="ar"/>
        </w:rPr>
        <w:t>逢</w:t>
      </w:r>
      <w:r>
        <w:rPr>
          <w:rFonts w:hint="eastAsia"/>
          <w:lang w:bidi="ar"/>
        </w:rPr>
        <w:t>火运不及</w:t>
      </w:r>
      <w:r>
        <w:rPr>
          <w:lang w:bidi="ar"/>
        </w:rPr>
        <w:t>、</w:t>
      </w:r>
      <w:r>
        <w:rPr>
          <w:rFonts w:hint="eastAsia"/>
          <w:lang w:bidi="ar"/>
        </w:rPr>
        <w:t>土</w:t>
      </w:r>
      <w:r>
        <w:rPr>
          <w:lang w:bidi="ar"/>
        </w:rPr>
        <w:t>运</w:t>
      </w:r>
      <w:r>
        <w:rPr>
          <w:rFonts w:hint="eastAsia"/>
          <w:lang w:bidi="ar"/>
        </w:rPr>
        <w:t>太过</w:t>
      </w:r>
      <w:r>
        <w:rPr>
          <w:lang w:bidi="ar"/>
        </w:rPr>
        <w:t>之年或时段。</w:t>
      </w:r>
    </w:p>
    <w:p w14:paraId="0E6BD8C2" w14:textId="77777777" w:rsidR="001A037A" w:rsidRDefault="00446FA4">
      <w:pPr>
        <w:pStyle w:val="af2"/>
        <w:rPr>
          <w:rFonts w:ascii="Times New Roman"/>
          <w:szCs w:val="21"/>
          <w:lang w:bidi="ar"/>
        </w:rPr>
      </w:pPr>
      <w:r>
        <w:rPr>
          <w:rFonts w:ascii="Times New Roman"/>
          <w:szCs w:val="21"/>
          <w:lang w:bidi="ar"/>
        </w:rPr>
        <w:t>环境氛围偏好</w:t>
      </w:r>
      <w:r>
        <w:rPr>
          <w:rFonts w:ascii="Times New Roman" w:hint="eastAsia"/>
          <w:szCs w:val="21"/>
          <w:lang w:bidi="ar"/>
        </w:rPr>
        <w:t>：水</w:t>
      </w:r>
      <w:r>
        <w:rPr>
          <w:rFonts w:ascii="Times New Roman"/>
          <w:szCs w:val="21"/>
          <w:lang w:bidi="ar"/>
        </w:rPr>
        <w:t>太过体质者不宜处于</w:t>
      </w:r>
      <w:r>
        <w:rPr>
          <w:rFonts w:ascii="Times New Roman" w:hint="eastAsia"/>
          <w:szCs w:val="21"/>
          <w:lang w:bidi="ar"/>
        </w:rPr>
        <w:t>冷清、孤寂、阴寒、沉闷的氛围中，而偏好阳光充足、温暖、明亮的环境。</w:t>
      </w:r>
    </w:p>
    <w:p w14:paraId="5A6749A4" w14:textId="77777777" w:rsidR="001A037A" w:rsidRDefault="00446FA4">
      <w:pPr>
        <w:pStyle w:val="affd"/>
        <w:spacing w:before="120" w:after="120"/>
      </w:pPr>
      <w:r>
        <w:rPr>
          <w:rFonts w:hint="eastAsia"/>
        </w:rPr>
        <w:t>木不及</w:t>
      </w:r>
    </w:p>
    <w:p w14:paraId="4780F723" w14:textId="77777777" w:rsidR="001A037A" w:rsidRDefault="00446FA4">
      <w:pPr>
        <w:pStyle w:val="affe"/>
        <w:spacing w:before="120" w:after="120"/>
      </w:pPr>
      <w:r>
        <w:rPr>
          <w:rFonts w:hint="eastAsia"/>
        </w:rPr>
        <w:t>核心病机</w:t>
      </w:r>
    </w:p>
    <w:p w14:paraId="3995DC65" w14:textId="77777777" w:rsidR="001A037A" w:rsidRDefault="00446FA4">
      <w:pPr>
        <w:pStyle w:val="afffff6"/>
        <w:ind w:firstLine="420"/>
      </w:pPr>
      <w:r>
        <w:rPr>
          <w:rFonts w:hint="eastAsia"/>
        </w:rPr>
        <w:t>木气不及，生气不振，升发无力，金乘克木，土反侮木，木郁极乃发或火气来复。</w:t>
      </w:r>
    </w:p>
    <w:p w14:paraId="4534F0FF" w14:textId="77777777" w:rsidR="001A037A" w:rsidRDefault="00446FA4">
      <w:pPr>
        <w:pStyle w:val="affe"/>
        <w:spacing w:before="120" w:after="120"/>
      </w:pPr>
      <w:r>
        <w:rPr>
          <w:rFonts w:hint="eastAsia"/>
        </w:rPr>
        <w:t>常见表现</w:t>
      </w:r>
    </w:p>
    <w:p w14:paraId="1B0E4C78" w14:textId="77777777" w:rsidR="001A037A" w:rsidRDefault="00446FA4">
      <w:pPr>
        <w:pStyle w:val="afffff6"/>
        <w:ind w:firstLine="420"/>
      </w:pPr>
      <w:r>
        <w:rPr>
          <w:rFonts w:hint="eastAsia"/>
        </w:rPr>
        <w:t>主要包括：</w:t>
      </w:r>
    </w:p>
    <w:p w14:paraId="0E98454E" w14:textId="77777777" w:rsidR="001A037A" w:rsidRDefault="00446FA4">
      <w:pPr>
        <w:pStyle w:val="af2"/>
      </w:pPr>
      <w:r>
        <w:rPr>
          <w:rFonts w:hint="eastAsia"/>
        </w:rPr>
        <w:t>胁肋隐痛，和（或）少腹痛；</w:t>
      </w:r>
    </w:p>
    <w:p w14:paraId="02A76D2C" w14:textId="77777777" w:rsidR="001A037A" w:rsidRDefault="00446FA4">
      <w:pPr>
        <w:pStyle w:val="af2"/>
      </w:pPr>
      <w:r>
        <w:rPr>
          <w:rFonts w:hint="eastAsia"/>
        </w:rPr>
        <w:t>腹部寒凉，肠鸣便溏；</w:t>
      </w:r>
    </w:p>
    <w:p w14:paraId="6C13EE6C" w14:textId="77777777" w:rsidR="001A037A" w:rsidRDefault="00446FA4">
      <w:pPr>
        <w:pStyle w:val="af2"/>
      </w:pPr>
      <w:r>
        <w:rPr>
          <w:rFonts w:hint="eastAsia"/>
        </w:rPr>
        <w:t>青年时期手淫、咬甲癖，儿时生长发育相对迟缓，或发质异常（软卷/干硬早白）、爪甲薄脆；</w:t>
      </w:r>
    </w:p>
    <w:p w14:paraId="53AEA357" w14:textId="77777777" w:rsidR="001A037A" w:rsidRDefault="00446FA4">
      <w:pPr>
        <w:pStyle w:val="af2"/>
      </w:pPr>
      <w:r>
        <w:rPr>
          <w:rFonts w:hint="eastAsia"/>
        </w:rPr>
        <w:t>脉弦弱细涩，左关尤甚；</w:t>
      </w:r>
    </w:p>
    <w:p w14:paraId="6DBD25FB" w14:textId="77777777" w:rsidR="001A037A" w:rsidRDefault="00446FA4">
      <w:pPr>
        <w:pStyle w:val="af2"/>
      </w:pPr>
      <w:r>
        <w:rPr>
          <w:rFonts w:hint="eastAsia"/>
        </w:rPr>
        <w:t>舌淡白或淡红，偏瘦薄，或见颤动，或有齿痕，边尖有红点；苔薄白或微腻。</w:t>
      </w:r>
    </w:p>
    <w:p w14:paraId="0C67052C" w14:textId="77777777" w:rsidR="001A037A" w:rsidRDefault="00446FA4">
      <w:pPr>
        <w:pStyle w:val="affe"/>
        <w:spacing w:before="120" w:after="120"/>
      </w:pPr>
      <w:r>
        <w:rPr>
          <w:rFonts w:hint="eastAsia"/>
        </w:rPr>
        <w:t>心理特征</w:t>
      </w:r>
    </w:p>
    <w:p w14:paraId="673E2D8B" w14:textId="77777777" w:rsidR="001A037A" w:rsidRDefault="00446FA4">
      <w:pPr>
        <w:pStyle w:val="afffff6"/>
        <w:ind w:firstLine="420"/>
      </w:pPr>
      <w:r>
        <w:rPr>
          <w:rFonts w:ascii="Times New Roman" w:hint="eastAsia"/>
          <w:szCs w:val="21"/>
        </w:rPr>
        <w:t>性格内向，不善表现；略显胆怯，缺乏魄力与决断力；自信心相对不足；抗压偏弱；情志易郁，时有低落</w:t>
      </w:r>
      <w:r>
        <w:rPr>
          <w:rFonts w:hint="eastAsia"/>
        </w:rPr>
        <w:t>。</w:t>
      </w:r>
    </w:p>
    <w:p w14:paraId="57660F0D" w14:textId="77777777" w:rsidR="001A037A" w:rsidRDefault="00446FA4">
      <w:pPr>
        <w:pStyle w:val="affe"/>
        <w:spacing w:before="120" w:after="120"/>
      </w:pPr>
      <w:r>
        <w:rPr>
          <w:rFonts w:hint="eastAsia"/>
        </w:rPr>
        <w:t>发病倾向</w:t>
      </w:r>
    </w:p>
    <w:p w14:paraId="015C5299" w14:textId="77777777" w:rsidR="001A037A" w:rsidRDefault="00446FA4">
      <w:pPr>
        <w:pStyle w:val="afffff6"/>
        <w:ind w:firstLine="420"/>
      </w:pPr>
      <w:r>
        <w:rPr>
          <w:rFonts w:hint="eastAsia"/>
        </w:rPr>
        <w:t>主要包括：</w:t>
      </w:r>
      <w:r>
        <w:rPr>
          <w:rFonts w:ascii="Times New Roman" w:hint="eastAsia"/>
          <w:szCs w:val="21"/>
        </w:rPr>
        <w:t>精索静脉曲张，腹股沟疝，会厌囊肿、甲状腺囊肿、乳腺囊肿、肝肾囊肿，多囊卵巢综合征等</w:t>
      </w:r>
      <w:r>
        <w:rPr>
          <w:rFonts w:hint="eastAsia"/>
        </w:rPr>
        <w:t>。</w:t>
      </w:r>
    </w:p>
    <w:p w14:paraId="4DD96823" w14:textId="77777777" w:rsidR="001A037A" w:rsidRDefault="00446FA4">
      <w:pPr>
        <w:pStyle w:val="affe"/>
        <w:spacing w:before="120" w:after="120"/>
      </w:pPr>
      <w:r>
        <w:rPr>
          <w:rFonts w:hint="eastAsia"/>
        </w:rPr>
        <w:t>气运关联下的环境适应能力</w:t>
      </w:r>
    </w:p>
    <w:p w14:paraId="287CD52B" w14:textId="253F6446" w:rsidR="001A037A" w:rsidRDefault="00446FA4">
      <w:pPr>
        <w:pStyle w:val="afffff6"/>
        <w:ind w:firstLine="420"/>
      </w:pPr>
      <w:r>
        <w:rPr>
          <w:rFonts w:hint="eastAsia"/>
        </w:rPr>
        <w:t>主要包括</w:t>
      </w:r>
      <w:r w:rsidR="00015C31">
        <w:rPr>
          <w:rFonts w:hint="eastAsia"/>
        </w:rPr>
        <w:t>。</w:t>
      </w:r>
    </w:p>
    <w:p w14:paraId="580A9861" w14:textId="77777777" w:rsidR="001A037A" w:rsidRDefault="00446FA4">
      <w:pPr>
        <w:pStyle w:val="af2"/>
        <w:rPr>
          <w:rFonts w:ascii="Times New Roman"/>
          <w:bCs/>
          <w:szCs w:val="21"/>
          <w:lang w:bidi="ar"/>
        </w:rPr>
      </w:pPr>
      <w:r>
        <w:rPr>
          <w:rFonts w:ascii="Times New Roman"/>
          <w:bCs/>
          <w:szCs w:val="21"/>
          <w:lang w:bidi="ar"/>
        </w:rPr>
        <w:t>四季适应性</w:t>
      </w:r>
      <w:r>
        <w:rPr>
          <w:rFonts w:ascii="Times New Roman" w:hint="eastAsia"/>
          <w:bCs/>
          <w:szCs w:val="21"/>
          <w:lang w:bidi="ar"/>
        </w:rPr>
        <w:t>：</w:t>
      </w:r>
      <w:r>
        <w:rPr>
          <w:rFonts w:ascii="Times New Roman" w:hint="eastAsia"/>
          <w:szCs w:val="21"/>
          <w:lang w:bidi="ar"/>
        </w:rPr>
        <w:t>春夏木火相协，可助力木不及</w:t>
      </w:r>
      <w:r>
        <w:rPr>
          <w:rFonts w:ascii="Times New Roman"/>
          <w:szCs w:val="21"/>
          <w:lang w:bidi="ar"/>
        </w:rPr>
        <w:t>体质</w:t>
      </w:r>
      <w:r>
        <w:rPr>
          <w:rFonts w:ascii="Times New Roman" w:hint="eastAsia"/>
          <w:szCs w:val="21"/>
          <w:lang w:bidi="ar"/>
        </w:rPr>
        <w:t>，在温煦生升的春夏</w:t>
      </w:r>
      <w:r>
        <w:rPr>
          <w:rFonts w:ascii="Times New Roman"/>
          <w:szCs w:val="21"/>
          <w:lang w:bidi="ar"/>
        </w:rPr>
        <w:t>季节总体较为适应；但若</w:t>
      </w:r>
      <w:r>
        <w:rPr>
          <w:rFonts w:ascii="Times New Roman" w:hint="eastAsia"/>
          <w:szCs w:val="21"/>
          <w:lang w:bidi="ar"/>
        </w:rPr>
        <w:t>春行秋令</w:t>
      </w:r>
      <w:r>
        <w:rPr>
          <w:rFonts w:ascii="Times New Roman"/>
          <w:szCs w:val="21"/>
          <w:lang w:bidi="ar"/>
        </w:rPr>
        <w:t>或</w:t>
      </w:r>
      <w:r>
        <w:rPr>
          <w:rFonts w:ascii="Times New Roman" w:hint="eastAsia"/>
          <w:szCs w:val="21"/>
          <w:lang w:bidi="ar"/>
        </w:rPr>
        <w:t>夏行冬令</w:t>
      </w:r>
      <w:r>
        <w:rPr>
          <w:rFonts w:ascii="Times New Roman"/>
          <w:szCs w:val="21"/>
          <w:lang w:bidi="ar"/>
        </w:rPr>
        <w:t>，反易</w:t>
      </w:r>
      <w:r>
        <w:rPr>
          <w:rFonts w:ascii="Times New Roman" w:hint="eastAsia"/>
          <w:szCs w:val="21"/>
          <w:lang w:bidi="ar"/>
        </w:rPr>
        <w:t>加重病情</w:t>
      </w:r>
      <w:r>
        <w:rPr>
          <w:rFonts w:ascii="Times New Roman"/>
          <w:szCs w:val="21"/>
          <w:lang w:bidi="ar"/>
        </w:rPr>
        <w:t>。</w:t>
      </w:r>
    </w:p>
    <w:p w14:paraId="29849F33" w14:textId="77777777" w:rsidR="001A037A" w:rsidRDefault="00446FA4">
      <w:pPr>
        <w:pStyle w:val="af2"/>
        <w:rPr>
          <w:rFonts w:ascii="Times New Roman"/>
          <w:bCs/>
          <w:szCs w:val="21"/>
          <w:lang w:bidi="ar"/>
        </w:rPr>
      </w:pPr>
      <w:r>
        <w:rPr>
          <w:rFonts w:ascii="Times New Roman"/>
          <w:bCs/>
          <w:szCs w:val="21"/>
          <w:lang w:bidi="ar"/>
        </w:rPr>
        <w:t>在以下气运背景下，</w:t>
      </w:r>
      <w:r>
        <w:rPr>
          <w:rFonts w:ascii="Times New Roman" w:hint="eastAsia"/>
          <w:bCs/>
          <w:szCs w:val="21"/>
          <w:lang w:bidi="ar"/>
        </w:rPr>
        <w:t>木不及</w:t>
      </w:r>
      <w:r>
        <w:rPr>
          <w:rFonts w:ascii="Times New Roman"/>
          <w:bCs/>
          <w:szCs w:val="21"/>
          <w:lang w:bidi="ar"/>
        </w:rPr>
        <w:t>体质易出现不适或症状加重：</w:t>
      </w:r>
    </w:p>
    <w:p w14:paraId="5FDC38D3" w14:textId="77777777" w:rsidR="001A037A" w:rsidRDefault="00446FA4">
      <w:pPr>
        <w:pStyle w:val="2"/>
        <w:rPr>
          <w:lang w:bidi="ar"/>
        </w:rPr>
      </w:pPr>
      <w:r>
        <w:rPr>
          <w:lang w:bidi="ar"/>
        </w:rPr>
        <w:t>岁运为</w:t>
      </w:r>
      <w:r>
        <w:rPr>
          <w:rFonts w:hint="eastAsia"/>
          <w:lang w:bidi="ar"/>
        </w:rPr>
        <w:t>木不及</w:t>
      </w:r>
      <w:r>
        <w:rPr>
          <w:lang w:bidi="ar"/>
        </w:rPr>
        <w:t>，或逢</w:t>
      </w:r>
      <w:r>
        <w:rPr>
          <w:rFonts w:hint="eastAsia"/>
          <w:lang w:bidi="ar"/>
        </w:rPr>
        <w:t>阳明燥金</w:t>
      </w:r>
      <w:r>
        <w:rPr>
          <w:lang w:bidi="ar"/>
        </w:rPr>
        <w:t>司天、在泉，或客气</w:t>
      </w:r>
      <w:r>
        <w:rPr>
          <w:rFonts w:hint="eastAsia"/>
          <w:lang w:bidi="ar"/>
        </w:rPr>
        <w:t>阳明燥金</w:t>
      </w:r>
      <w:r>
        <w:rPr>
          <w:lang w:bidi="ar"/>
        </w:rPr>
        <w:t>，或</w:t>
      </w:r>
      <w:r>
        <w:rPr>
          <w:rFonts w:hint="eastAsia"/>
          <w:lang w:bidi="ar"/>
        </w:rPr>
        <w:t>客运</w:t>
      </w:r>
      <w:r>
        <w:rPr>
          <w:lang w:bidi="ar"/>
        </w:rPr>
        <w:t>太</w:t>
      </w:r>
      <w:r>
        <w:rPr>
          <w:rFonts w:hint="eastAsia"/>
          <w:lang w:bidi="ar"/>
        </w:rPr>
        <w:t>商</w:t>
      </w:r>
      <w:r>
        <w:rPr>
          <w:lang w:bidi="ar"/>
        </w:rPr>
        <w:t>之时；</w:t>
      </w:r>
    </w:p>
    <w:p w14:paraId="1E7CD391" w14:textId="77777777" w:rsidR="001A037A" w:rsidRDefault="00446FA4">
      <w:pPr>
        <w:pStyle w:val="2"/>
        <w:rPr>
          <w:lang w:bidi="ar"/>
        </w:rPr>
      </w:pPr>
      <w:r>
        <w:rPr>
          <w:lang w:bidi="ar"/>
        </w:rPr>
        <w:t>逢</w:t>
      </w:r>
      <w:r>
        <w:rPr>
          <w:rFonts w:hint="eastAsia"/>
          <w:lang w:bidi="ar"/>
        </w:rPr>
        <w:t>土运太过</w:t>
      </w:r>
      <w:r>
        <w:rPr>
          <w:lang w:bidi="ar"/>
        </w:rPr>
        <w:t>、</w:t>
      </w:r>
      <w:r>
        <w:rPr>
          <w:rFonts w:hint="eastAsia"/>
          <w:lang w:bidi="ar"/>
        </w:rPr>
        <w:t>金</w:t>
      </w:r>
      <w:r>
        <w:rPr>
          <w:lang w:bidi="ar"/>
        </w:rPr>
        <w:t>运</w:t>
      </w:r>
      <w:r>
        <w:rPr>
          <w:rFonts w:hint="eastAsia"/>
          <w:lang w:bidi="ar"/>
        </w:rPr>
        <w:t>太过</w:t>
      </w:r>
      <w:r>
        <w:rPr>
          <w:lang w:bidi="ar"/>
        </w:rPr>
        <w:t>、水运</w:t>
      </w:r>
      <w:r>
        <w:rPr>
          <w:rFonts w:hint="eastAsia"/>
          <w:lang w:bidi="ar"/>
        </w:rPr>
        <w:t>太过</w:t>
      </w:r>
      <w:r>
        <w:rPr>
          <w:lang w:bidi="ar"/>
        </w:rPr>
        <w:t>之年或时段。</w:t>
      </w:r>
    </w:p>
    <w:p w14:paraId="35CD1E25" w14:textId="77777777" w:rsidR="001A037A" w:rsidRDefault="00446FA4">
      <w:pPr>
        <w:pStyle w:val="af2"/>
        <w:rPr>
          <w:rFonts w:ascii="Times New Roman"/>
          <w:szCs w:val="21"/>
          <w:lang w:bidi="ar"/>
        </w:rPr>
      </w:pPr>
      <w:r>
        <w:rPr>
          <w:rFonts w:ascii="Times New Roman"/>
          <w:bCs/>
          <w:szCs w:val="21"/>
          <w:lang w:bidi="ar"/>
        </w:rPr>
        <w:t>环境氛围偏好</w:t>
      </w:r>
      <w:r>
        <w:rPr>
          <w:rFonts w:ascii="Times New Roman" w:hint="eastAsia"/>
          <w:bCs/>
          <w:szCs w:val="21"/>
          <w:lang w:bidi="ar"/>
        </w:rPr>
        <w:t>：</w:t>
      </w:r>
      <w:r>
        <w:rPr>
          <w:rFonts w:ascii="Times New Roman" w:hint="eastAsia"/>
          <w:szCs w:val="21"/>
          <w:lang w:bidi="ar"/>
        </w:rPr>
        <w:t>木不及</w:t>
      </w:r>
      <w:r>
        <w:rPr>
          <w:rFonts w:ascii="Times New Roman"/>
          <w:szCs w:val="21"/>
          <w:lang w:bidi="ar"/>
        </w:rPr>
        <w:t>体质者不宜处于</w:t>
      </w:r>
      <w:r>
        <w:rPr>
          <w:rFonts w:ascii="Times New Roman" w:hint="eastAsia"/>
          <w:szCs w:val="21"/>
          <w:lang w:bidi="ar"/>
        </w:rPr>
        <w:t>抑郁、沉闷、紧迫、拘谨的氛围中；相对适应的环境为舒缓、放松、舒展、条达。</w:t>
      </w:r>
    </w:p>
    <w:p w14:paraId="190A3B53" w14:textId="77777777" w:rsidR="001A037A" w:rsidRDefault="00446FA4">
      <w:pPr>
        <w:pStyle w:val="affd"/>
        <w:spacing w:before="120" w:after="120"/>
      </w:pPr>
      <w:r>
        <w:rPr>
          <w:rFonts w:hint="eastAsia"/>
        </w:rPr>
        <w:lastRenderedPageBreak/>
        <w:t>火不及</w:t>
      </w:r>
    </w:p>
    <w:p w14:paraId="38929660" w14:textId="77777777" w:rsidR="001A037A" w:rsidRDefault="00446FA4">
      <w:pPr>
        <w:pStyle w:val="affe"/>
        <w:spacing w:before="120" w:after="120"/>
      </w:pPr>
      <w:r>
        <w:rPr>
          <w:rFonts w:hint="eastAsia"/>
        </w:rPr>
        <w:t>核心病机</w:t>
      </w:r>
    </w:p>
    <w:p w14:paraId="6A9FB5B1" w14:textId="77777777" w:rsidR="001A037A" w:rsidRDefault="00446FA4">
      <w:pPr>
        <w:pStyle w:val="afffff6"/>
        <w:ind w:firstLine="420"/>
      </w:pPr>
      <w:r>
        <w:rPr>
          <w:rFonts w:hint="eastAsia"/>
        </w:rPr>
        <w:t>火气不及，心阳不振，温煦无权，水乘克火，金反侮火，火郁极乃发或土气来复。</w:t>
      </w:r>
    </w:p>
    <w:p w14:paraId="0C0A38D2" w14:textId="77777777" w:rsidR="001A037A" w:rsidRDefault="00446FA4">
      <w:pPr>
        <w:pStyle w:val="affe"/>
        <w:spacing w:before="120" w:after="120"/>
      </w:pPr>
      <w:r>
        <w:rPr>
          <w:rFonts w:hint="eastAsia"/>
        </w:rPr>
        <w:t>常见表现</w:t>
      </w:r>
    </w:p>
    <w:p w14:paraId="7F328AE1" w14:textId="77777777" w:rsidR="001A037A" w:rsidRDefault="00446FA4">
      <w:pPr>
        <w:pStyle w:val="afffff6"/>
        <w:ind w:firstLine="420"/>
      </w:pPr>
      <w:r>
        <w:rPr>
          <w:rFonts w:hint="eastAsia"/>
        </w:rPr>
        <w:t>主要包括：</w:t>
      </w:r>
    </w:p>
    <w:p w14:paraId="5106DB97" w14:textId="77777777" w:rsidR="001A037A" w:rsidRDefault="00446FA4">
      <w:pPr>
        <w:pStyle w:val="af2"/>
      </w:pPr>
      <w:r>
        <w:rPr>
          <w:rFonts w:hint="eastAsia"/>
        </w:rPr>
        <w:t>心悸怔忡，胸闷气短，畏寒喜温；</w:t>
      </w:r>
    </w:p>
    <w:p w14:paraId="0F230175" w14:textId="77777777" w:rsidR="001A037A" w:rsidRDefault="00446FA4">
      <w:pPr>
        <w:pStyle w:val="af2"/>
      </w:pPr>
      <w:r>
        <w:rPr>
          <w:rFonts w:hint="eastAsia"/>
        </w:rPr>
        <w:t>胸背、肩胛、两臂内侧疼痛；</w:t>
      </w:r>
    </w:p>
    <w:p w14:paraId="4CFB9190" w14:textId="77777777" w:rsidR="001A037A" w:rsidRDefault="00446FA4">
      <w:pPr>
        <w:pStyle w:val="af2"/>
      </w:pPr>
      <w:r>
        <w:rPr>
          <w:rFonts w:hint="eastAsia"/>
        </w:rPr>
        <w:t>精神不振，反应迟钝，或郁冒昏蒙；</w:t>
      </w:r>
    </w:p>
    <w:p w14:paraId="6A0C13A8" w14:textId="77777777" w:rsidR="001A037A" w:rsidRDefault="00446FA4">
      <w:pPr>
        <w:pStyle w:val="af2"/>
      </w:pPr>
      <w:r>
        <w:rPr>
          <w:rFonts w:hint="eastAsia"/>
        </w:rPr>
        <w:t>脉沉微、沉迟，或细弱无力；</w:t>
      </w:r>
    </w:p>
    <w:p w14:paraId="6C5B05C5" w14:textId="77777777" w:rsidR="001A037A" w:rsidRDefault="00446FA4">
      <w:pPr>
        <w:pStyle w:val="af2"/>
      </w:pPr>
      <w:r>
        <w:rPr>
          <w:rFonts w:hint="eastAsia"/>
        </w:rPr>
        <w:t>舌淡暗，苔白水滑。</w:t>
      </w:r>
    </w:p>
    <w:p w14:paraId="7AF94C6D" w14:textId="77777777" w:rsidR="001A037A" w:rsidRDefault="00446FA4">
      <w:pPr>
        <w:pStyle w:val="affe"/>
        <w:spacing w:before="120" w:after="120"/>
      </w:pPr>
      <w:r>
        <w:rPr>
          <w:rFonts w:hint="eastAsia"/>
        </w:rPr>
        <w:t>心理特征</w:t>
      </w:r>
    </w:p>
    <w:p w14:paraId="48F5E729" w14:textId="77777777" w:rsidR="001A037A" w:rsidRDefault="00446FA4">
      <w:pPr>
        <w:pStyle w:val="afffff6"/>
        <w:ind w:firstLine="420"/>
      </w:pPr>
      <w:r>
        <w:rPr>
          <w:rFonts w:ascii="Times New Roman" w:hint="eastAsia"/>
          <w:szCs w:val="21"/>
        </w:rPr>
        <w:t>精神不振，缺乏热情；情感淡漠，社交疏离；勇气不足；内心欠安稳；思维迟钝，反应偏慢</w:t>
      </w:r>
      <w:r>
        <w:rPr>
          <w:rFonts w:hint="eastAsia"/>
        </w:rPr>
        <w:t>。</w:t>
      </w:r>
    </w:p>
    <w:p w14:paraId="1CB1E996" w14:textId="77777777" w:rsidR="001A037A" w:rsidRDefault="00446FA4">
      <w:pPr>
        <w:pStyle w:val="affe"/>
        <w:spacing w:before="120" w:after="120"/>
      </w:pPr>
      <w:r>
        <w:rPr>
          <w:rFonts w:hint="eastAsia"/>
        </w:rPr>
        <w:t>发病倾向</w:t>
      </w:r>
    </w:p>
    <w:p w14:paraId="705AE33A" w14:textId="77777777" w:rsidR="001A037A" w:rsidRDefault="00446FA4">
      <w:pPr>
        <w:pStyle w:val="afffff6"/>
        <w:ind w:firstLine="420"/>
      </w:pPr>
      <w:r>
        <w:rPr>
          <w:rFonts w:hint="eastAsia"/>
        </w:rPr>
        <w:t>主要包括：</w:t>
      </w:r>
      <w:r>
        <w:rPr>
          <w:rFonts w:ascii="Times New Roman" w:hint="eastAsia"/>
          <w:szCs w:val="21"/>
        </w:rPr>
        <w:t>心动过缓，病态窦房结综合征，甲状腺功能减退症等</w:t>
      </w:r>
      <w:r>
        <w:rPr>
          <w:rFonts w:hint="eastAsia"/>
        </w:rPr>
        <w:t>。</w:t>
      </w:r>
    </w:p>
    <w:p w14:paraId="69CC09B3" w14:textId="77777777" w:rsidR="001A037A" w:rsidRDefault="00446FA4">
      <w:pPr>
        <w:pStyle w:val="affe"/>
        <w:spacing w:before="120" w:after="120"/>
      </w:pPr>
      <w:r>
        <w:rPr>
          <w:rFonts w:hint="eastAsia"/>
        </w:rPr>
        <w:t>气运关联下的环境适应能力</w:t>
      </w:r>
    </w:p>
    <w:p w14:paraId="539D0BF1" w14:textId="37024D90" w:rsidR="001A037A" w:rsidRDefault="00446FA4">
      <w:pPr>
        <w:pStyle w:val="afffff6"/>
        <w:ind w:firstLine="420"/>
      </w:pPr>
      <w:r>
        <w:rPr>
          <w:rFonts w:hint="eastAsia"/>
        </w:rPr>
        <w:t>主要包括</w:t>
      </w:r>
      <w:r w:rsidR="00015C31">
        <w:rPr>
          <w:rFonts w:hint="eastAsia"/>
        </w:rPr>
        <w:t>。</w:t>
      </w:r>
    </w:p>
    <w:p w14:paraId="4ADFF651" w14:textId="77777777" w:rsidR="001A037A" w:rsidRDefault="00446FA4">
      <w:pPr>
        <w:pStyle w:val="af2"/>
        <w:rPr>
          <w:rFonts w:ascii="Times New Roman"/>
          <w:bCs/>
          <w:szCs w:val="21"/>
          <w:lang w:bidi="ar"/>
        </w:rPr>
      </w:pPr>
      <w:r>
        <w:rPr>
          <w:rFonts w:ascii="Times New Roman"/>
          <w:bCs/>
          <w:szCs w:val="21"/>
          <w:lang w:bidi="ar"/>
        </w:rPr>
        <w:t>四季适应性</w:t>
      </w:r>
      <w:r>
        <w:rPr>
          <w:rFonts w:ascii="Times New Roman" w:hint="eastAsia"/>
          <w:bCs/>
          <w:szCs w:val="21"/>
          <w:lang w:bidi="ar"/>
        </w:rPr>
        <w:t>：</w:t>
      </w:r>
      <w:r>
        <w:rPr>
          <w:rFonts w:ascii="Times New Roman" w:hint="eastAsia"/>
          <w:szCs w:val="21"/>
          <w:lang w:bidi="ar"/>
        </w:rPr>
        <w:t>春夏木火相协，可助力火不及</w:t>
      </w:r>
      <w:r>
        <w:rPr>
          <w:rFonts w:ascii="Times New Roman"/>
          <w:szCs w:val="21"/>
          <w:lang w:bidi="ar"/>
        </w:rPr>
        <w:t>体质</w:t>
      </w:r>
      <w:r>
        <w:rPr>
          <w:rFonts w:ascii="Times New Roman" w:hint="eastAsia"/>
          <w:szCs w:val="21"/>
          <w:lang w:bidi="ar"/>
        </w:rPr>
        <w:t>，在敷和繁茂的春夏</w:t>
      </w:r>
      <w:r>
        <w:rPr>
          <w:rFonts w:ascii="Times New Roman"/>
          <w:szCs w:val="21"/>
          <w:lang w:bidi="ar"/>
        </w:rPr>
        <w:t>季节总体较为适应；但需若</w:t>
      </w:r>
      <w:r>
        <w:rPr>
          <w:rFonts w:ascii="Times New Roman" w:hint="eastAsia"/>
          <w:szCs w:val="21"/>
          <w:lang w:bidi="ar"/>
        </w:rPr>
        <w:t>春行秋令</w:t>
      </w:r>
      <w:r>
        <w:rPr>
          <w:rFonts w:ascii="Times New Roman"/>
          <w:szCs w:val="21"/>
          <w:lang w:bidi="ar"/>
        </w:rPr>
        <w:t>或</w:t>
      </w:r>
      <w:r>
        <w:rPr>
          <w:rFonts w:ascii="Times New Roman" w:hint="eastAsia"/>
          <w:szCs w:val="21"/>
          <w:lang w:bidi="ar"/>
        </w:rPr>
        <w:t>夏行冬令</w:t>
      </w:r>
      <w:r>
        <w:rPr>
          <w:rFonts w:ascii="Times New Roman"/>
          <w:szCs w:val="21"/>
          <w:lang w:bidi="ar"/>
        </w:rPr>
        <w:t>，反易</w:t>
      </w:r>
      <w:r>
        <w:rPr>
          <w:rFonts w:ascii="Times New Roman" w:hint="eastAsia"/>
          <w:szCs w:val="21"/>
          <w:lang w:bidi="ar"/>
        </w:rPr>
        <w:t>加重病情</w:t>
      </w:r>
      <w:r>
        <w:rPr>
          <w:rFonts w:ascii="Times New Roman"/>
          <w:szCs w:val="21"/>
          <w:lang w:bidi="ar"/>
        </w:rPr>
        <w:t>。</w:t>
      </w:r>
    </w:p>
    <w:p w14:paraId="0CF94C22" w14:textId="77777777" w:rsidR="001A037A" w:rsidRDefault="00446FA4">
      <w:pPr>
        <w:pStyle w:val="af2"/>
        <w:rPr>
          <w:rFonts w:ascii="Times New Roman"/>
          <w:bCs/>
          <w:szCs w:val="21"/>
          <w:lang w:bidi="ar"/>
        </w:rPr>
      </w:pPr>
      <w:r>
        <w:rPr>
          <w:rFonts w:ascii="Times New Roman"/>
          <w:bCs/>
          <w:szCs w:val="21"/>
          <w:lang w:bidi="ar"/>
        </w:rPr>
        <w:t>在以下气运背景下，</w:t>
      </w:r>
      <w:r>
        <w:rPr>
          <w:rFonts w:ascii="Times New Roman" w:hint="eastAsia"/>
          <w:bCs/>
          <w:szCs w:val="21"/>
          <w:lang w:bidi="ar"/>
        </w:rPr>
        <w:t>火不及</w:t>
      </w:r>
      <w:r>
        <w:rPr>
          <w:rFonts w:ascii="Times New Roman"/>
          <w:bCs/>
          <w:szCs w:val="21"/>
          <w:lang w:bidi="ar"/>
        </w:rPr>
        <w:t>体质易出现不适或症状加重：</w:t>
      </w:r>
    </w:p>
    <w:p w14:paraId="52EA6B7F" w14:textId="77777777" w:rsidR="001A037A" w:rsidRDefault="00446FA4">
      <w:pPr>
        <w:pStyle w:val="2"/>
        <w:rPr>
          <w:lang w:bidi="ar"/>
        </w:rPr>
      </w:pPr>
      <w:r>
        <w:rPr>
          <w:lang w:bidi="ar"/>
        </w:rPr>
        <w:t>岁运为</w:t>
      </w:r>
      <w:r>
        <w:rPr>
          <w:rFonts w:hint="eastAsia"/>
          <w:lang w:bidi="ar"/>
        </w:rPr>
        <w:t>火不及</w:t>
      </w:r>
      <w:r>
        <w:rPr>
          <w:lang w:bidi="ar"/>
        </w:rPr>
        <w:t>，或逢</w:t>
      </w:r>
      <w:r>
        <w:rPr>
          <w:rFonts w:hint="eastAsia"/>
          <w:lang w:bidi="ar"/>
        </w:rPr>
        <w:t>太阳寒水</w:t>
      </w:r>
      <w:r>
        <w:rPr>
          <w:lang w:bidi="ar"/>
        </w:rPr>
        <w:t>司天、在泉，或客气</w:t>
      </w:r>
      <w:r>
        <w:rPr>
          <w:rFonts w:hint="eastAsia"/>
          <w:lang w:bidi="ar"/>
        </w:rPr>
        <w:t>太阳寒水</w:t>
      </w:r>
      <w:r>
        <w:rPr>
          <w:lang w:bidi="ar"/>
        </w:rPr>
        <w:t>，或</w:t>
      </w:r>
      <w:r>
        <w:rPr>
          <w:rFonts w:hint="eastAsia"/>
          <w:lang w:bidi="ar"/>
        </w:rPr>
        <w:t>客运少徵</w:t>
      </w:r>
      <w:r>
        <w:rPr>
          <w:lang w:bidi="ar"/>
        </w:rPr>
        <w:t>之时；</w:t>
      </w:r>
    </w:p>
    <w:p w14:paraId="062ADB5B" w14:textId="77777777" w:rsidR="001A037A" w:rsidRDefault="00446FA4">
      <w:pPr>
        <w:pStyle w:val="2"/>
        <w:rPr>
          <w:lang w:bidi="ar"/>
        </w:rPr>
      </w:pPr>
      <w:r>
        <w:rPr>
          <w:lang w:bidi="ar"/>
        </w:rPr>
        <w:t>逢</w:t>
      </w:r>
      <w:r>
        <w:rPr>
          <w:rFonts w:hint="eastAsia"/>
          <w:lang w:bidi="ar"/>
        </w:rPr>
        <w:t>金</w:t>
      </w:r>
      <w:r>
        <w:rPr>
          <w:lang w:bidi="ar"/>
        </w:rPr>
        <w:t>运</w:t>
      </w:r>
      <w:r>
        <w:rPr>
          <w:rFonts w:hint="eastAsia"/>
          <w:lang w:bidi="ar"/>
        </w:rPr>
        <w:t>太过</w:t>
      </w:r>
      <w:r>
        <w:rPr>
          <w:lang w:bidi="ar"/>
        </w:rPr>
        <w:t>、水运</w:t>
      </w:r>
      <w:r>
        <w:rPr>
          <w:rFonts w:hint="eastAsia"/>
          <w:lang w:bidi="ar"/>
        </w:rPr>
        <w:t>太过、土运太过</w:t>
      </w:r>
      <w:r>
        <w:rPr>
          <w:lang w:bidi="ar"/>
        </w:rPr>
        <w:t>之年或时段。</w:t>
      </w:r>
    </w:p>
    <w:p w14:paraId="352DDAF8" w14:textId="77777777" w:rsidR="001A037A" w:rsidRDefault="00446FA4">
      <w:pPr>
        <w:pStyle w:val="af2"/>
        <w:rPr>
          <w:rFonts w:ascii="Times New Roman"/>
          <w:szCs w:val="21"/>
          <w:lang w:bidi="ar"/>
        </w:rPr>
      </w:pPr>
      <w:r>
        <w:rPr>
          <w:rFonts w:ascii="Times New Roman"/>
          <w:bCs/>
          <w:szCs w:val="21"/>
          <w:lang w:bidi="ar"/>
        </w:rPr>
        <w:t>环境氛围偏好</w:t>
      </w:r>
      <w:r>
        <w:rPr>
          <w:rFonts w:ascii="Times New Roman" w:hint="eastAsia"/>
          <w:bCs/>
          <w:szCs w:val="21"/>
          <w:lang w:bidi="ar"/>
        </w:rPr>
        <w:t>：</w:t>
      </w:r>
      <w:r>
        <w:rPr>
          <w:rFonts w:ascii="Times New Roman" w:hint="eastAsia"/>
          <w:szCs w:val="21"/>
          <w:lang w:bidi="ar"/>
        </w:rPr>
        <w:t>火不及</w:t>
      </w:r>
      <w:r>
        <w:rPr>
          <w:rFonts w:ascii="Times New Roman"/>
          <w:szCs w:val="21"/>
          <w:lang w:bidi="ar"/>
        </w:rPr>
        <w:t>体质者不宜处于</w:t>
      </w:r>
      <w:r>
        <w:rPr>
          <w:rFonts w:ascii="Times New Roman" w:hint="eastAsia"/>
          <w:szCs w:val="21"/>
          <w:lang w:bidi="ar"/>
        </w:rPr>
        <w:t>寒湿、阴沉、凝滞的氛围中；相对适应的环境为温暖、和煦、向阳。</w:t>
      </w:r>
    </w:p>
    <w:p w14:paraId="3B363CAD" w14:textId="77777777" w:rsidR="001A037A" w:rsidRDefault="00446FA4">
      <w:pPr>
        <w:pStyle w:val="affd"/>
        <w:spacing w:before="120" w:after="120"/>
      </w:pPr>
      <w:r>
        <w:rPr>
          <w:rFonts w:hint="eastAsia"/>
        </w:rPr>
        <w:t>土不及</w:t>
      </w:r>
    </w:p>
    <w:p w14:paraId="2AC297DC" w14:textId="77777777" w:rsidR="001A037A" w:rsidRDefault="00446FA4">
      <w:pPr>
        <w:pStyle w:val="affe"/>
        <w:spacing w:before="120" w:after="120"/>
      </w:pPr>
      <w:r>
        <w:rPr>
          <w:rFonts w:hint="eastAsia"/>
        </w:rPr>
        <w:t>核心病机</w:t>
      </w:r>
    </w:p>
    <w:p w14:paraId="064892B1" w14:textId="77777777" w:rsidR="001A037A" w:rsidRDefault="00446FA4">
      <w:pPr>
        <w:pStyle w:val="afffff6"/>
        <w:ind w:firstLine="420"/>
      </w:pPr>
      <w:r>
        <w:rPr>
          <w:rFonts w:hint="eastAsia"/>
        </w:rPr>
        <w:t>土气不及，胃失和降，木乘克土，水反侮土，土郁极乃发或金气来复。</w:t>
      </w:r>
    </w:p>
    <w:p w14:paraId="29303385" w14:textId="77777777" w:rsidR="001A037A" w:rsidRDefault="00446FA4">
      <w:pPr>
        <w:pStyle w:val="affe"/>
        <w:spacing w:before="120" w:after="120"/>
      </w:pPr>
      <w:r>
        <w:rPr>
          <w:rFonts w:hint="eastAsia"/>
        </w:rPr>
        <w:t>常见表现</w:t>
      </w:r>
    </w:p>
    <w:p w14:paraId="39353707" w14:textId="77777777" w:rsidR="001A037A" w:rsidRDefault="00446FA4">
      <w:pPr>
        <w:pStyle w:val="afffff6"/>
        <w:ind w:firstLine="420"/>
      </w:pPr>
      <w:r>
        <w:rPr>
          <w:rFonts w:hint="eastAsia"/>
        </w:rPr>
        <w:t>主要包括：</w:t>
      </w:r>
    </w:p>
    <w:p w14:paraId="498CECD9" w14:textId="77777777" w:rsidR="001A037A" w:rsidRDefault="00446FA4">
      <w:pPr>
        <w:pStyle w:val="af2"/>
      </w:pPr>
      <w:r>
        <w:rPr>
          <w:rFonts w:hint="eastAsia"/>
        </w:rPr>
        <w:t>呃逆、呕吐，或腹痛，排便不畅（排便无力、不尽感），和（或）腹泻；</w:t>
      </w:r>
    </w:p>
    <w:p w14:paraId="3E670A7D" w14:textId="77777777" w:rsidR="001A037A" w:rsidRDefault="00446FA4">
      <w:pPr>
        <w:pStyle w:val="af2"/>
      </w:pPr>
      <w:r>
        <w:rPr>
          <w:rFonts w:hint="eastAsia"/>
        </w:rPr>
        <w:t>善怒，和（或）喜太息，筋惕肉瞤；</w:t>
      </w:r>
    </w:p>
    <w:p w14:paraId="120A2618" w14:textId="77777777" w:rsidR="001A037A" w:rsidRDefault="00446FA4">
      <w:pPr>
        <w:pStyle w:val="af2"/>
      </w:pPr>
      <w:r>
        <w:rPr>
          <w:rFonts w:hint="eastAsia"/>
        </w:rPr>
        <w:t>喜食甘甜，身体消瘦，口唇外翻；</w:t>
      </w:r>
    </w:p>
    <w:p w14:paraId="2A64218A" w14:textId="77777777" w:rsidR="001A037A" w:rsidRDefault="00446FA4">
      <w:pPr>
        <w:pStyle w:val="af2"/>
      </w:pPr>
      <w:r>
        <w:rPr>
          <w:rFonts w:hint="eastAsia"/>
        </w:rPr>
        <w:t>脉浮取细数，重按无力，右关尤甚；</w:t>
      </w:r>
    </w:p>
    <w:p w14:paraId="5E677529" w14:textId="77777777" w:rsidR="001A037A" w:rsidRDefault="00446FA4">
      <w:pPr>
        <w:pStyle w:val="af2"/>
      </w:pPr>
      <w:r>
        <w:rPr>
          <w:rFonts w:hint="eastAsia"/>
        </w:rPr>
        <w:t>舌红（或淡红）少津，瘦薄有裂纹，少苔或无苔。</w:t>
      </w:r>
    </w:p>
    <w:p w14:paraId="4206916B" w14:textId="77777777" w:rsidR="001A037A" w:rsidRDefault="00446FA4">
      <w:pPr>
        <w:pStyle w:val="affe"/>
        <w:spacing w:before="120" w:after="120"/>
      </w:pPr>
      <w:r>
        <w:rPr>
          <w:rFonts w:hint="eastAsia"/>
        </w:rPr>
        <w:t>心理特征</w:t>
      </w:r>
    </w:p>
    <w:p w14:paraId="11058273" w14:textId="77777777" w:rsidR="001A037A" w:rsidRDefault="00446FA4">
      <w:pPr>
        <w:pStyle w:val="afffff6"/>
        <w:ind w:firstLine="420"/>
      </w:pPr>
      <w:r>
        <w:rPr>
          <w:rFonts w:ascii="Times New Roman" w:hint="eastAsia"/>
          <w:szCs w:val="21"/>
        </w:rPr>
        <w:t>心神易扰，偶有焦躁；过于敏感，缺乏耐心；相对缺乏责任担当；志向高远，但步调稍缓；内心矛盾，易生纠结</w:t>
      </w:r>
      <w:r>
        <w:rPr>
          <w:rFonts w:hint="eastAsia"/>
        </w:rPr>
        <w:t>。</w:t>
      </w:r>
    </w:p>
    <w:p w14:paraId="1B6A41AF" w14:textId="77777777" w:rsidR="001A037A" w:rsidRDefault="00446FA4">
      <w:pPr>
        <w:pStyle w:val="affe"/>
        <w:spacing w:before="120" w:after="120"/>
      </w:pPr>
      <w:r>
        <w:rPr>
          <w:rFonts w:hint="eastAsia"/>
        </w:rPr>
        <w:t>发病倾向</w:t>
      </w:r>
    </w:p>
    <w:p w14:paraId="56668A20" w14:textId="77777777" w:rsidR="001A037A" w:rsidRDefault="00446FA4">
      <w:pPr>
        <w:pStyle w:val="afffff6"/>
        <w:ind w:firstLine="420"/>
      </w:pPr>
      <w:r>
        <w:rPr>
          <w:rFonts w:hint="eastAsia"/>
        </w:rPr>
        <w:t>主要包括：</w:t>
      </w:r>
      <w:r>
        <w:rPr>
          <w:rFonts w:ascii="Times New Roman" w:hint="eastAsia"/>
          <w:szCs w:val="21"/>
        </w:rPr>
        <w:t>贲门失弛缓症，食管裂孔疝，传输障碍型便秘，慢性胰腺炎等</w:t>
      </w:r>
      <w:r>
        <w:rPr>
          <w:rFonts w:hint="eastAsia"/>
        </w:rPr>
        <w:t>。</w:t>
      </w:r>
    </w:p>
    <w:p w14:paraId="36CDC644" w14:textId="77777777" w:rsidR="001A037A" w:rsidRDefault="00446FA4">
      <w:pPr>
        <w:pStyle w:val="affe"/>
        <w:spacing w:before="120" w:after="120"/>
      </w:pPr>
      <w:r>
        <w:rPr>
          <w:rFonts w:hint="eastAsia"/>
        </w:rPr>
        <w:t>气运关联下的环境适应能力</w:t>
      </w:r>
    </w:p>
    <w:p w14:paraId="0F3BF3FA" w14:textId="5B9A11D5" w:rsidR="001A037A" w:rsidRDefault="00446FA4">
      <w:pPr>
        <w:pStyle w:val="afffff6"/>
        <w:ind w:firstLine="420"/>
      </w:pPr>
      <w:r>
        <w:rPr>
          <w:rFonts w:hint="eastAsia"/>
        </w:rPr>
        <w:t>主要包括</w:t>
      </w:r>
      <w:r w:rsidR="00015C31">
        <w:rPr>
          <w:rFonts w:hint="eastAsia"/>
        </w:rPr>
        <w:t>。</w:t>
      </w:r>
    </w:p>
    <w:p w14:paraId="0A0B660F" w14:textId="77777777" w:rsidR="001A037A" w:rsidRDefault="00446FA4">
      <w:pPr>
        <w:pStyle w:val="af2"/>
        <w:rPr>
          <w:rFonts w:ascii="Times New Roman"/>
          <w:bCs/>
          <w:szCs w:val="21"/>
          <w:lang w:bidi="ar"/>
        </w:rPr>
      </w:pPr>
      <w:r>
        <w:rPr>
          <w:rFonts w:ascii="Times New Roman"/>
          <w:bCs/>
          <w:szCs w:val="21"/>
          <w:lang w:bidi="ar"/>
        </w:rPr>
        <w:lastRenderedPageBreak/>
        <w:t>四季适应性</w:t>
      </w:r>
      <w:r>
        <w:rPr>
          <w:rFonts w:ascii="Times New Roman" w:hint="eastAsia"/>
          <w:bCs/>
          <w:szCs w:val="21"/>
          <w:lang w:bidi="ar"/>
        </w:rPr>
        <w:t>：</w:t>
      </w:r>
      <w:r>
        <w:rPr>
          <w:rFonts w:ascii="Times New Roman" w:hint="eastAsia"/>
          <w:szCs w:val="21"/>
          <w:lang w:bidi="ar"/>
        </w:rPr>
        <w:t>长夏季节</w:t>
      </w:r>
      <w:r>
        <w:rPr>
          <w:rFonts w:ascii="Times New Roman"/>
          <w:szCs w:val="21"/>
          <w:lang w:bidi="ar"/>
        </w:rPr>
        <w:t>水汽氤氲</w:t>
      </w:r>
      <w:r>
        <w:rPr>
          <w:rFonts w:ascii="Times New Roman" w:hint="eastAsia"/>
          <w:szCs w:val="21"/>
          <w:lang w:bidi="ar"/>
        </w:rPr>
        <w:t>，可一定程度上助力土不及</w:t>
      </w:r>
      <w:r>
        <w:rPr>
          <w:rFonts w:ascii="Times New Roman"/>
          <w:szCs w:val="21"/>
          <w:lang w:bidi="ar"/>
        </w:rPr>
        <w:t>体质</w:t>
      </w:r>
      <w:r>
        <w:rPr>
          <w:rFonts w:ascii="Times New Roman" w:hint="eastAsia"/>
          <w:szCs w:val="21"/>
          <w:lang w:bidi="ar"/>
        </w:rPr>
        <w:t>，而秋冬季金水之力可助木火敛藏于土下，</w:t>
      </w:r>
      <w:r>
        <w:rPr>
          <w:rFonts w:ascii="Times New Roman"/>
          <w:szCs w:val="21"/>
          <w:lang w:bidi="ar"/>
        </w:rPr>
        <w:t>故对</w:t>
      </w:r>
      <w:r>
        <w:rPr>
          <w:rFonts w:ascii="Times New Roman" w:hint="eastAsia"/>
          <w:szCs w:val="21"/>
          <w:lang w:bidi="ar"/>
        </w:rPr>
        <w:t>清凉的</w:t>
      </w:r>
      <w:r>
        <w:rPr>
          <w:rFonts w:ascii="Times New Roman"/>
          <w:szCs w:val="21"/>
          <w:lang w:bidi="ar"/>
        </w:rPr>
        <w:t>秋冬季节总体较为适应</w:t>
      </w:r>
      <w:r>
        <w:rPr>
          <w:rFonts w:ascii="Times New Roman" w:hint="eastAsia"/>
          <w:szCs w:val="21"/>
          <w:lang w:bidi="ar"/>
        </w:rPr>
        <w:t>。</w:t>
      </w:r>
    </w:p>
    <w:p w14:paraId="725715AD" w14:textId="77777777" w:rsidR="001A037A" w:rsidRDefault="00446FA4">
      <w:pPr>
        <w:pStyle w:val="af2"/>
        <w:rPr>
          <w:rFonts w:ascii="Times New Roman"/>
          <w:bCs/>
          <w:szCs w:val="21"/>
          <w:lang w:bidi="ar"/>
        </w:rPr>
      </w:pPr>
      <w:r>
        <w:rPr>
          <w:rFonts w:ascii="Times New Roman"/>
          <w:bCs/>
          <w:szCs w:val="21"/>
          <w:lang w:bidi="ar"/>
        </w:rPr>
        <w:t>在以下气运背景下，</w:t>
      </w:r>
      <w:r>
        <w:rPr>
          <w:rFonts w:ascii="Times New Roman" w:hint="eastAsia"/>
          <w:bCs/>
          <w:szCs w:val="21"/>
          <w:lang w:bidi="ar"/>
        </w:rPr>
        <w:t>土不及</w:t>
      </w:r>
      <w:r>
        <w:rPr>
          <w:rFonts w:ascii="Times New Roman"/>
          <w:bCs/>
          <w:szCs w:val="21"/>
          <w:lang w:bidi="ar"/>
        </w:rPr>
        <w:t>体质易出现不适或症状加重：</w:t>
      </w:r>
    </w:p>
    <w:p w14:paraId="11E791F3" w14:textId="77777777" w:rsidR="001A037A" w:rsidRDefault="00446FA4">
      <w:pPr>
        <w:pStyle w:val="2"/>
        <w:rPr>
          <w:lang w:bidi="ar"/>
        </w:rPr>
      </w:pPr>
      <w:r>
        <w:rPr>
          <w:lang w:bidi="ar"/>
        </w:rPr>
        <w:t>岁运为</w:t>
      </w:r>
      <w:r>
        <w:rPr>
          <w:rFonts w:hint="eastAsia"/>
          <w:lang w:bidi="ar"/>
        </w:rPr>
        <w:t>土不及</w:t>
      </w:r>
      <w:r>
        <w:rPr>
          <w:lang w:bidi="ar"/>
        </w:rPr>
        <w:t>，或</w:t>
      </w:r>
      <w:r>
        <w:rPr>
          <w:rFonts w:hint="eastAsia"/>
          <w:lang w:bidi="ar"/>
        </w:rPr>
        <w:t>厥阴风木/少阳相火</w:t>
      </w:r>
      <w:r>
        <w:rPr>
          <w:lang w:bidi="ar"/>
        </w:rPr>
        <w:t>司天、在泉，或客气</w:t>
      </w:r>
      <w:r>
        <w:rPr>
          <w:rFonts w:hint="eastAsia"/>
          <w:lang w:bidi="ar"/>
        </w:rPr>
        <w:t>厥阴风木/少阳相火</w:t>
      </w:r>
      <w:r>
        <w:rPr>
          <w:lang w:bidi="ar"/>
        </w:rPr>
        <w:t>，或</w:t>
      </w:r>
      <w:r>
        <w:rPr>
          <w:rFonts w:hint="eastAsia"/>
          <w:lang w:bidi="ar"/>
        </w:rPr>
        <w:t>客运少宫</w:t>
      </w:r>
      <w:r>
        <w:rPr>
          <w:lang w:bidi="ar"/>
        </w:rPr>
        <w:t>之时；</w:t>
      </w:r>
    </w:p>
    <w:p w14:paraId="7BD6D3BE" w14:textId="77777777" w:rsidR="001A037A" w:rsidRDefault="00446FA4">
      <w:pPr>
        <w:pStyle w:val="2"/>
        <w:rPr>
          <w:lang w:bidi="ar"/>
        </w:rPr>
      </w:pPr>
      <w:r>
        <w:rPr>
          <w:lang w:bidi="ar"/>
        </w:rPr>
        <w:t>逢</w:t>
      </w:r>
      <w:r>
        <w:rPr>
          <w:rFonts w:hint="eastAsia"/>
          <w:lang w:bidi="ar"/>
        </w:rPr>
        <w:t>水运不及</w:t>
      </w:r>
      <w:r>
        <w:rPr>
          <w:lang w:bidi="ar"/>
        </w:rPr>
        <w:t>、</w:t>
      </w:r>
      <w:r>
        <w:rPr>
          <w:rFonts w:hint="eastAsia"/>
          <w:lang w:bidi="ar"/>
        </w:rPr>
        <w:t>木运太过</w:t>
      </w:r>
      <w:r>
        <w:rPr>
          <w:lang w:bidi="ar"/>
        </w:rPr>
        <w:t>之年或时段。</w:t>
      </w:r>
    </w:p>
    <w:p w14:paraId="7B861043" w14:textId="77777777" w:rsidR="001A037A" w:rsidRDefault="00446FA4">
      <w:pPr>
        <w:pStyle w:val="af2"/>
      </w:pPr>
      <w:r>
        <w:rPr>
          <w:rFonts w:ascii="Times New Roman"/>
          <w:szCs w:val="21"/>
          <w:lang w:bidi="ar"/>
        </w:rPr>
        <w:t>环境氛围偏好</w:t>
      </w:r>
      <w:r>
        <w:rPr>
          <w:rFonts w:ascii="Times New Roman" w:hint="eastAsia"/>
          <w:szCs w:val="21"/>
          <w:lang w:bidi="ar"/>
        </w:rPr>
        <w:t>：土不及</w:t>
      </w:r>
      <w:r>
        <w:rPr>
          <w:rFonts w:ascii="Times New Roman"/>
          <w:szCs w:val="21"/>
          <w:lang w:bidi="ar"/>
        </w:rPr>
        <w:t>体质者不宜处于风火、干热、暑热、扬尘、熏灼的氛围中；相对适应的环境为清润、湿润、凉爽。</w:t>
      </w:r>
    </w:p>
    <w:p w14:paraId="612ADE70" w14:textId="77777777" w:rsidR="001A037A" w:rsidRDefault="00446FA4">
      <w:pPr>
        <w:pStyle w:val="affd"/>
        <w:spacing w:before="120" w:after="120"/>
      </w:pPr>
      <w:r>
        <w:rPr>
          <w:rFonts w:hint="eastAsia"/>
        </w:rPr>
        <w:t>金不及</w:t>
      </w:r>
    </w:p>
    <w:p w14:paraId="44A45185" w14:textId="77777777" w:rsidR="001A037A" w:rsidRDefault="00446FA4">
      <w:pPr>
        <w:pStyle w:val="affe"/>
        <w:spacing w:before="120" w:after="120"/>
      </w:pPr>
      <w:r>
        <w:rPr>
          <w:rFonts w:hint="eastAsia"/>
        </w:rPr>
        <w:t>核心病机</w:t>
      </w:r>
    </w:p>
    <w:p w14:paraId="6ED82531" w14:textId="77777777" w:rsidR="001A037A" w:rsidRDefault="00446FA4">
      <w:pPr>
        <w:pStyle w:val="afffff6"/>
        <w:ind w:firstLine="420"/>
      </w:pPr>
      <w:r>
        <w:rPr>
          <w:rFonts w:hint="eastAsia"/>
        </w:rPr>
        <w:t>金气不及，肺失清肃，卫外不固，火气乘金，木反侮金，金郁极乃发或水气来复。</w:t>
      </w:r>
    </w:p>
    <w:p w14:paraId="7517CCBF" w14:textId="77777777" w:rsidR="001A037A" w:rsidRDefault="00446FA4">
      <w:pPr>
        <w:pStyle w:val="affe"/>
        <w:spacing w:before="120" w:after="120"/>
      </w:pPr>
      <w:r>
        <w:rPr>
          <w:rFonts w:hint="eastAsia"/>
        </w:rPr>
        <w:t>常见表现</w:t>
      </w:r>
    </w:p>
    <w:p w14:paraId="2D16B6A5" w14:textId="77777777" w:rsidR="001A037A" w:rsidRDefault="00446FA4">
      <w:pPr>
        <w:pStyle w:val="afffff6"/>
        <w:ind w:firstLine="420"/>
      </w:pPr>
      <w:r>
        <w:rPr>
          <w:rFonts w:hint="eastAsia"/>
        </w:rPr>
        <w:t>主要包括：</w:t>
      </w:r>
    </w:p>
    <w:p w14:paraId="5B69AA23" w14:textId="77777777" w:rsidR="001A037A" w:rsidRDefault="00446FA4">
      <w:pPr>
        <w:pStyle w:val="af2"/>
      </w:pPr>
      <w:r>
        <w:rPr>
          <w:rFonts w:hint="eastAsia"/>
        </w:rPr>
        <w:t>疲乏，自汗，心胸闷热，咳嗽气短，时有午后面部发热；</w:t>
      </w:r>
    </w:p>
    <w:p w14:paraId="7FB0E484" w14:textId="77777777" w:rsidR="001A037A" w:rsidRDefault="00446FA4">
      <w:pPr>
        <w:pStyle w:val="af2"/>
      </w:pPr>
      <w:r>
        <w:rPr>
          <w:rFonts w:hint="eastAsia"/>
        </w:rPr>
        <w:t>鼻塞、流涕、喷嚏；</w:t>
      </w:r>
    </w:p>
    <w:p w14:paraId="403B9A0F" w14:textId="77777777" w:rsidR="001A037A" w:rsidRDefault="00446FA4">
      <w:pPr>
        <w:pStyle w:val="af2"/>
      </w:pPr>
      <w:r>
        <w:rPr>
          <w:rFonts w:hint="eastAsia"/>
        </w:rPr>
        <w:t>肤色苍白少光泽，肩背重痛，含胸驼背（圆肩姿势）；</w:t>
      </w:r>
    </w:p>
    <w:p w14:paraId="4991FFE6" w14:textId="77777777" w:rsidR="001A037A" w:rsidRDefault="00446FA4">
      <w:pPr>
        <w:pStyle w:val="af2"/>
      </w:pPr>
      <w:r>
        <w:rPr>
          <w:rFonts w:hint="eastAsia"/>
        </w:rPr>
        <w:t>脉浮而无力，虚而弱，右寸脉尤甚；</w:t>
      </w:r>
    </w:p>
    <w:p w14:paraId="0112FB37" w14:textId="77777777" w:rsidR="001A037A" w:rsidRDefault="00446FA4">
      <w:pPr>
        <w:pStyle w:val="af2"/>
      </w:pPr>
      <w:r>
        <w:rPr>
          <w:rFonts w:hint="eastAsia"/>
        </w:rPr>
        <w:t>舌淡嫩，或舌红，苔薄白或薄黄或苔少。</w:t>
      </w:r>
    </w:p>
    <w:p w14:paraId="503C2C98" w14:textId="77777777" w:rsidR="001A037A" w:rsidRDefault="00446FA4">
      <w:pPr>
        <w:pStyle w:val="affe"/>
        <w:spacing w:before="120" w:after="120"/>
      </w:pPr>
      <w:r>
        <w:rPr>
          <w:rFonts w:hint="eastAsia"/>
        </w:rPr>
        <w:t>心理特征</w:t>
      </w:r>
    </w:p>
    <w:p w14:paraId="2F87A53A" w14:textId="77777777" w:rsidR="001A037A" w:rsidRDefault="00446FA4">
      <w:pPr>
        <w:pStyle w:val="afffff6"/>
        <w:ind w:firstLine="420"/>
      </w:pPr>
      <w:r>
        <w:rPr>
          <w:rFonts w:ascii="Times New Roman" w:hint="eastAsia"/>
          <w:szCs w:val="21"/>
        </w:rPr>
        <w:t>随性自由，自律稍弱；边界感模糊，易受外界影响；内在柔软，执行略弱；待人宽和，原则稍欠；善于社交，人缘良好</w:t>
      </w:r>
      <w:r>
        <w:rPr>
          <w:rFonts w:hint="eastAsia"/>
        </w:rPr>
        <w:t>。</w:t>
      </w:r>
    </w:p>
    <w:p w14:paraId="01DA777E" w14:textId="77777777" w:rsidR="001A037A" w:rsidRDefault="00446FA4">
      <w:pPr>
        <w:pStyle w:val="affe"/>
        <w:spacing w:before="120" w:after="120"/>
      </w:pPr>
      <w:r>
        <w:rPr>
          <w:rFonts w:hint="eastAsia"/>
        </w:rPr>
        <w:t>发病倾向</w:t>
      </w:r>
    </w:p>
    <w:p w14:paraId="3526D2F3" w14:textId="77777777" w:rsidR="001A037A" w:rsidRDefault="00446FA4">
      <w:pPr>
        <w:pStyle w:val="afffff6"/>
        <w:ind w:firstLine="420"/>
      </w:pPr>
      <w:r>
        <w:rPr>
          <w:rFonts w:hint="eastAsia"/>
        </w:rPr>
        <w:t>主要包括：</w:t>
      </w:r>
      <w:r>
        <w:rPr>
          <w:rFonts w:ascii="Times New Roman" w:hint="eastAsia"/>
          <w:szCs w:val="21"/>
        </w:rPr>
        <w:t>慢性咽炎，过敏性鼻炎，支气管哮喘，肺气肿，慢性荨麻疹等</w:t>
      </w:r>
      <w:r>
        <w:rPr>
          <w:rFonts w:hint="eastAsia"/>
        </w:rPr>
        <w:t>。</w:t>
      </w:r>
    </w:p>
    <w:p w14:paraId="2D777445" w14:textId="77777777" w:rsidR="001A037A" w:rsidRDefault="00446FA4">
      <w:pPr>
        <w:pStyle w:val="affe"/>
        <w:spacing w:before="120" w:after="120"/>
      </w:pPr>
      <w:r>
        <w:rPr>
          <w:rFonts w:hint="eastAsia"/>
        </w:rPr>
        <w:t>气运关联下的环境适应能力</w:t>
      </w:r>
    </w:p>
    <w:p w14:paraId="5AB44A30" w14:textId="6EBFE75F" w:rsidR="001A037A" w:rsidRDefault="00446FA4">
      <w:pPr>
        <w:pStyle w:val="afffff6"/>
        <w:ind w:firstLine="420"/>
      </w:pPr>
      <w:r>
        <w:rPr>
          <w:rFonts w:hint="eastAsia"/>
        </w:rPr>
        <w:t>主要包括</w:t>
      </w:r>
      <w:r w:rsidR="00015C31">
        <w:rPr>
          <w:rFonts w:hint="eastAsia"/>
        </w:rPr>
        <w:t>。</w:t>
      </w:r>
    </w:p>
    <w:p w14:paraId="518F0C72" w14:textId="77777777" w:rsidR="001A037A" w:rsidRDefault="00446FA4">
      <w:pPr>
        <w:pStyle w:val="af2"/>
        <w:rPr>
          <w:rFonts w:ascii="Times New Roman"/>
          <w:szCs w:val="21"/>
          <w:lang w:bidi="ar"/>
        </w:rPr>
      </w:pPr>
      <w:r>
        <w:rPr>
          <w:rFonts w:ascii="Times New Roman"/>
          <w:bCs/>
          <w:szCs w:val="21"/>
          <w:lang w:bidi="ar"/>
        </w:rPr>
        <w:t>四季适应性</w:t>
      </w:r>
      <w:r>
        <w:rPr>
          <w:rFonts w:ascii="Times New Roman" w:hint="eastAsia"/>
          <w:bCs/>
          <w:szCs w:val="21"/>
          <w:lang w:bidi="ar"/>
        </w:rPr>
        <w:t>：</w:t>
      </w:r>
      <w:r>
        <w:rPr>
          <w:rFonts w:ascii="Times New Roman"/>
          <w:szCs w:val="21"/>
          <w:lang w:bidi="ar"/>
        </w:rPr>
        <w:t>秋</w:t>
      </w:r>
      <w:r>
        <w:rPr>
          <w:rFonts w:ascii="Times New Roman" w:hint="eastAsia"/>
          <w:szCs w:val="21"/>
          <w:lang w:bidi="ar"/>
        </w:rPr>
        <w:t>冬季金水之力，可助力</w:t>
      </w:r>
      <w:r>
        <w:rPr>
          <w:rFonts w:ascii="Times New Roman"/>
          <w:szCs w:val="21"/>
          <w:lang w:bidi="ar"/>
        </w:rPr>
        <w:t>金</w:t>
      </w:r>
      <w:r>
        <w:rPr>
          <w:rFonts w:ascii="Times New Roman" w:hint="eastAsia"/>
          <w:szCs w:val="21"/>
          <w:lang w:bidi="ar"/>
        </w:rPr>
        <w:t>不及</w:t>
      </w:r>
      <w:r>
        <w:rPr>
          <w:rFonts w:ascii="Times New Roman"/>
          <w:szCs w:val="21"/>
          <w:lang w:bidi="ar"/>
        </w:rPr>
        <w:t>体质</w:t>
      </w:r>
      <w:r>
        <w:rPr>
          <w:rFonts w:ascii="Times New Roman" w:hint="eastAsia"/>
          <w:szCs w:val="21"/>
          <w:lang w:bidi="ar"/>
        </w:rPr>
        <w:t>，在清润的</w:t>
      </w:r>
      <w:r>
        <w:rPr>
          <w:rFonts w:ascii="Times New Roman"/>
          <w:szCs w:val="21"/>
          <w:lang w:bidi="ar"/>
        </w:rPr>
        <w:t>秋冬季节总体较为适应；但若秋</w:t>
      </w:r>
      <w:r>
        <w:rPr>
          <w:rFonts w:ascii="Times New Roman" w:hint="eastAsia"/>
          <w:szCs w:val="21"/>
          <w:lang w:bidi="ar"/>
        </w:rPr>
        <w:t>行春令或冬行夏令</w:t>
      </w:r>
      <w:r>
        <w:rPr>
          <w:rFonts w:ascii="Times New Roman"/>
          <w:szCs w:val="21"/>
          <w:lang w:bidi="ar"/>
        </w:rPr>
        <w:t>，反易</w:t>
      </w:r>
      <w:r>
        <w:rPr>
          <w:rFonts w:ascii="Times New Roman" w:hint="eastAsia"/>
          <w:szCs w:val="21"/>
          <w:lang w:bidi="ar"/>
        </w:rPr>
        <w:t>诱发过敏、咳喘</w:t>
      </w:r>
      <w:r>
        <w:rPr>
          <w:rFonts w:ascii="Times New Roman"/>
          <w:szCs w:val="21"/>
          <w:lang w:bidi="ar"/>
        </w:rPr>
        <w:t>。</w:t>
      </w:r>
    </w:p>
    <w:p w14:paraId="77DD58AA" w14:textId="77777777" w:rsidR="001A037A" w:rsidRDefault="00446FA4">
      <w:pPr>
        <w:pStyle w:val="af2"/>
        <w:rPr>
          <w:rFonts w:ascii="Times New Roman"/>
          <w:bCs/>
          <w:szCs w:val="21"/>
          <w:lang w:bidi="ar"/>
        </w:rPr>
      </w:pPr>
      <w:r>
        <w:rPr>
          <w:rFonts w:ascii="Times New Roman"/>
          <w:bCs/>
          <w:szCs w:val="21"/>
          <w:lang w:bidi="ar"/>
        </w:rPr>
        <w:t>在以下气运背景下，金</w:t>
      </w:r>
      <w:r>
        <w:rPr>
          <w:rFonts w:ascii="Times New Roman" w:hint="eastAsia"/>
          <w:bCs/>
          <w:szCs w:val="21"/>
          <w:lang w:bidi="ar"/>
        </w:rPr>
        <w:t>不及</w:t>
      </w:r>
      <w:r>
        <w:rPr>
          <w:rFonts w:ascii="Times New Roman"/>
          <w:bCs/>
          <w:szCs w:val="21"/>
          <w:lang w:bidi="ar"/>
        </w:rPr>
        <w:t>体质易出现不适或症状加重：</w:t>
      </w:r>
    </w:p>
    <w:p w14:paraId="019F5724" w14:textId="77777777" w:rsidR="001A037A" w:rsidRDefault="00446FA4">
      <w:pPr>
        <w:pStyle w:val="2"/>
        <w:rPr>
          <w:lang w:bidi="ar"/>
        </w:rPr>
      </w:pPr>
      <w:r>
        <w:rPr>
          <w:lang w:bidi="ar"/>
        </w:rPr>
        <w:t>岁运为</w:t>
      </w:r>
      <w:r>
        <w:rPr>
          <w:rFonts w:hint="eastAsia"/>
          <w:lang w:bidi="ar"/>
        </w:rPr>
        <w:t>金不及</w:t>
      </w:r>
      <w:r>
        <w:rPr>
          <w:lang w:bidi="ar"/>
        </w:rPr>
        <w:t>，或</w:t>
      </w:r>
      <w:r>
        <w:rPr>
          <w:rFonts w:hint="eastAsia"/>
          <w:lang w:bidi="ar"/>
        </w:rPr>
        <w:t>少阴君火/少阳相火</w:t>
      </w:r>
      <w:r>
        <w:rPr>
          <w:lang w:bidi="ar"/>
        </w:rPr>
        <w:t>司天、在泉，或</w:t>
      </w:r>
      <w:r>
        <w:rPr>
          <w:rFonts w:hint="eastAsia"/>
          <w:lang w:bidi="ar"/>
        </w:rPr>
        <w:t>少阴君火/少阳相火</w:t>
      </w:r>
      <w:r>
        <w:rPr>
          <w:lang w:bidi="ar"/>
        </w:rPr>
        <w:t>，或</w:t>
      </w:r>
      <w:r>
        <w:rPr>
          <w:rFonts w:hint="eastAsia"/>
          <w:lang w:bidi="ar"/>
        </w:rPr>
        <w:t>客运少商</w:t>
      </w:r>
      <w:r>
        <w:rPr>
          <w:lang w:bidi="ar"/>
        </w:rPr>
        <w:t>之时；</w:t>
      </w:r>
    </w:p>
    <w:p w14:paraId="58DEAA69" w14:textId="77777777" w:rsidR="001A037A" w:rsidRDefault="00446FA4">
      <w:pPr>
        <w:pStyle w:val="2"/>
        <w:rPr>
          <w:lang w:bidi="ar"/>
        </w:rPr>
      </w:pPr>
      <w:r>
        <w:rPr>
          <w:lang w:bidi="ar"/>
        </w:rPr>
        <w:t>逢</w:t>
      </w:r>
      <w:r>
        <w:rPr>
          <w:rFonts w:hint="eastAsia"/>
          <w:lang w:bidi="ar"/>
        </w:rPr>
        <w:t>木运太过</w:t>
      </w:r>
      <w:r>
        <w:rPr>
          <w:lang w:bidi="ar"/>
        </w:rPr>
        <w:t>、</w:t>
      </w:r>
      <w:r>
        <w:rPr>
          <w:rFonts w:hint="eastAsia"/>
          <w:lang w:bidi="ar"/>
        </w:rPr>
        <w:t>火</w:t>
      </w:r>
      <w:r>
        <w:rPr>
          <w:lang w:bidi="ar"/>
        </w:rPr>
        <w:t>运太过之年或时段。</w:t>
      </w:r>
    </w:p>
    <w:p w14:paraId="713C7009" w14:textId="77777777" w:rsidR="001A037A" w:rsidRDefault="00446FA4">
      <w:pPr>
        <w:pStyle w:val="af2"/>
        <w:rPr>
          <w:rFonts w:ascii="Times New Roman"/>
          <w:bCs/>
          <w:szCs w:val="21"/>
          <w:lang w:bidi="ar"/>
        </w:rPr>
      </w:pPr>
      <w:r>
        <w:rPr>
          <w:rFonts w:ascii="Times New Roman"/>
          <w:bCs/>
          <w:szCs w:val="21"/>
          <w:lang w:bidi="ar"/>
        </w:rPr>
        <w:t>环境氛围偏好</w:t>
      </w:r>
      <w:r>
        <w:rPr>
          <w:rFonts w:ascii="Times New Roman" w:hint="eastAsia"/>
          <w:bCs/>
          <w:szCs w:val="21"/>
          <w:lang w:bidi="ar"/>
        </w:rPr>
        <w:t>：</w:t>
      </w:r>
      <w:r>
        <w:rPr>
          <w:rFonts w:ascii="Times New Roman"/>
          <w:szCs w:val="21"/>
          <w:lang w:bidi="ar"/>
        </w:rPr>
        <w:t>金</w:t>
      </w:r>
      <w:r>
        <w:rPr>
          <w:rFonts w:ascii="Times New Roman" w:hint="eastAsia"/>
          <w:szCs w:val="21"/>
          <w:lang w:bidi="ar"/>
        </w:rPr>
        <w:t>不及</w:t>
      </w:r>
      <w:r>
        <w:rPr>
          <w:rFonts w:ascii="Times New Roman"/>
          <w:szCs w:val="21"/>
          <w:lang w:bidi="ar"/>
        </w:rPr>
        <w:t>体质者不宜处于烟尘、刺激性气味、燥烈、空气不流通的氛围中；相对适应的环境为清新、凉爽、湿润、通透。</w:t>
      </w:r>
    </w:p>
    <w:p w14:paraId="36A2F22C" w14:textId="77777777" w:rsidR="001A037A" w:rsidRDefault="00446FA4">
      <w:pPr>
        <w:pStyle w:val="affd"/>
        <w:spacing w:before="120" w:after="120"/>
      </w:pPr>
      <w:r>
        <w:rPr>
          <w:rFonts w:hint="eastAsia"/>
        </w:rPr>
        <w:t>水不及</w:t>
      </w:r>
    </w:p>
    <w:p w14:paraId="243140DA" w14:textId="77777777" w:rsidR="001A037A" w:rsidRDefault="00446FA4">
      <w:pPr>
        <w:pStyle w:val="affe"/>
        <w:spacing w:before="120" w:after="120"/>
      </w:pPr>
      <w:r>
        <w:rPr>
          <w:rFonts w:hint="eastAsia"/>
        </w:rPr>
        <w:t>核心病机</w:t>
      </w:r>
    </w:p>
    <w:p w14:paraId="1091ADE2" w14:textId="77777777" w:rsidR="001A037A" w:rsidRDefault="00446FA4">
      <w:pPr>
        <w:pStyle w:val="afffff6"/>
        <w:ind w:firstLine="420"/>
      </w:pPr>
      <w:r>
        <w:rPr>
          <w:rFonts w:hint="eastAsia"/>
        </w:rPr>
        <w:t>水气不及，肾精亏虚，水火失济，土乘克水，火反侮水，水郁极乃发或木气来复。</w:t>
      </w:r>
    </w:p>
    <w:p w14:paraId="3FC883E7" w14:textId="77777777" w:rsidR="001A037A" w:rsidRDefault="00446FA4">
      <w:pPr>
        <w:pStyle w:val="affe"/>
        <w:spacing w:before="120" w:after="120"/>
      </w:pPr>
      <w:r>
        <w:rPr>
          <w:rFonts w:hint="eastAsia"/>
        </w:rPr>
        <w:t>常见表现</w:t>
      </w:r>
    </w:p>
    <w:p w14:paraId="0A7915BB" w14:textId="77777777" w:rsidR="001A037A" w:rsidRDefault="00446FA4">
      <w:pPr>
        <w:pStyle w:val="afffff6"/>
        <w:ind w:firstLine="420"/>
      </w:pPr>
      <w:r>
        <w:rPr>
          <w:rFonts w:hint="eastAsia"/>
        </w:rPr>
        <w:t>主要包括：</w:t>
      </w:r>
    </w:p>
    <w:p w14:paraId="62434E1F" w14:textId="77777777" w:rsidR="001A037A" w:rsidRDefault="00446FA4">
      <w:pPr>
        <w:pStyle w:val="af2"/>
      </w:pPr>
      <w:r>
        <w:rPr>
          <w:rFonts w:hint="eastAsia"/>
        </w:rPr>
        <w:t>腰膝酸软，下肢痿软、疼痛，或足背浮肿；</w:t>
      </w:r>
    </w:p>
    <w:p w14:paraId="4B18D507" w14:textId="77777777" w:rsidR="001A037A" w:rsidRDefault="00446FA4">
      <w:pPr>
        <w:pStyle w:val="af2"/>
      </w:pPr>
      <w:r>
        <w:rPr>
          <w:rFonts w:hint="eastAsia"/>
        </w:rPr>
        <w:t>腹满身重，或濡泄（所下多水）；</w:t>
      </w:r>
    </w:p>
    <w:p w14:paraId="12B13840" w14:textId="77777777" w:rsidR="001A037A" w:rsidRDefault="00446FA4">
      <w:pPr>
        <w:pStyle w:val="af2"/>
      </w:pPr>
      <w:r>
        <w:rPr>
          <w:rFonts w:hint="eastAsia"/>
        </w:rPr>
        <w:t>视物不清，迎风流泪，失眠焦虑，烦热盗汗；</w:t>
      </w:r>
    </w:p>
    <w:p w14:paraId="33C7A666" w14:textId="77777777" w:rsidR="001A037A" w:rsidRDefault="00446FA4">
      <w:pPr>
        <w:pStyle w:val="af2"/>
      </w:pPr>
      <w:r>
        <w:rPr>
          <w:rFonts w:hint="eastAsia"/>
        </w:rPr>
        <w:t>脉芤弦及泽，或沉细，无力，尺脉尤甚；</w:t>
      </w:r>
    </w:p>
    <w:p w14:paraId="0D4764E9" w14:textId="77777777" w:rsidR="001A037A" w:rsidRDefault="00446FA4">
      <w:pPr>
        <w:pStyle w:val="af2"/>
      </w:pPr>
      <w:r>
        <w:rPr>
          <w:rFonts w:hint="eastAsia"/>
        </w:rPr>
        <w:lastRenderedPageBreak/>
        <w:t>舌红，瘦小，少苔，甚至光剥；或舌淡白而嫩，无苔，或少苔，水滑苔。</w:t>
      </w:r>
    </w:p>
    <w:p w14:paraId="06F6E78F" w14:textId="77777777" w:rsidR="001A037A" w:rsidRDefault="00446FA4">
      <w:pPr>
        <w:pStyle w:val="affe"/>
        <w:spacing w:before="120" w:after="120"/>
      </w:pPr>
      <w:r>
        <w:rPr>
          <w:rFonts w:hint="eastAsia"/>
        </w:rPr>
        <w:t>心理特征</w:t>
      </w:r>
    </w:p>
    <w:p w14:paraId="491E132B" w14:textId="77777777" w:rsidR="001A037A" w:rsidRDefault="00446FA4">
      <w:pPr>
        <w:pStyle w:val="afffff6"/>
        <w:ind w:firstLine="420"/>
      </w:pPr>
      <w:r>
        <w:rPr>
          <w:rFonts w:ascii="Times New Roman" w:hint="eastAsia"/>
          <w:szCs w:val="21"/>
        </w:rPr>
        <w:t>情绪敏感，缺乏安全感；意志薄弱，缺乏定力；记忆力差，思维不清晰；早熟与幼稚并存；率性而为，略欠敬畏</w:t>
      </w:r>
      <w:r>
        <w:rPr>
          <w:rFonts w:hint="eastAsia"/>
        </w:rPr>
        <w:t>。</w:t>
      </w:r>
    </w:p>
    <w:p w14:paraId="21D237A2" w14:textId="77777777" w:rsidR="001A037A" w:rsidRDefault="00446FA4">
      <w:pPr>
        <w:pStyle w:val="affe"/>
        <w:spacing w:before="120" w:after="120"/>
      </w:pPr>
      <w:r>
        <w:rPr>
          <w:rFonts w:hint="eastAsia"/>
        </w:rPr>
        <w:t>发病倾向</w:t>
      </w:r>
    </w:p>
    <w:p w14:paraId="18AD019E" w14:textId="77777777" w:rsidR="001A037A" w:rsidRDefault="00446FA4">
      <w:pPr>
        <w:pStyle w:val="afffff6"/>
        <w:ind w:firstLine="420"/>
      </w:pPr>
      <w:r>
        <w:rPr>
          <w:rFonts w:hint="eastAsia"/>
        </w:rPr>
        <w:t>主要包括：</w:t>
      </w:r>
      <w:r>
        <w:rPr>
          <w:rFonts w:ascii="Times New Roman" w:hint="eastAsia"/>
          <w:szCs w:val="21"/>
        </w:rPr>
        <w:t>骨质疏松症，骨质增生，代谢性脂肪肝，性早熟等</w:t>
      </w:r>
      <w:r>
        <w:rPr>
          <w:rFonts w:hint="eastAsia"/>
        </w:rPr>
        <w:t>。</w:t>
      </w:r>
    </w:p>
    <w:p w14:paraId="4023D3FA" w14:textId="77777777" w:rsidR="001A037A" w:rsidRDefault="00446FA4">
      <w:pPr>
        <w:pStyle w:val="affe"/>
        <w:spacing w:before="120" w:after="120"/>
      </w:pPr>
      <w:r>
        <w:rPr>
          <w:rFonts w:hint="eastAsia"/>
        </w:rPr>
        <w:t>气运关联下的环境适应能力</w:t>
      </w:r>
    </w:p>
    <w:p w14:paraId="398805E5" w14:textId="4D31455C" w:rsidR="001A037A" w:rsidRDefault="00446FA4">
      <w:pPr>
        <w:pStyle w:val="afffff6"/>
        <w:ind w:firstLine="420"/>
      </w:pPr>
      <w:r>
        <w:rPr>
          <w:rFonts w:hint="eastAsia"/>
        </w:rPr>
        <w:t>主要包括</w:t>
      </w:r>
      <w:r w:rsidR="00015C31">
        <w:rPr>
          <w:rFonts w:hint="eastAsia"/>
        </w:rPr>
        <w:t>。</w:t>
      </w:r>
    </w:p>
    <w:p w14:paraId="3257077F" w14:textId="77777777" w:rsidR="001A037A" w:rsidRDefault="00446FA4">
      <w:pPr>
        <w:pStyle w:val="af2"/>
        <w:rPr>
          <w:rFonts w:ascii="Times New Roman"/>
          <w:bCs/>
          <w:szCs w:val="21"/>
          <w:lang w:bidi="ar"/>
        </w:rPr>
      </w:pPr>
      <w:r>
        <w:rPr>
          <w:rFonts w:ascii="Times New Roman"/>
          <w:bCs/>
          <w:szCs w:val="21"/>
          <w:lang w:bidi="ar"/>
        </w:rPr>
        <w:t>四季适应性</w:t>
      </w:r>
      <w:r>
        <w:rPr>
          <w:rFonts w:ascii="Times New Roman" w:hint="eastAsia"/>
          <w:bCs/>
          <w:szCs w:val="21"/>
          <w:lang w:bidi="ar"/>
        </w:rPr>
        <w:t>：</w:t>
      </w:r>
      <w:r>
        <w:rPr>
          <w:rFonts w:ascii="Times New Roman"/>
          <w:szCs w:val="21"/>
          <w:lang w:bidi="ar"/>
        </w:rPr>
        <w:t>秋</w:t>
      </w:r>
      <w:r>
        <w:rPr>
          <w:rFonts w:ascii="Times New Roman" w:hint="eastAsia"/>
          <w:szCs w:val="21"/>
          <w:lang w:bidi="ar"/>
        </w:rPr>
        <w:t>冬季金水之力，可助力水不及</w:t>
      </w:r>
      <w:r>
        <w:rPr>
          <w:rFonts w:ascii="Times New Roman"/>
          <w:szCs w:val="21"/>
          <w:lang w:bidi="ar"/>
        </w:rPr>
        <w:t>体质</w:t>
      </w:r>
      <w:r>
        <w:rPr>
          <w:rFonts w:ascii="Times New Roman" w:hint="eastAsia"/>
          <w:szCs w:val="21"/>
          <w:lang w:bidi="ar"/>
        </w:rPr>
        <w:t>，在寒凉的</w:t>
      </w:r>
      <w:r>
        <w:rPr>
          <w:rFonts w:ascii="Times New Roman"/>
          <w:szCs w:val="21"/>
          <w:lang w:bidi="ar"/>
        </w:rPr>
        <w:t>秋冬季节总体较为适应；但若</w:t>
      </w:r>
      <w:r>
        <w:rPr>
          <w:rFonts w:ascii="Times New Roman" w:hint="eastAsia"/>
          <w:szCs w:val="21"/>
          <w:lang w:bidi="ar"/>
        </w:rPr>
        <w:t>秋老虎或暖冬</w:t>
      </w:r>
      <w:r>
        <w:rPr>
          <w:rFonts w:ascii="Times New Roman"/>
          <w:szCs w:val="21"/>
          <w:lang w:bidi="ar"/>
        </w:rPr>
        <w:t>，</w:t>
      </w:r>
      <w:r>
        <w:rPr>
          <w:rFonts w:ascii="Times New Roman" w:hint="eastAsia"/>
          <w:szCs w:val="21"/>
          <w:lang w:bidi="ar"/>
        </w:rPr>
        <w:t>反</w:t>
      </w:r>
      <w:r>
        <w:rPr>
          <w:rFonts w:ascii="Times New Roman"/>
          <w:szCs w:val="21"/>
          <w:lang w:bidi="ar"/>
        </w:rPr>
        <w:t>易</w:t>
      </w:r>
      <w:r>
        <w:rPr>
          <w:rFonts w:ascii="Times New Roman" w:hint="eastAsia"/>
          <w:szCs w:val="21"/>
          <w:lang w:bidi="ar"/>
        </w:rPr>
        <w:t>诱发或加重病情</w:t>
      </w:r>
      <w:r>
        <w:rPr>
          <w:rFonts w:ascii="Times New Roman"/>
          <w:szCs w:val="21"/>
          <w:lang w:bidi="ar"/>
        </w:rPr>
        <w:t>。</w:t>
      </w:r>
    </w:p>
    <w:p w14:paraId="4FC75CCA" w14:textId="77777777" w:rsidR="001A037A" w:rsidRDefault="00446FA4">
      <w:pPr>
        <w:pStyle w:val="af2"/>
        <w:rPr>
          <w:rFonts w:ascii="Times New Roman"/>
          <w:bCs/>
          <w:szCs w:val="21"/>
          <w:lang w:bidi="ar"/>
        </w:rPr>
      </w:pPr>
      <w:r>
        <w:rPr>
          <w:rFonts w:ascii="Times New Roman"/>
          <w:bCs/>
          <w:szCs w:val="21"/>
          <w:lang w:bidi="ar"/>
        </w:rPr>
        <w:t>在以下气运背景下，</w:t>
      </w:r>
      <w:r>
        <w:rPr>
          <w:rFonts w:ascii="Times New Roman" w:hint="eastAsia"/>
          <w:bCs/>
          <w:szCs w:val="21"/>
          <w:lang w:bidi="ar"/>
        </w:rPr>
        <w:t>水不及</w:t>
      </w:r>
      <w:r>
        <w:rPr>
          <w:rFonts w:ascii="Times New Roman"/>
          <w:bCs/>
          <w:szCs w:val="21"/>
          <w:lang w:bidi="ar"/>
        </w:rPr>
        <w:t>体质易出现不适或症状加重：</w:t>
      </w:r>
    </w:p>
    <w:p w14:paraId="2E3FA06E" w14:textId="77777777" w:rsidR="001A037A" w:rsidRDefault="00446FA4">
      <w:pPr>
        <w:pStyle w:val="2"/>
        <w:rPr>
          <w:lang w:bidi="ar"/>
        </w:rPr>
      </w:pPr>
      <w:r>
        <w:rPr>
          <w:lang w:bidi="ar"/>
        </w:rPr>
        <w:t>岁运为</w:t>
      </w:r>
      <w:r>
        <w:rPr>
          <w:rFonts w:hint="eastAsia"/>
          <w:lang w:bidi="ar"/>
        </w:rPr>
        <w:t>水不及</w:t>
      </w:r>
      <w:r>
        <w:rPr>
          <w:lang w:bidi="ar"/>
        </w:rPr>
        <w:t>，或逢</w:t>
      </w:r>
      <w:r>
        <w:rPr>
          <w:rFonts w:hint="eastAsia"/>
          <w:lang w:bidi="ar"/>
        </w:rPr>
        <w:t>少阴君火/少阳相火</w:t>
      </w:r>
      <w:r>
        <w:rPr>
          <w:lang w:bidi="ar"/>
        </w:rPr>
        <w:t>司天、在泉，或客气</w:t>
      </w:r>
      <w:r>
        <w:rPr>
          <w:rFonts w:hint="eastAsia"/>
          <w:lang w:bidi="ar"/>
        </w:rPr>
        <w:t>少阴君火/少阳相火</w:t>
      </w:r>
      <w:r>
        <w:rPr>
          <w:lang w:bidi="ar"/>
        </w:rPr>
        <w:t>，或</w:t>
      </w:r>
      <w:r>
        <w:rPr>
          <w:rFonts w:hint="eastAsia"/>
          <w:lang w:bidi="ar"/>
        </w:rPr>
        <w:t>客运少羽</w:t>
      </w:r>
      <w:r>
        <w:rPr>
          <w:lang w:bidi="ar"/>
        </w:rPr>
        <w:t>之时；</w:t>
      </w:r>
    </w:p>
    <w:p w14:paraId="59FA56C7" w14:textId="77777777" w:rsidR="001A037A" w:rsidRDefault="00446FA4">
      <w:pPr>
        <w:pStyle w:val="2"/>
        <w:rPr>
          <w:lang w:bidi="ar"/>
        </w:rPr>
      </w:pPr>
      <w:r>
        <w:rPr>
          <w:lang w:bidi="ar"/>
        </w:rPr>
        <w:t>逢</w:t>
      </w:r>
      <w:r>
        <w:rPr>
          <w:rFonts w:hint="eastAsia"/>
          <w:lang w:bidi="ar"/>
        </w:rPr>
        <w:t>火运太过</w:t>
      </w:r>
      <w:r>
        <w:rPr>
          <w:lang w:bidi="ar"/>
        </w:rPr>
        <w:t>、</w:t>
      </w:r>
      <w:r>
        <w:rPr>
          <w:rFonts w:hint="eastAsia"/>
          <w:lang w:bidi="ar"/>
        </w:rPr>
        <w:t>土</w:t>
      </w:r>
      <w:r>
        <w:rPr>
          <w:lang w:bidi="ar"/>
        </w:rPr>
        <w:t>运</w:t>
      </w:r>
      <w:r>
        <w:rPr>
          <w:rFonts w:hint="eastAsia"/>
          <w:lang w:bidi="ar"/>
        </w:rPr>
        <w:t>不及、木运太过</w:t>
      </w:r>
      <w:r>
        <w:rPr>
          <w:lang w:bidi="ar"/>
        </w:rPr>
        <w:t>之年或时段。</w:t>
      </w:r>
    </w:p>
    <w:p w14:paraId="73E000AF" w14:textId="77777777" w:rsidR="001A037A" w:rsidRDefault="00446FA4">
      <w:pPr>
        <w:pStyle w:val="af2"/>
        <w:rPr>
          <w:rFonts w:ascii="Times New Roman"/>
          <w:szCs w:val="21"/>
          <w:lang w:bidi="ar"/>
        </w:rPr>
      </w:pPr>
      <w:r>
        <w:rPr>
          <w:rFonts w:ascii="Times New Roman"/>
          <w:szCs w:val="21"/>
          <w:lang w:bidi="ar"/>
        </w:rPr>
        <w:t>环境氛围偏好</w:t>
      </w:r>
      <w:r>
        <w:rPr>
          <w:rFonts w:ascii="Times New Roman" w:hint="eastAsia"/>
          <w:szCs w:val="21"/>
          <w:lang w:bidi="ar"/>
        </w:rPr>
        <w:t>：水不及</w:t>
      </w:r>
      <w:r>
        <w:rPr>
          <w:rFonts w:ascii="Times New Roman"/>
          <w:szCs w:val="21"/>
          <w:lang w:bidi="ar"/>
        </w:rPr>
        <w:t>体质者不宜处于喧嚣、浮动、焦躁、不安定的氛围中，而偏好沉稳、</w:t>
      </w:r>
      <w:r>
        <w:rPr>
          <w:rFonts w:ascii="Times New Roman" w:hint="eastAsia"/>
          <w:szCs w:val="21"/>
          <w:lang w:bidi="ar"/>
        </w:rPr>
        <w:t>宁静、</w:t>
      </w:r>
      <w:r>
        <w:rPr>
          <w:rFonts w:ascii="Times New Roman"/>
          <w:szCs w:val="21"/>
          <w:lang w:bidi="ar"/>
        </w:rPr>
        <w:t>平和、安详的环境。</w:t>
      </w:r>
    </w:p>
    <w:p w14:paraId="73872518" w14:textId="77777777" w:rsidR="001A037A" w:rsidRDefault="00446FA4">
      <w:pPr>
        <w:pStyle w:val="affc"/>
        <w:spacing w:before="240" w:after="240"/>
      </w:pPr>
      <w:r>
        <w:rPr>
          <w:rFonts w:hint="eastAsia"/>
        </w:rPr>
        <w:t>体质判定</w:t>
      </w:r>
    </w:p>
    <w:p w14:paraId="22A6FCBC" w14:textId="77777777" w:rsidR="001A037A" w:rsidRDefault="00446FA4">
      <w:pPr>
        <w:pStyle w:val="afffff6"/>
        <w:ind w:firstLine="420"/>
      </w:pPr>
      <w:r>
        <w:rPr>
          <w:rFonts w:hint="eastAsia"/>
        </w:rPr>
        <w:t>按五行十态体质判定量表（见附录A）及“五行十态”体质经络红外热像图判定。</w:t>
      </w:r>
    </w:p>
    <w:p w14:paraId="7B3A8B3D" w14:textId="77777777" w:rsidR="001A037A" w:rsidRDefault="001A037A">
      <w:pPr>
        <w:pStyle w:val="afffff6"/>
        <w:ind w:firstLine="420"/>
      </w:pPr>
    </w:p>
    <w:p w14:paraId="0FFCA64A" w14:textId="77777777" w:rsidR="001A037A" w:rsidRDefault="001A037A">
      <w:pPr>
        <w:pStyle w:val="af2"/>
        <w:numPr>
          <w:ilvl w:val="0"/>
          <w:numId w:val="0"/>
        </w:numPr>
        <w:ind w:left="851"/>
      </w:pPr>
    </w:p>
    <w:p w14:paraId="6A841390" w14:textId="77777777" w:rsidR="001A037A" w:rsidRDefault="001A037A">
      <w:pPr>
        <w:pStyle w:val="afffff6"/>
        <w:ind w:firstLine="420"/>
        <w:sectPr w:rsidR="001A037A" w:rsidSect="007F5720">
          <w:headerReference w:type="even" r:id="rId21"/>
          <w:headerReference w:type="default" r:id="rId22"/>
          <w:footerReference w:type="even" r:id="rId23"/>
          <w:footerReference w:type="default" r:id="rId24"/>
          <w:pgSz w:w="11906" w:h="16838"/>
          <w:pgMar w:top="1928" w:right="1134" w:bottom="1134" w:left="1134" w:header="1418" w:footer="1134" w:gutter="284"/>
          <w:pgNumType w:start="1"/>
          <w:cols w:space="425"/>
          <w:formProt w:val="0"/>
          <w:docGrid w:linePitch="312"/>
        </w:sectPr>
      </w:pPr>
    </w:p>
    <w:p w14:paraId="67EF5B5E" w14:textId="77777777" w:rsidR="001A037A" w:rsidRDefault="001A037A">
      <w:pPr>
        <w:pStyle w:val="af8"/>
      </w:pPr>
      <w:bookmarkStart w:id="44" w:name="BookMark5"/>
      <w:bookmarkEnd w:id="22"/>
    </w:p>
    <w:p w14:paraId="6491201B" w14:textId="77777777" w:rsidR="001A037A" w:rsidRDefault="001A037A">
      <w:pPr>
        <w:pStyle w:val="afe"/>
      </w:pPr>
    </w:p>
    <w:p w14:paraId="2E89886C" w14:textId="77777777" w:rsidR="001A037A" w:rsidRDefault="00446FA4">
      <w:pPr>
        <w:pStyle w:val="aff3"/>
        <w:spacing w:after="120"/>
      </w:pPr>
      <w:r>
        <w:br/>
      </w:r>
      <w:r>
        <w:rPr>
          <w:rFonts w:hint="eastAsia"/>
        </w:rPr>
        <w:t>（资料性）</w:t>
      </w:r>
      <w:r>
        <w:br/>
      </w:r>
      <w:r>
        <w:rPr>
          <w:rFonts w:hint="eastAsia"/>
        </w:rPr>
        <w:t>五行十态体质判定量表</w:t>
      </w:r>
    </w:p>
    <w:p w14:paraId="6D435E30" w14:textId="77777777" w:rsidR="001A037A" w:rsidRDefault="00446FA4">
      <w:pPr>
        <w:pStyle w:val="aff4"/>
        <w:spacing w:before="120" w:after="120"/>
      </w:pPr>
      <w:r>
        <w:rPr>
          <w:rFonts w:hint="eastAsia"/>
        </w:rPr>
        <w:t>使用方法</w:t>
      </w:r>
    </w:p>
    <w:p w14:paraId="4C81582A" w14:textId="77777777" w:rsidR="001A037A" w:rsidRDefault="00446FA4">
      <w:pPr>
        <w:pStyle w:val="affffffffffa"/>
      </w:pPr>
      <w:r>
        <w:rPr>
          <w:rFonts w:hint="eastAsia"/>
        </w:rPr>
        <w:t>根据受试者近三个月的主要表现，在符合的条目后打“√”。</w:t>
      </w:r>
    </w:p>
    <w:p w14:paraId="19201F7F" w14:textId="77777777" w:rsidR="001A037A" w:rsidRDefault="00446FA4">
      <w:pPr>
        <w:pStyle w:val="affffffffffa"/>
      </w:pPr>
      <w:r>
        <w:rPr>
          <w:rFonts w:hint="eastAsia"/>
        </w:rPr>
        <w:t>每个条目计1分，无则不计分。</w:t>
      </w:r>
    </w:p>
    <w:p w14:paraId="0065159F" w14:textId="77777777" w:rsidR="001A037A" w:rsidRDefault="00446FA4">
      <w:pPr>
        <w:pStyle w:val="affffffffffa"/>
      </w:pPr>
      <w:r>
        <w:rPr>
          <w:rFonts w:hint="eastAsia"/>
        </w:rPr>
        <w:t>统计各体质总分，以得分最高者为主要体质。若有两种以上得分接近，则为复合体质。</w:t>
      </w:r>
    </w:p>
    <w:p w14:paraId="40FB1701" w14:textId="1A772E55" w:rsidR="001A037A" w:rsidRDefault="00446FA4">
      <w:pPr>
        <w:pStyle w:val="affffffffffa"/>
      </w:pPr>
      <w:r>
        <w:rPr>
          <w:rFonts w:hint="eastAsia"/>
        </w:rPr>
        <w:t>判定结果供临床参考，具体干预</w:t>
      </w:r>
      <w:r w:rsidR="00C41F20">
        <w:rPr>
          <w:rFonts w:hint="eastAsia"/>
        </w:rPr>
        <w:t>应</w:t>
      </w:r>
      <w:r>
        <w:rPr>
          <w:rFonts w:hint="eastAsia"/>
        </w:rPr>
        <w:t>结合四诊合参。</w:t>
      </w:r>
    </w:p>
    <w:p w14:paraId="6AFC194D" w14:textId="77777777" w:rsidR="001A037A" w:rsidRDefault="00446FA4">
      <w:pPr>
        <w:pStyle w:val="aff4"/>
        <w:spacing w:before="120" w:after="120"/>
      </w:pPr>
      <w:r>
        <w:rPr>
          <w:rFonts w:hint="eastAsia"/>
        </w:rPr>
        <w:t>十种体质判别条目</w:t>
      </w:r>
    </w:p>
    <w:p w14:paraId="64EDDE3A" w14:textId="77777777" w:rsidR="00C41F20" w:rsidRDefault="00C41F20" w:rsidP="00C41F20">
      <w:pPr>
        <w:pStyle w:val="afffff6"/>
        <w:ind w:firstLine="420"/>
      </w:pPr>
      <w:r>
        <w:rPr>
          <w:rFonts w:hint="eastAsia"/>
        </w:rPr>
        <w:t>木太过体质量表见表A</w:t>
      </w:r>
      <w:r>
        <w:t>.1</w:t>
      </w:r>
      <w:r>
        <w:rPr>
          <w:rFonts w:hint="eastAsia"/>
        </w:rPr>
        <w:t>；火太过体质量表见表A</w:t>
      </w:r>
      <w:r>
        <w:t>.2</w:t>
      </w:r>
      <w:r>
        <w:rPr>
          <w:rFonts w:hint="eastAsia"/>
        </w:rPr>
        <w:t>；土太过体质量表见表A</w:t>
      </w:r>
      <w:r>
        <w:t>.3</w:t>
      </w:r>
      <w:r>
        <w:rPr>
          <w:rFonts w:hint="eastAsia"/>
        </w:rPr>
        <w:t>；金太过体质量表见表A</w:t>
      </w:r>
      <w:r>
        <w:t>.4</w:t>
      </w:r>
      <w:r>
        <w:rPr>
          <w:rFonts w:hint="eastAsia"/>
        </w:rPr>
        <w:t>；水太过体质量表见表A</w:t>
      </w:r>
      <w:r>
        <w:t>.5</w:t>
      </w:r>
      <w:r>
        <w:rPr>
          <w:rFonts w:hint="eastAsia"/>
        </w:rPr>
        <w:t>；木不及体质量表见表A</w:t>
      </w:r>
      <w:r>
        <w:t>.6</w:t>
      </w:r>
      <w:r>
        <w:rPr>
          <w:rFonts w:hint="eastAsia"/>
        </w:rPr>
        <w:t>；火不及体质量表见表A</w:t>
      </w:r>
      <w:r>
        <w:t>.7</w:t>
      </w:r>
      <w:r>
        <w:rPr>
          <w:rFonts w:hint="eastAsia"/>
        </w:rPr>
        <w:t>；土不及体质量表见表A</w:t>
      </w:r>
      <w:r>
        <w:t>.8</w:t>
      </w:r>
      <w:r>
        <w:rPr>
          <w:rFonts w:hint="eastAsia"/>
        </w:rPr>
        <w:t>；金不及体质量表见表A</w:t>
      </w:r>
      <w:r>
        <w:t>.9</w:t>
      </w:r>
      <w:r>
        <w:rPr>
          <w:rFonts w:hint="eastAsia"/>
        </w:rPr>
        <w:t>；水不及体质量表见表A</w:t>
      </w:r>
      <w:r>
        <w:t>.10</w:t>
      </w:r>
      <w:r>
        <w:rPr>
          <w:rFonts w:hint="eastAsia"/>
        </w:rPr>
        <w:t>。</w:t>
      </w:r>
    </w:p>
    <w:p w14:paraId="14733F00" w14:textId="77777777" w:rsidR="00C41F20" w:rsidRDefault="00C41F20" w:rsidP="00C41F20">
      <w:pPr>
        <w:pStyle w:val="aff"/>
        <w:spacing w:before="120" w:after="120"/>
      </w:pPr>
      <w:r>
        <w:rPr>
          <w:rFonts w:hint="eastAsia"/>
        </w:rPr>
        <w:t>木太过体质量表</w:t>
      </w:r>
    </w:p>
    <w:tbl>
      <w:tblPr>
        <w:tblStyle w:val="affff8"/>
        <w:tblW w:w="5000" w:type="pct"/>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82"/>
        <w:gridCol w:w="5240"/>
        <w:gridCol w:w="3112"/>
      </w:tblGrid>
      <w:tr w:rsidR="00C41F20" w:rsidRPr="008C5FC5" w14:paraId="72CB254A" w14:textId="77777777" w:rsidTr="008B1828">
        <w:tc>
          <w:tcPr>
            <w:tcW w:w="526" w:type="pct"/>
            <w:tcBorders>
              <w:top w:val="single" w:sz="8" w:space="0" w:color="auto"/>
              <w:bottom w:val="single" w:sz="8" w:space="0" w:color="auto"/>
            </w:tcBorders>
            <w:vAlign w:val="center"/>
          </w:tcPr>
          <w:p w14:paraId="24449401" w14:textId="77777777" w:rsidR="00C41F20" w:rsidRPr="008C5FC5" w:rsidRDefault="00C41F20" w:rsidP="008C5FC5">
            <w:pPr>
              <w:spacing w:line="240" w:lineRule="auto"/>
              <w:jc w:val="center"/>
              <w:rPr>
                <w:rFonts w:ascii="宋体" w:hAnsi="宋体"/>
                <w:sz w:val="18"/>
              </w:rPr>
            </w:pPr>
            <w:r w:rsidRPr="008C5FC5">
              <w:rPr>
                <w:rFonts w:ascii="宋体" w:hAnsi="宋体" w:hint="eastAsia"/>
                <w:sz w:val="18"/>
              </w:rPr>
              <w:t>序号</w:t>
            </w:r>
          </w:p>
        </w:tc>
        <w:tc>
          <w:tcPr>
            <w:tcW w:w="2807" w:type="pct"/>
            <w:tcBorders>
              <w:top w:val="single" w:sz="8" w:space="0" w:color="auto"/>
              <w:bottom w:val="single" w:sz="8" w:space="0" w:color="auto"/>
            </w:tcBorders>
            <w:vAlign w:val="center"/>
          </w:tcPr>
          <w:p w14:paraId="75EEBC42" w14:textId="77777777" w:rsidR="00C41F20" w:rsidRPr="008C5FC5" w:rsidRDefault="00C41F20" w:rsidP="008C5FC5">
            <w:pPr>
              <w:spacing w:line="240" w:lineRule="auto"/>
              <w:jc w:val="center"/>
              <w:rPr>
                <w:rFonts w:ascii="宋体" w:hAnsi="宋体"/>
                <w:sz w:val="18"/>
              </w:rPr>
            </w:pPr>
            <w:r w:rsidRPr="008C5FC5">
              <w:rPr>
                <w:rFonts w:ascii="宋体" w:hAnsi="宋体" w:hint="eastAsia"/>
                <w:sz w:val="18"/>
              </w:rPr>
              <w:t>判别条目</w:t>
            </w:r>
          </w:p>
        </w:tc>
        <w:tc>
          <w:tcPr>
            <w:tcW w:w="1667" w:type="pct"/>
            <w:tcBorders>
              <w:top w:val="single" w:sz="8" w:space="0" w:color="auto"/>
              <w:bottom w:val="single" w:sz="8" w:space="0" w:color="auto"/>
            </w:tcBorders>
            <w:vAlign w:val="center"/>
          </w:tcPr>
          <w:p w14:paraId="62B91E45" w14:textId="77777777" w:rsidR="00C41F20" w:rsidRPr="008C5FC5" w:rsidRDefault="00C41F20" w:rsidP="00BC5BFC">
            <w:pPr>
              <w:spacing w:line="240" w:lineRule="auto"/>
              <w:rPr>
                <w:rFonts w:ascii="宋体" w:hAnsi="宋体"/>
                <w:sz w:val="18"/>
              </w:rPr>
            </w:pPr>
          </w:p>
        </w:tc>
      </w:tr>
      <w:tr w:rsidR="00C41F20" w:rsidRPr="008C5FC5" w14:paraId="748A949A" w14:textId="77777777" w:rsidTr="008B1828">
        <w:tc>
          <w:tcPr>
            <w:tcW w:w="526" w:type="pct"/>
            <w:tcBorders>
              <w:top w:val="single" w:sz="8" w:space="0" w:color="auto"/>
            </w:tcBorders>
            <w:vAlign w:val="center"/>
          </w:tcPr>
          <w:p w14:paraId="76627B1F" w14:textId="77777777" w:rsidR="00C41F20" w:rsidRPr="008C5FC5" w:rsidRDefault="00C41F20" w:rsidP="008C5FC5">
            <w:pPr>
              <w:numPr>
                <w:ilvl w:val="0"/>
                <w:numId w:val="33"/>
              </w:numPr>
              <w:adjustRightInd/>
              <w:spacing w:line="240" w:lineRule="auto"/>
              <w:jc w:val="center"/>
              <w:rPr>
                <w:rFonts w:ascii="宋体" w:hAnsi="宋体"/>
                <w:sz w:val="18"/>
              </w:rPr>
            </w:pPr>
          </w:p>
        </w:tc>
        <w:tc>
          <w:tcPr>
            <w:tcW w:w="2807" w:type="pct"/>
            <w:tcBorders>
              <w:top w:val="single" w:sz="8" w:space="0" w:color="auto"/>
            </w:tcBorders>
            <w:vAlign w:val="center"/>
          </w:tcPr>
          <w:p w14:paraId="3B1A3C30" w14:textId="77777777" w:rsidR="00C41F20" w:rsidRPr="008C5FC5" w:rsidRDefault="00C41F20" w:rsidP="00BC5BFC">
            <w:pPr>
              <w:spacing w:line="240" w:lineRule="auto"/>
              <w:rPr>
                <w:rFonts w:ascii="宋体" w:hAnsi="宋体"/>
                <w:sz w:val="18"/>
              </w:rPr>
            </w:pPr>
            <w:r w:rsidRPr="008C5FC5">
              <w:rPr>
                <w:rFonts w:ascii="宋体" w:hAnsi="宋体" w:hint="eastAsia"/>
                <w:sz w:val="18"/>
              </w:rPr>
              <w:t>脘痞纳呆，或泄泻、肠鸣腹痛</w:t>
            </w:r>
          </w:p>
        </w:tc>
        <w:tc>
          <w:tcPr>
            <w:tcW w:w="1667" w:type="pct"/>
            <w:tcBorders>
              <w:top w:val="single" w:sz="8" w:space="0" w:color="auto"/>
            </w:tcBorders>
            <w:vAlign w:val="center"/>
          </w:tcPr>
          <w:p w14:paraId="7883D4E0" w14:textId="77777777" w:rsidR="00C41F20" w:rsidRPr="008C5FC5" w:rsidRDefault="00C41F20" w:rsidP="00BC5BFC">
            <w:pPr>
              <w:spacing w:line="240" w:lineRule="auto"/>
              <w:rPr>
                <w:rFonts w:ascii="宋体" w:hAnsi="宋体"/>
                <w:sz w:val="18"/>
              </w:rPr>
            </w:pPr>
            <w:r w:rsidRPr="008C5FC5">
              <w:rPr>
                <w:rFonts w:ascii="宋体" w:hAnsi="宋体" w:hint="eastAsia"/>
                <w:sz w:val="18"/>
              </w:rPr>
              <w:t>是□       否□</w:t>
            </w:r>
          </w:p>
        </w:tc>
      </w:tr>
      <w:tr w:rsidR="00C41F20" w:rsidRPr="008C5FC5" w14:paraId="02DB1307" w14:textId="77777777" w:rsidTr="008B1828">
        <w:tc>
          <w:tcPr>
            <w:tcW w:w="526" w:type="pct"/>
            <w:vAlign w:val="center"/>
          </w:tcPr>
          <w:p w14:paraId="0373C246" w14:textId="77777777" w:rsidR="00C41F20" w:rsidRPr="008C5FC5" w:rsidRDefault="00C41F20" w:rsidP="008C5FC5">
            <w:pPr>
              <w:numPr>
                <w:ilvl w:val="0"/>
                <w:numId w:val="33"/>
              </w:numPr>
              <w:adjustRightInd/>
              <w:spacing w:line="240" w:lineRule="auto"/>
              <w:jc w:val="center"/>
              <w:rPr>
                <w:rFonts w:ascii="宋体" w:hAnsi="宋体"/>
                <w:sz w:val="18"/>
              </w:rPr>
            </w:pPr>
          </w:p>
        </w:tc>
        <w:tc>
          <w:tcPr>
            <w:tcW w:w="2807" w:type="pct"/>
            <w:vAlign w:val="center"/>
          </w:tcPr>
          <w:p w14:paraId="0AF0A151" w14:textId="77777777" w:rsidR="00C41F20" w:rsidRPr="008C5FC5" w:rsidRDefault="00C41F20" w:rsidP="00BC5BFC">
            <w:pPr>
              <w:spacing w:line="240" w:lineRule="auto"/>
              <w:rPr>
                <w:rFonts w:ascii="宋体" w:hAnsi="宋体"/>
                <w:sz w:val="18"/>
              </w:rPr>
            </w:pPr>
            <w:r w:rsidRPr="008C5FC5">
              <w:rPr>
                <w:rFonts w:ascii="宋体" w:hAnsi="宋体" w:hint="eastAsia"/>
                <w:sz w:val="18"/>
              </w:rPr>
              <w:t>胁肋胀痛，或头目眩晕、头痛且胀</w:t>
            </w:r>
          </w:p>
        </w:tc>
        <w:tc>
          <w:tcPr>
            <w:tcW w:w="1667" w:type="pct"/>
            <w:vAlign w:val="center"/>
          </w:tcPr>
          <w:p w14:paraId="4C696882" w14:textId="77777777" w:rsidR="00C41F20" w:rsidRPr="008C5FC5" w:rsidRDefault="00C41F20" w:rsidP="00BC5BFC">
            <w:pPr>
              <w:spacing w:line="240" w:lineRule="auto"/>
              <w:rPr>
                <w:rFonts w:ascii="宋体" w:hAnsi="宋体"/>
                <w:sz w:val="18"/>
              </w:rPr>
            </w:pPr>
            <w:r w:rsidRPr="008C5FC5">
              <w:rPr>
                <w:rFonts w:ascii="宋体" w:hAnsi="宋体" w:hint="eastAsia"/>
                <w:sz w:val="18"/>
              </w:rPr>
              <w:t>是□       否□</w:t>
            </w:r>
          </w:p>
        </w:tc>
      </w:tr>
      <w:tr w:rsidR="00C41F20" w:rsidRPr="008C5FC5" w14:paraId="6BCA9D6D" w14:textId="77777777" w:rsidTr="008B1828">
        <w:tc>
          <w:tcPr>
            <w:tcW w:w="526" w:type="pct"/>
            <w:vAlign w:val="center"/>
          </w:tcPr>
          <w:p w14:paraId="2975B82E" w14:textId="77777777" w:rsidR="00C41F20" w:rsidRPr="008C5FC5" w:rsidRDefault="00C41F20" w:rsidP="008C5FC5">
            <w:pPr>
              <w:numPr>
                <w:ilvl w:val="0"/>
                <w:numId w:val="33"/>
              </w:numPr>
              <w:adjustRightInd/>
              <w:spacing w:line="240" w:lineRule="auto"/>
              <w:jc w:val="center"/>
              <w:rPr>
                <w:rFonts w:ascii="宋体" w:hAnsi="宋体"/>
                <w:sz w:val="18"/>
              </w:rPr>
            </w:pPr>
          </w:p>
        </w:tc>
        <w:tc>
          <w:tcPr>
            <w:tcW w:w="2807" w:type="pct"/>
            <w:vAlign w:val="center"/>
          </w:tcPr>
          <w:p w14:paraId="24277EE1" w14:textId="77777777" w:rsidR="00C41F20" w:rsidRPr="008C5FC5" w:rsidRDefault="00C41F20" w:rsidP="00BC5BFC">
            <w:pPr>
              <w:spacing w:line="240" w:lineRule="auto"/>
              <w:rPr>
                <w:rFonts w:ascii="宋体" w:hAnsi="宋体"/>
                <w:sz w:val="18"/>
              </w:rPr>
            </w:pPr>
            <w:r w:rsidRPr="008C5FC5">
              <w:rPr>
                <w:rFonts w:ascii="宋体" w:hAnsi="宋体" w:hint="eastAsia"/>
                <w:sz w:val="18"/>
              </w:rPr>
              <w:t>易患震颤、痉挛等风动疾病</w:t>
            </w:r>
          </w:p>
        </w:tc>
        <w:tc>
          <w:tcPr>
            <w:tcW w:w="1667" w:type="pct"/>
            <w:vAlign w:val="center"/>
          </w:tcPr>
          <w:p w14:paraId="1A3B30C4" w14:textId="77777777" w:rsidR="00C41F20" w:rsidRPr="008C5FC5" w:rsidRDefault="00C41F20" w:rsidP="00BC5BFC">
            <w:pPr>
              <w:spacing w:line="240" w:lineRule="auto"/>
              <w:rPr>
                <w:rFonts w:ascii="宋体" w:hAnsi="宋体"/>
                <w:sz w:val="18"/>
              </w:rPr>
            </w:pPr>
            <w:r w:rsidRPr="008C5FC5">
              <w:rPr>
                <w:rFonts w:ascii="宋体" w:hAnsi="宋体" w:hint="eastAsia"/>
                <w:sz w:val="18"/>
              </w:rPr>
              <w:t>是□       否□</w:t>
            </w:r>
          </w:p>
        </w:tc>
      </w:tr>
      <w:tr w:rsidR="00C41F20" w:rsidRPr="008C5FC5" w14:paraId="448FC160" w14:textId="77777777" w:rsidTr="008B1828">
        <w:tc>
          <w:tcPr>
            <w:tcW w:w="526" w:type="pct"/>
            <w:vAlign w:val="center"/>
          </w:tcPr>
          <w:p w14:paraId="570650B6" w14:textId="77777777" w:rsidR="00C41F20" w:rsidRPr="008C5FC5" w:rsidRDefault="00C41F20" w:rsidP="008C5FC5">
            <w:pPr>
              <w:numPr>
                <w:ilvl w:val="0"/>
                <w:numId w:val="33"/>
              </w:numPr>
              <w:adjustRightInd/>
              <w:spacing w:line="240" w:lineRule="auto"/>
              <w:jc w:val="center"/>
              <w:rPr>
                <w:rFonts w:ascii="宋体" w:hAnsi="宋体"/>
                <w:sz w:val="18"/>
              </w:rPr>
            </w:pPr>
          </w:p>
        </w:tc>
        <w:tc>
          <w:tcPr>
            <w:tcW w:w="2807" w:type="pct"/>
            <w:vAlign w:val="center"/>
          </w:tcPr>
          <w:p w14:paraId="28534889" w14:textId="77777777" w:rsidR="00C41F20" w:rsidRPr="008C5FC5" w:rsidRDefault="00C41F20" w:rsidP="00BC5BFC">
            <w:pPr>
              <w:spacing w:line="240" w:lineRule="auto"/>
              <w:rPr>
                <w:rFonts w:ascii="宋体" w:hAnsi="宋体"/>
                <w:sz w:val="18"/>
              </w:rPr>
            </w:pPr>
            <w:r w:rsidRPr="008C5FC5">
              <w:rPr>
                <w:rFonts w:ascii="宋体" w:hAnsi="宋体" w:hint="eastAsia"/>
                <w:sz w:val="18"/>
              </w:rPr>
              <w:t>干咳气短，或咽喉不利</w:t>
            </w:r>
          </w:p>
        </w:tc>
        <w:tc>
          <w:tcPr>
            <w:tcW w:w="1667" w:type="pct"/>
            <w:vAlign w:val="center"/>
          </w:tcPr>
          <w:p w14:paraId="1E127142" w14:textId="77777777" w:rsidR="00C41F20" w:rsidRPr="008C5FC5" w:rsidRDefault="00C41F20" w:rsidP="00BC5BFC">
            <w:pPr>
              <w:spacing w:line="240" w:lineRule="auto"/>
              <w:rPr>
                <w:rFonts w:ascii="宋体" w:hAnsi="宋体"/>
                <w:sz w:val="18"/>
              </w:rPr>
            </w:pPr>
            <w:r w:rsidRPr="008C5FC5">
              <w:rPr>
                <w:rFonts w:ascii="宋体" w:hAnsi="宋体" w:hint="eastAsia"/>
                <w:sz w:val="18"/>
              </w:rPr>
              <w:t>是□       否□</w:t>
            </w:r>
          </w:p>
        </w:tc>
      </w:tr>
      <w:tr w:rsidR="00C41F20" w:rsidRPr="008C5FC5" w14:paraId="0BC8F9FD" w14:textId="77777777" w:rsidTr="008B1828">
        <w:tc>
          <w:tcPr>
            <w:tcW w:w="526" w:type="pct"/>
            <w:vAlign w:val="center"/>
          </w:tcPr>
          <w:p w14:paraId="59FA55E4" w14:textId="77777777" w:rsidR="00C41F20" w:rsidRPr="008C5FC5" w:rsidRDefault="00C41F20" w:rsidP="008C5FC5">
            <w:pPr>
              <w:numPr>
                <w:ilvl w:val="0"/>
                <w:numId w:val="33"/>
              </w:numPr>
              <w:adjustRightInd/>
              <w:spacing w:line="240" w:lineRule="auto"/>
              <w:jc w:val="center"/>
              <w:rPr>
                <w:rFonts w:ascii="宋体" w:hAnsi="宋体"/>
                <w:sz w:val="18"/>
              </w:rPr>
            </w:pPr>
          </w:p>
        </w:tc>
        <w:tc>
          <w:tcPr>
            <w:tcW w:w="2807" w:type="pct"/>
            <w:vAlign w:val="center"/>
          </w:tcPr>
          <w:p w14:paraId="73BDF9BF" w14:textId="77777777" w:rsidR="00C41F20" w:rsidRPr="008C5FC5" w:rsidRDefault="00C41F20" w:rsidP="00BC5BFC">
            <w:pPr>
              <w:spacing w:line="240" w:lineRule="auto"/>
              <w:rPr>
                <w:rFonts w:ascii="宋体" w:hAnsi="宋体"/>
                <w:sz w:val="18"/>
              </w:rPr>
            </w:pPr>
            <w:r w:rsidRPr="008C5FC5">
              <w:rPr>
                <w:rFonts w:ascii="宋体" w:hAnsi="宋体" w:hint="eastAsia"/>
                <w:sz w:val="18"/>
              </w:rPr>
              <w:t>急躁易怒，情绪易波动</w:t>
            </w:r>
          </w:p>
        </w:tc>
        <w:tc>
          <w:tcPr>
            <w:tcW w:w="1667" w:type="pct"/>
            <w:vAlign w:val="center"/>
          </w:tcPr>
          <w:p w14:paraId="5A230022" w14:textId="77777777" w:rsidR="00C41F20" w:rsidRPr="008C5FC5" w:rsidRDefault="00C41F20" w:rsidP="00BC5BFC">
            <w:pPr>
              <w:spacing w:line="240" w:lineRule="auto"/>
              <w:rPr>
                <w:rFonts w:ascii="宋体" w:hAnsi="宋体"/>
                <w:sz w:val="18"/>
              </w:rPr>
            </w:pPr>
            <w:r w:rsidRPr="008C5FC5">
              <w:rPr>
                <w:rFonts w:ascii="宋体" w:hAnsi="宋体" w:hint="eastAsia"/>
                <w:sz w:val="18"/>
              </w:rPr>
              <w:t>是□       否□</w:t>
            </w:r>
          </w:p>
        </w:tc>
      </w:tr>
      <w:tr w:rsidR="00C41F20" w:rsidRPr="008C5FC5" w14:paraId="40CB3E14" w14:textId="77777777" w:rsidTr="008B1828">
        <w:tc>
          <w:tcPr>
            <w:tcW w:w="526" w:type="pct"/>
            <w:vAlign w:val="center"/>
          </w:tcPr>
          <w:p w14:paraId="382B0606" w14:textId="77777777" w:rsidR="00C41F20" w:rsidRPr="008C5FC5" w:rsidRDefault="00C41F20" w:rsidP="008C5FC5">
            <w:pPr>
              <w:numPr>
                <w:ilvl w:val="0"/>
                <w:numId w:val="33"/>
              </w:numPr>
              <w:adjustRightInd/>
              <w:spacing w:line="240" w:lineRule="auto"/>
              <w:jc w:val="center"/>
              <w:rPr>
                <w:rFonts w:ascii="宋体" w:hAnsi="宋体"/>
                <w:sz w:val="18"/>
              </w:rPr>
            </w:pPr>
          </w:p>
        </w:tc>
        <w:tc>
          <w:tcPr>
            <w:tcW w:w="2807" w:type="pct"/>
            <w:vAlign w:val="center"/>
          </w:tcPr>
          <w:p w14:paraId="6592E6F9" w14:textId="77777777" w:rsidR="00C41F20" w:rsidRPr="008C5FC5" w:rsidRDefault="00C41F20" w:rsidP="00BC5BFC">
            <w:pPr>
              <w:spacing w:line="240" w:lineRule="auto"/>
              <w:rPr>
                <w:rFonts w:ascii="宋体" w:hAnsi="宋体"/>
                <w:sz w:val="18"/>
              </w:rPr>
            </w:pPr>
            <w:r w:rsidRPr="008C5FC5">
              <w:rPr>
                <w:rFonts w:ascii="宋体" w:hAnsi="宋体" w:hint="eastAsia"/>
                <w:sz w:val="18"/>
              </w:rPr>
              <w:t>脉弦而有力，左关尤甚</w:t>
            </w:r>
          </w:p>
        </w:tc>
        <w:tc>
          <w:tcPr>
            <w:tcW w:w="1667" w:type="pct"/>
            <w:vAlign w:val="center"/>
          </w:tcPr>
          <w:p w14:paraId="4FB3D3A5" w14:textId="77777777" w:rsidR="00C41F20" w:rsidRPr="008C5FC5" w:rsidRDefault="00C41F20" w:rsidP="00BC5BFC">
            <w:pPr>
              <w:spacing w:line="240" w:lineRule="auto"/>
              <w:rPr>
                <w:rFonts w:ascii="宋体" w:hAnsi="宋体"/>
                <w:sz w:val="18"/>
              </w:rPr>
            </w:pPr>
            <w:r w:rsidRPr="008C5FC5">
              <w:rPr>
                <w:rFonts w:ascii="宋体" w:hAnsi="宋体" w:hint="eastAsia"/>
                <w:sz w:val="18"/>
              </w:rPr>
              <w:t>是□       否□</w:t>
            </w:r>
          </w:p>
        </w:tc>
      </w:tr>
      <w:tr w:rsidR="00C41F20" w:rsidRPr="008C5FC5" w14:paraId="6B8AC836" w14:textId="77777777" w:rsidTr="008B1828">
        <w:tc>
          <w:tcPr>
            <w:tcW w:w="526" w:type="pct"/>
            <w:vAlign w:val="center"/>
          </w:tcPr>
          <w:p w14:paraId="501956A3" w14:textId="77777777" w:rsidR="00C41F20" w:rsidRPr="008C5FC5" w:rsidRDefault="00C41F20" w:rsidP="008C5FC5">
            <w:pPr>
              <w:numPr>
                <w:ilvl w:val="0"/>
                <w:numId w:val="33"/>
              </w:numPr>
              <w:adjustRightInd/>
              <w:spacing w:line="240" w:lineRule="auto"/>
              <w:jc w:val="center"/>
              <w:rPr>
                <w:rFonts w:ascii="宋体" w:hAnsi="宋体"/>
                <w:sz w:val="18"/>
              </w:rPr>
            </w:pPr>
          </w:p>
        </w:tc>
        <w:tc>
          <w:tcPr>
            <w:tcW w:w="2807" w:type="pct"/>
            <w:vAlign w:val="center"/>
          </w:tcPr>
          <w:p w14:paraId="771D8F17" w14:textId="77777777" w:rsidR="00C41F20" w:rsidRPr="008C5FC5" w:rsidRDefault="00C41F20" w:rsidP="00BC5BFC">
            <w:pPr>
              <w:spacing w:line="240" w:lineRule="auto"/>
              <w:rPr>
                <w:rFonts w:ascii="宋体" w:hAnsi="宋体"/>
                <w:sz w:val="18"/>
              </w:rPr>
            </w:pPr>
            <w:r w:rsidRPr="008C5FC5">
              <w:rPr>
                <w:rFonts w:ascii="宋体" w:hAnsi="宋体"/>
                <w:sz w:val="18"/>
              </w:rPr>
              <w:t>舌边红，舌边隆起、或舌中央凸起，苔薄黄</w:t>
            </w:r>
          </w:p>
        </w:tc>
        <w:tc>
          <w:tcPr>
            <w:tcW w:w="1667" w:type="pct"/>
            <w:vAlign w:val="center"/>
          </w:tcPr>
          <w:p w14:paraId="44076A6E" w14:textId="77777777" w:rsidR="00C41F20" w:rsidRPr="008C5FC5" w:rsidRDefault="00C41F20" w:rsidP="00BC5BFC">
            <w:pPr>
              <w:spacing w:line="240" w:lineRule="auto"/>
              <w:rPr>
                <w:rFonts w:ascii="宋体" w:hAnsi="宋体"/>
                <w:sz w:val="18"/>
              </w:rPr>
            </w:pPr>
            <w:r w:rsidRPr="008C5FC5">
              <w:rPr>
                <w:rFonts w:ascii="宋体" w:hAnsi="宋体" w:hint="eastAsia"/>
                <w:sz w:val="18"/>
              </w:rPr>
              <w:t>是□       否□</w:t>
            </w:r>
          </w:p>
        </w:tc>
      </w:tr>
    </w:tbl>
    <w:p w14:paraId="30E74CB9" w14:textId="77777777" w:rsidR="00C41F20" w:rsidRDefault="00C41F20" w:rsidP="00C41F20">
      <w:pPr>
        <w:pStyle w:val="aff"/>
        <w:spacing w:before="120" w:after="120"/>
      </w:pPr>
      <w:r>
        <w:rPr>
          <w:rFonts w:hint="eastAsia"/>
        </w:rPr>
        <w:t>火太过体质量表</w:t>
      </w:r>
    </w:p>
    <w:tbl>
      <w:tblPr>
        <w:tblStyle w:val="affff8"/>
        <w:tblW w:w="5000" w:type="pct"/>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82"/>
        <w:gridCol w:w="5257"/>
        <w:gridCol w:w="3095"/>
      </w:tblGrid>
      <w:tr w:rsidR="00C41F20" w14:paraId="019F39E1" w14:textId="77777777" w:rsidTr="008B1828">
        <w:tc>
          <w:tcPr>
            <w:tcW w:w="526" w:type="pct"/>
            <w:tcBorders>
              <w:top w:val="single" w:sz="8" w:space="0" w:color="auto"/>
              <w:bottom w:val="single" w:sz="8" w:space="0" w:color="auto"/>
            </w:tcBorders>
            <w:vAlign w:val="center"/>
          </w:tcPr>
          <w:p w14:paraId="3477302C" w14:textId="77777777" w:rsidR="00C41F20" w:rsidRDefault="00C41F20" w:rsidP="008C5FC5">
            <w:pPr>
              <w:spacing w:line="240" w:lineRule="auto"/>
              <w:jc w:val="center"/>
              <w:rPr>
                <w:sz w:val="18"/>
              </w:rPr>
            </w:pPr>
            <w:r>
              <w:rPr>
                <w:rFonts w:hint="eastAsia"/>
                <w:sz w:val="18"/>
              </w:rPr>
              <w:t>序号</w:t>
            </w:r>
          </w:p>
        </w:tc>
        <w:tc>
          <w:tcPr>
            <w:tcW w:w="2816" w:type="pct"/>
            <w:tcBorders>
              <w:top w:val="single" w:sz="8" w:space="0" w:color="auto"/>
              <w:bottom w:val="single" w:sz="8" w:space="0" w:color="auto"/>
            </w:tcBorders>
            <w:vAlign w:val="center"/>
          </w:tcPr>
          <w:p w14:paraId="5B7FCF17" w14:textId="77777777" w:rsidR="00C41F20" w:rsidRDefault="00C41F20" w:rsidP="008C5FC5">
            <w:pPr>
              <w:spacing w:line="240" w:lineRule="auto"/>
              <w:jc w:val="center"/>
              <w:rPr>
                <w:sz w:val="18"/>
              </w:rPr>
            </w:pPr>
            <w:r>
              <w:rPr>
                <w:rFonts w:hint="eastAsia"/>
                <w:sz w:val="18"/>
              </w:rPr>
              <w:t>判别条目</w:t>
            </w:r>
          </w:p>
        </w:tc>
        <w:tc>
          <w:tcPr>
            <w:tcW w:w="1658" w:type="pct"/>
            <w:tcBorders>
              <w:top w:val="single" w:sz="8" w:space="0" w:color="auto"/>
              <w:bottom w:val="single" w:sz="8" w:space="0" w:color="auto"/>
            </w:tcBorders>
            <w:vAlign w:val="center"/>
          </w:tcPr>
          <w:p w14:paraId="51388DA8" w14:textId="77777777" w:rsidR="00C41F20" w:rsidRDefault="00C41F20" w:rsidP="00BC5BFC">
            <w:pPr>
              <w:spacing w:line="240" w:lineRule="auto"/>
              <w:rPr>
                <w:sz w:val="18"/>
              </w:rPr>
            </w:pPr>
          </w:p>
        </w:tc>
      </w:tr>
      <w:tr w:rsidR="00C41F20" w14:paraId="48DEAB73" w14:textId="77777777" w:rsidTr="008B1828">
        <w:tc>
          <w:tcPr>
            <w:tcW w:w="526" w:type="pct"/>
            <w:tcBorders>
              <w:top w:val="single" w:sz="8" w:space="0" w:color="auto"/>
            </w:tcBorders>
            <w:vAlign w:val="center"/>
          </w:tcPr>
          <w:p w14:paraId="547C2A07" w14:textId="77777777" w:rsidR="00C41F20" w:rsidRDefault="00C41F20" w:rsidP="008C5FC5">
            <w:pPr>
              <w:numPr>
                <w:ilvl w:val="0"/>
                <w:numId w:val="35"/>
              </w:numPr>
              <w:adjustRightInd/>
              <w:spacing w:line="240" w:lineRule="auto"/>
              <w:jc w:val="center"/>
              <w:rPr>
                <w:sz w:val="18"/>
              </w:rPr>
            </w:pPr>
          </w:p>
        </w:tc>
        <w:tc>
          <w:tcPr>
            <w:tcW w:w="2816" w:type="pct"/>
            <w:tcBorders>
              <w:top w:val="single" w:sz="8" w:space="0" w:color="auto"/>
            </w:tcBorders>
            <w:vAlign w:val="center"/>
          </w:tcPr>
          <w:p w14:paraId="3A653EB6" w14:textId="77777777" w:rsidR="00C41F20" w:rsidRDefault="00C41F20" w:rsidP="00BC5BFC">
            <w:pPr>
              <w:spacing w:line="240" w:lineRule="auto"/>
              <w:rPr>
                <w:sz w:val="18"/>
              </w:rPr>
            </w:pPr>
            <w:r>
              <w:rPr>
                <w:rFonts w:hint="eastAsia"/>
                <w:sz w:val="18"/>
              </w:rPr>
              <w:t>少气乏力，咳喘，和（或）暴注下泄</w:t>
            </w:r>
          </w:p>
        </w:tc>
        <w:tc>
          <w:tcPr>
            <w:tcW w:w="1658" w:type="pct"/>
            <w:tcBorders>
              <w:top w:val="single" w:sz="8" w:space="0" w:color="auto"/>
            </w:tcBorders>
            <w:vAlign w:val="center"/>
          </w:tcPr>
          <w:p w14:paraId="5923AE32" w14:textId="77777777" w:rsidR="00C41F20" w:rsidRDefault="00C41F20" w:rsidP="00BC5BFC">
            <w:pPr>
              <w:spacing w:line="240" w:lineRule="auto"/>
              <w:rPr>
                <w:sz w:val="18"/>
              </w:rPr>
            </w:pPr>
            <w:r>
              <w:rPr>
                <w:rFonts w:hint="eastAsia"/>
                <w:sz w:val="18"/>
              </w:rPr>
              <w:t>是□</w:t>
            </w:r>
            <w:r>
              <w:rPr>
                <w:rFonts w:hint="eastAsia"/>
                <w:sz w:val="18"/>
              </w:rPr>
              <w:t xml:space="preserve">       </w:t>
            </w:r>
            <w:r>
              <w:rPr>
                <w:rFonts w:hint="eastAsia"/>
                <w:sz w:val="18"/>
              </w:rPr>
              <w:t>否□</w:t>
            </w:r>
          </w:p>
        </w:tc>
      </w:tr>
      <w:tr w:rsidR="00C41F20" w14:paraId="2EB34488" w14:textId="77777777" w:rsidTr="008B1828">
        <w:tc>
          <w:tcPr>
            <w:tcW w:w="526" w:type="pct"/>
            <w:vAlign w:val="center"/>
          </w:tcPr>
          <w:p w14:paraId="21643B36" w14:textId="77777777" w:rsidR="00C41F20" w:rsidRDefault="00C41F20" w:rsidP="008C5FC5">
            <w:pPr>
              <w:numPr>
                <w:ilvl w:val="0"/>
                <w:numId w:val="35"/>
              </w:numPr>
              <w:adjustRightInd/>
              <w:spacing w:line="240" w:lineRule="auto"/>
              <w:jc w:val="center"/>
              <w:rPr>
                <w:sz w:val="18"/>
              </w:rPr>
            </w:pPr>
          </w:p>
        </w:tc>
        <w:tc>
          <w:tcPr>
            <w:tcW w:w="2816" w:type="pct"/>
            <w:vAlign w:val="center"/>
          </w:tcPr>
          <w:p w14:paraId="1D4057B1" w14:textId="77777777" w:rsidR="00C41F20" w:rsidRDefault="00C41F20" w:rsidP="00BC5BFC">
            <w:pPr>
              <w:spacing w:line="240" w:lineRule="auto"/>
              <w:rPr>
                <w:sz w:val="18"/>
              </w:rPr>
            </w:pPr>
            <w:r>
              <w:rPr>
                <w:rFonts w:hint="eastAsia"/>
                <w:sz w:val="18"/>
              </w:rPr>
              <w:t>身热喜冷饮，心烦心悸，失眠，口舌生疮，小便短赤</w:t>
            </w:r>
          </w:p>
        </w:tc>
        <w:tc>
          <w:tcPr>
            <w:tcW w:w="1658" w:type="pct"/>
            <w:vAlign w:val="center"/>
          </w:tcPr>
          <w:p w14:paraId="4870E94F" w14:textId="77777777" w:rsidR="00C41F20" w:rsidRDefault="00C41F20" w:rsidP="00BC5BFC">
            <w:pPr>
              <w:spacing w:line="240" w:lineRule="auto"/>
              <w:rPr>
                <w:sz w:val="18"/>
              </w:rPr>
            </w:pPr>
            <w:r>
              <w:rPr>
                <w:rFonts w:hint="eastAsia"/>
                <w:sz w:val="18"/>
              </w:rPr>
              <w:t>是□</w:t>
            </w:r>
            <w:r>
              <w:rPr>
                <w:rFonts w:hint="eastAsia"/>
                <w:sz w:val="18"/>
              </w:rPr>
              <w:t xml:space="preserve">       </w:t>
            </w:r>
            <w:r>
              <w:rPr>
                <w:rFonts w:hint="eastAsia"/>
                <w:sz w:val="18"/>
              </w:rPr>
              <w:t>否□</w:t>
            </w:r>
          </w:p>
        </w:tc>
      </w:tr>
      <w:tr w:rsidR="00C41F20" w14:paraId="6DC8B199" w14:textId="77777777" w:rsidTr="008B1828">
        <w:tc>
          <w:tcPr>
            <w:tcW w:w="526" w:type="pct"/>
            <w:vAlign w:val="center"/>
          </w:tcPr>
          <w:p w14:paraId="2E58DE2A" w14:textId="77777777" w:rsidR="00C41F20" w:rsidRDefault="00C41F20" w:rsidP="008C5FC5">
            <w:pPr>
              <w:numPr>
                <w:ilvl w:val="0"/>
                <w:numId w:val="35"/>
              </w:numPr>
              <w:adjustRightInd/>
              <w:spacing w:line="240" w:lineRule="auto"/>
              <w:jc w:val="center"/>
              <w:rPr>
                <w:sz w:val="18"/>
              </w:rPr>
            </w:pPr>
          </w:p>
        </w:tc>
        <w:tc>
          <w:tcPr>
            <w:tcW w:w="2816" w:type="pct"/>
            <w:vAlign w:val="center"/>
          </w:tcPr>
          <w:p w14:paraId="224FB30C" w14:textId="77777777" w:rsidR="00C41F20" w:rsidRDefault="00C41F20" w:rsidP="00BC5BFC">
            <w:pPr>
              <w:spacing w:line="240" w:lineRule="auto"/>
              <w:rPr>
                <w:sz w:val="18"/>
              </w:rPr>
            </w:pPr>
            <w:r>
              <w:rPr>
                <w:rFonts w:hint="eastAsia"/>
                <w:sz w:val="18"/>
              </w:rPr>
              <w:t>出血倾向（衄血、咳血、便血等）</w:t>
            </w:r>
          </w:p>
        </w:tc>
        <w:tc>
          <w:tcPr>
            <w:tcW w:w="1658" w:type="pct"/>
            <w:vAlign w:val="center"/>
          </w:tcPr>
          <w:p w14:paraId="66949944" w14:textId="77777777" w:rsidR="00C41F20" w:rsidRDefault="00C41F20" w:rsidP="00BC5BFC">
            <w:pPr>
              <w:spacing w:line="240" w:lineRule="auto"/>
              <w:rPr>
                <w:sz w:val="18"/>
              </w:rPr>
            </w:pPr>
            <w:r>
              <w:rPr>
                <w:rFonts w:hint="eastAsia"/>
                <w:sz w:val="18"/>
              </w:rPr>
              <w:t>是□</w:t>
            </w:r>
            <w:r>
              <w:rPr>
                <w:rFonts w:hint="eastAsia"/>
                <w:sz w:val="18"/>
              </w:rPr>
              <w:t xml:space="preserve">       </w:t>
            </w:r>
            <w:r>
              <w:rPr>
                <w:rFonts w:hint="eastAsia"/>
                <w:sz w:val="18"/>
              </w:rPr>
              <w:t>否□</w:t>
            </w:r>
          </w:p>
        </w:tc>
      </w:tr>
      <w:tr w:rsidR="00C41F20" w14:paraId="63E0A5FF" w14:textId="77777777" w:rsidTr="008B1828">
        <w:tc>
          <w:tcPr>
            <w:tcW w:w="526" w:type="pct"/>
            <w:vAlign w:val="center"/>
          </w:tcPr>
          <w:p w14:paraId="47522A00" w14:textId="77777777" w:rsidR="00C41F20" w:rsidRDefault="00C41F20" w:rsidP="008C5FC5">
            <w:pPr>
              <w:numPr>
                <w:ilvl w:val="0"/>
                <w:numId w:val="35"/>
              </w:numPr>
              <w:adjustRightInd/>
              <w:spacing w:line="240" w:lineRule="auto"/>
              <w:jc w:val="center"/>
              <w:rPr>
                <w:sz w:val="18"/>
              </w:rPr>
            </w:pPr>
          </w:p>
        </w:tc>
        <w:tc>
          <w:tcPr>
            <w:tcW w:w="2816" w:type="pct"/>
            <w:vAlign w:val="center"/>
          </w:tcPr>
          <w:p w14:paraId="36221FBC" w14:textId="77777777" w:rsidR="00C41F20" w:rsidRDefault="00C41F20" w:rsidP="00BC5BFC">
            <w:pPr>
              <w:spacing w:line="240" w:lineRule="auto"/>
              <w:rPr>
                <w:sz w:val="18"/>
              </w:rPr>
            </w:pPr>
            <w:r>
              <w:rPr>
                <w:rFonts w:hint="eastAsia"/>
                <w:sz w:val="18"/>
              </w:rPr>
              <w:t>易患心血管病、炎症、焦虑等</w:t>
            </w:r>
          </w:p>
        </w:tc>
        <w:tc>
          <w:tcPr>
            <w:tcW w:w="1658" w:type="pct"/>
            <w:vAlign w:val="center"/>
          </w:tcPr>
          <w:p w14:paraId="5628520D" w14:textId="77777777" w:rsidR="00C41F20" w:rsidRDefault="00C41F20" w:rsidP="00BC5BFC">
            <w:pPr>
              <w:spacing w:line="240" w:lineRule="auto"/>
              <w:rPr>
                <w:sz w:val="18"/>
              </w:rPr>
            </w:pPr>
            <w:r>
              <w:rPr>
                <w:rFonts w:hint="eastAsia"/>
                <w:sz w:val="18"/>
              </w:rPr>
              <w:t>是□</w:t>
            </w:r>
            <w:r>
              <w:rPr>
                <w:rFonts w:hint="eastAsia"/>
                <w:sz w:val="18"/>
              </w:rPr>
              <w:t xml:space="preserve">       </w:t>
            </w:r>
            <w:r>
              <w:rPr>
                <w:rFonts w:hint="eastAsia"/>
                <w:sz w:val="18"/>
              </w:rPr>
              <w:t>否□</w:t>
            </w:r>
          </w:p>
        </w:tc>
      </w:tr>
      <w:tr w:rsidR="00C41F20" w14:paraId="76B0786C" w14:textId="77777777" w:rsidTr="008B1828">
        <w:tc>
          <w:tcPr>
            <w:tcW w:w="526" w:type="pct"/>
            <w:vAlign w:val="center"/>
          </w:tcPr>
          <w:p w14:paraId="3C4D0958" w14:textId="77777777" w:rsidR="00C41F20" w:rsidRDefault="00C41F20" w:rsidP="008C5FC5">
            <w:pPr>
              <w:numPr>
                <w:ilvl w:val="0"/>
                <w:numId w:val="35"/>
              </w:numPr>
              <w:adjustRightInd/>
              <w:spacing w:line="240" w:lineRule="auto"/>
              <w:jc w:val="center"/>
              <w:rPr>
                <w:sz w:val="18"/>
              </w:rPr>
            </w:pPr>
          </w:p>
        </w:tc>
        <w:tc>
          <w:tcPr>
            <w:tcW w:w="2816" w:type="pct"/>
            <w:vAlign w:val="center"/>
          </w:tcPr>
          <w:p w14:paraId="726C4969" w14:textId="77777777" w:rsidR="00C41F20" w:rsidRDefault="00C41F20" w:rsidP="00BC5BFC">
            <w:pPr>
              <w:spacing w:line="240" w:lineRule="auto"/>
              <w:rPr>
                <w:sz w:val="18"/>
              </w:rPr>
            </w:pPr>
            <w:r>
              <w:rPr>
                <w:rFonts w:hint="eastAsia"/>
                <w:sz w:val="18"/>
              </w:rPr>
              <w:t>性格热情，善于表现，思维活跃</w:t>
            </w:r>
          </w:p>
        </w:tc>
        <w:tc>
          <w:tcPr>
            <w:tcW w:w="1658" w:type="pct"/>
            <w:vAlign w:val="center"/>
          </w:tcPr>
          <w:p w14:paraId="3F49362F" w14:textId="77777777" w:rsidR="00C41F20" w:rsidRDefault="00C41F20" w:rsidP="00BC5BFC">
            <w:pPr>
              <w:spacing w:line="240" w:lineRule="auto"/>
              <w:rPr>
                <w:sz w:val="18"/>
              </w:rPr>
            </w:pPr>
            <w:r>
              <w:rPr>
                <w:rFonts w:hint="eastAsia"/>
                <w:sz w:val="18"/>
              </w:rPr>
              <w:t>是□</w:t>
            </w:r>
            <w:r>
              <w:rPr>
                <w:rFonts w:hint="eastAsia"/>
                <w:sz w:val="18"/>
              </w:rPr>
              <w:t xml:space="preserve">       </w:t>
            </w:r>
            <w:r>
              <w:rPr>
                <w:rFonts w:hint="eastAsia"/>
                <w:sz w:val="18"/>
              </w:rPr>
              <w:t>否□</w:t>
            </w:r>
          </w:p>
        </w:tc>
      </w:tr>
      <w:tr w:rsidR="00C41F20" w14:paraId="09F541BC" w14:textId="77777777" w:rsidTr="008B1828">
        <w:tc>
          <w:tcPr>
            <w:tcW w:w="526" w:type="pct"/>
            <w:vAlign w:val="center"/>
          </w:tcPr>
          <w:p w14:paraId="6B08AEC8" w14:textId="77777777" w:rsidR="00C41F20" w:rsidRDefault="00C41F20" w:rsidP="008C5FC5">
            <w:pPr>
              <w:numPr>
                <w:ilvl w:val="0"/>
                <w:numId w:val="35"/>
              </w:numPr>
              <w:adjustRightInd/>
              <w:spacing w:line="240" w:lineRule="auto"/>
              <w:jc w:val="center"/>
              <w:rPr>
                <w:sz w:val="18"/>
              </w:rPr>
            </w:pPr>
          </w:p>
        </w:tc>
        <w:tc>
          <w:tcPr>
            <w:tcW w:w="2816" w:type="pct"/>
            <w:vAlign w:val="center"/>
          </w:tcPr>
          <w:p w14:paraId="4726300F" w14:textId="77777777" w:rsidR="00C41F20" w:rsidRDefault="00C41F20" w:rsidP="00BC5BFC">
            <w:pPr>
              <w:spacing w:line="240" w:lineRule="auto"/>
              <w:rPr>
                <w:sz w:val="18"/>
              </w:rPr>
            </w:pPr>
            <w:r>
              <w:rPr>
                <w:sz w:val="18"/>
              </w:rPr>
              <w:t>脉洪数有力，左寸盛大</w:t>
            </w:r>
            <w:r>
              <w:rPr>
                <w:rFonts w:hint="eastAsia"/>
                <w:sz w:val="18"/>
              </w:rPr>
              <w:t>；或见脉沉数</w:t>
            </w:r>
          </w:p>
        </w:tc>
        <w:tc>
          <w:tcPr>
            <w:tcW w:w="1658" w:type="pct"/>
            <w:vAlign w:val="center"/>
          </w:tcPr>
          <w:p w14:paraId="1F0E7D9A" w14:textId="77777777" w:rsidR="00C41F20" w:rsidRDefault="00C41F20" w:rsidP="00BC5BFC">
            <w:pPr>
              <w:spacing w:line="240" w:lineRule="auto"/>
              <w:rPr>
                <w:sz w:val="18"/>
              </w:rPr>
            </w:pPr>
            <w:r>
              <w:rPr>
                <w:rFonts w:hint="eastAsia"/>
                <w:sz w:val="18"/>
              </w:rPr>
              <w:t>是□</w:t>
            </w:r>
            <w:r>
              <w:rPr>
                <w:rFonts w:hint="eastAsia"/>
                <w:sz w:val="18"/>
              </w:rPr>
              <w:t xml:space="preserve">       </w:t>
            </w:r>
            <w:r>
              <w:rPr>
                <w:rFonts w:hint="eastAsia"/>
                <w:sz w:val="18"/>
              </w:rPr>
              <w:t>否□</w:t>
            </w:r>
          </w:p>
        </w:tc>
      </w:tr>
      <w:tr w:rsidR="00C41F20" w14:paraId="469EA11C" w14:textId="77777777" w:rsidTr="008B1828">
        <w:tc>
          <w:tcPr>
            <w:tcW w:w="526" w:type="pct"/>
            <w:vAlign w:val="center"/>
          </w:tcPr>
          <w:p w14:paraId="20E77309" w14:textId="77777777" w:rsidR="00C41F20" w:rsidRDefault="00C41F20" w:rsidP="008C5FC5">
            <w:pPr>
              <w:numPr>
                <w:ilvl w:val="0"/>
                <w:numId w:val="35"/>
              </w:numPr>
              <w:adjustRightInd/>
              <w:spacing w:line="240" w:lineRule="auto"/>
              <w:jc w:val="center"/>
              <w:rPr>
                <w:sz w:val="18"/>
              </w:rPr>
            </w:pPr>
          </w:p>
        </w:tc>
        <w:tc>
          <w:tcPr>
            <w:tcW w:w="2816" w:type="pct"/>
            <w:vAlign w:val="center"/>
          </w:tcPr>
          <w:p w14:paraId="6A34DA69" w14:textId="77777777" w:rsidR="00C41F20" w:rsidRDefault="00C41F20" w:rsidP="00BC5BFC">
            <w:pPr>
              <w:spacing w:line="240" w:lineRule="auto"/>
              <w:rPr>
                <w:sz w:val="18"/>
              </w:rPr>
            </w:pPr>
            <w:r>
              <w:rPr>
                <w:sz w:val="18"/>
              </w:rPr>
              <w:t>舌质红或红绛，苔黄或黄燥</w:t>
            </w:r>
          </w:p>
        </w:tc>
        <w:tc>
          <w:tcPr>
            <w:tcW w:w="1658" w:type="pct"/>
            <w:vAlign w:val="center"/>
          </w:tcPr>
          <w:p w14:paraId="08ABEC8D" w14:textId="77777777" w:rsidR="00C41F20" w:rsidRDefault="00C41F20" w:rsidP="00BC5BFC">
            <w:pPr>
              <w:spacing w:line="240" w:lineRule="auto"/>
              <w:rPr>
                <w:sz w:val="18"/>
              </w:rPr>
            </w:pPr>
            <w:r>
              <w:rPr>
                <w:rFonts w:hint="eastAsia"/>
                <w:sz w:val="18"/>
              </w:rPr>
              <w:t>是□</w:t>
            </w:r>
            <w:r>
              <w:rPr>
                <w:rFonts w:hint="eastAsia"/>
                <w:sz w:val="18"/>
              </w:rPr>
              <w:t xml:space="preserve">       </w:t>
            </w:r>
            <w:r>
              <w:rPr>
                <w:rFonts w:hint="eastAsia"/>
                <w:sz w:val="18"/>
              </w:rPr>
              <w:t>否□</w:t>
            </w:r>
          </w:p>
        </w:tc>
      </w:tr>
    </w:tbl>
    <w:p w14:paraId="4E977860" w14:textId="77777777" w:rsidR="00C41F20" w:rsidRDefault="00C41F20" w:rsidP="00C41F20">
      <w:pPr>
        <w:pStyle w:val="aff"/>
        <w:spacing w:before="120" w:after="120"/>
      </w:pPr>
      <w:r>
        <w:rPr>
          <w:rFonts w:hint="eastAsia"/>
        </w:rPr>
        <w:t>土太过体质量表</w:t>
      </w:r>
    </w:p>
    <w:tbl>
      <w:tblPr>
        <w:tblStyle w:val="affff8"/>
        <w:tblW w:w="5000" w:type="pct"/>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82"/>
        <w:gridCol w:w="5227"/>
        <w:gridCol w:w="3125"/>
      </w:tblGrid>
      <w:tr w:rsidR="008C5FC5" w14:paraId="6C909B3A" w14:textId="77777777" w:rsidTr="008B1828">
        <w:tc>
          <w:tcPr>
            <w:tcW w:w="526" w:type="pct"/>
            <w:tcBorders>
              <w:top w:val="single" w:sz="8" w:space="0" w:color="auto"/>
              <w:bottom w:val="single" w:sz="8" w:space="0" w:color="auto"/>
            </w:tcBorders>
            <w:vAlign w:val="center"/>
          </w:tcPr>
          <w:p w14:paraId="23F1E679" w14:textId="5752AC99" w:rsidR="008C5FC5" w:rsidRDefault="008C5FC5" w:rsidP="008C5FC5">
            <w:pPr>
              <w:spacing w:line="240" w:lineRule="auto"/>
              <w:jc w:val="center"/>
              <w:rPr>
                <w:sz w:val="18"/>
              </w:rPr>
            </w:pPr>
            <w:r>
              <w:rPr>
                <w:rFonts w:hint="eastAsia"/>
                <w:sz w:val="18"/>
              </w:rPr>
              <w:t>序号</w:t>
            </w:r>
          </w:p>
        </w:tc>
        <w:tc>
          <w:tcPr>
            <w:tcW w:w="2800" w:type="pct"/>
            <w:tcBorders>
              <w:top w:val="single" w:sz="8" w:space="0" w:color="auto"/>
              <w:bottom w:val="single" w:sz="8" w:space="0" w:color="auto"/>
            </w:tcBorders>
            <w:vAlign w:val="center"/>
          </w:tcPr>
          <w:p w14:paraId="12238381" w14:textId="34714D90" w:rsidR="008C5FC5" w:rsidRDefault="008C5FC5" w:rsidP="008C5FC5">
            <w:pPr>
              <w:spacing w:line="240" w:lineRule="auto"/>
              <w:jc w:val="center"/>
              <w:rPr>
                <w:sz w:val="18"/>
              </w:rPr>
            </w:pPr>
            <w:r>
              <w:rPr>
                <w:rFonts w:hint="eastAsia"/>
                <w:sz w:val="18"/>
              </w:rPr>
              <w:t>判别条目</w:t>
            </w:r>
          </w:p>
        </w:tc>
        <w:tc>
          <w:tcPr>
            <w:tcW w:w="1674" w:type="pct"/>
            <w:tcBorders>
              <w:top w:val="single" w:sz="8" w:space="0" w:color="auto"/>
              <w:bottom w:val="single" w:sz="8" w:space="0" w:color="auto"/>
            </w:tcBorders>
            <w:vAlign w:val="center"/>
          </w:tcPr>
          <w:p w14:paraId="7778B3A4" w14:textId="77777777" w:rsidR="008C5FC5" w:rsidRDefault="008C5FC5" w:rsidP="008C5FC5">
            <w:pPr>
              <w:spacing w:line="240" w:lineRule="auto"/>
              <w:rPr>
                <w:sz w:val="18"/>
              </w:rPr>
            </w:pPr>
          </w:p>
        </w:tc>
      </w:tr>
      <w:tr w:rsidR="008C5FC5" w14:paraId="0701014B" w14:textId="77777777" w:rsidTr="008B1828">
        <w:tc>
          <w:tcPr>
            <w:tcW w:w="526" w:type="pct"/>
            <w:tcBorders>
              <w:top w:val="single" w:sz="8" w:space="0" w:color="auto"/>
            </w:tcBorders>
            <w:vAlign w:val="center"/>
          </w:tcPr>
          <w:p w14:paraId="029FFBA2" w14:textId="77777777" w:rsidR="008C5FC5" w:rsidRDefault="008C5FC5" w:rsidP="008C5FC5">
            <w:pPr>
              <w:numPr>
                <w:ilvl w:val="0"/>
                <w:numId w:val="36"/>
              </w:numPr>
              <w:adjustRightInd/>
              <w:spacing w:line="240" w:lineRule="auto"/>
              <w:jc w:val="center"/>
              <w:rPr>
                <w:sz w:val="18"/>
              </w:rPr>
            </w:pPr>
          </w:p>
        </w:tc>
        <w:tc>
          <w:tcPr>
            <w:tcW w:w="2800" w:type="pct"/>
            <w:tcBorders>
              <w:top w:val="single" w:sz="8" w:space="0" w:color="auto"/>
            </w:tcBorders>
            <w:vAlign w:val="center"/>
          </w:tcPr>
          <w:p w14:paraId="4E851732" w14:textId="77777777" w:rsidR="008C5FC5" w:rsidRDefault="008C5FC5" w:rsidP="008C5FC5">
            <w:pPr>
              <w:spacing w:line="240" w:lineRule="auto"/>
              <w:rPr>
                <w:sz w:val="18"/>
              </w:rPr>
            </w:pPr>
            <w:r>
              <w:rPr>
                <w:rFonts w:hint="eastAsia"/>
                <w:sz w:val="18"/>
              </w:rPr>
              <w:t>纳呆食少，脘腹冷痛、胀满，便溏肠鸣</w:t>
            </w:r>
          </w:p>
        </w:tc>
        <w:tc>
          <w:tcPr>
            <w:tcW w:w="1674" w:type="pct"/>
            <w:tcBorders>
              <w:top w:val="single" w:sz="8" w:space="0" w:color="auto"/>
            </w:tcBorders>
            <w:vAlign w:val="center"/>
          </w:tcPr>
          <w:p w14:paraId="62D7AC7C" w14:textId="77777777" w:rsidR="008C5FC5" w:rsidRDefault="008C5FC5" w:rsidP="008C5FC5">
            <w:pPr>
              <w:spacing w:line="240" w:lineRule="auto"/>
              <w:rPr>
                <w:sz w:val="18"/>
              </w:rPr>
            </w:pPr>
            <w:r>
              <w:rPr>
                <w:rFonts w:hint="eastAsia"/>
                <w:sz w:val="18"/>
              </w:rPr>
              <w:t>是□</w:t>
            </w:r>
            <w:r>
              <w:rPr>
                <w:rFonts w:hint="eastAsia"/>
                <w:sz w:val="18"/>
              </w:rPr>
              <w:t xml:space="preserve">       </w:t>
            </w:r>
            <w:r>
              <w:rPr>
                <w:rFonts w:hint="eastAsia"/>
                <w:sz w:val="18"/>
              </w:rPr>
              <w:t>否□</w:t>
            </w:r>
          </w:p>
        </w:tc>
      </w:tr>
      <w:tr w:rsidR="008C5FC5" w14:paraId="0A50F26E" w14:textId="77777777" w:rsidTr="008B1828">
        <w:tc>
          <w:tcPr>
            <w:tcW w:w="526" w:type="pct"/>
            <w:vAlign w:val="center"/>
          </w:tcPr>
          <w:p w14:paraId="4C9B5178" w14:textId="77777777" w:rsidR="008C5FC5" w:rsidRDefault="008C5FC5" w:rsidP="008C5FC5">
            <w:pPr>
              <w:numPr>
                <w:ilvl w:val="0"/>
                <w:numId w:val="36"/>
              </w:numPr>
              <w:adjustRightInd/>
              <w:spacing w:line="240" w:lineRule="auto"/>
              <w:jc w:val="center"/>
              <w:rPr>
                <w:sz w:val="18"/>
              </w:rPr>
            </w:pPr>
          </w:p>
        </w:tc>
        <w:tc>
          <w:tcPr>
            <w:tcW w:w="2800" w:type="pct"/>
            <w:vAlign w:val="center"/>
          </w:tcPr>
          <w:p w14:paraId="7D913D69" w14:textId="77777777" w:rsidR="008C5FC5" w:rsidRDefault="008C5FC5" w:rsidP="008C5FC5">
            <w:pPr>
              <w:spacing w:line="240" w:lineRule="auto"/>
              <w:rPr>
                <w:sz w:val="18"/>
              </w:rPr>
            </w:pPr>
            <w:r>
              <w:rPr>
                <w:rFonts w:hint="eastAsia"/>
                <w:sz w:val="18"/>
              </w:rPr>
              <w:t>身体沉重，四肢不温</w:t>
            </w:r>
          </w:p>
        </w:tc>
        <w:tc>
          <w:tcPr>
            <w:tcW w:w="1674" w:type="pct"/>
            <w:vAlign w:val="center"/>
          </w:tcPr>
          <w:p w14:paraId="47EDD6A9" w14:textId="77777777" w:rsidR="008C5FC5" w:rsidRDefault="008C5FC5" w:rsidP="008C5FC5">
            <w:pPr>
              <w:spacing w:line="240" w:lineRule="auto"/>
              <w:rPr>
                <w:sz w:val="18"/>
              </w:rPr>
            </w:pPr>
            <w:r>
              <w:rPr>
                <w:rFonts w:hint="eastAsia"/>
                <w:sz w:val="18"/>
              </w:rPr>
              <w:t>是□</w:t>
            </w:r>
            <w:r>
              <w:rPr>
                <w:rFonts w:hint="eastAsia"/>
                <w:sz w:val="18"/>
              </w:rPr>
              <w:t xml:space="preserve">       </w:t>
            </w:r>
            <w:r>
              <w:rPr>
                <w:rFonts w:hint="eastAsia"/>
                <w:sz w:val="18"/>
              </w:rPr>
              <w:t>否□</w:t>
            </w:r>
          </w:p>
        </w:tc>
      </w:tr>
      <w:tr w:rsidR="008C5FC5" w14:paraId="3CDA421B" w14:textId="77777777" w:rsidTr="008B1828">
        <w:tc>
          <w:tcPr>
            <w:tcW w:w="526" w:type="pct"/>
            <w:vAlign w:val="center"/>
          </w:tcPr>
          <w:p w14:paraId="5E71220D" w14:textId="77777777" w:rsidR="008C5FC5" w:rsidRDefault="008C5FC5" w:rsidP="008C5FC5">
            <w:pPr>
              <w:numPr>
                <w:ilvl w:val="0"/>
                <w:numId w:val="36"/>
              </w:numPr>
              <w:adjustRightInd/>
              <w:spacing w:line="240" w:lineRule="auto"/>
              <w:jc w:val="center"/>
              <w:rPr>
                <w:sz w:val="18"/>
              </w:rPr>
            </w:pPr>
          </w:p>
        </w:tc>
        <w:tc>
          <w:tcPr>
            <w:tcW w:w="2800" w:type="pct"/>
            <w:vAlign w:val="center"/>
          </w:tcPr>
          <w:p w14:paraId="3534407D" w14:textId="77777777" w:rsidR="008C5FC5" w:rsidRDefault="008C5FC5" w:rsidP="008C5FC5">
            <w:pPr>
              <w:spacing w:line="240" w:lineRule="auto"/>
              <w:rPr>
                <w:sz w:val="18"/>
              </w:rPr>
            </w:pPr>
            <w:r>
              <w:rPr>
                <w:rFonts w:hint="eastAsia"/>
                <w:sz w:val="18"/>
              </w:rPr>
              <w:t>口疮、痤疮、淋证反复发作</w:t>
            </w:r>
          </w:p>
        </w:tc>
        <w:tc>
          <w:tcPr>
            <w:tcW w:w="1674" w:type="pct"/>
            <w:vAlign w:val="center"/>
          </w:tcPr>
          <w:p w14:paraId="309AC73D" w14:textId="77777777" w:rsidR="008C5FC5" w:rsidRDefault="008C5FC5" w:rsidP="008C5FC5">
            <w:pPr>
              <w:spacing w:line="240" w:lineRule="auto"/>
              <w:rPr>
                <w:sz w:val="18"/>
              </w:rPr>
            </w:pPr>
            <w:r>
              <w:rPr>
                <w:rFonts w:hint="eastAsia"/>
                <w:sz w:val="18"/>
              </w:rPr>
              <w:t>是□</w:t>
            </w:r>
            <w:r>
              <w:rPr>
                <w:rFonts w:hint="eastAsia"/>
                <w:sz w:val="18"/>
              </w:rPr>
              <w:t xml:space="preserve">       </w:t>
            </w:r>
            <w:r>
              <w:rPr>
                <w:rFonts w:hint="eastAsia"/>
                <w:sz w:val="18"/>
              </w:rPr>
              <w:t>否□</w:t>
            </w:r>
          </w:p>
        </w:tc>
      </w:tr>
      <w:tr w:rsidR="008C5FC5" w14:paraId="601B81C0" w14:textId="77777777" w:rsidTr="008B1828">
        <w:tc>
          <w:tcPr>
            <w:tcW w:w="526" w:type="pct"/>
            <w:vAlign w:val="center"/>
          </w:tcPr>
          <w:p w14:paraId="1C26E293" w14:textId="77777777" w:rsidR="008C5FC5" w:rsidRDefault="008C5FC5" w:rsidP="008C5FC5">
            <w:pPr>
              <w:numPr>
                <w:ilvl w:val="0"/>
                <w:numId w:val="36"/>
              </w:numPr>
              <w:adjustRightInd/>
              <w:spacing w:line="240" w:lineRule="auto"/>
              <w:jc w:val="center"/>
              <w:rPr>
                <w:sz w:val="18"/>
              </w:rPr>
            </w:pPr>
          </w:p>
        </w:tc>
        <w:tc>
          <w:tcPr>
            <w:tcW w:w="2800" w:type="pct"/>
            <w:vAlign w:val="center"/>
          </w:tcPr>
          <w:p w14:paraId="1ACECFEF" w14:textId="77777777" w:rsidR="008C5FC5" w:rsidRDefault="008C5FC5" w:rsidP="008C5FC5">
            <w:pPr>
              <w:spacing w:line="240" w:lineRule="auto"/>
              <w:rPr>
                <w:sz w:val="18"/>
              </w:rPr>
            </w:pPr>
            <w:r>
              <w:rPr>
                <w:rFonts w:hint="eastAsia"/>
                <w:sz w:val="18"/>
              </w:rPr>
              <w:t>易患痛风、脂肪瘤、膝骨关节炎</w:t>
            </w:r>
          </w:p>
        </w:tc>
        <w:tc>
          <w:tcPr>
            <w:tcW w:w="1674" w:type="pct"/>
            <w:vAlign w:val="center"/>
          </w:tcPr>
          <w:p w14:paraId="0B0BD5F3" w14:textId="77777777" w:rsidR="008C5FC5" w:rsidRDefault="008C5FC5" w:rsidP="008C5FC5">
            <w:pPr>
              <w:spacing w:line="240" w:lineRule="auto"/>
              <w:rPr>
                <w:sz w:val="18"/>
              </w:rPr>
            </w:pPr>
            <w:r>
              <w:rPr>
                <w:rFonts w:hint="eastAsia"/>
                <w:sz w:val="18"/>
              </w:rPr>
              <w:t>是□</w:t>
            </w:r>
            <w:r>
              <w:rPr>
                <w:rFonts w:hint="eastAsia"/>
                <w:sz w:val="18"/>
              </w:rPr>
              <w:t xml:space="preserve">       </w:t>
            </w:r>
            <w:r>
              <w:rPr>
                <w:rFonts w:hint="eastAsia"/>
                <w:sz w:val="18"/>
              </w:rPr>
              <w:t>否□</w:t>
            </w:r>
          </w:p>
        </w:tc>
      </w:tr>
      <w:tr w:rsidR="008C5FC5" w14:paraId="00881807" w14:textId="77777777" w:rsidTr="008B1828">
        <w:tc>
          <w:tcPr>
            <w:tcW w:w="526" w:type="pct"/>
            <w:vAlign w:val="center"/>
          </w:tcPr>
          <w:p w14:paraId="1A4D7E9D" w14:textId="77777777" w:rsidR="008C5FC5" w:rsidRDefault="008C5FC5" w:rsidP="008C5FC5">
            <w:pPr>
              <w:numPr>
                <w:ilvl w:val="0"/>
                <w:numId w:val="36"/>
              </w:numPr>
              <w:adjustRightInd/>
              <w:spacing w:line="240" w:lineRule="auto"/>
              <w:jc w:val="center"/>
              <w:rPr>
                <w:sz w:val="18"/>
              </w:rPr>
            </w:pPr>
          </w:p>
        </w:tc>
        <w:tc>
          <w:tcPr>
            <w:tcW w:w="2800" w:type="pct"/>
            <w:vAlign w:val="center"/>
          </w:tcPr>
          <w:p w14:paraId="29FF1B0A" w14:textId="77777777" w:rsidR="008C5FC5" w:rsidRDefault="008C5FC5" w:rsidP="008C5FC5">
            <w:pPr>
              <w:spacing w:line="240" w:lineRule="auto"/>
              <w:rPr>
                <w:sz w:val="18"/>
              </w:rPr>
            </w:pPr>
            <w:r>
              <w:rPr>
                <w:rFonts w:hint="eastAsia"/>
                <w:sz w:val="18"/>
              </w:rPr>
              <w:t>性格稳重踏实，注重实际，多思虑</w:t>
            </w:r>
          </w:p>
        </w:tc>
        <w:tc>
          <w:tcPr>
            <w:tcW w:w="1674" w:type="pct"/>
            <w:vAlign w:val="center"/>
          </w:tcPr>
          <w:p w14:paraId="3ABD057B" w14:textId="77777777" w:rsidR="008C5FC5" w:rsidRDefault="008C5FC5" w:rsidP="008C5FC5">
            <w:pPr>
              <w:spacing w:line="240" w:lineRule="auto"/>
              <w:rPr>
                <w:sz w:val="18"/>
              </w:rPr>
            </w:pPr>
            <w:r>
              <w:rPr>
                <w:rFonts w:hint="eastAsia"/>
                <w:sz w:val="18"/>
              </w:rPr>
              <w:t>是□</w:t>
            </w:r>
            <w:r>
              <w:rPr>
                <w:rFonts w:hint="eastAsia"/>
                <w:sz w:val="18"/>
              </w:rPr>
              <w:t xml:space="preserve">       </w:t>
            </w:r>
            <w:r>
              <w:rPr>
                <w:rFonts w:hint="eastAsia"/>
                <w:sz w:val="18"/>
              </w:rPr>
              <w:t>否□</w:t>
            </w:r>
          </w:p>
        </w:tc>
      </w:tr>
      <w:tr w:rsidR="008C5FC5" w14:paraId="529E62FF" w14:textId="77777777" w:rsidTr="008B1828">
        <w:tc>
          <w:tcPr>
            <w:tcW w:w="526" w:type="pct"/>
            <w:vAlign w:val="center"/>
          </w:tcPr>
          <w:p w14:paraId="000E7DF1" w14:textId="77777777" w:rsidR="008C5FC5" w:rsidRDefault="008C5FC5" w:rsidP="008C5FC5">
            <w:pPr>
              <w:numPr>
                <w:ilvl w:val="0"/>
                <w:numId w:val="36"/>
              </w:numPr>
              <w:adjustRightInd/>
              <w:spacing w:line="240" w:lineRule="auto"/>
              <w:jc w:val="center"/>
              <w:rPr>
                <w:sz w:val="18"/>
              </w:rPr>
            </w:pPr>
          </w:p>
        </w:tc>
        <w:tc>
          <w:tcPr>
            <w:tcW w:w="2800" w:type="pct"/>
            <w:vAlign w:val="center"/>
          </w:tcPr>
          <w:p w14:paraId="47023F46" w14:textId="77777777" w:rsidR="008C5FC5" w:rsidRDefault="008C5FC5" w:rsidP="008C5FC5">
            <w:pPr>
              <w:spacing w:line="240" w:lineRule="auto"/>
              <w:rPr>
                <w:sz w:val="18"/>
              </w:rPr>
            </w:pPr>
            <w:r>
              <w:rPr>
                <w:rFonts w:hint="eastAsia"/>
                <w:sz w:val="18"/>
              </w:rPr>
              <w:t>脉濡缓或滑，右关尤甚</w:t>
            </w:r>
          </w:p>
        </w:tc>
        <w:tc>
          <w:tcPr>
            <w:tcW w:w="1674" w:type="pct"/>
            <w:vAlign w:val="center"/>
          </w:tcPr>
          <w:p w14:paraId="3C4232A9" w14:textId="77777777" w:rsidR="008C5FC5" w:rsidRDefault="008C5FC5" w:rsidP="008C5FC5">
            <w:pPr>
              <w:spacing w:line="240" w:lineRule="auto"/>
              <w:rPr>
                <w:sz w:val="18"/>
              </w:rPr>
            </w:pPr>
            <w:r>
              <w:rPr>
                <w:rFonts w:hint="eastAsia"/>
                <w:sz w:val="18"/>
              </w:rPr>
              <w:t>是□</w:t>
            </w:r>
            <w:r>
              <w:rPr>
                <w:rFonts w:hint="eastAsia"/>
                <w:sz w:val="18"/>
              </w:rPr>
              <w:t xml:space="preserve">       </w:t>
            </w:r>
            <w:r>
              <w:rPr>
                <w:rFonts w:hint="eastAsia"/>
                <w:sz w:val="18"/>
              </w:rPr>
              <w:t>否□</w:t>
            </w:r>
          </w:p>
        </w:tc>
      </w:tr>
      <w:tr w:rsidR="008C5FC5" w14:paraId="7ED6BFB0" w14:textId="77777777" w:rsidTr="008B1828">
        <w:tc>
          <w:tcPr>
            <w:tcW w:w="526" w:type="pct"/>
            <w:vAlign w:val="center"/>
          </w:tcPr>
          <w:p w14:paraId="2148B62B" w14:textId="77777777" w:rsidR="008C5FC5" w:rsidRDefault="008C5FC5" w:rsidP="008C5FC5">
            <w:pPr>
              <w:numPr>
                <w:ilvl w:val="0"/>
                <w:numId w:val="36"/>
              </w:numPr>
              <w:adjustRightInd/>
              <w:spacing w:line="240" w:lineRule="auto"/>
              <w:jc w:val="center"/>
              <w:rPr>
                <w:sz w:val="18"/>
              </w:rPr>
            </w:pPr>
          </w:p>
        </w:tc>
        <w:tc>
          <w:tcPr>
            <w:tcW w:w="2800" w:type="pct"/>
            <w:vAlign w:val="center"/>
          </w:tcPr>
          <w:p w14:paraId="7D8147D0" w14:textId="77777777" w:rsidR="008C5FC5" w:rsidRDefault="008C5FC5" w:rsidP="008C5FC5">
            <w:pPr>
              <w:spacing w:line="240" w:lineRule="auto"/>
              <w:rPr>
                <w:sz w:val="18"/>
              </w:rPr>
            </w:pPr>
            <w:r>
              <w:rPr>
                <w:sz w:val="18"/>
              </w:rPr>
              <w:t>舌质淡胖，边有齿痕，苔白腻或滑</w:t>
            </w:r>
          </w:p>
        </w:tc>
        <w:tc>
          <w:tcPr>
            <w:tcW w:w="1674" w:type="pct"/>
            <w:vAlign w:val="center"/>
          </w:tcPr>
          <w:p w14:paraId="63ACFF9B" w14:textId="77777777" w:rsidR="008C5FC5" w:rsidRDefault="008C5FC5" w:rsidP="008C5FC5">
            <w:pPr>
              <w:spacing w:line="240" w:lineRule="auto"/>
              <w:rPr>
                <w:sz w:val="18"/>
              </w:rPr>
            </w:pPr>
            <w:r>
              <w:rPr>
                <w:rFonts w:hint="eastAsia"/>
                <w:sz w:val="18"/>
              </w:rPr>
              <w:t>是□</w:t>
            </w:r>
            <w:r>
              <w:rPr>
                <w:rFonts w:hint="eastAsia"/>
                <w:sz w:val="18"/>
              </w:rPr>
              <w:t xml:space="preserve">       </w:t>
            </w:r>
            <w:r>
              <w:rPr>
                <w:rFonts w:hint="eastAsia"/>
                <w:sz w:val="18"/>
              </w:rPr>
              <w:t>否□</w:t>
            </w:r>
          </w:p>
        </w:tc>
      </w:tr>
    </w:tbl>
    <w:p w14:paraId="67C9874D" w14:textId="77777777" w:rsidR="008C5FC5" w:rsidRDefault="008C5FC5" w:rsidP="00C41F20">
      <w:pPr>
        <w:pStyle w:val="afffff6"/>
        <w:ind w:firstLineChars="0" w:firstLine="0"/>
        <w:sectPr w:rsidR="008C5FC5" w:rsidSect="007F5720">
          <w:headerReference w:type="even" r:id="rId25"/>
          <w:headerReference w:type="default" r:id="rId26"/>
          <w:footerReference w:type="even" r:id="rId27"/>
          <w:footerReference w:type="default" r:id="rId28"/>
          <w:pgSz w:w="11906" w:h="16838"/>
          <w:pgMar w:top="1928" w:right="1134" w:bottom="1134" w:left="1134" w:header="1418" w:footer="1134" w:gutter="284"/>
          <w:cols w:space="425"/>
          <w:formProt w:val="0"/>
          <w:docGrid w:linePitch="312"/>
        </w:sectPr>
      </w:pPr>
    </w:p>
    <w:p w14:paraId="70568F3E" w14:textId="77777777" w:rsidR="00C41F20" w:rsidRDefault="00C41F20" w:rsidP="00C41F20">
      <w:pPr>
        <w:pStyle w:val="aff"/>
        <w:spacing w:before="120" w:after="120"/>
      </w:pPr>
      <w:r>
        <w:rPr>
          <w:rFonts w:hint="eastAsia"/>
        </w:rPr>
        <w:lastRenderedPageBreak/>
        <w:t>金太过体质量表</w:t>
      </w:r>
    </w:p>
    <w:tbl>
      <w:tblPr>
        <w:tblStyle w:val="affff8"/>
        <w:tblW w:w="5000" w:type="pct"/>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82"/>
        <w:gridCol w:w="5212"/>
        <w:gridCol w:w="3140"/>
      </w:tblGrid>
      <w:tr w:rsidR="00C41F20" w14:paraId="1E223059" w14:textId="77777777" w:rsidTr="008B1828">
        <w:tc>
          <w:tcPr>
            <w:tcW w:w="526" w:type="pct"/>
            <w:tcBorders>
              <w:top w:val="single" w:sz="8" w:space="0" w:color="auto"/>
              <w:bottom w:val="single" w:sz="8" w:space="0" w:color="auto"/>
            </w:tcBorders>
            <w:vAlign w:val="center"/>
          </w:tcPr>
          <w:p w14:paraId="43C23675" w14:textId="77777777" w:rsidR="00C41F20" w:rsidRDefault="00C41F20" w:rsidP="008C5FC5">
            <w:pPr>
              <w:spacing w:line="240" w:lineRule="auto"/>
              <w:jc w:val="center"/>
              <w:rPr>
                <w:sz w:val="18"/>
              </w:rPr>
            </w:pPr>
            <w:r>
              <w:rPr>
                <w:rFonts w:hint="eastAsia"/>
                <w:sz w:val="18"/>
              </w:rPr>
              <w:t>序号</w:t>
            </w:r>
          </w:p>
        </w:tc>
        <w:tc>
          <w:tcPr>
            <w:tcW w:w="2792" w:type="pct"/>
            <w:tcBorders>
              <w:top w:val="single" w:sz="8" w:space="0" w:color="auto"/>
              <w:bottom w:val="single" w:sz="8" w:space="0" w:color="auto"/>
            </w:tcBorders>
            <w:vAlign w:val="center"/>
          </w:tcPr>
          <w:p w14:paraId="0CB006F1" w14:textId="77777777" w:rsidR="00C41F20" w:rsidRDefault="00C41F20" w:rsidP="008C5FC5">
            <w:pPr>
              <w:spacing w:line="240" w:lineRule="auto"/>
              <w:jc w:val="center"/>
              <w:rPr>
                <w:sz w:val="18"/>
              </w:rPr>
            </w:pPr>
            <w:r>
              <w:rPr>
                <w:rFonts w:hint="eastAsia"/>
                <w:sz w:val="18"/>
              </w:rPr>
              <w:t>判别条目</w:t>
            </w:r>
          </w:p>
        </w:tc>
        <w:tc>
          <w:tcPr>
            <w:tcW w:w="1682" w:type="pct"/>
            <w:tcBorders>
              <w:top w:val="single" w:sz="8" w:space="0" w:color="auto"/>
              <w:bottom w:val="single" w:sz="8" w:space="0" w:color="auto"/>
            </w:tcBorders>
            <w:vAlign w:val="center"/>
          </w:tcPr>
          <w:p w14:paraId="5806F642" w14:textId="77777777" w:rsidR="00C41F20" w:rsidRDefault="00C41F20" w:rsidP="00BC5BFC">
            <w:pPr>
              <w:spacing w:line="240" w:lineRule="auto"/>
              <w:rPr>
                <w:sz w:val="18"/>
              </w:rPr>
            </w:pPr>
          </w:p>
        </w:tc>
      </w:tr>
      <w:tr w:rsidR="00C41F20" w14:paraId="06249E6F" w14:textId="77777777" w:rsidTr="008B1828">
        <w:tc>
          <w:tcPr>
            <w:tcW w:w="526" w:type="pct"/>
            <w:tcBorders>
              <w:top w:val="single" w:sz="8" w:space="0" w:color="auto"/>
            </w:tcBorders>
            <w:vAlign w:val="center"/>
          </w:tcPr>
          <w:p w14:paraId="20A58F2A" w14:textId="77777777" w:rsidR="00C41F20" w:rsidRDefault="00C41F20" w:rsidP="008C5FC5">
            <w:pPr>
              <w:numPr>
                <w:ilvl w:val="0"/>
                <w:numId w:val="32"/>
              </w:numPr>
              <w:adjustRightInd/>
              <w:spacing w:line="240" w:lineRule="auto"/>
              <w:jc w:val="center"/>
              <w:rPr>
                <w:sz w:val="18"/>
              </w:rPr>
            </w:pPr>
          </w:p>
        </w:tc>
        <w:tc>
          <w:tcPr>
            <w:tcW w:w="2792" w:type="pct"/>
            <w:tcBorders>
              <w:top w:val="single" w:sz="8" w:space="0" w:color="auto"/>
            </w:tcBorders>
            <w:vAlign w:val="center"/>
          </w:tcPr>
          <w:p w14:paraId="0A720704" w14:textId="77777777" w:rsidR="00C41F20" w:rsidRDefault="00C41F20" w:rsidP="00BC5BFC">
            <w:pPr>
              <w:spacing w:line="240" w:lineRule="auto"/>
              <w:rPr>
                <w:sz w:val="18"/>
              </w:rPr>
            </w:pPr>
            <w:r>
              <w:rPr>
                <w:rFonts w:hint="eastAsia"/>
                <w:sz w:val="18"/>
              </w:rPr>
              <w:t>胁痛引少腹，或目赤肿痛、耳聋</w:t>
            </w:r>
          </w:p>
        </w:tc>
        <w:tc>
          <w:tcPr>
            <w:tcW w:w="1682" w:type="pct"/>
            <w:tcBorders>
              <w:top w:val="single" w:sz="8" w:space="0" w:color="auto"/>
            </w:tcBorders>
            <w:vAlign w:val="center"/>
          </w:tcPr>
          <w:p w14:paraId="5383E63D" w14:textId="77777777" w:rsidR="00C41F20" w:rsidRDefault="00C41F20" w:rsidP="00BC5BFC">
            <w:pPr>
              <w:spacing w:line="240" w:lineRule="auto"/>
              <w:rPr>
                <w:sz w:val="18"/>
              </w:rPr>
            </w:pPr>
            <w:r>
              <w:rPr>
                <w:rFonts w:hint="eastAsia"/>
                <w:sz w:val="18"/>
              </w:rPr>
              <w:t>是□</w:t>
            </w:r>
            <w:r>
              <w:rPr>
                <w:rFonts w:hint="eastAsia"/>
                <w:sz w:val="18"/>
              </w:rPr>
              <w:t xml:space="preserve">       </w:t>
            </w:r>
            <w:r>
              <w:rPr>
                <w:rFonts w:hint="eastAsia"/>
                <w:sz w:val="18"/>
              </w:rPr>
              <w:t>否□</w:t>
            </w:r>
          </w:p>
        </w:tc>
      </w:tr>
      <w:tr w:rsidR="00C41F20" w14:paraId="370D8F79" w14:textId="77777777" w:rsidTr="008B1828">
        <w:tc>
          <w:tcPr>
            <w:tcW w:w="526" w:type="pct"/>
            <w:vAlign w:val="center"/>
          </w:tcPr>
          <w:p w14:paraId="45DECDDC" w14:textId="77777777" w:rsidR="00C41F20" w:rsidRDefault="00C41F20" w:rsidP="008C5FC5">
            <w:pPr>
              <w:numPr>
                <w:ilvl w:val="0"/>
                <w:numId w:val="32"/>
              </w:numPr>
              <w:adjustRightInd/>
              <w:spacing w:line="240" w:lineRule="auto"/>
              <w:jc w:val="center"/>
              <w:rPr>
                <w:sz w:val="18"/>
              </w:rPr>
            </w:pPr>
          </w:p>
        </w:tc>
        <w:tc>
          <w:tcPr>
            <w:tcW w:w="2792" w:type="pct"/>
            <w:vAlign w:val="center"/>
          </w:tcPr>
          <w:p w14:paraId="0F8C39FB" w14:textId="77777777" w:rsidR="00C41F20" w:rsidRDefault="00C41F20" w:rsidP="00BC5BFC">
            <w:pPr>
              <w:spacing w:line="240" w:lineRule="auto"/>
              <w:rPr>
                <w:sz w:val="18"/>
              </w:rPr>
            </w:pPr>
            <w:r>
              <w:rPr>
                <w:rFonts w:hint="eastAsia"/>
                <w:sz w:val="18"/>
              </w:rPr>
              <w:t>胸闷咳逆，</w:t>
            </w:r>
            <w:r>
              <w:rPr>
                <w:sz w:val="18"/>
              </w:rPr>
              <w:t>胸痛引背</w:t>
            </w:r>
          </w:p>
        </w:tc>
        <w:tc>
          <w:tcPr>
            <w:tcW w:w="1682" w:type="pct"/>
            <w:vAlign w:val="center"/>
          </w:tcPr>
          <w:p w14:paraId="1199097C" w14:textId="77777777" w:rsidR="00C41F20" w:rsidRDefault="00C41F20" w:rsidP="00BC5BFC">
            <w:pPr>
              <w:spacing w:line="240" w:lineRule="auto"/>
              <w:rPr>
                <w:sz w:val="18"/>
              </w:rPr>
            </w:pPr>
            <w:r>
              <w:rPr>
                <w:rFonts w:hint="eastAsia"/>
                <w:sz w:val="18"/>
              </w:rPr>
              <w:t>是□</w:t>
            </w:r>
            <w:r>
              <w:rPr>
                <w:rFonts w:hint="eastAsia"/>
                <w:sz w:val="18"/>
              </w:rPr>
              <w:t xml:space="preserve">       </w:t>
            </w:r>
            <w:r>
              <w:rPr>
                <w:rFonts w:hint="eastAsia"/>
                <w:sz w:val="18"/>
              </w:rPr>
              <w:t>否□</w:t>
            </w:r>
          </w:p>
        </w:tc>
      </w:tr>
      <w:tr w:rsidR="00C41F20" w14:paraId="366BA2D7" w14:textId="77777777" w:rsidTr="008B1828">
        <w:tc>
          <w:tcPr>
            <w:tcW w:w="526" w:type="pct"/>
            <w:vAlign w:val="center"/>
          </w:tcPr>
          <w:p w14:paraId="1E45DBFE" w14:textId="77777777" w:rsidR="00C41F20" w:rsidRDefault="00C41F20" w:rsidP="008C5FC5">
            <w:pPr>
              <w:numPr>
                <w:ilvl w:val="0"/>
                <w:numId w:val="32"/>
              </w:numPr>
              <w:adjustRightInd/>
              <w:spacing w:line="240" w:lineRule="auto"/>
              <w:jc w:val="center"/>
              <w:rPr>
                <w:sz w:val="18"/>
              </w:rPr>
            </w:pPr>
          </w:p>
        </w:tc>
        <w:tc>
          <w:tcPr>
            <w:tcW w:w="2792" w:type="pct"/>
            <w:vAlign w:val="center"/>
          </w:tcPr>
          <w:p w14:paraId="79155A3D" w14:textId="77777777" w:rsidR="00C41F20" w:rsidRDefault="00C41F20" w:rsidP="00BC5BFC">
            <w:pPr>
              <w:spacing w:line="240" w:lineRule="auto"/>
              <w:rPr>
                <w:sz w:val="18"/>
              </w:rPr>
            </w:pPr>
            <w:r>
              <w:rPr>
                <w:rFonts w:hint="eastAsia"/>
                <w:sz w:val="18"/>
              </w:rPr>
              <w:t>大便干结，皮肤干燥</w:t>
            </w:r>
          </w:p>
        </w:tc>
        <w:tc>
          <w:tcPr>
            <w:tcW w:w="1682" w:type="pct"/>
            <w:vAlign w:val="center"/>
          </w:tcPr>
          <w:p w14:paraId="4333D47D" w14:textId="77777777" w:rsidR="00C41F20" w:rsidRDefault="00C41F20" w:rsidP="00BC5BFC">
            <w:pPr>
              <w:spacing w:line="240" w:lineRule="auto"/>
              <w:rPr>
                <w:sz w:val="18"/>
              </w:rPr>
            </w:pPr>
            <w:r>
              <w:rPr>
                <w:rFonts w:hint="eastAsia"/>
                <w:sz w:val="18"/>
              </w:rPr>
              <w:t>是□</w:t>
            </w:r>
            <w:r>
              <w:rPr>
                <w:rFonts w:hint="eastAsia"/>
                <w:sz w:val="18"/>
              </w:rPr>
              <w:t xml:space="preserve">       </w:t>
            </w:r>
            <w:r>
              <w:rPr>
                <w:rFonts w:hint="eastAsia"/>
                <w:sz w:val="18"/>
              </w:rPr>
              <w:t>否□</w:t>
            </w:r>
          </w:p>
        </w:tc>
      </w:tr>
      <w:tr w:rsidR="00C41F20" w14:paraId="7140DB2D" w14:textId="77777777" w:rsidTr="008B1828">
        <w:tc>
          <w:tcPr>
            <w:tcW w:w="526" w:type="pct"/>
            <w:vAlign w:val="center"/>
          </w:tcPr>
          <w:p w14:paraId="5A52ED5E" w14:textId="77777777" w:rsidR="00C41F20" w:rsidRDefault="00C41F20" w:rsidP="008C5FC5">
            <w:pPr>
              <w:numPr>
                <w:ilvl w:val="0"/>
                <w:numId w:val="32"/>
              </w:numPr>
              <w:adjustRightInd/>
              <w:spacing w:line="240" w:lineRule="auto"/>
              <w:jc w:val="center"/>
              <w:rPr>
                <w:sz w:val="18"/>
              </w:rPr>
            </w:pPr>
          </w:p>
        </w:tc>
        <w:tc>
          <w:tcPr>
            <w:tcW w:w="2792" w:type="pct"/>
            <w:vAlign w:val="center"/>
          </w:tcPr>
          <w:p w14:paraId="3A691221" w14:textId="77777777" w:rsidR="00C41F20" w:rsidRDefault="00C41F20" w:rsidP="00BC5BFC">
            <w:pPr>
              <w:spacing w:line="240" w:lineRule="auto"/>
              <w:rPr>
                <w:sz w:val="18"/>
              </w:rPr>
            </w:pPr>
            <w:r>
              <w:rPr>
                <w:rFonts w:hint="eastAsia"/>
                <w:sz w:val="18"/>
              </w:rPr>
              <w:t>易患肺气肿、支气管扩张、功能性便秘</w:t>
            </w:r>
          </w:p>
        </w:tc>
        <w:tc>
          <w:tcPr>
            <w:tcW w:w="1682" w:type="pct"/>
            <w:vAlign w:val="center"/>
          </w:tcPr>
          <w:p w14:paraId="6BE953CD" w14:textId="77777777" w:rsidR="00C41F20" w:rsidRDefault="00C41F20" w:rsidP="00BC5BFC">
            <w:pPr>
              <w:spacing w:line="240" w:lineRule="auto"/>
              <w:rPr>
                <w:sz w:val="18"/>
              </w:rPr>
            </w:pPr>
            <w:r>
              <w:rPr>
                <w:rFonts w:hint="eastAsia"/>
                <w:sz w:val="18"/>
              </w:rPr>
              <w:t>是□</w:t>
            </w:r>
            <w:r>
              <w:rPr>
                <w:rFonts w:hint="eastAsia"/>
                <w:sz w:val="18"/>
              </w:rPr>
              <w:t xml:space="preserve">       </w:t>
            </w:r>
            <w:r>
              <w:rPr>
                <w:rFonts w:hint="eastAsia"/>
                <w:sz w:val="18"/>
              </w:rPr>
              <w:t>否□</w:t>
            </w:r>
          </w:p>
        </w:tc>
      </w:tr>
      <w:tr w:rsidR="00C41F20" w14:paraId="1849C5E4" w14:textId="77777777" w:rsidTr="008B1828">
        <w:tc>
          <w:tcPr>
            <w:tcW w:w="526" w:type="pct"/>
            <w:vAlign w:val="center"/>
          </w:tcPr>
          <w:p w14:paraId="6025495A" w14:textId="77777777" w:rsidR="00C41F20" w:rsidRDefault="00C41F20" w:rsidP="008C5FC5">
            <w:pPr>
              <w:numPr>
                <w:ilvl w:val="0"/>
                <w:numId w:val="32"/>
              </w:numPr>
              <w:adjustRightInd/>
              <w:spacing w:line="240" w:lineRule="auto"/>
              <w:jc w:val="center"/>
              <w:rPr>
                <w:sz w:val="18"/>
              </w:rPr>
            </w:pPr>
          </w:p>
        </w:tc>
        <w:tc>
          <w:tcPr>
            <w:tcW w:w="2792" w:type="pct"/>
            <w:vAlign w:val="center"/>
          </w:tcPr>
          <w:p w14:paraId="117BF337" w14:textId="77777777" w:rsidR="00C41F20" w:rsidRDefault="00C41F20" w:rsidP="00BC5BFC">
            <w:pPr>
              <w:spacing w:line="240" w:lineRule="auto"/>
              <w:rPr>
                <w:sz w:val="18"/>
              </w:rPr>
            </w:pPr>
            <w:r>
              <w:rPr>
                <w:rFonts w:hint="eastAsia"/>
                <w:sz w:val="18"/>
              </w:rPr>
              <w:t>性格自律严谨，有完美主义倾向，情感内敛</w:t>
            </w:r>
          </w:p>
        </w:tc>
        <w:tc>
          <w:tcPr>
            <w:tcW w:w="1682" w:type="pct"/>
            <w:vAlign w:val="center"/>
          </w:tcPr>
          <w:p w14:paraId="5B2E3F93" w14:textId="77777777" w:rsidR="00C41F20" w:rsidRDefault="00C41F20" w:rsidP="00BC5BFC">
            <w:pPr>
              <w:spacing w:line="240" w:lineRule="auto"/>
              <w:rPr>
                <w:sz w:val="18"/>
              </w:rPr>
            </w:pPr>
            <w:r>
              <w:rPr>
                <w:rFonts w:hint="eastAsia"/>
                <w:sz w:val="18"/>
              </w:rPr>
              <w:t>是□</w:t>
            </w:r>
            <w:r>
              <w:rPr>
                <w:rFonts w:hint="eastAsia"/>
                <w:sz w:val="18"/>
              </w:rPr>
              <w:t xml:space="preserve">       </w:t>
            </w:r>
            <w:r>
              <w:rPr>
                <w:rFonts w:hint="eastAsia"/>
                <w:sz w:val="18"/>
              </w:rPr>
              <w:t>否□</w:t>
            </w:r>
          </w:p>
        </w:tc>
      </w:tr>
      <w:tr w:rsidR="00C41F20" w14:paraId="2B14F996" w14:textId="77777777" w:rsidTr="008B1828">
        <w:tc>
          <w:tcPr>
            <w:tcW w:w="526" w:type="pct"/>
            <w:vAlign w:val="center"/>
          </w:tcPr>
          <w:p w14:paraId="61398D59" w14:textId="77777777" w:rsidR="00C41F20" w:rsidRDefault="00C41F20" w:rsidP="008C5FC5">
            <w:pPr>
              <w:numPr>
                <w:ilvl w:val="0"/>
                <w:numId w:val="32"/>
              </w:numPr>
              <w:adjustRightInd/>
              <w:spacing w:line="240" w:lineRule="auto"/>
              <w:jc w:val="center"/>
              <w:rPr>
                <w:sz w:val="18"/>
              </w:rPr>
            </w:pPr>
          </w:p>
        </w:tc>
        <w:tc>
          <w:tcPr>
            <w:tcW w:w="2792" w:type="pct"/>
            <w:vAlign w:val="center"/>
          </w:tcPr>
          <w:p w14:paraId="77F08125" w14:textId="77777777" w:rsidR="00C41F20" w:rsidRDefault="00C41F20" w:rsidP="00BC5BFC">
            <w:pPr>
              <w:spacing w:line="240" w:lineRule="auto"/>
              <w:rPr>
                <w:sz w:val="18"/>
              </w:rPr>
            </w:pPr>
            <w:r>
              <w:rPr>
                <w:rFonts w:hint="eastAsia"/>
                <w:sz w:val="18"/>
              </w:rPr>
              <w:t>脉内线</w:t>
            </w:r>
            <w:r>
              <w:rPr>
                <w:sz w:val="18"/>
              </w:rPr>
              <w:t>，偏沉紧或迂曲，右寸明显</w:t>
            </w:r>
          </w:p>
        </w:tc>
        <w:tc>
          <w:tcPr>
            <w:tcW w:w="1682" w:type="pct"/>
            <w:vAlign w:val="center"/>
          </w:tcPr>
          <w:p w14:paraId="60976545" w14:textId="77777777" w:rsidR="00C41F20" w:rsidRDefault="00C41F20" w:rsidP="00BC5BFC">
            <w:pPr>
              <w:spacing w:line="240" w:lineRule="auto"/>
              <w:rPr>
                <w:sz w:val="18"/>
              </w:rPr>
            </w:pPr>
            <w:r>
              <w:rPr>
                <w:rFonts w:hint="eastAsia"/>
                <w:sz w:val="18"/>
              </w:rPr>
              <w:t>是□</w:t>
            </w:r>
            <w:r>
              <w:rPr>
                <w:rFonts w:hint="eastAsia"/>
                <w:sz w:val="18"/>
              </w:rPr>
              <w:t xml:space="preserve">       </w:t>
            </w:r>
            <w:r>
              <w:rPr>
                <w:rFonts w:hint="eastAsia"/>
                <w:sz w:val="18"/>
              </w:rPr>
              <w:t>否□</w:t>
            </w:r>
          </w:p>
        </w:tc>
      </w:tr>
      <w:tr w:rsidR="00C41F20" w14:paraId="52CEEDB5" w14:textId="77777777" w:rsidTr="008B1828">
        <w:tc>
          <w:tcPr>
            <w:tcW w:w="526" w:type="pct"/>
            <w:vAlign w:val="center"/>
          </w:tcPr>
          <w:p w14:paraId="5EB7AA16" w14:textId="77777777" w:rsidR="00C41F20" w:rsidRDefault="00C41F20" w:rsidP="008C5FC5">
            <w:pPr>
              <w:numPr>
                <w:ilvl w:val="0"/>
                <w:numId w:val="32"/>
              </w:numPr>
              <w:adjustRightInd/>
              <w:spacing w:line="240" w:lineRule="auto"/>
              <w:jc w:val="center"/>
              <w:rPr>
                <w:sz w:val="18"/>
              </w:rPr>
            </w:pPr>
          </w:p>
        </w:tc>
        <w:tc>
          <w:tcPr>
            <w:tcW w:w="2792" w:type="pct"/>
            <w:vAlign w:val="center"/>
          </w:tcPr>
          <w:p w14:paraId="4704E97B" w14:textId="77777777" w:rsidR="00C41F20" w:rsidRDefault="00C41F20" w:rsidP="00BC5BFC">
            <w:pPr>
              <w:spacing w:line="240" w:lineRule="auto"/>
              <w:rPr>
                <w:sz w:val="18"/>
              </w:rPr>
            </w:pPr>
            <w:r>
              <w:rPr>
                <w:sz w:val="18"/>
              </w:rPr>
              <w:t>舌暗红，舌前少苔，中根部苔白腻</w:t>
            </w:r>
          </w:p>
        </w:tc>
        <w:tc>
          <w:tcPr>
            <w:tcW w:w="1682" w:type="pct"/>
            <w:vAlign w:val="center"/>
          </w:tcPr>
          <w:p w14:paraId="227DE535" w14:textId="77777777" w:rsidR="00C41F20" w:rsidRDefault="00C41F20" w:rsidP="00BC5BFC">
            <w:pPr>
              <w:spacing w:line="240" w:lineRule="auto"/>
              <w:rPr>
                <w:sz w:val="18"/>
              </w:rPr>
            </w:pPr>
            <w:r>
              <w:rPr>
                <w:rFonts w:hint="eastAsia"/>
                <w:sz w:val="18"/>
              </w:rPr>
              <w:t>是□</w:t>
            </w:r>
            <w:r>
              <w:rPr>
                <w:rFonts w:hint="eastAsia"/>
                <w:sz w:val="18"/>
              </w:rPr>
              <w:t xml:space="preserve">       </w:t>
            </w:r>
            <w:r>
              <w:rPr>
                <w:rFonts w:hint="eastAsia"/>
                <w:sz w:val="18"/>
              </w:rPr>
              <w:t>否□</w:t>
            </w:r>
          </w:p>
        </w:tc>
      </w:tr>
    </w:tbl>
    <w:p w14:paraId="038EC8B7" w14:textId="77777777" w:rsidR="00C41F20" w:rsidRDefault="00C41F20" w:rsidP="00C41F20">
      <w:pPr>
        <w:pStyle w:val="aff"/>
        <w:spacing w:before="120" w:after="120"/>
      </w:pPr>
      <w:r>
        <w:rPr>
          <w:rFonts w:hint="eastAsia"/>
        </w:rPr>
        <w:t>水太过体质量表</w:t>
      </w:r>
    </w:p>
    <w:tbl>
      <w:tblPr>
        <w:tblStyle w:val="affff8"/>
        <w:tblW w:w="5000" w:type="pct"/>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82"/>
        <w:gridCol w:w="5205"/>
        <w:gridCol w:w="3147"/>
      </w:tblGrid>
      <w:tr w:rsidR="00C41F20" w14:paraId="37C508EF" w14:textId="77777777" w:rsidTr="008B1828">
        <w:tc>
          <w:tcPr>
            <w:tcW w:w="526" w:type="pct"/>
            <w:tcBorders>
              <w:top w:val="single" w:sz="8" w:space="0" w:color="auto"/>
              <w:bottom w:val="single" w:sz="8" w:space="0" w:color="auto"/>
            </w:tcBorders>
            <w:vAlign w:val="center"/>
          </w:tcPr>
          <w:p w14:paraId="17B6C124" w14:textId="77777777" w:rsidR="00C41F20" w:rsidRDefault="00C41F20" w:rsidP="008C5FC5">
            <w:pPr>
              <w:spacing w:line="240" w:lineRule="auto"/>
              <w:jc w:val="center"/>
              <w:rPr>
                <w:sz w:val="18"/>
              </w:rPr>
            </w:pPr>
            <w:r>
              <w:rPr>
                <w:rFonts w:hint="eastAsia"/>
                <w:sz w:val="18"/>
              </w:rPr>
              <w:t>序号</w:t>
            </w:r>
          </w:p>
        </w:tc>
        <w:tc>
          <w:tcPr>
            <w:tcW w:w="2788" w:type="pct"/>
            <w:tcBorders>
              <w:top w:val="single" w:sz="8" w:space="0" w:color="auto"/>
              <w:bottom w:val="single" w:sz="8" w:space="0" w:color="auto"/>
            </w:tcBorders>
            <w:vAlign w:val="center"/>
          </w:tcPr>
          <w:p w14:paraId="591C3F71" w14:textId="77777777" w:rsidR="00C41F20" w:rsidRDefault="00C41F20" w:rsidP="008C5FC5">
            <w:pPr>
              <w:spacing w:line="240" w:lineRule="auto"/>
              <w:jc w:val="center"/>
              <w:rPr>
                <w:sz w:val="18"/>
              </w:rPr>
            </w:pPr>
            <w:r>
              <w:rPr>
                <w:rFonts w:hint="eastAsia"/>
                <w:sz w:val="18"/>
              </w:rPr>
              <w:t>判别条目</w:t>
            </w:r>
          </w:p>
        </w:tc>
        <w:tc>
          <w:tcPr>
            <w:tcW w:w="1686" w:type="pct"/>
            <w:tcBorders>
              <w:top w:val="single" w:sz="8" w:space="0" w:color="auto"/>
              <w:bottom w:val="single" w:sz="8" w:space="0" w:color="auto"/>
            </w:tcBorders>
            <w:vAlign w:val="center"/>
          </w:tcPr>
          <w:p w14:paraId="2BBAC930" w14:textId="77777777" w:rsidR="00C41F20" w:rsidRDefault="00C41F20" w:rsidP="00BC5BFC">
            <w:pPr>
              <w:spacing w:line="240" w:lineRule="auto"/>
              <w:rPr>
                <w:sz w:val="18"/>
              </w:rPr>
            </w:pPr>
          </w:p>
        </w:tc>
      </w:tr>
      <w:tr w:rsidR="00C41F20" w14:paraId="3C90B7A7" w14:textId="77777777" w:rsidTr="008B1828">
        <w:tc>
          <w:tcPr>
            <w:tcW w:w="526" w:type="pct"/>
            <w:tcBorders>
              <w:top w:val="single" w:sz="8" w:space="0" w:color="auto"/>
            </w:tcBorders>
            <w:vAlign w:val="center"/>
          </w:tcPr>
          <w:p w14:paraId="1CF49224" w14:textId="77777777" w:rsidR="00C41F20" w:rsidRDefault="00C41F20" w:rsidP="008C5FC5">
            <w:pPr>
              <w:numPr>
                <w:ilvl w:val="0"/>
                <w:numId w:val="34"/>
              </w:numPr>
              <w:adjustRightInd/>
              <w:spacing w:line="240" w:lineRule="auto"/>
              <w:jc w:val="center"/>
              <w:rPr>
                <w:sz w:val="18"/>
              </w:rPr>
            </w:pPr>
          </w:p>
        </w:tc>
        <w:tc>
          <w:tcPr>
            <w:tcW w:w="2788" w:type="pct"/>
            <w:tcBorders>
              <w:top w:val="single" w:sz="8" w:space="0" w:color="auto"/>
            </w:tcBorders>
            <w:vAlign w:val="center"/>
          </w:tcPr>
          <w:p w14:paraId="6D973655" w14:textId="77777777" w:rsidR="00C41F20" w:rsidRDefault="00C41F20" w:rsidP="00BC5BFC">
            <w:pPr>
              <w:spacing w:line="240" w:lineRule="auto"/>
              <w:rPr>
                <w:sz w:val="18"/>
              </w:rPr>
            </w:pPr>
            <w:r>
              <w:rPr>
                <w:rFonts w:hint="eastAsia"/>
                <w:sz w:val="18"/>
              </w:rPr>
              <w:t>心悸怔忡，或心胸烦热、心痛</w:t>
            </w:r>
          </w:p>
        </w:tc>
        <w:tc>
          <w:tcPr>
            <w:tcW w:w="1686" w:type="pct"/>
            <w:tcBorders>
              <w:top w:val="single" w:sz="8" w:space="0" w:color="auto"/>
            </w:tcBorders>
            <w:vAlign w:val="center"/>
          </w:tcPr>
          <w:p w14:paraId="5D0C511D" w14:textId="77777777" w:rsidR="00C41F20" w:rsidRDefault="00C41F20" w:rsidP="00BC5BFC">
            <w:pPr>
              <w:spacing w:line="240" w:lineRule="auto"/>
              <w:rPr>
                <w:sz w:val="18"/>
              </w:rPr>
            </w:pPr>
            <w:r>
              <w:rPr>
                <w:rFonts w:hint="eastAsia"/>
                <w:sz w:val="18"/>
              </w:rPr>
              <w:t>是□</w:t>
            </w:r>
            <w:r>
              <w:rPr>
                <w:rFonts w:hint="eastAsia"/>
                <w:sz w:val="18"/>
              </w:rPr>
              <w:t xml:space="preserve">       </w:t>
            </w:r>
            <w:r>
              <w:rPr>
                <w:rFonts w:hint="eastAsia"/>
                <w:sz w:val="18"/>
              </w:rPr>
              <w:t>否□</w:t>
            </w:r>
          </w:p>
        </w:tc>
      </w:tr>
      <w:tr w:rsidR="00C41F20" w14:paraId="42169FA1" w14:textId="77777777" w:rsidTr="008B1828">
        <w:tc>
          <w:tcPr>
            <w:tcW w:w="526" w:type="pct"/>
            <w:vAlign w:val="center"/>
          </w:tcPr>
          <w:p w14:paraId="16E24DA6" w14:textId="77777777" w:rsidR="00C41F20" w:rsidRDefault="00C41F20" w:rsidP="008C5FC5">
            <w:pPr>
              <w:numPr>
                <w:ilvl w:val="0"/>
                <w:numId w:val="34"/>
              </w:numPr>
              <w:adjustRightInd/>
              <w:spacing w:line="240" w:lineRule="auto"/>
              <w:jc w:val="center"/>
              <w:rPr>
                <w:sz w:val="18"/>
              </w:rPr>
            </w:pPr>
          </w:p>
        </w:tc>
        <w:tc>
          <w:tcPr>
            <w:tcW w:w="2788" w:type="pct"/>
            <w:vAlign w:val="center"/>
          </w:tcPr>
          <w:p w14:paraId="02C993D4" w14:textId="77777777" w:rsidR="00C41F20" w:rsidRDefault="00C41F20" w:rsidP="00BC5BFC">
            <w:pPr>
              <w:spacing w:line="240" w:lineRule="auto"/>
              <w:rPr>
                <w:sz w:val="18"/>
              </w:rPr>
            </w:pPr>
            <w:r>
              <w:rPr>
                <w:rFonts w:hint="eastAsia"/>
                <w:sz w:val="18"/>
              </w:rPr>
              <w:t>形寒畏冷，四肢厥逆</w:t>
            </w:r>
          </w:p>
        </w:tc>
        <w:tc>
          <w:tcPr>
            <w:tcW w:w="1686" w:type="pct"/>
            <w:vAlign w:val="center"/>
          </w:tcPr>
          <w:p w14:paraId="0A38DA2D" w14:textId="77777777" w:rsidR="00C41F20" w:rsidRDefault="00C41F20" w:rsidP="00BC5BFC">
            <w:pPr>
              <w:spacing w:line="240" w:lineRule="auto"/>
              <w:rPr>
                <w:sz w:val="18"/>
              </w:rPr>
            </w:pPr>
            <w:r>
              <w:rPr>
                <w:rFonts w:hint="eastAsia"/>
                <w:sz w:val="18"/>
              </w:rPr>
              <w:t>是□</w:t>
            </w:r>
            <w:r>
              <w:rPr>
                <w:rFonts w:hint="eastAsia"/>
                <w:sz w:val="18"/>
              </w:rPr>
              <w:t xml:space="preserve">       </w:t>
            </w:r>
            <w:r>
              <w:rPr>
                <w:rFonts w:hint="eastAsia"/>
                <w:sz w:val="18"/>
              </w:rPr>
              <w:t>否□</w:t>
            </w:r>
          </w:p>
        </w:tc>
      </w:tr>
      <w:tr w:rsidR="00C41F20" w14:paraId="642B12CF" w14:textId="77777777" w:rsidTr="008B1828">
        <w:tc>
          <w:tcPr>
            <w:tcW w:w="526" w:type="pct"/>
            <w:vAlign w:val="center"/>
          </w:tcPr>
          <w:p w14:paraId="78F6C58F" w14:textId="77777777" w:rsidR="00C41F20" w:rsidRDefault="00C41F20" w:rsidP="008C5FC5">
            <w:pPr>
              <w:numPr>
                <w:ilvl w:val="0"/>
                <w:numId w:val="34"/>
              </w:numPr>
              <w:adjustRightInd/>
              <w:spacing w:line="240" w:lineRule="auto"/>
              <w:jc w:val="center"/>
              <w:rPr>
                <w:sz w:val="18"/>
              </w:rPr>
            </w:pPr>
          </w:p>
        </w:tc>
        <w:tc>
          <w:tcPr>
            <w:tcW w:w="2788" w:type="pct"/>
            <w:vAlign w:val="center"/>
          </w:tcPr>
          <w:p w14:paraId="2E05E6F3" w14:textId="77777777" w:rsidR="00C41F20" w:rsidRDefault="00C41F20" w:rsidP="00BC5BFC">
            <w:pPr>
              <w:spacing w:line="240" w:lineRule="auto"/>
              <w:rPr>
                <w:sz w:val="18"/>
              </w:rPr>
            </w:pPr>
            <w:r>
              <w:rPr>
                <w:rFonts w:hint="eastAsia"/>
                <w:sz w:val="18"/>
              </w:rPr>
              <w:t>水肿，腹满肠鸣，或口渴不欲饮、喜热饮</w:t>
            </w:r>
          </w:p>
        </w:tc>
        <w:tc>
          <w:tcPr>
            <w:tcW w:w="1686" w:type="pct"/>
            <w:vAlign w:val="center"/>
          </w:tcPr>
          <w:p w14:paraId="3379D69D" w14:textId="77777777" w:rsidR="00C41F20" w:rsidRDefault="00C41F20" w:rsidP="00BC5BFC">
            <w:pPr>
              <w:spacing w:line="240" w:lineRule="auto"/>
              <w:rPr>
                <w:sz w:val="18"/>
              </w:rPr>
            </w:pPr>
            <w:r>
              <w:rPr>
                <w:rFonts w:hint="eastAsia"/>
                <w:sz w:val="18"/>
              </w:rPr>
              <w:t>是□</w:t>
            </w:r>
            <w:r>
              <w:rPr>
                <w:rFonts w:hint="eastAsia"/>
                <w:sz w:val="18"/>
              </w:rPr>
              <w:t xml:space="preserve">       </w:t>
            </w:r>
            <w:r>
              <w:rPr>
                <w:rFonts w:hint="eastAsia"/>
                <w:sz w:val="18"/>
              </w:rPr>
              <w:t>否□</w:t>
            </w:r>
          </w:p>
        </w:tc>
      </w:tr>
      <w:tr w:rsidR="00C41F20" w14:paraId="61CD312A" w14:textId="77777777" w:rsidTr="008B1828">
        <w:tc>
          <w:tcPr>
            <w:tcW w:w="526" w:type="pct"/>
            <w:vAlign w:val="center"/>
          </w:tcPr>
          <w:p w14:paraId="637D7DDE" w14:textId="77777777" w:rsidR="00C41F20" w:rsidRDefault="00C41F20" w:rsidP="008C5FC5">
            <w:pPr>
              <w:numPr>
                <w:ilvl w:val="0"/>
                <w:numId w:val="34"/>
              </w:numPr>
              <w:adjustRightInd/>
              <w:spacing w:line="240" w:lineRule="auto"/>
              <w:jc w:val="center"/>
              <w:rPr>
                <w:sz w:val="18"/>
              </w:rPr>
            </w:pPr>
          </w:p>
        </w:tc>
        <w:tc>
          <w:tcPr>
            <w:tcW w:w="2788" w:type="pct"/>
            <w:vAlign w:val="center"/>
          </w:tcPr>
          <w:p w14:paraId="6052925A" w14:textId="77777777" w:rsidR="00C41F20" w:rsidRDefault="00C41F20" w:rsidP="00BC5BFC">
            <w:pPr>
              <w:spacing w:line="240" w:lineRule="auto"/>
              <w:rPr>
                <w:sz w:val="18"/>
              </w:rPr>
            </w:pPr>
            <w:r>
              <w:rPr>
                <w:rFonts w:hint="eastAsia"/>
                <w:sz w:val="18"/>
              </w:rPr>
              <w:t>易患特发性水肿、慢性盆腔炎、心脏神经官能症</w:t>
            </w:r>
          </w:p>
        </w:tc>
        <w:tc>
          <w:tcPr>
            <w:tcW w:w="1686" w:type="pct"/>
            <w:vAlign w:val="center"/>
          </w:tcPr>
          <w:p w14:paraId="5AC56554" w14:textId="77777777" w:rsidR="00C41F20" w:rsidRDefault="00C41F20" w:rsidP="00BC5BFC">
            <w:pPr>
              <w:spacing w:line="240" w:lineRule="auto"/>
              <w:rPr>
                <w:sz w:val="18"/>
              </w:rPr>
            </w:pPr>
            <w:r>
              <w:rPr>
                <w:rFonts w:hint="eastAsia"/>
                <w:sz w:val="18"/>
              </w:rPr>
              <w:t>是□</w:t>
            </w:r>
            <w:r>
              <w:rPr>
                <w:rFonts w:hint="eastAsia"/>
                <w:sz w:val="18"/>
              </w:rPr>
              <w:t xml:space="preserve">       </w:t>
            </w:r>
            <w:r>
              <w:rPr>
                <w:rFonts w:hint="eastAsia"/>
                <w:sz w:val="18"/>
              </w:rPr>
              <w:t>否□</w:t>
            </w:r>
          </w:p>
        </w:tc>
      </w:tr>
      <w:tr w:rsidR="00C41F20" w14:paraId="58A9A9D9" w14:textId="77777777" w:rsidTr="008B1828">
        <w:tc>
          <w:tcPr>
            <w:tcW w:w="526" w:type="pct"/>
            <w:vAlign w:val="center"/>
          </w:tcPr>
          <w:p w14:paraId="17E3F672" w14:textId="77777777" w:rsidR="00C41F20" w:rsidRDefault="00C41F20" w:rsidP="008C5FC5">
            <w:pPr>
              <w:numPr>
                <w:ilvl w:val="0"/>
                <w:numId w:val="34"/>
              </w:numPr>
              <w:adjustRightInd/>
              <w:spacing w:line="240" w:lineRule="auto"/>
              <w:jc w:val="center"/>
              <w:rPr>
                <w:sz w:val="18"/>
              </w:rPr>
            </w:pPr>
          </w:p>
        </w:tc>
        <w:tc>
          <w:tcPr>
            <w:tcW w:w="2788" w:type="pct"/>
            <w:vAlign w:val="center"/>
          </w:tcPr>
          <w:p w14:paraId="1F723341" w14:textId="77777777" w:rsidR="00C41F20" w:rsidRDefault="00C41F20" w:rsidP="00BC5BFC">
            <w:pPr>
              <w:spacing w:line="240" w:lineRule="auto"/>
              <w:rPr>
                <w:sz w:val="18"/>
              </w:rPr>
            </w:pPr>
            <w:r>
              <w:rPr>
                <w:rFonts w:hint="eastAsia"/>
                <w:sz w:val="18"/>
              </w:rPr>
              <w:t>性格谨慎周密，习惯于掩饰，思想相对保守</w:t>
            </w:r>
          </w:p>
        </w:tc>
        <w:tc>
          <w:tcPr>
            <w:tcW w:w="1686" w:type="pct"/>
            <w:vAlign w:val="center"/>
          </w:tcPr>
          <w:p w14:paraId="7B251528" w14:textId="77777777" w:rsidR="00C41F20" w:rsidRDefault="00C41F20" w:rsidP="00BC5BFC">
            <w:pPr>
              <w:spacing w:line="240" w:lineRule="auto"/>
              <w:rPr>
                <w:sz w:val="18"/>
              </w:rPr>
            </w:pPr>
            <w:r>
              <w:rPr>
                <w:rFonts w:hint="eastAsia"/>
                <w:sz w:val="18"/>
              </w:rPr>
              <w:t>是□</w:t>
            </w:r>
            <w:r>
              <w:rPr>
                <w:rFonts w:hint="eastAsia"/>
                <w:sz w:val="18"/>
              </w:rPr>
              <w:t xml:space="preserve">       </w:t>
            </w:r>
            <w:r>
              <w:rPr>
                <w:rFonts w:hint="eastAsia"/>
                <w:sz w:val="18"/>
              </w:rPr>
              <w:t>否□</w:t>
            </w:r>
          </w:p>
        </w:tc>
      </w:tr>
      <w:tr w:rsidR="00C41F20" w14:paraId="3D044E25" w14:textId="77777777" w:rsidTr="008B1828">
        <w:tc>
          <w:tcPr>
            <w:tcW w:w="526" w:type="pct"/>
            <w:vAlign w:val="center"/>
          </w:tcPr>
          <w:p w14:paraId="7FE5CFA8" w14:textId="77777777" w:rsidR="00C41F20" w:rsidRDefault="00C41F20" w:rsidP="008C5FC5">
            <w:pPr>
              <w:numPr>
                <w:ilvl w:val="0"/>
                <w:numId w:val="34"/>
              </w:numPr>
              <w:adjustRightInd/>
              <w:spacing w:line="240" w:lineRule="auto"/>
              <w:jc w:val="center"/>
              <w:rPr>
                <w:sz w:val="18"/>
              </w:rPr>
            </w:pPr>
          </w:p>
        </w:tc>
        <w:tc>
          <w:tcPr>
            <w:tcW w:w="2788" w:type="pct"/>
            <w:vAlign w:val="center"/>
          </w:tcPr>
          <w:p w14:paraId="2E5C5A77" w14:textId="77777777" w:rsidR="00C41F20" w:rsidRDefault="00C41F20" w:rsidP="00BC5BFC">
            <w:pPr>
              <w:spacing w:line="240" w:lineRule="auto"/>
              <w:rPr>
                <w:sz w:val="18"/>
              </w:rPr>
            </w:pPr>
            <w:r>
              <w:rPr>
                <w:rFonts w:hint="eastAsia"/>
                <w:sz w:val="18"/>
              </w:rPr>
              <w:t>脉沉迟、沉微，或紧</w:t>
            </w:r>
          </w:p>
        </w:tc>
        <w:tc>
          <w:tcPr>
            <w:tcW w:w="1686" w:type="pct"/>
            <w:vAlign w:val="center"/>
          </w:tcPr>
          <w:p w14:paraId="28075994" w14:textId="77777777" w:rsidR="00C41F20" w:rsidRDefault="00C41F20" w:rsidP="00BC5BFC">
            <w:pPr>
              <w:spacing w:line="240" w:lineRule="auto"/>
              <w:rPr>
                <w:sz w:val="18"/>
              </w:rPr>
            </w:pPr>
            <w:r>
              <w:rPr>
                <w:rFonts w:hint="eastAsia"/>
                <w:sz w:val="18"/>
              </w:rPr>
              <w:t>是□</w:t>
            </w:r>
            <w:r>
              <w:rPr>
                <w:rFonts w:hint="eastAsia"/>
                <w:sz w:val="18"/>
              </w:rPr>
              <w:t xml:space="preserve">       </w:t>
            </w:r>
            <w:r>
              <w:rPr>
                <w:rFonts w:hint="eastAsia"/>
                <w:sz w:val="18"/>
              </w:rPr>
              <w:t>否□</w:t>
            </w:r>
          </w:p>
        </w:tc>
      </w:tr>
      <w:tr w:rsidR="00C41F20" w14:paraId="1BC3E81A" w14:textId="77777777" w:rsidTr="008B1828">
        <w:tc>
          <w:tcPr>
            <w:tcW w:w="526" w:type="pct"/>
            <w:vAlign w:val="center"/>
          </w:tcPr>
          <w:p w14:paraId="6936B0F0" w14:textId="77777777" w:rsidR="00C41F20" w:rsidRDefault="00C41F20" w:rsidP="008C5FC5">
            <w:pPr>
              <w:numPr>
                <w:ilvl w:val="0"/>
                <w:numId w:val="34"/>
              </w:numPr>
              <w:adjustRightInd/>
              <w:spacing w:line="240" w:lineRule="auto"/>
              <w:jc w:val="center"/>
              <w:rPr>
                <w:sz w:val="18"/>
              </w:rPr>
            </w:pPr>
          </w:p>
        </w:tc>
        <w:tc>
          <w:tcPr>
            <w:tcW w:w="2788" w:type="pct"/>
            <w:vAlign w:val="center"/>
          </w:tcPr>
          <w:p w14:paraId="722EDCAC" w14:textId="77777777" w:rsidR="00C41F20" w:rsidRDefault="00C41F20" w:rsidP="00BC5BFC">
            <w:pPr>
              <w:spacing w:line="240" w:lineRule="auto"/>
              <w:rPr>
                <w:sz w:val="18"/>
              </w:rPr>
            </w:pPr>
            <w:r>
              <w:rPr>
                <w:sz w:val="18"/>
              </w:rPr>
              <w:t>舌质淡胖，或淡暗，苔白滑或水滑</w:t>
            </w:r>
          </w:p>
        </w:tc>
        <w:tc>
          <w:tcPr>
            <w:tcW w:w="1686" w:type="pct"/>
            <w:vAlign w:val="center"/>
          </w:tcPr>
          <w:p w14:paraId="0AD4AB7F" w14:textId="77777777" w:rsidR="00C41F20" w:rsidRDefault="00C41F20" w:rsidP="00BC5BFC">
            <w:pPr>
              <w:spacing w:line="240" w:lineRule="auto"/>
              <w:rPr>
                <w:sz w:val="18"/>
              </w:rPr>
            </w:pPr>
            <w:r>
              <w:rPr>
                <w:rFonts w:hint="eastAsia"/>
                <w:sz w:val="18"/>
              </w:rPr>
              <w:t>是□</w:t>
            </w:r>
            <w:r>
              <w:rPr>
                <w:rFonts w:hint="eastAsia"/>
                <w:sz w:val="18"/>
              </w:rPr>
              <w:t xml:space="preserve">       </w:t>
            </w:r>
            <w:r>
              <w:rPr>
                <w:rFonts w:hint="eastAsia"/>
                <w:sz w:val="18"/>
              </w:rPr>
              <w:t>否□</w:t>
            </w:r>
          </w:p>
        </w:tc>
      </w:tr>
    </w:tbl>
    <w:p w14:paraId="45ABF36E" w14:textId="77777777" w:rsidR="00C41F20" w:rsidRDefault="00C41F20" w:rsidP="00C41F20">
      <w:pPr>
        <w:pStyle w:val="aff"/>
        <w:spacing w:before="120" w:after="120"/>
      </w:pPr>
      <w:r>
        <w:rPr>
          <w:rFonts w:hint="eastAsia"/>
        </w:rPr>
        <w:t>木不及体质量表</w:t>
      </w:r>
    </w:p>
    <w:tbl>
      <w:tblPr>
        <w:tblStyle w:val="affff8"/>
        <w:tblW w:w="5000" w:type="pct"/>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82"/>
        <w:gridCol w:w="5240"/>
        <w:gridCol w:w="3112"/>
      </w:tblGrid>
      <w:tr w:rsidR="00C41F20" w14:paraId="41D5AF83" w14:textId="77777777" w:rsidTr="008B1828">
        <w:tc>
          <w:tcPr>
            <w:tcW w:w="526" w:type="pct"/>
            <w:tcBorders>
              <w:top w:val="single" w:sz="8" w:space="0" w:color="auto"/>
              <w:bottom w:val="single" w:sz="8" w:space="0" w:color="auto"/>
            </w:tcBorders>
            <w:vAlign w:val="center"/>
          </w:tcPr>
          <w:p w14:paraId="70A68F76" w14:textId="77777777" w:rsidR="00C41F20" w:rsidRDefault="00C41F20" w:rsidP="008C5FC5">
            <w:pPr>
              <w:spacing w:line="240" w:lineRule="auto"/>
              <w:jc w:val="center"/>
              <w:rPr>
                <w:sz w:val="18"/>
              </w:rPr>
            </w:pPr>
            <w:r>
              <w:rPr>
                <w:rFonts w:hint="eastAsia"/>
                <w:sz w:val="18"/>
              </w:rPr>
              <w:t>序号</w:t>
            </w:r>
          </w:p>
        </w:tc>
        <w:tc>
          <w:tcPr>
            <w:tcW w:w="2807" w:type="pct"/>
            <w:tcBorders>
              <w:top w:val="single" w:sz="8" w:space="0" w:color="auto"/>
              <w:bottom w:val="single" w:sz="8" w:space="0" w:color="auto"/>
            </w:tcBorders>
            <w:vAlign w:val="center"/>
          </w:tcPr>
          <w:p w14:paraId="40DA8D2A" w14:textId="77777777" w:rsidR="00C41F20" w:rsidRDefault="00C41F20" w:rsidP="008C5FC5">
            <w:pPr>
              <w:spacing w:line="240" w:lineRule="auto"/>
              <w:jc w:val="center"/>
              <w:rPr>
                <w:sz w:val="18"/>
              </w:rPr>
            </w:pPr>
            <w:r>
              <w:rPr>
                <w:rFonts w:hint="eastAsia"/>
                <w:sz w:val="18"/>
              </w:rPr>
              <w:t>判别条目</w:t>
            </w:r>
          </w:p>
        </w:tc>
        <w:tc>
          <w:tcPr>
            <w:tcW w:w="1667" w:type="pct"/>
            <w:tcBorders>
              <w:top w:val="single" w:sz="8" w:space="0" w:color="auto"/>
              <w:bottom w:val="single" w:sz="8" w:space="0" w:color="auto"/>
            </w:tcBorders>
            <w:vAlign w:val="center"/>
          </w:tcPr>
          <w:p w14:paraId="1B66624C" w14:textId="77777777" w:rsidR="00C41F20" w:rsidRDefault="00C41F20" w:rsidP="00BC5BFC">
            <w:pPr>
              <w:spacing w:line="240" w:lineRule="auto"/>
              <w:rPr>
                <w:sz w:val="18"/>
              </w:rPr>
            </w:pPr>
          </w:p>
        </w:tc>
      </w:tr>
      <w:tr w:rsidR="00C41F20" w14:paraId="0C9810EA" w14:textId="77777777" w:rsidTr="008B1828">
        <w:tc>
          <w:tcPr>
            <w:tcW w:w="526" w:type="pct"/>
            <w:tcBorders>
              <w:top w:val="single" w:sz="8" w:space="0" w:color="auto"/>
            </w:tcBorders>
            <w:vAlign w:val="center"/>
          </w:tcPr>
          <w:p w14:paraId="3DBB0D61" w14:textId="77777777" w:rsidR="00C41F20" w:rsidRDefault="00C41F20" w:rsidP="008C5FC5">
            <w:pPr>
              <w:numPr>
                <w:ilvl w:val="0"/>
                <w:numId w:val="38"/>
              </w:numPr>
              <w:adjustRightInd/>
              <w:spacing w:line="240" w:lineRule="auto"/>
              <w:jc w:val="center"/>
              <w:rPr>
                <w:sz w:val="18"/>
              </w:rPr>
            </w:pPr>
          </w:p>
        </w:tc>
        <w:tc>
          <w:tcPr>
            <w:tcW w:w="2807" w:type="pct"/>
            <w:tcBorders>
              <w:top w:val="single" w:sz="8" w:space="0" w:color="auto"/>
            </w:tcBorders>
            <w:vAlign w:val="center"/>
          </w:tcPr>
          <w:p w14:paraId="4BFD2571" w14:textId="77777777" w:rsidR="00C41F20" w:rsidRDefault="00C41F20" w:rsidP="00BC5BFC">
            <w:pPr>
              <w:spacing w:line="240" w:lineRule="auto"/>
              <w:rPr>
                <w:sz w:val="18"/>
              </w:rPr>
            </w:pPr>
            <w:r>
              <w:rPr>
                <w:rFonts w:hint="eastAsia"/>
                <w:sz w:val="18"/>
              </w:rPr>
              <w:t>胁肋隐痛，和（或）</w:t>
            </w:r>
            <w:r>
              <w:rPr>
                <w:sz w:val="18"/>
              </w:rPr>
              <w:t>少腹痛</w:t>
            </w:r>
          </w:p>
        </w:tc>
        <w:tc>
          <w:tcPr>
            <w:tcW w:w="1667" w:type="pct"/>
            <w:tcBorders>
              <w:top w:val="single" w:sz="8" w:space="0" w:color="auto"/>
            </w:tcBorders>
            <w:vAlign w:val="center"/>
          </w:tcPr>
          <w:p w14:paraId="49924CC5" w14:textId="77777777" w:rsidR="00C41F20" w:rsidRDefault="00C41F20" w:rsidP="00BC5BFC">
            <w:pPr>
              <w:spacing w:line="240" w:lineRule="auto"/>
              <w:rPr>
                <w:sz w:val="18"/>
              </w:rPr>
            </w:pPr>
            <w:r>
              <w:rPr>
                <w:rFonts w:hint="eastAsia"/>
                <w:sz w:val="18"/>
              </w:rPr>
              <w:t>是□</w:t>
            </w:r>
            <w:r>
              <w:rPr>
                <w:rFonts w:hint="eastAsia"/>
                <w:sz w:val="18"/>
              </w:rPr>
              <w:t xml:space="preserve">       </w:t>
            </w:r>
            <w:r>
              <w:rPr>
                <w:rFonts w:hint="eastAsia"/>
                <w:sz w:val="18"/>
              </w:rPr>
              <w:t>否□</w:t>
            </w:r>
          </w:p>
        </w:tc>
      </w:tr>
      <w:tr w:rsidR="00C41F20" w14:paraId="5DE0D981" w14:textId="77777777" w:rsidTr="008B1828">
        <w:tc>
          <w:tcPr>
            <w:tcW w:w="526" w:type="pct"/>
            <w:vAlign w:val="center"/>
          </w:tcPr>
          <w:p w14:paraId="40CD9156" w14:textId="77777777" w:rsidR="00C41F20" w:rsidRDefault="00C41F20" w:rsidP="008C5FC5">
            <w:pPr>
              <w:numPr>
                <w:ilvl w:val="0"/>
                <w:numId w:val="38"/>
              </w:numPr>
              <w:adjustRightInd/>
              <w:spacing w:line="240" w:lineRule="auto"/>
              <w:jc w:val="center"/>
              <w:rPr>
                <w:sz w:val="18"/>
              </w:rPr>
            </w:pPr>
          </w:p>
        </w:tc>
        <w:tc>
          <w:tcPr>
            <w:tcW w:w="2807" w:type="pct"/>
            <w:vAlign w:val="center"/>
          </w:tcPr>
          <w:p w14:paraId="294D7027" w14:textId="77777777" w:rsidR="00C41F20" w:rsidRDefault="00C41F20" w:rsidP="00BC5BFC">
            <w:pPr>
              <w:spacing w:line="240" w:lineRule="auto"/>
              <w:rPr>
                <w:sz w:val="18"/>
              </w:rPr>
            </w:pPr>
            <w:r>
              <w:rPr>
                <w:rFonts w:hint="eastAsia"/>
                <w:sz w:val="18"/>
              </w:rPr>
              <w:t>腹部寒凉，肠鸣便溏</w:t>
            </w:r>
          </w:p>
        </w:tc>
        <w:tc>
          <w:tcPr>
            <w:tcW w:w="1667" w:type="pct"/>
            <w:vAlign w:val="center"/>
          </w:tcPr>
          <w:p w14:paraId="1AD44ED4" w14:textId="77777777" w:rsidR="00C41F20" w:rsidRDefault="00C41F20" w:rsidP="00BC5BFC">
            <w:pPr>
              <w:spacing w:line="240" w:lineRule="auto"/>
              <w:rPr>
                <w:sz w:val="18"/>
              </w:rPr>
            </w:pPr>
            <w:r>
              <w:rPr>
                <w:rFonts w:hint="eastAsia"/>
                <w:sz w:val="18"/>
              </w:rPr>
              <w:t>是□</w:t>
            </w:r>
            <w:r>
              <w:rPr>
                <w:rFonts w:hint="eastAsia"/>
                <w:sz w:val="18"/>
              </w:rPr>
              <w:t xml:space="preserve">       </w:t>
            </w:r>
            <w:r>
              <w:rPr>
                <w:rFonts w:hint="eastAsia"/>
                <w:sz w:val="18"/>
              </w:rPr>
              <w:t>否□</w:t>
            </w:r>
          </w:p>
        </w:tc>
      </w:tr>
      <w:tr w:rsidR="00C41F20" w14:paraId="650D40CE" w14:textId="77777777" w:rsidTr="008B1828">
        <w:tc>
          <w:tcPr>
            <w:tcW w:w="526" w:type="pct"/>
            <w:vAlign w:val="center"/>
          </w:tcPr>
          <w:p w14:paraId="16051670" w14:textId="77777777" w:rsidR="00C41F20" w:rsidRDefault="00C41F20" w:rsidP="008C5FC5">
            <w:pPr>
              <w:numPr>
                <w:ilvl w:val="0"/>
                <w:numId w:val="38"/>
              </w:numPr>
              <w:adjustRightInd/>
              <w:spacing w:line="240" w:lineRule="auto"/>
              <w:jc w:val="center"/>
              <w:rPr>
                <w:sz w:val="18"/>
              </w:rPr>
            </w:pPr>
          </w:p>
        </w:tc>
        <w:tc>
          <w:tcPr>
            <w:tcW w:w="2807" w:type="pct"/>
            <w:vAlign w:val="center"/>
          </w:tcPr>
          <w:p w14:paraId="5C3A81BB" w14:textId="77777777" w:rsidR="00C41F20" w:rsidRDefault="00C41F20" w:rsidP="00BC5BFC">
            <w:pPr>
              <w:spacing w:line="240" w:lineRule="auto"/>
              <w:rPr>
                <w:sz w:val="18"/>
              </w:rPr>
            </w:pPr>
            <w:r>
              <w:rPr>
                <w:sz w:val="18"/>
              </w:rPr>
              <w:t>青年时期手淫、咬甲癖，儿时生长发育相对迟缓</w:t>
            </w:r>
            <w:r>
              <w:rPr>
                <w:rFonts w:hint="eastAsia"/>
                <w:sz w:val="18"/>
              </w:rPr>
              <w:t>，或发质异常（软卷</w:t>
            </w:r>
            <w:r>
              <w:rPr>
                <w:rFonts w:hint="eastAsia"/>
                <w:sz w:val="18"/>
              </w:rPr>
              <w:t>/</w:t>
            </w:r>
            <w:r>
              <w:rPr>
                <w:rFonts w:hint="eastAsia"/>
                <w:sz w:val="18"/>
              </w:rPr>
              <w:t>干硬早白）、爪甲薄脆</w:t>
            </w:r>
          </w:p>
        </w:tc>
        <w:tc>
          <w:tcPr>
            <w:tcW w:w="1667" w:type="pct"/>
            <w:vAlign w:val="center"/>
          </w:tcPr>
          <w:p w14:paraId="4B8FC1DE" w14:textId="77777777" w:rsidR="00C41F20" w:rsidRDefault="00C41F20" w:rsidP="00BC5BFC">
            <w:pPr>
              <w:spacing w:line="240" w:lineRule="auto"/>
              <w:rPr>
                <w:sz w:val="18"/>
              </w:rPr>
            </w:pPr>
            <w:r>
              <w:rPr>
                <w:rFonts w:hint="eastAsia"/>
                <w:sz w:val="18"/>
              </w:rPr>
              <w:t>是□</w:t>
            </w:r>
            <w:r>
              <w:rPr>
                <w:rFonts w:hint="eastAsia"/>
                <w:sz w:val="18"/>
              </w:rPr>
              <w:t xml:space="preserve">       </w:t>
            </w:r>
            <w:r>
              <w:rPr>
                <w:rFonts w:hint="eastAsia"/>
                <w:sz w:val="18"/>
              </w:rPr>
              <w:t>否□</w:t>
            </w:r>
          </w:p>
        </w:tc>
      </w:tr>
      <w:tr w:rsidR="00C41F20" w14:paraId="2FCCE5F3" w14:textId="77777777" w:rsidTr="008B1828">
        <w:tc>
          <w:tcPr>
            <w:tcW w:w="526" w:type="pct"/>
            <w:vAlign w:val="center"/>
          </w:tcPr>
          <w:p w14:paraId="487C12E6" w14:textId="77777777" w:rsidR="00C41F20" w:rsidRDefault="00C41F20" w:rsidP="008C5FC5">
            <w:pPr>
              <w:numPr>
                <w:ilvl w:val="0"/>
                <w:numId w:val="38"/>
              </w:numPr>
              <w:adjustRightInd/>
              <w:spacing w:line="240" w:lineRule="auto"/>
              <w:jc w:val="center"/>
              <w:rPr>
                <w:sz w:val="18"/>
              </w:rPr>
            </w:pPr>
          </w:p>
        </w:tc>
        <w:tc>
          <w:tcPr>
            <w:tcW w:w="2807" w:type="pct"/>
            <w:vAlign w:val="center"/>
          </w:tcPr>
          <w:p w14:paraId="5AEDE941" w14:textId="77777777" w:rsidR="00C41F20" w:rsidRDefault="00C41F20" w:rsidP="00BC5BFC">
            <w:pPr>
              <w:spacing w:line="240" w:lineRule="auto"/>
              <w:rPr>
                <w:sz w:val="18"/>
              </w:rPr>
            </w:pPr>
            <w:r>
              <w:rPr>
                <w:rFonts w:hint="eastAsia"/>
                <w:sz w:val="18"/>
              </w:rPr>
              <w:t>易患囊肿类疾病（肝、肾、甲状腺、卵巢等）</w:t>
            </w:r>
          </w:p>
        </w:tc>
        <w:tc>
          <w:tcPr>
            <w:tcW w:w="1667" w:type="pct"/>
            <w:vAlign w:val="center"/>
          </w:tcPr>
          <w:p w14:paraId="741A4B6F" w14:textId="77777777" w:rsidR="00C41F20" w:rsidRDefault="00C41F20" w:rsidP="00BC5BFC">
            <w:pPr>
              <w:spacing w:line="240" w:lineRule="auto"/>
              <w:rPr>
                <w:sz w:val="18"/>
              </w:rPr>
            </w:pPr>
            <w:r>
              <w:rPr>
                <w:rFonts w:hint="eastAsia"/>
                <w:sz w:val="18"/>
              </w:rPr>
              <w:t>是□</w:t>
            </w:r>
            <w:r>
              <w:rPr>
                <w:rFonts w:hint="eastAsia"/>
                <w:sz w:val="18"/>
              </w:rPr>
              <w:t xml:space="preserve">       </w:t>
            </w:r>
            <w:r>
              <w:rPr>
                <w:rFonts w:hint="eastAsia"/>
                <w:sz w:val="18"/>
              </w:rPr>
              <w:t>否□</w:t>
            </w:r>
          </w:p>
        </w:tc>
      </w:tr>
      <w:tr w:rsidR="00C41F20" w14:paraId="3F60022A" w14:textId="77777777" w:rsidTr="008B1828">
        <w:tc>
          <w:tcPr>
            <w:tcW w:w="526" w:type="pct"/>
            <w:vAlign w:val="center"/>
          </w:tcPr>
          <w:p w14:paraId="629E623C" w14:textId="77777777" w:rsidR="00C41F20" w:rsidRDefault="00C41F20" w:rsidP="008C5FC5">
            <w:pPr>
              <w:numPr>
                <w:ilvl w:val="0"/>
                <w:numId w:val="38"/>
              </w:numPr>
              <w:adjustRightInd/>
              <w:spacing w:line="240" w:lineRule="auto"/>
              <w:jc w:val="center"/>
              <w:rPr>
                <w:sz w:val="18"/>
              </w:rPr>
            </w:pPr>
          </w:p>
        </w:tc>
        <w:tc>
          <w:tcPr>
            <w:tcW w:w="2807" w:type="pct"/>
            <w:vAlign w:val="center"/>
          </w:tcPr>
          <w:p w14:paraId="712B7228" w14:textId="77777777" w:rsidR="00C41F20" w:rsidRDefault="00C41F20" w:rsidP="00BC5BFC">
            <w:pPr>
              <w:spacing w:line="240" w:lineRule="auto"/>
              <w:rPr>
                <w:sz w:val="18"/>
              </w:rPr>
            </w:pPr>
            <w:r>
              <w:rPr>
                <w:rFonts w:hint="eastAsia"/>
                <w:sz w:val="18"/>
              </w:rPr>
              <w:t>胆怯内向，情绪抑郁，缺乏魄力</w:t>
            </w:r>
          </w:p>
        </w:tc>
        <w:tc>
          <w:tcPr>
            <w:tcW w:w="1667" w:type="pct"/>
            <w:vAlign w:val="center"/>
          </w:tcPr>
          <w:p w14:paraId="2AC76AFC" w14:textId="77777777" w:rsidR="00C41F20" w:rsidRDefault="00C41F20" w:rsidP="00BC5BFC">
            <w:pPr>
              <w:spacing w:line="240" w:lineRule="auto"/>
              <w:rPr>
                <w:sz w:val="18"/>
              </w:rPr>
            </w:pPr>
            <w:r>
              <w:rPr>
                <w:rFonts w:hint="eastAsia"/>
                <w:sz w:val="18"/>
              </w:rPr>
              <w:t>是□</w:t>
            </w:r>
            <w:r>
              <w:rPr>
                <w:rFonts w:hint="eastAsia"/>
                <w:sz w:val="18"/>
              </w:rPr>
              <w:t xml:space="preserve">       </w:t>
            </w:r>
            <w:r>
              <w:rPr>
                <w:rFonts w:hint="eastAsia"/>
                <w:sz w:val="18"/>
              </w:rPr>
              <w:t>否□</w:t>
            </w:r>
          </w:p>
        </w:tc>
      </w:tr>
      <w:tr w:rsidR="00C41F20" w14:paraId="5746A99D" w14:textId="77777777" w:rsidTr="008B1828">
        <w:tc>
          <w:tcPr>
            <w:tcW w:w="526" w:type="pct"/>
            <w:vAlign w:val="center"/>
          </w:tcPr>
          <w:p w14:paraId="613FDD12" w14:textId="77777777" w:rsidR="00C41F20" w:rsidRDefault="00C41F20" w:rsidP="008C5FC5">
            <w:pPr>
              <w:numPr>
                <w:ilvl w:val="0"/>
                <w:numId w:val="38"/>
              </w:numPr>
              <w:adjustRightInd/>
              <w:spacing w:line="240" w:lineRule="auto"/>
              <w:jc w:val="center"/>
              <w:rPr>
                <w:sz w:val="18"/>
              </w:rPr>
            </w:pPr>
          </w:p>
        </w:tc>
        <w:tc>
          <w:tcPr>
            <w:tcW w:w="2807" w:type="pct"/>
            <w:vAlign w:val="center"/>
          </w:tcPr>
          <w:p w14:paraId="6A10F73E" w14:textId="77777777" w:rsidR="00C41F20" w:rsidRDefault="00C41F20" w:rsidP="00BC5BFC">
            <w:pPr>
              <w:spacing w:line="240" w:lineRule="auto"/>
              <w:rPr>
                <w:sz w:val="18"/>
              </w:rPr>
            </w:pPr>
            <w:r>
              <w:rPr>
                <w:rFonts w:hint="eastAsia"/>
                <w:sz w:val="18"/>
              </w:rPr>
              <w:t>脉弦弱细涩，左关尤甚</w:t>
            </w:r>
          </w:p>
        </w:tc>
        <w:tc>
          <w:tcPr>
            <w:tcW w:w="1667" w:type="pct"/>
            <w:vAlign w:val="center"/>
          </w:tcPr>
          <w:p w14:paraId="27EA0175" w14:textId="77777777" w:rsidR="00C41F20" w:rsidRDefault="00C41F20" w:rsidP="00BC5BFC">
            <w:pPr>
              <w:spacing w:line="240" w:lineRule="auto"/>
              <w:rPr>
                <w:sz w:val="18"/>
              </w:rPr>
            </w:pPr>
            <w:r>
              <w:rPr>
                <w:rFonts w:hint="eastAsia"/>
                <w:sz w:val="18"/>
              </w:rPr>
              <w:t>是□</w:t>
            </w:r>
            <w:r>
              <w:rPr>
                <w:rFonts w:hint="eastAsia"/>
                <w:sz w:val="18"/>
              </w:rPr>
              <w:t xml:space="preserve">       </w:t>
            </w:r>
            <w:r>
              <w:rPr>
                <w:rFonts w:hint="eastAsia"/>
                <w:sz w:val="18"/>
              </w:rPr>
              <w:t>否□</w:t>
            </w:r>
          </w:p>
        </w:tc>
      </w:tr>
      <w:tr w:rsidR="00C41F20" w14:paraId="2CDEF489" w14:textId="77777777" w:rsidTr="008B1828">
        <w:tc>
          <w:tcPr>
            <w:tcW w:w="526" w:type="pct"/>
            <w:vAlign w:val="center"/>
          </w:tcPr>
          <w:p w14:paraId="4CE5CA25" w14:textId="77777777" w:rsidR="00C41F20" w:rsidRDefault="00C41F20" w:rsidP="008C5FC5">
            <w:pPr>
              <w:numPr>
                <w:ilvl w:val="0"/>
                <w:numId w:val="38"/>
              </w:numPr>
              <w:adjustRightInd/>
              <w:spacing w:line="240" w:lineRule="auto"/>
              <w:jc w:val="center"/>
              <w:rPr>
                <w:sz w:val="18"/>
              </w:rPr>
            </w:pPr>
          </w:p>
        </w:tc>
        <w:tc>
          <w:tcPr>
            <w:tcW w:w="2807" w:type="pct"/>
            <w:vAlign w:val="center"/>
          </w:tcPr>
          <w:p w14:paraId="2688CCAD" w14:textId="77777777" w:rsidR="00C41F20" w:rsidRDefault="00C41F20" w:rsidP="00BC5BFC">
            <w:pPr>
              <w:spacing w:line="240" w:lineRule="auto"/>
              <w:rPr>
                <w:sz w:val="18"/>
              </w:rPr>
            </w:pPr>
            <w:r>
              <w:rPr>
                <w:sz w:val="18"/>
              </w:rPr>
              <w:t>舌淡白或淡红，偏瘦薄，或见颤动，或有齿痕，边尖有红点；苔薄白或微腻</w:t>
            </w:r>
          </w:p>
        </w:tc>
        <w:tc>
          <w:tcPr>
            <w:tcW w:w="1667" w:type="pct"/>
            <w:vAlign w:val="center"/>
          </w:tcPr>
          <w:p w14:paraId="6920DD84" w14:textId="77777777" w:rsidR="00C41F20" w:rsidRDefault="00C41F20" w:rsidP="00BC5BFC">
            <w:pPr>
              <w:spacing w:line="240" w:lineRule="auto"/>
              <w:rPr>
                <w:sz w:val="18"/>
              </w:rPr>
            </w:pPr>
            <w:r>
              <w:rPr>
                <w:rFonts w:hint="eastAsia"/>
                <w:sz w:val="18"/>
              </w:rPr>
              <w:t>是□</w:t>
            </w:r>
            <w:r>
              <w:rPr>
                <w:rFonts w:hint="eastAsia"/>
                <w:sz w:val="18"/>
              </w:rPr>
              <w:t xml:space="preserve">       </w:t>
            </w:r>
            <w:r>
              <w:rPr>
                <w:rFonts w:hint="eastAsia"/>
                <w:sz w:val="18"/>
              </w:rPr>
              <w:t>否□</w:t>
            </w:r>
          </w:p>
        </w:tc>
      </w:tr>
    </w:tbl>
    <w:p w14:paraId="48698B0C" w14:textId="77777777" w:rsidR="00C41F20" w:rsidRDefault="00C41F20" w:rsidP="00C41F20">
      <w:pPr>
        <w:pStyle w:val="aff"/>
        <w:spacing w:before="120" w:after="120"/>
      </w:pPr>
      <w:r>
        <w:rPr>
          <w:rFonts w:hint="eastAsia"/>
        </w:rPr>
        <w:t>火不及体质量表</w:t>
      </w:r>
    </w:p>
    <w:tbl>
      <w:tblPr>
        <w:tblStyle w:val="affff8"/>
        <w:tblW w:w="5000" w:type="pct"/>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82"/>
        <w:gridCol w:w="5240"/>
        <w:gridCol w:w="3112"/>
      </w:tblGrid>
      <w:tr w:rsidR="00C41F20" w14:paraId="212CE529" w14:textId="77777777" w:rsidTr="008B1828">
        <w:tc>
          <w:tcPr>
            <w:tcW w:w="526" w:type="pct"/>
            <w:tcBorders>
              <w:top w:val="single" w:sz="8" w:space="0" w:color="auto"/>
              <w:bottom w:val="single" w:sz="8" w:space="0" w:color="auto"/>
            </w:tcBorders>
            <w:vAlign w:val="center"/>
          </w:tcPr>
          <w:p w14:paraId="140823EE" w14:textId="77777777" w:rsidR="00C41F20" w:rsidRDefault="00C41F20" w:rsidP="008C5FC5">
            <w:pPr>
              <w:spacing w:line="240" w:lineRule="auto"/>
              <w:jc w:val="center"/>
              <w:rPr>
                <w:sz w:val="18"/>
              </w:rPr>
            </w:pPr>
            <w:r>
              <w:rPr>
                <w:rFonts w:hint="eastAsia"/>
                <w:sz w:val="18"/>
              </w:rPr>
              <w:t>序号</w:t>
            </w:r>
          </w:p>
        </w:tc>
        <w:tc>
          <w:tcPr>
            <w:tcW w:w="2807" w:type="pct"/>
            <w:tcBorders>
              <w:top w:val="single" w:sz="8" w:space="0" w:color="auto"/>
              <w:bottom w:val="single" w:sz="8" w:space="0" w:color="auto"/>
            </w:tcBorders>
            <w:vAlign w:val="center"/>
          </w:tcPr>
          <w:p w14:paraId="175717C9" w14:textId="77777777" w:rsidR="00C41F20" w:rsidRDefault="00C41F20" w:rsidP="008C5FC5">
            <w:pPr>
              <w:spacing w:line="240" w:lineRule="auto"/>
              <w:jc w:val="center"/>
              <w:rPr>
                <w:sz w:val="18"/>
              </w:rPr>
            </w:pPr>
            <w:r>
              <w:rPr>
                <w:rFonts w:hint="eastAsia"/>
                <w:sz w:val="18"/>
              </w:rPr>
              <w:t>判别条目</w:t>
            </w:r>
          </w:p>
        </w:tc>
        <w:tc>
          <w:tcPr>
            <w:tcW w:w="1667" w:type="pct"/>
            <w:tcBorders>
              <w:top w:val="single" w:sz="8" w:space="0" w:color="auto"/>
              <w:bottom w:val="single" w:sz="8" w:space="0" w:color="auto"/>
            </w:tcBorders>
            <w:vAlign w:val="center"/>
          </w:tcPr>
          <w:p w14:paraId="033847F3" w14:textId="77777777" w:rsidR="00C41F20" w:rsidRDefault="00C41F20" w:rsidP="00BC5BFC">
            <w:pPr>
              <w:spacing w:line="240" w:lineRule="auto"/>
              <w:rPr>
                <w:sz w:val="18"/>
              </w:rPr>
            </w:pPr>
          </w:p>
        </w:tc>
      </w:tr>
      <w:tr w:rsidR="00C41F20" w14:paraId="588C95FC" w14:textId="77777777" w:rsidTr="008B1828">
        <w:tc>
          <w:tcPr>
            <w:tcW w:w="526" w:type="pct"/>
            <w:tcBorders>
              <w:top w:val="single" w:sz="8" w:space="0" w:color="auto"/>
            </w:tcBorders>
            <w:vAlign w:val="center"/>
          </w:tcPr>
          <w:p w14:paraId="52600BFF" w14:textId="77777777" w:rsidR="00C41F20" w:rsidRDefault="00C41F20" w:rsidP="008C5FC5">
            <w:pPr>
              <w:numPr>
                <w:ilvl w:val="0"/>
                <w:numId w:val="40"/>
              </w:numPr>
              <w:adjustRightInd/>
              <w:spacing w:line="240" w:lineRule="auto"/>
              <w:jc w:val="center"/>
              <w:rPr>
                <w:sz w:val="18"/>
              </w:rPr>
            </w:pPr>
          </w:p>
        </w:tc>
        <w:tc>
          <w:tcPr>
            <w:tcW w:w="2807" w:type="pct"/>
            <w:tcBorders>
              <w:top w:val="single" w:sz="8" w:space="0" w:color="auto"/>
            </w:tcBorders>
            <w:vAlign w:val="center"/>
          </w:tcPr>
          <w:p w14:paraId="49B905A9" w14:textId="77777777" w:rsidR="00C41F20" w:rsidRDefault="00C41F20" w:rsidP="00BC5BFC">
            <w:pPr>
              <w:spacing w:line="240" w:lineRule="auto"/>
              <w:rPr>
                <w:sz w:val="18"/>
              </w:rPr>
            </w:pPr>
            <w:r>
              <w:rPr>
                <w:rFonts w:hint="eastAsia"/>
                <w:sz w:val="18"/>
              </w:rPr>
              <w:t>心悸怔忡，胸闷气短，畏寒喜温</w:t>
            </w:r>
          </w:p>
        </w:tc>
        <w:tc>
          <w:tcPr>
            <w:tcW w:w="1667" w:type="pct"/>
            <w:tcBorders>
              <w:top w:val="single" w:sz="8" w:space="0" w:color="auto"/>
            </w:tcBorders>
            <w:vAlign w:val="center"/>
          </w:tcPr>
          <w:p w14:paraId="5A1AFDEF" w14:textId="77777777" w:rsidR="00C41F20" w:rsidRDefault="00C41F20" w:rsidP="00BC5BFC">
            <w:pPr>
              <w:spacing w:line="240" w:lineRule="auto"/>
              <w:rPr>
                <w:sz w:val="18"/>
              </w:rPr>
            </w:pPr>
            <w:r>
              <w:rPr>
                <w:rFonts w:hint="eastAsia"/>
                <w:sz w:val="18"/>
              </w:rPr>
              <w:t>是□</w:t>
            </w:r>
            <w:r>
              <w:rPr>
                <w:rFonts w:hint="eastAsia"/>
                <w:sz w:val="18"/>
              </w:rPr>
              <w:t xml:space="preserve">       </w:t>
            </w:r>
            <w:r>
              <w:rPr>
                <w:rFonts w:hint="eastAsia"/>
                <w:sz w:val="18"/>
              </w:rPr>
              <w:t>否□</w:t>
            </w:r>
          </w:p>
        </w:tc>
      </w:tr>
      <w:tr w:rsidR="00C41F20" w14:paraId="023C5701" w14:textId="77777777" w:rsidTr="008B1828">
        <w:tc>
          <w:tcPr>
            <w:tcW w:w="526" w:type="pct"/>
            <w:vAlign w:val="center"/>
          </w:tcPr>
          <w:p w14:paraId="2462CE6C" w14:textId="77777777" w:rsidR="00C41F20" w:rsidRDefault="00C41F20" w:rsidP="008C5FC5">
            <w:pPr>
              <w:numPr>
                <w:ilvl w:val="0"/>
                <w:numId w:val="40"/>
              </w:numPr>
              <w:adjustRightInd/>
              <w:spacing w:line="240" w:lineRule="auto"/>
              <w:jc w:val="center"/>
              <w:rPr>
                <w:sz w:val="18"/>
              </w:rPr>
            </w:pPr>
          </w:p>
        </w:tc>
        <w:tc>
          <w:tcPr>
            <w:tcW w:w="2807" w:type="pct"/>
            <w:vAlign w:val="center"/>
          </w:tcPr>
          <w:p w14:paraId="7D95D1F5" w14:textId="77777777" w:rsidR="00C41F20" w:rsidRDefault="00C41F20" w:rsidP="00BC5BFC">
            <w:pPr>
              <w:spacing w:line="240" w:lineRule="auto"/>
              <w:rPr>
                <w:sz w:val="18"/>
              </w:rPr>
            </w:pPr>
            <w:r>
              <w:rPr>
                <w:rFonts w:hint="eastAsia"/>
                <w:sz w:val="18"/>
              </w:rPr>
              <w:t>胸背、肩胛、两臂内侧疼痛</w:t>
            </w:r>
          </w:p>
        </w:tc>
        <w:tc>
          <w:tcPr>
            <w:tcW w:w="1667" w:type="pct"/>
            <w:vAlign w:val="center"/>
          </w:tcPr>
          <w:p w14:paraId="77A4A434" w14:textId="77777777" w:rsidR="00C41F20" w:rsidRDefault="00C41F20" w:rsidP="00BC5BFC">
            <w:pPr>
              <w:spacing w:line="240" w:lineRule="auto"/>
              <w:rPr>
                <w:sz w:val="18"/>
              </w:rPr>
            </w:pPr>
            <w:r>
              <w:rPr>
                <w:rFonts w:hint="eastAsia"/>
                <w:sz w:val="18"/>
              </w:rPr>
              <w:t>是□</w:t>
            </w:r>
            <w:r>
              <w:rPr>
                <w:rFonts w:hint="eastAsia"/>
                <w:sz w:val="18"/>
              </w:rPr>
              <w:t xml:space="preserve">       </w:t>
            </w:r>
            <w:r>
              <w:rPr>
                <w:rFonts w:hint="eastAsia"/>
                <w:sz w:val="18"/>
              </w:rPr>
              <w:t>否□</w:t>
            </w:r>
          </w:p>
        </w:tc>
      </w:tr>
      <w:tr w:rsidR="00C41F20" w14:paraId="27C485F1" w14:textId="77777777" w:rsidTr="008B1828">
        <w:tc>
          <w:tcPr>
            <w:tcW w:w="526" w:type="pct"/>
            <w:vAlign w:val="center"/>
          </w:tcPr>
          <w:p w14:paraId="5FE27B6E" w14:textId="77777777" w:rsidR="00C41F20" w:rsidRDefault="00C41F20" w:rsidP="008C5FC5">
            <w:pPr>
              <w:numPr>
                <w:ilvl w:val="0"/>
                <w:numId w:val="40"/>
              </w:numPr>
              <w:adjustRightInd/>
              <w:spacing w:line="240" w:lineRule="auto"/>
              <w:jc w:val="center"/>
              <w:rPr>
                <w:sz w:val="18"/>
              </w:rPr>
            </w:pPr>
          </w:p>
        </w:tc>
        <w:tc>
          <w:tcPr>
            <w:tcW w:w="2807" w:type="pct"/>
            <w:vAlign w:val="center"/>
          </w:tcPr>
          <w:p w14:paraId="0EA62267" w14:textId="77777777" w:rsidR="00C41F20" w:rsidRDefault="00C41F20" w:rsidP="00BC5BFC">
            <w:pPr>
              <w:spacing w:line="240" w:lineRule="auto"/>
              <w:rPr>
                <w:sz w:val="18"/>
              </w:rPr>
            </w:pPr>
            <w:r>
              <w:rPr>
                <w:rFonts w:hint="eastAsia"/>
                <w:sz w:val="18"/>
              </w:rPr>
              <w:t>精神不振，反应迟钝，或郁冒昏蒙</w:t>
            </w:r>
          </w:p>
        </w:tc>
        <w:tc>
          <w:tcPr>
            <w:tcW w:w="1667" w:type="pct"/>
            <w:vAlign w:val="center"/>
          </w:tcPr>
          <w:p w14:paraId="16828211" w14:textId="77777777" w:rsidR="00C41F20" w:rsidRDefault="00C41F20" w:rsidP="00BC5BFC">
            <w:pPr>
              <w:spacing w:line="240" w:lineRule="auto"/>
              <w:rPr>
                <w:sz w:val="18"/>
              </w:rPr>
            </w:pPr>
            <w:r>
              <w:rPr>
                <w:rFonts w:hint="eastAsia"/>
                <w:sz w:val="18"/>
              </w:rPr>
              <w:t>是□</w:t>
            </w:r>
            <w:r>
              <w:rPr>
                <w:rFonts w:hint="eastAsia"/>
                <w:sz w:val="18"/>
              </w:rPr>
              <w:t xml:space="preserve">       </w:t>
            </w:r>
            <w:r>
              <w:rPr>
                <w:rFonts w:hint="eastAsia"/>
                <w:sz w:val="18"/>
              </w:rPr>
              <w:t>否□</w:t>
            </w:r>
          </w:p>
        </w:tc>
      </w:tr>
      <w:tr w:rsidR="00C41F20" w14:paraId="1417C98E" w14:textId="77777777" w:rsidTr="008B1828">
        <w:tc>
          <w:tcPr>
            <w:tcW w:w="526" w:type="pct"/>
            <w:vAlign w:val="center"/>
          </w:tcPr>
          <w:p w14:paraId="39533822" w14:textId="77777777" w:rsidR="00C41F20" w:rsidRDefault="00C41F20" w:rsidP="008C5FC5">
            <w:pPr>
              <w:numPr>
                <w:ilvl w:val="0"/>
                <w:numId w:val="40"/>
              </w:numPr>
              <w:adjustRightInd/>
              <w:spacing w:line="240" w:lineRule="auto"/>
              <w:jc w:val="center"/>
              <w:rPr>
                <w:sz w:val="18"/>
              </w:rPr>
            </w:pPr>
          </w:p>
        </w:tc>
        <w:tc>
          <w:tcPr>
            <w:tcW w:w="2807" w:type="pct"/>
            <w:vAlign w:val="center"/>
          </w:tcPr>
          <w:p w14:paraId="489D3210" w14:textId="77777777" w:rsidR="00C41F20" w:rsidRDefault="00C41F20" w:rsidP="00BC5BFC">
            <w:pPr>
              <w:spacing w:line="240" w:lineRule="auto"/>
              <w:rPr>
                <w:sz w:val="18"/>
              </w:rPr>
            </w:pPr>
            <w:r>
              <w:rPr>
                <w:rFonts w:hint="eastAsia"/>
                <w:sz w:val="18"/>
              </w:rPr>
              <w:t>易患心动过缓、甲状腺功能减退</w:t>
            </w:r>
          </w:p>
        </w:tc>
        <w:tc>
          <w:tcPr>
            <w:tcW w:w="1667" w:type="pct"/>
            <w:vAlign w:val="center"/>
          </w:tcPr>
          <w:p w14:paraId="5196751D" w14:textId="77777777" w:rsidR="00C41F20" w:rsidRDefault="00C41F20" w:rsidP="00BC5BFC">
            <w:pPr>
              <w:spacing w:line="240" w:lineRule="auto"/>
              <w:rPr>
                <w:sz w:val="18"/>
              </w:rPr>
            </w:pPr>
            <w:r>
              <w:rPr>
                <w:rFonts w:hint="eastAsia"/>
                <w:sz w:val="18"/>
              </w:rPr>
              <w:t>是□</w:t>
            </w:r>
            <w:r>
              <w:rPr>
                <w:rFonts w:hint="eastAsia"/>
                <w:sz w:val="18"/>
              </w:rPr>
              <w:t xml:space="preserve">       </w:t>
            </w:r>
            <w:r>
              <w:rPr>
                <w:rFonts w:hint="eastAsia"/>
                <w:sz w:val="18"/>
              </w:rPr>
              <w:t>否□</w:t>
            </w:r>
          </w:p>
        </w:tc>
      </w:tr>
      <w:tr w:rsidR="00C41F20" w14:paraId="56D5452A" w14:textId="77777777" w:rsidTr="008B1828">
        <w:tc>
          <w:tcPr>
            <w:tcW w:w="526" w:type="pct"/>
            <w:vAlign w:val="center"/>
          </w:tcPr>
          <w:p w14:paraId="6F9C1544" w14:textId="77777777" w:rsidR="00C41F20" w:rsidRDefault="00C41F20" w:rsidP="008C5FC5">
            <w:pPr>
              <w:numPr>
                <w:ilvl w:val="0"/>
                <w:numId w:val="40"/>
              </w:numPr>
              <w:adjustRightInd/>
              <w:spacing w:line="240" w:lineRule="auto"/>
              <w:jc w:val="center"/>
              <w:rPr>
                <w:sz w:val="18"/>
              </w:rPr>
            </w:pPr>
          </w:p>
        </w:tc>
        <w:tc>
          <w:tcPr>
            <w:tcW w:w="2807" w:type="pct"/>
            <w:vAlign w:val="center"/>
          </w:tcPr>
          <w:p w14:paraId="51E8B2E2" w14:textId="77777777" w:rsidR="00C41F20" w:rsidRDefault="00C41F20" w:rsidP="00BC5BFC">
            <w:pPr>
              <w:spacing w:line="240" w:lineRule="auto"/>
              <w:rPr>
                <w:sz w:val="18"/>
              </w:rPr>
            </w:pPr>
            <w:r>
              <w:rPr>
                <w:rFonts w:hint="eastAsia"/>
                <w:sz w:val="18"/>
              </w:rPr>
              <w:t>性格情感淡漠，内心欠安稳</w:t>
            </w:r>
          </w:p>
        </w:tc>
        <w:tc>
          <w:tcPr>
            <w:tcW w:w="1667" w:type="pct"/>
            <w:vAlign w:val="center"/>
          </w:tcPr>
          <w:p w14:paraId="67237891" w14:textId="77777777" w:rsidR="00C41F20" w:rsidRDefault="00C41F20" w:rsidP="00BC5BFC">
            <w:pPr>
              <w:spacing w:line="240" w:lineRule="auto"/>
              <w:rPr>
                <w:sz w:val="18"/>
              </w:rPr>
            </w:pPr>
            <w:r>
              <w:rPr>
                <w:rFonts w:hint="eastAsia"/>
                <w:sz w:val="18"/>
              </w:rPr>
              <w:t>是□</w:t>
            </w:r>
            <w:r>
              <w:rPr>
                <w:rFonts w:hint="eastAsia"/>
                <w:sz w:val="18"/>
              </w:rPr>
              <w:t xml:space="preserve">       </w:t>
            </w:r>
            <w:r>
              <w:rPr>
                <w:rFonts w:hint="eastAsia"/>
                <w:sz w:val="18"/>
              </w:rPr>
              <w:t>否□</w:t>
            </w:r>
          </w:p>
        </w:tc>
      </w:tr>
      <w:tr w:rsidR="00C41F20" w14:paraId="007B8ADE" w14:textId="77777777" w:rsidTr="008B1828">
        <w:tc>
          <w:tcPr>
            <w:tcW w:w="526" w:type="pct"/>
            <w:vAlign w:val="center"/>
          </w:tcPr>
          <w:p w14:paraId="4ECB4B14" w14:textId="77777777" w:rsidR="00C41F20" w:rsidRDefault="00C41F20" w:rsidP="008C5FC5">
            <w:pPr>
              <w:numPr>
                <w:ilvl w:val="0"/>
                <w:numId w:val="40"/>
              </w:numPr>
              <w:adjustRightInd/>
              <w:spacing w:line="240" w:lineRule="auto"/>
              <w:jc w:val="center"/>
              <w:rPr>
                <w:sz w:val="18"/>
              </w:rPr>
            </w:pPr>
          </w:p>
        </w:tc>
        <w:tc>
          <w:tcPr>
            <w:tcW w:w="2807" w:type="pct"/>
            <w:vAlign w:val="center"/>
          </w:tcPr>
          <w:p w14:paraId="680C0A8A" w14:textId="77777777" w:rsidR="00C41F20" w:rsidRDefault="00C41F20" w:rsidP="00BC5BFC">
            <w:pPr>
              <w:spacing w:line="240" w:lineRule="auto"/>
              <w:rPr>
                <w:sz w:val="18"/>
              </w:rPr>
            </w:pPr>
            <w:r>
              <w:rPr>
                <w:rFonts w:hint="eastAsia"/>
                <w:sz w:val="18"/>
              </w:rPr>
              <w:t>脉沉微、沉迟，或细弱无力</w:t>
            </w:r>
          </w:p>
        </w:tc>
        <w:tc>
          <w:tcPr>
            <w:tcW w:w="1667" w:type="pct"/>
            <w:vAlign w:val="center"/>
          </w:tcPr>
          <w:p w14:paraId="30FD4CE4" w14:textId="77777777" w:rsidR="00C41F20" w:rsidRDefault="00C41F20" w:rsidP="00BC5BFC">
            <w:pPr>
              <w:spacing w:line="240" w:lineRule="auto"/>
              <w:rPr>
                <w:sz w:val="18"/>
              </w:rPr>
            </w:pPr>
            <w:r>
              <w:rPr>
                <w:rFonts w:hint="eastAsia"/>
                <w:sz w:val="18"/>
              </w:rPr>
              <w:t>是□</w:t>
            </w:r>
            <w:r>
              <w:rPr>
                <w:rFonts w:hint="eastAsia"/>
                <w:sz w:val="18"/>
              </w:rPr>
              <w:t xml:space="preserve">       </w:t>
            </w:r>
            <w:r>
              <w:rPr>
                <w:rFonts w:hint="eastAsia"/>
                <w:sz w:val="18"/>
              </w:rPr>
              <w:t>否□</w:t>
            </w:r>
          </w:p>
        </w:tc>
      </w:tr>
      <w:tr w:rsidR="00C41F20" w14:paraId="2EABB31D" w14:textId="77777777" w:rsidTr="008B1828">
        <w:tc>
          <w:tcPr>
            <w:tcW w:w="526" w:type="pct"/>
            <w:vAlign w:val="center"/>
          </w:tcPr>
          <w:p w14:paraId="1E8B176E" w14:textId="77777777" w:rsidR="00C41F20" w:rsidRDefault="00C41F20" w:rsidP="008C5FC5">
            <w:pPr>
              <w:numPr>
                <w:ilvl w:val="0"/>
                <w:numId w:val="40"/>
              </w:numPr>
              <w:adjustRightInd/>
              <w:spacing w:line="240" w:lineRule="auto"/>
              <w:jc w:val="center"/>
              <w:rPr>
                <w:sz w:val="18"/>
              </w:rPr>
            </w:pPr>
          </w:p>
        </w:tc>
        <w:tc>
          <w:tcPr>
            <w:tcW w:w="2807" w:type="pct"/>
            <w:vAlign w:val="center"/>
          </w:tcPr>
          <w:p w14:paraId="590E93F4" w14:textId="77777777" w:rsidR="00C41F20" w:rsidRDefault="00C41F20" w:rsidP="00BC5BFC">
            <w:pPr>
              <w:spacing w:line="240" w:lineRule="auto"/>
              <w:rPr>
                <w:sz w:val="18"/>
              </w:rPr>
            </w:pPr>
            <w:r>
              <w:rPr>
                <w:rFonts w:hint="eastAsia"/>
                <w:sz w:val="18"/>
              </w:rPr>
              <w:t>舌淡暗，苔白水滑</w:t>
            </w:r>
          </w:p>
        </w:tc>
        <w:tc>
          <w:tcPr>
            <w:tcW w:w="1667" w:type="pct"/>
            <w:vAlign w:val="center"/>
          </w:tcPr>
          <w:p w14:paraId="1F4ED770" w14:textId="77777777" w:rsidR="00C41F20" w:rsidRDefault="00C41F20" w:rsidP="00BC5BFC">
            <w:pPr>
              <w:spacing w:line="240" w:lineRule="auto"/>
              <w:rPr>
                <w:sz w:val="18"/>
              </w:rPr>
            </w:pPr>
            <w:r>
              <w:rPr>
                <w:rFonts w:hint="eastAsia"/>
                <w:sz w:val="18"/>
              </w:rPr>
              <w:t>是□</w:t>
            </w:r>
            <w:r>
              <w:rPr>
                <w:rFonts w:hint="eastAsia"/>
                <w:sz w:val="18"/>
              </w:rPr>
              <w:t xml:space="preserve">       </w:t>
            </w:r>
            <w:r>
              <w:rPr>
                <w:rFonts w:hint="eastAsia"/>
                <w:sz w:val="18"/>
              </w:rPr>
              <w:t>否□</w:t>
            </w:r>
          </w:p>
        </w:tc>
      </w:tr>
    </w:tbl>
    <w:p w14:paraId="0C0327B2" w14:textId="77777777" w:rsidR="00C41F20" w:rsidRDefault="00C41F20" w:rsidP="00C41F20">
      <w:pPr>
        <w:pStyle w:val="aff"/>
        <w:spacing w:before="120" w:after="120"/>
      </w:pPr>
      <w:r>
        <w:rPr>
          <w:rFonts w:hint="eastAsia"/>
        </w:rPr>
        <w:t>土不及体质量表</w:t>
      </w:r>
    </w:p>
    <w:tbl>
      <w:tblPr>
        <w:tblStyle w:val="affff8"/>
        <w:tblW w:w="5000" w:type="pct"/>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82"/>
        <w:gridCol w:w="5240"/>
        <w:gridCol w:w="3112"/>
      </w:tblGrid>
      <w:tr w:rsidR="00C41F20" w14:paraId="7AC81ADB" w14:textId="77777777" w:rsidTr="008B1828">
        <w:tc>
          <w:tcPr>
            <w:tcW w:w="526" w:type="pct"/>
            <w:tcBorders>
              <w:top w:val="single" w:sz="8" w:space="0" w:color="auto"/>
              <w:bottom w:val="single" w:sz="8" w:space="0" w:color="auto"/>
            </w:tcBorders>
            <w:vAlign w:val="center"/>
          </w:tcPr>
          <w:p w14:paraId="70168811" w14:textId="77777777" w:rsidR="00C41F20" w:rsidRDefault="00C41F20" w:rsidP="000B497A">
            <w:pPr>
              <w:spacing w:line="240" w:lineRule="auto"/>
              <w:jc w:val="center"/>
              <w:rPr>
                <w:sz w:val="18"/>
              </w:rPr>
            </w:pPr>
            <w:r>
              <w:rPr>
                <w:rFonts w:hint="eastAsia"/>
                <w:sz w:val="18"/>
              </w:rPr>
              <w:t>序号</w:t>
            </w:r>
          </w:p>
        </w:tc>
        <w:tc>
          <w:tcPr>
            <w:tcW w:w="2807" w:type="pct"/>
            <w:tcBorders>
              <w:top w:val="single" w:sz="8" w:space="0" w:color="auto"/>
              <w:bottom w:val="single" w:sz="8" w:space="0" w:color="auto"/>
            </w:tcBorders>
            <w:vAlign w:val="center"/>
          </w:tcPr>
          <w:p w14:paraId="2B6EDB0E" w14:textId="77777777" w:rsidR="00C41F20" w:rsidRDefault="00C41F20" w:rsidP="000B497A">
            <w:pPr>
              <w:spacing w:line="240" w:lineRule="auto"/>
              <w:jc w:val="center"/>
              <w:rPr>
                <w:sz w:val="18"/>
              </w:rPr>
            </w:pPr>
            <w:r>
              <w:rPr>
                <w:rFonts w:hint="eastAsia"/>
                <w:sz w:val="18"/>
              </w:rPr>
              <w:t>判别条目</w:t>
            </w:r>
          </w:p>
        </w:tc>
        <w:tc>
          <w:tcPr>
            <w:tcW w:w="1667" w:type="pct"/>
            <w:tcBorders>
              <w:top w:val="single" w:sz="8" w:space="0" w:color="auto"/>
              <w:bottom w:val="single" w:sz="8" w:space="0" w:color="auto"/>
            </w:tcBorders>
            <w:vAlign w:val="center"/>
          </w:tcPr>
          <w:p w14:paraId="56D66AB2" w14:textId="77777777" w:rsidR="00C41F20" w:rsidRDefault="00C41F20" w:rsidP="00BC5BFC">
            <w:pPr>
              <w:spacing w:line="240" w:lineRule="auto"/>
              <w:rPr>
                <w:sz w:val="18"/>
              </w:rPr>
            </w:pPr>
          </w:p>
        </w:tc>
      </w:tr>
      <w:tr w:rsidR="00C41F20" w14:paraId="07E3AE50" w14:textId="77777777" w:rsidTr="008B1828">
        <w:tc>
          <w:tcPr>
            <w:tcW w:w="526" w:type="pct"/>
            <w:tcBorders>
              <w:top w:val="single" w:sz="8" w:space="0" w:color="auto"/>
            </w:tcBorders>
            <w:vAlign w:val="center"/>
          </w:tcPr>
          <w:p w14:paraId="69BB4ED9" w14:textId="77777777" w:rsidR="00C41F20" w:rsidRDefault="00C41F20" w:rsidP="000B497A">
            <w:pPr>
              <w:numPr>
                <w:ilvl w:val="0"/>
                <w:numId w:val="41"/>
              </w:numPr>
              <w:adjustRightInd/>
              <w:spacing w:line="240" w:lineRule="auto"/>
              <w:jc w:val="center"/>
              <w:rPr>
                <w:sz w:val="18"/>
              </w:rPr>
            </w:pPr>
          </w:p>
        </w:tc>
        <w:tc>
          <w:tcPr>
            <w:tcW w:w="2807" w:type="pct"/>
            <w:tcBorders>
              <w:top w:val="single" w:sz="8" w:space="0" w:color="auto"/>
            </w:tcBorders>
            <w:vAlign w:val="center"/>
          </w:tcPr>
          <w:p w14:paraId="51CCCE72" w14:textId="77777777" w:rsidR="00C41F20" w:rsidRDefault="00C41F20" w:rsidP="00BC5BFC">
            <w:pPr>
              <w:spacing w:line="240" w:lineRule="auto"/>
              <w:rPr>
                <w:sz w:val="18"/>
              </w:rPr>
            </w:pPr>
            <w:r>
              <w:rPr>
                <w:rFonts w:hint="eastAsia"/>
                <w:sz w:val="18"/>
              </w:rPr>
              <w:t>呃逆、呕吐，或</w:t>
            </w:r>
            <w:r>
              <w:rPr>
                <w:sz w:val="18"/>
              </w:rPr>
              <w:t>腹痛</w:t>
            </w:r>
            <w:r>
              <w:rPr>
                <w:rFonts w:hint="eastAsia"/>
                <w:sz w:val="18"/>
              </w:rPr>
              <w:t>，排便不畅（排便无力、不尽感），和（或）</w:t>
            </w:r>
            <w:r>
              <w:rPr>
                <w:sz w:val="18"/>
              </w:rPr>
              <w:t>腹泻</w:t>
            </w:r>
          </w:p>
        </w:tc>
        <w:tc>
          <w:tcPr>
            <w:tcW w:w="1667" w:type="pct"/>
            <w:tcBorders>
              <w:top w:val="single" w:sz="8" w:space="0" w:color="auto"/>
            </w:tcBorders>
            <w:vAlign w:val="center"/>
          </w:tcPr>
          <w:p w14:paraId="3918CFAB" w14:textId="77777777" w:rsidR="00C41F20" w:rsidRDefault="00C41F20" w:rsidP="00BC5BFC">
            <w:pPr>
              <w:spacing w:line="240" w:lineRule="auto"/>
              <w:rPr>
                <w:sz w:val="18"/>
              </w:rPr>
            </w:pPr>
            <w:r>
              <w:rPr>
                <w:rFonts w:hint="eastAsia"/>
                <w:sz w:val="18"/>
              </w:rPr>
              <w:t>是□</w:t>
            </w:r>
            <w:r>
              <w:rPr>
                <w:rFonts w:hint="eastAsia"/>
                <w:sz w:val="18"/>
              </w:rPr>
              <w:t xml:space="preserve">       </w:t>
            </w:r>
            <w:r>
              <w:rPr>
                <w:rFonts w:hint="eastAsia"/>
                <w:sz w:val="18"/>
              </w:rPr>
              <w:t>否□</w:t>
            </w:r>
          </w:p>
        </w:tc>
      </w:tr>
      <w:tr w:rsidR="00C41F20" w14:paraId="4CDAA22D" w14:textId="77777777" w:rsidTr="008B1828">
        <w:tc>
          <w:tcPr>
            <w:tcW w:w="526" w:type="pct"/>
            <w:vAlign w:val="center"/>
          </w:tcPr>
          <w:p w14:paraId="44A2E8B6" w14:textId="77777777" w:rsidR="00C41F20" w:rsidRDefault="00C41F20" w:rsidP="000B497A">
            <w:pPr>
              <w:numPr>
                <w:ilvl w:val="0"/>
                <w:numId w:val="41"/>
              </w:numPr>
              <w:adjustRightInd/>
              <w:spacing w:line="240" w:lineRule="auto"/>
              <w:jc w:val="center"/>
              <w:rPr>
                <w:sz w:val="18"/>
              </w:rPr>
            </w:pPr>
          </w:p>
        </w:tc>
        <w:tc>
          <w:tcPr>
            <w:tcW w:w="2807" w:type="pct"/>
            <w:vAlign w:val="center"/>
          </w:tcPr>
          <w:p w14:paraId="38C66A0E" w14:textId="77777777" w:rsidR="00C41F20" w:rsidRDefault="00C41F20" w:rsidP="00BC5BFC">
            <w:pPr>
              <w:spacing w:line="240" w:lineRule="auto"/>
              <w:rPr>
                <w:sz w:val="18"/>
              </w:rPr>
            </w:pPr>
            <w:r>
              <w:rPr>
                <w:sz w:val="18"/>
              </w:rPr>
              <w:t>善怒，</w:t>
            </w:r>
            <w:r>
              <w:rPr>
                <w:rFonts w:hint="eastAsia"/>
                <w:sz w:val="18"/>
              </w:rPr>
              <w:t>和（或）</w:t>
            </w:r>
            <w:r>
              <w:rPr>
                <w:sz w:val="18"/>
              </w:rPr>
              <w:t>喜太息</w:t>
            </w:r>
            <w:r>
              <w:rPr>
                <w:rFonts w:hint="eastAsia"/>
                <w:sz w:val="18"/>
              </w:rPr>
              <w:t>，筋惕肉瞤</w:t>
            </w:r>
          </w:p>
        </w:tc>
        <w:tc>
          <w:tcPr>
            <w:tcW w:w="1667" w:type="pct"/>
            <w:vAlign w:val="center"/>
          </w:tcPr>
          <w:p w14:paraId="2EDF700E" w14:textId="77777777" w:rsidR="00C41F20" w:rsidRDefault="00C41F20" w:rsidP="00BC5BFC">
            <w:pPr>
              <w:spacing w:line="240" w:lineRule="auto"/>
              <w:rPr>
                <w:sz w:val="18"/>
              </w:rPr>
            </w:pPr>
            <w:r>
              <w:rPr>
                <w:rFonts w:hint="eastAsia"/>
                <w:sz w:val="18"/>
              </w:rPr>
              <w:t>是□</w:t>
            </w:r>
            <w:r>
              <w:rPr>
                <w:rFonts w:hint="eastAsia"/>
                <w:sz w:val="18"/>
              </w:rPr>
              <w:t xml:space="preserve">       </w:t>
            </w:r>
            <w:r>
              <w:rPr>
                <w:rFonts w:hint="eastAsia"/>
                <w:sz w:val="18"/>
              </w:rPr>
              <w:t>否□</w:t>
            </w:r>
          </w:p>
        </w:tc>
      </w:tr>
      <w:tr w:rsidR="00C41F20" w14:paraId="203B2372" w14:textId="77777777" w:rsidTr="008B1828">
        <w:tc>
          <w:tcPr>
            <w:tcW w:w="526" w:type="pct"/>
            <w:vAlign w:val="center"/>
          </w:tcPr>
          <w:p w14:paraId="7A8C710F" w14:textId="77777777" w:rsidR="00C41F20" w:rsidRDefault="00C41F20" w:rsidP="000B497A">
            <w:pPr>
              <w:numPr>
                <w:ilvl w:val="0"/>
                <w:numId w:val="41"/>
              </w:numPr>
              <w:adjustRightInd/>
              <w:spacing w:line="240" w:lineRule="auto"/>
              <w:jc w:val="center"/>
              <w:rPr>
                <w:sz w:val="18"/>
              </w:rPr>
            </w:pPr>
          </w:p>
        </w:tc>
        <w:tc>
          <w:tcPr>
            <w:tcW w:w="2807" w:type="pct"/>
            <w:vAlign w:val="center"/>
          </w:tcPr>
          <w:p w14:paraId="78DA4F0C" w14:textId="77777777" w:rsidR="00C41F20" w:rsidRDefault="00C41F20" w:rsidP="00BC5BFC">
            <w:pPr>
              <w:spacing w:line="240" w:lineRule="auto"/>
              <w:rPr>
                <w:sz w:val="18"/>
              </w:rPr>
            </w:pPr>
            <w:r>
              <w:rPr>
                <w:rFonts w:hint="eastAsia"/>
                <w:sz w:val="18"/>
              </w:rPr>
              <w:t>喜</w:t>
            </w:r>
            <w:r>
              <w:rPr>
                <w:sz w:val="18"/>
              </w:rPr>
              <w:t>食甘甜</w:t>
            </w:r>
            <w:r>
              <w:rPr>
                <w:rFonts w:hint="eastAsia"/>
                <w:sz w:val="18"/>
              </w:rPr>
              <w:t>，身体消瘦，</w:t>
            </w:r>
            <w:r>
              <w:rPr>
                <w:sz w:val="18"/>
              </w:rPr>
              <w:t>口唇外翻</w:t>
            </w:r>
          </w:p>
        </w:tc>
        <w:tc>
          <w:tcPr>
            <w:tcW w:w="1667" w:type="pct"/>
            <w:vAlign w:val="center"/>
          </w:tcPr>
          <w:p w14:paraId="6A177046" w14:textId="77777777" w:rsidR="00C41F20" w:rsidRDefault="00C41F20" w:rsidP="00BC5BFC">
            <w:pPr>
              <w:spacing w:line="240" w:lineRule="auto"/>
              <w:rPr>
                <w:sz w:val="18"/>
              </w:rPr>
            </w:pPr>
            <w:r>
              <w:rPr>
                <w:rFonts w:hint="eastAsia"/>
                <w:sz w:val="18"/>
              </w:rPr>
              <w:t>是□</w:t>
            </w:r>
            <w:r>
              <w:rPr>
                <w:rFonts w:hint="eastAsia"/>
                <w:sz w:val="18"/>
              </w:rPr>
              <w:t xml:space="preserve">       </w:t>
            </w:r>
            <w:r>
              <w:rPr>
                <w:rFonts w:hint="eastAsia"/>
                <w:sz w:val="18"/>
              </w:rPr>
              <w:t>否□</w:t>
            </w:r>
          </w:p>
        </w:tc>
      </w:tr>
      <w:tr w:rsidR="00C41F20" w14:paraId="6FCE53C5" w14:textId="77777777" w:rsidTr="008B1828">
        <w:tc>
          <w:tcPr>
            <w:tcW w:w="526" w:type="pct"/>
            <w:vAlign w:val="center"/>
          </w:tcPr>
          <w:p w14:paraId="17CB831D" w14:textId="77777777" w:rsidR="00C41F20" w:rsidRDefault="00C41F20" w:rsidP="000B497A">
            <w:pPr>
              <w:numPr>
                <w:ilvl w:val="0"/>
                <w:numId w:val="41"/>
              </w:numPr>
              <w:adjustRightInd/>
              <w:spacing w:line="240" w:lineRule="auto"/>
              <w:jc w:val="center"/>
              <w:rPr>
                <w:sz w:val="18"/>
              </w:rPr>
            </w:pPr>
          </w:p>
        </w:tc>
        <w:tc>
          <w:tcPr>
            <w:tcW w:w="2807" w:type="pct"/>
            <w:vAlign w:val="center"/>
          </w:tcPr>
          <w:p w14:paraId="7571B9F0" w14:textId="77777777" w:rsidR="00C41F20" w:rsidRDefault="00C41F20" w:rsidP="00BC5BFC">
            <w:pPr>
              <w:spacing w:line="240" w:lineRule="auto"/>
              <w:rPr>
                <w:sz w:val="18"/>
              </w:rPr>
            </w:pPr>
            <w:r>
              <w:rPr>
                <w:rFonts w:hint="eastAsia"/>
                <w:sz w:val="18"/>
              </w:rPr>
              <w:t>易患贲门失弛缓症、传输障碍型便秘、慢性胰腺炎</w:t>
            </w:r>
          </w:p>
        </w:tc>
        <w:tc>
          <w:tcPr>
            <w:tcW w:w="1667" w:type="pct"/>
            <w:vAlign w:val="center"/>
          </w:tcPr>
          <w:p w14:paraId="26F71431" w14:textId="77777777" w:rsidR="00C41F20" w:rsidRDefault="00C41F20" w:rsidP="00BC5BFC">
            <w:pPr>
              <w:spacing w:line="240" w:lineRule="auto"/>
              <w:rPr>
                <w:sz w:val="18"/>
              </w:rPr>
            </w:pPr>
            <w:r>
              <w:rPr>
                <w:rFonts w:hint="eastAsia"/>
                <w:sz w:val="18"/>
              </w:rPr>
              <w:t>是□</w:t>
            </w:r>
            <w:r>
              <w:rPr>
                <w:rFonts w:hint="eastAsia"/>
                <w:sz w:val="18"/>
              </w:rPr>
              <w:t xml:space="preserve">       </w:t>
            </w:r>
            <w:r>
              <w:rPr>
                <w:rFonts w:hint="eastAsia"/>
                <w:sz w:val="18"/>
              </w:rPr>
              <w:t>否□</w:t>
            </w:r>
          </w:p>
        </w:tc>
      </w:tr>
      <w:tr w:rsidR="00C41F20" w14:paraId="0847E696" w14:textId="77777777" w:rsidTr="008B1828">
        <w:tc>
          <w:tcPr>
            <w:tcW w:w="526" w:type="pct"/>
            <w:vAlign w:val="center"/>
          </w:tcPr>
          <w:p w14:paraId="5970A0B4" w14:textId="77777777" w:rsidR="00C41F20" w:rsidRDefault="00C41F20" w:rsidP="000B497A">
            <w:pPr>
              <w:numPr>
                <w:ilvl w:val="0"/>
                <w:numId w:val="41"/>
              </w:numPr>
              <w:adjustRightInd/>
              <w:spacing w:line="240" w:lineRule="auto"/>
              <w:jc w:val="center"/>
              <w:rPr>
                <w:sz w:val="18"/>
              </w:rPr>
            </w:pPr>
          </w:p>
        </w:tc>
        <w:tc>
          <w:tcPr>
            <w:tcW w:w="2807" w:type="pct"/>
            <w:vAlign w:val="center"/>
          </w:tcPr>
          <w:p w14:paraId="50D20835" w14:textId="77777777" w:rsidR="00C41F20" w:rsidRDefault="00C41F20" w:rsidP="00BC5BFC">
            <w:pPr>
              <w:spacing w:line="240" w:lineRule="auto"/>
              <w:rPr>
                <w:sz w:val="18"/>
              </w:rPr>
            </w:pPr>
            <w:r>
              <w:rPr>
                <w:rFonts w:hint="eastAsia"/>
                <w:sz w:val="18"/>
              </w:rPr>
              <w:t>心神易扰，过于敏感，缺乏耐心</w:t>
            </w:r>
          </w:p>
        </w:tc>
        <w:tc>
          <w:tcPr>
            <w:tcW w:w="1667" w:type="pct"/>
            <w:vAlign w:val="center"/>
          </w:tcPr>
          <w:p w14:paraId="2491CBE5" w14:textId="77777777" w:rsidR="00C41F20" w:rsidRDefault="00C41F20" w:rsidP="00BC5BFC">
            <w:pPr>
              <w:spacing w:line="240" w:lineRule="auto"/>
              <w:rPr>
                <w:sz w:val="18"/>
              </w:rPr>
            </w:pPr>
            <w:r>
              <w:rPr>
                <w:rFonts w:hint="eastAsia"/>
                <w:sz w:val="18"/>
              </w:rPr>
              <w:t>是□</w:t>
            </w:r>
            <w:r>
              <w:rPr>
                <w:rFonts w:hint="eastAsia"/>
                <w:sz w:val="18"/>
              </w:rPr>
              <w:t xml:space="preserve">       </w:t>
            </w:r>
            <w:r>
              <w:rPr>
                <w:rFonts w:hint="eastAsia"/>
                <w:sz w:val="18"/>
              </w:rPr>
              <w:t>否□</w:t>
            </w:r>
          </w:p>
        </w:tc>
      </w:tr>
      <w:tr w:rsidR="00C41F20" w14:paraId="264CE442" w14:textId="77777777" w:rsidTr="008B1828">
        <w:tc>
          <w:tcPr>
            <w:tcW w:w="526" w:type="pct"/>
            <w:vAlign w:val="center"/>
          </w:tcPr>
          <w:p w14:paraId="4965CC87" w14:textId="77777777" w:rsidR="00C41F20" w:rsidRDefault="00C41F20" w:rsidP="000B497A">
            <w:pPr>
              <w:numPr>
                <w:ilvl w:val="0"/>
                <w:numId w:val="41"/>
              </w:numPr>
              <w:adjustRightInd/>
              <w:spacing w:line="240" w:lineRule="auto"/>
              <w:jc w:val="center"/>
              <w:rPr>
                <w:sz w:val="18"/>
              </w:rPr>
            </w:pPr>
          </w:p>
        </w:tc>
        <w:tc>
          <w:tcPr>
            <w:tcW w:w="2807" w:type="pct"/>
            <w:vAlign w:val="center"/>
          </w:tcPr>
          <w:p w14:paraId="61642E2F" w14:textId="77777777" w:rsidR="00C41F20" w:rsidRDefault="00C41F20" w:rsidP="00BC5BFC">
            <w:pPr>
              <w:spacing w:line="240" w:lineRule="auto"/>
              <w:rPr>
                <w:sz w:val="18"/>
              </w:rPr>
            </w:pPr>
            <w:r>
              <w:rPr>
                <w:rFonts w:hint="eastAsia"/>
                <w:sz w:val="18"/>
              </w:rPr>
              <w:t>脉浮取细数，重按无力，右关尤甚</w:t>
            </w:r>
          </w:p>
        </w:tc>
        <w:tc>
          <w:tcPr>
            <w:tcW w:w="1667" w:type="pct"/>
            <w:vAlign w:val="center"/>
          </w:tcPr>
          <w:p w14:paraId="5B4CA46E" w14:textId="77777777" w:rsidR="00C41F20" w:rsidRDefault="00C41F20" w:rsidP="00BC5BFC">
            <w:pPr>
              <w:spacing w:line="240" w:lineRule="auto"/>
              <w:rPr>
                <w:sz w:val="18"/>
              </w:rPr>
            </w:pPr>
            <w:r>
              <w:rPr>
                <w:rFonts w:hint="eastAsia"/>
                <w:sz w:val="18"/>
              </w:rPr>
              <w:t>是□</w:t>
            </w:r>
            <w:r>
              <w:rPr>
                <w:rFonts w:hint="eastAsia"/>
                <w:sz w:val="18"/>
              </w:rPr>
              <w:t xml:space="preserve">       </w:t>
            </w:r>
            <w:r>
              <w:rPr>
                <w:rFonts w:hint="eastAsia"/>
                <w:sz w:val="18"/>
              </w:rPr>
              <w:t>否□</w:t>
            </w:r>
          </w:p>
        </w:tc>
      </w:tr>
      <w:tr w:rsidR="00C41F20" w14:paraId="44D548A0" w14:textId="77777777" w:rsidTr="008B1828">
        <w:tc>
          <w:tcPr>
            <w:tcW w:w="526" w:type="pct"/>
            <w:vAlign w:val="center"/>
          </w:tcPr>
          <w:p w14:paraId="6EDD78B6" w14:textId="77777777" w:rsidR="00C41F20" w:rsidRDefault="00C41F20" w:rsidP="000B497A">
            <w:pPr>
              <w:numPr>
                <w:ilvl w:val="0"/>
                <w:numId w:val="41"/>
              </w:numPr>
              <w:adjustRightInd/>
              <w:spacing w:line="240" w:lineRule="auto"/>
              <w:jc w:val="center"/>
              <w:rPr>
                <w:sz w:val="18"/>
              </w:rPr>
            </w:pPr>
          </w:p>
        </w:tc>
        <w:tc>
          <w:tcPr>
            <w:tcW w:w="2807" w:type="pct"/>
            <w:vAlign w:val="center"/>
          </w:tcPr>
          <w:p w14:paraId="416CDBEC" w14:textId="77777777" w:rsidR="00C41F20" w:rsidRDefault="00C41F20" w:rsidP="00BC5BFC">
            <w:pPr>
              <w:spacing w:line="240" w:lineRule="auto"/>
              <w:rPr>
                <w:sz w:val="18"/>
              </w:rPr>
            </w:pPr>
            <w:r>
              <w:rPr>
                <w:rFonts w:hint="eastAsia"/>
                <w:sz w:val="18"/>
              </w:rPr>
              <w:t>舌红（或淡红）少津，瘦薄有裂纹，少苔或无苔</w:t>
            </w:r>
          </w:p>
        </w:tc>
        <w:tc>
          <w:tcPr>
            <w:tcW w:w="1667" w:type="pct"/>
            <w:vAlign w:val="center"/>
          </w:tcPr>
          <w:p w14:paraId="083DC5AE" w14:textId="77777777" w:rsidR="00C41F20" w:rsidRDefault="00C41F20" w:rsidP="00BC5BFC">
            <w:pPr>
              <w:spacing w:line="240" w:lineRule="auto"/>
              <w:rPr>
                <w:sz w:val="18"/>
              </w:rPr>
            </w:pPr>
            <w:r>
              <w:rPr>
                <w:rFonts w:hint="eastAsia"/>
                <w:sz w:val="18"/>
              </w:rPr>
              <w:t>是□</w:t>
            </w:r>
            <w:r>
              <w:rPr>
                <w:rFonts w:hint="eastAsia"/>
                <w:sz w:val="18"/>
              </w:rPr>
              <w:t xml:space="preserve">       </w:t>
            </w:r>
            <w:r>
              <w:rPr>
                <w:rFonts w:hint="eastAsia"/>
                <w:sz w:val="18"/>
              </w:rPr>
              <w:t>否□</w:t>
            </w:r>
          </w:p>
        </w:tc>
      </w:tr>
    </w:tbl>
    <w:p w14:paraId="2A1A320A" w14:textId="77777777" w:rsidR="00C41F20" w:rsidRDefault="00C41F20" w:rsidP="00C41F20">
      <w:pPr>
        <w:pStyle w:val="aff"/>
        <w:spacing w:before="120" w:after="120"/>
      </w:pPr>
      <w:r>
        <w:rPr>
          <w:rFonts w:hint="eastAsia"/>
        </w:rPr>
        <w:lastRenderedPageBreak/>
        <w:t>金不及体质量表</w:t>
      </w:r>
    </w:p>
    <w:tbl>
      <w:tblPr>
        <w:tblStyle w:val="affff8"/>
        <w:tblW w:w="5000" w:type="pct"/>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82"/>
        <w:gridCol w:w="5240"/>
        <w:gridCol w:w="3112"/>
      </w:tblGrid>
      <w:tr w:rsidR="00C41F20" w14:paraId="670CB963" w14:textId="77777777" w:rsidTr="008B1828">
        <w:tc>
          <w:tcPr>
            <w:tcW w:w="526" w:type="pct"/>
            <w:tcBorders>
              <w:top w:val="single" w:sz="8" w:space="0" w:color="auto"/>
              <w:bottom w:val="single" w:sz="8" w:space="0" w:color="auto"/>
            </w:tcBorders>
            <w:vAlign w:val="center"/>
          </w:tcPr>
          <w:p w14:paraId="49FE7948" w14:textId="77777777" w:rsidR="00C41F20" w:rsidRDefault="00C41F20" w:rsidP="000B497A">
            <w:pPr>
              <w:spacing w:line="240" w:lineRule="auto"/>
              <w:jc w:val="center"/>
              <w:rPr>
                <w:sz w:val="18"/>
              </w:rPr>
            </w:pPr>
            <w:r>
              <w:rPr>
                <w:rFonts w:hint="eastAsia"/>
                <w:sz w:val="18"/>
              </w:rPr>
              <w:t>序号</w:t>
            </w:r>
          </w:p>
        </w:tc>
        <w:tc>
          <w:tcPr>
            <w:tcW w:w="2807" w:type="pct"/>
            <w:tcBorders>
              <w:top w:val="single" w:sz="8" w:space="0" w:color="auto"/>
              <w:bottom w:val="single" w:sz="8" w:space="0" w:color="auto"/>
            </w:tcBorders>
            <w:vAlign w:val="center"/>
          </w:tcPr>
          <w:p w14:paraId="427F9C38" w14:textId="77777777" w:rsidR="00C41F20" w:rsidRDefault="00C41F20" w:rsidP="000B497A">
            <w:pPr>
              <w:spacing w:line="240" w:lineRule="auto"/>
              <w:jc w:val="center"/>
              <w:rPr>
                <w:sz w:val="18"/>
              </w:rPr>
            </w:pPr>
            <w:r>
              <w:rPr>
                <w:rFonts w:hint="eastAsia"/>
                <w:sz w:val="18"/>
              </w:rPr>
              <w:t>判别条目</w:t>
            </w:r>
          </w:p>
        </w:tc>
        <w:tc>
          <w:tcPr>
            <w:tcW w:w="1667" w:type="pct"/>
            <w:tcBorders>
              <w:top w:val="single" w:sz="8" w:space="0" w:color="auto"/>
              <w:bottom w:val="single" w:sz="8" w:space="0" w:color="auto"/>
            </w:tcBorders>
            <w:vAlign w:val="center"/>
          </w:tcPr>
          <w:p w14:paraId="3498DAC0" w14:textId="77777777" w:rsidR="00C41F20" w:rsidRDefault="00C41F20" w:rsidP="00BC5BFC">
            <w:pPr>
              <w:spacing w:line="240" w:lineRule="auto"/>
              <w:rPr>
                <w:sz w:val="18"/>
              </w:rPr>
            </w:pPr>
          </w:p>
        </w:tc>
      </w:tr>
      <w:tr w:rsidR="00C41F20" w14:paraId="33952F88" w14:textId="77777777" w:rsidTr="008B1828">
        <w:tc>
          <w:tcPr>
            <w:tcW w:w="526" w:type="pct"/>
            <w:tcBorders>
              <w:top w:val="single" w:sz="8" w:space="0" w:color="auto"/>
            </w:tcBorders>
            <w:vAlign w:val="center"/>
          </w:tcPr>
          <w:p w14:paraId="6E30E94C" w14:textId="77777777" w:rsidR="00C41F20" w:rsidRDefault="00C41F20" w:rsidP="000B497A">
            <w:pPr>
              <w:numPr>
                <w:ilvl w:val="0"/>
                <w:numId w:val="37"/>
              </w:numPr>
              <w:adjustRightInd/>
              <w:spacing w:line="240" w:lineRule="auto"/>
              <w:jc w:val="center"/>
              <w:rPr>
                <w:sz w:val="18"/>
              </w:rPr>
            </w:pPr>
          </w:p>
        </w:tc>
        <w:tc>
          <w:tcPr>
            <w:tcW w:w="2807" w:type="pct"/>
            <w:tcBorders>
              <w:top w:val="single" w:sz="8" w:space="0" w:color="auto"/>
            </w:tcBorders>
            <w:vAlign w:val="center"/>
          </w:tcPr>
          <w:p w14:paraId="6572FCBF" w14:textId="77777777" w:rsidR="00C41F20" w:rsidRDefault="00C41F20" w:rsidP="00BC5BFC">
            <w:pPr>
              <w:spacing w:line="240" w:lineRule="auto"/>
              <w:rPr>
                <w:sz w:val="18"/>
              </w:rPr>
            </w:pPr>
            <w:r>
              <w:rPr>
                <w:rFonts w:hint="eastAsia"/>
                <w:sz w:val="18"/>
              </w:rPr>
              <w:t>疲乏，自汗，心胸闷热，咳嗽气短，</w:t>
            </w:r>
            <w:r>
              <w:rPr>
                <w:sz w:val="18"/>
              </w:rPr>
              <w:t>时有午后面部发热</w:t>
            </w:r>
          </w:p>
        </w:tc>
        <w:tc>
          <w:tcPr>
            <w:tcW w:w="1667" w:type="pct"/>
            <w:tcBorders>
              <w:top w:val="single" w:sz="8" w:space="0" w:color="auto"/>
            </w:tcBorders>
            <w:vAlign w:val="center"/>
          </w:tcPr>
          <w:p w14:paraId="07571A36" w14:textId="77777777" w:rsidR="00C41F20" w:rsidRDefault="00C41F20" w:rsidP="00BC5BFC">
            <w:pPr>
              <w:spacing w:line="240" w:lineRule="auto"/>
              <w:rPr>
                <w:sz w:val="18"/>
              </w:rPr>
            </w:pPr>
            <w:r>
              <w:rPr>
                <w:rFonts w:hint="eastAsia"/>
                <w:sz w:val="18"/>
              </w:rPr>
              <w:t>是□</w:t>
            </w:r>
            <w:r>
              <w:rPr>
                <w:rFonts w:hint="eastAsia"/>
                <w:sz w:val="18"/>
              </w:rPr>
              <w:t xml:space="preserve">       </w:t>
            </w:r>
            <w:r>
              <w:rPr>
                <w:rFonts w:hint="eastAsia"/>
                <w:sz w:val="18"/>
              </w:rPr>
              <w:t>否□</w:t>
            </w:r>
          </w:p>
        </w:tc>
      </w:tr>
      <w:tr w:rsidR="00C41F20" w14:paraId="08079182" w14:textId="77777777" w:rsidTr="008B1828">
        <w:tc>
          <w:tcPr>
            <w:tcW w:w="526" w:type="pct"/>
            <w:vAlign w:val="center"/>
          </w:tcPr>
          <w:p w14:paraId="7D4D4ACC" w14:textId="77777777" w:rsidR="00C41F20" w:rsidRDefault="00C41F20" w:rsidP="000B497A">
            <w:pPr>
              <w:numPr>
                <w:ilvl w:val="0"/>
                <w:numId w:val="37"/>
              </w:numPr>
              <w:adjustRightInd/>
              <w:spacing w:line="240" w:lineRule="auto"/>
              <w:jc w:val="center"/>
              <w:rPr>
                <w:sz w:val="18"/>
              </w:rPr>
            </w:pPr>
          </w:p>
        </w:tc>
        <w:tc>
          <w:tcPr>
            <w:tcW w:w="2807" w:type="pct"/>
            <w:vAlign w:val="center"/>
          </w:tcPr>
          <w:p w14:paraId="193B5E83" w14:textId="77777777" w:rsidR="00C41F20" w:rsidRDefault="00C41F20" w:rsidP="00BC5BFC">
            <w:pPr>
              <w:spacing w:line="240" w:lineRule="auto"/>
              <w:rPr>
                <w:sz w:val="18"/>
              </w:rPr>
            </w:pPr>
            <w:r>
              <w:rPr>
                <w:rFonts w:hint="eastAsia"/>
                <w:sz w:val="18"/>
              </w:rPr>
              <w:t>鼻塞、流涕、喷嚏</w:t>
            </w:r>
          </w:p>
        </w:tc>
        <w:tc>
          <w:tcPr>
            <w:tcW w:w="1667" w:type="pct"/>
            <w:vAlign w:val="center"/>
          </w:tcPr>
          <w:p w14:paraId="15A5785F" w14:textId="77777777" w:rsidR="00C41F20" w:rsidRDefault="00C41F20" w:rsidP="00BC5BFC">
            <w:pPr>
              <w:spacing w:line="240" w:lineRule="auto"/>
              <w:rPr>
                <w:sz w:val="18"/>
              </w:rPr>
            </w:pPr>
            <w:r>
              <w:rPr>
                <w:rFonts w:hint="eastAsia"/>
                <w:sz w:val="18"/>
              </w:rPr>
              <w:t>是□</w:t>
            </w:r>
            <w:r>
              <w:rPr>
                <w:rFonts w:hint="eastAsia"/>
                <w:sz w:val="18"/>
              </w:rPr>
              <w:t xml:space="preserve">       </w:t>
            </w:r>
            <w:r>
              <w:rPr>
                <w:rFonts w:hint="eastAsia"/>
                <w:sz w:val="18"/>
              </w:rPr>
              <w:t>否□</w:t>
            </w:r>
          </w:p>
        </w:tc>
      </w:tr>
      <w:tr w:rsidR="00C41F20" w14:paraId="361BF71D" w14:textId="77777777" w:rsidTr="008B1828">
        <w:tc>
          <w:tcPr>
            <w:tcW w:w="526" w:type="pct"/>
            <w:vAlign w:val="center"/>
          </w:tcPr>
          <w:p w14:paraId="2565D629" w14:textId="77777777" w:rsidR="00C41F20" w:rsidRDefault="00C41F20" w:rsidP="000B497A">
            <w:pPr>
              <w:numPr>
                <w:ilvl w:val="0"/>
                <w:numId w:val="37"/>
              </w:numPr>
              <w:adjustRightInd/>
              <w:spacing w:line="240" w:lineRule="auto"/>
              <w:jc w:val="center"/>
              <w:rPr>
                <w:sz w:val="18"/>
              </w:rPr>
            </w:pPr>
          </w:p>
        </w:tc>
        <w:tc>
          <w:tcPr>
            <w:tcW w:w="2807" w:type="pct"/>
            <w:vAlign w:val="center"/>
          </w:tcPr>
          <w:p w14:paraId="4ED5A3A2" w14:textId="77777777" w:rsidR="00C41F20" w:rsidRDefault="00C41F20" w:rsidP="00BC5BFC">
            <w:pPr>
              <w:spacing w:line="240" w:lineRule="auto"/>
              <w:rPr>
                <w:sz w:val="18"/>
              </w:rPr>
            </w:pPr>
            <w:r>
              <w:rPr>
                <w:sz w:val="18"/>
              </w:rPr>
              <w:t>肤色苍白少光泽</w:t>
            </w:r>
            <w:r>
              <w:rPr>
                <w:rFonts w:hint="eastAsia"/>
                <w:sz w:val="18"/>
              </w:rPr>
              <w:t>，肩背重痛，含胸驼背（圆肩姿势）</w:t>
            </w:r>
          </w:p>
        </w:tc>
        <w:tc>
          <w:tcPr>
            <w:tcW w:w="1667" w:type="pct"/>
            <w:vAlign w:val="center"/>
          </w:tcPr>
          <w:p w14:paraId="74F3554A" w14:textId="77777777" w:rsidR="00C41F20" w:rsidRDefault="00C41F20" w:rsidP="00BC5BFC">
            <w:pPr>
              <w:spacing w:line="240" w:lineRule="auto"/>
              <w:rPr>
                <w:sz w:val="18"/>
              </w:rPr>
            </w:pPr>
            <w:r>
              <w:rPr>
                <w:rFonts w:hint="eastAsia"/>
                <w:sz w:val="18"/>
              </w:rPr>
              <w:t>是□</w:t>
            </w:r>
            <w:r>
              <w:rPr>
                <w:rFonts w:hint="eastAsia"/>
                <w:sz w:val="18"/>
              </w:rPr>
              <w:t xml:space="preserve">       </w:t>
            </w:r>
            <w:r>
              <w:rPr>
                <w:rFonts w:hint="eastAsia"/>
                <w:sz w:val="18"/>
              </w:rPr>
              <w:t>否□</w:t>
            </w:r>
          </w:p>
        </w:tc>
      </w:tr>
      <w:tr w:rsidR="00C41F20" w14:paraId="5C286344" w14:textId="77777777" w:rsidTr="008B1828">
        <w:tc>
          <w:tcPr>
            <w:tcW w:w="526" w:type="pct"/>
            <w:vAlign w:val="center"/>
          </w:tcPr>
          <w:p w14:paraId="69E3D77E" w14:textId="77777777" w:rsidR="00C41F20" w:rsidRDefault="00C41F20" w:rsidP="000B497A">
            <w:pPr>
              <w:numPr>
                <w:ilvl w:val="0"/>
                <w:numId w:val="37"/>
              </w:numPr>
              <w:adjustRightInd/>
              <w:spacing w:line="240" w:lineRule="auto"/>
              <w:jc w:val="center"/>
              <w:rPr>
                <w:sz w:val="18"/>
              </w:rPr>
            </w:pPr>
          </w:p>
        </w:tc>
        <w:tc>
          <w:tcPr>
            <w:tcW w:w="2807" w:type="pct"/>
            <w:vAlign w:val="center"/>
          </w:tcPr>
          <w:p w14:paraId="64CEF34F" w14:textId="77777777" w:rsidR="00C41F20" w:rsidRDefault="00C41F20" w:rsidP="00BC5BFC">
            <w:pPr>
              <w:spacing w:line="240" w:lineRule="auto"/>
              <w:rPr>
                <w:sz w:val="18"/>
              </w:rPr>
            </w:pPr>
            <w:r>
              <w:rPr>
                <w:rFonts w:hint="eastAsia"/>
                <w:sz w:val="18"/>
              </w:rPr>
              <w:t>易患过敏性鼻炎、哮喘、慢性荨麻疹</w:t>
            </w:r>
          </w:p>
        </w:tc>
        <w:tc>
          <w:tcPr>
            <w:tcW w:w="1667" w:type="pct"/>
            <w:vAlign w:val="center"/>
          </w:tcPr>
          <w:p w14:paraId="7259052C" w14:textId="77777777" w:rsidR="00C41F20" w:rsidRDefault="00C41F20" w:rsidP="00BC5BFC">
            <w:pPr>
              <w:spacing w:line="240" w:lineRule="auto"/>
              <w:rPr>
                <w:sz w:val="18"/>
              </w:rPr>
            </w:pPr>
            <w:r>
              <w:rPr>
                <w:rFonts w:hint="eastAsia"/>
                <w:sz w:val="18"/>
              </w:rPr>
              <w:t>是□</w:t>
            </w:r>
            <w:r>
              <w:rPr>
                <w:rFonts w:hint="eastAsia"/>
                <w:sz w:val="18"/>
              </w:rPr>
              <w:t xml:space="preserve">       </w:t>
            </w:r>
            <w:r>
              <w:rPr>
                <w:rFonts w:hint="eastAsia"/>
                <w:sz w:val="18"/>
              </w:rPr>
              <w:t>否□</w:t>
            </w:r>
          </w:p>
        </w:tc>
      </w:tr>
      <w:tr w:rsidR="00C41F20" w14:paraId="520208BC" w14:textId="77777777" w:rsidTr="008B1828">
        <w:tc>
          <w:tcPr>
            <w:tcW w:w="526" w:type="pct"/>
            <w:vAlign w:val="center"/>
          </w:tcPr>
          <w:p w14:paraId="14751254" w14:textId="77777777" w:rsidR="00C41F20" w:rsidRDefault="00C41F20" w:rsidP="000B497A">
            <w:pPr>
              <w:numPr>
                <w:ilvl w:val="0"/>
                <w:numId w:val="37"/>
              </w:numPr>
              <w:adjustRightInd/>
              <w:spacing w:line="240" w:lineRule="auto"/>
              <w:jc w:val="center"/>
              <w:rPr>
                <w:sz w:val="18"/>
              </w:rPr>
            </w:pPr>
          </w:p>
        </w:tc>
        <w:tc>
          <w:tcPr>
            <w:tcW w:w="2807" w:type="pct"/>
            <w:vAlign w:val="center"/>
          </w:tcPr>
          <w:p w14:paraId="6A4CE632" w14:textId="77777777" w:rsidR="00C41F20" w:rsidRDefault="00C41F20" w:rsidP="00BC5BFC">
            <w:pPr>
              <w:spacing w:line="240" w:lineRule="auto"/>
              <w:rPr>
                <w:sz w:val="18"/>
              </w:rPr>
            </w:pPr>
            <w:r>
              <w:rPr>
                <w:rFonts w:hint="eastAsia"/>
                <w:sz w:val="18"/>
              </w:rPr>
              <w:t>随性自由，善于社交</w:t>
            </w:r>
          </w:p>
        </w:tc>
        <w:tc>
          <w:tcPr>
            <w:tcW w:w="1667" w:type="pct"/>
            <w:vAlign w:val="center"/>
          </w:tcPr>
          <w:p w14:paraId="23280985" w14:textId="77777777" w:rsidR="00C41F20" w:rsidRDefault="00C41F20" w:rsidP="00BC5BFC">
            <w:pPr>
              <w:spacing w:line="240" w:lineRule="auto"/>
              <w:rPr>
                <w:sz w:val="18"/>
              </w:rPr>
            </w:pPr>
            <w:r>
              <w:rPr>
                <w:rFonts w:hint="eastAsia"/>
                <w:sz w:val="18"/>
              </w:rPr>
              <w:t>是□</w:t>
            </w:r>
            <w:r>
              <w:rPr>
                <w:rFonts w:hint="eastAsia"/>
                <w:sz w:val="18"/>
              </w:rPr>
              <w:t xml:space="preserve">       </w:t>
            </w:r>
            <w:r>
              <w:rPr>
                <w:rFonts w:hint="eastAsia"/>
                <w:sz w:val="18"/>
              </w:rPr>
              <w:t>否□</w:t>
            </w:r>
          </w:p>
        </w:tc>
      </w:tr>
      <w:tr w:rsidR="00C41F20" w14:paraId="593A81A8" w14:textId="77777777" w:rsidTr="008B1828">
        <w:tc>
          <w:tcPr>
            <w:tcW w:w="526" w:type="pct"/>
            <w:vAlign w:val="center"/>
          </w:tcPr>
          <w:p w14:paraId="3315F0D6" w14:textId="77777777" w:rsidR="00C41F20" w:rsidRDefault="00C41F20" w:rsidP="000B497A">
            <w:pPr>
              <w:numPr>
                <w:ilvl w:val="0"/>
                <w:numId w:val="37"/>
              </w:numPr>
              <w:adjustRightInd/>
              <w:spacing w:line="240" w:lineRule="auto"/>
              <w:jc w:val="center"/>
              <w:rPr>
                <w:sz w:val="18"/>
              </w:rPr>
            </w:pPr>
          </w:p>
        </w:tc>
        <w:tc>
          <w:tcPr>
            <w:tcW w:w="2807" w:type="pct"/>
            <w:vAlign w:val="center"/>
          </w:tcPr>
          <w:p w14:paraId="6BC501BB" w14:textId="77777777" w:rsidR="00C41F20" w:rsidRDefault="00C41F20" w:rsidP="00BC5BFC">
            <w:pPr>
              <w:spacing w:line="240" w:lineRule="auto"/>
              <w:rPr>
                <w:sz w:val="18"/>
              </w:rPr>
            </w:pPr>
            <w:r>
              <w:rPr>
                <w:rFonts w:hint="eastAsia"/>
                <w:sz w:val="18"/>
              </w:rPr>
              <w:t>脉</w:t>
            </w:r>
            <w:r>
              <w:rPr>
                <w:sz w:val="18"/>
              </w:rPr>
              <w:t>浮而无力，虚而弱，右寸脉尤甚</w:t>
            </w:r>
          </w:p>
        </w:tc>
        <w:tc>
          <w:tcPr>
            <w:tcW w:w="1667" w:type="pct"/>
            <w:vAlign w:val="center"/>
          </w:tcPr>
          <w:p w14:paraId="7FE0416A" w14:textId="77777777" w:rsidR="00C41F20" w:rsidRDefault="00C41F20" w:rsidP="00BC5BFC">
            <w:pPr>
              <w:spacing w:line="240" w:lineRule="auto"/>
              <w:rPr>
                <w:sz w:val="18"/>
              </w:rPr>
            </w:pPr>
            <w:r>
              <w:rPr>
                <w:rFonts w:hint="eastAsia"/>
                <w:sz w:val="18"/>
              </w:rPr>
              <w:t>是□</w:t>
            </w:r>
            <w:r>
              <w:rPr>
                <w:rFonts w:hint="eastAsia"/>
                <w:sz w:val="18"/>
              </w:rPr>
              <w:t xml:space="preserve">       </w:t>
            </w:r>
            <w:r>
              <w:rPr>
                <w:rFonts w:hint="eastAsia"/>
                <w:sz w:val="18"/>
              </w:rPr>
              <w:t>否□</w:t>
            </w:r>
          </w:p>
        </w:tc>
      </w:tr>
      <w:tr w:rsidR="00C41F20" w14:paraId="13DAFC15" w14:textId="77777777" w:rsidTr="008B1828">
        <w:tc>
          <w:tcPr>
            <w:tcW w:w="526" w:type="pct"/>
            <w:vAlign w:val="center"/>
          </w:tcPr>
          <w:p w14:paraId="348CF781" w14:textId="77777777" w:rsidR="00C41F20" w:rsidRDefault="00C41F20" w:rsidP="000B497A">
            <w:pPr>
              <w:numPr>
                <w:ilvl w:val="0"/>
                <w:numId w:val="37"/>
              </w:numPr>
              <w:adjustRightInd/>
              <w:spacing w:line="240" w:lineRule="auto"/>
              <w:jc w:val="center"/>
              <w:rPr>
                <w:sz w:val="18"/>
              </w:rPr>
            </w:pPr>
          </w:p>
        </w:tc>
        <w:tc>
          <w:tcPr>
            <w:tcW w:w="2807" w:type="pct"/>
            <w:vAlign w:val="center"/>
          </w:tcPr>
          <w:p w14:paraId="1EFFD1CD" w14:textId="77777777" w:rsidR="00C41F20" w:rsidRDefault="00C41F20" w:rsidP="00BC5BFC">
            <w:pPr>
              <w:spacing w:line="240" w:lineRule="auto"/>
              <w:rPr>
                <w:sz w:val="18"/>
              </w:rPr>
            </w:pPr>
            <w:r>
              <w:rPr>
                <w:rFonts w:hint="eastAsia"/>
                <w:sz w:val="18"/>
              </w:rPr>
              <w:t>舌淡嫩，或舌红，苔薄白或薄黄或苔少</w:t>
            </w:r>
          </w:p>
        </w:tc>
        <w:tc>
          <w:tcPr>
            <w:tcW w:w="1667" w:type="pct"/>
            <w:vAlign w:val="center"/>
          </w:tcPr>
          <w:p w14:paraId="57207951" w14:textId="77777777" w:rsidR="00C41F20" w:rsidRDefault="00C41F20" w:rsidP="00BC5BFC">
            <w:pPr>
              <w:spacing w:line="240" w:lineRule="auto"/>
              <w:rPr>
                <w:sz w:val="18"/>
              </w:rPr>
            </w:pPr>
            <w:r>
              <w:rPr>
                <w:rFonts w:hint="eastAsia"/>
                <w:sz w:val="18"/>
              </w:rPr>
              <w:t>是□</w:t>
            </w:r>
            <w:r>
              <w:rPr>
                <w:rFonts w:hint="eastAsia"/>
                <w:sz w:val="18"/>
              </w:rPr>
              <w:t xml:space="preserve">       </w:t>
            </w:r>
            <w:r>
              <w:rPr>
                <w:rFonts w:hint="eastAsia"/>
                <w:sz w:val="18"/>
              </w:rPr>
              <w:t>否□</w:t>
            </w:r>
          </w:p>
        </w:tc>
      </w:tr>
    </w:tbl>
    <w:p w14:paraId="145D27F2" w14:textId="77777777" w:rsidR="00C41F20" w:rsidRDefault="00C41F20" w:rsidP="00C41F20">
      <w:pPr>
        <w:pStyle w:val="aff"/>
        <w:spacing w:before="120" w:after="120"/>
      </w:pPr>
      <w:r>
        <w:rPr>
          <w:rFonts w:hint="eastAsia"/>
        </w:rPr>
        <w:t>水不及体质量表</w:t>
      </w:r>
    </w:p>
    <w:tbl>
      <w:tblPr>
        <w:tblStyle w:val="affff8"/>
        <w:tblW w:w="5000" w:type="pct"/>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82"/>
        <w:gridCol w:w="5240"/>
        <w:gridCol w:w="3112"/>
      </w:tblGrid>
      <w:tr w:rsidR="00C41F20" w14:paraId="09FE4520" w14:textId="77777777" w:rsidTr="008B1828">
        <w:tc>
          <w:tcPr>
            <w:tcW w:w="526" w:type="pct"/>
            <w:tcBorders>
              <w:top w:val="single" w:sz="8" w:space="0" w:color="auto"/>
              <w:bottom w:val="single" w:sz="8" w:space="0" w:color="auto"/>
            </w:tcBorders>
            <w:vAlign w:val="center"/>
          </w:tcPr>
          <w:p w14:paraId="54D2217D" w14:textId="77777777" w:rsidR="00C41F20" w:rsidRDefault="00C41F20" w:rsidP="000B497A">
            <w:pPr>
              <w:spacing w:line="240" w:lineRule="auto"/>
              <w:jc w:val="center"/>
              <w:rPr>
                <w:sz w:val="18"/>
              </w:rPr>
            </w:pPr>
            <w:bookmarkStart w:id="45" w:name="_GoBack"/>
            <w:r>
              <w:rPr>
                <w:rFonts w:hint="eastAsia"/>
                <w:sz w:val="18"/>
              </w:rPr>
              <w:t>序号</w:t>
            </w:r>
          </w:p>
        </w:tc>
        <w:tc>
          <w:tcPr>
            <w:tcW w:w="2807" w:type="pct"/>
            <w:tcBorders>
              <w:top w:val="single" w:sz="8" w:space="0" w:color="auto"/>
              <w:bottom w:val="single" w:sz="8" w:space="0" w:color="auto"/>
            </w:tcBorders>
            <w:vAlign w:val="center"/>
          </w:tcPr>
          <w:p w14:paraId="1C5BA98E" w14:textId="77777777" w:rsidR="00C41F20" w:rsidRDefault="00C41F20" w:rsidP="000B497A">
            <w:pPr>
              <w:spacing w:line="240" w:lineRule="auto"/>
              <w:jc w:val="center"/>
              <w:rPr>
                <w:sz w:val="18"/>
              </w:rPr>
            </w:pPr>
            <w:r>
              <w:rPr>
                <w:rFonts w:hint="eastAsia"/>
                <w:sz w:val="18"/>
              </w:rPr>
              <w:t>判别条目</w:t>
            </w:r>
          </w:p>
        </w:tc>
        <w:tc>
          <w:tcPr>
            <w:tcW w:w="1667" w:type="pct"/>
            <w:tcBorders>
              <w:top w:val="single" w:sz="8" w:space="0" w:color="auto"/>
              <w:bottom w:val="single" w:sz="8" w:space="0" w:color="auto"/>
            </w:tcBorders>
            <w:vAlign w:val="center"/>
          </w:tcPr>
          <w:p w14:paraId="03846AB5" w14:textId="77777777" w:rsidR="00C41F20" w:rsidRDefault="00C41F20" w:rsidP="00BC5BFC">
            <w:pPr>
              <w:spacing w:line="240" w:lineRule="auto"/>
              <w:rPr>
                <w:sz w:val="18"/>
              </w:rPr>
            </w:pPr>
          </w:p>
        </w:tc>
      </w:tr>
      <w:tr w:rsidR="00C41F20" w14:paraId="59138046" w14:textId="77777777" w:rsidTr="008B1828">
        <w:tc>
          <w:tcPr>
            <w:tcW w:w="526" w:type="pct"/>
            <w:tcBorders>
              <w:top w:val="single" w:sz="8" w:space="0" w:color="auto"/>
            </w:tcBorders>
            <w:vAlign w:val="center"/>
          </w:tcPr>
          <w:p w14:paraId="7AAE85E8" w14:textId="77777777" w:rsidR="00C41F20" w:rsidRDefault="00C41F20" w:rsidP="000B497A">
            <w:pPr>
              <w:numPr>
                <w:ilvl w:val="0"/>
                <w:numId w:val="39"/>
              </w:numPr>
              <w:adjustRightInd/>
              <w:spacing w:line="240" w:lineRule="auto"/>
              <w:jc w:val="center"/>
              <w:rPr>
                <w:sz w:val="18"/>
              </w:rPr>
            </w:pPr>
          </w:p>
        </w:tc>
        <w:tc>
          <w:tcPr>
            <w:tcW w:w="2807" w:type="pct"/>
            <w:tcBorders>
              <w:top w:val="single" w:sz="8" w:space="0" w:color="auto"/>
            </w:tcBorders>
            <w:vAlign w:val="center"/>
          </w:tcPr>
          <w:p w14:paraId="145418B5" w14:textId="77777777" w:rsidR="00C41F20" w:rsidRDefault="00C41F20" w:rsidP="00BC5BFC">
            <w:pPr>
              <w:spacing w:line="240" w:lineRule="auto"/>
              <w:rPr>
                <w:sz w:val="18"/>
              </w:rPr>
            </w:pPr>
            <w:r>
              <w:rPr>
                <w:rFonts w:hint="eastAsia"/>
                <w:sz w:val="18"/>
              </w:rPr>
              <w:t>腰膝酸软，下肢痿软、疼痛，或足背浮肿</w:t>
            </w:r>
          </w:p>
        </w:tc>
        <w:tc>
          <w:tcPr>
            <w:tcW w:w="1667" w:type="pct"/>
            <w:tcBorders>
              <w:top w:val="single" w:sz="8" w:space="0" w:color="auto"/>
            </w:tcBorders>
            <w:vAlign w:val="center"/>
          </w:tcPr>
          <w:p w14:paraId="7944A24E" w14:textId="77777777" w:rsidR="00C41F20" w:rsidRDefault="00C41F20" w:rsidP="00BC5BFC">
            <w:pPr>
              <w:spacing w:line="240" w:lineRule="auto"/>
              <w:rPr>
                <w:sz w:val="18"/>
              </w:rPr>
            </w:pPr>
            <w:r>
              <w:rPr>
                <w:rFonts w:hint="eastAsia"/>
                <w:sz w:val="18"/>
              </w:rPr>
              <w:t>是□</w:t>
            </w:r>
            <w:r>
              <w:rPr>
                <w:rFonts w:hint="eastAsia"/>
                <w:sz w:val="18"/>
              </w:rPr>
              <w:t xml:space="preserve">       </w:t>
            </w:r>
            <w:r>
              <w:rPr>
                <w:rFonts w:hint="eastAsia"/>
                <w:sz w:val="18"/>
              </w:rPr>
              <w:t>否□</w:t>
            </w:r>
          </w:p>
        </w:tc>
      </w:tr>
      <w:tr w:rsidR="00C41F20" w14:paraId="36CB4E37" w14:textId="77777777" w:rsidTr="008B1828">
        <w:tc>
          <w:tcPr>
            <w:tcW w:w="526" w:type="pct"/>
            <w:vAlign w:val="center"/>
          </w:tcPr>
          <w:p w14:paraId="5C2CD3AC" w14:textId="77777777" w:rsidR="00C41F20" w:rsidRDefault="00C41F20" w:rsidP="000B497A">
            <w:pPr>
              <w:numPr>
                <w:ilvl w:val="0"/>
                <w:numId w:val="39"/>
              </w:numPr>
              <w:adjustRightInd/>
              <w:spacing w:line="240" w:lineRule="auto"/>
              <w:jc w:val="center"/>
              <w:rPr>
                <w:sz w:val="18"/>
              </w:rPr>
            </w:pPr>
          </w:p>
        </w:tc>
        <w:tc>
          <w:tcPr>
            <w:tcW w:w="2807" w:type="pct"/>
            <w:vAlign w:val="center"/>
          </w:tcPr>
          <w:p w14:paraId="3EC149F2" w14:textId="77777777" w:rsidR="00C41F20" w:rsidRDefault="00C41F20" w:rsidP="00BC5BFC">
            <w:pPr>
              <w:spacing w:line="240" w:lineRule="auto"/>
              <w:rPr>
                <w:sz w:val="18"/>
              </w:rPr>
            </w:pPr>
            <w:r>
              <w:rPr>
                <w:rFonts w:hint="eastAsia"/>
                <w:sz w:val="18"/>
              </w:rPr>
              <w:t>腹满身重，或濡泄（所下多水）</w:t>
            </w:r>
          </w:p>
        </w:tc>
        <w:tc>
          <w:tcPr>
            <w:tcW w:w="1667" w:type="pct"/>
            <w:vAlign w:val="center"/>
          </w:tcPr>
          <w:p w14:paraId="183EA84D" w14:textId="77777777" w:rsidR="00C41F20" w:rsidRDefault="00C41F20" w:rsidP="00BC5BFC">
            <w:pPr>
              <w:spacing w:line="240" w:lineRule="auto"/>
              <w:rPr>
                <w:sz w:val="18"/>
              </w:rPr>
            </w:pPr>
            <w:r>
              <w:rPr>
                <w:rFonts w:hint="eastAsia"/>
                <w:sz w:val="18"/>
              </w:rPr>
              <w:t>是□</w:t>
            </w:r>
            <w:r>
              <w:rPr>
                <w:rFonts w:hint="eastAsia"/>
                <w:sz w:val="18"/>
              </w:rPr>
              <w:t xml:space="preserve">       </w:t>
            </w:r>
            <w:r>
              <w:rPr>
                <w:rFonts w:hint="eastAsia"/>
                <w:sz w:val="18"/>
              </w:rPr>
              <w:t>否□</w:t>
            </w:r>
          </w:p>
        </w:tc>
      </w:tr>
      <w:tr w:rsidR="00C41F20" w14:paraId="5C9BB4C1" w14:textId="77777777" w:rsidTr="008B1828">
        <w:tc>
          <w:tcPr>
            <w:tcW w:w="526" w:type="pct"/>
            <w:vAlign w:val="center"/>
          </w:tcPr>
          <w:p w14:paraId="30846F52" w14:textId="77777777" w:rsidR="00C41F20" w:rsidRDefault="00C41F20" w:rsidP="000B497A">
            <w:pPr>
              <w:numPr>
                <w:ilvl w:val="0"/>
                <w:numId w:val="39"/>
              </w:numPr>
              <w:adjustRightInd/>
              <w:spacing w:line="240" w:lineRule="auto"/>
              <w:jc w:val="center"/>
              <w:rPr>
                <w:sz w:val="18"/>
              </w:rPr>
            </w:pPr>
          </w:p>
        </w:tc>
        <w:tc>
          <w:tcPr>
            <w:tcW w:w="2807" w:type="pct"/>
            <w:vAlign w:val="center"/>
          </w:tcPr>
          <w:p w14:paraId="63AF605F" w14:textId="77777777" w:rsidR="00C41F20" w:rsidRDefault="00C41F20" w:rsidP="00BC5BFC">
            <w:pPr>
              <w:spacing w:line="240" w:lineRule="auto"/>
              <w:rPr>
                <w:sz w:val="18"/>
              </w:rPr>
            </w:pPr>
            <w:r>
              <w:rPr>
                <w:rFonts w:hint="eastAsia"/>
                <w:sz w:val="18"/>
              </w:rPr>
              <w:t>视物不清，迎风流泪，失眠焦虑，烦热盗汗</w:t>
            </w:r>
          </w:p>
        </w:tc>
        <w:tc>
          <w:tcPr>
            <w:tcW w:w="1667" w:type="pct"/>
            <w:vAlign w:val="center"/>
          </w:tcPr>
          <w:p w14:paraId="5A111692" w14:textId="77777777" w:rsidR="00C41F20" w:rsidRDefault="00C41F20" w:rsidP="00BC5BFC">
            <w:pPr>
              <w:spacing w:line="240" w:lineRule="auto"/>
              <w:rPr>
                <w:sz w:val="18"/>
              </w:rPr>
            </w:pPr>
            <w:r>
              <w:rPr>
                <w:rFonts w:hint="eastAsia"/>
                <w:sz w:val="18"/>
              </w:rPr>
              <w:t>是□</w:t>
            </w:r>
            <w:r>
              <w:rPr>
                <w:rFonts w:hint="eastAsia"/>
                <w:sz w:val="18"/>
              </w:rPr>
              <w:t xml:space="preserve">       </w:t>
            </w:r>
            <w:r>
              <w:rPr>
                <w:rFonts w:hint="eastAsia"/>
                <w:sz w:val="18"/>
              </w:rPr>
              <w:t>否□</w:t>
            </w:r>
          </w:p>
        </w:tc>
      </w:tr>
      <w:tr w:rsidR="00C41F20" w14:paraId="1AEA8019" w14:textId="77777777" w:rsidTr="008B1828">
        <w:tc>
          <w:tcPr>
            <w:tcW w:w="526" w:type="pct"/>
            <w:vAlign w:val="center"/>
          </w:tcPr>
          <w:p w14:paraId="5C724886" w14:textId="77777777" w:rsidR="00C41F20" w:rsidRDefault="00C41F20" w:rsidP="000B497A">
            <w:pPr>
              <w:numPr>
                <w:ilvl w:val="0"/>
                <w:numId w:val="39"/>
              </w:numPr>
              <w:adjustRightInd/>
              <w:spacing w:line="240" w:lineRule="auto"/>
              <w:jc w:val="center"/>
              <w:rPr>
                <w:sz w:val="18"/>
              </w:rPr>
            </w:pPr>
          </w:p>
        </w:tc>
        <w:tc>
          <w:tcPr>
            <w:tcW w:w="2807" w:type="pct"/>
            <w:vAlign w:val="center"/>
          </w:tcPr>
          <w:p w14:paraId="2755128D" w14:textId="77777777" w:rsidR="00C41F20" w:rsidRDefault="00C41F20" w:rsidP="00BC5BFC">
            <w:pPr>
              <w:spacing w:line="240" w:lineRule="auto"/>
              <w:rPr>
                <w:sz w:val="18"/>
              </w:rPr>
            </w:pPr>
            <w:r>
              <w:rPr>
                <w:rFonts w:hint="eastAsia"/>
                <w:sz w:val="18"/>
              </w:rPr>
              <w:t>易患骨质疏松症、代谢性脂肪肝、</w:t>
            </w:r>
            <w:r>
              <w:rPr>
                <w:sz w:val="18"/>
              </w:rPr>
              <w:t>性早熟</w:t>
            </w:r>
          </w:p>
        </w:tc>
        <w:tc>
          <w:tcPr>
            <w:tcW w:w="1667" w:type="pct"/>
            <w:vAlign w:val="center"/>
          </w:tcPr>
          <w:p w14:paraId="05B564D9" w14:textId="77777777" w:rsidR="00C41F20" w:rsidRDefault="00C41F20" w:rsidP="00BC5BFC">
            <w:pPr>
              <w:spacing w:line="240" w:lineRule="auto"/>
              <w:rPr>
                <w:sz w:val="18"/>
              </w:rPr>
            </w:pPr>
            <w:r>
              <w:rPr>
                <w:rFonts w:hint="eastAsia"/>
                <w:sz w:val="18"/>
              </w:rPr>
              <w:t>是□</w:t>
            </w:r>
            <w:r>
              <w:rPr>
                <w:rFonts w:hint="eastAsia"/>
                <w:sz w:val="18"/>
              </w:rPr>
              <w:t xml:space="preserve">       </w:t>
            </w:r>
            <w:r>
              <w:rPr>
                <w:rFonts w:hint="eastAsia"/>
                <w:sz w:val="18"/>
              </w:rPr>
              <w:t>否□</w:t>
            </w:r>
          </w:p>
        </w:tc>
      </w:tr>
      <w:tr w:rsidR="00C41F20" w14:paraId="593B830C" w14:textId="77777777" w:rsidTr="008B1828">
        <w:tc>
          <w:tcPr>
            <w:tcW w:w="526" w:type="pct"/>
            <w:vAlign w:val="center"/>
          </w:tcPr>
          <w:p w14:paraId="3140F974" w14:textId="77777777" w:rsidR="00C41F20" w:rsidRDefault="00C41F20" w:rsidP="000B497A">
            <w:pPr>
              <w:numPr>
                <w:ilvl w:val="0"/>
                <w:numId w:val="39"/>
              </w:numPr>
              <w:adjustRightInd/>
              <w:spacing w:line="240" w:lineRule="auto"/>
              <w:jc w:val="center"/>
              <w:rPr>
                <w:sz w:val="18"/>
              </w:rPr>
            </w:pPr>
          </w:p>
        </w:tc>
        <w:tc>
          <w:tcPr>
            <w:tcW w:w="2807" w:type="pct"/>
            <w:vAlign w:val="center"/>
          </w:tcPr>
          <w:p w14:paraId="24AE9DBA" w14:textId="77777777" w:rsidR="00C41F20" w:rsidRDefault="00C41F20" w:rsidP="00BC5BFC">
            <w:pPr>
              <w:spacing w:line="240" w:lineRule="auto"/>
              <w:rPr>
                <w:sz w:val="18"/>
              </w:rPr>
            </w:pPr>
            <w:r>
              <w:rPr>
                <w:rFonts w:hint="eastAsia"/>
                <w:sz w:val="18"/>
              </w:rPr>
              <w:t>缺乏定力，记忆力差，早熟与幼稚并存</w:t>
            </w:r>
          </w:p>
        </w:tc>
        <w:tc>
          <w:tcPr>
            <w:tcW w:w="1667" w:type="pct"/>
            <w:vAlign w:val="center"/>
          </w:tcPr>
          <w:p w14:paraId="59E5A017" w14:textId="77777777" w:rsidR="00C41F20" w:rsidRDefault="00C41F20" w:rsidP="00BC5BFC">
            <w:pPr>
              <w:spacing w:line="240" w:lineRule="auto"/>
              <w:rPr>
                <w:sz w:val="18"/>
              </w:rPr>
            </w:pPr>
            <w:r>
              <w:rPr>
                <w:rFonts w:hint="eastAsia"/>
                <w:sz w:val="18"/>
              </w:rPr>
              <w:t>是□</w:t>
            </w:r>
            <w:r>
              <w:rPr>
                <w:rFonts w:hint="eastAsia"/>
                <w:sz w:val="18"/>
              </w:rPr>
              <w:t xml:space="preserve">       </w:t>
            </w:r>
            <w:r>
              <w:rPr>
                <w:rFonts w:hint="eastAsia"/>
                <w:sz w:val="18"/>
              </w:rPr>
              <w:t>否□</w:t>
            </w:r>
          </w:p>
        </w:tc>
      </w:tr>
      <w:tr w:rsidR="00C41F20" w14:paraId="17405911" w14:textId="77777777" w:rsidTr="008B1828">
        <w:tc>
          <w:tcPr>
            <w:tcW w:w="526" w:type="pct"/>
            <w:vAlign w:val="center"/>
          </w:tcPr>
          <w:p w14:paraId="5B1F4464" w14:textId="77777777" w:rsidR="00C41F20" w:rsidRDefault="00C41F20" w:rsidP="000B497A">
            <w:pPr>
              <w:numPr>
                <w:ilvl w:val="0"/>
                <w:numId w:val="39"/>
              </w:numPr>
              <w:adjustRightInd/>
              <w:spacing w:line="240" w:lineRule="auto"/>
              <w:jc w:val="center"/>
              <w:rPr>
                <w:sz w:val="18"/>
              </w:rPr>
            </w:pPr>
          </w:p>
        </w:tc>
        <w:tc>
          <w:tcPr>
            <w:tcW w:w="2807" w:type="pct"/>
            <w:vAlign w:val="center"/>
          </w:tcPr>
          <w:p w14:paraId="598F92C8" w14:textId="77777777" w:rsidR="00C41F20" w:rsidRDefault="00C41F20" w:rsidP="00BC5BFC">
            <w:pPr>
              <w:spacing w:line="240" w:lineRule="auto"/>
              <w:rPr>
                <w:sz w:val="18"/>
              </w:rPr>
            </w:pPr>
            <w:r>
              <w:rPr>
                <w:sz w:val="18"/>
              </w:rPr>
              <w:t>脉芤弦及泽，或沉细，无力，尺脉尤甚</w:t>
            </w:r>
          </w:p>
        </w:tc>
        <w:tc>
          <w:tcPr>
            <w:tcW w:w="1667" w:type="pct"/>
            <w:vAlign w:val="center"/>
          </w:tcPr>
          <w:p w14:paraId="73FEF66B" w14:textId="77777777" w:rsidR="00C41F20" w:rsidRDefault="00C41F20" w:rsidP="00BC5BFC">
            <w:pPr>
              <w:spacing w:line="240" w:lineRule="auto"/>
              <w:rPr>
                <w:sz w:val="18"/>
              </w:rPr>
            </w:pPr>
            <w:r>
              <w:rPr>
                <w:rFonts w:hint="eastAsia"/>
                <w:sz w:val="18"/>
              </w:rPr>
              <w:t>是□</w:t>
            </w:r>
            <w:r>
              <w:rPr>
                <w:rFonts w:hint="eastAsia"/>
                <w:sz w:val="18"/>
              </w:rPr>
              <w:t xml:space="preserve">       </w:t>
            </w:r>
            <w:r>
              <w:rPr>
                <w:rFonts w:hint="eastAsia"/>
                <w:sz w:val="18"/>
              </w:rPr>
              <w:t>否□</w:t>
            </w:r>
          </w:p>
        </w:tc>
      </w:tr>
      <w:tr w:rsidR="00C41F20" w14:paraId="61C3C835" w14:textId="77777777" w:rsidTr="008B1828">
        <w:tc>
          <w:tcPr>
            <w:tcW w:w="526" w:type="pct"/>
            <w:vAlign w:val="center"/>
          </w:tcPr>
          <w:p w14:paraId="1AA58DC3" w14:textId="77777777" w:rsidR="00C41F20" w:rsidRDefault="00C41F20" w:rsidP="000B497A">
            <w:pPr>
              <w:numPr>
                <w:ilvl w:val="0"/>
                <w:numId w:val="39"/>
              </w:numPr>
              <w:adjustRightInd/>
              <w:spacing w:line="240" w:lineRule="auto"/>
              <w:jc w:val="center"/>
              <w:rPr>
                <w:sz w:val="18"/>
              </w:rPr>
            </w:pPr>
          </w:p>
        </w:tc>
        <w:tc>
          <w:tcPr>
            <w:tcW w:w="2807" w:type="pct"/>
            <w:vAlign w:val="center"/>
          </w:tcPr>
          <w:p w14:paraId="5C3C283D" w14:textId="77777777" w:rsidR="00C41F20" w:rsidRDefault="00C41F20" w:rsidP="00BC5BFC">
            <w:pPr>
              <w:spacing w:line="240" w:lineRule="auto"/>
              <w:rPr>
                <w:sz w:val="18"/>
              </w:rPr>
            </w:pPr>
            <w:r>
              <w:rPr>
                <w:sz w:val="18"/>
              </w:rPr>
              <w:t>舌红，瘦小，少苔，甚至光剥</w:t>
            </w:r>
            <w:r>
              <w:rPr>
                <w:rFonts w:hint="eastAsia"/>
                <w:sz w:val="18"/>
              </w:rPr>
              <w:t>；</w:t>
            </w:r>
            <w:r>
              <w:rPr>
                <w:sz w:val="18"/>
              </w:rPr>
              <w:t>或舌淡白而嫩，无苔，或少苔，水滑苔</w:t>
            </w:r>
          </w:p>
        </w:tc>
        <w:tc>
          <w:tcPr>
            <w:tcW w:w="1667" w:type="pct"/>
            <w:vAlign w:val="center"/>
          </w:tcPr>
          <w:p w14:paraId="0AE0810F" w14:textId="77777777" w:rsidR="00C41F20" w:rsidRDefault="00C41F20" w:rsidP="00BC5BFC">
            <w:pPr>
              <w:spacing w:line="240" w:lineRule="auto"/>
              <w:rPr>
                <w:sz w:val="18"/>
              </w:rPr>
            </w:pPr>
            <w:r>
              <w:rPr>
                <w:rFonts w:hint="eastAsia"/>
                <w:sz w:val="18"/>
              </w:rPr>
              <w:t>是□</w:t>
            </w:r>
            <w:r>
              <w:rPr>
                <w:rFonts w:hint="eastAsia"/>
                <w:sz w:val="18"/>
              </w:rPr>
              <w:t xml:space="preserve">       </w:t>
            </w:r>
            <w:r>
              <w:rPr>
                <w:rFonts w:hint="eastAsia"/>
                <w:sz w:val="18"/>
              </w:rPr>
              <w:t>否□</w:t>
            </w:r>
          </w:p>
        </w:tc>
      </w:tr>
    </w:tbl>
    <w:bookmarkEnd w:id="45"/>
    <w:p w14:paraId="0E68F122" w14:textId="77777777" w:rsidR="001A037A" w:rsidRDefault="00446FA4">
      <w:pPr>
        <w:pStyle w:val="aff4"/>
        <w:spacing w:before="120" w:after="120"/>
      </w:pPr>
      <w:r>
        <w:rPr>
          <w:rFonts w:hint="eastAsia"/>
        </w:rPr>
        <w:t>体质判定结果</w:t>
      </w:r>
    </w:p>
    <w:p w14:paraId="6AF76018" w14:textId="77777777" w:rsidR="001A037A" w:rsidRPr="000B497A" w:rsidRDefault="00446FA4">
      <w:pPr>
        <w:pStyle w:val="afffff6"/>
        <w:ind w:firstLine="420"/>
      </w:pPr>
      <w:r w:rsidRPr="000B497A">
        <w:rPr>
          <w:rFonts w:hint="eastAsia"/>
        </w:rPr>
        <w:t>各体质态对应条目累计得分≥3分，即可判定为倾向该体质态。若受试者同时满足多个体质态的判定标准，则判定为复合体质，可结合红外热像图进一步判断各态之间的主次标本关系。判定结果如下（可多选）：</w:t>
      </w:r>
    </w:p>
    <w:p w14:paraId="2F2E6225" w14:textId="77777777" w:rsidR="001A037A" w:rsidRPr="000B497A" w:rsidRDefault="00446FA4">
      <w:pPr>
        <w:pStyle w:val="af2"/>
      </w:pPr>
      <w:r w:rsidRPr="000B497A">
        <w:rPr>
          <w:rFonts w:hint="eastAsia"/>
        </w:rPr>
        <w:t>□木太过；</w:t>
      </w:r>
    </w:p>
    <w:p w14:paraId="2177EECC" w14:textId="77777777" w:rsidR="001A037A" w:rsidRPr="000B497A" w:rsidRDefault="00446FA4">
      <w:pPr>
        <w:pStyle w:val="af2"/>
      </w:pPr>
      <w:r w:rsidRPr="000B497A">
        <w:rPr>
          <w:rFonts w:hint="eastAsia"/>
        </w:rPr>
        <w:t>□火太过；</w:t>
      </w:r>
    </w:p>
    <w:p w14:paraId="1110DB48" w14:textId="77777777" w:rsidR="001A037A" w:rsidRPr="000B497A" w:rsidRDefault="00446FA4">
      <w:pPr>
        <w:pStyle w:val="af2"/>
      </w:pPr>
      <w:r w:rsidRPr="000B497A">
        <w:rPr>
          <w:rFonts w:hint="eastAsia"/>
        </w:rPr>
        <w:t>□土太过；</w:t>
      </w:r>
    </w:p>
    <w:p w14:paraId="4EB92475" w14:textId="77777777" w:rsidR="001A037A" w:rsidRPr="000B497A" w:rsidRDefault="00446FA4">
      <w:pPr>
        <w:pStyle w:val="af2"/>
      </w:pPr>
      <w:r w:rsidRPr="000B497A">
        <w:rPr>
          <w:rFonts w:hint="eastAsia"/>
        </w:rPr>
        <w:t>□金太过；</w:t>
      </w:r>
    </w:p>
    <w:p w14:paraId="2FB88B66" w14:textId="77777777" w:rsidR="001A037A" w:rsidRPr="000B497A" w:rsidRDefault="00446FA4">
      <w:pPr>
        <w:pStyle w:val="af2"/>
      </w:pPr>
      <w:r w:rsidRPr="000B497A">
        <w:rPr>
          <w:rFonts w:hint="eastAsia"/>
        </w:rPr>
        <w:t>□水太过；</w:t>
      </w:r>
    </w:p>
    <w:p w14:paraId="55C89B4D" w14:textId="77777777" w:rsidR="001A037A" w:rsidRPr="000B497A" w:rsidRDefault="00446FA4">
      <w:pPr>
        <w:pStyle w:val="af2"/>
      </w:pPr>
      <w:r w:rsidRPr="000B497A">
        <w:rPr>
          <w:rFonts w:hint="eastAsia"/>
        </w:rPr>
        <w:t>□木不及；</w:t>
      </w:r>
    </w:p>
    <w:p w14:paraId="0BFAAB3F" w14:textId="77777777" w:rsidR="001A037A" w:rsidRPr="000B497A" w:rsidRDefault="00446FA4">
      <w:pPr>
        <w:pStyle w:val="af2"/>
      </w:pPr>
      <w:r w:rsidRPr="000B497A">
        <w:rPr>
          <w:rFonts w:hint="eastAsia"/>
        </w:rPr>
        <w:t>□火不及；</w:t>
      </w:r>
    </w:p>
    <w:p w14:paraId="2A88544C" w14:textId="77777777" w:rsidR="001A037A" w:rsidRPr="000B497A" w:rsidRDefault="00446FA4">
      <w:pPr>
        <w:pStyle w:val="af2"/>
      </w:pPr>
      <w:r w:rsidRPr="000B497A">
        <w:rPr>
          <w:rFonts w:hint="eastAsia"/>
        </w:rPr>
        <w:t>□土不及；</w:t>
      </w:r>
    </w:p>
    <w:p w14:paraId="4B16BB3B" w14:textId="77777777" w:rsidR="001A037A" w:rsidRDefault="00446FA4">
      <w:pPr>
        <w:pStyle w:val="af2"/>
      </w:pPr>
      <w:r>
        <w:rPr>
          <w:rFonts w:hint="eastAsia"/>
        </w:rPr>
        <w:t>□金不及；</w:t>
      </w:r>
    </w:p>
    <w:p w14:paraId="4219952F" w14:textId="77777777" w:rsidR="001A037A" w:rsidRDefault="00446FA4">
      <w:pPr>
        <w:pStyle w:val="af2"/>
      </w:pPr>
      <w:r>
        <w:rPr>
          <w:rFonts w:hint="eastAsia"/>
        </w:rPr>
        <w:t>□水不及。</w:t>
      </w:r>
    </w:p>
    <w:p w14:paraId="6A7D023D" w14:textId="77777777" w:rsidR="001A037A" w:rsidRDefault="001A037A">
      <w:pPr>
        <w:pStyle w:val="afffff6"/>
        <w:ind w:firstLine="420"/>
      </w:pPr>
    </w:p>
    <w:p w14:paraId="58CBDA04" w14:textId="77777777" w:rsidR="001A037A" w:rsidRDefault="001A037A">
      <w:pPr>
        <w:pStyle w:val="afffff6"/>
        <w:ind w:firstLine="420"/>
        <w:sectPr w:rsidR="001A037A" w:rsidSect="007F5720">
          <w:headerReference w:type="even" r:id="rId29"/>
          <w:headerReference w:type="default" r:id="rId30"/>
          <w:footerReference w:type="even" r:id="rId31"/>
          <w:footerReference w:type="default" r:id="rId32"/>
          <w:pgSz w:w="11906" w:h="16838"/>
          <w:pgMar w:top="1928" w:right="1134" w:bottom="1134" w:left="1134" w:header="1418" w:footer="1134" w:gutter="284"/>
          <w:cols w:space="425"/>
          <w:formProt w:val="0"/>
          <w:docGrid w:linePitch="312"/>
        </w:sectPr>
      </w:pPr>
      <w:bookmarkStart w:id="46" w:name="BookMark6"/>
      <w:bookmarkEnd w:id="44"/>
    </w:p>
    <w:p w14:paraId="1F77AEF6" w14:textId="77777777" w:rsidR="001A037A" w:rsidRDefault="00446FA4">
      <w:pPr>
        <w:pStyle w:val="afffffd"/>
        <w:spacing w:after="120"/>
      </w:pPr>
      <w:r>
        <w:rPr>
          <w:rFonts w:hint="eastAsia"/>
          <w:spacing w:val="105"/>
        </w:rPr>
        <w:lastRenderedPageBreak/>
        <w:t>参考文</w:t>
      </w:r>
      <w:r>
        <w:rPr>
          <w:rFonts w:hint="eastAsia"/>
        </w:rPr>
        <w:t>献</w:t>
      </w:r>
    </w:p>
    <w:p w14:paraId="4D7FCF3C" w14:textId="5B1136E2" w:rsidR="001A037A" w:rsidRDefault="00BC5BFC">
      <w:pPr>
        <w:pStyle w:val="afffff6"/>
        <w:numPr>
          <w:ilvl w:val="0"/>
          <w:numId w:val="42"/>
        </w:numPr>
        <w:ind w:firstLineChars="0" w:firstLine="420"/>
      </w:pPr>
      <w:r>
        <w:rPr>
          <w:rFonts w:hint="eastAsia"/>
        </w:rPr>
        <w:t>皇帝内经·素问[</w:t>
      </w:r>
      <w:r>
        <w:t>M</w:t>
      </w:r>
      <w:r>
        <w:rPr>
          <w:rFonts w:hint="eastAsia"/>
        </w:rPr>
        <w:t>]</w:t>
      </w:r>
      <w:r>
        <w:t>.</w:t>
      </w:r>
      <w:r>
        <w:rPr>
          <w:rFonts w:hint="eastAsia"/>
        </w:rPr>
        <w:t>上海:第二军医大学出版社,</w:t>
      </w:r>
      <w:r w:rsidR="00006718">
        <w:t>2012:1</w:t>
      </w:r>
      <w:r w:rsidR="00006718">
        <w:rPr>
          <w:rFonts w:hint="eastAsia"/>
        </w:rPr>
        <w:t>-</w:t>
      </w:r>
      <w:r w:rsidR="00006718">
        <w:t>328.</w:t>
      </w:r>
    </w:p>
    <w:p w14:paraId="3B3E0FA8" w14:textId="61D54466" w:rsidR="001A037A" w:rsidRDefault="00006718" w:rsidP="00006718">
      <w:pPr>
        <w:pStyle w:val="afffff6"/>
        <w:numPr>
          <w:ilvl w:val="0"/>
          <w:numId w:val="42"/>
        </w:numPr>
        <w:ind w:firstLineChars="0" w:firstLine="420"/>
      </w:pPr>
      <w:r w:rsidRPr="00006718">
        <w:rPr>
          <w:rFonts w:hint="eastAsia"/>
        </w:rPr>
        <w:t>皇帝内经·</w:t>
      </w:r>
      <w:r>
        <w:rPr>
          <w:rFonts w:hint="eastAsia"/>
        </w:rPr>
        <w:t>灵枢</w:t>
      </w:r>
      <w:r w:rsidRPr="00006718">
        <w:rPr>
          <w:rFonts w:hint="eastAsia"/>
        </w:rPr>
        <w:t>[M].</w:t>
      </w:r>
      <w:r>
        <w:rPr>
          <w:rFonts w:hint="eastAsia"/>
        </w:rPr>
        <w:t>北京</w:t>
      </w:r>
      <w:r w:rsidRPr="00006718">
        <w:rPr>
          <w:rFonts w:hint="eastAsia"/>
        </w:rPr>
        <w:t>:</w:t>
      </w:r>
      <w:r>
        <w:rPr>
          <w:rFonts w:hint="eastAsia"/>
        </w:rPr>
        <w:t>人民卫生出版社</w:t>
      </w:r>
      <w:r w:rsidRPr="00006718">
        <w:rPr>
          <w:rFonts w:hint="eastAsia"/>
        </w:rPr>
        <w:t>,201</w:t>
      </w:r>
      <w:r>
        <w:t>5</w:t>
      </w:r>
      <w:r w:rsidRPr="00006718">
        <w:rPr>
          <w:rFonts w:hint="eastAsia"/>
        </w:rPr>
        <w:t>:1-</w:t>
      </w:r>
      <w:r>
        <w:t>513.</w:t>
      </w:r>
    </w:p>
    <w:p w14:paraId="728F61D5" w14:textId="77777777" w:rsidR="00006718" w:rsidRDefault="00006718" w:rsidP="00006718">
      <w:pPr>
        <w:pStyle w:val="afffff6"/>
        <w:numPr>
          <w:ilvl w:val="0"/>
          <w:numId w:val="42"/>
        </w:numPr>
        <w:ind w:firstLineChars="0" w:firstLine="420"/>
      </w:pPr>
      <w:r w:rsidRPr="00006718">
        <w:rPr>
          <w:rFonts w:hint="eastAsia"/>
        </w:rPr>
        <w:t>张仲景.金匮要略[M].北京:人民卫生出版社，2006:1-108.</w:t>
      </w:r>
    </w:p>
    <w:p w14:paraId="56EB7839" w14:textId="242513B6" w:rsidR="001A037A" w:rsidRDefault="00446FA4">
      <w:pPr>
        <w:pStyle w:val="afffff6"/>
        <w:numPr>
          <w:ilvl w:val="0"/>
          <w:numId w:val="42"/>
        </w:numPr>
        <w:ind w:firstLine="420"/>
      </w:pPr>
      <w:r>
        <w:rPr>
          <w:rFonts w:hint="eastAsia"/>
        </w:rPr>
        <w:t>谢胜,刘园园.  中医运气学“五行十态”体质特征 [J].中医学报,2016,31(10):1518-1521.DOI:10.16368/j.issn.1674-8999.2016.10.428.</w:t>
      </w:r>
    </w:p>
    <w:p w14:paraId="226FF488" w14:textId="77777777" w:rsidR="001A037A" w:rsidRDefault="00446FA4">
      <w:pPr>
        <w:pStyle w:val="afffff6"/>
        <w:numPr>
          <w:ilvl w:val="0"/>
          <w:numId w:val="42"/>
        </w:numPr>
        <w:ind w:firstLine="420"/>
      </w:pPr>
      <w:r>
        <w:rPr>
          <w:rFonts w:hint="eastAsia"/>
        </w:rPr>
        <w:t>谢胜,刘园园,黎丽群,等.中医临床思维的革新与重症疑难病临床决策的优化——基于五行十态体质的“气运—体质—病证”三维模式构建与应用[J].广西医学,2025,47(12):1711-1719.</w:t>
      </w:r>
    </w:p>
    <w:p w14:paraId="3C04C65F" w14:textId="77777777" w:rsidR="001A037A" w:rsidRDefault="00446FA4">
      <w:pPr>
        <w:pStyle w:val="afffff6"/>
        <w:numPr>
          <w:ilvl w:val="0"/>
          <w:numId w:val="42"/>
        </w:numPr>
        <w:ind w:firstLine="420"/>
      </w:pPr>
      <w:r>
        <w:rPr>
          <w:rFonts w:hint="eastAsia"/>
        </w:rPr>
        <w:t>谢胜,刘园园,彭柳莹,等.“五行十态体质”构建与体质状态多维演化规律探讨[J].中华中医药学刊,2025,43(10):6-14.</w:t>
      </w:r>
    </w:p>
    <w:p w14:paraId="1E3AF07F" w14:textId="77777777" w:rsidR="001A037A" w:rsidRDefault="001A037A">
      <w:pPr>
        <w:pStyle w:val="afffff6"/>
        <w:ind w:firstLine="420"/>
      </w:pPr>
    </w:p>
    <w:p w14:paraId="7EA3CC82" w14:textId="77777777" w:rsidR="001A037A" w:rsidRDefault="001A037A">
      <w:pPr>
        <w:pStyle w:val="afffff6"/>
        <w:ind w:firstLine="420"/>
      </w:pPr>
    </w:p>
    <w:bookmarkEnd w:id="46"/>
    <w:p w14:paraId="6CE99B9F" w14:textId="77777777" w:rsidR="001A037A" w:rsidRDefault="001A037A">
      <w:pPr>
        <w:pStyle w:val="afffff6"/>
        <w:ind w:firstLine="420"/>
      </w:pPr>
    </w:p>
    <w:p w14:paraId="59042177" w14:textId="77777777" w:rsidR="001A037A" w:rsidRDefault="00446FA4">
      <w:pPr>
        <w:pStyle w:val="afffff6"/>
        <w:ind w:firstLineChars="0" w:firstLine="0"/>
        <w:jc w:val="center"/>
      </w:pPr>
      <w:bookmarkStart w:id="47" w:name="BookMark8"/>
      <w:r>
        <w:rPr>
          <w:noProof/>
        </w:rPr>
        <w:drawing>
          <wp:inline distT="0" distB="0" distL="0" distR="0" wp14:anchorId="21404BC7" wp14:editId="3AA7C6DE">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33">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7"/>
    </w:p>
    <w:sectPr w:rsidR="001A037A" w:rsidSect="007F5720">
      <w:headerReference w:type="even" r:id="rId34"/>
      <w:headerReference w:type="default" r:id="rId35"/>
      <w:footerReference w:type="even" r:id="rId36"/>
      <w:footerReference w:type="default" r:id="rId37"/>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49A633" w14:textId="77777777" w:rsidR="00BC5BFC" w:rsidRDefault="00BC5BFC">
      <w:pPr>
        <w:spacing w:line="240" w:lineRule="auto"/>
      </w:pPr>
      <w:r>
        <w:separator/>
      </w:r>
    </w:p>
  </w:endnote>
  <w:endnote w:type="continuationSeparator" w:id="0">
    <w:p w14:paraId="68B902C9" w14:textId="77777777" w:rsidR="00BC5BFC" w:rsidRDefault="00BC5B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B22D7" w14:textId="77777777" w:rsidR="00BC5BFC" w:rsidRDefault="00BC5BFC">
    <w:pPr>
      <w:pStyle w:val="afffe"/>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28BC73" w14:textId="7BBAA774" w:rsidR="00BC5BFC" w:rsidRPr="007F5720" w:rsidRDefault="00BC5BFC" w:rsidP="007F5720">
    <w:pPr>
      <w:pStyle w:val="afffff2"/>
    </w:pPr>
    <w:r>
      <w:fldChar w:fldCharType="begin"/>
    </w:r>
    <w:r>
      <w:instrText xml:space="preserve"> PAGE   \* MERGEFORMAT \* MERGEFORMAT </w:instrText>
    </w:r>
    <w:r>
      <w:fldChar w:fldCharType="separate"/>
    </w:r>
    <w:r w:rsidR="002665A5">
      <w:rPr>
        <w:noProof/>
      </w:rPr>
      <w:t>10</w:t>
    </w:r>
    <w:r>
      <w:fldChar w:fldCharType="end"/>
    </w: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ADB3FA" w14:textId="101F9394" w:rsidR="00BC5BFC" w:rsidRDefault="00BC5BFC" w:rsidP="007F5720">
    <w:pPr>
      <w:pStyle w:val="afffff3"/>
    </w:pPr>
    <w:r>
      <w:fldChar w:fldCharType="begin"/>
    </w:r>
    <w:r>
      <w:instrText>PAGE   \* MERGEFORMAT</w:instrText>
    </w:r>
    <w:r>
      <w:fldChar w:fldCharType="separate"/>
    </w:r>
    <w:r w:rsidR="002665A5" w:rsidRPr="002665A5">
      <w:rPr>
        <w:noProof/>
        <w:lang w:val="zh-CN"/>
      </w:rPr>
      <w:t>9</w:t>
    </w:r>
    <w:r>
      <w:fldChar w:fldCharType="end"/>
    </w:r>
  </w:p>
</w:ftr>
</file>

<file path=word/footer1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5FDC3C" w14:textId="5678DBC1" w:rsidR="00BC5BFC" w:rsidRPr="007F5720" w:rsidRDefault="00BC5BFC" w:rsidP="007F5720">
    <w:pPr>
      <w:pStyle w:val="afffff2"/>
    </w:pPr>
    <w:r>
      <w:fldChar w:fldCharType="begin"/>
    </w:r>
    <w:r>
      <w:instrText xml:space="preserve"> PAGE   \* MERGEFORMAT \* MERGEFORMAT </w:instrText>
    </w:r>
    <w:r>
      <w:fldChar w:fldCharType="separate"/>
    </w:r>
    <w:r>
      <w:rPr>
        <w:noProof/>
      </w:rPr>
      <w:t>1</w:t>
    </w:r>
    <w:r>
      <w:fldChar w:fldCharType="end"/>
    </w:r>
  </w:p>
</w:ftr>
</file>

<file path=word/footer1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B4835" w14:textId="1244C94A" w:rsidR="00BC5BFC" w:rsidRDefault="00BC5BFC" w:rsidP="007F5720">
    <w:pPr>
      <w:pStyle w:val="afffff3"/>
    </w:pPr>
    <w:r>
      <w:fldChar w:fldCharType="begin"/>
    </w:r>
    <w:r>
      <w:instrText>PAGE   \* MERGEFORMAT</w:instrText>
    </w:r>
    <w:r>
      <w:fldChar w:fldCharType="separate"/>
    </w:r>
    <w:r w:rsidR="002665A5" w:rsidRPr="002665A5">
      <w:rPr>
        <w:noProof/>
        <w:lang w:val="zh-CN"/>
      </w:rPr>
      <w:t>11</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8735F0" w14:textId="77777777" w:rsidR="00BC5BFC" w:rsidRDefault="00BC5BFC">
    <w:pPr>
      <w:pStyle w:val="afffe"/>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118CDE" w14:textId="77777777" w:rsidR="00BC5BFC" w:rsidRDefault="00BC5BFC">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9AA39D" w14:textId="193C3E58" w:rsidR="00BC5BFC" w:rsidRPr="007F5720" w:rsidRDefault="00BC5BFC" w:rsidP="007F5720">
    <w:pPr>
      <w:pStyle w:val="afffff2"/>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B77A41" w14:textId="206545F1" w:rsidR="00BC5BFC" w:rsidRDefault="00BC5BFC" w:rsidP="007F5720">
    <w:pPr>
      <w:pStyle w:val="afffff3"/>
    </w:pPr>
    <w:r>
      <w:fldChar w:fldCharType="begin"/>
    </w:r>
    <w:r>
      <w:instrText>PAGE   \* MERGEFORMAT</w:instrText>
    </w:r>
    <w:r>
      <w:fldChar w:fldCharType="separate"/>
    </w:r>
    <w:r w:rsidR="002665A5" w:rsidRPr="002665A5">
      <w:rPr>
        <w:noProof/>
        <w:lang w:val="zh-CN"/>
      </w:rPr>
      <w:t>I</w:t>
    </w:r>
    <w: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FA4DE4" w14:textId="3CC1DB5A" w:rsidR="00BC5BFC" w:rsidRPr="007F5720" w:rsidRDefault="00BC5BFC" w:rsidP="007F5720">
    <w:pPr>
      <w:pStyle w:val="afffff2"/>
    </w:pPr>
    <w:r>
      <w:fldChar w:fldCharType="begin"/>
    </w:r>
    <w:r>
      <w:instrText xml:space="preserve"> PAGE   \* MERGEFORMAT \* MERGEFORMAT </w:instrText>
    </w:r>
    <w:r>
      <w:fldChar w:fldCharType="separate"/>
    </w:r>
    <w:r w:rsidR="002665A5">
      <w:rPr>
        <w:noProof/>
      </w:rPr>
      <w:t>6</w:t>
    </w:r>
    <w: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58D39F" w14:textId="2877E768" w:rsidR="00BC5BFC" w:rsidRDefault="00BC5BFC" w:rsidP="007F5720">
    <w:pPr>
      <w:pStyle w:val="afffff3"/>
    </w:pPr>
    <w:r>
      <w:fldChar w:fldCharType="begin"/>
    </w:r>
    <w:r>
      <w:instrText>PAGE   \* MERGEFORMAT</w:instrText>
    </w:r>
    <w:r>
      <w:fldChar w:fldCharType="separate"/>
    </w:r>
    <w:r w:rsidR="002665A5" w:rsidRPr="002665A5">
      <w:rPr>
        <w:noProof/>
        <w:lang w:val="zh-CN"/>
      </w:rPr>
      <w:t>7</w:t>
    </w:r>
    <w:r>
      <w:fldChar w:fldCharType="end"/>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E4336E" w14:textId="4B299FE9" w:rsidR="00BC5BFC" w:rsidRPr="007F5720" w:rsidRDefault="00BC5BFC" w:rsidP="007F5720">
    <w:pPr>
      <w:pStyle w:val="afffff2"/>
    </w:pPr>
    <w:r>
      <w:fldChar w:fldCharType="begin"/>
    </w:r>
    <w:r>
      <w:instrText xml:space="preserve"> PAGE   \* MERGEFORMAT \* MERGEFORMAT </w:instrText>
    </w:r>
    <w:r>
      <w:fldChar w:fldCharType="separate"/>
    </w:r>
    <w:r w:rsidR="002665A5">
      <w:rPr>
        <w:noProof/>
      </w:rPr>
      <w:t>8</w:t>
    </w:r>
    <w:r>
      <w:fldChar w:fldCharType="end"/>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1DE1AD" w14:textId="77777777" w:rsidR="00BC5BFC" w:rsidRDefault="00BC5BFC" w:rsidP="007F5720">
    <w:pPr>
      <w:pStyle w:val="afffff3"/>
    </w:pPr>
    <w:r>
      <w:fldChar w:fldCharType="begin"/>
    </w:r>
    <w:r>
      <w:instrText>PAGE   \* MERGEFORMAT</w:instrText>
    </w:r>
    <w:r>
      <w:fldChar w:fldCharType="separate"/>
    </w:r>
    <w:r w:rsidRPr="007F5720">
      <w:rPr>
        <w:noProof/>
        <w:lang w:val="zh-CN"/>
      </w:rPr>
      <w:t>1</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06FF9B" w14:textId="77777777" w:rsidR="00BC5BFC" w:rsidRDefault="00BC5BFC">
      <w:pPr>
        <w:spacing w:line="240" w:lineRule="auto"/>
      </w:pPr>
      <w:r>
        <w:separator/>
      </w:r>
    </w:p>
  </w:footnote>
  <w:footnote w:type="continuationSeparator" w:id="0">
    <w:p w14:paraId="4C828E83" w14:textId="77777777" w:rsidR="00BC5BFC" w:rsidRDefault="00BC5BF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FBAD0" w14:textId="77777777" w:rsidR="00BC5BFC" w:rsidRDefault="00BC5BFC">
    <w:pPr>
      <w:pStyle w:val="affff0"/>
    </w:pP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DDC4BE" w14:textId="1065EC6E" w:rsidR="00BC5BFC" w:rsidRPr="007F5720" w:rsidRDefault="00BC5BFC" w:rsidP="007F5720">
    <w:pPr>
      <w:pStyle w:val="afffffc"/>
    </w:pPr>
    <w:r>
      <w:fldChar w:fldCharType="begin"/>
    </w:r>
    <w:r>
      <w:instrText xml:space="preserve"> STYLEREF  标准文件_文件编号 \* MERGEFORMAT </w:instrText>
    </w:r>
    <w:r>
      <w:fldChar w:fldCharType="separate"/>
    </w:r>
    <w:r w:rsidR="002665A5">
      <w:rPr>
        <w:noProof/>
      </w:rPr>
      <w:t>T/GXAS XXXX</w:t>
    </w:r>
    <w:r w:rsidR="002665A5">
      <w:rPr>
        <w:noProof/>
      </w:rPr>
      <w:t>—</w:t>
    </w:r>
    <w:r w:rsidR="002665A5">
      <w:rPr>
        <w:noProof/>
      </w:rPr>
      <w:t>XXXX</w:t>
    </w:r>
    <w:r>
      <w:fldChar w:fldCharType="end"/>
    </w: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0DA646" w14:textId="677B62A7" w:rsidR="00BC5BFC" w:rsidRDefault="00BC5BFC" w:rsidP="007F5720">
    <w:pPr>
      <w:pStyle w:val="afffffb"/>
    </w:pPr>
    <w:r>
      <w:fldChar w:fldCharType="begin"/>
    </w:r>
    <w:r>
      <w:instrText xml:space="preserve"> STYLEREF  标准文件_文件编号  \* MERGEFORMAT </w:instrText>
    </w:r>
    <w:r>
      <w:fldChar w:fldCharType="separate"/>
    </w:r>
    <w:r w:rsidR="002665A5">
      <w:rPr>
        <w:noProof/>
      </w:rPr>
      <w:t>T/GXAS XXXX</w:t>
    </w:r>
    <w:r w:rsidR="002665A5">
      <w:rPr>
        <w:noProof/>
      </w:rPr>
      <w:t>—</w:t>
    </w:r>
    <w:r w:rsidR="002665A5">
      <w:rPr>
        <w:noProof/>
      </w:rPr>
      <w:t>XXXX</w:t>
    </w:r>
    <w:r>
      <w:fldChar w:fldCharType="end"/>
    </w:r>
  </w:p>
</w:hdr>
</file>

<file path=word/header1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107E81" w14:textId="1AC76550" w:rsidR="00BC5BFC" w:rsidRPr="007F5720" w:rsidRDefault="00BC5BFC" w:rsidP="007F5720">
    <w:pPr>
      <w:pStyle w:val="afffffc"/>
    </w:pPr>
    <w:r>
      <w:fldChar w:fldCharType="begin"/>
    </w:r>
    <w:r>
      <w:instrText xml:space="preserve"> STYLEREF  标准文件_文件编号 \* MERGEFORMAT </w:instrText>
    </w:r>
    <w:r>
      <w:fldChar w:fldCharType="separate"/>
    </w:r>
    <w:r w:rsidR="002665A5">
      <w:rPr>
        <w:noProof/>
      </w:rPr>
      <w:t>T/GXAS XXXX</w:t>
    </w:r>
    <w:r w:rsidR="002665A5">
      <w:rPr>
        <w:noProof/>
      </w:rPr>
      <w:t>—</w:t>
    </w:r>
    <w:r w:rsidR="002665A5">
      <w:rPr>
        <w:noProof/>
      </w:rPr>
      <w:t>XXXX</w:t>
    </w:r>
    <w:r>
      <w:fldChar w:fldCharType="end"/>
    </w:r>
  </w:p>
</w:hdr>
</file>

<file path=word/header1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E41375" w14:textId="521FA14F" w:rsidR="00BC5BFC" w:rsidRDefault="00BC5BFC" w:rsidP="007F5720">
    <w:pPr>
      <w:pStyle w:val="afffffb"/>
    </w:pPr>
    <w:r>
      <w:fldChar w:fldCharType="begin"/>
    </w:r>
    <w:r>
      <w:instrText xml:space="preserve"> STYLEREF  标准文件_文件编号  \* MERGEFORMAT </w:instrText>
    </w:r>
    <w:r>
      <w:fldChar w:fldCharType="separate"/>
    </w:r>
    <w:r w:rsidR="002665A5">
      <w:rPr>
        <w:noProof/>
      </w:rPr>
      <w:t>T/GXAS XXXX</w:t>
    </w:r>
    <w:r w:rsidR="002665A5">
      <w:rPr>
        <w:noProof/>
      </w:rPr>
      <w:t>—</w:t>
    </w:r>
    <w:r w:rsidR="002665A5">
      <w:rPr>
        <w:noProof/>
      </w:rPr>
      <w:t>XXXX</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8332CC" w14:textId="77777777" w:rsidR="00BC5BFC" w:rsidRDefault="00BC5BFC">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4A761" w14:textId="77777777" w:rsidR="00BC5BFC" w:rsidRDefault="00BC5BFC">
    <w:pPr>
      <w:pStyle w:val="affff0"/>
      <w:jc w:val="both"/>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CFCD2F" w14:textId="5A08F826" w:rsidR="00BC5BFC" w:rsidRPr="007F5720" w:rsidRDefault="00BC5BFC" w:rsidP="007F5720">
    <w:pPr>
      <w:pStyle w:val="afffffc"/>
    </w:pPr>
    <w:r>
      <w:fldChar w:fldCharType="begin"/>
    </w:r>
    <w:r>
      <w:instrText xml:space="preserve"> STYLEREF  标准文件_文件编号 \* MERGEFORMAT </w:instrText>
    </w:r>
    <w:r>
      <w:fldChar w:fldCharType="separate"/>
    </w:r>
    <w:r w:rsidR="002665A5">
      <w:rPr>
        <w:noProof/>
      </w:rPr>
      <w:t>T/GXAS XXXX</w:t>
    </w:r>
    <w:r w:rsidR="002665A5">
      <w:rPr>
        <w:noProof/>
      </w:rPr>
      <w:t>—</w:t>
    </w:r>
    <w:r w:rsidR="002665A5">
      <w:rPr>
        <w:noProof/>
      </w:rPr>
      <w:t>XXXX</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DDA4C" w14:textId="1404025F" w:rsidR="00BC5BFC" w:rsidRDefault="00BC5BFC" w:rsidP="007F5720">
    <w:pPr>
      <w:pStyle w:val="afffffb"/>
    </w:pPr>
    <w:r>
      <w:fldChar w:fldCharType="begin"/>
    </w:r>
    <w:r>
      <w:instrText xml:space="preserve"> STYLEREF  标准文件_文件编号  \* MERGEFORMAT </w:instrText>
    </w:r>
    <w:r>
      <w:fldChar w:fldCharType="separate"/>
    </w:r>
    <w:r w:rsidR="002665A5">
      <w:rPr>
        <w:noProof/>
      </w:rPr>
      <w:t>T/GXAS XXXX</w:t>
    </w:r>
    <w:r w:rsidR="002665A5">
      <w:rPr>
        <w:noProof/>
      </w:rPr>
      <w:t>—</w:t>
    </w:r>
    <w:r w:rsidR="002665A5">
      <w:rPr>
        <w:noProof/>
      </w:rPr>
      <w:t>XXXX</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D279E" w14:textId="442E038D" w:rsidR="00BC5BFC" w:rsidRPr="007F5720" w:rsidRDefault="00BC5BFC" w:rsidP="007F5720">
    <w:pPr>
      <w:pStyle w:val="afffffc"/>
    </w:pPr>
    <w:r>
      <w:fldChar w:fldCharType="begin"/>
    </w:r>
    <w:r>
      <w:instrText xml:space="preserve"> STYLEREF  标准文件_文件编号 \* MERGEFORMAT </w:instrText>
    </w:r>
    <w:r>
      <w:fldChar w:fldCharType="separate"/>
    </w:r>
    <w:r w:rsidR="002665A5">
      <w:rPr>
        <w:noProof/>
      </w:rPr>
      <w:t>T/GXAS XXXX</w:t>
    </w:r>
    <w:r w:rsidR="002665A5">
      <w:rPr>
        <w:noProof/>
      </w:rPr>
      <w:t>—</w:t>
    </w:r>
    <w:r w:rsidR="002665A5">
      <w:rPr>
        <w:noProof/>
      </w:rPr>
      <w:t>XXXX</w:t>
    </w:r>
    <w:r>
      <w:fldChar w:fldCharType="end"/>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55CC19" w14:textId="426C8019" w:rsidR="00BC5BFC" w:rsidRDefault="00BC5BFC" w:rsidP="007F5720">
    <w:pPr>
      <w:pStyle w:val="afffffb"/>
    </w:pPr>
    <w:r>
      <w:fldChar w:fldCharType="begin"/>
    </w:r>
    <w:r>
      <w:instrText xml:space="preserve"> STYLEREF  标准文件_文件编号  \* MERGEFORMAT </w:instrText>
    </w:r>
    <w:r>
      <w:fldChar w:fldCharType="separate"/>
    </w:r>
    <w:r w:rsidR="002665A5">
      <w:rPr>
        <w:noProof/>
      </w:rPr>
      <w:t>T/GXAS XXXX</w:t>
    </w:r>
    <w:r w:rsidR="002665A5">
      <w:rPr>
        <w:noProof/>
      </w:rPr>
      <w:t>—</w:t>
    </w:r>
    <w:r w:rsidR="002665A5">
      <w:rPr>
        <w:noProof/>
      </w:rPr>
      <w:t>XXXX</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7F64C9" w14:textId="45BA0CC4" w:rsidR="00BC5BFC" w:rsidRPr="007F5720" w:rsidRDefault="00BC5BFC" w:rsidP="007F5720">
    <w:pPr>
      <w:pStyle w:val="afffffc"/>
    </w:pPr>
    <w:r>
      <w:fldChar w:fldCharType="begin"/>
    </w:r>
    <w:r>
      <w:instrText xml:space="preserve"> STYLEREF  标准文件_文件编号 \* MERGEFORMAT </w:instrText>
    </w:r>
    <w:r>
      <w:fldChar w:fldCharType="separate"/>
    </w:r>
    <w:r w:rsidR="002665A5">
      <w:rPr>
        <w:noProof/>
      </w:rPr>
      <w:t>T/GXAS XXXX</w:t>
    </w:r>
    <w:r w:rsidR="002665A5">
      <w:rPr>
        <w:noProof/>
      </w:rPr>
      <w:t>—</w:t>
    </w:r>
    <w:r w:rsidR="002665A5">
      <w:rPr>
        <w:noProof/>
      </w:rPr>
      <w:t>XXXX</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787E78" w14:textId="253C3575" w:rsidR="00BC5BFC" w:rsidRDefault="00BC5BFC" w:rsidP="007F5720">
    <w:pPr>
      <w:pStyle w:val="afffffb"/>
    </w:pPr>
    <w:r>
      <w:fldChar w:fldCharType="begin"/>
    </w:r>
    <w:r>
      <w:instrText xml:space="preserve"> STYLEREF  标准文件_文件编号  \* MERGEFORMAT </w:instrText>
    </w:r>
    <w:r>
      <w:fldChar w:fldCharType="separate"/>
    </w:r>
    <w:r w:rsidR="002665A5">
      <w:rPr>
        <w:noProof/>
      </w:rPr>
      <w:t>T/GXAS XXXX</w:t>
    </w:r>
    <w:r w:rsidR="002665A5">
      <w:rPr>
        <w:noProof/>
      </w:rPr>
      <w:t>—</w:t>
    </w:r>
    <w:r w:rsidR="002665A5">
      <w:rPr>
        <w:noProof/>
      </w:rPr>
      <w:t>XXXX</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15BF150"/>
    <w:multiLevelType w:val="singleLevel"/>
    <w:tmpl w:val="78527892"/>
    <w:lvl w:ilvl="0">
      <w:start w:val="1"/>
      <w:numFmt w:val="decimal"/>
      <w:suff w:val="nothing"/>
      <w:lvlText w:val="%1"/>
      <w:lvlJc w:val="left"/>
      <w:pPr>
        <w:ind w:left="0" w:firstLine="0"/>
      </w:pPr>
      <w:rPr>
        <w:rFonts w:hint="default"/>
      </w:rPr>
    </w:lvl>
  </w:abstractNum>
  <w:abstractNum w:abstractNumId="1" w15:restartNumberingAfterBreak="0">
    <w:nsid w:val="CD11814F"/>
    <w:multiLevelType w:val="singleLevel"/>
    <w:tmpl w:val="9E383B4E"/>
    <w:lvl w:ilvl="0">
      <w:start w:val="1"/>
      <w:numFmt w:val="decimal"/>
      <w:suff w:val="nothing"/>
      <w:lvlText w:val="%1"/>
      <w:lvlJc w:val="center"/>
      <w:pPr>
        <w:ind w:left="0" w:firstLine="0"/>
      </w:pPr>
      <w:rPr>
        <w:rFonts w:hint="default"/>
      </w:rPr>
    </w:lvl>
  </w:abstractNum>
  <w:abstractNum w:abstractNumId="2" w15:restartNumberingAfterBreak="0">
    <w:nsid w:val="EE9BCD14"/>
    <w:multiLevelType w:val="singleLevel"/>
    <w:tmpl w:val="99A6F604"/>
    <w:lvl w:ilvl="0">
      <w:start w:val="1"/>
      <w:numFmt w:val="decimal"/>
      <w:suff w:val="nothing"/>
      <w:lvlText w:val="%1"/>
      <w:lvlJc w:val="left"/>
      <w:pPr>
        <w:ind w:left="0" w:firstLine="0"/>
      </w:pPr>
      <w:rPr>
        <w:rFonts w:hint="default"/>
      </w:rPr>
    </w:lvl>
  </w:abstractNum>
  <w:abstractNum w:abstractNumId="3"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4"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5"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6"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8"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10" w15:restartNumberingAfterBreak="0">
    <w:nsid w:val="0E53AC25"/>
    <w:multiLevelType w:val="singleLevel"/>
    <w:tmpl w:val="0E53AC25"/>
    <w:lvl w:ilvl="0">
      <w:start w:val="1"/>
      <w:numFmt w:val="decimal"/>
      <w:suff w:val="space"/>
      <w:lvlText w:val="[%1]"/>
      <w:lvlJc w:val="left"/>
    </w:lvl>
  </w:abstractNum>
  <w:abstractNum w:abstractNumId="11" w15:restartNumberingAfterBreak="0">
    <w:nsid w:val="196EBDCC"/>
    <w:multiLevelType w:val="singleLevel"/>
    <w:tmpl w:val="D1204056"/>
    <w:lvl w:ilvl="0">
      <w:start w:val="1"/>
      <w:numFmt w:val="decimal"/>
      <w:suff w:val="nothing"/>
      <w:lvlText w:val="%1"/>
      <w:lvlJc w:val="left"/>
      <w:pPr>
        <w:ind w:left="0" w:firstLine="0"/>
      </w:pPr>
      <w:rPr>
        <w:rFonts w:hint="default"/>
      </w:rPr>
    </w:lvl>
  </w:abstractNum>
  <w:abstractNum w:abstractNumId="12"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4"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5" w15:restartNumberingAfterBreak="0">
    <w:nsid w:val="1F3BD9CA"/>
    <w:multiLevelType w:val="singleLevel"/>
    <w:tmpl w:val="9F12FA02"/>
    <w:lvl w:ilvl="0">
      <w:start w:val="1"/>
      <w:numFmt w:val="decimal"/>
      <w:suff w:val="nothing"/>
      <w:lvlText w:val="%1"/>
      <w:lvlJc w:val="left"/>
      <w:pPr>
        <w:ind w:left="0" w:firstLine="0"/>
      </w:pPr>
      <w:rPr>
        <w:rFonts w:hint="default"/>
      </w:rPr>
    </w:lvl>
  </w:abstractNum>
  <w:abstractNum w:abstractNumId="16"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7"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8" w15:restartNumberingAfterBreak="0">
    <w:nsid w:val="358ED573"/>
    <w:multiLevelType w:val="singleLevel"/>
    <w:tmpl w:val="9C26E976"/>
    <w:lvl w:ilvl="0">
      <w:start w:val="1"/>
      <w:numFmt w:val="decimal"/>
      <w:suff w:val="nothing"/>
      <w:lvlText w:val="%1"/>
      <w:lvlJc w:val="left"/>
      <w:pPr>
        <w:ind w:left="0" w:firstLine="0"/>
      </w:pPr>
      <w:rPr>
        <w:rFonts w:hint="default"/>
      </w:rPr>
    </w:lvl>
  </w:abstractNum>
  <w:abstractNum w:abstractNumId="19" w15:restartNumberingAfterBreak="0">
    <w:nsid w:val="3DD6DB98"/>
    <w:multiLevelType w:val="singleLevel"/>
    <w:tmpl w:val="C42EBDC0"/>
    <w:lvl w:ilvl="0">
      <w:start w:val="1"/>
      <w:numFmt w:val="decimal"/>
      <w:suff w:val="nothing"/>
      <w:lvlText w:val="%1"/>
      <w:lvlJc w:val="left"/>
      <w:pPr>
        <w:ind w:left="0" w:firstLine="0"/>
      </w:pPr>
      <w:rPr>
        <w:rFonts w:hint="default"/>
      </w:rPr>
    </w:lvl>
  </w:abstractNum>
  <w:abstractNum w:abstractNumId="20"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1"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2"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23" w15:restartNumberingAfterBreak="0">
    <w:nsid w:val="4CC69607"/>
    <w:multiLevelType w:val="singleLevel"/>
    <w:tmpl w:val="8DB0456E"/>
    <w:lvl w:ilvl="0">
      <w:start w:val="1"/>
      <w:numFmt w:val="decimal"/>
      <w:suff w:val="nothing"/>
      <w:lvlText w:val="%1"/>
      <w:lvlJc w:val="left"/>
      <w:pPr>
        <w:ind w:left="0" w:firstLine="0"/>
      </w:pPr>
      <w:rPr>
        <w:rFonts w:hint="default"/>
      </w:rPr>
    </w:lvl>
  </w:abstractNum>
  <w:abstractNum w:abstractNumId="24"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5"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6"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7"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8"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9" w15:restartNumberingAfterBreak="0">
    <w:nsid w:val="6031824E"/>
    <w:multiLevelType w:val="singleLevel"/>
    <w:tmpl w:val="60CA8072"/>
    <w:lvl w:ilvl="0">
      <w:start w:val="1"/>
      <w:numFmt w:val="decimal"/>
      <w:suff w:val="space"/>
      <w:lvlText w:val="%1"/>
      <w:lvlJc w:val="left"/>
      <w:pPr>
        <w:ind w:left="0" w:firstLine="0"/>
      </w:pPr>
      <w:rPr>
        <w:rFonts w:hint="default"/>
      </w:rPr>
    </w:lvl>
  </w:abstractNum>
  <w:abstractNum w:abstractNumId="3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3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color w:val="auto"/>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4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1" w15:restartNumberingAfterBreak="0">
    <w:nsid w:val="7694AD97"/>
    <w:multiLevelType w:val="singleLevel"/>
    <w:tmpl w:val="A64A0EC0"/>
    <w:lvl w:ilvl="0">
      <w:start w:val="1"/>
      <w:numFmt w:val="decimal"/>
      <w:suff w:val="nothing"/>
      <w:lvlText w:val="%1"/>
      <w:lvlJc w:val="left"/>
      <w:pPr>
        <w:ind w:left="0" w:firstLine="0"/>
      </w:pPr>
      <w:rPr>
        <w:rFonts w:hint="default"/>
      </w:rPr>
    </w:lvl>
  </w:abstractNum>
  <w:num w:numId="1">
    <w:abstractNumId w:val="3"/>
  </w:num>
  <w:num w:numId="2">
    <w:abstractNumId w:val="37"/>
  </w:num>
  <w:num w:numId="3">
    <w:abstractNumId w:val="8"/>
  </w:num>
  <w:num w:numId="4">
    <w:abstractNumId w:val="33"/>
  </w:num>
  <w:num w:numId="5">
    <w:abstractNumId w:val="27"/>
  </w:num>
  <w:num w:numId="6">
    <w:abstractNumId w:val="21"/>
  </w:num>
  <w:num w:numId="7">
    <w:abstractNumId w:val="13"/>
  </w:num>
  <w:num w:numId="8">
    <w:abstractNumId w:val="6"/>
  </w:num>
  <w:num w:numId="9">
    <w:abstractNumId w:val="14"/>
  </w:num>
  <w:num w:numId="10">
    <w:abstractNumId w:val="25"/>
  </w:num>
  <w:num w:numId="11">
    <w:abstractNumId w:val="35"/>
  </w:num>
  <w:num w:numId="12">
    <w:abstractNumId w:val="17"/>
  </w:num>
  <w:num w:numId="13">
    <w:abstractNumId w:val="20"/>
  </w:num>
  <w:num w:numId="14">
    <w:abstractNumId w:val="12"/>
  </w:num>
  <w:num w:numId="15">
    <w:abstractNumId w:val="28"/>
  </w:num>
  <w:num w:numId="16">
    <w:abstractNumId w:val="31"/>
  </w:num>
  <w:num w:numId="17">
    <w:abstractNumId w:val="26"/>
  </w:num>
  <w:num w:numId="18">
    <w:abstractNumId w:val="39"/>
  </w:num>
  <w:num w:numId="19">
    <w:abstractNumId w:val="24"/>
  </w:num>
  <w:num w:numId="20">
    <w:abstractNumId w:val="4"/>
  </w:num>
  <w:num w:numId="21">
    <w:abstractNumId w:val="16"/>
  </w:num>
  <w:num w:numId="22">
    <w:abstractNumId w:val="40"/>
  </w:num>
  <w:num w:numId="23">
    <w:abstractNumId w:val="30"/>
  </w:num>
  <w:num w:numId="24">
    <w:abstractNumId w:val="9"/>
  </w:num>
  <w:num w:numId="25">
    <w:abstractNumId w:val="36"/>
  </w:num>
  <w:num w:numId="26">
    <w:abstractNumId w:val="38"/>
  </w:num>
  <w:num w:numId="27">
    <w:abstractNumId w:val="5"/>
  </w:num>
  <w:num w:numId="28">
    <w:abstractNumId w:val="7"/>
  </w:num>
  <w:num w:numId="29">
    <w:abstractNumId w:val="22"/>
  </w:num>
  <w:num w:numId="30">
    <w:abstractNumId w:val="34"/>
  </w:num>
  <w:num w:numId="31">
    <w:abstractNumId w:val="32"/>
  </w:num>
  <w:num w:numId="32">
    <w:abstractNumId w:val="2"/>
  </w:num>
  <w:num w:numId="33">
    <w:abstractNumId w:val="1"/>
  </w:num>
  <w:num w:numId="34">
    <w:abstractNumId w:val="11"/>
  </w:num>
  <w:num w:numId="35">
    <w:abstractNumId w:val="29"/>
  </w:num>
  <w:num w:numId="36">
    <w:abstractNumId w:val="41"/>
  </w:num>
  <w:num w:numId="37">
    <w:abstractNumId w:val="23"/>
  </w:num>
  <w:num w:numId="38">
    <w:abstractNumId w:val="18"/>
  </w:num>
  <w:num w:numId="39">
    <w:abstractNumId w:val="15"/>
  </w:num>
  <w:num w:numId="40">
    <w:abstractNumId w:val="19"/>
  </w:num>
  <w:num w:numId="41">
    <w:abstractNumId w:val="0"/>
  </w:num>
  <w:num w:numId="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documentProtection w:edit="forms" w:enforcement="0"/>
  <w:defaultTabStop w:val="420"/>
  <w:evenAndOddHeaders/>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czZmFmOTMyNTY1M2ViMGFlNmM5Y2YxNWI3ZjQzNzEifQ=="/>
  </w:docVars>
  <w:rsids>
    <w:rsidRoot w:val="00166C96"/>
    <w:rsid w:val="0000040A"/>
    <w:rsid w:val="00000A94"/>
    <w:rsid w:val="00001972"/>
    <w:rsid w:val="00001D9A"/>
    <w:rsid w:val="00006718"/>
    <w:rsid w:val="00007B3A"/>
    <w:rsid w:val="000107E0"/>
    <w:rsid w:val="00011FDE"/>
    <w:rsid w:val="00012FFD"/>
    <w:rsid w:val="00013DCC"/>
    <w:rsid w:val="00014162"/>
    <w:rsid w:val="00014340"/>
    <w:rsid w:val="00015C31"/>
    <w:rsid w:val="0001637D"/>
    <w:rsid w:val="00016A9C"/>
    <w:rsid w:val="00022184"/>
    <w:rsid w:val="00022762"/>
    <w:rsid w:val="000238E0"/>
    <w:rsid w:val="000249DB"/>
    <w:rsid w:val="0002595E"/>
    <w:rsid w:val="00027EC2"/>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57345"/>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497A"/>
    <w:rsid w:val="000B6A0B"/>
    <w:rsid w:val="000C0F6C"/>
    <w:rsid w:val="000C11DB"/>
    <w:rsid w:val="000C1492"/>
    <w:rsid w:val="000C2D6F"/>
    <w:rsid w:val="000C2FBD"/>
    <w:rsid w:val="000C4B41"/>
    <w:rsid w:val="000C57D6"/>
    <w:rsid w:val="000C6362"/>
    <w:rsid w:val="000C7666"/>
    <w:rsid w:val="000D0A9C"/>
    <w:rsid w:val="000D1795"/>
    <w:rsid w:val="000D329A"/>
    <w:rsid w:val="000D4B9C"/>
    <w:rsid w:val="000D4EB6"/>
    <w:rsid w:val="000D753B"/>
    <w:rsid w:val="000E4825"/>
    <w:rsid w:val="000E4884"/>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6C"/>
    <w:rsid w:val="00145D9D"/>
    <w:rsid w:val="00146388"/>
    <w:rsid w:val="001529E5"/>
    <w:rsid w:val="00152FB3"/>
    <w:rsid w:val="00153C7E"/>
    <w:rsid w:val="00156B25"/>
    <w:rsid w:val="00156E1A"/>
    <w:rsid w:val="00157894"/>
    <w:rsid w:val="00157B55"/>
    <w:rsid w:val="00160BB8"/>
    <w:rsid w:val="001642FA"/>
    <w:rsid w:val="001649EB"/>
    <w:rsid w:val="00164BAF"/>
    <w:rsid w:val="00164FA8"/>
    <w:rsid w:val="00165065"/>
    <w:rsid w:val="00165434"/>
    <w:rsid w:val="0016580B"/>
    <w:rsid w:val="00165F49"/>
    <w:rsid w:val="00166B88"/>
    <w:rsid w:val="00166C96"/>
    <w:rsid w:val="0016770A"/>
    <w:rsid w:val="00170804"/>
    <w:rsid w:val="001708E9"/>
    <w:rsid w:val="00172F0E"/>
    <w:rsid w:val="0017340B"/>
    <w:rsid w:val="00173FB1"/>
    <w:rsid w:val="00176DFD"/>
    <w:rsid w:val="001852C9"/>
    <w:rsid w:val="00187A0B"/>
    <w:rsid w:val="00190087"/>
    <w:rsid w:val="001913C4"/>
    <w:rsid w:val="001933EC"/>
    <w:rsid w:val="0019348F"/>
    <w:rsid w:val="00193A07"/>
    <w:rsid w:val="00194C95"/>
    <w:rsid w:val="00195C34"/>
    <w:rsid w:val="00196EF5"/>
    <w:rsid w:val="001A037A"/>
    <w:rsid w:val="001A1A53"/>
    <w:rsid w:val="001A234A"/>
    <w:rsid w:val="001A4CF3"/>
    <w:rsid w:val="001A6696"/>
    <w:rsid w:val="001B06E8"/>
    <w:rsid w:val="001B71D0"/>
    <w:rsid w:val="001B71EE"/>
    <w:rsid w:val="001B7448"/>
    <w:rsid w:val="001C04A8"/>
    <w:rsid w:val="001C2C03"/>
    <w:rsid w:val="001C42F7"/>
    <w:rsid w:val="001C49E5"/>
    <w:rsid w:val="001C680C"/>
    <w:rsid w:val="001C7547"/>
    <w:rsid w:val="001C7FEA"/>
    <w:rsid w:val="001D0499"/>
    <w:rsid w:val="001D0BA0"/>
    <w:rsid w:val="001D0BBE"/>
    <w:rsid w:val="001D0ED4"/>
    <w:rsid w:val="001D212F"/>
    <w:rsid w:val="001D29D7"/>
    <w:rsid w:val="001D2DE7"/>
    <w:rsid w:val="001D411C"/>
    <w:rsid w:val="001D6B68"/>
    <w:rsid w:val="001E0363"/>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520"/>
    <w:rsid w:val="0022794E"/>
    <w:rsid w:val="002314E0"/>
    <w:rsid w:val="00233D64"/>
    <w:rsid w:val="0023482A"/>
    <w:rsid w:val="002359CB"/>
    <w:rsid w:val="00240B02"/>
    <w:rsid w:val="00243540"/>
    <w:rsid w:val="0024497B"/>
    <w:rsid w:val="0024515B"/>
    <w:rsid w:val="00246021"/>
    <w:rsid w:val="0024666E"/>
    <w:rsid w:val="00247F52"/>
    <w:rsid w:val="00250B25"/>
    <w:rsid w:val="00250BBE"/>
    <w:rsid w:val="002515C2"/>
    <w:rsid w:val="0025194F"/>
    <w:rsid w:val="002537D0"/>
    <w:rsid w:val="0026148A"/>
    <w:rsid w:val="00262696"/>
    <w:rsid w:val="00263D25"/>
    <w:rsid w:val="002643C3"/>
    <w:rsid w:val="00264A0C"/>
    <w:rsid w:val="002665A5"/>
    <w:rsid w:val="00266EEB"/>
    <w:rsid w:val="00267EF4"/>
    <w:rsid w:val="00270CB8"/>
    <w:rsid w:val="00272B08"/>
    <w:rsid w:val="002768D6"/>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609"/>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42EE"/>
    <w:rsid w:val="002F5243"/>
    <w:rsid w:val="002F7AF6"/>
    <w:rsid w:val="00300E63"/>
    <w:rsid w:val="00302691"/>
    <w:rsid w:val="00302F5F"/>
    <w:rsid w:val="0030441D"/>
    <w:rsid w:val="00306063"/>
    <w:rsid w:val="00313312"/>
    <w:rsid w:val="00313B85"/>
    <w:rsid w:val="0031648F"/>
    <w:rsid w:val="00316873"/>
    <w:rsid w:val="00317988"/>
    <w:rsid w:val="00320FB2"/>
    <w:rsid w:val="003221B4"/>
    <w:rsid w:val="0032258D"/>
    <w:rsid w:val="00322E62"/>
    <w:rsid w:val="00324D13"/>
    <w:rsid w:val="00324EDD"/>
    <w:rsid w:val="00326949"/>
    <w:rsid w:val="003331E4"/>
    <w:rsid w:val="00336C64"/>
    <w:rsid w:val="00337162"/>
    <w:rsid w:val="0034194F"/>
    <w:rsid w:val="00344605"/>
    <w:rsid w:val="003474AA"/>
    <w:rsid w:val="00350D1D"/>
    <w:rsid w:val="00352C83"/>
    <w:rsid w:val="00352F1A"/>
    <w:rsid w:val="0036107C"/>
    <w:rsid w:val="003615D2"/>
    <w:rsid w:val="00362C4C"/>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2C0"/>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46FA4"/>
    <w:rsid w:val="00452D6B"/>
    <w:rsid w:val="00454484"/>
    <w:rsid w:val="0045517B"/>
    <w:rsid w:val="00460F19"/>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262C"/>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14F1"/>
    <w:rsid w:val="00533D04"/>
    <w:rsid w:val="00534804"/>
    <w:rsid w:val="00534BDF"/>
    <w:rsid w:val="005354EA"/>
    <w:rsid w:val="0053585F"/>
    <w:rsid w:val="00535EC4"/>
    <w:rsid w:val="00535ED9"/>
    <w:rsid w:val="0053692B"/>
    <w:rsid w:val="00541853"/>
    <w:rsid w:val="00543BDA"/>
    <w:rsid w:val="005441CC"/>
    <w:rsid w:val="00544A61"/>
    <w:rsid w:val="005479DA"/>
    <w:rsid w:val="00547BCC"/>
    <w:rsid w:val="0055013B"/>
    <w:rsid w:val="00551F6F"/>
    <w:rsid w:val="00555044"/>
    <w:rsid w:val="00555D28"/>
    <w:rsid w:val="00561475"/>
    <w:rsid w:val="00562308"/>
    <w:rsid w:val="0056487B"/>
    <w:rsid w:val="00564FB9"/>
    <w:rsid w:val="00573D9E"/>
    <w:rsid w:val="005774E5"/>
    <w:rsid w:val="0057785D"/>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2EF"/>
    <w:rsid w:val="005A4A1B"/>
    <w:rsid w:val="005A5FD7"/>
    <w:rsid w:val="005A7830"/>
    <w:rsid w:val="005A7FCE"/>
    <w:rsid w:val="005B0F3F"/>
    <w:rsid w:val="005B10A4"/>
    <w:rsid w:val="005B191C"/>
    <w:rsid w:val="005B4903"/>
    <w:rsid w:val="005B51CE"/>
    <w:rsid w:val="005B5885"/>
    <w:rsid w:val="005B5CD7"/>
    <w:rsid w:val="005B6CF6"/>
    <w:rsid w:val="005B7422"/>
    <w:rsid w:val="005C29B8"/>
    <w:rsid w:val="005C5F21"/>
    <w:rsid w:val="005C7156"/>
    <w:rsid w:val="005D0C75"/>
    <w:rsid w:val="005D4171"/>
    <w:rsid w:val="005D47CC"/>
    <w:rsid w:val="005D6A95"/>
    <w:rsid w:val="005D6B2C"/>
    <w:rsid w:val="005D6D9C"/>
    <w:rsid w:val="005E2335"/>
    <w:rsid w:val="005E34CA"/>
    <w:rsid w:val="005E3C18"/>
    <w:rsid w:val="005E4250"/>
    <w:rsid w:val="005E6812"/>
    <w:rsid w:val="005E7881"/>
    <w:rsid w:val="005E78E0"/>
    <w:rsid w:val="005F00F1"/>
    <w:rsid w:val="005F0D77"/>
    <w:rsid w:val="005F0D9C"/>
    <w:rsid w:val="005F284E"/>
    <w:rsid w:val="006015CE"/>
    <w:rsid w:val="00604784"/>
    <w:rsid w:val="00606419"/>
    <w:rsid w:val="00607D29"/>
    <w:rsid w:val="00611FAF"/>
    <w:rsid w:val="00612952"/>
    <w:rsid w:val="00614CC1"/>
    <w:rsid w:val="00615A9D"/>
    <w:rsid w:val="00617387"/>
    <w:rsid w:val="006205D6"/>
    <w:rsid w:val="006252D8"/>
    <w:rsid w:val="006259BC"/>
    <w:rsid w:val="0062636B"/>
    <w:rsid w:val="00632182"/>
    <w:rsid w:val="00632AE0"/>
    <w:rsid w:val="00633C17"/>
    <w:rsid w:val="00634D9E"/>
    <w:rsid w:val="00635F40"/>
    <w:rsid w:val="00636E3E"/>
    <w:rsid w:val="006379F7"/>
    <w:rsid w:val="00637E4D"/>
    <w:rsid w:val="00640620"/>
    <w:rsid w:val="00641A1F"/>
    <w:rsid w:val="00645904"/>
    <w:rsid w:val="00645F7B"/>
    <w:rsid w:val="00651ACB"/>
    <w:rsid w:val="00651C47"/>
    <w:rsid w:val="00652AB2"/>
    <w:rsid w:val="00653C7C"/>
    <w:rsid w:val="00653FED"/>
    <w:rsid w:val="00654EC0"/>
    <w:rsid w:val="0065525B"/>
    <w:rsid w:val="00655D4F"/>
    <w:rsid w:val="00655F67"/>
    <w:rsid w:val="00656D29"/>
    <w:rsid w:val="006640E5"/>
    <w:rsid w:val="006646F1"/>
    <w:rsid w:val="00664929"/>
    <w:rsid w:val="00664F62"/>
    <w:rsid w:val="006655E1"/>
    <w:rsid w:val="00672060"/>
    <w:rsid w:val="00672BFD"/>
    <w:rsid w:val="006770F4"/>
    <w:rsid w:val="006778A1"/>
    <w:rsid w:val="006779F5"/>
    <w:rsid w:val="00677A84"/>
    <w:rsid w:val="00680253"/>
    <w:rsid w:val="0068026D"/>
    <w:rsid w:val="00680A27"/>
    <w:rsid w:val="006816A4"/>
    <w:rsid w:val="006819B8"/>
    <w:rsid w:val="006840A6"/>
    <w:rsid w:val="006850CD"/>
    <w:rsid w:val="00685AAB"/>
    <w:rsid w:val="006A07AA"/>
    <w:rsid w:val="006A25E5"/>
    <w:rsid w:val="006A2B46"/>
    <w:rsid w:val="006A336D"/>
    <w:rsid w:val="006A37B9"/>
    <w:rsid w:val="006A7835"/>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1802"/>
    <w:rsid w:val="006F2ACA"/>
    <w:rsid w:val="006F2ADC"/>
    <w:rsid w:val="006F2BFE"/>
    <w:rsid w:val="006F31E9"/>
    <w:rsid w:val="006F6284"/>
    <w:rsid w:val="007002C5"/>
    <w:rsid w:val="00704387"/>
    <w:rsid w:val="00707669"/>
    <w:rsid w:val="00711CBA"/>
    <w:rsid w:val="00711FB5"/>
    <w:rsid w:val="00712A01"/>
    <w:rsid w:val="00714F58"/>
    <w:rsid w:val="00722AEC"/>
    <w:rsid w:val="00722F37"/>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5C39"/>
    <w:rsid w:val="00776599"/>
    <w:rsid w:val="0078114B"/>
    <w:rsid w:val="00781DD2"/>
    <w:rsid w:val="00783ECF"/>
    <w:rsid w:val="0078413A"/>
    <w:rsid w:val="007959B7"/>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28E"/>
    <w:rsid w:val="007C4593"/>
    <w:rsid w:val="007C5309"/>
    <w:rsid w:val="007C6069"/>
    <w:rsid w:val="007D06C4"/>
    <w:rsid w:val="007D1352"/>
    <w:rsid w:val="007D2508"/>
    <w:rsid w:val="007D346A"/>
    <w:rsid w:val="007D6518"/>
    <w:rsid w:val="007D76BD"/>
    <w:rsid w:val="007E0BF1"/>
    <w:rsid w:val="007F0ED8"/>
    <w:rsid w:val="007F0F63"/>
    <w:rsid w:val="007F5720"/>
    <w:rsid w:val="007F75CE"/>
    <w:rsid w:val="008013A4"/>
    <w:rsid w:val="008027CE"/>
    <w:rsid w:val="00802F42"/>
    <w:rsid w:val="00804383"/>
    <w:rsid w:val="00804BB7"/>
    <w:rsid w:val="00804D41"/>
    <w:rsid w:val="00810257"/>
    <w:rsid w:val="008104F5"/>
    <w:rsid w:val="00811072"/>
    <w:rsid w:val="00811369"/>
    <w:rsid w:val="00815419"/>
    <w:rsid w:val="00816396"/>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1F92"/>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72782"/>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1828"/>
    <w:rsid w:val="008B3615"/>
    <w:rsid w:val="008B4AC4"/>
    <w:rsid w:val="008B50C8"/>
    <w:rsid w:val="008B5281"/>
    <w:rsid w:val="008B7E05"/>
    <w:rsid w:val="008C1797"/>
    <w:rsid w:val="008C219C"/>
    <w:rsid w:val="008C475E"/>
    <w:rsid w:val="008C5FC5"/>
    <w:rsid w:val="008C619A"/>
    <w:rsid w:val="008D0CE8"/>
    <w:rsid w:val="008D2D1D"/>
    <w:rsid w:val="008D453D"/>
    <w:rsid w:val="008D53AD"/>
    <w:rsid w:val="008D562B"/>
    <w:rsid w:val="008D5733"/>
    <w:rsid w:val="008D622B"/>
    <w:rsid w:val="008D666C"/>
    <w:rsid w:val="008D7B54"/>
    <w:rsid w:val="008E0827"/>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07FAD"/>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744"/>
    <w:rsid w:val="00991875"/>
    <w:rsid w:val="00991F92"/>
    <w:rsid w:val="00992985"/>
    <w:rsid w:val="00993889"/>
    <w:rsid w:val="00995386"/>
    <w:rsid w:val="0099551B"/>
    <w:rsid w:val="00996BD2"/>
    <w:rsid w:val="00997BF1"/>
    <w:rsid w:val="009A089C"/>
    <w:rsid w:val="009A118E"/>
    <w:rsid w:val="009A1810"/>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E6A64"/>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14E1"/>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C67B0"/>
    <w:rsid w:val="00AD0AEF"/>
    <w:rsid w:val="00AD11B7"/>
    <w:rsid w:val="00AD1A94"/>
    <w:rsid w:val="00AD1C05"/>
    <w:rsid w:val="00AD4126"/>
    <w:rsid w:val="00AD421C"/>
    <w:rsid w:val="00AD44FA"/>
    <w:rsid w:val="00AE070A"/>
    <w:rsid w:val="00AE101C"/>
    <w:rsid w:val="00AE2A69"/>
    <w:rsid w:val="00AE37E5"/>
    <w:rsid w:val="00AE5EB4"/>
    <w:rsid w:val="00AF0C18"/>
    <w:rsid w:val="00AF1ADD"/>
    <w:rsid w:val="00AF1ED9"/>
    <w:rsid w:val="00AF47C5"/>
    <w:rsid w:val="00AF5380"/>
    <w:rsid w:val="00AF5398"/>
    <w:rsid w:val="00B049AF"/>
    <w:rsid w:val="00B07242"/>
    <w:rsid w:val="00B10534"/>
    <w:rsid w:val="00B113DB"/>
    <w:rsid w:val="00B1180C"/>
    <w:rsid w:val="00B11D8A"/>
    <w:rsid w:val="00B1229A"/>
    <w:rsid w:val="00B12981"/>
    <w:rsid w:val="00B147DD"/>
    <w:rsid w:val="00B156FD"/>
    <w:rsid w:val="00B21F61"/>
    <w:rsid w:val="00B235C7"/>
    <w:rsid w:val="00B261F1"/>
    <w:rsid w:val="00B265BC"/>
    <w:rsid w:val="00B30752"/>
    <w:rsid w:val="00B31FB1"/>
    <w:rsid w:val="00B33952"/>
    <w:rsid w:val="00B33C5E"/>
    <w:rsid w:val="00B342F4"/>
    <w:rsid w:val="00B34369"/>
    <w:rsid w:val="00B34DC2"/>
    <w:rsid w:val="00B35206"/>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67D10"/>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BFC"/>
    <w:rsid w:val="00BC5DC7"/>
    <w:rsid w:val="00BC6B8B"/>
    <w:rsid w:val="00BC73D8"/>
    <w:rsid w:val="00BD52D7"/>
    <w:rsid w:val="00BD5AD2"/>
    <w:rsid w:val="00BE22F3"/>
    <w:rsid w:val="00BE50B7"/>
    <w:rsid w:val="00BE5B52"/>
    <w:rsid w:val="00BE6649"/>
    <w:rsid w:val="00BE7B8D"/>
    <w:rsid w:val="00BF0993"/>
    <w:rsid w:val="00BF10A9"/>
    <w:rsid w:val="00BF1703"/>
    <w:rsid w:val="00BF231C"/>
    <w:rsid w:val="00BF51E5"/>
    <w:rsid w:val="00BF74A6"/>
    <w:rsid w:val="00C013AD"/>
    <w:rsid w:val="00C04904"/>
    <w:rsid w:val="00C056B3"/>
    <w:rsid w:val="00C103E5"/>
    <w:rsid w:val="00C10DBE"/>
    <w:rsid w:val="00C13319"/>
    <w:rsid w:val="00C13EE9"/>
    <w:rsid w:val="00C21540"/>
    <w:rsid w:val="00C21906"/>
    <w:rsid w:val="00C21BFA"/>
    <w:rsid w:val="00C24C8D"/>
    <w:rsid w:val="00C25FE2"/>
    <w:rsid w:val="00C26B53"/>
    <w:rsid w:val="00C279B2"/>
    <w:rsid w:val="00C33E50"/>
    <w:rsid w:val="00C34C20"/>
    <w:rsid w:val="00C35A3E"/>
    <w:rsid w:val="00C41F20"/>
    <w:rsid w:val="00C42130"/>
    <w:rsid w:val="00C423A4"/>
    <w:rsid w:val="00C423E3"/>
    <w:rsid w:val="00C44BF5"/>
    <w:rsid w:val="00C521D6"/>
    <w:rsid w:val="00C55232"/>
    <w:rsid w:val="00C553A4"/>
    <w:rsid w:val="00C55A06"/>
    <w:rsid w:val="00C55D03"/>
    <w:rsid w:val="00C565DB"/>
    <w:rsid w:val="00C601BC"/>
    <w:rsid w:val="00C6329F"/>
    <w:rsid w:val="00C63340"/>
    <w:rsid w:val="00C643F9"/>
    <w:rsid w:val="00C64E95"/>
    <w:rsid w:val="00C71372"/>
    <w:rsid w:val="00C72410"/>
    <w:rsid w:val="00C725C0"/>
    <w:rsid w:val="00C7287F"/>
    <w:rsid w:val="00C80CB8"/>
    <w:rsid w:val="00C80EDC"/>
    <w:rsid w:val="00C819F8"/>
    <w:rsid w:val="00C8248C"/>
    <w:rsid w:val="00C84E33"/>
    <w:rsid w:val="00C86D6F"/>
    <w:rsid w:val="00C905FC"/>
    <w:rsid w:val="00C92D03"/>
    <w:rsid w:val="00C9315D"/>
    <w:rsid w:val="00C9319C"/>
    <w:rsid w:val="00C9435D"/>
    <w:rsid w:val="00C94DF2"/>
    <w:rsid w:val="00C96741"/>
    <w:rsid w:val="00CA1F0B"/>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33DF"/>
    <w:rsid w:val="00CD4092"/>
    <w:rsid w:val="00CD4A20"/>
    <w:rsid w:val="00CD50A1"/>
    <w:rsid w:val="00CD519E"/>
    <w:rsid w:val="00CD7B53"/>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1F3A"/>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37C4"/>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255"/>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16C61"/>
    <w:rsid w:val="00E202EF"/>
    <w:rsid w:val="00E210B5"/>
    <w:rsid w:val="00E2552F"/>
    <w:rsid w:val="00E3137A"/>
    <w:rsid w:val="00E32CCF"/>
    <w:rsid w:val="00E34A98"/>
    <w:rsid w:val="00E35D1E"/>
    <w:rsid w:val="00E364F9"/>
    <w:rsid w:val="00E365FA"/>
    <w:rsid w:val="00E36789"/>
    <w:rsid w:val="00E36912"/>
    <w:rsid w:val="00E44A83"/>
    <w:rsid w:val="00E502C1"/>
    <w:rsid w:val="00E502DD"/>
    <w:rsid w:val="00E50D3A"/>
    <w:rsid w:val="00E51387"/>
    <w:rsid w:val="00E51E68"/>
    <w:rsid w:val="00E52EFD"/>
    <w:rsid w:val="00E53EFF"/>
    <w:rsid w:val="00E5408A"/>
    <w:rsid w:val="00E56800"/>
    <w:rsid w:val="00E60C63"/>
    <w:rsid w:val="00E62FF9"/>
    <w:rsid w:val="00E635D6"/>
    <w:rsid w:val="00E639BC"/>
    <w:rsid w:val="00E664CC"/>
    <w:rsid w:val="00E70388"/>
    <w:rsid w:val="00E70F92"/>
    <w:rsid w:val="00E74313"/>
    <w:rsid w:val="00E74C54"/>
    <w:rsid w:val="00E77A03"/>
    <w:rsid w:val="00E8133A"/>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179"/>
    <w:rsid w:val="00ED067A"/>
    <w:rsid w:val="00ED1B5B"/>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087"/>
    <w:rsid w:val="00F27A3B"/>
    <w:rsid w:val="00F32780"/>
    <w:rsid w:val="00F33817"/>
    <w:rsid w:val="00F357F3"/>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387A"/>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5B5C"/>
    <w:rsid w:val="00FB7054"/>
    <w:rsid w:val="00FB7134"/>
    <w:rsid w:val="00FC17B7"/>
    <w:rsid w:val="00FC2CB7"/>
    <w:rsid w:val="00FC4090"/>
    <w:rsid w:val="00FC55B4"/>
    <w:rsid w:val="00FC7032"/>
    <w:rsid w:val="00FD00E6"/>
    <w:rsid w:val="00FD09A1"/>
    <w:rsid w:val="00FD2A7C"/>
    <w:rsid w:val="00FD59EB"/>
    <w:rsid w:val="00FD7299"/>
    <w:rsid w:val="00FE1FBE"/>
    <w:rsid w:val="00FE3901"/>
    <w:rsid w:val="00FE39D3"/>
    <w:rsid w:val="00FE4BCE"/>
    <w:rsid w:val="00FE54AE"/>
    <w:rsid w:val="00FE576A"/>
    <w:rsid w:val="00FE7E79"/>
    <w:rsid w:val="00FF081A"/>
    <w:rsid w:val="00FF3E7D"/>
    <w:rsid w:val="00FF5B99"/>
    <w:rsid w:val="00FF730C"/>
    <w:rsid w:val="00FF73F4"/>
    <w:rsid w:val="00FF7CE4"/>
    <w:rsid w:val="00FF7E39"/>
    <w:rsid w:val="03454F90"/>
    <w:rsid w:val="049031D6"/>
    <w:rsid w:val="05595EF1"/>
    <w:rsid w:val="09410F65"/>
    <w:rsid w:val="0D3B42A7"/>
    <w:rsid w:val="0E337665"/>
    <w:rsid w:val="142716DD"/>
    <w:rsid w:val="15036AAB"/>
    <w:rsid w:val="159B6E11"/>
    <w:rsid w:val="17F550C4"/>
    <w:rsid w:val="18B730E2"/>
    <w:rsid w:val="19D92AF4"/>
    <w:rsid w:val="1B7E3E04"/>
    <w:rsid w:val="1CAD6B0C"/>
    <w:rsid w:val="1D171B99"/>
    <w:rsid w:val="1D793F5B"/>
    <w:rsid w:val="1D970CFC"/>
    <w:rsid w:val="1EA453F3"/>
    <w:rsid w:val="1FC6415B"/>
    <w:rsid w:val="1FC73751"/>
    <w:rsid w:val="2073107D"/>
    <w:rsid w:val="20823EE5"/>
    <w:rsid w:val="2302130E"/>
    <w:rsid w:val="231704F1"/>
    <w:rsid w:val="24F41CD6"/>
    <w:rsid w:val="26521602"/>
    <w:rsid w:val="27E217EF"/>
    <w:rsid w:val="28572031"/>
    <w:rsid w:val="28F303C7"/>
    <w:rsid w:val="29B175E9"/>
    <w:rsid w:val="2C9505B9"/>
    <w:rsid w:val="2C9E20A7"/>
    <w:rsid w:val="323E5792"/>
    <w:rsid w:val="33942B51"/>
    <w:rsid w:val="3499742A"/>
    <w:rsid w:val="35F26FC0"/>
    <w:rsid w:val="38D25C7B"/>
    <w:rsid w:val="39FA1F27"/>
    <w:rsid w:val="3A182874"/>
    <w:rsid w:val="423B788C"/>
    <w:rsid w:val="45C25D96"/>
    <w:rsid w:val="51EC631D"/>
    <w:rsid w:val="542A7E0B"/>
    <w:rsid w:val="56B40E76"/>
    <w:rsid w:val="57F64D9B"/>
    <w:rsid w:val="586C6574"/>
    <w:rsid w:val="59FF60D4"/>
    <w:rsid w:val="5A2D764F"/>
    <w:rsid w:val="5D120975"/>
    <w:rsid w:val="619740CD"/>
    <w:rsid w:val="67201D84"/>
    <w:rsid w:val="675B2E80"/>
    <w:rsid w:val="67E752B6"/>
    <w:rsid w:val="69AE3109"/>
    <w:rsid w:val="6B457523"/>
    <w:rsid w:val="6E0B2E77"/>
    <w:rsid w:val="6F263134"/>
    <w:rsid w:val="70A46B2D"/>
    <w:rsid w:val="769213D1"/>
    <w:rsid w:val="77AF64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58276F1"/>
  <w15:docId w15:val="{7E43E932-9797-4D57-B839-6D9461F2B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autoRedefine/>
    <w:qFormat/>
    <w:pPr>
      <w:keepNext/>
      <w:keepLines/>
      <w:spacing w:before="340" w:after="330" w:line="578" w:lineRule="auto"/>
      <w:outlineLvl w:val="0"/>
    </w:pPr>
    <w:rPr>
      <w:b/>
      <w:bCs/>
      <w:kern w:val="44"/>
      <w:sz w:val="44"/>
      <w:szCs w:val="44"/>
    </w:rPr>
  </w:style>
  <w:style w:type="paragraph" w:styleId="22">
    <w:name w:val="heading 2"/>
    <w:basedOn w:val="afff5"/>
    <w:next w:val="afff5"/>
    <w:link w:val="23"/>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autoRedefine/>
    <w:qFormat/>
    <w:pPr>
      <w:keepNext/>
      <w:keepLines/>
      <w:spacing w:before="260" w:after="260" w:line="416" w:lineRule="auto"/>
      <w:outlineLvl w:val="2"/>
    </w:pPr>
    <w:rPr>
      <w:b/>
      <w:bCs/>
      <w:sz w:val="32"/>
      <w:szCs w:val="32"/>
    </w:rPr>
  </w:style>
  <w:style w:type="paragraph" w:styleId="4">
    <w:name w:val="heading 4"/>
    <w:basedOn w:val="afff5"/>
    <w:next w:val="afff5"/>
    <w:link w:val="40"/>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autoRedefine/>
    <w:qFormat/>
    <w:pPr>
      <w:keepNext/>
      <w:keepLines/>
      <w:adjustRightInd/>
      <w:spacing w:before="280" w:after="290" w:line="376" w:lineRule="auto"/>
      <w:outlineLvl w:val="4"/>
    </w:pPr>
    <w:rPr>
      <w:b/>
      <w:bCs/>
      <w:sz w:val="28"/>
      <w:szCs w:val="28"/>
    </w:rPr>
  </w:style>
  <w:style w:type="paragraph" w:styleId="6">
    <w:name w:val="heading 6"/>
    <w:basedOn w:val="afff5"/>
    <w:next w:val="afff5"/>
    <w:link w:val="60"/>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autoRedefine/>
    <w:qFormat/>
    <w:pPr>
      <w:keepNext/>
      <w:keepLines/>
      <w:adjustRightInd/>
      <w:spacing w:before="240" w:after="64" w:line="320" w:lineRule="auto"/>
      <w:outlineLvl w:val="6"/>
    </w:pPr>
    <w:rPr>
      <w:b/>
      <w:bCs/>
      <w:sz w:val="24"/>
      <w:szCs w:val="24"/>
    </w:rPr>
  </w:style>
  <w:style w:type="paragraph" w:styleId="8">
    <w:name w:val="heading 8"/>
    <w:basedOn w:val="afff5"/>
    <w:next w:val="afff5"/>
    <w:link w:val="80"/>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autoRedefine/>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autoRedefine/>
    <w:uiPriority w:val="39"/>
    <w:unhideWhenUsed/>
    <w:pPr>
      <w:tabs>
        <w:tab w:val="right" w:leader="dot" w:pos="9344"/>
      </w:tabs>
      <w:spacing w:line="300" w:lineRule="exact"/>
      <w:ind w:left="1259"/>
    </w:pPr>
    <w:rPr>
      <w:rFonts w:ascii="宋体"/>
    </w:rPr>
  </w:style>
  <w:style w:type="paragraph" w:styleId="afff9">
    <w:name w:val="Normal Indent"/>
    <w:basedOn w:val="afff5"/>
    <w:autoRedefine/>
    <w:qFormat/>
    <w:pPr>
      <w:ind w:firstLine="420"/>
    </w:pPr>
  </w:style>
  <w:style w:type="paragraph" w:styleId="afffa">
    <w:name w:val="Body Text"/>
    <w:basedOn w:val="afff5"/>
    <w:link w:val="afffb"/>
    <w:autoRedefine/>
    <w:qFormat/>
    <w:pPr>
      <w:spacing w:after="120"/>
    </w:pPr>
  </w:style>
  <w:style w:type="paragraph" w:styleId="51">
    <w:name w:val="toc 5"/>
    <w:basedOn w:val="afff5"/>
    <w:next w:val="afff5"/>
    <w:autoRedefine/>
    <w:uiPriority w:val="39"/>
    <w:unhideWhenUsed/>
    <w:qFormat/>
    <w:pPr>
      <w:ind w:left="839"/>
    </w:pPr>
    <w:rPr>
      <w:rFonts w:ascii="宋体"/>
    </w:rPr>
  </w:style>
  <w:style w:type="paragraph" w:styleId="31">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autoRedefine/>
    <w:uiPriority w:val="99"/>
    <w:semiHidden/>
    <w:unhideWhenUsed/>
    <w:qFormat/>
    <w:rPr>
      <w:sz w:val="18"/>
      <w:szCs w:val="18"/>
    </w:rPr>
  </w:style>
  <w:style w:type="paragraph" w:styleId="afffe">
    <w:name w:val="footer"/>
    <w:basedOn w:val="afff5"/>
    <w:link w:val="affff"/>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autoRedefine/>
    <w:uiPriority w:val="99"/>
    <w:qFormat/>
    <w:pPr>
      <w:tabs>
        <w:tab w:val="center" w:pos="4153"/>
        <w:tab w:val="right" w:pos="8306"/>
      </w:tabs>
      <w:adjustRightInd/>
      <w:snapToGrid w:val="0"/>
      <w:jc w:val="center"/>
    </w:pPr>
    <w:rPr>
      <w:sz w:val="18"/>
      <w:szCs w:val="18"/>
    </w:rPr>
  </w:style>
  <w:style w:type="paragraph" w:styleId="11">
    <w:name w:val="toc 1"/>
    <w:basedOn w:val="afff5"/>
    <w:next w:val="afff5"/>
    <w:autoRedefine/>
    <w:uiPriority w:val="39"/>
    <w:unhideWhenUsed/>
    <w:qFormat/>
    <w:rPr>
      <w:rFonts w:ascii="宋体"/>
    </w:rPr>
  </w:style>
  <w:style w:type="paragraph" w:styleId="41">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autoRedefine/>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autoRedefine/>
    <w:semiHidden/>
    <w:qFormat/>
    <w:pPr>
      <w:adjustRightInd/>
      <w:spacing w:line="240" w:lineRule="auto"/>
      <w:jc w:val="left"/>
    </w:pPr>
    <w:rPr>
      <w:szCs w:val="24"/>
    </w:rPr>
  </w:style>
  <w:style w:type="paragraph" w:styleId="24">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Normal (Web)"/>
    <w:basedOn w:val="afff5"/>
    <w:qFormat/>
    <w:pPr>
      <w:spacing w:before="100" w:beforeAutospacing="1" w:after="100" w:afterAutospacing="1"/>
      <w:jc w:val="left"/>
    </w:pPr>
    <w:rPr>
      <w:kern w:val="0"/>
      <w:sz w:val="24"/>
    </w:rPr>
  </w:style>
  <w:style w:type="paragraph" w:styleId="affff6">
    <w:name w:val="Title"/>
    <w:basedOn w:val="afff5"/>
    <w:link w:val="affff7"/>
    <w:autoRedefine/>
    <w:qFormat/>
    <w:pPr>
      <w:spacing w:before="240" w:after="60"/>
      <w:jc w:val="center"/>
      <w:outlineLvl w:val="0"/>
    </w:pPr>
    <w:rPr>
      <w:rFonts w:ascii="Arial" w:hAnsi="Arial" w:cs="Arial"/>
      <w:b/>
      <w:bCs/>
      <w:sz w:val="32"/>
      <w:szCs w:val="32"/>
    </w:rPr>
  </w:style>
  <w:style w:type="table" w:styleId="affff8">
    <w:name w:val="Table Grid"/>
    <w:basedOn w:val="afff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9">
    <w:name w:val="Strong"/>
    <w:autoRedefine/>
    <w:uiPriority w:val="22"/>
    <w:qFormat/>
    <w:rPr>
      <w:b/>
      <w:bCs/>
    </w:rPr>
  </w:style>
  <w:style w:type="character" w:styleId="affffa">
    <w:name w:val="page number"/>
    <w:autoRedefine/>
    <w:qFormat/>
    <w:rPr>
      <w:rFonts w:ascii="宋体" w:eastAsia="宋体" w:hAnsi="Times New Roman"/>
      <w:sz w:val="18"/>
    </w:rPr>
  </w:style>
  <w:style w:type="character" w:styleId="affffb">
    <w:name w:val="Emphasis"/>
    <w:autoRedefine/>
    <w:uiPriority w:val="20"/>
    <w:qFormat/>
    <w:rPr>
      <w:i/>
      <w:iCs/>
    </w:rPr>
  </w:style>
  <w:style w:type="character" w:styleId="affffc">
    <w:name w:val="Hyperlink"/>
    <w:autoRedefine/>
    <w:uiPriority w:val="99"/>
    <w:qFormat/>
    <w:rPr>
      <w:rFonts w:ascii="宋体" w:eastAsia="宋体" w:hAnsi="Times New Roman"/>
      <w:color w:val="auto"/>
      <w:spacing w:val="0"/>
      <w:w w:val="100"/>
      <w:position w:val="0"/>
      <w:sz w:val="21"/>
      <w:u w:val="none"/>
      <w:vertAlign w:val="baseline"/>
    </w:rPr>
  </w:style>
  <w:style w:type="character" w:styleId="affffd">
    <w:name w:val="footnote reference"/>
    <w:autoRedefin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autoRedefine/>
    <w:uiPriority w:val="99"/>
    <w:qFormat/>
    <w:rPr>
      <w:kern w:val="2"/>
      <w:sz w:val="18"/>
      <w:szCs w:val="18"/>
    </w:rPr>
  </w:style>
  <w:style w:type="character" w:customStyle="1" w:styleId="affff">
    <w:name w:val="页脚 字符"/>
    <w:link w:val="afffe"/>
    <w:autoRedefine/>
    <w:uiPriority w:val="99"/>
    <w:qFormat/>
    <w:rPr>
      <w:rFonts w:ascii="宋体"/>
      <w:kern w:val="2"/>
      <w:sz w:val="18"/>
      <w:szCs w:val="18"/>
    </w:rPr>
  </w:style>
  <w:style w:type="character" w:customStyle="1" w:styleId="afffd">
    <w:name w:val="批注框文本 字符"/>
    <w:link w:val="afffc"/>
    <w:autoRedefine/>
    <w:uiPriority w:val="99"/>
    <w:semiHidden/>
    <w:qFormat/>
    <w:rPr>
      <w:kern w:val="2"/>
      <w:sz w:val="18"/>
      <w:szCs w:val="18"/>
    </w:rPr>
  </w:style>
  <w:style w:type="paragraph" w:styleId="affffe">
    <w:name w:val="Quote"/>
    <w:basedOn w:val="afff5"/>
    <w:next w:val="afff5"/>
    <w:link w:val="afffff"/>
    <w:autoRedefine/>
    <w:uiPriority w:val="29"/>
    <w:qFormat/>
    <w:rPr>
      <w:i/>
      <w:iCs/>
      <w:color w:val="000000"/>
    </w:rPr>
  </w:style>
  <w:style w:type="character" w:customStyle="1" w:styleId="afffff">
    <w:name w:val="引用 字符"/>
    <w:link w:val="affffe"/>
    <w:autoRedefine/>
    <w:uiPriority w:val="29"/>
    <w:qFormat/>
    <w:rPr>
      <w:i/>
      <w:iCs/>
      <w:color w:val="000000"/>
      <w:kern w:val="2"/>
      <w:sz w:val="21"/>
      <w:szCs w:val="21"/>
    </w:rPr>
  </w:style>
  <w:style w:type="character" w:customStyle="1" w:styleId="affff7">
    <w:name w:val="标题 字符"/>
    <w:link w:val="affff6"/>
    <w:autoRedefine/>
    <w:qFormat/>
    <w:rPr>
      <w:rFonts w:ascii="Arial" w:hAnsi="Arial" w:cs="Arial"/>
      <w:b/>
      <w:bCs/>
      <w:kern w:val="2"/>
      <w:sz w:val="32"/>
      <w:szCs w:val="32"/>
    </w:rPr>
  </w:style>
  <w:style w:type="paragraph" w:customStyle="1" w:styleId="afffff0">
    <w:name w:val="标准标志"/>
    <w:next w:val="afff5"/>
    <w:autoRedefine/>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1">
    <w:name w:val="标准称谓"/>
    <w:next w:val="afff5"/>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2">
    <w:name w:val="标准文件_页脚偶数页"/>
    <w:autoRedefine/>
    <w:qFormat/>
    <w:pPr>
      <w:ind w:left="198"/>
    </w:pPr>
    <w:rPr>
      <w:rFonts w:ascii="宋体"/>
      <w:sz w:val="18"/>
    </w:rPr>
  </w:style>
  <w:style w:type="paragraph" w:customStyle="1" w:styleId="afffff3">
    <w:name w:val="标准文件_页脚奇数页"/>
    <w:autoRedefine/>
    <w:qFormat/>
    <w:pPr>
      <w:ind w:right="227"/>
      <w:jc w:val="right"/>
    </w:pPr>
    <w:rPr>
      <w:rFonts w:ascii="宋体"/>
      <w:sz w:val="18"/>
    </w:rPr>
  </w:style>
  <w:style w:type="paragraph" w:customStyle="1" w:styleId="afffff4">
    <w:name w:val="标准书眉一"/>
    <w:autoRedefine/>
    <w:qFormat/>
    <w:pPr>
      <w:jc w:val="both"/>
    </w:pPr>
  </w:style>
  <w:style w:type="paragraph" w:customStyle="1" w:styleId="ICS">
    <w:name w:val="标准文件_ICS"/>
    <w:basedOn w:val="afff5"/>
    <w:autoRedefine/>
    <w:qFormat/>
    <w:pPr>
      <w:spacing w:line="0" w:lineRule="atLeast"/>
    </w:pPr>
    <w:rPr>
      <w:rFonts w:ascii="黑体" w:eastAsia="黑体" w:hAnsi="宋体"/>
    </w:rPr>
  </w:style>
  <w:style w:type="paragraph" w:customStyle="1" w:styleId="afffff5">
    <w:name w:val="标准文件_标准正文"/>
    <w:basedOn w:val="afff5"/>
    <w:next w:val="afffff6"/>
    <w:autoRedefine/>
    <w:qFormat/>
    <w:pPr>
      <w:snapToGrid w:val="0"/>
      <w:ind w:firstLineChars="200" w:firstLine="200"/>
    </w:pPr>
    <w:rPr>
      <w:kern w:val="0"/>
    </w:rPr>
  </w:style>
  <w:style w:type="paragraph" w:customStyle="1" w:styleId="afffff6">
    <w:name w:val="标准文件_段"/>
    <w:link w:val="Char"/>
    <w:qFormat/>
    <w:pPr>
      <w:autoSpaceDE w:val="0"/>
      <w:autoSpaceDN w:val="0"/>
      <w:ind w:firstLineChars="200" w:firstLine="200"/>
      <w:jc w:val="both"/>
    </w:pPr>
    <w:rPr>
      <w:rFonts w:ascii="宋体"/>
      <w:sz w:val="21"/>
    </w:rPr>
  </w:style>
  <w:style w:type="paragraph" w:customStyle="1" w:styleId="afffff7">
    <w:name w:val="标准文件_版本"/>
    <w:basedOn w:val="afffff5"/>
    <w:autoRedefine/>
    <w:qFormat/>
    <w:pPr>
      <w:adjustRightInd/>
      <w:snapToGrid/>
      <w:ind w:firstLineChars="0" w:firstLine="0"/>
    </w:pPr>
    <w:rPr>
      <w:rFonts w:ascii="宋体" w:hAnsi="宋体"/>
      <w:kern w:val="2"/>
    </w:rPr>
  </w:style>
  <w:style w:type="paragraph" w:customStyle="1" w:styleId="afffff8">
    <w:name w:val="标准文件_标准部门"/>
    <w:basedOn w:val="afff5"/>
    <w:autoRedefine/>
    <w:qFormat/>
    <w:pPr>
      <w:jc w:val="center"/>
    </w:pPr>
    <w:rPr>
      <w:rFonts w:ascii="黑体" w:eastAsia="黑体"/>
      <w:kern w:val="0"/>
      <w:sz w:val="44"/>
    </w:rPr>
  </w:style>
  <w:style w:type="paragraph" w:customStyle="1" w:styleId="afffff9">
    <w:name w:val="标准文件_标准代替"/>
    <w:basedOn w:val="afff5"/>
    <w:next w:val="afff5"/>
    <w:qFormat/>
    <w:pPr>
      <w:spacing w:line="310" w:lineRule="exact"/>
      <w:jc w:val="right"/>
    </w:pPr>
    <w:rPr>
      <w:rFonts w:ascii="宋体" w:hAnsi="宋体"/>
      <w:kern w:val="0"/>
    </w:rPr>
  </w:style>
  <w:style w:type="paragraph" w:customStyle="1" w:styleId="afffffa">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b">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c">
    <w:name w:val="标准文件_页眉偶数页"/>
    <w:basedOn w:val="afffffb"/>
    <w:next w:val="afff5"/>
    <w:qFormat/>
    <w:pPr>
      <w:jc w:val="left"/>
    </w:pPr>
  </w:style>
  <w:style w:type="paragraph" w:customStyle="1" w:styleId="afffffd">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6"/>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e">
    <w:name w:val="标准文件_发布"/>
    <w:qFormat/>
    <w:rPr>
      <w:rFonts w:ascii="黑体" w:eastAsia="黑体"/>
      <w:spacing w:val="0"/>
      <w:w w:val="100"/>
      <w:position w:val="3"/>
      <w:sz w:val="28"/>
    </w:rPr>
  </w:style>
  <w:style w:type="paragraph" w:customStyle="1" w:styleId="ad">
    <w:name w:val="标准文件_方框数字列项"/>
    <w:basedOn w:val="afffff6"/>
    <w:qFormat/>
    <w:pPr>
      <w:numPr>
        <w:numId w:val="3"/>
      </w:numPr>
      <w:ind w:firstLineChars="0" w:firstLine="0"/>
    </w:pPr>
  </w:style>
  <w:style w:type="paragraph" w:customStyle="1" w:styleId="affffff">
    <w:name w:val="标准文件_封面标准编号"/>
    <w:basedOn w:val="afff5"/>
    <w:next w:val="afffff9"/>
    <w:qFormat/>
    <w:pPr>
      <w:spacing w:line="310" w:lineRule="exact"/>
      <w:jc w:val="right"/>
    </w:pPr>
    <w:rPr>
      <w:rFonts w:ascii="黑体" w:eastAsia="黑体"/>
      <w:kern w:val="0"/>
      <w:sz w:val="28"/>
    </w:rPr>
  </w:style>
  <w:style w:type="paragraph" w:customStyle="1" w:styleId="affffff0">
    <w:name w:val="标准文件_封面标准分类号"/>
    <w:basedOn w:val="afff5"/>
    <w:qFormat/>
    <w:rPr>
      <w:rFonts w:ascii="黑体" w:eastAsia="黑体"/>
      <w:b/>
      <w:kern w:val="0"/>
      <w:sz w:val="28"/>
    </w:rPr>
  </w:style>
  <w:style w:type="paragraph" w:customStyle="1" w:styleId="affffff1">
    <w:name w:val="标准文件_封面标准名称"/>
    <w:basedOn w:val="afff5"/>
    <w:qFormat/>
    <w:pPr>
      <w:spacing w:line="240" w:lineRule="auto"/>
      <w:jc w:val="center"/>
    </w:pPr>
    <w:rPr>
      <w:rFonts w:ascii="黑体" w:eastAsia="黑体"/>
      <w:kern w:val="0"/>
      <w:sz w:val="52"/>
    </w:rPr>
  </w:style>
  <w:style w:type="paragraph" w:customStyle="1" w:styleId="affffff2">
    <w:name w:val="标准文件_封面标准英文名称"/>
    <w:basedOn w:val="afff5"/>
    <w:qFormat/>
    <w:pPr>
      <w:spacing w:line="240" w:lineRule="auto"/>
      <w:jc w:val="center"/>
    </w:pPr>
    <w:rPr>
      <w:rFonts w:ascii="黑体" w:eastAsia="黑体"/>
      <w:b/>
      <w:sz w:val="28"/>
    </w:rPr>
  </w:style>
  <w:style w:type="paragraph" w:customStyle="1" w:styleId="affffff3">
    <w:name w:val="标准文件_封面发布日期"/>
    <w:basedOn w:val="afff5"/>
    <w:qFormat/>
    <w:pPr>
      <w:spacing w:line="310" w:lineRule="exact"/>
    </w:pPr>
    <w:rPr>
      <w:rFonts w:ascii="黑体" w:eastAsia="黑体"/>
      <w:kern w:val="0"/>
      <w:sz w:val="28"/>
    </w:rPr>
  </w:style>
  <w:style w:type="paragraph" w:customStyle="1" w:styleId="affffff4">
    <w:name w:val="标准文件_封面密级"/>
    <w:basedOn w:val="afff5"/>
    <w:qFormat/>
    <w:rPr>
      <w:rFonts w:eastAsia="黑体"/>
      <w:sz w:val="32"/>
    </w:rPr>
  </w:style>
  <w:style w:type="paragraph" w:customStyle="1" w:styleId="affffff5">
    <w:name w:val="标准文件_封面实施日期"/>
    <w:basedOn w:val="afff5"/>
    <w:qFormat/>
    <w:pPr>
      <w:spacing w:line="310" w:lineRule="exact"/>
      <w:jc w:val="right"/>
    </w:pPr>
    <w:rPr>
      <w:rFonts w:ascii="黑体" w:eastAsia="黑体"/>
      <w:sz w:val="28"/>
    </w:rPr>
  </w:style>
  <w:style w:type="paragraph" w:customStyle="1" w:styleId="affffff6">
    <w:name w:val="标准文件_封面抬头"/>
    <w:basedOn w:val="afffff6"/>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6"/>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6"/>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6"/>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6"/>
    <w:qFormat/>
    <w:pPr>
      <w:widowControl/>
      <w:numPr>
        <w:ilvl w:val="2"/>
      </w:numPr>
      <w:wordWrap w:val="0"/>
      <w:overflowPunct w:val="0"/>
      <w:autoSpaceDE w:val="0"/>
      <w:autoSpaceDN w:val="0"/>
      <w:textAlignment w:val="baseline"/>
      <w:outlineLvl w:val="3"/>
    </w:pPr>
  </w:style>
  <w:style w:type="paragraph" w:customStyle="1" w:styleId="affffff7">
    <w:name w:val="标准文件_附录公式"/>
    <w:basedOn w:val="afffff5"/>
    <w:next w:val="afffff5"/>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6"/>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6"/>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6"/>
    <w:autoRedefine/>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6"/>
    <w:autoRedefin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autoRedefine/>
    <w:qFormat/>
    <w:pPr>
      <w:numPr>
        <w:numId w:val="7"/>
      </w:numPr>
      <w:tabs>
        <w:tab w:val="left" w:pos="6406"/>
      </w:tabs>
      <w:spacing w:before="220" w:after="320"/>
      <w:jc w:val="center"/>
      <w:outlineLvl w:val="0"/>
    </w:pPr>
    <w:rPr>
      <w:rFonts w:ascii="黑体" w:eastAsia="黑体"/>
      <w:sz w:val="21"/>
    </w:rPr>
  </w:style>
  <w:style w:type="character" w:customStyle="1" w:styleId="afffb">
    <w:name w:val="正文文本 字符"/>
    <w:link w:val="afffa"/>
    <w:autoRedefine/>
    <w:qFormat/>
    <w:rPr>
      <w:kern w:val="2"/>
      <w:sz w:val="21"/>
      <w:szCs w:val="21"/>
    </w:rPr>
  </w:style>
  <w:style w:type="paragraph" w:customStyle="1" w:styleId="affffff8">
    <w:name w:val="标准文件_附录章标题"/>
    <w:next w:val="afffff6"/>
    <w:autoRedefin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9">
    <w:name w:val="标准文件_公式后的破折号"/>
    <w:basedOn w:val="afffff6"/>
    <w:next w:val="afffff6"/>
    <w:autoRedefine/>
    <w:qFormat/>
    <w:pPr>
      <w:ind w:leftChars="200" w:left="488" w:hangingChars="290" w:hanging="289"/>
    </w:pPr>
  </w:style>
  <w:style w:type="paragraph" w:customStyle="1" w:styleId="a6">
    <w:name w:val="标准文件_前言、引言标题"/>
    <w:next w:val="afff5"/>
    <w:autoRedefine/>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a">
    <w:name w:val="标准文件_目次、标准名称标题"/>
    <w:basedOn w:val="a6"/>
    <w:next w:val="afffff6"/>
    <w:autoRedefine/>
    <w:qFormat/>
    <w:pPr>
      <w:spacing w:line="460" w:lineRule="exact"/>
      <w:ind w:left="0" w:firstLine="0"/>
    </w:pPr>
  </w:style>
  <w:style w:type="paragraph" w:customStyle="1" w:styleId="affffffb">
    <w:name w:val="标准文件_目录标题"/>
    <w:basedOn w:val="afff5"/>
    <w:autoRedefine/>
    <w:qFormat/>
    <w:pPr>
      <w:spacing w:before="480" w:afterLines="150" w:after="150" w:line="240" w:lineRule="auto"/>
      <w:jc w:val="center"/>
    </w:pPr>
    <w:rPr>
      <w:rFonts w:ascii="黑体" w:eastAsia="黑体"/>
      <w:sz w:val="32"/>
    </w:rPr>
  </w:style>
  <w:style w:type="paragraph" w:customStyle="1" w:styleId="af1">
    <w:name w:val="标准文件_破折号列项"/>
    <w:autoRedefine/>
    <w:qFormat/>
    <w:pPr>
      <w:numPr>
        <w:numId w:val="9"/>
      </w:numPr>
      <w:adjustRightInd w:val="0"/>
      <w:snapToGrid w:val="0"/>
      <w:ind w:firstLineChars="200" w:firstLine="200"/>
    </w:pPr>
    <w:rPr>
      <w:sz w:val="21"/>
    </w:rPr>
  </w:style>
  <w:style w:type="paragraph" w:customStyle="1" w:styleId="afc">
    <w:name w:val="标准文件_破折号列项（二级）"/>
    <w:basedOn w:val="af1"/>
    <w:autoRedefine/>
    <w:qFormat/>
    <w:pPr>
      <w:numPr>
        <w:numId w:val="10"/>
      </w:numPr>
    </w:pPr>
  </w:style>
  <w:style w:type="paragraph" w:customStyle="1" w:styleId="afff">
    <w:name w:val="标准文件_三级条标题"/>
    <w:basedOn w:val="affe"/>
    <w:next w:val="afffff6"/>
    <w:autoRedefine/>
    <w:qFormat/>
    <w:pPr>
      <w:widowControl/>
      <w:numPr>
        <w:ilvl w:val="4"/>
      </w:numPr>
      <w:outlineLvl w:val="3"/>
    </w:pPr>
  </w:style>
  <w:style w:type="character" w:customStyle="1" w:styleId="12">
    <w:name w:val="不明显参考1"/>
    <w:autoRedefine/>
    <w:uiPriority w:val="31"/>
    <w:qFormat/>
    <w:rPr>
      <w:smallCaps/>
      <w:color w:val="C0504D"/>
      <w:u w:val="single"/>
    </w:rPr>
  </w:style>
  <w:style w:type="paragraph" w:customStyle="1" w:styleId="affffffc">
    <w:name w:val="标准文件_示例后续"/>
    <w:basedOn w:val="afff5"/>
    <w:autoRedefine/>
    <w:qFormat/>
    <w:pPr>
      <w:adjustRightInd/>
      <w:spacing w:line="240" w:lineRule="auto"/>
      <w:ind w:firstLineChars="200" w:firstLine="200"/>
    </w:pPr>
    <w:rPr>
      <w:sz w:val="18"/>
      <w:szCs w:val="24"/>
    </w:rPr>
  </w:style>
  <w:style w:type="paragraph" w:customStyle="1" w:styleId="aff9">
    <w:name w:val="标准文件_数字编号列项"/>
    <w:autoRedefine/>
    <w:qFormat/>
    <w:pPr>
      <w:numPr>
        <w:numId w:val="11"/>
      </w:numPr>
      <w:jc w:val="both"/>
    </w:pPr>
    <w:rPr>
      <w:rFonts w:ascii="宋体" w:hAnsi="宋体"/>
      <w:sz w:val="21"/>
    </w:rPr>
  </w:style>
  <w:style w:type="paragraph" w:customStyle="1" w:styleId="afff0">
    <w:name w:val="标准文件_四级条标题"/>
    <w:next w:val="afffff6"/>
    <w:autoRedefine/>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3">
    <w:name w:val="脚注文本 字符"/>
    <w:link w:val="affff2"/>
    <w:autoRedefine/>
    <w:semiHidden/>
    <w:qFormat/>
    <w:rPr>
      <w:rFonts w:ascii="宋体"/>
      <w:kern w:val="2"/>
      <w:sz w:val="18"/>
      <w:szCs w:val="18"/>
    </w:rPr>
  </w:style>
  <w:style w:type="paragraph" w:customStyle="1" w:styleId="affffffd">
    <w:name w:val="标准文件_条文脚注"/>
    <w:basedOn w:val="affff2"/>
    <w:autoRedefin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6"/>
    <w:autoRedefine/>
    <w:qFormat/>
    <w:pPr>
      <w:numPr>
        <w:numId w:val="12"/>
      </w:numPr>
      <w:spacing w:line="240" w:lineRule="auto"/>
      <w:jc w:val="left"/>
    </w:pPr>
    <w:rPr>
      <w:rFonts w:ascii="宋体" w:hAnsi="宋体"/>
      <w:sz w:val="18"/>
    </w:rPr>
  </w:style>
  <w:style w:type="character" w:customStyle="1" w:styleId="affffffe">
    <w:name w:val="标准文件_图表脚注内容"/>
    <w:autoRedefine/>
    <w:qFormat/>
    <w:rPr>
      <w:rFonts w:ascii="宋体" w:eastAsia="宋体" w:hAnsi="宋体" w:cs="Times New Roman"/>
      <w:spacing w:val="0"/>
      <w:sz w:val="18"/>
      <w:vertAlign w:val="superscript"/>
    </w:rPr>
  </w:style>
  <w:style w:type="paragraph" w:customStyle="1" w:styleId="afff1">
    <w:name w:val="标准文件_五级条标题"/>
    <w:next w:val="afffff6"/>
    <w:autoRedefin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6"/>
    <w:autoRedefine/>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6"/>
    <w:autoRedefine/>
    <w:qFormat/>
    <w:pPr>
      <w:numPr>
        <w:ilvl w:val="2"/>
      </w:numPr>
      <w:spacing w:beforeLines="50" w:before="50" w:afterLines="50" w:after="50"/>
      <w:outlineLvl w:val="1"/>
    </w:pPr>
  </w:style>
  <w:style w:type="paragraph" w:customStyle="1" w:styleId="afffffff">
    <w:name w:val="标准文件_一致程度"/>
    <w:basedOn w:val="afff5"/>
    <w:autoRedefine/>
    <w:qFormat/>
    <w:pPr>
      <w:spacing w:line="440" w:lineRule="exact"/>
      <w:jc w:val="center"/>
    </w:pPr>
    <w:rPr>
      <w:sz w:val="28"/>
    </w:rPr>
  </w:style>
  <w:style w:type="paragraph" w:customStyle="1" w:styleId="afffffff0">
    <w:name w:val="标准文件_引言标题"/>
    <w:next w:val="afff5"/>
    <w:autoRedefine/>
    <w:qFormat/>
    <w:pPr>
      <w:shd w:val="clear" w:color="FFFFFF" w:fill="FFFFFF"/>
      <w:spacing w:before="540" w:after="600"/>
      <w:jc w:val="center"/>
      <w:outlineLvl w:val="0"/>
    </w:pPr>
    <w:rPr>
      <w:rFonts w:ascii="黑体" w:eastAsia="黑体"/>
      <w:sz w:val="32"/>
    </w:rPr>
  </w:style>
  <w:style w:type="paragraph" w:customStyle="1" w:styleId="afffffff1">
    <w:name w:val="标准文件_英文图表脚注"/>
    <w:basedOn w:val="afffff5"/>
    <w:autoRedefin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autoRedefine/>
    <w:qFormat/>
    <w:pPr>
      <w:numPr>
        <w:ilvl w:val="1"/>
        <w:numId w:val="13"/>
      </w:numPr>
      <w:jc w:val="both"/>
    </w:pPr>
    <w:rPr>
      <w:rFonts w:ascii="宋体"/>
      <w:sz w:val="21"/>
    </w:rPr>
  </w:style>
  <w:style w:type="paragraph" w:customStyle="1" w:styleId="af">
    <w:name w:val="标准文件_英文注："/>
    <w:basedOn w:val="afff5"/>
    <w:next w:val="afffff6"/>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6"/>
    <w:autoRedefine/>
    <w:qFormat/>
    <w:pPr>
      <w:numPr>
        <w:numId w:val="16"/>
      </w:numPr>
      <w:tabs>
        <w:tab w:val="left" w:pos="0"/>
      </w:tabs>
      <w:spacing w:beforeLines="50" w:before="50" w:afterLines="50" w:after="50"/>
      <w:jc w:val="center"/>
    </w:pPr>
    <w:rPr>
      <w:rFonts w:ascii="黑体" w:eastAsia="黑体"/>
      <w:sz w:val="21"/>
    </w:rPr>
  </w:style>
  <w:style w:type="paragraph" w:customStyle="1" w:styleId="afffffff2">
    <w:name w:val="标准文件_正文公式"/>
    <w:basedOn w:val="afff5"/>
    <w:next w:val="afffff5"/>
    <w:autoRedefin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6"/>
    <w:autoRedefine/>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6"/>
    <w:autoRedefine/>
    <w:qFormat/>
    <w:pPr>
      <w:numPr>
        <w:numId w:val="18"/>
      </w:numPr>
      <w:jc w:val="center"/>
    </w:pPr>
    <w:rPr>
      <w:rFonts w:ascii="黑体" w:eastAsia="黑体"/>
      <w:sz w:val="21"/>
    </w:rPr>
  </w:style>
  <w:style w:type="paragraph" w:customStyle="1" w:styleId="afb">
    <w:name w:val="标准文件_正文英文图标题"/>
    <w:next w:val="afffff6"/>
    <w:autoRedefine/>
    <w:qFormat/>
    <w:pPr>
      <w:numPr>
        <w:numId w:val="19"/>
      </w:numPr>
      <w:jc w:val="center"/>
    </w:pPr>
    <w:rPr>
      <w:rFonts w:ascii="黑体" w:eastAsia="黑体"/>
      <w:sz w:val="21"/>
    </w:rPr>
  </w:style>
  <w:style w:type="paragraph" w:customStyle="1" w:styleId="af7">
    <w:name w:val="标准文件_编号列项（三级）"/>
    <w:autoRedefine/>
    <w:qFormat/>
    <w:pPr>
      <w:numPr>
        <w:ilvl w:val="2"/>
        <w:numId w:val="13"/>
      </w:numPr>
    </w:pPr>
    <w:rPr>
      <w:rFonts w:ascii="宋体"/>
      <w:sz w:val="21"/>
    </w:rPr>
  </w:style>
  <w:style w:type="paragraph" w:customStyle="1" w:styleId="a1">
    <w:name w:val="二级无标题条"/>
    <w:basedOn w:val="afff5"/>
    <w:autoRedefine/>
    <w:qFormat/>
    <w:pPr>
      <w:numPr>
        <w:ilvl w:val="3"/>
        <w:numId w:val="20"/>
      </w:numPr>
      <w:adjustRightInd/>
      <w:spacing w:line="240" w:lineRule="auto"/>
    </w:pPr>
    <w:rPr>
      <w:rFonts w:ascii="宋体" w:hAnsi="宋体"/>
      <w:szCs w:val="24"/>
    </w:rPr>
  </w:style>
  <w:style w:type="paragraph" w:customStyle="1" w:styleId="afffffff3">
    <w:name w:val="发布部门"/>
    <w:next w:val="afffff6"/>
    <w:autoRedefine/>
    <w:qFormat/>
    <w:pPr>
      <w:framePr w:w="7433" w:h="585" w:hRule="exact" w:hSpace="180" w:vSpace="180" w:wrap="around" w:hAnchor="margin" w:xAlign="center" w:y="14401" w:anchorLock="1"/>
      <w:jc w:val="center"/>
    </w:pPr>
    <w:rPr>
      <w:rFonts w:ascii="宋体"/>
      <w:b/>
      <w:w w:val="135"/>
      <w:sz w:val="36"/>
    </w:rPr>
  </w:style>
  <w:style w:type="paragraph" w:customStyle="1" w:styleId="afffffff4">
    <w:name w:val="发布日期"/>
    <w:autoRedefine/>
    <w:qFormat/>
    <w:pPr>
      <w:framePr w:w="4000" w:h="473" w:hRule="exact" w:hSpace="180" w:vSpace="180" w:wrap="around" w:hAnchor="margin" w:y="13511" w:anchorLock="1"/>
    </w:pPr>
    <w:rPr>
      <w:rFonts w:eastAsia="黑体"/>
      <w:sz w:val="28"/>
    </w:rPr>
  </w:style>
  <w:style w:type="paragraph" w:customStyle="1" w:styleId="afffffff5">
    <w:name w:val="封面标准代替信息"/>
    <w:basedOn w:val="afff5"/>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6">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7">
    <w:name w:val="封面标准文稿编辑信息"/>
    <w:autoRedefine/>
    <w:qFormat/>
    <w:pPr>
      <w:spacing w:before="180" w:line="180" w:lineRule="exact"/>
      <w:jc w:val="center"/>
    </w:pPr>
    <w:rPr>
      <w:rFonts w:ascii="宋体"/>
      <w:sz w:val="21"/>
    </w:rPr>
  </w:style>
  <w:style w:type="paragraph" w:customStyle="1" w:styleId="afffffff8">
    <w:name w:val="封面标准文稿类别"/>
    <w:autoRedefine/>
    <w:qFormat/>
    <w:pPr>
      <w:spacing w:before="440" w:line="400" w:lineRule="exact"/>
      <w:jc w:val="center"/>
    </w:pPr>
    <w:rPr>
      <w:rFonts w:ascii="宋体"/>
      <w:sz w:val="24"/>
    </w:rPr>
  </w:style>
  <w:style w:type="paragraph" w:customStyle="1" w:styleId="afffffff9">
    <w:name w:val="封面标准英文名称"/>
    <w:autoRedefine/>
    <w:qFormat/>
    <w:pPr>
      <w:widowControl w:val="0"/>
      <w:spacing w:line="360" w:lineRule="exact"/>
      <w:jc w:val="center"/>
    </w:pPr>
    <w:rPr>
      <w:sz w:val="28"/>
    </w:rPr>
  </w:style>
  <w:style w:type="paragraph" w:customStyle="1" w:styleId="afffffffa">
    <w:name w:val="封面一致性程度标识"/>
    <w:autoRedefine/>
    <w:qFormat/>
    <w:pPr>
      <w:spacing w:before="440" w:line="440" w:lineRule="exact"/>
      <w:jc w:val="center"/>
    </w:pPr>
    <w:rPr>
      <w:sz w:val="28"/>
    </w:rPr>
  </w:style>
  <w:style w:type="paragraph" w:customStyle="1" w:styleId="afffffffb">
    <w:name w:val="封面正文"/>
    <w:autoRedefine/>
    <w:qFormat/>
    <w:pPr>
      <w:jc w:val="both"/>
    </w:pPr>
  </w:style>
  <w:style w:type="paragraph" w:customStyle="1" w:styleId="afffffffc">
    <w:name w:val="附录二级无标题条"/>
    <w:basedOn w:val="afff5"/>
    <w:next w:val="afffff6"/>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d">
    <w:name w:val="附录三级无标题条"/>
    <w:basedOn w:val="afffffffc"/>
    <w:next w:val="afffff6"/>
    <w:autoRedefine/>
    <w:qFormat/>
    <w:pPr>
      <w:outlineLvl w:val="4"/>
    </w:pPr>
  </w:style>
  <w:style w:type="paragraph" w:customStyle="1" w:styleId="afffffffe">
    <w:name w:val="附录四级无标题条"/>
    <w:basedOn w:val="afffffffd"/>
    <w:next w:val="afffff6"/>
    <w:autoRedefine/>
    <w:qFormat/>
    <w:pPr>
      <w:outlineLvl w:val="5"/>
    </w:pPr>
  </w:style>
  <w:style w:type="paragraph" w:customStyle="1" w:styleId="affffffff">
    <w:name w:val="附录图"/>
    <w:next w:val="afffff6"/>
    <w:autoRedefin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autoRedefine/>
    <w:qFormat/>
    <w:pPr>
      <w:numPr>
        <w:numId w:val="21"/>
      </w:numPr>
    </w:pPr>
    <w:rPr>
      <w:rFonts w:ascii="宋体"/>
      <w:sz w:val="21"/>
    </w:rPr>
  </w:style>
  <w:style w:type="paragraph" w:customStyle="1" w:styleId="affffffff0">
    <w:name w:val="附录五级无标题条"/>
    <w:basedOn w:val="afffffffe"/>
    <w:next w:val="afffff6"/>
    <w:autoRedefine/>
    <w:qFormat/>
    <w:pPr>
      <w:outlineLvl w:val="6"/>
    </w:pPr>
  </w:style>
  <w:style w:type="paragraph" w:customStyle="1" w:styleId="affffffff1">
    <w:name w:val="附录性质"/>
    <w:basedOn w:val="afff5"/>
    <w:autoRedefine/>
    <w:qFormat/>
    <w:pPr>
      <w:widowControl/>
      <w:adjustRightInd/>
      <w:jc w:val="center"/>
    </w:pPr>
    <w:rPr>
      <w:rFonts w:ascii="黑体" w:eastAsia="黑体"/>
    </w:rPr>
  </w:style>
  <w:style w:type="paragraph" w:customStyle="1" w:styleId="affffffff2">
    <w:name w:val="附录一级无标题条"/>
    <w:basedOn w:val="affffff8"/>
    <w:next w:val="afffff6"/>
    <w:autoRedefine/>
    <w:qFormat/>
    <w:pPr>
      <w:autoSpaceDN w:val="0"/>
      <w:outlineLvl w:val="2"/>
    </w:pPr>
    <w:rPr>
      <w:rFonts w:ascii="宋体" w:eastAsia="宋体" w:hAnsi="宋体"/>
    </w:rPr>
  </w:style>
  <w:style w:type="character" w:customStyle="1" w:styleId="affffffff3">
    <w:name w:val="个人答复风格"/>
    <w:autoRedefine/>
    <w:qFormat/>
    <w:rPr>
      <w:rFonts w:ascii="Arial" w:eastAsia="宋体" w:hAnsi="Arial" w:cs="Arial"/>
      <w:color w:val="auto"/>
      <w:spacing w:val="0"/>
      <w:sz w:val="20"/>
    </w:rPr>
  </w:style>
  <w:style w:type="character" w:customStyle="1" w:styleId="affffffff4">
    <w:name w:val="个人撰写风格"/>
    <w:autoRedefine/>
    <w:qFormat/>
    <w:rPr>
      <w:rFonts w:ascii="Arial" w:eastAsia="宋体" w:hAnsi="Arial" w:cs="Arial"/>
      <w:color w:val="auto"/>
      <w:spacing w:val="0"/>
      <w:sz w:val="20"/>
    </w:rPr>
  </w:style>
  <w:style w:type="paragraph" w:customStyle="1" w:styleId="affffffff5">
    <w:name w:val="脚注后续"/>
    <w:autoRedefine/>
    <w:qFormat/>
    <w:pPr>
      <w:ind w:leftChars="350" w:left="350"/>
      <w:jc w:val="both"/>
    </w:pPr>
    <w:rPr>
      <w:rFonts w:ascii="宋体"/>
      <w:sz w:val="18"/>
    </w:rPr>
  </w:style>
  <w:style w:type="paragraph" w:customStyle="1" w:styleId="afff4">
    <w:name w:val="列项——"/>
    <w:autoRedefine/>
    <w:qFormat/>
    <w:pPr>
      <w:widowControl w:val="0"/>
      <w:numPr>
        <w:numId w:val="22"/>
      </w:numPr>
      <w:jc w:val="both"/>
    </w:pPr>
    <w:rPr>
      <w:rFonts w:ascii="宋体" w:hAnsi="宋体"/>
      <w:sz w:val="21"/>
    </w:rPr>
  </w:style>
  <w:style w:type="paragraph" w:customStyle="1" w:styleId="affffffff6">
    <w:name w:val="列项·"/>
    <w:basedOn w:val="afffff6"/>
    <w:autoRedefine/>
    <w:qFormat/>
    <w:pPr>
      <w:tabs>
        <w:tab w:val="left" w:pos="840"/>
      </w:tabs>
    </w:pPr>
  </w:style>
  <w:style w:type="paragraph" w:customStyle="1" w:styleId="affffffff7">
    <w:name w:val="目次、索引正文"/>
    <w:autoRedefine/>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0">
    <w:name w:val="目录 31"/>
    <w:basedOn w:val="afff5"/>
    <w:next w:val="afff5"/>
    <w:autoRedefine/>
    <w:semiHidden/>
    <w:qFormat/>
    <w:pPr>
      <w:spacing w:line="240" w:lineRule="auto"/>
    </w:pPr>
    <w:rPr>
      <w:rFonts w:ascii="宋体" w:hAnsi="宋体"/>
      <w:iCs/>
    </w:rPr>
  </w:style>
  <w:style w:type="paragraph" w:customStyle="1" w:styleId="410">
    <w:name w:val="目录 41"/>
    <w:basedOn w:val="afff5"/>
    <w:next w:val="afff5"/>
    <w:autoRedefine/>
    <w:semiHidden/>
    <w:qFormat/>
    <w:pPr>
      <w:adjustRightInd/>
      <w:spacing w:line="240" w:lineRule="auto"/>
      <w:jc w:val="left"/>
    </w:pPr>
  </w:style>
  <w:style w:type="paragraph" w:customStyle="1" w:styleId="510">
    <w:name w:val="目录 51"/>
    <w:basedOn w:val="afff5"/>
    <w:next w:val="afff5"/>
    <w:autoRedefine/>
    <w:semiHidden/>
    <w:qFormat/>
    <w:pPr>
      <w:spacing w:line="240" w:lineRule="auto"/>
    </w:pPr>
    <w:rPr>
      <w:rFonts w:ascii="宋体" w:hAnsi="宋体"/>
    </w:rPr>
  </w:style>
  <w:style w:type="paragraph" w:customStyle="1" w:styleId="610">
    <w:name w:val="目录 61"/>
    <w:basedOn w:val="afff5"/>
    <w:next w:val="afff5"/>
    <w:autoRedefine/>
    <w:semiHidden/>
    <w:qFormat/>
    <w:pPr>
      <w:adjustRightInd/>
      <w:spacing w:line="240" w:lineRule="auto"/>
      <w:jc w:val="left"/>
    </w:pPr>
  </w:style>
  <w:style w:type="paragraph" w:customStyle="1" w:styleId="710">
    <w:name w:val="目录 71"/>
    <w:basedOn w:val="610"/>
    <w:autoRedefine/>
    <w:semiHidden/>
    <w:qFormat/>
    <w:pPr>
      <w:ind w:left="1260"/>
    </w:pPr>
  </w:style>
  <w:style w:type="paragraph" w:customStyle="1" w:styleId="81">
    <w:name w:val="目录 81"/>
    <w:basedOn w:val="710"/>
    <w:autoRedefine/>
    <w:semiHidden/>
    <w:qFormat/>
    <w:pPr>
      <w:ind w:left="1470"/>
    </w:pPr>
  </w:style>
  <w:style w:type="paragraph" w:customStyle="1" w:styleId="91">
    <w:name w:val="目录 91"/>
    <w:basedOn w:val="81"/>
    <w:autoRedefine/>
    <w:semiHidden/>
    <w:qFormat/>
    <w:pPr>
      <w:ind w:left="1680"/>
    </w:pPr>
  </w:style>
  <w:style w:type="paragraph" w:customStyle="1" w:styleId="affffffff8">
    <w:name w:val="其他标准称谓"/>
    <w:autoRedefine/>
    <w:qFormat/>
    <w:pPr>
      <w:spacing w:line="0" w:lineRule="atLeast"/>
      <w:jc w:val="distribute"/>
    </w:pPr>
    <w:rPr>
      <w:rFonts w:ascii="黑体" w:eastAsia="黑体" w:hAnsi="宋体"/>
      <w:sz w:val="52"/>
    </w:rPr>
  </w:style>
  <w:style w:type="paragraph" w:customStyle="1" w:styleId="affffffff9">
    <w:name w:val="其他发布部门"/>
    <w:basedOn w:val="afffffff3"/>
    <w:autoRedefine/>
    <w:qFormat/>
    <w:pPr>
      <w:framePr w:wrap="around"/>
      <w:spacing w:line="0" w:lineRule="atLeast"/>
    </w:pPr>
    <w:rPr>
      <w:rFonts w:ascii="黑体" w:eastAsia="黑体"/>
      <w:b w:val="0"/>
    </w:rPr>
  </w:style>
  <w:style w:type="paragraph" w:customStyle="1" w:styleId="affb">
    <w:name w:val="前言标题"/>
    <w:next w:val="afff5"/>
    <w:autoRedefine/>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autoRedefine/>
    <w:qFormat/>
    <w:pPr>
      <w:numPr>
        <w:ilvl w:val="4"/>
        <w:numId w:val="20"/>
      </w:numPr>
      <w:adjustRightInd/>
      <w:spacing w:line="240" w:lineRule="auto"/>
    </w:pPr>
    <w:rPr>
      <w:rFonts w:ascii="宋体" w:hAnsi="宋体"/>
      <w:szCs w:val="24"/>
    </w:rPr>
  </w:style>
  <w:style w:type="paragraph" w:customStyle="1" w:styleId="affffffffa">
    <w:name w:val="实施日期"/>
    <w:basedOn w:val="afffffff4"/>
    <w:autoRedefine/>
    <w:qFormat/>
    <w:pPr>
      <w:framePr w:hSpace="0" w:wrap="around" w:xAlign="right"/>
      <w:jc w:val="right"/>
    </w:pPr>
  </w:style>
  <w:style w:type="paragraph" w:customStyle="1" w:styleId="a3">
    <w:name w:val="四级无标题条"/>
    <w:basedOn w:val="afff5"/>
    <w:autoRedefine/>
    <w:qFormat/>
    <w:pPr>
      <w:numPr>
        <w:ilvl w:val="5"/>
        <w:numId w:val="20"/>
      </w:numPr>
      <w:adjustRightInd/>
      <w:spacing w:line="240" w:lineRule="auto"/>
    </w:pPr>
    <w:rPr>
      <w:rFonts w:ascii="宋体" w:hAnsi="宋体"/>
      <w:szCs w:val="24"/>
    </w:rPr>
  </w:style>
  <w:style w:type="paragraph" w:customStyle="1" w:styleId="affffffffb">
    <w:name w:val="文献分类号"/>
    <w:autoRedefine/>
    <w:qFormat/>
    <w:pPr>
      <w:framePr w:hSpace="180" w:vSpace="180" w:wrap="around" w:hAnchor="margin" w:y="1" w:anchorLock="1"/>
      <w:widowControl w:val="0"/>
      <w:textAlignment w:val="center"/>
    </w:pPr>
    <w:rPr>
      <w:rFonts w:eastAsia="黑体"/>
      <w:sz w:val="21"/>
    </w:rPr>
  </w:style>
  <w:style w:type="paragraph" w:customStyle="1" w:styleId="affffffffc">
    <w:name w:val="无标题条"/>
    <w:next w:val="afffff6"/>
    <w:autoRedefine/>
    <w:qFormat/>
    <w:pPr>
      <w:jc w:val="both"/>
    </w:pPr>
    <w:rPr>
      <w:rFonts w:ascii="宋体" w:hAnsi="宋体"/>
      <w:sz w:val="21"/>
    </w:rPr>
  </w:style>
  <w:style w:type="paragraph" w:customStyle="1" w:styleId="a4">
    <w:name w:val="五级无标题条"/>
    <w:basedOn w:val="afff5"/>
    <w:autoRedefine/>
    <w:qFormat/>
    <w:pPr>
      <w:numPr>
        <w:ilvl w:val="6"/>
        <w:numId w:val="20"/>
      </w:numPr>
      <w:adjustRightInd/>
    </w:pPr>
    <w:rPr>
      <w:szCs w:val="24"/>
    </w:rPr>
  </w:style>
  <w:style w:type="paragraph" w:customStyle="1" w:styleId="a0">
    <w:name w:val="一级无标题条"/>
    <w:basedOn w:val="afff5"/>
    <w:autoRedefine/>
    <w:qFormat/>
    <w:pPr>
      <w:numPr>
        <w:ilvl w:val="2"/>
        <w:numId w:val="20"/>
      </w:numPr>
      <w:adjustRightInd/>
      <w:spacing w:before="10" w:after="10" w:line="240" w:lineRule="auto"/>
    </w:pPr>
    <w:rPr>
      <w:rFonts w:ascii="宋体" w:hAnsi="宋体"/>
      <w:szCs w:val="24"/>
    </w:rPr>
  </w:style>
  <w:style w:type="paragraph" w:customStyle="1" w:styleId="affffffffd">
    <w:name w:val="注:后续"/>
    <w:autoRedefine/>
    <w:qFormat/>
    <w:pPr>
      <w:spacing w:line="300" w:lineRule="exact"/>
      <w:ind w:leftChars="400" w:left="600" w:hangingChars="200" w:hanging="200"/>
      <w:jc w:val="both"/>
    </w:pPr>
    <w:rPr>
      <w:rFonts w:ascii="宋体"/>
      <w:sz w:val="18"/>
    </w:rPr>
  </w:style>
  <w:style w:type="paragraph" w:customStyle="1" w:styleId="affffffffe">
    <w:name w:val="注×:后续"/>
    <w:basedOn w:val="affffffffd"/>
    <w:autoRedefine/>
    <w:qFormat/>
    <w:pPr>
      <w:ind w:leftChars="0" w:left="1406" w:firstLineChars="0" w:hanging="499"/>
    </w:pPr>
  </w:style>
  <w:style w:type="paragraph" w:customStyle="1" w:styleId="afffffffff">
    <w:name w:val="标准文件_一级无标题"/>
    <w:basedOn w:val="affd"/>
    <w:autoRedefine/>
    <w:qFormat/>
    <w:pPr>
      <w:spacing w:beforeLines="0" w:before="0" w:afterLines="0" w:after="0"/>
      <w:outlineLvl w:val="9"/>
    </w:pPr>
    <w:rPr>
      <w:rFonts w:ascii="宋体" w:eastAsia="宋体"/>
    </w:rPr>
  </w:style>
  <w:style w:type="paragraph" w:customStyle="1" w:styleId="afffffffff0">
    <w:name w:val="标准文件_五级无标题"/>
    <w:basedOn w:val="afff1"/>
    <w:autoRedefine/>
    <w:qFormat/>
    <w:pPr>
      <w:spacing w:beforeLines="0" w:before="0" w:afterLines="0" w:after="0"/>
      <w:outlineLvl w:val="9"/>
    </w:pPr>
    <w:rPr>
      <w:rFonts w:ascii="宋体" w:eastAsia="宋体"/>
    </w:rPr>
  </w:style>
  <w:style w:type="paragraph" w:customStyle="1" w:styleId="afffffffff1">
    <w:name w:val="标准文件_三级无标题"/>
    <w:basedOn w:val="afff"/>
    <w:autoRedefine/>
    <w:qFormat/>
    <w:pPr>
      <w:spacing w:beforeLines="0" w:before="0" w:afterLines="0" w:after="0"/>
      <w:outlineLvl w:val="9"/>
    </w:pPr>
    <w:rPr>
      <w:rFonts w:ascii="宋体" w:eastAsia="宋体"/>
    </w:rPr>
  </w:style>
  <w:style w:type="paragraph" w:customStyle="1" w:styleId="afffffffff2">
    <w:name w:val="标准文件_二级无标题"/>
    <w:basedOn w:val="affe"/>
    <w:autoRedefine/>
    <w:qFormat/>
    <w:pPr>
      <w:spacing w:beforeLines="0" w:before="0" w:afterLines="0" w:after="0"/>
      <w:outlineLvl w:val="9"/>
    </w:pPr>
    <w:rPr>
      <w:rFonts w:ascii="宋体" w:eastAsia="宋体"/>
    </w:rPr>
  </w:style>
  <w:style w:type="paragraph" w:customStyle="1" w:styleId="afffffffff3">
    <w:name w:val="标准_四级无标题"/>
    <w:basedOn w:val="afff0"/>
    <w:next w:val="afffff6"/>
    <w:autoRedefine/>
    <w:qFormat/>
    <w:rPr>
      <w:rFonts w:eastAsia="宋体"/>
    </w:rPr>
  </w:style>
  <w:style w:type="paragraph" w:customStyle="1" w:styleId="afffffffff4">
    <w:name w:val="标准文件_四级无标题"/>
    <w:basedOn w:val="afff0"/>
    <w:autoRedefine/>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6"/>
    <w:autoRedefine/>
    <w:qFormat/>
    <w:pPr>
      <w:numPr>
        <w:numId w:val="23"/>
      </w:numPr>
      <w:ind w:firstLineChars="0" w:firstLine="0"/>
    </w:pPr>
    <w:rPr>
      <w:rFonts w:ascii="Times New Roman" w:cs="Arial"/>
      <w:szCs w:val="28"/>
    </w:rPr>
  </w:style>
  <w:style w:type="paragraph" w:customStyle="1" w:styleId="ae">
    <w:name w:val="标准文件_小写罗马数字编号列项"/>
    <w:basedOn w:val="afffff6"/>
    <w:autoRedefine/>
    <w:qFormat/>
    <w:pPr>
      <w:numPr>
        <w:numId w:val="24"/>
      </w:numPr>
      <w:ind w:firstLineChars="0" w:firstLine="0"/>
    </w:pPr>
    <w:rPr>
      <w:rFonts w:cs="Arial"/>
      <w:szCs w:val="28"/>
    </w:rPr>
  </w:style>
  <w:style w:type="paragraph" w:customStyle="1" w:styleId="afffffffff5">
    <w:name w:val="标准文件_附录标题"/>
    <w:basedOn w:val="aff3"/>
    <w:autoRedefine/>
    <w:qFormat/>
    <w:pPr>
      <w:numPr>
        <w:numId w:val="0"/>
      </w:numPr>
      <w:spacing w:after="280"/>
      <w:outlineLvl w:val="9"/>
    </w:pPr>
  </w:style>
  <w:style w:type="paragraph" w:customStyle="1" w:styleId="afffffffff6">
    <w:name w:val="标准文件_二级项"/>
    <w:autoRedefine/>
    <w:qFormat/>
    <w:rPr>
      <w:rFonts w:ascii="宋体"/>
      <w:sz w:val="21"/>
    </w:rPr>
  </w:style>
  <w:style w:type="paragraph" w:customStyle="1" w:styleId="af3">
    <w:name w:val="标准文件_三级项"/>
    <w:basedOn w:val="afff5"/>
    <w:autoRedefine/>
    <w:qFormat/>
    <w:pPr>
      <w:numPr>
        <w:ilvl w:val="2"/>
        <w:numId w:val="21"/>
      </w:numPr>
      <w:spacing w:line="-300" w:lineRule="auto"/>
    </w:pPr>
    <w:rPr>
      <w:rFonts w:ascii="Times New Roman" w:hAnsi="Times New Roman"/>
    </w:rPr>
  </w:style>
  <w:style w:type="paragraph" w:customStyle="1" w:styleId="affa">
    <w:name w:val="图表脚注说明"/>
    <w:basedOn w:val="afff5"/>
    <w:next w:val="afffff6"/>
    <w:autoRedefine/>
    <w:qFormat/>
    <w:pPr>
      <w:numPr>
        <w:numId w:val="25"/>
      </w:numPr>
      <w:adjustRightInd/>
      <w:spacing w:line="240" w:lineRule="auto"/>
    </w:pPr>
    <w:rPr>
      <w:rFonts w:ascii="宋体" w:hAnsi="Times New Roman"/>
      <w:sz w:val="18"/>
      <w:szCs w:val="18"/>
    </w:rPr>
  </w:style>
  <w:style w:type="paragraph" w:customStyle="1" w:styleId="af5">
    <w:name w:val="标准文件_字母编号列项（一级）"/>
    <w:autoRedefine/>
    <w:qFormat/>
    <w:pPr>
      <w:numPr>
        <w:numId w:val="13"/>
      </w:numPr>
      <w:jc w:val="both"/>
    </w:pPr>
    <w:rPr>
      <w:rFonts w:ascii="宋体"/>
      <w:sz w:val="21"/>
    </w:rPr>
  </w:style>
  <w:style w:type="paragraph" w:customStyle="1" w:styleId="afffffffff7">
    <w:name w:val="标准文件_索引字母"/>
    <w:next w:val="afffff6"/>
    <w:autoRedefine/>
    <w:qFormat/>
    <w:pPr>
      <w:jc w:val="center"/>
    </w:pPr>
    <w:rPr>
      <w:rFonts w:ascii="宋体" w:eastAsia="Times New Roman" w:hAnsi="宋体"/>
      <w:b/>
      <w:kern w:val="2"/>
      <w:sz w:val="21"/>
    </w:rPr>
  </w:style>
  <w:style w:type="paragraph" w:customStyle="1" w:styleId="afffffffff8">
    <w:name w:val="标准文件_附录前"/>
    <w:next w:val="afffff6"/>
    <w:qFormat/>
    <w:pPr>
      <w:spacing w:line="20" w:lineRule="atLeast"/>
      <w:ind w:firstLine="200"/>
    </w:pPr>
    <w:rPr>
      <w:rFonts w:ascii="宋体" w:hAnsi="宋体"/>
      <w:kern w:val="2"/>
      <w:sz w:val="10"/>
    </w:rPr>
  </w:style>
  <w:style w:type="paragraph" w:customStyle="1" w:styleId="afffffffff9">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a">
    <w:name w:val="标准文件_表格"/>
    <w:basedOn w:val="afffff6"/>
    <w:qFormat/>
    <w:pPr>
      <w:ind w:firstLineChars="0" w:firstLine="0"/>
      <w:jc w:val="center"/>
    </w:pPr>
    <w:rPr>
      <w:sz w:val="18"/>
    </w:rPr>
  </w:style>
  <w:style w:type="paragraph" w:customStyle="1" w:styleId="afff2">
    <w:name w:val="标准文件_注："/>
    <w:next w:val="afffff6"/>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b"/>
    <w:qFormat/>
    <w:pPr>
      <w:widowControl w:val="0"/>
      <w:numPr>
        <w:numId w:val="28"/>
      </w:numPr>
      <w:jc w:val="both"/>
    </w:pPr>
    <w:rPr>
      <w:rFonts w:ascii="宋体"/>
      <w:sz w:val="18"/>
      <w:szCs w:val="18"/>
    </w:rPr>
  </w:style>
  <w:style w:type="paragraph" w:customStyle="1" w:styleId="afffffffffb">
    <w:name w:val="标准文件_示例内容"/>
    <w:basedOn w:val="afffff6"/>
    <w:qFormat/>
    <w:pPr>
      <w:ind w:firstLine="420"/>
    </w:pPr>
    <w:rPr>
      <w:sz w:val="18"/>
    </w:rPr>
  </w:style>
  <w:style w:type="paragraph" w:customStyle="1" w:styleId="afa">
    <w:name w:val="标准文件_示例×："/>
    <w:basedOn w:val="afff5"/>
    <w:next w:val="afffffffffb"/>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6"/>
    <w:qFormat/>
    <w:rPr>
      <w:rFonts w:ascii="宋体" w:hAnsi="Times New Roman"/>
      <w:sz w:val="21"/>
    </w:rPr>
  </w:style>
  <w:style w:type="paragraph" w:customStyle="1" w:styleId="afffffffffc">
    <w:name w:val="标准文件_表格续"/>
    <w:basedOn w:val="afffff6"/>
    <w:next w:val="afffff6"/>
    <w:qFormat/>
    <w:pPr>
      <w:jc w:val="center"/>
    </w:pPr>
    <w:rPr>
      <w:rFonts w:ascii="黑体" w:eastAsia="黑体" w:hAnsi="黑体"/>
    </w:rPr>
  </w:style>
  <w:style w:type="character" w:styleId="afffffffffd">
    <w:name w:val="Placeholder Text"/>
    <w:basedOn w:val="afff6"/>
    <w:uiPriority w:val="99"/>
    <w:semiHidden/>
    <w:qFormat/>
    <w:rPr>
      <w:color w:val="808080"/>
    </w:rPr>
  </w:style>
  <w:style w:type="paragraph" w:customStyle="1" w:styleId="2">
    <w:name w:val="标准文件_二级项2"/>
    <w:basedOn w:val="afffff6"/>
    <w:qFormat/>
    <w:pPr>
      <w:numPr>
        <w:ilvl w:val="1"/>
        <w:numId w:val="21"/>
      </w:numPr>
      <w:ind w:firstLineChars="0" w:firstLine="0"/>
    </w:pPr>
  </w:style>
  <w:style w:type="paragraph" w:customStyle="1" w:styleId="21">
    <w:name w:val="标准文件_三级项2"/>
    <w:basedOn w:val="afffff6"/>
    <w:autoRedefine/>
    <w:qFormat/>
    <w:pPr>
      <w:numPr>
        <w:numId w:val="30"/>
      </w:numPr>
      <w:spacing w:line="300" w:lineRule="exact"/>
      <w:ind w:firstLineChars="0"/>
    </w:pPr>
    <w:rPr>
      <w:rFonts w:ascii="Times New Roman"/>
    </w:rPr>
  </w:style>
  <w:style w:type="paragraph" w:customStyle="1" w:styleId="20">
    <w:name w:val="标准文件_一级项2"/>
    <w:basedOn w:val="afffff6"/>
    <w:qFormat/>
    <w:pPr>
      <w:numPr>
        <w:numId w:val="31"/>
      </w:numPr>
      <w:spacing w:line="300" w:lineRule="exact"/>
      <w:ind w:firstLineChars="0"/>
    </w:pPr>
    <w:rPr>
      <w:rFonts w:ascii="Times New Roman"/>
    </w:rPr>
  </w:style>
  <w:style w:type="paragraph" w:customStyle="1" w:styleId="afffffffffe">
    <w:name w:val="标准文件_提示"/>
    <w:basedOn w:val="afffff6"/>
    <w:next w:val="afffff6"/>
    <w:qFormat/>
    <w:pPr>
      <w:ind w:firstLine="420"/>
    </w:pPr>
    <w:rPr>
      <w:rFonts w:ascii="黑体" w:eastAsia="黑体"/>
    </w:rPr>
  </w:style>
  <w:style w:type="character" w:customStyle="1" w:styleId="affffffffff">
    <w:name w:val="标准文件_来源"/>
    <w:basedOn w:val="afff6"/>
    <w:uiPriority w:val="1"/>
    <w:qFormat/>
    <w:rPr>
      <w:rFonts w:eastAsia="宋体"/>
      <w:sz w:val="21"/>
    </w:rPr>
  </w:style>
  <w:style w:type="paragraph" w:customStyle="1" w:styleId="affffffffff0">
    <w:name w:val="标准文件_图表说明"/>
    <w:qFormat/>
    <w:pPr>
      <w:spacing w:line="276" w:lineRule="auto"/>
      <w:ind w:firstLine="420"/>
    </w:pPr>
    <w:rPr>
      <w:rFonts w:ascii="宋体" w:hAnsi="宋体"/>
      <w:kern w:val="2"/>
      <w:sz w:val="18"/>
    </w:rPr>
  </w:style>
  <w:style w:type="paragraph" w:customStyle="1" w:styleId="affffffffff1">
    <w:name w:val="其他发布日期"/>
    <w:basedOn w:val="afffffff4"/>
    <w:qFormat/>
    <w:pPr>
      <w:framePr w:w="3997" w:h="471" w:hRule="exact" w:hSpace="0" w:vSpace="181" w:wrap="around" w:vAnchor="page" w:hAnchor="page" w:x="1419" w:y="14097"/>
    </w:pPr>
  </w:style>
  <w:style w:type="paragraph" w:customStyle="1" w:styleId="affffffffff2">
    <w:name w:val="其他实施日期"/>
    <w:basedOn w:val="affffffffa"/>
    <w:qFormat/>
    <w:pPr>
      <w:framePr w:w="3997" w:h="471" w:hRule="exact" w:vSpace="181" w:wrap="around" w:vAnchor="page" w:hAnchor="page" w:x="7089" w:y="14097"/>
    </w:pPr>
  </w:style>
  <w:style w:type="paragraph" w:customStyle="1" w:styleId="affffffffff3">
    <w:name w:val="标准文件_文件编号"/>
    <w:basedOn w:val="afffff6"/>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pPr>
      <w:framePr w:wrap="auto"/>
      <w:spacing w:before="57"/>
    </w:pPr>
    <w:rPr>
      <w:sz w:val="21"/>
    </w:rPr>
  </w:style>
  <w:style w:type="paragraph" w:customStyle="1" w:styleId="affffffffff5">
    <w:name w:val="标准文件_文件名称"/>
    <w:basedOn w:val="afffff6"/>
    <w:next w:val="afffff6"/>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6"/>
    <w:next w:val="afffff6"/>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6"/>
    <w:next w:val="afffff6"/>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6"/>
    <w:next w:val="afffff6"/>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6"/>
    <w:next w:val="afffff6"/>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6"/>
    <w:next w:val="afffff6"/>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6"/>
    <w:next w:val="afffff6"/>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6"/>
    <w:next w:val="afffff6"/>
    <w:qFormat/>
    <w:pPr>
      <w:numPr>
        <w:ilvl w:val="5"/>
        <w:numId w:val="8"/>
      </w:numPr>
      <w:spacing w:beforeLines="50" w:before="50" w:afterLines="50" w:after="50"/>
      <w:ind w:firstLineChars="0"/>
    </w:pPr>
    <w:rPr>
      <w:rFonts w:ascii="黑体" w:eastAsia="黑体"/>
    </w:rPr>
  </w:style>
  <w:style w:type="paragraph" w:customStyle="1" w:styleId="affffffffff6">
    <w:name w:val="标准文件_注后"/>
    <w:basedOn w:val="afffff6"/>
    <w:qFormat/>
    <w:pPr>
      <w:ind w:left="811" w:firstLineChars="0" w:firstLine="0"/>
    </w:pPr>
    <w:rPr>
      <w:sz w:val="18"/>
    </w:rPr>
  </w:style>
  <w:style w:type="paragraph" w:customStyle="1" w:styleId="X">
    <w:name w:val="标准文件_注X后"/>
    <w:basedOn w:val="afffff6"/>
    <w:qFormat/>
    <w:pPr>
      <w:ind w:left="811" w:firstLineChars="0" w:firstLine="0"/>
    </w:pPr>
    <w:rPr>
      <w:sz w:val="18"/>
    </w:rPr>
  </w:style>
  <w:style w:type="paragraph" w:customStyle="1" w:styleId="affffffffff7">
    <w:name w:val="标准文件_示例后"/>
    <w:basedOn w:val="afffff6"/>
    <w:qFormat/>
    <w:pPr>
      <w:ind w:left="964" w:firstLineChars="0" w:firstLine="0"/>
    </w:pPr>
    <w:rPr>
      <w:sz w:val="18"/>
    </w:rPr>
  </w:style>
  <w:style w:type="paragraph" w:customStyle="1" w:styleId="X0">
    <w:name w:val="标准文件_示例X后"/>
    <w:basedOn w:val="afffff6"/>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8">
    <w:name w:val="标准文件_索引项"/>
    <w:basedOn w:val="afffff6"/>
    <w:next w:val="afffff6"/>
    <w:qFormat/>
    <w:pPr>
      <w:tabs>
        <w:tab w:val="right" w:leader="dot" w:pos="9356"/>
      </w:tabs>
      <w:ind w:left="210" w:firstLineChars="0" w:hanging="210"/>
      <w:jc w:val="left"/>
    </w:pPr>
  </w:style>
  <w:style w:type="paragraph" w:customStyle="1" w:styleId="affffffffff9">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e">
    <w:name w:val="标准文件_引言一级无标题"/>
    <w:basedOn w:val="a7"/>
    <w:next w:val="afffff6"/>
    <w:qFormat/>
    <w:pPr>
      <w:spacing w:beforeLines="0" w:before="0" w:afterLines="0" w:after="0" w:line="276" w:lineRule="auto"/>
    </w:pPr>
    <w:rPr>
      <w:rFonts w:ascii="宋体" w:eastAsia="宋体"/>
    </w:rPr>
  </w:style>
  <w:style w:type="paragraph" w:customStyle="1" w:styleId="afffffffffff">
    <w:name w:val="标准文件_引言二级无标题"/>
    <w:basedOn w:val="a8"/>
    <w:next w:val="afffff6"/>
    <w:qFormat/>
    <w:pPr>
      <w:spacing w:beforeLines="0" w:before="0" w:afterLines="0" w:after="0" w:line="276" w:lineRule="auto"/>
    </w:pPr>
    <w:rPr>
      <w:rFonts w:ascii="宋体" w:eastAsia="宋体"/>
    </w:rPr>
  </w:style>
  <w:style w:type="paragraph" w:customStyle="1" w:styleId="afffffffffff0">
    <w:name w:val="标准文件_引言三级无标题"/>
    <w:basedOn w:val="a9"/>
    <w:qFormat/>
    <w:pPr>
      <w:spacing w:beforeLines="0" w:before="0" w:afterLines="0" w:after="0" w:line="276" w:lineRule="auto"/>
    </w:pPr>
    <w:rPr>
      <w:rFonts w:ascii="宋体" w:eastAsia="宋体"/>
    </w:rPr>
  </w:style>
  <w:style w:type="paragraph" w:customStyle="1" w:styleId="afffffffffff1">
    <w:name w:val="标准文件_引言四级无标题"/>
    <w:basedOn w:val="aa"/>
    <w:next w:val="afffff6"/>
    <w:qFormat/>
    <w:pPr>
      <w:spacing w:beforeLines="0" w:before="0" w:afterLines="0" w:after="0" w:line="276" w:lineRule="auto"/>
    </w:pPr>
    <w:rPr>
      <w:rFonts w:ascii="宋体" w:eastAsia="宋体"/>
    </w:rPr>
  </w:style>
  <w:style w:type="paragraph" w:customStyle="1" w:styleId="afffffffffff2">
    <w:name w:val="标准文件_引言五级无标题"/>
    <w:basedOn w:val="ab"/>
    <w:next w:val="afffff6"/>
    <w:qFormat/>
    <w:pPr>
      <w:spacing w:beforeLines="0" w:before="0" w:afterLines="0" w:after="0" w:line="276" w:lineRule="auto"/>
    </w:pPr>
    <w:rPr>
      <w:rFonts w:ascii="宋体" w:eastAsia="宋体"/>
    </w:rPr>
  </w:style>
  <w:style w:type="paragraph" w:customStyle="1" w:styleId="afffffffffff3">
    <w:name w:val="标准文件_索引标题"/>
    <w:basedOn w:val="afffffd"/>
    <w:next w:val="afffff6"/>
    <w:qFormat/>
    <w:rPr>
      <w:rFonts w:hAnsi="黑体"/>
    </w:rPr>
  </w:style>
  <w:style w:type="paragraph" w:customStyle="1" w:styleId="afffffffffff4">
    <w:name w:val="标准文件_脚注内容"/>
    <w:basedOn w:val="afffff6"/>
    <w:qFormat/>
    <w:pPr>
      <w:ind w:leftChars="200" w:left="400" w:hangingChars="200" w:hanging="200"/>
    </w:pPr>
    <w:rPr>
      <w:sz w:val="15"/>
    </w:rPr>
  </w:style>
  <w:style w:type="paragraph" w:customStyle="1" w:styleId="afffffffffff5">
    <w:name w:val="标准文件_术语条一"/>
    <w:basedOn w:val="afffffffff"/>
    <w:next w:val="afffff6"/>
    <w:qFormat/>
  </w:style>
  <w:style w:type="paragraph" w:customStyle="1" w:styleId="afffffffffff6">
    <w:name w:val="标准文件_术语条二"/>
    <w:basedOn w:val="afffffffff2"/>
    <w:next w:val="afffff6"/>
    <w:qFormat/>
  </w:style>
  <w:style w:type="paragraph" w:customStyle="1" w:styleId="afffffffffff7">
    <w:name w:val="标准文件_术语条三"/>
    <w:basedOn w:val="afffffffff1"/>
    <w:next w:val="afffff6"/>
    <w:qFormat/>
  </w:style>
  <w:style w:type="paragraph" w:customStyle="1" w:styleId="afffffffffff8">
    <w:name w:val="标准文件_术语条四"/>
    <w:basedOn w:val="afffffffff4"/>
    <w:next w:val="afffff6"/>
    <w:qFormat/>
  </w:style>
  <w:style w:type="paragraph" w:customStyle="1" w:styleId="afffffffffff9">
    <w:name w:val="标准文件_术语条五"/>
    <w:basedOn w:val="afffffffff0"/>
    <w:next w:val="afffff6"/>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a">
    <w:name w:val="发布"/>
    <w:basedOn w:val="afff6"/>
    <w:qFormat/>
    <w:rPr>
      <w:rFonts w:ascii="黑体" w:eastAsia="黑体"/>
      <w:spacing w:val="85"/>
      <w:w w:val="100"/>
      <w:position w:val="3"/>
      <w:sz w:val="28"/>
      <w:szCs w:val="28"/>
    </w:rPr>
  </w:style>
  <w:style w:type="paragraph" w:customStyle="1" w:styleId="afffffffffffb">
    <w:name w:val="段"/>
    <w:qFormat/>
    <w:pPr>
      <w:tabs>
        <w:tab w:val="center" w:pos="4201"/>
        <w:tab w:val="right" w:leader="dot" w:pos="9298"/>
      </w:tabs>
      <w:autoSpaceDE w:val="0"/>
      <w:autoSpaceDN w:val="0"/>
      <w:ind w:firstLineChars="200" w:firstLine="420"/>
      <w:jc w:val="both"/>
    </w:pPr>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9" Type="http://schemas.openxmlformats.org/officeDocument/2006/relationships/glossaryDocument" Target="glossary/document.xml"/><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header" Target="header12.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image" Target="media/image3.jpe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1.xml"/><Relationship Id="rId37" Type="http://schemas.openxmlformats.org/officeDocument/2006/relationships/footer" Target="footer13.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9.xml"/><Relationship Id="rId36" Type="http://schemas.openxmlformats.org/officeDocument/2006/relationships/footer" Target="footer12.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footer" Target="footer10.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header" Target="header11.xml"/><Relationship Id="rId35" Type="http://schemas.openxmlformats.org/officeDocument/2006/relationships/header" Target="header1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9EDFA2884274FB7909D2E3C6EB019BC"/>
        <w:category>
          <w:name w:val="常规"/>
          <w:gallery w:val="placeholder"/>
        </w:category>
        <w:types>
          <w:type w:val="bbPlcHdr"/>
        </w:types>
        <w:behaviors>
          <w:behavior w:val="content"/>
        </w:behaviors>
        <w:guid w:val="{CA8525E1-1B55-425F-AF3E-64537764AA11}"/>
      </w:docPartPr>
      <w:docPartBody>
        <w:p w:rsidR="009055EB" w:rsidRDefault="004837D4">
          <w:pPr>
            <w:pStyle w:val="B9EDFA2884274FB7909D2E3C6EB019BC"/>
          </w:pPr>
          <w:r>
            <w:rPr>
              <w:rStyle w:val="a3"/>
              <w:rFonts w:hint="eastAsia"/>
            </w:rPr>
            <w:t>单击或点击此处输入文字。</w:t>
          </w:r>
        </w:p>
      </w:docPartBody>
    </w:docPart>
    <w:docPart>
      <w:docPartPr>
        <w:name w:val="D4992BCC5F15480C81CE2A1E527E37B9"/>
        <w:category>
          <w:name w:val="常规"/>
          <w:gallery w:val="placeholder"/>
        </w:category>
        <w:types>
          <w:type w:val="bbPlcHdr"/>
        </w:types>
        <w:behaviors>
          <w:behavior w:val="content"/>
        </w:behaviors>
        <w:guid w:val="{92AB24F5-C3E0-4226-9461-19026979B58E}"/>
      </w:docPartPr>
      <w:docPartBody>
        <w:p w:rsidR="009055EB" w:rsidRDefault="004837D4">
          <w:pPr>
            <w:pStyle w:val="D4992BCC5F15480C81CE2A1E527E37B9"/>
          </w:pPr>
          <w:r>
            <w:rPr>
              <w:rStyle w:val="a3"/>
              <w:rFonts w:hint="eastAsia"/>
            </w:rPr>
            <w:t>选择一项。</w:t>
          </w:r>
        </w:p>
      </w:docPartBody>
    </w:docPart>
    <w:docPart>
      <w:docPartPr>
        <w:name w:val="F04073EC91DF47DAA9033688A8FD4AA0"/>
        <w:category>
          <w:name w:val="常规"/>
          <w:gallery w:val="placeholder"/>
        </w:category>
        <w:types>
          <w:type w:val="bbPlcHdr"/>
        </w:types>
        <w:behaviors>
          <w:behavior w:val="content"/>
        </w:behaviors>
        <w:guid w:val="{232D2A21-1645-4BAF-BDCF-B4CB091EC2A1}"/>
      </w:docPartPr>
      <w:docPartBody>
        <w:p w:rsidR="009055EB" w:rsidRDefault="004837D4">
          <w:pPr>
            <w:pStyle w:val="F04073EC91DF47DAA9033688A8FD4AA0"/>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oNotDisplayPageBoundaries/>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2E1A"/>
    <w:rsid w:val="00060030"/>
    <w:rsid w:val="001D2E1A"/>
    <w:rsid w:val="00280489"/>
    <w:rsid w:val="00302691"/>
    <w:rsid w:val="003721F9"/>
    <w:rsid w:val="004837D4"/>
    <w:rsid w:val="004C0C71"/>
    <w:rsid w:val="004F6F30"/>
    <w:rsid w:val="0066281B"/>
    <w:rsid w:val="00675F8E"/>
    <w:rsid w:val="006779F5"/>
    <w:rsid w:val="00705075"/>
    <w:rsid w:val="00715200"/>
    <w:rsid w:val="00751E87"/>
    <w:rsid w:val="00762985"/>
    <w:rsid w:val="009055EB"/>
    <w:rsid w:val="00906ADD"/>
    <w:rsid w:val="009A3680"/>
    <w:rsid w:val="00A47C2A"/>
    <w:rsid w:val="00C36CD8"/>
    <w:rsid w:val="00DA1913"/>
    <w:rsid w:val="00DD144F"/>
    <w:rsid w:val="00F62CC2"/>
    <w:rsid w:val="00F85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B9EDFA2884274FB7909D2E3C6EB019BC">
    <w:name w:val="B9EDFA2884274FB7909D2E3C6EB019BC"/>
    <w:pPr>
      <w:widowControl w:val="0"/>
      <w:jc w:val="both"/>
    </w:pPr>
    <w:rPr>
      <w:kern w:val="2"/>
      <w:sz w:val="21"/>
      <w:szCs w:val="22"/>
    </w:rPr>
  </w:style>
  <w:style w:type="paragraph" w:customStyle="1" w:styleId="D4992BCC5F15480C81CE2A1E527E37B9">
    <w:name w:val="D4992BCC5F15480C81CE2A1E527E37B9"/>
    <w:pPr>
      <w:widowControl w:val="0"/>
      <w:jc w:val="both"/>
    </w:pPr>
    <w:rPr>
      <w:kern w:val="2"/>
      <w:sz w:val="21"/>
      <w:szCs w:val="22"/>
    </w:rPr>
  </w:style>
  <w:style w:type="paragraph" w:customStyle="1" w:styleId="F04073EC91DF47DAA9033688A8FD4AA0">
    <w:name w:val="F04073EC91DF47DAA9033688A8FD4AA0"/>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A0E35D-91BA-478F-B253-A60BBB616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32</TotalTime>
  <Pages>15</Pages>
  <Words>1315</Words>
  <Characters>7501</Characters>
  <Application>Microsoft Office Word</Application>
  <DocSecurity>0</DocSecurity>
  <Lines>62</Lines>
  <Paragraphs>17</Paragraphs>
  <ScaleCrop>false</ScaleCrop>
  <Company>PCMI</Company>
  <LinksUpToDate>false</LinksUpToDate>
  <CharactersWithSpaces>8799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50</cp:revision>
  <cp:lastPrinted>2026-06-25T10:03:00Z</cp:lastPrinted>
  <dcterms:created xsi:type="dcterms:W3CDTF">2023-12-05T02:24:00Z</dcterms:created>
  <dcterms:modified xsi:type="dcterms:W3CDTF">2026-06-25T10:03:00Z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2052-12.1.0.26895</vt:lpwstr>
  </property>
  <property fmtid="{D5CDD505-2E9C-101B-9397-08002B2CF9AE}" pid="15" name="ICV">
    <vt:lpwstr>D15E266438A0415A8A5A932A0C376E91_13</vt:lpwstr>
  </property>
  <property fmtid="{D5CDD505-2E9C-101B-9397-08002B2CF9AE}" pid="16" name="KSOTemplateDocerSaveRecord">
    <vt:lpwstr>eyJoZGlkIjoiMzEwNTM5NzYwMDRjMzkwZTVkZjY2ODkwMGIxNGU0OTUiLCJ1c2VySWQiOiIxMzkzMzk2MzQyIn0=</vt:lpwstr>
  </property>
  <property fmtid="{D5CDD505-2E9C-101B-9397-08002B2CF9AE}" pid="17" name="DoublePage">
    <vt:lpwstr>true</vt:lpwstr>
  </property>
</Properties>
</file>