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8250EB">
        <w:tc>
          <w:tcPr>
            <w:tcW w:w="509" w:type="dxa"/>
          </w:tcPr>
          <w:p w:rsidR="008250EB" w:rsidRDefault="001719F7">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8250EB" w:rsidRDefault="001719F7">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11.020"/>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11.020</w:t>
            </w:r>
            <w:r>
              <w:rPr>
                <w:rFonts w:ascii="黑体" w:eastAsia="黑体" w:hAnsi="黑体"/>
                <w:sz w:val="21"/>
                <w:szCs w:val="21"/>
              </w:rPr>
              <w:fldChar w:fldCharType="end"/>
            </w:r>
            <w:bookmarkEnd w:id="0"/>
          </w:p>
        </w:tc>
      </w:tr>
      <w:tr w:rsidR="008250EB">
        <w:tc>
          <w:tcPr>
            <w:tcW w:w="509" w:type="dxa"/>
          </w:tcPr>
          <w:p w:rsidR="008250EB" w:rsidRDefault="001719F7">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b"/>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8250EB">
              <w:trPr>
                <w:trHeight w:hRule="exact" w:val="1021"/>
              </w:trPr>
              <w:tc>
                <w:tcPr>
                  <w:tcW w:w="9242" w:type="dxa"/>
                  <w:vAlign w:val="center"/>
                </w:tcPr>
                <w:p w:rsidR="008250EB" w:rsidRDefault="001719F7" w:rsidP="00F078C2">
                  <w:pPr>
                    <w:pStyle w:val="afffff4"/>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GXAS"/>
                          <w:maxLength w:val="7"/>
                        </w:textInput>
                      </w:ffData>
                    </w:fldChar>
                  </w:r>
                  <w:bookmarkStart w:id="1" w:name="c1"/>
                  <w:r>
                    <w:instrText xml:space="preserve"> FORMTEXT </w:instrText>
                  </w:r>
                  <w:r>
                    <w:fldChar w:fldCharType="separate"/>
                  </w:r>
                  <w:r>
                    <w:t>GXAS</w:t>
                  </w:r>
                  <w:r>
                    <w:fldChar w:fldCharType="end"/>
                  </w:r>
                  <w:bookmarkEnd w:id="1"/>
                </w:p>
              </w:tc>
            </w:tr>
          </w:tbl>
          <w:p w:rsidR="008250EB" w:rsidRDefault="001719F7">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C 05"/>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05</w:t>
            </w:r>
            <w:r>
              <w:rPr>
                <w:rFonts w:ascii="黑体" w:eastAsia="黑体" w:hAnsi="黑体"/>
                <w:sz w:val="21"/>
                <w:szCs w:val="21"/>
              </w:rPr>
              <w:fldChar w:fldCharType="end"/>
            </w:r>
            <w:bookmarkEnd w:id="2"/>
          </w:p>
        </w:tc>
      </w:tr>
    </w:tbl>
    <w:p w:rsidR="008250EB" w:rsidRDefault="001719F7">
      <w:pPr>
        <w:pStyle w:val="afffff5"/>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8250EB" w:rsidRDefault="001719F7">
      <w:pPr>
        <w:pStyle w:val="affffffffff7"/>
        <w:framePr w:wrap="auto"/>
      </w:pPr>
      <w:r>
        <w:t>T/</w:t>
      </w:r>
      <w:r>
        <w:fldChar w:fldCharType="begin">
          <w:ffData>
            <w:name w:val="文字1"/>
            <w:enabled/>
            <w:calcOnExit w:val="0"/>
            <w:textInput>
              <w:default w:val="GXAS"/>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8250EB" w:rsidRDefault="001719F7">
      <w:pPr>
        <w:pStyle w:val="affffffffff8"/>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8250EB" w:rsidRDefault="001719F7">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8250EB" w:rsidRDefault="008250EB">
      <w:pPr>
        <w:pStyle w:val="afffff5"/>
        <w:framePr w:w="9639" w:h="6976" w:hRule="exact" w:hSpace="0" w:vSpace="0" w:wrap="around" w:hAnchor="page" w:y="6408"/>
        <w:jc w:val="center"/>
        <w:rPr>
          <w:rFonts w:ascii="黑体" w:eastAsia="黑体" w:hAnsi="黑体"/>
          <w:b w:val="0"/>
          <w:bCs w:val="0"/>
          <w:w w:val="100"/>
        </w:rPr>
      </w:pPr>
    </w:p>
    <w:p w:rsidR="008250EB" w:rsidRDefault="001719F7">
      <w:pPr>
        <w:pStyle w:val="affffffffff9"/>
        <w:framePr w:h="6974" w:hRule="exact" w:wrap="around" w:x="1419" w:anchorLock="1"/>
      </w:pPr>
      <w:r>
        <w:fldChar w:fldCharType="begin">
          <w:ffData>
            <w:name w:val="CSTD_NAME"/>
            <w:enabled/>
            <w:calcOnExit w:val="0"/>
            <w:textInput>
              <w:default w:val="年闹诺（睡眠障碍）壮医护理规范"/>
            </w:textInput>
          </w:ffData>
        </w:fldChar>
      </w:r>
      <w:bookmarkStart w:id="8" w:name="CSTD_NAME"/>
      <w:r>
        <w:instrText xml:space="preserve"> FORMTEXT </w:instrText>
      </w:r>
      <w:r>
        <w:fldChar w:fldCharType="separate"/>
      </w:r>
      <w:r>
        <w:t>膝骆芡（膝骨关节炎）壮医护理规范</w:t>
      </w:r>
      <w:r>
        <w:fldChar w:fldCharType="end"/>
      </w:r>
      <w:bookmarkEnd w:id="8"/>
    </w:p>
    <w:p w:rsidR="008250EB" w:rsidRDefault="008250EB">
      <w:pPr>
        <w:framePr w:w="9639" w:h="6974" w:hRule="exact" w:wrap="around" w:vAnchor="page" w:hAnchor="page" w:x="1419" w:y="6408" w:anchorLock="1"/>
        <w:ind w:left="-1418"/>
      </w:pPr>
    </w:p>
    <w:p w:rsidR="008250EB" w:rsidRDefault="001719F7">
      <w:pPr>
        <w:pStyle w:val="afffffffd"/>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Specification for Zhuang medicine nursing of Ninznauhndaek（sleep disorders）"/>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 xml:space="preserve">Specification for Zhuang medicine nursing of </w:t>
      </w:r>
      <w:r>
        <w:rPr>
          <w:rFonts w:ascii="黑体" w:eastAsia="黑体" w:hAnsi="黑体"/>
          <w:szCs w:val="28"/>
        </w:rPr>
        <w:t xml:space="preserve">Xi Luo Qian </w:t>
      </w:r>
      <w:r>
        <w:rPr>
          <w:rFonts w:ascii="黑体" w:eastAsia="黑体" w:hAnsi="黑体" w:hint="eastAsia"/>
          <w:szCs w:val="28"/>
        </w:rPr>
        <w:t>（</w:t>
      </w:r>
      <w:r>
        <w:rPr>
          <w:rFonts w:ascii="黑体" w:eastAsia="黑体" w:hAnsi="黑体"/>
          <w:szCs w:val="28"/>
        </w:rPr>
        <w:t>knee osteoarthritis</w:t>
      </w:r>
      <w:r>
        <w:rPr>
          <w:rFonts w:ascii="黑体" w:eastAsia="黑体" w:hAnsi="黑体" w:hint="eastAsia"/>
          <w:szCs w:val="28"/>
        </w:rPr>
        <w:t>）</w:t>
      </w:r>
      <w:r>
        <w:rPr>
          <w:rFonts w:ascii="黑体" w:eastAsia="黑体" w:hAnsi="黑体"/>
          <w:szCs w:val="28"/>
        </w:rPr>
        <w:fldChar w:fldCharType="end"/>
      </w:r>
      <w:bookmarkEnd w:id="9"/>
    </w:p>
    <w:p w:rsidR="008250EB" w:rsidRDefault="008250EB">
      <w:pPr>
        <w:framePr w:w="9639" w:h="6974" w:hRule="exact" w:wrap="around" w:vAnchor="page" w:hAnchor="page" w:x="1419" w:y="6408" w:anchorLock="1"/>
        <w:spacing w:line="760" w:lineRule="exact"/>
        <w:ind w:left="-1418"/>
      </w:pPr>
    </w:p>
    <w:p w:rsidR="008250EB" w:rsidRDefault="008250EB">
      <w:pPr>
        <w:pStyle w:val="afffffffd"/>
        <w:framePr w:w="9639" w:h="6974" w:hRule="exact" w:wrap="around" w:vAnchor="page" w:hAnchor="page" w:x="1419" w:y="6408" w:anchorLock="1"/>
        <w:textAlignment w:val="bottom"/>
        <w:rPr>
          <w:rFonts w:eastAsia="黑体"/>
          <w:szCs w:val="28"/>
        </w:rPr>
      </w:pPr>
    </w:p>
    <w:p w:rsidR="008250EB" w:rsidRDefault="001719F7">
      <w:pPr>
        <w:pStyle w:val="afffffffd"/>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0F6A47">
        <w:rPr>
          <w:sz w:val="24"/>
          <w:szCs w:val="28"/>
        </w:rPr>
      </w:r>
      <w:r w:rsidR="000F6A47">
        <w:rPr>
          <w:sz w:val="24"/>
          <w:szCs w:val="28"/>
        </w:rPr>
        <w:fldChar w:fldCharType="separate"/>
      </w:r>
      <w:r>
        <w:rPr>
          <w:sz w:val="24"/>
          <w:szCs w:val="28"/>
        </w:rPr>
        <w:fldChar w:fldCharType="end"/>
      </w:r>
      <w:bookmarkEnd w:id="10"/>
    </w:p>
    <w:p w:rsidR="008250EB" w:rsidRDefault="001719F7">
      <w:pPr>
        <w:pStyle w:val="afffffffd"/>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8250EB" w:rsidRDefault="001719F7">
      <w:pPr>
        <w:pStyle w:val="afffffffd"/>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0F6A47">
        <w:rPr>
          <w:b/>
          <w:sz w:val="21"/>
          <w:szCs w:val="28"/>
        </w:rPr>
      </w:r>
      <w:r w:rsidR="000F6A47">
        <w:rPr>
          <w:b/>
          <w:sz w:val="21"/>
          <w:szCs w:val="28"/>
        </w:rPr>
        <w:fldChar w:fldCharType="separate"/>
      </w:r>
      <w:r>
        <w:rPr>
          <w:b/>
          <w:sz w:val="21"/>
          <w:szCs w:val="28"/>
        </w:rPr>
        <w:fldChar w:fldCharType="end"/>
      </w:r>
      <w:bookmarkEnd w:id="12"/>
    </w:p>
    <w:p w:rsidR="008250EB" w:rsidRDefault="001719F7">
      <w:pPr>
        <w:pStyle w:val="affffffffff5"/>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8250EB" w:rsidRDefault="001719F7">
      <w:pPr>
        <w:pStyle w:val="affffffffff6"/>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8250EB" w:rsidRDefault="001719F7">
      <w:pPr>
        <w:pStyle w:val="affffffffd"/>
        <w:framePr w:h="584" w:hRule="exact" w:hSpace="181" w:vSpace="181" w:wrap="around" w:y="14800"/>
        <w:rPr>
          <w:rFonts w:hAnsi="黑体"/>
        </w:rPr>
      </w:pPr>
      <w:r>
        <w:rPr>
          <w:rFonts w:hAnsi="黑体"/>
          <w:w w:val="100"/>
          <w:sz w:val="28"/>
        </w:rPr>
        <w:fldChar w:fldCharType="begin">
          <w:ffData>
            <w:name w:val="fm"/>
            <w:enabled/>
            <w:calcOnExit w:val="0"/>
            <w:textInput>
              <w:default w:val="广西标准化协会"/>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广西标准化协会</w:t>
      </w:r>
      <w:r>
        <w:rPr>
          <w:rFonts w:hAnsi="黑体"/>
          <w:w w:val="100"/>
          <w:sz w:val="28"/>
        </w:rPr>
        <w:fldChar w:fldCharType="end"/>
      </w:r>
      <w:bookmarkEnd w:id="19"/>
      <w:r>
        <w:rPr>
          <w:rFonts w:ascii="Times New Roman"/>
          <w:w w:val="100"/>
          <w:sz w:val="28"/>
        </w:rPr>
        <w:t>  </w:t>
      </w:r>
      <w:r>
        <w:rPr>
          <w:rStyle w:val="afffffffffffe"/>
          <w:rFonts w:hAnsi="黑体" w:hint="eastAsia"/>
          <w:position w:val="0"/>
        </w:rPr>
        <w:t>发</w:t>
      </w:r>
      <w:r>
        <w:rPr>
          <w:rStyle w:val="afffffffffffe"/>
          <w:rFonts w:hAnsi="黑体" w:hint="eastAsia"/>
          <w:spacing w:val="0"/>
          <w:position w:val="0"/>
        </w:rPr>
        <w:t>布</w:t>
      </w:r>
    </w:p>
    <w:p w:rsidR="008250EB" w:rsidRDefault="001719F7">
      <w:pPr>
        <w:rPr>
          <w:rFonts w:ascii="宋体" w:hAnsi="宋体"/>
          <w:sz w:val="28"/>
          <w:szCs w:val="28"/>
        </w:rPr>
        <w:sectPr w:rsidR="008250EB" w:rsidSect="00EE71D7">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16772F6C" wp14:editId="7562F316">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r>
        <w:rPr>
          <w:rFonts w:ascii="宋体" w:hAnsi="宋体" w:hint="eastAsia"/>
          <w:sz w:val="28"/>
          <w:szCs w:val="28"/>
        </w:rPr>
        <w:t xml:space="preserve"> </w:t>
      </w:r>
    </w:p>
    <w:p w:rsidR="00EE71D7" w:rsidRDefault="00EE71D7" w:rsidP="00EE71D7">
      <w:pPr>
        <w:pStyle w:val="afffffff"/>
        <w:spacing w:after="360"/>
      </w:pPr>
      <w:bookmarkStart w:id="20" w:name="BookMark1"/>
      <w:bookmarkStart w:id="21" w:name="_Toc232600598"/>
      <w:bookmarkStart w:id="22" w:name="_Toc233036198"/>
      <w:r w:rsidRPr="00EE71D7">
        <w:rPr>
          <w:rFonts w:hint="eastAsia"/>
          <w:spacing w:val="320"/>
        </w:rPr>
        <w:lastRenderedPageBreak/>
        <w:t>目</w:t>
      </w:r>
      <w:r>
        <w:rPr>
          <w:rFonts w:hint="eastAsia"/>
        </w:rPr>
        <w:t>次</w:t>
      </w:r>
    </w:p>
    <w:p w:rsidR="00EE71D7" w:rsidRPr="00EE71D7" w:rsidRDefault="00EE71D7">
      <w:pPr>
        <w:pStyle w:val="11"/>
        <w:tabs>
          <w:tab w:val="right" w:leader="dot" w:pos="9344"/>
        </w:tabs>
        <w:rPr>
          <w:rFonts w:asciiTheme="minorHAnsi" w:eastAsiaTheme="minorEastAsia" w:hAnsiTheme="minorHAnsi" w:cstheme="minorBidi"/>
          <w:noProof/>
          <w:szCs w:val="22"/>
        </w:rPr>
      </w:pPr>
      <w:r w:rsidRPr="00EE71D7">
        <w:fldChar w:fldCharType="begin"/>
      </w:r>
      <w:r w:rsidRPr="00EE71D7">
        <w:instrText xml:space="preserve"> TOC \o "1-1" \h </w:instrText>
      </w:r>
      <w:r w:rsidRPr="00EE71D7">
        <w:fldChar w:fldCharType="separate"/>
      </w:r>
      <w:hyperlink w:anchor="_Toc233036217" w:history="1">
        <w:r w:rsidRPr="00EE71D7">
          <w:rPr>
            <w:rStyle w:val="afffff"/>
            <w:noProof/>
          </w:rPr>
          <w:t>前言</w:t>
        </w:r>
        <w:r w:rsidRPr="00EE71D7">
          <w:rPr>
            <w:noProof/>
          </w:rPr>
          <w:tab/>
        </w:r>
        <w:r w:rsidRPr="00EE71D7">
          <w:rPr>
            <w:noProof/>
          </w:rPr>
          <w:fldChar w:fldCharType="begin"/>
        </w:r>
        <w:r w:rsidRPr="00EE71D7">
          <w:rPr>
            <w:noProof/>
          </w:rPr>
          <w:instrText xml:space="preserve"> PAGEREF _Toc233036217 \h </w:instrText>
        </w:r>
        <w:r w:rsidRPr="00EE71D7">
          <w:rPr>
            <w:noProof/>
          </w:rPr>
        </w:r>
        <w:r w:rsidRPr="00EE71D7">
          <w:rPr>
            <w:noProof/>
          </w:rPr>
          <w:fldChar w:fldCharType="separate"/>
        </w:r>
        <w:r w:rsidR="00F078C2">
          <w:rPr>
            <w:noProof/>
          </w:rPr>
          <w:t>II</w:t>
        </w:r>
        <w:r w:rsidRPr="00EE71D7">
          <w:rPr>
            <w:noProof/>
          </w:rPr>
          <w:fldChar w:fldCharType="end"/>
        </w:r>
      </w:hyperlink>
    </w:p>
    <w:p w:rsidR="00EE71D7" w:rsidRPr="00EE71D7" w:rsidRDefault="000F6A47">
      <w:pPr>
        <w:pStyle w:val="11"/>
        <w:tabs>
          <w:tab w:val="right" w:leader="dot" w:pos="9344"/>
        </w:tabs>
        <w:rPr>
          <w:rFonts w:asciiTheme="minorHAnsi" w:eastAsiaTheme="minorEastAsia" w:hAnsiTheme="minorHAnsi" w:cstheme="minorBidi"/>
          <w:noProof/>
          <w:szCs w:val="22"/>
        </w:rPr>
      </w:pPr>
      <w:hyperlink w:anchor="_Toc233036218" w:history="1">
        <w:r w:rsidR="00EE71D7" w:rsidRPr="00EE71D7">
          <w:rPr>
            <w:rStyle w:val="afffff"/>
            <w:noProof/>
          </w:rPr>
          <w:t>1</w:t>
        </w:r>
        <w:r w:rsidR="00EE71D7">
          <w:rPr>
            <w:rStyle w:val="afffff"/>
            <w:noProof/>
          </w:rPr>
          <w:t xml:space="preserve"> </w:t>
        </w:r>
        <w:r w:rsidR="00EE71D7" w:rsidRPr="00EE71D7">
          <w:rPr>
            <w:rStyle w:val="afffff"/>
            <w:noProof/>
          </w:rPr>
          <w:t xml:space="preserve"> 范围</w:t>
        </w:r>
        <w:r w:rsidR="00EE71D7" w:rsidRPr="00EE71D7">
          <w:rPr>
            <w:noProof/>
          </w:rPr>
          <w:tab/>
        </w:r>
        <w:r w:rsidR="00EE71D7" w:rsidRPr="00EE71D7">
          <w:rPr>
            <w:noProof/>
          </w:rPr>
          <w:fldChar w:fldCharType="begin"/>
        </w:r>
        <w:r w:rsidR="00EE71D7" w:rsidRPr="00EE71D7">
          <w:rPr>
            <w:noProof/>
          </w:rPr>
          <w:instrText xml:space="preserve"> PAGEREF _Toc233036218 \h </w:instrText>
        </w:r>
        <w:r w:rsidR="00EE71D7" w:rsidRPr="00EE71D7">
          <w:rPr>
            <w:noProof/>
          </w:rPr>
        </w:r>
        <w:r w:rsidR="00EE71D7" w:rsidRPr="00EE71D7">
          <w:rPr>
            <w:noProof/>
          </w:rPr>
          <w:fldChar w:fldCharType="separate"/>
        </w:r>
        <w:r w:rsidR="00F078C2">
          <w:rPr>
            <w:noProof/>
          </w:rPr>
          <w:t>1</w:t>
        </w:r>
        <w:r w:rsidR="00EE71D7" w:rsidRPr="00EE71D7">
          <w:rPr>
            <w:noProof/>
          </w:rPr>
          <w:fldChar w:fldCharType="end"/>
        </w:r>
      </w:hyperlink>
    </w:p>
    <w:p w:rsidR="00EE71D7" w:rsidRPr="00EE71D7" w:rsidRDefault="000F6A47">
      <w:pPr>
        <w:pStyle w:val="11"/>
        <w:tabs>
          <w:tab w:val="right" w:leader="dot" w:pos="9344"/>
        </w:tabs>
        <w:rPr>
          <w:rFonts w:asciiTheme="minorHAnsi" w:eastAsiaTheme="minorEastAsia" w:hAnsiTheme="minorHAnsi" w:cstheme="minorBidi"/>
          <w:noProof/>
          <w:szCs w:val="22"/>
        </w:rPr>
      </w:pPr>
      <w:hyperlink w:anchor="_Toc233036219" w:history="1">
        <w:r w:rsidR="00EE71D7" w:rsidRPr="00EE71D7">
          <w:rPr>
            <w:rStyle w:val="afffff"/>
            <w:noProof/>
          </w:rPr>
          <w:t>2</w:t>
        </w:r>
        <w:r w:rsidR="00EE71D7">
          <w:rPr>
            <w:rStyle w:val="afffff"/>
            <w:noProof/>
          </w:rPr>
          <w:t xml:space="preserve"> </w:t>
        </w:r>
        <w:r w:rsidR="00EE71D7" w:rsidRPr="00EE71D7">
          <w:rPr>
            <w:rStyle w:val="afffff"/>
            <w:noProof/>
          </w:rPr>
          <w:t xml:space="preserve"> 规范性引用文件</w:t>
        </w:r>
        <w:r w:rsidR="00EE71D7" w:rsidRPr="00EE71D7">
          <w:rPr>
            <w:noProof/>
          </w:rPr>
          <w:tab/>
        </w:r>
        <w:r w:rsidR="00EE71D7" w:rsidRPr="00EE71D7">
          <w:rPr>
            <w:noProof/>
          </w:rPr>
          <w:fldChar w:fldCharType="begin"/>
        </w:r>
        <w:r w:rsidR="00EE71D7" w:rsidRPr="00EE71D7">
          <w:rPr>
            <w:noProof/>
          </w:rPr>
          <w:instrText xml:space="preserve"> PAGEREF _Toc233036219 \h </w:instrText>
        </w:r>
        <w:r w:rsidR="00EE71D7" w:rsidRPr="00EE71D7">
          <w:rPr>
            <w:noProof/>
          </w:rPr>
        </w:r>
        <w:r w:rsidR="00EE71D7" w:rsidRPr="00EE71D7">
          <w:rPr>
            <w:noProof/>
          </w:rPr>
          <w:fldChar w:fldCharType="separate"/>
        </w:r>
        <w:r w:rsidR="00F078C2">
          <w:rPr>
            <w:noProof/>
          </w:rPr>
          <w:t>1</w:t>
        </w:r>
        <w:r w:rsidR="00EE71D7" w:rsidRPr="00EE71D7">
          <w:rPr>
            <w:noProof/>
          </w:rPr>
          <w:fldChar w:fldCharType="end"/>
        </w:r>
      </w:hyperlink>
    </w:p>
    <w:p w:rsidR="00EE71D7" w:rsidRPr="00EE71D7" w:rsidRDefault="000F6A47">
      <w:pPr>
        <w:pStyle w:val="11"/>
        <w:tabs>
          <w:tab w:val="right" w:leader="dot" w:pos="9344"/>
        </w:tabs>
        <w:rPr>
          <w:rFonts w:asciiTheme="minorHAnsi" w:eastAsiaTheme="minorEastAsia" w:hAnsiTheme="minorHAnsi" w:cstheme="minorBidi"/>
          <w:noProof/>
          <w:szCs w:val="22"/>
        </w:rPr>
      </w:pPr>
      <w:hyperlink w:anchor="_Toc233036220" w:history="1">
        <w:r w:rsidR="00EE71D7" w:rsidRPr="00EE71D7">
          <w:rPr>
            <w:rStyle w:val="afffff"/>
            <w:noProof/>
          </w:rPr>
          <w:t>3</w:t>
        </w:r>
        <w:r w:rsidR="00EE71D7">
          <w:rPr>
            <w:rStyle w:val="afffff"/>
            <w:noProof/>
          </w:rPr>
          <w:t xml:space="preserve"> </w:t>
        </w:r>
        <w:r w:rsidR="00EE71D7" w:rsidRPr="00EE71D7">
          <w:rPr>
            <w:rStyle w:val="afffff"/>
            <w:noProof/>
          </w:rPr>
          <w:t xml:space="preserve"> 术语和定义</w:t>
        </w:r>
        <w:r w:rsidR="00EE71D7" w:rsidRPr="00EE71D7">
          <w:rPr>
            <w:noProof/>
          </w:rPr>
          <w:tab/>
        </w:r>
        <w:r w:rsidR="00EE71D7" w:rsidRPr="00EE71D7">
          <w:rPr>
            <w:noProof/>
          </w:rPr>
          <w:fldChar w:fldCharType="begin"/>
        </w:r>
        <w:r w:rsidR="00EE71D7" w:rsidRPr="00EE71D7">
          <w:rPr>
            <w:noProof/>
          </w:rPr>
          <w:instrText xml:space="preserve"> PAGEREF _Toc233036220 \h </w:instrText>
        </w:r>
        <w:r w:rsidR="00EE71D7" w:rsidRPr="00EE71D7">
          <w:rPr>
            <w:noProof/>
          </w:rPr>
        </w:r>
        <w:r w:rsidR="00EE71D7" w:rsidRPr="00EE71D7">
          <w:rPr>
            <w:noProof/>
          </w:rPr>
          <w:fldChar w:fldCharType="separate"/>
        </w:r>
        <w:r w:rsidR="00F078C2">
          <w:rPr>
            <w:noProof/>
          </w:rPr>
          <w:t>1</w:t>
        </w:r>
        <w:r w:rsidR="00EE71D7" w:rsidRPr="00EE71D7">
          <w:rPr>
            <w:noProof/>
          </w:rPr>
          <w:fldChar w:fldCharType="end"/>
        </w:r>
      </w:hyperlink>
    </w:p>
    <w:p w:rsidR="00EE71D7" w:rsidRPr="00EE71D7" w:rsidRDefault="000F6A47">
      <w:pPr>
        <w:pStyle w:val="11"/>
        <w:tabs>
          <w:tab w:val="right" w:leader="dot" w:pos="9344"/>
        </w:tabs>
        <w:rPr>
          <w:rFonts w:asciiTheme="minorHAnsi" w:eastAsiaTheme="minorEastAsia" w:hAnsiTheme="minorHAnsi" w:cstheme="minorBidi"/>
          <w:noProof/>
          <w:szCs w:val="22"/>
        </w:rPr>
      </w:pPr>
      <w:hyperlink w:anchor="_Toc233036221" w:history="1">
        <w:r w:rsidR="00EE71D7" w:rsidRPr="00EE71D7">
          <w:rPr>
            <w:rStyle w:val="afffff"/>
            <w:noProof/>
          </w:rPr>
          <w:t>4</w:t>
        </w:r>
        <w:r w:rsidR="00EE71D7">
          <w:rPr>
            <w:rStyle w:val="afffff"/>
            <w:noProof/>
          </w:rPr>
          <w:t xml:space="preserve"> </w:t>
        </w:r>
        <w:r w:rsidR="00EE71D7" w:rsidRPr="00EE71D7">
          <w:rPr>
            <w:rStyle w:val="afffff"/>
            <w:noProof/>
          </w:rPr>
          <w:t xml:space="preserve"> 人员要求</w:t>
        </w:r>
        <w:r w:rsidR="00EE71D7" w:rsidRPr="00EE71D7">
          <w:rPr>
            <w:noProof/>
          </w:rPr>
          <w:tab/>
        </w:r>
        <w:r w:rsidR="00EE71D7" w:rsidRPr="00EE71D7">
          <w:rPr>
            <w:noProof/>
          </w:rPr>
          <w:fldChar w:fldCharType="begin"/>
        </w:r>
        <w:r w:rsidR="00EE71D7" w:rsidRPr="00EE71D7">
          <w:rPr>
            <w:noProof/>
          </w:rPr>
          <w:instrText xml:space="preserve"> PAGEREF _Toc233036221 \h </w:instrText>
        </w:r>
        <w:r w:rsidR="00EE71D7" w:rsidRPr="00EE71D7">
          <w:rPr>
            <w:noProof/>
          </w:rPr>
        </w:r>
        <w:r w:rsidR="00EE71D7" w:rsidRPr="00EE71D7">
          <w:rPr>
            <w:noProof/>
          </w:rPr>
          <w:fldChar w:fldCharType="separate"/>
        </w:r>
        <w:r w:rsidR="00F078C2">
          <w:rPr>
            <w:noProof/>
          </w:rPr>
          <w:t>1</w:t>
        </w:r>
        <w:r w:rsidR="00EE71D7" w:rsidRPr="00EE71D7">
          <w:rPr>
            <w:noProof/>
          </w:rPr>
          <w:fldChar w:fldCharType="end"/>
        </w:r>
      </w:hyperlink>
    </w:p>
    <w:p w:rsidR="00EE71D7" w:rsidRPr="00EE71D7" w:rsidRDefault="000F6A47">
      <w:pPr>
        <w:pStyle w:val="11"/>
        <w:tabs>
          <w:tab w:val="right" w:leader="dot" w:pos="9344"/>
        </w:tabs>
        <w:rPr>
          <w:rFonts w:asciiTheme="minorHAnsi" w:eastAsiaTheme="minorEastAsia" w:hAnsiTheme="minorHAnsi" w:cstheme="minorBidi"/>
          <w:noProof/>
          <w:szCs w:val="22"/>
        </w:rPr>
      </w:pPr>
      <w:hyperlink w:anchor="_Toc233036222" w:history="1">
        <w:r w:rsidR="00EE71D7" w:rsidRPr="00EE71D7">
          <w:rPr>
            <w:rStyle w:val="afffff"/>
            <w:noProof/>
          </w:rPr>
          <w:t>5</w:t>
        </w:r>
        <w:r w:rsidR="00EE71D7">
          <w:rPr>
            <w:rStyle w:val="afffff"/>
            <w:noProof/>
          </w:rPr>
          <w:t xml:space="preserve"> </w:t>
        </w:r>
        <w:r w:rsidR="00EE71D7" w:rsidRPr="00EE71D7">
          <w:rPr>
            <w:rStyle w:val="afffff"/>
            <w:noProof/>
          </w:rPr>
          <w:t xml:space="preserve"> 评估</w:t>
        </w:r>
        <w:r w:rsidR="00EE71D7" w:rsidRPr="00EE71D7">
          <w:rPr>
            <w:noProof/>
          </w:rPr>
          <w:tab/>
        </w:r>
        <w:r w:rsidR="00EE71D7" w:rsidRPr="00EE71D7">
          <w:rPr>
            <w:noProof/>
          </w:rPr>
          <w:fldChar w:fldCharType="begin"/>
        </w:r>
        <w:r w:rsidR="00EE71D7" w:rsidRPr="00EE71D7">
          <w:rPr>
            <w:noProof/>
          </w:rPr>
          <w:instrText xml:space="preserve"> PAGEREF _Toc233036222 \h </w:instrText>
        </w:r>
        <w:r w:rsidR="00EE71D7" w:rsidRPr="00EE71D7">
          <w:rPr>
            <w:noProof/>
          </w:rPr>
        </w:r>
        <w:r w:rsidR="00EE71D7" w:rsidRPr="00EE71D7">
          <w:rPr>
            <w:noProof/>
          </w:rPr>
          <w:fldChar w:fldCharType="separate"/>
        </w:r>
        <w:r w:rsidR="00F078C2">
          <w:rPr>
            <w:noProof/>
          </w:rPr>
          <w:t>1</w:t>
        </w:r>
        <w:r w:rsidR="00EE71D7" w:rsidRPr="00EE71D7">
          <w:rPr>
            <w:noProof/>
          </w:rPr>
          <w:fldChar w:fldCharType="end"/>
        </w:r>
      </w:hyperlink>
    </w:p>
    <w:p w:rsidR="00EE71D7" w:rsidRPr="00EE71D7" w:rsidRDefault="000F6A47">
      <w:pPr>
        <w:pStyle w:val="11"/>
        <w:tabs>
          <w:tab w:val="right" w:leader="dot" w:pos="9344"/>
        </w:tabs>
        <w:rPr>
          <w:rFonts w:asciiTheme="minorHAnsi" w:eastAsiaTheme="minorEastAsia" w:hAnsiTheme="minorHAnsi" w:cstheme="minorBidi"/>
          <w:noProof/>
          <w:szCs w:val="22"/>
        </w:rPr>
      </w:pPr>
      <w:hyperlink w:anchor="_Toc233036223" w:history="1">
        <w:r w:rsidR="00EE71D7" w:rsidRPr="00EE71D7">
          <w:rPr>
            <w:rStyle w:val="afffff"/>
            <w:noProof/>
          </w:rPr>
          <w:t>6</w:t>
        </w:r>
        <w:r w:rsidR="00EE71D7">
          <w:rPr>
            <w:rStyle w:val="afffff"/>
            <w:noProof/>
          </w:rPr>
          <w:t xml:space="preserve"> </w:t>
        </w:r>
        <w:r w:rsidR="00EE71D7" w:rsidRPr="00EE71D7">
          <w:rPr>
            <w:rStyle w:val="afffff"/>
            <w:noProof/>
          </w:rPr>
          <w:t xml:space="preserve"> 护理措施</w:t>
        </w:r>
        <w:r w:rsidR="00EE71D7" w:rsidRPr="00EE71D7">
          <w:rPr>
            <w:noProof/>
          </w:rPr>
          <w:tab/>
        </w:r>
        <w:r w:rsidR="00EE71D7" w:rsidRPr="00EE71D7">
          <w:rPr>
            <w:noProof/>
          </w:rPr>
          <w:fldChar w:fldCharType="begin"/>
        </w:r>
        <w:r w:rsidR="00EE71D7" w:rsidRPr="00EE71D7">
          <w:rPr>
            <w:noProof/>
          </w:rPr>
          <w:instrText xml:space="preserve"> PAGEREF _Toc233036223 \h </w:instrText>
        </w:r>
        <w:r w:rsidR="00EE71D7" w:rsidRPr="00EE71D7">
          <w:rPr>
            <w:noProof/>
          </w:rPr>
        </w:r>
        <w:r w:rsidR="00EE71D7" w:rsidRPr="00EE71D7">
          <w:rPr>
            <w:noProof/>
          </w:rPr>
          <w:fldChar w:fldCharType="separate"/>
        </w:r>
        <w:r w:rsidR="00F078C2">
          <w:rPr>
            <w:noProof/>
          </w:rPr>
          <w:t>2</w:t>
        </w:r>
        <w:r w:rsidR="00EE71D7" w:rsidRPr="00EE71D7">
          <w:rPr>
            <w:noProof/>
          </w:rPr>
          <w:fldChar w:fldCharType="end"/>
        </w:r>
      </w:hyperlink>
    </w:p>
    <w:p w:rsidR="00EE71D7" w:rsidRPr="00EE71D7" w:rsidRDefault="000F6A47">
      <w:pPr>
        <w:pStyle w:val="11"/>
        <w:tabs>
          <w:tab w:val="right" w:leader="dot" w:pos="9344"/>
        </w:tabs>
        <w:rPr>
          <w:rFonts w:asciiTheme="minorHAnsi" w:eastAsiaTheme="minorEastAsia" w:hAnsiTheme="minorHAnsi" w:cstheme="minorBidi"/>
          <w:noProof/>
          <w:szCs w:val="22"/>
        </w:rPr>
      </w:pPr>
      <w:hyperlink w:anchor="_Toc233036224" w:history="1">
        <w:r w:rsidR="00EE71D7" w:rsidRPr="00EE71D7">
          <w:rPr>
            <w:rStyle w:val="afffff"/>
            <w:noProof/>
          </w:rPr>
          <w:t>7</w:t>
        </w:r>
        <w:r w:rsidR="00EE71D7">
          <w:rPr>
            <w:rStyle w:val="afffff"/>
            <w:noProof/>
          </w:rPr>
          <w:t xml:space="preserve"> </w:t>
        </w:r>
        <w:r w:rsidR="00EE71D7" w:rsidRPr="00EE71D7">
          <w:rPr>
            <w:rStyle w:val="afffff"/>
            <w:noProof/>
          </w:rPr>
          <w:t xml:space="preserve"> 日常调护</w:t>
        </w:r>
        <w:r w:rsidR="00EE71D7" w:rsidRPr="00EE71D7">
          <w:rPr>
            <w:noProof/>
          </w:rPr>
          <w:tab/>
        </w:r>
        <w:r w:rsidR="00EE71D7" w:rsidRPr="00EE71D7">
          <w:rPr>
            <w:noProof/>
          </w:rPr>
          <w:fldChar w:fldCharType="begin"/>
        </w:r>
        <w:r w:rsidR="00EE71D7" w:rsidRPr="00EE71D7">
          <w:rPr>
            <w:noProof/>
          </w:rPr>
          <w:instrText xml:space="preserve"> PAGEREF _Toc233036224 \h </w:instrText>
        </w:r>
        <w:r w:rsidR="00EE71D7" w:rsidRPr="00EE71D7">
          <w:rPr>
            <w:noProof/>
          </w:rPr>
        </w:r>
        <w:r w:rsidR="00EE71D7" w:rsidRPr="00EE71D7">
          <w:rPr>
            <w:noProof/>
          </w:rPr>
          <w:fldChar w:fldCharType="separate"/>
        </w:r>
        <w:r w:rsidR="00F078C2">
          <w:rPr>
            <w:noProof/>
          </w:rPr>
          <w:t>3</w:t>
        </w:r>
        <w:r w:rsidR="00EE71D7" w:rsidRPr="00EE71D7">
          <w:rPr>
            <w:noProof/>
          </w:rPr>
          <w:fldChar w:fldCharType="end"/>
        </w:r>
      </w:hyperlink>
    </w:p>
    <w:p w:rsidR="00EE71D7" w:rsidRPr="00EE71D7" w:rsidRDefault="000F6A47">
      <w:pPr>
        <w:pStyle w:val="11"/>
        <w:tabs>
          <w:tab w:val="right" w:leader="dot" w:pos="9344"/>
        </w:tabs>
        <w:rPr>
          <w:rFonts w:asciiTheme="minorHAnsi" w:eastAsiaTheme="minorEastAsia" w:hAnsiTheme="minorHAnsi" w:cstheme="minorBidi"/>
          <w:noProof/>
          <w:szCs w:val="22"/>
        </w:rPr>
      </w:pPr>
      <w:hyperlink w:anchor="_Toc233036225" w:history="1">
        <w:r w:rsidR="00EE71D7" w:rsidRPr="00EE71D7">
          <w:rPr>
            <w:rStyle w:val="afffff"/>
            <w:noProof/>
          </w:rPr>
          <w:t>附录</w:t>
        </w:r>
        <w:r w:rsidR="00EE71D7">
          <w:rPr>
            <w:rStyle w:val="afffff"/>
            <w:noProof/>
          </w:rPr>
          <w:t>A</w:t>
        </w:r>
        <w:r w:rsidR="00EE71D7" w:rsidRPr="00EE71D7">
          <w:rPr>
            <w:rStyle w:val="afffff"/>
            <w:noProof/>
          </w:rPr>
          <w:t>（资料性）</w:t>
        </w:r>
        <w:r w:rsidR="00EE71D7">
          <w:rPr>
            <w:rStyle w:val="afffff"/>
            <w:noProof/>
          </w:rPr>
          <w:t xml:space="preserve"> </w:t>
        </w:r>
        <w:r w:rsidR="00EE71D7" w:rsidRPr="00EE71D7">
          <w:rPr>
            <w:rStyle w:val="afffff"/>
            <w:noProof/>
          </w:rPr>
          <w:t xml:space="preserve"> 数字分级法评分表</w:t>
        </w:r>
        <w:r w:rsidR="00EE71D7" w:rsidRPr="00EE71D7">
          <w:rPr>
            <w:noProof/>
          </w:rPr>
          <w:tab/>
        </w:r>
        <w:r w:rsidR="00EE71D7" w:rsidRPr="00EE71D7">
          <w:rPr>
            <w:noProof/>
          </w:rPr>
          <w:fldChar w:fldCharType="begin"/>
        </w:r>
        <w:r w:rsidR="00EE71D7" w:rsidRPr="00EE71D7">
          <w:rPr>
            <w:noProof/>
          </w:rPr>
          <w:instrText xml:space="preserve"> PAGEREF _Toc233036225 \h </w:instrText>
        </w:r>
        <w:r w:rsidR="00EE71D7" w:rsidRPr="00EE71D7">
          <w:rPr>
            <w:noProof/>
          </w:rPr>
        </w:r>
        <w:r w:rsidR="00EE71D7" w:rsidRPr="00EE71D7">
          <w:rPr>
            <w:noProof/>
          </w:rPr>
          <w:fldChar w:fldCharType="separate"/>
        </w:r>
        <w:r w:rsidR="00F078C2">
          <w:rPr>
            <w:noProof/>
          </w:rPr>
          <w:t>5</w:t>
        </w:r>
        <w:r w:rsidR="00EE71D7" w:rsidRPr="00EE71D7">
          <w:rPr>
            <w:noProof/>
          </w:rPr>
          <w:fldChar w:fldCharType="end"/>
        </w:r>
      </w:hyperlink>
    </w:p>
    <w:p w:rsidR="00EE71D7" w:rsidRPr="00EE71D7" w:rsidRDefault="000F6A47">
      <w:pPr>
        <w:pStyle w:val="11"/>
        <w:tabs>
          <w:tab w:val="right" w:leader="dot" w:pos="9344"/>
        </w:tabs>
        <w:rPr>
          <w:rFonts w:asciiTheme="minorHAnsi" w:eastAsiaTheme="minorEastAsia" w:hAnsiTheme="minorHAnsi" w:cstheme="minorBidi"/>
          <w:noProof/>
          <w:szCs w:val="22"/>
        </w:rPr>
      </w:pPr>
      <w:hyperlink w:anchor="_Toc233036226" w:history="1">
        <w:r w:rsidR="00EE71D7" w:rsidRPr="00EE71D7">
          <w:rPr>
            <w:rStyle w:val="afffff"/>
            <w:noProof/>
          </w:rPr>
          <w:t>附录</w:t>
        </w:r>
        <w:r w:rsidR="00EE71D7">
          <w:rPr>
            <w:rStyle w:val="afffff"/>
            <w:noProof/>
          </w:rPr>
          <w:t>B</w:t>
        </w:r>
        <w:r w:rsidR="00EE71D7" w:rsidRPr="00EE71D7">
          <w:rPr>
            <w:rStyle w:val="afffff"/>
            <w:noProof/>
          </w:rPr>
          <w:t>（资料性）</w:t>
        </w:r>
        <w:r w:rsidR="00EE71D7">
          <w:rPr>
            <w:rStyle w:val="afffff"/>
            <w:noProof/>
          </w:rPr>
          <w:t xml:space="preserve"> </w:t>
        </w:r>
        <w:r w:rsidR="00EE71D7" w:rsidRPr="00EE71D7">
          <w:rPr>
            <w:rStyle w:val="afffff"/>
            <w:noProof/>
          </w:rPr>
          <w:t xml:space="preserve"> Barthel指数评定量表</w:t>
        </w:r>
        <w:r w:rsidR="00EE71D7" w:rsidRPr="00EE71D7">
          <w:rPr>
            <w:noProof/>
          </w:rPr>
          <w:tab/>
        </w:r>
        <w:r w:rsidR="00EE71D7" w:rsidRPr="00EE71D7">
          <w:rPr>
            <w:noProof/>
          </w:rPr>
          <w:fldChar w:fldCharType="begin"/>
        </w:r>
        <w:r w:rsidR="00EE71D7" w:rsidRPr="00EE71D7">
          <w:rPr>
            <w:noProof/>
          </w:rPr>
          <w:instrText xml:space="preserve"> PAGEREF _Toc233036226 \h </w:instrText>
        </w:r>
        <w:r w:rsidR="00EE71D7" w:rsidRPr="00EE71D7">
          <w:rPr>
            <w:noProof/>
          </w:rPr>
        </w:r>
        <w:r w:rsidR="00EE71D7" w:rsidRPr="00EE71D7">
          <w:rPr>
            <w:noProof/>
          </w:rPr>
          <w:fldChar w:fldCharType="separate"/>
        </w:r>
        <w:r w:rsidR="00F078C2">
          <w:rPr>
            <w:noProof/>
          </w:rPr>
          <w:t>6</w:t>
        </w:r>
        <w:r w:rsidR="00EE71D7" w:rsidRPr="00EE71D7">
          <w:rPr>
            <w:noProof/>
          </w:rPr>
          <w:fldChar w:fldCharType="end"/>
        </w:r>
      </w:hyperlink>
    </w:p>
    <w:p w:rsidR="00EE71D7" w:rsidRPr="00EE71D7" w:rsidRDefault="000F6A47">
      <w:pPr>
        <w:pStyle w:val="11"/>
        <w:tabs>
          <w:tab w:val="right" w:leader="dot" w:pos="9344"/>
        </w:tabs>
        <w:rPr>
          <w:rFonts w:asciiTheme="minorHAnsi" w:eastAsiaTheme="minorEastAsia" w:hAnsiTheme="minorHAnsi" w:cstheme="minorBidi"/>
          <w:noProof/>
          <w:szCs w:val="22"/>
        </w:rPr>
      </w:pPr>
      <w:hyperlink w:anchor="_Toc233036227" w:history="1">
        <w:r w:rsidR="00EE71D7" w:rsidRPr="00EE71D7">
          <w:rPr>
            <w:rStyle w:val="afffff"/>
            <w:noProof/>
          </w:rPr>
          <w:t>附录</w:t>
        </w:r>
        <w:r w:rsidR="00EE71D7">
          <w:rPr>
            <w:rStyle w:val="afffff"/>
            <w:noProof/>
          </w:rPr>
          <w:t>C</w:t>
        </w:r>
        <w:r w:rsidR="00EE71D7" w:rsidRPr="00EE71D7">
          <w:rPr>
            <w:rStyle w:val="afffff"/>
            <w:noProof/>
          </w:rPr>
          <w:t>（资料性）</w:t>
        </w:r>
        <w:r w:rsidR="00EE71D7">
          <w:rPr>
            <w:rStyle w:val="afffff"/>
            <w:noProof/>
          </w:rPr>
          <w:t xml:space="preserve"> </w:t>
        </w:r>
        <w:r w:rsidR="00EE71D7" w:rsidRPr="00EE71D7">
          <w:rPr>
            <w:rStyle w:val="afffff"/>
            <w:noProof/>
          </w:rPr>
          <w:t xml:space="preserve"> Morse 跌倒评估量表</w:t>
        </w:r>
        <w:r w:rsidR="00EE71D7" w:rsidRPr="00EE71D7">
          <w:rPr>
            <w:noProof/>
          </w:rPr>
          <w:tab/>
        </w:r>
        <w:r w:rsidR="00EE71D7" w:rsidRPr="00EE71D7">
          <w:rPr>
            <w:noProof/>
          </w:rPr>
          <w:fldChar w:fldCharType="begin"/>
        </w:r>
        <w:r w:rsidR="00EE71D7" w:rsidRPr="00EE71D7">
          <w:rPr>
            <w:noProof/>
          </w:rPr>
          <w:instrText xml:space="preserve"> PAGEREF _Toc233036227 \h </w:instrText>
        </w:r>
        <w:r w:rsidR="00EE71D7" w:rsidRPr="00EE71D7">
          <w:rPr>
            <w:noProof/>
          </w:rPr>
        </w:r>
        <w:r w:rsidR="00EE71D7" w:rsidRPr="00EE71D7">
          <w:rPr>
            <w:noProof/>
          </w:rPr>
          <w:fldChar w:fldCharType="separate"/>
        </w:r>
        <w:r w:rsidR="00F078C2">
          <w:rPr>
            <w:noProof/>
          </w:rPr>
          <w:t>7</w:t>
        </w:r>
        <w:r w:rsidR="00EE71D7" w:rsidRPr="00EE71D7">
          <w:rPr>
            <w:noProof/>
          </w:rPr>
          <w:fldChar w:fldCharType="end"/>
        </w:r>
      </w:hyperlink>
    </w:p>
    <w:p w:rsidR="00EE71D7" w:rsidRPr="00EE71D7" w:rsidRDefault="00EE71D7" w:rsidP="00EE71D7">
      <w:pPr>
        <w:pStyle w:val="afffffff"/>
        <w:spacing w:after="360"/>
        <w:sectPr w:rsidR="00EE71D7" w:rsidRPr="00EE71D7" w:rsidSect="00EE71D7">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rsidRPr="00EE71D7">
        <w:fldChar w:fldCharType="end"/>
      </w:r>
    </w:p>
    <w:p w:rsidR="008250EB" w:rsidRDefault="001719F7">
      <w:pPr>
        <w:pStyle w:val="a6"/>
        <w:spacing w:before="560" w:after="360"/>
      </w:pPr>
      <w:bookmarkStart w:id="23" w:name="_Toc233036217"/>
      <w:bookmarkStart w:id="24" w:name="BookMark2"/>
      <w:bookmarkEnd w:id="20"/>
      <w:r>
        <w:rPr>
          <w:spacing w:val="320"/>
        </w:rPr>
        <w:lastRenderedPageBreak/>
        <w:t>前</w:t>
      </w:r>
      <w:r>
        <w:t>言</w:t>
      </w:r>
      <w:bookmarkEnd w:id="21"/>
      <w:bookmarkEnd w:id="22"/>
      <w:bookmarkEnd w:id="23"/>
    </w:p>
    <w:p w:rsidR="008250EB" w:rsidRDefault="001719F7">
      <w:pPr>
        <w:pStyle w:val="afffffa"/>
        <w:ind w:firstLine="420"/>
      </w:pPr>
      <w:r>
        <w:rPr>
          <w:rFonts w:hint="eastAsia"/>
        </w:rPr>
        <w:t>本文件参照GB/T 1.1—2020《标准化工作导则  第1部分：标准化文件的结构和起草规则》的规定起草。</w:t>
      </w:r>
    </w:p>
    <w:p w:rsidR="008250EB" w:rsidRDefault="001719F7">
      <w:pPr>
        <w:pStyle w:val="afffffa"/>
        <w:ind w:firstLine="420"/>
      </w:pPr>
      <w:r>
        <w:rPr>
          <w:rFonts w:hint="eastAsia"/>
        </w:rPr>
        <w:t>请注意本文件的某些内容可能涉及专利。本文件的发布机构不承担识别专利的责任。</w:t>
      </w:r>
    </w:p>
    <w:p w:rsidR="008250EB" w:rsidRDefault="001719F7">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本文件由广西护理学会提出、</w:t>
      </w:r>
      <w:r w:rsidR="001166A2">
        <w:rPr>
          <w:rFonts w:ascii="宋体" w:hAnsi="Times New Roman"/>
          <w:kern w:val="0"/>
          <w:szCs w:val="20"/>
        </w:rPr>
        <w:t>归口</w:t>
      </w:r>
      <w:r>
        <w:rPr>
          <w:rFonts w:ascii="宋体" w:hAnsi="Times New Roman" w:hint="eastAsia"/>
          <w:kern w:val="0"/>
          <w:szCs w:val="20"/>
        </w:rPr>
        <w:t>并</w:t>
      </w:r>
      <w:r w:rsidR="001166A2">
        <w:rPr>
          <w:rFonts w:ascii="宋体" w:hAnsi="Times New Roman"/>
          <w:kern w:val="0"/>
          <w:szCs w:val="20"/>
        </w:rPr>
        <w:t>宣贯</w:t>
      </w:r>
      <w:r>
        <w:rPr>
          <w:rFonts w:ascii="宋体" w:hAnsi="Times New Roman" w:hint="eastAsia"/>
          <w:kern w:val="0"/>
          <w:szCs w:val="20"/>
        </w:rPr>
        <w:t>。</w:t>
      </w:r>
    </w:p>
    <w:p w:rsidR="008250EB" w:rsidRDefault="001719F7">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本文件起草单位：广西国际壮医医院、广西中医药大学第一附属医院、百色市中医医院、恭城县中医医院、梧州市中医医院、田东县中医医院。</w:t>
      </w:r>
    </w:p>
    <w:p w:rsidR="008250EB" w:rsidRDefault="001719F7">
      <w:pPr>
        <w:pStyle w:val="afffffa"/>
        <w:ind w:firstLine="420"/>
      </w:pPr>
      <w:r>
        <w:rPr>
          <w:rFonts w:ascii="Calibri" w:hAnsi="Calibri" w:hint="eastAsia"/>
          <w:kern w:val="2"/>
          <w:szCs w:val="21"/>
        </w:rPr>
        <w:t>本文件主要起草人：王美全、何贵新、孙婷、黄艳婴、梁亮、黄凤慧、李江丽、黄佩芸、黄喜群、魏月媚、钟杰玲、刘霜、农海琴、</w:t>
      </w:r>
      <w:r w:rsidR="00F078C2" w:rsidRPr="00F078C2">
        <w:rPr>
          <w:rFonts w:ascii="Calibri" w:hAnsi="Calibri" w:hint="eastAsia"/>
          <w:kern w:val="2"/>
          <w:szCs w:val="21"/>
        </w:rPr>
        <w:t>何园丽</w:t>
      </w:r>
      <w:bookmarkStart w:id="25" w:name="_GoBack"/>
      <w:bookmarkEnd w:id="25"/>
      <w:r>
        <w:rPr>
          <w:rFonts w:ascii="Calibri" w:hAnsi="Calibri" w:hint="eastAsia"/>
          <w:kern w:val="2"/>
          <w:szCs w:val="21"/>
        </w:rPr>
        <w:t>、蒙彩英、蒙雨、罗翠、辛彩虹、谢丽娟、蔡行慧、岑善蓉、王琪、零秀、龚珊鸿、邓妙芳、罗珍、黄秀银、黄碧秋、谢源源、徐德梅、韦红月、梁少星、徐德梅、韦海宁、向汉秋、陈昶蓉、罗静、苏敏东。</w:t>
      </w:r>
    </w:p>
    <w:p w:rsidR="008250EB" w:rsidRDefault="008250EB">
      <w:pPr>
        <w:pStyle w:val="afffffa"/>
        <w:ind w:firstLine="420"/>
      </w:pPr>
    </w:p>
    <w:p w:rsidR="008250EB" w:rsidRDefault="001719F7">
      <w:pPr>
        <w:pStyle w:val="afffffa"/>
        <w:ind w:firstLine="420"/>
        <w:sectPr w:rsidR="008250EB" w:rsidSect="00EE71D7">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linePitch="312"/>
        </w:sectPr>
      </w:pPr>
      <w:r>
        <w:rPr>
          <w:rFonts w:hint="eastAsia"/>
        </w:rPr>
        <w:t xml:space="preserve"> </w:t>
      </w:r>
    </w:p>
    <w:p w:rsidR="008250EB" w:rsidRDefault="008250EB">
      <w:pPr>
        <w:spacing w:line="20" w:lineRule="exact"/>
        <w:jc w:val="center"/>
        <w:rPr>
          <w:rFonts w:ascii="黑体" w:eastAsia="黑体" w:hAnsi="黑体"/>
          <w:sz w:val="32"/>
          <w:szCs w:val="32"/>
        </w:rPr>
      </w:pPr>
      <w:bookmarkStart w:id="26" w:name="BookMark4"/>
      <w:bookmarkEnd w:id="24"/>
    </w:p>
    <w:p w:rsidR="008250EB" w:rsidRDefault="008250EB">
      <w:pPr>
        <w:spacing w:line="20" w:lineRule="exact"/>
        <w:jc w:val="center"/>
        <w:rPr>
          <w:rFonts w:ascii="黑体" w:eastAsia="黑体" w:hAnsi="黑体"/>
          <w:sz w:val="32"/>
          <w:szCs w:val="32"/>
        </w:rPr>
      </w:pPr>
    </w:p>
    <w:bookmarkStart w:id="27" w:name="NEW_STAND_NAME" w:displacedByCustomXml="next"/>
    <w:sdt>
      <w:sdtPr>
        <w:tag w:val="NEW_STAND_NAME"/>
        <w:id w:val="595910757"/>
        <w:lock w:val="sdtLocked"/>
        <w:placeholder>
          <w:docPart w:val="47699CA570974E7B966F2BB5661CB6CE"/>
        </w:placeholder>
      </w:sdtPr>
      <w:sdtEndPr/>
      <w:sdtContent>
        <w:p w:rsidR="008250EB" w:rsidRDefault="001719F7" w:rsidP="001719F7">
          <w:pPr>
            <w:pStyle w:val="afffffffffd"/>
            <w:spacing w:beforeLines="1" w:before="2" w:afterLines="220" w:after="528"/>
          </w:pPr>
          <w:r w:rsidRPr="001719F7">
            <w:rPr>
              <w:rFonts w:hint="eastAsia"/>
            </w:rPr>
            <w:t>膝骆芡（膝骨关节炎）壮医护理规范</w:t>
          </w:r>
        </w:p>
      </w:sdtContent>
    </w:sdt>
    <w:p w:rsidR="008250EB" w:rsidRDefault="001719F7">
      <w:pPr>
        <w:pStyle w:val="affc"/>
        <w:spacing w:before="240" w:after="240"/>
      </w:pPr>
      <w:bookmarkStart w:id="28" w:name="_Toc26986771"/>
      <w:bookmarkStart w:id="29" w:name="_Toc24884211"/>
      <w:bookmarkStart w:id="30" w:name="_Toc26986530"/>
      <w:bookmarkStart w:id="31" w:name="_Toc17233333"/>
      <w:bookmarkStart w:id="32" w:name="_Toc24884218"/>
      <w:bookmarkStart w:id="33" w:name="_Toc26718930"/>
      <w:bookmarkStart w:id="34" w:name="_Toc97192964"/>
      <w:bookmarkStart w:id="35" w:name="_Toc26648465"/>
      <w:bookmarkStart w:id="36" w:name="_Toc17233325"/>
      <w:bookmarkStart w:id="37" w:name="_Toc232600599"/>
      <w:bookmarkStart w:id="38" w:name="_Toc233036199"/>
      <w:bookmarkStart w:id="39" w:name="_Toc233036218"/>
      <w:bookmarkEnd w:id="27"/>
      <w:r>
        <w:rPr>
          <w:rFonts w:hint="eastAsia"/>
        </w:rPr>
        <w:t>范围</w:t>
      </w:r>
      <w:bookmarkEnd w:id="28"/>
      <w:bookmarkEnd w:id="29"/>
      <w:bookmarkEnd w:id="30"/>
      <w:bookmarkEnd w:id="31"/>
      <w:bookmarkEnd w:id="32"/>
      <w:bookmarkEnd w:id="33"/>
      <w:bookmarkEnd w:id="34"/>
      <w:bookmarkEnd w:id="35"/>
      <w:bookmarkEnd w:id="36"/>
      <w:bookmarkEnd w:id="37"/>
      <w:bookmarkEnd w:id="38"/>
      <w:bookmarkEnd w:id="39"/>
    </w:p>
    <w:p w:rsidR="008250EB" w:rsidRPr="001F6FCE" w:rsidRDefault="001719F7">
      <w:pPr>
        <w:pStyle w:val="afffffa"/>
        <w:ind w:firstLine="420"/>
      </w:pPr>
      <w:bookmarkStart w:id="40" w:name="_Toc17233326"/>
      <w:bookmarkStart w:id="41" w:name="_Toc26648466"/>
      <w:bookmarkStart w:id="42" w:name="_Toc24884212"/>
      <w:bookmarkStart w:id="43" w:name="_Toc24884219"/>
      <w:bookmarkStart w:id="44" w:name="_Toc17233334"/>
      <w:r>
        <w:rPr>
          <w:rFonts w:hint="eastAsia"/>
        </w:rPr>
        <w:t>本文件界定了膝骆芡的术语和定义</w:t>
      </w:r>
      <w:r w:rsidRPr="001F6FCE">
        <w:rPr>
          <w:rFonts w:hint="eastAsia"/>
        </w:rPr>
        <w:t>，规定了膝骆芡（膝骨关节炎）壮医护理的</w:t>
      </w:r>
      <w:r w:rsidR="00575DAB" w:rsidRPr="001F6FCE">
        <w:rPr>
          <w:rFonts w:hint="eastAsia"/>
        </w:rPr>
        <w:t>人员要求、</w:t>
      </w:r>
      <w:r w:rsidRPr="001F6FCE">
        <w:rPr>
          <w:rFonts w:hint="eastAsia"/>
        </w:rPr>
        <w:t>评估、护理措施</w:t>
      </w:r>
      <w:r w:rsidR="00392067" w:rsidRPr="001F6FCE">
        <w:rPr>
          <w:rFonts w:hint="eastAsia"/>
        </w:rPr>
        <w:t>及</w:t>
      </w:r>
      <w:r w:rsidRPr="001F6FCE">
        <w:rPr>
          <w:rFonts w:hint="eastAsia"/>
        </w:rPr>
        <w:t>日常调护的要求。</w:t>
      </w:r>
    </w:p>
    <w:p w:rsidR="008250EB" w:rsidRPr="001F6FCE" w:rsidRDefault="001719F7">
      <w:pPr>
        <w:pStyle w:val="afffffa"/>
        <w:ind w:firstLine="420"/>
      </w:pPr>
      <w:r w:rsidRPr="001F6FCE">
        <w:rPr>
          <w:rFonts w:hint="eastAsia"/>
        </w:rPr>
        <w:t>本文件适用于膝骆芡(膝骨关节炎)壮医护理。</w:t>
      </w:r>
    </w:p>
    <w:p w:rsidR="008250EB" w:rsidRPr="001F6FCE" w:rsidRDefault="001719F7">
      <w:pPr>
        <w:pStyle w:val="affc"/>
        <w:spacing w:before="240" w:after="240"/>
      </w:pPr>
      <w:bookmarkStart w:id="45" w:name="_Toc26986772"/>
      <w:bookmarkStart w:id="46" w:name="_Toc97192965"/>
      <w:bookmarkStart w:id="47" w:name="_Toc26986531"/>
      <w:bookmarkStart w:id="48" w:name="_Toc26718931"/>
      <w:bookmarkStart w:id="49" w:name="_Toc232600600"/>
      <w:bookmarkStart w:id="50" w:name="_Toc233036200"/>
      <w:bookmarkStart w:id="51" w:name="_Toc233036219"/>
      <w:r w:rsidRPr="001F6FCE">
        <w:rPr>
          <w:rFonts w:hint="eastAsia"/>
        </w:rPr>
        <w:t>规范性引用文件</w:t>
      </w:r>
      <w:bookmarkEnd w:id="40"/>
      <w:bookmarkEnd w:id="41"/>
      <w:bookmarkEnd w:id="42"/>
      <w:bookmarkEnd w:id="43"/>
      <w:bookmarkEnd w:id="44"/>
      <w:bookmarkEnd w:id="45"/>
      <w:bookmarkEnd w:id="46"/>
      <w:bookmarkEnd w:id="47"/>
      <w:bookmarkEnd w:id="48"/>
      <w:bookmarkEnd w:id="49"/>
      <w:bookmarkEnd w:id="50"/>
      <w:bookmarkEnd w:id="51"/>
    </w:p>
    <w:sdt>
      <w:sdtPr>
        <w:rPr>
          <w:rFonts w:hint="eastAsia"/>
        </w:rPr>
        <w:id w:val="715848253"/>
        <w:placeholder>
          <w:docPart w:val="AD639B61C4F04C2C8EC79993D7C9006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250EB" w:rsidRPr="001F6FCE" w:rsidRDefault="001719F7">
          <w:pPr>
            <w:pStyle w:val="afffffa"/>
            <w:ind w:firstLine="420"/>
          </w:pPr>
          <w:r w:rsidRPr="001F6FCE">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8250EB" w:rsidRDefault="001719F7">
      <w:pPr>
        <w:widowControl/>
        <w:autoSpaceDE w:val="0"/>
        <w:autoSpaceDN w:val="0"/>
        <w:adjustRightInd/>
        <w:spacing w:line="240" w:lineRule="auto"/>
        <w:ind w:firstLineChars="200" w:firstLine="420"/>
        <w:rPr>
          <w:rFonts w:ascii="宋体" w:hAnsi="Times New Roman"/>
          <w:kern w:val="0"/>
          <w:szCs w:val="20"/>
        </w:rPr>
      </w:pPr>
      <w:r w:rsidRPr="001F6FCE">
        <w:rPr>
          <w:rFonts w:ascii="宋体" w:hAnsi="Times New Roman"/>
          <w:kern w:val="0"/>
          <w:szCs w:val="20"/>
        </w:rPr>
        <w:t xml:space="preserve">DB45/T 2786  </w:t>
      </w:r>
      <w:r w:rsidRPr="001F6FCE">
        <w:rPr>
          <w:rFonts w:ascii="宋体" w:hAnsi="Times New Roman" w:hint="eastAsia"/>
          <w:kern w:val="0"/>
          <w:szCs w:val="20"/>
        </w:rPr>
        <w:t>壮医药物竹罐疗法治疗膝骨关节炎技术规范</w:t>
      </w:r>
    </w:p>
    <w:p w:rsidR="008250EB" w:rsidRDefault="001719F7">
      <w:pPr>
        <w:widowControl/>
        <w:autoSpaceDE w:val="0"/>
        <w:autoSpaceDN w:val="0"/>
        <w:adjustRightInd/>
        <w:spacing w:line="240" w:lineRule="auto"/>
        <w:ind w:firstLineChars="200" w:firstLine="420"/>
        <w:rPr>
          <w:rFonts w:ascii="宋体" w:hAnsi="Times New Roman"/>
          <w:kern w:val="0"/>
          <w:szCs w:val="20"/>
        </w:rPr>
      </w:pPr>
      <w:r>
        <w:rPr>
          <w:rFonts w:ascii="宋体" w:hAnsi="Times New Roman"/>
          <w:kern w:val="0"/>
          <w:szCs w:val="20"/>
        </w:rPr>
        <w:t xml:space="preserve">DB45/T 2790  </w:t>
      </w:r>
      <w:r>
        <w:rPr>
          <w:rFonts w:ascii="宋体" w:hAnsi="Times New Roman" w:hint="eastAsia"/>
          <w:kern w:val="0"/>
          <w:szCs w:val="20"/>
        </w:rPr>
        <w:t>壮医药物竹罐治疗护理技术操作规范</w:t>
      </w:r>
    </w:p>
    <w:p w:rsidR="008250EB" w:rsidRDefault="001719F7">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DB45/T 2791  壮医药熨治疗护理技术操作规范</w:t>
      </w:r>
    </w:p>
    <w:p w:rsidR="008250EB" w:rsidRDefault="001719F7">
      <w:pPr>
        <w:widowControl/>
        <w:autoSpaceDE w:val="0"/>
        <w:autoSpaceDN w:val="0"/>
        <w:adjustRightInd/>
        <w:spacing w:line="240" w:lineRule="auto"/>
        <w:ind w:firstLineChars="200" w:firstLine="420"/>
        <w:rPr>
          <w:rFonts w:ascii="宋体" w:hAnsi="Times New Roman"/>
          <w:kern w:val="0"/>
          <w:szCs w:val="20"/>
        </w:rPr>
      </w:pPr>
      <w:r>
        <w:rPr>
          <w:rFonts w:ascii="宋体" w:hAnsi="Times New Roman"/>
          <w:kern w:val="0"/>
          <w:szCs w:val="20"/>
        </w:rPr>
        <w:t xml:space="preserve">DB45/T 2792  </w:t>
      </w:r>
      <w:r>
        <w:rPr>
          <w:rFonts w:ascii="宋体" w:hAnsi="Times New Roman" w:hint="eastAsia"/>
          <w:kern w:val="0"/>
          <w:szCs w:val="20"/>
        </w:rPr>
        <w:t>壮医敷贴治疗护理技术操作规范</w:t>
      </w:r>
    </w:p>
    <w:p w:rsidR="00542FEA" w:rsidRDefault="00ED3633">
      <w:pPr>
        <w:widowControl/>
        <w:autoSpaceDE w:val="0"/>
        <w:autoSpaceDN w:val="0"/>
        <w:adjustRightInd/>
        <w:spacing w:line="240" w:lineRule="auto"/>
        <w:ind w:firstLineChars="200" w:firstLine="420"/>
        <w:rPr>
          <w:rFonts w:ascii="宋体" w:hAnsi="Times New Roman"/>
          <w:kern w:val="0"/>
          <w:szCs w:val="20"/>
          <w:highlight w:val="yellow"/>
        </w:rPr>
      </w:pPr>
      <w:r w:rsidRPr="00ED3633">
        <w:rPr>
          <w:rFonts w:ascii="宋体" w:hAnsi="Times New Roman"/>
          <w:kern w:val="0"/>
          <w:szCs w:val="20"/>
        </w:rPr>
        <w:t>T/GXAS 239</w:t>
      </w:r>
      <w:r>
        <w:rPr>
          <w:rFonts w:ascii="宋体" w:hAnsi="Times New Roman"/>
          <w:kern w:val="0"/>
          <w:szCs w:val="20"/>
        </w:rPr>
        <w:t xml:space="preserve">  </w:t>
      </w:r>
      <w:r w:rsidRPr="00ED3633">
        <w:rPr>
          <w:rFonts w:ascii="宋体" w:hAnsi="Times New Roman" w:hint="eastAsia"/>
          <w:kern w:val="0"/>
          <w:szCs w:val="20"/>
        </w:rPr>
        <w:t>壮医水蛭疗法操作规范</w:t>
      </w:r>
    </w:p>
    <w:p w:rsidR="008250EB" w:rsidRDefault="001719F7">
      <w:pPr>
        <w:widowControl/>
        <w:autoSpaceDE w:val="0"/>
        <w:autoSpaceDN w:val="0"/>
        <w:adjustRightInd/>
        <w:spacing w:line="240" w:lineRule="auto"/>
        <w:ind w:firstLineChars="200" w:firstLine="420"/>
        <w:rPr>
          <w:rFonts w:ascii="宋体" w:hAnsi="Times New Roman"/>
          <w:kern w:val="0"/>
          <w:szCs w:val="20"/>
        </w:rPr>
      </w:pPr>
      <w:r>
        <w:rPr>
          <w:rFonts w:ascii="宋体" w:hAnsi="Times New Roman"/>
          <w:kern w:val="0"/>
          <w:szCs w:val="20"/>
        </w:rPr>
        <w:t xml:space="preserve">T/GXAS 1011  </w:t>
      </w:r>
      <w:r>
        <w:rPr>
          <w:rFonts w:ascii="宋体" w:hAnsi="Times New Roman" w:hint="eastAsia"/>
          <w:kern w:val="0"/>
          <w:szCs w:val="20"/>
        </w:rPr>
        <w:t xml:space="preserve">健身运动 </w:t>
      </w:r>
      <w:r>
        <w:rPr>
          <w:rFonts w:ascii="宋体" w:hAnsi="Times New Roman"/>
          <w:kern w:val="0"/>
          <w:szCs w:val="20"/>
        </w:rPr>
        <w:t xml:space="preserve"> </w:t>
      </w:r>
      <w:r>
        <w:rPr>
          <w:rFonts w:ascii="宋体" w:hAnsi="Times New Roman" w:hint="eastAsia"/>
          <w:kern w:val="0"/>
          <w:szCs w:val="20"/>
        </w:rPr>
        <w:t>壮药绣球操技术规范</w:t>
      </w:r>
    </w:p>
    <w:p w:rsidR="008250EB" w:rsidRDefault="001719F7">
      <w:pPr>
        <w:widowControl/>
        <w:autoSpaceDE w:val="0"/>
        <w:autoSpaceDN w:val="0"/>
        <w:adjustRightInd/>
        <w:spacing w:line="240" w:lineRule="auto"/>
        <w:ind w:firstLineChars="200" w:firstLine="420"/>
        <w:rPr>
          <w:rFonts w:ascii="宋体" w:hAnsi="Times New Roman"/>
          <w:kern w:val="0"/>
          <w:szCs w:val="20"/>
        </w:rPr>
      </w:pPr>
      <w:r>
        <w:rPr>
          <w:rFonts w:ascii="宋体" w:hAnsi="Times New Roman"/>
          <w:kern w:val="0"/>
          <w:szCs w:val="20"/>
        </w:rPr>
        <w:t xml:space="preserve">T/GXAS 1061  </w:t>
      </w:r>
      <w:r>
        <w:rPr>
          <w:rFonts w:ascii="宋体" w:hAnsi="Times New Roman" w:hint="eastAsia"/>
          <w:kern w:val="0"/>
          <w:szCs w:val="20"/>
        </w:rPr>
        <w:t>健身运动  壮医三气养生操技术规范</w:t>
      </w:r>
    </w:p>
    <w:p w:rsidR="008250EB" w:rsidRPr="001719F7" w:rsidRDefault="001719F7">
      <w:pPr>
        <w:pStyle w:val="affc"/>
        <w:spacing w:before="240" w:after="240"/>
      </w:pPr>
      <w:bookmarkStart w:id="52" w:name="_Toc97192966"/>
      <w:bookmarkStart w:id="53" w:name="_Toc232600601"/>
      <w:bookmarkStart w:id="54" w:name="_Toc233036201"/>
      <w:bookmarkStart w:id="55" w:name="_Toc233036220"/>
      <w:r w:rsidRPr="001719F7">
        <w:rPr>
          <w:rFonts w:hint="eastAsia"/>
          <w:szCs w:val="21"/>
        </w:rPr>
        <w:t>术语和定义</w:t>
      </w:r>
      <w:bookmarkEnd w:id="52"/>
      <w:bookmarkEnd w:id="53"/>
      <w:bookmarkEnd w:id="54"/>
      <w:bookmarkEnd w:id="55"/>
    </w:p>
    <w:bookmarkStart w:id="56" w:name="_Toc26986532" w:displacedByCustomXml="next"/>
    <w:bookmarkEnd w:id="56" w:displacedByCustomXml="next"/>
    <w:sdt>
      <w:sdtPr>
        <w:id w:val="-1909835108"/>
        <w:placeholder>
          <w:docPart w:val="B6314A1451E14BB28842AEE57E33419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8250EB" w:rsidRPr="001719F7" w:rsidRDefault="001719F7">
          <w:pPr>
            <w:pStyle w:val="afffffa"/>
            <w:ind w:firstLine="420"/>
          </w:pPr>
          <w:r w:rsidRPr="001719F7">
            <w:t>下列术语和定义适用于本文件。</w:t>
          </w:r>
        </w:p>
      </w:sdtContent>
    </w:sdt>
    <w:p w:rsidR="008250EB" w:rsidRDefault="001719F7" w:rsidP="001719F7">
      <w:pPr>
        <w:pStyle w:val="afffffffffff9"/>
        <w:ind w:left="420" w:hangingChars="200" w:hanging="420"/>
        <w:rPr>
          <w:rFonts w:ascii="黑体" w:eastAsia="黑体" w:hAnsi="黑体"/>
        </w:rPr>
      </w:pPr>
      <w:r w:rsidRPr="001719F7">
        <w:rPr>
          <w:rFonts w:ascii="黑体" w:eastAsia="黑体" w:hAnsi="黑体"/>
        </w:rPr>
        <w:br/>
      </w:r>
      <w:r w:rsidRPr="001719F7">
        <w:rPr>
          <w:rFonts w:ascii="黑体" w:eastAsia="黑体" w:hAnsi="黑体" w:hint="eastAsia"/>
        </w:rPr>
        <w:t xml:space="preserve">膝骆芡 </w:t>
      </w:r>
      <w:r w:rsidRPr="001719F7">
        <w:rPr>
          <w:rFonts w:ascii="黑体" w:eastAsia="黑体" w:hAnsi="黑体"/>
        </w:rPr>
        <w:t xml:space="preserve"> knee osteoarthritis</w:t>
      </w:r>
    </w:p>
    <w:p w:rsidR="0074207F" w:rsidRPr="0074207F" w:rsidRDefault="0074207F" w:rsidP="0074207F">
      <w:pPr>
        <w:pStyle w:val="afffffa"/>
        <w:ind w:firstLine="420"/>
        <w:rPr>
          <w:rFonts w:ascii="黑体" w:eastAsia="黑体" w:hAnsi="黑体"/>
        </w:rPr>
      </w:pPr>
      <w:r w:rsidRPr="0074207F">
        <w:rPr>
          <w:rFonts w:ascii="黑体" w:eastAsia="黑体" w:hAnsi="黑体" w:hint="eastAsia"/>
        </w:rPr>
        <w:t>膝骨关节炎</w:t>
      </w:r>
    </w:p>
    <w:p w:rsidR="008250EB" w:rsidRPr="001719F7" w:rsidRDefault="001719F7">
      <w:pPr>
        <w:pStyle w:val="afffffa"/>
        <w:ind w:firstLine="420"/>
        <w:rPr>
          <w:rFonts w:hAnsi="宋体"/>
        </w:rPr>
      </w:pPr>
      <w:r w:rsidRPr="001719F7">
        <w:rPr>
          <w:rFonts w:hAnsi="宋体"/>
        </w:rPr>
        <w:t>因天地人三气失调、龙路火路不通、寒湿热瘀毒阻滞膝关节所致，以膝部疼痛、肿胀、僵硬、屈伸不利为主要表现的骨关节病证。</w:t>
      </w:r>
    </w:p>
    <w:p w:rsidR="008250EB" w:rsidRDefault="001719F7">
      <w:pPr>
        <w:pStyle w:val="affc"/>
        <w:spacing w:before="240" w:after="240"/>
        <w:rPr>
          <w:color w:val="000000" w:themeColor="text1"/>
        </w:rPr>
      </w:pPr>
      <w:bookmarkStart w:id="57" w:name="_Toc232600602"/>
      <w:bookmarkStart w:id="58" w:name="_Toc233036202"/>
      <w:bookmarkStart w:id="59" w:name="_Toc233036221"/>
      <w:r>
        <w:rPr>
          <w:rFonts w:hint="eastAsia"/>
          <w:color w:val="000000" w:themeColor="text1"/>
        </w:rPr>
        <w:t>人员要求</w:t>
      </w:r>
      <w:bookmarkEnd w:id="57"/>
      <w:bookmarkEnd w:id="58"/>
      <w:bookmarkEnd w:id="59"/>
    </w:p>
    <w:p w:rsidR="008250EB" w:rsidRDefault="001719F7">
      <w:pPr>
        <w:pStyle w:val="afffffa"/>
        <w:ind w:firstLine="420"/>
        <w:rPr>
          <w:color w:val="000000" w:themeColor="text1"/>
        </w:rPr>
      </w:pPr>
      <w:r w:rsidRPr="001719F7">
        <w:rPr>
          <w:color w:val="000000" w:themeColor="text1"/>
        </w:rPr>
        <w:t>应通过膝骆芡（膝骨关节炎）壮医护理专科培训</w:t>
      </w:r>
      <w:r w:rsidR="00747D58">
        <w:rPr>
          <w:rFonts w:hint="eastAsia"/>
          <w:color w:val="000000" w:themeColor="text1"/>
        </w:rPr>
        <w:t>并考核合格</w:t>
      </w:r>
      <w:r w:rsidRPr="001719F7">
        <w:rPr>
          <w:color w:val="000000" w:themeColor="text1"/>
        </w:rPr>
        <w:t>。</w:t>
      </w:r>
    </w:p>
    <w:p w:rsidR="008250EB" w:rsidRDefault="001719F7">
      <w:pPr>
        <w:pStyle w:val="affc"/>
        <w:spacing w:before="240" w:after="240"/>
      </w:pPr>
      <w:bookmarkStart w:id="60" w:name="_Toc232600603"/>
      <w:bookmarkStart w:id="61" w:name="_Toc233036203"/>
      <w:bookmarkStart w:id="62" w:name="_Toc233036222"/>
      <w:r>
        <w:rPr>
          <w:rFonts w:hint="eastAsia"/>
        </w:rPr>
        <w:t>评估</w:t>
      </w:r>
      <w:bookmarkEnd w:id="60"/>
      <w:bookmarkEnd w:id="61"/>
      <w:bookmarkEnd w:id="62"/>
    </w:p>
    <w:p w:rsidR="008250EB" w:rsidRDefault="001719F7">
      <w:pPr>
        <w:pStyle w:val="affd"/>
        <w:spacing w:before="120" w:after="120"/>
      </w:pPr>
      <w:bookmarkStart w:id="63" w:name="_Toc233036204"/>
      <w:r>
        <w:rPr>
          <w:rFonts w:hint="eastAsia"/>
        </w:rPr>
        <w:t>症状</w:t>
      </w:r>
      <w:bookmarkEnd w:id="63"/>
    </w:p>
    <w:p w:rsidR="008250EB" w:rsidRDefault="001719F7">
      <w:pPr>
        <w:pStyle w:val="affe"/>
        <w:spacing w:before="120" w:after="120"/>
      </w:pPr>
      <w:r>
        <w:rPr>
          <w:rFonts w:hint="eastAsia"/>
        </w:rPr>
        <w:t>关节尹（关节疼痛）</w:t>
      </w:r>
    </w:p>
    <w:p w:rsidR="008250EB" w:rsidRDefault="001719F7">
      <w:pPr>
        <w:pStyle w:val="afffffa"/>
        <w:ind w:firstLine="420"/>
      </w:pPr>
      <w:r>
        <w:rPr>
          <w:rFonts w:hint="eastAsia"/>
        </w:rPr>
        <w:t>评估患者疼痛的部位、性质、强度，持续时间及伴随症状，采用疼痛自评工具“数字分级法评分表”（见附录A）进行疼痛评估。</w:t>
      </w:r>
    </w:p>
    <w:p w:rsidR="008250EB" w:rsidRPr="00932BB2" w:rsidRDefault="00932BB2" w:rsidP="00932BB2">
      <w:pPr>
        <w:pStyle w:val="affe"/>
        <w:spacing w:before="120" w:after="120"/>
      </w:pPr>
      <w:r w:rsidRPr="00932BB2">
        <w:rPr>
          <w:rFonts w:hint="eastAsia"/>
        </w:rPr>
        <w:t>尹夯</w:t>
      </w:r>
      <w:r w:rsidR="001719F7" w:rsidRPr="00932BB2">
        <w:rPr>
          <w:rFonts w:hint="eastAsia"/>
        </w:rPr>
        <w:t>（</w:t>
      </w:r>
      <w:r w:rsidRPr="00932BB2">
        <w:rPr>
          <w:rFonts w:hint="eastAsia"/>
        </w:rPr>
        <w:t>关节肿胀</w:t>
      </w:r>
      <w:r w:rsidR="001719F7" w:rsidRPr="00932BB2">
        <w:rPr>
          <w:rFonts w:hint="eastAsia"/>
        </w:rPr>
        <w:t>）</w:t>
      </w:r>
    </w:p>
    <w:p w:rsidR="008250EB" w:rsidRPr="00932BB2" w:rsidRDefault="001719F7">
      <w:pPr>
        <w:pStyle w:val="afffffffff5"/>
      </w:pPr>
      <w:r w:rsidRPr="00932BB2">
        <w:rPr>
          <w:rFonts w:hint="eastAsia"/>
        </w:rPr>
        <w:t>观察肿胀性质、部位、程度、持续时间及伴随症状。</w:t>
      </w:r>
    </w:p>
    <w:p w:rsidR="008250EB" w:rsidRPr="00932BB2" w:rsidRDefault="001719F7">
      <w:pPr>
        <w:pStyle w:val="afffffffff5"/>
      </w:pPr>
      <w:r w:rsidRPr="00932BB2">
        <w:rPr>
          <w:rFonts w:hint="eastAsia"/>
        </w:rPr>
        <w:t>根据患者病情和治疗，采用“Barthel指数评定量表”（见附录</w:t>
      </w:r>
      <w:r w:rsidRPr="00932BB2">
        <w:t>B</w:t>
      </w:r>
      <w:r w:rsidRPr="00932BB2">
        <w:rPr>
          <w:rFonts w:hint="eastAsia"/>
        </w:rPr>
        <w:t>）对日常生活活动及自理能力等级进行评估；采用“Morse 跌倒评估量表”（见附录C）对跌倒进行评估。</w:t>
      </w:r>
    </w:p>
    <w:p w:rsidR="008250EB" w:rsidRPr="00932BB2" w:rsidRDefault="00932BB2" w:rsidP="00932BB2">
      <w:pPr>
        <w:pStyle w:val="affe"/>
        <w:spacing w:before="120" w:after="120"/>
        <w:rPr>
          <w:rFonts w:ascii="宋体" w:eastAsia="宋体"/>
        </w:rPr>
      </w:pPr>
      <w:r w:rsidRPr="00932BB2">
        <w:rPr>
          <w:rFonts w:hAnsi="黑体"/>
        </w:rPr>
        <w:t>尹绷、展屈不畅</w:t>
      </w:r>
      <w:r w:rsidR="001719F7" w:rsidRPr="00932BB2">
        <w:rPr>
          <w:rFonts w:hAnsi="黑体" w:hint="eastAsia"/>
        </w:rPr>
        <w:t>（</w:t>
      </w:r>
      <w:r w:rsidRPr="00932BB2">
        <w:rPr>
          <w:rFonts w:hint="eastAsia"/>
        </w:rPr>
        <w:t>关节僵硬、屈伸不利）</w:t>
      </w:r>
    </w:p>
    <w:p w:rsidR="008250EB" w:rsidRPr="00932BB2" w:rsidRDefault="001719F7">
      <w:pPr>
        <w:pStyle w:val="afffffa"/>
        <w:ind w:firstLine="420"/>
      </w:pPr>
      <w:r w:rsidRPr="00932BB2">
        <w:rPr>
          <w:rFonts w:hint="eastAsia"/>
        </w:rPr>
        <w:t>观察僵硬、屈伸不利持续的时间、程度及受累关节。</w:t>
      </w:r>
    </w:p>
    <w:p w:rsidR="008250EB" w:rsidRDefault="001719F7">
      <w:pPr>
        <w:pStyle w:val="affd"/>
        <w:spacing w:before="120" w:after="120"/>
      </w:pPr>
      <w:bookmarkStart w:id="64" w:name="_Toc233036205"/>
      <w:r>
        <w:rPr>
          <w:rFonts w:hint="eastAsia"/>
        </w:rPr>
        <w:lastRenderedPageBreak/>
        <w:t>证候</w:t>
      </w:r>
      <w:bookmarkEnd w:id="64"/>
    </w:p>
    <w:p w:rsidR="008250EB" w:rsidRDefault="001719F7">
      <w:pPr>
        <w:pStyle w:val="affe"/>
        <w:spacing w:before="120" w:after="120"/>
      </w:pPr>
      <w:r>
        <w:rPr>
          <w:rFonts w:hint="eastAsia"/>
        </w:rPr>
        <w:t>阴证</w:t>
      </w:r>
    </w:p>
    <w:p w:rsidR="008250EB" w:rsidRDefault="001719F7">
      <w:pPr>
        <w:pStyle w:val="afff"/>
        <w:spacing w:before="120" w:after="120"/>
      </w:pPr>
      <w:r>
        <w:rPr>
          <w:rFonts w:hint="eastAsia"/>
        </w:rPr>
        <w:t>寒湿型</w:t>
      </w:r>
    </w:p>
    <w:p w:rsidR="008250EB" w:rsidRDefault="001719F7">
      <w:pPr>
        <w:pStyle w:val="afffffffff8"/>
      </w:pPr>
      <w:r>
        <w:rPr>
          <w:rFonts w:hint="eastAsia"/>
        </w:rPr>
        <w:t>主症：关节、肢体酸痛，或伴关节肿胀，屈伸不利，活动时疼痛加重，皮色不红，触之不热，遇寒痛增，热痛减；或纳差，大便溏。</w:t>
      </w:r>
    </w:p>
    <w:p w:rsidR="008250EB" w:rsidRDefault="001719F7">
      <w:pPr>
        <w:pStyle w:val="afffffffff8"/>
      </w:pPr>
      <w:r>
        <w:rPr>
          <w:rFonts w:hint="eastAsia"/>
        </w:rPr>
        <w:t>舌象：舌质淡暗，苔薄白或白滑，脉紧或弦缓。</w:t>
      </w:r>
    </w:p>
    <w:p w:rsidR="008250EB" w:rsidRDefault="001719F7">
      <w:pPr>
        <w:pStyle w:val="afffffffff8"/>
      </w:pPr>
      <w:r>
        <w:rPr>
          <w:rFonts w:hint="eastAsia"/>
        </w:rPr>
        <w:t>目诊：勒答上白睛有雾斑，龙脉脉络弯曲、红。</w:t>
      </w:r>
    </w:p>
    <w:p w:rsidR="008250EB" w:rsidRDefault="001719F7">
      <w:pPr>
        <w:pStyle w:val="afffffffff8"/>
      </w:pPr>
      <w:r>
        <w:rPr>
          <w:rFonts w:hint="eastAsia"/>
        </w:rPr>
        <w:t>甲诊：甲色青紫，月痕暴露过少。</w:t>
      </w:r>
    </w:p>
    <w:p w:rsidR="008250EB" w:rsidRDefault="001719F7">
      <w:pPr>
        <w:pStyle w:val="afff"/>
        <w:spacing w:before="120" w:after="120"/>
      </w:pPr>
      <w:r>
        <w:rPr>
          <w:rFonts w:hint="eastAsia"/>
        </w:rPr>
        <w:t>瘀阻型</w:t>
      </w:r>
    </w:p>
    <w:p w:rsidR="008250EB" w:rsidRDefault="001719F7">
      <w:pPr>
        <w:pStyle w:val="afffffffff8"/>
      </w:pPr>
      <w:r>
        <w:rPr>
          <w:rFonts w:hint="eastAsia"/>
        </w:rPr>
        <w:t>主症：曾有外伤史，或久病不愈，关节刺痛，或行走时疼痛剧烈，入夜痛甚，痛有定处；或伴肢体麻木，不能屈伸，反复发作，关节僵硬变形。</w:t>
      </w:r>
    </w:p>
    <w:p w:rsidR="008250EB" w:rsidRDefault="001719F7">
      <w:pPr>
        <w:pStyle w:val="afffffffff8"/>
      </w:pPr>
      <w:r>
        <w:rPr>
          <w:rFonts w:hint="eastAsia"/>
        </w:rPr>
        <w:t>舌象：舌质暗红或紫暗，舌面或舌边有瘀点、瘀斑，苔白腻或黄腻，脉弦或涩。</w:t>
      </w:r>
    </w:p>
    <w:p w:rsidR="008250EB" w:rsidRDefault="001719F7">
      <w:pPr>
        <w:pStyle w:val="afffffffff8"/>
      </w:pPr>
      <w:r>
        <w:rPr>
          <w:rFonts w:hint="eastAsia"/>
        </w:rPr>
        <w:t>目诊：勒答上龙脉脉络暗红、延伸、弯曲、末端有瘀点。</w:t>
      </w:r>
    </w:p>
    <w:p w:rsidR="008250EB" w:rsidRDefault="001719F7">
      <w:pPr>
        <w:pStyle w:val="afffffffff8"/>
      </w:pPr>
      <w:r>
        <w:rPr>
          <w:rFonts w:hint="eastAsia"/>
        </w:rPr>
        <w:t>甲诊：轻者甲色淡红，重者甲色或青或紫，月痕暴露过少。</w:t>
      </w:r>
    </w:p>
    <w:p w:rsidR="008250EB" w:rsidRDefault="001719F7">
      <w:pPr>
        <w:pStyle w:val="afff"/>
        <w:spacing w:before="120" w:after="120"/>
      </w:pPr>
      <w:r>
        <w:rPr>
          <w:rFonts w:hint="eastAsia"/>
        </w:rPr>
        <w:t>正虚型</w:t>
      </w:r>
    </w:p>
    <w:p w:rsidR="008250EB" w:rsidRDefault="001719F7">
      <w:pPr>
        <w:pStyle w:val="afffffffff8"/>
      </w:pPr>
      <w:r>
        <w:rPr>
          <w:rFonts w:hint="eastAsia"/>
        </w:rPr>
        <w:t>主症：关节酸累，沉重，疼痛，肢体麻木、乏力；或伴形体虚弱，形寒肢冷、喜按喜暖，甚则关节变形，屈伸不利，行走困难，乏力，头晕、心悸，纳呆，尿多便溏。</w:t>
      </w:r>
    </w:p>
    <w:p w:rsidR="008250EB" w:rsidRDefault="001719F7">
      <w:pPr>
        <w:pStyle w:val="afffffffff8"/>
      </w:pPr>
      <w:r>
        <w:rPr>
          <w:rFonts w:hint="eastAsia"/>
        </w:rPr>
        <w:t>舌象：舌质淡，苔薄白，脉沉细或沉虚而缓。</w:t>
      </w:r>
    </w:p>
    <w:p w:rsidR="008250EB" w:rsidRDefault="001719F7">
      <w:pPr>
        <w:pStyle w:val="afffffffff8"/>
      </w:pPr>
      <w:r>
        <w:rPr>
          <w:rFonts w:hint="eastAsia"/>
        </w:rPr>
        <w:t>目诊：勒答上白睛浅淡，龙脉脉络弯曲。</w:t>
      </w:r>
    </w:p>
    <w:p w:rsidR="008250EB" w:rsidRDefault="001719F7">
      <w:pPr>
        <w:pStyle w:val="afffffffff8"/>
      </w:pPr>
      <w:r>
        <w:rPr>
          <w:rFonts w:hint="eastAsia"/>
        </w:rPr>
        <w:t>甲诊：甲色苍白，月痕暴露过少。</w:t>
      </w:r>
    </w:p>
    <w:p w:rsidR="008250EB" w:rsidRDefault="001719F7">
      <w:pPr>
        <w:pStyle w:val="affe"/>
        <w:spacing w:before="120" w:after="120"/>
      </w:pPr>
      <w:r>
        <w:rPr>
          <w:rFonts w:hint="eastAsia"/>
        </w:rPr>
        <w:t>阳证（湿热型）</w:t>
      </w:r>
    </w:p>
    <w:p w:rsidR="008250EB" w:rsidRDefault="001719F7">
      <w:pPr>
        <w:pStyle w:val="afffffffff5"/>
      </w:pPr>
      <w:r>
        <w:rPr>
          <w:rFonts w:hint="eastAsia"/>
        </w:rPr>
        <w:t>主症：关节疼痛，肿胀，灼热，屈伸不利，动则痛甚。可见口苦，口渴，心烦；大便干结。</w:t>
      </w:r>
    </w:p>
    <w:p w:rsidR="008250EB" w:rsidRDefault="001719F7">
      <w:pPr>
        <w:pStyle w:val="afffffffff5"/>
      </w:pPr>
      <w:r>
        <w:rPr>
          <w:rFonts w:hint="eastAsia"/>
        </w:rPr>
        <w:t>舌象：舌质红，苔黄腻，脉濡数或滑数。</w:t>
      </w:r>
    </w:p>
    <w:p w:rsidR="008250EB" w:rsidRDefault="001719F7">
      <w:pPr>
        <w:pStyle w:val="afffffffff5"/>
      </w:pPr>
      <w:r>
        <w:rPr>
          <w:rFonts w:hint="eastAsia"/>
        </w:rPr>
        <w:t>目诊：勒答上白睛龙脉脉络弯曲、红活。</w:t>
      </w:r>
    </w:p>
    <w:p w:rsidR="008250EB" w:rsidRDefault="001719F7">
      <w:pPr>
        <w:pStyle w:val="afffffffff5"/>
      </w:pPr>
      <w:r>
        <w:rPr>
          <w:rFonts w:hint="eastAsia"/>
        </w:rPr>
        <w:t>甲诊：甲色深红，月痕暴露过多。</w:t>
      </w:r>
    </w:p>
    <w:p w:rsidR="008250EB" w:rsidRDefault="001719F7">
      <w:pPr>
        <w:pStyle w:val="affc"/>
        <w:spacing w:before="240" w:after="240"/>
      </w:pPr>
      <w:bookmarkStart w:id="65" w:name="_Toc223532466"/>
      <w:bookmarkStart w:id="66" w:name="_Toc232600604"/>
      <w:bookmarkStart w:id="67" w:name="_Toc233036206"/>
      <w:bookmarkStart w:id="68" w:name="_Toc233036223"/>
      <w:r>
        <w:rPr>
          <w:rFonts w:hint="eastAsia"/>
        </w:rPr>
        <w:t>护理措施</w:t>
      </w:r>
      <w:bookmarkEnd w:id="65"/>
      <w:bookmarkEnd w:id="66"/>
      <w:bookmarkEnd w:id="67"/>
      <w:bookmarkEnd w:id="68"/>
    </w:p>
    <w:p w:rsidR="008250EB" w:rsidRDefault="001719F7" w:rsidP="007D7B85">
      <w:pPr>
        <w:pStyle w:val="affd"/>
        <w:spacing w:before="120" w:after="120"/>
      </w:pPr>
      <w:bookmarkStart w:id="69" w:name="_Toc233036207"/>
      <w:r>
        <w:rPr>
          <w:rFonts w:hint="eastAsia"/>
        </w:rPr>
        <w:t>壮医外治</w:t>
      </w:r>
      <w:r w:rsidR="00747D58">
        <w:rPr>
          <w:rFonts w:hint="eastAsia"/>
        </w:rPr>
        <w:t>护理</w:t>
      </w:r>
      <w:bookmarkEnd w:id="69"/>
    </w:p>
    <w:p w:rsidR="008250EB" w:rsidRPr="008F01B2" w:rsidRDefault="001719F7" w:rsidP="007D7B85">
      <w:pPr>
        <w:pStyle w:val="affe"/>
        <w:spacing w:before="120" w:after="120"/>
        <w:rPr>
          <w:color w:val="000000" w:themeColor="text1"/>
        </w:rPr>
      </w:pPr>
      <w:r w:rsidRPr="008F01B2">
        <w:rPr>
          <w:color w:val="000000" w:themeColor="text1"/>
        </w:rPr>
        <w:t>壮医敷贴疗法</w:t>
      </w:r>
      <w:r w:rsidRPr="008F01B2">
        <w:rPr>
          <w:color w:val="000000" w:themeColor="text1"/>
        </w:rPr>
        <w:t>​</w:t>
      </w:r>
    </w:p>
    <w:p w:rsidR="008250EB" w:rsidRPr="008F01B2" w:rsidRDefault="001719F7" w:rsidP="007D7B85">
      <w:pPr>
        <w:pStyle w:val="afffffffff5"/>
        <w:rPr>
          <w:color w:val="000000" w:themeColor="text1"/>
        </w:rPr>
      </w:pPr>
      <w:r w:rsidRPr="008F01B2">
        <w:rPr>
          <w:color w:val="000000" w:themeColor="text1"/>
        </w:rPr>
        <w:t>操作</w:t>
      </w:r>
      <w:r w:rsidR="00033455">
        <w:rPr>
          <w:rFonts w:hint="eastAsia"/>
          <w:color w:val="000000" w:themeColor="text1"/>
        </w:rPr>
        <w:t>及禁忌证等</w:t>
      </w:r>
      <w:r w:rsidR="007D7B85" w:rsidRPr="008F01B2">
        <w:rPr>
          <w:rFonts w:hint="eastAsia"/>
          <w:color w:val="000000" w:themeColor="text1"/>
        </w:rPr>
        <w:t>应</w:t>
      </w:r>
      <w:r w:rsidRPr="008F01B2">
        <w:rPr>
          <w:color w:val="000000" w:themeColor="text1"/>
        </w:rPr>
        <w:t>符合DB45/T 2792</w:t>
      </w:r>
      <w:r w:rsidR="007D7B85" w:rsidRPr="008F01B2">
        <w:rPr>
          <w:rFonts w:hint="eastAsia"/>
          <w:color w:val="000000" w:themeColor="text1"/>
        </w:rPr>
        <w:t>的规定</w:t>
      </w:r>
      <w:r w:rsidRPr="008F01B2">
        <w:rPr>
          <w:color w:val="000000" w:themeColor="text1"/>
        </w:rPr>
        <w:t>。</w:t>
      </w:r>
    </w:p>
    <w:p w:rsidR="008250EB" w:rsidRPr="008F01B2" w:rsidRDefault="001719F7" w:rsidP="007D7B85">
      <w:pPr>
        <w:pStyle w:val="afffffffff5"/>
        <w:rPr>
          <w:color w:val="000000" w:themeColor="text1"/>
        </w:rPr>
      </w:pPr>
      <w:r w:rsidRPr="008F01B2">
        <w:rPr>
          <w:color w:val="000000" w:themeColor="text1"/>
        </w:rPr>
        <w:t>阳证（红肿热尹）：用清热止痛方（清热解毒、消肿止痛组方），米醋调敷，取膝眼、红肿病灶处（以灶为穴），每次贴 2</w:t>
      </w:r>
      <w:r w:rsidR="00932BB2" w:rsidRPr="008F01B2">
        <w:rPr>
          <w:color w:val="000000" w:themeColor="text1"/>
          <w:vertAlign w:val="superscript"/>
        </w:rPr>
        <w:t xml:space="preserve"> </w:t>
      </w:r>
      <w:r w:rsidR="00932BB2" w:rsidRPr="008F01B2">
        <w:rPr>
          <w:rFonts w:hint="eastAsia"/>
          <w:color w:val="000000" w:themeColor="text1"/>
        </w:rPr>
        <w:t>h～</w:t>
      </w:r>
      <w:r w:rsidRPr="008F01B2">
        <w:rPr>
          <w:color w:val="000000" w:themeColor="text1"/>
        </w:rPr>
        <w:t>4 h，每天1次，7</w:t>
      </w:r>
      <w:r w:rsidRPr="008F01B2">
        <w:rPr>
          <w:color w:val="000000" w:themeColor="text1"/>
          <w:vertAlign w:val="superscript"/>
        </w:rPr>
        <w:t xml:space="preserve"> </w:t>
      </w:r>
      <w:r w:rsidRPr="008F01B2">
        <w:rPr>
          <w:color w:val="000000" w:themeColor="text1"/>
        </w:rPr>
        <w:t>d为1疗程。</w:t>
      </w:r>
      <w:r w:rsidRPr="008F01B2">
        <w:rPr>
          <w:color w:val="000000" w:themeColor="text1"/>
        </w:rPr>
        <w:t>​</w:t>
      </w:r>
    </w:p>
    <w:p w:rsidR="008250EB" w:rsidRPr="008F01B2" w:rsidRDefault="001719F7" w:rsidP="007D7B85">
      <w:pPr>
        <w:pStyle w:val="afffffffff5"/>
        <w:rPr>
          <w:color w:val="000000" w:themeColor="text1"/>
        </w:rPr>
      </w:pPr>
      <w:r w:rsidRPr="008F01B2">
        <w:rPr>
          <w:color w:val="000000" w:themeColor="text1"/>
        </w:rPr>
        <w:t>阴证（酸冷、僵硬、瘀阻）：用伸筋透骨散（伸筋透骨、温通散结组方），米酒/姜汁调敷，取膝环穴、病灶处（以灶为穴），每次贴</w:t>
      </w:r>
      <w:r w:rsidR="00364AEE">
        <w:rPr>
          <w:color w:val="000000" w:themeColor="text1"/>
        </w:rPr>
        <w:t>2</w:t>
      </w:r>
      <w:r w:rsidRPr="008F01B2">
        <w:rPr>
          <w:color w:val="000000" w:themeColor="text1"/>
          <w:vertAlign w:val="superscript"/>
        </w:rPr>
        <w:t xml:space="preserve"> </w:t>
      </w:r>
      <w:r w:rsidRPr="008F01B2">
        <w:rPr>
          <w:color w:val="000000" w:themeColor="text1"/>
        </w:rPr>
        <w:t>h</w:t>
      </w:r>
      <w:r w:rsidR="00932BB2" w:rsidRPr="008F01B2">
        <w:rPr>
          <w:rFonts w:hint="eastAsia"/>
          <w:color w:val="000000" w:themeColor="text1"/>
        </w:rPr>
        <w:t>～</w:t>
      </w:r>
      <w:r w:rsidR="00364AEE">
        <w:rPr>
          <w:color w:val="000000" w:themeColor="text1"/>
        </w:rPr>
        <w:t>4</w:t>
      </w:r>
      <w:r w:rsidRPr="008F01B2">
        <w:rPr>
          <w:color w:val="000000" w:themeColor="text1"/>
          <w:vertAlign w:val="superscript"/>
        </w:rPr>
        <w:t xml:space="preserve"> </w:t>
      </w:r>
      <w:r w:rsidRPr="008F01B2">
        <w:rPr>
          <w:color w:val="000000" w:themeColor="text1"/>
        </w:rPr>
        <w:t>h，每天1次，14</w:t>
      </w:r>
      <w:r w:rsidRPr="008F01B2">
        <w:rPr>
          <w:color w:val="000000" w:themeColor="text1"/>
          <w:vertAlign w:val="superscript"/>
        </w:rPr>
        <w:t xml:space="preserve"> </w:t>
      </w:r>
      <w:r w:rsidRPr="008F01B2">
        <w:rPr>
          <w:color w:val="000000" w:themeColor="text1"/>
        </w:rPr>
        <w:t>d为1疗程。</w:t>
      </w:r>
      <w:r w:rsidRPr="008F01B2">
        <w:rPr>
          <w:color w:val="000000" w:themeColor="text1"/>
        </w:rPr>
        <w:t>​</w:t>
      </w:r>
    </w:p>
    <w:p w:rsidR="008250EB" w:rsidRPr="008F01B2" w:rsidRDefault="001719F7" w:rsidP="007D7B85">
      <w:pPr>
        <w:pStyle w:val="affe"/>
        <w:spacing w:before="120" w:after="120"/>
        <w:rPr>
          <w:color w:val="000000" w:themeColor="text1"/>
        </w:rPr>
      </w:pPr>
      <w:r w:rsidRPr="008F01B2">
        <w:rPr>
          <w:color w:val="000000" w:themeColor="text1"/>
        </w:rPr>
        <w:t>壮医药熨疗法</w:t>
      </w:r>
      <w:r w:rsidRPr="008F01B2">
        <w:rPr>
          <w:color w:val="000000" w:themeColor="text1"/>
        </w:rPr>
        <w:t>​</w:t>
      </w:r>
    </w:p>
    <w:p w:rsidR="008250EB" w:rsidRPr="008F01B2" w:rsidRDefault="001719F7" w:rsidP="007D7B85">
      <w:pPr>
        <w:pStyle w:val="afffffffff5"/>
        <w:rPr>
          <w:color w:val="000000" w:themeColor="text1"/>
        </w:rPr>
      </w:pPr>
      <w:r w:rsidRPr="008F01B2">
        <w:rPr>
          <w:color w:val="000000" w:themeColor="text1"/>
        </w:rPr>
        <w:t>操作</w:t>
      </w:r>
      <w:r w:rsidR="00033455">
        <w:rPr>
          <w:rFonts w:hint="eastAsia"/>
          <w:color w:val="000000" w:themeColor="text1"/>
        </w:rPr>
        <w:t>及禁忌证等</w:t>
      </w:r>
      <w:r w:rsidR="007D7B85" w:rsidRPr="008F01B2">
        <w:rPr>
          <w:rFonts w:hint="eastAsia"/>
          <w:color w:val="000000" w:themeColor="text1"/>
        </w:rPr>
        <w:t>应</w:t>
      </w:r>
      <w:r w:rsidRPr="008F01B2">
        <w:rPr>
          <w:color w:val="000000" w:themeColor="text1"/>
        </w:rPr>
        <w:t>符合DB45/T 2791</w:t>
      </w:r>
      <w:r w:rsidR="007D7B85" w:rsidRPr="008F01B2">
        <w:rPr>
          <w:rFonts w:hint="eastAsia"/>
          <w:color w:val="000000" w:themeColor="text1"/>
        </w:rPr>
        <w:t>的规定</w:t>
      </w:r>
      <w:r w:rsidRPr="008F01B2">
        <w:rPr>
          <w:color w:val="000000" w:themeColor="text1"/>
        </w:rPr>
        <w:t>。</w:t>
      </w:r>
      <w:r w:rsidRPr="008F01B2">
        <w:rPr>
          <w:color w:val="000000" w:themeColor="text1"/>
        </w:rPr>
        <w:t>​</w:t>
      </w:r>
    </w:p>
    <w:p w:rsidR="008250EB" w:rsidRPr="008F01B2" w:rsidRDefault="001719F7" w:rsidP="00364AEE">
      <w:pPr>
        <w:pStyle w:val="afffffffff5"/>
        <w:rPr>
          <w:color w:val="000000" w:themeColor="text1"/>
        </w:rPr>
      </w:pPr>
      <w:r w:rsidRPr="008F01B2">
        <w:rPr>
          <w:color w:val="000000" w:themeColor="text1"/>
        </w:rPr>
        <w:t>阴证：选用五藤祛风止痛方</w:t>
      </w:r>
      <w:r w:rsidRPr="008F01B2">
        <w:rPr>
          <w:rFonts w:hint="eastAsia"/>
          <w:color w:val="000000" w:themeColor="text1"/>
        </w:rPr>
        <w:t>药包</w:t>
      </w:r>
      <w:r w:rsidR="007D7B85" w:rsidRPr="008F01B2">
        <w:rPr>
          <w:rFonts w:hint="eastAsia"/>
          <w:color w:val="000000" w:themeColor="text1"/>
        </w:rPr>
        <w:t>，</w:t>
      </w:r>
      <w:r w:rsidR="00364AEE" w:rsidRPr="00364AEE">
        <w:rPr>
          <w:rFonts w:hint="eastAsia"/>
          <w:color w:val="000000" w:themeColor="text1"/>
        </w:rPr>
        <w:t>药熨包温度宜为60</w:t>
      </w:r>
      <w:r w:rsidR="00364AEE" w:rsidRPr="00364AEE">
        <w:rPr>
          <w:rFonts w:hint="eastAsia"/>
          <w:color w:val="000000" w:themeColor="text1"/>
          <w:vertAlign w:val="superscript"/>
        </w:rPr>
        <w:t xml:space="preserve"> </w:t>
      </w:r>
      <w:r w:rsidR="00364AEE" w:rsidRPr="00364AEE">
        <w:rPr>
          <w:rFonts w:hint="eastAsia"/>
          <w:color w:val="000000" w:themeColor="text1"/>
        </w:rPr>
        <w:t>℃～70</w:t>
      </w:r>
      <w:r w:rsidR="00364AEE" w:rsidRPr="00364AEE">
        <w:rPr>
          <w:rFonts w:hint="eastAsia"/>
          <w:color w:val="000000" w:themeColor="text1"/>
          <w:vertAlign w:val="superscript"/>
        </w:rPr>
        <w:t xml:space="preserve"> </w:t>
      </w:r>
      <w:r w:rsidR="00364AEE" w:rsidRPr="00364AEE">
        <w:rPr>
          <w:rFonts w:hint="eastAsia"/>
          <w:color w:val="000000" w:themeColor="text1"/>
        </w:rPr>
        <w:t>℃，老年人及对热不敏感者，不宜超过50</w:t>
      </w:r>
      <w:r w:rsidR="00364AEE">
        <w:rPr>
          <w:color w:val="000000" w:themeColor="text1"/>
          <w:vertAlign w:val="superscript"/>
        </w:rPr>
        <w:t xml:space="preserve"> </w:t>
      </w:r>
      <w:r w:rsidR="00364AEE" w:rsidRPr="00364AEE">
        <w:rPr>
          <w:rFonts w:hint="eastAsia"/>
          <w:color w:val="000000" w:themeColor="text1"/>
        </w:rPr>
        <w:t>℃。对膝环穴、阿是穴等部位采用松解筋结、悬熨、点熨、按熨、揉熨、敷熨，温通龙路、散寒化瘀</w:t>
      </w:r>
      <w:r w:rsidR="00364AEE">
        <w:rPr>
          <w:rFonts w:hint="eastAsia"/>
          <w:color w:val="000000" w:themeColor="text1"/>
        </w:rPr>
        <w:t>，</w:t>
      </w:r>
      <w:r w:rsidRPr="008F01B2">
        <w:rPr>
          <w:color w:val="000000" w:themeColor="text1"/>
        </w:rPr>
        <w:t>每天1次，每次20</w:t>
      </w:r>
      <w:r w:rsidR="007D7B85" w:rsidRPr="008F01B2">
        <w:rPr>
          <w:color w:val="000000" w:themeColor="text1"/>
          <w:vertAlign w:val="superscript"/>
        </w:rPr>
        <w:t xml:space="preserve"> </w:t>
      </w:r>
      <w:r w:rsidR="007D7B85" w:rsidRPr="008F01B2">
        <w:rPr>
          <w:color w:val="000000" w:themeColor="text1"/>
        </w:rPr>
        <w:t>min</w:t>
      </w:r>
      <w:r w:rsidR="007D7B85" w:rsidRPr="008F01B2">
        <w:rPr>
          <w:rFonts w:hAnsi="宋体" w:hint="eastAsia"/>
          <w:color w:val="000000" w:themeColor="text1"/>
        </w:rPr>
        <w:t>～</w:t>
      </w:r>
      <w:r w:rsidRPr="008F01B2">
        <w:rPr>
          <w:color w:val="000000" w:themeColor="text1"/>
        </w:rPr>
        <w:t>30</w:t>
      </w:r>
      <w:r w:rsidRPr="008F01B2">
        <w:rPr>
          <w:color w:val="000000" w:themeColor="text1"/>
          <w:vertAlign w:val="superscript"/>
        </w:rPr>
        <w:t xml:space="preserve"> </w:t>
      </w:r>
      <w:r w:rsidRPr="008F01B2">
        <w:rPr>
          <w:color w:val="000000" w:themeColor="text1"/>
        </w:rPr>
        <w:t>min</w:t>
      </w:r>
      <w:r w:rsidRPr="008F01B2">
        <w:rPr>
          <w:rFonts w:hint="eastAsia"/>
          <w:color w:val="000000" w:themeColor="text1"/>
        </w:rPr>
        <w:t>，</w:t>
      </w:r>
      <w:r w:rsidRPr="008F01B2">
        <w:rPr>
          <w:color w:val="000000" w:themeColor="text1"/>
        </w:rPr>
        <w:t>14</w:t>
      </w:r>
      <w:r w:rsidR="00572665" w:rsidRPr="008F01B2">
        <w:rPr>
          <w:color w:val="000000" w:themeColor="text1"/>
          <w:vertAlign w:val="superscript"/>
        </w:rPr>
        <w:t xml:space="preserve"> </w:t>
      </w:r>
      <w:r w:rsidRPr="008F01B2">
        <w:rPr>
          <w:color w:val="000000" w:themeColor="text1"/>
        </w:rPr>
        <w:t>d为1疗程。</w:t>
      </w:r>
      <w:r w:rsidRPr="008F01B2">
        <w:rPr>
          <w:color w:val="000000" w:themeColor="text1"/>
        </w:rPr>
        <w:t>​</w:t>
      </w:r>
    </w:p>
    <w:p w:rsidR="008250EB" w:rsidRPr="008F01B2" w:rsidRDefault="001719F7" w:rsidP="00364AEE">
      <w:pPr>
        <w:pStyle w:val="afffffffff5"/>
        <w:rPr>
          <w:color w:val="000000" w:themeColor="text1"/>
        </w:rPr>
      </w:pPr>
      <w:r w:rsidRPr="008F01B2">
        <w:rPr>
          <w:color w:val="000000" w:themeColor="text1"/>
        </w:rPr>
        <w:t>阳证：选用清热祛湿止痛方</w:t>
      </w:r>
      <w:r w:rsidRPr="008F01B2">
        <w:rPr>
          <w:rFonts w:hint="eastAsia"/>
          <w:color w:val="000000" w:themeColor="text1"/>
        </w:rPr>
        <w:t>药包</w:t>
      </w:r>
      <w:r w:rsidRPr="008F01B2">
        <w:rPr>
          <w:color w:val="000000" w:themeColor="text1"/>
        </w:rPr>
        <w:t>，</w:t>
      </w:r>
      <w:r w:rsidR="00364AEE" w:rsidRPr="00364AEE">
        <w:rPr>
          <w:rFonts w:hint="eastAsia"/>
          <w:color w:val="000000" w:themeColor="text1"/>
        </w:rPr>
        <w:t>药熨包温度宜为50</w:t>
      </w:r>
      <w:r w:rsidR="00364AEE" w:rsidRPr="00364AEE">
        <w:rPr>
          <w:rFonts w:hint="eastAsia"/>
          <w:color w:val="000000" w:themeColor="text1"/>
          <w:vertAlign w:val="superscript"/>
        </w:rPr>
        <w:t xml:space="preserve"> </w:t>
      </w:r>
      <w:r w:rsidR="00364AEE" w:rsidRPr="00364AEE">
        <w:rPr>
          <w:rFonts w:hint="eastAsia"/>
          <w:color w:val="000000" w:themeColor="text1"/>
        </w:rPr>
        <w:t>℃～60</w:t>
      </w:r>
      <w:r w:rsidR="00364AEE" w:rsidRPr="00364AEE">
        <w:rPr>
          <w:rFonts w:hint="eastAsia"/>
          <w:color w:val="000000" w:themeColor="text1"/>
          <w:vertAlign w:val="superscript"/>
        </w:rPr>
        <w:t xml:space="preserve"> </w:t>
      </w:r>
      <w:r w:rsidR="00364AEE" w:rsidRPr="00364AEE">
        <w:rPr>
          <w:rFonts w:hint="eastAsia"/>
          <w:color w:val="000000" w:themeColor="text1"/>
        </w:rPr>
        <w:t>℃，老年人及对热不敏感者，不宜超过50</w:t>
      </w:r>
      <w:r w:rsidR="00364AEE">
        <w:rPr>
          <w:rFonts w:hint="eastAsia"/>
          <w:color w:val="000000" w:themeColor="text1"/>
        </w:rPr>
        <w:t>℃。对治疗部位采用松解筋结、悬熨、点熨、按熨、揉熨、敷熨，</w:t>
      </w:r>
      <w:r w:rsidRPr="008F01B2">
        <w:rPr>
          <w:color w:val="000000" w:themeColor="text1"/>
        </w:rPr>
        <w:t>每天1次，每次 15</w:t>
      </w:r>
      <w:r w:rsidR="007D7B85" w:rsidRPr="008F01B2">
        <w:rPr>
          <w:color w:val="000000" w:themeColor="text1"/>
          <w:vertAlign w:val="superscript"/>
        </w:rPr>
        <w:t xml:space="preserve"> </w:t>
      </w:r>
      <w:r w:rsidR="007D7B85" w:rsidRPr="008F01B2">
        <w:rPr>
          <w:color w:val="000000" w:themeColor="text1"/>
        </w:rPr>
        <w:t>min</w:t>
      </w:r>
      <w:r w:rsidR="007D7B85" w:rsidRPr="008F01B2">
        <w:rPr>
          <w:rFonts w:hAnsi="宋体" w:hint="eastAsia"/>
          <w:color w:val="000000" w:themeColor="text1"/>
        </w:rPr>
        <w:t>～</w:t>
      </w:r>
      <w:r w:rsidRPr="008F01B2">
        <w:rPr>
          <w:color w:val="000000" w:themeColor="text1"/>
        </w:rPr>
        <w:t>20</w:t>
      </w:r>
      <w:r w:rsidR="007D7B85" w:rsidRPr="008F01B2">
        <w:rPr>
          <w:color w:val="000000" w:themeColor="text1"/>
          <w:vertAlign w:val="superscript"/>
        </w:rPr>
        <w:t xml:space="preserve"> </w:t>
      </w:r>
      <w:r w:rsidR="007D7B85" w:rsidRPr="008F01B2">
        <w:rPr>
          <w:color w:val="000000" w:themeColor="text1"/>
        </w:rPr>
        <w:t>min</w:t>
      </w:r>
      <w:r w:rsidRPr="008F01B2">
        <w:rPr>
          <w:color w:val="000000" w:themeColor="text1"/>
        </w:rPr>
        <w:t>，7</w:t>
      </w:r>
      <w:r w:rsidRPr="008F01B2">
        <w:rPr>
          <w:color w:val="000000" w:themeColor="text1"/>
          <w:vertAlign w:val="superscript"/>
        </w:rPr>
        <w:t xml:space="preserve"> </w:t>
      </w:r>
      <w:r w:rsidRPr="008F01B2">
        <w:rPr>
          <w:color w:val="000000" w:themeColor="text1"/>
        </w:rPr>
        <w:t>d为1疗程。</w:t>
      </w:r>
      <w:r w:rsidRPr="008F01B2">
        <w:rPr>
          <w:color w:val="000000" w:themeColor="text1"/>
        </w:rPr>
        <w:t>​</w:t>
      </w:r>
    </w:p>
    <w:p w:rsidR="008250EB" w:rsidRPr="008F01B2" w:rsidRDefault="001719F7">
      <w:pPr>
        <w:pStyle w:val="affe"/>
        <w:spacing w:before="120" w:after="120"/>
        <w:rPr>
          <w:color w:val="000000" w:themeColor="text1"/>
        </w:rPr>
      </w:pPr>
      <w:r w:rsidRPr="008F01B2">
        <w:rPr>
          <w:rFonts w:hint="eastAsia"/>
          <w:color w:val="000000" w:themeColor="text1"/>
        </w:rPr>
        <w:lastRenderedPageBreak/>
        <w:t>壮医药物竹罐</w:t>
      </w:r>
      <w:r w:rsidR="00542FEA" w:rsidRPr="008F01B2">
        <w:rPr>
          <w:rFonts w:hint="eastAsia"/>
          <w:color w:val="000000" w:themeColor="text1"/>
        </w:rPr>
        <w:t>疗法</w:t>
      </w:r>
    </w:p>
    <w:p w:rsidR="008250EB" w:rsidRPr="008F01B2" w:rsidRDefault="001719F7" w:rsidP="00364AEE">
      <w:pPr>
        <w:pStyle w:val="afffffffff5"/>
      </w:pPr>
      <w:r w:rsidRPr="008F01B2">
        <w:t>操作</w:t>
      </w:r>
      <w:r w:rsidR="00033455">
        <w:rPr>
          <w:rFonts w:hint="eastAsia"/>
          <w:color w:val="000000" w:themeColor="text1"/>
        </w:rPr>
        <w:t>及禁忌证等</w:t>
      </w:r>
      <w:r w:rsidR="00A77654" w:rsidRPr="008F01B2">
        <w:rPr>
          <w:rFonts w:hint="eastAsia"/>
        </w:rPr>
        <w:t>应</w:t>
      </w:r>
      <w:r w:rsidRPr="008F01B2">
        <w:t>符合DB45/T 2786、DB45/T 2790</w:t>
      </w:r>
      <w:r w:rsidR="00542FEA" w:rsidRPr="008F01B2">
        <w:rPr>
          <w:rFonts w:hint="eastAsia"/>
        </w:rPr>
        <w:t>的规定</w:t>
      </w:r>
      <w:r w:rsidRPr="008F01B2">
        <w:t>。</w:t>
      </w:r>
    </w:p>
    <w:p w:rsidR="008250EB" w:rsidRPr="008F01B2" w:rsidRDefault="001719F7" w:rsidP="00572665">
      <w:pPr>
        <w:pStyle w:val="afffffffff5"/>
        <w:rPr>
          <w:color w:val="000000" w:themeColor="text1"/>
        </w:rPr>
      </w:pPr>
      <w:r w:rsidRPr="008F01B2">
        <w:rPr>
          <w:color w:val="000000" w:themeColor="text1"/>
        </w:rPr>
        <w:t>阴证</w:t>
      </w:r>
      <w:r w:rsidR="00572665" w:rsidRPr="008F01B2">
        <w:rPr>
          <w:color w:val="000000" w:themeColor="text1"/>
        </w:rPr>
        <w:t>：取穴膝环穴、足三里、阿是穴</w:t>
      </w:r>
      <w:r w:rsidR="00572665" w:rsidRPr="008F01B2">
        <w:rPr>
          <w:rFonts w:hint="eastAsia"/>
          <w:color w:val="000000" w:themeColor="text1"/>
        </w:rPr>
        <w:t>，</w:t>
      </w:r>
      <w:r w:rsidR="00572665" w:rsidRPr="008F01B2">
        <w:rPr>
          <w:color w:val="000000" w:themeColor="text1"/>
        </w:rPr>
        <w:t>手法顺时针顺势旋转</w:t>
      </w:r>
      <w:r w:rsidRPr="008F01B2">
        <w:rPr>
          <w:color w:val="000000" w:themeColor="text1"/>
        </w:rPr>
        <w:t xml:space="preserve">；力度轻，缓慢向下旋罐口 </w:t>
      </w:r>
      <w:r w:rsidR="00364AEE">
        <w:rPr>
          <w:color w:val="000000" w:themeColor="text1"/>
        </w:rPr>
        <w:t>5</w:t>
      </w:r>
      <w:r w:rsidRPr="008F01B2">
        <w:rPr>
          <w:color w:val="000000" w:themeColor="text1"/>
        </w:rPr>
        <w:t>°</w:t>
      </w:r>
      <w:r w:rsidR="00ED3633" w:rsidRPr="008F01B2">
        <w:rPr>
          <w:rFonts w:hAnsi="宋体" w:hint="eastAsia"/>
          <w:color w:val="000000" w:themeColor="text1"/>
        </w:rPr>
        <w:t>～</w:t>
      </w:r>
      <w:r w:rsidR="00364AEE">
        <w:rPr>
          <w:color w:val="000000" w:themeColor="text1"/>
        </w:rPr>
        <w:t>10</w:t>
      </w:r>
      <w:r w:rsidRPr="008F01B2">
        <w:rPr>
          <w:color w:val="000000" w:themeColor="text1"/>
        </w:rPr>
        <w:t>°</w:t>
      </w:r>
      <w:r w:rsidRPr="008F01B2">
        <w:rPr>
          <w:color w:val="000000" w:themeColor="text1"/>
        </w:rPr>
        <w:t xml:space="preserve"> 坐罐，留罐 10</w:t>
      </w:r>
      <w:r w:rsidR="00572665" w:rsidRPr="008F01B2">
        <w:rPr>
          <w:color w:val="000000" w:themeColor="text1"/>
          <w:vertAlign w:val="superscript"/>
        </w:rPr>
        <w:t xml:space="preserve"> </w:t>
      </w:r>
      <w:r w:rsidR="00572665" w:rsidRPr="008F01B2">
        <w:rPr>
          <w:color w:val="000000" w:themeColor="text1"/>
        </w:rPr>
        <w:t>min</w:t>
      </w:r>
      <w:r w:rsidR="00ED3633" w:rsidRPr="008F01B2">
        <w:rPr>
          <w:rFonts w:hAnsi="宋体" w:hint="eastAsia"/>
          <w:color w:val="000000" w:themeColor="text1"/>
        </w:rPr>
        <w:t>～</w:t>
      </w:r>
      <w:r w:rsidRPr="008F01B2">
        <w:rPr>
          <w:color w:val="000000" w:themeColor="text1"/>
        </w:rPr>
        <w:t>15</w:t>
      </w:r>
      <w:r w:rsidR="00572665" w:rsidRPr="008F01B2">
        <w:rPr>
          <w:color w:val="000000" w:themeColor="text1"/>
          <w:vertAlign w:val="superscript"/>
        </w:rPr>
        <w:t xml:space="preserve"> </w:t>
      </w:r>
      <w:r w:rsidR="00572665" w:rsidRPr="008F01B2">
        <w:rPr>
          <w:color w:val="000000" w:themeColor="text1"/>
        </w:rPr>
        <w:t>min</w:t>
      </w:r>
      <w:r w:rsidRPr="008F01B2">
        <w:rPr>
          <w:color w:val="000000" w:themeColor="text1"/>
        </w:rPr>
        <w:t>。</w:t>
      </w:r>
    </w:p>
    <w:p w:rsidR="008250EB" w:rsidRPr="008F01B2" w:rsidRDefault="001719F7" w:rsidP="00572665">
      <w:pPr>
        <w:pStyle w:val="afffffffff5"/>
        <w:rPr>
          <w:color w:val="000000" w:themeColor="text1"/>
        </w:rPr>
      </w:pPr>
      <w:r w:rsidRPr="008F01B2">
        <w:rPr>
          <w:color w:val="000000" w:themeColor="text1"/>
        </w:rPr>
        <w:t>阳证：取穴膝眼、曲泉、红肿热痛处</w:t>
      </w:r>
      <w:r w:rsidR="00572665" w:rsidRPr="008F01B2">
        <w:rPr>
          <w:rFonts w:hint="eastAsia"/>
          <w:color w:val="000000" w:themeColor="text1"/>
        </w:rPr>
        <w:t>，</w:t>
      </w:r>
      <w:r w:rsidR="00572665" w:rsidRPr="008F01B2">
        <w:rPr>
          <w:color w:val="000000" w:themeColor="text1"/>
        </w:rPr>
        <w:t>手法逆时针逆势旋转</w:t>
      </w:r>
      <w:r w:rsidRPr="008F01B2">
        <w:rPr>
          <w:color w:val="000000" w:themeColor="text1"/>
        </w:rPr>
        <w:t>；力度稍重</w:t>
      </w:r>
      <w:r w:rsidR="00572665" w:rsidRPr="008F01B2">
        <w:rPr>
          <w:rFonts w:hint="eastAsia"/>
          <w:color w:val="000000" w:themeColor="text1"/>
        </w:rPr>
        <w:t>，</w:t>
      </w:r>
      <w:r w:rsidRPr="008F01B2">
        <w:rPr>
          <w:color w:val="000000" w:themeColor="text1"/>
        </w:rPr>
        <w:t xml:space="preserve">稍快向下旋罐口 </w:t>
      </w:r>
      <w:r w:rsidR="00364AEE">
        <w:rPr>
          <w:color w:val="000000" w:themeColor="text1"/>
        </w:rPr>
        <w:t>5</w:t>
      </w:r>
      <w:r w:rsidRPr="008F01B2">
        <w:rPr>
          <w:color w:val="000000" w:themeColor="text1"/>
        </w:rPr>
        <w:t>°</w:t>
      </w:r>
      <w:r w:rsidR="00ED3633" w:rsidRPr="008F01B2">
        <w:rPr>
          <w:rFonts w:hAnsi="宋体" w:hint="eastAsia"/>
          <w:color w:val="000000" w:themeColor="text1"/>
        </w:rPr>
        <w:t>～</w:t>
      </w:r>
      <w:r w:rsidR="00364AEE">
        <w:rPr>
          <w:color w:val="000000" w:themeColor="text1"/>
        </w:rPr>
        <w:t>10</w:t>
      </w:r>
      <w:r w:rsidRPr="008F01B2">
        <w:rPr>
          <w:color w:val="000000" w:themeColor="text1"/>
        </w:rPr>
        <w:t>°</w:t>
      </w:r>
      <w:r w:rsidRPr="008F01B2">
        <w:rPr>
          <w:color w:val="000000" w:themeColor="text1"/>
        </w:rPr>
        <w:t xml:space="preserve"> 坐罐，留罐 5</w:t>
      </w:r>
      <w:r w:rsidR="00572665" w:rsidRPr="008F01B2">
        <w:rPr>
          <w:color w:val="000000" w:themeColor="text1"/>
          <w:vertAlign w:val="superscript"/>
        </w:rPr>
        <w:t xml:space="preserve"> </w:t>
      </w:r>
      <w:r w:rsidR="00572665" w:rsidRPr="008F01B2">
        <w:rPr>
          <w:color w:val="000000" w:themeColor="text1"/>
        </w:rPr>
        <w:t>min</w:t>
      </w:r>
      <w:r w:rsidR="00ED3633" w:rsidRPr="008F01B2">
        <w:rPr>
          <w:rFonts w:hAnsi="宋体" w:hint="eastAsia"/>
          <w:color w:val="000000" w:themeColor="text1"/>
        </w:rPr>
        <w:t>～</w:t>
      </w:r>
      <w:r w:rsidRPr="008F01B2">
        <w:rPr>
          <w:color w:val="000000" w:themeColor="text1"/>
        </w:rPr>
        <w:t>10</w:t>
      </w:r>
      <w:r w:rsidR="00572665" w:rsidRPr="008F01B2">
        <w:rPr>
          <w:color w:val="000000" w:themeColor="text1"/>
          <w:vertAlign w:val="superscript"/>
        </w:rPr>
        <w:t xml:space="preserve"> </w:t>
      </w:r>
      <w:r w:rsidR="00572665" w:rsidRPr="008F01B2">
        <w:rPr>
          <w:color w:val="000000" w:themeColor="text1"/>
        </w:rPr>
        <w:t>min</w:t>
      </w:r>
      <w:r w:rsidRPr="008F01B2">
        <w:rPr>
          <w:color w:val="000000" w:themeColor="text1"/>
        </w:rPr>
        <w:t>。</w:t>
      </w:r>
    </w:p>
    <w:p w:rsidR="008250EB" w:rsidRPr="008F01B2" w:rsidRDefault="001719F7" w:rsidP="00572665">
      <w:pPr>
        <w:pStyle w:val="afffffffff5"/>
        <w:rPr>
          <w:color w:val="000000" w:themeColor="text1"/>
        </w:rPr>
      </w:pPr>
      <w:r w:rsidRPr="008F01B2">
        <w:rPr>
          <w:rFonts w:hint="eastAsia"/>
          <w:color w:val="000000" w:themeColor="text1"/>
        </w:rPr>
        <w:t>遵医嘱</w:t>
      </w:r>
      <w:r w:rsidRPr="008F01B2">
        <w:rPr>
          <w:color w:val="000000" w:themeColor="text1"/>
        </w:rPr>
        <w:t>隔天1次，14</w:t>
      </w:r>
      <w:r w:rsidRPr="008F01B2">
        <w:rPr>
          <w:color w:val="000000" w:themeColor="text1"/>
          <w:vertAlign w:val="superscript"/>
        </w:rPr>
        <w:t xml:space="preserve"> </w:t>
      </w:r>
      <w:r w:rsidRPr="008F01B2">
        <w:rPr>
          <w:color w:val="000000" w:themeColor="text1"/>
        </w:rPr>
        <w:t>d为1疗程。</w:t>
      </w:r>
    </w:p>
    <w:p w:rsidR="008250EB" w:rsidRPr="008F01B2" w:rsidRDefault="001719F7" w:rsidP="00572665">
      <w:pPr>
        <w:pStyle w:val="affe"/>
        <w:spacing w:before="120" w:after="120"/>
        <w:rPr>
          <w:color w:val="000000" w:themeColor="text1"/>
        </w:rPr>
      </w:pPr>
      <w:r w:rsidRPr="008F01B2">
        <w:rPr>
          <w:rFonts w:hint="eastAsia"/>
          <w:color w:val="000000" w:themeColor="text1"/>
        </w:rPr>
        <w:t>壮医水蛭</w:t>
      </w:r>
      <w:r w:rsidR="00542FEA" w:rsidRPr="008F01B2">
        <w:rPr>
          <w:rFonts w:hint="eastAsia"/>
          <w:color w:val="000000" w:themeColor="text1"/>
        </w:rPr>
        <w:t>疗法</w:t>
      </w:r>
    </w:p>
    <w:p w:rsidR="008250EB" w:rsidRPr="008F01B2" w:rsidRDefault="001719F7" w:rsidP="00572665">
      <w:pPr>
        <w:pStyle w:val="afffffffff5"/>
        <w:rPr>
          <w:color w:val="000000" w:themeColor="text1"/>
        </w:rPr>
      </w:pPr>
      <w:r w:rsidRPr="008F01B2">
        <w:rPr>
          <w:color w:val="000000" w:themeColor="text1"/>
        </w:rPr>
        <w:t>操作</w:t>
      </w:r>
      <w:r w:rsidR="00033455">
        <w:rPr>
          <w:rFonts w:hint="eastAsia"/>
          <w:color w:val="000000" w:themeColor="text1"/>
        </w:rPr>
        <w:t>及禁忌证等</w:t>
      </w:r>
      <w:r w:rsidR="00572665" w:rsidRPr="008F01B2">
        <w:rPr>
          <w:rFonts w:hint="eastAsia"/>
          <w:color w:val="000000" w:themeColor="text1"/>
        </w:rPr>
        <w:t>应</w:t>
      </w:r>
      <w:r w:rsidRPr="008F01B2">
        <w:rPr>
          <w:color w:val="000000" w:themeColor="text1"/>
        </w:rPr>
        <w:t>符合T/GXAS 239</w:t>
      </w:r>
      <w:r w:rsidR="00572665" w:rsidRPr="008F01B2">
        <w:rPr>
          <w:rFonts w:hint="eastAsia"/>
          <w:color w:val="000000" w:themeColor="text1"/>
        </w:rPr>
        <w:t>的规定</w:t>
      </w:r>
      <w:r w:rsidRPr="008F01B2">
        <w:rPr>
          <w:color w:val="000000" w:themeColor="text1"/>
        </w:rPr>
        <w:t>。</w:t>
      </w:r>
    </w:p>
    <w:p w:rsidR="008250EB" w:rsidRPr="008F01B2" w:rsidRDefault="001719F7" w:rsidP="00572665">
      <w:pPr>
        <w:pStyle w:val="afffffffff5"/>
        <w:rPr>
          <w:color w:val="000000" w:themeColor="text1"/>
        </w:rPr>
      </w:pPr>
      <w:r w:rsidRPr="008F01B2">
        <w:rPr>
          <w:color w:val="000000" w:themeColor="text1"/>
        </w:rPr>
        <w:t>阴证（寒湿、瘀阻、正虚）：取膝环穴、阿是穴、血海穴，局部消毒后置蛭，留蛭</w:t>
      </w:r>
      <w:r w:rsidR="00364AEE">
        <w:rPr>
          <w:color w:val="000000" w:themeColor="text1"/>
        </w:rPr>
        <w:t>30</w:t>
      </w:r>
      <w:r w:rsidR="00572665" w:rsidRPr="008F01B2">
        <w:rPr>
          <w:color w:val="000000" w:themeColor="text1"/>
          <w:vertAlign w:val="superscript"/>
        </w:rPr>
        <w:t xml:space="preserve"> </w:t>
      </w:r>
      <w:r w:rsidR="00572665" w:rsidRPr="008F01B2">
        <w:rPr>
          <w:color w:val="000000" w:themeColor="text1"/>
        </w:rPr>
        <w:t>min</w:t>
      </w:r>
      <w:r w:rsidR="00572665" w:rsidRPr="008F01B2">
        <w:rPr>
          <w:rFonts w:hAnsi="宋体" w:hint="eastAsia"/>
          <w:color w:val="000000" w:themeColor="text1"/>
        </w:rPr>
        <w:t>～</w:t>
      </w:r>
      <w:r w:rsidR="00364AEE">
        <w:rPr>
          <w:color w:val="000000" w:themeColor="text1"/>
        </w:rPr>
        <w:t>6</w:t>
      </w:r>
      <w:r w:rsidRPr="008F01B2">
        <w:rPr>
          <w:color w:val="000000" w:themeColor="text1"/>
        </w:rPr>
        <w:t>0</w:t>
      </w:r>
      <w:r w:rsidR="00572665" w:rsidRPr="008F01B2">
        <w:rPr>
          <w:color w:val="000000" w:themeColor="text1"/>
          <w:vertAlign w:val="superscript"/>
        </w:rPr>
        <w:t xml:space="preserve"> </w:t>
      </w:r>
      <w:r w:rsidR="00572665" w:rsidRPr="008F01B2">
        <w:rPr>
          <w:color w:val="000000" w:themeColor="text1"/>
        </w:rPr>
        <w:t>min</w:t>
      </w:r>
      <w:r w:rsidRPr="008F01B2">
        <w:rPr>
          <w:color w:val="000000" w:themeColor="text1"/>
        </w:rPr>
        <w:t>，每周2次，14</w:t>
      </w:r>
      <w:r w:rsidRPr="008F01B2">
        <w:rPr>
          <w:color w:val="000000" w:themeColor="text1"/>
          <w:vertAlign w:val="superscript"/>
        </w:rPr>
        <w:t xml:space="preserve"> </w:t>
      </w:r>
      <w:r w:rsidRPr="008F01B2">
        <w:rPr>
          <w:color w:val="000000" w:themeColor="text1"/>
        </w:rPr>
        <w:t>d为1疗程。</w:t>
      </w:r>
    </w:p>
    <w:p w:rsidR="008250EB" w:rsidRPr="008F01B2" w:rsidRDefault="001719F7" w:rsidP="00572665">
      <w:pPr>
        <w:pStyle w:val="afffffffff5"/>
        <w:rPr>
          <w:color w:val="000000" w:themeColor="text1"/>
        </w:rPr>
      </w:pPr>
      <w:r w:rsidRPr="008F01B2">
        <w:rPr>
          <w:color w:val="000000" w:themeColor="text1"/>
        </w:rPr>
        <w:t>阳证（湿热）：取膝眼、阳陵泉、病灶红肿处，局部消毒后置蛭，留蛭</w:t>
      </w:r>
      <w:r w:rsidR="00364AEE">
        <w:rPr>
          <w:color w:val="000000" w:themeColor="text1"/>
        </w:rPr>
        <w:t>3</w:t>
      </w:r>
      <w:r w:rsidRPr="008F01B2">
        <w:rPr>
          <w:color w:val="000000" w:themeColor="text1"/>
        </w:rPr>
        <w:t>0</w:t>
      </w:r>
      <w:r w:rsidR="00572665" w:rsidRPr="008F01B2">
        <w:rPr>
          <w:color w:val="000000" w:themeColor="text1"/>
          <w:vertAlign w:val="superscript"/>
        </w:rPr>
        <w:t xml:space="preserve"> </w:t>
      </w:r>
      <w:r w:rsidR="00572665" w:rsidRPr="008F01B2">
        <w:rPr>
          <w:color w:val="000000" w:themeColor="text1"/>
        </w:rPr>
        <w:t>min</w:t>
      </w:r>
      <w:r w:rsidR="00572665" w:rsidRPr="008F01B2">
        <w:rPr>
          <w:rFonts w:hAnsi="宋体" w:hint="eastAsia"/>
          <w:color w:val="000000" w:themeColor="text1"/>
        </w:rPr>
        <w:t>～</w:t>
      </w:r>
      <w:r w:rsidR="00364AEE">
        <w:rPr>
          <w:color w:val="000000" w:themeColor="text1"/>
        </w:rPr>
        <w:t>60</w:t>
      </w:r>
      <w:r w:rsidR="00572665" w:rsidRPr="008F01B2">
        <w:rPr>
          <w:color w:val="000000" w:themeColor="text1"/>
          <w:vertAlign w:val="superscript"/>
        </w:rPr>
        <w:t xml:space="preserve"> </w:t>
      </w:r>
      <w:r w:rsidR="00572665" w:rsidRPr="008F01B2">
        <w:rPr>
          <w:color w:val="000000" w:themeColor="text1"/>
        </w:rPr>
        <w:t>min</w:t>
      </w:r>
      <w:r w:rsidRPr="008F01B2">
        <w:rPr>
          <w:color w:val="000000" w:themeColor="text1"/>
        </w:rPr>
        <w:t>，每周1</w:t>
      </w:r>
      <w:r w:rsidR="00572665" w:rsidRPr="008F01B2">
        <w:rPr>
          <w:rFonts w:hAnsi="宋体" w:hint="eastAsia"/>
          <w:color w:val="000000" w:themeColor="text1"/>
        </w:rPr>
        <w:t>～</w:t>
      </w:r>
      <w:r w:rsidRPr="008F01B2">
        <w:rPr>
          <w:color w:val="000000" w:themeColor="text1"/>
        </w:rPr>
        <w:t>2次，7</w:t>
      </w:r>
      <w:r w:rsidRPr="008F01B2">
        <w:rPr>
          <w:color w:val="000000" w:themeColor="text1"/>
          <w:vertAlign w:val="superscript"/>
        </w:rPr>
        <w:t xml:space="preserve"> </w:t>
      </w:r>
      <w:r w:rsidRPr="008F01B2">
        <w:rPr>
          <w:color w:val="000000" w:themeColor="text1"/>
        </w:rPr>
        <w:t>d为1疗程。</w:t>
      </w:r>
    </w:p>
    <w:p w:rsidR="008250EB" w:rsidRPr="008F01B2" w:rsidRDefault="001719F7" w:rsidP="008F3460">
      <w:pPr>
        <w:pStyle w:val="afffffffff5"/>
        <w:rPr>
          <w:color w:val="000000" w:themeColor="text1"/>
        </w:rPr>
      </w:pPr>
      <w:r w:rsidRPr="008F01B2">
        <w:rPr>
          <w:color w:val="000000" w:themeColor="text1"/>
        </w:rPr>
        <w:t>治疗后局部按压止血，观察</w:t>
      </w:r>
      <w:r w:rsidR="00572665" w:rsidRPr="008F01B2">
        <w:rPr>
          <w:rFonts w:hint="eastAsia"/>
          <w:color w:val="000000" w:themeColor="text1"/>
        </w:rPr>
        <w:t>有无</w:t>
      </w:r>
      <w:r w:rsidRPr="008F01B2">
        <w:rPr>
          <w:color w:val="000000" w:themeColor="text1"/>
        </w:rPr>
        <w:t>出血、瘙痒、皮疹</w:t>
      </w:r>
      <w:r w:rsidR="00572665" w:rsidRPr="008F01B2">
        <w:rPr>
          <w:rFonts w:hint="eastAsia"/>
          <w:color w:val="000000" w:themeColor="text1"/>
        </w:rPr>
        <w:t>等情况</w:t>
      </w:r>
      <w:r w:rsidRPr="008F01B2">
        <w:rPr>
          <w:color w:val="000000" w:themeColor="text1"/>
        </w:rPr>
        <w:t>，</w:t>
      </w:r>
      <w:r w:rsidR="00572665" w:rsidRPr="008F01B2">
        <w:rPr>
          <w:rFonts w:hint="eastAsia"/>
          <w:color w:val="000000" w:themeColor="text1"/>
        </w:rPr>
        <w:t>不应</w:t>
      </w:r>
      <w:r w:rsidRPr="008F01B2">
        <w:rPr>
          <w:color w:val="000000" w:themeColor="text1"/>
        </w:rPr>
        <w:t>用手抓，过敏者立即停</w:t>
      </w:r>
      <w:r w:rsidR="00572665" w:rsidRPr="008F01B2">
        <w:rPr>
          <w:rFonts w:hint="eastAsia"/>
          <w:color w:val="000000" w:themeColor="text1"/>
        </w:rPr>
        <w:t>止治</w:t>
      </w:r>
      <w:r w:rsidRPr="008F01B2">
        <w:rPr>
          <w:color w:val="000000" w:themeColor="text1"/>
        </w:rPr>
        <w:t>治并对</w:t>
      </w:r>
      <w:r w:rsidR="00572665" w:rsidRPr="008F01B2">
        <w:rPr>
          <w:rFonts w:hint="eastAsia"/>
          <w:color w:val="000000" w:themeColor="text1"/>
        </w:rPr>
        <w:t>遵医嘱</w:t>
      </w:r>
      <w:r w:rsidRPr="008F01B2">
        <w:rPr>
          <w:color w:val="000000" w:themeColor="text1"/>
        </w:rPr>
        <w:t>处理。</w:t>
      </w:r>
    </w:p>
    <w:p w:rsidR="008250EB" w:rsidRPr="008F01B2" w:rsidRDefault="0094032C">
      <w:pPr>
        <w:pStyle w:val="affd"/>
        <w:spacing w:before="120" w:after="120"/>
        <w:rPr>
          <w:color w:val="000000" w:themeColor="text1"/>
        </w:rPr>
      </w:pPr>
      <w:bookmarkStart w:id="70" w:name="_Toc223532468"/>
      <w:bookmarkStart w:id="71" w:name="_Toc233036208"/>
      <w:r w:rsidRPr="008F01B2">
        <w:rPr>
          <w:rFonts w:hint="eastAsia"/>
          <w:color w:val="000000" w:themeColor="text1"/>
        </w:rPr>
        <w:t>壮</w:t>
      </w:r>
      <w:r w:rsidR="001719F7" w:rsidRPr="008F01B2">
        <w:rPr>
          <w:rFonts w:hint="eastAsia"/>
          <w:color w:val="000000" w:themeColor="text1"/>
        </w:rPr>
        <w:t>药护理</w:t>
      </w:r>
      <w:bookmarkEnd w:id="70"/>
      <w:bookmarkEnd w:id="71"/>
    </w:p>
    <w:p w:rsidR="008250EB" w:rsidRPr="008F01B2" w:rsidRDefault="009842B1">
      <w:pPr>
        <w:pStyle w:val="affe"/>
        <w:spacing w:before="120" w:after="120"/>
        <w:rPr>
          <w:color w:val="000000" w:themeColor="text1"/>
        </w:rPr>
      </w:pPr>
      <w:bookmarkStart w:id="72" w:name="_Toc223532469"/>
      <w:r w:rsidRPr="008F01B2">
        <w:rPr>
          <w:rFonts w:hint="eastAsia"/>
          <w:color w:val="000000" w:themeColor="text1"/>
        </w:rPr>
        <w:t>壮药</w:t>
      </w:r>
      <w:r w:rsidR="001719F7" w:rsidRPr="008F01B2">
        <w:rPr>
          <w:rFonts w:hint="eastAsia"/>
          <w:color w:val="000000" w:themeColor="text1"/>
        </w:rPr>
        <w:t>内服</w:t>
      </w:r>
    </w:p>
    <w:p w:rsidR="008250EB" w:rsidRPr="008F01B2" w:rsidRDefault="001719F7" w:rsidP="004E246C">
      <w:pPr>
        <w:pStyle w:val="afffffffff5"/>
        <w:rPr>
          <w:color w:val="000000" w:themeColor="text1"/>
        </w:rPr>
      </w:pPr>
      <w:r w:rsidRPr="008F01B2">
        <w:rPr>
          <w:color w:val="000000" w:themeColor="text1"/>
        </w:rPr>
        <w:t>遵医嘱</w:t>
      </w:r>
      <w:r w:rsidR="004E246C" w:rsidRPr="008F01B2">
        <w:rPr>
          <w:rFonts w:hint="eastAsia"/>
          <w:color w:val="000000" w:themeColor="text1"/>
        </w:rPr>
        <w:t>服用，</w:t>
      </w:r>
      <w:r w:rsidRPr="008F01B2">
        <w:rPr>
          <w:color w:val="000000" w:themeColor="text1"/>
        </w:rPr>
        <w:t>阳证服清热除湿汤</w:t>
      </w:r>
      <w:r w:rsidR="008F3460" w:rsidRPr="008F01B2">
        <w:rPr>
          <w:rFonts w:hint="eastAsia"/>
          <w:color w:val="000000" w:themeColor="text1"/>
        </w:rPr>
        <w:t>，</w:t>
      </w:r>
      <w:r w:rsidRPr="008F01B2">
        <w:rPr>
          <w:color w:val="000000" w:themeColor="text1"/>
        </w:rPr>
        <w:t>宜凉服或常温服；阴证</w:t>
      </w:r>
      <w:r w:rsidR="008F3460" w:rsidRPr="008F01B2">
        <w:rPr>
          <w:color w:val="000000" w:themeColor="text1"/>
        </w:rPr>
        <w:t>寒湿型服散寒除湿汤、瘀阻型服田七化瘀汤、正虚型服大力健骨汤</w:t>
      </w:r>
      <w:r w:rsidR="008F3460" w:rsidRPr="008F01B2">
        <w:rPr>
          <w:rFonts w:hint="eastAsia"/>
          <w:color w:val="000000" w:themeColor="text1"/>
        </w:rPr>
        <w:t>，</w:t>
      </w:r>
      <w:r w:rsidR="008F3460" w:rsidRPr="008F01B2">
        <w:rPr>
          <w:color w:val="000000" w:themeColor="text1"/>
        </w:rPr>
        <w:t>宜温服或热服</w:t>
      </w:r>
      <w:r w:rsidRPr="008F01B2">
        <w:rPr>
          <w:color w:val="000000" w:themeColor="text1"/>
        </w:rPr>
        <w:t>；与其他药物间隔1</w:t>
      </w:r>
      <w:r w:rsidRPr="008F01B2">
        <w:rPr>
          <w:color w:val="000000" w:themeColor="text1"/>
          <w:vertAlign w:val="superscript"/>
        </w:rPr>
        <w:t xml:space="preserve"> </w:t>
      </w:r>
      <w:r w:rsidRPr="008F01B2">
        <w:rPr>
          <w:color w:val="000000" w:themeColor="text1"/>
        </w:rPr>
        <w:t>h。</w:t>
      </w:r>
      <w:r w:rsidRPr="008F01B2">
        <w:rPr>
          <w:color w:val="000000" w:themeColor="text1"/>
        </w:rPr>
        <w:t>​</w:t>
      </w:r>
    </w:p>
    <w:p w:rsidR="008250EB" w:rsidRPr="008F01B2" w:rsidRDefault="001719F7" w:rsidP="004E246C">
      <w:pPr>
        <w:pStyle w:val="afffffffff5"/>
        <w:rPr>
          <w:color w:val="000000" w:themeColor="text1"/>
        </w:rPr>
      </w:pPr>
      <w:r w:rsidRPr="008F01B2">
        <w:rPr>
          <w:color w:val="000000" w:themeColor="text1"/>
        </w:rPr>
        <w:t>不良反应及处理：</w:t>
      </w:r>
      <w:r w:rsidRPr="008F01B2">
        <w:rPr>
          <w:color w:val="000000" w:themeColor="text1"/>
        </w:rPr>
        <w:t>​</w:t>
      </w:r>
    </w:p>
    <w:p w:rsidR="008250EB" w:rsidRPr="008F01B2" w:rsidRDefault="001719F7" w:rsidP="004E246C">
      <w:pPr>
        <w:pStyle w:val="af2"/>
        <w:rPr>
          <w:color w:val="000000" w:themeColor="text1"/>
        </w:rPr>
      </w:pPr>
      <w:r w:rsidRPr="008F01B2">
        <w:rPr>
          <w:color w:val="000000" w:themeColor="text1"/>
        </w:rPr>
        <w:t>腹泻：轻度减量、温服，腹部保暖；中度停服，口服补液，遵医嘱用健脾止泻方药</w:t>
      </w:r>
      <w:r w:rsidR="004E246C" w:rsidRPr="008F01B2">
        <w:rPr>
          <w:rFonts w:hint="eastAsia"/>
          <w:color w:val="000000" w:themeColor="text1"/>
        </w:rPr>
        <w:t>；</w:t>
      </w:r>
    </w:p>
    <w:p w:rsidR="008250EB" w:rsidRPr="008F01B2" w:rsidRDefault="001719F7" w:rsidP="004E246C">
      <w:pPr>
        <w:pStyle w:val="af2"/>
        <w:rPr>
          <w:color w:val="000000" w:themeColor="text1"/>
        </w:rPr>
      </w:pPr>
      <w:r w:rsidRPr="008F01B2">
        <w:rPr>
          <w:color w:val="000000" w:themeColor="text1"/>
        </w:rPr>
        <w:t>腹痛：立即停服，热敷腹部，痉挛性腹痛遵医嘱解痉处理</w:t>
      </w:r>
      <w:r w:rsidR="004E246C" w:rsidRPr="008F01B2">
        <w:rPr>
          <w:rFonts w:hint="eastAsia"/>
          <w:color w:val="000000" w:themeColor="text1"/>
        </w:rPr>
        <w:t>；</w:t>
      </w:r>
    </w:p>
    <w:p w:rsidR="008250EB" w:rsidRPr="008F01B2" w:rsidRDefault="001719F7" w:rsidP="004E246C">
      <w:pPr>
        <w:pStyle w:val="af2"/>
        <w:rPr>
          <w:color w:val="000000" w:themeColor="text1"/>
        </w:rPr>
      </w:pPr>
      <w:r w:rsidRPr="008F01B2">
        <w:rPr>
          <w:color w:val="000000" w:themeColor="text1"/>
        </w:rPr>
        <w:t>消化不良：饭后服药，少量多餐，忌生冷油腻，遵医嘱加用健脾和胃药</w:t>
      </w:r>
      <w:r w:rsidR="004E246C" w:rsidRPr="008F01B2">
        <w:rPr>
          <w:rFonts w:hint="eastAsia"/>
          <w:color w:val="000000" w:themeColor="text1"/>
        </w:rPr>
        <w:t>；</w:t>
      </w:r>
      <w:r w:rsidRPr="008F01B2">
        <w:rPr>
          <w:color w:val="000000" w:themeColor="text1"/>
        </w:rPr>
        <w:t>​</w:t>
      </w:r>
    </w:p>
    <w:p w:rsidR="008250EB" w:rsidRPr="008F01B2" w:rsidRDefault="001719F7" w:rsidP="004E246C">
      <w:pPr>
        <w:pStyle w:val="af2"/>
        <w:rPr>
          <w:color w:val="000000" w:themeColor="text1"/>
        </w:rPr>
      </w:pPr>
      <w:r w:rsidRPr="008F01B2">
        <w:rPr>
          <w:color w:val="000000" w:themeColor="text1"/>
        </w:rPr>
        <w:t>过敏：立即停药，观察皮疹、瘙痒，必要时抗过敏治疗并上报医师。</w:t>
      </w:r>
      <w:r w:rsidRPr="008F01B2">
        <w:rPr>
          <w:color w:val="000000" w:themeColor="text1"/>
        </w:rPr>
        <w:t>​</w:t>
      </w:r>
    </w:p>
    <w:p w:rsidR="008250EB" w:rsidRPr="008F01B2" w:rsidRDefault="001719F7">
      <w:pPr>
        <w:pStyle w:val="affe"/>
        <w:spacing w:before="120" w:after="120"/>
        <w:rPr>
          <w:color w:val="000000" w:themeColor="text1"/>
        </w:rPr>
      </w:pPr>
      <w:r w:rsidRPr="008F01B2">
        <w:rPr>
          <w:rFonts w:hint="eastAsia"/>
          <w:color w:val="000000" w:themeColor="text1"/>
        </w:rPr>
        <w:t>壮药外用</w:t>
      </w:r>
    </w:p>
    <w:p w:rsidR="008250EB" w:rsidRPr="008F01B2" w:rsidRDefault="001719F7" w:rsidP="004E246C">
      <w:pPr>
        <w:pStyle w:val="afffffffff5"/>
        <w:rPr>
          <w:color w:val="000000" w:themeColor="text1"/>
        </w:rPr>
      </w:pPr>
      <w:r w:rsidRPr="008F01B2">
        <w:rPr>
          <w:color w:val="000000" w:themeColor="text1"/>
        </w:rPr>
        <w:t>遵医嘱使用壮药药酒外擦患处。</w:t>
      </w:r>
      <w:r w:rsidRPr="008F01B2">
        <w:rPr>
          <w:color w:val="000000" w:themeColor="text1"/>
        </w:rPr>
        <w:t>​</w:t>
      </w:r>
    </w:p>
    <w:p w:rsidR="008250EB" w:rsidRPr="008F01B2" w:rsidRDefault="001719F7" w:rsidP="004E246C">
      <w:pPr>
        <w:pStyle w:val="afffffffff5"/>
        <w:rPr>
          <w:color w:val="000000" w:themeColor="text1"/>
        </w:rPr>
      </w:pPr>
      <w:r w:rsidRPr="008F01B2">
        <w:rPr>
          <w:color w:val="000000" w:themeColor="text1"/>
        </w:rPr>
        <w:t>不良反应及处理：</w:t>
      </w:r>
      <w:r w:rsidRPr="008F01B2">
        <w:rPr>
          <w:color w:val="000000" w:themeColor="text1"/>
        </w:rPr>
        <w:t>​</w:t>
      </w:r>
    </w:p>
    <w:p w:rsidR="008250EB" w:rsidRPr="008F01B2" w:rsidRDefault="001719F7" w:rsidP="004E246C">
      <w:pPr>
        <w:pStyle w:val="af2"/>
        <w:rPr>
          <w:color w:val="000000" w:themeColor="text1"/>
        </w:rPr>
      </w:pPr>
      <w:r w:rsidRPr="008F01B2">
        <w:rPr>
          <w:color w:val="000000" w:themeColor="text1"/>
        </w:rPr>
        <w:t>皮肤瘙痒、发红：立即停药，清水洗净，</w:t>
      </w:r>
      <w:r w:rsidR="008F3460" w:rsidRPr="008F01B2">
        <w:rPr>
          <w:rFonts w:hint="eastAsia"/>
          <w:color w:val="000000" w:themeColor="text1"/>
        </w:rPr>
        <w:t>不应</w:t>
      </w:r>
      <w:r w:rsidRPr="008F01B2">
        <w:rPr>
          <w:color w:val="000000" w:themeColor="text1"/>
        </w:rPr>
        <w:t>抓挠，外涂壮医止痒膏</w:t>
      </w:r>
      <w:r w:rsidR="004E246C" w:rsidRPr="008F01B2">
        <w:rPr>
          <w:rFonts w:hint="eastAsia"/>
          <w:color w:val="000000" w:themeColor="text1"/>
        </w:rPr>
        <w:t>；</w:t>
      </w:r>
    </w:p>
    <w:p w:rsidR="008250EB" w:rsidRPr="008F01B2" w:rsidRDefault="008F3460" w:rsidP="004E246C">
      <w:pPr>
        <w:pStyle w:val="af2"/>
        <w:rPr>
          <w:color w:val="000000" w:themeColor="text1"/>
        </w:rPr>
      </w:pPr>
      <w:r w:rsidRPr="008F01B2">
        <w:rPr>
          <w:color w:val="000000" w:themeColor="text1"/>
        </w:rPr>
        <w:t>皮疹、水疱：轻度停药后自愈；中度抽去疱液，消毒后外敷壮药解毒散</w:t>
      </w:r>
      <w:r w:rsidR="004E246C" w:rsidRPr="008F01B2">
        <w:rPr>
          <w:rFonts w:hint="eastAsia"/>
          <w:color w:val="000000" w:themeColor="text1"/>
        </w:rPr>
        <w:t>；</w:t>
      </w:r>
      <w:r w:rsidR="001719F7" w:rsidRPr="008F01B2">
        <w:rPr>
          <w:color w:val="000000" w:themeColor="text1"/>
        </w:rPr>
        <w:t>​</w:t>
      </w:r>
    </w:p>
    <w:p w:rsidR="008250EB" w:rsidRPr="008F01B2" w:rsidRDefault="001719F7" w:rsidP="004E246C">
      <w:pPr>
        <w:pStyle w:val="af2"/>
        <w:rPr>
          <w:color w:val="000000" w:themeColor="text1"/>
        </w:rPr>
      </w:pPr>
      <w:r w:rsidRPr="008F01B2">
        <w:rPr>
          <w:color w:val="000000" w:themeColor="text1"/>
        </w:rPr>
        <w:t>灼热刺痛：立即清洗，冷敷降温，暂停外用药，评估皮肤灼伤并对症处理</w:t>
      </w:r>
      <w:r w:rsidR="004E246C" w:rsidRPr="008F01B2">
        <w:rPr>
          <w:rFonts w:hint="eastAsia"/>
          <w:color w:val="000000" w:themeColor="text1"/>
        </w:rPr>
        <w:t>；</w:t>
      </w:r>
      <w:r w:rsidRPr="008F01B2">
        <w:rPr>
          <w:color w:val="000000" w:themeColor="text1"/>
        </w:rPr>
        <w:t>​</w:t>
      </w:r>
    </w:p>
    <w:p w:rsidR="008250EB" w:rsidRPr="008F01B2" w:rsidRDefault="001719F7" w:rsidP="004E246C">
      <w:pPr>
        <w:pStyle w:val="af2"/>
        <w:rPr>
          <w:color w:val="000000" w:themeColor="text1"/>
        </w:rPr>
      </w:pPr>
      <w:r w:rsidRPr="008F01B2">
        <w:rPr>
          <w:color w:val="000000" w:themeColor="text1"/>
        </w:rPr>
        <w:t>过敏加重或全身反应：立即停药，</w:t>
      </w:r>
      <w:r w:rsidR="008F3460" w:rsidRPr="008F01B2">
        <w:rPr>
          <w:rFonts w:hint="eastAsia"/>
          <w:color w:val="000000" w:themeColor="text1"/>
        </w:rPr>
        <w:t>进行</w:t>
      </w:r>
      <w:r w:rsidRPr="008F01B2">
        <w:rPr>
          <w:color w:val="000000" w:themeColor="text1"/>
        </w:rPr>
        <w:t>抗过敏、对症支持治疗。</w:t>
      </w:r>
      <w:r w:rsidRPr="008F01B2">
        <w:rPr>
          <w:color w:val="000000" w:themeColor="text1"/>
        </w:rPr>
        <w:t>​</w:t>
      </w:r>
    </w:p>
    <w:p w:rsidR="008250EB" w:rsidRPr="008F01B2" w:rsidRDefault="001719F7">
      <w:pPr>
        <w:pStyle w:val="affc"/>
        <w:spacing w:before="240" w:after="240"/>
        <w:rPr>
          <w:color w:val="000000" w:themeColor="text1"/>
        </w:rPr>
      </w:pPr>
      <w:bookmarkStart w:id="73" w:name="_Toc232600606"/>
      <w:bookmarkStart w:id="74" w:name="_Toc233036209"/>
      <w:bookmarkStart w:id="75" w:name="_Toc233036224"/>
      <w:r w:rsidRPr="008F01B2">
        <w:rPr>
          <w:rFonts w:hint="eastAsia"/>
          <w:color w:val="000000" w:themeColor="text1"/>
        </w:rPr>
        <w:t>日常</w:t>
      </w:r>
      <w:r w:rsidRPr="008F01B2">
        <w:rPr>
          <w:color w:val="000000" w:themeColor="text1"/>
        </w:rPr>
        <w:t>调护</w:t>
      </w:r>
      <w:bookmarkEnd w:id="72"/>
      <w:bookmarkEnd w:id="73"/>
      <w:bookmarkEnd w:id="74"/>
      <w:bookmarkEnd w:id="75"/>
    </w:p>
    <w:p w:rsidR="008250EB" w:rsidRPr="008F01B2" w:rsidRDefault="001719F7">
      <w:pPr>
        <w:pStyle w:val="affd"/>
        <w:spacing w:before="120" w:after="120"/>
        <w:rPr>
          <w:color w:val="000000" w:themeColor="text1"/>
        </w:rPr>
      </w:pPr>
      <w:bookmarkStart w:id="76" w:name="_Toc223532470"/>
      <w:bookmarkStart w:id="77" w:name="_Toc233036210"/>
      <w:r w:rsidRPr="008F01B2">
        <w:rPr>
          <w:rFonts w:hint="eastAsia"/>
          <w:color w:val="000000" w:themeColor="text1"/>
        </w:rPr>
        <w:t>生活起居</w:t>
      </w:r>
      <w:bookmarkEnd w:id="76"/>
      <w:bookmarkEnd w:id="77"/>
    </w:p>
    <w:p w:rsidR="008250EB" w:rsidRPr="008F01B2" w:rsidRDefault="001719F7">
      <w:pPr>
        <w:pStyle w:val="afffffffff6"/>
        <w:rPr>
          <w:color w:val="000000" w:themeColor="text1"/>
        </w:rPr>
      </w:pPr>
      <w:bookmarkStart w:id="78" w:name="_Toc223532471"/>
      <w:r w:rsidRPr="008F01B2">
        <w:rPr>
          <w:rFonts w:hint="eastAsia"/>
          <w:color w:val="000000" w:themeColor="text1"/>
        </w:rPr>
        <w:t>居住环境宜温暖向阳。注意防邪毒贼风侵体，如季节变化防寒保暖可佩戴手套、护膝等，行走不便者，注意防跌倒。</w:t>
      </w:r>
    </w:p>
    <w:p w:rsidR="008250EB" w:rsidRPr="008F01B2" w:rsidRDefault="001719F7">
      <w:pPr>
        <w:pStyle w:val="afffffffff6"/>
        <w:rPr>
          <w:color w:val="000000" w:themeColor="text1"/>
        </w:rPr>
      </w:pPr>
      <w:r w:rsidRPr="008F01B2">
        <w:rPr>
          <w:rFonts w:hint="eastAsia"/>
          <w:color w:val="000000" w:themeColor="text1"/>
        </w:rPr>
        <w:t>每</w:t>
      </w:r>
      <w:r w:rsidR="008F3460" w:rsidRPr="008F01B2">
        <w:rPr>
          <w:rFonts w:hint="eastAsia"/>
          <w:color w:val="000000" w:themeColor="text1"/>
        </w:rPr>
        <w:t>天</w:t>
      </w:r>
      <w:r w:rsidRPr="008F01B2">
        <w:rPr>
          <w:rFonts w:hint="eastAsia"/>
          <w:color w:val="000000" w:themeColor="text1"/>
        </w:rPr>
        <w:t>适当晒太阳，保证充足睡眠，坚持温水洗漱、足浴。</w:t>
      </w:r>
    </w:p>
    <w:p w:rsidR="008250EB" w:rsidRPr="008F01B2" w:rsidRDefault="001B3F23">
      <w:pPr>
        <w:pStyle w:val="afffffffff6"/>
        <w:rPr>
          <w:rFonts w:ascii="黑体" w:eastAsia="黑体"/>
          <w:color w:val="000000" w:themeColor="text1"/>
        </w:rPr>
      </w:pPr>
      <w:r w:rsidRPr="008F01B2">
        <w:rPr>
          <w:rFonts w:hint="eastAsia"/>
          <w:color w:val="000000" w:themeColor="text1"/>
        </w:rPr>
        <w:t>减少长时间</w:t>
      </w:r>
      <w:r w:rsidR="001719F7" w:rsidRPr="008F01B2">
        <w:rPr>
          <w:rFonts w:hint="eastAsia"/>
          <w:color w:val="000000" w:themeColor="text1"/>
        </w:rPr>
        <w:t>站立、蹲下、跷二郎腿以及上下楼梯等不良姿势。</w:t>
      </w:r>
    </w:p>
    <w:p w:rsidR="008250EB" w:rsidRPr="008F01B2" w:rsidRDefault="00C55665">
      <w:pPr>
        <w:pStyle w:val="affd"/>
        <w:spacing w:before="120" w:after="120"/>
        <w:rPr>
          <w:color w:val="000000" w:themeColor="text1"/>
        </w:rPr>
      </w:pPr>
      <w:bookmarkStart w:id="79" w:name="_Toc233036211"/>
      <w:bookmarkEnd w:id="78"/>
      <w:r>
        <w:rPr>
          <w:rFonts w:hint="eastAsia"/>
          <w:color w:val="000000" w:themeColor="text1"/>
        </w:rPr>
        <w:t>饮食</w:t>
      </w:r>
      <w:bookmarkEnd w:id="79"/>
    </w:p>
    <w:p w:rsidR="008250EB" w:rsidRDefault="001719F7">
      <w:pPr>
        <w:pStyle w:val="afffffffff6"/>
      </w:pPr>
      <w:bookmarkStart w:id="80" w:name="_Toc223532472"/>
      <w:r>
        <w:rPr>
          <w:rFonts w:hint="eastAsia"/>
        </w:rPr>
        <w:t>合理膳食，宜多食富含胶质和钙的食物，忌食辛辣、油腻刺激之品。身体肥胖者，适当控制饮食。</w:t>
      </w:r>
    </w:p>
    <w:p w:rsidR="008250EB" w:rsidRDefault="001719F7">
      <w:pPr>
        <w:pStyle w:val="afffffffff6"/>
      </w:pPr>
      <w:r>
        <w:rPr>
          <w:rFonts w:hint="eastAsia"/>
        </w:rPr>
        <w:t>阳证：宜食清热毒、化湿毒，通利水道之品，如赤小豆、猪瘦肉、丝瓜等</w:t>
      </w:r>
      <w:r w:rsidR="001B3F23">
        <w:rPr>
          <w:rFonts w:hint="eastAsia"/>
        </w:rPr>
        <w:t>，</w:t>
      </w:r>
      <w:r>
        <w:rPr>
          <w:rFonts w:hint="eastAsia"/>
        </w:rPr>
        <w:t>推荐如下：</w:t>
      </w:r>
    </w:p>
    <w:p w:rsidR="008250EB" w:rsidRDefault="001719F7">
      <w:pPr>
        <w:pStyle w:val="af2"/>
      </w:pPr>
      <w:r>
        <w:rPr>
          <w:rFonts w:hint="eastAsia"/>
        </w:rPr>
        <w:t>食疗方：赤小豆骨头汤、芥菜百合粥、瘦肉炒丝瓜等。</w:t>
      </w:r>
    </w:p>
    <w:p w:rsidR="008250EB" w:rsidRDefault="001719F7">
      <w:pPr>
        <w:pStyle w:val="af2"/>
      </w:pPr>
      <w:r>
        <w:rPr>
          <w:rFonts w:hint="eastAsia"/>
        </w:rPr>
        <w:t>茶饮方：葫芦茶。</w:t>
      </w:r>
    </w:p>
    <w:p w:rsidR="008250EB" w:rsidRDefault="008656D7">
      <w:pPr>
        <w:pStyle w:val="afffffffff6"/>
      </w:pPr>
      <w:r>
        <w:rPr>
          <w:rFonts w:hint="eastAsia"/>
        </w:rPr>
        <w:lastRenderedPageBreak/>
        <w:t>阴证：宜食祛风毒、散寒毒、除湿毒，通调龙路，补益三道</w:t>
      </w:r>
      <w:r w:rsidR="001719F7" w:rsidRPr="008656D7">
        <w:rPr>
          <w:rFonts w:hint="eastAsia"/>
        </w:rPr>
        <w:t>之品，</w:t>
      </w:r>
      <w:r w:rsidR="001719F7">
        <w:rPr>
          <w:rFonts w:hint="eastAsia"/>
        </w:rPr>
        <w:t>如骨头汤、牛奶、虾等</w:t>
      </w:r>
      <w:r w:rsidR="001B3F23">
        <w:rPr>
          <w:rFonts w:hint="eastAsia"/>
        </w:rPr>
        <w:t>，</w:t>
      </w:r>
      <w:r w:rsidR="001719F7">
        <w:rPr>
          <w:rFonts w:hint="eastAsia"/>
        </w:rPr>
        <w:t>推荐如下。</w:t>
      </w:r>
    </w:p>
    <w:p w:rsidR="008250EB" w:rsidRDefault="001719F7">
      <w:pPr>
        <w:pStyle w:val="af2"/>
      </w:pPr>
      <w:r>
        <w:rPr>
          <w:rFonts w:hint="eastAsia"/>
        </w:rPr>
        <w:t>食疗方：</w:t>
      </w:r>
    </w:p>
    <w:p w:rsidR="008250EB" w:rsidRDefault="001B3F23">
      <w:pPr>
        <w:pStyle w:val="2"/>
      </w:pPr>
      <w:r>
        <w:rPr>
          <w:rFonts w:hint="eastAsia"/>
        </w:rPr>
        <w:t>寒湿型：生姜乌鸡汤、生姜螺蛳粉、</w:t>
      </w:r>
      <w:r w:rsidR="001719F7">
        <w:rPr>
          <w:rFonts w:hint="eastAsia"/>
        </w:rPr>
        <w:t>蛤蚧酒；</w:t>
      </w:r>
    </w:p>
    <w:p w:rsidR="008250EB" w:rsidRDefault="001719F7">
      <w:pPr>
        <w:pStyle w:val="2"/>
      </w:pPr>
      <w:r>
        <w:rPr>
          <w:rFonts w:hint="eastAsia"/>
        </w:rPr>
        <w:t>瘀阻型：羊肉炖五指毛桃、黄花倒水莲鳝鱼粥、红色黑色糯米饭；</w:t>
      </w:r>
    </w:p>
    <w:p w:rsidR="008250EB" w:rsidRPr="008E4F0B" w:rsidRDefault="001719F7">
      <w:pPr>
        <w:pStyle w:val="2"/>
        <w:rPr>
          <w:rFonts w:ascii="黑体" w:eastAsia="黑体"/>
        </w:rPr>
      </w:pPr>
      <w:r>
        <w:rPr>
          <w:rFonts w:hint="eastAsia"/>
        </w:rPr>
        <w:t>正虚型：黑豆炖猪骨汤、壮乡粽子、五指毛桃当归蛋。</w:t>
      </w:r>
    </w:p>
    <w:p w:rsidR="008E4F0B" w:rsidRDefault="008E4F0B" w:rsidP="008E4F0B">
      <w:pPr>
        <w:pStyle w:val="af2"/>
        <w:rPr>
          <w:rFonts w:ascii="黑体" w:eastAsia="黑体"/>
        </w:rPr>
      </w:pPr>
      <w:r>
        <w:rPr>
          <w:rFonts w:hint="eastAsia"/>
        </w:rPr>
        <w:t>茶饮方：大力补肾壮骨茶。</w:t>
      </w:r>
    </w:p>
    <w:p w:rsidR="008250EB" w:rsidRDefault="001719F7">
      <w:pPr>
        <w:pStyle w:val="affd"/>
        <w:spacing w:before="120" w:after="120"/>
      </w:pPr>
      <w:bookmarkStart w:id="81" w:name="_Toc233036212"/>
      <w:r>
        <w:rPr>
          <w:rFonts w:hint="eastAsia"/>
        </w:rPr>
        <w:t>关节功能锻炼</w:t>
      </w:r>
      <w:bookmarkEnd w:id="81"/>
    </w:p>
    <w:p w:rsidR="008250EB" w:rsidRDefault="001719F7">
      <w:pPr>
        <w:pStyle w:val="afffffffff6"/>
      </w:pPr>
      <w:r>
        <w:rPr>
          <w:rFonts w:hint="eastAsia"/>
        </w:rPr>
        <w:t>肢体功能位：将病变关节固定于功能位，如膝关节、肘关节应尽量伸直。减少弯腰、爬高、蹲起等动作。膝或髋关节受累患者不应长久站立、跪位和蹲位，宜利用手杖、步行器等协助活动。</w:t>
      </w:r>
    </w:p>
    <w:p w:rsidR="008250EB" w:rsidRDefault="001719F7">
      <w:pPr>
        <w:pStyle w:val="afffffffff6"/>
        <w:tabs>
          <w:tab w:val="left" w:pos="5954"/>
        </w:tabs>
      </w:pPr>
      <w:r>
        <w:rPr>
          <w:rFonts w:hint="eastAsia"/>
        </w:rPr>
        <w:t>关节功能锻炼，以关节的非负荷运动及增强肌力和耐力的运动为主，针对不同关节的功能障碍选择适宜的康复训练方法，包括肌力训练和关节活动度训练：</w:t>
      </w:r>
    </w:p>
    <w:p w:rsidR="008250EB" w:rsidRDefault="001719F7">
      <w:pPr>
        <w:pStyle w:val="af2"/>
      </w:pPr>
      <w:r>
        <w:rPr>
          <w:rFonts w:hint="eastAsia"/>
        </w:rPr>
        <w:t>阳证：关节红肿热痛急性发作时卧床休息制动，肢体关节处于舒适体位，关节红肿热痛，不宜直接吹风，减少触摸</w:t>
      </w:r>
      <w:r w:rsidR="008F3460">
        <w:rPr>
          <w:rFonts w:hint="eastAsia"/>
        </w:rPr>
        <w:t>；</w:t>
      </w:r>
    </w:p>
    <w:p w:rsidR="008250EB" w:rsidRDefault="001719F7">
      <w:pPr>
        <w:pStyle w:val="af2"/>
      </w:pPr>
      <w:r>
        <w:rPr>
          <w:rFonts w:hint="eastAsia"/>
        </w:rPr>
        <w:t>阴证：</w:t>
      </w:r>
      <w:r w:rsidR="001B3F23">
        <w:rPr>
          <w:rFonts w:hint="eastAsia"/>
        </w:rPr>
        <w:t>进行</w:t>
      </w:r>
      <w:r>
        <w:rPr>
          <w:rFonts w:hint="eastAsia"/>
        </w:rPr>
        <w:t>壮医关节操、绣球操、三气养生操</w:t>
      </w:r>
      <w:r w:rsidR="001B3F23">
        <w:rPr>
          <w:rFonts w:hint="eastAsia"/>
        </w:rPr>
        <w:t>等</w:t>
      </w:r>
      <w:r>
        <w:rPr>
          <w:rFonts w:hint="eastAsia"/>
        </w:rPr>
        <w:t>锻炼，绣球操按T/GXAS 1011的规定执行，三气养生操锻炼</w:t>
      </w:r>
      <w:r>
        <w:t>T/GXAS 1061</w:t>
      </w:r>
      <w:r>
        <w:rPr>
          <w:rFonts w:hint="eastAsia"/>
        </w:rPr>
        <w:t>的规定执行。</w:t>
      </w:r>
    </w:p>
    <w:p w:rsidR="008250EB" w:rsidRDefault="001719F7">
      <w:pPr>
        <w:pStyle w:val="afffffffff6"/>
      </w:pPr>
      <w:r>
        <w:rPr>
          <w:rFonts w:hint="eastAsia"/>
        </w:rPr>
        <w:t>膝环穴关节僵硬、屈伸不利行坐式/卧式壮医关节操，如左右开弓在地部、左探右按爬花山、凤尾摆动舞天门等操练，每天2次。</w:t>
      </w:r>
    </w:p>
    <w:p w:rsidR="008250EB" w:rsidRDefault="001719F7">
      <w:pPr>
        <w:pStyle w:val="affd"/>
        <w:spacing w:before="120" w:after="120"/>
      </w:pPr>
      <w:bookmarkStart w:id="82" w:name="_Toc233036213"/>
      <w:r>
        <w:rPr>
          <w:rFonts w:hint="eastAsia"/>
        </w:rPr>
        <w:t>情志调理</w:t>
      </w:r>
      <w:bookmarkEnd w:id="80"/>
      <w:bookmarkEnd w:id="82"/>
    </w:p>
    <w:p w:rsidR="008250EB" w:rsidRDefault="001719F7">
      <w:pPr>
        <w:pStyle w:val="afffffffff6"/>
      </w:pPr>
      <w:r>
        <w:rPr>
          <w:rFonts w:hint="eastAsia"/>
        </w:rPr>
        <w:t>正确认识病情、了解治疗方法和过程。家属多陪伴，给予情感支持，如围坐闲谈，聊喜悦与不惑，给予鼓励，帮助患者树立信心。</w:t>
      </w:r>
    </w:p>
    <w:p w:rsidR="008250EB" w:rsidRDefault="001719F7">
      <w:pPr>
        <w:pStyle w:val="afffffffff6"/>
      </w:pPr>
      <w:r>
        <w:rPr>
          <w:rFonts w:hint="eastAsia"/>
        </w:rPr>
        <w:t>阳证：调气安神，聆听或哼唱壮族山歌小调（羽调式）《壮族敬酒歌》《多谢了》《山顶有花山脚香》等；佩戴壮药安神助眠香囊。</w:t>
      </w:r>
    </w:p>
    <w:p w:rsidR="008250EB" w:rsidRDefault="001719F7">
      <w:pPr>
        <w:pStyle w:val="afffffffff6"/>
      </w:pPr>
      <w:r>
        <w:rPr>
          <w:rFonts w:hint="eastAsia"/>
        </w:rPr>
        <w:t>阴证：多沟通诉说、山歌对唱等通调龙路</w:t>
      </w:r>
      <w:r w:rsidR="001B3F23">
        <w:rPr>
          <w:rFonts w:hint="eastAsia"/>
        </w:rPr>
        <w:t>，</w:t>
      </w:r>
      <w:r>
        <w:rPr>
          <w:rFonts w:hint="eastAsia"/>
        </w:rPr>
        <w:t>聆听或对唱壮族山歌小调（角调式）乐曲《花山缘》《刘三姐》《世上哪有树緾藤》等；佩戴壮药提神开胃香囊。</w:t>
      </w:r>
    </w:p>
    <w:p w:rsidR="008250EB" w:rsidRDefault="008250EB">
      <w:pPr>
        <w:pStyle w:val="afffffffff6"/>
        <w:numPr>
          <w:ilvl w:val="3"/>
          <w:numId w:val="0"/>
        </w:numPr>
      </w:pPr>
    </w:p>
    <w:p w:rsidR="008250EB" w:rsidRDefault="008250EB">
      <w:pPr>
        <w:pStyle w:val="afffffffff6"/>
        <w:numPr>
          <w:ilvl w:val="3"/>
          <w:numId w:val="0"/>
        </w:numPr>
      </w:pPr>
    </w:p>
    <w:p w:rsidR="008250EB" w:rsidRDefault="008250EB">
      <w:pPr>
        <w:pStyle w:val="afffffa"/>
        <w:ind w:firstLine="420"/>
      </w:pPr>
    </w:p>
    <w:p w:rsidR="008250EB" w:rsidRDefault="008250EB">
      <w:pPr>
        <w:pStyle w:val="afffffa"/>
        <w:ind w:firstLineChars="0" w:firstLine="0"/>
      </w:pPr>
    </w:p>
    <w:p w:rsidR="008250EB" w:rsidRDefault="008250EB">
      <w:pPr>
        <w:pStyle w:val="afffffa"/>
        <w:ind w:firstLine="420"/>
        <w:sectPr w:rsidR="008250EB" w:rsidSect="00EE71D7">
          <w:headerReference w:type="even" r:id="rId25"/>
          <w:headerReference w:type="default" r:id="rId26"/>
          <w:footerReference w:type="even" r:id="rId27"/>
          <w:footerReference w:type="default" r:id="rId28"/>
          <w:pgSz w:w="11906" w:h="16838"/>
          <w:pgMar w:top="1928" w:right="1134" w:bottom="1134" w:left="1134" w:header="1418" w:footer="1134" w:gutter="284"/>
          <w:pgNumType w:start="1"/>
          <w:cols w:space="425"/>
          <w:formProt w:val="0"/>
          <w:docGrid w:linePitch="312"/>
        </w:sectPr>
      </w:pPr>
    </w:p>
    <w:p w:rsidR="008250EB" w:rsidRDefault="008250EB">
      <w:pPr>
        <w:pStyle w:val="af8"/>
        <w:rPr>
          <w:vanish w:val="0"/>
        </w:rPr>
      </w:pPr>
      <w:bookmarkStart w:id="83" w:name="BookMark5"/>
      <w:bookmarkEnd w:id="26"/>
    </w:p>
    <w:p w:rsidR="008250EB" w:rsidRDefault="008250EB">
      <w:pPr>
        <w:pStyle w:val="afe"/>
        <w:rPr>
          <w:vanish w:val="0"/>
        </w:rPr>
      </w:pPr>
    </w:p>
    <w:p w:rsidR="008250EB" w:rsidRDefault="001719F7">
      <w:pPr>
        <w:pStyle w:val="aff3"/>
        <w:spacing w:after="120"/>
      </w:pPr>
      <w:r>
        <w:br/>
      </w:r>
      <w:bookmarkStart w:id="84" w:name="_Toc232600607"/>
      <w:bookmarkStart w:id="85" w:name="_Toc233036214"/>
      <w:bookmarkStart w:id="86" w:name="_Toc233036225"/>
      <w:r>
        <w:rPr>
          <w:rFonts w:hint="eastAsia"/>
        </w:rPr>
        <w:t>（资料性）</w:t>
      </w:r>
      <w:r>
        <w:br/>
      </w:r>
      <w:r>
        <w:rPr>
          <w:rFonts w:hint="eastAsia"/>
        </w:rPr>
        <w:t>数字分级法评分表</w:t>
      </w:r>
      <w:bookmarkEnd w:id="84"/>
      <w:bookmarkEnd w:id="85"/>
      <w:bookmarkEnd w:id="86"/>
    </w:p>
    <w:p w:rsidR="008250EB" w:rsidRDefault="008250EB">
      <w:pPr>
        <w:pStyle w:val="afffffa"/>
        <w:ind w:firstLine="420"/>
      </w:pPr>
    </w:p>
    <w:p w:rsidR="008250EB" w:rsidRDefault="001719F7">
      <w:pPr>
        <w:pStyle w:val="afffffa"/>
        <w:ind w:firstLine="420"/>
      </w:pPr>
      <w:r>
        <w:rPr>
          <w:rFonts w:hint="eastAsia"/>
        </w:rPr>
        <w:t>数字分级法评分表见表A</w:t>
      </w:r>
      <w:r>
        <w:t>.1</w:t>
      </w:r>
      <w:r>
        <w:rPr>
          <w:rFonts w:hint="eastAsia"/>
        </w:rPr>
        <w:t>。</w:t>
      </w:r>
    </w:p>
    <w:p w:rsidR="008250EB" w:rsidRDefault="001719F7">
      <w:pPr>
        <w:pStyle w:val="aff"/>
        <w:spacing w:before="120" w:after="120"/>
      </w:pPr>
      <w:r>
        <w:rPr>
          <w:rFonts w:hint="eastAsia"/>
        </w:rPr>
        <w:t xml:space="preserve">数字分级法评分表          </w:t>
      </w:r>
    </w:p>
    <w:p w:rsidR="008250EB" w:rsidRDefault="001719F7">
      <w:pPr>
        <w:ind w:firstLineChars="100" w:firstLine="180"/>
        <w:rPr>
          <w:rFonts w:ascii="宋体" w:hAnsi="宋体"/>
          <w:sz w:val="18"/>
          <w:szCs w:val="18"/>
        </w:rPr>
      </w:pPr>
      <w:r>
        <w:rPr>
          <w:rFonts w:ascii="宋体" w:hAnsi="宋体" w:hint="eastAsia"/>
          <w:sz w:val="18"/>
          <w:szCs w:val="18"/>
        </w:rPr>
        <w:t>姓名：</w:t>
      </w:r>
      <w:r>
        <w:rPr>
          <w:rFonts w:ascii="宋体" w:hAnsi="宋体" w:hint="eastAsia"/>
          <w:sz w:val="18"/>
          <w:szCs w:val="18"/>
          <w:u w:val="single"/>
        </w:rPr>
        <w:t xml:space="preserve"> </w:t>
      </w:r>
      <w:r>
        <w:rPr>
          <w:rFonts w:ascii="宋体" w:hAnsi="宋体"/>
          <w:sz w:val="18"/>
          <w:szCs w:val="18"/>
          <w:u w:val="single"/>
        </w:rPr>
        <w:t xml:space="preserve">          </w:t>
      </w:r>
      <w:r>
        <w:rPr>
          <w:rFonts w:ascii="宋体" w:hAnsi="宋体" w:hint="eastAsia"/>
          <w:sz w:val="18"/>
          <w:szCs w:val="18"/>
        </w:rPr>
        <w:t xml:space="preserve"> 性别：</w:t>
      </w:r>
      <w:r>
        <w:rPr>
          <w:rFonts w:ascii="宋体" w:hAnsi="宋体"/>
          <w:sz w:val="18"/>
          <w:szCs w:val="18"/>
          <w:u w:val="single"/>
        </w:rPr>
        <w:t xml:space="preserve">     </w:t>
      </w:r>
      <w:r>
        <w:rPr>
          <w:rFonts w:ascii="宋体" w:hAnsi="宋体" w:hint="eastAsia"/>
          <w:sz w:val="18"/>
          <w:szCs w:val="18"/>
        </w:rPr>
        <w:t xml:space="preserve">  年龄：</w:t>
      </w:r>
      <w:r>
        <w:rPr>
          <w:rFonts w:ascii="宋体" w:hAnsi="宋体"/>
          <w:sz w:val="18"/>
          <w:szCs w:val="18"/>
          <w:u w:val="single"/>
        </w:rPr>
        <w:t xml:space="preserve">     </w:t>
      </w:r>
      <w:r>
        <w:rPr>
          <w:rFonts w:ascii="宋体" w:hAnsi="宋体" w:hint="eastAsia"/>
          <w:sz w:val="18"/>
          <w:szCs w:val="18"/>
        </w:rPr>
        <w:t>岁  住院号：</w:t>
      </w:r>
      <w:r>
        <w:rPr>
          <w:rFonts w:ascii="宋体" w:hAnsi="宋体"/>
          <w:sz w:val="18"/>
          <w:szCs w:val="18"/>
          <w:u w:val="single"/>
        </w:rPr>
        <w:t xml:space="preserve">        </w:t>
      </w:r>
      <w:r>
        <w:rPr>
          <w:rFonts w:ascii="宋体" w:hAnsi="宋体" w:hint="eastAsia"/>
          <w:sz w:val="18"/>
          <w:szCs w:val="18"/>
        </w:rPr>
        <w:t xml:space="preserve"> 床号：</w:t>
      </w:r>
      <w:r>
        <w:rPr>
          <w:rFonts w:ascii="宋体" w:hAnsi="宋体"/>
          <w:sz w:val="18"/>
          <w:szCs w:val="18"/>
          <w:u w:val="single"/>
        </w:rPr>
        <w:t xml:space="preserve">       </w:t>
      </w:r>
      <w:r>
        <w:rPr>
          <w:rFonts w:ascii="宋体" w:hAnsi="宋体" w:hint="eastAsia"/>
          <w:sz w:val="18"/>
          <w:szCs w:val="18"/>
        </w:rPr>
        <w:t>床</w:t>
      </w:r>
    </w:p>
    <w:p w:rsidR="008250EB" w:rsidRDefault="001719F7">
      <w:pPr>
        <w:pStyle w:val="afffffa"/>
        <w:ind w:firstLineChars="95" w:firstLine="171"/>
      </w:pPr>
      <w:r>
        <w:rPr>
          <w:rFonts w:hAnsi="宋体" w:hint="eastAsia"/>
          <w:sz w:val="18"/>
          <w:szCs w:val="18"/>
        </w:rPr>
        <w:t>入院时间：</w:t>
      </w:r>
      <w:r>
        <w:rPr>
          <w:rFonts w:hAnsi="宋体"/>
          <w:sz w:val="18"/>
          <w:szCs w:val="18"/>
          <w:u w:val="single"/>
        </w:rPr>
        <w:t xml:space="preserve">      </w:t>
      </w:r>
      <w:r>
        <w:rPr>
          <w:rFonts w:hAnsi="宋体" w:hint="eastAsia"/>
          <w:sz w:val="18"/>
          <w:szCs w:val="18"/>
        </w:rPr>
        <w:t>年</w:t>
      </w:r>
      <w:r>
        <w:rPr>
          <w:rFonts w:hAnsi="宋体"/>
          <w:sz w:val="18"/>
          <w:szCs w:val="18"/>
          <w:u w:val="single"/>
        </w:rPr>
        <w:t xml:space="preserve">    </w:t>
      </w:r>
      <w:r>
        <w:rPr>
          <w:rFonts w:hAnsi="宋体" w:hint="eastAsia"/>
          <w:sz w:val="18"/>
          <w:szCs w:val="18"/>
        </w:rPr>
        <w:t>月</w:t>
      </w:r>
      <w:r>
        <w:rPr>
          <w:rFonts w:hAnsi="宋体"/>
          <w:sz w:val="18"/>
          <w:szCs w:val="18"/>
          <w:u w:val="single"/>
        </w:rPr>
        <w:t xml:space="preserve">    </w:t>
      </w:r>
      <w:r>
        <w:rPr>
          <w:rFonts w:hAnsi="宋体" w:hint="eastAsia"/>
          <w:sz w:val="18"/>
          <w:szCs w:val="18"/>
        </w:rPr>
        <w:t>日  诊断：</w:t>
      </w:r>
      <w:r>
        <w:rPr>
          <w:rFonts w:hAnsi="宋体"/>
          <w:sz w:val="18"/>
          <w:szCs w:val="18"/>
          <w:u w:val="single"/>
        </w:rPr>
        <w:t xml:space="preserve">            </w:t>
      </w:r>
    </w:p>
    <w:tbl>
      <w:tblPr>
        <w:tblW w:w="974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833"/>
        <w:gridCol w:w="992"/>
        <w:gridCol w:w="2127"/>
        <w:gridCol w:w="3685"/>
        <w:gridCol w:w="1110"/>
      </w:tblGrid>
      <w:tr w:rsidR="008250EB">
        <w:trPr>
          <w:trHeight w:val="497"/>
        </w:trPr>
        <w:tc>
          <w:tcPr>
            <w:tcW w:w="1833" w:type="dxa"/>
            <w:tcBorders>
              <w:top w:val="single" w:sz="8" w:space="0" w:color="auto"/>
              <w:bottom w:val="single" w:sz="8" w:space="0" w:color="auto"/>
            </w:tcBorders>
            <w:shd w:val="clear" w:color="auto" w:fill="auto"/>
            <w:vAlign w:val="center"/>
          </w:tcPr>
          <w:p w:rsidR="008250EB" w:rsidRDefault="001719F7">
            <w:pPr>
              <w:jc w:val="center"/>
              <w:rPr>
                <w:rFonts w:ascii="宋体" w:hAnsi="宋体"/>
                <w:sz w:val="18"/>
                <w:szCs w:val="18"/>
              </w:rPr>
            </w:pPr>
            <w:r>
              <w:rPr>
                <w:rFonts w:ascii="宋体" w:hAnsi="宋体" w:hint="eastAsia"/>
                <w:sz w:val="18"/>
                <w:szCs w:val="18"/>
              </w:rPr>
              <w:t>疼痛等级</w:t>
            </w:r>
          </w:p>
        </w:tc>
        <w:tc>
          <w:tcPr>
            <w:tcW w:w="992" w:type="dxa"/>
            <w:tcBorders>
              <w:top w:val="single" w:sz="8" w:space="0" w:color="auto"/>
              <w:bottom w:val="single" w:sz="8" w:space="0" w:color="auto"/>
            </w:tcBorders>
            <w:shd w:val="clear" w:color="auto" w:fill="auto"/>
            <w:vAlign w:val="center"/>
          </w:tcPr>
          <w:p w:rsidR="008250EB" w:rsidRDefault="001719F7">
            <w:pPr>
              <w:jc w:val="center"/>
              <w:rPr>
                <w:rFonts w:ascii="宋体" w:hAnsi="宋体"/>
                <w:sz w:val="18"/>
                <w:szCs w:val="18"/>
              </w:rPr>
            </w:pPr>
            <w:r>
              <w:rPr>
                <w:rFonts w:ascii="宋体" w:hAnsi="宋体" w:hint="eastAsia"/>
                <w:sz w:val="18"/>
                <w:szCs w:val="18"/>
              </w:rPr>
              <w:t>评分</w:t>
            </w:r>
          </w:p>
        </w:tc>
        <w:tc>
          <w:tcPr>
            <w:tcW w:w="5812" w:type="dxa"/>
            <w:gridSpan w:val="2"/>
            <w:tcBorders>
              <w:top w:val="single" w:sz="8" w:space="0" w:color="auto"/>
              <w:bottom w:val="single" w:sz="8" w:space="0" w:color="auto"/>
            </w:tcBorders>
            <w:shd w:val="clear" w:color="auto" w:fill="auto"/>
            <w:vAlign w:val="center"/>
          </w:tcPr>
          <w:p w:rsidR="008250EB" w:rsidRDefault="001719F7">
            <w:pPr>
              <w:jc w:val="center"/>
              <w:rPr>
                <w:rFonts w:ascii="宋体" w:hAnsi="宋体"/>
                <w:sz w:val="18"/>
                <w:szCs w:val="18"/>
              </w:rPr>
            </w:pPr>
            <w:r>
              <w:rPr>
                <w:rFonts w:ascii="宋体" w:hAnsi="宋体" w:hint="eastAsia"/>
                <w:sz w:val="18"/>
                <w:szCs w:val="18"/>
              </w:rPr>
              <w:t>临床表现</w:t>
            </w:r>
          </w:p>
        </w:tc>
        <w:tc>
          <w:tcPr>
            <w:tcW w:w="1110" w:type="dxa"/>
            <w:tcBorders>
              <w:top w:val="single" w:sz="8" w:space="0" w:color="auto"/>
              <w:bottom w:val="single" w:sz="8" w:space="0" w:color="auto"/>
            </w:tcBorders>
            <w:shd w:val="clear" w:color="auto" w:fill="auto"/>
          </w:tcPr>
          <w:p w:rsidR="008250EB" w:rsidRDefault="001719F7">
            <w:pPr>
              <w:jc w:val="center"/>
              <w:rPr>
                <w:rFonts w:ascii="宋体" w:hAnsi="宋体"/>
                <w:sz w:val="18"/>
                <w:szCs w:val="18"/>
              </w:rPr>
            </w:pPr>
            <w:r>
              <w:rPr>
                <w:rFonts w:ascii="宋体" w:hAnsi="宋体" w:hint="eastAsia"/>
                <w:sz w:val="18"/>
                <w:szCs w:val="18"/>
              </w:rPr>
              <w:t>评定时间</w:t>
            </w:r>
          </w:p>
        </w:tc>
      </w:tr>
      <w:tr w:rsidR="008250EB">
        <w:trPr>
          <w:trHeight w:val="467"/>
        </w:trPr>
        <w:tc>
          <w:tcPr>
            <w:tcW w:w="1833" w:type="dxa"/>
            <w:tcBorders>
              <w:top w:val="single" w:sz="8" w:space="0" w:color="auto"/>
            </w:tcBorders>
            <w:shd w:val="clear" w:color="auto" w:fill="auto"/>
            <w:vAlign w:val="center"/>
          </w:tcPr>
          <w:p w:rsidR="008250EB" w:rsidRDefault="001719F7">
            <w:pPr>
              <w:jc w:val="center"/>
              <w:rPr>
                <w:rFonts w:ascii="宋体" w:hAnsi="宋体"/>
                <w:sz w:val="18"/>
                <w:szCs w:val="18"/>
              </w:rPr>
            </w:pPr>
            <w:r>
              <w:rPr>
                <w:rFonts w:ascii="宋体" w:hAnsi="宋体" w:hint="eastAsia"/>
                <w:sz w:val="18"/>
                <w:szCs w:val="18"/>
              </w:rPr>
              <w:t>无痛</w:t>
            </w:r>
          </w:p>
        </w:tc>
        <w:tc>
          <w:tcPr>
            <w:tcW w:w="992" w:type="dxa"/>
            <w:tcBorders>
              <w:top w:val="single" w:sz="8" w:space="0" w:color="auto"/>
            </w:tcBorders>
            <w:shd w:val="clear" w:color="auto" w:fill="auto"/>
            <w:vAlign w:val="center"/>
          </w:tcPr>
          <w:p w:rsidR="008250EB" w:rsidRDefault="001719F7">
            <w:pPr>
              <w:jc w:val="center"/>
              <w:rPr>
                <w:rFonts w:ascii="宋体" w:hAnsi="宋体"/>
                <w:sz w:val="18"/>
                <w:szCs w:val="18"/>
              </w:rPr>
            </w:pPr>
            <w:r>
              <w:rPr>
                <w:rFonts w:ascii="宋体" w:hAnsi="宋体" w:hint="eastAsia"/>
                <w:sz w:val="18"/>
                <w:szCs w:val="18"/>
              </w:rPr>
              <w:t>0</w:t>
            </w:r>
          </w:p>
        </w:tc>
        <w:tc>
          <w:tcPr>
            <w:tcW w:w="5812" w:type="dxa"/>
            <w:gridSpan w:val="2"/>
            <w:tcBorders>
              <w:top w:val="single" w:sz="8" w:space="0" w:color="auto"/>
            </w:tcBorders>
            <w:shd w:val="clear" w:color="auto" w:fill="auto"/>
            <w:vAlign w:val="center"/>
          </w:tcPr>
          <w:p w:rsidR="008250EB" w:rsidRDefault="001719F7">
            <w:pPr>
              <w:jc w:val="center"/>
              <w:rPr>
                <w:rFonts w:ascii="宋体" w:hAnsi="宋体"/>
                <w:sz w:val="18"/>
                <w:szCs w:val="18"/>
              </w:rPr>
            </w:pPr>
            <w:r>
              <w:rPr>
                <w:rFonts w:ascii="宋体" w:hAnsi="宋体" w:hint="eastAsia"/>
                <w:sz w:val="18"/>
                <w:szCs w:val="18"/>
              </w:rPr>
              <w:t>无痛</w:t>
            </w:r>
          </w:p>
        </w:tc>
        <w:tc>
          <w:tcPr>
            <w:tcW w:w="1110" w:type="dxa"/>
            <w:tcBorders>
              <w:top w:val="single" w:sz="8" w:space="0" w:color="auto"/>
            </w:tcBorders>
            <w:shd w:val="clear" w:color="auto" w:fill="auto"/>
          </w:tcPr>
          <w:p w:rsidR="008250EB" w:rsidRDefault="008250EB">
            <w:pPr>
              <w:jc w:val="center"/>
              <w:rPr>
                <w:rFonts w:ascii="宋体" w:hAnsi="宋体"/>
                <w:sz w:val="18"/>
                <w:szCs w:val="18"/>
              </w:rPr>
            </w:pPr>
          </w:p>
        </w:tc>
      </w:tr>
      <w:tr w:rsidR="008250EB">
        <w:trPr>
          <w:trHeight w:val="416"/>
        </w:trPr>
        <w:tc>
          <w:tcPr>
            <w:tcW w:w="1833" w:type="dxa"/>
            <w:vMerge w:val="restart"/>
            <w:shd w:val="clear" w:color="auto" w:fill="auto"/>
            <w:vAlign w:val="center"/>
          </w:tcPr>
          <w:p w:rsidR="008250EB" w:rsidRDefault="001719F7">
            <w:pPr>
              <w:jc w:val="center"/>
              <w:rPr>
                <w:rFonts w:ascii="宋体" w:hAnsi="宋体"/>
                <w:sz w:val="18"/>
                <w:szCs w:val="18"/>
              </w:rPr>
            </w:pPr>
            <w:r>
              <w:rPr>
                <w:rFonts w:ascii="宋体" w:hAnsi="宋体" w:hint="eastAsia"/>
                <w:sz w:val="18"/>
                <w:szCs w:val="18"/>
              </w:rPr>
              <w:t>轻度疼痛</w:t>
            </w:r>
          </w:p>
          <w:p w:rsidR="008250EB" w:rsidRDefault="001719F7">
            <w:pPr>
              <w:jc w:val="center"/>
              <w:rPr>
                <w:rFonts w:ascii="宋体" w:hAnsi="宋体"/>
                <w:sz w:val="18"/>
                <w:szCs w:val="18"/>
              </w:rPr>
            </w:pPr>
            <w:r>
              <w:rPr>
                <w:rFonts w:ascii="宋体" w:hAnsi="宋体" w:hint="eastAsia"/>
                <w:sz w:val="18"/>
                <w:szCs w:val="18"/>
              </w:rPr>
              <w:t>（不影响睡眠）</w:t>
            </w:r>
          </w:p>
        </w:tc>
        <w:tc>
          <w:tcPr>
            <w:tcW w:w="992" w:type="dxa"/>
            <w:vMerge w:val="restart"/>
            <w:shd w:val="clear" w:color="auto" w:fill="auto"/>
            <w:vAlign w:val="center"/>
          </w:tcPr>
          <w:p w:rsidR="008250EB" w:rsidRDefault="001719F7">
            <w:pPr>
              <w:jc w:val="center"/>
              <w:rPr>
                <w:rFonts w:ascii="宋体" w:hAnsi="宋体"/>
                <w:sz w:val="18"/>
                <w:szCs w:val="18"/>
              </w:rPr>
            </w:pPr>
            <w:r>
              <w:rPr>
                <w:rFonts w:ascii="宋体" w:hAnsi="宋体" w:hint="eastAsia"/>
                <w:sz w:val="18"/>
                <w:szCs w:val="18"/>
              </w:rPr>
              <w:t>1～3</w:t>
            </w:r>
          </w:p>
        </w:tc>
        <w:tc>
          <w:tcPr>
            <w:tcW w:w="2127" w:type="dxa"/>
            <w:vMerge w:val="restart"/>
            <w:shd w:val="clear" w:color="auto" w:fill="auto"/>
            <w:vAlign w:val="center"/>
          </w:tcPr>
          <w:p w:rsidR="008250EB" w:rsidRDefault="001719F7">
            <w:pPr>
              <w:ind w:firstLineChars="100" w:firstLine="180"/>
              <w:rPr>
                <w:rFonts w:ascii="宋体" w:hAnsi="宋体"/>
                <w:sz w:val="18"/>
                <w:szCs w:val="18"/>
              </w:rPr>
            </w:pPr>
            <w:r>
              <w:rPr>
                <w:rFonts w:ascii="宋体" w:hAnsi="宋体" w:hint="eastAsia"/>
                <w:sz w:val="18"/>
                <w:szCs w:val="18"/>
              </w:rPr>
              <w:t>安静平卧时痛，翻身、咳嗽、深呼吸时疼痛</w:t>
            </w:r>
          </w:p>
        </w:tc>
        <w:tc>
          <w:tcPr>
            <w:tcW w:w="3685" w:type="dxa"/>
            <w:shd w:val="clear" w:color="auto" w:fill="auto"/>
            <w:vAlign w:val="center"/>
          </w:tcPr>
          <w:p w:rsidR="008250EB" w:rsidRDefault="001719F7">
            <w:pPr>
              <w:rPr>
                <w:rFonts w:ascii="宋体" w:hAnsi="宋体"/>
                <w:sz w:val="18"/>
                <w:szCs w:val="18"/>
              </w:rPr>
            </w:pPr>
            <w:r>
              <w:rPr>
                <w:rFonts w:ascii="宋体" w:hAnsi="宋体" w:hint="eastAsia"/>
                <w:sz w:val="18"/>
                <w:szCs w:val="18"/>
              </w:rPr>
              <w:t>1分：安静平卧不痛，翻身咳嗽时疼痛</w:t>
            </w:r>
          </w:p>
        </w:tc>
        <w:tc>
          <w:tcPr>
            <w:tcW w:w="1110" w:type="dxa"/>
            <w:shd w:val="clear" w:color="auto" w:fill="auto"/>
          </w:tcPr>
          <w:p w:rsidR="008250EB" w:rsidRDefault="008250EB">
            <w:pPr>
              <w:rPr>
                <w:rFonts w:ascii="宋体" w:hAnsi="宋体"/>
                <w:sz w:val="18"/>
                <w:szCs w:val="18"/>
              </w:rPr>
            </w:pPr>
          </w:p>
        </w:tc>
      </w:tr>
      <w:tr w:rsidR="008250EB">
        <w:trPr>
          <w:trHeight w:val="410"/>
        </w:trPr>
        <w:tc>
          <w:tcPr>
            <w:tcW w:w="1833" w:type="dxa"/>
            <w:vMerge/>
            <w:shd w:val="clear" w:color="auto" w:fill="auto"/>
            <w:vAlign w:val="center"/>
          </w:tcPr>
          <w:p w:rsidR="008250EB" w:rsidRDefault="008250EB">
            <w:pPr>
              <w:jc w:val="center"/>
              <w:rPr>
                <w:rFonts w:ascii="宋体" w:hAnsi="宋体"/>
                <w:sz w:val="18"/>
                <w:szCs w:val="18"/>
              </w:rPr>
            </w:pPr>
          </w:p>
        </w:tc>
        <w:tc>
          <w:tcPr>
            <w:tcW w:w="992" w:type="dxa"/>
            <w:vMerge/>
            <w:shd w:val="clear" w:color="auto" w:fill="auto"/>
            <w:vAlign w:val="center"/>
          </w:tcPr>
          <w:p w:rsidR="008250EB" w:rsidRDefault="008250EB">
            <w:pPr>
              <w:jc w:val="center"/>
              <w:rPr>
                <w:rFonts w:ascii="宋体" w:hAnsi="宋体"/>
                <w:sz w:val="18"/>
                <w:szCs w:val="18"/>
              </w:rPr>
            </w:pPr>
          </w:p>
        </w:tc>
        <w:tc>
          <w:tcPr>
            <w:tcW w:w="2127" w:type="dxa"/>
            <w:vMerge/>
            <w:shd w:val="clear" w:color="auto" w:fill="auto"/>
            <w:vAlign w:val="center"/>
          </w:tcPr>
          <w:p w:rsidR="008250EB" w:rsidRDefault="008250EB">
            <w:pPr>
              <w:rPr>
                <w:rFonts w:ascii="宋体" w:hAnsi="宋体"/>
                <w:sz w:val="18"/>
                <w:szCs w:val="18"/>
              </w:rPr>
            </w:pPr>
          </w:p>
        </w:tc>
        <w:tc>
          <w:tcPr>
            <w:tcW w:w="3685" w:type="dxa"/>
            <w:shd w:val="clear" w:color="auto" w:fill="auto"/>
            <w:vAlign w:val="center"/>
          </w:tcPr>
          <w:p w:rsidR="008250EB" w:rsidRDefault="001719F7">
            <w:pPr>
              <w:rPr>
                <w:rFonts w:ascii="宋体" w:hAnsi="宋体"/>
                <w:sz w:val="18"/>
                <w:szCs w:val="18"/>
              </w:rPr>
            </w:pPr>
            <w:r>
              <w:rPr>
                <w:rFonts w:ascii="宋体" w:hAnsi="宋体" w:hint="eastAsia"/>
                <w:sz w:val="18"/>
                <w:szCs w:val="18"/>
              </w:rPr>
              <w:t>2分：咳嗽疼痛，深呼吸不痛</w:t>
            </w:r>
          </w:p>
        </w:tc>
        <w:tc>
          <w:tcPr>
            <w:tcW w:w="1110" w:type="dxa"/>
            <w:shd w:val="clear" w:color="auto" w:fill="auto"/>
          </w:tcPr>
          <w:p w:rsidR="008250EB" w:rsidRDefault="008250EB">
            <w:pPr>
              <w:rPr>
                <w:rFonts w:ascii="宋体" w:hAnsi="宋体"/>
                <w:sz w:val="18"/>
                <w:szCs w:val="18"/>
              </w:rPr>
            </w:pPr>
          </w:p>
        </w:tc>
      </w:tr>
      <w:tr w:rsidR="008250EB">
        <w:trPr>
          <w:trHeight w:val="439"/>
        </w:trPr>
        <w:tc>
          <w:tcPr>
            <w:tcW w:w="1833" w:type="dxa"/>
            <w:vMerge/>
            <w:shd w:val="clear" w:color="auto" w:fill="auto"/>
            <w:vAlign w:val="center"/>
          </w:tcPr>
          <w:p w:rsidR="008250EB" w:rsidRDefault="008250EB">
            <w:pPr>
              <w:jc w:val="center"/>
              <w:rPr>
                <w:rFonts w:ascii="宋体" w:hAnsi="宋体"/>
                <w:sz w:val="18"/>
                <w:szCs w:val="18"/>
              </w:rPr>
            </w:pPr>
          </w:p>
        </w:tc>
        <w:tc>
          <w:tcPr>
            <w:tcW w:w="992" w:type="dxa"/>
            <w:vMerge/>
            <w:shd w:val="clear" w:color="auto" w:fill="auto"/>
            <w:vAlign w:val="center"/>
          </w:tcPr>
          <w:p w:rsidR="008250EB" w:rsidRDefault="008250EB">
            <w:pPr>
              <w:jc w:val="center"/>
              <w:rPr>
                <w:rFonts w:ascii="宋体" w:hAnsi="宋体"/>
                <w:sz w:val="18"/>
                <w:szCs w:val="18"/>
              </w:rPr>
            </w:pPr>
          </w:p>
        </w:tc>
        <w:tc>
          <w:tcPr>
            <w:tcW w:w="2127" w:type="dxa"/>
            <w:vMerge/>
            <w:shd w:val="clear" w:color="auto" w:fill="auto"/>
            <w:vAlign w:val="center"/>
          </w:tcPr>
          <w:p w:rsidR="008250EB" w:rsidRDefault="008250EB">
            <w:pPr>
              <w:rPr>
                <w:rFonts w:ascii="宋体" w:hAnsi="宋体"/>
                <w:sz w:val="18"/>
                <w:szCs w:val="18"/>
              </w:rPr>
            </w:pPr>
          </w:p>
        </w:tc>
        <w:tc>
          <w:tcPr>
            <w:tcW w:w="3685" w:type="dxa"/>
            <w:shd w:val="clear" w:color="auto" w:fill="auto"/>
            <w:vAlign w:val="center"/>
          </w:tcPr>
          <w:p w:rsidR="008250EB" w:rsidRDefault="001719F7">
            <w:pPr>
              <w:rPr>
                <w:rFonts w:ascii="宋体" w:hAnsi="宋体"/>
                <w:sz w:val="18"/>
                <w:szCs w:val="18"/>
              </w:rPr>
            </w:pPr>
            <w:r>
              <w:rPr>
                <w:rFonts w:ascii="宋体" w:hAnsi="宋体" w:hint="eastAsia"/>
                <w:sz w:val="18"/>
                <w:szCs w:val="18"/>
              </w:rPr>
              <w:t>3分：安静平卧不痛，咳嗽深呼吸疼痛</w:t>
            </w:r>
          </w:p>
        </w:tc>
        <w:tc>
          <w:tcPr>
            <w:tcW w:w="1110" w:type="dxa"/>
            <w:shd w:val="clear" w:color="auto" w:fill="auto"/>
          </w:tcPr>
          <w:p w:rsidR="008250EB" w:rsidRDefault="008250EB">
            <w:pPr>
              <w:rPr>
                <w:rFonts w:ascii="宋体" w:hAnsi="宋体"/>
                <w:sz w:val="18"/>
                <w:szCs w:val="18"/>
              </w:rPr>
            </w:pPr>
          </w:p>
        </w:tc>
      </w:tr>
      <w:tr w:rsidR="008250EB">
        <w:trPr>
          <w:trHeight w:val="417"/>
        </w:trPr>
        <w:tc>
          <w:tcPr>
            <w:tcW w:w="1833" w:type="dxa"/>
            <w:vMerge w:val="restart"/>
            <w:shd w:val="clear" w:color="auto" w:fill="auto"/>
            <w:vAlign w:val="center"/>
          </w:tcPr>
          <w:p w:rsidR="008250EB" w:rsidRDefault="001719F7">
            <w:pPr>
              <w:jc w:val="center"/>
              <w:rPr>
                <w:rFonts w:ascii="宋体" w:hAnsi="宋体"/>
                <w:sz w:val="18"/>
                <w:szCs w:val="18"/>
              </w:rPr>
            </w:pPr>
            <w:r>
              <w:rPr>
                <w:rFonts w:ascii="宋体" w:hAnsi="宋体" w:hint="eastAsia"/>
                <w:sz w:val="18"/>
                <w:szCs w:val="18"/>
              </w:rPr>
              <w:t>中度疼痛</w:t>
            </w:r>
          </w:p>
          <w:p w:rsidR="008250EB" w:rsidRDefault="001719F7">
            <w:pPr>
              <w:jc w:val="center"/>
              <w:rPr>
                <w:rFonts w:ascii="宋体" w:hAnsi="宋体"/>
                <w:sz w:val="18"/>
                <w:szCs w:val="18"/>
              </w:rPr>
            </w:pPr>
            <w:r>
              <w:rPr>
                <w:rFonts w:ascii="宋体" w:hAnsi="宋体" w:hint="eastAsia"/>
                <w:sz w:val="18"/>
                <w:szCs w:val="18"/>
              </w:rPr>
              <w:t>（入眠浅）</w:t>
            </w:r>
          </w:p>
        </w:tc>
        <w:tc>
          <w:tcPr>
            <w:tcW w:w="992" w:type="dxa"/>
            <w:vMerge w:val="restart"/>
            <w:shd w:val="clear" w:color="auto" w:fill="auto"/>
            <w:vAlign w:val="center"/>
          </w:tcPr>
          <w:p w:rsidR="008250EB" w:rsidRDefault="001719F7">
            <w:pPr>
              <w:jc w:val="center"/>
              <w:rPr>
                <w:rFonts w:ascii="宋体" w:hAnsi="宋体"/>
                <w:sz w:val="18"/>
                <w:szCs w:val="18"/>
              </w:rPr>
            </w:pPr>
            <w:r>
              <w:rPr>
                <w:rFonts w:ascii="宋体" w:hAnsi="宋体" w:hint="eastAsia"/>
                <w:sz w:val="18"/>
                <w:szCs w:val="18"/>
              </w:rPr>
              <w:t>4～6</w:t>
            </w:r>
          </w:p>
        </w:tc>
        <w:tc>
          <w:tcPr>
            <w:tcW w:w="2127" w:type="dxa"/>
            <w:vMerge w:val="restart"/>
            <w:shd w:val="clear" w:color="auto" w:fill="auto"/>
            <w:vAlign w:val="center"/>
          </w:tcPr>
          <w:p w:rsidR="008250EB" w:rsidRDefault="001719F7">
            <w:pPr>
              <w:ind w:firstLineChars="100" w:firstLine="180"/>
              <w:rPr>
                <w:rFonts w:ascii="宋体" w:hAnsi="宋体"/>
                <w:sz w:val="18"/>
                <w:szCs w:val="18"/>
              </w:rPr>
            </w:pPr>
            <w:r>
              <w:rPr>
                <w:rFonts w:ascii="宋体" w:hAnsi="宋体" w:hint="eastAsia"/>
                <w:sz w:val="18"/>
                <w:szCs w:val="18"/>
              </w:rPr>
              <w:t>安静平卧时有疼痛，影响睡眠</w:t>
            </w:r>
          </w:p>
        </w:tc>
        <w:tc>
          <w:tcPr>
            <w:tcW w:w="3685" w:type="dxa"/>
            <w:shd w:val="clear" w:color="auto" w:fill="auto"/>
            <w:vAlign w:val="center"/>
          </w:tcPr>
          <w:p w:rsidR="008250EB" w:rsidRDefault="001719F7">
            <w:pPr>
              <w:rPr>
                <w:rFonts w:ascii="宋体" w:hAnsi="宋体"/>
                <w:sz w:val="18"/>
                <w:szCs w:val="18"/>
              </w:rPr>
            </w:pPr>
            <w:r>
              <w:rPr>
                <w:rFonts w:ascii="宋体" w:hAnsi="宋体" w:hint="eastAsia"/>
                <w:sz w:val="18"/>
                <w:szCs w:val="18"/>
              </w:rPr>
              <w:t>4分：安静平卧时间隙疼痛</w:t>
            </w:r>
          </w:p>
        </w:tc>
        <w:tc>
          <w:tcPr>
            <w:tcW w:w="1110" w:type="dxa"/>
            <w:shd w:val="clear" w:color="auto" w:fill="auto"/>
          </w:tcPr>
          <w:p w:rsidR="008250EB" w:rsidRDefault="008250EB">
            <w:pPr>
              <w:rPr>
                <w:rFonts w:ascii="宋体" w:hAnsi="宋体"/>
                <w:sz w:val="18"/>
                <w:szCs w:val="18"/>
              </w:rPr>
            </w:pPr>
          </w:p>
        </w:tc>
      </w:tr>
      <w:tr w:rsidR="008250EB">
        <w:trPr>
          <w:trHeight w:val="422"/>
        </w:trPr>
        <w:tc>
          <w:tcPr>
            <w:tcW w:w="1833" w:type="dxa"/>
            <w:vMerge/>
            <w:shd w:val="clear" w:color="auto" w:fill="auto"/>
            <w:vAlign w:val="center"/>
          </w:tcPr>
          <w:p w:rsidR="008250EB" w:rsidRDefault="008250EB">
            <w:pPr>
              <w:jc w:val="center"/>
              <w:rPr>
                <w:rFonts w:ascii="宋体" w:hAnsi="宋体"/>
                <w:sz w:val="18"/>
                <w:szCs w:val="18"/>
              </w:rPr>
            </w:pPr>
          </w:p>
        </w:tc>
        <w:tc>
          <w:tcPr>
            <w:tcW w:w="992" w:type="dxa"/>
            <w:vMerge/>
            <w:shd w:val="clear" w:color="auto" w:fill="auto"/>
            <w:vAlign w:val="center"/>
          </w:tcPr>
          <w:p w:rsidR="008250EB" w:rsidRDefault="008250EB">
            <w:pPr>
              <w:jc w:val="center"/>
              <w:rPr>
                <w:rFonts w:ascii="宋体" w:hAnsi="宋体"/>
                <w:sz w:val="18"/>
                <w:szCs w:val="18"/>
              </w:rPr>
            </w:pPr>
          </w:p>
        </w:tc>
        <w:tc>
          <w:tcPr>
            <w:tcW w:w="2127" w:type="dxa"/>
            <w:vMerge/>
            <w:shd w:val="clear" w:color="auto" w:fill="auto"/>
            <w:vAlign w:val="center"/>
          </w:tcPr>
          <w:p w:rsidR="008250EB" w:rsidRDefault="008250EB">
            <w:pPr>
              <w:rPr>
                <w:rFonts w:ascii="宋体" w:hAnsi="宋体"/>
                <w:sz w:val="18"/>
                <w:szCs w:val="18"/>
              </w:rPr>
            </w:pPr>
          </w:p>
        </w:tc>
        <w:tc>
          <w:tcPr>
            <w:tcW w:w="3685" w:type="dxa"/>
            <w:shd w:val="clear" w:color="auto" w:fill="auto"/>
            <w:vAlign w:val="center"/>
          </w:tcPr>
          <w:p w:rsidR="008250EB" w:rsidRDefault="001719F7">
            <w:pPr>
              <w:rPr>
                <w:rFonts w:ascii="宋体" w:hAnsi="宋体"/>
                <w:sz w:val="18"/>
                <w:szCs w:val="18"/>
              </w:rPr>
            </w:pPr>
            <w:r>
              <w:rPr>
                <w:rFonts w:ascii="宋体" w:hAnsi="宋体" w:hint="eastAsia"/>
                <w:sz w:val="18"/>
                <w:szCs w:val="18"/>
              </w:rPr>
              <w:t>5分：安静平卧时持续疼痛</w:t>
            </w:r>
          </w:p>
        </w:tc>
        <w:tc>
          <w:tcPr>
            <w:tcW w:w="1110" w:type="dxa"/>
            <w:shd w:val="clear" w:color="auto" w:fill="auto"/>
          </w:tcPr>
          <w:p w:rsidR="008250EB" w:rsidRDefault="008250EB">
            <w:pPr>
              <w:rPr>
                <w:rFonts w:ascii="宋体" w:hAnsi="宋体"/>
                <w:sz w:val="18"/>
                <w:szCs w:val="18"/>
              </w:rPr>
            </w:pPr>
          </w:p>
        </w:tc>
      </w:tr>
      <w:tr w:rsidR="008250EB">
        <w:trPr>
          <w:trHeight w:val="422"/>
        </w:trPr>
        <w:tc>
          <w:tcPr>
            <w:tcW w:w="1833" w:type="dxa"/>
            <w:vMerge/>
            <w:shd w:val="clear" w:color="auto" w:fill="auto"/>
            <w:vAlign w:val="center"/>
          </w:tcPr>
          <w:p w:rsidR="008250EB" w:rsidRDefault="008250EB">
            <w:pPr>
              <w:jc w:val="center"/>
              <w:rPr>
                <w:rFonts w:ascii="宋体" w:hAnsi="宋体"/>
                <w:sz w:val="18"/>
                <w:szCs w:val="18"/>
              </w:rPr>
            </w:pPr>
          </w:p>
        </w:tc>
        <w:tc>
          <w:tcPr>
            <w:tcW w:w="992" w:type="dxa"/>
            <w:vMerge/>
            <w:shd w:val="clear" w:color="auto" w:fill="auto"/>
            <w:vAlign w:val="center"/>
          </w:tcPr>
          <w:p w:rsidR="008250EB" w:rsidRDefault="008250EB">
            <w:pPr>
              <w:jc w:val="center"/>
              <w:rPr>
                <w:rFonts w:ascii="宋体" w:hAnsi="宋体"/>
                <w:sz w:val="18"/>
                <w:szCs w:val="18"/>
              </w:rPr>
            </w:pPr>
          </w:p>
        </w:tc>
        <w:tc>
          <w:tcPr>
            <w:tcW w:w="2127" w:type="dxa"/>
            <w:vMerge/>
            <w:shd w:val="clear" w:color="auto" w:fill="auto"/>
            <w:vAlign w:val="center"/>
          </w:tcPr>
          <w:p w:rsidR="008250EB" w:rsidRDefault="008250EB">
            <w:pPr>
              <w:rPr>
                <w:rFonts w:ascii="宋体" w:hAnsi="宋体"/>
                <w:sz w:val="18"/>
                <w:szCs w:val="18"/>
              </w:rPr>
            </w:pPr>
          </w:p>
        </w:tc>
        <w:tc>
          <w:tcPr>
            <w:tcW w:w="3685" w:type="dxa"/>
            <w:shd w:val="clear" w:color="auto" w:fill="auto"/>
            <w:vAlign w:val="center"/>
          </w:tcPr>
          <w:p w:rsidR="008250EB" w:rsidRDefault="001719F7">
            <w:pPr>
              <w:rPr>
                <w:rFonts w:ascii="宋体" w:hAnsi="宋体"/>
                <w:sz w:val="18"/>
                <w:szCs w:val="18"/>
              </w:rPr>
            </w:pPr>
            <w:r>
              <w:rPr>
                <w:rFonts w:ascii="宋体" w:hAnsi="宋体" w:hint="eastAsia"/>
                <w:sz w:val="18"/>
                <w:szCs w:val="18"/>
              </w:rPr>
              <w:t>6分：静卧时疼痛较重</w:t>
            </w:r>
          </w:p>
        </w:tc>
        <w:tc>
          <w:tcPr>
            <w:tcW w:w="1110" w:type="dxa"/>
            <w:shd w:val="clear" w:color="auto" w:fill="auto"/>
          </w:tcPr>
          <w:p w:rsidR="008250EB" w:rsidRDefault="008250EB">
            <w:pPr>
              <w:rPr>
                <w:rFonts w:ascii="宋体" w:hAnsi="宋体"/>
                <w:sz w:val="18"/>
                <w:szCs w:val="18"/>
              </w:rPr>
            </w:pPr>
          </w:p>
        </w:tc>
      </w:tr>
      <w:tr w:rsidR="008250EB">
        <w:trPr>
          <w:trHeight w:val="382"/>
        </w:trPr>
        <w:tc>
          <w:tcPr>
            <w:tcW w:w="1833" w:type="dxa"/>
            <w:vMerge w:val="restart"/>
            <w:shd w:val="clear" w:color="auto" w:fill="auto"/>
            <w:vAlign w:val="center"/>
          </w:tcPr>
          <w:p w:rsidR="008250EB" w:rsidRDefault="001719F7">
            <w:pPr>
              <w:jc w:val="center"/>
              <w:rPr>
                <w:rFonts w:ascii="宋体" w:hAnsi="宋体"/>
                <w:sz w:val="18"/>
                <w:szCs w:val="18"/>
              </w:rPr>
            </w:pPr>
            <w:r>
              <w:rPr>
                <w:rFonts w:ascii="宋体" w:hAnsi="宋体" w:hint="eastAsia"/>
                <w:sz w:val="18"/>
                <w:szCs w:val="18"/>
              </w:rPr>
              <w:t>重度疼痛</w:t>
            </w:r>
          </w:p>
          <w:p w:rsidR="008250EB" w:rsidRDefault="001719F7">
            <w:pPr>
              <w:jc w:val="center"/>
              <w:rPr>
                <w:rFonts w:ascii="宋体" w:hAnsi="宋体"/>
                <w:sz w:val="18"/>
                <w:szCs w:val="18"/>
              </w:rPr>
            </w:pPr>
            <w:r>
              <w:rPr>
                <w:rFonts w:ascii="宋体" w:hAnsi="宋体" w:hint="eastAsia"/>
                <w:sz w:val="18"/>
                <w:szCs w:val="18"/>
              </w:rPr>
              <w:t>（睡眠严重受扰）</w:t>
            </w:r>
          </w:p>
        </w:tc>
        <w:tc>
          <w:tcPr>
            <w:tcW w:w="992" w:type="dxa"/>
            <w:vMerge w:val="restart"/>
            <w:shd w:val="clear" w:color="auto" w:fill="auto"/>
            <w:vAlign w:val="center"/>
          </w:tcPr>
          <w:p w:rsidR="008250EB" w:rsidRDefault="001719F7">
            <w:pPr>
              <w:jc w:val="center"/>
              <w:rPr>
                <w:rFonts w:ascii="宋体" w:hAnsi="宋体"/>
                <w:sz w:val="18"/>
                <w:szCs w:val="18"/>
              </w:rPr>
            </w:pPr>
            <w:r>
              <w:rPr>
                <w:rFonts w:ascii="宋体" w:hAnsi="宋体" w:hint="eastAsia"/>
                <w:sz w:val="18"/>
                <w:szCs w:val="18"/>
              </w:rPr>
              <w:t>7～10</w:t>
            </w:r>
          </w:p>
        </w:tc>
        <w:tc>
          <w:tcPr>
            <w:tcW w:w="2127" w:type="dxa"/>
            <w:vMerge w:val="restart"/>
            <w:shd w:val="clear" w:color="auto" w:fill="auto"/>
            <w:vAlign w:val="center"/>
          </w:tcPr>
          <w:p w:rsidR="008250EB" w:rsidRDefault="001719F7">
            <w:pPr>
              <w:ind w:firstLineChars="100" w:firstLine="180"/>
              <w:rPr>
                <w:rFonts w:ascii="宋体" w:hAnsi="宋体"/>
                <w:sz w:val="18"/>
                <w:szCs w:val="18"/>
              </w:rPr>
            </w:pPr>
            <w:r>
              <w:rPr>
                <w:rFonts w:ascii="宋体" w:hAnsi="宋体" w:hint="eastAsia"/>
                <w:sz w:val="18"/>
                <w:szCs w:val="18"/>
              </w:rPr>
              <w:t>翻转不安、无法入睡、全身大汗、无法忍受</w:t>
            </w:r>
          </w:p>
        </w:tc>
        <w:tc>
          <w:tcPr>
            <w:tcW w:w="3685" w:type="dxa"/>
            <w:shd w:val="clear" w:color="auto" w:fill="auto"/>
            <w:vAlign w:val="center"/>
          </w:tcPr>
          <w:p w:rsidR="008250EB" w:rsidRDefault="001719F7">
            <w:pPr>
              <w:rPr>
                <w:rFonts w:ascii="宋体" w:hAnsi="宋体"/>
                <w:sz w:val="18"/>
                <w:szCs w:val="18"/>
              </w:rPr>
            </w:pPr>
            <w:r>
              <w:rPr>
                <w:rFonts w:ascii="宋体" w:hAnsi="宋体" w:hint="eastAsia"/>
                <w:sz w:val="18"/>
                <w:szCs w:val="18"/>
              </w:rPr>
              <w:t>7分：疼痛较重，翻转不安，疲乏，无法入睡</w:t>
            </w:r>
          </w:p>
        </w:tc>
        <w:tc>
          <w:tcPr>
            <w:tcW w:w="1110" w:type="dxa"/>
            <w:shd w:val="clear" w:color="auto" w:fill="auto"/>
          </w:tcPr>
          <w:p w:rsidR="008250EB" w:rsidRDefault="008250EB">
            <w:pPr>
              <w:rPr>
                <w:rFonts w:ascii="宋体" w:hAnsi="宋体"/>
                <w:sz w:val="18"/>
                <w:szCs w:val="18"/>
              </w:rPr>
            </w:pPr>
          </w:p>
        </w:tc>
      </w:tr>
      <w:tr w:rsidR="008250EB">
        <w:trPr>
          <w:trHeight w:val="398"/>
        </w:trPr>
        <w:tc>
          <w:tcPr>
            <w:tcW w:w="1833" w:type="dxa"/>
            <w:vMerge/>
            <w:shd w:val="clear" w:color="auto" w:fill="auto"/>
            <w:vAlign w:val="center"/>
          </w:tcPr>
          <w:p w:rsidR="008250EB" w:rsidRDefault="008250EB">
            <w:pPr>
              <w:rPr>
                <w:rFonts w:ascii="宋体" w:hAnsi="宋体"/>
                <w:sz w:val="18"/>
                <w:szCs w:val="18"/>
              </w:rPr>
            </w:pPr>
          </w:p>
        </w:tc>
        <w:tc>
          <w:tcPr>
            <w:tcW w:w="992" w:type="dxa"/>
            <w:vMerge/>
            <w:shd w:val="clear" w:color="auto" w:fill="auto"/>
            <w:vAlign w:val="center"/>
          </w:tcPr>
          <w:p w:rsidR="008250EB" w:rsidRDefault="008250EB">
            <w:pPr>
              <w:rPr>
                <w:rFonts w:ascii="宋体" w:hAnsi="宋体"/>
                <w:sz w:val="18"/>
                <w:szCs w:val="18"/>
              </w:rPr>
            </w:pPr>
          </w:p>
        </w:tc>
        <w:tc>
          <w:tcPr>
            <w:tcW w:w="2127" w:type="dxa"/>
            <w:vMerge/>
            <w:shd w:val="clear" w:color="auto" w:fill="auto"/>
            <w:vAlign w:val="center"/>
          </w:tcPr>
          <w:p w:rsidR="008250EB" w:rsidRDefault="008250EB">
            <w:pPr>
              <w:rPr>
                <w:rFonts w:ascii="宋体" w:hAnsi="宋体"/>
                <w:sz w:val="18"/>
                <w:szCs w:val="18"/>
              </w:rPr>
            </w:pPr>
          </w:p>
        </w:tc>
        <w:tc>
          <w:tcPr>
            <w:tcW w:w="3685" w:type="dxa"/>
            <w:shd w:val="clear" w:color="auto" w:fill="auto"/>
            <w:vAlign w:val="center"/>
          </w:tcPr>
          <w:p w:rsidR="008250EB" w:rsidRDefault="001719F7">
            <w:pPr>
              <w:rPr>
                <w:rFonts w:ascii="宋体" w:hAnsi="宋体"/>
                <w:sz w:val="18"/>
                <w:szCs w:val="18"/>
              </w:rPr>
            </w:pPr>
            <w:r>
              <w:rPr>
                <w:rFonts w:ascii="宋体" w:hAnsi="宋体" w:hint="eastAsia"/>
                <w:sz w:val="18"/>
                <w:szCs w:val="18"/>
              </w:rPr>
              <w:t>8分：持续疼痛难忍，全身大汗</w:t>
            </w:r>
          </w:p>
        </w:tc>
        <w:tc>
          <w:tcPr>
            <w:tcW w:w="1110" w:type="dxa"/>
            <w:shd w:val="clear" w:color="auto" w:fill="auto"/>
          </w:tcPr>
          <w:p w:rsidR="008250EB" w:rsidRDefault="008250EB">
            <w:pPr>
              <w:rPr>
                <w:rFonts w:ascii="宋体" w:hAnsi="宋体"/>
                <w:sz w:val="18"/>
                <w:szCs w:val="18"/>
              </w:rPr>
            </w:pPr>
          </w:p>
        </w:tc>
      </w:tr>
      <w:tr w:rsidR="008250EB">
        <w:trPr>
          <w:trHeight w:val="381"/>
        </w:trPr>
        <w:tc>
          <w:tcPr>
            <w:tcW w:w="1833" w:type="dxa"/>
            <w:vMerge/>
            <w:shd w:val="clear" w:color="auto" w:fill="auto"/>
            <w:vAlign w:val="center"/>
          </w:tcPr>
          <w:p w:rsidR="008250EB" w:rsidRDefault="008250EB">
            <w:pPr>
              <w:rPr>
                <w:rFonts w:ascii="宋体" w:hAnsi="宋体"/>
                <w:sz w:val="18"/>
                <w:szCs w:val="18"/>
              </w:rPr>
            </w:pPr>
          </w:p>
        </w:tc>
        <w:tc>
          <w:tcPr>
            <w:tcW w:w="992" w:type="dxa"/>
            <w:vMerge/>
            <w:shd w:val="clear" w:color="auto" w:fill="auto"/>
            <w:vAlign w:val="center"/>
          </w:tcPr>
          <w:p w:rsidR="008250EB" w:rsidRDefault="008250EB">
            <w:pPr>
              <w:rPr>
                <w:rFonts w:ascii="宋体" w:hAnsi="宋体"/>
                <w:sz w:val="18"/>
                <w:szCs w:val="18"/>
              </w:rPr>
            </w:pPr>
          </w:p>
        </w:tc>
        <w:tc>
          <w:tcPr>
            <w:tcW w:w="2127" w:type="dxa"/>
            <w:vMerge/>
            <w:shd w:val="clear" w:color="auto" w:fill="auto"/>
            <w:vAlign w:val="center"/>
          </w:tcPr>
          <w:p w:rsidR="008250EB" w:rsidRDefault="008250EB">
            <w:pPr>
              <w:rPr>
                <w:rFonts w:ascii="宋体" w:hAnsi="宋体"/>
                <w:sz w:val="18"/>
                <w:szCs w:val="18"/>
              </w:rPr>
            </w:pPr>
          </w:p>
        </w:tc>
        <w:tc>
          <w:tcPr>
            <w:tcW w:w="3685" w:type="dxa"/>
            <w:shd w:val="clear" w:color="auto" w:fill="auto"/>
            <w:vAlign w:val="center"/>
          </w:tcPr>
          <w:p w:rsidR="008250EB" w:rsidRDefault="001719F7">
            <w:pPr>
              <w:rPr>
                <w:rFonts w:ascii="宋体" w:hAnsi="宋体"/>
                <w:sz w:val="18"/>
                <w:szCs w:val="18"/>
              </w:rPr>
            </w:pPr>
            <w:r>
              <w:rPr>
                <w:rFonts w:ascii="宋体" w:hAnsi="宋体" w:hint="eastAsia"/>
                <w:sz w:val="18"/>
                <w:szCs w:val="18"/>
              </w:rPr>
              <w:t>9分：剧烈疼痛无法忍受</w:t>
            </w:r>
          </w:p>
        </w:tc>
        <w:tc>
          <w:tcPr>
            <w:tcW w:w="1110" w:type="dxa"/>
            <w:shd w:val="clear" w:color="auto" w:fill="auto"/>
          </w:tcPr>
          <w:p w:rsidR="008250EB" w:rsidRDefault="008250EB">
            <w:pPr>
              <w:rPr>
                <w:rFonts w:ascii="宋体" w:hAnsi="宋体"/>
                <w:sz w:val="18"/>
                <w:szCs w:val="18"/>
              </w:rPr>
            </w:pPr>
          </w:p>
        </w:tc>
      </w:tr>
      <w:tr w:rsidR="008250EB">
        <w:trPr>
          <w:trHeight w:val="423"/>
        </w:trPr>
        <w:tc>
          <w:tcPr>
            <w:tcW w:w="1833" w:type="dxa"/>
            <w:vMerge/>
            <w:shd w:val="clear" w:color="auto" w:fill="auto"/>
            <w:vAlign w:val="center"/>
          </w:tcPr>
          <w:p w:rsidR="008250EB" w:rsidRDefault="008250EB">
            <w:pPr>
              <w:rPr>
                <w:rFonts w:ascii="宋体" w:hAnsi="宋体"/>
                <w:sz w:val="18"/>
                <w:szCs w:val="18"/>
              </w:rPr>
            </w:pPr>
          </w:p>
        </w:tc>
        <w:tc>
          <w:tcPr>
            <w:tcW w:w="992" w:type="dxa"/>
            <w:vMerge/>
            <w:shd w:val="clear" w:color="auto" w:fill="auto"/>
            <w:vAlign w:val="center"/>
          </w:tcPr>
          <w:p w:rsidR="008250EB" w:rsidRDefault="008250EB">
            <w:pPr>
              <w:rPr>
                <w:rFonts w:ascii="宋体" w:hAnsi="宋体"/>
                <w:sz w:val="18"/>
                <w:szCs w:val="18"/>
              </w:rPr>
            </w:pPr>
          </w:p>
        </w:tc>
        <w:tc>
          <w:tcPr>
            <w:tcW w:w="2127" w:type="dxa"/>
            <w:vMerge/>
            <w:shd w:val="clear" w:color="auto" w:fill="auto"/>
            <w:vAlign w:val="center"/>
          </w:tcPr>
          <w:p w:rsidR="008250EB" w:rsidRDefault="008250EB">
            <w:pPr>
              <w:rPr>
                <w:rFonts w:ascii="宋体" w:hAnsi="宋体"/>
                <w:sz w:val="18"/>
                <w:szCs w:val="18"/>
              </w:rPr>
            </w:pPr>
          </w:p>
        </w:tc>
        <w:tc>
          <w:tcPr>
            <w:tcW w:w="3685" w:type="dxa"/>
            <w:shd w:val="clear" w:color="auto" w:fill="auto"/>
            <w:vAlign w:val="center"/>
          </w:tcPr>
          <w:p w:rsidR="008250EB" w:rsidRDefault="001719F7">
            <w:pPr>
              <w:rPr>
                <w:rFonts w:ascii="宋体" w:hAnsi="宋体"/>
                <w:sz w:val="18"/>
                <w:szCs w:val="18"/>
              </w:rPr>
            </w:pPr>
            <w:r>
              <w:rPr>
                <w:rFonts w:ascii="宋体" w:hAnsi="宋体" w:hint="eastAsia"/>
                <w:sz w:val="18"/>
                <w:szCs w:val="18"/>
              </w:rPr>
              <w:t>10分：最疼痛，生不如死</w:t>
            </w:r>
          </w:p>
        </w:tc>
        <w:tc>
          <w:tcPr>
            <w:tcW w:w="1110" w:type="dxa"/>
            <w:shd w:val="clear" w:color="auto" w:fill="auto"/>
          </w:tcPr>
          <w:p w:rsidR="008250EB" w:rsidRDefault="008250EB">
            <w:pPr>
              <w:rPr>
                <w:rFonts w:ascii="宋体" w:hAnsi="宋体"/>
                <w:sz w:val="18"/>
                <w:szCs w:val="18"/>
              </w:rPr>
            </w:pPr>
          </w:p>
        </w:tc>
      </w:tr>
    </w:tbl>
    <w:p w:rsidR="008250EB" w:rsidRDefault="008250EB">
      <w:pPr>
        <w:pStyle w:val="afffffa"/>
        <w:ind w:firstLineChars="95" w:firstLine="199"/>
        <w:sectPr w:rsidR="008250EB" w:rsidSect="00EE71D7">
          <w:headerReference w:type="even" r:id="rId29"/>
          <w:headerReference w:type="default" r:id="rId30"/>
          <w:footerReference w:type="even" r:id="rId31"/>
          <w:footerReference w:type="default" r:id="rId32"/>
          <w:pgSz w:w="11906" w:h="16838"/>
          <w:pgMar w:top="1928" w:right="1134" w:bottom="1134" w:left="1134" w:header="1418" w:footer="1134" w:gutter="284"/>
          <w:cols w:space="425"/>
          <w:formProt w:val="0"/>
          <w:docGrid w:linePitch="312"/>
        </w:sectPr>
      </w:pPr>
    </w:p>
    <w:p w:rsidR="008250EB" w:rsidRDefault="008250EB">
      <w:pPr>
        <w:pStyle w:val="af8"/>
        <w:rPr>
          <w:vanish w:val="0"/>
        </w:rPr>
      </w:pPr>
    </w:p>
    <w:p w:rsidR="008250EB" w:rsidRDefault="008250EB">
      <w:pPr>
        <w:pStyle w:val="afe"/>
        <w:rPr>
          <w:vanish w:val="0"/>
        </w:rPr>
      </w:pPr>
    </w:p>
    <w:p w:rsidR="008250EB" w:rsidRDefault="001719F7">
      <w:pPr>
        <w:pStyle w:val="aff3"/>
        <w:spacing w:after="120"/>
      </w:pPr>
      <w:r>
        <w:br/>
      </w:r>
      <w:bookmarkStart w:id="87" w:name="_Toc232600608"/>
      <w:bookmarkStart w:id="88" w:name="_Toc233036215"/>
      <w:bookmarkStart w:id="89" w:name="_Toc233036226"/>
      <w:r>
        <w:rPr>
          <w:rFonts w:hint="eastAsia"/>
        </w:rPr>
        <w:t>（资料性）</w:t>
      </w:r>
      <w:r>
        <w:br/>
      </w:r>
      <w:r>
        <w:rPr>
          <w:rFonts w:hint="eastAsia"/>
        </w:rPr>
        <w:t>Barthel指数评定量表</w:t>
      </w:r>
      <w:bookmarkEnd w:id="87"/>
      <w:bookmarkEnd w:id="88"/>
      <w:bookmarkEnd w:id="89"/>
    </w:p>
    <w:p w:rsidR="008250EB" w:rsidRDefault="001719F7">
      <w:pPr>
        <w:pStyle w:val="afffffa"/>
        <w:ind w:firstLine="420"/>
      </w:pPr>
      <w:r>
        <w:rPr>
          <w:rFonts w:hint="eastAsia"/>
        </w:rPr>
        <w:t>Barthel指数评定量表见表B</w:t>
      </w:r>
      <w:r>
        <w:t>.1</w:t>
      </w:r>
      <w:r>
        <w:rPr>
          <w:rFonts w:hint="eastAsia"/>
        </w:rPr>
        <w:t>。</w:t>
      </w:r>
    </w:p>
    <w:p w:rsidR="008250EB" w:rsidRDefault="001719F7">
      <w:pPr>
        <w:pStyle w:val="aff"/>
        <w:spacing w:before="120" w:after="120"/>
      </w:pPr>
      <w:r>
        <w:rPr>
          <w:rFonts w:hint="eastAsia"/>
        </w:rPr>
        <w:t>Barthel指数评定量表</w:t>
      </w:r>
    </w:p>
    <w:p w:rsidR="008250EB" w:rsidRDefault="001719F7">
      <w:pPr>
        <w:pStyle w:val="afffffa"/>
        <w:ind w:firstLineChars="111"/>
        <w:rPr>
          <w:sz w:val="18"/>
          <w:szCs w:val="18"/>
        </w:rPr>
      </w:pPr>
      <w:r>
        <w:rPr>
          <w:rFonts w:hint="eastAsia"/>
          <w:sz w:val="18"/>
          <w:szCs w:val="18"/>
        </w:rPr>
        <w:t>姓名：</w:t>
      </w:r>
      <w:r>
        <w:rPr>
          <w:rFonts w:hint="eastAsia"/>
          <w:sz w:val="18"/>
          <w:szCs w:val="18"/>
          <w:u w:val="single"/>
        </w:rPr>
        <w:t xml:space="preserve"> </w:t>
      </w:r>
      <w:r>
        <w:rPr>
          <w:sz w:val="18"/>
          <w:szCs w:val="18"/>
          <w:u w:val="single"/>
        </w:rPr>
        <w:t xml:space="preserve">         </w:t>
      </w:r>
      <w:r>
        <w:rPr>
          <w:rFonts w:hint="eastAsia"/>
          <w:sz w:val="18"/>
          <w:szCs w:val="18"/>
        </w:rPr>
        <w:t xml:space="preserve">   性别：</w:t>
      </w:r>
      <w:r>
        <w:rPr>
          <w:rFonts w:hint="eastAsia"/>
          <w:sz w:val="18"/>
          <w:szCs w:val="18"/>
          <w:u w:val="single"/>
        </w:rPr>
        <w:t xml:space="preserve"> </w:t>
      </w:r>
      <w:r>
        <w:rPr>
          <w:sz w:val="18"/>
          <w:szCs w:val="18"/>
          <w:u w:val="single"/>
        </w:rPr>
        <w:t xml:space="preserve">    </w:t>
      </w:r>
      <w:r>
        <w:rPr>
          <w:rFonts w:hint="eastAsia"/>
          <w:sz w:val="18"/>
          <w:szCs w:val="18"/>
        </w:rPr>
        <w:t xml:space="preserve">   年龄：</w:t>
      </w:r>
      <w:r>
        <w:rPr>
          <w:rFonts w:hint="eastAsia"/>
          <w:sz w:val="18"/>
          <w:szCs w:val="18"/>
          <w:u w:val="single"/>
        </w:rPr>
        <w:t xml:space="preserve"> </w:t>
      </w:r>
      <w:r>
        <w:rPr>
          <w:sz w:val="18"/>
          <w:szCs w:val="18"/>
          <w:u w:val="single"/>
        </w:rPr>
        <w:t xml:space="preserve">    </w:t>
      </w:r>
      <w:r>
        <w:rPr>
          <w:rFonts w:hint="eastAsia"/>
          <w:sz w:val="18"/>
          <w:szCs w:val="18"/>
        </w:rPr>
        <w:t xml:space="preserve">   床号：</w:t>
      </w:r>
      <w:r>
        <w:rPr>
          <w:rFonts w:hint="eastAsia"/>
          <w:sz w:val="18"/>
          <w:szCs w:val="18"/>
          <w:u w:val="single"/>
        </w:rPr>
        <w:t xml:space="preserve"> </w:t>
      </w:r>
      <w:r>
        <w:rPr>
          <w:sz w:val="18"/>
          <w:szCs w:val="18"/>
          <w:u w:val="single"/>
        </w:rPr>
        <w:t xml:space="preserve">         </w:t>
      </w:r>
      <w:r>
        <w:rPr>
          <w:rFonts w:hint="eastAsia"/>
          <w:sz w:val="18"/>
          <w:szCs w:val="18"/>
        </w:rPr>
        <w:t xml:space="preserve">          </w:t>
      </w:r>
    </w:p>
    <w:p w:rsidR="008250EB" w:rsidRDefault="001719F7">
      <w:pPr>
        <w:pStyle w:val="afffffa"/>
        <w:ind w:firstLineChars="111"/>
        <w:rPr>
          <w:sz w:val="18"/>
          <w:szCs w:val="18"/>
        </w:rPr>
      </w:pPr>
      <w:r>
        <w:rPr>
          <w:rFonts w:hint="eastAsia"/>
          <w:sz w:val="18"/>
          <w:szCs w:val="18"/>
        </w:rPr>
        <w:t>住院号：</w:t>
      </w:r>
      <w:r>
        <w:rPr>
          <w:rFonts w:hint="eastAsia"/>
          <w:sz w:val="18"/>
          <w:szCs w:val="18"/>
          <w:u w:val="single"/>
        </w:rPr>
        <w:t xml:space="preserve"> </w:t>
      </w:r>
      <w:r>
        <w:rPr>
          <w:sz w:val="18"/>
          <w:szCs w:val="18"/>
          <w:u w:val="single"/>
        </w:rPr>
        <w:t xml:space="preserve">         </w:t>
      </w:r>
      <w:r>
        <w:rPr>
          <w:rFonts w:hint="eastAsia"/>
          <w:sz w:val="18"/>
          <w:szCs w:val="18"/>
        </w:rPr>
        <w:t xml:space="preserve">    诊断：</w:t>
      </w:r>
      <w:r>
        <w:rPr>
          <w:rFonts w:hint="eastAsia"/>
          <w:sz w:val="18"/>
          <w:szCs w:val="18"/>
          <w:u w:val="single"/>
        </w:rPr>
        <w:t xml:space="preserve"> </w:t>
      </w:r>
      <w:r>
        <w:rPr>
          <w:sz w:val="18"/>
          <w:szCs w:val="18"/>
          <w:u w:val="single"/>
        </w:rPr>
        <w:t xml:space="preserve">            </w:t>
      </w:r>
      <w:r>
        <w:rPr>
          <w:rFonts w:hint="eastAsia"/>
          <w:sz w:val="18"/>
          <w:szCs w:val="18"/>
        </w:rPr>
        <w:t xml:space="preserve">      评定者：</w:t>
      </w:r>
      <w:r>
        <w:rPr>
          <w:rFonts w:hint="eastAsia"/>
          <w:sz w:val="18"/>
          <w:szCs w:val="18"/>
          <w:u w:val="single"/>
        </w:rPr>
        <w:t xml:space="preserve"> </w:t>
      </w:r>
      <w:r>
        <w:rPr>
          <w:sz w:val="18"/>
          <w:szCs w:val="18"/>
          <w:u w:val="single"/>
        </w:rPr>
        <w:t xml:space="preserve">         </w:t>
      </w:r>
      <w:r>
        <w:rPr>
          <w:rFonts w:hint="eastAsia"/>
          <w:sz w:val="18"/>
          <w:szCs w:val="18"/>
        </w:rPr>
        <w:t xml:space="preserve">       </w:t>
      </w:r>
    </w:p>
    <w:tbl>
      <w:tblPr>
        <w:tblW w:w="921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1"/>
        <w:gridCol w:w="907"/>
        <w:gridCol w:w="5120"/>
        <w:gridCol w:w="777"/>
        <w:gridCol w:w="850"/>
        <w:gridCol w:w="709"/>
      </w:tblGrid>
      <w:tr w:rsidR="008250EB">
        <w:trPr>
          <w:trHeight w:val="379"/>
        </w:trPr>
        <w:tc>
          <w:tcPr>
            <w:tcW w:w="851" w:type="dxa"/>
            <w:tcBorders>
              <w:top w:val="single" w:sz="8" w:space="0" w:color="auto"/>
              <w:left w:val="single" w:sz="8" w:space="0" w:color="auto"/>
              <w:bottom w:val="single" w:sz="8" w:space="0" w:color="auto"/>
            </w:tcBorders>
            <w:shd w:val="clear" w:color="auto" w:fill="auto"/>
            <w:tcMar>
              <w:top w:w="0" w:type="dxa"/>
              <w:left w:w="28" w:type="dxa"/>
              <w:bottom w:w="0" w:type="dxa"/>
              <w:right w:w="28" w:type="dxa"/>
            </w:tcMar>
            <w:vAlign w:val="center"/>
          </w:tcPr>
          <w:p w:rsidR="008250EB" w:rsidRDefault="001719F7">
            <w:pPr>
              <w:widowControl/>
              <w:spacing w:line="240" w:lineRule="auto"/>
              <w:jc w:val="center"/>
              <w:rPr>
                <w:rFonts w:ascii="宋体" w:hAnsi="宋体"/>
                <w:kern w:val="0"/>
                <w:sz w:val="18"/>
                <w:szCs w:val="18"/>
              </w:rPr>
            </w:pPr>
            <w:r>
              <w:rPr>
                <w:rFonts w:ascii="宋体" w:hAnsi="宋体" w:hint="eastAsia"/>
                <w:kern w:val="0"/>
                <w:sz w:val="18"/>
                <w:szCs w:val="18"/>
              </w:rPr>
              <w:t>项 目</w:t>
            </w:r>
          </w:p>
        </w:tc>
        <w:tc>
          <w:tcPr>
            <w:tcW w:w="907" w:type="dxa"/>
            <w:tcBorders>
              <w:top w:val="single" w:sz="8" w:space="0" w:color="auto"/>
              <w:bottom w:val="single" w:sz="8" w:space="0" w:color="auto"/>
            </w:tcBorders>
            <w:shd w:val="clear" w:color="auto" w:fill="auto"/>
            <w:tcMar>
              <w:top w:w="0" w:type="dxa"/>
              <w:left w:w="28" w:type="dxa"/>
              <w:bottom w:w="0" w:type="dxa"/>
              <w:right w:w="28" w:type="dxa"/>
            </w:tcMar>
            <w:vAlign w:val="center"/>
          </w:tcPr>
          <w:p w:rsidR="008250EB" w:rsidRDefault="001719F7">
            <w:pPr>
              <w:widowControl/>
              <w:spacing w:line="240" w:lineRule="auto"/>
              <w:jc w:val="center"/>
              <w:rPr>
                <w:rFonts w:ascii="宋体" w:hAnsi="宋体"/>
                <w:kern w:val="0"/>
                <w:sz w:val="18"/>
                <w:szCs w:val="18"/>
              </w:rPr>
            </w:pPr>
            <w:r>
              <w:rPr>
                <w:rFonts w:ascii="宋体" w:hAnsi="宋体"/>
                <w:kern w:val="0"/>
                <w:sz w:val="18"/>
                <w:szCs w:val="18"/>
              </w:rPr>
              <w:t>分</w:t>
            </w:r>
            <w:r>
              <w:rPr>
                <w:rFonts w:ascii="宋体" w:hAnsi="宋体" w:hint="eastAsia"/>
                <w:kern w:val="0"/>
                <w:sz w:val="18"/>
                <w:szCs w:val="18"/>
              </w:rPr>
              <w:t>数</w:t>
            </w:r>
          </w:p>
        </w:tc>
        <w:tc>
          <w:tcPr>
            <w:tcW w:w="5120" w:type="dxa"/>
            <w:tcBorders>
              <w:top w:val="single" w:sz="8" w:space="0" w:color="auto"/>
              <w:bottom w:val="single" w:sz="8" w:space="0" w:color="auto"/>
            </w:tcBorders>
            <w:shd w:val="clear" w:color="auto" w:fill="auto"/>
            <w:tcMar>
              <w:top w:w="0" w:type="dxa"/>
              <w:left w:w="28" w:type="dxa"/>
              <w:bottom w:w="0" w:type="dxa"/>
              <w:right w:w="28" w:type="dxa"/>
            </w:tcMar>
            <w:vAlign w:val="center"/>
          </w:tcPr>
          <w:p w:rsidR="008250EB" w:rsidRDefault="001719F7">
            <w:pPr>
              <w:widowControl/>
              <w:spacing w:line="240" w:lineRule="auto"/>
              <w:jc w:val="center"/>
              <w:rPr>
                <w:rFonts w:ascii="宋体" w:hAnsi="宋体"/>
                <w:kern w:val="0"/>
                <w:sz w:val="18"/>
                <w:szCs w:val="18"/>
              </w:rPr>
            </w:pPr>
            <w:r>
              <w:rPr>
                <w:rFonts w:ascii="宋体" w:hAnsi="宋体"/>
                <w:kern w:val="0"/>
                <w:sz w:val="18"/>
                <w:szCs w:val="18"/>
              </w:rPr>
              <w:t>內容</w:t>
            </w:r>
          </w:p>
        </w:tc>
        <w:tc>
          <w:tcPr>
            <w:tcW w:w="777" w:type="dxa"/>
            <w:tcBorders>
              <w:top w:val="single" w:sz="8" w:space="0" w:color="auto"/>
              <w:bottom w:val="single" w:sz="8" w:space="0" w:color="auto"/>
            </w:tcBorders>
            <w:shd w:val="clear" w:color="auto" w:fill="auto"/>
            <w:vAlign w:val="center"/>
          </w:tcPr>
          <w:p w:rsidR="008250EB" w:rsidRDefault="001719F7">
            <w:pPr>
              <w:spacing w:line="240" w:lineRule="auto"/>
              <w:jc w:val="center"/>
              <w:rPr>
                <w:rFonts w:ascii="宋体" w:hAnsi="宋体"/>
                <w:sz w:val="18"/>
                <w:szCs w:val="18"/>
              </w:rPr>
            </w:pPr>
            <w:r>
              <w:rPr>
                <w:rFonts w:ascii="宋体" w:hAnsi="宋体" w:hint="eastAsia"/>
                <w:sz w:val="18"/>
                <w:szCs w:val="18"/>
              </w:rPr>
              <w:t>初期</w:t>
            </w:r>
          </w:p>
          <w:p w:rsidR="008250EB" w:rsidRDefault="001719F7">
            <w:pPr>
              <w:spacing w:line="240" w:lineRule="auto"/>
              <w:jc w:val="center"/>
              <w:rPr>
                <w:rFonts w:ascii="宋体" w:hAnsi="宋体"/>
                <w:sz w:val="18"/>
                <w:szCs w:val="18"/>
              </w:rPr>
            </w:pPr>
            <w:r>
              <w:rPr>
                <w:rFonts w:ascii="宋体" w:hAnsi="宋体" w:hint="eastAsia"/>
                <w:sz w:val="18"/>
                <w:szCs w:val="18"/>
              </w:rPr>
              <w:t>评定</w:t>
            </w:r>
          </w:p>
        </w:tc>
        <w:tc>
          <w:tcPr>
            <w:tcW w:w="850" w:type="dxa"/>
            <w:tcBorders>
              <w:top w:val="single" w:sz="8" w:space="0" w:color="auto"/>
              <w:bottom w:val="single" w:sz="8" w:space="0" w:color="auto"/>
            </w:tcBorders>
            <w:shd w:val="clear" w:color="auto" w:fill="auto"/>
            <w:vAlign w:val="center"/>
          </w:tcPr>
          <w:p w:rsidR="008250EB" w:rsidRDefault="001719F7">
            <w:pPr>
              <w:spacing w:line="240" w:lineRule="auto"/>
              <w:jc w:val="center"/>
              <w:rPr>
                <w:rFonts w:ascii="宋体" w:hAnsi="宋体"/>
                <w:sz w:val="18"/>
                <w:szCs w:val="18"/>
              </w:rPr>
            </w:pPr>
            <w:r>
              <w:rPr>
                <w:rFonts w:ascii="宋体" w:hAnsi="宋体" w:hint="eastAsia"/>
                <w:sz w:val="18"/>
                <w:szCs w:val="18"/>
              </w:rPr>
              <w:t>中期</w:t>
            </w:r>
          </w:p>
          <w:p w:rsidR="008250EB" w:rsidRDefault="001719F7">
            <w:pPr>
              <w:spacing w:line="240" w:lineRule="auto"/>
              <w:jc w:val="center"/>
              <w:rPr>
                <w:rFonts w:ascii="宋体" w:hAnsi="宋体"/>
                <w:sz w:val="18"/>
                <w:szCs w:val="18"/>
              </w:rPr>
            </w:pPr>
            <w:r>
              <w:rPr>
                <w:rFonts w:ascii="宋体" w:hAnsi="宋体" w:hint="eastAsia"/>
                <w:sz w:val="18"/>
                <w:szCs w:val="18"/>
              </w:rPr>
              <w:t>评定</w:t>
            </w:r>
          </w:p>
        </w:tc>
        <w:tc>
          <w:tcPr>
            <w:tcW w:w="709" w:type="dxa"/>
            <w:tcBorders>
              <w:top w:val="single" w:sz="8" w:space="0" w:color="auto"/>
              <w:bottom w:val="single" w:sz="8" w:space="0" w:color="auto"/>
              <w:right w:val="single" w:sz="8" w:space="0" w:color="auto"/>
            </w:tcBorders>
            <w:shd w:val="clear" w:color="auto" w:fill="auto"/>
            <w:vAlign w:val="center"/>
          </w:tcPr>
          <w:p w:rsidR="008250EB" w:rsidRDefault="001719F7">
            <w:pPr>
              <w:spacing w:line="240" w:lineRule="auto"/>
              <w:jc w:val="center"/>
              <w:rPr>
                <w:rFonts w:ascii="宋体" w:hAnsi="宋体"/>
                <w:sz w:val="18"/>
                <w:szCs w:val="18"/>
              </w:rPr>
            </w:pPr>
            <w:r>
              <w:rPr>
                <w:rFonts w:ascii="宋体" w:hAnsi="宋体" w:hint="eastAsia"/>
                <w:sz w:val="18"/>
                <w:szCs w:val="18"/>
              </w:rPr>
              <w:t>末期</w:t>
            </w:r>
          </w:p>
          <w:p w:rsidR="008250EB" w:rsidRDefault="001719F7">
            <w:pPr>
              <w:spacing w:line="240" w:lineRule="auto"/>
              <w:jc w:val="center"/>
              <w:rPr>
                <w:rFonts w:ascii="宋体" w:hAnsi="宋体"/>
                <w:sz w:val="18"/>
                <w:szCs w:val="18"/>
              </w:rPr>
            </w:pPr>
            <w:r>
              <w:rPr>
                <w:rFonts w:ascii="宋体" w:hAnsi="宋体" w:hint="eastAsia"/>
                <w:sz w:val="18"/>
                <w:szCs w:val="18"/>
              </w:rPr>
              <w:t>评定</w:t>
            </w:r>
          </w:p>
        </w:tc>
      </w:tr>
      <w:tr w:rsidR="008250EB">
        <w:trPr>
          <w:trHeight w:val="208"/>
        </w:trPr>
        <w:tc>
          <w:tcPr>
            <w:tcW w:w="851" w:type="dxa"/>
            <w:vMerge w:val="restart"/>
            <w:tcBorders>
              <w:top w:val="single" w:sz="8" w:space="0" w:color="auto"/>
              <w:left w:val="single" w:sz="8" w:space="0" w:color="auto"/>
            </w:tcBorders>
            <w:shd w:val="clear" w:color="auto" w:fill="auto"/>
            <w:tcMar>
              <w:top w:w="0" w:type="dxa"/>
              <w:left w:w="28" w:type="dxa"/>
              <w:bottom w:w="0" w:type="dxa"/>
              <w:right w:w="28" w:type="dxa"/>
            </w:tcMar>
            <w:vAlign w:val="center"/>
          </w:tcPr>
          <w:p w:rsidR="008250EB" w:rsidRDefault="001719F7">
            <w:pPr>
              <w:widowControl/>
              <w:spacing w:line="240" w:lineRule="auto"/>
              <w:jc w:val="center"/>
              <w:rPr>
                <w:rFonts w:ascii="宋体" w:hAnsi="宋体"/>
                <w:kern w:val="0"/>
                <w:sz w:val="18"/>
                <w:szCs w:val="18"/>
              </w:rPr>
            </w:pPr>
            <w:r>
              <w:rPr>
                <w:rFonts w:ascii="宋体" w:hAnsi="宋体" w:hint="eastAsia"/>
                <w:kern w:val="0"/>
                <w:sz w:val="18"/>
                <w:szCs w:val="18"/>
              </w:rPr>
              <w:t>进食</w:t>
            </w:r>
          </w:p>
        </w:tc>
        <w:tc>
          <w:tcPr>
            <w:tcW w:w="907" w:type="dxa"/>
            <w:tcBorders>
              <w:top w:val="single" w:sz="8" w:space="0" w:color="auto"/>
            </w:tcBorders>
            <w:shd w:val="clear" w:color="auto" w:fill="auto"/>
            <w:tcMar>
              <w:top w:w="0" w:type="dxa"/>
              <w:left w:w="28" w:type="dxa"/>
              <w:bottom w:w="0" w:type="dxa"/>
              <w:right w:w="28" w:type="dxa"/>
            </w:tcMar>
            <w:vAlign w:val="center"/>
          </w:tcPr>
          <w:p w:rsidR="008250EB" w:rsidRDefault="001719F7">
            <w:pPr>
              <w:widowControl/>
              <w:spacing w:line="240" w:lineRule="auto"/>
              <w:jc w:val="center"/>
              <w:rPr>
                <w:rFonts w:ascii="宋体" w:hAnsi="宋体"/>
                <w:kern w:val="0"/>
                <w:sz w:val="18"/>
                <w:szCs w:val="18"/>
              </w:rPr>
            </w:pPr>
            <w:r>
              <w:rPr>
                <w:rFonts w:ascii="宋体" w:hAnsi="宋体"/>
                <w:kern w:val="0"/>
                <w:sz w:val="18"/>
                <w:szCs w:val="18"/>
              </w:rPr>
              <w:t>10</w:t>
            </w:r>
          </w:p>
        </w:tc>
        <w:tc>
          <w:tcPr>
            <w:tcW w:w="5120" w:type="dxa"/>
            <w:tcBorders>
              <w:top w:val="single" w:sz="8" w:space="0" w:color="auto"/>
            </w:tcBorders>
            <w:shd w:val="clear" w:color="auto" w:fill="auto"/>
            <w:tcMar>
              <w:top w:w="0" w:type="dxa"/>
              <w:left w:w="28" w:type="dxa"/>
              <w:bottom w:w="0" w:type="dxa"/>
              <w:right w:w="28" w:type="dxa"/>
            </w:tcMar>
            <w:vAlign w:val="center"/>
          </w:tcPr>
          <w:p w:rsidR="008250EB" w:rsidRDefault="001719F7">
            <w:pPr>
              <w:widowControl/>
              <w:spacing w:line="240" w:lineRule="auto"/>
              <w:ind w:firstLineChars="100" w:firstLine="180"/>
              <w:rPr>
                <w:rFonts w:ascii="宋体" w:hAnsi="宋体"/>
                <w:kern w:val="0"/>
                <w:sz w:val="18"/>
                <w:szCs w:val="18"/>
              </w:rPr>
            </w:pPr>
            <w:r>
              <w:rPr>
                <w:rFonts w:ascii="宋体" w:hAnsi="宋体"/>
                <w:kern w:val="0"/>
                <w:sz w:val="18"/>
                <w:szCs w:val="18"/>
              </w:rPr>
              <w:t>自己在合理的时间內（</w:t>
            </w:r>
            <w:r>
              <w:rPr>
                <w:rFonts w:ascii="宋体" w:hAnsi="宋体" w:hint="eastAsia"/>
                <w:kern w:val="0"/>
                <w:sz w:val="18"/>
                <w:szCs w:val="18"/>
              </w:rPr>
              <w:t>约10</w:t>
            </w:r>
            <w:r>
              <w:rPr>
                <w:rFonts w:ascii="宋体" w:hAnsi="宋体"/>
                <w:kern w:val="0"/>
                <w:sz w:val="18"/>
                <w:szCs w:val="18"/>
                <w:vertAlign w:val="superscript"/>
              </w:rPr>
              <w:t xml:space="preserve"> </w:t>
            </w:r>
            <w:r>
              <w:rPr>
                <w:rFonts w:ascii="宋体" w:hAnsi="宋体" w:hint="eastAsia"/>
                <w:kern w:val="0"/>
                <w:sz w:val="18"/>
                <w:szCs w:val="18"/>
              </w:rPr>
              <w:t>s吃一口</w:t>
            </w:r>
            <w:r>
              <w:rPr>
                <w:rFonts w:ascii="宋体" w:hAnsi="宋体"/>
                <w:kern w:val="0"/>
                <w:sz w:val="18"/>
                <w:szCs w:val="18"/>
              </w:rPr>
              <w:t>）</w:t>
            </w:r>
            <w:r>
              <w:rPr>
                <w:rFonts w:ascii="宋体" w:hAnsi="宋体" w:hint="eastAsia"/>
                <w:kern w:val="0"/>
                <w:sz w:val="18"/>
                <w:szCs w:val="18"/>
              </w:rPr>
              <w:t>，</w:t>
            </w:r>
            <w:r>
              <w:rPr>
                <w:rFonts w:ascii="宋体" w:hAnsi="宋体"/>
                <w:kern w:val="0"/>
                <w:sz w:val="18"/>
                <w:szCs w:val="18"/>
              </w:rPr>
              <w:t>可用筷子取食眼前的</w:t>
            </w:r>
          </w:p>
          <w:p w:rsidR="008250EB" w:rsidRDefault="001719F7">
            <w:pPr>
              <w:widowControl/>
              <w:spacing w:line="240" w:lineRule="auto"/>
              <w:rPr>
                <w:rFonts w:ascii="宋体" w:hAnsi="宋体"/>
                <w:kern w:val="0"/>
                <w:sz w:val="18"/>
                <w:szCs w:val="18"/>
              </w:rPr>
            </w:pPr>
            <w:r>
              <w:rPr>
                <w:rFonts w:ascii="宋体" w:hAnsi="宋体"/>
                <w:kern w:val="0"/>
                <w:sz w:val="18"/>
                <w:szCs w:val="18"/>
              </w:rPr>
              <w:t>食物。若需</w:t>
            </w:r>
            <w:r>
              <w:rPr>
                <w:rFonts w:ascii="宋体" w:hAnsi="宋体" w:hint="eastAsia"/>
                <w:kern w:val="0"/>
                <w:sz w:val="18"/>
                <w:szCs w:val="18"/>
              </w:rPr>
              <w:t>辅具时</w:t>
            </w:r>
            <w:r>
              <w:rPr>
                <w:rFonts w:ascii="宋体" w:hAnsi="宋体"/>
                <w:kern w:val="0"/>
                <w:sz w:val="18"/>
                <w:szCs w:val="18"/>
              </w:rPr>
              <w:t>，</w:t>
            </w:r>
            <w:r>
              <w:rPr>
                <w:rFonts w:ascii="宋体" w:hAnsi="宋体" w:hint="eastAsia"/>
                <w:kern w:val="0"/>
                <w:sz w:val="18"/>
                <w:szCs w:val="18"/>
              </w:rPr>
              <w:t>会</w:t>
            </w:r>
            <w:r>
              <w:rPr>
                <w:rFonts w:ascii="宋体" w:hAnsi="宋体"/>
                <w:kern w:val="0"/>
                <w:sz w:val="18"/>
                <w:szCs w:val="18"/>
              </w:rPr>
              <w:t>自行穿</w:t>
            </w:r>
            <w:r>
              <w:rPr>
                <w:rFonts w:ascii="宋体" w:hAnsi="宋体" w:hint="eastAsia"/>
                <w:kern w:val="0"/>
                <w:sz w:val="18"/>
                <w:szCs w:val="18"/>
              </w:rPr>
              <w:t>脱</w:t>
            </w:r>
          </w:p>
        </w:tc>
        <w:tc>
          <w:tcPr>
            <w:tcW w:w="777" w:type="dxa"/>
            <w:vMerge w:val="restart"/>
            <w:tcBorders>
              <w:top w:val="single" w:sz="8" w:space="0" w:color="auto"/>
            </w:tcBorders>
            <w:shd w:val="clear" w:color="auto" w:fill="auto"/>
            <w:vAlign w:val="center"/>
          </w:tcPr>
          <w:p w:rsidR="008250EB" w:rsidRDefault="008250EB">
            <w:pPr>
              <w:widowControl/>
              <w:spacing w:line="240" w:lineRule="auto"/>
              <w:ind w:left="212" w:hanging="212"/>
              <w:rPr>
                <w:rFonts w:ascii="宋体" w:hAnsi="宋体"/>
                <w:kern w:val="0"/>
                <w:sz w:val="18"/>
                <w:szCs w:val="18"/>
              </w:rPr>
            </w:pPr>
          </w:p>
        </w:tc>
        <w:tc>
          <w:tcPr>
            <w:tcW w:w="850" w:type="dxa"/>
            <w:vMerge w:val="restart"/>
            <w:tcBorders>
              <w:top w:val="single" w:sz="8" w:space="0" w:color="auto"/>
            </w:tcBorders>
            <w:shd w:val="clear" w:color="auto" w:fill="auto"/>
            <w:vAlign w:val="center"/>
          </w:tcPr>
          <w:p w:rsidR="008250EB" w:rsidRDefault="008250EB">
            <w:pPr>
              <w:widowControl/>
              <w:spacing w:line="240" w:lineRule="auto"/>
              <w:ind w:left="212" w:hanging="212"/>
              <w:rPr>
                <w:rFonts w:ascii="宋体" w:hAnsi="宋体"/>
                <w:kern w:val="0"/>
                <w:sz w:val="18"/>
                <w:szCs w:val="18"/>
              </w:rPr>
            </w:pPr>
          </w:p>
        </w:tc>
        <w:tc>
          <w:tcPr>
            <w:tcW w:w="709" w:type="dxa"/>
            <w:vMerge w:val="restart"/>
            <w:tcBorders>
              <w:top w:val="single" w:sz="8" w:space="0" w:color="auto"/>
              <w:right w:val="single" w:sz="8" w:space="0" w:color="auto"/>
            </w:tcBorders>
            <w:shd w:val="clear" w:color="auto" w:fill="auto"/>
            <w:vAlign w:val="center"/>
          </w:tcPr>
          <w:p w:rsidR="008250EB" w:rsidRDefault="008250EB">
            <w:pPr>
              <w:widowControl/>
              <w:spacing w:line="240" w:lineRule="auto"/>
              <w:ind w:left="212" w:hanging="212"/>
              <w:rPr>
                <w:rFonts w:ascii="宋体" w:hAnsi="宋体"/>
                <w:kern w:val="0"/>
                <w:sz w:val="18"/>
                <w:szCs w:val="18"/>
              </w:rPr>
            </w:pPr>
          </w:p>
        </w:tc>
      </w:tr>
      <w:tr w:rsidR="008250EB">
        <w:trPr>
          <w:trHeight w:val="206"/>
        </w:trPr>
        <w:tc>
          <w:tcPr>
            <w:tcW w:w="851" w:type="dxa"/>
            <w:vMerge/>
            <w:tcBorders>
              <w:left w:val="single" w:sz="8" w:space="0" w:color="auto"/>
            </w:tcBorders>
            <w:shd w:val="clear" w:color="auto" w:fill="auto"/>
            <w:tcMar>
              <w:top w:w="0" w:type="dxa"/>
              <w:left w:w="28" w:type="dxa"/>
              <w:bottom w:w="0" w:type="dxa"/>
              <w:right w:w="28" w:type="dxa"/>
            </w:tcMar>
            <w:vAlign w:val="center"/>
          </w:tcPr>
          <w:p w:rsidR="008250EB" w:rsidRDefault="008250EB">
            <w:pPr>
              <w:widowControl/>
              <w:spacing w:line="240" w:lineRule="auto"/>
              <w:jc w:val="center"/>
              <w:rPr>
                <w:rFonts w:ascii="宋体" w:hAnsi="宋体"/>
                <w:kern w:val="0"/>
                <w:sz w:val="18"/>
                <w:szCs w:val="18"/>
              </w:rPr>
            </w:pPr>
          </w:p>
        </w:tc>
        <w:tc>
          <w:tcPr>
            <w:tcW w:w="907" w:type="dxa"/>
            <w:shd w:val="clear" w:color="auto" w:fill="auto"/>
            <w:tcMar>
              <w:top w:w="0" w:type="dxa"/>
              <w:left w:w="28" w:type="dxa"/>
              <w:bottom w:w="0" w:type="dxa"/>
              <w:right w:w="28" w:type="dxa"/>
            </w:tcMar>
            <w:vAlign w:val="center"/>
          </w:tcPr>
          <w:p w:rsidR="008250EB" w:rsidRDefault="001719F7">
            <w:pPr>
              <w:widowControl/>
              <w:spacing w:line="240" w:lineRule="auto"/>
              <w:jc w:val="center"/>
              <w:rPr>
                <w:rFonts w:ascii="宋体" w:hAnsi="宋体"/>
                <w:kern w:val="0"/>
                <w:sz w:val="18"/>
                <w:szCs w:val="18"/>
              </w:rPr>
            </w:pPr>
            <w:r>
              <w:rPr>
                <w:rFonts w:ascii="宋体" w:hAnsi="宋体" w:hint="eastAsia"/>
                <w:kern w:val="0"/>
                <w:sz w:val="18"/>
                <w:szCs w:val="18"/>
              </w:rPr>
              <w:t>5</w:t>
            </w:r>
          </w:p>
        </w:tc>
        <w:tc>
          <w:tcPr>
            <w:tcW w:w="5120" w:type="dxa"/>
            <w:shd w:val="clear" w:color="auto" w:fill="auto"/>
            <w:tcMar>
              <w:top w:w="0" w:type="dxa"/>
              <w:left w:w="28" w:type="dxa"/>
              <w:bottom w:w="0" w:type="dxa"/>
              <w:right w:w="28" w:type="dxa"/>
            </w:tcMar>
            <w:vAlign w:val="center"/>
          </w:tcPr>
          <w:p w:rsidR="008250EB" w:rsidRDefault="001719F7">
            <w:pPr>
              <w:widowControl/>
              <w:spacing w:line="240" w:lineRule="auto"/>
              <w:ind w:leftChars="100" w:left="210"/>
              <w:rPr>
                <w:rFonts w:ascii="宋体" w:hAnsi="宋体"/>
                <w:kern w:val="0"/>
                <w:sz w:val="18"/>
                <w:szCs w:val="18"/>
              </w:rPr>
            </w:pPr>
            <w:r>
              <w:rPr>
                <w:rFonts w:ascii="宋体" w:hAnsi="宋体"/>
                <w:kern w:val="0"/>
                <w:sz w:val="18"/>
                <w:szCs w:val="18"/>
              </w:rPr>
              <w:t>需部分帮助（切面包、抹黄油、夹菜、盛饭等）</w:t>
            </w:r>
          </w:p>
        </w:tc>
        <w:tc>
          <w:tcPr>
            <w:tcW w:w="777" w:type="dxa"/>
            <w:vMerge/>
            <w:shd w:val="clear" w:color="auto" w:fill="auto"/>
            <w:vAlign w:val="center"/>
          </w:tcPr>
          <w:p w:rsidR="008250EB" w:rsidRDefault="008250EB">
            <w:pPr>
              <w:widowControl/>
              <w:spacing w:line="240" w:lineRule="auto"/>
              <w:ind w:left="212" w:hanging="212"/>
              <w:rPr>
                <w:rFonts w:ascii="宋体" w:hAnsi="宋体"/>
                <w:kern w:val="0"/>
                <w:sz w:val="18"/>
                <w:szCs w:val="18"/>
              </w:rPr>
            </w:pPr>
          </w:p>
        </w:tc>
        <w:tc>
          <w:tcPr>
            <w:tcW w:w="850" w:type="dxa"/>
            <w:vMerge/>
            <w:shd w:val="clear" w:color="auto" w:fill="auto"/>
            <w:vAlign w:val="center"/>
          </w:tcPr>
          <w:p w:rsidR="008250EB" w:rsidRDefault="008250EB">
            <w:pPr>
              <w:widowControl/>
              <w:spacing w:line="240" w:lineRule="auto"/>
              <w:ind w:left="212" w:hanging="212"/>
              <w:rPr>
                <w:rFonts w:ascii="宋体" w:hAnsi="宋体"/>
                <w:kern w:val="0"/>
                <w:sz w:val="18"/>
                <w:szCs w:val="18"/>
              </w:rPr>
            </w:pPr>
          </w:p>
        </w:tc>
        <w:tc>
          <w:tcPr>
            <w:tcW w:w="709" w:type="dxa"/>
            <w:vMerge/>
            <w:tcBorders>
              <w:right w:val="single" w:sz="8" w:space="0" w:color="auto"/>
            </w:tcBorders>
            <w:shd w:val="clear" w:color="auto" w:fill="auto"/>
            <w:vAlign w:val="center"/>
          </w:tcPr>
          <w:p w:rsidR="008250EB" w:rsidRDefault="008250EB">
            <w:pPr>
              <w:widowControl/>
              <w:spacing w:line="240" w:lineRule="auto"/>
              <w:ind w:left="212" w:hanging="212"/>
              <w:rPr>
                <w:rFonts w:ascii="宋体" w:hAnsi="宋体"/>
                <w:kern w:val="0"/>
                <w:sz w:val="18"/>
                <w:szCs w:val="18"/>
              </w:rPr>
            </w:pPr>
          </w:p>
        </w:tc>
      </w:tr>
      <w:tr w:rsidR="008250EB">
        <w:trPr>
          <w:trHeight w:val="206"/>
        </w:trPr>
        <w:tc>
          <w:tcPr>
            <w:tcW w:w="851" w:type="dxa"/>
            <w:vMerge/>
            <w:tcBorders>
              <w:left w:val="single" w:sz="8" w:space="0" w:color="auto"/>
            </w:tcBorders>
            <w:shd w:val="clear" w:color="auto" w:fill="auto"/>
            <w:tcMar>
              <w:top w:w="0" w:type="dxa"/>
              <w:left w:w="28" w:type="dxa"/>
              <w:bottom w:w="0" w:type="dxa"/>
              <w:right w:w="28" w:type="dxa"/>
            </w:tcMar>
            <w:vAlign w:val="center"/>
          </w:tcPr>
          <w:p w:rsidR="008250EB" w:rsidRDefault="008250EB">
            <w:pPr>
              <w:widowControl/>
              <w:spacing w:line="240" w:lineRule="auto"/>
              <w:jc w:val="center"/>
              <w:rPr>
                <w:rFonts w:ascii="宋体" w:hAnsi="宋体"/>
                <w:kern w:val="0"/>
                <w:sz w:val="18"/>
                <w:szCs w:val="18"/>
              </w:rPr>
            </w:pPr>
          </w:p>
        </w:tc>
        <w:tc>
          <w:tcPr>
            <w:tcW w:w="907" w:type="dxa"/>
            <w:shd w:val="clear" w:color="auto" w:fill="auto"/>
            <w:tcMar>
              <w:top w:w="0" w:type="dxa"/>
              <w:left w:w="28" w:type="dxa"/>
              <w:bottom w:w="0" w:type="dxa"/>
              <w:right w:w="28" w:type="dxa"/>
            </w:tcMar>
            <w:vAlign w:val="center"/>
          </w:tcPr>
          <w:p w:rsidR="008250EB" w:rsidRDefault="001719F7">
            <w:pPr>
              <w:widowControl/>
              <w:spacing w:line="240" w:lineRule="auto"/>
              <w:jc w:val="center"/>
              <w:rPr>
                <w:rFonts w:ascii="宋体" w:hAnsi="宋体"/>
                <w:kern w:val="0"/>
                <w:sz w:val="18"/>
                <w:szCs w:val="18"/>
              </w:rPr>
            </w:pPr>
            <w:r>
              <w:rPr>
                <w:rFonts w:ascii="宋体" w:hAnsi="宋体" w:hint="eastAsia"/>
                <w:kern w:val="0"/>
                <w:sz w:val="18"/>
                <w:szCs w:val="18"/>
              </w:rPr>
              <w:t>0</w:t>
            </w:r>
          </w:p>
        </w:tc>
        <w:tc>
          <w:tcPr>
            <w:tcW w:w="5120" w:type="dxa"/>
            <w:shd w:val="clear" w:color="auto" w:fill="auto"/>
            <w:tcMar>
              <w:top w:w="0" w:type="dxa"/>
              <w:left w:w="28" w:type="dxa"/>
              <w:bottom w:w="0" w:type="dxa"/>
              <w:right w:w="28" w:type="dxa"/>
            </w:tcMar>
            <w:vAlign w:val="center"/>
          </w:tcPr>
          <w:p w:rsidR="008250EB" w:rsidRDefault="001719F7">
            <w:pPr>
              <w:widowControl/>
              <w:spacing w:line="240" w:lineRule="auto"/>
              <w:ind w:leftChars="100" w:left="210"/>
              <w:rPr>
                <w:rFonts w:ascii="宋体" w:hAnsi="宋体"/>
                <w:kern w:val="0"/>
                <w:sz w:val="18"/>
                <w:szCs w:val="18"/>
              </w:rPr>
            </w:pPr>
            <w:r>
              <w:rPr>
                <w:rFonts w:ascii="宋体" w:hAnsi="宋体" w:hint="eastAsia"/>
                <w:kern w:val="0"/>
                <w:sz w:val="18"/>
                <w:szCs w:val="18"/>
              </w:rPr>
              <w:t>依赖</w:t>
            </w:r>
          </w:p>
        </w:tc>
        <w:tc>
          <w:tcPr>
            <w:tcW w:w="777" w:type="dxa"/>
            <w:vMerge/>
            <w:shd w:val="clear" w:color="auto" w:fill="auto"/>
            <w:vAlign w:val="center"/>
          </w:tcPr>
          <w:p w:rsidR="008250EB" w:rsidRDefault="008250EB">
            <w:pPr>
              <w:widowControl/>
              <w:spacing w:line="240" w:lineRule="auto"/>
              <w:ind w:left="212" w:hanging="212"/>
              <w:rPr>
                <w:rFonts w:ascii="宋体" w:hAnsi="宋体"/>
                <w:kern w:val="0"/>
                <w:sz w:val="18"/>
                <w:szCs w:val="18"/>
              </w:rPr>
            </w:pPr>
          </w:p>
        </w:tc>
        <w:tc>
          <w:tcPr>
            <w:tcW w:w="850" w:type="dxa"/>
            <w:vMerge/>
            <w:shd w:val="clear" w:color="auto" w:fill="auto"/>
            <w:vAlign w:val="center"/>
          </w:tcPr>
          <w:p w:rsidR="008250EB" w:rsidRDefault="008250EB">
            <w:pPr>
              <w:widowControl/>
              <w:spacing w:line="240" w:lineRule="auto"/>
              <w:ind w:left="212" w:hanging="212"/>
              <w:rPr>
                <w:rFonts w:ascii="宋体" w:hAnsi="宋体"/>
                <w:kern w:val="0"/>
                <w:sz w:val="18"/>
                <w:szCs w:val="18"/>
              </w:rPr>
            </w:pPr>
          </w:p>
        </w:tc>
        <w:tc>
          <w:tcPr>
            <w:tcW w:w="709" w:type="dxa"/>
            <w:vMerge/>
            <w:tcBorders>
              <w:right w:val="single" w:sz="8" w:space="0" w:color="auto"/>
            </w:tcBorders>
            <w:shd w:val="clear" w:color="auto" w:fill="auto"/>
            <w:vAlign w:val="center"/>
          </w:tcPr>
          <w:p w:rsidR="008250EB" w:rsidRDefault="008250EB">
            <w:pPr>
              <w:widowControl/>
              <w:spacing w:line="240" w:lineRule="auto"/>
              <w:ind w:left="212" w:hanging="212"/>
              <w:rPr>
                <w:rFonts w:ascii="宋体" w:hAnsi="宋体"/>
                <w:kern w:val="0"/>
                <w:sz w:val="18"/>
                <w:szCs w:val="18"/>
              </w:rPr>
            </w:pPr>
          </w:p>
        </w:tc>
      </w:tr>
      <w:tr w:rsidR="008250EB">
        <w:trPr>
          <w:trHeight w:val="155"/>
        </w:trPr>
        <w:tc>
          <w:tcPr>
            <w:tcW w:w="851" w:type="dxa"/>
            <w:vMerge w:val="restart"/>
            <w:tcBorders>
              <w:left w:val="single" w:sz="8" w:space="0" w:color="auto"/>
            </w:tcBorders>
            <w:shd w:val="clear" w:color="auto" w:fill="auto"/>
            <w:tcMar>
              <w:top w:w="0" w:type="dxa"/>
              <w:left w:w="28" w:type="dxa"/>
              <w:bottom w:w="0" w:type="dxa"/>
              <w:right w:w="28" w:type="dxa"/>
            </w:tcMar>
            <w:vAlign w:val="center"/>
          </w:tcPr>
          <w:p w:rsidR="008250EB" w:rsidRDefault="001719F7">
            <w:pPr>
              <w:widowControl/>
              <w:spacing w:line="240" w:lineRule="auto"/>
              <w:ind w:left="240" w:hanging="240"/>
              <w:jc w:val="center"/>
              <w:rPr>
                <w:rFonts w:ascii="宋体" w:hAnsi="宋体"/>
                <w:kern w:val="0"/>
                <w:sz w:val="18"/>
                <w:szCs w:val="18"/>
              </w:rPr>
            </w:pPr>
            <w:r>
              <w:rPr>
                <w:rFonts w:ascii="宋体" w:hAnsi="宋体" w:hint="eastAsia"/>
                <w:kern w:val="0"/>
                <w:sz w:val="18"/>
                <w:szCs w:val="18"/>
              </w:rPr>
              <w:t>转移</w:t>
            </w:r>
          </w:p>
        </w:tc>
        <w:tc>
          <w:tcPr>
            <w:tcW w:w="907" w:type="dxa"/>
            <w:shd w:val="clear" w:color="auto" w:fill="auto"/>
            <w:tcMar>
              <w:top w:w="0" w:type="dxa"/>
              <w:left w:w="28" w:type="dxa"/>
              <w:bottom w:w="0" w:type="dxa"/>
              <w:right w:w="28" w:type="dxa"/>
            </w:tcMar>
            <w:vAlign w:val="center"/>
          </w:tcPr>
          <w:p w:rsidR="008250EB" w:rsidRDefault="001719F7">
            <w:pPr>
              <w:widowControl/>
              <w:spacing w:line="240" w:lineRule="auto"/>
              <w:jc w:val="center"/>
              <w:rPr>
                <w:rFonts w:ascii="宋体" w:hAnsi="宋体"/>
                <w:kern w:val="0"/>
                <w:sz w:val="18"/>
                <w:szCs w:val="18"/>
              </w:rPr>
            </w:pPr>
            <w:r>
              <w:rPr>
                <w:rFonts w:ascii="宋体" w:hAnsi="宋体"/>
                <w:kern w:val="0"/>
                <w:sz w:val="18"/>
                <w:szCs w:val="18"/>
              </w:rPr>
              <w:t>15</w:t>
            </w:r>
          </w:p>
        </w:tc>
        <w:tc>
          <w:tcPr>
            <w:tcW w:w="5120" w:type="dxa"/>
            <w:shd w:val="clear" w:color="auto" w:fill="auto"/>
            <w:tcMar>
              <w:top w:w="0" w:type="dxa"/>
              <w:left w:w="28" w:type="dxa"/>
              <w:bottom w:w="0" w:type="dxa"/>
              <w:right w:w="28" w:type="dxa"/>
            </w:tcMar>
            <w:vAlign w:val="center"/>
          </w:tcPr>
          <w:p w:rsidR="008250EB" w:rsidRDefault="001719F7">
            <w:pPr>
              <w:widowControl/>
              <w:spacing w:line="240" w:lineRule="auto"/>
              <w:rPr>
                <w:rFonts w:ascii="宋体" w:hAnsi="宋体"/>
                <w:kern w:val="0"/>
                <w:sz w:val="18"/>
                <w:szCs w:val="18"/>
              </w:rPr>
            </w:pPr>
            <w:r>
              <w:rPr>
                <w:rFonts w:ascii="宋体" w:hAnsi="宋体"/>
                <w:kern w:val="0"/>
                <w:sz w:val="18"/>
                <w:szCs w:val="18"/>
              </w:rPr>
              <w:t></w:t>
            </w:r>
            <w:r>
              <w:rPr>
                <w:rFonts w:ascii="宋体" w:hAnsi="宋体" w:hint="eastAsia"/>
                <w:kern w:val="0"/>
                <w:sz w:val="18"/>
                <w:szCs w:val="18"/>
              </w:rPr>
              <w:t>自理</w:t>
            </w:r>
          </w:p>
        </w:tc>
        <w:tc>
          <w:tcPr>
            <w:tcW w:w="777" w:type="dxa"/>
            <w:vMerge w:val="restart"/>
            <w:shd w:val="clear" w:color="auto" w:fill="auto"/>
            <w:vAlign w:val="center"/>
          </w:tcPr>
          <w:p w:rsidR="008250EB" w:rsidRDefault="008250EB">
            <w:pPr>
              <w:widowControl/>
              <w:spacing w:line="240" w:lineRule="auto"/>
              <w:rPr>
                <w:rFonts w:ascii="宋体" w:hAnsi="宋体"/>
                <w:kern w:val="0"/>
                <w:sz w:val="18"/>
                <w:szCs w:val="18"/>
              </w:rPr>
            </w:pPr>
          </w:p>
        </w:tc>
        <w:tc>
          <w:tcPr>
            <w:tcW w:w="850" w:type="dxa"/>
            <w:vMerge w:val="restart"/>
            <w:shd w:val="clear" w:color="auto" w:fill="auto"/>
            <w:vAlign w:val="center"/>
          </w:tcPr>
          <w:p w:rsidR="008250EB" w:rsidRDefault="008250EB">
            <w:pPr>
              <w:widowControl/>
              <w:spacing w:line="240" w:lineRule="auto"/>
              <w:rPr>
                <w:rFonts w:ascii="宋体" w:hAnsi="宋体"/>
                <w:kern w:val="0"/>
                <w:sz w:val="18"/>
                <w:szCs w:val="18"/>
              </w:rPr>
            </w:pPr>
          </w:p>
        </w:tc>
        <w:tc>
          <w:tcPr>
            <w:tcW w:w="709" w:type="dxa"/>
            <w:vMerge w:val="restart"/>
            <w:tcBorders>
              <w:right w:val="single" w:sz="8" w:space="0" w:color="auto"/>
            </w:tcBorders>
            <w:shd w:val="clear" w:color="auto" w:fill="auto"/>
            <w:vAlign w:val="center"/>
          </w:tcPr>
          <w:p w:rsidR="008250EB" w:rsidRDefault="008250EB">
            <w:pPr>
              <w:widowControl/>
              <w:spacing w:line="240" w:lineRule="auto"/>
              <w:rPr>
                <w:rFonts w:ascii="宋体" w:hAnsi="宋体"/>
                <w:kern w:val="0"/>
                <w:sz w:val="18"/>
                <w:szCs w:val="18"/>
              </w:rPr>
            </w:pPr>
          </w:p>
        </w:tc>
      </w:tr>
      <w:tr w:rsidR="008250EB">
        <w:trPr>
          <w:trHeight w:val="155"/>
        </w:trPr>
        <w:tc>
          <w:tcPr>
            <w:tcW w:w="851" w:type="dxa"/>
            <w:vMerge/>
            <w:tcBorders>
              <w:left w:val="single" w:sz="8" w:space="0" w:color="auto"/>
            </w:tcBorders>
            <w:shd w:val="clear" w:color="auto" w:fill="auto"/>
            <w:tcMar>
              <w:top w:w="0" w:type="dxa"/>
              <w:left w:w="28" w:type="dxa"/>
              <w:bottom w:w="0" w:type="dxa"/>
              <w:right w:w="28" w:type="dxa"/>
            </w:tcMar>
            <w:vAlign w:val="center"/>
          </w:tcPr>
          <w:p w:rsidR="008250EB" w:rsidRDefault="008250EB">
            <w:pPr>
              <w:widowControl/>
              <w:spacing w:line="240" w:lineRule="auto"/>
              <w:ind w:left="240" w:hanging="240"/>
              <w:jc w:val="center"/>
              <w:rPr>
                <w:rFonts w:ascii="宋体" w:hAnsi="宋体"/>
                <w:kern w:val="0"/>
                <w:sz w:val="18"/>
                <w:szCs w:val="18"/>
              </w:rPr>
            </w:pPr>
          </w:p>
        </w:tc>
        <w:tc>
          <w:tcPr>
            <w:tcW w:w="907" w:type="dxa"/>
            <w:shd w:val="clear" w:color="auto" w:fill="auto"/>
            <w:tcMar>
              <w:top w:w="0" w:type="dxa"/>
              <w:left w:w="28" w:type="dxa"/>
              <w:bottom w:w="0" w:type="dxa"/>
              <w:right w:w="28" w:type="dxa"/>
            </w:tcMar>
            <w:vAlign w:val="center"/>
          </w:tcPr>
          <w:p w:rsidR="008250EB" w:rsidRDefault="001719F7">
            <w:pPr>
              <w:widowControl/>
              <w:spacing w:line="240" w:lineRule="auto"/>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0</w:t>
            </w:r>
          </w:p>
        </w:tc>
        <w:tc>
          <w:tcPr>
            <w:tcW w:w="5120" w:type="dxa"/>
            <w:shd w:val="clear" w:color="auto" w:fill="auto"/>
            <w:tcMar>
              <w:top w:w="0" w:type="dxa"/>
              <w:left w:w="28" w:type="dxa"/>
              <w:bottom w:w="0" w:type="dxa"/>
              <w:right w:w="28" w:type="dxa"/>
            </w:tcMar>
            <w:vAlign w:val="center"/>
          </w:tcPr>
          <w:p w:rsidR="008250EB" w:rsidRDefault="001719F7">
            <w:pPr>
              <w:widowControl/>
              <w:spacing w:line="240" w:lineRule="auto"/>
              <w:ind w:leftChars="100" w:left="210"/>
              <w:rPr>
                <w:rFonts w:ascii="宋体" w:hAnsi="宋体"/>
                <w:kern w:val="0"/>
                <w:sz w:val="18"/>
                <w:szCs w:val="18"/>
              </w:rPr>
            </w:pPr>
            <w:r>
              <w:rPr>
                <w:rFonts w:ascii="宋体" w:hAnsi="宋体" w:hint="eastAsia"/>
                <w:kern w:val="0"/>
                <w:sz w:val="18"/>
                <w:szCs w:val="18"/>
              </w:rPr>
              <w:t>需要少量帮助(1人)或语言指导</w:t>
            </w:r>
          </w:p>
        </w:tc>
        <w:tc>
          <w:tcPr>
            <w:tcW w:w="777" w:type="dxa"/>
            <w:vMerge/>
            <w:shd w:val="clear" w:color="auto" w:fill="auto"/>
            <w:vAlign w:val="center"/>
          </w:tcPr>
          <w:p w:rsidR="008250EB" w:rsidRDefault="008250EB">
            <w:pPr>
              <w:widowControl/>
              <w:spacing w:line="240" w:lineRule="auto"/>
              <w:rPr>
                <w:rFonts w:ascii="宋体" w:hAnsi="宋体"/>
                <w:kern w:val="0"/>
                <w:sz w:val="18"/>
                <w:szCs w:val="18"/>
              </w:rPr>
            </w:pPr>
          </w:p>
        </w:tc>
        <w:tc>
          <w:tcPr>
            <w:tcW w:w="850" w:type="dxa"/>
            <w:vMerge/>
            <w:shd w:val="clear" w:color="auto" w:fill="auto"/>
            <w:vAlign w:val="center"/>
          </w:tcPr>
          <w:p w:rsidR="008250EB" w:rsidRDefault="008250EB">
            <w:pPr>
              <w:widowControl/>
              <w:spacing w:line="240" w:lineRule="auto"/>
              <w:rPr>
                <w:rFonts w:ascii="宋体" w:hAnsi="宋体"/>
                <w:kern w:val="0"/>
                <w:sz w:val="18"/>
                <w:szCs w:val="18"/>
              </w:rPr>
            </w:pPr>
          </w:p>
        </w:tc>
        <w:tc>
          <w:tcPr>
            <w:tcW w:w="709" w:type="dxa"/>
            <w:vMerge/>
            <w:tcBorders>
              <w:right w:val="single" w:sz="8" w:space="0" w:color="auto"/>
            </w:tcBorders>
            <w:shd w:val="clear" w:color="auto" w:fill="auto"/>
            <w:vAlign w:val="center"/>
          </w:tcPr>
          <w:p w:rsidR="008250EB" w:rsidRDefault="008250EB">
            <w:pPr>
              <w:widowControl/>
              <w:spacing w:line="240" w:lineRule="auto"/>
              <w:rPr>
                <w:rFonts w:ascii="宋体" w:hAnsi="宋体"/>
                <w:kern w:val="0"/>
                <w:sz w:val="18"/>
                <w:szCs w:val="18"/>
              </w:rPr>
            </w:pPr>
          </w:p>
        </w:tc>
      </w:tr>
      <w:tr w:rsidR="008250EB">
        <w:trPr>
          <w:trHeight w:val="155"/>
        </w:trPr>
        <w:tc>
          <w:tcPr>
            <w:tcW w:w="851" w:type="dxa"/>
            <w:vMerge/>
            <w:tcBorders>
              <w:left w:val="single" w:sz="8" w:space="0" w:color="auto"/>
            </w:tcBorders>
            <w:shd w:val="clear" w:color="auto" w:fill="auto"/>
            <w:tcMar>
              <w:top w:w="0" w:type="dxa"/>
              <w:left w:w="28" w:type="dxa"/>
              <w:bottom w:w="0" w:type="dxa"/>
              <w:right w:w="28" w:type="dxa"/>
            </w:tcMar>
            <w:vAlign w:val="center"/>
          </w:tcPr>
          <w:p w:rsidR="008250EB" w:rsidRDefault="008250EB">
            <w:pPr>
              <w:widowControl/>
              <w:spacing w:line="240" w:lineRule="auto"/>
              <w:ind w:left="240" w:hanging="240"/>
              <w:jc w:val="center"/>
              <w:rPr>
                <w:rFonts w:ascii="宋体" w:hAnsi="宋体"/>
                <w:kern w:val="0"/>
                <w:sz w:val="18"/>
                <w:szCs w:val="18"/>
              </w:rPr>
            </w:pPr>
          </w:p>
        </w:tc>
        <w:tc>
          <w:tcPr>
            <w:tcW w:w="907" w:type="dxa"/>
            <w:shd w:val="clear" w:color="auto" w:fill="auto"/>
            <w:tcMar>
              <w:top w:w="0" w:type="dxa"/>
              <w:left w:w="28" w:type="dxa"/>
              <w:bottom w:w="0" w:type="dxa"/>
              <w:right w:w="28" w:type="dxa"/>
            </w:tcMar>
            <w:vAlign w:val="center"/>
          </w:tcPr>
          <w:p w:rsidR="008250EB" w:rsidRDefault="001719F7">
            <w:pPr>
              <w:widowControl/>
              <w:spacing w:line="240" w:lineRule="auto"/>
              <w:jc w:val="center"/>
              <w:rPr>
                <w:rFonts w:ascii="宋体" w:hAnsi="宋体"/>
                <w:kern w:val="0"/>
                <w:sz w:val="18"/>
                <w:szCs w:val="18"/>
              </w:rPr>
            </w:pPr>
            <w:r>
              <w:rPr>
                <w:rFonts w:ascii="宋体" w:hAnsi="宋体" w:hint="eastAsia"/>
                <w:kern w:val="0"/>
                <w:sz w:val="18"/>
                <w:szCs w:val="18"/>
              </w:rPr>
              <w:t>5</w:t>
            </w:r>
          </w:p>
        </w:tc>
        <w:tc>
          <w:tcPr>
            <w:tcW w:w="5120" w:type="dxa"/>
            <w:shd w:val="clear" w:color="auto" w:fill="auto"/>
            <w:tcMar>
              <w:top w:w="0" w:type="dxa"/>
              <w:left w:w="28" w:type="dxa"/>
              <w:bottom w:w="0" w:type="dxa"/>
              <w:right w:w="28" w:type="dxa"/>
            </w:tcMar>
            <w:vAlign w:val="center"/>
          </w:tcPr>
          <w:p w:rsidR="008250EB" w:rsidRDefault="001719F7">
            <w:pPr>
              <w:widowControl/>
              <w:spacing w:line="240" w:lineRule="auto"/>
              <w:ind w:firstLineChars="100" w:firstLine="180"/>
              <w:rPr>
                <w:rFonts w:ascii="宋体" w:hAnsi="宋体"/>
                <w:kern w:val="0"/>
                <w:sz w:val="18"/>
                <w:szCs w:val="18"/>
              </w:rPr>
            </w:pPr>
            <w:r>
              <w:rPr>
                <w:rFonts w:ascii="宋体" w:hAnsi="宋体" w:hint="eastAsia"/>
                <w:kern w:val="0"/>
                <w:sz w:val="18"/>
                <w:szCs w:val="18"/>
              </w:rPr>
              <w:t>需两人或1个强壮、动作娴熟的人帮助</w:t>
            </w:r>
          </w:p>
        </w:tc>
        <w:tc>
          <w:tcPr>
            <w:tcW w:w="777" w:type="dxa"/>
            <w:vMerge/>
            <w:shd w:val="clear" w:color="auto" w:fill="auto"/>
            <w:vAlign w:val="center"/>
          </w:tcPr>
          <w:p w:rsidR="008250EB" w:rsidRDefault="008250EB">
            <w:pPr>
              <w:widowControl/>
              <w:spacing w:line="240" w:lineRule="auto"/>
              <w:rPr>
                <w:rFonts w:ascii="宋体" w:hAnsi="宋体"/>
                <w:kern w:val="0"/>
                <w:sz w:val="18"/>
                <w:szCs w:val="18"/>
              </w:rPr>
            </w:pPr>
          </w:p>
        </w:tc>
        <w:tc>
          <w:tcPr>
            <w:tcW w:w="850" w:type="dxa"/>
            <w:vMerge/>
            <w:shd w:val="clear" w:color="auto" w:fill="auto"/>
            <w:vAlign w:val="center"/>
          </w:tcPr>
          <w:p w:rsidR="008250EB" w:rsidRDefault="008250EB">
            <w:pPr>
              <w:widowControl/>
              <w:spacing w:line="240" w:lineRule="auto"/>
              <w:rPr>
                <w:rFonts w:ascii="宋体" w:hAnsi="宋体"/>
                <w:kern w:val="0"/>
                <w:sz w:val="18"/>
                <w:szCs w:val="18"/>
              </w:rPr>
            </w:pPr>
          </w:p>
        </w:tc>
        <w:tc>
          <w:tcPr>
            <w:tcW w:w="709" w:type="dxa"/>
            <w:vMerge/>
            <w:tcBorders>
              <w:right w:val="single" w:sz="8" w:space="0" w:color="auto"/>
            </w:tcBorders>
            <w:shd w:val="clear" w:color="auto" w:fill="auto"/>
            <w:vAlign w:val="center"/>
          </w:tcPr>
          <w:p w:rsidR="008250EB" w:rsidRDefault="008250EB">
            <w:pPr>
              <w:widowControl/>
              <w:spacing w:line="240" w:lineRule="auto"/>
              <w:rPr>
                <w:rFonts w:ascii="宋体" w:hAnsi="宋体"/>
                <w:kern w:val="0"/>
                <w:sz w:val="18"/>
                <w:szCs w:val="18"/>
              </w:rPr>
            </w:pPr>
          </w:p>
        </w:tc>
      </w:tr>
      <w:tr w:rsidR="008250EB">
        <w:trPr>
          <w:trHeight w:val="155"/>
        </w:trPr>
        <w:tc>
          <w:tcPr>
            <w:tcW w:w="851" w:type="dxa"/>
            <w:vMerge/>
            <w:tcBorders>
              <w:left w:val="single" w:sz="8" w:space="0" w:color="auto"/>
            </w:tcBorders>
            <w:shd w:val="clear" w:color="auto" w:fill="auto"/>
            <w:tcMar>
              <w:top w:w="0" w:type="dxa"/>
              <w:left w:w="28" w:type="dxa"/>
              <w:bottom w:w="0" w:type="dxa"/>
              <w:right w:w="28" w:type="dxa"/>
            </w:tcMar>
            <w:vAlign w:val="center"/>
          </w:tcPr>
          <w:p w:rsidR="008250EB" w:rsidRDefault="008250EB">
            <w:pPr>
              <w:widowControl/>
              <w:spacing w:line="240" w:lineRule="auto"/>
              <w:ind w:left="240" w:hanging="240"/>
              <w:jc w:val="center"/>
              <w:rPr>
                <w:rFonts w:ascii="宋体" w:hAnsi="宋体"/>
                <w:kern w:val="0"/>
                <w:sz w:val="18"/>
                <w:szCs w:val="18"/>
              </w:rPr>
            </w:pPr>
          </w:p>
        </w:tc>
        <w:tc>
          <w:tcPr>
            <w:tcW w:w="907" w:type="dxa"/>
            <w:shd w:val="clear" w:color="auto" w:fill="auto"/>
            <w:tcMar>
              <w:top w:w="0" w:type="dxa"/>
              <w:left w:w="28" w:type="dxa"/>
              <w:bottom w:w="0" w:type="dxa"/>
              <w:right w:w="28" w:type="dxa"/>
            </w:tcMar>
            <w:vAlign w:val="center"/>
          </w:tcPr>
          <w:p w:rsidR="008250EB" w:rsidRDefault="001719F7">
            <w:pPr>
              <w:widowControl/>
              <w:spacing w:line="240" w:lineRule="auto"/>
              <w:jc w:val="center"/>
              <w:rPr>
                <w:rFonts w:ascii="宋体" w:hAnsi="宋体"/>
                <w:kern w:val="0"/>
                <w:sz w:val="18"/>
                <w:szCs w:val="18"/>
              </w:rPr>
            </w:pPr>
            <w:r>
              <w:rPr>
                <w:rFonts w:ascii="宋体" w:hAnsi="宋体" w:hint="eastAsia"/>
                <w:kern w:val="0"/>
                <w:sz w:val="18"/>
                <w:szCs w:val="18"/>
              </w:rPr>
              <w:t>0</w:t>
            </w:r>
          </w:p>
        </w:tc>
        <w:tc>
          <w:tcPr>
            <w:tcW w:w="5120" w:type="dxa"/>
            <w:shd w:val="clear" w:color="auto" w:fill="auto"/>
            <w:tcMar>
              <w:top w:w="0" w:type="dxa"/>
              <w:left w:w="28" w:type="dxa"/>
              <w:bottom w:w="0" w:type="dxa"/>
              <w:right w:w="28" w:type="dxa"/>
            </w:tcMar>
            <w:vAlign w:val="center"/>
          </w:tcPr>
          <w:p w:rsidR="008250EB" w:rsidRDefault="001719F7">
            <w:pPr>
              <w:widowControl/>
              <w:spacing w:line="240" w:lineRule="auto"/>
              <w:ind w:firstLineChars="100" w:firstLine="180"/>
              <w:rPr>
                <w:rFonts w:ascii="宋体" w:hAnsi="宋体"/>
                <w:kern w:val="0"/>
                <w:sz w:val="18"/>
                <w:szCs w:val="18"/>
              </w:rPr>
            </w:pPr>
            <w:r>
              <w:rPr>
                <w:rFonts w:ascii="宋体" w:hAnsi="宋体" w:hint="eastAsia"/>
                <w:kern w:val="0"/>
                <w:sz w:val="18"/>
                <w:szCs w:val="18"/>
              </w:rPr>
              <w:t>完全依赖别人</w:t>
            </w:r>
          </w:p>
        </w:tc>
        <w:tc>
          <w:tcPr>
            <w:tcW w:w="777" w:type="dxa"/>
            <w:vMerge/>
            <w:shd w:val="clear" w:color="auto" w:fill="auto"/>
            <w:vAlign w:val="center"/>
          </w:tcPr>
          <w:p w:rsidR="008250EB" w:rsidRDefault="008250EB">
            <w:pPr>
              <w:widowControl/>
              <w:spacing w:line="240" w:lineRule="auto"/>
              <w:rPr>
                <w:rFonts w:ascii="宋体" w:hAnsi="宋体"/>
                <w:kern w:val="0"/>
                <w:sz w:val="18"/>
                <w:szCs w:val="18"/>
              </w:rPr>
            </w:pPr>
          </w:p>
        </w:tc>
        <w:tc>
          <w:tcPr>
            <w:tcW w:w="850" w:type="dxa"/>
            <w:vMerge/>
            <w:shd w:val="clear" w:color="auto" w:fill="auto"/>
            <w:vAlign w:val="center"/>
          </w:tcPr>
          <w:p w:rsidR="008250EB" w:rsidRDefault="008250EB">
            <w:pPr>
              <w:widowControl/>
              <w:spacing w:line="240" w:lineRule="auto"/>
              <w:rPr>
                <w:rFonts w:ascii="宋体" w:hAnsi="宋体"/>
                <w:kern w:val="0"/>
                <w:sz w:val="18"/>
                <w:szCs w:val="18"/>
              </w:rPr>
            </w:pPr>
          </w:p>
        </w:tc>
        <w:tc>
          <w:tcPr>
            <w:tcW w:w="709" w:type="dxa"/>
            <w:vMerge/>
            <w:tcBorders>
              <w:right w:val="single" w:sz="8" w:space="0" w:color="auto"/>
            </w:tcBorders>
            <w:shd w:val="clear" w:color="auto" w:fill="auto"/>
            <w:vAlign w:val="center"/>
          </w:tcPr>
          <w:p w:rsidR="008250EB" w:rsidRDefault="008250EB">
            <w:pPr>
              <w:widowControl/>
              <w:spacing w:line="240" w:lineRule="auto"/>
              <w:rPr>
                <w:rFonts w:ascii="宋体" w:hAnsi="宋体"/>
                <w:kern w:val="0"/>
                <w:sz w:val="18"/>
                <w:szCs w:val="18"/>
              </w:rPr>
            </w:pPr>
          </w:p>
        </w:tc>
      </w:tr>
      <w:tr w:rsidR="008250EB">
        <w:trPr>
          <w:trHeight w:val="155"/>
        </w:trPr>
        <w:tc>
          <w:tcPr>
            <w:tcW w:w="851" w:type="dxa"/>
            <w:vMerge w:val="restart"/>
            <w:tcBorders>
              <w:left w:val="single" w:sz="8" w:space="0" w:color="auto"/>
            </w:tcBorders>
            <w:shd w:val="clear" w:color="auto" w:fill="auto"/>
            <w:tcMar>
              <w:top w:w="0" w:type="dxa"/>
              <w:left w:w="28" w:type="dxa"/>
              <w:bottom w:w="0" w:type="dxa"/>
              <w:right w:w="28" w:type="dxa"/>
            </w:tcMar>
            <w:vAlign w:val="center"/>
          </w:tcPr>
          <w:p w:rsidR="008250EB" w:rsidRDefault="001719F7">
            <w:pPr>
              <w:widowControl/>
              <w:spacing w:line="240" w:lineRule="auto"/>
              <w:ind w:left="240" w:hanging="240"/>
              <w:jc w:val="center"/>
              <w:rPr>
                <w:rFonts w:ascii="宋体" w:hAnsi="宋体"/>
                <w:kern w:val="0"/>
                <w:sz w:val="18"/>
                <w:szCs w:val="18"/>
              </w:rPr>
            </w:pPr>
            <w:r>
              <w:rPr>
                <w:rFonts w:ascii="宋体" w:hAnsi="宋体" w:hint="eastAsia"/>
                <w:kern w:val="0"/>
                <w:sz w:val="18"/>
                <w:szCs w:val="18"/>
              </w:rPr>
              <w:t>修饰</w:t>
            </w:r>
          </w:p>
        </w:tc>
        <w:tc>
          <w:tcPr>
            <w:tcW w:w="907" w:type="dxa"/>
            <w:shd w:val="clear" w:color="auto" w:fill="auto"/>
            <w:tcMar>
              <w:top w:w="0" w:type="dxa"/>
              <w:left w:w="28" w:type="dxa"/>
              <w:bottom w:w="0" w:type="dxa"/>
              <w:right w:w="28" w:type="dxa"/>
            </w:tcMar>
            <w:vAlign w:val="center"/>
          </w:tcPr>
          <w:p w:rsidR="008250EB" w:rsidRDefault="001719F7">
            <w:pPr>
              <w:widowControl/>
              <w:spacing w:line="240" w:lineRule="auto"/>
              <w:jc w:val="center"/>
              <w:rPr>
                <w:rFonts w:ascii="宋体" w:hAnsi="宋体"/>
                <w:kern w:val="0"/>
                <w:sz w:val="18"/>
                <w:szCs w:val="18"/>
              </w:rPr>
            </w:pPr>
            <w:r>
              <w:rPr>
                <w:rFonts w:ascii="宋体" w:hAnsi="宋体"/>
                <w:kern w:val="0"/>
                <w:sz w:val="18"/>
                <w:szCs w:val="18"/>
              </w:rPr>
              <w:t>5</w:t>
            </w:r>
          </w:p>
        </w:tc>
        <w:tc>
          <w:tcPr>
            <w:tcW w:w="5120" w:type="dxa"/>
            <w:shd w:val="clear" w:color="auto" w:fill="auto"/>
            <w:tcMar>
              <w:top w:w="0" w:type="dxa"/>
              <w:left w:w="28" w:type="dxa"/>
              <w:bottom w:w="0" w:type="dxa"/>
              <w:right w:w="28" w:type="dxa"/>
            </w:tcMar>
            <w:vAlign w:val="center"/>
          </w:tcPr>
          <w:p w:rsidR="008250EB" w:rsidRDefault="001719F7">
            <w:pPr>
              <w:widowControl/>
              <w:spacing w:line="240" w:lineRule="auto"/>
              <w:rPr>
                <w:rFonts w:ascii="宋体" w:hAnsi="宋体"/>
                <w:kern w:val="0"/>
                <w:sz w:val="18"/>
                <w:szCs w:val="18"/>
              </w:rPr>
            </w:pPr>
            <w:r>
              <w:rPr>
                <w:rFonts w:ascii="宋体" w:hAnsi="宋体"/>
                <w:kern w:val="0"/>
                <w:sz w:val="18"/>
                <w:szCs w:val="18"/>
              </w:rPr>
              <w:t>可</w:t>
            </w:r>
            <w:r>
              <w:rPr>
                <w:rFonts w:ascii="宋体" w:hAnsi="宋体" w:hint="eastAsia"/>
                <w:kern w:val="0"/>
                <w:sz w:val="18"/>
                <w:szCs w:val="18"/>
              </w:rPr>
              <w:t>独</w:t>
            </w:r>
            <w:r>
              <w:rPr>
                <w:rFonts w:ascii="宋体" w:hAnsi="宋体"/>
                <w:kern w:val="0"/>
                <w:sz w:val="18"/>
                <w:szCs w:val="18"/>
              </w:rPr>
              <w:t>立完成洗</w:t>
            </w:r>
            <w:r>
              <w:rPr>
                <w:rFonts w:ascii="宋体" w:hAnsi="宋体" w:hint="eastAsia"/>
                <w:kern w:val="0"/>
                <w:sz w:val="18"/>
                <w:szCs w:val="18"/>
              </w:rPr>
              <w:t>脸</w:t>
            </w:r>
            <w:r>
              <w:rPr>
                <w:rFonts w:ascii="宋体" w:hAnsi="宋体"/>
                <w:kern w:val="0"/>
                <w:sz w:val="18"/>
                <w:szCs w:val="18"/>
              </w:rPr>
              <w:t>、洗手、刷牙及梳</w:t>
            </w:r>
            <w:r>
              <w:rPr>
                <w:rFonts w:ascii="宋体" w:hAnsi="宋体" w:hint="eastAsia"/>
                <w:kern w:val="0"/>
                <w:sz w:val="18"/>
                <w:szCs w:val="18"/>
              </w:rPr>
              <w:t>头</w:t>
            </w:r>
          </w:p>
        </w:tc>
        <w:tc>
          <w:tcPr>
            <w:tcW w:w="777" w:type="dxa"/>
            <w:vMerge w:val="restart"/>
            <w:shd w:val="clear" w:color="auto" w:fill="auto"/>
            <w:vAlign w:val="center"/>
          </w:tcPr>
          <w:p w:rsidR="008250EB" w:rsidRDefault="008250EB">
            <w:pPr>
              <w:widowControl/>
              <w:spacing w:line="240" w:lineRule="auto"/>
              <w:rPr>
                <w:rFonts w:ascii="宋体" w:hAnsi="宋体"/>
                <w:kern w:val="0"/>
                <w:sz w:val="18"/>
                <w:szCs w:val="18"/>
              </w:rPr>
            </w:pPr>
          </w:p>
        </w:tc>
        <w:tc>
          <w:tcPr>
            <w:tcW w:w="850" w:type="dxa"/>
            <w:vMerge w:val="restart"/>
            <w:shd w:val="clear" w:color="auto" w:fill="auto"/>
            <w:vAlign w:val="center"/>
          </w:tcPr>
          <w:p w:rsidR="008250EB" w:rsidRDefault="008250EB">
            <w:pPr>
              <w:widowControl/>
              <w:spacing w:line="240" w:lineRule="auto"/>
              <w:rPr>
                <w:rFonts w:ascii="宋体" w:hAnsi="宋体"/>
                <w:kern w:val="0"/>
                <w:sz w:val="18"/>
                <w:szCs w:val="18"/>
              </w:rPr>
            </w:pPr>
          </w:p>
        </w:tc>
        <w:tc>
          <w:tcPr>
            <w:tcW w:w="709" w:type="dxa"/>
            <w:vMerge w:val="restart"/>
            <w:tcBorders>
              <w:right w:val="single" w:sz="8" w:space="0" w:color="auto"/>
            </w:tcBorders>
            <w:shd w:val="clear" w:color="auto" w:fill="auto"/>
            <w:vAlign w:val="center"/>
          </w:tcPr>
          <w:p w:rsidR="008250EB" w:rsidRDefault="008250EB">
            <w:pPr>
              <w:widowControl/>
              <w:spacing w:line="240" w:lineRule="auto"/>
              <w:rPr>
                <w:rFonts w:ascii="宋体" w:hAnsi="宋体"/>
                <w:kern w:val="0"/>
                <w:sz w:val="18"/>
                <w:szCs w:val="18"/>
              </w:rPr>
            </w:pPr>
          </w:p>
        </w:tc>
      </w:tr>
      <w:tr w:rsidR="008250EB">
        <w:trPr>
          <w:trHeight w:val="155"/>
        </w:trPr>
        <w:tc>
          <w:tcPr>
            <w:tcW w:w="851" w:type="dxa"/>
            <w:vMerge/>
            <w:tcBorders>
              <w:left w:val="single" w:sz="8" w:space="0" w:color="auto"/>
            </w:tcBorders>
            <w:shd w:val="clear" w:color="auto" w:fill="auto"/>
            <w:tcMar>
              <w:top w:w="0" w:type="dxa"/>
              <w:left w:w="28" w:type="dxa"/>
              <w:bottom w:w="0" w:type="dxa"/>
              <w:right w:w="28" w:type="dxa"/>
            </w:tcMar>
            <w:vAlign w:val="center"/>
          </w:tcPr>
          <w:p w:rsidR="008250EB" w:rsidRDefault="008250EB">
            <w:pPr>
              <w:widowControl/>
              <w:spacing w:line="240" w:lineRule="auto"/>
              <w:ind w:left="240" w:hanging="240"/>
              <w:jc w:val="center"/>
              <w:rPr>
                <w:rFonts w:ascii="宋体" w:hAnsi="宋体"/>
                <w:kern w:val="0"/>
                <w:sz w:val="18"/>
                <w:szCs w:val="18"/>
              </w:rPr>
            </w:pPr>
          </w:p>
        </w:tc>
        <w:tc>
          <w:tcPr>
            <w:tcW w:w="907" w:type="dxa"/>
            <w:shd w:val="clear" w:color="auto" w:fill="auto"/>
            <w:tcMar>
              <w:top w:w="0" w:type="dxa"/>
              <w:left w:w="28" w:type="dxa"/>
              <w:bottom w:w="0" w:type="dxa"/>
              <w:right w:w="28" w:type="dxa"/>
            </w:tcMar>
            <w:vAlign w:val="center"/>
          </w:tcPr>
          <w:p w:rsidR="008250EB" w:rsidRDefault="001719F7">
            <w:pPr>
              <w:widowControl/>
              <w:spacing w:line="240" w:lineRule="auto"/>
              <w:jc w:val="center"/>
              <w:rPr>
                <w:rFonts w:ascii="宋体" w:hAnsi="宋体"/>
                <w:kern w:val="0"/>
                <w:sz w:val="18"/>
                <w:szCs w:val="18"/>
              </w:rPr>
            </w:pPr>
            <w:r>
              <w:rPr>
                <w:rFonts w:ascii="宋体" w:hAnsi="宋体" w:hint="eastAsia"/>
                <w:kern w:val="0"/>
                <w:sz w:val="18"/>
                <w:szCs w:val="18"/>
              </w:rPr>
              <w:t>0</w:t>
            </w:r>
          </w:p>
        </w:tc>
        <w:tc>
          <w:tcPr>
            <w:tcW w:w="5120" w:type="dxa"/>
            <w:shd w:val="clear" w:color="auto" w:fill="auto"/>
            <w:tcMar>
              <w:top w:w="0" w:type="dxa"/>
              <w:left w:w="28" w:type="dxa"/>
              <w:bottom w:w="0" w:type="dxa"/>
              <w:right w:w="28" w:type="dxa"/>
            </w:tcMar>
            <w:vAlign w:val="center"/>
          </w:tcPr>
          <w:p w:rsidR="008250EB" w:rsidRDefault="001719F7">
            <w:pPr>
              <w:widowControl/>
              <w:spacing w:line="240" w:lineRule="auto"/>
              <w:ind w:firstLineChars="100" w:firstLine="180"/>
              <w:rPr>
                <w:rFonts w:ascii="宋体" w:hAnsi="宋体"/>
                <w:kern w:val="0"/>
                <w:sz w:val="18"/>
                <w:szCs w:val="18"/>
              </w:rPr>
            </w:pPr>
            <w:r>
              <w:rPr>
                <w:rFonts w:ascii="宋体" w:hAnsi="宋体"/>
                <w:kern w:val="0"/>
                <w:sz w:val="18"/>
                <w:szCs w:val="18"/>
              </w:rPr>
              <w:t>需要別人</w:t>
            </w:r>
            <w:r>
              <w:rPr>
                <w:rFonts w:ascii="宋体" w:hAnsi="宋体" w:hint="eastAsia"/>
                <w:kern w:val="0"/>
                <w:sz w:val="18"/>
                <w:szCs w:val="18"/>
              </w:rPr>
              <w:t>帮</w:t>
            </w:r>
            <w:r>
              <w:rPr>
                <w:rFonts w:ascii="宋体" w:hAnsi="宋体"/>
                <w:kern w:val="0"/>
                <w:sz w:val="18"/>
                <w:szCs w:val="18"/>
              </w:rPr>
              <w:t>忙</w:t>
            </w:r>
          </w:p>
        </w:tc>
        <w:tc>
          <w:tcPr>
            <w:tcW w:w="777" w:type="dxa"/>
            <w:vMerge/>
            <w:shd w:val="clear" w:color="auto" w:fill="auto"/>
            <w:vAlign w:val="center"/>
          </w:tcPr>
          <w:p w:rsidR="008250EB" w:rsidRDefault="008250EB">
            <w:pPr>
              <w:widowControl/>
              <w:spacing w:line="240" w:lineRule="auto"/>
              <w:rPr>
                <w:rFonts w:ascii="宋体" w:hAnsi="宋体"/>
                <w:kern w:val="0"/>
                <w:sz w:val="18"/>
                <w:szCs w:val="18"/>
              </w:rPr>
            </w:pPr>
          </w:p>
        </w:tc>
        <w:tc>
          <w:tcPr>
            <w:tcW w:w="850" w:type="dxa"/>
            <w:vMerge/>
            <w:shd w:val="clear" w:color="auto" w:fill="auto"/>
            <w:vAlign w:val="center"/>
          </w:tcPr>
          <w:p w:rsidR="008250EB" w:rsidRDefault="008250EB">
            <w:pPr>
              <w:widowControl/>
              <w:spacing w:line="240" w:lineRule="auto"/>
              <w:rPr>
                <w:rFonts w:ascii="宋体" w:hAnsi="宋体"/>
                <w:kern w:val="0"/>
                <w:sz w:val="18"/>
                <w:szCs w:val="18"/>
              </w:rPr>
            </w:pPr>
          </w:p>
        </w:tc>
        <w:tc>
          <w:tcPr>
            <w:tcW w:w="709" w:type="dxa"/>
            <w:vMerge/>
            <w:tcBorders>
              <w:right w:val="single" w:sz="8" w:space="0" w:color="auto"/>
            </w:tcBorders>
            <w:shd w:val="clear" w:color="auto" w:fill="auto"/>
            <w:vAlign w:val="center"/>
          </w:tcPr>
          <w:p w:rsidR="008250EB" w:rsidRDefault="008250EB">
            <w:pPr>
              <w:widowControl/>
              <w:spacing w:line="240" w:lineRule="auto"/>
              <w:rPr>
                <w:rFonts w:ascii="宋体" w:hAnsi="宋体"/>
                <w:kern w:val="0"/>
                <w:sz w:val="18"/>
                <w:szCs w:val="18"/>
              </w:rPr>
            </w:pPr>
          </w:p>
        </w:tc>
      </w:tr>
      <w:tr w:rsidR="008250EB">
        <w:trPr>
          <w:trHeight w:val="260"/>
        </w:trPr>
        <w:tc>
          <w:tcPr>
            <w:tcW w:w="851" w:type="dxa"/>
            <w:vMerge w:val="restart"/>
            <w:tcBorders>
              <w:left w:val="single" w:sz="8" w:space="0" w:color="auto"/>
            </w:tcBorders>
            <w:shd w:val="clear" w:color="auto" w:fill="auto"/>
            <w:tcMar>
              <w:top w:w="0" w:type="dxa"/>
              <w:left w:w="28" w:type="dxa"/>
              <w:bottom w:w="0" w:type="dxa"/>
              <w:right w:w="28" w:type="dxa"/>
            </w:tcMar>
            <w:vAlign w:val="center"/>
          </w:tcPr>
          <w:p w:rsidR="008250EB" w:rsidRDefault="001719F7">
            <w:pPr>
              <w:widowControl/>
              <w:spacing w:line="240" w:lineRule="auto"/>
              <w:ind w:left="240" w:hanging="240"/>
              <w:jc w:val="center"/>
              <w:rPr>
                <w:rFonts w:ascii="宋体" w:hAnsi="宋体"/>
                <w:kern w:val="0"/>
                <w:sz w:val="18"/>
                <w:szCs w:val="18"/>
              </w:rPr>
            </w:pPr>
            <w:r>
              <w:rPr>
                <w:rFonts w:ascii="宋体" w:hAnsi="宋体"/>
                <w:kern w:val="0"/>
                <w:sz w:val="18"/>
                <w:szCs w:val="18"/>
              </w:rPr>
              <w:t>上</w:t>
            </w:r>
            <w:r>
              <w:rPr>
                <w:rFonts w:ascii="宋体" w:hAnsi="宋体" w:hint="eastAsia"/>
                <w:kern w:val="0"/>
                <w:sz w:val="18"/>
                <w:szCs w:val="18"/>
              </w:rPr>
              <w:t>厕</w:t>
            </w:r>
            <w:r>
              <w:rPr>
                <w:rFonts w:ascii="宋体" w:hAnsi="宋体"/>
                <w:kern w:val="0"/>
                <w:sz w:val="18"/>
                <w:szCs w:val="18"/>
              </w:rPr>
              <w:t>所</w:t>
            </w:r>
          </w:p>
        </w:tc>
        <w:tc>
          <w:tcPr>
            <w:tcW w:w="907" w:type="dxa"/>
            <w:shd w:val="clear" w:color="auto" w:fill="auto"/>
            <w:tcMar>
              <w:top w:w="0" w:type="dxa"/>
              <w:left w:w="28" w:type="dxa"/>
              <w:bottom w:w="0" w:type="dxa"/>
              <w:right w:w="28" w:type="dxa"/>
            </w:tcMar>
            <w:vAlign w:val="center"/>
          </w:tcPr>
          <w:p w:rsidR="008250EB" w:rsidRDefault="001719F7">
            <w:pPr>
              <w:widowControl/>
              <w:spacing w:line="240" w:lineRule="auto"/>
              <w:jc w:val="center"/>
              <w:rPr>
                <w:rFonts w:ascii="宋体" w:hAnsi="宋体"/>
                <w:kern w:val="0"/>
                <w:sz w:val="18"/>
                <w:szCs w:val="18"/>
              </w:rPr>
            </w:pPr>
            <w:r>
              <w:rPr>
                <w:rFonts w:ascii="宋体" w:hAnsi="宋体" w:hint="eastAsia"/>
                <w:kern w:val="0"/>
                <w:sz w:val="18"/>
                <w:szCs w:val="18"/>
              </w:rPr>
              <w:t>10</w:t>
            </w:r>
          </w:p>
        </w:tc>
        <w:tc>
          <w:tcPr>
            <w:tcW w:w="5120" w:type="dxa"/>
            <w:shd w:val="clear" w:color="auto" w:fill="auto"/>
            <w:tcMar>
              <w:top w:w="0" w:type="dxa"/>
              <w:left w:w="28" w:type="dxa"/>
              <w:bottom w:w="0" w:type="dxa"/>
              <w:right w:w="28" w:type="dxa"/>
            </w:tcMar>
            <w:vAlign w:val="center"/>
          </w:tcPr>
          <w:p w:rsidR="008250EB" w:rsidRDefault="001719F7">
            <w:pPr>
              <w:widowControl/>
              <w:spacing w:line="240" w:lineRule="auto"/>
              <w:ind w:left="212" w:hanging="212"/>
              <w:rPr>
                <w:rFonts w:ascii="宋体" w:hAnsi="宋体"/>
                <w:kern w:val="0"/>
                <w:sz w:val="18"/>
                <w:szCs w:val="18"/>
              </w:rPr>
            </w:pPr>
            <w:r>
              <w:rPr>
                <w:rFonts w:ascii="宋体" w:hAnsi="宋体"/>
                <w:kern w:val="0"/>
                <w:sz w:val="18"/>
                <w:szCs w:val="18"/>
              </w:rPr>
              <w:t>可自行</w:t>
            </w:r>
            <w:r>
              <w:rPr>
                <w:rFonts w:ascii="宋体" w:hAnsi="宋体" w:hint="eastAsia"/>
                <w:kern w:val="0"/>
                <w:sz w:val="18"/>
                <w:szCs w:val="18"/>
              </w:rPr>
              <w:t>进出厕</w:t>
            </w:r>
            <w:r>
              <w:rPr>
                <w:rFonts w:ascii="宋体" w:hAnsi="宋体"/>
                <w:kern w:val="0"/>
                <w:sz w:val="18"/>
                <w:szCs w:val="18"/>
              </w:rPr>
              <w:t>所，不</w:t>
            </w:r>
            <w:r>
              <w:rPr>
                <w:rFonts w:ascii="宋体" w:hAnsi="宋体" w:hint="eastAsia"/>
                <w:kern w:val="0"/>
                <w:sz w:val="18"/>
                <w:szCs w:val="18"/>
              </w:rPr>
              <w:t>会弄脏</w:t>
            </w:r>
            <w:r>
              <w:rPr>
                <w:rFonts w:ascii="宋体" w:hAnsi="宋体"/>
                <w:kern w:val="0"/>
                <w:sz w:val="18"/>
                <w:szCs w:val="18"/>
              </w:rPr>
              <w:t>衣物，</w:t>
            </w:r>
            <w:r>
              <w:rPr>
                <w:rFonts w:ascii="宋体" w:hAnsi="宋体" w:hint="eastAsia"/>
                <w:kern w:val="0"/>
                <w:sz w:val="18"/>
                <w:szCs w:val="18"/>
              </w:rPr>
              <w:t>并</w:t>
            </w:r>
            <w:r>
              <w:rPr>
                <w:rFonts w:ascii="宋体" w:hAnsi="宋体"/>
                <w:kern w:val="0"/>
                <w:sz w:val="18"/>
                <w:szCs w:val="18"/>
              </w:rPr>
              <w:t>能穿好衣服。使用便盆者</w:t>
            </w:r>
          </w:p>
          <w:p w:rsidR="008250EB" w:rsidRDefault="001719F7">
            <w:pPr>
              <w:widowControl/>
              <w:spacing w:line="240" w:lineRule="auto"/>
              <w:ind w:left="212" w:hanging="212"/>
              <w:rPr>
                <w:rFonts w:ascii="宋体" w:hAnsi="宋体"/>
                <w:kern w:val="0"/>
                <w:sz w:val="18"/>
                <w:szCs w:val="18"/>
              </w:rPr>
            </w:pPr>
            <w:r>
              <w:rPr>
                <w:rFonts w:ascii="宋体" w:hAnsi="宋体"/>
                <w:kern w:val="0"/>
                <w:sz w:val="18"/>
                <w:szCs w:val="18"/>
              </w:rPr>
              <w:t>可自行清理便盆</w:t>
            </w:r>
          </w:p>
        </w:tc>
        <w:tc>
          <w:tcPr>
            <w:tcW w:w="777" w:type="dxa"/>
            <w:vMerge w:val="restart"/>
            <w:shd w:val="clear" w:color="auto" w:fill="auto"/>
            <w:vAlign w:val="center"/>
          </w:tcPr>
          <w:p w:rsidR="008250EB" w:rsidRDefault="008250EB">
            <w:pPr>
              <w:widowControl/>
              <w:spacing w:line="240" w:lineRule="auto"/>
              <w:ind w:left="212" w:hanging="212"/>
              <w:rPr>
                <w:rFonts w:ascii="宋体" w:hAnsi="宋体"/>
                <w:kern w:val="0"/>
                <w:sz w:val="18"/>
                <w:szCs w:val="18"/>
              </w:rPr>
            </w:pPr>
          </w:p>
        </w:tc>
        <w:tc>
          <w:tcPr>
            <w:tcW w:w="850" w:type="dxa"/>
            <w:vMerge w:val="restart"/>
            <w:shd w:val="clear" w:color="auto" w:fill="auto"/>
            <w:vAlign w:val="center"/>
          </w:tcPr>
          <w:p w:rsidR="008250EB" w:rsidRDefault="008250EB">
            <w:pPr>
              <w:widowControl/>
              <w:spacing w:line="240" w:lineRule="auto"/>
              <w:ind w:left="212" w:hanging="212"/>
              <w:rPr>
                <w:rFonts w:ascii="宋体" w:hAnsi="宋体"/>
                <w:kern w:val="0"/>
                <w:sz w:val="18"/>
                <w:szCs w:val="18"/>
              </w:rPr>
            </w:pPr>
          </w:p>
        </w:tc>
        <w:tc>
          <w:tcPr>
            <w:tcW w:w="709" w:type="dxa"/>
            <w:vMerge w:val="restart"/>
            <w:tcBorders>
              <w:right w:val="single" w:sz="8" w:space="0" w:color="auto"/>
            </w:tcBorders>
            <w:shd w:val="clear" w:color="auto" w:fill="auto"/>
            <w:vAlign w:val="center"/>
          </w:tcPr>
          <w:p w:rsidR="008250EB" w:rsidRDefault="008250EB">
            <w:pPr>
              <w:widowControl/>
              <w:spacing w:line="240" w:lineRule="auto"/>
              <w:ind w:left="212" w:hanging="212"/>
              <w:rPr>
                <w:rFonts w:ascii="宋体" w:hAnsi="宋体"/>
                <w:kern w:val="0"/>
                <w:sz w:val="18"/>
                <w:szCs w:val="18"/>
              </w:rPr>
            </w:pPr>
          </w:p>
        </w:tc>
      </w:tr>
      <w:tr w:rsidR="008250EB">
        <w:trPr>
          <w:trHeight w:val="260"/>
        </w:trPr>
        <w:tc>
          <w:tcPr>
            <w:tcW w:w="851" w:type="dxa"/>
            <w:vMerge/>
            <w:tcBorders>
              <w:left w:val="single" w:sz="8" w:space="0" w:color="auto"/>
            </w:tcBorders>
            <w:shd w:val="clear" w:color="auto" w:fill="auto"/>
            <w:tcMar>
              <w:top w:w="0" w:type="dxa"/>
              <w:left w:w="28" w:type="dxa"/>
              <w:bottom w:w="0" w:type="dxa"/>
              <w:right w:w="28" w:type="dxa"/>
            </w:tcMar>
            <w:vAlign w:val="center"/>
          </w:tcPr>
          <w:p w:rsidR="008250EB" w:rsidRDefault="008250EB">
            <w:pPr>
              <w:widowControl/>
              <w:spacing w:line="240" w:lineRule="auto"/>
              <w:ind w:left="240" w:hanging="240"/>
              <w:jc w:val="center"/>
              <w:rPr>
                <w:rFonts w:ascii="宋体" w:hAnsi="宋体"/>
                <w:kern w:val="0"/>
                <w:sz w:val="18"/>
                <w:szCs w:val="18"/>
              </w:rPr>
            </w:pPr>
          </w:p>
        </w:tc>
        <w:tc>
          <w:tcPr>
            <w:tcW w:w="907" w:type="dxa"/>
            <w:shd w:val="clear" w:color="auto" w:fill="auto"/>
            <w:tcMar>
              <w:top w:w="0" w:type="dxa"/>
              <w:left w:w="28" w:type="dxa"/>
              <w:bottom w:w="0" w:type="dxa"/>
              <w:right w:w="28" w:type="dxa"/>
            </w:tcMar>
            <w:vAlign w:val="center"/>
          </w:tcPr>
          <w:p w:rsidR="008250EB" w:rsidRDefault="001719F7">
            <w:pPr>
              <w:widowControl/>
              <w:spacing w:line="240" w:lineRule="auto"/>
              <w:jc w:val="center"/>
              <w:rPr>
                <w:rFonts w:ascii="宋体" w:hAnsi="宋体"/>
                <w:kern w:val="0"/>
                <w:sz w:val="18"/>
                <w:szCs w:val="18"/>
              </w:rPr>
            </w:pPr>
            <w:r>
              <w:rPr>
                <w:rFonts w:ascii="宋体" w:hAnsi="宋体" w:hint="eastAsia"/>
                <w:kern w:val="0"/>
                <w:sz w:val="18"/>
                <w:szCs w:val="18"/>
              </w:rPr>
              <w:t>5</w:t>
            </w:r>
          </w:p>
        </w:tc>
        <w:tc>
          <w:tcPr>
            <w:tcW w:w="5120" w:type="dxa"/>
            <w:shd w:val="clear" w:color="auto" w:fill="auto"/>
            <w:tcMar>
              <w:top w:w="0" w:type="dxa"/>
              <w:left w:w="28" w:type="dxa"/>
              <w:bottom w:w="0" w:type="dxa"/>
              <w:right w:w="28" w:type="dxa"/>
            </w:tcMar>
            <w:vAlign w:val="center"/>
          </w:tcPr>
          <w:p w:rsidR="008250EB" w:rsidRDefault="001719F7">
            <w:pPr>
              <w:widowControl/>
              <w:spacing w:line="240" w:lineRule="auto"/>
              <w:ind w:leftChars="100" w:left="210"/>
              <w:rPr>
                <w:rFonts w:ascii="宋体" w:hAnsi="宋体"/>
                <w:kern w:val="0"/>
                <w:sz w:val="18"/>
                <w:szCs w:val="18"/>
              </w:rPr>
            </w:pPr>
            <w:r>
              <w:rPr>
                <w:rFonts w:ascii="宋体" w:hAnsi="宋体"/>
                <w:kern w:val="0"/>
                <w:sz w:val="18"/>
                <w:szCs w:val="18"/>
              </w:rPr>
              <w:t>需</w:t>
            </w:r>
            <w:r>
              <w:rPr>
                <w:rFonts w:ascii="宋体" w:hAnsi="宋体" w:hint="eastAsia"/>
                <w:kern w:val="0"/>
                <w:sz w:val="18"/>
                <w:szCs w:val="18"/>
              </w:rPr>
              <w:t>帮</w:t>
            </w:r>
            <w:r>
              <w:rPr>
                <w:rFonts w:ascii="宋体" w:hAnsi="宋体"/>
                <w:kern w:val="0"/>
                <w:sz w:val="18"/>
                <w:szCs w:val="18"/>
              </w:rPr>
              <w:t>忙保持姿勢的平衡，整理衣物或使用</w:t>
            </w:r>
            <w:r>
              <w:rPr>
                <w:rFonts w:ascii="宋体" w:hAnsi="宋体" w:hint="eastAsia"/>
                <w:kern w:val="0"/>
                <w:sz w:val="18"/>
                <w:szCs w:val="18"/>
              </w:rPr>
              <w:t>卫</w:t>
            </w:r>
            <w:r>
              <w:rPr>
                <w:rFonts w:ascii="宋体" w:hAnsi="宋体"/>
                <w:kern w:val="0"/>
                <w:sz w:val="18"/>
                <w:szCs w:val="18"/>
              </w:rPr>
              <w:t>生紙。使用便盆者，</w:t>
            </w:r>
          </w:p>
          <w:p w:rsidR="008250EB" w:rsidRDefault="001719F7">
            <w:pPr>
              <w:widowControl/>
              <w:spacing w:line="240" w:lineRule="auto"/>
              <w:ind w:left="212" w:hanging="212"/>
              <w:rPr>
                <w:rFonts w:ascii="宋体" w:hAnsi="宋体"/>
                <w:kern w:val="0"/>
                <w:sz w:val="18"/>
                <w:szCs w:val="18"/>
              </w:rPr>
            </w:pPr>
            <w:r>
              <w:rPr>
                <w:rFonts w:ascii="宋体" w:hAnsi="宋体"/>
                <w:kern w:val="0"/>
                <w:sz w:val="18"/>
                <w:szCs w:val="18"/>
              </w:rPr>
              <w:t>可自行取放便盆，但</w:t>
            </w:r>
            <w:r>
              <w:rPr>
                <w:rFonts w:ascii="宋体" w:hAnsi="宋体" w:hint="eastAsia"/>
                <w:kern w:val="0"/>
                <w:sz w:val="18"/>
                <w:szCs w:val="18"/>
              </w:rPr>
              <w:t>须</w:t>
            </w:r>
            <w:r>
              <w:rPr>
                <w:rFonts w:ascii="宋体" w:hAnsi="宋体"/>
                <w:kern w:val="0"/>
                <w:sz w:val="18"/>
                <w:szCs w:val="18"/>
              </w:rPr>
              <w:t>仰</w:t>
            </w:r>
            <w:r>
              <w:rPr>
                <w:rFonts w:ascii="宋体" w:hAnsi="宋体" w:hint="eastAsia"/>
                <w:kern w:val="0"/>
                <w:sz w:val="18"/>
                <w:szCs w:val="18"/>
              </w:rPr>
              <w:t>赖</w:t>
            </w:r>
            <w:r>
              <w:rPr>
                <w:rFonts w:ascii="宋体" w:hAnsi="宋体"/>
                <w:kern w:val="0"/>
                <w:sz w:val="18"/>
                <w:szCs w:val="18"/>
              </w:rPr>
              <w:t>他人清理</w:t>
            </w:r>
          </w:p>
        </w:tc>
        <w:tc>
          <w:tcPr>
            <w:tcW w:w="777" w:type="dxa"/>
            <w:vMerge/>
            <w:shd w:val="clear" w:color="auto" w:fill="auto"/>
            <w:vAlign w:val="center"/>
          </w:tcPr>
          <w:p w:rsidR="008250EB" w:rsidRDefault="008250EB">
            <w:pPr>
              <w:widowControl/>
              <w:spacing w:line="240" w:lineRule="auto"/>
              <w:ind w:left="212" w:hanging="212"/>
              <w:rPr>
                <w:rFonts w:ascii="宋体" w:hAnsi="宋体"/>
                <w:kern w:val="0"/>
                <w:sz w:val="18"/>
                <w:szCs w:val="18"/>
              </w:rPr>
            </w:pPr>
          </w:p>
        </w:tc>
        <w:tc>
          <w:tcPr>
            <w:tcW w:w="850" w:type="dxa"/>
            <w:vMerge/>
            <w:shd w:val="clear" w:color="auto" w:fill="auto"/>
            <w:vAlign w:val="center"/>
          </w:tcPr>
          <w:p w:rsidR="008250EB" w:rsidRDefault="008250EB">
            <w:pPr>
              <w:widowControl/>
              <w:spacing w:line="240" w:lineRule="auto"/>
              <w:ind w:left="212" w:hanging="212"/>
              <w:rPr>
                <w:rFonts w:ascii="宋体" w:hAnsi="宋体"/>
                <w:kern w:val="0"/>
                <w:sz w:val="18"/>
                <w:szCs w:val="18"/>
              </w:rPr>
            </w:pPr>
          </w:p>
        </w:tc>
        <w:tc>
          <w:tcPr>
            <w:tcW w:w="709" w:type="dxa"/>
            <w:vMerge/>
            <w:tcBorders>
              <w:right w:val="single" w:sz="8" w:space="0" w:color="auto"/>
            </w:tcBorders>
            <w:shd w:val="clear" w:color="auto" w:fill="auto"/>
            <w:vAlign w:val="center"/>
          </w:tcPr>
          <w:p w:rsidR="008250EB" w:rsidRDefault="008250EB">
            <w:pPr>
              <w:widowControl/>
              <w:spacing w:line="240" w:lineRule="auto"/>
              <w:ind w:left="212" w:hanging="212"/>
              <w:rPr>
                <w:rFonts w:ascii="宋体" w:hAnsi="宋体"/>
                <w:kern w:val="0"/>
                <w:sz w:val="18"/>
                <w:szCs w:val="18"/>
              </w:rPr>
            </w:pPr>
          </w:p>
        </w:tc>
      </w:tr>
      <w:tr w:rsidR="008250EB">
        <w:trPr>
          <w:trHeight w:val="260"/>
        </w:trPr>
        <w:tc>
          <w:tcPr>
            <w:tcW w:w="851" w:type="dxa"/>
            <w:vMerge/>
            <w:tcBorders>
              <w:left w:val="single" w:sz="8" w:space="0" w:color="auto"/>
            </w:tcBorders>
            <w:shd w:val="clear" w:color="auto" w:fill="auto"/>
            <w:tcMar>
              <w:top w:w="0" w:type="dxa"/>
              <w:left w:w="28" w:type="dxa"/>
              <w:bottom w:w="0" w:type="dxa"/>
              <w:right w:w="28" w:type="dxa"/>
            </w:tcMar>
            <w:vAlign w:val="center"/>
          </w:tcPr>
          <w:p w:rsidR="008250EB" w:rsidRDefault="008250EB">
            <w:pPr>
              <w:widowControl/>
              <w:spacing w:line="240" w:lineRule="auto"/>
              <w:ind w:left="240" w:hanging="240"/>
              <w:jc w:val="center"/>
              <w:rPr>
                <w:rFonts w:ascii="宋体" w:hAnsi="宋体"/>
                <w:kern w:val="0"/>
                <w:sz w:val="18"/>
                <w:szCs w:val="18"/>
              </w:rPr>
            </w:pPr>
          </w:p>
        </w:tc>
        <w:tc>
          <w:tcPr>
            <w:tcW w:w="907" w:type="dxa"/>
            <w:shd w:val="clear" w:color="auto" w:fill="auto"/>
            <w:tcMar>
              <w:top w:w="0" w:type="dxa"/>
              <w:left w:w="28" w:type="dxa"/>
              <w:bottom w:w="0" w:type="dxa"/>
              <w:right w:w="28" w:type="dxa"/>
            </w:tcMar>
            <w:vAlign w:val="center"/>
          </w:tcPr>
          <w:p w:rsidR="008250EB" w:rsidRDefault="001719F7">
            <w:pPr>
              <w:widowControl/>
              <w:spacing w:line="240" w:lineRule="auto"/>
              <w:jc w:val="center"/>
              <w:rPr>
                <w:rFonts w:ascii="宋体" w:hAnsi="宋体"/>
                <w:kern w:val="0"/>
                <w:sz w:val="18"/>
                <w:szCs w:val="18"/>
              </w:rPr>
            </w:pPr>
            <w:r>
              <w:rPr>
                <w:rFonts w:ascii="宋体" w:hAnsi="宋体" w:hint="eastAsia"/>
                <w:kern w:val="0"/>
                <w:sz w:val="18"/>
                <w:szCs w:val="18"/>
              </w:rPr>
              <w:t>0</w:t>
            </w:r>
          </w:p>
        </w:tc>
        <w:tc>
          <w:tcPr>
            <w:tcW w:w="5120" w:type="dxa"/>
            <w:shd w:val="clear" w:color="auto" w:fill="auto"/>
            <w:tcMar>
              <w:top w:w="0" w:type="dxa"/>
              <w:left w:w="28" w:type="dxa"/>
              <w:bottom w:w="0" w:type="dxa"/>
              <w:right w:w="28" w:type="dxa"/>
            </w:tcMar>
            <w:vAlign w:val="center"/>
          </w:tcPr>
          <w:p w:rsidR="008250EB" w:rsidRDefault="001719F7">
            <w:pPr>
              <w:widowControl/>
              <w:spacing w:line="240" w:lineRule="auto"/>
              <w:ind w:leftChars="100" w:left="210"/>
              <w:rPr>
                <w:rFonts w:ascii="宋体" w:hAnsi="宋体"/>
                <w:kern w:val="0"/>
                <w:sz w:val="18"/>
                <w:szCs w:val="18"/>
              </w:rPr>
            </w:pPr>
            <w:r>
              <w:rPr>
                <w:rFonts w:ascii="宋体" w:hAnsi="宋体"/>
                <w:kern w:val="0"/>
                <w:sz w:val="18"/>
                <w:szCs w:val="18"/>
              </w:rPr>
              <w:t>需他人</w:t>
            </w:r>
            <w:r>
              <w:rPr>
                <w:rFonts w:ascii="宋体" w:hAnsi="宋体" w:hint="eastAsia"/>
                <w:kern w:val="0"/>
                <w:sz w:val="18"/>
                <w:szCs w:val="18"/>
              </w:rPr>
              <w:t>帮</w:t>
            </w:r>
            <w:r>
              <w:rPr>
                <w:rFonts w:ascii="宋体" w:hAnsi="宋体"/>
                <w:kern w:val="0"/>
                <w:sz w:val="18"/>
                <w:szCs w:val="18"/>
              </w:rPr>
              <w:t>忙</w:t>
            </w:r>
          </w:p>
        </w:tc>
        <w:tc>
          <w:tcPr>
            <w:tcW w:w="777" w:type="dxa"/>
            <w:vMerge/>
            <w:shd w:val="clear" w:color="auto" w:fill="auto"/>
            <w:vAlign w:val="center"/>
          </w:tcPr>
          <w:p w:rsidR="008250EB" w:rsidRDefault="008250EB">
            <w:pPr>
              <w:widowControl/>
              <w:spacing w:line="240" w:lineRule="auto"/>
              <w:ind w:left="212" w:hanging="212"/>
              <w:rPr>
                <w:rFonts w:ascii="宋体" w:hAnsi="宋体"/>
                <w:kern w:val="0"/>
                <w:sz w:val="18"/>
                <w:szCs w:val="18"/>
              </w:rPr>
            </w:pPr>
          </w:p>
        </w:tc>
        <w:tc>
          <w:tcPr>
            <w:tcW w:w="850" w:type="dxa"/>
            <w:vMerge/>
            <w:shd w:val="clear" w:color="auto" w:fill="auto"/>
            <w:vAlign w:val="center"/>
          </w:tcPr>
          <w:p w:rsidR="008250EB" w:rsidRDefault="008250EB">
            <w:pPr>
              <w:widowControl/>
              <w:spacing w:line="240" w:lineRule="auto"/>
              <w:ind w:left="212" w:hanging="212"/>
              <w:rPr>
                <w:rFonts w:ascii="宋体" w:hAnsi="宋体"/>
                <w:kern w:val="0"/>
                <w:sz w:val="18"/>
                <w:szCs w:val="18"/>
              </w:rPr>
            </w:pPr>
          </w:p>
        </w:tc>
        <w:tc>
          <w:tcPr>
            <w:tcW w:w="709" w:type="dxa"/>
            <w:vMerge/>
            <w:tcBorders>
              <w:right w:val="single" w:sz="8" w:space="0" w:color="auto"/>
            </w:tcBorders>
            <w:shd w:val="clear" w:color="auto" w:fill="auto"/>
            <w:vAlign w:val="center"/>
          </w:tcPr>
          <w:p w:rsidR="008250EB" w:rsidRDefault="008250EB">
            <w:pPr>
              <w:widowControl/>
              <w:spacing w:line="240" w:lineRule="auto"/>
              <w:ind w:left="212" w:hanging="212"/>
              <w:rPr>
                <w:rFonts w:ascii="宋体" w:hAnsi="宋体"/>
                <w:kern w:val="0"/>
                <w:sz w:val="18"/>
                <w:szCs w:val="18"/>
              </w:rPr>
            </w:pPr>
          </w:p>
        </w:tc>
      </w:tr>
      <w:tr w:rsidR="008250EB">
        <w:trPr>
          <w:trHeight w:val="155"/>
        </w:trPr>
        <w:tc>
          <w:tcPr>
            <w:tcW w:w="851" w:type="dxa"/>
            <w:vMerge w:val="restart"/>
            <w:tcBorders>
              <w:left w:val="single" w:sz="8" w:space="0" w:color="auto"/>
            </w:tcBorders>
            <w:shd w:val="clear" w:color="auto" w:fill="auto"/>
            <w:tcMar>
              <w:top w:w="0" w:type="dxa"/>
              <w:left w:w="28" w:type="dxa"/>
              <w:bottom w:w="0" w:type="dxa"/>
              <w:right w:w="28" w:type="dxa"/>
            </w:tcMar>
            <w:vAlign w:val="center"/>
          </w:tcPr>
          <w:p w:rsidR="008250EB" w:rsidRDefault="001719F7">
            <w:pPr>
              <w:widowControl/>
              <w:spacing w:line="240" w:lineRule="auto"/>
              <w:ind w:left="240" w:hanging="240"/>
              <w:jc w:val="center"/>
              <w:rPr>
                <w:rFonts w:ascii="宋体" w:hAnsi="宋体"/>
                <w:kern w:val="0"/>
                <w:sz w:val="18"/>
                <w:szCs w:val="18"/>
              </w:rPr>
            </w:pPr>
            <w:r>
              <w:rPr>
                <w:rFonts w:ascii="宋体" w:hAnsi="宋体"/>
                <w:kern w:val="0"/>
                <w:sz w:val="18"/>
                <w:szCs w:val="18"/>
              </w:rPr>
              <w:t>洗澡</w:t>
            </w:r>
          </w:p>
        </w:tc>
        <w:tc>
          <w:tcPr>
            <w:tcW w:w="907" w:type="dxa"/>
            <w:shd w:val="clear" w:color="auto" w:fill="auto"/>
            <w:tcMar>
              <w:top w:w="0" w:type="dxa"/>
              <w:left w:w="28" w:type="dxa"/>
              <w:bottom w:w="0" w:type="dxa"/>
              <w:right w:w="28" w:type="dxa"/>
            </w:tcMar>
            <w:vAlign w:val="center"/>
          </w:tcPr>
          <w:p w:rsidR="008250EB" w:rsidRDefault="001719F7">
            <w:pPr>
              <w:widowControl/>
              <w:spacing w:line="240" w:lineRule="auto"/>
              <w:jc w:val="center"/>
              <w:rPr>
                <w:rFonts w:ascii="宋体" w:hAnsi="宋体"/>
                <w:kern w:val="0"/>
                <w:sz w:val="18"/>
                <w:szCs w:val="18"/>
              </w:rPr>
            </w:pPr>
            <w:r>
              <w:rPr>
                <w:rFonts w:ascii="宋体" w:hAnsi="宋体"/>
                <w:kern w:val="0"/>
                <w:sz w:val="18"/>
                <w:szCs w:val="18"/>
              </w:rPr>
              <w:t>5</w:t>
            </w:r>
          </w:p>
        </w:tc>
        <w:tc>
          <w:tcPr>
            <w:tcW w:w="5120" w:type="dxa"/>
            <w:shd w:val="clear" w:color="auto" w:fill="auto"/>
            <w:tcMar>
              <w:top w:w="0" w:type="dxa"/>
              <w:left w:w="28" w:type="dxa"/>
              <w:bottom w:w="0" w:type="dxa"/>
              <w:right w:w="28" w:type="dxa"/>
            </w:tcMar>
            <w:vAlign w:val="center"/>
          </w:tcPr>
          <w:p w:rsidR="008250EB" w:rsidRDefault="001719F7">
            <w:pPr>
              <w:widowControl/>
              <w:spacing w:line="240" w:lineRule="auto"/>
              <w:ind w:left="212" w:hanging="212"/>
              <w:rPr>
                <w:rFonts w:ascii="宋体" w:hAnsi="宋体"/>
                <w:kern w:val="0"/>
                <w:sz w:val="18"/>
                <w:szCs w:val="18"/>
              </w:rPr>
            </w:pPr>
            <w:r>
              <w:rPr>
                <w:rFonts w:ascii="宋体" w:hAnsi="宋体"/>
                <w:kern w:val="0"/>
                <w:sz w:val="18"/>
                <w:szCs w:val="18"/>
              </w:rPr>
              <w:t>可</w:t>
            </w:r>
            <w:r>
              <w:rPr>
                <w:rFonts w:ascii="宋体" w:hAnsi="宋体" w:hint="eastAsia"/>
                <w:kern w:val="0"/>
                <w:sz w:val="18"/>
                <w:szCs w:val="18"/>
              </w:rPr>
              <w:t>独</w:t>
            </w:r>
            <w:r>
              <w:rPr>
                <w:rFonts w:ascii="宋体" w:hAnsi="宋体"/>
                <w:kern w:val="0"/>
                <w:sz w:val="18"/>
                <w:szCs w:val="18"/>
              </w:rPr>
              <w:t>立完成（不</w:t>
            </w:r>
            <w:r>
              <w:rPr>
                <w:rFonts w:ascii="宋体" w:hAnsi="宋体" w:hint="eastAsia"/>
                <w:kern w:val="0"/>
                <w:sz w:val="18"/>
                <w:szCs w:val="18"/>
              </w:rPr>
              <w:t>论</w:t>
            </w:r>
            <w:r>
              <w:rPr>
                <w:rFonts w:ascii="宋体" w:hAnsi="宋体"/>
                <w:kern w:val="0"/>
                <w:sz w:val="18"/>
                <w:szCs w:val="18"/>
              </w:rPr>
              <w:t>是盆浴或</w:t>
            </w:r>
            <w:r>
              <w:rPr>
                <w:rFonts w:ascii="宋体" w:hAnsi="宋体" w:hint="eastAsia"/>
                <w:kern w:val="0"/>
                <w:sz w:val="18"/>
                <w:szCs w:val="18"/>
              </w:rPr>
              <w:t>淋浴</w:t>
            </w:r>
            <w:r>
              <w:rPr>
                <w:rFonts w:ascii="宋体" w:hAnsi="宋体"/>
                <w:kern w:val="0"/>
                <w:sz w:val="18"/>
                <w:szCs w:val="18"/>
              </w:rPr>
              <w:t>）</w:t>
            </w:r>
          </w:p>
        </w:tc>
        <w:tc>
          <w:tcPr>
            <w:tcW w:w="777" w:type="dxa"/>
            <w:vMerge w:val="restart"/>
            <w:shd w:val="clear" w:color="auto" w:fill="auto"/>
            <w:vAlign w:val="center"/>
          </w:tcPr>
          <w:p w:rsidR="008250EB" w:rsidRDefault="008250EB">
            <w:pPr>
              <w:widowControl/>
              <w:spacing w:line="240" w:lineRule="auto"/>
              <w:ind w:left="212" w:hanging="212"/>
              <w:rPr>
                <w:rFonts w:ascii="宋体" w:hAnsi="宋体"/>
                <w:kern w:val="0"/>
                <w:sz w:val="18"/>
                <w:szCs w:val="18"/>
              </w:rPr>
            </w:pPr>
          </w:p>
        </w:tc>
        <w:tc>
          <w:tcPr>
            <w:tcW w:w="850" w:type="dxa"/>
            <w:vMerge w:val="restart"/>
            <w:shd w:val="clear" w:color="auto" w:fill="auto"/>
            <w:vAlign w:val="center"/>
          </w:tcPr>
          <w:p w:rsidR="008250EB" w:rsidRDefault="008250EB">
            <w:pPr>
              <w:widowControl/>
              <w:spacing w:line="240" w:lineRule="auto"/>
              <w:ind w:left="212" w:hanging="212"/>
              <w:rPr>
                <w:rFonts w:ascii="宋体" w:hAnsi="宋体"/>
                <w:kern w:val="0"/>
                <w:sz w:val="18"/>
                <w:szCs w:val="18"/>
              </w:rPr>
            </w:pPr>
          </w:p>
        </w:tc>
        <w:tc>
          <w:tcPr>
            <w:tcW w:w="709" w:type="dxa"/>
            <w:vMerge w:val="restart"/>
            <w:tcBorders>
              <w:right w:val="single" w:sz="8" w:space="0" w:color="auto"/>
            </w:tcBorders>
            <w:shd w:val="clear" w:color="auto" w:fill="auto"/>
            <w:vAlign w:val="center"/>
          </w:tcPr>
          <w:p w:rsidR="008250EB" w:rsidRDefault="008250EB">
            <w:pPr>
              <w:widowControl/>
              <w:spacing w:line="240" w:lineRule="auto"/>
              <w:ind w:left="212" w:hanging="212"/>
              <w:rPr>
                <w:rFonts w:ascii="宋体" w:hAnsi="宋体"/>
                <w:kern w:val="0"/>
                <w:sz w:val="18"/>
                <w:szCs w:val="18"/>
              </w:rPr>
            </w:pPr>
          </w:p>
        </w:tc>
      </w:tr>
      <w:tr w:rsidR="008250EB">
        <w:trPr>
          <w:trHeight w:val="155"/>
        </w:trPr>
        <w:tc>
          <w:tcPr>
            <w:tcW w:w="851" w:type="dxa"/>
            <w:vMerge/>
            <w:tcBorders>
              <w:left w:val="single" w:sz="8" w:space="0" w:color="auto"/>
            </w:tcBorders>
            <w:shd w:val="clear" w:color="auto" w:fill="auto"/>
            <w:tcMar>
              <w:top w:w="0" w:type="dxa"/>
              <w:left w:w="28" w:type="dxa"/>
              <w:bottom w:w="0" w:type="dxa"/>
              <w:right w:w="28" w:type="dxa"/>
            </w:tcMar>
            <w:vAlign w:val="center"/>
          </w:tcPr>
          <w:p w:rsidR="008250EB" w:rsidRDefault="008250EB">
            <w:pPr>
              <w:widowControl/>
              <w:spacing w:line="240" w:lineRule="auto"/>
              <w:ind w:left="240" w:hanging="240"/>
              <w:jc w:val="center"/>
              <w:rPr>
                <w:rFonts w:ascii="宋体" w:hAnsi="宋体"/>
                <w:kern w:val="0"/>
                <w:sz w:val="18"/>
                <w:szCs w:val="18"/>
              </w:rPr>
            </w:pPr>
          </w:p>
        </w:tc>
        <w:tc>
          <w:tcPr>
            <w:tcW w:w="907" w:type="dxa"/>
            <w:shd w:val="clear" w:color="auto" w:fill="auto"/>
            <w:tcMar>
              <w:top w:w="0" w:type="dxa"/>
              <w:left w:w="28" w:type="dxa"/>
              <w:bottom w:w="0" w:type="dxa"/>
              <w:right w:w="28" w:type="dxa"/>
            </w:tcMar>
            <w:vAlign w:val="center"/>
          </w:tcPr>
          <w:p w:rsidR="008250EB" w:rsidRDefault="001719F7">
            <w:pPr>
              <w:widowControl/>
              <w:spacing w:line="240" w:lineRule="auto"/>
              <w:jc w:val="center"/>
              <w:rPr>
                <w:rFonts w:ascii="宋体" w:hAnsi="宋体"/>
                <w:kern w:val="0"/>
                <w:sz w:val="18"/>
                <w:szCs w:val="18"/>
              </w:rPr>
            </w:pPr>
            <w:r>
              <w:rPr>
                <w:rFonts w:ascii="宋体" w:hAnsi="宋体" w:hint="eastAsia"/>
                <w:kern w:val="0"/>
                <w:sz w:val="18"/>
                <w:szCs w:val="18"/>
              </w:rPr>
              <w:t>0</w:t>
            </w:r>
          </w:p>
        </w:tc>
        <w:tc>
          <w:tcPr>
            <w:tcW w:w="5120" w:type="dxa"/>
            <w:shd w:val="clear" w:color="auto" w:fill="auto"/>
            <w:tcMar>
              <w:top w:w="0" w:type="dxa"/>
              <w:left w:w="28" w:type="dxa"/>
              <w:bottom w:w="0" w:type="dxa"/>
              <w:right w:w="28" w:type="dxa"/>
            </w:tcMar>
            <w:vAlign w:val="center"/>
          </w:tcPr>
          <w:p w:rsidR="008250EB" w:rsidRDefault="001719F7">
            <w:pPr>
              <w:widowControl/>
              <w:spacing w:line="240" w:lineRule="auto"/>
              <w:ind w:firstLineChars="100" w:firstLine="180"/>
              <w:rPr>
                <w:rFonts w:ascii="宋体" w:hAnsi="宋体"/>
                <w:kern w:val="0"/>
                <w:sz w:val="18"/>
                <w:szCs w:val="18"/>
              </w:rPr>
            </w:pPr>
            <w:r>
              <w:rPr>
                <w:rFonts w:ascii="宋体" w:hAnsi="宋体"/>
                <w:kern w:val="0"/>
                <w:sz w:val="18"/>
                <w:szCs w:val="18"/>
              </w:rPr>
              <w:t>需別人</w:t>
            </w:r>
            <w:r>
              <w:rPr>
                <w:rFonts w:ascii="宋体" w:hAnsi="宋体" w:hint="eastAsia"/>
                <w:kern w:val="0"/>
                <w:sz w:val="18"/>
                <w:szCs w:val="18"/>
              </w:rPr>
              <w:t>帮</w:t>
            </w:r>
            <w:r>
              <w:rPr>
                <w:rFonts w:ascii="宋体" w:hAnsi="宋体"/>
                <w:kern w:val="0"/>
                <w:sz w:val="18"/>
                <w:szCs w:val="18"/>
              </w:rPr>
              <w:t>忙</w:t>
            </w:r>
          </w:p>
        </w:tc>
        <w:tc>
          <w:tcPr>
            <w:tcW w:w="777" w:type="dxa"/>
            <w:vMerge/>
            <w:shd w:val="clear" w:color="auto" w:fill="auto"/>
            <w:vAlign w:val="center"/>
          </w:tcPr>
          <w:p w:rsidR="008250EB" w:rsidRDefault="008250EB">
            <w:pPr>
              <w:widowControl/>
              <w:spacing w:line="240" w:lineRule="auto"/>
              <w:ind w:left="212" w:hanging="212"/>
              <w:rPr>
                <w:rFonts w:ascii="宋体" w:hAnsi="宋体"/>
                <w:kern w:val="0"/>
                <w:sz w:val="18"/>
                <w:szCs w:val="18"/>
              </w:rPr>
            </w:pPr>
          </w:p>
        </w:tc>
        <w:tc>
          <w:tcPr>
            <w:tcW w:w="850" w:type="dxa"/>
            <w:vMerge/>
            <w:shd w:val="clear" w:color="auto" w:fill="auto"/>
            <w:vAlign w:val="center"/>
          </w:tcPr>
          <w:p w:rsidR="008250EB" w:rsidRDefault="008250EB">
            <w:pPr>
              <w:widowControl/>
              <w:spacing w:line="240" w:lineRule="auto"/>
              <w:ind w:left="212" w:hanging="212"/>
              <w:rPr>
                <w:rFonts w:ascii="宋体" w:hAnsi="宋体"/>
                <w:kern w:val="0"/>
                <w:sz w:val="18"/>
                <w:szCs w:val="18"/>
              </w:rPr>
            </w:pPr>
          </w:p>
        </w:tc>
        <w:tc>
          <w:tcPr>
            <w:tcW w:w="709" w:type="dxa"/>
            <w:vMerge/>
            <w:tcBorders>
              <w:right w:val="single" w:sz="8" w:space="0" w:color="auto"/>
            </w:tcBorders>
            <w:shd w:val="clear" w:color="auto" w:fill="auto"/>
            <w:vAlign w:val="center"/>
          </w:tcPr>
          <w:p w:rsidR="008250EB" w:rsidRDefault="008250EB">
            <w:pPr>
              <w:widowControl/>
              <w:spacing w:line="240" w:lineRule="auto"/>
              <w:ind w:left="212" w:hanging="212"/>
              <w:rPr>
                <w:rFonts w:ascii="宋体" w:hAnsi="宋体"/>
                <w:kern w:val="0"/>
                <w:sz w:val="18"/>
                <w:szCs w:val="18"/>
              </w:rPr>
            </w:pPr>
          </w:p>
        </w:tc>
      </w:tr>
      <w:tr w:rsidR="008250EB">
        <w:trPr>
          <w:trHeight w:val="195"/>
        </w:trPr>
        <w:tc>
          <w:tcPr>
            <w:tcW w:w="851" w:type="dxa"/>
            <w:vMerge w:val="restart"/>
            <w:tcBorders>
              <w:left w:val="single" w:sz="8" w:space="0" w:color="auto"/>
            </w:tcBorders>
            <w:shd w:val="clear" w:color="auto" w:fill="auto"/>
            <w:tcMar>
              <w:top w:w="0" w:type="dxa"/>
              <w:left w:w="28" w:type="dxa"/>
              <w:bottom w:w="0" w:type="dxa"/>
              <w:right w:w="28" w:type="dxa"/>
            </w:tcMar>
            <w:vAlign w:val="center"/>
          </w:tcPr>
          <w:p w:rsidR="008250EB" w:rsidRDefault="001719F7">
            <w:pPr>
              <w:widowControl/>
              <w:spacing w:line="240" w:lineRule="auto"/>
              <w:ind w:left="240" w:hanging="240"/>
              <w:jc w:val="center"/>
              <w:rPr>
                <w:rFonts w:ascii="宋体" w:hAnsi="宋体"/>
                <w:kern w:val="0"/>
                <w:sz w:val="18"/>
                <w:szCs w:val="18"/>
              </w:rPr>
            </w:pPr>
            <w:r>
              <w:rPr>
                <w:rFonts w:ascii="宋体" w:hAnsi="宋体"/>
                <w:kern w:val="0"/>
                <w:sz w:val="18"/>
                <w:szCs w:val="18"/>
              </w:rPr>
              <w:t>行走</w:t>
            </w:r>
          </w:p>
          <w:p w:rsidR="008250EB" w:rsidRDefault="001719F7">
            <w:pPr>
              <w:widowControl/>
              <w:spacing w:line="240" w:lineRule="auto"/>
              <w:ind w:left="112" w:hanging="240"/>
              <w:jc w:val="center"/>
              <w:rPr>
                <w:rFonts w:ascii="宋体" w:hAnsi="宋体"/>
                <w:kern w:val="0"/>
                <w:sz w:val="18"/>
                <w:szCs w:val="18"/>
              </w:rPr>
            </w:pPr>
            <w:r>
              <w:rPr>
                <w:rFonts w:ascii="宋体" w:hAnsi="宋体" w:hint="eastAsia"/>
                <w:kern w:val="0"/>
                <w:sz w:val="18"/>
                <w:szCs w:val="18"/>
              </w:rPr>
              <w:t>（平地45 m）</w:t>
            </w:r>
          </w:p>
        </w:tc>
        <w:tc>
          <w:tcPr>
            <w:tcW w:w="907" w:type="dxa"/>
            <w:shd w:val="clear" w:color="auto" w:fill="auto"/>
            <w:tcMar>
              <w:top w:w="0" w:type="dxa"/>
              <w:left w:w="28" w:type="dxa"/>
              <w:bottom w:w="0" w:type="dxa"/>
              <w:right w:w="28" w:type="dxa"/>
            </w:tcMar>
            <w:vAlign w:val="center"/>
          </w:tcPr>
          <w:p w:rsidR="008250EB" w:rsidRDefault="001719F7">
            <w:pPr>
              <w:widowControl/>
              <w:spacing w:line="240" w:lineRule="auto"/>
              <w:jc w:val="center"/>
              <w:rPr>
                <w:rFonts w:ascii="宋体" w:hAnsi="宋体"/>
                <w:kern w:val="0"/>
                <w:sz w:val="18"/>
                <w:szCs w:val="18"/>
              </w:rPr>
            </w:pPr>
            <w:r>
              <w:rPr>
                <w:rFonts w:ascii="宋体" w:hAnsi="宋体"/>
                <w:kern w:val="0"/>
                <w:sz w:val="18"/>
                <w:szCs w:val="18"/>
              </w:rPr>
              <w:t>15</w:t>
            </w:r>
          </w:p>
        </w:tc>
        <w:tc>
          <w:tcPr>
            <w:tcW w:w="5120" w:type="dxa"/>
            <w:shd w:val="clear" w:color="auto" w:fill="auto"/>
            <w:tcMar>
              <w:top w:w="0" w:type="dxa"/>
              <w:left w:w="28" w:type="dxa"/>
              <w:bottom w:w="0" w:type="dxa"/>
              <w:right w:w="28" w:type="dxa"/>
            </w:tcMar>
            <w:vAlign w:val="center"/>
          </w:tcPr>
          <w:p w:rsidR="008250EB" w:rsidRDefault="001719F7">
            <w:pPr>
              <w:widowControl/>
              <w:spacing w:line="240" w:lineRule="auto"/>
              <w:ind w:left="212" w:hanging="212"/>
              <w:rPr>
                <w:rFonts w:ascii="宋体" w:hAnsi="宋体"/>
                <w:kern w:val="0"/>
                <w:sz w:val="18"/>
                <w:szCs w:val="18"/>
              </w:rPr>
            </w:pPr>
            <w:r>
              <w:rPr>
                <w:rFonts w:ascii="宋体" w:hAnsi="宋体"/>
                <w:kern w:val="0"/>
                <w:sz w:val="18"/>
                <w:szCs w:val="18"/>
              </w:rPr>
              <w:t>使用或不使用</w:t>
            </w:r>
            <w:r>
              <w:rPr>
                <w:rFonts w:ascii="宋体" w:hAnsi="宋体" w:hint="eastAsia"/>
                <w:kern w:val="0"/>
                <w:sz w:val="18"/>
                <w:szCs w:val="18"/>
              </w:rPr>
              <w:t>辅</w:t>
            </w:r>
            <w:r>
              <w:rPr>
                <w:rFonts w:ascii="宋体" w:hAnsi="宋体"/>
                <w:kern w:val="0"/>
                <w:sz w:val="18"/>
                <w:szCs w:val="18"/>
              </w:rPr>
              <w:t>具皆可</w:t>
            </w:r>
            <w:r>
              <w:rPr>
                <w:rFonts w:ascii="宋体" w:hAnsi="宋体" w:hint="eastAsia"/>
                <w:kern w:val="0"/>
                <w:sz w:val="18"/>
                <w:szCs w:val="18"/>
              </w:rPr>
              <w:t>独</w:t>
            </w:r>
            <w:r>
              <w:rPr>
                <w:rFonts w:ascii="宋体" w:hAnsi="宋体"/>
                <w:kern w:val="0"/>
                <w:sz w:val="18"/>
                <w:szCs w:val="18"/>
              </w:rPr>
              <w:t>立行走50</w:t>
            </w:r>
            <w:r>
              <w:rPr>
                <w:rFonts w:ascii="宋体" w:hAnsi="宋体"/>
                <w:kern w:val="0"/>
                <w:sz w:val="18"/>
                <w:szCs w:val="18"/>
                <w:vertAlign w:val="superscript"/>
              </w:rPr>
              <w:t xml:space="preserve"> </w:t>
            </w:r>
            <w:r>
              <w:rPr>
                <w:rFonts w:ascii="宋体" w:hAnsi="宋体" w:hint="eastAsia"/>
                <w:kern w:val="0"/>
                <w:sz w:val="18"/>
                <w:szCs w:val="18"/>
              </w:rPr>
              <w:t>m</w:t>
            </w:r>
            <w:r>
              <w:rPr>
                <w:rFonts w:ascii="宋体" w:hAnsi="宋体"/>
                <w:kern w:val="0"/>
                <w:sz w:val="18"/>
                <w:szCs w:val="18"/>
              </w:rPr>
              <w:t>以上</w:t>
            </w:r>
          </w:p>
        </w:tc>
        <w:tc>
          <w:tcPr>
            <w:tcW w:w="777" w:type="dxa"/>
            <w:vMerge w:val="restart"/>
            <w:shd w:val="clear" w:color="auto" w:fill="auto"/>
            <w:vAlign w:val="center"/>
          </w:tcPr>
          <w:p w:rsidR="008250EB" w:rsidRDefault="008250EB">
            <w:pPr>
              <w:widowControl/>
              <w:spacing w:line="240" w:lineRule="auto"/>
              <w:ind w:left="212" w:hanging="212"/>
              <w:rPr>
                <w:rFonts w:ascii="宋体" w:hAnsi="宋体"/>
                <w:kern w:val="0"/>
                <w:sz w:val="18"/>
                <w:szCs w:val="18"/>
              </w:rPr>
            </w:pPr>
          </w:p>
        </w:tc>
        <w:tc>
          <w:tcPr>
            <w:tcW w:w="850" w:type="dxa"/>
            <w:vMerge w:val="restart"/>
            <w:shd w:val="clear" w:color="auto" w:fill="auto"/>
            <w:vAlign w:val="center"/>
          </w:tcPr>
          <w:p w:rsidR="008250EB" w:rsidRDefault="008250EB">
            <w:pPr>
              <w:widowControl/>
              <w:spacing w:line="240" w:lineRule="auto"/>
              <w:ind w:left="212" w:hanging="212"/>
              <w:rPr>
                <w:rFonts w:ascii="宋体" w:hAnsi="宋体"/>
                <w:kern w:val="0"/>
                <w:sz w:val="18"/>
                <w:szCs w:val="18"/>
              </w:rPr>
            </w:pPr>
          </w:p>
        </w:tc>
        <w:tc>
          <w:tcPr>
            <w:tcW w:w="709" w:type="dxa"/>
            <w:vMerge w:val="restart"/>
            <w:tcBorders>
              <w:right w:val="single" w:sz="8" w:space="0" w:color="auto"/>
            </w:tcBorders>
            <w:shd w:val="clear" w:color="auto" w:fill="auto"/>
            <w:vAlign w:val="center"/>
          </w:tcPr>
          <w:p w:rsidR="008250EB" w:rsidRDefault="008250EB">
            <w:pPr>
              <w:widowControl/>
              <w:spacing w:line="240" w:lineRule="auto"/>
              <w:ind w:left="212" w:hanging="212"/>
              <w:rPr>
                <w:rFonts w:ascii="宋体" w:hAnsi="宋体"/>
                <w:kern w:val="0"/>
                <w:sz w:val="18"/>
                <w:szCs w:val="18"/>
              </w:rPr>
            </w:pPr>
          </w:p>
        </w:tc>
      </w:tr>
      <w:tr w:rsidR="008250EB">
        <w:trPr>
          <w:trHeight w:val="195"/>
        </w:trPr>
        <w:tc>
          <w:tcPr>
            <w:tcW w:w="851" w:type="dxa"/>
            <w:vMerge/>
            <w:tcBorders>
              <w:left w:val="single" w:sz="8" w:space="0" w:color="auto"/>
            </w:tcBorders>
            <w:shd w:val="clear" w:color="auto" w:fill="auto"/>
            <w:tcMar>
              <w:top w:w="0" w:type="dxa"/>
              <w:left w:w="28" w:type="dxa"/>
              <w:bottom w:w="0" w:type="dxa"/>
              <w:right w:w="28" w:type="dxa"/>
            </w:tcMar>
            <w:vAlign w:val="center"/>
          </w:tcPr>
          <w:p w:rsidR="008250EB" w:rsidRDefault="008250EB">
            <w:pPr>
              <w:widowControl/>
              <w:spacing w:line="240" w:lineRule="auto"/>
              <w:ind w:left="240" w:hanging="240"/>
              <w:jc w:val="center"/>
              <w:rPr>
                <w:rFonts w:ascii="宋体" w:hAnsi="宋体"/>
                <w:kern w:val="0"/>
                <w:sz w:val="18"/>
                <w:szCs w:val="18"/>
              </w:rPr>
            </w:pPr>
          </w:p>
        </w:tc>
        <w:tc>
          <w:tcPr>
            <w:tcW w:w="907" w:type="dxa"/>
            <w:shd w:val="clear" w:color="auto" w:fill="auto"/>
            <w:tcMar>
              <w:top w:w="0" w:type="dxa"/>
              <w:left w:w="28" w:type="dxa"/>
              <w:bottom w:w="0" w:type="dxa"/>
              <w:right w:w="28" w:type="dxa"/>
            </w:tcMar>
            <w:vAlign w:val="center"/>
          </w:tcPr>
          <w:p w:rsidR="008250EB" w:rsidRDefault="001719F7">
            <w:pPr>
              <w:widowControl/>
              <w:spacing w:line="240" w:lineRule="auto"/>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0</w:t>
            </w:r>
          </w:p>
        </w:tc>
        <w:tc>
          <w:tcPr>
            <w:tcW w:w="5120" w:type="dxa"/>
            <w:shd w:val="clear" w:color="auto" w:fill="auto"/>
            <w:tcMar>
              <w:top w:w="0" w:type="dxa"/>
              <w:left w:w="28" w:type="dxa"/>
              <w:bottom w:w="0" w:type="dxa"/>
              <w:right w:w="28" w:type="dxa"/>
            </w:tcMar>
            <w:vAlign w:val="center"/>
          </w:tcPr>
          <w:p w:rsidR="008250EB" w:rsidRDefault="001719F7">
            <w:pPr>
              <w:widowControl/>
              <w:spacing w:line="240" w:lineRule="auto"/>
              <w:ind w:leftChars="100" w:left="210"/>
              <w:rPr>
                <w:rFonts w:ascii="宋体" w:hAnsi="宋体"/>
                <w:kern w:val="0"/>
                <w:sz w:val="18"/>
                <w:szCs w:val="18"/>
              </w:rPr>
            </w:pPr>
            <w:r>
              <w:rPr>
                <w:rFonts w:ascii="宋体" w:hAnsi="宋体"/>
                <w:kern w:val="0"/>
                <w:sz w:val="18"/>
                <w:szCs w:val="18"/>
              </w:rPr>
              <w:t>需要稍微的扶持或口</w:t>
            </w:r>
            <w:r>
              <w:rPr>
                <w:rFonts w:ascii="宋体" w:hAnsi="宋体" w:hint="eastAsia"/>
                <w:kern w:val="0"/>
                <w:sz w:val="18"/>
                <w:szCs w:val="18"/>
              </w:rPr>
              <w:t>头</w:t>
            </w:r>
            <w:r>
              <w:rPr>
                <w:rFonts w:ascii="宋体" w:hAnsi="宋体"/>
                <w:kern w:val="0"/>
                <w:sz w:val="18"/>
                <w:szCs w:val="18"/>
              </w:rPr>
              <w:t>指</w:t>
            </w:r>
            <w:r>
              <w:rPr>
                <w:rFonts w:ascii="宋体" w:hAnsi="宋体" w:hint="eastAsia"/>
                <w:kern w:val="0"/>
                <w:sz w:val="18"/>
                <w:szCs w:val="18"/>
              </w:rPr>
              <w:t>导</w:t>
            </w:r>
            <w:r>
              <w:rPr>
                <w:rFonts w:ascii="宋体" w:hAnsi="宋体"/>
                <w:kern w:val="0"/>
                <w:sz w:val="18"/>
                <w:szCs w:val="18"/>
              </w:rPr>
              <w:t>方可行走5</w:t>
            </w:r>
            <w:r w:rsidR="009332FA">
              <w:rPr>
                <w:rFonts w:ascii="宋体" w:hAnsi="宋体"/>
                <w:kern w:val="0"/>
                <w:sz w:val="18"/>
                <w:szCs w:val="18"/>
                <w:vertAlign w:val="superscript"/>
              </w:rPr>
              <w:t xml:space="preserve"> </w:t>
            </w:r>
            <w:r>
              <w:rPr>
                <w:rFonts w:ascii="宋体" w:hAnsi="宋体"/>
                <w:kern w:val="0"/>
                <w:sz w:val="18"/>
                <w:szCs w:val="18"/>
              </w:rPr>
              <w:t>050</w:t>
            </w:r>
            <w:r>
              <w:rPr>
                <w:rFonts w:ascii="宋体" w:hAnsi="宋体"/>
                <w:kern w:val="0"/>
                <w:sz w:val="18"/>
                <w:szCs w:val="18"/>
                <w:vertAlign w:val="superscript"/>
              </w:rPr>
              <w:t xml:space="preserve"> </w:t>
            </w:r>
            <w:r>
              <w:rPr>
                <w:rFonts w:ascii="宋体" w:hAnsi="宋体" w:hint="eastAsia"/>
                <w:kern w:val="0"/>
                <w:sz w:val="18"/>
                <w:szCs w:val="18"/>
              </w:rPr>
              <w:t>m</w:t>
            </w:r>
            <w:r>
              <w:rPr>
                <w:rFonts w:ascii="宋体" w:hAnsi="宋体"/>
                <w:kern w:val="0"/>
                <w:sz w:val="18"/>
                <w:szCs w:val="18"/>
              </w:rPr>
              <w:t>以上</w:t>
            </w:r>
          </w:p>
        </w:tc>
        <w:tc>
          <w:tcPr>
            <w:tcW w:w="777" w:type="dxa"/>
            <w:vMerge/>
            <w:shd w:val="clear" w:color="auto" w:fill="auto"/>
            <w:vAlign w:val="center"/>
          </w:tcPr>
          <w:p w:rsidR="008250EB" w:rsidRDefault="008250EB">
            <w:pPr>
              <w:widowControl/>
              <w:spacing w:line="240" w:lineRule="auto"/>
              <w:ind w:left="212" w:hanging="212"/>
              <w:rPr>
                <w:rFonts w:ascii="宋体" w:hAnsi="宋体"/>
                <w:kern w:val="0"/>
                <w:sz w:val="18"/>
                <w:szCs w:val="18"/>
              </w:rPr>
            </w:pPr>
          </w:p>
        </w:tc>
        <w:tc>
          <w:tcPr>
            <w:tcW w:w="850" w:type="dxa"/>
            <w:vMerge/>
            <w:shd w:val="clear" w:color="auto" w:fill="auto"/>
            <w:vAlign w:val="center"/>
          </w:tcPr>
          <w:p w:rsidR="008250EB" w:rsidRDefault="008250EB">
            <w:pPr>
              <w:widowControl/>
              <w:spacing w:line="240" w:lineRule="auto"/>
              <w:ind w:left="212" w:hanging="212"/>
              <w:rPr>
                <w:rFonts w:ascii="宋体" w:hAnsi="宋体"/>
                <w:kern w:val="0"/>
                <w:sz w:val="18"/>
                <w:szCs w:val="18"/>
              </w:rPr>
            </w:pPr>
          </w:p>
        </w:tc>
        <w:tc>
          <w:tcPr>
            <w:tcW w:w="709" w:type="dxa"/>
            <w:vMerge/>
            <w:tcBorders>
              <w:right w:val="single" w:sz="8" w:space="0" w:color="auto"/>
            </w:tcBorders>
            <w:shd w:val="clear" w:color="auto" w:fill="auto"/>
            <w:vAlign w:val="center"/>
          </w:tcPr>
          <w:p w:rsidR="008250EB" w:rsidRDefault="008250EB">
            <w:pPr>
              <w:widowControl/>
              <w:spacing w:line="240" w:lineRule="auto"/>
              <w:ind w:left="212" w:hanging="212"/>
              <w:rPr>
                <w:rFonts w:ascii="宋体" w:hAnsi="宋体"/>
                <w:kern w:val="0"/>
                <w:sz w:val="18"/>
                <w:szCs w:val="18"/>
              </w:rPr>
            </w:pPr>
          </w:p>
        </w:tc>
      </w:tr>
      <w:tr w:rsidR="008250EB">
        <w:trPr>
          <w:trHeight w:val="195"/>
        </w:trPr>
        <w:tc>
          <w:tcPr>
            <w:tcW w:w="851" w:type="dxa"/>
            <w:vMerge/>
            <w:tcBorders>
              <w:left w:val="single" w:sz="8" w:space="0" w:color="auto"/>
            </w:tcBorders>
            <w:shd w:val="clear" w:color="auto" w:fill="auto"/>
            <w:tcMar>
              <w:top w:w="0" w:type="dxa"/>
              <w:left w:w="28" w:type="dxa"/>
              <w:bottom w:w="0" w:type="dxa"/>
              <w:right w:w="28" w:type="dxa"/>
            </w:tcMar>
            <w:vAlign w:val="center"/>
          </w:tcPr>
          <w:p w:rsidR="008250EB" w:rsidRDefault="008250EB">
            <w:pPr>
              <w:widowControl/>
              <w:spacing w:line="240" w:lineRule="auto"/>
              <w:ind w:left="240" w:hanging="240"/>
              <w:jc w:val="center"/>
              <w:rPr>
                <w:rFonts w:ascii="宋体" w:hAnsi="宋体"/>
                <w:kern w:val="0"/>
                <w:sz w:val="18"/>
                <w:szCs w:val="18"/>
              </w:rPr>
            </w:pPr>
          </w:p>
        </w:tc>
        <w:tc>
          <w:tcPr>
            <w:tcW w:w="907" w:type="dxa"/>
            <w:shd w:val="clear" w:color="auto" w:fill="auto"/>
            <w:tcMar>
              <w:top w:w="0" w:type="dxa"/>
              <w:left w:w="28" w:type="dxa"/>
              <w:bottom w:w="0" w:type="dxa"/>
              <w:right w:w="28" w:type="dxa"/>
            </w:tcMar>
            <w:vAlign w:val="center"/>
          </w:tcPr>
          <w:p w:rsidR="008250EB" w:rsidRDefault="001719F7">
            <w:pPr>
              <w:widowControl/>
              <w:spacing w:line="240" w:lineRule="auto"/>
              <w:jc w:val="center"/>
              <w:rPr>
                <w:rFonts w:ascii="宋体" w:hAnsi="宋体"/>
                <w:kern w:val="0"/>
                <w:sz w:val="18"/>
                <w:szCs w:val="18"/>
              </w:rPr>
            </w:pPr>
            <w:r>
              <w:rPr>
                <w:rFonts w:ascii="宋体" w:hAnsi="宋体"/>
                <w:kern w:val="0"/>
                <w:sz w:val="18"/>
                <w:szCs w:val="18"/>
              </w:rPr>
              <w:t>5</w:t>
            </w:r>
          </w:p>
        </w:tc>
        <w:tc>
          <w:tcPr>
            <w:tcW w:w="5120" w:type="dxa"/>
            <w:shd w:val="clear" w:color="auto" w:fill="auto"/>
            <w:tcMar>
              <w:top w:w="0" w:type="dxa"/>
              <w:left w:w="28" w:type="dxa"/>
              <w:bottom w:w="0" w:type="dxa"/>
              <w:right w:w="28" w:type="dxa"/>
            </w:tcMar>
            <w:vAlign w:val="center"/>
          </w:tcPr>
          <w:p w:rsidR="008250EB" w:rsidRDefault="001719F7">
            <w:pPr>
              <w:widowControl/>
              <w:spacing w:line="240" w:lineRule="auto"/>
              <w:ind w:leftChars="100" w:left="210"/>
              <w:rPr>
                <w:rFonts w:ascii="宋体" w:hAnsi="宋体"/>
                <w:kern w:val="0"/>
                <w:sz w:val="18"/>
                <w:szCs w:val="18"/>
              </w:rPr>
            </w:pPr>
            <w:r>
              <w:rPr>
                <w:rFonts w:ascii="宋体" w:hAnsi="宋体" w:hint="eastAsia"/>
                <w:kern w:val="0"/>
                <w:sz w:val="18"/>
                <w:szCs w:val="18"/>
              </w:rPr>
              <w:t>虽无</w:t>
            </w:r>
            <w:r>
              <w:rPr>
                <w:rFonts w:ascii="宋体" w:hAnsi="宋体"/>
                <w:kern w:val="0"/>
                <w:sz w:val="18"/>
                <w:szCs w:val="18"/>
              </w:rPr>
              <w:t>法行走，但可</w:t>
            </w:r>
            <w:r>
              <w:rPr>
                <w:rFonts w:ascii="宋体" w:hAnsi="宋体" w:hint="eastAsia"/>
                <w:kern w:val="0"/>
                <w:sz w:val="18"/>
                <w:szCs w:val="18"/>
              </w:rPr>
              <w:t>独</w:t>
            </w:r>
            <w:r>
              <w:rPr>
                <w:rFonts w:ascii="宋体" w:hAnsi="宋体"/>
                <w:kern w:val="0"/>
                <w:sz w:val="18"/>
                <w:szCs w:val="18"/>
              </w:rPr>
              <w:t>立操</w:t>
            </w:r>
            <w:r>
              <w:rPr>
                <w:rFonts w:ascii="宋体" w:hAnsi="宋体" w:hint="eastAsia"/>
                <w:kern w:val="0"/>
                <w:sz w:val="18"/>
                <w:szCs w:val="18"/>
              </w:rPr>
              <w:t>纵轮椅</w:t>
            </w:r>
            <w:r>
              <w:rPr>
                <w:rFonts w:ascii="宋体" w:hAnsi="宋体"/>
                <w:kern w:val="0"/>
                <w:sz w:val="18"/>
                <w:szCs w:val="18"/>
              </w:rPr>
              <w:t>（包括</w:t>
            </w:r>
            <w:r>
              <w:rPr>
                <w:rFonts w:ascii="宋体" w:hAnsi="宋体" w:hint="eastAsia"/>
                <w:kern w:val="0"/>
                <w:sz w:val="18"/>
                <w:szCs w:val="18"/>
              </w:rPr>
              <w:t>转弯</w:t>
            </w:r>
            <w:r>
              <w:rPr>
                <w:rFonts w:ascii="宋体" w:hAnsi="宋体"/>
                <w:kern w:val="0"/>
                <w:sz w:val="18"/>
                <w:szCs w:val="18"/>
              </w:rPr>
              <w:t>、</w:t>
            </w:r>
            <w:r>
              <w:rPr>
                <w:rFonts w:ascii="宋体" w:hAnsi="宋体" w:hint="eastAsia"/>
                <w:kern w:val="0"/>
                <w:sz w:val="18"/>
                <w:szCs w:val="18"/>
              </w:rPr>
              <w:t>进门</w:t>
            </w:r>
            <w:r>
              <w:rPr>
                <w:rFonts w:ascii="宋体" w:hAnsi="宋体"/>
                <w:kern w:val="0"/>
                <w:sz w:val="18"/>
                <w:szCs w:val="18"/>
              </w:rPr>
              <w:t>、及接近桌</w:t>
            </w:r>
          </w:p>
          <w:p w:rsidR="008250EB" w:rsidRDefault="001719F7">
            <w:pPr>
              <w:widowControl/>
              <w:spacing w:line="240" w:lineRule="auto"/>
              <w:rPr>
                <w:rFonts w:ascii="宋体" w:hAnsi="宋体"/>
                <w:kern w:val="0"/>
                <w:sz w:val="18"/>
                <w:szCs w:val="18"/>
              </w:rPr>
            </w:pPr>
            <w:r>
              <w:rPr>
                <w:rFonts w:ascii="宋体" w:hAnsi="宋体"/>
                <w:kern w:val="0"/>
                <w:sz w:val="18"/>
                <w:szCs w:val="18"/>
              </w:rPr>
              <w:t>子、床沿）</w:t>
            </w:r>
            <w:r>
              <w:rPr>
                <w:rFonts w:ascii="宋体" w:hAnsi="宋体" w:hint="eastAsia"/>
                <w:kern w:val="0"/>
                <w:sz w:val="18"/>
                <w:szCs w:val="18"/>
              </w:rPr>
              <w:t>并</w:t>
            </w:r>
            <w:r>
              <w:rPr>
                <w:rFonts w:ascii="宋体" w:hAnsi="宋体"/>
                <w:kern w:val="0"/>
                <w:sz w:val="18"/>
                <w:szCs w:val="18"/>
              </w:rPr>
              <w:t>可推行</w:t>
            </w:r>
            <w:r>
              <w:rPr>
                <w:rFonts w:ascii="宋体" w:hAnsi="宋体" w:hint="eastAsia"/>
                <w:kern w:val="0"/>
                <w:sz w:val="18"/>
                <w:szCs w:val="18"/>
              </w:rPr>
              <w:t>轮</w:t>
            </w:r>
            <w:r>
              <w:rPr>
                <w:rFonts w:ascii="宋体" w:hAnsi="宋体"/>
                <w:kern w:val="0"/>
                <w:sz w:val="18"/>
                <w:szCs w:val="18"/>
              </w:rPr>
              <w:t>椅5</w:t>
            </w:r>
            <w:r w:rsidR="009332FA">
              <w:rPr>
                <w:rFonts w:ascii="宋体" w:hAnsi="宋体"/>
                <w:kern w:val="0"/>
                <w:sz w:val="18"/>
                <w:szCs w:val="18"/>
                <w:vertAlign w:val="superscript"/>
              </w:rPr>
              <w:t xml:space="preserve"> </w:t>
            </w:r>
            <w:r>
              <w:rPr>
                <w:rFonts w:ascii="宋体" w:hAnsi="宋体"/>
                <w:kern w:val="0"/>
                <w:sz w:val="18"/>
                <w:szCs w:val="18"/>
              </w:rPr>
              <w:t>050</w:t>
            </w:r>
            <w:r>
              <w:rPr>
                <w:rFonts w:ascii="宋体" w:hAnsi="宋体"/>
                <w:kern w:val="0"/>
                <w:sz w:val="18"/>
                <w:szCs w:val="18"/>
                <w:vertAlign w:val="superscript"/>
              </w:rPr>
              <w:t xml:space="preserve"> </w:t>
            </w:r>
            <w:r>
              <w:rPr>
                <w:rFonts w:ascii="宋体" w:hAnsi="宋体" w:hint="eastAsia"/>
                <w:kern w:val="0"/>
                <w:sz w:val="18"/>
                <w:szCs w:val="18"/>
              </w:rPr>
              <w:t>m</w:t>
            </w:r>
            <w:r>
              <w:rPr>
                <w:rFonts w:ascii="宋体" w:hAnsi="宋体"/>
                <w:kern w:val="0"/>
                <w:sz w:val="18"/>
                <w:szCs w:val="18"/>
              </w:rPr>
              <w:t>以上</w:t>
            </w:r>
          </w:p>
        </w:tc>
        <w:tc>
          <w:tcPr>
            <w:tcW w:w="777" w:type="dxa"/>
            <w:vMerge/>
            <w:shd w:val="clear" w:color="auto" w:fill="auto"/>
            <w:vAlign w:val="center"/>
          </w:tcPr>
          <w:p w:rsidR="008250EB" w:rsidRDefault="008250EB">
            <w:pPr>
              <w:widowControl/>
              <w:spacing w:line="240" w:lineRule="auto"/>
              <w:ind w:left="212" w:hanging="212"/>
              <w:rPr>
                <w:rFonts w:ascii="宋体" w:hAnsi="宋体"/>
                <w:kern w:val="0"/>
                <w:sz w:val="18"/>
                <w:szCs w:val="18"/>
              </w:rPr>
            </w:pPr>
          </w:p>
        </w:tc>
        <w:tc>
          <w:tcPr>
            <w:tcW w:w="850" w:type="dxa"/>
            <w:vMerge/>
            <w:shd w:val="clear" w:color="auto" w:fill="auto"/>
            <w:vAlign w:val="center"/>
          </w:tcPr>
          <w:p w:rsidR="008250EB" w:rsidRDefault="008250EB">
            <w:pPr>
              <w:widowControl/>
              <w:spacing w:line="240" w:lineRule="auto"/>
              <w:ind w:left="212" w:hanging="212"/>
              <w:rPr>
                <w:rFonts w:ascii="宋体" w:hAnsi="宋体"/>
                <w:kern w:val="0"/>
                <w:sz w:val="18"/>
                <w:szCs w:val="18"/>
              </w:rPr>
            </w:pPr>
          </w:p>
        </w:tc>
        <w:tc>
          <w:tcPr>
            <w:tcW w:w="709" w:type="dxa"/>
            <w:vMerge/>
            <w:tcBorders>
              <w:right w:val="single" w:sz="8" w:space="0" w:color="auto"/>
            </w:tcBorders>
            <w:shd w:val="clear" w:color="auto" w:fill="auto"/>
            <w:vAlign w:val="center"/>
          </w:tcPr>
          <w:p w:rsidR="008250EB" w:rsidRDefault="008250EB">
            <w:pPr>
              <w:widowControl/>
              <w:spacing w:line="240" w:lineRule="auto"/>
              <w:ind w:left="212" w:hanging="212"/>
              <w:rPr>
                <w:rFonts w:ascii="宋体" w:hAnsi="宋体"/>
                <w:kern w:val="0"/>
                <w:sz w:val="18"/>
                <w:szCs w:val="18"/>
              </w:rPr>
            </w:pPr>
          </w:p>
        </w:tc>
      </w:tr>
      <w:tr w:rsidR="008250EB">
        <w:trPr>
          <w:trHeight w:val="195"/>
        </w:trPr>
        <w:tc>
          <w:tcPr>
            <w:tcW w:w="851" w:type="dxa"/>
            <w:vMerge/>
            <w:tcBorders>
              <w:left w:val="single" w:sz="8" w:space="0" w:color="auto"/>
            </w:tcBorders>
            <w:shd w:val="clear" w:color="auto" w:fill="auto"/>
            <w:tcMar>
              <w:top w:w="0" w:type="dxa"/>
              <w:left w:w="28" w:type="dxa"/>
              <w:bottom w:w="0" w:type="dxa"/>
              <w:right w:w="28" w:type="dxa"/>
            </w:tcMar>
            <w:vAlign w:val="center"/>
          </w:tcPr>
          <w:p w:rsidR="008250EB" w:rsidRDefault="008250EB">
            <w:pPr>
              <w:widowControl/>
              <w:spacing w:line="240" w:lineRule="auto"/>
              <w:ind w:left="240" w:hanging="240"/>
              <w:jc w:val="center"/>
              <w:rPr>
                <w:rFonts w:ascii="宋体" w:hAnsi="宋体"/>
                <w:kern w:val="0"/>
                <w:sz w:val="18"/>
                <w:szCs w:val="18"/>
              </w:rPr>
            </w:pPr>
          </w:p>
        </w:tc>
        <w:tc>
          <w:tcPr>
            <w:tcW w:w="907" w:type="dxa"/>
            <w:shd w:val="clear" w:color="auto" w:fill="auto"/>
            <w:tcMar>
              <w:top w:w="0" w:type="dxa"/>
              <w:left w:w="28" w:type="dxa"/>
              <w:bottom w:w="0" w:type="dxa"/>
              <w:right w:w="28" w:type="dxa"/>
            </w:tcMar>
            <w:vAlign w:val="center"/>
          </w:tcPr>
          <w:p w:rsidR="008250EB" w:rsidRDefault="001719F7">
            <w:pPr>
              <w:widowControl/>
              <w:spacing w:line="240" w:lineRule="auto"/>
              <w:jc w:val="center"/>
              <w:rPr>
                <w:rFonts w:ascii="宋体" w:hAnsi="宋体"/>
                <w:kern w:val="0"/>
                <w:sz w:val="18"/>
                <w:szCs w:val="18"/>
              </w:rPr>
            </w:pPr>
            <w:r>
              <w:rPr>
                <w:rFonts w:ascii="宋体" w:hAnsi="宋体" w:hint="eastAsia"/>
                <w:kern w:val="0"/>
                <w:sz w:val="18"/>
                <w:szCs w:val="18"/>
              </w:rPr>
              <w:t>0</w:t>
            </w:r>
          </w:p>
        </w:tc>
        <w:tc>
          <w:tcPr>
            <w:tcW w:w="5120" w:type="dxa"/>
            <w:shd w:val="clear" w:color="auto" w:fill="auto"/>
            <w:tcMar>
              <w:top w:w="0" w:type="dxa"/>
              <w:left w:w="28" w:type="dxa"/>
              <w:bottom w:w="0" w:type="dxa"/>
              <w:right w:w="28" w:type="dxa"/>
            </w:tcMar>
            <w:vAlign w:val="center"/>
          </w:tcPr>
          <w:p w:rsidR="008250EB" w:rsidRDefault="001719F7">
            <w:pPr>
              <w:widowControl/>
              <w:spacing w:line="240" w:lineRule="auto"/>
              <w:ind w:leftChars="100" w:left="210"/>
              <w:rPr>
                <w:rFonts w:ascii="宋体" w:hAnsi="宋体"/>
                <w:kern w:val="0"/>
                <w:sz w:val="18"/>
                <w:szCs w:val="18"/>
              </w:rPr>
            </w:pPr>
            <w:r>
              <w:rPr>
                <w:rFonts w:ascii="宋体" w:hAnsi="宋体"/>
                <w:kern w:val="0"/>
                <w:sz w:val="18"/>
                <w:szCs w:val="18"/>
              </w:rPr>
              <w:t>需別人</w:t>
            </w:r>
            <w:r>
              <w:rPr>
                <w:rFonts w:ascii="宋体" w:hAnsi="宋体" w:hint="eastAsia"/>
                <w:kern w:val="0"/>
                <w:sz w:val="18"/>
                <w:szCs w:val="18"/>
              </w:rPr>
              <w:t>帮</w:t>
            </w:r>
            <w:r>
              <w:rPr>
                <w:rFonts w:ascii="宋体" w:hAnsi="宋体"/>
                <w:kern w:val="0"/>
                <w:sz w:val="18"/>
                <w:szCs w:val="18"/>
              </w:rPr>
              <w:t>忙</w:t>
            </w:r>
          </w:p>
        </w:tc>
        <w:tc>
          <w:tcPr>
            <w:tcW w:w="777" w:type="dxa"/>
            <w:vMerge/>
            <w:shd w:val="clear" w:color="auto" w:fill="auto"/>
            <w:vAlign w:val="center"/>
          </w:tcPr>
          <w:p w:rsidR="008250EB" w:rsidRDefault="008250EB">
            <w:pPr>
              <w:widowControl/>
              <w:spacing w:line="240" w:lineRule="auto"/>
              <w:ind w:left="212" w:hanging="212"/>
              <w:rPr>
                <w:rFonts w:ascii="宋体" w:hAnsi="宋体"/>
                <w:kern w:val="0"/>
                <w:sz w:val="18"/>
                <w:szCs w:val="18"/>
              </w:rPr>
            </w:pPr>
          </w:p>
        </w:tc>
        <w:tc>
          <w:tcPr>
            <w:tcW w:w="850" w:type="dxa"/>
            <w:vMerge/>
            <w:shd w:val="clear" w:color="auto" w:fill="auto"/>
            <w:vAlign w:val="center"/>
          </w:tcPr>
          <w:p w:rsidR="008250EB" w:rsidRDefault="008250EB">
            <w:pPr>
              <w:widowControl/>
              <w:spacing w:line="240" w:lineRule="auto"/>
              <w:ind w:left="212" w:hanging="212"/>
              <w:rPr>
                <w:rFonts w:ascii="宋体" w:hAnsi="宋体"/>
                <w:kern w:val="0"/>
                <w:sz w:val="18"/>
                <w:szCs w:val="18"/>
              </w:rPr>
            </w:pPr>
          </w:p>
        </w:tc>
        <w:tc>
          <w:tcPr>
            <w:tcW w:w="709" w:type="dxa"/>
            <w:vMerge/>
            <w:tcBorders>
              <w:right w:val="single" w:sz="8" w:space="0" w:color="auto"/>
            </w:tcBorders>
            <w:shd w:val="clear" w:color="auto" w:fill="auto"/>
            <w:vAlign w:val="center"/>
          </w:tcPr>
          <w:p w:rsidR="008250EB" w:rsidRDefault="008250EB">
            <w:pPr>
              <w:widowControl/>
              <w:spacing w:line="240" w:lineRule="auto"/>
              <w:ind w:left="212" w:hanging="212"/>
              <w:rPr>
                <w:rFonts w:ascii="宋体" w:hAnsi="宋体"/>
                <w:kern w:val="0"/>
                <w:sz w:val="18"/>
                <w:szCs w:val="18"/>
              </w:rPr>
            </w:pPr>
          </w:p>
        </w:tc>
      </w:tr>
      <w:tr w:rsidR="008250EB">
        <w:trPr>
          <w:trHeight w:val="158"/>
        </w:trPr>
        <w:tc>
          <w:tcPr>
            <w:tcW w:w="851" w:type="dxa"/>
            <w:vMerge w:val="restart"/>
            <w:tcBorders>
              <w:left w:val="single" w:sz="8" w:space="0" w:color="auto"/>
            </w:tcBorders>
            <w:shd w:val="clear" w:color="auto" w:fill="auto"/>
            <w:tcMar>
              <w:top w:w="0" w:type="dxa"/>
              <w:left w:w="28" w:type="dxa"/>
              <w:bottom w:w="0" w:type="dxa"/>
              <w:right w:w="28" w:type="dxa"/>
            </w:tcMar>
            <w:vAlign w:val="center"/>
          </w:tcPr>
          <w:p w:rsidR="008250EB" w:rsidRDefault="001719F7">
            <w:pPr>
              <w:widowControl/>
              <w:spacing w:line="240" w:lineRule="auto"/>
              <w:ind w:left="240" w:hanging="240"/>
              <w:jc w:val="center"/>
              <w:rPr>
                <w:rFonts w:ascii="宋体" w:hAnsi="宋体"/>
                <w:kern w:val="0"/>
                <w:sz w:val="18"/>
                <w:szCs w:val="18"/>
              </w:rPr>
            </w:pPr>
            <w:r>
              <w:rPr>
                <w:rFonts w:ascii="宋体" w:hAnsi="宋体"/>
                <w:kern w:val="0"/>
                <w:sz w:val="18"/>
                <w:szCs w:val="18"/>
              </w:rPr>
              <w:t>上下</w:t>
            </w:r>
            <w:r>
              <w:rPr>
                <w:rFonts w:ascii="宋体" w:hAnsi="宋体" w:hint="eastAsia"/>
                <w:kern w:val="0"/>
                <w:sz w:val="18"/>
                <w:szCs w:val="18"/>
              </w:rPr>
              <w:t>楼</w:t>
            </w:r>
            <w:r>
              <w:rPr>
                <w:rFonts w:ascii="宋体" w:hAnsi="宋体"/>
                <w:kern w:val="0"/>
                <w:sz w:val="18"/>
                <w:szCs w:val="18"/>
              </w:rPr>
              <w:t>梯</w:t>
            </w:r>
          </w:p>
        </w:tc>
        <w:tc>
          <w:tcPr>
            <w:tcW w:w="907" w:type="dxa"/>
            <w:shd w:val="clear" w:color="auto" w:fill="auto"/>
            <w:tcMar>
              <w:top w:w="0" w:type="dxa"/>
              <w:left w:w="28" w:type="dxa"/>
              <w:bottom w:w="0" w:type="dxa"/>
              <w:right w:w="28" w:type="dxa"/>
            </w:tcMar>
            <w:vAlign w:val="center"/>
          </w:tcPr>
          <w:p w:rsidR="008250EB" w:rsidRDefault="001719F7">
            <w:pPr>
              <w:widowControl/>
              <w:spacing w:line="240" w:lineRule="auto"/>
              <w:jc w:val="center"/>
              <w:rPr>
                <w:rFonts w:ascii="宋体" w:hAnsi="宋体"/>
                <w:kern w:val="0"/>
                <w:sz w:val="18"/>
                <w:szCs w:val="18"/>
              </w:rPr>
            </w:pPr>
            <w:r>
              <w:rPr>
                <w:rFonts w:ascii="宋体" w:hAnsi="宋体"/>
                <w:kern w:val="0"/>
                <w:sz w:val="18"/>
                <w:szCs w:val="18"/>
              </w:rPr>
              <w:t>10</w:t>
            </w:r>
          </w:p>
        </w:tc>
        <w:tc>
          <w:tcPr>
            <w:tcW w:w="5120" w:type="dxa"/>
            <w:shd w:val="clear" w:color="auto" w:fill="auto"/>
            <w:tcMar>
              <w:top w:w="0" w:type="dxa"/>
              <w:left w:w="28" w:type="dxa"/>
              <w:bottom w:w="0" w:type="dxa"/>
              <w:right w:w="28" w:type="dxa"/>
            </w:tcMar>
            <w:vAlign w:val="center"/>
          </w:tcPr>
          <w:p w:rsidR="008250EB" w:rsidRDefault="001719F7">
            <w:pPr>
              <w:widowControl/>
              <w:spacing w:line="240" w:lineRule="auto"/>
              <w:ind w:left="212" w:hanging="212"/>
              <w:rPr>
                <w:rFonts w:ascii="宋体" w:hAnsi="宋体"/>
                <w:kern w:val="0"/>
                <w:sz w:val="18"/>
                <w:szCs w:val="18"/>
              </w:rPr>
            </w:pPr>
            <w:r>
              <w:rPr>
                <w:rFonts w:ascii="宋体" w:hAnsi="宋体"/>
                <w:kern w:val="0"/>
                <w:sz w:val="18"/>
                <w:szCs w:val="18"/>
              </w:rPr>
              <w:t>可自行上下</w:t>
            </w:r>
            <w:r>
              <w:rPr>
                <w:rFonts w:ascii="宋体" w:hAnsi="宋体" w:hint="eastAsia"/>
                <w:kern w:val="0"/>
                <w:sz w:val="18"/>
                <w:szCs w:val="18"/>
              </w:rPr>
              <w:t>楼</w:t>
            </w:r>
            <w:r>
              <w:rPr>
                <w:rFonts w:ascii="宋体" w:hAnsi="宋体"/>
                <w:kern w:val="0"/>
                <w:sz w:val="18"/>
                <w:szCs w:val="18"/>
              </w:rPr>
              <w:t>梯（允</w:t>
            </w:r>
            <w:r>
              <w:rPr>
                <w:rFonts w:ascii="宋体" w:hAnsi="宋体" w:hint="eastAsia"/>
                <w:kern w:val="0"/>
                <w:sz w:val="18"/>
                <w:szCs w:val="18"/>
              </w:rPr>
              <w:t>许</w:t>
            </w:r>
            <w:r>
              <w:rPr>
                <w:rFonts w:ascii="宋体" w:hAnsi="宋体"/>
                <w:kern w:val="0"/>
                <w:sz w:val="18"/>
                <w:szCs w:val="18"/>
              </w:rPr>
              <w:t>抓扶手、用拐杖）</w:t>
            </w:r>
          </w:p>
        </w:tc>
        <w:tc>
          <w:tcPr>
            <w:tcW w:w="777" w:type="dxa"/>
            <w:vMerge w:val="restart"/>
            <w:shd w:val="clear" w:color="auto" w:fill="auto"/>
            <w:vAlign w:val="center"/>
          </w:tcPr>
          <w:p w:rsidR="008250EB" w:rsidRDefault="008250EB">
            <w:pPr>
              <w:widowControl/>
              <w:spacing w:line="240" w:lineRule="auto"/>
              <w:ind w:left="212" w:hanging="212"/>
              <w:rPr>
                <w:rFonts w:ascii="宋体" w:hAnsi="宋体"/>
                <w:kern w:val="0"/>
                <w:sz w:val="18"/>
                <w:szCs w:val="18"/>
              </w:rPr>
            </w:pPr>
          </w:p>
        </w:tc>
        <w:tc>
          <w:tcPr>
            <w:tcW w:w="850" w:type="dxa"/>
            <w:vMerge w:val="restart"/>
            <w:shd w:val="clear" w:color="auto" w:fill="auto"/>
            <w:vAlign w:val="center"/>
          </w:tcPr>
          <w:p w:rsidR="008250EB" w:rsidRDefault="008250EB">
            <w:pPr>
              <w:widowControl/>
              <w:spacing w:line="240" w:lineRule="auto"/>
              <w:ind w:left="212" w:hanging="212"/>
              <w:rPr>
                <w:rFonts w:ascii="宋体" w:hAnsi="宋体"/>
                <w:kern w:val="0"/>
                <w:sz w:val="18"/>
                <w:szCs w:val="18"/>
              </w:rPr>
            </w:pPr>
          </w:p>
        </w:tc>
        <w:tc>
          <w:tcPr>
            <w:tcW w:w="709" w:type="dxa"/>
            <w:vMerge w:val="restart"/>
            <w:tcBorders>
              <w:right w:val="single" w:sz="8" w:space="0" w:color="auto"/>
            </w:tcBorders>
            <w:shd w:val="clear" w:color="auto" w:fill="auto"/>
            <w:vAlign w:val="center"/>
          </w:tcPr>
          <w:p w:rsidR="008250EB" w:rsidRDefault="008250EB">
            <w:pPr>
              <w:widowControl/>
              <w:spacing w:line="240" w:lineRule="auto"/>
              <w:ind w:left="212" w:hanging="212"/>
              <w:rPr>
                <w:rFonts w:ascii="宋体" w:hAnsi="宋体"/>
                <w:kern w:val="0"/>
                <w:sz w:val="18"/>
                <w:szCs w:val="18"/>
              </w:rPr>
            </w:pPr>
          </w:p>
        </w:tc>
      </w:tr>
      <w:tr w:rsidR="008250EB">
        <w:trPr>
          <w:trHeight w:val="156"/>
        </w:trPr>
        <w:tc>
          <w:tcPr>
            <w:tcW w:w="851" w:type="dxa"/>
            <w:vMerge/>
            <w:tcBorders>
              <w:left w:val="single" w:sz="8" w:space="0" w:color="auto"/>
            </w:tcBorders>
            <w:shd w:val="clear" w:color="auto" w:fill="auto"/>
            <w:tcMar>
              <w:top w:w="0" w:type="dxa"/>
              <w:left w:w="28" w:type="dxa"/>
              <w:bottom w:w="0" w:type="dxa"/>
              <w:right w:w="28" w:type="dxa"/>
            </w:tcMar>
            <w:vAlign w:val="center"/>
          </w:tcPr>
          <w:p w:rsidR="008250EB" w:rsidRDefault="008250EB">
            <w:pPr>
              <w:widowControl/>
              <w:spacing w:line="240" w:lineRule="auto"/>
              <w:ind w:left="240" w:hanging="240"/>
              <w:jc w:val="center"/>
              <w:rPr>
                <w:rFonts w:ascii="宋体" w:hAnsi="宋体"/>
                <w:kern w:val="0"/>
                <w:sz w:val="18"/>
                <w:szCs w:val="18"/>
              </w:rPr>
            </w:pPr>
          </w:p>
        </w:tc>
        <w:tc>
          <w:tcPr>
            <w:tcW w:w="907" w:type="dxa"/>
            <w:shd w:val="clear" w:color="auto" w:fill="auto"/>
            <w:tcMar>
              <w:top w:w="0" w:type="dxa"/>
              <w:left w:w="28" w:type="dxa"/>
              <w:bottom w:w="0" w:type="dxa"/>
              <w:right w:w="28" w:type="dxa"/>
            </w:tcMar>
            <w:vAlign w:val="center"/>
          </w:tcPr>
          <w:p w:rsidR="008250EB" w:rsidRDefault="001719F7">
            <w:pPr>
              <w:widowControl/>
              <w:spacing w:line="240" w:lineRule="auto"/>
              <w:jc w:val="center"/>
              <w:rPr>
                <w:rFonts w:ascii="宋体" w:hAnsi="宋体"/>
                <w:kern w:val="0"/>
                <w:sz w:val="18"/>
                <w:szCs w:val="18"/>
              </w:rPr>
            </w:pPr>
            <w:r>
              <w:rPr>
                <w:rFonts w:ascii="宋体" w:hAnsi="宋体" w:hint="eastAsia"/>
                <w:kern w:val="0"/>
                <w:sz w:val="18"/>
                <w:szCs w:val="18"/>
              </w:rPr>
              <w:t>5</w:t>
            </w:r>
          </w:p>
        </w:tc>
        <w:tc>
          <w:tcPr>
            <w:tcW w:w="5120" w:type="dxa"/>
            <w:shd w:val="clear" w:color="auto" w:fill="auto"/>
            <w:tcMar>
              <w:top w:w="0" w:type="dxa"/>
              <w:left w:w="28" w:type="dxa"/>
              <w:bottom w:w="0" w:type="dxa"/>
              <w:right w:w="28" w:type="dxa"/>
            </w:tcMar>
            <w:vAlign w:val="center"/>
          </w:tcPr>
          <w:p w:rsidR="008250EB" w:rsidRDefault="001719F7">
            <w:pPr>
              <w:widowControl/>
              <w:spacing w:line="240" w:lineRule="auto"/>
              <w:ind w:leftChars="100" w:left="210"/>
              <w:rPr>
                <w:rFonts w:ascii="宋体" w:hAnsi="宋体"/>
                <w:kern w:val="0"/>
                <w:sz w:val="18"/>
                <w:szCs w:val="18"/>
              </w:rPr>
            </w:pPr>
            <w:r>
              <w:rPr>
                <w:rFonts w:ascii="宋体" w:hAnsi="宋体"/>
                <w:kern w:val="0"/>
                <w:sz w:val="18"/>
                <w:szCs w:val="18"/>
              </w:rPr>
              <w:t>需要稍微</w:t>
            </w:r>
            <w:r>
              <w:rPr>
                <w:rFonts w:ascii="宋体" w:hAnsi="宋体" w:hint="eastAsia"/>
                <w:kern w:val="0"/>
                <w:sz w:val="18"/>
                <w:szCs w:val="18"/>
              </w:rPr>
              <w:t>帮</w:t>
            </w:r>
            <w:r>
              <w:rPr>
                <w:rFonts w:ascii="宋体" w:hAnsi="宋体"/>
                <w:kern w:val="0"/>
                <w:sz w:val="18"/>
                <w:szCs w:val="18"/>
              </w:rPr>
              <w:t>忙或口</w:t>
            </w:r>
            <w:r>
              <w:rPr>
                <w:rFonts w:ascii="宋体" w:hAnsi="宋体" w:hint="eastAsia"/>
                <w:kern w:val="0"/>
                <w:sz w:val="18"/>
                <w:szCs w:val="18"/>
              </w:rPr>
              <w:t>头指导</w:t>
            </w:r>
            <w:r>
              <w:rPr>
                <w:rFonts w:ascii="宋体" w:hAnsi="宋体"/>
                <w:kern w:val="0"/>
                <w:sz w:val="18"/>
                <w:szCs w:val="18"/>
              </w:rPr>
              <w:t>。</w:t>
            </w:r>
          </w:p>
        </w:tc>
        <w:tc>
          <w:tcPr>
            <w:tcW w:w="777" w:type="dxa"/>
            <w:vMerge/>
            <w:shd w:val="clear" w:color="auto" w:fill="auto"/>
            <w:vAlign w:val="center"/>
          </w:tcPr>
          <w:p w:rsidR="008250EB" w:rsidRDefault="008250EB">
            <w:pPr>
              <w:widowControl/>
              <w:spacing w:line="240" w:lineRule="auto"/>
              <w:ind w:left="212" w:hanging="212"/>
              <w:rPr>
                <w:rFonts w:ascii="宋体" w:hAnsi="宋体"/>
                <w:kern w:val="0"/>
                <w:sz w:val="18"/>
                <w:szCs w:val="18"/>
              </w:rPr>
            </w:pPr>
          </w:p>
        </w:tc>
        <w:tc>
          <w:tcPr>
            <w:tcW w:w="850" w:type="dxa"/>
            <w:vMerge/>
            <w:shd w:val="clear" w:color="auto" w:fill="auto"/>
            <w:vAlign w:val="center"/>
          </w:tcPr>
          <w:p w:rsidR="008250EB" w:rsidRDefault="008250EB">
            <w:pPr>
              <w:widowControl/>
              <w:spacing w:line="240" w:lineRule="auto"/>
              <w:ind w:left="212" w:hanging="212"/>
              <w:rPr>
                <w:rFonts w:ascii="宋体" w:hAnsi="宋体"/>
                <w:kern w:val="0"/>
                <w:sz w:val="18"/>
                <w:szCs w:val="18"/>
              </w:rPr>
            </w:pPr>
          </w:p>
        </w:tc>
        <w:tc>
          <w:tcPr>
            <w:tcW w:w="709" w:type="dxa"/>
            <w:vMerge/>
            <w:tcBorders>
              <w:right w:val="single" w:sz="8" w:space="0" w:color="auto"/>
            </w:tcBorders>
            <w:shd w:val="clear" w:color="auto" w:fill="auto"/>
            <w:vAlign w:val="center"/>
          </w:tcPr>
          <w:p w:rsidR="008250EB" w:rsidRDefault="008250EB">
            <w:pPr>
              <w:widowControl/>
              <w:spacing w:line="240" w:lineRule="auto"/>
              <w:ind w:left="212" w:hanging="212"/>
              <w:rPr>
                <w:rFonts w:ascii="宋体" w:hAnsi="宋体"/>
                <w:kern w:val="0"/>
                <w:sz w:val="18"/>
                <w:szCs w:val="18"/>
              </w:rPr>
            </w:pPr>
          </w:p>
        </w:tc>
      </w:tr>
      <w:tr w:rsidR="008250EB">
        <w:trPr>
          <w:trHeight w:val="156"/>
        </w:trPr>
        <w:tc>
          <w:tcPr>
            <w:tcW w:w="851" w:type="dxa"/>
            <w:vMerge/>
            <w:tcBorders>
              <w:left w:val="single" w:sz="8" w:space="0" w:color="auto"/>
            </w:tcBorders>
            <w:shd w:val="clear" w:color="auto" w:fill="auto"/>
            <w:tcMar>
              <w:top w:w="0" w:type="dxa"/>
              <w:left w:w="28" w:type="dxa"/>
              <w:bottom w:w="0" w:type="dxa"/>
              <w:right w:w="28" w:type="dxa"/>
            </w:tcMar>
            <w:vAlign w:val="center"/>
          </w:tcPr>
          <w:p w:rsidR="008250EB" w:rsidRDefault="008250EB">
            <w:pPr>
              <w:widowControl/>
              <w:spacing w:line="240" w:lineRule="auto"/>
              <w:ind w:left="240" w:hanging="240"/>
              <w:jc w:val="center"/>
              <w:rPr>
                <w:rFonts w:ascii="宋体" w:hAnsi="宋体"/>
                <w:kern w:val="0"/>
                <w:sz w:val="18"/>
                <w:szCs w:val="18"/>
              </w:rPr>
            </w:pPr>
          </w:p>
        </w:tc>
        <w:tc>
          <w:tcPr>
            <w:tcW w:w="907" w:type="dxa"/>
            <w:shd w:val="clear" w:color="auto" w:fill="auto"/>
            <w:tcMar>
              <w:top w:w="0" w:type="dxa"/>
              <w:left w:w="28" w:type="dxa"/>
              <w:bottom w:w="0" w:type="dxa"/>
              <w:right w:w="28" w:type="dxa"/>
            </w:tcMar>
            <w:vAlign w:val="center"/>
          </w:tcPr>
          <w:p w:rsidR="008250EB" w:rsidRDefault="001719F7">
            <w:pPr>
              <w:widowControl/>
              <w:spacing w:line="240" w:lineRule="auto"/>
              <w:jc w:val="center"/>
              <w:rPr>
                <w:rFonts w:ascii="宋体" w:hAnsi="宋体"/>
                <w:kern w:val="0"/>
                <w:sz w:val="18"/>
                <w:szCs w:val="18"/>
              </w:rPr>
            </w:pPr>
            <w:r>
              <w:rPr>
                <w:rFonts w:ascii="宋体" w:hAnsi="宋体" w:hint="eastAsia"/>
                <w:kern w:val="0"/>
                <w:sz w:val="18"/>
                <w:szCs w:val="18"/>
              </w:rPr>
              <w:t>0</w:t>
            </w:r>
          </w:p>
        </w:tc>
        <w:tc>
          <w:tcPr>
            <w:tcW w:w="5120" w:type="dxa"/>
            <w:shd w:val="clear" w:color="auto" w:fill="auto"/>
            <w:tcMar>
              <w:top w:w="0" w:type="dxa"/>
              <w:left w:w="28" w:type="dxa"/>
              <w:bottom w:w="0" w:type="dxa"/>
              <w:right w:w="28" w:type="dxa"/>
            </w:tcMar>
            <w:vAlign w:val="center"/>
          </w:tcPr>
          <w:p w:rsidR="008250EB" w:rsidRDefault="001719F7">
            <w:pPr>
              <w:widowControl/>
              <w:spacing w:line="240" w:lineRule="auto"/>
              <w:ind w:leftChars="100" w:left="210"/>
              <w:rPr>
                <w:rFonts w:ascii="宋体" w:hAnsi="宋体"/>
                <w:kern w:val="0"/>
                <w:sz w:val="18"/>
                <w:szCs w:val="18"/>
              </w:rPr>
            </w:pPr>
            <w:r>
              <w:rPr>
                <w:rFonts w:ascii="宋体" w:hAnsi="宋体" w:hint="eastAsia"/>
                <w:kern w:val="0"/>
                <w:sz w:val="18"/>
                <w:szCs w:val="18"/>
              </w:rPr>
              <w:t>无</w:t>
            </w:r>
            <w:r>
              <w:rPr>
                <w:rFonts w:ascii="宋体" w:hAnsi="宋体"/>
                <w:kern w:val="0"/>
                <w:sz w:val="18"/>
                <w:szCs w:val="18"/>
              </w:rPr>
              <w:t>法上下</w:t>
            </w:r>
            <w:r>
              <w:rPr>
                <w:rFonts w:ascii="宋体" w:hAnsi="宋体" w:hint="eastAsia"/>
                <w:kern w:val="0"/>
                <w:sz w:val="18"/>
                <w:szCs w:val="18"/>
              </w:rPr>
              <w:t>楼</w:t>
            </w:r>
            <w:r>
              <w:rPr>
                <w:rFonts w:ascii="宋体" w:hAnsi="宋体"/>
                <w:kern w:val="0"/>
                <w:sz w:val="18"/>
                <w:szCs w:val="18"/>
              </w:rPr>
              <w:t>梯</w:t>
            </w:r>
          </w:p>
        </w:tc>
        <w:tc>
          <w:tcPr>
            <w:tcW w:w="777" w:type="dxa"/>
            <w:vMerge/>
            <w:shd w:val="clear" w:color="auto" w:fill="auto"/>
            <w:vAlign w:val="center"/>
          </w:tcPr>
          <w:p w:rsidR="008250EB" w:rsidRDefault="008250EB">
            <w:pPr>
              <w:widowControl/>
              <w:spacing w:line="240" w:lineRule="auto"/>
              <w:ind w:left="212" w:hanging="212"/>
              <w:rPr>
                <w:rFonts w:ascii="宋体" w:hAnsi="宋体"/>
                <w:kern w:val="0"/>
                <w:sz w:val="18"/>
                <w:szCs w:val="18"/>
              </w:rPr>
            </w:pPr>
          </w:p>
        </w:tc>
        <w:tc>
          <w:tcPr>
            <w:tcW w:w="850" w:type="dxa"/>
            <w:vMerge/>
            <w:shd w:val="clear" w:color="auto" w:fill="auto"/>
            <w:vAlign w:val="center"/>
          </w:tcPr>
          <w:p w:rsidR="008250EB" w:rsidRDefault="008250EB">
            <w:pPr>
              <w:widowControl/>
              <w:spacing w:line="240" w:lineRule="auto"/>
              <w:ind w:left="212" w:hanging="212"/>
              <w:rPr>
                <w:rFonts w:ascii="宋体" w:hAnsi="宋体"/>
                <w:kern w:val="0"/>
                <w:sz w:val="18"/>
                <w:szCs w:val="18"/>
              </w:rPr>
            </w:pPr>
          </w:p>
        </w:tc>
        <w:tc>
          <w:tcPr>
            <w:tcW w:w="709" w:type="dxa"/>
            <w:vMerge/>
            <w:tcBorders>
              <w:right w:val="single" w:sz="8" w:space="0" w:color="auto"/>
            </w:tcBorders>
            <w:shd w:val="clear" w:color="auto" w:fill="auto"/>
            <w:vAlign w:val="center"/>
          </w:tcPr>
          <w:p w:rsidR="008250EB" w:rsidRDefault="008250EB">
            <w:pPr>
              <w:widowControl/>
              <w:spacing w:line="240" w:lineRule="auto"/>
              <w:ind w:left="212" w:hanging="212"/>
              <w:rPr>
                <w:rFonts w:ascii="宋体" w:hAnsi="宋体"/>
                <w:kern w:val="0"/>
                <w:sz w:val="18"/>
                <w:szCs w:val="18"/>
              </w:rPr>
            </w:pPr>
          </w:p>
        </w:tc>
      </w:tr>
      <w:tr w:rsidR="008250EB">
        <w:trPr>
          <w:trHeight w:val="158"/>
        </w:trPr>
        <w:tc>
          <w:tcPr>
            <w:tcW w:w="851" w:type="dxa"/>
            <w:vMerge w:val="restart"/>
            <w:tcBorders>
              <w:left w:val="single" w:sz="8" w:space="0" w:color="auto"/>
            </w:tcBorders>
            <w:shd w:val="clear" w:color="auto" w:fill="auto"/>
            <w:tcMar>
              <w:top w:w="0" w:type="dxa"/>
              <w:left w:w="28" w:type="dxa"/>
              <w:bottom w:w="0" w:type="dxa"/>
              <w:right w:w="28" w:type="dxa"/>
            </w:tcMar>
            <w:vAlign w:val="center"/>
          </w:tcPr>
          <w:p w:rsidR="008250EB" w:rsidRDefault="001719F7">
            <w:pPr>
              <w:widowControl/>
              <w:spacing w:line="240" w:lineRule="auto"/>
              <w:ind w:left="240" w:hanging="240"/>
              <w:jc w:val="center"/>
              <w:rPr>
                <w:rFonts w:ascii="宋体" w:hAnsi="宋体"/>
                <w:kern w:val="0"/>
                <w:sz w:val="18"/>
                <w:szCs w:val="18"/>
              </w:rPr>
            </w:pPr>
            <w:r>
              <w:rPr>
                <w:rFonts w:ascii="宋体" w:hAnsi="宋体"/>
                <w:kern w:val="0"/>
                <w:sz w:val="18"/>
                <w:szCs w:val="18"/>
              </w:rPr>
              <w:t>穿脫衣服</w:t>
            </w:r>
          </w:p>
        </w:tc>
        <w:tc>
          <w:tcPr>
            <w:tcW w:w="907" w:type="dxa"/>
            <w:shd w:val="clear" w:color="auto" w:fill="auto"/>
            <w:tcMar>
              <w:top w:w="0" w:type="dxa"/>
              <w:left w:w="28" w:type="dxa"/>
              <w:bottom w:w="0" w:type="dxa"/>
              <w:right w:w="28" w:type="dxa"/>
            </w:tcMar>
            <w:vAlign w:val="center"/>
          </w:tcPr>
          <w:p w:rsidR="008250EB" w:rsidRDefault="001719F7">
            <w:pPr>
              <w:widowControl/>
              <w:spacing w:line="240" w:lineRule="auto"/>
              <w:jc w:val="center"/>
              <w:rPr>
                <w:rFonts w:ascii="宋体" w:hAnsi="宋体"/>
                <w:kern w:val="0"/>
                <w:sz w:val="18"/>
                <w:szCs w:val="18"/>
              </w:rPr>
            </w:pPr>
            <w:r>
              <w:rPr>
                <w:rFonts w:ascii="宋体" w:hAnsi="宋体"/>
                <w:kern w:val="0"/>
                <w:sz w:val="18"/>
                <w:szCs w:val="18"/>
              </w:rPr>
              <w:t>10</w:t>
            </w:r>
          </w:p>
        </w:tc>
        <w:tc>
          <w:tcPr>
            <w:tcW w:w="5120" w:type="dxa"/>
            <w:shd w:val="clear" w:color="auto" w:fill="auto"/>
            <w:tcMar>
              <w:top w:w="0" w:type="dxa"/>
              <w:left w:w="28" w:type="dxa"/>
              <w:bottom w:w="0" w:type="dxa"/>
              <w:right w:w="28" w:type="dxa"/>
            </w:tcMar>
            <w:vAlign w:val="center"/>
          </w:tcPr>
          <w:p w:rsidR="008250EB" w:rsidRDefault="001719F7">
            <w:pPr>
              <w:widowControl/>
              <w:spacing w:line="240" w:lineRule="auto"/>
              <w:ind w:left="212" w:hanging="212"/>
              <w:rPr>
                <w:rFonts w:ascii="宋体" w:hAnsi="宋体"/>
                <w:kern w:val="0"/>
                <w:sz w:val="18"/>
                <w:szCs w:val="18"/>
              </w:rPr>
            </w:pPr>
            <w:r>
              <w:rPr>
                <w:rFonts w:ascii="宋体" w:hAnsi="宋体"/>
                <w:kern w:val="0"/>
                <w:sz w:val="18"/>
                <w:szCs w:val="18"/>
              </w:rPr>
              <w:t>可自行穿脫衣服、鞋子及</w:t>
            </w:r>
            <w:r>
              <w:rPr>
                <w:rFonts w:ascii="宋体" w:hAnsi="宋体" w:hint="eastAsia"/>
                <w:kern w:val="0"/>
                <w:sz w:val="18"/>
                <w:szCs w:val="18"/>
              </w:rPr>
              <w:t>辅</w:t>
            </w:r>
            <w:r>
              <w:rPr>
                <w:rFonts w:ascii="宋体" w:hAnsi="宋体"/>
                <w:kern w:val="0"/>
                <w:sz w:val="18"/>
                <w:szCs w:val="18"/>
              </w:rPr>
              <w:t>具</w:t>
            </w:r>
          </w:p>
        </w:tc>
        <w:tc>
          <w:tcPr>
            <w:tcW w:w="777" w:type="dxa"/>
            <w:vMerge w:val="restart"/>
            <w:shd w:val="clear" w:color="auto" w:fill="auto"/>
            <w:vAlign w:val="center"/>
          </w:tcPr>
          <w:p w:rsidR="008250EB" w:rsidRDefault="008250EB">
            <w:pPr>
              <w:widowControl/>
              <w:spacing w:line="240" w:lineRule="auto"/>
              <w:ind w:left="212" w:hanging="212"/>
              <w:rPr>
                <w:rFonts w:ascii="宋体" w:hAnsi="宋体"/>
                <w:kern w:val="0"/>
                <w:sz w:val="18"/>
                <w:szCs w:val="18"/>
              </w:rPr>
            </w:pPr>
          </w:p>
        </w:tc>
        <w:tc>
          <w:tcPr>
            <w:tcW w:w="850" w:type="dxa"/>
            <w:vMerge w:val="restart"/>
            <w:shd w:val="clear" w:color="auto" w:fill="auto"/>
            <w:vAlign w:val="center"/>
          </w:tcPr>
          <w:p w:rsidR="008250EB" w:rsidRDefault="008250EB">
            <w:pPr>
              <w:widowControl/>
              <w:spacing w:line="240" w:lineRule="auto"/>
              <w:ind w:left="212" w:hanging="212"/>
              <w:rPr>
                <w:rFonts w:ascii="宋体" w:hAnsi="宋体"/>
                <w:kern w:val="0"/>
                <w:sz w:val="18"/>
                <w:szCs w:val="18"/>
              </w:rPr>
            </w:pPr>
          </w:p>
        </w:tc>
        <w:tc>
          <w:tcPr>
            <w:tcW w:w="709" w:type="dxa"/>
            <w:vMerge w:val="restart"/>
            <w:tcBorders>
              <w:right w:val="single" w:sz="8" w:space="0" w:color="auto"/>
            </w:tcBorders>
            <w:shd w:val="clear" w:color="auto" w:fill="auto"/>
            <w:vAlign w:val="center"/>
          </w:tcPr>
          <w:p w:rsidR="008250EB" w:rsidRDefault="008250EB">
            <w:pPr>
              <w:widowControl/>
              <w:spacing w:line="240" w:lineRule="auto"/>
              <w:ind w:left="212" w:hanging="212"/>
              <w:rPr>
                <w:rFonts w:ascii="宋体" w:hAnsi="宋体"/>
                <w:kern w:val="0"/>
                <w:sz w:val="18"/>
                <w:szCs w:val="18"/>
              </w:rPr>
            </w:pPr>
          </w:p>
        </w:tc>
      </w:tr>
      <w:tr w:rsidR="008250EB">
        <w:trPr>
          <w:trHeight w:val="156"/>
        </w:trPr>
        <w:tc>
          <w:tcPr>
            <w:tcW w:w="851" w:type="dxa"/>
            <w:vMerge/>
            <w:tcBorders>
              <w:left w:val="single" w:sz="8" w:space="0" w:color="auto"/>
            </w:tcBorders>
            <w:shd w:val="clear" w:color="auto" w:fill="auto"/>
            <w:tcMar>
              <w:top w:w="0" w:type="dxa"/>
              <w:left w:w="28" w:type="dxa"/>
              <w:bottom w:w="0" w:type="dxa"/>
              <w:right w:w="28" w:type="dxa"/>
            </w:tcMar>
            <w:vAlign w:val="center"/>
          </w:tcPr>
          <w:p w:rsidR="008250EB" w:rsidRDefault="008250EB">
            <w:pPr>
              <w:widowControl/>
              <w:spacing w:line="240" w:lineRule="auto"/>
              <w:ind w:left="240" w:hanging="240"/>
              <w:jc w:val="center"/>
              <w:rPr>
                <w:rFonts w:ascii="宋体" w:hAnsi="宋体"/>
                <w:kern w:val="0"/>
                <w:sz w:val="18"/>
                <w:szCs w:val="18"/>
              </w:rPr>
            </w:pPr>
          </w:p>
        </w:tc>
        <w:tc>
          <w:tcPr>
            <w:tcW w:w="907" w:type="dxa"/>
            <w:shd w:val="clear" w:color="auto" w:fill="auto"/>
            <w:tcMar>
              <w:top w:w="0" w:type="dxa"/>
              <w:left w:w="28" w:type="dxa"/>
              <w:bottom w:w="0" w:type="dxa"/>
              <w:right w:w="28" w:type="dxa"/>
            </w:tcMar>
            <w:vAlign w:val="center"/>
          </w:tcPr>
          <w:p w:rsidR="008250EB" w:rsidRDefault="001719F7">
            <w:pPr>
              <w:widowControl/>
              <w:spacing w:line="240" w:lineRule="auto"/>
              <w:jc w:val="center"/>
              <w:rPr>
                <w:rFonts w:ascii="宋体" w:hAnsi="宋体"/>
                <w:kern w:val="0"/>
                <w:sz w:val="18"/>
                <w:szCs w:val="18"/>
              </w:rPr>
            </w:pPr>
            <w:r>
              <w:rPr>
                <w:rFonts w:ascii="宋体" w:hAnsi="宋体" w:hint="eastAsia"/>
                <w:kern w:val="0"/>
                <w:sz w:val="18"/>
                <w:szCs w:val="18"/>
              </w:rPr>
              <w:t>5</w:t>
            </w:r>
          </w:p>
        </w:tc>
        <w:tc>
          <w:tcPr>
            <w:tcW w:w="5120" w:type="dxa"/>
            <w:shd w:val="clear" w:color="auto" w:fill="auto"/>
            <w:tcMar>
              <w:top w:w="0" w:type="dxa"/>
              <w:left w:w="28" w:type="dxa"/>
              <w:bottom w:w="0" w:type="dxa"/>
              <w:right w:w="28" w:type="dxa"/>
            </w:tcMar>
            <w:vAlign w:val="center"/>
          </w:tcPr>
          <w:p w:rsidR="008250EB" w:rsidRDefault="001719F7">
            <w:pPr>
              <w:widowControl/>
              <w:spacing w:line="240" w:lineRule="auto"/>
              <w:ind w:firstLineChars="100" w:firstLine="180"/>
              <w:rPr>
                <w:rFonts w:ascii="宋体" w:hAnsi="宋体"/>
                <w:kern w:val="0"/>
                <w:sz w:val="18"/>
                <w:szCs w:val="18"/>
              </w:rPr>
            </w:pPr>
            <w:r>
              <w:rPr>
                <w:rFonts w:ascii="宋体" w:hAnsi="宋体"/>
                <w:kern w:val="0"/>
                <w:sz w:val="18"/>
                <w:szCs w:val="18"/>
              </w:rPr>
              <w:t>在別人</w:t>
            </w:r>
            <w:r>
              <w:rPr>
                <w:rFonts w:ascii="宋体" w:hAnsi="宋体" w:hint="eastAsia"/>
                <w:kern w:val="0"/>
                <w:sz w:val="18"/>
                <w:szCs w:val="18"/>
              </w:rPr>
              <w:t>帮</w:t>
            </w:r>
            <w:r>
              <w:rPr>
                <w:rFonts w:ascii="宋体" w:hAnsi="宋体"/>
                <w:kern w:val="0"/>
                <w:sz w:val="18"/>
                <w:szCs w:val="18"/>
              </w:rPr>
              <w:t>忙下、可自行完成一半以上的</w:t>
            </w:r>
            <w:r>
              <w:rPr>
                <w:rFonts w:ascii="宋体" w:hAnsi="宋体" w:hint="eastAsia"/>
                <w:kern w:val="0"/>
                <w:sz w:val="18"/>
                <w:szCs w:val="18"/>
              </w:rPr>
              <w:t>动</w:t>
            </w:r>
            <w:r>
              <w:rPr>
                <w:rFonts w:ascii="宋体" w:hAnsi="宋体"/>
                <w:kern w:val="0"/>
                <w:sz w:val="18"/>
                <w:szCs w:val="18"/>
              </w:rPr>
              <w:t>作</w:t>
            </w:r>
          </w:p>
        </w:tc>
        <w:tc>
          <w:tcPr>
            <w:tcW w:w="777" w:type="dxa"/>
            <w:vMerge/>
            <w:shd w:val="clear" w:color="auto" w:fill="auto"/>
            <w:vAlign w:val="center"/>
          </w:tcPr>
          <w:p w:rsidR="008250EB" w:rsidRDefault="008250EB">
            <w:pPr>
              <w:widowControl/>
              <w:spacing w:line="240" w:lineRule="auto"/>
              <w:ind w:left="212" w:hanging="212"/>
              <w:rPr>
                <w:rFonts w:ascii="宋体" w:hAnsi="宋体"/>
                <w:kern w:val="0"/>
                <w:sz w:val="18"/>
                <w:szCs w:val="18"/>
              </w:rPr>
            </w:pPr>
          </w:p>
        </w:tc>
        <w:tc>
          <w:tcPr>
            <w:tcW w:w="850" w:type="dxa"/>
            <w:vMerge/>
            <w:shd w:val="clear" w:color="auto" w:fill="auto"/>
            <w:vAlign w:val="center"/>
          </w:tcPr>
          <w:p w:rsidR="008250EB" w:rsidRDefault="008250EB">
            <w:pPr>
              <w:widowControl/>
              <w:spacing w:line="240" w:lineRule="auto"/>
              <w:ind w:left="212" w:hanging="212"/>
              <w:rPr>
                <w:rFonts w:ascii="宋体" w:hAnsi="宋体"/>
                <w:kern w:val="0"/>
                <w:sz w:val="18"/>
                <w:szCs w:val="18"/>
              </w:rPr>
            </w:pPr>
          </w:p>
        </w:tc>
        <w:tc>
          <w:tcPr>
            <w:tcW w:w="709" w:type="dxa"/>
            <w:vMerge/>
            <w:tcBorders>
              <w:right w:val="single" w:sz="8" w:space="0" w:color="auto"/>
            </w:tcBorders>
            <w:shd w:val="clear" w:color="auto" w:fill="auto"/>
            <w:vAlign w:val="center"/>
          </w:tcPr>
          <w:p w:rsidR="008250EB" w:rsidRDefault="008250EB">
            <w:pPr>
              <w:widowControl/>
              <w:spacing w:line="240" w:lineRule="auto"/>
              <w:ind w:left="212" w:hanging="212"/>
              <w:rPr>
                <w:rFonts w:ascii="宋体" w:hAnsi="宋体"/>
                <w:kern w:val="0"/>
                <w:sz w:val="18"/>
                <w:szCs w:val="18"/>
              </w:rPr>
            </w:pPr>
          </w:p>
        </w:tc>
      </w:tr>
      <w:tr w:rsidR="008250EB">
        <w:trPr>
          <w:trHeight w:val="156"/>
        </w:trPr>
        <w:tc>
          <w:tcPr>
            <w:tcW w:w="851" w:type="dxa"/>
            <w:vMerge/>
            <w:tcBorders>
              <w:left w:val="single" w:sz="8" w:space="0" w:color="auto"/>
            </w:tcBorders>
            <w:shd w:val="clear" w:color="auto" w:fill="auto"/>
            <w:tcMar>
              <w:top w:w="0" w:type="dxa"/>
              <w:left w:w="28" w:type="dxa"/>
              <w:bottom w:w="0" w:type="dxa"/>
              <w:right w:w="28" w:type="dxa"/>
            </w:tcMar>
            <w:vAlign w:val="center"/>
          </w:tcPr>
          <w:p w:rsidR="008250EB" w:rsidRDefault="008250EB">
            <w:pPr>
              <w:widowControl/>
              <w:spacing w:line="240" w:lineRule="auto"/>
              <w:ind w:left="240" w:hanging="240"/>
              <w:jc w:val="center"/>
              <w:rPr>
                <w:rFonts w:ascii="宋体" w:hAnsi="宋体"/>
                <w:kern w:val="0"/>
                <w:sz w:val="18"/>
                <w:szCs w:val="18"/>
              </w:rPr>
            </w:pPr>
          </w:p>
        </w:tc>
        <w:tc>
          <w:tcPr>
            <w:tcW w:w="907" w:type="dxa"/>
            <w:shd w:val="clear" w:color="auto" w:fill="auto"/>
            <w:tcMar>
              <w:top w:w="0" w:type="dxa"/>
              <w:left w:w="28" w:type="dxa"/>
              <w:bottom w:w="0" w:type="dxa"/>
              <w:right w:w="28" w:type="dxa"/>
            </w:tcMar>
            <w:vAlign w:val="center"/>
          </w:tcPr>
          <w:p w:rsidR="008250EB" w:rsidRDefault="001719F7">
            <w:pPr>
              <w:widowControl/>
              <w:spacing w:line="240" w:lineRule="auto"/>
              <w:jc w:val="center"/>
              <w:rPr>
                <w:rFonts w:ascii="宋体" w:hAnsi="宋体"/>
                <w:kern w:val="0"/>
                <w:sz w:val="18"/>
                <w:szCs w:val="18"/>
              </w:rPr>
            </w:pPr>
            <w:r>
              <w:rPr>
                <w:rFonts w:ascii="宋体" w:hAnsi="宋体" w:hint="eastAsia"/>
                <w:kern w:val="0"/>
                <w:sz w:val="18"/>
                <w:szCs w:val="18"/>
              </w:rPr>
              <w:t>0</w:t>
            </w:r>
          </w:p>
        </w:tc>
        <w:tc>
          <w:tcPr>
            <w:tcW w:w="5120" w:type="dxa"/>
            <w:shd w:val="clear" w:color="auto" w:fill="auto"/>
            <w:tcMar>
              <w:top w:w="0" w:type="dxa"/>
              <w:left w:w="28" w:type="dxa"/>
              <w:bottom w:w="0" w:type="dxa"/>
              <w:right w:w="28" w:type="dxa"/>
            </w:tcMar>
            <w:vAlign w:val="center"/>
          </w:tcPr>
          <w:p w:rsidR="008250EB" w:rsidRDefault="001719F7">
            <w:pPr>
              <w:widowControl/>
              <w:spacing w:line="240" w:lineRule="auto"/>
              <w:ind w:leftChars="100" w:left="210"/>
              <w:rPr>
                <w:rFonts w:ascii="宋体" w:hAnsi="宋体"/>
                <w:kern w:val="0"/>
                <w:sz w:val="18"/>
                <w:szCs w:val="18"/>
              </w:rPr>
            </w:pPr>
            <w:r>
              <w:rPr>
                <w:rFonts w:ascii="宋体" w:hAnsi="宋体"/>
                <w:kern w:val="0"/>
                <w:sz w:val="18"/>
                <w:szCs w:val="18"/>
              </w:rPr>
              <w:t>需別人</w:t>
            </w:r>
            <w:r>
              <w:rPr>
                <w:rFonts w:ascii="宋体" w:hAnsi="宋体" w:hint="eastAsia"/>
                <w:kern w:val="0"/>
                <w:sz w:val="18"/>
                <w:szCs w:val="18"/>
              </w:rPr>
              <w:t>帮</w:t>
            </w:r>
            <w:r>
              <w:rPr>
                <w:rFonts w:ascii="宋体" w:hAnsi="宋体"/>
                <w:kern w:val="0"/>
                <w:sz w:val="18"/>
                <w:szCs w:val="18"/>
              </w:rPr>
              <w:t>忙</w:t>
            </w:r>
          </w:p>
        </w:tc>
        <w:tc>
          <w:tcPr>
            <w:tcW w:w="777" w:type="dxa"/>
            <w:vMerge/>
            <w:shd w:val="clear" w:color="auto" w:fill="auto"/>
            <w:vAlign w:val="center"/>
          </w:tcPr>
          <w:p w:rsidR="008250EB" w:rsidRDefault="008250EB">
            <w:pPr>
              <w:widowControl/>
              <w:spacing w:line="240" w:lineRule="auto"/>
              <w:ind w:left="212" w:hanging="212"/>
              <w:rPr>
                <w:rFonts w:ascii="宋体" w:hAnsi="宋体"/>
                <w:kern w:val="0"/>
                <w:sz w:val="18"/>
                <w:szCs w:val="18"/>
              </w:rPr>
            </w:pPr>
          </w:p>
        </w:tc>
        <w:tc>
          <w:tcPr>
            <w:tcW w:w="850" w:type="dxa"/>
            <w:vMerge/>
            <w:shd w:val="clear" w:color="auto" w:fill="auto"/>
            <w:vAlign w:val="center"/>
          </w:tcPr>
          <w:p w:rsidR="008250EB" w:rsidRDefault="008250EB">
            <w:pPr>
              <w:widowControl/>
              <w:spacing w:line="240" w:lineRule="auto"/>
              <w:ind w:left="212" w:hanging="212"/>
              <w:rPr>
                <w:rFonts w:ascii="宋体" w:hAnsi="宋体"/>
                <w:kern w:val="0"/>
                <w:sz w:val="18"/>
                <w:szCs w:val="18"/>
              </w:rPr>
            </w:pPr>
          </w:p>
        </w:tc>
        <w:tc>
          <w:tcPr>
            <w:tcW w:w="709" w:type="dxa"/>
            <w:vMerge/>
            <w:tcBorders>
              <w:right w:val="single" w:sz="8" w:space="0" w:color="auto"/>
            </w:tcBorders>
            <w:shd w:val="clear" w:color="auto" w:fill="auto"/>
            <w:vAlign w:val="center"/>
          </w:tcPr>
          <w:p w:rsidR="008250EB" w:rsidRDefault="008250EB">
            <w:pPr>
              <w:widowControl/>
              <w:spacing w:line="240" w:lineRule="auto"/>
              <w:ind w:left="212" w:hanging="212"/>
              <w:rPr>
                <w:rFonts w:ascii="宋体" w:hAnsi="宋体"/>
                <w:kern w:val="0"/>
                <w:sz w:val="18"/>
                <w:szCs w:val="18"/>
              </w:rPr>
            </w:pPr>
          </w:p>
        </w:tc>
      </w:tr>
      <w:tr w:rsidR="008250EB">
        <w:trPr>
          <w:trHeight w:val="158"/>
        </w:trPr>
        <w:tc>
          <w:tcPr>
            <w:tcW w:w="851" w:type="dxa"/>
            <w:vMerge w:val="restart"/>
            <w:tcBorders>
              <w:left w:val="single" w:sz="8" w:space="0" w:color="auto"/>
            </w:tcBorders>
            <w:shd w:val="clear" w:color="auto" w:fill="auto"/>
            <w:tcMar>
              <w:top w:w="0" w:type="dxa"/>
              <w:left w:w="28" w:type="dxa"/>
              <w:bottom w:w="0" w:type="dxa"/>
              <w:right w:w="28" w:type="dxa"/>
            </w:tcMar>
            <w:vAlign w:val="center"/>
          </w:tcPr>
          <w:p w:rsidR="008250EB" w:rsidRDefault="001719F7">
            <w:pPr>
              <w:widowControl/>
              <w:spacing w:line="240" w:lineRule="auto"/>
              <w:ind w:left="240" w:hanging="240"/>
              <w:jc w:val="center"/>
              <w:rPr>
                <w:rFonts w:ascii="宋体" w:hAnsi="宋体"/>
                <w:kern w:val="0"/>
                <w:sz w:val="18"/>
                <w:szCs w:val="18"/>
              </w:rPr>
            </w:pPr>
            <w:r>
              <w:rPr>
                <w:rFonts w:ascii="宋体" w:hAnsi="宋体"/>
                <w:kern w:val="0"/>
                <w:sz w:val="18"/>
                <w:szCs w:val="18"/>
              </w:rPr>
              <w:t>大便控制</w:t>
            </w:r>
          </w:p>
        </w:tc>
        <w:tc>
          <w:tcPr>
            <w:tcW w:w="907" w:type="dxa"/>
            <w:shd w:val="clear" w:color="auto" w:fill="auto"/>
            <w:tcMar>
              <w:top w:w="0" w:type="dxa"/>
              <w:left w:w="28" w:type="dxa"/>
              <w:bottom w:w="0" w:type="dxa"/>
              <w:right w:w="28" w:type="dxa"/>
            </w:tcMar>
            <w:vAlign w:val="center"/>
          </w:tcPr>
          <w:p w:rsidR="008250EB" w:rsidRDefault="001719F7">
            <w:pPr>
              <w:widowControl/>
              <w:spacing w:line="240" w:lineRule="auto"/>
              <w:jc w:val="center"/>
              <w:rPr>
                <w:rFonts w:ascii="宋体" w:hAnsi="宋体"/>
                <w:kern w:val="0"/>
                <w:sz w:val="18"/>
                <w:szCs w:val="18"/>
              </w:rPr>
            </w:pPr>
            <w:r>
              <w:rPr>
                <w:rFonts w:ascii="宋体" w:hAnsi="宋体"/>
                <w:kern w:val="0"/>
                <w:sz w:val="18"/>
                <w:szCs w:val="18"/>
              </w:rPr>
              <w:t>10</w:t>
            </w:r>
          </w:p>
        </w:tc>
        <w:tc>
          <w:tcPr>
            <w:tcW w:w="5120" w:type="dxa"/>
            <w:shd w:val="clear" w:color="auto" w:fill="auto"/>
            <w:tcMar>
              <w:top w:w="0" w:type="dxa"/>
              <w:left w:w="28" w:type="dxa"/>
              <w:bottom w:w="0" w:type="dxa"/>
              <w:right w:w="28" w:type="dxa"/>
            </w:tcMar>
            <w:vAlign w:val="center"/>
          </w:tcPr>
          <w:p w:rsidR="008250EB" w:rsidRDefault="001719F7">
            <w:pPr>
              <w:widowControl/>
              <w:spacing w:line="240" w:lineRule="auto"/>
              <w:ind w:left="212" w:hanging="212"/>
              <w:rPr>
                <w:rFonts w:ascii="宋体" w:hAnsi="宋体"/>
                <w:kern w:val="0"/>
                <w:sz w:val="18"/>
                <w:szCs w:val="18"/>
              </w:rPr>
            </w:pPr>
            <w:r>
              <w:rPr>
                <w:rFonts w:ascii="宋体" w:hAnsi="宋体"/>
                <w:kern w:val="0"/>
                <w:sz w:val="18"/>
                <w:szCs w:val="18"/>
              </w:rPr>
              <w:t></w:t>
            </w:r>
            <w:r>
              <w:rPr>
                <w:rFonts w:ascii="宋体" w:hAnsi="宋体" w:hint="eastAsia"/>
                <w:kern w:val="0"/>
                <w:sz w:val="18"/>
                <w:szCs w:val="18"/>
              </w:rPr>
              <w:t>能控制</w:t>
            </w:r>
          </w:p>
        </w:tc>
        <w:tc>
          <w:tcPr>
            <w:tcW w:w="777" w:type="dxa"/>
            <w:vMerge w:val="restart"/>
            <w:shd w:val="clear" w:color="auto" w:fill="auto"/>
            <w:vAlign w:val="center"/>
          </w:tcPr>
          <w:p w:rsidR="008250EB" w:rsidRDefault="008250EB">
            <w:pPr>
              <w:widowControl/>
              <w:spacing w:line="240" w:lineRule="auto"/>
              <w:ind w:left="212" w:hanging="212"/>
              <w:rPr>
                <w:rFonts w:ascii="宋体" w:hAnsi="宋体"/>
                <w:kern w:val="0"/>
                <w:sz w:val="18"/>
                <w:szCs w:val="18"/>
              </w:rPr>
            </w:pPr>
          </w:p>
        </w:tc>
        <w:tc>
          <w:tcPr>
            <w:tcW w:w="850" w:type="dxa"/>
            <w:vMerge w:val="restart"/>
            <w:shd w:val="clear" w:color="auto" w:fill="auto"/>
            <w:vAlign w:val="center"/>
          </w:tcPr>
          <w:p w:rsidR="008250EB" w:rsidRDefault="008250EB">
            <w:pPr>
              <w:widowControl/>
              <w:spacing w:line="240" w:lineRule="auto"/>
              <w:ind w:left="212" w:hanging="212"/>
              <w:rPr>
                <w:rFonts w:ascii="宋体" w:hAnsi="宋体"/>
                <w:kern w:val="0"/>
                <w:sz w:val="18"/>
                <w:szCs w:val="18"/>
              </w:rPr>
            </w:pPr>
          </w:p>
        </w:tc>
        <w:tc>
          <w:tcPr>
            <w:tcW w:w="709" w:type="dxa"/>
            <w:vMerge w:val="restart"/>
            <w:tcBorders>
              <w:right w:val="single" w:sz="8" w:space="0" w:color="auto"/>
            </w:tcBorders>
            <w:shd w:val="clear" w:color="auto" w:fill="auto"/>
            <w:vAlign w:val="center"/>
          </w:tcPr>
          <w:p w:rsidR="008250EB" w:rsidRDefault="008250EB">
            <w:pPr>
              <w:widowControl/>
              <w:spacing w:line="240" w:lineRule="auto"/>
              <w:ind w:left="212" w:hanging="212"/>
              <w:rPr>
                <w:rFonts w:ascii="宋体" w:hAnsi="宋体"/>
                <w:kern w:val="0"/>
                <w:sz w:val="18"/>
                <w:szCs w:val="18"/>
              </w:rPr>
            </w:pPr>
          </w:p>
        </w:tc>
      </w:tr>
      <w:tr w:rsidR="008250EB">
        <w:trPr>
          <w:trHeight w:val="156"/>
        </w:trPr>
        <w:tc>
          <w:tcPr>
            <w:tcW w:w="851" w:type="dxa"/>
            <w:vMerge/>
            <w:tcBorders>
              <w:left w:val="single" w:sz="8" w:space="0" w:color="auto"/>
            </w:tcBorders>
            <w:shd w:val="clear" w:color="auto" w:fill="auto"/>
            <w:tcMar>
              <w:top w:w="0" w:type="dxa"/>
              <w:left w:w="28" w:type="dxa"/>
              <w:bottom w:w="0" w:type="dxa"/>
              <w:right w:w="28" w:type="dxa"/>
            </w:tcMar>
            <w:vAlign w:val="center"/>
          </w:tcPr>
          <w:p w:rsidR="008250EB" w:rsidRDefault="008250EB">
            <w:pPr>
              <w:widowControl/>
              <w:spacing w:line="240" w:lineRule="auto"/>
              <w:ind w:left="240" w:hanging="240"/>
              <w:jc w:val="center"/>
              <w:rPr>
                <w:rFonts w:ascii="宋体" w:hAnsi="宋体"/>
                <w:kern w:val="0"/>
                <w:sz w:val="18"/>
                <w:szCs w:val="18"/>
              </w:rPr>
            </w:pPr>
          </w:p>
        </w:tc>
        <w:tc>
          <w:tcPr>
            <w:tcW w:w="907" w:type="dxa"/>
            <w:shd w:val="clear" w:color="auto" w:fill="auto"/>
            <w:tcMar>
              <w:top w:w="0" w:type="dxa"/>
              <w:left w:w="28" w:type="dxa"/>
              <w:bottom w:w="0" w:type="dxa"/>
              <w:right w:w="28" w:type="dxa"/>
            </w:tcMar>
            <w:vAlign w:val="center"/>
          </w:tcPr>
          <w:p w:rsidR="008250EB" w:rsidRDefault="001719F7">
            <w:pPr>
              <w:widowControl/>
              <w:spacing w:line="240" w:lineRule="auto"/>
              <w:jc w:val="center"/>
              <w:rPr>
                <w:rFonts w:ascii="宋体" w:hAnsi="宋体"/>
                <w:kern w:val="0"/>
                <w:sz w:val="18"/>
                <w:szCs w:val="18"/>
              </w:rPr>
            </w:pPr>
            <w:r>
              <w:rPr>
                <w:rFonts w:ascii="宋体" w:hAnsi="宋体" w:hint="eastAsia"/>
                <w:kern w:val="0"/>
                <w:sz w:val="18"/>
                <w:szCs w:val="18"/>
              </w:rPr>
              <w:t>5</w:t>
            </w:r>
          </w:p>
        </w:tc>
        <w:tc>
          <w:tcPr>
            <w:tcW w:w="5120" w:type="dxa"/>
            <w:shd w:val="clear" w:color="auto" w:fill="auto"/>
            <w:tcMar>
              <w:top w:w="0" w:type="dxa"/>
              <w:left w:w="28" w:type="dxa"/>
              <w:bottom w:w="0" w:type="dxa"/>
              <w:right w:w="28" w:type="dxa"/>
            </w:tcMar>
            <w:vAlign w:val="center"/>
          </w:tcPr>
          <w:p w:rsidR="008250EB" w:rsidRDefault="001719F7">
            <w:pPr>
              <w:widowControl/>
              <w:spacing w:line="240" w:lineRule="auto"/>
              <w:ind w:leftChars="100" w:left="210"/>
              <w:rPr>
                <w:rFonts w:ascii="宋体" w:hAnsi="宋体"/>
                <w:kern w:val="0"/>
                <w:sz w:val="18"/>
                <w:szCs w:val="18"/>
              </w:rPr>
            </w:pPr>
            <w:r>
              <w:rPr>
                <w:rFonts w:ascii="宋体" w:hAnsi="宋体"/>
                <w:kern w:val="0"/>
                <w:sz w:val="18"/>
                <w:szCs w:val="18"/>
              </w:rPr>
              <w:t>偶尔失禁（每</w:t>
            </w:r>
            <w:r>
              <w:rPr>
                <w:rFonts w:ascii="宋体" w:hAnsi="宋体" w:hint="eastAsia"/>
                <w:kern w:val="0"/>
                <w:sz w:val="18"/>
                <w:szCs w:val="18"/>
              </w:rPr>
              <w:t>周＜1次）</w:t>
            </w:r>
          </w:p>
        </w:tc>
        <w:tc>
          <w:tcPr>
            <w:tcW w:w="777" w:type="dxa"/>
            <w:vMerge/>
            <w:shd w:val="clear" w:color="auto" w:fill="auto"/>
            <w:vAlign w:val="center"/>
          </w:tcPr>
          <w:p w:rsidR="008250EB" w:rsidRDefault="008250EB">
            <w:pPr>
              <w:widowControl/>
              <w:spacing w:line="240" w:lineRule="auto"/>
              <w:ind w:left="212" w:hanging="212"/>
              <w:rPr>
                <w:rFonts w:ascii="宋体" w:hAnsi="宋体"/>
                <w:kern w:val="0"/>
                <w:sz w:val="18"/>
                <w:szCs w:val="18"/>
              </w:rPr>
            </w:pPr>
          </w:p>
        </w:tc>
        <w:tc>
          <w:tcPr>
            <w:tcW w:w="850" w:type="dxa"/>
            <w:vMerge/>
            <w:shd w:val="clear" w:color="auto" w:fill="auto"/>
            <w:vAlign w:val="center"/>
          </w:tcPr>
          <w:p w:rsidR="008250EB" w:rsidRDefault="008250EB">
            <w:pPr>
              <w:widowControl/>
              <w:spacing w:line="240" w:lineRule="auto"/>
              <w:ind w:left="212" w:hanging="212"/>
              <w:rPr>
                <w:rFonts w:ascii="宋体" w:hAnsi="宋体"/>
                <w:kern w:val="0"/>
                <w:sz w:val="18"/>
                <w:szCs w:val="18"/>
              </w:rPr>
            </w:pPr>
          </w:p>
        </w:tc>
        <w:tc>
          <w:tcPr>
            <w:tcW w:w="709" w:type="dxa"/>
            <w:vMerge/>
            <w:tcBorders>
              <w:right w:val="single" w:sz="8" w:space="0" w:color="auto"/>
            </w:tcBorders>
            <w:shd w:val="clear" w:color="auto" w:fill="auto"/>
            <w:vAlign w:val="center"/>
          </w:tcPr>
          <w:p w:rsidR="008250EB" w:rsidRDefault="008250EB">
            <w:pPr>
              <w:widowControl/>
              <w:spacing w:line="240" w:lineRule="auto"/>
              <w:ind w:left="212" w:hanging="212"/>
              <w:rPr>
                <w:rFonts w:ascii="宋体" w:hAnsi="宋体"/>
                <w:kern w:val="0"/>
                <w:sz w:val="18"/>
                <w:szCs w:val="18"/>
              </w:rPr>
            </w:pPr>
          </w:p>
        </w:tc>
      </w:tr>
      <w:tr w:rsidR="008250EB">
        <w:trPr>
          <w:trHeight w:val="156"/>
        </w:trPr>
        <w:tc>
          <w:tcPr>
            <w:tcW w:w="851" w:type="dxa"/>
            <w:vMerge/>
            <w:tcBorders>
              <w:left w:val="single" w:sz="8" w:space="0" w:color="auto"/>
            </w:tcBorders>
            <w:shd w:val="clear" w:color="auto" w:fill="auto"/>
            <w:tcMar>
              <w:top w:w="0" w:type="dxa"/>
              <w:left w:w="28" w:type="dxa"/>
              <w:bottom w:w="0" w:type="dxa"/>
              <w:right w:w="28" w:type="dxa"/>
            </w:tcMar>
            <w:vAlign w:val="center"/>
          </w:tcPr>
          <w:p w:rsidR="008250EB" w:rsidRDefault="008250EB">
            <w:pPr>
              <w:widowControl/>
              <w:spacing w:line="240" w:lineRule="auto"/>
              <w:ind w:left="240" w:hanging="240"/>
              <w:jc w:val="center"/>
              <w:rPr>
                <w:rFonts w:ascii="宋体" w:hAnsi="宋体"/>
                <w:kern w:val="0"/>
                <w:sz w:val="18"/>
                <w:szCs w:val="18"/>
              </w:rPr>
            </w:pPr>
          </w:p>
        </w:tc>
        <w:tc>
          <w:tcPr>
            <w:tcW w:w="907" w:type="dxa"/>
            <w:shd w:val="clear" w:color="auto" w:fill="auto"/>
            <w:tcMar>
              <w:top w:w="0" w:type="dxa"/>
              <w:left w:w="28" w:type="dxa"/>
              <w:bottom w:w="0" w:type="dxa"/>
              <w:right w:w="28" w:type="dxa"/>
            </w:tcMar>
            <w:vAlign w:val="center"/>
          </w:tcPr>
          <w:p w:rsidR="008250EB" w:rsidRDefault="001719F7">
            <w:pPr>
              <w:widowControl/>
              <w:spacing w:line="240" w:lineRule="auto"/>
              <w:jc w:val="center"/>
              <w:rPr>
                <w:rFonts w:ascii="宋体" w:hAnsi="宋体"/>
                <w:kern w:val="0"/>
                <w:sz w:val="18"/>
                <w:szCs w:val="18"/>
              </w:rPr>
            </w:pPr>
            <w:r>
              <w:rPr>
                <w:rFonts w:ascii="宋体" w:hAnsi="宋体" w:hint="eastAsia"/>
                <w:kern w:val="0"/>
                <w:sz w:val="18"/>
                <w:szCs w:val="18"/>
              </w:rPr>
              <w:t>0</w:t>
            </w:r>
          </w:p>
        </w:tc>
        <w:tc>
          <w:tcPr>
            <w:tcW w:w="5120" w:type="dxa"/>
            <w:shd w:val="clear" w:color="auto" w:fill="auto"/>
            <w:tcMar>
              <w:top w:w="0" w:type="dxa"/>
              <w:left w:w="28" w:type="dxa"/>
              <w:bottom w:w="0" w:type="dxa"/>
              <w:right w:w="28" w:type="dxa"/>
            </w:tcMar>
            <w:vAlign w:val="center"/>
          </w:tcPr>
          <w:p w:rsidR="008250EB" w:rsidRDefault="001719F7">
            <w:pPr>
              <w:widowControl/>
              <w:spacing w:line="240" w:lineRule="auto"/>
              <w:ind w:leftChars="100" w:left="210"/>
              <w:rPr>
                <w:rFonts w:ascii="宋体" w:hAnsi="宋体"/>
                <w:kern w:val="0"/>
                <w:sz w:val="18"/>
                <w:szCs w:val="18"/>
              </w:rPr>
            </w:pPr>
            <w:r>
              <w:rPr>
                <w:rFonts w:ascii="宋体" w:hAnsi="宋体" w:hint="eastAsia"/>
                <w:kern w:val="0"/>
                <w:sz w:val="18"/>
                <w:szCs w:val="18"/>
              </w:rPr>
              <w:t>失禁或昏迷</w:t>
            </w:r>
          </w:p>
        </w:tc>
        <w:tc>
          <w:tcPr>
            <w:tcW w:w="777" w:type="dxa"/>
            <w:vMerge/>
            <w:shd w:val="clear" w:color="auto" w:fill="auto"/>
            <w:vAlign w:val="center"/>
          </w:tcPr>
          <w:p w:rsidR="008250EB" w:rsidRDefault="008250EB">
            <w:pPr>
              <w:widowControl/>
              <w:spacing w:line="240" w:lineRule="auto"/>
              <w:ind w:left="212" w:hanging="212"/>
              <w:rPr>
                <w:rFonts w:ascii="宋体" w:hAnsi="宋体"/>
                <w:kern w:val="0"/>
                <w:sz w:val="18"/>
                <w:szCs w:val="18"/>
              </w:rPr>
            </w:pPr>
          </w:p>
        </w:tc>
        <w:tc>
          <w:tcPr>
            <w:tcW w:w="850" w:type="dxa"/>
            <w:vMerge/>
            <w:shd w:val="clear" w:color="auto" w:fill="auto"/>
            <w:vAlign w:val="center"/>
          </w:tcPr>
          <w:p w:rsidR="008250EB" w:rsidRDefault="008250EB">
            <w:pPr>
              <w:widowControl/>
              <w:spacing w:line="240" w:lineRule="auto"/>
              <w:ind w:left="212" w:hanging="212"/>
              <w:rPr>
                <w:rFonts w:ascii="宋体" w:hAnsi="宋体"/>
                <w:kern w:val="0"/>
                <w:sz w:val="18"/>
                <w:szCs w:val="18"/>
              </w:rPr>
            </w:pPr>
          </w:p>
        </w:tc>
        <w:tc>
          <w:tcPr>
            <w:tcW w:w="709" w:type="dxa"/>
            <w:vMerge/>
            <w:tcBorders>
              <w:right w:val="single" w:sz="8" w:space="0" w:color="auto"/>
            </w:tcBorders>
            <w:shd w:val="clear" w:color="auto" w:fill="auto"/>
            <w:vAlign w:val="center"/>
          </w:tcPr>
          <w:p w:rsidR="008250EB" w:rsidRDefault="008250EB">
            <w:pPr>
              <w:widowControl/>
              <w:spacing w:line="240" w:lineRule="auto"/>
              <w:ind w:left="212" w:hanging="212"/>
              <w:rPr>
                <w:rFonts w:ascii="宋体" w:hAnsi="宋体"/>
                <w:kern w:val="0"/>
                <w:sz w:val="18"/>
                <w:szCs w:val="18"/>
              </w:rPr>
            </w:pPr>
          </w:p>
        </w:tc>
      </w:tr>
      <w:tr w:rsidR="008250EB">
        <w:trPr>
          <w:trHeight w:val="208"/>
        </w:trPr>
        <w:tc>
          <w:tcPr>
            <w:tcW w:w="851" w:type="dxa"/>
            <w:vMerge w:val="restart"/>
            <w:tcBorders>
              <w:left w:val="single" w:sz="8" w:space="0" w:color="auto"/>
            </w:tcBorders>
            <w:shd w:val="clear" w:color="auto" w:fill="auto"/>
            <w:tcMar>
              <w:top w:w="0" w:type="dxa"/>
              <w:left w:w="28" w:type="dxa"/>
              <w:bottom w:w="0" w:type="dxa"/>
              <w:right w:w="28" w:type="dxa"/>
            </w:tcMar>
            <w:vAlign w:val="center"/>
          </w:tcPr>
          <w:p w:rsidR="008250EB" w:rsidRDefault="001719F7">
            <w:pPr>
              <w:widowControl/>
              <w:spacing w:line="240" w:lineRule="auto"/>
              <w:ind w:left="240" w:hanging="240"/>
              <w:jc w:val="center"/>
              <w:rPr>
                <w:rFonts w:ascii="宋体" w:hAnsi="宋体"/>
                <w:kern w:val="0"/>
                <w:sz w:val="18"/>
                <w:szCs w:val="18"/>
              </w:rPr>
            </w:pPr>
            <w:r>
              <w:rPr>
                <w:rFonts w:ascii="宋体" w:hAnsi="宋体"/>
                <w:kern w:val="0"/>
                <w:sz w:val="18"/>
                <w:szCs w:val="18"/>
              </w:rPr>
              <w:t>小便控制</w:t>
            </w:r>
          </w:p>
        </w:tc>
        <w:tc>
          <w:tcPr>
            <w:tcW w:w="907" w:type="dxa"/>
            <w:shd w:val="clear" w:color="auto" w:fill="auto"/>
            <w:tcMar>
              <w:top w:w="0" w:type="dxa"/>
              <w:left w:w="28" w:type="dxa"/>
              <w:bottom w:w="0" w:type="dxa"/>
              <w:right w:w="28" w:type="dxa"/>
            </w:tcMar>
            <w:vAlign w:val="center"/>
          </w:tcPr>
          <w:p w:rsidR="008250EB" w:rsidRDefault="001719F7">
            <w:pPr>
              <w:widowControl/>
              <w:spacing w:line="240" w:lineRule="auto"/>
              <w:jc w:val="center"/>
              <w:rPr>
                <w:rFonts w:ascii="宋体" w:hAnsi="宋体"/>
                <w:kern w:val="0"/>
                <w:sz w:val="18"/>
                <w:szCs w:val="18"/>
              </w:rPr>
            </w:pPr>
            <w:r>
              <w:rPr>
                <w:rFonts w:ascii="宋体" w:hAnsi="宋体"/>
                <w:kern w:val="0"/>
                <w:sz w:val="18"/>
                <w:szCs w:val="18"/>
              </w:rPr>
              <w:t>10</w:t>
            </w:r>
          </w:p>
        </w:tc>
        <w:tc>
          <w:tcPr>
            <w:tcW w:w="5120" w:type="dxa"/>
            <w:shd w:val="clear" w:color="auto" w:fill="auto"/>
            <w:tcMar>
              <w:top w:w="0" w:type="dxa"/>
              <w:left w:w="28" w:type="dxa"/>
              <w:bottom w:w="0" w:type="dxa"/>
              <w:right w:w="28" w:type="dxa"/>
            </w:tcMar>
            <w:vAlign w:val="center"/>
          </w:tcPr>
          <w:p w:rsidR="008250EB" w:rsidRDefault="001719F7">
            <w:pPr>
              <w:widowControl/>
              <w:spacing w:line="240" w:lineRule="auto"/>
              <w:ind w:left="212" w:hanging="212"/>
              <w:rPr>
                <w:rFonts w:ascii="宋体" w:hAnsi="宋体"/>
                <w:kern w:val="0"/>
                <w:sz w:val="18"/>
                <w:szCs w:val="18"/>
              </w:rPr>
            </w:pPr>
            <w:r>
              <w:rPr>
                <w:rFonts w:ascii="宋体" w:hAnsi="宋体"/>
                <w:kern w:val="0"/>
                <w:sz w:val="18"/>
                <w:szCs w:val="18"/>
              </w:rPr>
              <w:t></w:t>
            </w:r>
            <w:r>
              <w:rPr>
                <w:rFonts w:ascii="宋体" w:hAnsi="宋体" w:hint="eastAsia"/>
                <w:kern w:val="0"/>
                <w:sz w:val="18"/>
                <w:szCs w:val="18"/>
              </w:rPr>
              <w:t>能控制</w:t>
            </w:r>
          </w:p>
        </w:tc>
        <w:tc>
          <w:tcPr>
            <w:tcW w:w="777" w:type="dxa"/>
            <w:vMerge w:val="restart"/>
            <w:shd w:val="clear" w:color="auto" w:fill="auto"/>
            <w:vAlign w:val="center"/>
          </w:tcPr>
          <w:p w:rsidR="008250EB" w:rsidRDefault="008250EB">
            <w:pPr>
              <w:widowControl/>
              <w:spacing w:line="240" w:lineRule="auto"/>
              <w:ind w:left="212" w:hanging="212"/>
              <w:rPr>
                <w:rFonts w:ascii="宋体" w:hAnsi="宋体"/>
                <w:kern w:val="0"/>
                <w:sz w:val="18"/>
                <w:szCs w:val="18"/>
              </w:rPr>
            </w:pPr>
          </w:p>
        </w:tc>
        <w:tc>
          <w:tcPr>
            <w:tcW w:w="850" w:type="dxa"/>
            <w:vMerge w:val="restart"/>
            <w:shd w:val="clear" w:color="auto" w:fill="auto"/>
            <w:vAlign w:val="center"/>
          </w:tcPr>
          <w:p w:rsidR="008250EB" w:rsidRDefault="008250EB">
            <w:pPr>
              <w:widowControl/>
              <w:spacing w:line="240" w:lineRule="auto"/>
              <w:ind w:left="212" w:hanging="212"/>
              <w:rPr>
                <w:rFonts w:ascii="宋体" w:hAnsi="宋体"/>
                <w:kern w:val="0"/>
                <w:sz w:val="18"/>
                <w:szCs w:val="18"/>
              </w:rPr>
            </w:pPr>
          </w:p>
        </w:tc>
        <w:tc>
          <w:tcPr>
            <w:tcW w:w="709" w:type="dxa"/>
            <w:vMerge w:val="restart"/>
            <w:tcBorders>
              <w:right w:val="single" w:sz="8" w:space="0" w:color="auto"/>
            </w:tcBorders>
            <w:shd w:val="clear" w:color="auto" w:fill="auto"/>
            <w:vAlign w:val="center"/>
          </w:tcPr>
          <w:p w:rsidR="008250EB" w:rsidRDefault="008250EB">
            <w:pPr>
              <w:widowControl/>
              <w:spacing w:line="240" w:lineRule="auto"/>
              <w:ind w:left="212" w:hanging="212"/>
              <w:rPr>
                <w:rFonts w:ascii="宋体" w:hAnsi="宋体"/>
                <w:kern w:val="0"/>
                <w:sz w:val="18"/>
                <w:szCs w:val="18"/>
              </w:rPr>
            </w:pPr>
          </w:p>
        </w:tc>
      </w:tr>
      <w:tr w:rsidR="008250EB">
        <w:trPr>
          <w:trHeight w:val="206"/>
        </w:trPr>
        <w:tc>
          <w:tcPr>
            <w:tcW w:w="851" w:type="dxa"/>
            <w:vMerge/>
            <w:tcBorders>
              <w:left w:val="single" w:sz="8" w:space="0" w:color="auto"/>
            </w:tcBorders>
            <w:shd w:val="clear" w:color="auto" w:fill="auto"/>
            <w:tcMar>
              <w:top w:w="0" w:type="dxa"/>
              <w:left w:w="28" w:type="dxa"/>
              <w:bottom w:w="0" w:type="dxa"/>
              <w:right w:w="28" w:type="dxa"/>
            </w:tcMar>
            <w:vAlign w:val="center"/>
          </w:tcPr>
          <w:p w:rsidR="008250EB" w:rsidRDefault="008250EB">
            <w:pPr>
              <w:widowControl/>
              <w:spacing w:line="240" w:lineRule="auto"/>
              <w:ind w:left="240" w:hanging="240"/>
              <w:jc w:val="center"/>
              <w:rPr>
                <w:rFonts w:ascii="宋体" w:hAnsi="宋体"/>
                <w:kern w:val="0"/>
                <w:sz w:val="18"/>
                <w:szCs w:val="18"/>
              </w:rPr>
            </w:pPr>
          </w:p>
        </w:tc>
        <w:tc>
          <w:tcPr>
            <w:tcW w:w="907" w:type="dxa"/>
            <w:shd w:val="clear" w:color="auto" w:fill="auto"/>
            <w:tcMar>
              <w:top w:w="0" w:type="dxa"/>
              <w:left w:w="28" w:type="dxa"/>
              <w:bottom w:w="0" w:type="dxa"/>
              <w:right w:w="28" w:type="dxa"/>
            </w:tcMar>
            <w:vAlign w:val="center"/>
          </w:tcPr>
          <w:p w:rsidR="008250EB" w:rsidRDefault="001719F7">
            <w:pPr>
              <w:widowControl/>
              <w:spacing w:line="240" w:lineRule="auto"/>
              <w:jc w:val="center"/>
              <w:rPr>
                <w:rFonts w:ascii="宋体" w:hAnsi="宋体"/>
                <w:kern w:val="0"/>
                <w:sz w:val="18"/>
                <w:szCs w:val="18"/>
              </w:rPr>
            </w:pPr>
            <w:r>
              <w:rPr>
                <w:rFonts w:ascii="宋体" w:hAnsi="宋体"/>
                <w:kern w:val="0"/>
                <w:sz w:val="18"/>
                <w:szCs w:val="18"/>
              </w:rPr>
              <w:t>5</w:t>
            </w:r>
          </w:p>
        </w:tc>
        <w:tc>
          <w:tcPr>
            <w:tcW w:w="5120" w:type="dxa"/>
            <w:shd w:val="clear" w:color="auto" w:fill="auto"/>
            <w:tcMar>
              <w:top w:w="0" w:type="dxa"/>
              <w:left w:w="28" w:type="dxa"/>
              <w:bottom w:w="0" w:type="dxa"/>
              <w:right w:w="28" w:type="dxa"/>
            </w:tcMar>
            <w:vAlign w:val="center"/>
          </w:tcPr>
          <w:p w:rsidR="008250EB" w:rsidRDefault="001719F7">
            <w:pPr>
              <w:widowControl/>
              <w:spacing w:line="240" w:lineRule="auto"/>
              <w:ind w:leftChars="100" w:left="210"/>
              <w:rPr>
                <w:rFonts w:ascii="宋体" w:hAnsi="宋体"/>
                <w:kern w:val="0"/>
                <w:sz w:val="18"/>
                <w:szCs w:val="18"/>
              </w:rPr>
            </w:pPr>
            <w:r>
              <w:rPr>
                <w:rFonts w:ascii="宋体" w:hAnsi="宋体"/>
                <w:kern w:val="0"/>
                <w:sz w:val="18"/>
                <w:szCs w:val="18"/>
              </w:rPr>
              <w:t>偶尔失禁（每</w:t>
            </w:r>
            <w:r>
              <w:rPr>
                <w:rFonts w:ascii="宋体" w:hAnsi="宋体" w:hint="eastAsia"/>
                <w:kern w:val="0"/>
                <w:sz w:val="18"/>
                <w:szCs w:val="18"/>
              </w:rPr>
              <w:t>周＜1次）</w:t>
            </w:r>
            <w:r>
              <w:rPr>
                <w:rFonts w:ascii="宋体" w:hAnsi="宋体"/>
                <w:kern w:val="0"/>
                <w:sz w:val="18"/>
                <w:szCs w:val="18"/>
              </w:rPr>
              <w:t>或尿急（</w:t>
            </w:r>
            <w:r>
              <w:rPr>
                <w:rFonts w:ascii="宋体" w:hAnsi="宋体" w:hint="eastAsia"/>
                <w:kern w:val="0"/>
                <w:sz w:val="18"/>
                <w:szCs w:val="18"/>
              </w:rPr>
              <w:t>无</w:t>
            </w:r>
            <w:r>
              <w:rPr>
                <w:rFonts w:ascii="宋体" w:hAnsi="宋体"/>
                <w:kern w:val="0"/>
                <w:sz w:val="18"/>
                <w:szCs w:val="18"/>
              </w:rPr>
              <w:t>法等待便盆或</w:t>
            </w:r>
            <w:r>
              <w:rPr>
                <w:rFonts w:ascii="宋体" w:hAnsi="宋体" w:hint="eastAsia"/>
                <w:kern w:val="0"/>
                <w:sz w:val="18"/>
                <w:szCs w:val="18"/>
              </w:rPr>
              <w:t>无</w:t>
            </w:r>
            <w:r>
              <w:rPr>
                <w:rFonts w:ascii="宋体" w:hAnsi="宋体"/>
                <w:kern w:val="0"/>
                <w:sz w:val="18"/>
                <w:szCs w:val="18"/>
              </w:rPr>
              <w:t>法即</w:t>
            </w:r>
            <w:r>
              <w:rPr>
                <w:rFonts w:ascii="宋体" w:hAnsi="宋体" w:hint="eastAsia"/>
                <w:kern w:val="0"/>
                <w:sz w:val="18"/>
                <w:szCs w:val="18"/>
              </w:rPr>
              <w:t>时赶</w:t>
            </w:r>
          </w:p>
          <w:p w:rsidR="008250EB" w:rsidRDefault="001719F7">
            <w:pPr>
              <w:widowControl/>
              <w:spacing w:line="240" w:lineRule="auto"/>
              <w:rPr>
                <w:rFonts w:ascii="宋体" w:hAnsi="宋体"/>
                <w:kern w:val="0"/>
                <w:sz w:val="18"/>
                <w:szCs w:val="18"/>
              </w:rPr>
            </w:pPr>
            <w:r>
              <w:rPr>
                <w:rFonts w:ascii="宋体" w:hAnsi="宋体" w:hint="eastAsia"/>
                <w:kern w:val="0"/>
                <w:sz w:val="18"/>
                <w:szCs w:val="18"/>
              </w:rPr>
              <w:t>到厕</w:t>
            </w:r>
            <w:r>
              <w:rPr>
                <w:rFonts w:ascii="宋体" w:hAnsi="宋体"/>
                <w:kern w:val="0"/>
                <w:sz w:val="18"/>
                <w:szCs w:val="18"/>
              </w:rPr>
              <w:t>所）或需別人</w:t>
            </w:r>
            <w:r>
              <w:rPr>
                <w:rFonts w:ascii="宋体" w:hAnsi="宋体" w:hint="eastAsia"/>
                <w:kern w:val="0"/>
                <w:sz w:val="18"/>
                <w:szCs w:val="18"/>
              </w:rPr>
              <w:t>帮</w:t>
            </w:r>
            <w:r>
              <w:rPr>
                <w:rFonts w:ascii="宋体" w:hAnsi="宋体"/>
                <w:kern w:val="0"/>
                <w:sz w:val="18"/>
                <w:szCs w:val="18"/>
              </w:rPr>
              <w:t>忙</w:t>
            </w:r>
            <w:r>
              <w:rPr>
                <w:rFonts w:ascii="宋体" w:hAnsi="宋体" w:hint="eastAsia"/>
                <w:kern w:val="0"/>
                <w:sz w:val="18"/>
                <w:szCs w:val="18"/>
              </w:rPr>
              <w:t>处</w:t>
            </w:r>
            <w:r>
              <w:rPr>
                <w:rFonts w:ascii="宋体" w:hAnsi="宋体"/>
                <w:kern w:val="0"/>
                <w:sz w:val="18"/>
                <w:szCs w:val="18"/>
              </w:rPr>
              <w:t>理</w:t>
            </w:r>
          </w:p>
        </w:tc>
        <w:tc>
          <w:tcPr>
            <w:tcW w:w="777" w:type="dxa"/>
            <w:vMerge/>
            <w:shd w:val="clear" w:color="auto" w:fill="auto"/>
            <w:vAlign w:val="center"/>
          </w:tcPr>
          <w:p w:rsidR="008250EB" w:rsidRDefault="008250EB">
            <w:pPr>
              <w:widowControl/>
              <w:spacing w:line="240" w:lineRule="auto"/>
              <w:ind w:left="212" w:hanging="212"/>
              <w:rPr>
                <w:rFonts w:ascii="宋体" w:hAnsi="宋体"/>
                <w:kern w:val="0"/>
                <w:sz w:val="18"/>
                <w:szCs w:val="18"/>
              </w:rPr>
            </w:pPr>
          </w:p>
        </w:tc>
        <w:tc>
          <w:tcPr>
            <w:tcW w:w="850" w:type="dxa"/>
            <w:vMerge/>
            <w:shd w:val="clear" w:color="auto" w:fill="auto"/>
            <w:vAlign w:val="center"/>
          </w:tcPr>
          <w:p w:rsidR="008250EB" w:rsidRDefault="008250EB">
            <w:pPr>
              <w:widowControl/>
              <w:spacing w:line="240" w:lineRule="auto"/>
              <w:ind w:left="212" w:hanging="212"/>
              <w:rPr>
                <w:rFonts w:ascii="宋体" w:hAnsi="宋体"/>
                <w:kern w:val="0"/>
                <w:sz w:val="18"/>
                <w:szCs w:val="18"/>
              </w:rPr>
            </w:pPr>
          </w:p>
        </w:tc>
        <w:tc>
          <w:tcPr>
            <w:tcW w:w="709" w:type="dxa"/>
            <w:vMerge/>
            <w:tcBorders>
              <w:right w:val="single" w:sz="8" w:space="0" w:color="auto"/>
            </w:tcBorders>
            <w:shd w:val="clear" w:color="auto" w:fill="auto"/>
            <w:vAlign w:val="center"/>
          </w:tcPr>
          <w:p w:rsidR="008250EB" w:rsidRDefault="008250EB">
            <w:pPr>
              <w:widowControl/>
              <w:spacing w:line="240" w:lineRule="auto"/>
              <w:ind w:left="212" w:hanging="212"/>
              <w:rPr>
                <w:rFonts w:ascii="宋体" w:hAnsi="宋体"/>
                <w:kern w:val="0"/>
                <w:sz w:val="18"/>
                <w:szCs w:val="18"/>
              </w:rPr>
            </w:pPr>
          </w:p>
        </w:tc>
      </w:tr>
      <w:tr w:rsidR="008250EB">
        <w:trPr>
          <w:trHeight w:val="206"/>
        </w:trPr>
        <w:tc>
          <w:tcPr>
            <w:tcW w:w="851" w:type="dxa"/>
            <w:vMerge/>
            <w:tcBorders>
              <w:left w:val="single" w:sz="8" w:space="0" w:color="auto"/>
            </w:tcBorders>
            <w:shd w:val="clear" w:color="auto" w:fill="auto"/>
            <w:tcMar>
              <w:top w:w="0" w:type="dxa"/>
              <w:left w:w="28" w:type="dxa"/>
              <w:bottom w:w="0" w:type="dxa"/>
              <w:right w:w="28" w:type="dxa"/>
            </w:tcMar>
            <w:vAlign w:val="center"/>
          </w:tcPr>
          <w:p w:rsidR="008250EB" w:rsidRDefault="008250EB">
            <w:pPr>
              <w:widowControl/>
              <w:spacing w:line="240" w:lineRule="auto"/>
              <w:ind w:left="240" w:hanging="240"/>
              <w:jc w:val="center"/>
              <w:rPr>
                <w:rFonts w:ascii="宋体" w:hAnsi="宋体"/>
                <w:kern w:val="0"/>
                <w:sz w:val="18"/>
                <w:szCs w:val="18"/>
              </w:rPr>
            </w:pPr>
          </w:p>
        </w:tc>
        <w:tc>
          <w:tcPr>
            <w:tcW w:w="907" w:type="dxa"/>
            <w:shd w:val="clear" w:color="auto" w:fill="auto"/>
            <w:tcMar>
              <w:top w:w="0" w:type="dxa"/>
              <w:left w:w="28" w:type="dxa"/>
              <w:bottom w:w="0" w:type="dxa"/>
              <w:right w:w="28" w:type="dxa"/>
            </w:tcMar>
            <w:vAlign w:val="center"/>
          </w:tcPr>
          <w:p w:rsidR="008250EB" w:rsidRDefault="001719F7">
            <w:pPr>
              <w:widowControl/>
              <w:spacing w:line="240" w:lineRule="auto"/>
              <w:jc w:val="center"/>
              <w:rPr>
                <w:rFonts w:ascii="宋体" w:hAnsi="宋体"/>
                <w:kern w:val="0"/>
                <w:sz w:val="18"/>
                <w:szCs w:val="18"/>
              </w:rPr>
            </w:pPr>
            <w:r>
              <w:rPr>
                <w:rFonts w:ascii="宋体" w:hAnsi="宋体"/>
                <w:kern w:val="0"/>
                <w:sz w:val="18"/>
                <w:szCs w:val="18"/>
              </w:rPr>
              <w:t>0</w:t>
            </w:r>
          </w:p>
        </w:tc>
        <w:tc>
          <w:tcPr>
            <w:tcW w:w="5120" w:type="dxa"/>
            <w:shd w:val="clear" w:color="auto" w:fill="auto"/>
            <w:tcMar>
              <w:top w:w="0" w:type="dxa"/>
              <w:left w:w="28" w:type="dxa"/>
              <w:bottom w:w="0" w:type="dxa"/>
              <w:right w:w="28" w:type="dxa"/>
            </w:tcMar>
            <w:vAlign w:val="center"/>
          </w:tcPr>
          <w:p w:rsidR="008250EB" w:rsidRDefault="001719F7">
            <w:pPr>
              <w:widowControl/>
              <w:spacing w:line="240" w:lineRule="auto"/>
              <w:ind w:leftChars="100" w:left="210"/>
              <w:rPr>
                <w:rFonts w:ascii="宋体" w:hAnsi="宋体"/>
                <w:kern w:val="0"/>
                <w:sz w:val="18"/>
                <w:szCs w:val="18"/>
              </w:rPr>
            </w:pPr>
            <w:r>
              <w:rPr>
                <w:rFonts w:ascii="宋体" w:hAnsi="宋体" w:hint="eastAsia"/>
                <w:kern w:val="0"/>
                <w:sz w:val="18"/>
                <w:szCs w:val="18"/>
              </w:rPr>
              <w:t>失禁、昏迷或需要他人导尿</w:t>
            </w:r>
          </w:p>
        </w:tc>
        <w:tc>
          <w:tcPr>
            <w:tcW w:w="777" w:type="dxa"/>
            <w:vMerge/>
            <w:shd w:val="clear" w:color="auto" w:fill="auto"/>
            <w:vAlign w:val="center"/>
          </w:tcPr>
          <w:p w:rsidR="008250EB" w:rsidRDefault="008250EB">
            <w:pPr>
              <w:widowControl/>
              <w:spacing w:line="240" w:lineRule="auto"/>
              <w:ind w:left="212" w:hanging="212"/>
              <w:rPr>
                <w:rFonts w:ascii="宋体" w:hAnsi="宋体"/>
                <w:kern w:val="0"/>
                <w:sz w:val="18"/>
                <w:szCs w:val="18"/>
              </w:rPr>
            </w:pPr>
          </w:p>
        </w:tc>
        <w:tc>
          <w:tcPr>
            <w:tcW w:w="850" w:type="dxa"/>
            <w:vMerge/>
            <w:shd w:val="clear" w:color="auto" w:fill="auto"/>
            <w:vAlign w:val="center"/>
          </w:tcPr>
          <w:p w:rsidR="008250EB" w:rsidRDefault="008250EB">
            <w:pPr>
              <w:widowControl/>
              <w:spacing w:line="240" w:lineRule="auto"/>
              <w:ind w:left="212" w:hanging="212"/>
              <w:rPr>
                <w:rFonts w:ascii="宋体" w:hAnsi="宋体"/>
                <w:kern w:val="0"/>
                <w:sz w:val="18"/>
                <w:szCs w:val="18"/>
              </w:rPr>
            </w:pPr>
          </w:p>
        </w:tc>
        <w:tc>
          <w:tcPr>
            <w:tcW w:w="709" w:type="dxa"/>
            <w:vMerge/>
            <w:tcBorders>
              <w:right w:val="single" w:sz="8" w:space="0" w:color="auto"/>
            </w:tcBorders>
            <w:shd w:val="clear" w:color="auto" w:fill="auto"/>
            <w:vAlign w:val="center"/>
          </w:tcPr>
          <w:p w:rsidR="008250EB" w:rsidRDefault="008250EB">
            <w:pPr>
              <w:widowControl/>
              <w:spacing w:line="240" w:lineRule="auto"/>
              <w:ind w:left="212" w:hanging="212"/>
              <w:rPr>
                <w:rFonts w:ascii="宋体" w:hAnsi="宋体"/>
                <w:kern w:val="0"/>
                <w:sz w:val="18"/>
                <w:szCs w:val="18"/>
              </w:rPr>
            </w:pPr>
          </w:p>
        </w:tc>
      </w:tr>
      <w:tr w:rsidR="008250EB">
        <w:trPr>
          <w:cantSplit/>
          <w:trHeight w:val="90"/>
        </w:trPr>
        <w:tc>
          <w:tcPr>
            <w:tcW w:w="851" w:type="dxa"/>
            <w:tcBorders>
              <w:left w:val="single" w:sz="8" w:space="0" w:color="auto"/>
              <w:bottom w:val="single" w:sz="8" w:space="0" w:color="auto"/>
            </w:tcBorders>
            <w:shd w:val="clear" w:color="auto" w:fill="auto"/>
            <w:tcMar>
              <w:top w:w="0" w:type="dxa"/>
              <w:left w:w="28" w:type="dxa"/>
              <w:bottom w:w="0" w:type="dxa"/>
              <w:right w:w="28" w:type="dxa"/>
            </w:tcMar>
            <w:vAlign w:val="center"/>
          </w:tcPr>
          <w:p w:rsidR="008250EB" w:rsidRDefault="001719F7">
            <w:pPr>
              <w:widowControl/>
              <w:spacing w:line="240" w:lineRule="auto"/>
              <w:ind w:leftChars="113" w:left="237"/>
              <w:jc w:val="center"/>
              <w:rPr>
                <w:rFonts w:ascii="宋体" w:hAnsi="宋体"/>
                <w:kern w:val="0"/>
                <w:sz w:val="18"/>
                <w:szCs w:val="18"/>
              </w:rPr>
            </w:pPr>
            <w:r>
              <w:rPr>
                <w:rFonts w:ascii="宋体" w:hAnsi="宋体" w:hint="eastAsia"/>
                <w:kern w:val="0"/>
                <w:sz w:val="18"/>
                <w:szCs w:val="18"/>
              </w:rPr>
              <w:t>总分</w:t>
            </w:r>
          </w:p>
        </w:tc>
        <w:tc>
          <w:tcPr>
            <w:tcW w:w="907" w:type="dxa"/>
            <w:tcBorders>
              <w:bottom w:val="single" w:sz="8" w:space="0" w:color="auto"/>
            </w:tcBorders>
            <w:shd w:val="clear" w:color="auto" w:fill="auto"/>
            <w:tcMar>
              <w:top w:w="0" w:type="dxa"/>
              <w:left w:w="28" w:type="dxa"/>
              <w:bottom w:w="0" w:type="dxa"/>
              <w:right w:w="28" w:type="dxa"/>
            </w:tcMar>
            <w:vAlign w:val="center"/>
          </w:tcPr>
          <w:p w:rsidR="008250EB" w:rsidRDefault="008250EB">
            <w:pPr>
              <w:widowControl/>
              <w:spacing w:line="240" w:lineRule="auto"/>
              <w:ind w:left="3812" w:hanging="3812"/>
              <w:jc w:val="center"/>
              <w:rPr>
                <w:rFonts w:ascii="宋体" w:hAnsi="宋体"/>
                <w:kern w:val="0"/>
                <w:sz w:val="18"/>
                <w:szCs w:val="18"/>
              </w:rPr>
            </w:pPr>
          </w:p>
        </w:tc>
        <w:tc>
          <w:tcPr>
            <w:tcW w:w="5120" w:type="dxa"/>
            <w:tcBorders>
              <w:bottom w:val="single" w:sz="8" w:space="0" w:color="auto"/>
            </w:tcBorders>
            <w:shd w:val="clear" w:color="auto" w:fill="auto"/>
            <w:vAlign w:val="center"/>
          </w:tcPr>
          <w:p w:rsidR="008250EB" w:rsidRDefault="008250EB">
            <w:pPr>
              <w:widowControl/>
              <w:spacing w:line="240" w:lineRule="auto"/>
              <w:ind w:left="3812" w:hanging="3812"/>
              <w:jc w:val="center"/>
              <w:rPr>
                <w:rFonts w:ascii="宋体" w:hAnsi="宋体"/>
                <w:kern w:val="0"/>
                <w:sz w:val="18"/>
                <w:szCs w:val="18"/>
              </w:rPr>
            </w:pPr>
          </w:p>
        </w:tc>
        <w:tc>
          <w:tcPr>
            <w:tcW w:w="777" w:type="dxa"/>
            <w:tcBorders>
              <w:bottom w:val="single" w:sz="8" w:space="0" w:color="auto"/>
            </w:tcBorders>
            <w:shd w:val="clear" w:color="auto" w:fill="auto"/>
            <w:vAlign w:val="center"/>
          </w:tcPr>
          <w:p w:rsidR="008250EB" w:rsidRDefault="008250EB">
            <w:pPr>
              <w:widowControl/>
              <w:spacing w:line="240" w:lineRule="auto"/>
              <w:ind w:left="3812" w:hanging="3812"/>
              <w:jc w:val="center"/>
              <w:rPr>
                <w:rFonts w:ascii="宋体" w:hAnsi="宋体"/>
                <w:kern w:val="0"/>
                <w:sz w:val="18"/>
                <w:szCs w:val="18"/>
              </w:rPr>
            </w:pPr>
          </w:p>
        </w:tc>
        <w:tc>
          <w:tcPr>
            <w:tcW w:w="850" w:type="dxa"/>
            <w:tcBorders>
              <w:bottom w:val="single" w:sz="8" w:space="0" w:color="auto"/>
            </w:tcBorders>
            <w:shd w:val="clear" w:color="auto" w:fill="auto"/>
            <w:vAlign w:val="center"/>
          </w:tcPr>
          <w:p w:rsidR="008250EB" w:rsidRDefault="008250EB">
            <w:pPr>
              <w:widowControl/>
              <w:spacing w:line="240" w:lineRule="auto"/>
              <w:ind w:left="3812" w:hanging="3812"/>
              <w:jc w:val="center"/>
              <w:rPr>
                <w:rFonts w:ascii="宋体" w:hAnsi="宋体"/>
                <w:kern w:val="0"/>
                <w:sz w:val="18"/>
                <w:szCs w:val="18"/>
              </w:rPr>
            </w:pPr>
          </w:p>
        </w:tc>
        <w:tc>
          <w:tcPr>
            <w:tcW w:w="709" w:type="dxa"/>
            <w:tcBorders>
              <w:bottom w:val="single" w:sz="8" w:space="0" w:color="auto"/>
              <w:right w:val="single" w:sz="8" w:space="0" w:color="auto"/>
            </w:tcBorders>
            <w:shd w:val="clear" w:color="auto" w:fill="auto"/>
            <w:vAlign w:val="center"/>
          </w:tcPr>
          <w:p w:rsidR="008250EB" w:rsidRDefault="008250EB">
            <w:pPr>
              <w:widowControl/>
              <w:spacing w:line="240" w:lineRule="auto"/>
              <w:ind w:left="3812" w:hanging="3812"/>
              <w:jc w:val="center"/>
              <w:rPr>
                <w:rFonts w:ascii="宋体" w:hAnsi="宋体"/>
                <w:kern w:val="0"/>
                <w:sz w:val="18"/>
                <w:szCs w:val="18"/>
              </w:rPr>
            </w:pPr>
          </w:p>
        </w:tc>
      </w:tr>
    </w:tbl>
    <w:p w:rsidR="008250EB" w:rsidRDefault="008250EB">
      <w:pPr>
        <w:pStyle w:val="afffffa"/>
        <w:ind w:firstLine="420"/>
      </w:pPr>
    </w:p>
    <w:p w:rsidR="008250EB" w:rsidRDefault="008250EB">
      <w:pPr>
        <w:pStyle w:val="afffffa"/>
        <w:ind w:firstLine="420"/>
      </w:pPr>
    </w:p>
    <w:p w:rsidR="008250EB" w:rsidRDefault="008250EB">
      <w:pPr>
        <w:pStyle w:val="afffffa"/>
        <w:ind w:firstLine="420"/>
      </w:pPr>
    </w:p>
    <w:p w:rsidR="008250EB" w:rsidRDefault="008250EB">
      <w:pPr>
        <w:pStyle w:val="afffffa"/>
        <w:ind w:firstLine="420"/>
        <w:sectPr w:rsidR="008250EB" w:rsidSect="00EE71D7">
          <w:headerReference w:type="even" r:id="rId33"/>
          <w:headerReference w:type="default" r:id="rId34"/>
          <w:footerReference w:type="even" r:id="rId35"/>
          <w:footerReference w:type="default" r:id="rId36"/>
          <w:pgSz w:w="11906" w:h="16838"/>
          <w:pgMar w:top="1928" w:right="1134" w:bottom="1134" w:left="1134" w:header="1418" w:footer="1134" w:gutter="284"/>
          <w:cols w:space="425"/>
          <w:formProt w:val="0"/>
          <w:docGrid w:linePitch="312"/>
        </w:sectPr>
      </w:pPr>
    </w:p>
    <w:p w:rsidR="008250EB" w:rsidRDefault="008250EB">
      <w:pPr>
        <w:pStyle w:val="af8"/>
        <w:rPr>
          <w:vanish w:val="0"/>
        </w:rPr>
      </w:pPr>
    </w:p>
    <w:p w:rsidR="008250EB" w:rsidRDefault="008250EB">
      <w:pPr>
        <w:pStyle w:val="afe"/>
        <w:rPr>
          <w:vanish w:val="0"/>
        </w:rPr>
      </w:pPr>
    </w:p>
    <w:p w:rsidR="008250EB" w:rsidRDefault="001719F7">
      <w:pPr>
        <w:pStyle w:val="aff3"/>
        <w:spacing w:after="120"/>
      </w:pPr>
      <w:r>
        <w:br/>
      </w:r>
      <w:bookmarkStart w:id="90" w:name="_Toc232600609"/>
      <w:bookmarkStart w:id="91" w:name="_Toc233036216"/>
      <w:bookmarkStart w:id="92" w:name="_Toc233036227"/>
      <w:r>
        <w:rPr>
          <w:rFonts w:hint="eastAsia"/>
        </w:rPr>
        <w:t>（资料性）</w:t>
      </w:r>
      <w:r>
        <w:br/>
      </w:r>
      <w:r>
        <w:rPr>
          <w:rFonts w:hint="eastAsia"/>
        </w:rPr>
        <w:t>Morse 跌倒评估量表</w:t>
      </w:r>
      <w:bookmarkEnd w:id="90"/>
      <w:bookmarkEnd w:id="91"/>
      <w:bookmarkEnd w:id="92"/>
    </w:p>
    <w:p w:rsidR="008250EB" w:rsidRDefault="001719F7">
      <w:pPr>
        <w:pStyle w:val="afffffa"/>
        <w:ind w:firstLine="420"/>
      </w:pPr>
      <w:r>
        <w:rPr>
          <w:rFonts w:hint="eastAsia"/>
        </w:rPr>
        <w:t>Morse 跌倒评估量表见表</w:t>
      </w:r>
      <w:r>
        <w:t>C.1</w:t>
      </w:r>
      <w:r>
        <w:rPr>
          <w:rFonts w:hint="eastAsia"/>
        </w:rPr>
        <w:t>。</w:t>
      </w:r>
    </w:p>
    <w:p w:rsidR="008250EB" w:rsidRDefault="001719F7">
      <w:pPr>
        <w:pStyle w:val="aff"/>
        <w:spacing w:before="120" w:after="120"/>
      </w:pPr>
      <w:r>
        <w:rPr>
          <w:rFonts w:hint="eastAsia"/>
        </w:rPr>
        <w:t>Morse 跌倒评估量表</w:t>
      </w:r>
    </w:p>
    <w:p w:rsidR="008250EB" w:rsidRDefault="001719F7">
      <w:pPr>
        <w:pStyle w:val="afffffa"/>
        <w:ind w:firstLine="360"/>
        <w:rPr>
          <w:sz w:val="18"/>
          <w:szCs w:val="18"/>
        </w:rPr>
      </w:pPr>
      <w:r>
        <w:rPr>
          <w:rFonts w:hint="eastAsia"/>
          <w:sz w:val="18"/>
          <w:szCs w:val="18"/>
        </w:rPr>
        <w:t>床号：</w:t>
      </w:r>
      <w:r>
        <w:rPr>
          <w:rFonts w:hint="eastAsia"/>
          <w:sz w:val="18"/>
          <w:szCs w:val="18"/>
          <w:u w:val="single"/>
        </w:rPr>
        <w:t xml:space="preserve"> </w:t>
      </w:r>
      <w:r>
        <w:rPr>
          <w:sz w:val="18"/>
          <w:szCs w:val="18"/>
          <w:u w:val="single"/>
        </w:rPr>
        <w:t xml:space="preserve">     </w:t>
      </w:r>
      <w:r>
        <w:rPr>
          <w:rFonts w:hint="eastAsia"/>
          <w:sz w:val="18"/>
          <w:szCs w:val="18"/>
        </w:rPr>
        <w:t xml:space="preserve"> 姓名：</w:t>
      </w:r>
      <w:r>
        <w:rPr>
          <w:rFonts w:hint="eastAsia"/>
          <w:sz w:val="18"/>
          <w:szCs w:val="18"/>
          <w:u w:val="single"/>
        </w:rPr>
        <w:t xml:space="preserve"> </w:t>
      </w:r>
      <w:r>
        <w:rPr>
          <w:sz w:val="18"/>
          <w:szCs w:val="18"/>
          <w:u w:val="single"/>
        </w:rPr>
        <w:t xml:space="preserve">     </w:t>
      </w:r>
      <w:r>
        <w:rPr>
          <w:rFonts w:hint="eastAsia"/>
          <w:sz w:val="18"/>
          <w:szCs w:val="18"/>
        </w:rPr>
        <w:t xml:space="preserve"> 性别：</w:t>
      </w:r>
      <w:r>
        <w:rPr>
          <w:rFonts w:hint="eastAsia"/>
          <w:sz w:val="18"/>
          <w:szCs w:val="18"/>
          <w:u w:val="single"/>
        </w:rPr>
        <w:t xml:space="preserve"> </w:t>
      </w:r>
      <w:r>
        <w:rPr>
          <w:sz w:val="18"/>
          <w:szCs w:val="18"/>
          <w:u w:val="single"/>
        </w:rPr>
        <w:t xml:space="preserve">   </w:t>
      </w:r>
      <w:r>
        <w:rPr>
          <w:rFonts w:hint="eastAsia"/>
          <w:sz w:val="18"/>
          <w:szCs w:val="18"/>
        </w:rPr>
        <w:t xml:space="preserve"> 年龄：</w:t>
      </w:r>
      <w:r>
        <w:rPr>
          <w:rFonts w:hint="eastAsia"/>
          <w:sz w:val="18"/>
          <w:szCs w:val="18"/>
          <w:u w:val="single"/>
        </w:rPr>
        <w:t xml:space="preserve"> </w:t>
      </w:r>
      <w:r>
        <w:rPr>
          <w:sz w:val="18"/>
          <w:szCs w:val="18"/>
          <w:u w:val="single"/>
        </w:rPr>
        <w:t xml:space="preserve">   </w:t>
      </w:r>
      <w:r>
        <w:rPr>
          <w:rFonts w:hint="eastAsia"/>
          <w:sz w:val="18"/>
          <w:szCs w:val="18"/>
        </w:rPr>
        <w:t xml:space="preserve">  住院号：</w:t>
      </w:r>
      <w:r>
        <w:rPr>
          <w:rFonts w:hint="eastAsia"/>
          <w:sz w:val="18"/>
          <w:szCs w:val="18"/>
          <w:u w:val="single"/>
        </w:rPr>
        <w:t xml:space="preserve"> </w:t>
      </w:r>
      <w:r>
        <w:rPr>
          <w:sz w:val="18"/>
          <w:szCs w:val="18"/>
          <w:u w:val="single"/>
        </w:rPr>
        <w:t xml:space="preserve">     </w:t>
      </w:r>
      <w:r>
        <w:rPr>
          <w:rFonts w:hint="eastAsia"/>
          <w:sz w:val="18"/>
          <w:szCs w:val="18"/>
        </w:rPr>
        <w:t xml:space="preserve">  病区：</w:t>
      </w:r>
      <w:r>
        <w:rPr>
          <w:rFonts w:hint="eastAsia"/>
          <w:sz w:val="18"/>
          <w:szCs w:val="18"/>
          <w:u w:val="single"/>
        </w:rPr>
        <w:t xml:space="preserve"> </w:t>
      </w:r>
      <w:r>
        <w:rPr>
          <w:sz w:val="18"/>
          <w:szCs w:val="18"/>
          <w:u w:val="single"/>
        </w:rPr>
        <w:t xml:space="preserve">     </w:t>
      </w:r>
      <w:r>
        <w:rPr>
          <w:rFonts w:hint="eastAsia"/>
          <w:sz w:val="18"/>
          <w:szCs w:val="18"/>
        </w:rPr>
        <w:t xml:space="preserve">        </w:t>
      </w:r>
    </w:p>
    <w:tbl>
      <w:tblPr>
        <w:tblpPr w:leftFromText="180" w:rightFromText="180" w:vertAnchor="text" w:horzAnchor="page" w:tblpX="1530" w:tblpY="193"/>
        <w:tblOverlap w:val="neve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408"/>
        <w:gridCol w:w="1789"/>
        <w:gridCol w:w="582"/>
        <w:gridCol w:w="581"/>
        <w:gridCol w:w="580"/>
        <w:gridCol w:w="580"/>
        <w:gridCol w:w="580"/>
        <w:gridCol w:w="580"/>
        <w:gridCol w:w="580"/>
        <w:gridCol w:w="580"/>
        <w:gridCol w:w="580"/>
        <w:gridCol w:w="580"/>
      </w:tblGrid>
      <w:tr w:rsidR="008250EB">
        <w:trPr>
          <w:trHeight w:hRule="exact" w:val="462"/>
        </w:trPr>
        <w:tc>
          <w:tcPr>
            <w:tcW w:w="3197" w:type="dxa"/>
            <w:gridSpan w:val="2"/>
            <w:tcBorders>
              <w:top w:val="single" w:sz="8" w:space="0" w:color="auto"/>
              <w:bottom w:val="single" w:sz="8" w:space="0" w:color="auto"/>
            </w:tcBorders>
            <w:shd w:val="clear" w:color="auto" w:fill="auto"/>
            <w:vAlign w:val="center"/>
          </w:tcPr>
          <w:p w:rsidR="008250EB" w:rsidRDefault="001719F7">
            <w:pPr>
              <w:jc w:val="center"/>
              <w:rPr>
                <w:rFonts w:ascii="宋体" w:hAnsi="宋体"/>
                <w:sz w:val="18"/>
                <w:szCs w:val="18"/>
              </w:rPr>
            </w:pPr>
            <w:r>
              <w:rPr>
                <w:rFonts w:ascii="宋体" w:hAnsi="宋体" w:hint="eastAsia"/>
                <w:sz w:val="18"/>
                <w:szCs w:val="18"/>
              </w:rPr>
              <w:t>日    期</w:t>
            </w:r>
          </w:p>
        </w:tc>
        <w:tc>
          <w:tcPr>
            <w:tcW w:w="582" w:type="dxa"/>
            <w:tcBorders>
              <w:top w:val="single" w:sz="8" w:space="0" w:color="auto"/>
              <w:bottom w:val="single" w:sz="8" w:space="0" w:color="auto"/>
            </w:tcBorders>
            <w:shd w:val="clear" w:color="auto" w:fill="auto"/>
            <w:vAlign w:val="center"/>
          </w:tcPr>
          <w:p w:rsidR="008250EB" w:rsidRDefault="008250EB">
            <w:pPr>
              <w:rPr>
                <w:rFonts w:ascii="宋体" w:hAnsi="宋体"/>
                <w:sz w:val="18"/>
                <w:szCs w:val="18"/>
              </w:rPr>
            </w:pPr>
          </w:p>
        </w:tc>
        <w:tc>
          <w:tcPr>
            <w:tcW w:w="581" w:type="dxa"/>
            <w:tcBorders>
              <w:top w:val="single" w:sz="8" w:space="0" w:color="auto"/>
              <w:bottom w:val="single" w:sz="8" w:space="0" w:color="auto"/>
            </w:tcBorders>
            <w:shd w:val="clear" w:color="auto" w:fill="auto"/>
            <w:vAlign w:val="center"/>
          </w:tcPr>
          <w:p w:rsidR="008250EB" w:rsidRDefault="008250EB">
            <w:pPr>
              <w:rPr>
                <w:rFonts w:ascii="宋体" w:hAnsi="宋体"/>
                <w:sz w:val="18"/>
                <w:szCs w:val="18"/>
              </w:rPr>
            </w:pPr>
          </w:p>
        </w:tc>
        <w:tc>
          <w:tcPr>
            <w:tcW w:w="580" w:type="dxa"/>
            <w:tcBorders>
              <w:top w:val="single" w:sz="8" w:space="0" w:color="auto"/>
              <w:bottom w:val="single" w:sz="8" w:space="0" w:color="auto"/>
            </w:tcBorders>
            <w:shd w:val="clear" w:color="auto" w:fill="auto"/>
            <w:vAlign w:val="center"/>
          </w:tcPr>
          <w:p w:rsidR="008250EB" w:rsidRDefault="008250EB">
            <w:pPr>
              <w:rPr>
                <w:rFonts w:ascii="宋体" w:hAnsi="宋体"/>
                <w:sz w:val="18"/>
                <w:szCs w:val="18"/>
              </w:rPr>
            </w:pPr>
          </w:p>
        </w:tc>
        <w:tc>
          <w:tcPr>
            <w:tcW w:w="580" w:type="dxa"/>
            <w:tcBorders>
              <w:top w:val="single" w:sz="8" w:space="0" w:color="auto"/>
              <w:bottom w:val="single" w:sz="8" w:space="0" w:color="auto"/>
            </w:tcBorders>
            <w:shd w:val="clear" w:color="auto" w:fill="auto"/>
            <w:vAlign w:val="center"/>
          </w:tcPr>
          <w:p w:rsidR="008250EB" w:rsidRDefault="008250EB">
            <w:pPr>
              <w:rPr>
                <w:rFonts w:ascii="宋体" w:hAnsi="宋体"/>
                <w:sz w:val="18"/>
                <w:szCs w:val="18"/>
              </w:rPr>
            </w:pPr>
          </w:p>
        </w:tc>
        <w:tc>
          <w:tcPr>
            <w:tcW w:w="580" w:type="dxa"/>
            <w:tcBorders>
              <w:top w:val="single" w:sz="8" w:space="0" w:color="auto"/>
              <w:bottom w:val="single" w:sz="8" w:space="0" w:color="auto"/>
            </w:tcBorders>
            <w:shd w:val="clear" w:color="auto" w:fill="auto"/>
            <w:vAlign w:val="center"/>
          </w:tcPr>
          <w:p w:rsidR="008250EB" w:rsidRDefault="008250EB">
            <w:pPr>
              <w:rPr>
                <w:rFonts w:ascii="宋体" w:hAnsi="宋体"/>
                <w:sz w:val="18"/>
                <w:szCs w:val="18"/>
              </w:rPr>
            </w:pPr>
          </w:p>
        </w:tc>
        <w:tc>
          <w:tcPr>
            <w:tcW w:w="580" w:type="dxa"/>
            <w:tcBorders>
              <w:top w:val="single" w:sz="8" w:space="0" w:color="auto"/>
              <w:bottom w:val="single" w:sz="8" w:space="0" w:color="auto"/>
            </w:tcBorders>
            <w:shd w:val="clear" w:color="auto" w:fill="auto"/>
            <w:vAlign w:val="center"/>
          </w:tcPr>
          <w:p w:rsidR="008250EB" w:rsidRDefault="008250EB">
            <w:pPr>
              <w:rPr>
                <w:rFonts w:ascii="宋体" w:hAnsi="宋体"/>
                <w:sz w:val="18"/>
                <w:szCs w:val="18"/>
              </w:rPr>
            </w:pPr>
          </w:p>
        </w:tc>
        <w:tc>
          <w:tcPr>
            <w:tcW w:w="580" w:type="dxa"/>
            <w:tcBorders>
              <w:top w:val="single" w:sz="8" w:space="0" w:color="auto"/>
              <w:bottom w:val="single" w:sz="8" w:space="0" w:color="auto"/>
            </w:tcBorders>
            <w:shd w:val="clear" w:color="auto" w:fill="auto"/>
            <w:vAlign w:val="center"/>
          </w:tcPr>
          <w:p w:rsidR="008250EB" w:rsidRDefault="008250EB">
            <w:pPr>
              <w:rPr>
                <w:rFonts w:ascii="宋体" w:hAnsi="宋体"/>
                <w:sz w:val="18"/>
                <w:szCs w:val="18"/>
              </w:rPr>
            </w:pPr>
          </w:p>
        </w:tc>
        <w:tc>
          <w:tcPr>
            <w:tcW w:w="580" w:type="dxa"/>
            <w:tcBorders>
              <w:top w:val="single" w:sz="8" w:space="0" w:color="auto"/>
              <w:bottom w:val="single" w:sz="8" w:space="0" w:color="auto"/>
            </w:tcBorders>
            <w:shd w:val="clear" w:color="auto" w:fill="auto"/>
            <w:vAlign w:val="center"/>
          </w:tcPr>
          <w:p w:rsidR="008250EB" w:rsidRDefault="008250EB">
            <w:pPr>
              <w:rPr>
                <w:rFonts w:ascii="宋体" w:hAnsi="宋体"/>
                <w:sz w:val="18"/>
                <w:szCs w:val="18"/>
              </w:rPr>
            </w:pPr>
          </w:p>
        </w:tc>
        <w:tc>
          <w:tcPr>
            <w:tcW w:w="580" w:type="dxa"/>
            <w:tcBorders>
              <w:top w:val="single" w:sz="8" w:space="0" w:color="auto"/>
              <w:bottom w:val="single" w:sz="8" w:space="0" w:color="auto"/>
            </w:tcBorders>
            <w:shd w:val="clear" w:color="auto" w:fill="auto"/>
            <w:vAlign w:val="center"/>
          </w:tcPr>
          <w:p w:rsidR="008250EB" w:rsidRDefault="008250EB">
            <w:pPr>
              <w:rPr>
                <w:rFonts w:ascii="宋体" w:hAnsi="宋体"/>
                <w:sz w:val="18"/>
                <w:szCs w:val="18"/>
              </w:rPr>
            </w:pPr>
          </w:p>
        </w:tc>
        <w:tc>
          <w:tcPr>
            <w:tcW w:w="580" w:type="dxa"/>
            <w:tcBorders>
              <w:top w:val="single" w:sz="8" w:space="0" w:color="auto"/>
              <w:bottom w:val="single" w:sz="8" w:space="0" w:color="auto"/>
            </w:tcBorders>
            <w:shd w:val="clear" w:color="auto" w:fill="auto"/>
            <w:vAlign w:val="center"/>
          </w:tcPr>
          <w:p w:rsidR="008250EB" w:rsidRDefault="008250EB">
            <w:pPr>
              <w:rPr>
                <w:rFonts w:ascii="宋体" w:hAnsi="宋体"/>
                <w:sz w:val="18"/>
                <w:szCs w:val="18"/>
              </w:rPr>
            </w:pPr>
          </w:p>
        </w:tc>
      </w:tr>
      <w:tr w:rsidR="008250EB">
        <w:trPr>
          <w:trHeight w:hRule="exact" w:val="468"/>
        </w:trPr>
        <w:tc>
          <w:tcPr>
            <w:tcW w:w="3197" w:type="dxa"/>
            <w:gridSpan w:val="2"/>
            <w:tcBorders>
              <w:top w:val="single" w:sz="8" w:space="0" w:color="auto"/>
            </w:tcBorders>
            <w:shd w:val="clear" w:color="auto" w:fill="auto"/>
            <w:vAlign w:val="center"/>
          </w:tcPr>
          <w:p w:rsidR="008250EB" w:rsidRDefault="001719F7">
            <w:pPr>
              <w:jc w:val="center"/>
              <w:rPr>
                <w:rFonts w:ascii="宋体" w:hAnsi="宋体"/>
                <w:sz w:val="18"/>
                <w:szCs w:val="18"/>
              </w:rPr>
            </w:pPr>
            <w:r>
              <w:rPr>
                <w:rFonts w:ascii="宋体" w:hAnsi="宋体" w:hint="eastAsia"/>
                <w:sz w:val="18"/>
                <w:szCs w:val="18"/>
              </w:rPr>
              <w:t>时   间</w:t>
            </w:r>
          </w:p>
        </w:tc>
        <w:tc>
          <w:tcPr>
            <w:tcW w:w="582" w:type="dxa"/>
            <w:tcBorders>
              <w:top w:val="single" w:sz="8" w:space="0" w:color="auto"/>
            </w:tcBorders>
            <w:shd w:val="clear" w:color="auto" w:fill="auto"/>
            <w:vAlign w:val="center"/>
          </w:tcPr>
          <w:p w:rsidR="008250EB" w:rsidRDefault="008250EB">
            <w:pPr>
              <w:rPr>
                <w:rFonts w:ascii="宋体" w:hAnsi="宋体"/>
                <w:sz w:val="18"/>
                <w:szCs w:val="18"/>
              </w:rPr>
            </w:pPr>
          </w:p>
        </w:tc>
        <w:tc>
          <w:tcPr>
            <w:tcW w:w="581" w:type="dxa"/>
            <w:tcBorders>
              <w:top w:val="single" w:sz="8" w:space="0" w:color="auto"/>
            </w:tcBorders>
            <w:shd w:val="clear" w:color="auto" w:fill="auto"/>
            <w:vAlign w:val="center"/>
          </w:tcPr>
          <w:p w:rsidR="008250EB" w:rsidRDefault="008250EB">
            <w:pPr>
              <w:rPr>
                <w:rFonts w:ascii="宋体" w:hAnsi="宋体"/>
                <w:sz w:val="18"/>
                <w:szCs w:val="18"/>
              </w:rPr>
            </w:pPr>
          </w:p>
        </w:tc>
        <w:tc>
          <w:tcPr>
            <w:tcW w:w="580" w:type="dxa"/>
            <w:tcBorders>
              <w:top w:val="single" w:sz="8" w:space="0" w:color="auto"/>
            </w:tcBorders>
            <w:shd w:val="clear" w:color="auto" w:fill="auto"/>
            <w:vAlign w:val="center"/>
          </w:tcPr>
          <w:p w:rsidR="008250EB" w:rsidRDefault="008250EB">
            <w:pPr>
              <w:rPr>
                <w:rFonts w:ascii="宋体" w:hAnsi="宋体"/>
                <w:sz w:val="18"/>
                <w:szCs w:val="18"/>
              </w:rPr>
            </w:pPr>
          </w:p>
        </w:tc>
        <w:tc>
          <w:tcPr>
            <w:tcW w:w="580" w:type="dxa"/>
            <w:tcBorders>
              <w:top w:val="single" w:sz="8" w:space="0" w:color="auto"/>
            </w:tcBorders>
            <w:shd w:val="clear" w:color="auto" w:fill="auto"/>
            <w:vAlign w:val="center"/>
          </w:tcPr>
          <w:p w:rsidR="008250EB" w:rsidRDefault="008250EB">
            <w:pPr>
              <w:rPr>
                <w:rFonts w:ascii="宋体" w:hAnsi="宋体"/>
                <w:sz w:val="18"/>
                <w:szCs w:val="18"/>
              </w:rPr>
            </w:pPr>
          </w:p>
        </w:tc>
        <w:tc>
          <w:tcPr>
            <w:tcW w:w="580" w:type="dxa"/>
            <w:tcBorders>
              <w:top w:val="single" w:sz="8" w:space="0" w:color="auto"/>
            </w:tcBorders>
            <w:shd w:val="clear" w:color="auto" w:fill="auto"/>
            <w:vAlign w:val="center"/>
          </w:tcPr>
          <w:p w:rsidR="008250EB" w:rsidRDefault="008250EB">
            <w:pPr>
              <w:rPr>
                <w:rFonts w:ascii="宋体" w:hAnsi="宋体"/>
                <w:sz w:val="18"/>
                <w:szCs w:val="18"/>
              </w:rPr>
            </w:pPr>
          </w:p>
        </w:tc>
        <w:tc>
          <w:tcPr>
            <w:tcW w:w="580" w:type="dxa"/>
            <w:tcBorders>
              <w:top w:val="single" w:sz="8" w:space="0" w:color="auto"/>
            </w:tcBorders>
            <w:shd w:val="clear" w:color="auto" w:fill="auto"/>
            <w:vAlign w:val="center"/>
          </w:tcPr>
          <w:p w:rsidR="008250EB" w:rsidRDefault="008250EB">
            <w:pPr>
              <w:rPr>
                <w:rFonts w:ascii="宋体" w:hAnsi="宋体"/>
                <w:sz w:val="18"/>
                <w:szCs w:val="18"/>
              </w:rPr>
            </w:pPr>
          </w:p>
        </w:tc>
        <w:tc>
          <w:tcPr>
            <w:tcW w:w="580" w:type="dxa"/>
            <w:tcBorders>
              <w:top w:val="single" w:sz="8" w:space="0" w:color="auto"/>
            </w:tcBorders>
            <w:shd w:val="clear" w:color="auto" w:fill="auto"/>
            <w:vAlign w:val="center"/>
          </w:tcPr>
          <w:p w:rsidR="008250EB" w:rsidRDefault="008250EB">
            <w:pPr>
              <w:rPr>
                <w:rFonts w:ascii="宋体" w:hAnsi="宋体"/>
                <w:sz w:val="18"/>
                <w:szCs w:val="18"/>
              </w:rPr>
            </w:pPr>
          </w:p>
        </w:tc>
        <w:tc>
          <w:tcPr>
            <w:tcW w:w="580" w:type="dxa"/>
            <w:tcBorders>
              <w:top w:val="single" w:sz="8" w:space="0" w:color="auto"/>
            </w:tcBorders>
            <w:shd w:val="clear" w:color="auto" w:fill="auto"/>
            <w:vAlign w:val="center"/>
          </w:tcPr>
          <w:p w:rsidR="008250EB" w:rsidRDefault="008250EB">
            <w:pPr>
              <w:rPr>
                <w:rFonts w:ascii="宋体" w:hAnsi="宋体"/>
                <w:sz w:val="18"/>
                <w:szCs w:val="18"/>
              </w:rPr>
            </w:pPr>
          </w:p>
        </w:tc>
        <w:tc>
          <w:tcPr>
            <w:tcW w:w="580" w:type="dxa"/>
            <w:tcBorders>
              <w:top w:val="single" w:sz="8" w:space="0" w:color="auto"/>
            </w:tcBorders>
            <w:shd w:val="clear" w:color="auto" w:fill="auto"/>
            <w:vAlign w:val="center"/>
          </w:tcPr>
          <w:p w:rsidR="008250EB" w:rsidRDefault="008250EB">
            <w:pPr>
              <w:rPr>
                <w:rFonts w:ascii="宋体" w:hAnsi="宋体"/>
                <w:sz w:val="18"/>
                <w:szCs w:val="18"/>
              </w:rPr>
            </w:pPr>
          </w:p>
        </w:tc>
        <w:tc>
          <w:tcPr>
            <w:tcW w:w="580" w:type="dxa"/>
            <w:tcBorders>
              <w:top w:val="single" w:sz="8" w:space="0" w:color="auto"/>
            </w:tcBorders>
            <w:shd w:val="clear" w:color="auto" w:fill="auto"/>
            <w:vAlign w:val="center"/>
          </w:tcPr>
          <w:p w:rsidR="008250EB" w:rsidRDefault="008250EB">
            <w:pPr>
              <w:rPr>
                <w:rFonts w:ascii="宋体" w:hAnsi="宋体"/>
                <w:sz w:val="18"/>
                <w:szCs w:val="18"/>
              </w:rPr>
            </w:pPr>
          </w:p>
        </w:tc>
      </w:tr>
      <w:tr w:rsidR="008250EB">
        <w:trPr>
          <w:trHeight w:val="480"/>
        </w:trPr>
        <w:tc>
          <w:tcPr>
            <w:tcW w:w="1408" w:type="dxa"/>
            <w:vMerge w:val="restart"/>
            <w:shd w:val="clear" w:color="auto" w:fill="auto"/>
            <w:vAlign w:val="center"/>
          </w:tcPr>
          <w:p w:rsidR="008250EB" w:rsidRDefault="001719F7">
            <w:pPr>
              <w:widowControl/>
              <w:spacing w:line="240" w:lineRule="auto"/>
              <w:jc w:val="center"/>
              <w:rPr>
                <w:rFonts w:ascii="宋体" w:hAnsi="宋体"/>
                <w:kern w:val="0"/>
                <w:sz w:val="18"/>
                <w:szCs w:val="18"/>
              </w:rPr>
            </w:pPr>
            <w:r>
              <w:rPr>
                <w:rFonts w:ascii="宋体" w:hAnsi="宋体" w:hint="eastAsia"/>
                <w:kern w:val="0"/>
                <w:sz w:val="18"/>
                <w:szCs w:val="18"/>
              </w:rPr>
              <w:t>病人曾跌倒</w:t>
            </w:r>
          </w:p>
          <w:p w:rsidR="008250EB" w:rsidRDefault="001719F7">
            <w:pPr>
              <w:widowControl/>
              <w:spacing w:line="240" w:lineRule="auto"/>
              <w:jc w:val="center"/>
              <w:rPr>
                <w:rFonts w:ascii="宋体" w:hAnsi="宋体"/>
                <w:kern w:val="0"/>
                <w:sz w:val="18"/>
                <w:szCs w:val="18"/>
              </w:rPr>
            </w:pPr>
            <w:r>
              <w:rPr>
                <w:rFonts w:ascii="宋体" w:hAnsi="宋体" w:hint="eastAsia"/>
                <w:kern w:val="0"/>
                <w:sz w:val="18"/>
                <w:szCs w:val="18"/>
              </w:rPr>
              <w:t>（3月内）/视觉障碍</w:t>
            </w:r>
          </w:p>
        </w:tc>
        <w:tc>
          <w:tcPr>
            <w:tcW w:w="1789" w:type="dxa"/>
            <w:shd w:val="clear" w:color="auto" w:fill="auto"/>
            <w:vAlign w:val="center"/>
          </w:tcPr>
          <w:p w:rsidR="008250EB" w:rsidRDefault="001719F7">
            <w:pPr>
              <w:widowControl/>
              <w:spacing w:line="240" w:lineRule="auto"/>
              <w:ind w:leftChars="15" w:left="31"/>
              <w:rPr>
                <w:rFonts w:ascii="宋体" w:hAnsi="宋体"/>
                <w:kern w:val="0"/>
                <w:sz w:val="18"/>
                <w:szCs w:val="18"/>
              </w:rPr>
            </w:pPr>
            <w:r>
              <w:rPr>
                <w:rFonts w:ascii="宋体" w:hAnsi="宋体" w:hint="eastAsia"/>
                <w:kern w:val="0"/>
                <w:sz w:val="18"/>
                <w:szCs w:val="18"/>
              </w:rPr>
              <w:t>没有=0</w:t>
            </w:r>
          </w:p>
        </w:tc>
        <w:tc>
          <w:tcPr>
            <w:tcW w:w="582" w:type="dxa"/>
            <w:vMerge w:val="restart"/>
            <w:shd w:val="clear" w:color="auto" w:fill="auto"/>
            <w:vAlign w:val="center"/>
          </w:tcPr>
          <w:p w:rsidR="008250EB" w:rsidRDefault="008250EB">
            <w:pPr>
              <w:rPr>
                <w:rFonts w:ascii="宋体" w:hAnsi="宋体"/>
                <w:sz w:val="18"/>
                <w:szCs w:val="18"/>
              </w:rPr>
            </w:pPr>
          </w:p>
        </w:tc>
        <w:tc>
          <w:tcPr>
            <w:tcW w:w="581" w:type="dxa"/>
            <w:vMerge w:val="restart"/>
            <w:shd w:val="clear" w:color="auto" w:fill="auto"/>
            <w:vAlign w:val="center"/>
          </w:tcPr>
          <w:p w:rsidR="008250EB" w:rsidRDefault="008250EB">
            <w:pPr>
              <w:rPr>
                <w:rFonts w:ascii="宋体" w:hAnsi="宋体"/>
                <w:sz w:val="18"/>
                <w:szCs w:val="18"/>
              </w:rPr>
            </w:pPr>
          </w:p>
        </w:tc>
        <w:tc>
          <w:tcPr>
            <w:tcW w:w="580" w:type="dxa"/>
            <w:vMerge w:val="restart"/>
            <w:shd w:val="clear" w:color="auto" w:fill="auto"/>
            <w:vAlign w:val="center"/>
          </w:tcPr>
          <w:p w:rsidR="008250EB" w:rsidRDefault="008250EB">
            <w:pPr>
              <w:rPr>
                <w:rFonts w:ascii="宋体" w:hAnsi="宋体"/>
                <w:sz w:val="18"/>
                <w:szCs w:val="18"/>
              </w:rPr>
            </w:pPr>
          </w:p>
        </w:tc>
        <w:tc>
          <w:tcPr>
            <w:tcW w:w="580" w:type="dxa"/>
            <w:vMerge w:val="restart"/>
            <w:shd w:val="clear" w:color="auto" w:fill="auto"/>
            <w:vAlign w:val="center"/>
          </w:tcPr>
          <w:p w:rsidR="008250EB" w:rsidRDefault="008250EB">
            <w:pPr>
              <w:rPr>
                <w:rFonts w:ascii="宋体" w:hAnsi="宋体"/>
                <w:sz w:val="18"/>
                <w:szCs w:val="18"/>
              </w:rPr>
            </w:pPr>
          </w:p>
        </w:tc>
        <w:tc>
          <w:tcPr>
            <w:tcW w:w="580" w:type="dxa"/>
            <w:vMerge w:val="restart"/>
            <w:shd w:val="clear" w:color="auto" w:fill="auto"/>
            <w:vAlign w:val="center"/>
          </w:tcPr>
          <w:p w:rsidR="008250EB" w:rsidRDefault="008250EB">
            <w:pPr>
              <w:rPr>
                <w:rFonts w:ascii="宋体" w:hAnsi="宋体"/>
                <w:sz w:val="18"/>
                <w:szCs w:val="18"/>
              </w:rPr>
            </w:pPr>
          </w:p>
        </w:tc>
        <w:tc>
          <w:tcPr>
            <w:tcW w:w="580" w:type="dxa"/>
            <w:vMerge w:val="restart"/>
            <w:shd w:val="clear" w:color="auto" w:fill="auto"/>
            <w:vAlign w:val="center"/>
          </w:tcPr>
          <w:p w:rsidR="008250EB" w:rsidRDefault="008250EB">
            <w:pPr>
              <w:rPr>
                <w:rFonts w:ascii="宋体" w:hAnsi="宋体"/>
                <w:sz w:val="18"/>
                <w:szCs w:val="18"/>
              </w:rPr>
            </w:pPr>
          </w:p>
        </w:tc>
        <w:tc>
          <w:tcPr>
            <w:tcW w:w="580" w:type="dxa"/>
            <w:vMerge w:val="restart"/>
            <w:shd w:val="clear" w:color="auto" w:fill="auto"/>
            <w:vAlign w:val="center"/>
          </w:tcPr>
          <w:p w:rsidR="008250EB" w:rsidRDefault="008250EB">
            <w:pPr>
              <w:rPr>
                <w:rFonts w:ascii="宋体" w:hAnsi="宋体"/>
                <w:sz w:val="18"/>
                <w:szCs w:val="18"/>
              </w:rPr>
            </w:pPr>
          </w:p>
        </w:tc>
        <w:tc>
          <w:tcPr>
            <w:tcW w:w="580" w:type="dxa"/>
            <w:vMerge w:val="restart"/>
            <w:shd w:val="clear" w:color="auto" w:fill="auto"/>
            <w:vAlign w:val="center"/>
          </w:tcPr>
          <w:p w:rsidR="008250EB" w:rsidRDefault="008250EB">
            <w:pPr>
              <w:rPr>
                <w:rFonts w:ascii="宋体" w:hAnsi="宋体"/>
                <w:sz w:val="18"/>
                <w:szCs w:val="18"/>
              </w:rPr>
            </w:pPr>
          </w:p>
        </w:tc>
        <w:tc>
          <w:tcPr>
            <w:tcW w:w="580" w:type="dxa"/>
            <w:vMerge w:val="restart"/>
            <w:shd w:val="clear" w:color="auto" w:fill="auto"/>
            <w:vAlign w:val="center"/>
          </w:tcPr>
          <w:p w:rsidR="008250EB" w:rsidRDefault="008250EB">
            <w:pPr>
              <w:rPr>
                <w:rFonts w:ascii="宋体" w:hAnsi="宋体"/>
                <w:sz w:val="18"/>
                <w:szCs w:val="18"/>
              </w:rPr>
            </w:pPr>
          </w:p>
        </w:tc>
        <w:tc>
          <w:tcPr>
            <w:tcW w:w="580" w:type="dxa"/>
            <w:vMerge w:val="restart"/>
            <w:shd w:val="clear" w:color="auto" w:fill="auto"/>
            <w:vAlign w:val="center"/>
          </w:tcPr>
          <w:p w:rsidR="008250EB" w:rsidRDefault="008250EB">
            <w:pPr>
              <w:rPr>
                <w:rFonts w:ascii="宋体" w:hAnsi="宋体"/>
                <w:sz w:val="18"/>
                <w:szCs w:val="18"/>
              </w:rPr>
            </w:pPr>
          </w:p>
        </w:tc>
      </w:tr>
      <w:tr w:rsidR="008250EB">
        <w:trPr>
          <w:trHeight w:hRule="exact" w:val="436"/>
        </w:trPr>
        <w:tc>
          <w:tcPr>
            <w:tcW w:w="1408" w:type="dxa"/>
            <w:vMerge/>
            <w:shd w:val="clear" w:color="auto" w:fill="auto"/>
            <w:vAlign w:val="center"/>
          </w:tcPr>
          <w:p w:rsidR="008250EB" w:rsidRDefault="008250EB">
            <w:pPr>
              <w:widowControl/>
              <w:spacing w:line="240" w:lineRule="auto"/>
              <w:jc w:val="center"/>
              <w:rPr>
                <w:rFonts w:ascii="宋体" w:hAnsi="宋体"/>
                <w:kern w:val="0"/>
                <w:sz w:val="18"/>
                <w:szCs w:val="18"/>
              </w:rPr>
            </w:pPr>
          </w:p>
        </w:tc>
        <w:tc>
          <w:tcPr>
            <w:tcW w:w="1789" w:type="dxa"/>
            <w:shd w:val="clear" w:color="auto" w:fill="auto"/>
            <w:vAlign w:val="center"/>
          </w:tcPr>
          <w:p w:rsidR="008250EB" w:rsidRDefault="001719F7">
            <w:pPr>
              <w:widowControl/>
              <w:spacing w:line="240" w:lineRule="auto"/>
              <w:ind w:leftChars="15" w:left="31"/>
              <w:rPr>
                <w:rFonts w:ascii="宋体" w:hAnsi="宋体"/>
                <w:kern w:val="0"/>
                <w:sz w:val="18"/>
                <w:szCs w:val="18"/>
              </w:rPr>
            </w:pPr>
            <w:r>
              <w:rPr>
                <w:rFonts w:ascii="宋体" w:hAnsi="宋体" w:hint="eastAsia"/>
                <w:kern w:val="0"/>
                <w:sz w:val="18"/>
                <w:szCs w:val="18"/>
              </w:rPr>
              <w:t>有=25</w:t>
            </w:r>
          </w:p>
        </w:tc>
        <w:tc>
          <w:tcPr>
            <w:tcW w:w="582" w:type="dxa"/>
            <w:vMerge/>
            <w:shd w:val="clear" w:color="auto" w:fill="auto"/>
            <w:vAlign w:val="center"/>
          </w:tcPr>
          <w:p w:rsidR="008250EB" w:rsidRDefault="008250EB">
            <w:pPr>
              <w:rPr>
                <w:rFonts w:ascii="宋体" w:hAnsi="宋体"/>
                <w:sz w:val="18"/>
                <w:szCs w:val="18"/>
              </w:rPr>
            </w:pPr>
          </w:p>
        </w:tc>
        <w:tc>
          <w:tcPr>
            <w:tcW w:w="581"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r>
      <w:tr w:rsidR="008250EB">
        <w:trPr>
          <w:trHeight w:val="253"/>
        </w:trPr>
        <w:tc>
          <w:tcPr>
            <w:tcW w:w="1408" w:type="dxa"/>
            <w:vMerge w:val="restart"/>
            <w:shd w:val="clear" w:color="auto" w:fill="auto"/>
            <w:vAlign w:val="center"/>
          </w:tcPr>
          <w:p w:rsidR="008250EB" w:rsidRDefault="001719F7">
            <w:pPr>
              <w:widowControl/>
              <w:spacing w:line="240" w:lineRule="auto"/>
              <w:jc w:val="center"/>
              <w:rPr>
                <w:rFonts w:ascii="宋体" w:hAnsi="宋体"/>
                <w:kern w:val="0"/>
                <w:sz w:val="18"/>
                <w:szCs w:val="18"/>
              </w:rPr>
            </w:pPr>
            <w:r>
              <w:rPr>
                <w:rFonts w:ascii="宋体" w:hAnsi="宋体" w:hint="eastAsia"/>
                <w:kern w:val="0"/>
                <w:sz w:val="18"/>
                <w:szCs w:val="18"/>
              </w:rPr>
              <w:t>超过一个</w:t>
            </w:r>
          </w:p>
          <w:p w:rsidR="008250EB" w:rsidRDefault="001719F7">
            <w:pPr>
              <w:widowControl/>
              <w:spacing w:line="240" w:lineRule="auto"/>
              <w:jc w:val="center"/>
              <w:rPr>
                <w:rFonts w:ascii="宋体" w:hAnsi="宋体"/>
                <w:kern w:val="0"/>
                <w:sz w:val="18"/>
                <w:szCs w:val="18"/>
              </w:rPr>
            </w:pPr>
            <w:r>
              <w:rPr>
                <w:rFonts w:ascii="宋体" w:hAnsi="宋体" w:hint="eastAsia"/>
                <w:kern w:val="0"/>
                <w:sz w:val="18"/>
                <w:szCs w:val="18"/>
              </w:rPr>
              <w:t>医学诊断</w:t>
            </w:r>
          </w:p>
        </w:tc>
        <w:tc>
          <w:tcPr>
            <w:tcW w:w="1789" w:type="dxa"/>
            <w:shd w:val="clear" w:color="auto" w:fill="auto"/>
            <w:vAlign w:val="center"/>
          </w:tcPr>
          <w:p w:rsidR="008250EB" w:rsidRDefault="001719F7">
            <w:pPr>
              <w:widowControl/>
              <w:spacing w:line="240" w:lineRule="auto"/>
              <w:ind w:leftChars="15" w:left="31"/>
              <w:rPr>
                <w:rFonts w:ascii="宋体" w:hAnsi="宋体"/>
                <w:kern w:val="0"/>
                <w:sz w:val="18"/>
                <w:szCs w:val="18"/>
              </w:rPr>
            </w:pPr>
            <w:r>
              <w:rPr>
                <w:rFonts w:ascii="宋体" w:hAnsi="宋体" w:hint="eastAsia"/>
                <w:kern w:val="0"/>
                <w:sz w:val="18"/>
                <w:szCs w:val="18"/>
              </w:rPr>
              <w:t>没有=0</w:t>
            </w:r>
          </w:p>
        </w:tc>
        <w:tc>
          <w:tcPr>
            <w:tcW w:w="582" w:type="dxa"/>
            <w:vMerge w:val="restart"/>
            <w:shd w:val="clear" w:color="auto" w:fill="auto"/>
            <w:vAlign w:val="center"/>
          </w:tcPr>
          <w:p w:rsidR="008250EB" w:rsidRDefault="008250EB">
            <w:pPr>
              <w:rPr>
                <w:rFonts w:ascii="宋体" w:hAnsi="宋体"/>
                <w:sz w:val="18"/>
                <w:szCs w:val="18"/>
              </w:rPr>
            </w:pPr>
          </w:p>
        </w:tc>
        <w:tc>
          <w:tcPr>
            <w:tcW w:w="581" w:type="dxa"/>
            <w:vMerge w:val="restart"/>
            <w:shd w:val="clear" w:color="auto" w:fill="auto"/>
            <w:vAlign w:val="center"/>
          </w:tcPr>
          <w:p w:rsidR="008250EB" w:rsidRDefault="008250EB">
            <w:pPr>
              <w:rPr>
                <w:rFonts w:ascii="宋体" w:hAnsi="宋体"/>
                <w:sz w:val="18"/>
                <w:szCs w:val="18"/>
              </w:rPr>
            </w:pPr>
          </w:p>
        </w:tc>
        <w:tc>
          <w:tcPr>
            <w:tcW w:w="580" w:type="dxa"/>
            <w:vMerge w:val="restart"/>
            <w:shd w:val="clear" w:color="auto" w:fill="auto"/>
            <w:vAlign w:val="center"/>
          </w:tcPr>
          <w:p w:rsidR="008250EB" w:rsidRDefault="008250EB">
            <w:pPr>
              <w:rPr>
                <w:rFonts w:ascii="宋体" w:hAnsi="宋体"/>
                <w:sz w:val="18"/>
                <w:szCs w:val="18"/>
              </w:rPr>
            </w:pPr>
          </w:p>
        </w:tc>
        <w:tc>
          <w:tcPr>
            <w:tcW w:w="580" w:type="dxa"/>
            <w:vMerge w:val="restart"/>
            <w:shd w:val="clear" w:color="auto" w:fill="auto"/>
            <w:vAlign w:val="center"/>
          </w:tcPr>
          <w:p w:rsidR="008250EB" w:rsidRDefault="008250EB">
            <w:pPr>
              <w:rPr>
                <w:rFonts w:ascii="宋体" w:hAnsi="宋体"/>
                <w:sz w:val="18"/>
                <w:szCs w:val="18"/>
              </w:rPr>
            </w:pPr>
          </w:p>
        </w:tc>
        <w:tc>
          <w:tcPr>
            <w:tcW w:w="580" w:type="dxa"/>
            <w:vMerge w:val="restart"/>
            <w:shd w:val="clear" w:color="auto" w:fill="auto"/>
            <w:vAlign w:val="center"/>
          </w:tcPr>
          <w:p w:rsidR="008250EB" w:rsidRDefault="008250EB">
            <w:pPr>
              <w:rPr>
                <w:rFonts w:ascii="宋体" w:hAnsi="宋体"/>
                <w:sz w:val="18"/>
                <w:szCs w:val="18"/>
              </w:rPr>
            </w:pPr>
          </w:p>
        </w:tc>
        <w:tc>
          <w:tcPr>
            <w:tcW w:w="580" w:type="dxa"/>
            <w:vMerge w:val="restart"/>
            <w:shd w:val="clear" w:color="auto" w:fill="auto"/>
            <w:vAlign w:val="center"/>
          </w:tcPr>
          <w:p w:rsidR="008250EB" w:rsidRDefault="008250EB">
            <w:pPr>
              <w:rPr>
                <w:rFonts w:ascii="宋体" w:hAnsi="宋体"/>
                <w:sz w:val="18"/>
                <w:szCs w:val="18"/>
              </w:rPr>
            </w:pPr>
          </w:p>
        </w:tc>
        <w:tc>
          <w:tcPr>
            <w:tcW w:w="580" w:type="dxa"/>
            <w:vMerge w:val="restart"/>
            <w:shd w:val="clear" w:color="auto" w:fill="auto"/>
            <w:vAlign w:val="center"/>
          </w:tcPr>
          <w:p w:rsidR="008250EB" w:rsidRDefault="008250EB">
            <w:pPr>
              <w:rPr>
                <w:rFonts w:ascii="宋体" w:hAnsi="宋体"/>
                <w:sz w:val="18"/>
                <w:szCs w:val="18"/>
              </w:rPr>
            </w:pPr>
          </w:p>
        </w:tc>
        <w:tc>
          <w:tcPr>
            <w:tcW w:w="580" w:type="dxa"/>
            <w:vMerge w:val="restart"/>
            <w:shd w:val="clear" w:color="auto" w:fill="auto"/>
            <w:vAlign w:val="center"/>
          </w:tcPr>
          <w:p w:rsidR="008250EB" w:rsidRDefault="008250EB">
            <w:pPr>
              <w:rPr>
                <w:rFonts w:ascii="宋体" w:hAnsi="宋体"/>
                <w:sz w:val="18"/>
                <w:szCs w:val="18"/>
              </w:rPr>
            </w:pPr>
          </w:p>
        </w:tc>
        <w:tc>
          <w:tcPr>
            <w:tcW w:w="580" w:type="dxa"/>
            <w:vMerge w:val="restart"/>
            <w:shd w:val="clear" w:color="auto" w:fill="auto"/>
            <w:vAlign w:val="center"/>
          </w:tcPr>
          <w:p w:rsidR="008250EB" w:rsidRDefault="008250EB">
            <w:pPr>
              <w:rPr>
                <w:rFonts w:ascii="宋体" w:hAnsi="宋体"/>
                <w:sz w:val="18"/>
                <w:szCs w:val="18"/>
              </w:rPr>
            </w:pPr>
          </w:p>
        </w:tc>
        <w:tc>
          <w:tcPr>
            <w:tcW w:w="580" w:type="dxa"/>
            <w:vMerge w:val="restart"/>
            <w:shd w:val="clear" w:color="auto" w:fill="auto"/>
            <w:vAlign w:val="center"/>
          </w:tcPr>
          <w:p w:rsidR="008250EB" w:rsidRDefault="008250EB">
            <w:pPr>
              <w:rPr>
                <w:rFonts w:ascii="宋体" w:hAnsi="宋体"/>
                <w:sz w:val="18"/>
                <w:szCs w:val="18"/>
              </w:rPr>
            </w:pPr>
          </w:p>
        </w:tc>
      </w:tr>
      <w:tr w:rsidR="008250EB">
        <w:trPr>
          <w:trHeight w:hRule="exact" w:val="304"/>
        </w:trPr>
        <w:tc>
          <w:tcPr>
            <w:tcW w:w="1408" w:type="dxa"/>
            <w:vMerge/>
            <w:shd w:val="clear" w:color="auto" w:fill="auto"/>
            <w:vAlign w:val="center"/>
          </w:tcPr>
          <w:p w:rsidR="008250EB" w:rsidRDefault="008250EB">
            <w:pPr>
              <w:rPr>
                <w:rFonts w:ascii="宋体" w:hAnsi="宋体"/>
                <w:bCs/>
                <w:color w:val="000000"/>
                <w:sz w:val="18"/>
                <w:szCs w:val="18"/>
              </w:rPr>
            </w:pPr>
          </w:p>
        </w:tc>
        <w:tc>
          <w:tcPr>
            <w:tcW w:w="1789" w:type="dxa"/>
            <w:shd w:val="clear" w:color="auto" w:fill="auto"/>
            <w:vAlign w:val="center"/>
          </w:tcPr>
          <w:p w:rsidR="008250EB" w:rsidRDefault="001719F7">
            <w:pPr>
              <w:widowControl/>
              <w:spacing w:line="240" w:lineRule="auto"/>
              <w:ind w:leftChars="15" w:left="31"/>
              <w:rPr>
                <w:rFonts w:ascii="宋体" w:hAnsi="宋体"/>
                <w:kern w:val="0"/>
                <w:sz w:val="18"/>
                <w:szCs w:val="18"/>
              </w:rPr>
            </w:pPr>
            <w:r>
              <w:rPr>
                <w:rFonts w:ascii="宋体" w:hAnsi="宋体" w:hint="eastAsia"/>
                <w:kern w:val="0"/>
                <w:sz w:val="18"/>
                <w:szCs w:val="18"/>
              </w:rPr>
              <w:t>有=15</w:t>
            </w:r>
          </w:p>
        </w:tc>
        <w:tc>
          <w:tcPr>
            <w:tcW w:w="582" w:type="dxa"/>
            <w:vMerge/>
            <w:shd w:val="clear" w:color="auto" w:fill="auto"/>
            <w:vAlign w:val="center"/>
          </w:tcPr>
          <w:p w:rsidR="008250EB" w:rsidRDefault="008250EB">
            <w:pPr>
              <w:rPr>
                <w:rFonts w:ascii="宋体" w:hAnsi="宋体"/>
                <w:sz w:val="18"/>
                <w:szCs w:val="18"/>
              </w:rPr>
            </w:pPr>
          </w:p>
        </w:tc>
        <w:tc>
          <w:tcPr>
            <w:tcW w:w="581"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r>
      <w:tr w:rsidR="008250EB">
        <w:trPr>
          <w:trHeight w:val="250"/>
        </w:trPr>
        <w:tc>
          <w:tcPr>
            <w:tcW w:w="1408" w:type="dxa"/>
            <w:vMerge w:val="restart"/>
            <w:shd w:val="clear" w:color="auto" w:fill="auto"/>
            <w:vAlign w:val="center"/>
          </w:tcPr>
          <w:p w:rsidR="008250EB" w:rsidRDefault="001719F7">
            <w:pPr>
              <w:widowControl/>
              <w:spacing w:line="240" w:lineRule="auto"/>
              <w:jc w:val="center"/>
              <w:rPr>
                <w:rFonts w:ascii="宋体" w:hAnsi="宋体"/>
                <w:sz w:val="18"/>
                <w:szCs w:val="18"/>
              </w:rPr>
            </w:pPr>
            <w:r>
              <w:rPr>
                <w:rFonts w:ascii="宋体" w:hAnsi="宋体" w:hint="eastAsia"/>
                <w:kern w:val="0"/>
                <w:sz w:val="18"/>
                <w:szCs w:val="18"/>
              </w:rPr>
              <w:t>使用助行器具</w:t>
            </w:r>
          </w:p>
        </w:tc>
        <w:tc>
          <w:tcPr>
            <w:tcW w:w="1789" w:type="dxa"/>
            <w:shd w:val="clear" w:color="auto" w:fill="auto"/>
            <w:vAlign w:val="center"/>
          </w:tcPr>
          <w:p w:rsidR="008250EB" w:rsidRDefault="001719F7">
            <w:pPr>
              <w:widowControl/>
              <w:spacing w:line="240" w:lineRule="auto"/>
              <w:ind w:leftChars="15" w:left="31"/>
              <w:rPr>
                <w:rFonts w:ascii="宋体" w:hAnsi="宋体"/>
                <w:kern w:val="0"/>
                <w:sz w:val="18"/>
                <w:szCs w:val="18"/>
              </w:rPr>
            </w:pPr>
            <w:r>
              <w:rPr>
                <w:rFonts w:ascii="宋体" w:hAnsi="宋体" w:hint="eastAsia"/>
                <w:kern w:val="0"/>
                <w:sz w:val="18"/>
                <w:szCs w:val="18"/>
              </w:rPr>
              <w:t>没有需要=0</w:t>
            </w:r>
          </w:p>
        </w:tc>
        <w:tc>
          <w:tcPr>
            <w:tcW w:w="582" w:type="dxa"/>
            <w:vMerge w:val="restart"/>
            <w:shd w:val="clear" w:color="auto" w:fill="auto"/>
            <w:vAlign w:val="center"/>
          </w:tcPr>
          <w:p w:rsidR="008250EB" w:rsidRDefault="008250EB">
            <w:pPr>
              <w:rPr>
                <w:rFonts w:ascii="宋体" w:hAnsi="宋体"/>
                <w:sz w:val="18"/>
                <w:szCs w:val="18"/>
              </w:rPr>
            </w:pPr>
          </w:p>
        </w:tc>
        <w:tc>
          <w:tcPr>
            <w:tcW w:w="581" w:type="dxa"/>
            <w:vMerge w:val="restart"/>
            <w:shd w:val="clear" w:color="auto" w:fill="auto"/>
            <w:vAlign w:val="center"/>
          </w:tcPr>
          <w:p w:rsidR="008250EB" w:rsidRDefault="008250EB">
            <w:pPr>
              <w:rPr>
                <w:rFonts w:ascii="宋体" w:hAnsi="宋体"/>
                <w:sz w:val="18"/>
                <w:szCs w:val="18"/>
              </w:rPr>
            </w:pPr>
          </w:p>
        </w:tc>
        <w:tc>
          <w:tcPr>
            <w:tcW w:w="580" w:type="dxa"/>
            <w:vMerge w:val="restart"/>
            <w:shd w:val="clear" w:color="auto" w:fill="auto"/>
            <w:vAlign w:val="center"/>
          </w:tcPr>
          <w:p w:rsidR="008250EB" w:rsidRDefault="008250EB">
            <w:pPr>
              <w:rPr>
                <w:rFonts w:ascii="宋体" w:hAnsi="宋体"/>
                <w:sz w:val="18"/>
                <w:szCs w:val="18"/>
              </w:rPr>
            </w:pPr>
          </w:p>
        </w:tc>
        <w:tc>
          <w:tcPr>
            <w:tcW w:w="580" w:type="dxa"/>
            <w:vMerge w:val="restart"/>
            <w:shd w:val="clear" w:color="auto" w:fill="auto"/>
            <w:vAlign w:val="center"/>
          </w:tcPr>
          <w:p w:rsidR="008250EB" w:rsidRDefault="008250EB">
            <w:pPr>
              <w:rPr>
                <w:rFonts w:ascii="宋体" w:hAnsi="宋体"/>
                <w:sz w:val="18"/>
                <w:szCs w:val="18"/>
              </w:rPr>
            </w:pPr>
          </w:p>
        </w:tc>
        <w:tc>
          <w:tcPr>
            <w:tcW w:w="580" w:type="dxa"/>
            <w:vMerge w:val="restart"/>
            <w:shd w:val="clear" w:color="auto" w:fill="auto"/>
            <w:vAlign w:val="center"/>
          </w:tcPr>
          <w:p w:rsidR="008250EB" w:rsidRDefault="008250EB">
            <w:pPr>
              <w:rPr>
                <w:rFonts w:ascii="宋体" w:hAnsi="宋体"/>
                <w:sz w:val="18"/>
                <w:szCs w:val="18"/>
              </w:rPr>
            </w:pPr>
          </w:p>
        </w:tc>
        <w:tc>
          <w:tcPr>
            <w:tcW w:w="580" w:type="dxa"/>
            <w:vMerge w:val="restart"/>
            <w:shd w:val="clear" w:color="auto" w:fill="auto"/>
            <w:vAlign w:val="center"/>
          </w:tcPr>
          <w:p w:rsidR="008250EB" w:rsidRDefault="008250EB">
            <w:pPr>
              <w:rPr>
                <w:rFonts w:ascii="宋体" w:hAnsi="宋体"/>
                <w:sz w:val="18"/>
                <w:szCs w:val="18"/>
              </w:rPr>
            </w:pPr>
          </w:p>
        </w:tc>
        <w:tc>
          <w:tcPr>
            <w:tcW w:w="580" w:type="dxa"/>
            <w:vMerge w:val="restart"/>
            <w:shd w:val="clear" w:color="auto" w:fill="auto"/>
            <w:vAlign w:val="center"/>
          </w:tcPr>
          <w:p w:rsidR="008250EB" w:rsidRDefault="008250EB">
            <w:pPr>
              <w:rPr>
                <w:rFonts w:ascii="宋体" w:hAnsi="宋体"/>
                <w:sz w:val="18"/>
                <w:szCs w:val="18"/>
              </w:rPr>
            </w:pPr>
          </w:p>
        </w:tc>
        <w:tc>
          <w:tcPr>
            <w:tcW w:w="580" w:type="dxa"/>
            <w:vMerge w:val="restart"/>
            <w:shd w:val="clear" w:color="auto" w:fill="auto"/>
            <w:vAlign w:val="center"/>
          </w:tcPr>
          <w:p w:rsidR="008250EB" w:rsidRDefault="008250EB">
            <w:pPr>
              <w:rPr>
                <w:rFonts w:ascii="宋体" w:hAnsi="宋体"/>
                <w:sz w:val="18"/>
                <w:szCs w:val="18"/>
              </w:rPr>
            </w:pPr>
          </w:p>
        </w:tc>
        <w:tc>
          <w:tcPr>
            <w:tcW w:w="580" w:type="dxa"/>
            <w:vMerge w:val="restart"/>
            <w:shd w:val="clear" w:color="auto" w:fill="auto"/>
            <w:vAlign w:val="center"/>
          </w:tcPr>
          <w:p w:rsidR="008250EB" w:rsidRDefault="008250EB">
            <w:pPr>
              <w:rPr>
                <w:rFonts w:ascii="宋体" w:hAnsi="宋体"/>
                <w:sz w:val="18"/>
                <w:szCs w:val="18"/>
              </w:rPr>
            </w:pPr>
          </w:p>
        </w:tc>
        <w:tc>
          <w:tcPr>
            <w:tcW w:w="580" w:type="dxa"/>
            <w:vMerge w:val="restart"/>
            <w:shd w:val="clear" w:color="auto" w:fill="auto"/>
            <w:vAlign w:val="center"/>
          </w:tcPr>
          <w:p w:rsidR="008250EB" w:rsidRDefault="008250EB">
            <w:pPr>
              <w:rPr>
                <w:rFonts w:ascii="宋体" w:hAnsi="宋体"/>
                <w:sz w:val="18"/>
                <w:szCs w:val="18"/>
              </w:rPr>
            </w:pPr>
          </w:p>
        </w:tc>
      </w:tr>
      <w:tr w:rsidR="008250EB">
        <w:trPr>
          <w:trHeight w:hRule="exact" w:val="249"/>
        </w:trPr>
        <w:tc>
          <w:tcPr>
            <w:tcW w:w="1408" w:type="dxa"/>
            <w:vMerge/>
            <w:shd w:val="clear" w:color="auto" w:fill="auto"/>
            <w:vAlign w:val="center"/>
          </w:tcPr>
          <w:p w:rsidR="008250EB" w:rsidRDefault="008250EB">
            <w:pPr>
              <w:rPr>
                <w:rFonts w:ascii="宋体" w:hAnsi="宋体"/>
                <w:sz w:val="18"/>
                <w:szCs w:val="18"/>
              </w:rPr>
            </w:pPr>
          </w:p>
        </w:tc>
        <w:tc>
          <w:tcPr>
            <w:tcW w:w="1789" w:type="dxa"/>
            <w:shd w:val="clear" w:color="auto" w:fill="auto"/>
            <w:vAlign w:val="center"/>
          </w:tcPr>
          <w:p w:rsidR="008250EB" w:rsidRDefault="001719F7">
            <w:pPr>
              <w:widowControl/>
              <w:spacing w:line="240" w:lineRule="auto"/>
              <w:ind w:leftChars="15" w:left="31"/>
              <w:rPr>
                <w:rFonts w:ascii="宋体" w:hAnsi="宋体"/>
                <w:kern w:val="0"/>
                <w:sz w:val="18"/>
                <w:szCs w:val="18"/>
              </w:rPr>
            </w:pPr>
            <w:r>
              <w:rPr>
                <w:rFonts w:ascii="宋体" w:hAnsi="宋体" w:hint="eastAsia"/>
                <w:kern w:val="0"/>
                <w:sz w:val="18"/>
                <w:szCs w:val="18"/>
              </w:rPr>
              <w:t>完全卧床=0</w:t>
            </w:r>
          </w:p>
          <w:p w:rsidR="008250EB" w:rsidRDefault="008250EB">
            <w:pPr>
              <w:widowControl/>
              <w:spacing w:line="240" w:lineRule="auto"/>
              <w:ind w:leftChars="15" w:left="31"/>
              <w:rPr>
                <w:rFonts w:ascii="宋体" w:hAnsi="宋体"/>
                <w:kern w:val="0"/>
                <w:sz w:val="18"/>
                <w:szCs w:val="18"/>
              </w:rPr>
            </w:pPr>
          </w:p>
        </w:tc>
        <w:tc>
          <w:tcPr>
            <w:tcW w:w="582" w:type="dxa"/>
            <w:vMerge/>
            <w:shd w:val="clear" w:color="auto" w:fill="auto"/>
            <w:vAlign w:val="center"/>
          </w:tcPr>
          <w:p w:rsidR="008250EB" w:rsidRDefault="008250EB">
            <w:pPr>
              <w:rPr>
                <w:rFonts w:ascii="宋体" w:hAnsi="宋体"/>
                <w:sz w:val="18"/>
                <w:szCs w:val="18"/>
              </w:rPr>
            </w:pPr>
          </w:p>
        </w:tc>
        <w:tc>
          <w:tcPr>
            <w:tcW w:w="581"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r>
      <w:tr w:rsidR="008250EB">
        <w:trPr>
          <w:trHeight w:hRule="exact" w:val="249"/>
        </w:trPr>
        <w:tc>
          <w:tcPr>
            <w:tcW w:w="1408" w:type="dxa"/>
            <w:vMerge/>
            <w:shd w:val="clear" w:color="auto" w:fill="auto"/>
            <w:vAlign w:val="center"/>
          </w:tcPr>
          <w:p w:rsidR="008250EB" w:rsidRDefault="008250EB">
            <w:pPr>
              <w:rPr>
                <w:rFonts w:ascii="宋体" w:hAnsi="宋体"/>
                <w:sz w:val="18"/>
                <w:szCs w:val="18"/>
              </w:rPr>
            </w:pPr>
          </w:p>
        </w:tc>
        <w:tc>
          <w:tcPr>
            <w:tcW w:w="1789" w:type="dxa"/>
            <w:shd w:val="clear" w:color="auto" w:fill="auto"/>
            <w:vAlign w:val="center"/>
          </w:tcPr>
          <w:p w:rsidR="008250EB" w:rsidRDefault="001719F7">
            <w:pPr>
              <w:widowControl/>
              <w:spacing w:line="240" w:lineRule="auto"/>
              <w:ind w:leftChars="15" w:left="31"/>
              <w:rPr>
                <w:rFonts w:ascii="宋体" w:hAnsi="宋体"/>
                <w:kern w:val="0"/>
                <w:sz w:val="18"/>
                <w:szCs w:val="18"/>
              </w:rPr>
            </w:pPr>
            <w:r>
              <w:rPr>
                <w:rFonts w:ascii="宋体" w:hAnsi="宋体" w:hint="eastAsia"/>
                <w:kern w:val="0"/>
                <w:sz w:val="18"/>
                <w:szCs w:val="18"/>
              </w:rPr>
              <w:t>护士扶持=0</w:t>
            </w:r>
          </w:p>
          <w:p w:rsidR="008250EB" w:rsidRDefault="008250EB">
            <w:pPr>
              <w:widowControl/>
              <w:spacing w:line="240" w:lineRule="auto"/>
              <w:ind w:leftChars="15" w:left="31"/>
              <w:rPr>
                <w:rFonts w:ascii="宋体" w:hAnsi="宋体"/>
                <w:kern w:val="0"/>
                <w:sz w:val="18"/>
                <w:szCs w:val="18"/>
              </w:rPr>
            </w:pPr>
          </w:p>
        </w:tc>
        <w:tc>
          <w:tcPr>
            <w:tcW w:w="582" w:type="dxa"/>
            <w:vMerge/>
            <w:shd w:val="clear" w:color="auto" w:fill="auto"/>
            <w:vAlign w:val="center"/>
          </w:tcPr>
          <w:p w:rsidR="008250EB" w:rsidRDefault="008250EB">
            <w:pPr>
              <w:rPr>
                <w:rFonts w:ascii="宋体" w:hAnsi="宋体"/>
                <w:sz w:val="18"/>
                <w:szCs w:val="18"/>
              </w:rPr>
            </w:pPr>
          </w:p>
        </w:tc>
        <w:tc>
          <w:tcPr>
            <w:tcW w:w="581"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r>
      <w:tr w:rsidR="008250EB">
        <w:trPr>
          <w:trHeight w:hRule="exact" w:val="255"/>
        </w:trPr>
        <w:tc>
          <w:tcPr>
            <w:tcW w:w="1408" w:type="dxa"/>
            <w:vMerge/>
            <w:shd w:val="clear" w:color="auto" w:fill="auto"/>
            <w:vAlign w:val="center"/>
          </w:tcPr>
          <w:p w:rsidR="008250EB" w:rsidRDefault="008250EB">
            <w:pPr>
              <w:rPr>
                <w:rFonts w:ascii="宋体" w:hAnsi="宋体"/>
                <w:sz w:val="18"/>
                <w:szCs w:val="18"/>
              </w:rPr>
            </w:pPr>
          </w:p>
        </w:tc>
        <w:tc>
          <w:tcPr>
            <w:tcW w:w="1789" w:type="dxa"/>
            <w:shd w:val="clear" w:color="auto" w:fill="auto"/>
            <w:vAlign w:val="center"/>
          </w:tcPr>
          <w:p w:rsidR="008250EB" w:rsidRDefault="001719F7">
            <w:pPr>
              <w:widowControl/>
              <w:spacing w:line="240" w:lineRule="auto"/>
              <w:ind w:leftChars="15" w:left="31"/>
              <w:rPr>
                <w:rFonts w:ascii="宋体" w:hAnsi="宋体"/>
                <w:kern w:val="0"/>
                <w:sz w:val="18"/>
                <w:szCs w:val="18"/>
              </w:rPr>
            </w:pPr>
            <w:r>
              <w:rPr>
                <w:rFonts w:ascii="宋体" w:hAnsi="宋体" w:hint="eastAsia"/>
                <w:kern w:val="0"/>
                <w:sz w:val="18"/>
                <w:szCs w:val="18"/>
              </w:rPr>
              <w:t>丁形拐杖/手杖=15</w:t>
            </w:r>
          </w:p>
        </w:tc>
        <w:tc>
          <w:tcPr>
            <w:tcW w:w="582" w:type="dxa"/>
            <w:vMerge/>
            <w:shd w:val="clear" w:color="auto" w:fill="auto"/>
            <w:vAlign w:val="center"/>
          </w:tcPr>
          <w:p w:rsidR="008250EB" w:rsidRDefault="008250EB">
            <w:pPr>
              <w:rPr>
                <w:rFonts w:ascii="宋体" w:hAnsi="宋体"/>
                <w:sz w:val="18"/>
                <w:szCs w:val="18"/>
              </w:rPr>
            </w:pPr>
          </w:p>
        </w:tc>
        <w:tc>
          <w:tcPr>
            <w:tcW w:w="581"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r>
      <w:tr w:rsidR="008250EB">
        <w:trPr>
          <w:trHeight w:hRule="exact" w:val="249"/>
        </w:trPr>
        <w:tc>
          <w:tcPr>
            <w:tcW w:w="1408" w:type="dxa"/>
            <w:vMerge/>
            <w:shd w:val="clear" w:color="auto" w:fill="auto"/>
            <w:vAlign w:val="center"/>
          </w:tcPr>
          <w:p w:rsidR="008250EB" w:rsidRDefault="008250EB">
            <w:pPr>
              <w:rPr>
                <w:rFonts w:ascii="宋体" w:hAnsi="宋体"/>
                <w:sz w:val="18"/>
                <w:szCs w:val="18"/>
              </w:rPr>
            </w:pPr>
          </w:p>
        </w:tc>
        <w:tc>
          <w:tcPr>
            <w:tcW w:w="1789" w:type="dxa"/>
            <w:shd w:val="clear" w:color="auto" w:fill="auto"/>
            <w:vAlign w:val="center"/>
          </w:tcPr>
          <w:p w:rsidR="008250EB" w:rsidRDefault="001719F7">
            <w:pPr>
              <w:widowControl/>
              <w:spacing w:line="240" w:lineRule="auto"/>
              <w:ind w:leftChars="15" w:left="31"/>
              <w:rPr>
                <w:rFonts w:ascii="宋体" w:hAnsi="宋体"/>
                <w:kern w:val="0"/>
                <w:sz w:val="18"/>
                <w:szCs w:val="18"/>
              </w:rPr>
            </w:pPr>
            <w:r>
              <w:rPr>
                <w:rFonts w:ascii="宋体" w:hAnsi="宋体" w:hint="eastAsia"/>
                <w:kern w:val="0"/>
                <w:sz w:val="18"/>
                <w:szCs w:val="18"/>
              </w:rPr>
              <w:t>学步车=15</w:t>
            </w:r>
          </w:p>
          <w:p w:rsidR="008250EB" w:rsidRDefault="008250EB">
            <w:pPr>
              <w:widowControl/>
              <w:spacing w:line="240" w:lineRule="auto"/>
              <w:ind w:leftChars="15" w:left="31"/>
              <w:rPr>
                <w:rFonts w:ascii="宋体" w:hAnsi="宋体"/>
                <w:kern w:val="0"/>
                <w:sz w:val="18"/>
                <w:szCs w:val="18"/>
              </w:rPr>
            </w:pPr>
          </w:p>
        </w:tc>
        <w:tc>
          <w:tcPr>
            <w:tcW w:w="582" w:type="dxa"/>
            <w:vMerge/>
            <w:shd w:val="clear" w:color="auto" w:fill="auto"/>
            <w:vAlign w:val="center"/>
          </w:tcPr>
          <w:p w:rsidR="008250EB" w:rsidRDefault="008250EB">
            <w:pPr>
              <w:rPr>
                <w:rFonts w:ascii="宋体" w:hAnsi="宋体"/>
                <w:sz w:val="18"/>
                <w:szCs w:val="18"/>
              </w:rPr>
            </w:pPr>
          </w:p>
        </w:tc>
        <w:tc>
          <w:tcPr>
            <w:tcW w:w="581"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r>
      <w:tr w:rsidR="008250EB">
        <w:trPr>
          <w:trHeight w:hRule="exact" w:val="249"/>
        </w:trPr>
        <w:tc>
          <w:tcPr>
            <w:tcW w:w="1408" w:type="dxa"/>
            <w:vMerge/>
            <w:shd w:val="clear" w:color="auto" w:fill="auto"/>
            <w:vAlign w:val="center"/>
          </w:tcPr>
          <w:p w:rsidR="008250EB" w:rsidRDefault="008250EB">
            <w:pPr>
              <w:rPr>
                <w:rFonts w:ascii="宋体" w:hAnsi="宋体"/>
                <w:sz w:val="18"/>
                <w:szCs w:val="18"/>
              </w:rPr>
            </w:pPr>
          </w:p>
        </w:tc>
        <w:tc>
          <w:tcPr>
            <w:tcW w:w="1789" w:type="dxa"/>
            <w:shd w:val="clear" w:color="auto" w:fill="auto"/>
            <w:vAlign w:val="center"/>
          </w:tcPr>
          <w:p w:rsidR="008250EB" w:rsidRDefault="001719F7">
            <w:pPr>
              <w:widowControl/>
              <w:spacing w:line="240" w:lineRule="auto"/>
              <w:ind w:leftChars="15" w:left="31"/>
              <w:rPr>
                <w:rFonts w:ascii="宋体" w:hAnsi="宋体"/>
                <w:kern w:val="0"/>
                <w:sz w:val="18"/>
                <w:szCs w:val="18"/>
              </w:rPr>
            </w:pPr>
            <w:r>
              <w:rPr>
                <w:rFonts w:ascii="宋体" w:hAnsi="宋体" w:hint="eastAsia"/>
                <w:kern w:val="0"/>
                <w:sz w:val="18"/>
                <w:szCs w:val="18"/>
              </w:rPr>
              <w:t>扶家具行走=30</w:t>
            </w:r>
          </w:p>
        </w:tc>
        <w:tc>
          <w:tcPr>
            <w:tcW w:w="582" w:type="dxa"/>
            <w:vMerge/>
            <w:shd w:val="clear" w:color="auto" w:fill="auto"/>
            <w:vAlign w:val="center"/>
          </w:tcPr>
          <w:p w:rsidR="008250EB" w:rsidRDefault="008250EB">
            <w:pPr>
              <w:rPr>
                <w:rFonts w:ascii="宋体" w:hAnsi="宋体"/>
                <w:sz w:val="18"/>
                <w:szCs w:val="18"/>
              </w:rPr>
            </w:pPr>
          </w:p>
        </w:tc>
        <w:tc>
          <w:tcPr>
            <w:tcW w:w="581"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r>
      <w:tr w:rsidR="008250EB">
        <w:trPr>
          <w:trHeight w:val="385"/>
        </w:trPr>
        <w:tc>
          <w:tcPr>
            <w:tcW w:w="1408" w:type="dxa"/>
            <w:vMerge w:val="restart"/>
            <w:shd w:val="clear" w:color="auto" w:fill="auto"/>
            <w:vAlign w:val="center"/>
          </w:tcPr>
          <w:p w:rsidR="008250EB" w:rsidRDefault="001719F7">
            <w:pPr>
              <w:widowControl/>
              <w:spacing w:line="240" w:lineRule="auto"/>
              <w:jc w:val="center"/>
              <w:rPr>
                <w:rFonts w:ascii="宋体" w:hAnsi="宋体"/>
                <w:kern w:val="0"/>
                <w:sz w:val="18"/>
                <w:szCs w:val="18"/>
              </w:rPr>
            </w:pPr>
            <w:r>
              <w:rPr>
                <w:rFonts w:ascii="宋体" w:hAnsi="宋体" w:hint="eastAsia"/>
                <w:kern w:val="0"/>
                <w:sz w:val="18"/>
                <w:szCs w:val="18"/>
              </w:rPr>
              <w:t>静脉输液/置管/使用药物治疗</w:t>
            </w:r>
          </w:p>
        </w:tc>
        <w:tc>
          <w:tcPr>
            <w:tcW w:w="1789" w:type="dxa"/>
            <w:shd w:val="clear" w:color="auto" w:fill="auto"/>
            <w:vAlign w:val="center"/>
          </w:tcPr>
          <w:p w:rsidR="008250EB" w:rsidRDefault="001719F7">
            <w:pPr>
              <w:widowControl/>
              <w:spacing w:line="240" w:lineRule="auto"/>
              <w:ind w:leftChars="15" w:left="31"/>
              <w:rPr>
                <w:rFonts w:ascii="宋体" w:hAnsi="宋体"/>
                <w:kern w:val="0"/>
                <w:sz w:val="18"/>
                <w:szCs w:val="18"/>
              </w:rPr>
            </w:pPr>
            <w:r>
              <w:rPr>
                <w:rFonts w:ascii="宋体" w:hAnsi="宋体" w:hint="eastAsia"/>
                <w:kern w:val="0"/>
                <w:sz w:val="18"/>
                <w:szCs w:val="18"/>
              </w:rPr>
              <w:t>没有=0</w:t>
            </w:r>
          </w:p>
        </w:tc>
        <w:tc>
          <w:tcPr>
            <w:tcW w:w="582" w:type="dxa"/>
            <w:vMerge w:val="restart"/>
            <w:shd w:val="clear" w:color="auto" w:fill="auto"/>
            <w:vAlign w:val="center"/>
          </w:tcPr>
          <w:p w:rsidR="008250EB" w:rsidRDefault="008250EB">
            <w:pPr>
              <w:rPr>
                <w:rFonts w:ascii="宋体" w:hAnsi="宋体"/>
                <w:sz w:val="18"/>
                <w:szCs w:val="18"/>
              </w:rPr>
            </w:pPr>
          </w:p>
        </w:tc>
        <w:tc>
          <w:tcPr>
            <w:tcW w:w="581" w:type="dxa"/>
            <w:vMerge w:val="restart"/>
            <w:shd w:val="clear" w:color="auto" w:fill="auto"/>
            <w:vAlign w:val="center"/>
          </w:tcPr>
          <w:p w:rsidR="008250EB" w:rsidRDefault="008250EB">
            <w:pPr>
              <w:rPr>
                <w:rFonts w:ascii="宋体" w:hAnsi="宋体"/>
                <w:sz w:val="18"/>
                <w:szCs w:val="18"/>
              </w:rPr>
            </w:pPr>
          </w:p>
        </w:tc>
        <w:tc>
          <w:tcPr>
            <w:tcW w:w="580" w:type="dxa"/>
            <w:vMerge w:val="restart"/>
            <w:shd w:val="clear" w:color="auto" w:fill="auto"/>
            <w:vAlign w:val="center"/>
          </w:tcPr>
          <w:p w:rsidR="008250EB" w:rsidRDefault="008250EB">
            <w:pPr>
              <w:rPr>
                <w:rFonts w:ascii="宋体" w:hAnsi="宋体"/>
                <w:sz w:val="18"/>
                <w:szCs w:val="18"/>
              </w:rPr>
            </w:pPr>
          </w:p>
        </w:tc>
        <w:tc>
          <w:tcPr>
            <w:tcW w:w="580" w:type="dxa"/>
            <w:vMerge w:val="restart"/>
            <w:shd w:val="clear" w:color="auto" w:fill="auto"/>
            <w:vAlign w:val="center"/>
          </w:tcPr>
          <w:p w:rsidR="008250EB" w:rsidRDefault="008250EB">
            <w:pPr>
              <w:rPr>
                <w:rFonts w:ascii="宋体" w:hAnsi="宋体"/>
                <w:sz w:val="18"/>
                <w:szCs w:val="18"/>
              </w:rPr>
            </w:pPr>
          </w:p>
        </w:tc>
        <w:tc>
          <w:tcPr>
            <w:tcW w:w="580" w:type="dxa"/>
            <w:vMerge w:val="restart"/>
            <w:shd w:val="clear" w:color="auto" w:fill="auto"/>
            <w:vAlign w:val="center"/>
          </w:tcPr>
          <w:p w:rsidR="008250EB" w:rsidRDefault="008250EB">
            <w:pPr>
              <w:rPr>
                <w:rFonts w:ascii="宋体" w:hAnsi="宋体"/>
                <w:sz w:val="18"/>
                <w:szCs w:val="18"/>
              </w:rPr>
            </w:pPr>
          </w:p>
        </w:tc>
        <w:tc>
          <w:tcPr>
            <w:tcW w:w="580" w:type="dxa"/>
            <w:vMerge w:val="restart"/>
            <w:shd w:val="clear" w:color="auto" w:fill="auto"/>
            <w:vAlign w:val="center"/>
          </w:tcPr>
          <w:p w:rsidR="008250EB" w:rsidRDefault="008250EB">
            <w:pPr>
              <w:rPr>
                <w:rFonts w:ascii="宋体" w:hAnsi="宋体"/>
                <w:sz w:val="18"/>
                <w:szCs w:val="18"/>
              </w:rPr>
            </w:pPr>
          </w:p>
        </w:tc>
        <w:tc>
          <w:tcPr>
            <w:tcW w:w="580" w:type="dxa"/>
            <w:vMerge w:val="restart"/>
            <w:shd w:val="clear" w:color="auto" w:fill="auto"/>
            <w:vAlign w:val="center"/>
          </w:tcPr>
          <w:p w:rsidR="008250EB" w:rsidRDefault="008250EB">
            <w:pPr>
              <w:rPr>
                <w:rFonts w:ascii="宋体" w:hAnsi="宋体"/>
                <w:sz w:val="18"/>
                <w:szCs w:val="18"/>
              </w:rPr>
            </w:pPr>
          </w:p>
        </w:tc>
        <w:tc>
          <w:tcPr>
            <w:tcW w:w="580" w:type="dxa"/>
            <w:vMerge w:val="restart"/>
            <w:shd w:val="clear" w:color="auto" w:fill="auto"/>
            <w:vAlign w:val="center"/>
          </w:tcPr>
          <w:p w:rsidR="008250EB" w:rsidRDefault="008250EB">
            <w:pPr>
              <w:rPr>
                <w:rFonts w:ascii="宋体" w:hAnsi="宋体"/>
                <w:sz w:val="18"/>
                <w:szCs w:val="18"/>
              </w:rPr>
            </w:pPr>
          </w:p>
        </w:tc>
        <w:tc>
          <w:tcPr>
            <w:tcW w:w="580" w:type="dxa"/>
            <w:vMerge w:val="restart"/>
            <w:shd w:val="clear" w:color="auto" w:fill="auto"/>
            <w:vAlign w:val="center"/>
          </w:tcPr>
          <w:p w:rsidR="008250EB" w:rsidRDefault="008250EB">
            <w:pPr>
              <w:rPr>
                <w:rFonts w:ascii="宋体" w:hAnsi="宋体"/>
                <w:sz w:val="18"/>
                <w:szCs w:val="18"/>
              </w:rPr>
            </w:pPr>
          </w:p>
        </w:tc>
        <w:tc>
          <w:tcPr>
            <w:tcW w:w="580" w:type="dxa"/>
            <w:vMerge w:val="restart"/>
            <w:shd w:val="clear" w:color="auto" w:fill="auto"/>
            <w:vAlign w:val="center"/>
          </w:tcPr>
          <w:p w:rsidR="008250EB" w:rsidRDefault="008250EB">
            <w:pPr>
              <w:rPr>
                <w:rFonts w:ascii="宋体" w:hAnsi="宋体"/>
                <w:sz w:val="18"/>
                <w:szCs w:val="18"/>
              </w:rPr>
            </w:pPr>
          </w:p>
        </w:tc>
      </w:tr>
      <w:tr w:rsidR="008250EB">
        <w:trPr>
          <w:trHeight w:hRule="exact" w:val="384"/>
        </w:trPr>
        <w:tc>
          <w:tcPr>
            <w:tcW w:w="1408" w:type="dxa"/>
            <w:vMerge/>
            <w:shd w:val="clear" w:color="auto" w:fill="auto"/>
            <w:vAlign w:val="center"/>
          </w:tcPr>
          <w:p w:rsidR="008250EB" w:rsidRDefault="008250EB">
            <w:pPr>
              <w:widowControl/>
              <w:spacing w:line="240" w:lineRule="auto"/>
              <w:jc w:val="center"/>
              <w:rPr>
                <w:rFonts w:ascii="宋体" w:hAnsi="宋体"/>
                <w:kern w:val="0"/>
                <w:sz w:val="18"/>
                <w:szCs w:val="18"/>
              </w:rPr>
            </w:pPr>
          </w:p>
        </w:tc>
        <w:tc>
          <w:tcPr>
            <w:tcW w:w="1789" w:type="dxa"/>
            <w:shd w:val="clear" w:color="auto" w:fill="auto"/>
            <w:vAlign w:val="center"/>
          </w:tcPr>
          <w:p w:rsidR="008250EB" w:rsidRDefault="001719F7">
            <w:pPr>
              <w:widowControl/>
              <w:spacing w:line="240" w:lineRule="auto"/>
              <w:ind w:leftChars="15" w:left="31"/>
              <w:rPr>
                <w:rFonts w:ascii="宋体" w:hAnsi="宋体"/>
                <w:kern w:val="0"/>
                <w:sz w:val="18"/>
                <w:szCs w:val="18"/>
              </w:rPr>
            </w:pPr>
            <w:r>
              <w:rPr>
                <w:rFonts w:ascii="宋体" w:hAnsi="宋体" w:hint="eastAsia"/>
                <w:kern w:val="0"/>
                <w:sz w:val="18"/>
                <w:szCs w:val="18"/>
              </w:rPr>
              <w:t>有=20</w:t>
            </w:r>
          </w:p>
        </w:tc>
        <w:tc>
          <w:tcPr>
            <w:tcW w:w="582" w:type="dxa"/>
            <w:vMerge/>
            <w:shd w:val="clear" w:color="auto" w:fill="auto"/>
            <w:vAlign w:val="center"/>
          </w:tcPr>
          <w:p w:rsidR="008250EB" w:rsidRDefault="008250EB">
            <w:pPr>
              <w:rPr>
                <w:rFonts w:ascii="宋体" w:hAnsi="宋体"/>
                <w:sz w:val="18"/>
                <w:szCs w:val="18"/>
              </w:rPr>
            </w:pPr>
          </w:p>
        </w:tc>
        <w:tc>
          <w:tcPr>
            <w:tcW w:w="581"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r>
      <w:tr w:rsidR="008250EB">
        <w:trPr>
          <w:trHeight w:val="247"/>
        </w:trPr>
        <w:tc>
          <w:tcPr>
            <w:tcW w:w="1408" w:type="dxa"/>
            <w:vMerge w:val="restart"/>
            <w:shd w:val="clear" w:color="auto" w:fill="auto"/>
            <w:vAlign w:val="center"/>
          </w:tcPr>
          <w:p w:rsidR="008250EB" w:rsidRDefault="001719F7">
            <w:pPr>
              <w:widowControl/>
              <w:spacing w:line="240" w:lineRule="auto"/>
              <w:jc w:val="center"/>
              <w:rPr>
                <w:rFonts w:ascii="宋体" w:hAnsi="宋体"/>
                <w:kern w:val="0"/>
                <w:sz w:val="18"/>
                <w:szCs w:val="18"/>
              </w:rPr>
            </w:pPr>
            <w:r>
              <w:rPr>
                <w:rFonts w:ascii="宋体" w:hAnsi="宋体" w:hint="eastAsia"/>
                <w:kern w:val="0"/>
                <w:sz w:val="18"/>
                <w:szCs w:val="18"/>
              </w:rPr>
              <w:t>步态</w:t>
            </w:r>
          </w:p>
        </w:tc>
        <w:tc>
          <w:tcPr>
            <w:tcW w:w="1789" w:type="dxa"/>
            <w:shd w:val="clear" w:color="auto" w:fill="auto"/>
            <w:vAlign w:val="center"/>
          </w:tcPr>
          <w:p w:rsidR="008250EB" w:rsidRDefault="001719F7">
            <w:pPr>
              <w:widowControl/>
              <w:spacing w:line="240" w:lineRule="auto"/>
              <w:ind w:leftChars="15" w:left="31"/>
              <w:rPr>
                <w:rFonts w:ascii="宋体" w:hAnsi="宋体"/>
                <w:kern w:val="0"/>
                <w:sz w:val="18"/>
                <w:szCs w:val="18"/>
              </w:rPr>
            </w:pPr>
            <w:r>
              <w:rPr>
                <w:rFonts w:ascii="宋体" w:hAnsi="宋体" w:hint="eastAsia"/>
                <w:kern w:val="0"/>
                <w:sz w:val="18"/>
                <w:szCs w:val="18"/>
              </w:rPr>
              <w:t>正常=0</w:t>
            </w:r>
          </w:p>
        </w:tc>
        <w:tc>
          <w:tcPr>
            <w:tcW w:w="582" w:type="dxa"/>
            <w:vMerge w:val="restart"/>
            <w:shd w:val="clear" w:color="auto" w:fill="auto"/>
            <w:vAlign w:val="center"/>
          </w:tcPr>
          <w:p w:rsidR="008250EB" w:rsidRDefault="008250EB">
            <w:pPr>
              <w:rPr>
                <w:rFonts w:ascii="宋体" w:hAnsi="宋体"/>
                <w:sz w:val="18"/>
                <w:szCs w:val="18"/>
              </w:rPr>
            </w:pPr>
          </w:p>
        </w:tc>
        <w:tc>
          <w:tcPr>
            <w:tcW w:w="581" w:type="dxa"/>
            <w:vMerge w:val="restart"/>
            <w:shd w:val="clear" w:color="auto" w:fill="auto"/>
            <w:vAlign w:val="center"/>
          </w:tcPr>
          <w:p w:rsidR="008250EB" w:rsidRDefault="008250EB">
            <w:pPr>
              <w:rPr>
                <w:rFonts w:ascii="宋体" w:hAnsi="宋体"/>
                <w:sz w:val="18"/>
                <w:szCs w:val="18"/>
              </w:rPr>
            </w:pPr>
          </w:p>
        </w:tc>
        <w:tc>
          <w:tcPr>
            <w:tcW w:w="580" w:type="dxa"/>
            <w:vMerge w:val="restart"/>
            <w:shd w:val="clear" w:color="auto" w:fill="auto"/>
            <w:vAlign w:val="center"/>
          </w:tcPr>
          <w:p w:rsidR="008250EB" w:rsidRDefault="008250EB">
            <w:pPr>
              <w:rPr>
                <w:rFonts w:ascii="宋体" w:hAnsi="宋体"/>
                <w:sz w:val="18"/>
                <w:szCs w:val="18"/>
              </w:rPr>
            </w:pPr>
          </w:p>
        </w:tc>
        <w:tc>
          <w:tcPr>
            <w:tcW w:w="580" w:type="dxa"/>
            <w:vMerge w:val="restart"/>
            <w:shd w:val="clear" w:color="auto" w:fill="auto"/>
            <w:vAlign w:val="center"/>
          </w:tcPr>
          <w:p w:rsidR="008250EB" w:rsidRDefault="008250EB">
            <w:pPr>
              <w:rPr>
                <w:rFonts w:ascii="宋体" w:hAnsi="宋体"/>
                <w:sz w:val="18"/>
                <w:szCs w:val="18"/>
              </w:rPr>
            </w:pPr>
          </w:p>
        </w:tc>
        <w:tc>
          <w:tcPr>
            <w:tcW w:w="580" w:type="dxa"/>
            <w:vMerge w:val="restart"/>
            <w:shd w:val="clear" w:color="auto" w:fill="auto"/>
            <w:vAlign w:val="center"/>
          </w:tcPr>
          <w:p w:rsidR="008250EB" w:rsidRDefault="008250EB">
            <w:pPr>
              <w:rPr>
                <w:rFonts w:ascii="宋体" w:hAnsi="宋体"/>
                <w:sz w:val="18"/>
                <w:szCs w:val="18"/>
              </w:rPr>
            </w:pPr>
          </w:p>
        </w:tc>
        <w:tc>
          <w:tcPr>
            <w:tcW w:w="580" w:type="dxa"/>
            <w:vMerge w:val="restart"/>
            <w:shd w:val="clear" w:color="auto" w:fill="auto"/>
            <w:vAlign w:val="center"/>
          </w:tcPr>
          <w:p w:rsidR="008250EB" w:rsidRDefault="008250EB">
            <w:pPr>
              <w:rPr>
                <w:rFonts w:ascii="宋体" w:hAnsi="宋体"/>
                <w:sz w:val="18"/>
                <w:szCs w:val="18"/>
              </w:rPr>
            </w:pPr>
          </w:p>
        </w:tc>
        <w:tc>
          <w:tcPr>
            <w:tcW w:w="580" w:type="dxa"/>
            <w:vMerge w:val="restart"/>
            <w:shd w:val="clear" w:color="auto" w:fill="auto"/>
            <w:vAlign w:val="center"/>
          </w:tcPr>
          <w:p w:rsidR="008250EB" w:rsidRDefault="008250EB">
            <w:pPr>
              <w:rPr>
                <w:rFonts w:ascii="宋体" w:hAnsi="宋体"/>
                <w:sz w:val="18"/>
                <w:szCs w:val="18"/>
              </w:rPr>
            </w:pPr>
          </w:p>
        </w:tc>
        <w:tc>
          <w:tcPr>
            <w:tcW w:w="580" w:type="dxa"/>
            <w:vMerge w:val="restart"/>
            <w:shd w:val="clear" w:color="auto" w:fill="auto"/>
            <w:vAlign w:val="center"/>
          </w:tcPr>
          <w:p w:rsidR="008250EB" w:rsidRDefault="008250EB">
            <w:pPr>
              <w:rPr>
                <w:rFonts w:ascii="宋体" w:hAnsi="宋体"/>
                <w:sz w:val="18"/>
                <w:szCs w:val="18"/>
              </w:rPr>
            </w:pPr>
          </w:p>
        </w:tc>
        <w:tc>
          <w:tcPr>
            <w:tcW w:w="580" w:type="dxa"/>
            <w:vMerge w:val="restart"/>
            <w:shd w:val="clear" w:color="auto" w:fill="auto"/>
            <w:vAlign w:val="center"/>
          </w:tcPr>
          <w:p w:rsidR="008250EB" w:rsidRDefault="008250EB">
            <w:pPr>
              <w:rPr>
                <w:rFonts w:ascii="宋体" w:hAnsi="宋体"/>
                <w:sz w:val="18"/>
                <w:szCs w:val="18"/>
              </w:rPr>
            </w:pPr>
          </w:p>
        </w:tc>
        <w:tc>
          <w:tcPr>
            <w:tcW w:w="580" w:type="dxa"/>
            <w:vMerge w:val="restart"/>
            <w:shd w:val="clear" w:color="auto" w:fill="auto"/>
            <w:vAlign w:val="center"/>
          </w:tcPr>
          <w:p w:rsidR="008250EB" w:rsidRDefault="008250EB">
            <w:pPr>
              <w:rPr>
                <w:rFonts w:ascii="宋体" w:hAnsi="宋体"/>
                <w:sz w:val="18"/>
                <w:szCs w:val="18"/>
              </w:rPr>
            </w:pPr>
          </w:p>
        </w:tc>
      </w:tr>
      <w:tr w:rsidR="008250EB">
        <w:trPr>
          <w:trHeight w:hRule="exact" w:val="243"/>
        </w:trPr>
        <w:tc>
          <w:tcPr>
            <w:tcW w:w="1408" w:type="dxa"/>
            <w:vMerge/>
            <w:shd w:val="clear" w:color="auto" w:fill="auto"/>
            <w:vAlign w:val="center"/>
          </w:tcPr>
          <w:p w:rsidR="008250EB" w:rsidRDefault="008250EB">
            <w:pPr>
              <w:widowControl/>
              <w:spacing w:line="240" w:lineRule="auto"/>
              <w:jc w:val="center"/>
              <w:rPr>
                <w:rFonts w:ascii="宋体" w:hAnsi="宋体"/>
                <w:kern w:val="0"/>
                <w:sz w:val="18"/>
                <w:szCs w:val="18"/>
              </w:rPr>
            </w:pPr>
          </w:p>
        </w:tc>
        <w:tc>
          <w:tcPr>
            <w:tcW w:w="1789" w:type="dxa"/>
            <w:shd w:val="clear" w:color="auto" w:fill="auto"/>
            <w:vAlign w:val="center"/>
          </w:tcPr>
          <w:p w:rsidR="008250EB" w:rsidRDefault="001719F7">
            <w:pPr>
              <w:widowControl/>
              <w:spacing w:line="240" w:lineRule="auto"/>
              <w:ind w:leftChars="15" w:left="31"/>
              <w:rPr>
                <w:rFonts w:ascii="宋体" w:hAnsi="宋体"/>
                <w:kern w:val="0"/>
                <w:sz w:val="18"/>
                <w:szCs w:val="18"/>
              </w:rPr>
            </w:pPr>
            <w:r>
              <w:rPr>
                <w:rFonts w:ascii="宋体" w:hAnsi="宋体" w:hint="eastAsia"/>
                <w:kern w:val="0"/>
                <w:sz w:val="18"/>
                <w:szCs w:val="18"/>
              </w:rPr>
              <w:t>卧床=0</w:t>
            </w:r>
          </w:p>
          <w:p w:rsidR="008250EB" w:rsidRDefault="008250EB">
            <w:pPr>
              <w:widowControl/>
              <w:spacing w:line="240" w:lineRule="auto"/>
              <w:ind w:leftChars="15" w:left="31"/>
              <w:rPr>
                <w:rFonts w:ascii="宋体" w:hAnsi="宋体"/>
                <w:kern w:val="0"/>
                <w:sz w:val="18"/>
                <w:szCs w:val="18"/>
              </w:rPr>
            </w:pPr>
          </w:p>
        </w:tc>
        <w:tc>
          <w:tcPr>
            <w:tcW w:w="582" w:type="dxa"/>
            <w:vMerge/>
            <w:shd w:val="clear" w:color="auto" w:fill="auto"/>
            <w:vAlign w:val="center"/>
          </w:tcPr>
          <w:p w:rsidR="008250EB" w:rsidRDefault="008250EB">
            <w:pPr>
              <w:rPr>
                <w:rFonts w:ascii="宋体" w:hAnsi="宋体"/>
                <w:sz w:val="18"/>
                <w:szCs w:val="18"/>
              </w:rPr>
            </w:pPr>
          </w:p>
        </w:tc>
        <w:tc>
          <w:tcPr>
            <w:tcW w:w="581"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r>
      <w:tr w:rsidR="008250EB">
        <w:trPr>
          <w:trHeight w:hRule="exact" w:val="243"/>
        </w:trPr>
        <w:tc>
          <w:tcPr>
            <w:tcW w:w="1408" w:type="dxa"/>
            <w:vMerge/>
            <w:shd w:val="clear" w:color="auto" w:fill="auto"/>
            <w:vAlign w:val="center"/>
          </w:tcPr>
          <w:p w:rsidR="008250EB" w:rsidRDefault="008250EB">
            <w:pPr>
              <w:widowControl/>
              <w:spacing w:line="240" w:lineRule="auto"/>
              <w:jc w:val="center"/>
              <w:rPr>
                <w:rFonts w:ascii="宋体" w:hAnsi="宋体"/>
                <w:kern w:val="0"/>
                <w:sz w:val="18"/>
                <w:szCs w:val="18"/>
              </w:rPr>
            </w:pPr>
          </w:p>
        </w:tc>
        <w:tc>
          <w:tcPr>
            <w:tcW w:w="1789" w:type="dxa"/>
            <w:shd w:val="clear" w:color="auto" w:fill="auto"/>
            <w:vAlign w:val="center"/>
          </w:tcPr>
          <w:p w:rsidR="008250EB" w:rsidRDefault="001719F7">
            <w:pPr>
              <w:widowControl/>
              <w:spacing w:line="240" w:lineRule="auto"/>
              <w:ind w:leftChars="15" w:left="31"/>
              <w:rPr>
                <w:rFonts w:ascii="宋体" w:hAnsi="宋体"/>
                <w:kern w:val="0"/>
                <w:sz w:val="18"/>
                <w:szCs w:val="18"/>
              </w:rPr>
            </w:pPr>
            <w:r>
              <w:rPr>
                <w:rFonts w:ascii="宋体" w:hAnsi="宋体" w:hint="eastAsia"/>
                <w:kern w:val="0"/>
                <w:sz w:val="18"/>
                <w:szCs w:val="18"/>
              </w:rPr>
              <w:t>轮椅代步=0</w:t>
            </w:r>
          </w:p>
          <w:p w:rsidR="008250EB" w:rsidRDefault="008250EB">
            <w:pPr>
              <w:widowControl/>
              <w:spacing w:line="240" w:lineRule="auto"/>
              <w:ind w:leftChars="15" w:left="31"/>
              <w:rPr>
                <w:rFonts w:ascii="宋体" w:hAnsi="宋体"/>
                <w:kern w:val="0"/>
                <w:sz w:val="18"/>
                <w:szCs w:val="18"/>
              </w:rPr>
            </w:pPr>
          </w:p>
        </w:tc>
        <w:tc>
          <w:tcPr>
            <w:tcW w:w="582" w:type="dxa"/>
            <w:vMerge/>
            <w:shd w:val="clear" w:color="auto" w:fill="auto"/>
            <w:vAlign w:val="center"/>
          </w:tcPr>
          <w:p w:rsidR="008250EB" w:rsidRDefault="008250EB">
            <w:pPr>
              <w:rPr>
                <w:rFonts w:ascii="宋体" w:hAnsi="宋体"/>
                <w:sz w:val="18"/>
                <w:szCs w:val="18"/>
              </w:rPr>
            </w:pPr>
          </w:p>
        </w:tc>
        <w:tc>
          <w:tcPr>
            <w:tcW w:w="581"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r>
      <w:tr w:rsidR="008250EB">
        <w:trPr>
          <w:trHeight w:hRule="exact" w:val="507"/>
        </w:trPr>
        <w:tc>
          <w:tcPr>
            <w:tcW w:w="1408" w:type="dxa"/>
            <w:vMerge/>
            <w:shd w:val="clear" w:color="auto" w:fill="auto"/>
            <w:vAlign w:val="center"/>
          </w:tcPr>
          <w:p w:rsidR="008250EB" w:rsidRDefault="008250EB">
            <w:pPr>
              <w:widowControl/>
              <w:spacing w:line="240" w:lineRule="auto"/>
              <w:jc w:val="center"/>
              <w:rPr>
                <w:rFonts w:ascii="宋体" w:hAnsi="宋体"/>
                <w:kern w:val="0"/>
                <w:sz w:val="18"/>
                <w:szCs w:val="18"/>
              </w:rPr>
            </w:pPr>
          </w:p>
        </w:tc>
        <w:tc>
          <w:tcPr>
            <w:tcW w:w="1789" w:type="dxa"/>
            <w:shd w:val="clear" w:color="auto" w:fill="auto"/>
            <w:vAlign w:val="center"/>
          </w:tcPr>
          <w:p w:rsidR="008250EB" w:rsidRDefault="001719F7">
            <w:pPr>
              <w:widowControl/>
              <w:spacing w:line="240" w:lineRule="auto"/>
              <w:ind w:leftChars="15" w:left="31"/>
              <w:rPr>
                <w:rFonts w:ascii="宋体" w:hAnsi="宋体"/>
                <w:kern w:val="0"/>
                <w:sz w:val="18"/>
                <w:szCs w:val="18"/>
              </w:rPr>
            </w:pPr>
            <w:r>
              <w:rPr>
                <w:rFonts w:ascii="宋体" w:hAnsi="宋体" w:hint="eastAsia"/>
                <w:kern w:val="0"/>
                <w:sz w:val="18"/>
                <w:szCs w:val="18"/>
              </w:rPr>
              <w:t>乏力/≥65岁/体位性低血压=10</w:t>
            </w:r>
          </w:p>
          <w:p w:rsidR="008250EB" w:rsidRDefault="008250EB">
            <w:pPr>
              <w:widowControl/>
              <w:spacing w:line="240" w:lineRule="auto"/>
              <w:ind w:leftChars="15" w:left="31"/>
              <w:rPr>
                <w:rFonts w:ascii="宋体" w:hAnsi="宋体"/>
                <w:kern w:val="0"/>
                <w:sz w:val="18"/>
                <w:szCs w:val="18"/>
              </w:rPr>
            </w:pPr>
          </w:p>
        </w:tc>
        <w:tc>
          <w:tcPr>
            <w:tcW w:w="582" w:type="dxa"/>
            <w:vMerge/>
            <w:shd w:val="clear" w:color="auto" w:fill="auto"/>
            <w:vAlign w:val="center"/>
          </w:tcPr>
          <w:p w:rsidR="008250EB" w:rsidRDefault="008250EB">
            <w:pPr>
              <w:rPr>
                <w:rFonts w:ascii="宋体" w:hAnsi="宋体"/>
                <w:sz w:val="18"/>
                <w:szCs w:val="18"/>
              </w:rPr>
            </w:pPr>
          </w:p>
        </w:tc>
        <w:tc>
          <w:tcPr>
            <w:tcW w:w="581"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r>
      <w:tr w:rsidR="008250EB">
        <w:trPr>
          <w:trHeight w:hRule="exact" w:val="243"/>
        </w:trPr>
        <w:tc>
          <w:tcPr>
            <w:tcW w:w="1408" w:type="dxa"/>
            <w:vMerge/>
            <w:shd w:val="clear" w:color="auto" w:fill="auto"/>
            <w:vAlign w:val="center"/>
          </w:tcPr>
          <w:p w:rsidR="008250EB" w:rsidRDefault="008250EB">
            <w:pPr>
              <w:widowControl/>
              <w:spacing w:line="240" w:lineRule="auto"/>
              <w:jc w:val="center"/>
              <w:rPr>
                <w:rFonts w:ascii="宋体" w:hAnsi="宋体"/>
                <w:kern w:val="0"/>
                <w:sz w:val="18"/>
                <w:szCs w:val="18"/>
              </w:rPr>
            </w:pPr>
          </w:p>
        </w:tc>
        <w:tc>
          <w:tcPr>
            <w:tcW w:w="1789" w:type="dxa"/>
            <w:shd w:val="clear" w:color="auto" w:fill="auto"/>
            <w:vAlign w:val="center"/>
          </w:tcPr>
          <w:p w:rsidR="008250EB" w:rsidRDefault="001719F7">
            <w:pPr>
              <w:widowControl/>
              <w:spacing w:line="240" w:lineRule="auto"/>
              <w:ind w:leftChars="15" w:left="31"/>
              <w:rPr>
                <w:rFonts w:ascii="宋体" w:hAnsi="宋体"/>
                <w:kern w:val="0"/>
                <w:sz w:val="18"/>
                <w:szCs w:val="18"/>
              </w:rPr>
            </w:pPr>
            <w:r>
              <w:rPr>
                <w:rFonts w:ascii="宋体" w:hAnsi="宋体" w:hint="eastAsia"/>
                <w:kern w:val="0"/>
                <w:sz w:val="18"/>
                <w:szCs w:val="18"/>
              </w:rPr>
              <w:t>失调及不平衡=20</w:t>
            </w:r>
          </w:p>
        </w:tc>
        <w:tc>
          <w:tcPr>
            <w:tcW w:w="582" w:type="dxa"/>
            <w:vMerge/>
            <w:shd w:val="clear" w:color="auto" w:fill="auto"/>
            <w:vAlign w:val="center"/>
          </w:tcPr>
          <w:p w:rsidR="008250EB" w:rsidRDefault="008250EB">
            <w:pPr>
              <w:rPr>
                <w:rFonts w:ascii="宋体" w:hAnsi="宋体"/>
                <w:sz w:val="18"/>
                <w:szCs w:val="18"/>
              </w:rPr>
            </w:pPr>
          </w:p>
        </w:tc>
        <w:tc>
          <w:tcPr>
            <w:tcW w:w="581"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r>
      <w:tr w:rsidR="008250EB">
        <w:trPr>
          <w:trHeight w:val="455"/>
        </w:trPr>
        <w:tc>
          <w:tcPr>
            <w:tcW w:w="1408" w:type="dxa"/>
            <w:vMerge w:val="restart"/>
            <w:shd w:val="clear" w:color="auto" w:fill="auto"/>
            <w:vAlign w:val="center"/>
          </w:tcPr>
          <w:p w:rsidR="008250EB" w:rsidRDefault="001719F7">
            <w:pPr>
              <w:widowControl/>
              <w:spacing w:line="240" w:lineRule="auto"/>
              <w:jc w:val="center"/>
              <w:rPr>
                <w:rFonts w:ascii="宋体" w:hAnsi="宋体"/>
                <w:kern w:val="0"/>
                <w:sz w:val="18"/>
                <w:szCs w:val="18"/>
              </w:rPr>
            </w:pPr>
            <w:r>
              <w:rPr>
                <w:rFonts w:ascii="宋体" w:hAnsi="宋体" w:hint="eastAsia"/>
                <w:kern w:val="0"/>
                <w:sz w:val="18"/>
                <w:szCs w:val="18"/>
              </w:rPr>
              <w:t>精神状态</w:t>
            </w:r>
          </w:p>
        </w:tc>
        <w:tc>
          <w:tcPr>
            <w:tcW w:w="1789" w:type="dxa"/>
            <w:shd w:val="clear" w:color="auto" w:fill="auto"/>
            <w:vAlign w:val="center"/>
          </w:tcPr>
          <w:p w:rsidR="008250EB" w:rsidRDefault="001719F7">
            <w:pPr>
              <w:widowControl/>
              <w:spacing w:line="240" w:lineRule="auto"/>
              <w:ind w:leftChars="15" w:left="31"/>
              <w:rPr>
                <w:rFonts w:ascii="宋体" w:hAnsi="宋体"/>
                <w:kern w:val="0"/>
                <w:sz w:val="18"/>
                <w:szCs w:val="18"/>
              </w:rPr>
            </w:pPr>
            <w:r>
              <w:rPr>
                <w:rFonts w:ascii="宋体" w:hAnsi="宋体" w:hint="eastAsia"/>
                <w:kern w:val="0"/>
                <w:sz w:val="18"/>
                <w:szCs w:val="18"/>
              </w:rPr>
              <w:t>了解自已能力=0</w:t>
            </w:r>
          </w:p>
        </w:tc>
        <w:tc>
          <w:tcPr>
            <w:tcW w:w="582" w:type="dxa"/>
            <w:vMerge w:val="restart"/>
            <w:shd w:val="clear" w:color="auto" w:fill="auto"/>
            <w:vAlign w:val="center"/>
          </w:tcPr>
          <w:p w:rsidR="008250EB" w:rsidRDefault="008250EB">
            <w:pPr>
              <w:rPr>
                <w:rFonts w:ascii="宋体" w:hAnsi="宋体"/>
                <w:sz w:val="18"/>
                <w:szCs w:val="18"/>
              </w:rPr>
            </w:pPr>
          </w:p>
        </w:tc>
        <w:tc>
          <w:tcPr>
            <w:tcW w:w="581" w:type="dxa"/>
            <w:vMerge w:val="restart"/>
            <w:shd w:val="clear" w:color="auto" w:fill="auto"/>
            <w:vAlign w:val="center"/>
          </w:tcPr>
          <w:p w:rsidR="008250EB" w:rsidRDefault="008250EB">
            <w:pPr>
              <w:rPr>
                <w:rFonts w:ascii="宋体" w:hAnsi="宋体"/>
                <w:sz w:val="18"/>
                <w:szCs w:val="18"/>
              </w:rPr>
            </w:pPr>
          </w:p>
        </w:tc>
        <w:tc>
          <w:tcPr>
            <w:tcW w:w="580" w:type="dxa"/>
            <w:vMerge w:val="restart"/>
            <w:shd w:val="clear" w:color="auto" w:fill="auto"/>
            <w:vAlign w:val="center"/>
          </w:tcPr>
          <w:p w:rsidR="008250EB" w:rsidRDefault="008250EB">
            <w:pPr>
              <w:rPr>
                <w:rFonts w:ascii="宋体" w:hAnsi="宋体"/>
                <w:sz w:val="18"/>
                <w:szCs w:val="18"/>
              </w:rPr>
            </w:pPr>
          </w:p>
        </w:tc>
        <w:tc>
          <w:tcPr>
            <w:tcW w:w="580" w:type="dxa"/>
            <w:vMerge w:val="restart"/>
            <w:shd w:val="clear" w:color="auto" w:fill="auto"/>
            <w:vAlign w:val="center"/>
          </w:tcPr>
          <w:p w:rsidR="008250EB" w:rsidRDefault="008250EB">
            <w:pPr>
              <w:rPr>
                <w:rFonts w:ascii="宋体" w:hAnsi="宋体"/>
                <w:sz w:val="18"/>
                <w:szCs w:val="18"/>
              </w:rPr>
            </w:pPr>
          </w:p>
        </w:tc>
        <w:tc>
          <w:tcPr>
            <w:tcW w:w="580" w:type="dxa"/>
            <w:vMerge w:val="restart"/>
            <w:shd w:val="clear" w:color="auto" w:fill="auto"/>
            <w:vAlign w:val="center"/>
          </w:tcPr>
          <w:p w:rsidR="008250EB" w:rsidRDefault="008250EB">
            <w:pPr>
              <w:rPr>
                <w:rFonts w:ascii="宋体" w:hAnsi="宋体"/>
                <w:sz w:val="18"/>
                <w:szCs w:val="18"/>
              </w:rPr>
            </w:pPr>
          </w:p>
        </w:tc>
        <w:tc>
          <w:tcPr>
            <w:tcW w:w="580" w:type="dxa"/>
            <w:vMerge w:val="restart"/>
            <w:shd w:val="clear" w:color="auto" w:fill="auto"/>
            <w:vAlign w:val="center"/>
          </w:tcPr>
          <w:p w:rsidR="008250EB" w:rsidRDefault="008250EB">
            <w:pPr>
              <w:rPr>
                <w:rFonts w:ascii="宋体" w:hAnsi="宋体"/>
                <w:sz w:val="18"/>
                <w:szCs w:val="18"/>
              </w:rPr>
            </w:pPr>
          </w:p>
        </w:tc>
        <w:tc>
          <w:tcPr>
            <w:tcW w:w="580" w:type="dxa"/>
            <w:vMerge w:val="restart"/>
            <w:shd w:val="clear" w:color="auto" w:fill="auto"/>
            <w:vAlign w:val="center"/>
          </w:tcPr>
          <w:p w:rsidR="008250EB" w:rsidRDefault="008250EB">
            <w:pPr>
              <w:rPr>
                <w:rFonts w:ascii="宋体" w:hAnsi="宋体"/>
                <w:sz w:val="18"/>
                <w:szCs w:val="18"/>
              </w:rPr>
            </w:pPr>
          </w:p>
        </w:tc>
        <w:tc>
          <w:tcPr>
            <w:tcW w:w="580" w:type="dxa"/>
            <w:vMerge w:val="restart"/>
            <w:shd w:val="clear" w:color="auto" w:fill="auto"/>
            <w:vAlign w:val="center"/>
          </w:tcPr>
          <w:p w:rsidR="008250EB" w:rsidRDefault="008250EB">
            <w:pPr>
              <w:rPr>
                <w:rFonts w:ascii="宋体" w:hAnsi="宋体"/>
                <w:sz w:val="18"/>
                <w:szCs w:val="18"/>
              </w:rPr>
            </w:pPr>
          </w:p>
        </w:tc>
        <w:tc>
          <w:tcPr>
            <w:tcW w:w="580" w:type="dxa"/>
            <w:vMerge w:val="restart"/>
            <w:shd w:val="clear" w:color="auto" w:fill="auto"/>
            <w:vAlign w:val="center"/>
          </w:tcPr>
          <w:p w:rsidR="008250EB" w:rsidRDefault="008250EB">
            <w:pPr>
              <w:rPr>
                <w:rFonts w:ascii="宋体" w:hAnsi="宋体"/>
                <w:sz w:val="18"/>
                <w:szCs w:val="18"/>
              </w:rPr>
            </w:pPr>
          </w:p>
        </w:tc>
        <w:tc>
          <w:tcPr>
            <w:tcW w:w="580" w:type="dxa"/>
            <w:vMerge w:val="restart"/>
            <w:shd w:val="clear" w:color="auto" w:fill="auto"/>
            <w:vAlign w:val="center"/>
          </w:tcPr>
          <w:p w:rsidR="008250EB" w:rsidRDefault="008250EB">
            <w:pPr>
              <w:rPr>
                <w:rFonts w:ascii="宋体" w:hAnsi="宋体"/>
                <w:sz w:val="18"/>
                <w:szCs w:val="18"/>
              </w:rPr>
            </w:pPr>
          </w:p>
        </w:tc>
      </w:tr>
      <w:tr w:rsidR="008250EB">
        <w:trPr>
          <w:trHeight w:hRule="exact" w:val="970"/>
        </w:trPr>
        <w:tc>
          <w:tcPr>
            <w:tcW w:w="1408" w:type="dxa"/>
            <w:vMerge/>
            <w:shd w:val="clear" w:color="auto" w:fill="auto"/>
            <w:vAlign w:val="center"/>
          </w:tcPr>
          <w:p w:rsidR="008250EB" w:rsidRDefault="008250EB">
            <w:pPr>
              <w:widowControl/>
              <w:spacing w:line="240" w:lineRule="auto"/>
              <w:jc w:val="center"/>
              <w:rPr>
                <w:rFonts w:ascii="宋体" w:hAnsi="宋体"/>
                <w:kern w:val="0"/>
                <w:sz w:val="18"/>
                <w:szCs w:val="18"/>
              </w:rPr>
            </w:pPr>
          </w:p>
        </w:tc>
        <w:tc>
          <w:tcPr>
            <w:tcW w:w="1789" w:type="dxa"/>
            <w:shd w:val="clear" w:color="auto" w:fill="auto"/>
            <w:vAlign w:val="center"/>
          </w:tcPr>
          <w:p w:rsidR="008250EB" w:rsidRDefault="001719F7">
            <w:pPr>
              <w:widowControl/>
              <w:spacing w:line="240" w:lineRule="auto"/>
              <w:ind w:leftChars="15" w:left="31"/>
              <w:rPr>
                <w:rFonts w:ascii="宋体" w:hAnsi="宋体"/>
                <w:kern w:val="0"/>
                <w:sz w:val="18"/>
                <w:szCs w:val="18"/>
              </w:rPr>
            </w:pPr>
            <w:r>
              <w:rPr>
                <w:rFonts w:ascii="宋体" w:hAnsi="宋体" w:hint="eastAsia"/>
                <w:kern w:val="0"/>
                <w:sz w:val="18"/>
                <w:szCs w:val="18"/>
              </w:rPr>
              <w:t>忘记自己限制/意识障碍/躁动不安/沟通障碍/睡眠障碍=15</w:t>
            </w:r>
          </w:p>
        </w:tc>
        <w:tc>
          <w:tcPr>
            <w:tcW w:w="582" w:type="dxa"/>
            <w:vMerge/>
            <w:shd w:val="clear" w:color="auto" w:fill="auto"/>
            <w:vAlign w:val="center"/>
          </w:tcPr>
          <w:p w:rsidR="008250EB" w:rsidRDefault="008250EB">
            <w:pPr>
              <w:rPr>
                <w:rFonts w:ascii="宋体" w:hAnsi="宋体"/>
                <w:sz w:val="18"/>
                <w:szCs w:val="18"/>
              </w:rPr>
            </w:pPr>
          </w:p>
        </w:tc>
        <w:tc>
          <w:tcPr>
            <w:tcW w:w="581"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c>
          <w:tcPr>
            <w:tcW w:w="580" w:type="dxa"/>
            <w:vMerge/>
            <w:shd w:val="clear" w:color="auto" w:fill="auto"/>
            <w:vAlign w:val="center"/>
          </w:tcPr>
          <w:p w:rsidR="008250EB" w:rsidRDefault="008250EB">
            <w:pPr>
              <w:rPr>
                <w:rFonts w:ascii="宋体" w:hAnsi="宋体"/>
                <w:sz w:val="18"/>
                <w:szCs w:val="18"/>
              </w:rPr>
            </w:pPr>
          </w:p>
        </w:tc>
      </w:tr>
      <w:tr w:rsidR="008250EB">
        <w:trPr>
          <w:trHeight w:hRule="exact" w:val="311"/>
        </w:trPr>
        <w:tc>
          <w:tcPr>
            <w:tcW w:w="3197" w:type="dxa"/>
            <w:gridSpan w:val="2"/>
            <w:shd w:val="clear" w:color="auto" w:fill="auto"/>
            <w:vAlign w:val="center"/>
          </w:tcPr>
          <w:p w:rsidR="008250EB" w:rsidRDefault="001719F7">
            <w:pPr>
              <w:widowControl/>
              <w:spacing w:line="240" w:lineRule="auto"/>
              <w:ind w:leftChars="100" w:left="210"/>
              <w:jc w:val="center"/>
              <w:rPr>
                <w:rFonts w:ascii="宋体" w:hAnsi="宋体"/>
                <w:kern w:val="0"/>
                <w:sz w:val="18"/>
                <w:szCs w:val="18"/>
              </w:rPr>
            </w:pPr>
            <w:r>
              <w:rPr>
                <w:rFonts w:ascii="宋体" w:hAnsi="宋体" w:hint="eastAsia"/>
                <w:kern w:val="0"/>
                <w:sz w:val="18"/>
                <w:szCs w:val="18"/>
              </w:rPr>
              <w:t>得 分</w:t>
            </w:r>
          </w:p>
        </w:tc>
        <w:tc>
          <w:tcPr>
            <w:tcW w:w="582" w:type="dxa"/>
            <w:shd w:val="clear" w:color="auto" w:fill="auto"/>
            <w:vAlign w:val="center"/>
          </w:tcPr>
          <w:p w:rsidR="008250EB" w:rsidRDefault="008250EB">
            <w:pPr>
              <w:rPr>
                <w:rFonts w:ascii="宋体" w:hAnsi="宋体"/>
                <w:sz w:val="18"/>
                <w:szCs w:val="18"/>
              </w:rPr>
            </w:pPr>
          </w:p>
        </w:tc>
        <w:tc>
          <w:tcPr>
            <w:tcW w:w="581" w:type="dxa"/>
            <w:shd w:val="clear" w:color="auto" w:fill="auto"/>
            <w:vAlign w:val="center"/>
          </w:tcPr>
          <w:p w:rsidR="008250EB" w:rsidRDefault="008250EB">
            <w:pPr>
              <w:rPr>
                <w:rFonts w:ascii="宋体" w:hAnsi="宋体"/>
                <w:sz w:val="18"/>
                <w:szCs w:val="18"/>
              </w:rPr>
            </w:pPr>
          </w:p>
        </w:tc>
        <w:tc>
          <w:tcPr>
            <w:tcW w:w="580" w:type="dxa"/>
            <w:shd w:val="clear" w:color="auto" w:fill="auto"/>
            <w:vAlign w:val="center"/>
          </w:tcPr>
          <w:p w:rsidR="008250EB" w:rsidRDefault="008250EB">
            <w:pPr>
              <w:rPr>
                <w:rFonts w:ascii="宋体" w:hAnsi="宋体"/>
                <w:sz w:val="18"/>
                <w:szCs w:val="18"/>
              </w:rPr>
            </w:pPr>
          </w:p>
        </w:tc>
        <w:tc>
          <w:tcPr>
            <w:tcW w:w="580" w:type="dxa"/>
            <w:shd w:val="clear" w:color="auto" w:fill="auto"/>
            <w:vAlign w:val="center"/>
          </w:tcPr>
          <w:p w:rsidR="008250EB" w:rsidRDefault="008250EB">
            <w:pPr>
              <w:rPr>
                <w:rFonts w:ascii="宋体" w:hAnsi="宋体"/>
                <w:sz w:val="18"/>
                <w:szCs w:val="18"/>
              </w:rPr>
            </w:pPr>
          </w:p>
        </w:tc>
        <w:tc>
          <w:tcPr>
            <w:tcW w:w="580" w:type="dxa"/>
            <w:shd w:val="clear" w:color="auto" w:fill="auto"/>
            <w:vAlign w:val="center"/>
          </w:tcPr>
          <w:p w:rsidR="008250EB" w:rsidRDefault="008250EB">
            <w:pPr>
              <w:rPr>
                <w:rFonts w:ascii="宋体" w:hAnsi="宋体"/>
                <w:sz w:val="18"/>
                <w:szCs w:val="18"/>
              </w:rPr>
            </w:pPr>
          </w:p>
        </w:tc>
        <w:tc>
          <w:tcPr>
            <w:tcW w:w="580" w:type="dxa"/>
            <w:shd w:val="clear" w:color="auto" w:fill="auto"/>
            <w:vAlign w:val="center"/>
          </w:tcPr>
          <w:p w:rsidR="008250EB" w:rsidRDefault="008250EB">
            <w:pPr>
              <w:rPr>
                <w:rFonts w:ascii="宋体" w:hAnsi="宋体"/>
                <w:sz w:val="18"/>
                <w:szCs w:val="18"/>
              </w:rPr>
            </w:pPr>
          </w:p>
        </w:tc>
        <w:tc>
          <w:tcPr>
            <w:tcW w:w="580" w:type="dxa"/>
            <w:shd w:val="clear" w:color="auto" w:fill="auto"/>
            <w:vAlign w:val="center"/>
          </w:tcPr>
          <w:p w:rsidR="008250EB" w:rsidRDefault="008250EB">
            <w:pPr>
              <w:rPr>
                <w:rFonts w:ascii="宋体" w:hAnsi="宋体"/>
                <w:sz w:val="18"/>
                <w:szCs w:val="18"/>
              </w:rPr>
            </w:pPr>
          </w:p>
        </w:tc>
        <w:tc>
          <w:tcPr>
            <w:tcW w:w="580" w:type="dxa"/>
            <w:shd w:val="clear" w:color="auto" w:fill="auto"/>
            <w:vAlign w:val="center"/>
          </w:tcPr>
          <w:p w:rsidR="008250EB" w:rsidRDefault="008250EB">
            <w:pPr>
              <w:rPr>
                <w:rFonts w:ascii="宋体" w:hAnsi="宋体"/>
                <w:sz w:val="18"/>
                <w:szCs w:val="18"/>
              </w:rPr>
            </w:pPr>
          </w:p>
        </w:tc>
        <w:tc>
          <w:tcPr>
            <w:tcW w:w="580" w:type="dxa"/>
            <w:shd w:val="clear" w:color="auto" w:fill="auto"/>
            <w:vAlign w:val="center"/>
          </w:tcPr>
          <w:p w:rsidR="008250EB" w:rsidRDefault="008250EB">
            <w:pPr>
              <w:rPr>
                <w:rFonts w:ascii="宋体" w:hAnsi="宋体"/>
                <w:sz w:val="18"/>
                <w:szCs w:val="18"/>
              </w:rPr>
            </w:pPr>
          </w:p>
        </w:tc>
        <w:tc>
          <w:tcPr>
            <w:tcW w:w="580" w:type="dxa"/>
            <w:shd w:val="clear" w:color="auto" w:fill="auto"/>
            <w:vAlign w:val="center"/>
          </w:tcPr>
          <w:p w:rsidR="008250EB" w:rsidRDefault="008250EB">
            <w:pPr>
              <w:rPr>
                <w:rFonts w:ascii="宋体" w:hAnsi="宋体"/>
                <w:sz w:val="18"/>
                <w:szCs w:val="18"/>
              </w:rPr>
            </w:pPr>
          </w:p>
        </w:tc>
      </w:tr>
      <w:tr w:rsidR="008250EB">
        <w:trPr>
          <w:trHeight w:hRule="exact" w:val="418"/>
        </w:trPr>
        <w:tc>
          <w:tcPr>
            <w:tcW w:w="3197" w:type="dxa"/>
            <w:gridSpan w:val="2"/>
            <w:tcBorders>
              <w:bottom w:val="single" w:sz="8" w:space="0" w:color="auto"/>
            </w:tcBorders>
            <w:shd w:val="clear" w:color="auto" w:fill="auto"/>
            <w:vAlign w:val="center"/>
          </w:tcPr>
          <w:p w:rsidR="008250EB" w:rsidRDefault="001719F7">
            <w:pPr>
              <w:widowControl/>
              <w:spacing w:line="240" w:lineRule="auto"/>
              <w:ind w:leftChars="100" w:left="210"/>
              <w:jc w:val="center"/>
              <w:rPr>
                <w:rFonts w:ascii="宋体" w:hAnsi="宋体"/>
                <w:kern w:val="0"/>
                <w:sz w:val="18"/>
                <w:szCs w:val="18"/>
              </w:rPr>
            </w:pPr>
            <w:r>
              <w:rPr>
                <w:rFonts w:ascii="宋体" w:hAnsi="宋体" w:hint="eastAsia"/>
                <w:kern w:val="0"/>
                <w:sz w:val="18"/>
                <w:szCs w:val="18"/>
              </w:rPr>
              <w:t>签名</w:t>
            </w:r>
          </w:p>
        </w:tc>
        <w:tc>
          <w:tcPr>
            <w:tcW w:w="582" w:type="dxa"/>
            <w:tcBorders>
              <w:bottom w:val="single" w:sz="8" w:space="0" w:color="auto"/>
            </w:tcBorders>
            <w:shd w:val="clear" w:color="auto" w:fill="auto"/>
            <w:vAlign w:val="center"/>
          </w:tcPr>
          <w:p w:rsidR="008250EB" w:rsidRDefault="008250EB">
            <w:pPr>
              <w:rPr>
                <w:rFonts w:ascii="宋体" w:hAnsi="宋体"/>
                <w:sz w:val="18"/>
                <w:szCs w:val="18"/>
              </w:rPr>
            </w:pPr>
          </w:p>
        </w:tc>
        <w:tc>
          <w:tcPr>
            <w:tcW w:w="581" w:type="dxa"/>
            <w:tcBorders>
              <w:bottom w:val="single" w:sz="8" w:space="0" w:color="auto"/>
            </w:tcBorders>
            <w:shd w:val="clear" w:color="auto" w:fill="auto"/>
            <w:vAlign w:val="center"/>
          </w:tcPr>
          <w:p w:rsidR="008250EB" w:rsidRDefault="008250EB">
            <w:pPr>
              <w:rPr>
                <w:rFonts w:ascii="宋体" w:hAnsi="宋体"/>
                <w:sz w:val="18"/>
                <w:szCs w:val="18"/>
              </w:rPr>
            </w:pPr>
          </w:p>
        </w:tc>
        <w:tc>
          <w:tcPr>
            <w:tcW w:w="580" w:type="dxa"/>
            <w:tcBorders>
              <w:bottom w:val="single" w:sz="8" w:space="0" w:color="auto"/>
            </w:tcBorders>
            <w:shd w:val="clear" w:color="auto" w:fill="auto"/>
            <w:vAlign w:val="center"/>
          </w:tcPr>
          <w:p w:rsidR="008250EB" w:rsidRDefault="008250EB">
            <w:pPr>
              <w:rPr>
                <w:rFonts w:ascii="宋体" w:hAnsi="宋体"/>
                <w:sz w:val="18"/>
                <w:szCs w:val="18"/>
              </w:rPr>
            </w:pPr>
          </w:p>
        </w:tc>
        <w:tc>
          <w:tcPr>
            <w:tcW w:w="580" w:type="dxa"/>
            <w:tcBorders>
              <w:bottom w:val="single" w:sz="8" w:space="0" w:color="auto"/>
            </w:tcBorders>
            <w:shd w:val="clear" w:color="auto" w:fill="auto"/>
            <w:vAlign w:val="center"/>
          </w:tcPr>
          <w:p w:rsidR="008250EB" w:rsidRDefault="008250EB">
            <w:pPr>
              <w:rPr>
                <w:rFonts w:ascii="宋体" w:hAnsi="宋体"/>
                <w:sz w:val="18"/>
                <w:szCs w:val="18"/>
              </w:rPr>
            </w:pPr>
          </w:p>
        </w:tc>
        <w:tc>
          <w:tcPr>
            <w:tcW w:w="580" w:type="dxa"/>
            <w:tcBorders>
              <w:bottom w:val="single" w:sz="8" w:space="0" w:color="auto"/>
            </w:tcBorders>
            <w:shd w:val="clear" w:color="auto" w:fill="auto"/>
            <w:vAlign w:val="center"/>
          </w:tcPr>
          <w:p w:rsidR="008250EB" w:rsidRDefault="008250EB">
            <w:pPr>
              <w:rPr>
                <w:rFonts w:ascii="宋体" w:hAnsi="宋体"/>
                <w:sz w:val="18"/>
                <w:szCs w:val="18"/>
              </w:rPr>
            </w:pPr>
          </w:p>
        </w:tc>
        <w:tc>
          <w:tcPr>
            <w:tcW w:w="580" w:type="dxa"/>
            <w:tcBorders>
              <w:bottom w:val="single" w:sz="8" w:space="0" w:color="auto"/>
            </w:tcBorders>
            <w:shd w:val="clear" w:color="auto" w:fill="auto"/>
            <w:vAlign w:val="center"/>
          </w:tcPr>
          <w:p w:rsidR="008250EB" w:rsidRDefault="008250EB">
            <w:pPr>
              <w:rPr>
                <w:rFonts w:ascii="宋体" w:hAnsi="宋体"/>
                <w:sz w:val="18"/>
                <w:szCs w:val="18"/>
              </w:rPr>
            </w:pPr>
          </w:p>
        </w:tc>
        <w:tc>
          <w:tcPr>
            <w:tcW w:w="580" w:type="dxa"/>
            <w:tcBorders>
              <w:bottom w:val="single" w:sz="8" w:space="0" w:color="auto"/>
            </w:tcBorders>
            <w:shd w:val="clear" w:color="auto" w:fill="auto"/>
            <w:vAlign w:val="center"/>
          </w:tcPr>
          <w:p w:rsidR="008250EB" w:rsidRDefault="008250EB">
            <w:pPr>
              <w:rPr>
                <w:rFonts w:ascii="宋体" w:hAnsi="宋体"/>
                <w:sz w:val="18"/>
                <w:szCs w:val="18"/>
              </w:rPr>
            </w:pPr>
          </w:p>
        </w:tc>
        <w:tc>
          <w:tcPr>
            <w:tcW w:w="580" w:type="dxa"/>
            <w:tcBorders>
              <w:bottom w:val="single" w:sz="8" w:space="0" w:color="auto"/>
            </w:tcBorders>
            <w:shd w:val="clear" w:color="auto" w:fill="auto"/>
            <w:vAlign w:val="center"/>
          </w:tcPr>
          <w:p w:rsidR="008250EB" w:rsidRDefault="008250EB">
            <w:pPr>
              <w:rPr>
                <w:rFonts w:ascii="宋体" w:hAnsi="宋体"/>
                <w:sz w:val="18"/>
                <w:szCs w:val="18"/>
              </w:rPr>
            </w:pPr>
          </w:p>
        </w:tc>
        <w:tc>
          <w:tcPr>
            <w:tcW w:w="580" w:type="dxa"/>
            <w:tcBorders>
              <w:bottom w:val="single" w:sz="8" w:space="0" w:color="auto"/>
            </w:tcBorders>
            <w:shd w:val="clear" w:color="auto" w:fill="auto"/>
            <w:vAlign w:val="center"/>
          </w:tcPr>
          <w:p w:rsidR="008250EB" w:rsidRDefault="008250EB">
            <w:pPr>
              <w:rPr>
                <w:rFonts w:ascii="宋体" w:hAnsi="宋体"/>
                <w:sz w:val="18"/>
                <w:szCs w:val="18"/>
              </w:rPr>
            </w:pPr>
          </w:p>
        </w:tc>
        <w:tc>
          <w:tcPr>
            <w:tcW w:w="580" w:type="dxa"/>
            <w:tcBorders>
              <w:bottom w:val="single" w:sz="8" w:space="0" w:color="auto"/>
            </w:tcBorders>
            <w:shd w:val="clear" w:color="auto" w:fill="auto"/>
            <w:vAlign w:val="center"/>
          </w:tcPr>
          <w:p w:rsidR="008250EB" w:rsidRDefault="008250EB">
            <w:pPr>
              <w:rPr>
                <w:rFonts w:ascii="宋体" w:hAnsi="宋体"/>
                <w:sz w:val="18"/>
                <w:szCs w:val="18"/>
              </w:rPr>
            </w:pPr>
          </w:p>
        </w:tc>
      </w:tr>
      <w:tr w:rsidR="008250EB">
        <w:trPr>
          <w:trHeight w:hRule="exact" w:val="1631"/>
        </w:trPr>
        <w:tc>
          <w:tcPr>
            <w:tcW w:w="9000" w:type="dxa"/>
            <w:gridSpan w:val="12"/>
            <w:tcBorders>
              <w:top w:val="single" w:sz="8" w:space="0" w:color="auto"/>
              <w:bottom w:val="single" w:sz="8" w:space="0" w:color="auto"/>
            </w:tcBorders>
            <w:shd w:val="clear" w:color="auto" w:fill="auto"/>
            <w:vAlign w:val="center"/>
          </w:tcPr>
          <w:p w:rsidR="008250EB" w:rsidRDefault="001719F7">
            <w:pPr>
              <w:pStyle w:val="a5"/>
            </w:pPr>
            <w:r>
              <w:rPr>
                <w:rFonts w:hint="eastAsia"/>
              </w:rPr>
              <w:t>评估时机：65岁以上患者、临床上有跌倒危险的病人入院时评估；≥45分每周至少评估1～2次；患者病情发生变化或者口服了会导致跌倒的药物时需评估；患者转到其他科室时需评估；跌倒后需评估。</w:t>
            </w:r>
          </w:p>
          <w:p w:rsidR="008250EB" w:rsidRDefault="001719F7">
            <w:pPr>
              <w:pStyle w:val="a5"/>
            </w:pPr>
            <w:r>
              <w:rPr>
                <w:rFonts w:hint="eastAsia"/>
              </w:rPr>
              <w:t>使用药物治疗：指用麻醉药、抗组胺药、抗高血压药、镇静催眠药、抗癫痫痉挛药、轻泻药、利尿药、降糖药、抗抑郁抗焦虑抗精神病药。</w:t>
            </w:r>
          </w:p>
          <w:p w:rsidR="008250EB" w:rsidRDefault="001719F7">
            <w:pPr>
              <w:pStyle w:val="a5"/>
            </w:pPr>
            <w:r>
              <w:rPr>
                <w:rFonts w:hint="eastAsia"/>
              </w:rPr>
              <w:t>≥45分为高度危险，提示病人处于易受伤危险中，需采取相应的防护措施。总分125分,评分＞45分确定为跌倒高风险,25～45分为中度风险,＜25分为低风险,得分越高表示跌倒风险越大。</w:t>
            </w:r>
          </w:p>
        </w:tc>
      </w:tr>
    </w:tbl>
    <w:p w:rsidR="004E246C" w:rsidRDefault="004E246C">
      <w:pPr>
        <w:pStyle w:val="afffffa"/>
        <w:ind w:firstLineChars="0" w:firstLine="0"/>
        <w:jc w:val="center"/>
      </w:pPr>
      <w:bookmarkStart w:id="93" w:name="BookMark8"/>
      <w:bookmarkEnd w:id="83"/>
    </w:p>
    <w:p w:rsidR="004E246C" w:rsidRDefault="004E246C">
      <w:pPr>
        <w:pStyle w:val="afffffa"/>
        <w:ind w:firstLineChars="0" w:firstLine="0"/>
        <w:jc w:val="center"/>
      </w:pPr>
    </w:p>
    <w:p w:rsidR="004E246C" w:rsidRDefault="004E246C">
      <w:pPr>
        <w:pStyle w:val="afffffa"/>
        <w:ind w:firstLineChars="0" w:firstLine="0"/>
        <w:jc w:val="center"/>
        <w:rPr>
          <w:rFonts w:ascii="黑体" w:eastAsia="黑体" w:hAnsi="黑体"/>
        </w:rPr>
      </w:pPr>
      <w:r w:rsidRPr="004E246C">
        <w:rPr>
          <w:rFonts w:ascii="黑体" w:eastAsia="黑体" w:hAnsi="黑体" w:hint="eastAsia"/>
        </w:rPr>
        <w:lastRenderedPageBreak/>
        <w:t>参 考 文 献</w:t>
      </w:r>
    </w:p>
    <w:p w:rsidR="004E246C" w:rsidRDefault="004E246C" w:rsidP="004E246C">
      <w:pPr>
        <w:pStyle w:val="afffffa"/>
        <w:ind w:firstLine="420"/>
        <w:rPr>
          <w:color w:val="FF0000"/>
          <w:highlight w:val="yellow"/>
        </w:rPr>
      </w:pPr>
    </w:p>
    <w:p w:rsidR="004E246C" w:rsidRPr="008656D7" w:rsidRDefault="004E246C" w:rsidP="004E246C">
      <w:pPr>
        <w:pStyle w:val="afffffa"/>
        <w:ind w:firstLine="420"/>
        <w:rPr>
          <w:color w:val="000000" w:themeColor="text1"/>
        </w:rPr>
      </w:pPr>
      <w:r w:rsidRPr="008656D7">
        <w:rPr>
          <w:color w:val="000000" w:themeColor="text1"/>
        </w:rPr>
        <w:t xml:space="preserve">[1] 吕计宝，吴家杏，陈蓉蓉，等。壮医经筋 </w:t>
      </w:r>
      <w:r w:rsidRPr="008656D7">
        <w:rPr>
          <w:color w:val="000000" w:themeColor="text1"/>
        </w:rPr>
        <w:t>“</w:t>
      </w:r>
      <w:r w:rsidRPr="008656D7">
        <w:rPr>
          <w:color w:val="000000" w:themeColor="text1"/>
        </w:rPr>
        <w:t>髌骨松动术</w:t>
      </w:r>
      <w:r w:rsidRPr="008656D7">
        <w:rPr>
          <w:color w:val="000000" w:themeColor="text1"/>
        </w:rPr>
        <w:t>”</w:t>
      </w:r>
      <w:r w:rsidRPr="008656D7">
        <w:rPr>
          <w:color w:val="000000" w:themeColor="text1"/>
        </w:rPr>
        <w:t xml:space="preserve"> 治疗早中期膝骨关节炎临床研究 [J]. 亚太传统医药，2025,21 (3):78-82.</w:t>
      </w:r>
      <w:r w:rsidRPr="008656D7">
        <w:rPr>
          <w:color w:val="000000" w:themeColor="text1"/>
        </w:rPr>
        <w:t>​</w:t>
      </w:r>
    </w:p>
    <w:p w:rsidR="004E246C" w:rsidRPr="008656D7" w:rsidRDefault="004E246C" w:rsidP="004E246C">
      <w:pPr>
        <w:pStyle w:val="afffffa"/>
        <w:ind w:firstLine="420"/>
        <w:rPr>
          <w:color w:val="000000" w:themeColor="text1"/>
        </w:rPr>
      </w:pPr>
      <w:r w:rsidRPr="008656D7">
        <w:rPr>
          <w:color w:val="000000" w:themeColor="text1"/>
        </w:rPr>
        <w:t>[2] 李凤珍，秦祖杰，钟丽雁，等。少数民族医药外治法治疗膝骨关节炎的研究概述 [J]. 中国民族医药杂志，2025,31 (2):39-42.</w:t>
      </w:r>
      <w:r w:rsidRPr="008656D7">
        <w:rPr>
          <w:color w:val="000000" w:themeColor="text1"/>
        </w:rPr>
        <w:t>​</w:t>
      </w:r>
    </w:p>
    <w:p w:rsidR="004E246C" w:rsidRPr="008656D7" w:rsidRDefault="004E246C" w:rsidP="004E246C">
      <w:pPr>
        <w:pStyle w:val="afffffa"/>
        <w:ind w:firstLine="420"/>
        <w:rPr>
          <w:color w:val="000000" w:themeColor="text1"/>
        </w:rPr>
      </w:pPr>
      <w:r w:rsidRPr="008656D7">
        <w:rPr>
          <w:color w:val="000000" w:themeColor="text1"/>
        </w:rPr>
        <w:t>[3] 农秀明，赖若芸，廖桂华。特色壮医三联疗法治疗膝骨关节炎的临床效果观察 [J]. 广西医学，2024,46 (18):2215-2218.</w:t>
      </w:r>
      <w:r w:rsidRPr="008656D7">
        <w:rPr>
          <w:color w:val="000000" w:themeColor="text1"/>
        </w:rPr>
        <w:t>​</w:t>
      </w:r>
    </w:p>
    <w:p w:rsidR="004E246C" w:rsidRPr="008656D7" w:rsidRDefault="004E246C" w:rsidP="004E246C">
      <w:pPr>
        <w:pStyle w:val="afffffa"/>
        <w:ind w:firstLine="420"/>
        <w:rPr>
          <w:color w:val="000000" w:themeColor="text1"/>
        </w:rPr>
      </w:pPr>
      <w:r w:rsidRPr="008656D7">
        <w:rPr>
          <w:color w:val="000000" w:themeColor="text1"/>
        </w:rPr>
        <w:t>[4] 膝痹病（膝骨关节炎）多民族医诊疗专家共识 [J]. 中国中医骨伤科杂志，2024,32 (4):1-9.</w:t>
      </w:r>
      <w:r w:rsidRPr="008656D7">
        <w:rPr>
          <w:color w:val="000000" w:themeColor="text1"/>
        </w:rPr>
        <w:t>​</w:t>
      </w:r>
    </w:p>
    <w:p w:rsidR="004E246C" w:rsidRPr="008656D7" w:rsidRDefault="004E246C" w:rsidP="004E246C">
      <w:pPr>
        <w:pStyle w:val="afffffa"/>
        <w:ind w:firstLine="420"/>
        <w:rPr>
          <w:color w:val="000000" w:themeColor="text1"/>
        </w:rPr>
      </w:pPr>
      <w:r w:rsidRPr="008656D7">
        <w:rPr>
          <w:color w:val="000000" w:themeColor="text1"/>
        </w:rPr>
        <w:t>[5] 蒋桂江，龙朝阳，李凤珍，等。壮医敷贴疗法治疗膝骨关节炎临床观察 [J]. 中国民族医药杂志，2025,31 (1):18-20.</w:t>
      </w:r>
      <w:r w:rsidRPr="008656D7">
        <w:rPr>
          <w:color w:val="000000" w:themeColor="text1"/>
        </w:rPr>
        <w:t>​</w:t>
      </w:r>
    </w:p>
    <w:p w:rsidR="004E246C" w:rsidRPr="008656D7" w:rsidRDefault="004E246C" w:rsidP="004E246C">
      <w:pPr>
        <w:pStyle w:val="afffffa"/>
        <w:ind w:firstLine="420"/>
        <w:rPr>
          <w:color w:val="000000" w:themeColor="text1"/>
        </w:rPr>
      </w:pPr>
      <w:r w:rsidRPr="008656D7">
        <w:rPr>
          <w:color w:val="000000" w:themeColor="text1"/>
        </w:rPr>
        <w:t>[6] 袁经阳，周小华。壮医理筋拨筋、壮药酒涂擦联合壮药包局部烫熨治疗膝骨关节炎的效果分析 [J]. 中医临床研究，2024,16 (8):94-96.</w:t>
      </w:r>
      <w:r w:rsidRPr="008656D7">
        <w:rPr>
          <w:color w:val="000000" w:themeColor="text1"/>
        </w:rPr>
        <w:t>​</w:t>
      </w:r>
    </w:p>
    <w:p w:rsidR="004E246C" w:rsidRPr="008656D7" w:rsidRDefault="004E246C" w:rsidP="004E246C">
      <w:pPr>
        <w:pStyle w:val="afffffa"/>
        <w:ind w:firstLine="420"/>
        <w:rPr>
          <w:color w:val="000000" w:themeColor="text1"/>
        </w:rPr>
      </w:pPr>
      <w:r w:rsidRPr="008656D7">
        <w:rPr>
          <w:color w:val="000000" w:themeColor="text1"/>
        </w:rPr>
        <w:t>[7] 余芝，谢妙，徐海珠，等。壮医水蛭疗法治疗痛症的理论源流、临床实践与护理应用综述 [J]. 中医学，2026,15 (4):268-275.</w:t>
      </w:r>
      <w:r w:rsidRPr="008656D7">
        <w:rPr>
          <w:color w:val="000000" w:themeColor="text1"/>
        </w:rPr>
        <w:t>​</w:t>
      </w:r>
    </w:p>
    <w:p w:rsidR="004E246C" w:rsidRPr="008656D7" w:rsidRDefault="004E246C" w:rsidP="004E246C">
      <w:pPr>
        <w:pStyle w:val="afffffa"/>
        <w:ind w:firstLine="420"/>
        <w:rPr>
          <w:color w:val="000000" w:themeColor="text1"/>
        </w:rPr>
      </w:pPr>
      <w:r w:rsidRPr="008656D7">
        <w:rPr>
          <w:rFonts w:hint="eastAsia"/>
          <w:color w:val="000000" w:themeColor="text1"/>
        </w:rPr>
        <w:t>[8]王美全,江洁梅,李江丽,韦海宁,卢沁伶,蒋桂江. 壮医关节操基础理论及操作规范[J]. 中国民族医药杂志,2022,09:55-58.</w:t>
      </w:r>
    </w:p>
    <w:p w:rsidR="004E246C" w:rsidRPr="008656D7" w:rsidRDefault="004E246C" w:rsidP="004E246C">
      <w:pPr>
        <w:pStyle w:val="afffffa"/>
        <w:ind w:firstLine="420"/>
        <w:rPr>
          <w:color w:val="000000" w:themeColor="text1"/>
        </w:rPr>
      </w:pPr>
      <w:r w:rsidRPr="008656D7">
        <w:rPr>
          <w:rFonts w:hint="eastAsia"/>
          <w:color w:val="000000" w:themeColor="text1"/>
        </w:rPr>
        <w:t>[9]林琴,黄美芳,蒋荞筱. 壮医三气养生操与壮医养生[J]. 中国民族医药杂志,2020,07:75-76+80.</w:t>
      </w:r>
    </w:p>
    <w:p w:rsidR="004E246C" w:rsidRPr="004E246C" w:rsidRDefault="004E246C">
      <w:pPr>
        <w:pStyle w:val="afffffa"/>
        <w:ind w:firstLineChars="0" w:firstLine="0"/>
        <w:jc w:val="center"/>
        <w:rPr>
          <w:rFonts w:ascii="黑体" w:eastAsia="黑体" w:hAnsi="黑体"/>
        </w:rPr>
      </w:pPr>
    </w:p>
    <w:p w:rsidR="008250EB" w:rsidRDefault="001719F7">
      <w:pPr>
        <w:pStyle w:val="afffffa"/>
        <w:ind w:firstLineChars="0" w:firstLine="0"/>
        <w:jc w:val="center"/>
      </w:pPr>
      <w:r>
        <w:rPr>
          <w:noProof/>
        </w:rPr>
        <w:drawing>
          <wp:inline distT="0" distB="0" distL="0" distR="0" wp14:anchorId="7EB21DFA" wp14:editId="12350C77">
            <wp:extent cx="1485900" cy="317500"/>
            <wp:effectExtent l="0" t="0" r="0" b="6350"/>
            <wp:docPr id="9" name="图片 9"/>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a:blip r:embed="rId3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3"/>
    </w:p>
    <w:sectPr w:rsidR="008250EB" w:rsidSect="00EE71D7">
      <w:headerReference w:type="even" r:id="rId38"/>
      <w:headerReference w:type="default" r:id="rId39"/>
      <w:footerReference w:type="even" r:id="rId40"/>
      <w:footerReference w:type="default" r:id="rId41"/>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6A47" w:rsidRDefault="000F6A47">
      <w:pPr>
        <w:spacing w:line="240" w:lineRule="auto"/>
      </w:pPr>
      <w:r>
        <w:separator/>
      </w:r>
    </w:p>
  </w:endnote>
  <w:endnote w:type="continuationSeparator" w:id="0">
    <w:p w:rsidR="000F6A47" w:rsidRDefault="000F6A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D58" w:rsidRDefault="00747D58">
    <w:pPr>
      <w:pStyle w:val="affff0"/>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D58" w:rsidRPr="00EE71D7" w:rsidRDefault="00EE71D7" w:rsidP="00EE71D7">
    <w:pPr>
      <w:pStyle w:val="afffff6"/>
    </w:pPr>
    <w:r>
      <w:fldChar w:fldCharType="begin"/>
    </w:r>
    <w:r>
      <w:instrText xml:space="preserve"> PAGE   \* MERGEFORMAT \* MERGEFORMAT </w:instrText>
    </w:r>
    <w:r>
      <w:fldChar w:fldCharType="separate"/>
    </w:r>
    <w:r>
      <w:rPr>
        <w:noProof/>
      </w:rPr>
      <w:t>2</w:t>
    </w:r>
    <w:r>
      <w:fldChar w:fldCharType="end"/>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D58" w:rsidRDefault="00747D58" w:rsidP="00EE71D7">
    <w:pPr>
      <w:pStyle w:val="afffff7"/>
    </w:pPr>
    <w:r>
      <w:fldChar w:fldCharType="begin"/>
    </w:r>
    <w:r>
      <w:instrText>PAGE   \* MERGEFORMAT</w:instrText>
    </w:r>
    <w:r>
      <w:fldChar w:fldCharType="separate"/>
    </w:r>
    <w:r w:rsidR="00F078C2" w:rsidRPr="00F078C2">
      <w:rPr>
        <w:noProof/>
        <w:lang w:val="zh-CN"/>
      </w:rPr>
      <w:t>5</w:t>
    </w:r>
    <w:r>
      <w:fldChar w:fldCharType="end"/>
    </w: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D58" w:rsidRPr="00EE71D7" w:rsidRDefault="00EE71D7" w:rsidP="00EE71D7">
    <w:pPr>
      <w:pStyle w:val="afffff6"/>
    </w:pPr>
    <w:r>
      <w:fldChar w:fldCharType="begin"/>
    </w:r>
    <w:r>
      <w:instrText xml:space="preserve"> PAGE   \* MERGEFORMAT \* MERGEFORMAT </w:instrText>
    </w:r>
    <w:r>
      <w:fldChar w:fldCharType="separate"/>
    </w:r>
    <w:r w:rsidR="00F078C2">
      <w:rPr>
        <w:noProof/>
      </w:rPr>
      <w:t>6</w:t>
    </w:r>
    <w:r>
      <w:fldChar w:fldCharType="end"/>
    </w:r>
  </w:p>
</w:ftr>
</file>

<file path=word/footer1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D58" w:rsidRDefault="00747D58" w:rsidP="00EE71D7">
    <w:pPr>
      <w:pStyle w:val="afffff7"/>
    </w:pPr>
    <w:r>
      <w:fldChar w:fldCharType="begin"/>
    </w:r>
    <w:r>
      <w:instrText>PAGE   \* MERGEFORMAT</w:instrText>
    </w:r>
    <w:r>
      <w:fldChar w:fldCharType="separate"/>
    </w:r>
    <w:r w:rsidRPr="00364AEE">
      <w:rPr>
        <w:noProof/>
        <w:lang w:val="zh-CN"/>
      </w:rPr>
      <w:t>7</w:t>
    </w:r>
    <w:r>
      <w:fldChar w:fldCharType="end"/>
    </w:r>
  </w:p>
</w:ftr>
</file>

<file path=word/footer1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D58" w:rsidRPr="00EE71D7" w:rsidRDefault="00EE71D7" w:rsidP="00EE71D7">
    <w:pPr>
      <w:pStyle w:val="afffff6"/>
    </w:pPr>
    <w:r>
      <w:fldChar w:fldCharType="begin"/>
    </w:r>
    <w:r>
      <w:instrText xml:space="preserve"> PAGE   \* MERGEFORMAT \* MERGEFORMAT </w:instrText>
    </w:r>
    <w:r>
      <w:fldChar w:fldCharType="separate"/>
    </w:r>
    <w:r w:rsidR="00F078C2">
      <w:rPr>
        <w:noProof/>
      </w:rPr>
      <w:t>8</w:t>
    </w:r>
    <w:r>
      <w:fldChar w:fldCharType="end"/>
    </w:r>
  </w:p>
</w:ftr>
</file>

<file path=word/footer1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D58" w:rsidRDefault="00747D58" w:rsidP="00EE71D7">
    <w:pPr>
      <w:pStyle w:val="afffff7"/>
    </w:pPr>
    <w:r>
      <w:fldChar w:fldCharType="begin"/>
    </w:r>
    <w:r>
      <w:instrText>PAGE   \* MERGEFORMAT</w:instrText>
    </w:r>
    <w:r>
      <w:fldChar w:fldCharType="separate"/>
    </w:r>
    <w:r w:rsidR="00F078C2" w:rsidRPr="00F078C2">
      <w:rPr>
        <w:noProof/>
        <w:lang w:val="zh-CN"/>
      </w:rPr>
      <w:t>7</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D58" w:rsidRDefault="00747D58">
    <w:pPr>
      <w:pStyle w:val="affff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D58" w:rsidRDefault="00747D58">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1D7" w:rsidRPr="00EE71D7" w:rsidRDefault="00EE71D7" w:rsidP="00EE71D7">
    <w:pPr>
      <w:pStyle w:val="afffff6"/>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1D7" w:rsidRDefault="00EE71D7" w:rsidP="00EE71D7">
    <w:pPr>
      <w:pStyle w:val="afffff7"/>
    </w:pPr>
    <w:r>
      <w:fldChar w:fldCharType="begin"/>
    </w:r>
    <w:r>
      <w:instrText>PAGE   \* MERGEFORMAT</w:instrText>
    </w:r>
    <w:r>
      <w:fldChar w:fldCharType="separate"/>
    </w:r>
    <w:r w:rsidR="00F078C2" w:rsidRPr="00F078C2">
      <w:rPr>
        <w:noProof/>
        <w:lang w:val="zh-CN"/>
      </w:rPr>
      <w:t>I</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1D7" w:rsidRPr="00EE71D7" w:rsidRDefault="00EE71D7" w:rsidP="00EE71D7">
    <w:pPr>
      <w:pStyle w:val="afffff6"/>
    </w:pPr>
    <w:r>
      <w:fldChar w:fldCharType="begin"/>
    </w:r>
    <w:r>
      <w:instrText xml:space="preserve"> PAGE   \* MERGEFORMAT \* MERGEFORMAT </w:instrText>
    </w:r>
    <w:r>
      <w:fldChar w:fldCharType="separate"/>
    </w:r>
    <w:r w:rsidR="00F078C2">
      <w:rPr>
        <w:noProof/>
      </w:rPr>
      <w:t>II</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1D7" w:rsidRDefault="00EE71D7" w:rsidP="00EE71D7">
    <w:pPr>
      <w:pStyle w:val="afffff7"/>
    </w:pPr>
    <w:r>
      <w:fldChar w:fldCharType="begin"/>
    </w:r>
    <w:r>
      <w:instrText>PAGE   \* MERGEFORMAT</w:instrText>
    </w:r>
    <w:r>
      <w:fldChar w:fldCharType="separate"/>
    </w:r>
    <w:r w:rsidRPr="00EE71D7">
      <w:rPr>
        <w:noProof/>
        <w:lang w:val="zh-CN"/>
      </w:rPr>
      <w:t>I</w:t>
    </w:r>
    <w: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D58" w:rsidRPr="00EE71D7" w:rsidRDefault="00EE71D7" w:rsidP="00EE71D7">
    <w:pPr>
      <w:pStyle w:val="afffff6"/>
    </w:pPr>
    <w:r>
      <w:fldChar w:fldCharType="begin"/>
    </w:r>
    <w:r>
      <w:instrText xml:space="preserve"> PAGE   \* MERGEFORMAT \* MERGEFORMAT </w:instrText>
    </w:r>
    <w:r>
      <w:fldChar w:fldCharType="separate"/>
    </w:r>
    <w:r w:rsidR="00F078C2">
      <w:rPr>
        <w:noProof/>
      </w:rPr>
      <w:t>4</w:t>
    </w:r>
    <w: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D58" w:rsidRDefault="00747D58" w:rsidP="00EE71D7">
    <w:pPr>
      <w:pStyle w:val="afffff7"/>
    </w:pPr>
    <w:r>
      <w:fldChar w:fldCharType="begin"/>
    </w:r>
    <w:r>
      <w:instrText>PAGE   \* MERGEFORMAT</w:instrText>
    </w:r>
    <w:r>
      <w:fldChar w:fldCharType="separate"/>
    </w:r>
    <w:r w:rsidR="00F078C2" w:rsidRPr="00F078C2">
      <w:rPr>
        <w:noProof/>
        <w:lang w:val="zh-CN"/>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6A47" w:rsidRDefault="000F6A47">
      <w:pPr>
        <w:spacing w:line="240" w:lineRule="auto"/>
      </w:pPr>
      <w:r>
        <w:separator/>
      </w:r>
    </w:p>
  </w:footnote>
  <w:footnote w:type="continuationSeparator" w:id="0">
    <w:p w:rsidR="000F6A47" w:rsidRDefault="000F6A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D58" w:rsidRDefault="00747D58">
    <w:pPr>
      <w:pStyle w:val="affff2"/>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D58" w:rsidRPr="00EE71D7" w:rsidRDefault="00EE71D7" w:rsidP="00EE71D7">
    <w:pPr>
      <w:pStyle w:val="affffff0"/>
    </w:pPr>
    <w:r>
      <w:fldChar w:fldCharType="begin"/>
    </w:r>
    <w:r>
      <w:instrText xml:space="preserve"> STYLEREF  标准文件_文件编号 \* MERGEFORMAT </w:instrText>
    </w:r>
    <w:r>
      <w:fldChar w:fldCharType="separate"/>
    </w:r>
    <w:r w:rsidR="00F078C2">
      <w:rPr>
        <w:noProof/>
      </w:rPr>
      <w:t>T/GXAS XXXX</w:t>
    </w:r>
    <w:r w:rsidR="00F078C2">
      <w:rPr>
        <w:noProof/>
      </w:rPr>
      <w:t>—</w:t>
    </w:r>
    <w:r w:rsidR="00F078C2">
      <w:rPr>
        <w:noProof/>
      </w:rPr>
      <w:t>XXXX</w:t>
    </w:r>
    <w:r>
      <w:fldChar w:fldCharType="end"/>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D58" w:rsidRDefault="00747D58" w:rsidP="00EE71D7">
    <w:pPr>
      <w:pStyle w:val="affffff"/>
    </w:pPr>
    <w:r>
      <w:fldChar w:fldCharType="begin"/>
    </w:r>
    <w:r>
      <w:instrText xml:space="preserve"> STYLEREF  标准文件_文件编号  \* MERGEFORMAT </w:instrText>
    </w:r>
    <w:r>
      <w:fldChar w:fldCharType="separate"/>
    </w:r>
    <w:r w:rsidR="00F078C2">
      <w:rPr>
        <w:noProof/>
      </w:rPr>
      <w:t>T/GXAS XXXX</w:t>
    </w:r>
    <w:r w:rsidR="00F078C2">
      <w:rPr>
        <w:noProof/>
      </w:rPr>
      <w:t>—</w:t>
    </w:r>
    <w:r w:rsidR="00F078C2">
      <w:rPr>
        <w:noProof/>
      </w:rPr>
      <w:t>XXXX</w:t>
    </w:r>
    <w:r>
      <w:fldChar w:fldCharType="end"/>
    </w: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D58" w:rsidRPr="00EE71D7" w:rsidRDefault="00EE71D7" w:rsidP="00EE71D7">
    <w:pPr>
      <w:pStyle w:val="affffff0"/>
    </w:pPr>
    <w:r>
      <w:fldChar w:fldCharType="begin"/>
    </w:r>
    <w:r>
      <w:instrText xml:space="preserve"> STYLEREF  标准文件_文件编号 \* MERGEFORMAT </w:instrText>
    </w:r>
    <w:r>
      <w:fldChar w:fldCharType="separate"/>
    </w:r>
    <w:r w:rsidR="00F078C2">
      <w:rPr>
        <w:noProof/>
      </w:rPr>
      <w:t>T/GXAS XXXX</w:t>
    </w:r>
    <w:r w:rsidR="00F078C2">
      <w:rPr>
        <w:noProof/>
      </w:rPr>
      <w:t>—</w:t>
    </w:r>
    <w:r w:rsidR="00F078C2">
      <w:rPr>
        <w:noProof/>
      </w:rPr>
      <w:t>XXXX</w:t>
    </w:r>
    <w:r>
      <w:fldChar w:fldCharType="end"/>
    </w: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D58" w:rsidRDefault="00747D58" w:rsidP="00EE71D7">
    <w:pPr>
      <w:pStyle w:val="affffff"/>
    </w:pPr>
    <w:r>
      <w:fldChar w:fldCharType="begin"/>
    </w:r>
    <w:r>
      <w:instrText xml:space="preserve"> STYLEREF  标准文件_文件编号  \* MERGEFORMAT </w:instrText>
    </w:r>
    <w:r>
      <w:fldChar w:fldCharType="separate"/>
    </w:r>
    <w:r w:rsidR="00F078C2">
      <w:rPr>
        <w:noProof/>
      </w:rPr>
      <w:t>T/GXAS XXXX</w:t>
    </w:r>
    <w:r w:rsidR="00F078C2">
      <w:rPr>
        <w:noProof/>
      </w:rPr>
      <w:t>—</w:t>
    </w:r>
    <w:r w:rsidR="00F078C2">
      <w:rPr>
        <w:noProof/>
      </w:rPr>
      <w:t>XXXX</w:t>
    </w:r>
    <w:r>
      <w:fldChar w:fldCharType="end"/>
    </w: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D58" w:rsidRPr="00EE71D7" w:rsidRDefault="00EE71D7" w:rsidP="00EE71D7">
    <w:pPr>
      <w:pStyle w:val="affffff0"/>
    </w:pPr>
    <w:r>
      <w:fldChar w:fldCharType="begin"/>
    </w:r>
    <w:r>
      <w:instrText xml:space="preserve"> STYLEREF  标准文件_文件编号 \* MERGEFORMAT </w:instrText>
    </w:r>
    <w:r>
      <w:fldChar w:fldCharType="separate"/>
    </w:r>
    <w:r w:rsidR="00F078C2">
      <w:rPr>
        <w:noProof/>
      </w:rPr>
      <w:t>T/GXAS XXXX</w:t>
    </w:r>
    <w:r w:rsidR="00F078C2">
      <w:rPr>
        <w:noProof/>
      </w:rPr>
      <w:t>—</w:t>
    </w:r>
    <w:r w:rsidR="00F078C2">
      <w:rPr>
        <w:noProof/>
      </w:rPr>
      <w:t>XXXX</w:t>
    </w:r>
    <w:r>
      <w:fldChar w:fldCharType="end"/>
    </w: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D58" w:rsidRDefault="00747D58" w:rsidP="00EE71D7">
    <w:pPr>
      <w:pStyle w:val="affffff"/>
    </w:pPr>
    <w:r>
      <w:fldChar w:fldCharType="begin"/>
    </w:r>
    <w:r>
      <w:instrText xml:space="preserve"> STYLEREF  标准文件_文件编号  \* MERGEFORMAT </w:instrText>
    </w:r>
    <w:r>
      <w:fldChar w:fldCharType="separate"/>
    </w:r>
    <w:r w:rsidR="00F078C2">
      <w:rPr>
        <w:noProof/>
      </w:rPr>
      <w:t>T/GXAS XXXX</w:t>
    </w:r>
    <w:r w:rsidR="00F078C2">
      <w:rPr>
        <w:noProof/>
      </w:rPr>
      <w:t>—</w:t>
    </w:r>
    <w:r w:rsidR="00F078C2">
      <w:rPr>
        <w:noProof/>
      </w:rPr>
      <w:t>XXXX</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D58" w:rsidRDefault="00747D58">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D58" w:rsidRDefault="00747D58">
    <w:pPr>
      <w:pStyle w:val="affff2"/>
      <w:jc w:val="both"/>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1D7" w:rsidRPr="00EE71D7" w:rsidRDefault="00EE71D7" w:rsidP="00EE71D7">
    <w:pPr>
      <w:pStyle w:val="affffff0"/>
    </w:pPr>
    <w:r>
      <w:fldChar w:fldCharType="begin"/>
    </w:r>
    <w:r>
      <w:instrText xml:space="preserve"> STYLEREF  标准文件_文件编号 \* MERGEFORMAT </w:instrText>
    </w:r>
    <w:r>
      <w:fldChar w:fldCharType="separate"/>
    </w:r>
    <w:r w:rsidR="00F078C2">
      <w:rPr>
        <w:noProof/>
      </w:rPr>
      <w:t>T/GXAS XXXX</w:t>
    </w:r>
    <w:r w:rsidR="00F078C2">
      <w:rPr>
        <w:noProof/>
      </w:rPr>
      <w:t>—</w:t>
    </w:r>
    <w:r w:rsidR="00F078C2">
      <w:rPr>
        <w:noProof/>
      </w:rPr>
      <w:t>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1D7" w:rsidRDefault="00EE71D7" w:rsidP="00EE71D7">
    <w:pPr>
      <w:pStyle w:val="affffff"/>
    </w:pPr>
    <w:r>
      <w:fldChar w:fldCharType="begin"/>
    </w:r>
    <w:r>
      <w:instrText xml:space="preserve"> STYLEREF  标准文件_文件编号  \* MERGEFORMAT </w:instrText>
    </w:r>
    <w:r>
      <w:fldChar w:fldCharType="separate"/>
    </w:r>
    <w:r w:rsidR="00F078C2">
      <w:rPr>
        <w:noProof/>
      </w:rPr>
      <w:t>T/GXAS XXXX</w:t>
    </w:r>
    <w:r w:rsidR="00F078C2">
      <w:rPr>
        <w:noProof/>
      </w:rPr>
      <w:t>—</w:t>
    </w:r>
    <w:r w:rsidR="00F078C2">
      <w:rPr>
        <w:noProof/>
      </w:rPr>
      <w:t>XXXX</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1D7" w:rsidRPr="00EE71D7" w:rsidRDefault="00EE71D7" w:rsidP="00EE71D7">
    <w:pPr>
      <w:pStyle w:val="affffff0"/>
    </w:pPr>
    <w:r>
      <w:fldChar w:fldCharType="begin"/>
    </w:r>
    <w:r>
      <w:instrText xml:space="preserve"> STYLEREF  标准文件_文件编号 \* MERGEFORMAT </w:instrText>
    </w:r>
    <w:r>
      <w:fldChar w:fldCharType="separate"/>
    </w:r>
    <w:r w:rsidR="00F078C2">
      <w:rPr>
        <w:noProof/>
      </w:rPr>
      <w:t>T/GXAS XXXX</w:t>
    </w:r>
    <w:r w:rsidR="00F078C2">
      <w:rPr>
        <w:noProof/>
      </w:rPr>
      <w:t>—</w:t>
    </w:r>
    <w:r w:rsidR="00F078C2">
      <w:rPr>
        <w:noProof/>
      </w:rPr>
      <w:t>XXXX</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1D7" w:rsidRDefault="00EE71D7" w:rsidP="00EE71D7">
    <w:pPr>
      <w:pStyle w:val="affffff"/>
    </w:pPr>
    <w:r>
      <w:fldChar w:fldCharType="begin"/>
    </w:r>
    <w:r>
      <w:instrText xml:space="preserve"> STYLEREF  标准文件_文件编号  \* MERGEFORMAT </w:instrText>
    </w:r>
    <w:r>
      <w:fldChar w:fldCharType="separate"/>
    </w:r>
    <w:r w:rsidR="00F078C2">
      <w:rPr>
        <w:noProof/>
      </w:rPr>
      <w:t>T/GXAS XXXX</w:t>
    </w:r>
    <w:r w:rsidR="00F078C2">
      <w:rPr>
        <w:noProof/>
      </w:rPr>
      <w:t>—</w:t>
    </w:r>
    <w:r w:rsidR="00F078C2">
      <w:rPr>
        <w:noProof/>
      </w:rPr>
      <w:t>XXXX</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D58" w:rsidRPr="00EE71D7" w:rsidRDefault="00EE71D7" w:rsidP="00EE71D7">
    <w:pPr>
      <w:pStyle w:val="affffff0"/>
    </w:pPr>
    <w:r>
      <w:fldChar w:fldCharType="begin"/>
    </w:r>
    <w:r>
      <w:instrText xml:space="preserve"> STYLEREF  标准文件_文件编号 \* MERGEFORMAT </w:instrText>
    </w:r>
    <w:r>
      <w:fldChar w:fldCharType="separate"/>
    </w:r>
    <w:r w:rsidR="00F078C2">
      <w:rPr>
        <w:noProof/>
      </w:rPr>
      <w:t>T/GXAS XXXX</w:t>
    </w:r>
    <w:r w:rsidR="00F078C2">
      <w:rPr>
        <w:noProof/>
      </w:rPr>
      <w:t>—</w:t>
    </w:r>
    <w:r w:rsidR="00F078C2">
      <w:rPr>
        <w:noProof/>
      </w:rPr>
      <w:t>XXXX</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D58" w:rsidRDefault="00747D58" w:rsidP="00EE71D7">
    <w:pPr>
      <w:pStyle w:val="affffff"/>
    </w:pPr>
    <w:r>
      <w:fldChar w:fldCharType="begin"/>
    </w:r>
    <w:r>
      <w:instrText xml:space="preserve"> STYLEREF  标准文件_文件编号  \* MERGEFORMAT </w:instrText>
    </w:r>
    <w:r>
      <w:fldChar w:fldCharType="separate"/>
    </w:r>
    <w:r w:rsidR="00F078C2">
      <w:rPr>
        <w:noProof/>
      </w:rPr>
      <w:t>T/GXAS XXXX</w:t>
    </w:r>
    <w:r w:rsidR="00F078C2">
      <w:rPr>
        <w:noProof/>
      </w:rPr>
      <w:t>—</w:t>
    </w:r>
    <w:r w:rsidR="00F078C2">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EE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3455"/>
    <w:rsid w:val="000346A5"/>
    <w:rsid w:val="000359C3"/>
    <w:rsid w:val="00035A7D"/>
    <w:rsid w:val="000364DB"/>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48D"/>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31"/>
    <w:rsid w:val="000E4C9E"/>
    <w:rsid w:val="000E6FD7"/>
    <w:rsid w:val="000E7144"/>
    <w:rsid w:val="000F06E1"/>
    <w:rsid w:val="000F0E3C"/>
    <w:rsid w:val="000F19D5"/>
    <w:rsid w:val="000F4050"/>
    <w:rsid w:val="000F4AEA"/>
    <w:rsid w:val="000F67E9"/>
    <w:rsid w:val="000F6A47"/>
    <w:rsid w:val="001035A4"/>
    <w:rsid w:val="00104926"/>
    <w:rsid w:val="00113B1E"/>
    <w:rsid w:val="001166A2"/>
    <w:rsid w:val="0011711C"/>
    <w:rsid w:val="00124E4F"/>
    <w:rsid w:val="001260B7"/>
    <w:rsid w:val="001265CB"/>
    <w:rsid w:val="001321C6"/>
    <w:rsid w:val="001325C4"/>
    <w:rsid w:val="00133010"/>
    <w:rsid w:val="001338EE"/>
    <w:rsid w:val="00133AAE"/>
    <w:rsid w:val="00133D6F"/>
    <w:rsid w:val="001345A0"/>
    <w:rsid w:val="00135323"/>
    <w:rsid w:val="001356C4"/>
    <w:rsid w:val="00137565"/>
    <w:rsid w:val="00141114"/>
    <w:rsid w:val="00142969"/>
    <w:rsid w:val="001446C2"/>
    <w:rsid w:val="001457E7"/>
    <w:rsid w:val="00145D9D"/>
    <w:rsid w:val="00146388"/>
    <w:rsid w:val="001529E5"/>
    <w:rsid w:val="00152FB3"/>
    <w:rsid w:val="00153C7E"/>
    <w:rsid w:val="001564A3"/>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0DC9"/>
    <w:rsid w:val="001719F7"/>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3F23"/>
    <w:rsid w:val="001B4EEB"/>
    <w:rsid w:val="001B71D0"/>
    <w:rsid w:val="001B71EE"/>
    <w:rsid w:val="001C04A8"/>
    <w:rsid w:val="001C26DE"/>
    <w:rsid w:val="001C2C03"/>
    <w:rsid w:val="001C42F7"/>
    <w:rsid w:val="001C49E5"/>
    <w:rsid w:val="001C680C"/>
    <w:rsid w:val="001C7FEA"/>
    <w:rsid w:val="001D0499"/>
    <w:rsid w:val="001D0BBE"/>
    <w:rsid w:val="001D0ED4"/>
    <w:rsid w:val="001D212F"/>
    <w:rsid w:val="001D29D7"/>
    <w:rsid w:val="001D2DE7"/>
    <w:rsid w:val="001D33CE"/>
    <w:rsid w:val="001D411C"/>
    <w:rsid w:val="001E1B6A"/>
    <w:rsid w:val="001E2484"/>
    <w:rsid w:val="001E3CC4"/>
    <w:rsid w:val="001E4882"/>
    <w:rsid w:val="001E73AB"/>
    <w:rsid w:val="001F092D"/>
    <w:rsid w:val="001F143A"/>
    <w:rsid w:val="001F1605"/>
    <w:rsid w:val="001F2508"/>
    <w:rsid w:val="001F4816"/>
    <w:rsid w:val="001F69B4"/>
    <w:rsid w:val="001F6FCE"/>
    <w:rsid w:val="001F77C7"/>
    <w:rsid w:val="00200183"/>
    <w:rsid w:val="00200333"/>
    <w:rsid w:val="0020107D"/>
    <w:rsid w:val="0020212E"/>
    <w:rsid w:val="00202AA4"/>
    <w:rsid w:val="002031F7"/>
    <w:rsid w:val="002040E6"/>
    <w:rsid w:val="0020527B"/>
    <w:rsid w:val="00205F2C"/>
    <w:rsid w:val="00210B15"/>
    <w:rsid w:val="002142EA"/>
    <w:rsid w:val="00215ADD"/>
    <w:rsid w:val="002204BB"/>
    <w:rsid w:val="00221B79"/>
    <w:rsid w:val="00221C6B"/>
    <w:rsid w:val="00223FC1"/>
    <w:rsid w:val="002253A1"/>
    <w:rsid w:val="00225CF8"/>
    <w:rsid w:val="0022794E"/>
    <w:rsid w:val="00233D64"/>
    <w:rsid w:val="0023482A"/>
    <w:rsid w:val="002359CB"/>
    <w:rsid w:val="002368E3"/>
    <w:rsid w:val="00243540"/>
    <w:rsid w:val="0024497B"/>
    <w:rsid w:val="0024515B"/>
    <w:rsid w:val="00246021"/>
    <w:rsid w:val="0024666E"/>
    <w:rsid w:val="00246CF0"/>
    <w:rsid w:val="00247CA3"/>
    <w:rsid w:val="00247F52"/>
    <w:rsid w:val="00250B25"/>
    <w:rsid w:val="00250BBE"/>
    <w:rsid w:val="002514D6"/>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4E9"/>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654"/>
    <w:rsid w:val="002C1E06"/>
    <w:rsid w:val="002C3F07"/>
    <w:rsid w:val="002C5278"/>
    <w:rsid w:val="002C7EBB"/>
    <w:rsid w:val="002D06C1"/>
    <w:rsid w:val="002D41D9"/>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34D5"/>
    <w:rsid w:val="0036429C"/>
    <w:rsid w:val="00364A53"/>
    <w:rsid w:val="00364AEE"/>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067"/>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C9D"/>
    <w:rsid w:val="003F3F08"/>
    <w:rsid w:val="003F3F54"/>
    <w:rsid w:val="003F4686"/>
    <w:rsid w:val="003F49F1"/>
    <w:rsid w:val="003F6272"/>
    <w:rsid w:val="00400E72"/>
    <w:rsid w:val="00401400"/>
    <w:rsid w:val="00404869"/>
    <w:rsid w:val="00405884"/>
    <w:rsid w:val="00407D39"/>
    <w:rsid w:val="0041477A"/>
    <w:rsid w:val="004167A3"/>
    <w:rsid w:val="00424ED2"/>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178"/>
    <w:rsid w:val="004A12DF"/>
    <w:rsid w:val="004A1BA8"/>
    <w:rsid w:val="004A4B57"/>
    <w:rsid w:val="004A605D"/>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B30"/>
    <w:rsid w:val="004D0EF1"/>
    <w:rsid w:val="004D2253"/>
    <w:rsid w:val="004D4406"/>
    <w:rsid w:val="004D7C42"/>
    <w:rsid w:val="004E0465"/>
    <w:rsid w:val="004E127B"/>
    <w:rsid w:val="004E1C0A"/>
    <w:rsid w:val="004E246C"/>
    <w:rsid w:val="004E30C5"/>
    <w:rsid w:val="004E4AA5"/>
    <w:rsid w:val="004E4AEE"/>
    <w:rsid w:val="004E59E3"/>
    <w:rsid w:val="004E67C0"/>
    <w:rsid w:val="004F391A"/>
    <w:rsid w:val="004F3CFB"/>
    <w:rsid w:val="004F5913"/>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17ADB"/>
    <w:rsid w:val="005220EC"/>
    <w:rsid w:val="00523F95"/>
    <w:rsid w:val="00524D65"/>
    <w:rsid w:val="00525B16"/>
    <w:rsid w:val="00533D04"/>
    <w:rsid w:val="00534804"/>
    <w:rsid w:val="00534BDF"/>
    <w:rsid w:val="005354EA"/>
    <w:rsid w:val="0053585F"/>
    <w:rsid w:val="00535EC4"/>
    <w:rsid w:val="00535ED9"/>
    <w:rsid w:val="0053692B"/>
    <w:rsid w:val="00541853"/>
    <w:rsid w:val="00542FEA"/>
    <w:rsid w:val="00543BDA"/>
    <w:rsid w:val="005441CC"/>
    <w:rsid w:val="005479DA"/>
    <w:rsid w:val="00547BCC"/>
    <w:rsid w:val="0055013B"/>
    <w:rsid w:val="00551F6F"/>
    <w:rsid w:val="00555044"/>
    <w:rsid w:val="00561475"/>
    <w:rsid w:val="00562308"/>
    <w:rsid w:val="0056487B"/>
    <w:rsid w:val="00564FB9"/>
    <w:rsid w:val="00572665"/>
    <w:rsid w:val="00573D9E"/>
    <w:rsid w:val="00575DAB"/>
    <w:rsid w:val="00576D3F"/>
    <w:rsid w:val="005801E3"/>
    <w:rsid w:val="00581802"/>
    <w:rsid w:val="005836A8"/>
    <w:rsid w:val="0058409C"/>
    <w:rsid w:val="00584262"/>
    <w:rsid w:val="00586630"/>
    <w:rsid w:val="00587ADD"/>
    <w:rsid w:val="00590E49"/>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50A"/>
    <w:rsid w:val="005B5885"/>
    <w:rsid w:val="005B5CD7"/>
    <w:rsid w:val="005B6CF6"/>
    <w:rsid w:val="005B7422"/>
    <w:rsid w:val="005C29B8"/>
    <w:rsid w:val="005C3BBC"/>
    <w:rsid w:val="005C5F21"/>
    <w:rsid w:val="005C7156"/>
    <w:rsid w:val="005D0C75"/>
    <w:rsid w:val="005D4171"/>
    <w:rsid w:val="005D6A95"/>
    <w:rsid w:val="005D6B2C"/>
    <w:rsid w:val="005D6D9C"/>
    <w:rsid w:val="005E2335"/>
    <w:rsid w:val="005E34CA"/>
    <w:rsid w:val="005E3C18"/>
    <w:rsid w:val="005E4250"/>
    <w:rsid w:val="005E5E12"/>
    <w:rsid w:val="005E6812"/>
    <w:rsid w:val="005E7881"/>
    <w:rsid w:val="005E78E0"/>
    <w:rsid w:val="005F0D9C"/>
    <w:rsid w:val="005F284E"/>
    <w:rsid w:val="006015CE"/>
    <w:rsid w:val="00603E39"/>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379E"/>
    <w:rsid w:val="006770F4"/>
    <w:rsid w:val="00677A84"/>
    <w:rsid w:val="0068026D"/>
    <w:rsid w:val="0068032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8CC"/>
    <w:rsid w:val="00727FA2"/>
    <w:rsid w:val="007322D9"/>
    <w:rsid w:val="00732BC0"/>
    <w:rsid w:val="0073720F"/>
    <w:rsid w:val="00737796"/>
    <w:rsid w:val="0074165C"/>
    <w:rsid w:val="0074207F"/>
    <w:rsid w:val="00742C35"/>
    <w:rsid w:val="007432CA"/>
    <w:rsid w:val="007439EB"/>
    <w:rsid w:val="00743CB4"/>
    <w:rsid w:val="00743F0A"/>
    <w:rsid w:val="007444E8"/>
    <w:rsid w:val="0074548E"/>
    <w:rsid w:val="00745773"/>
    <w:rsid w:val="00746800"/>
    <w:rsid w:val="00747D58"/>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307B"/>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127"/>
    <w:rsid w:val="007B7453"/>
    <w:rsid w:val="007C2D89"/>
    <w:rsid w:val="007C4022"/>
    <w:rsid w:val="007C4593"/>
    <w:rsid w:val="007C5309"/>
    <w:rsid w:val="007C6069"/>
    <w:rsid w:val="007D06C4"/>
    <w:rsid w:val="007D1352"/>
    <w:rsid w:val="007D1AF1"/>
    <w:rsid w:val="007D2508"/>
    <w:rsid w:val="007D346A"/>
    <w:rsid w:val="007D6518"/>
    <w:rsid w:val="007D76BD"/>
    <w:rsid w:val="007D7B85"/>
    <w:rsid w:val="007E0BF1"/>
    <w:rsid w:val="007F0ED8"/>
    <w:rsid w:val="007F0F63"/>
    <w:rsid w:val="007F265E"/>
    <w:rsid w:val="007F291E"/>
    <w:rsid w:val="007F75CE"/>
    <w:rsid w:val="008013A4"/>
    <w:rsid w:val="008027CE"/>
    <w:rsid w:val="00802F42"/>
    <w:rsid w:val="00804383"/>
    <w:rsid w:val="00804BB7"/>
    <w:rsid w:val="00804D41"/>
    <w:rsid w:val="00810257"/>
    <w:rsid w:val="008104F5"/>
    <w:rsid w:val="00811072"/>
    <w:rsid w:val="00811369"/>
    <w:rsid w:val="00814FDA"/>
    <w:rsid w:val="00815419"/>
    <w:rsid w:val="008163C8"/>
    <w:rsid w:val="008164A1"/>
    <w:rsid w:val="00817325"/>
    <w:rsid w:val="008209E6"/>
    <w:rsid w:val="00821D19"/>
    <w:rsid w:val="00823303"/>
    <w:rsid w:val="008233B2"/>
    <w:rsid w:val="00823A9F"/>
    <w:rsid w:val="00823C85"/>
    <w:rsid w:val="008250EB"/>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6D7"/>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0FE2"/>
    <w:rsid w:val="008A173B"/>
    <w:rsid w:val="008A1893"/>
    <w:rsid w:val="008A423A"/>
    <w:rsid w:val="008A57E6"/>
    <w:rsid w:val="008A6F81"/>
    <w:rsid w:val="008A769A"/>
    <w:rsid w:val="008B0C9C"/>
    <w:rsid w:val="008B166D"/>
    <w:rsid w:val="008B17F4"/>
    <w:rsid w:val="008B3615"/>
    <w:rsid w:val="008B4AC4"/>
    <w:rsid w:val="008B50C8"/>
    <w:rsid w:val="008B5281"/>
    <w:rsid w:val="008B5C65"/>
    <w:rsid w:val="008B7E05"/>
    <w:rsid w:val="008C1797"/>
    <w:rsid w:val="008C219C"/>
    <w:rsid w:val="008C3C7F"/>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4F0B"/>
    <w:rsid w:val="008E5518"/>
    <w:rsid w:val="008E6A84"/>
    <w:rsid w:val="008F01B2"/>
    <w:rsid w:val="008F0CDC"/>
    <w:rsid w:val="008F17A3"/>
    <w:rsid w:val="008F1ED3"/>
    <w:rsid w:val="008F3460"/>
    <w:rsid w:val="008F4C29"/>
    <w:rsid w:val="008F70BD"/>
    <w:rsid w:val="008F788F"/>
    <w:rsid w:val="008F7EA2"/>
    <w:rsid w:val="00902722"/>
    <w:rsid w:val="009027BC"/>
    <w:rsid w:val="009062E6"/>
    <w:rsid w:val="00907334"/>
    <w:rsid w:val="00911BE5"/>
    <w:rsid w:val="00912848"/>
    <w:rsid w:val="00913CA9"/>
    <w:rsid w:val="009145AE"/>
    <w:rsid w:val="009146CE"/>
    <w:rsid w:val="00914CA7"/>
    <w:rsid w:val="00915C3E"/>
    <w:rsid w:val="009161A8"/>
    <w:rsid w:val="009245AE"/>
    <w:rsid w:val="009245F5"/>
    <w:rsid w:val="009249EC"/>
    <w:rsid w:val="009273B3"/>
    <w:rsid w:val="009305B5"/>
    <w:rsid w:val="00932BB2"/>
    <w:rsid w:val="009332FA"/>
    <w:rsid w:val="00933626"/>
    <w:rsid w:val="009378DD"/>
    <w:rsid w:val="0094032C"/>
    <w:rsid w:val="009429D5"/>
    <w:rsid w:val="00942BF1"/>
    <w:rsid w:val="00945180"/>
    <w:rsid w:val="00945428"/>
    <w:rsid w:val="0094607B"/>
    <w:rsid w:val="00953604"/>
    <w:rsid w:val="00953936"/>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842B1"/>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1442"/>
    <w:rsid w:val="009B480F"/>
    <w:rsid w:val="009B6029"/>
    <w:rsid w:val="009B6971"/>
    <w:rsid w:val="009C27F1"/>
    <w:rsid w:val="009C3152"/>
    <w:rsid w:val="009C3257"/>
    <w:rsid w:val="009C4CFA"/>
    <w:rsid w:val="009C5070"/>
    <w:rsid w:val="009C6036"/>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40C4"/>
    <w:rsid w:val="00A06A6B"/>
    <w:rsid w:val="00A07E47"/>
    <w:rsid w:val="00A129D0"/>
    <w:rsid w:val="00A12C33"/>
    <w:rsid w:val="00A138BA"/>
    <w:rsid w:val="00A14C8E"/>
    <w:rsid w:val="00A153D9"/>
    <w:rsid w:val="00A15F09"/>
    <w:rsid w:val="00A169B6"/>
    <w:rsid w:val="00A2271D"/>
    <w:rsid w:val="00A237D5"/>
    <w:rsid w:val="00A30EFC"/>
    <w:rsid w:val="00A31984"/>
    <w:rsid w:val="00A31B82"/>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532F"/>
    <w:rsid w:val="00A77654"/>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56C0"/>
    <w:rsid w:val="00AB6309"/>
    <w:rsid w:val="00AB6C5F"/>
    <w:rsid w:val="00AB7129"/>
    <w:rsid w:val="00AC27A6"/>
    <w:rsid w:val="00AC30F7"/>
    <w:rsid w:val="00AC3A5A"/>
    <w:rsid w:val="00AC4D95"/>
    <w:rsid w:val="00AC5DF4"/>
    <w:rsid w:val="00AC7DF8"/>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1705C"/>
    <w:rsid w:val="00B21F61"/>
    <w:rsid w:val="00B261F1"/>
    <w:rsid w:val="00B265BC"/>
    <w:rsid w:val="00B31FB1"/>
    <w:rsid w:val="00B33952"/>
    <w:rsid w:val="00B33C5E"/>
    <w:rsid w:val="00B342F4"/>
    <w:rsid w:val="00B34369"/>
    <w:rsid w:val="00B34DC2"/>
    <w:rsid w:val="00B358D4"/>
    <w:rsid w:val="00B378E5"/>
    <w:rsid w:val="00B4346D"/>
    <w:rsid w:val="00B440F4"/>
    <w:rsid w:val="00B447A5"/>
    <w:rsid w:val="00B4654C"/>
    <w:rsid w:val="00B47293"/>
    <w:rsid w:val="00B50E50"/>
    <w:rsid w:val="00B52120"/>
    <w:rsid w:val="00B54ABC"/>
    <w:rsid w:val="00B56FBE"/>
    <w:rsid w:val="00B60ACF"/>
    <w:rsid w:val="00B61140"/>
    <w:rsid w:val="00B62B58"/>
    <w:rsid w:val="00B65149"/>
    <w:rsid w:val="00B66567"/>
    <w:rsid w:val="00B66F52"/>
    <w:rsid w:val="00B66FE5"/>
    <w:rsid w:val="00B72880"/>
    <w:rsid w:val="00B758BF"/>
    <w:rsid w:val="00B77EC8"/>
    <w:rsid w:val="00B827A6"/>
    <w:rsid w:val="00B831CE"/>
    <w:rsid w:val="00B86117"/>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31D8"/>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812"/>
    <w:rsid w:val="00C26B53"/>
    <w:rsid w:val="00C279B2"/>
    <w:rsid w:val="00C33E50"/>
    <w:rsid w:val="00C34C20"/>
    <w:rsid w:val="00C35A3E"/>
    <w:rsid w:val="00C42130"/>
    <w:rsid w:val="00C423A4"/>
    <w:rsid w:val="00C423E3"/>
    <w:rsid w:val="00C4400E"/>
    <w:rsid w:val="00C44652"/>
    <w:rsid w:val="00C44BF5"/>
    <w:rsid w:val="00C521D6"/>
    <w:rsid w:val="00C55232"/>
    <w:rsid w:val="00C553A4"/>
    <w:rsid w:val="00C55665"/>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17E1"/>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0E74"/>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1BD2"/>
    <w:rsid w:val="00D4514F"/>
    <w:rsid w:val="00D451E2"/>
    <w:rsid w:val="00D45E89"/>
    <w:rsid w:val="00D45E8D"/>
    <w:rsid w:val="00D466AE"/>
    <w:rsid w:val="00D4734F"/>
    <w:rsid w:val="00D50526"/>
    <w:rsid w:val="00D51BF3"/>
    <w:rsid w:val="00D66539"/>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6229"/>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6A4"/>
    <w:rsid w:val="00DD07FB"/>
    <w:rsid w:val="00DD25C6"/>
    <w:rsid w:val="00DD4FE5"/>
    <w:rsid w:val="00DD54B0"/>
    <w:rsid w:val="00DD57EE"/>
    <w:rsid w:val="00DD6BCC"/>
    <w:rsid w:val="00DE0A4B"/>
    <w:rsid w:val="00DE2410"/>
    <w:rsid w:val="00DE2939"/>
    <w:rsid w:val="00DE58FD"/>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05CC"/>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2E25"/>
    <w:rsid w:val="00ED3633"/>
    <w:rsid w:val="00EE0350"/>
    <w:rsid w:val="00EE0719"/>
    <w:rsid w:val="00EE0E80"/>
    <w:rsid w:val="00EE1B6E"/>
    <w:rsid w:val="00EE3DC7"/>
    <w:rsid w:val="00EE613F"/>
    <w:rsid w:val="00EE71D7"/>
    <w:rsid w:val="00EE7295"/>
    <w:rsid w:val="00EE7869"/>
    <w:rsid w:val="00EF054A"/>
    <w:rsid w:val="00EF3235"/>
    <w:rsid w:val="00EF7E72"/>
    <w:rsid w:val="00F06D37"/>
    <w:rsid w:val="00F078C2"/>
    <w:rsid w:val="00F07B9D"/>
    <w:rsid w:val="00F11586"/>
    <w:rsid w:val="00F1183B"/>
    <w:rsid w:val="00F11C9F"/>
    <w:rsid w:val="00F12263"/>
    <w:rsid w:val="00F1409D"/>
    <w:rsid w:val="00F14214"/>
    <w:rsid w:val="00F157A9"/>
    <w:rsid w:val="00F16B30"/>
    <w:rsid w:val="00F16F00"/>
    <w:rsid w:val="00F25BB6"/>
    <w:rsid w:val="00F26B7E"/>
    <w:rsid w:val="00F27A3B"/>
    <w:rsid w:val="00F32780"/>
    <w:rsid w:val="00F33817"/>
    <w:rsid w:val="00F420D5"/>
    <w:rsid w:val="00F446CC"/>
    <w:rsid w:val="00F451EA"/>
    <w:rsid w:val="00F45447"/>
    <w:rsid w:val="00F456C6"/>
    <w:rsid w:val="00F4577B"/>
    <w:rsid w:val="00F46496"/>
    <w:rsid w:val="00F474D0"/>
    <w:rsid w:val="00F50179"/>
    <w:rsid w:val="00F515EE"/>
    <w:rsid w:val="00F56511"/>
    <w:rsid w:val="00F572D8"/>
    <w:rsid w:val="00F6194E"/>
    <w:rsid w:val="00F623AC"/>
    <w:rsid w:val="00F6412A"/>
    <w:rsid w:val="00F64944"/>
    <w:rsid w:val="00F65893"/>
    <w:rsid w:val="00F66A4A"/>
    <w:rsid w:val="00F71E22"/>
    <w:rsid w:val="00F71FB2"/>
    <w:rsid w:val="00F72142"/>
    <w:rsid w:val="00F72AE7"/>
    <w:rsid w:val="00F833BA"/>
    <w:rsid w:val="00F84FD0"/>
    <w:rsid w:val="00F859A8"/>
    <w:rsid w:val="00F86D87"/>
    <w:rsid w:val="00F9108B"/>
    <w:rsid w:val="00F91349"/>
    <w:rsid w:val="00F913C8"/>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3FAB"/>
    <w:rsid w:val="00FC4090"/>
    <w:rsid w:val="00FC55B4"/>
    <w:rsid w:val="00FC61F1"/>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9956FE"/>
    <w:rsid w:val="06D02F63"/>
    <w:rsid w:val="18486A52"/>
    <w:rsid w:val="3535470A"/>
    <w:rsid w:val="46BE6D37"/>
    <w:rsid w:val="476C3458"/>
    <w:rsid w:val="496F6F12"/>
    <w:rsid w:val="4C8F5111"/>
    <w:rsid w:val="4D456779"/>
    <w:rsid w:val="5B2F6D19"/>
    <w:rsid w:val="6A076DC8"/>
    <w:rsid w:val="6CC9383F"/>
    <w:rsid w:val="732C02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77FE62BB-0B6B-48DF-90BB-D4418CFA1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qFormat/>
    <w:pPr>
      <w:spacing w:after="120"/>
    </w:pPr>
  </w:style>
  <w:style w:type="paragraph" w:styleId="51">
    <w:name w:val="toc 5"/>
    <w:basedOn w:val="afff5"/>
    <w:next w:val="afff5"/>
    <w:autoRedefine/>
    <w:uiPriority w:val="39"/>
    <w:unhideWhenUsed/>
    <w:qFormat/>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24">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paragraph" w:styleId="affff9">
    <w:name w:val="annotation subject"/>
    <w:basedOn w:val="afffa"/>
    <w:next w:val="afffa"/>
    <w:link w:val="affffa"/>
    <w:uiPriority w:val="99"/>
    <w:semiHidden/>
    <w:unhideWhenUsed/>
    <w:qFormat/>
    <w:rPr>
      <w:b/>
      <w:bCs/>
    </w:rPr>
  </w:style>
  <w:style w:type="table" w:styleId="affffb">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uiPriority w:val="22"/>
    <w:qFormat/>
    <w:rPr>
      <w:b/>
      <w:bCs/>
    </w:rPr>
  </w:style>
  <w:style w:type="character" w:styleId="affffd">
    <w:name w:val="page number"/>
    <w:qFormat/>
    <w:rPr>
      <w:rFonts w:ascii="宋体" w:eastAsia="宋体" w:hAnsi="Times New Roman"/>
      <w:sz w:val="18"/>
    </w:rPr>
  </w:style>
  <w:style w:type="character" w:styleId="affffe">
    <w:name w:val="Emphasis"/>
    <w:uiPriority w:val="20"/>
    <w:qFormat/>
    <w:rPr>
      <w:i/>
      <w:iCs/>
    </w:rPr>
  </w:style>
  <w:style w:type="character" w:styleId="afffff">
    <w:name w:val="Hyperlink"/>
    <w:uiPriority w:val="99"/>
    <w:qFormat/>
    <w:rPr>
      <w:rFonts w:ascii="宋体" w:eastAsia="宋体" w:hAnsi="Times New Roman"/>
      <w:color w:val="auto"/>
      <w:spacing w:val="0"/>
      <w:w w:val="100"/>
      <w:position w:val="0"/>
      <w:sz w:val="21"/>
      <w:u w:val="none"/>
      <w:vertAlign w:val="baseline"/>
    </w:rPr>
  </w:style>
  <w:style w:type="character" w:styleId="afffff0">
    <w:name w:val="annotation reference"/>
    <w:basedOn w:val="afff6"/>
    <w:uiPriority w:val="99"/>
    <w:semiHidden/>
    <w:unhideWhenUsed/>
    <w:qFormat/>
    <w:rPr>
      <w:sz w:val="21"/>
      <w:szCs w:val="21"/>
    </w:rPr>
  </w:style>
  <w:style w:type="character" w:styleId="afffff1">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2">
    <w:name w:val="Quote"/>
    <w:basedOn w:val="afff5"/>
    <w:next w:val="afff5"/>
    <w:link w:val="afffff3"/>
    <w:uiPriority w:val="29"/>
    <w:qFormat/>
    <w:rPr>
      <w:i/>
      <w:iCs/>
      <w:color w:val="000000"/>
    </w:rPr>
  </w:style>
  <w:style w:type="character" w:customStyle="1" w:styleId="afffff3">
    <w:name w:val="引用 字符"/>
    <w:link w:val="afffff2"/>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4">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5">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6">
    <w:name w:val="标准文件_页脚偶数页"/>
    <w:qFormat/>
    <w:pPr>
      <w:ind w:left="198"/>
    </w:pPr>
    <w:rPr>
      <w:rFonts w:ascii="宋体" w:hAnsi="Times New Roman"/>
      <w:sz w:val="18"/>
    </w:rPr>
  </w:style>
  <w:style w:type="paragraph" w:customStyle="1" w:styleId="afffff7">
    <w:name w:val="标准文件_页脚奇数页"/>
    <w:qFormat/>
    <w:pPr>
      <w:ind w:right="227"/>
      <w:jc w:val="right"/>
    </w:pPr>
    <w:rPr>
      <w:rFonts w:ascii="宋体" w:hAnsi="Times New Roman"/>
      <w:sz w:val="18"/>
    </w:rPr>
  </w:style>
  <w:style w:type="paragraph" w:customStyle="1" w:styleId="afffff8">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9">
    <w:name w:val="标准文件_标准正文"/>
    <w:basedOn w:val="afff5"/>
    <w:next w:val="afffffa"/>
    <w:qFormat/>
    <w:pPr>
      <w:snapToGrid w:val="0"/>
      <w:ind w:firstLineChars="200" w:firstLine="200"/>
    </w:pPr>
    <w:rPr>
      <w:kern w:val="0"/>
    </w:rPr>
  </w:style>
  <w:style w:type="paragraph" w:customStyle="1" w:styleId="afffffa">
    <w:name w:val="标准文件_段"/>
    <w:link w:val="Char"/>
    <w:qFormat/>
    <w:pPr>
      <w:autoSpaceDE w:val="0"/>
      <w:autoSpaceDN w:val="0"/>
      <w:ind w:firstLineChars="200" w:firstLine="200"/>
      <w:jc w:val="both"/>
    </w:pPr>
    <w:rPr>
      <w:rFonts w:ascii="宋体" w:hAnsi="Times New Roman"/>
      <w:sz w:val="21"/>
    </w:rPr>
  </w:style>
  <w:style w:type="paragraph" w:customStyle="1" w:styleId="afffffb">
    <w:name w:val="标准文件_版本"/>
    <w:basedOn w:val="afffff9"/>
    <w:qFormat/>
    <w:pPr>
      <w:adjustRightInd/>
      <w:snapToGrid/>
      <w:ind w:firstLineChars="0" w:firstLine="0"/>
    </w:pPr>
    <w:rPr>
      <w:rFonts w:ascii="宋体" w:hAnsi="宋体"/>
      <w:kern w:val="2"/>
    </w:rPr>
  </w:style>
  <w:style w:type="paragraph" w:customStyle="1" w:styleId="afffffc">
    <w:name w:val="标准文件_标准部门"/>
    <w:basedOn w:val="afff5"/>
    <w:qFormat/>
    <w:pPr>
      <w:jc w:val="center"/>
    </w:pPr>
    <w:rPr>
      <w:rFonts w:ascii="黑体" w:eastAsia="黑体"/>
      <w:kern w:val="0"/>
      <w:sz w:val="44"/>
    </w:rPr>
  </w:style>
  <w:style w:type="paragraph" w:customStyle="1" w:styleId="afffffd">
    <w:name w:val="标准文件_标准代替"/>
    <w:basedOn w:val="afff5"/>
    <w:next w:val="afff5"/>
    <w:qFormat/>
    <w:pPr>
      <w:spacing w:line="310" w:lineRule="exact"/>
      <w:jc w:val="right"/>
    </w:pPr>
    <w:rPr>
      <w:rFonts w:ascii="宋体" w:hAnsi="宋体"/>
      <w:kern w:val="0"/>
    </w:rPr>
  </w:style>
  <w:style w:type="paragraph" w:customStyle="1" w:styleId="afffffe">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qFormat/>
    <w:pPr>
      <w:jc w:val="left"/>
    </w:pPr>
  </w:style>
  <w:style w:type="paragraph" w:customStyle="1" w:styleId="affffff1">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a"/>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2">
    <w:name w:val="标准文件_发布"/>
    <w:qFormat/>
    <w:rPr>
      <w:rFonts w:ascii="黑体" w:eastAsia="黑体"/>
      <w:spacing w:val="0"/>
      <w:w w:val="100"/>
      <w:position w:val="3"/>
      <w:sz w:val="28"/>
    </w:rPr>
  </w:style>
  <w:style w:type="paragraph" w:customStyle="1" w:styleId="ad">
    <w:name w:val="标准文件_方框数字列项"/>
    <w:basedOn w:val="afffffa"/>
    <w:qFormat/>
    <w:pPr>
      <w:numPr>
        <w:numId w:val="3"/>
      </w:numPr>
      <w:ind w:firstLineChars="0" w:firstLine="0"/>
    </w:pPr>
  </w:style>
  <w:style w:type="paragraph" w:customStyle="1" w:styleId="affffff3">
    <w:name w:val="标准文件_封面标准编号"/>
    <w:basedOn w:val="afff5"/>
    <w:next w:val="afffffd"/>
    <w:qFormat/>
    <w:pPr>
      <w:spacing w:line="310" w:lineRule="exact"/>
      <w:jc w:val="right"/>
    </w:pPr>
    <w:rPr>
      <w:rFonts w:ascii="黑体" w:eastAsia="黑体"/>
      <w:kern w:val="0"/>
      <w:sz w:val="28"/>
    </w:rPr>
  </w:style>
  <w:style w:type="paragraph" w:customStyle="1" w:styleId="affffff4">
    <w:name w:val="标准文件_封面标准分类号"/>
    <w:basedOn w:val="afff5"/>
    <w:qFormat/>
    <w:rPr>
      <w:rFonts w:ascii="黑体" w:eastAsia="黑体"/>
      <w:b/>
      <w:kern w:val="0"/>
      <w:sz w:val="28"/>
    </w:rPr>
  </w:style>
  <w:style w:type="paragraph" w:customStyle="1" w:styleId="affffff5">
    <w:name w:val="标准文件_封面标准名称"/>
    <w:basedOn w:val="afff5"/>
    <w:qFormat/>
    <w:pPr>
      <w:spacing w:line="240" w:lineRule="auto"/>
      <w:jc w:val="center"/>
    </w:pPr>
    <w:rPr>
      <w:rFonts w:ascii="黑体" w:eastAsia="黑体"/>
      <w:kern w:val="0"/>
      <w:sz w:val="52"/>
    </w:rPr>
  </w:style>
  <w:style w:type="paragraph" w:customStyle="1" w:styleId="affffff6">
    <w:name w:val="标准文件_封面标准英文名称"/>
    <w:basedOn w:val="afff5"/>
    <w:qFormat/>
    <w:pPr>
      <w:spacing w:line="240" w:lineRule="auto"/>
      <w:jc w:val="center"/>
    </w:pPr>
    <w:rPr>
      <w:rFonts w:ascii="黑体" w:eastAsia="黑体"/>
      <w:b/>
      <w:sz w:val="28"/>
    </w:rPr>
  </w:style>
  <w:style w:type="paragraph" w:customStyle="1" w:styleId="affffff7">
    <w:name w:val="标准文件_封面发布日期"/>
    <w:basedOn w:val="afff5"/>
    <w:qFormat/>
    <w:pPr>
      <w:spacing w:line="310" w:lineRule="exact"/>
    </w:pPr>
    <w:rPr>
      <w:rFonts w:ascii="黑体" w:eastAsia="黑体"/>
      <w:kern w:val="0"/>
      <w:sz w:val="28"/>
    </w:rPr>
  </w:style>
  <w:style w:type="paragraph" w:customStyle="1" w:styleId="affffff8">
    <w:name w:val="标准文件_封面密级"/>
    <w:basedOn w:val="afff5"/>
    <w:qFormat/>
    <w:rPr>
      <w:rFonts w:eastAsia="黑体"/>
      <w:sz w:val="32"/>
    </w:rPr>
  </w:style>
  <w:style w:type="paragraph" w:customStyle="1" w:styleId="affffff9">
    <w:name w:val="标准文件_封面实施日期"/>
    <w:basedOn w:val="afff5"/>
    <w:qFormat/>
    <w:pPr>
      <w:spacing w:line="310" w:lineRule="exact"/>
      <w:jc w:val="right"/>
    </w:pPr>
    <w:rPr>
      <w:rFonts w:ascii="黑体" w:eastAsia="黑体"/>
      <w:sz w:val="28"/>
    </w:rPr>
  </w:style>
  <w:style w:type="paragraph" w:customStyle="1" w:styleId="affffffa">
    <w:name w:val="标准文件_封面抬头"/>
    <w:basedOn w:val="afffffa"/>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a"/>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a"/>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a"/>
    <w:qFormat/>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a"/>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a"/>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a"/>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qFormat/>
    <w:rPr>
      <w:kern w:val="2"/>
      <w:sz w:val="21"/>
      <w:szCs w:val="21"/>
    </w:rPr>
  </w:style>
  <w:style w:type="paragraph" w:customStyle="1" w:styleId="affffffc">
    <w:name w:val="标准文件_附录章标题"/>
    <w:next w:val="afffffa"/>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d">
    <w:name w:val="标准文件_公式后的破折号"/>
    <w:basedOn w:val="afffffa"/>
    <w:next w:val="afffffa"/>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e">
    <w:name w:val="标准文件_目次、标准名称标题"/>
    <w:basedOn w:val="a6"/>
    <w:next w:val="afffffa"/>
    <w:qFormat/>
    <w:pPr>
      <w:spacing w:line="460" w:lineRule="exact"/>
      <w:ind w:left="0" w:firstLine="0"/>
    </w:pPr>
  </w:style>
  <w:style w:type="paragraph" w:customStyle="1" w:styleId="afffffff">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a"/>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f0">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a"/>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5">
    <w:name w:val="脚注文本 字符"/>
    <w:link w:val="affff4"/>
    <w:semiHidden/>
    <w:qFormat/>
    <w:rPr>
      <w:rFonts w:ascii="宋体"/>
      <w:kern w:val="2"/>
      <w:sz w:val="18"/>
      <w:szCs w:val="18"/>
    </w:rPr>
  </w:style>
  <w:style w:type="paragraph" w:customStyle="1" w:styleId="afffffff1">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a"/>
    <w:qFormat/>
    <w:pPr>
      <w:numPr>
        <w:numId w:val="12"/>
      </w:numPr>
      <w:spacing w:line="240" w:lineRule="auto"/>
      <w:jc w:val="left"/>
    </w:pPr>
    <w:rPr>
      <w:rFonts w:ascii="宋体" w:hAnsi="宋体"/>
      <w:sz w:val="18"/>
    </w:rPr>
  </w:style>
  <w:style w:type="character" w:customStyle="1" w:styleId="afffffff2">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a"/>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a"/>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a"/>
    <w:qFormat/>
    <w:pPr>
      <w:numPr>
        <w:ilvl w:val="2"/>
      </w:numPr>
      <w:spacing w:beforeLines="50" w:before="50" w:afterLines="50" w:after="50"/>
      <w:outlineLvl w:val="1"/>
    </w:pPr>
  </w:style>
  <w:style w:type="paragraph" w:customStyle="1" w:styleId="afffffff3">
    <w:name w:val="标准文件_一致程度"/>
    <w:basedOn w:val="afff5"/>
    <w:qFormat/>
    <w:pPr>
      <w:spacing w:line="440" w:lineRule="exact"/>
      <w:jc w:val="center"/>
    </w:pPr>
    <w:rPr>
      <w:sz w:val="28"/>
    </w:rPr>
  </w:style>
  <w:style w:type="paragraph" w:customStyle="1" w:styleId="afffffff4">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5">
    <w:name w:val="标准文件_英文图表脚注"/>
    <w:basedOn w:val="afffff9"/>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a"/>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a"/>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6">
    <w:name w:val="标准文件_正文公式"/>
    <w:basedOn w:val="afff5"/>
    <w:next w:val="afffff9"/>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a"/>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a"/>
    <w:qFormat/>
    <w:pPr>
      <w:numPr>
        <w:numId w:val="18"/>
      </w:numPr>
      <w:jc w:val="center"/>
    </w:pPr>
    <w:rPr>
      <w:rFonts w:ascii="黑体" w:eastAsia="黑体" w:hAnsi="Times New Roman"/>
      <w:sz w:val="21"/>
    </w:rPr>
  </w:style>
  <w:style w:type="paragraph" w:customStyle="1" w:styleId="afb">
    <w:name w:val="标准文件_正文英文图标题"/>
    <w:next w:val="afffffa"/>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7">
    <w:name w:val="发布部门"/>
    <w:next w:val="afffffa"/>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8">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9">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b">
    <w:name w:val="封面标准文稿编辑信息"/>
    <w:qFormat/>
    <w:pPr>
      <w:spacing w:before="180" w:line="180" w:lineRule="exact"/>
      <w:jc w:val="center"/>
    </w:pPr>
    <w:rPr>
      <w:rFonts w:ascii="宋体" w:hAnsi="Times New Roman"/>
      <w:sz w:val="21"/>
    </w:rPr>
  </w:style>
  <w:style w:type="paragraph" w:customStyle="1" w:styleId="afffffffc">
    <w:name w:val="封面标准文稿类别"/>
    <w:qFormat/>
    <w:pPr>
      <w:spacing w:before="440" w:line="400" w:lineRule="exact"/>
      <w:jc w:val="center"/>
    </w:pPr>
    <w:rPr>
      <w:rFonts w:ascii="宋体" w:hAnsi="Times New Roman"/>
      <w:sz w:val="24"/>
    </w:rPr>
  </w:style>
  <w:style w:type="paragraph" w:customStyle="1" w:styleId="afffffffd">
    <w:name w:val="封面标准英文名称"/>
    <w:qFormat/>
    <w:pPr>
      <w:widowControl w:val="0"/>
      <w:spacing w:line="360" w:lineRule="exact"/>
      <w:jc w:val="center"/>
    </w:pPr>
    <w:rPr>
      <w:rFonts w:ascii="Times New Roman" w:hAnsi="Times New Roman"/>
      <w:sz w:val="28"/>
    </w:rPr>
  </w:style>
  <w:style w:type="paragraph" w:customStyle="1" w:styleId="afffffffe">
    <w:name w:val="封面一致性程度标识"/>
    <w:qFormat/>
    <w:pPr>
      <w:spacing w:before="440" w:line="440" w:lineRule="exact"/>
      <w:jc w:val="center"/>
    </w:pPr>
    <w:rPr>
      <w:rFonts w:ascii="Times New Roman" w:hAnsi="Times New Roman"/>
      <w:sz w:val="28"/>
    </w:rPr>
  </w:style>
  <w:style w:type="paragraph" w:customStyle="1" w:styleId="affffffff">
    <w:name w:val="封面正文"/>
    <w:qFormat/>
    <w:pPr>
      <w:jc w:val="both"/>
    </w:pPr>
    <w:rPr>
      <w:rFonts w:ascii="Times New Roman" w:hAnsi="Times New Roman"/>
    </w:rPr>
  </w:style>
  <w:style w:type="paragraph" w:customStyle="1" w:styleId="affffffff0">
    <w:name w:val="附录二级无标题条"/>
    <w:basedOn w:val="afff5"/>
    <w:next w:val="afffffa"/>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qFormat/>
    <w:pPr>
      <w:outlineLvl w:val="4"/>
    </w:pPr>
  </w:style>
  <w:style w:type="paragraph" w:customStyle="1" w:styleId="affffffff2">
    <w:name w:val="附录四级无标题条"/>
    <w:basedOn w:val="affffffff1"/>
    <w:next w:val="afffffa"/>
    <w:qFormat/>
    <w:pPr>
      <w:outlineLvl w:val="5"/>
    </w:pPr>
  </w:style>
  <w:style w:type="paragraph" w:customStyle="1" w:styleId="affffffff3">
    <w:name w:val="附录图"/>
    <w:next w:val="afffffa"/>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4">
    <w:name w:val="附录五级无标题条"/>
    <w:basedOn w:val="affffffff2"/>
    <w:next w:val="afffffa"/>
    <w:qFormat/>
    <w:pPr>
      <w:outlineLvl w:val="6"/>
    </w:pPr>
  </w:style>
  <w:style w:type="paragraph" w:customStyle="1" w:styleId="affffffff5">
    <w:name w:val="附录性质"/>
    <w:basedOn w:val="afff5"/>
    <w:qFormat/>
    <w:pPr>
      <w:widowControl/>
      <w:adjustRightInd/>
      <w:jc w:val="center"/>
    </w:pPr>
    <w:rPr>
      <w:rFonts w:ascii="黑体" w:eastAsia="黑体"/>
    </w:rPr>
  </w:style>
  <w:style w:type="paragraph" w:customStyle="1" w:styleId="affffffff6">
    <w:name w:val="附录一级无标题条"/>
    <w:basedOn w:val="affffffc"/>
    <w:next w:val="afffffa"/>
    <w:qFormat/>
    <w:pPr>
      <w:autoSpaceDN w:val="0"/>
      <w:outlineLvl w:val="2"/>
    </w:pPr>
    <w:rPr>
      <w:rFonts w:ascii="宋体" w:eastAsia="宋体" w:hAnsi="宋体"/>
    </w:rPr>
  </w:style>
  <w:style w:type="character" w:customStyle="1" w:styleId="affffffff7">
    <w:name w:val="个人答复风格"/>
    <w:qFormat/>
    <w:rPr>
      <w:rFonts w:ascii="Arial" w:eastAsia="宋体" w:hAnsi="Arial" w:cs="Arial"/>
      <w:color w:val="auto"/>
      <w:spacing w:val="0"/>
      <w:sz w:val="20"/>
    </w:rPr>
  </w:style>
  <w:style w:type="character" w:customStyle="1" w:styleId="affffffff8">
    <w:name w:val="个人撰写风格"/>
    <w:qFormat/>
    <w:rPr>
      <w:rFonts w:ascii="Arial" w:eastAsia="宋体" w:hAnsi="Arial" w:cs="Arial"/>
      <w:color w:val="auto"/>
      <w:spacing w:val="0"/>
      <w:sz w:val="20"/>
    </w:rPr>
  </w:style>
  <w:style w:type="paragraph" w:customStyle="1" w:styleId="affffffff9">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a">
    <w:name w:val="列项·"/>
    <w:basedOn w:val="afffffa"/>
    <w:qFormat/>
    <w:pPr>
      <w:tabs>
        <w:tab w:val="left" w:pos="840"/>
      </w:tabs>
    </w:pPr>
  </w:style>
  <w:style w:type="paragraph" w:customStyle="1" w:styleId="affffffffb">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c">
    <w:name w:val="其他标准称谓"/>
    <w:qFormat/>
    <w:pPr>
      <w:spacing w:line="0" w:lineRule="atLeast"/>
      <w:jc w:val="distribute"/>
    </w:pPr>
    <w:rPr>
      <w:rFonts w:ascii="黑体" w:eastAsia="黑体" w:hAnsi="宋体"/>
      <w:sz w:val="52"/>
    </w:rPr>
  </w:style>
  <w:style w:type="paragraph" w:customStyle="1" w:styleId="affffffffd">
    <w:name w:val="其他发布部门"/>
    <w:basedOn w:val="afffffff7"/>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e">
    <w:name w:val="实施日期"/>
    <w:basedOn w:val="afffffff8"/>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f">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0">
    <w:name w:val="无标题条"/>
    <w:next w:val="afffffa"/>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f1">
    <w:name w:val="注:后续"/>
    <w:pPr>
      <w:spacing w:line="300" w:lineRule="exact"/>
      <w:ind w:leftChars="400" w:left="600" w:hangingChars="200" w:hanging="200"/>
      <w:jc w:val="both"/>
    </w:pPr>
    <w:rPr>
      <w:rFonts w:ascii="宋体" w:hAnsi="Times New Roman"/>
      <w:sz w:val="18"/>
    </w:rPr>
  </w:style>
  <w:style w:type="paragraph" w:customStyle="1" w:styleId="afffffffff2">
    <w:name w:val="注×:后续"/>
    <w:basedOn w:val="afffffffff1"/>
    <w:pPr>
      <w:ind w:leftChars="0" w:left="1406" w:firstLineChars="0" w:hanging="499"/>
    </w:pPr>
  </w:style>
  <w:style w:type="paragraph" w:customStyle="1" w:styleId="afffffffff3">
    <w:name w:val="标准文件_一级无标题"/>
    <w:basedOn w:val="affd"/>
    <w:qFormat/>
    <w:pPr>
      <w:spacing w:beforeLines="0" w:before="0" w:afterLines="0" w:after="0"/>
      <w:outlineLvl w:val="9"/>
    </w:pPr>
    <w:rPr>
      <w:rFonts w:ascii="宋体" w:eastAsia="宋体"/>
    </w:rPr>
  </w:style>
  <w:style w:type="paragraph" w:customStyle="1" w:styleId="afffffffff4">
    <w:name w:val="标准文件_五级无标题"/>
    <w:basedOn w:val="afff1"/>
    <w:qFormat/>
    <w:pPr>
      <w:spacing w:beforeLines="0" w:before="0" w:afterLines="0" w:after="0"/>
      <w:outlineLvl w:val="9"/>
    </w:pPr>
    <w:rPr>
      <w:rFonts w:ascii="宋体" w:eastAsia="宋体"/>
    </w:rPr>
  </w:style>
  <w:style w:type="paragraph" w:customStyle="1" w:styleId="afffffffff5">
    <w:name w:val="标准文件_三级无标题"/>
    <w:basedOn w:val="afff"/>
    <w:qFormat/>
    <w:pPr>
      <w:spacing w:beforeLines="0" w:before="0" w:afterLines="0" w:after="0"/>
      <w:outlineLvl w:val="9"/>
    </w:pPr>
    <w:rPr>
      <w:rFonts w:ascii="宋体" w:eastAsia="宋体"/>
    </w:rPr>
  </w:style>
  <w:style w:type="paragraph" w:customStyle="1" w:styleId="afffffffff6">
    <w:name w:val="标准文件_二级无标题"/>
    <w:basedOn w:val="affe"/>
    <w:qFormat/>
    <w:pPr>
      <w:spacing w:beforeLines="0" w:before="0" w:afterLines="0" w:after="0"/>
      <w:outlineLvl w:val="9"/>
    </w:pPr>
    <w:rPr>
      <w:rFonts w:ascii="宋体" w:eastAsia="宋体"/>
    </w:rPr>
  </w:style>
  <w:style w:type="paragraph" w:customStyle="1" w:styleId="afffffffff7">
    <w:name w:val="标准_四级无标题"/>
    <w:basedOn w:val="afff0"/>
    <w:next w:val="afffffa"/>
    <w:qFormat/>
    <w:rPr>
      <w:rFonts w:eastAsia="宋体"/>
    </w:rPr>
  </w:style>
  <w:style w:type="paragraph" w:customStyle="1" w:styleId="afffffffff8">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a"/>
    <w:qFormat/>
    <w:pPr>
      <w:numPr>
        <w:numId w:val="23"/>
      </w:numPr>
      <w:ind w:firstLineChars="0" w:firstLine="0"/>
    </w:pPr>
    <w:rPr>
      <w:rFonts w:ascii="Times New Roman" w:cs="Arial"/>
      <w:szCs w:val="28"/>
    </w:rPr>
  </w:style>
  <w:style w:type="paragraph" w:customStyle="1" w:styleId="ae">
    <w:name w:val="标准文件_小写罗马数字编号列项"/>
    <w:basedOn w:val="afffffa"/>
    <w:pPr>
      <w:numPr>
        <w:numId w:val="24"/>
      </w:numPr>
      <w:ind w:firstLineChars="0" w:firstLine="0"/>
    </w:pPr>
    <w:rPr>
      <w:rFonts w:cs="Arial"/>
      <w:szCs w:val="28"/>
    </w:rPr>
  </w:style>
  <w:style w:type="paragraph" w:customStyle="1" w:styleId="afffffffff9">
    <w:name w:val="标准文件_附录标题"/>
    <w:basedOn w:val="aff3"/>
    <w:qFormat/>
    <w:pPr>
      <w:numPr>
        <w:numId w:val="0"/>
      </w:numPr>
      <w:spacing w:after="280"/>
      <w:outlineLvl w:val="9"/>
    </w:pPr>
  </w:style>
  <w:style w:type="paragraph" w:customStyle="1" w:styleId="afffffffffa">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a"/>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2">
    <w:name w:val="标准文件_注："/>
    <w:next w:val="afffffa"/>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
    <w:qFormat/>
    <w:pPr>
      <w:widowControl w:val="0"/>
      <w:numPr>
        <w:numId w:val="28"/>
      </w:numPr>
      <w:jc w:val="both"/>
    </w:pPr>
    <w:rPr>
      <w:rFonts w:ascii="宋体" w:hAnsi="Times New Roman"/>
      <w:sz w:val="18"/>
      <w:szCs w:val="18"/>
    </w:rPr>
  </w:style>
  <w:style w:type="paragraph" w:customStyle="1" w:styleId="affffffffff">
    <w:name w:val="标准文件_示例内容"/>
    <w:basedOn w:val="afffffa"/>
    <w:qFormat/>
    <w:pPr>
      <w:ind w:firstLine="420"/>
    </w:pPr>
    <w:rPr>
      <w:sz w:val="18"/>
    </w:rPr>
  </w:style>
  <w:style w:type="paragraph" w:customStyle="1" w:styleId="afa">
    <w:name w:val="标准文件_示例×："/>
    <w:basedOn w:val="afff5"/>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qFormat/>
    <w:rPr>
      <w:rFonts w:ascii="宋体"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6"/>
    <w:uiPriority w:val="99"/>
    <w:semiHidden/>
    <w:rPr>
      <w:color w:val="808080"/>
    </w:rPr>
  </w:style>
  <w:style w:type="paragraph" w:customStyle="1" w:styleId="2">
    <w:name w:val="标准文件_二级项2"/>
    <w:basedOn w:val="afffffa"/>
    <w:qFormat/>
    <w:pPr>
      <w:numPr>
        <w:ilvl w:val="1"/>
        <w:numId w:val="21"/>
      </w:numPr>
      <w:ind w:firstLineChars="0" w:firstLine="0"/>
    </w:pPr>
  </w:style>
  <w:style w:type="paragraph" w:customStyle="1" w:styleId="21">
    <w:name w:val="标准文件_三级项2"/>
    <w:basedOn w:val="afffffa"/>
    <w:qFormat/>
    <w:pPr>
      <w:numPr>
        <w:numId w:val="30"/>
      </w:numPr>
      <w:spacing w:line="300" w:lineRule="exact"/>
      <w:ind w:firstLineChars="0"/>
    </w:pPr>
    <w:rPr>
      <w:rFonts w:ascii="Times New Roman"/>
    </w:rPr>
  </w:style>
  <w:style w:type="paragraph" w:customStyle="1" w:styleId="20">
    <w:name w:val="标准文件_一级项2"/>
    <w:basedOn w:val="afffffa"/>
    <w:qFormat/>
    <w:pPr>
      <w:numPr>
        <w:numId w:val="31"/>
      </w:numPr>
      <w:spacing w:line="300" w:lineRule="exact"/>
      <w:ind w:firstLineChars="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6"/>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pPr>
      <w:framePr w:w="3997" w:h="471" w:hRule="exact" w:hSpace="0" w:vSpace="181" w:wrap="around" w:vAnchor="page" w:hAnchor="page" w:x="1419" w:y="14097"/>
    </w:pPr>
  </w:style>
  <w:style w:type="paragraph" w:customStyle="1" w:styleId="affffffffff6">
    <w:name w:val="其他实施日期"/>
    <w:basedOn w:val="affffffffe"/>
    <w:qFormat/>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a"/>
    <w:next w:val="afffffa"/>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qFormat/>
    <w:pPr>
      <w:spacing w:beforeLines="0" w:before="0" w:afterLines="0" w:after="0" w:line="276" w:lineRule="auto"/>
    </w:pPr>
    <w:rPr>
      <w:rFonts w:ascii="宋体" w:eastAsia="宋体"/>
    </w:rPr>
  </w:style>
  <w:style w:type="paragraph" w:customStyle="1" w:styleId="afffffffffff4">
    <w:name w:val="标准文件_引言三级无标题"/>
    <w:basedOn w:val="a9"/>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e">
    <w:name w:val="发布"/>
    <w:basedOn w:val="afff6"/>
    <w:qFormat/>
    <w:rPr>
      <w:rFonts w:ascii="黑体" w:eastAsia="黑体"/>
      <w:spacing w:val="85"/>
      <w:w w:val="100"/>
      <w:position w:val="3"/>
      <w:sz w:val="28"/>
      <w:szCs w:val="28"/>
    </w:rPr>
  </w:style>
  <w:style w:type="table" w:customStyle="1" w:styleId="13">
    <w:name w:val="网格型1"/>
    <w:basedOn w:val="afff7"/>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fff7"/>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b">
    <w:name w:val="批注文字 字符"/>
    <w:basedOn w:val="afff6"/>
    <w:link w:val="afffa"/>
    <w:uiPriority w:val="99"/>
    <w:semiHidden/>
    <w:qFormat/>
    <w:rPr>
      <w:kern w:val="2"/>
      <w:sz w:val="21"/>
      <w:szCs w:val="21"/>
    </w:rPr>
  </w:style>
  <w:style w:type="character" w:customStyle="1" w:styleId="affffa">
    <w:name w:val="批注主题 字符"/>
    <w:basedOn w:val="afffb"/>
    <w:link w:val="affff9"/>
    <w:uiPriority w:val="99"/>
    <w:semiHidden/>
    <w:qFormat/>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header" Target="header15.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header" Target="header13.xm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header" Target="header12.xml"/><Relationship Id="rId38" Type="http://schemas.openxmlformats.org/officeDocument/2006/relationships/header" Target="header1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41" Type="http://schemas.openxmlformats.org/officeDocument/2006/relationships/footer" Target="footer1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image" Target="media/image3.jpeg"/><Relationship Id="rId40" Type="http://schemas.openxmlformats.org/officeDocument/2006/relationships/footer" Target="footer1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footer" Target="footer13.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oter" Target="footer10.xm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footer" Target="footer12.xml"/><Relationship Id="rId43"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7699CA570974E7B966F2BB5661CB6CE"/>
        <w:category>
          <w:name w:val="常规"/>
          <w:gallery w:val="placeholder"/>
        </w:category>
        <w:types>
          <w:type w:val="bbPlcHdr"/>
        </w:types>
        <w:behaviors>
          <w:behavior w:val="content"/>
        </w:behaviors>
        <w:guid w:val="{C187A6EC-0248-49D7-B40C-0953687003DB}"/>
      </w:docPartPr>
      <w:docPartBody>
        <w:p w:rsidR="00E340AC" w:rsidRDefault="00E340AC">
          <w:pPr>
            <w:pStyle w:val="47699CA570974E7B966F2BB5661CB6CE"/>
          </w:pPr>
          <w:r>
            <w:rPr>
              <w:rStyle w:val="a3"/>
              <w:rFonts w:hint="eastAsia"/>
            </w:rPr>
            <w:t>单击或点击此处输入文字。</w:t>
          </w:r>
        </w:p>
      </w:docPartBody>
    </w:docPart>
    <w:docPart>
      <w:docPartPr>
        <w:name w:val="AD639B61C4F04C2C8EC79993D7C90068"/>
        <w:category>
          <w:name w:val="常规"/>
          <w:gallery w:val="placeholder"/>
        </w:category>
        <w:types>
          <w:type w:val="bbPlcHdr"/>
        </w:types>
        <w:behaviors>
          <w:behavior w:val="content"/>
        </w:behaviors>
        <w:guid w:val="{4C2FBB28-791D-411C-AFF2-A8E46D9789A0}"/>
      </w:docPartPr>
      <w:docPartBody>
        <w:p w:rsidR="00E340AC" w:rsidRDefault="00E340AC">
          <w:pPr>
            <w:pStyle w:val="AD639B61C4F04C2C8EC79993D7C90068"/>
          </w:pPr>
          <w:r>
            <w:rPr>
              <w:rStyle w:val="a3"/>
              <w:rFonts w:hint="eastAsia"/>
            </w:rPr>
            <w:t>选择一项。</w:t>
          </w:r>
        </w:p>
      </w:docPartBody>
    </w:docPart>
    <w:docPart>
      <w:docPartPr>
        <w:name w:val="B6314A1451E14BB28842AEE57E33419F"/>
        <w:category>
          <w:name w:val="常规"/>
          <w:gallery w:val="placeholder"/>
        </w:category>
        <w:types>
          <w:type w:val="bbPlcHdr"/>
        </w:types>
        <w:behaviors>
          <w:behavior w:val="content"/>
        </w:behaviors>
        <w:guid w:val="{3F3F526F-6CF5-4FDE-84AF-7AE2159B5997}"/>
      </w:docPartPr>
      <w:docPartBody>
        <w:p w:rsidR="00E340AC" w:rsidRDefault="00E340AC">
          <w:pPr>
            <w:pStyle w:val="B6314A1451E14BB28842AEE57E33419F"/>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9C3"/>
    <w:rsid w:val="001065F3"/>
    <w:rsid w:val="00217A6F"/>
    <w:rsid w:val="00253114"/>
    <w:rsid w:val="00355A73"/>
    <w:rsid w:val="00375F76"/>
    <w:rsid w:val="00501F7D"/>
    <w:rsid w:val="0050753A"/>
    <w:rsid w:val="00756C4B"/>
    <w:rsid w:val="007E65E0"/>
    <w:rsid w:val="00A709C3"/>
    <w:rsid w:val="00A74D44"/>
    <w:rsid w:val="00BA0AF2"/>
    <w:rsid w:val="00BC56A4"/>
    <w:rsid w:val="00BE5F75"/>
    <w:rsid w:val="00C61E8B"/>
    <w:rsid w:val="00CC6C1B"/>
    <w:rsid w:val="00E340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47699CA570974E7B966F2BB5661CB6CE">
    <w:name w:val="47699CA570974E7B966F2BB5661CB6CE"/>
    <w:qFormat/>
    <w:pPr>
      <w:widowControl w:val="0"/>
      <w:jc w:val="both"/>
    </w:pPr>
    <w:rPr>
      <w:kern w:val="2"/>
      <w:sz w:val="21"/>
      <w:szCs w:val="22"/>
    </w:rPr>
  </w:style>
  <w:style w:type="paragraph" w:customStyle="1" w:styleId="AD639B61C4F04C2C8EC79993D7C90068">
    <w:name w:val="AD639B61C4F04C2C8EC79993D7C90068"/>
    <w:qFormat/>
    <w:pPr>
      <w:widowControl w:val="0"/>
      <w:jc w:val="both"/>
    </w:pPr>
    <w:rPr>
      <w:kern w:val="2"/>
      <w:sz w:val="21"/>
      <w:szCs w:val="22"/>
    </w:rPr>
  </w:style>
  <w:style w:type="paragraph" w:customStyle="1" w:styleId="B6314A1451E14BB28842AEE57E33419F">
    <w:name w:val="B6314A1451E14BB28842AEE57E33419F"/>
    <w:qFormat/>
    <w:pPr>
      <w:widowControl w:val="0"/>
      <w:jc w:val="both"/>
    </w:pPr>
    <w:rPr>
      <w:kern w:val="2"/>
      <w:sz w:val="21"/>
      <w:szCs w:val="22"/>
    </w:rPr>
  </w:style>
  <w:style w:type="paragraph" w:customStyle="1" w:styleId="B9746DEA43514A33BC2DA5DCA4CAA248">
    <w:name w:val="B9746DEA43514A33BC2DA5DCA4CAA248"/>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1E0EB5-8A6F-46B8-82AA-5DAC92984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433</TotalTime>
  <Pages>12</Pages>
  <Words>1223</Words>
  <Characters>6974</Characters>
  <Application>Microsoft Office Word</Application>
  <DocSecurity>0</DocSecurity>
  <Lines>58</Lines>
  <Paragraphs>16</Paragraphs>
  <ScaleCrop>false</ScaleCrop>
  <Company>PCMI</Company>
  <LinksUpToDate>false</LinksUpToDate>
  <CharactersWithSpaces>8181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52</cp:revision>
  <cp:lastPrinted>2026-06-25T09:48:00Z</cp:lastPrinted>
  <dcterms:created xsi:type="dcterms:W3CDTF">2026-03-23T03:01:00Z</dcterms:created>
  <dcterms:modified xsi:type="dcterms:W3CDTF">2026-06-25T09:49:00Z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eyJoZGlkIjoiMzUxYWYzYTU5NDk2YmRkMzBhODg5YjEyNWU2Y2JkNjAiLCJ1c2VySWQiOiI1OTk5NzEyNzYifQ==</vt:lpwstr>
  </property>
  <property fmtid="{D5CDD505-2E9C-101B-9397-08002B2CF9AE}" pid="16" name="KSOProductBuildVer">
    <vt:lpwstr>2052-12.1.0.25865</vt:lpwstr>
  </property>
  <property fmtid="{D5CDD505-2E9C-101B-9397-08002B2CF9AE}" pid="17" name="ICV">
    <vt:lpwstr>A763AF93F7FE46E184BB08F8396DA3DF_12</vt:lpwstr>
  </property>
</Properties>
</file>