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946AC" w14:paraId="077C21AB" w14:textId="77777777">
        <w:tc>
          <w:tcPr>
            <w:tcW w:w="509" w:type="dxa"/>
          </w:tcPr>
          <w:p w14:paraId="72E3B488" w14:textId="77777777" w:rsidR="006946AC" w:rsidRDefault="003A60C7">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491C696" w14:textId="77777777" w:rsidR="006946AC" w:rsidRDefault="003A60C7">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65.080"/>
                  </w:textInput>
                </w:ffData>
              </w:fldChar>
            </w:r>
            <w:bookmarkStart w:id="0" w:name="ICS"/>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65.080</w:t>
            </w:r>
            <w:r>
              <w:rPr>
                <w:rFonts w:ascii="黑体" w:eastAsia="黑体" w:hAnsi="黑体" w:hint="eastAsia"/>
                <w:sz w:val="21"/>
                <w:szCs w:val="21"/>
              </w:rPr>
              <w:fldChar w:fldCharType="end"/>
            </w:r>
            <w:bookmarkEnd w:id="0"/>
          </w:p>
        </w:tc>
      </w:tr>
      <w:tr w:rsidR="006946AC" w14:paraId="68B7D67C" w14:textId="77777777">
        <w:tc>
          <w:tcPr>
            <w:tcW w:w="509" w:type="dxa"/>
          </w:tcPr>
          <w:p w14:paraId="402440F0" w14:textId="77777777" w:rsidR="006946AC" w:rsidRDefault="003A60C7">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946AC" w14:paraId="198356DB" w14:textId="77777777">
              <w:trPr>
                <w:trHeight w:hRule="exact" w:val="1021"/>
              </w:trPr>
              <w:tc>
                <w:tcPr>
                  <w:tcW w:w="9242" w:type="dxa"/>
                  <w:vAlign w:val="center"/>
                </w:tcPr>
                <w:p w14:paraId="49DC0A48" w14:textId="77777777" w:rsidR="006946AC" w:rsidRDefault="003A60C7" w:rsidP="009C4B07">
                  <w:pPr>
                    <w:pStyle w:val="afffff5"/>
                    <w:framePr w:w="0" w:hRule="auto" w:wrap="auto" w:hAnchor="text" w:xAlign="left" w:yAlign="inline" w:anchorLock="0"/>
                    <w:ind w:left="420" w:right="624"/>
                    <w:rPr>
                      <w:rFonts w:ascii="宋体" w:hAnsi="宋体" w:hint="eastAsia"/>
                      <w:sz w:val="28"/>
                      <w:szCs w:val="28"/>
                    </w:rPr>
                  </w:pPr>
                  <w:r>
                    <w:rPr>
                      <w:noProof/>
                    </w:rPr>
                    <w:drawing>
                      <wp:inline distT="0" distB="0" distL="0" distR="0" wp14:anchorId="06132C32" wp14:editId="28932A58">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0CC43F1" wp14:editId="27574374">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p w14:paraId="5EA7DC35" w14:textId="77777777" w:rsidR="006946AC" w:rsidRDefault="003A60C7">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B 10"/>
                  </w:textInput>
                </w:ffData>
              </w:fldChar>
            </w:r>
            <w:bookmarkStart w:id="2" w:name="CSDN"/>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B 10</w:t>
            </w:r>
            <w:r>
              <w:rPr>
                <w:rFonts w:ascii="黑体" w:eastAsia="黑体" w:hAnsi="黑体" w:hint="eastAsia"/>
                <w:sz w:val="21"/>
                <w:szCs w:val="21"/>
              </w:rPr>
              <w:fldChar w:fldCharType="end"/>
            </w:r>
            <w:bookmarkEnd w:id="2"/>
          </w:p>
        </w:tc>
      </w:tr>
    </w:tbl>
    <w:p w14:paraId="6FAC4F33" w14:textId="77777777" w:rsidR="006946AC" w:rsidRDefault="003A60C7">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hint="eastAsia"/>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14:paraId="406756E8" w14:textId="77777777" w:rsidR="006946AC" w:rsidRDefault="003A60C7">
      <w:pPr>
        <w:pStyle w:val="affffffffff8"/>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577DD407" w14:textId="77777777" w:rsidR="006946AC" w:rsidRDefault="003A60C7">
      <w:pPr>
        <w:pStyle w:val="affffffffff9"/>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14:paraId="113BF0E7" w14:textId="77777777" w:rsidR="006946AC" w:rsidRDefault="003A60C7">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9C376E1" wp14:editId="3AB4895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bookmarkStart w:id="8" w:name="_Hlk226100119"/>
    <w:p w14:paraId="43959806" w14:textId="77777777" w:rsidR="006946AC" w:rsidRDefault="003A60C7">
      <w:pPr>
        <w:pStyle w:val="affffffffffa"/>
        <w:framePr w:h="6974" w:hRule="exact" w:wrap="around" w:x="1400" w:anchorLock="1"/>
        <w:rPr>
          <w:rFonts w:hint="eastAsia"/>
          <w:sz w:val="21"/>
          <w:szCs w:val="21"/>
        </w:rPr>
      </w:pPr>
      <w:r>
        <w:rPr>
          <w:rFonts w:hint="eastAsia"/>
        </w:rPr>
        <w:fldChar w:fldCharType="begin">
          <w:ffData>
            <w:name w:val="CSTD_NAME"/>
            <w:enabled/>
            <w:calcOnExit w:val="0"/>
            <w:textInput>
              <w:default w:val="砂梨水肥一体化技术规程"/>
            </w:textInput>
          </w:ffData>
        </w:fldChar>
      </w:r>
      <w:bookmarkStart w:id="9" w:name="CSTD_NAME"/>
      <w:r>
        <w:rPr>
          <w:rFonts w:hint="eastAsia"/>
        </w:rPr>
        <w:instrText xml:space="preserve"> FORMTEXT </w:instrText>
      </w:r>
      <w:r>
        <w:rPr>
          <w:rFonts w:hint="eastAsia"/>
        </w:rPr>
      </w:r>
      <w:r>
        <w:rPr>
          <w:rFonts w:hint="eastAsia"/>
        </w:rPr>
        <w:fldChar w:fldCharType="separate"/>
      </w:r>
      <w:r>
        <w:rPr>
          <w:rFonts w:hint="eastAsia"/>
        </w:rPr>
        <w:t>砂梨水肥一体化技术规程</w:t>
      </w:r>
      <w:r>
        <w:rPr>
          <w:rFonts w:hint="eastAsia"/>
        </w:rPr>
        <w:fldChar w:fldCharType="end"/>
      </w:r>
      <w:bookmarkEnd w:id="9"/>
    </w:p>
    <w:bookmarkEnd w:id="8"/>
    <w:p w14:paraId="5CF5EA4E" w14:textId="77777777" w:rsidR="006946AC" w:rsidRDefault="006946AC">
      <w:pPr>
        <w:framePr w:w="9639" w:h="6974" w:hRule="exact" w:wrap="around" w:vAnchor="page" w:hAnchor="page" w:x="1400" w:y="6408" w:anchorLock="1"/>
        <w:ind w:left="-1418"/>
      </w:pPr>
    </w:p>
    <w:p w14:paraId="612AA127" w14:textId="77777777" w:rsidR="006946AC" w:rsidRDefault="003A60C7">
      <w:pPr>
        <w:pStyle w:val="afffffffe"/>
        <w:framePr w:w="9639" w:h="6974" w:hRule="exact" w:wrap="around" w:vAnchor="page" w:hAnchor="page" w:x="1400" w:y="6408" w:anchorLock="1"/>
        <w:tabs>
          <w:tab w:val="left" w:pos="7088"/>
        </w:tabs>
        <w:spacing w:before="120" w:after="120"/>
        <w:textAlignment w:val="bottom"/>
        <w:rPr>
          <w:rFonts w:ascii="黑体" w:eastAsia="黑体" w:hAnsi="黑体" w:hint="eastAsia"/>
          <w:szCs w:val="28"/>
        </w:rPr>
      </w:pPr>
      <w:r>
        <w:rPr>
          <w:rFonts w:ascii="黑体" w:eastAsia="黑体" w:hAnsi="黑体" w:hint="eastAsia"/>
          <w:szCs w:val="28"/>
        </w:rPr>
        <w:fldChar w:fldCharType="begin">
          <w:ffData>
            <w:name w:val="ESTD_NAME"/>
            <w:enabled/>
            <w:calcOnExit w:val="0"/>
            <w:textInput>
              <w:default w:val="Technical code of practice for integrated management of water and fertilizer in sand pear"/>
            </w:textInput>
          </w:ffData>
        </w:fldChar>
      </w:r>
      <w:bookmarkStart w:id="10" w:name="ESTD_NAME"/>
      <w:r>
        <w:rPr>
          <w:rFonts w:ascii="黑体" w:eastAsia="黑体" w:hAnsi="黑体" w:hint="eastAsia"/>
          <w:szCs w:val="28"/>
        </w:rPr>
        <w:instrText xml:space="preserve"> FORMTEXT </w:instrText>
      </w:r>
      <w:r>
        <w:rPr>
          <w:rFonts w:ascii="黑体" w:eastAsia="黑体" w:hAnsi="黑体" w:hint="eastAsia"/>
          <w:szCs w:val="28"/>
        </w:rPr>
      </w:r>
      <w:r>
        <w:rPr>
          <w:rFonts w:ascii="黑体" w:eastAsia="黑体" w:hAnsi="黑体" w:hint="eastAsia"/>
          <w:szCs w:val="28"/>
        </w:rPr>
        <w:fldChar w:fldCharType="separate"/>
      </w:r>
      <w:r>
        <w:rPr>
          <w:rFonts w:ascii="黑体" w:eastAsia="黑体" w:hAnsi="黑体" w:hint="eastAsia"/>
          <w:szCs w:val="28"/>
        </w:rPr>
        <w:t>Technical code of practice for integrated management of water and fertilizer in sand pear</w:t>
      </w:r>
      <w:r>
        <w:rPr>
          <w:rFonts w:ascii="黑体" w:eastAsia="黑体" w:hAnsi="黑体" w:hint="eastAsia"/>
          <w:szCs w:val="28"/>
        </w:rPr>
        <w:fldChar w:fldCharType="end"/>
      </w:r>
      <w:bookmarkEnd w:id="10"/>
    </w:p>
    <w:p w14:paraId="3B7547CF" w14:textId="77777777" w:rsidR="006946AC" w:rsidRDefault="006946AC">
      <w:pPr>
        <w:framePr w:w="9639" w:h="6974" w:hRule="exact" w:wrap="around" w:vAnchor="page" w:hAnchor="page" w:x="1400" w:y="6408" w:anchorLock="1"/>
        <w:spacing w:line="760" w:lineRule="exact"/>
        <w:ind w:left="-1418"/>
      </w:pPr>
    </w:p>
    <w:p w14:paraId="1D50A698" w14:textId="77777777" w:rsidR="006946AC" w:rsidRDefault="003A60C7">
      <w:pPr>
        <w:pStyle w:val="afffffffe"/>
        <w:framePr w:w="9639" w:h="6974" w:hRule="exact" w:wrap="around" w:vAnchor="page" w:hAnchor="page" w:x="1400" w:y="6408" w:anchorLock="1"/>
        <w:spacing w:before="120" w:after="12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A13D941" w14:textId="77777777" w:rsidR="006946AC" w:rsidRDefault="003A60C7">
      <w:pPr>
        <w:pStyle w:val="afffffffe"/>
        <w:framePr w:w="9639" w:h="6974" w:hRule="exact" w:wrap="around" w:vAnchor="page" w:hAnchor="page" w:x="1400"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268269C2" w14:textId="77777777" w:rsidR="006946AC" w:rsidRDefault="003A60C7">
      <w:pPr>
        <w:pStyle w:val="affffffffff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741FF477" w14:textId="77777777" w:rsidR="006946AC" w:rsidRDefault="003A60C7">
      <w:pPr>
        <w:pStyle w:val="affffffffff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bookmarkStart w:id="19" w:name="fm"/>
    <w:p w14:paraId="08F273E4" w14:textId="77777777" w:rsidR="006946AC" w:rsidRDefault="003A60C7">
      <w:pPr>
        <w:pStyle w:val="affffffffe"/>
        <w:framePr w:h="584" w:hRule="exact" w:hSpace="181" w:vSpace="181" w:wrap="around" w:y="14800"/>
        <w:rPr>
          <w:rFonts w:hAnsi="黑体" w:hint="eastAsia"/>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9"/>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5854B2A4" w14:textId="77777777" w:rsidR="006946AC" w:rsidRDefault="003A60C7">
      <w:pPr>
        <w:rPr>
          <w:rFonts w:ascii="宋体" w:hAnsi="宋体" w:hint="eastAsia"/>
          <w:sz w:val="28"/>
          <w:szCs w:val="28"/>
        </w:rPr>
        <w:sectPr w:rsidR="006946AC" w:rsidSect="003A60C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B0625F3" wp14:editId="75EAB67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7BD108D" w14:textId="77777777" w:rsidR="003A60C7" w:rsidRDefault="003A60C7" w:rsidP="003A60C7">
      <w:pPr>
        <w:pStyle w:val="afffffff0"/>
        <w:spacing w:after="360"/>
        <w:rPr>
          <w:rFonts w:hint="eastAsia"/>
        </w:rPr>
      </w:pPr>
      <w:bookmarkStart w:id="20" w:name="_Toc196300111"/>
      <w:bookmarkStart w:id="21" w:name="_Toc202456314"/>
      <w:bookmarkStart w:id="22" w:name="_Toc177714197"/>
      <w:bookmarkStart w:id="23" w:name="_Toc218871647"/>
      <w:bookmarkStart w:id="24" w:name="_Toc195108014"/>
      <w:bookmarkStart w:id="25" w:name="_Toc201831084"/>
      <w:bookmarkStart w:id="26" w:name="_Toc208408632"/>
      <w:bookmarkStart w:id="27" w:name="_Toc207739389"/>
      <w:bookmarkStart w:id="28" w:name="_Toc196300103"/>
      <w:bookmarkStart w:id="29" w:name="_Toc177770671"/>
      <w:bookmarkStart w:id="30" w:name="_Toc177753037"/>
      <w:bookmarkStart w:id="31" w:name="_Toc209600462"/>
      <w:bookmarkStart w:id="32" w:name="_Toc220346979"/>
      <w:bookmarkStart w:id="33" w:name="_Toc230190501"/>
      <w:bookmarkStart w:id="34" w:name="_Toc177770694"/>
      <w:bookmarkStart w:id="35" w:name="_Toc177753315"/>
      <w:bookmarkStart w:id="36" w:name="_Toc196300095"/>
      <w:bookmarkStart w:id="37" w:name="_Toc207806233"/>
      <w:bookmarkStart w:id="38" w:name="_Toc207739419"/>
      <w:bookmarkStart w:id="39" w:name="_Toc225774615"/>
      <w:bookmarkStart w:id="40" w:name="_Toc177767904"/>
      <w:bookmarkStart w:id="41" w:name="_Toc226105912"/>
      <w:bookmarkStart w:id="42" w:name="_Toc225276437"/>
      <w:bookmarkStart w:id="43" w:name="_Toc195107856"/>
      <w:bookmarkStart w:id="44" w:name="_Toc230862931"/>
      <w:bookmarkStart w:id="45" w:name="_Toc230162063"/>
      <w:bookmarkStart w:id="46" w:name="_Toc220592729"/>
      <w:bookmarkStart w:id="47" w:name="_Toc196300086"/>
      <w:bookmarkStart w:id="48" w:name="_Toc218848261"/>
      <w:bookmarkStart w:id="49" w:name="_Toc229151596"/>
      <w:bookmarkStart w:id="50" w:name="_Toc191661868"/>
      <w:bookmarkStart w:id="51" w:name="_Toc196300161"/>
      <w:bookmarkStart w:id="52" w:name="_Toc207902106"/>
      <w:bookmarkStart w:id="53" w:name="_Toc225239209"/>
      <w:bookmarkStart w:id="54" w:name="_Toc220594710"/>
      <w:bookmarkStart w:id="55" w:name="_Toc199952073"/>
      <w:bookmarkStart w:id="56" w:name="_Toc219989132"/>
      <w:bookmarkStart w:id="57" w:name="_Toc202522896"/>
      <w:bookmarkStart w:id="58" w:name="_Toc177740897"/>
      <w:bookmarkStart w:id="59" w:name="_Toc226105888"/>
      <w:bookmarkStart w:id="60" w:name="_Toc220346543"/>
      <w:bookmarkStart w:id="61" w:name="_Toc219966804"/>
      <w:bookmarkStart w:id="62" w:name="_Toc201952656"/>
      <w:bookmarkStart w:id="63" w:name="_Toc225186888"/>
      <w:bookmarkStart w:id="64" w:name="_Toc177767750"/>
      <w:bookmarkStart w:id="65" w:name="_Toc226042280"/>
      <w:bookmarkStart w:id="66" w:name="_Toc230863038"/>
      <w:bookmarkStart w:id="67" w:name="_Toc231825285"/>
      <w:bookmarkStart w:id="68" w:name="_Toc233355480"/>
      <w:bookmarkStart w:id="69" w:name="_Toc231825311"/>
      <w:bookmarkStart w:id="70" w:name="_Toc233382528"/>
      <w:bookmarkStart w:id="71" w:name="BookMark1"/>
      <w:r w:rsidRPr="003A60C7">
        <w:rPr>
          <w:rFonts w:hint="eastAsia"/>
          <w:spacing w:val="320"/>
        </w:rPr>
        <w:lastRenderedPageBreak/>
        <w:t>目</w:t>
      </w:r>
      <w:r>
        <w:rPr>
          <w:rFonts w:hint="eastAsia"/>
        </w:rPr>
        <w:t>次</w:t>
      </w:r>
    </w:p>
    <w:p w14:paraId="42890EF9" w14:textId="3B421F36" w:rsidR="003A60C7" w:rsidRPr="003A60C7" w:rsidRDefault="003A60C7">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3A60C7">
        <w:fldChar w:fldCharType="begin"/>
      </w:r>
      <w:r w:rsidRPr="003A60C7">
        <w:instrText xml:space="preserve"> TOC \o "1-1" \h </w:instrText>
      </w:r>
      <w:r w:rsidRPr="003A60C7">
        <w:fldChar w:fldCharType="separate"/>
      </w:r>
      <w:hyperlink w:anchor="_Toc233386066" w:history="1">
        <w:r w:rsidRPr="003A60C7">
          <w:rPr>
            <w:rStyle w:val="afffff0"/>
            <w:rFonts w:hint="eastAsia"/>
            <w:noProof/>
          </w:rPr>
          <w:t>前言</w:t>
        </w:r>
        <w:r w:rsidRPr="003A60C7">
          <w:rPr>
            <w:rFonts w:hint="eastAsia"/>
            <w:noProof/>
          </w:rPr>
          <w:tab/>
        </w:r>
        <w:r w:rsidRPr="003A60C7">
          <w:rPr>
            <w:rFonts w:hint="eastAsia"/>
            <w:noProof/>
          </w:rPr>
          <w:fldChar w:fldCharType="begin"/>
        </w:r>
        <w:r w:rsidRPr="003A60C7">
          <w:rPr>
            <w:rFonts w:hint="eastAsia"/>
            <w:noProof/>
          </w:rPr>
          <w:instrText xml:space="preserve"> </w:instrText>
        </w:r>
        <w:r w:rsidRPr="003A60C7">
          <w:rPr>
            <w:noProof/>
          </w:rPr>
          <w:instrText>PAGEREF _Toc233386066 \h</w:instrText>
        </w:r>
        <w:r w:rsidRPr="003A60C7">
          <w:rPr>
            <w:rFonts w:hint="eastAsia"/>
            <w:noProof/>
          </w:rPr>
          <w:instrText xml:space="preserve"> </w:instrText>
        </w:r>
        <w:r w:rsidRPr="003A60C7">
          <w:rPr>
            <w:rFonts w:hint="eastAsia"/>
            <w:noProof/>
          </w:rPr>
        </w:r>
        <w:r w:rsidRPr="003A60C7">
          <w:rPr>
            <w:rFonts w:hint="eastAsia"/>
            <w:noProof/>
          </w:rPr>
          <w:fldChar w:fldCharType="separate"/>
        </w:r>
        <w:r w:rsidRPr="003A60C7">
          <w:rPr>
            <w:noProof/>
          </w:rPr>
          <w:t>II</w:t>
        </w:r>
        <w:r w:rsidRPr="003A60C7">
          <w:rPr>
            <w:rFonts w:hint="eastAsia"/>
            <w:noProof/>
          </w:rPr>
          <w:fldChar w:fldCharType="end"/>
        </w:r>
      </w:hyperlink>
    </w:p>
    <w:p w14:paraId="1F102F4A" w14:textId="129AF153" w:rsidR="003A60C7" w:rsidRPr="003A60C7" w:rsidRDefault="003A60C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86067" w:history="1">
        <w:r w:rsidRPr="003A60C7">
          <w:rPr>
            <w:rStyle w:val="afffff0"/>
            <w:rFonts w:hint="eastAsia"/>
            <w:noProof/>
          </w:rPr>
          <w:t>1</w:t>
        </w:r>
        <w:r>
          <w:rPr>
            <w:rStyle w:val="afffff0"/>
            <w:noProof/>
          </w:rPr>
          <w:t xml:space="preserve"> </w:t>
        </w:r>
        <w:r w:rsidRPr="003A60C7">
          <w:rPr>
            <w:rStyle w:val="afffff0"/>
            <w:rFonts w:hint="eastAsia"/>
            <w:noProof/>
          </w:rPr>
          <w:t xml:space="preserve"> 范围</w:t>
        </w:r>
        <w:r w:rsidRPr="003A60C7">
          <w:rPr>
            <w:rFonts w:hint="eastAsia"/>
            <w:noProof/>
          </w:rPr>
          <w:tab/>
        </w:r>
        <w:r w:rsidRPr="003A60C7">
          <w:rPr>
            <w:rFonts w:hint="eastAsia"/>
            <w:noProof/>
          </w:rPr>
          <w:fldChar w:fldCharType="begin"/>
        </w:r>
        <w:r w:rsidRPr="003A60C7">
          <w:rPr>
            <w:rFonts w:hint="eastAsia"/>
            <w:noProof/>
          </w:rPr>
          <w:instrText xml:space="preserve"> </w:instrText>
        </w:r>
        <w:r w:rsidRPr="003A60C7">
          <w:rPr>
            <w:noProof/>
          </w:rPr>
          <w:instrText>PAGEREF _Toc233386067 \h</w:instrText>
        </w:r>
        <w:r w:rsidRPr="003A60C7">
          <w:rPr>
            <w:rFonts w:hint="eastAsia"/>
            <w:noProof/>
          </w:rPr>
          <w:instrText xml:space="preserve"> </w:instrText>
        </w:r>
        <w:r w:rsidRPr="003A60C7">
          <w:rPr>
            <w:rFonts w:hint="eastAsia"/>
            <w:noProof/>
          </w:rPr>
        </w:r>
        <w:r w:rsidRPr="003A60C7">
          <w:rPr>
            <w:rFonts w:hint="eastAsia"/>
            <w:noProof/>
          </w:rPr>
          <w:fldChar w:fldCharType="separate"/>
        </w:r>
        <w:r w:rsidRPr="003A60C7">
          <w:rPr>
            <w:noProof/>
          </w:rPr>
          <w:t>1</w:t>
        </w:r>
        <w:r w:rsidRPr="003A60C7">
          <w:rPr>
            <w:rFonts w:hint="eastAsia"/>
            <w:noProof/>
          </w:rPr>
          <w:fldChar w:fldCharType="end"/>
        </w:r>
      </w:hyperlink>
    </w:p>
    <w:p w14:paraId="4AF2F2A3" w14:textId="4159C7D2" w:rsidR="003A60C7" w:rsidRPr="003A60C7" w:rsidRDefault="003A60C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86068" w:history="1">
        <w:r w:rsidRPr="003A60C7">
          <w:rPr>
            <w:rStyle w:val="afffff0"/>
            <w:rFonts w:hint="eastAsia"/>
            <w:noProof/>
          </w:rPr>
          <w:t>2</w:t>
        </w:r>
        <w:r>
          <w:rPr>
            <w:rStyle w:val="afffff0"/>
            <w:noProof/>
          </w:rPr>
          <w:t xml:space="preserve"> </w:t>
        </w:r>
        <w:r w:rsidRPr="003A60C7">
          <w:rPr>
            <w:rStyle w:val="afffff0"/>
            <w:rFonts w:hint="eastAsia"/>
            <w:noProof/>
          </w:rPr>
          <w:t xml:space="preserve"> 规范性引用文件</w:t>
        </w:r>
        <w:r w:rsidRPr="003A60C7">
          <w:rPr>
            <w:rFonts w:hint="eastAsia"/>
            <w:noProof/>
          </w:rPr>
          <w:tab/>
        </w:r>
        <w:r w:rsidRPr="003A60C7">
          <w:rPr>
            <w:rFonts w:hint="eastAsia"/>
            <w:noProof/>
          </w:rPr>
          <w:fldChar w:fldCharType="begin"/>
        </w:r>
        <w:r w:rsidRPr="003A60C7">
          <w:rPr>
            <w:rFonts w:hint="eastAsia"/>
            <w:noProof/>
          </w:rPr>
          <w:instrText xml:space="preserve"> </w:instrText>
        </w:r>
        <w:r w:rsidRPr="003A60C7">
          <w:rPr>
            <w:noProof/>
          </w:rPr>
          <w:instrText>PAGEREF _Toc233386068 \h</w:instrText>
        </w:r>
        <w:r w:rsidRPr="003A60C7">
          <w:rPr>
            <w:rFonts w:hint="eastAsia"/>
            <w:noProof/>
          </w:rPr>
          <w:instrText xml:space="preserve"> </w:instrText>
        </w:r>
        <w:r w:rsidRPr="003A60C7">
          <w:rPr>
            <w:rFonts w:hint="eastAsia"/>
            <w:noProof/>
          </w:rPr>
        </w:r>
        <w:r w:rsidRPr="003A60C7">
          <w:rPr>
            <w:rFonts w:hint="eastAsia"/>
            <w:noProof/>
          </w:rPr>
          <w:fldChar w:fldCharType="separate"/>
        </w:r>
        <w:r w:rsidRPr="003A60C7">
          <w:rPr>
            <w:noProof/>
          </w:rPr>
          <w:t>1</w:t>
        </w:r>
        <w:r w:rsidRPr="003A60C7">
          <w:rPr>
            <w:rFonts w:hint="eastAsia"/>
            <w:noProof/>
          </w:rPr>
          <w:fldChar w:fldCharType="end"/>
        </w:r>
      </w:hyperlink>
    </w:p>
    <w:p w14:paraId="65533F5D" w14:textId="3580911C" w:rsidR="003A60C7" w:rsidRPr="003A60C7" w:rsidRDefault="003A60C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86069" w:history="1">
        <w:r w:rsidRPr="003A60C7">
          <w:rPr>
            <w:rStyle w:val="afffff0"/>
            <w:rFonts w:hint="eastAsia"/>
            <w:noProof/>
          </w:rPr>
          <w:t>3</w:t>
        </w:r>
        <w:r>
          <w:rPr>
            <w:rStyle w:val="afffff0"/>
            <w:noProof/>
          </w:rPr>
          <w:t xml:space="preserve"> </w:t>
        </w:r>
        <w:r w:rsidRPr="003A60C7">
          <w:rPr>
            <w:rStyle w:val="afffff0"/>
            <w:rFonts w:hint="eastAsia"/>
            <w:noProof/>
          </w:rPr>
          <w:t xml:space="preserve"> 术语和定义</w:t>
        </w:r>
        <w:r w:rsidRPr="003A60C7">
          <w:rPr>
            <w:rFonts w:hint="eastAsia"/>
            <w:noProof/>
          </w:rPr>
          <w:tab/>
        </w:r>
        <w:r w:rsidRPr="003A60C7">
          <w:rPr>
            <w:rFonts w:hint="eastAsia"/>
            <w:noProof/>
          </w:rPr>
          <w:fldChar w:fldCharType="begin"/>
        </w:r>
        <w:r w:rsidRPr="003A60C7">
          <w:rPr>
            <w:rFonts w:hint="eastAsia"/>
            <w:noProof/>
          </w:rPr>
          <w:instrText xml:space="preserve"> </w:instrText>
        </w:r>
        <w:r w:rsidRPr="003A60C7">
          <w:rPr>
            <w:noProof/>
          </w:rPr>
          <w:instrText>PAGEREF _Toc233386069 \h</w:instrText>
        </w:r>
        <w:r w:rsidRPr="003A60C7">
          <w:rPr>
            <w:rFonts w:hint="eastAsia"/>
            <w:noProof/>
          </w:rPr>
          <w:instrText xml:space="preserve"> </w:instrText>
        </w:r>
        <w:r w:rsidRPr="003A60C7">
          <w:rPr>
            <w:rFonts w:hint="eastAsia"/>
            <w:noProof/>
          </w:rPr>
        </w:r>
        <w:r w:rsidRPr="003A60C7">
          <w:rPr>
            <w:rFonts w:hint="eastAsia"/>
            <w:noProof/>
          </w:rPr>
          <w:fldChar w:fldCharType="separate"/>
        </w:r>
        <w:r w:rsidRPr="003A60C7">
          <w:rPr>
            <w:noProof/>
          </w:rPr>
          <w:t>1</w:t>
        </w:r>
        <w:r w:rsidRPr="003A60C7">
          <w:rPr>
            <w:rFonts w:hint="eastAsia"/>
            <w:noProof/>
          </w:rPr>
          <w:fldChar w:fldCharType="end"/>
        </w:r>
      </w:hyperlink>
    </w:p>
    <w:p w14:paraId="45B2BF0E" w14:textId="02160790" w:rsidR="003A60C7" w:rsidRPr="003A60C7" w:rsidRDefault="003A60C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86070" w:history="1">
        <w:r w:rsidRPr="003A60C7">
          <w:rPr>
            <w:rStyle w:val="afffff0"/>
            <w:rFonts w:hint="eastAsia"/>
            <w:noProof/>
          </w:rPr>
          <w:t>4</w:t>
        </w:r>
        <w:r>
          <w:rPr>
            <w:rStyle w:val="afffff0"/>
            <w:noProof/>
          </w:rPr>
          <w:t xml:space="preserve"> </w:t>
        </w:r>
        <w:r w:rsidRPr="003A60C7">
          <w:rPr>
            <w:rStyle w:val="afffff0"/>
            <w:rFonts w:hint="eastAsia"/>
            <w:noProof/>
          </w:rPr>
          <w:t xml:space="preserve"> 设施配置</w:t>
        </w:r>
        <w:r w:rsidRPr="003A60C7">
          <w:rPr>
            <w:rFonts w:hint="eastAsia"/>
            <w:noProof/>
          </w:rPr>
          <w:tab/>
        </w:r>
        <w:r w:rsidRPr="003A60C7">
          <w:rPr>
            <w:rFonts w:hint="eastAsia"/>
            <w:noProof/>
          </w:rPr>
          <w:fldChar w:fldCharType="begin"/>
        </w:r>
        <w:r w:rsidRPr="003A60C7">
          <w:rPr>
            <w:rFonts w:hint="eastAsia"/>
            <w:noProof/>
          </w:rPr>
          <w:instrText xml:space="preserve"> </w:instrText>
        </w:r>
        <w:r w:rsidRPr="003A60C7">
          <w:rPr>
            <w:noProof/>
          </w:rPr>
          <w:instrText>PAGEREF _Toc233386070 \h</w:instrText>
        </w:r>
        <w:r w:rsidRPr="003A60C7">
          <w:rPr>
            <w:rFonts w:hint="eastAsia"/>
            <w:noProof/>
          </w:rPr>
          <w:instrText xml:space="preserve"> </w:instrText>
        </w:r>
        <w:r w:rsidRPr="003A60C7">
          <w:rPr>
            <w:rFonts w:hint="eastAsia"/>
            <w:noProof/>
          </w:rPr>
        </w:r>
        <w:r w:rsidRPr="003A60C7">
          <w:rPr>
            <w:rFonts w:hint="eastAsia"/>
            <w:noProof/>
          </w:rPr>
          <w:fldChar w:fldCharType="separate"/>
        </w:r>
        <w:r w:rsidRPr="003A60C7">
          <w:rPr>
            <w:noProof/>
          </w:rPr>
          <w:t>1</w:t>
        </w:r>
        <w:r w:rsidRPr="003A60C7">
          <w:rPr>
            <w:rFonts w:hint="eastAsia"/>
            <w:noProof/>
          </w:rPr>
          <w:fldChar w:fldCharType="end"/>
        </w:r>
      </w:hyperlink>
    </w:p>
    <w:p w14:paraId="755867FB" w14:textId="29A41E72" w:rsidR="003A60C7" w:rsidRPr="003A60C7" w:rsidRDefault="003A60C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86071" w:history="1">
        <w:r w:rsidRPr="003A60C7">
          <w:rPr>
            <w:rStyle w:val="afffff0"/>
            <w:rFonts w:hint="eastAsia"/>
            <w:noProof/>
          </w:rPr>
          <w:t>5</w:t>
        </w:r>
        <w:r>
          <w:rPr>
            <w:rStyle w:val="afffff0"/>
            <w:noProof/>
          </w:rPr>
          <w:t xml:space="preserve"> </w:t>
        </w:r>
        <w:r w:rsidRPr="003A60C7">
          <w:rPr>
            <w:rStyle w:val="afffff0"/>
            <w:rFonts w:hint="eastAsia"/>
            <w:noProof/>
          </w:rPr>
          <w:t xml:space="preserve"> 水肥管理</w:t>
        </w:r>
        <w:r w:rsidRPr="003A60C7">
          <w:rPr>
            <w:rFonts w:hint="eastAsia"/>
            <w:noProof/>
          </w:rPr>
          <w:tab/>
        </w:r>
        <w:r w:rsidRPr="003A60C7">
          <w:rPr>
            <w:rFonts w:hint="eastAsia"/>
            <w:noProof/>
          </w:rPr>
          <w:fldChar w:fldCharType="begin"/>
        </w:r>
        <w:r w:rsidRPr="003A60C7">
          <w:rPr>
            <w:rFonts w:hint="eastAsia"/>
            <w:noProof/>
          </w:rPr>
          <w:instrText xml:space="preserve"> </w:instrText>
        </w:r>
        <w:r w:rsidRPr="003A60C7">
          <w:rPr>
            <w:noProof/>
          </w:rPr>
          <w:instrText>PAGEREF _Toc233386071 \h</w:instrText>
        </w:r>
        <w:r w:rsidRPr="003A60C7">
          <w:rPr>
            <w:rFonts w:hint="eastAsia"/>
            <w:noProof/>
          </w:rPr>
          <w:instrText xml:space="preserve"> </w:instrText>
        </w:r>
        <w:r w:rsidRPr="003A60C7">
          <w:rPr>
            <w:rFonts w:hint="eastAsia"/>
            <w:noProof/>
          </w:rPr>
        </w:r>
        <w:r w:rsidRPr="003A60C7">
          <w:rPr>
            <w:rFonts w:hint="eastAsia"/>
            <w:noProof/>
          </w:rPr>
          <w:fldChar w:fldCharType="separate"/>
        </w:r>
        <w:r w:rsidRPr="003A60C7">
          <w:rPr>
            <w:noProof/>
          </w:rPr>
          <w:t>1</w:t>
        </w:r>
        <w:r w:rsidRPr="003A60C7">
          <w:rPr>
            <w:rFonts w:hint="eastAsia"/>
            <w:noProof/>
          </w:rPr>
          <w:fldChar w:fldCharType="end"/>
        </w:r>
      </w:hyperlink>
    </w:p>
    <w:p w14:paraId="5B99F79A" w14:textId="030EFC37" w:rsidR="003A60C7" w:rsidRPr="003A60C7" w:rsidRDefault="003A60C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86072" w:history="1">
        <w:r w:rsidRPr="003A60C7">
          <w:rPr>
            <w:rStyle w:val="afffff0"/>
            <w:rFonts w:hint="eastAsia"/>
            <w:noProof/>
          </w:rPr>
          <w:t>6</w:t>
        </w:r>
        <w:r>
          <w:rPr>
            <w:rStyle w:val="afffff0"/>
            <w:noProof/>
          </w:rPr>
          <w:t xml:space="preserve"> </w:t>
        </w:r>
        <w:r w:rsidRPr="003A60C7">
          <w:rPr>
            <w:rStyle w:val="afffff0"/>
            <w:rFonts w:hint="eastAsia"/>
            <w:noProof/>
          </w:rPr>
          <w:t xml:space="preserve"> 系统维护</w:t>
        </w:r>
        <w:r w:rsidRPr="003A60C7">
          <w:rPr>
            <w:rFonts w:hint="eastAsia"/>
            <w:noProof/>
          </w:rPr>
          <w:tab/>
        </w:r>
        <w:r w:rsidRPr="003A60C7">
          <w:rPr>
            <w:rFonts w:hint="eastAsia"/>
            <w:noProof/>
          </w:rPr>
          <w:fldChar w:fldCharType="begin"/>
        </w:r>
        <w:r w:rsidRPr="003A60C7">
          <w:rPr>
            <w:rFonts w:hint="eastAsia"/>
            <w:noProof/>
          </w:rPr>
          <w:instrText xml:space="preserve"> </w:instrText>
        </w:r>
        <w:r w:rsidRPr="003A60C7">
          <w:rPr>
            <w:noProof/>
          </w:rPr>
          <w:instrText>PAGEREF _Toc233386072 \h</w:instrText>
        </w:r>
        <w:r w:rsidRPr="003A60C7">
          <w:rPr>
            <w:rFonts w:hint="eastAsia"/>
            <w:noProof/>
          </w:rPr>
          <w:instrText xml:space="preserve"> </w:instrText>
        </w:r>
        <w:r w:rsidRPr="003A60C7">
          <w:rPr>
            <w:rFonts w:hint="eastAsia"/>
            <w:noProof/>
          </w:rPr>
        </w:r>
        <w:r w:rsidRPr="003A60C7">
          <w:rPr>
            <w:rFonts w:hint="eastAsia"/>
            <w:noProof/>
          </w:rPr>
          <w:fldChar w:fldCharType="separate"/>
        </w:r>
        <w:r w:rsidRPr="003A60C7">
          <w:rPr>
            <w:noProof/>
          </w:rPr>
          <w:t>2</w:t>
        </w:r>
        <w:r w:rsidRPr="003A60C7">
          <w:rPr>
            <w:rFonts w:hint="eastAsia"/>
            <w:noProof/>
          </w:rPr>
          <w:fldChar w:fldCharType="end"/>
        </w:r>
      </w:hyperlink>
    </w:p>
    <w:p w14:paraId="3CBCACAE" w14:textId="6C623FF6" w:rsidR="003A60C7" w:rsidRPr="003A60C7" w:rsidRDefault="003A60C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86073" w:history="1">
        <w:r w:rsidRPr="003A60C7">
          <w:rPr>
            <w:rStyle w:val="afffff0"/>
            <w:rFonts w:hint="eastAsia"/>
            <w:noProof/>
          </w:rPr>
          <w:t>7</w:t>
        </w:r>
        <w:r>
          <w:rPr>
            <w:rStyle w:val="afffff0"/>
            <w:noProof/>
          </w:rPr>
          <w:t xml:space="preserve"> </w:t>
        </w:r>
        <w:r w:rsidRPr="003A60C7">
          <w:rPr>
            <w:rStyle w:val="afffff0"/>
            <w:rFonts w:hint="eastAsia"/>
            <w:noProof/>
          </w:rPr>
          <w:t xml:space="preserve"> 生产档案管理</w:t>
        </w:r>
        <w:r w:rsidRPr="003A60C7">
          <w:rPr>
            <w:rFonts w:hint="eastAsia"/>
            <w:noProof/>
          </w:rPr>
          <w:tab/>
        </w:r>
        <w:r w:rsidRPr="003A60C7">
          <w:rPr>
            <w:rFonts w:hint="eastAsia"/>
            <w:noProof/>
          </w:rPr>
          <w:fldChar w:fldCharType="begin"/>
        </w:r>
        <w:r w:rsidRPr="003A60C7">
          <w:rPr>
            <w:rFonts w:hint="eastAsia"/>
            <w:noProof/>
          </w:rPr>
          <w:instrText xml:space="preserve"> </w:instrText>
        </w:r>
        <w:r w:rsidRPr="003A60C7">
          <w:rPr>
            <w:noProof/>
          </w:rPr>
          <w:instrText>PAGEREF _Toc233386073 \h</w:instrText>
        </w:r>
        <w:r w:rsidRPr="003A60C7">
          <w:rPr>
            <w:rFonts w:hint="eastAsia"/>
            <w:noProof/>
          </w:rPr>
          <w:instrText xml:space="preserve"> </w:instrText>
        </w:r>
        <w:r w:rsidRPr="003A60C7">
          <w:rPr>
            <w:rFonts w:hint="eastAsia"/>
            <w:noProof/>
          </w:rPr>
        </w:r>
        <w:r w:rsidRPr="003A60C7">
          <w:rPr>
            <w:rFonts w:hint="eastAsia"/>
            <w:noProof/>
          </w:rPr>
          <w:fldChar w:fldCharType="separate"/>
        </w:r>
        <w:r w:rsidRPr="003A60C7">
          <w:rPr>
            <w:noProof/>
          </w:rPr>
          <w:t>2</w:t>
        </w:r>
        <w:r w:rsidRPr="003A60C7">
          <w:rPr>
            <w:rFonts w:hint="eastAsia"/>
            <w:noProof/>
          </w:rPr>
          <w:fldChar w:fldCharType="end"/>
        </w:r>
      </w:hyperlink>
    </w:p>
    <w:p w14:paraId="2D3971F8" w14:textId="32F7EBDA" w:rsidR="003A60C7" w:rsidRPr="003A60C7" w:rsidRDefault="003A60C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86074" w:history="1">
        <w:r w:rsidRPr="003A60C7">
          <w:rPr>
            <w:rStyle w:val="afffff0"/>
            <w:rFonts w:hint="eastAsia"/>
            <w:noProof/>
          </w:rPr>
          <w:t>附录A（资料性）</w:t>
        </w:r>
        <w:r>
          <w:rPr>
            <w:rStyle w:val="afffff0"/>
            <w:noProof/>
          </w:rPr>
          <w:t xml:space="preserve"> </w:t>
        </w:r>
        <w:r w:rsidRPr="003A60C7">
          <w:rPr>
            <w:rStyle w:val="afffff0"/>
            <w:rFonts w:hint="eastAsia"/>
            <w:noProof/>
          </w:rPr>
          <w:t xml:space="preserve"> 土壤肥力等级及pH指标划分</w:t>
        </w:r>
        <w:r w:rsidRPr="003A60C7">
          <w:rPr>
            <w:rFonts w:hint="eastAsia"/>
            <w:noProof/>
          </w:rPr>
          <w:tab/>
        </w:r>
        <w:r w:rsidRPr="003A60C7">
          <w:rPr>
            <w:rFonts w:hint="eastAsia"/>
            <w:noProof/>
          </w:rPr>
          <w:fldChar w:fldCharType="begin"/>
        </w:r>
        <w:r w:rsidRPr="003A60C7">
          <w:rPr>
            <w:rFonts w:hint="eastAsia"/>
            <w:noProof/>
          </w:rPr>
          <w:instrText xml:space="preserve"> </w:instrText>
        </w:r>
        <w:r w:rsidRPr="003A60C7">
          <w:rPr>
            <w:noProof/>
          </w:rPr>
          <w:instrText>PAGEREF _Toc233386074 \h</w:instrText>
        </w:r>
        <w:r w:rsidRPr="003A60C7">
          <w:rPr>
            <w:rFonts w:hint="eastAsia"/>
            <w:noProof/>
          </w:rPr>
          <w:instrText xml:space="preserve"> </w:instrText>
        </w:r>
        <w:r w:rsidRPr="003A60C7">
          <w:rPr>
            <w:rFonts w:hint="eastAsia"/>
            <w:noProof/>
          </w:rPr>
        </w:r>
        <w:r w:rsidRPr="003A60C7">
          <w:rPr>
            <w:rFonts w:hint="eastAsia"/>
            <w:noProof/>
          </w:rPr>
          <w:fldChar w:fldCharType="separate"/>
        </w:r>
        <w:r w:rsidRPr="003A60C7">
          <w:rPr>
            <w:noProof/>
          </w:rPr>
          <w:t>3</w:t>
        </w:r>
        <w:r w:rsidRPr="003A60C7">
          <w:rPr>
            <w:rFonts w:hint="eastAsia"/>
            <w:noProof/>
          </w:rPr>
          <w:fldChar w:fldCharType="end"/>
        </w:r>
      </w:hyperlink>
    </w:p>
    <w:p w14:paraId="0FD5FA02" w14:textId="18FD8D7D" w:rsidR="003A60C7" w:rsidRPr="003A60C7" w:rsidRDefault="003A60C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86075" w:history="1">
        <w:r w:rsidRPr="003A60C7">
          <w:rPr>
            <w:rStyle w:val="afffff0"/>
            <w:rFonts w:hint="eastAsia"/>
            <w:noProof/>
          </w:rPr>
          <w:t>附录B（资料性）</w:t>
        </w:r>
        <w:r>
          <w:rPr>
            <w:rStyle w:val="afffff0"/>
            <w:noProof/>
          </w:rPr>
          <w:t xml:space="preserve"> </w:t>
        </w:r>
        <w:r w:rsidRPr="003A60C7">
          <w:rPr>
            <w:rStyle w:val="afffff0"/>
            <w:rFonts w:hint="eastAsia"/>
            <w:noProof/>
          </w:rPr>
          <w:t xml:space="preserve"> 砂梨叶片营养元素适宜参考值</w:t>
        </w:r>
        <w:r w:rsidRPr="003A60C7">
          <w:rPr>
            <w:rFonts w:hint="eastAsia"/>
            <w:noProof/>
          </w:rPr>
          <w:tab/>
        </w:r>
        <w:r w:rsidRPr="003A60C7">
          <w:rPr>
            <w:rFonts w:hint="eastAsia"/>
            <w:noProof/>
          </w:rPr>
          <w:fldChar w:fldCharType="begin"/>
        </w:r>
        <w:r w:rsidRPr="003A60C7">
          <w:rPr>
            <w:rFonts w:hint="eastAsia"/>
            <w:noProof/>
          </w:rPr>
          <w:instrText xml:space="preserve"> </w:instrText>
        </w:r>
        <w:r w:rsidRPr="003A60C7">
          <w:rPr>
            <w:noProof/>
          </w:rPr>
          <w:instrText>PAGEREF _Toc233386075 \h</w:instrText>
        </w:r>
        <w:r w:rsidRPr="003A60C7">
          <w:rPr>
            <w:rFonts w:hint="eastAsia"/>
            <w:noProof/>
          </w:rPr>
          <w:instrText xml:space="preserve"> </w:instrText>
        </w:r>
        <w:r w:rsidRPr="003A60C7">
          <w:rPr>
            <w:rFonts w:hint="eastAsia"/>
            <w:noProof/>
          </w:rPr>
        </w:r>
        <w:r w:rsidRPr="003A60C7">
          <w:rPr>
            <w:rFonts w:hint="eastAsia"/>
            <w:noProof/>
          </w:rPr>
          <w:fldChar w:fldCharType="separate"/>
        </w:r>
        <w:r w:rsidRPr="003A60C7">
          <w:rPr>
            <w:noProof/>
          </w:rPr>
          <w:t>3</w:t>
        </w:r>
        <w:r w:rsidRPr="003A60C7">
          <w:rPr>
            <w:rFonts w:hint="eastAsia"/>
            <w:noProof/>
          </w:rPr>
          <w:fldChar w:fldCharType="end"/>
        </w:r>
      </w:hyperlink>
    </w:p>
    <w:p w14:paraId="1EE4DA12" w14:textId="14D82E0C" w:rsidR="003A60C7" w:rsidRPr="003A60C7" w:rsidRDefault="003A60C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86076" w:history="1">
        <w:r w:rsidRPr="003A60C7">
          <w:rPr>
            <w:rStyle w:val="afffff0"/>
            <w:rFonts w:hint="eastAsia"/>
            <w:noProof/>
          </w:rPr>
          <w:t>附录C（资料性）</w:t>
        </w:r>
        <w:r>
          <w:rPr>
            <w:rStyle w:val="afffff0"/>
            <w:noProof/>
          </w:rPr>
          <w:t xml:space="preserve"> </w:t>
        </w:r>
        <w:r w:rsidRPr="003A60C7">
          <w:rPr>
            <w:rStyle w:val="afffff0"/>
            <w:rFonts w:hint="eastAsia"/>
            <w:noProof/>
          </w:rPr>
          <w:t xml:space="preserve"> 常用水溶性肥料</w:t>
        </w:r>
        <w:r w:rsidRPr="003A60C7">
          <w:rPr>
            <w:rFonts w:hint="eastAsia"/>
            <w:noProof/>
          </w:rPr>
          <w:tab/>
        </w:r>
        <w:r w:rsidRPr="003A60C7">
          <w:rPr>
            <w:rFonts w:hint="eastAsia"/>
            <w:noProof/>
          </w:rPr>
          <w:fldChar w:fldCharType="begin"/>
        </w:r>
        <w:r w:rsidRPr="003A60C7">
          <w:rPr>
            <w:rFonts w:hint="eastAsia"/>
            <w:noProof/>
          </w:rPr>
          <w:instrText xml:space="preserve"> </w:instrText>
        </w:r>
        <w:r w:rsidRPr="003A60C7">
          <w:rPr>
            <w:noProof/>
          </w:rPr>
          <w:instrText>PAGEREF _Toc233386076 \h</w:instrText>
        </w:r>
        <w:r w:rsidRPr="003A60C7">
          <w:rPr>
            <w:rFonts w:hint="eastAsia"/>
            <w:noProof/>
          </w:rPr>
          <w:instrText xml:space="preserve"> </w:instrText>
        </w:r>
        <w:r w:rsidRPr="003A60C7">
          <w:rPr>
            <w:rFonts w:hint="eastAsia"/>
            <w:noProof/>
          </w:rPr>
        </w:r>
        <w:r w:rsidRPr="003A60C7">
          <w:rPr>
            <w:rFonts w:hint="eastAsia"/>
            <w:noProof/>
          </w:rPr>
          <w:fldChar w:fldCharType="separate"/>
        </w:r>
        <w:r w:rsidRPr="003A60C7">
          <w:rPr>
            <w:noProof/>
          </w:rPr>
          <w:t>3</w:t>
        </w:r>
        <w:r w:rsidRPr="003A60C7">
          <w:rPr>
            <w:rFonts w:hint="eastAsia"/>
            <w:noProof/>
          </w:rPr>
          <w:fldChar w:fldCharType="end"/>
        </w:r>
      </w:hyperlink>
    </w:p>
    <w:p w14:paraId="4C8EB8FC" w14:textId="6B9E1B93" w:rsidR="003A60C7" w:rsidRPr="003A60C7" w:rsidRDefault="003A60C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86077" w:history="1">
        <w:r w:rsidRPr="003A60C7">
          <w:rPr>
            <w:rStyle w:val="afffff0"/>
            <w:rFonts w:hint="eastAsia"/>
            <w:noProof/>
          </w:rPr>
          <w:t>附录D（资料性）</w:t>
        </w:r>
        <w:r>
          <w:rPr>
            <w:rStyle w:val="afffff0"/>
            <w:noProof/>
          </w:rPr>
          <w:t xml:space="preserve"> </w:t>
        </w:r>
        <w:r w:rsidRPr="003A60C7">
          <w:rPr>
            <w:rStyle w:val="afffff0"/>
            <w:rFonts w:hint="eastAsia"/>
            <w:noProof/>
          </w:rPr>
          <w:t xml:space="preserve"> 砂梨氮磷钾肥料滴灌施肥推荐用量</w:t>
        </w:r>
        <w:r w:rsidRPr="003A60C7">
          <w:rPr>
            <w:rFonts w:hint="eastAsia"/>
            <w:noProof/>
          </w:rPr>
          <w:tab/>
        </w:r>
        <w:r w:rsidRPr="003A60C7">
          <w:rPr>
            <w:rFonts w:hint="eastAsia"/>
            <w:noProof/>
          </w:rPr>
          <w:fldChar w:fldCharType="begin"/>
        </w:r>
        <w:r w:rsidRPr="003A60C7">
          <w:rPr>
            <w:rFonts w:hint="eastAsia"/>
            <w:noProof/>
          </w:rPr>
          <w:instrText xml:space="preserve"> </w:instrText>
        </w:r>
        <w:r w:rsidRPr="003A60C7">
          <w:rPr>
            <w:noProof/>
          </w:rPr>
          <w:instrText>PAGEREF _Toc233386077 \h</w:instrText>
        </w:r>
        <w:r w:rsidRPr="003A60C7">
          <w:rPr>
            <w:rFonts w:hint="eastAsia"/>
            <w:noProof/>
          </w:rPr>
          <w:instrText xml:space="preserve"> </w:instrText>
        </w:r>
        <w:r w:rsidRPr="003A60C7">
          <w:rPr>
            <w:rFonts w:hint="eastAsia"/>
            <w:noProof/>
          </w:rPr>
        </w:r>
        <w:r w:rsidRPr="003A60C7">
          <w:rPr>
            <w:rFonts w:hint="eastAsia"/>
            <w:noProof/>
          </w:rPr>
          <w:fldChar w:fldCharType="separate"/>
        </w:r>
        <w:r w:rsidRPr="003A60C7">
          <w:rPr>
            <w:noProof/>
          </w:rPr>
          <w:t>5</w:t>
        </w:r>
        <w:r w:rsidRPr="003A60C7">
          <w:rPr>
            <w:rFonts w:hint="eastAsia"/>
            <w:noProof/>
          </w:rPr>
          <w:fldChar w:fldCharType="end"/>
        </w:r>
      </w:hyperlink>
    </w:p>
    <w:p w14:paraId="1A5B6A39" w14:textId="6F9B3CE2" w:rsidR="003A60C7" w:rsidRPr="003A60C7" w:rsidRDefault="003A60C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86078" w:history="1">
        <w:r w:rsidRPr="003A60C7">
          <w:rPr>
            <w:rStyle w:val="afffff0"/>
            <w:rFonts w:hint="eastAsia"/>
            <w:noProof/>
          </w:rPr>
          <w:t>附录E（资料性）</w:t>
        </w:r>
        <w:r>
          <w:rPr>
            <w:rStyle w:val="afffff0"/>
            <w:noProof/>
          </w:rPr>
          <w:t xml:space="preserve"> </w:t>
        </w:r>
        <w:r w:rsidRPr="003A60C7">
          <w:rPr>
            <w:rStyle w:val="afffff0"/>
            <w:rFonts w:hint="eastAsia"/>
            <w:noProof/>
          </w:rPr>
          <w:t xml:space="preserve"> 砂梨水肥一体化生产档案管理记录表</w:t>
        </w:r>
        <w:r w:rsidRPr="003A60C7">
          <w:rPr>
            <w:rFonts w:hint="eastAsia"/>
            <w:noProof/>
          </w:rPr>
          <w:tab/>
        </w:r>
        <w:r w:rsidRPr="003A60C7">
          <w:rPr>
            <w:rFonts w:hint="eastAsia"/>
            <w:noProof/>
          </w:rPr>
          <w:fldChar w:fldCharType="begin"/>
        </w:r>
        <w:r w:rsidRPr="003A60C7">
          <w:rPr>
            <w:rFonts w:hint="eastAsia"/>
            <w:noProof/>
          </w:rPr>
          <w:instrText xml:space="preserve"> </w:instrText>
        </w:r>
        <w:r w:rsidRPr="003A60C7">
          <w:rPr>
            <w:noProof/>
          </w:rPr>
          <w:instrText>PAGEREF _Toc233386078 \h</w:instrText>
        </w:r>
        <w:r w:rsidRPr="003A60C7">
          <w:rPr>
            <w:rFonts w:hint="eastAsia"/>
            <w:noProof/>
          </w:rPr>
          <w:instrText xml:space="preserve"> </w:instrText>
        </w:r>
        <w:r w:rsidRPr="003A60C7">
          <w:rPr>
            <w:rFonts w:hint="eastAsia"/>
            <w:noProof/>
          </w:rPr>
        </w:r>
        <w:r w:rsidRPr="003A60C7">
          <w:rPr>
            <w:rFonts w:hint="eastAsia"/>
            <w:noProof/>
          </w:rPr>
          <w:fldChar w:fldCharType="separate"/>
        </w:r>
        <w:r w:rsidRPr="003A60C7">
          <w:rPr>
            <w:noProof/>
          </w:rPr>
          <w:t>6</w:t>
        </w:r>
        <w:r w:rsidRPr="003A60C7">
          <w:rPr>
            <w:rFonts w:hint="eastAsia"/>
            <w:noProof/>
          </w:rPr>
          <w:fldChar w:fldCharType="end"/>
        </w:r>
      </w:hyperlink>
    </w:p>
    <w:p w14:paraId="2ED8CEEF" w14:textId="4006DBE8" w:rsidR="003A60C7" w:rsidRPr="003A60C7" w:rsidRDefault="003A60C7" w:rsidP="003A60C7">
      <w:pPr>
        <w:pStyle w:val="afffffff0"/>
        <w:spacing w:after="360"/>
        <w:sectPr w:rsidR="003A60C7" w:rsidRPr="003A60C7" w:rsidSect="003A60C7">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3A60C7">
        <w:fldChar w:fldCharType="end"/>
      </w:r>
    </w:p>
    <w:p w14:paraId="41258B0A" w14:textId="77777777" w:rsidR="006946AC" w:rsidRDefault="003A60C7">
      <w:pPr>
        <w:pStyle w:val="a6"/>
        <w:spacing w:before="900" w:after="360"/>
      </w:pPr>
      <w:bookmarkStart w:id="72" w:name="BookMark2"/>
      <w:bookmarkStart w:id="73" w:name="_Toc233386066"/>
      <w:bookmarkEnd w:id="71"/>
      <w:r>
        <w:rPr>
          <w:spacing w:val="320"/>
        </w:rPr>
        <w:lastRenderedPageBreak/>
        <w:t>前</w:t>
      </w:r>
      <w:r>
        <w:t>言</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3"/>
    </w:p>
    <w:p w14:paraId="5853DC38" w14:textId="77777777" w:rsidR="006946AC" w:rsidRDefault="003A60C7">
      <w:pPr>
        <w:pStyle w:val="afffffb"/>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2434252A" w14:textId="77777777" w:rsidR="006946AC" w:rsidRDefault="003A60C7">
      <w:pPr>
        <w:pStyle w:val="afffffb"/>
      </w:pPr>
      <w:r>
        <w:rPr>
          <w:rFonts w:hint="eastAsia"/>
        </w:rPr>
        <w:t>请注意本文件的某些内容可能涉及专利。本文件的发布机构不承担识别专利的责任。</w:t>
      </w:r>
    </w:p>
    <w:p w14:paraId="7F828768" w14:textId="77777777" w:rsidR="006946AC" w:rsidRDefault="003A60C7">
      <w:pPr>
        <w:pStyle w:val="afffffb"/>
      </w:pPr>
      <w:r>
        <w:rPr>
          <w:rFonts w:hint="eastAsia"/>
        </w:rPr>
        <w:t>本文件由广西特色作物研究院提出并宣贯。</w:t>
      </w:r>
    </w:p>
    <w:p w14:paraId="4D91A81A" w14:textId="77777777" w:rsidR="006946AC" w:rsidRDefault="003A60C7">
      <w:pPr>
        <w:pStyle w:val="afffffb"/>
      </w:pPr>
      <w:r>
        <w:rPr>
          <w:rFonts w:hint="eastAsia"/>
        </w:rPr>
        <w:t>本文件由广西标准化协会归口。</w:t>
      </w:r>
    </w:p>
    <w:p w14:paraId="67EAC915" w14:textId="77777777" w:rsidR="006946AC" w:rsidRDefault="003A60C7">
      <w:pPr>
        <w:pStyle w:val="afffffb"/>
      </w:pPr>
      <w:r>
        <w:rPr>
          <w:rFonts w:hint="eastAsia"/>
        </w:rPr>
        <w:t>本文件起草单位：广西特色作物研究院、南京农业大学、广西壮族自治区水果技术指导站。</w:t>
      </w:r>
    </w:p>
    <w:p w14:paraId="35310A17" w14:textId="77777777" w:rsidR="006946AC" w:rsidRDefault="003A60C7">
      <w:pPr>
        <w:pStyle w:val="afffffb"/>
      </w:pPr>
      <w:r>
        <w:rPr>
          <w:rFonts w:hint="eastAsia"/>
        </w:rPr>
        <w:t>本文件主要起草人：易显荣、赵碧英、吴巨友、董彩霞、宾哲源、王鹏、徐志美、吴潇、周民武、李珍、刘珊廷、魏树伟、贺申魁、彭俊森、蒙令瑶。</w:t>
      </w:r>
    </w:p>
    <w:p w14:paraId="355CD791" w14:textId="77777777" w:rsidR="006946AC" w:rsidRDefault="006946AC">
      <w:pPr>
        <w:pStyle w:val="afffffb"/>
        <w:spacing w:line="360" w:lineRule="auto"/>
      </w:pPr>
    </w:p>
    <w:p w14:paraId="45C6ACE4" w14:textId="77777777" w:rsidR="006946AC" w:rsidRDefault="006946AC">
      <w:pPr>
        <w:pStyle w:val="afffffb"/>
        <w:spacing w:line="360" w:lineRule="auto"/>
      </w:pPr>
    </w:p>
    <w:p w14:paraId="71E39126" w14:textId="77777777" w:rsidR="006946AC" w:rsidRDefault="006946AC">
      <w:pPr>
        <w:pStyle w:val="afffffb"/>
        <w:spacing w:line="360" w:lineRule="auto"/>
        <w:sectPr w:rsidR="006946AC" w:rsidSect="003A60C7">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bookmarkEnd w:id="72" w:displacedByCustomXml="next"/>
    <w:bookmarkStart w:id="74" w:name="OLE_LINK4" w:displacedByCustomXml="next"/>
    <w:bookmarkEnd w:id="74" w:displacedByCustomXml="next"/>
    <w:bookmarkStart w:id="75" w:name="BookMark4" w:displacedByCustomXml="next"/>
    <w:bookmarkStart w:id="76" w:name="NEW_STAND_NAME" w:displacedByCustomXml="next"/>
    <w:sdt>
      <w:sdtPr>
        <w:tag w:val="NEW_STAND_NAME"/>
        <w:id w:val="595910757"/>
        <w:lock w:val="sdtLocked"/>
        <w:placeholder>
          <w:docPart w:val="75C35BC2E3504EA4B8286112DFE2D81B"/>
        </w:placeholder>
      </w:sdtPr>
      <w:sdtEndPr/>
      <w:sdtContent>
        <w:p w14:paraId="42445557" w14:textId="77777777" w:rsidR="006946AC" w:rsidRDefault="003A60C7">
          <w:pPr>
            <w:pStyle w:val="afffffffffe"/>
            <w:spacing w:beforeLines="100" w:before="240" w:afterLines="220" w:after="528"/>
            <w:rPr>
              <w:rFonts w:hint="eastAsia"/>
            </w:rPr>
          </w:pPr>
          <w:proofErr w:type="gramStart"/>
          <w:r>
            <w:rPr>
              <w:rFonts w:hint="eastAsia"/>
            </w:rPr>
            <w:t>砂梨水肥</w:t>
          </w:r>
          <w:proofErr w:type="gramEnd"/>
          <w:r>
            <w:rPr>
              <w:rFonts w:hint="eastAsia"/>
            </w:rPr>
            <w:t>一体化技术规程</w:t>
          </w:r>
        </w:p>
      </w:sdtContent>
    </w:sdt>
    <w:p w14:paraId="528AD23B" w14:textId="77777777" w:rsidR="006946AC" w:rsidRDefault="003A60C7">
      <w:pPr>
        <w:pStyle w:val="affc"/>
        <w:spacing w:line="360" w:lineRule="auto"/>
      </w:pPr>
      <w:bookmarkStart w:id="77" w:name="_Toc230190502"/>
      <w:bookmarkStart w:id="78" w:name="_Toc220346544"/>
      <w:bookmarkStart w:id="79" w:name="_Toc225186889"/>
      <w:bookmarkStart w:id="80" w:name="_Toc202456315"/>
      <w:bookmarkStart w:id="81" w:name="_Toc26986530"/>
      <w:bookmarkStart w:id="82" w:name="_Toc218848262"/>
      <w:bookmarkStart w:id="83" w:name="_Toc195108015"/>
      <w:bookmarkStart w:id="84" w:name="_Toc196300087"/>
      <w:bookmarkStart w:id="85" w:name="_Toc209600463"/>
      <w:bookmarkStart w:id="86" w:name="_Toc26986771"/>
      <w:bookmarkStart w:id="87" w:name="_Toc191661869"/>
      <w:bookmarkStart w:id="88" w:name="_Toc26718930"/>
      <w:bookmarkStart w:id="89" w:name="_Toc230863039"/>
      <w:bookmarkStart w:id="90" w:name="_Toc196300162"/>
      <w:bookmarkStart w:id="91" w:name="_Toc177753038"/>
      <w:bookmarkStart w:id="92" w:name="_Toc220346980"/>
      <w:bookmarkStart w:id="93" w:name="_Toc201831085"/>
      <w:bookmarkStart w:id="94" w:name="_Toc226105889"/>
      <w:bookmarkStart w:id="95" w:name="_Toc225239210"/>
      <w:bookmarkStart w:id="96" w:name="_Toc177714198"/>
      <w:bookmarkStart w:id="97" w:name="_Toc177740898"/>
      <w:bookmarkStart w:id="98" w:name="_Toc229151597"/>
      <w:bookmarkStart w:id="99" w:name="_Toc231825312"/>
      <w:bookmarkStart w:id="100" w:name="_Toc24884211"/>
      <w:bookmarkStart w:id="101" w:name="_Toc230162064"/>
      <w:bookmarkStart w:id="102" w:name="_Toc199952074"/>
      <w:bookmarkStart w:id="103" w:name="_Toc220594711"/>
      <w:bookmarkStart w:id="104" w:name="_Toc231825286"/>
      <w:bookmarkStart w:id="105" w:name="_Toc177770695"/>
      <w:bookmarkStart w:id="106" w:name="_Toc177767905"/>
      <w:bookmarkStart w:id="107" w:name="_Toc225276438"/>
      <w:bookmarkStart w:id="108" w:name="_Toc201952657"/>
      <w:bookmarkStart w:id="109" w:name="_Toc226042281"/>
      <w:bookmarkStart w:id="110" w:name="_Toc230862932"/>
      <w:bookmarkStart w:id="111" w:name="_Toc196300112"/>
      <w:bookmarkStart w:id="112" w:name="_Toc225774616"/>
      <w:bookmarkStart w:id="113" w:name="_Toc24884218"/>
      <w:bookmarkStart w:id="114" w:name="_Toc207739420"/>
      <w:bookmarkStart w:id="115" w:name="_Toc196300096"/>
      <w:bookmarkStart w:id="116" w:name="_Toc26648465"/>
      <w:bookmarkStart w:id="117" w:name="_Toc208408633"/>
      <w:bookmarkStart w:id="118" w:name="_Toc207902107"/>
      <w:bookmarkStart w:id="119" w:name="_Toc177770672"/>
      <w:bookmarkStart w:id="120" w:name="_Toc219989133"/>
      <w:bookmarkStart w:id="121" w:name="_Toc207739390"/>
      <w:bookmarkStart w:id="122" w:name="_Toc97192964"/>
      <w:bookmarkStart w:id="123" w:name="_Toc17233325"/>
      <w:bookmarkStart w:id="124" w:name="_Toc233355481"/>
      <w:bookmarkStart w:id="125" w:name="_Toc226105913"/>
      <w:bookmarkStart w:id="126" w:name="_Toc220592730"/>
      <w:bookmarkStart w:id="127" w:name="_Toc202522897"/>
      <w:bookmarkStart w:id="128" w:name="_Toc219966805"/>
      <w:bookmarkStart w:id="129" w:name="_Toc17233333"/>
      <w:bookmarkStart w:id="130" w:name="_Toc177767751"/>
      <w:bookmarkStart w:id="131" w:name="_Toc233382529"/>
      <w:bookmarkStart w:id="132" w:name="_Toc177753316"/>
      <w:bookmarkStart w:id="133" w:name="_Toc218871648"/>
      <w:bookmarkStart w:id="134" w:name="_Toc196300104"/>
      <w:bookmarkStart w:id="135" w:name="_Toc195107857"/>
      <w:bookmarkStart w:id="136" w:name="_Toc207806234"/>
      <w:bookmarkStart w:id="137" w:name="_Toc233386067"/>
      <w:bookmarkEnd w:id="76"/>
      <w:r>
        <w:rPr>
          <w:rFonts w:hint="eastAsia"/>
        </w:rPr>
        <w:t>范围</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2B0034B" w14:textId="77777777" w:rsidR="006946AC" w:rsidRDefault="003A60C7">
      <w:pPr>
        <w:pStyle w:val="afffffb"/>
      </w:pPr>
      <w:bookmarkStart w:id="138" w:name="_Toc17233326"/>
      <w:bookmarkStart w:id="139" w:name="_Toc17233334"/>
      <w:bookmarkStart w:id="140" w:name="_Toc26648466"/>
      <w:bookmarkStart w:id="141" w:name="_Toc24884212"/>
      <w:bookmarkStart w:id="142" w:name="_Toc24884219"/>
      <w:r>
        <w:rPr>
          <w:rFonts w:hint="eastAsia"/>
        </w:rPr>
        <w:t>本文件界定</w:t>
      </w:r>
      <w:proofErr w:type="gramStart"/>
      <w:r>
        <w:rPr>
          <w:rFonts w:hint="eastAsia"/>
        </w:rPr>
        <w:t>了砂梨水肥</w:t>
      </w:r>
      <w:proofErr w:type="gramEnd"/>
      <w:r>
        <w:rPr>
          <w:rFonts w:hint="eastAsia"/>
        </w:rPr>
        <w:t>一体化技术涉及的术语和定义，规定</w:t>
      </w:r>
      <w:proofErr w:type="gramStart"/>
      <w:r>
        <w:rPr>
          <w:rFonts w:hint="eastAsia"/>
        </w:rPr>
        <w:t>了砂梨水肥</w:t>
      </w:r>
      <w:proofErr w:type="gramEnd"/>
      <w:r>
        <w:rPr>
          <w:rFonts w:hint="eastAsia"/>
        </w:rPr>
        <w:t>一体化设施配置、水肥管理、系统维护的操作指示，描述了生产过程信息的追溯方法。</w:t>
      </w:r>
    </w:p>
    <w:p w14:paraId="257B1044" w14:textId="77777777" w:rsidR="006946AC" w:rsidRDefault="003A60C7">
      <w:pPr>
        <w:pStyle w:val="afffffb"/>
      </w:pPr>
      <w:r>
        <w:rPr>
          <w:rFonts w:hint="eastAsia"/>
        </w:rPr>
        <w:t>本文件</w:t>
      </w:r>
      <w:proofErr w:type="gramStart"/>
      <w:r>
        <w:rPr>
          <w:rFonts w:hint="eastAsia"/>
        </w:rPr>
        <w:t>适用于砂梨种植</w:t>
      </w:r>
      <w:proofErr w:type="gramEnd"/>
      <w:r>
        <w:rPr>
          <w:rFonts w:hint="eastAsia"/>
        </w:rPr>
        <w:t>水肥一体化管理。</w:t>
      </w:r>
    </w:p>
    <w:p w14:paraId="7D2BC722" w14:textId="77777777" w:rsidR="006946AC" w:rsidRDefault="003A60C7">
      <w:pPr>
        <w:pStyle w:val="affc"/>
        <w:spacing w:line="360" w:lineRule="auto"/>
      </w:pPr>
      <w:bookmarkStart w:id="143" w:name="_Toc209600464"/>
      <w:bookmarkStart w:id="144" w:name="_Toc230862933"/>
      <w:bookmarkStart w:id="145" w:name="_Toc225186890"/>
      <w:bookmarkStart w:id="146" w:name="_Toc177740899"/>
      <w:bookmarkStart w:id="147" w:name="_Toc177770696"/>
      <w:bookmarkStart w:id="148" w:name="_Toc220346981"/>
      <w:bookmarkStart w:id="149" w:name="_Toc202522898"/>
      <w:bookmarkStart w:id="150" w:name="_Toc226105890"/>
      <w:bookmarkStart w:id="151" w:name="_Toc207739421"/>
      <w:bookmarkStart w:id="152" w:name="_Toc26718931"/>
      <w:bookmarkStart w:id="153" w:name="_Toc226042282"/>
      <w:bookmarkStart w:id="154" w:name="_Toc26986531"/>
      <w:bookmarkStart w:id="155" w:name="_Toc230162065"/>
      <w:bookmarkStart w:id="156" w:name="_Toc208408634"/>
      <w:bookmarkStart w:id="157" w:name="_Toc230863040"/>
      <w:bookmarkStart w:id="158" w:name="_Toc231825313"/>
      <w:bookmarkStart w:id="159" w:name="_Toc201952658"/>
      <w:bookmarkStart w:id="160" w:name="_Toc219966806"/>
      <w:bookmarkStart w:id="161" w:name="_Toc231825287"/>
      <w:bookmarkStart w:id="162" w:name="_Toc26986772"/>
      <w:bookmarkStart w:id="163" w:name="_Toc225774617"/>
      <w:bookmarkStart w:id="164" w:name="_Toc230190503"/>
      <w:bookmarkStart w:id="165" w:name="_Toc196300097"/>
      <w:bookmarkStart w:id="166" w:name="_Toc191661870"/>
      <w:bookmarkStart w:id="167" w:name="_Toc195107858"/>
      <w:bookmarkStart w:id="168" w:name="_Toc219989134"/>
      <w:bookmarkStart w:id="169" w:name="_Toc199952075"/>
      <w:bookmarkStart w:id="170" w:name="_Toc225276439"/>
      <w:bookmarkStart w:id="171" w:name="_Toc220346545"/>
      <w:bookmarkStart w:id="172" w:name="_Toc201831086"/>
      <w:bookmarkStart w:id="173" w:name="_Toc177753317"/>
      <w:bookmarkStart w:id="174" w:name="_Toc225239211"/>
      <w:bookmarkStart w:id="175" w:name="_Toc218848263"/>
      <w:bookmarkStart w:id="176" w:name="_Toc229151598"/>
      <w:bookmarkStart w:id="177" w:name="_Toc218871649"/>
      <w:bookmarkStart w:id="178" w:name="_Toc220594712"/>
      <w:bookmarkStart w:id="179" w:name="_Toc177714199"/>
      <w:bookmarkStart w:id="180" w:name="_Toc196300163"/>
      <w:bookmarkStart w:id="181" w:name="_Toc177767906"/>
      <w:bookmarkStart w:id="182" w:name="_Toc196300113"/>
      <w:bookmarkStart w:id="183" w:name="_Toc207902108"/>
      <w:bookmarkStart w:id="184" w:name="_Toc226105914"/>
      <w:bookmarkStart w:id="185" w:name="_Toc207806235"/>
      <w:bookmarkStart w:id="186" w:name="_Toc196300105"/>
      <w:bookmarkStart w:id="187" w:name="_Toc177753039"/>
      <w:bookmarkStart w:id="188" w:name="_Toc97192965"/>
      <w:bookmarkStart w:id="189" w:name="_Toc177767752"/>
      <w:bookmarkStart w:id="190" w:name="_Toc207739391"/>
      <w:bookmarkStart w:id="191" w:name="_Toc177770673"/>
      <w:bookmarkStart w:id="192" w:name="_Toc202456316"/>
      <w:bookmarkStart w:id="193" w:name="_Toc220592731"/>
      <w:bookmarkStart w:id="194" w:name="_Toc233355482"/>
      <w:bookmarkStart w:id="195" w:name="_Toc233382530"/>
      <w:bookmarkStart w:id="196" w:name="_Toc196300088"/>
      <w:bookmarkStart w:id="197" w:name="_Toc195108016"/>
      <w:bookmarkStart w:id="198" w:name="_Toc233386068"/>
      <w:r>
        <w:rPr>
          <w:rFonts w:hint="eastAsia"/>
        </w:rPr>
        <w:t>规范性引用文件</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38359AB" w14:textId="77777777" w:rsidR="006946AC" w:rsidRDefault="003A60C7">
          <w:pPr>
            <w:pStyle w:val="afffffb"/>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113A168" w14:textId="77777777" w:rsidR="006946AC" w:rsidRDefault="003A60C7">
      <w:pPr>
        <w:pStyle w:val="afffffb"/>
      </w:pPr>
      <w:bookmarkStart w:id="199" w:name="_Toc225276440"/>
      <w:bookmarkStart w:id="200" w:name="_Toc177770697"/>
      <w:bookmarkStart w:id="201" w:name="_Toc201831087"/>
      <w:bookmarkStart w:id="202" w:name="_Toc202456317"/>
      <w:bookmarkStart w:id="203" w:name="_Toc207739392"/>
      <w:bookmarkStart w:id="204" w:name="_Toc225239212"/>
      <w:bookmarkStart w:id="205" w:name="_Toc191661871"/>
      <w:bookmarkStart w:id="206" w:name="_Toc196300114"/>
      <w:bookmarkStart w:id="207" w:name="_Toc195108017"/>
      <w:bookmarkStart w:id="208" w:name="_Toc202522899"/>
      <w:bookmarkStart w:id="209" w:name="_Toc196300106"/>
      <w:bookmarkStart w:id="210" w:name="_Toc218848264"/>
      <w:bookmarkStart w:id="211" w:name="_Toc207806236"/>
      <w:bookmarkStart w:id="212" w:name="_Toc219966807"/>
      <w:bookmarkStart w:id="213" w:name="_Toc220594713"/>
      <w:bookmarkStart w:id="214" w:name="_Toc207739422"/>
      <w:bookmarkStart w:id="215" w:name="_Toc208408635"/>
      <w:bookmarkStart w:id="216" w:name="_Toc201952659"/>
      <w:bookmarkStart w:id="217" w:name="_Toc177753318"/>
      <w:bookmarkStart w:id="218" w:name="_Toc199952076"/>
      <w:bookmarkStart w:id="219" w:name="_Toc196300089"/>
      <w:bookmarkStart w:id="220" w:name="_Toc209600465"/>
      <w:bookmarkStart w:id="221" w:name="_Toc177767907"/>
      <w:bookmarkStart w:id="222" w:name="_Toc225186891"/>
      <w:bookmarkStart w:id="223" w:name="_Toc177714200"/>
      <w:bookmarkStart w:id="224" w:name="_Toc196300164"/>
      <w:bookmarkStart w:id="225" w:name="_Toc220592732"/>
      <w:bookmarkStart w:id="226" w:name="_Toc218871650"/>
      <w:bookmarkStart w:id="227" w:name="_Toc177753040"/>
      <w:bookmarkStart w:id="228" w:name="_Toc207902109"/>
      <w:bookmarkStart w:id="229" w:name="_Toc196300098"/>
      <w:bookmarkStart w:id="230" w:name="_Toc177740900"/>
      <w:bookmarkStart w:id="231" w:name="_Toc219989135"/>
      <w:bookmarkStart w:id="232" w:name="_Toc195107859"/>
      <w:bookmarkStart w:id="233" w:name="_Toc226105891"/>
      <w:bookmarkStart w:id="234" w:name="_Toc177767753"/>
      <w:bookmarkStart w:id="235" w:name="_Toc226042283"/>
      <w:bookmarkStart w:id="236" w:name="_Toc220346546"/>
      <w:bookmarkStart w:id="237" w:name="_Toc220346982"/>
      <w:bookmarkStart w:id="238" w:name="_Toc226105915"/>
      <w:bookmarkStart w:id="239" w:name="_Toc225774618"/>
      <w:bookmarkStart w:id="240" w:name="_Toc177770674"/>
      <w:bookmarkStart w:id="241" w:name="_Toc97192966"/>
      <w:r>
        <w:rPr>
          <w:rFonts w:hint="eastAsia"/>
        </w:rPr>
        <w:t xml:space="preserve">GB 5084  </w:t>
      </w:r>
      <w:r>
        <w:rPr>
          <w:rFonts w:hint="eastAsia"/>
        </w:rPr>
        <w:t>农田灌溉水质标准</w:t>
      </w:r>
    </w:p>
    <w:p w14:paraId="5923D3AB" w14:textId="77777777" w:rsidR="006946AC" w:rsidRDefault="003A60C7">
      <w:pPr>
        <w:pStyle w:val="afffffb"/>
      </w:pPr>
      <w:r>
        <w:rPr>
          <w:rFonts w:hint="eastAsia"/>
        </w:rPr>
        <w:t xml:space="preserve">GB/T 17187  </w:t>
      </w:r>
      <w:r>
        <w:t>农业灌溉设备</w:t>
      </w:r>
      <w:r>
        <w:t xml:space="preserve">  </w:t>
      </w:r>
      <w:r>
        <w:t>滴头和</w:t>
      </w:r>
      <w:proofErr w:type="gramStart"/>
      <w:r>
        <w:t>滴灌管</w:t>
      </w:r>
      <w:proofErr w:type="gramEnd"/>
      <w:r>
        <w:t>技术规范和试验方法</w:t>
      </w:r>
    </w:p>
    <w:p w14:paraId="4E7C2C80" w14:textId="77777777" w:rsidR="006946AC" w:rsidRDefault="003A60C7">
      <w:pPr>
        <w:pStyle w:val="afffffb"/>
      </w:pPr>
      <w:r>
        <w:rPr>
          <w:rFonts w:hint="eastAsia"/>
        </w:rPr>
        <w:t xml:space="preserve">GB/T 43908  </w:t>
      </w:r>
      <w:r>
        <w:rPr>
          <w:rFonts w:hint="eastAsia"/>
        </w:rPr>
        <w:t>水肥一体化设备</w:t>
      </w:r>
    </w:p>
    <w:p w14:paraId="0CC3FB20" w14:textId="77777777" w:rsidR="006946AC" w:rsidRDefault="003A60C7">
      <w:pPr>
        <w:pStyle w:val="afffffb"/>
      </w:pPr>
      <w:r>
        <w:rPr>
          <w:rFonts w:hint="eastAsia"/>
        </w:rPr>
        <w:t xml:space="preserve">NY/T 442  </w:t>
      </w:r>
      <w:proofErr w:type="gramStart"/>
      <w:r>
        <w:rPr>
          <w:rFonts w:hint="eastAsia"/>
        </w:rPr>
        <w:t>梨</w:t>
      </w:r>
      <w:proofErr w:type="gramEnd"/>
      <w:r>
        <w:rPr>
          <w:rFonts w:hint="eastAsia"/>
        </w:rPr>
        <w:t>生产技术规程</w:t>
      </w:r>
    </w:p>
    <w:p w14:paraId="5585BF2F" w14:textId="77777777" w:rsidR="006946AC" w:rsidRDefault="003A60C7">
      <w:pPr>
        <w:pStyle w:val="afffffb"/>
      </w:pPr>
      <w:r>
        <w:rPr>
          <w:rFonts w:hint="eastAsia"/>
        </w:rPr>
        <w:t xml:space="preserve">NY/T 496  </w:t>
      </w:r>
      <w:r>
        <w:rPr>
          <w:rFonts w:hint="eastAsia"/>
        </w:rPr>
        <w:t>肥料合理使用准则</w:t>
      </w:r>
      <w:r>
        <w:rPr>
          <w:rFonts w:hint="eastAsia"/>
        </w:rPr>
        <w:t xml:space="preserve">  </w:t>
      </w:r>
      <w:r>
        <w:rPr>
          <w:rFonts w:hint="eastAsia"/>
        </w:rPr>
        <w:t>通则</w:t>
      </w:r>
    </w:p>
    <w:p w14:paraId="07044FA2" w14:textId="77777777" w:rsidR="006946AC" w:rsidRDefault="003A60C7">
      <w:pPr>
        <w:pStyle w:val="afffffb"/>
      </w:pPr>
      <w:r>
        <w:rPr>
          <w:rFonts w:hint="eastAsia"/>
        </w:rPr>
        <w:t xml:space="preserve">NY/T 2623  </w:t>
      </w:r>
      <w:r>
        <w:rPr>
          <w:rFonts w:hint="eastAsia"/>
        </w:rPr>
        <w:t>灌溉施肥技术规范</w:t>
      </w:r>
    </w:p>
    <w:p w14:paraId="4B6FC05C" w14:textId="77777777" w:rsidR="006946AC" w:rsidRDefault="003A60C7">
      <w:pPr>
        <w:pStyle w:val="afffffb"/>
      </w:pPr>
      <w:r>
        <w:rPr>
          <w:rFonts w:hint="eastAsia"/>
        </w:rPr>
        <w:t xml:space="preserve">NY/T 2624  </w:t>
      </w:r>
      <w:r>
        <w:rPr>
          <w:rFonts w:hint="eastAsia"/>
        </w:rPr>
        <w:t>水肥一体化技术规范</w:t>
      </w:r>
      <w:r>
        <w:rPr>
          <w:rFonts w:hint="eastAsia"/>
        </w:rPr>
        <w:t xml:space="preserve">  </w:t>
      </w:r>
      <w:r>
        <w:rPr>
          <w:rFonts w:hint="eastAsia"/>
        </w:rPr>
        <w:t>总则</w:t>
      </w:r>
    </w:p>
    <w:p w14:paraId="6303B80E" w14:textId="77777777" w:rsidR="006946AC" w:rsidRDefault="003A60C7">
      <w:pPr>
        <w:pStyle w:val="affc"/>
        <w:spacing w:line="360" w:lineRule="auto"/>
      </w:pPr>
      <w:bookmarkStart w:id="242" w:name="_Toc230862934"/>
      <w:bookmarkStart w:id="243" w:name="_Toc230863041"/>
      <w:bookmarkStart w:id="244" w:name="_Toc233355483"/>
      <w:bookmarkStart w:id="245" w:name="_Toc231825288"/>
      <w:bookmarkStart w:id="246" w:name="_Toc229151599"/>
      <w:bookmarkStart w:id="247" w:name="_Toc230190504"/>
      <w:bookmarkStart w:id="248" w:name="_Toc231825314"/>
      <w:bookmarkStart w:id="249" w:name="_Toc230162066"/>
      <w:bookmarkStart w:id="250" w:name="_Toc233382531"/>
      <w:bookmarkStart w:id="251" w:name="_Toc233386069"/>
      <w:r>
        <w:rPr>
          <w:rFonts w:hint="eastAsia"/>
        </w:rPr>
        <w:t>术语和定义</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2"/>
      <w:bookmarkEnd w:id="243"/>
      <w:bookmarkEnd w:id="244"/>
      <w:bookmarkEnd w:id="245"/>
      <w:bookmarkEnd w:id="246"/>
      <w:bookmarkEnd w:id="247"/>
      <w:bookmarkEnd w:id="248"/>
      <w:bookmarkEnd w:id="249"/>
      <w:bookmarkEnd w:id="250"/>
      <w:bookmarkEnd w:id="251"/>
    </w:p>
    <w:bookmarkStart w:id="252" w:name="_Toc26986532" w:displacedByCustomXml="next"/>
    <w:bookmarkEnd w:id="252" w:displacedByCustomXml="next"/>
    <w:sdt>
      <w:sdtPr>
        <w:id w:val="-1"/>
        <w:placeholder>
          <w:docPart w:val="20510BC818C14452A5672CC35B6C59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0B8D1BF" w14:textId="77777777" w:rsidR="006946AC" w:rsidRDefault="003A60C7">
          <w:pPr>
            <w:pStyle w:val="afffffb"/>
            <w:spacing w:line="360" w:lineRule="auto"/>
          </w:pPr>
          <w:r>
            <w:rPr>
              <w:rFonts w:hint="eastAsia"/>
            </w:rPr>
            <w:t>NY/T 2624</w:t>
          </w:r>
          <w:r>
            <w:t>界定的术语和定义适用于本文件。</w:t>
          </w:r>
        </w:p>
      </w:sdtContent>
    </w:sdt>
    <w:p w14:paraId="6D534C00" w14:textId="77777777" w:rsidR="006946AC" w:rsidRDefault="003A60C7">
      <w:pPr>
        <w:pStyle w:val="affc"/>
      </w:pPr>
      <w:bookmarkStart w:id="253" w:name="_Toc231825315"/>
      <w:bookmarkStart w:id="254" w:name="_Toc231825289"/>
      <w:bookmarkStart w:id="255" w:name="_Toc233355484"/>
      <w:bookmarkStart w:id="256" w:name="_Toc233382532"/>
      <w:bookmarkStart w:id="257" w:name="_Toc230863042"/>
      <w:bookmarkStart w:id="258" w:name="_Toc230190505"/>
      <w:bookmarkStart w:id="259" w:name="_Toc230862935"/>
      <w:bookmarkStart w:id="260" w:name="_Toc230162068"/>
      <w:bookmarkStart w:id="261" w:name="_Toc233386070"/>
      <w:bookmarkEnd w:id="241"/>
      <w:r>
        <w:rPr>
          <w:rFonts w:hint="eastAsia"/>
        </w:rPr>
        <w:t>设施配置</w:t>
      </w:r>
      <w:bookmarkEnd w:id="253"/>
      <w:bookmarkEnd w:id="254"/>
      <w:bookmarkEnd w:id="255"/>
      <w:bookmarkEnd w:id="256"/>
      <w:bookmarkEnd w:id="257"/>
      <w:bookmarkEnd w:id="258"/>
      <w:bookmarkEnd w:id="259"/>
      <w:bookmarkEnd w:id="261"/>
    </w:p>
    <w:p w14:paraId="2F977E02" w14:textId="77777777" w:rsidR="006946AC" w:rsidRDefault="003A60C7">
      <w:pPr>
        <w:pStyle w:val="affd"/>
      </w:pPr>
      <w:r>
        <w:rPr>
          <w:rFonts w:hint="eastAsia"/>
        </w:rPr>
        <w:t>灌溉系统</w:t>
      </w:r>
    </w:p>
    <w:p w14:paraId="61C9DCAE" w14:textId="77777777" w:rsidR="006946AC" w:rsidRDefault="003A60C7">
      <w:pPr>
        <w:pStyle w:val="afffffb"/>
      </w:pPr>
      <w:r>
        <w:rPr>
          <w:rFonts w:hint="eastAsia"/>
        </w:rPr>
        <w:t>采用滴灌、微喷灌，配套过滤器、施肥器（压差式施肥装置、智能施肥机等）、阀门、输水管道、</w:t>
      </w:r>
      <w:r>
        <w:rPr>
          <w:rFonts w:hAnsi="宋体" w:cs="宋体"/>
          <w:color w:val="000000"/>
          <w:lang w:bidi="ar"/>
        </w:rPr>
        <w:t>首部枢纽</w:t>
      </w:r>
      <w:r>
        <w:rPr>
          <w:rFonts w:hint="eastAsia"/>
        </w:rPr>
        <w:t>，并符合</w:t>
      </w:r>
      <w:r>
        <w:rPr>
          <w:rFonts w:hint="eastAsia"/>
        </w:rPr>
        <w:t>GB/T 17187</w:t>
      </w:r>
      <w:r>
        <w:rPr>
          <w:rFonts w:hint="eastAsia"/>
        </w:rPr>
        <w:t>和</w:t>
      </w:r>
      <w:r>
        <w:rPr>
          <w:rFonts w:hint="eastAsia"/>
        </w:rPr>
        <w:t>GB/T 43908</w:t>
      </w:r>
      <w:r>
        <w:rPr>
          <w:rFonts w:hint="eastAsia"/>
        </w:rPr>
        <w:t>的要求。</w:t>
      </w:r>
    </w:p>
    <w:p w14:paraId="1823E3C4" w14:textId="77777777" w:rsidR="006946AC" w:rsidRDefault="003A60C7">
      <w:pPr>
        <w:pStyle w:val="affd"/>
      </w:pPr>
      <w:r>
        <w:rPr>
          <w:rFonts w:hint="eastAsia"/>
        </w:rPr>
        <w:t>监测设备</w:t>
      </w:r>
    </w:p>
    <w:p w14:paraId="33E5A6E7" w14:textId="77777777" w:rsidR="006946AC" w:rsidRDefault="003A60C7">
      <w:pPr>
        <w:pStyle w:val="afffffb"/>
      </w:pPr>
      <w:r>
        <w:rPr>
          <w:rFonts w:hint="eastAsia"/>
        </w:rPr>
        <w:t>配备土壤水分传感器、</w:t>
      </w:r>
      <w:r>
        <w:rPr>
          <w:rFonts w:hint="eastAsia"/>
        </w:rPr>
        <w:t>pH</w:t>
      </w:r>
      <w:r>
        <w:rPr>
          <w:rFonts w:hint="eastAsia"/>
        </w:rPr>
        <w:t>传感器等，宜配置叶片营养快速检测设备。</w:t>
      </w:r>
    </w:p>
    <w:p w14:paraId="0C40B773" w14:textId="77777777" w:rsidR="006946AC" w:rsidRDefault="003A60C7">
      <w:pPr>
        <w:pStyle w:val="affc"/>
      </w:pPr>
      <w:bookmarkStart w:id="262" w:name="_Toc233382533"/>
      <w:bookmarkStart w:id="263" w:name="_Toc233386071"/>
      <w:bookmarkEnd w:id="260"/>
      <w:r>
        <w:rPr>
          <w:rFonts w:hint="eastAsia"/>
        </w:rPr>
        <w:t>水肥管理</w:t>
      </w:r>
      <w:bookmarkEnd w:id="262"/>
      <w:bookmarkEnd w:id="263"/>
    </w:p>
    <w:p w14:paraId="29CA6DDA" w14:textId="77777777" w:rsidR="006946AC" w:rsidRDefault="003A60C7">
      <w:pPr>
        <w:pStyle w:val="affd"/>
        <w:rPr>
          <w:color w:val="212121"/>
        </w:rPr>
      </w:pPr>
      <w:r>
        <w:rPr>
          <w:rFonts w:hint="eastAsia"/>
          <w:color w:val="212121"/>
        </w:rPr>
        <w:t>水质要求</w:t>
      </w:r>
    </w:p>
    <w:p w14:paraId="55E50B14" w14:textId="77777777" w:rsidR="006946AC" w:rsidRDefault="003A60C7">
      <w:pPr>
        <w:pStyle w:val="afffffffff7"/>
        <w:rPr>
          <w:color w:val="212121"/>
        </w:rPr>
      </w:pPr>
      <w:r>
        <w:rPr>
          <w:rFonts w:hint="eastAsia"/>
          <w:color w:val="212121"/>
        </w:rPr>
        <w:t>灌溉水质量应符合</w:t>
      </w:r>
      <w:r>
        <w:rPr>
          <w:rFonts w:hint="eastAsia"/>
          <w:color w:val="212121"/>
        </w:rPr>
        <w:t>GB 5084</w:t>
      </w:r>
      <w:r>
        <w:rPr>
          <w:rFonts w:hint="eastAsia"/>
          <w:color w:val="212121"/>
        </w:rPr>
        <w:t>的规定。</w:t>
      </w:r>
    </w:p>
    <w:p w14:paraId="4EE6D1A9" w14:textId="77777777" w:rsidR="006946AC" w:rsidRDefault="003A60C7">
      <w:pPr>
        <w:pStyle w:val="afffffffff7"/>
        <w:rPr>
          <w:color w:val="212121"/>
        </w:rPr>
      </w:pPr>
      <w:r>
        <w:rPr>
          <w:rFonts w:hint="eastAsia"/>
          <w:color w:val="212121"/>
        </w:rPr>
        <w:t>灌溉水</w:t>
      </w:r>
      <w:r>
        <w:rPr>
          <w:rFonts w:hint="eastAsia"/>
          <w:color w:val="212121"/>
        </w:rPr>
        <w:t>pH</w:t>
      </w:r>
      <w:r>
        <w:rPr>
          <w:rFonts w:hint="eastAsia"/>
          <w:color w:val="212121"/>
        </w:rPr>
        <w:t>值宜在</w:t>
      </w:r>
      <w:r>
        <w:rPr>
          <w:rFonts w:hint="eastAsia"/>
          <w:color w:val="212121"/>
        </w:rPr>
        <w:t>5.5</w:t>
      </w:r>
      <w:bookmarkStart w:id="264" w:name="_Hlk233352860"/>
      <w:r>
        <w:rPr>
          <w:rFonts w:hint="eastAsia"/>
          <w:color w:val="212121"/>
        </w:rPr>
        <w:t>～</w:t>
      </w:r>
      <w:bookmarkEnd w:id="264"/>
      <w:r>
        <w:rPr>
          <w:rFonts w:hint="eastAsia"/>
          <w:color w:val="212121"/>
        </w:rPr>
        <w:t>6.5</w:t>
      </w:r>
      <w:r>
        <w:rPr>
          <w:rFonts w:hint="eastAsia"/>
          <w:color w:val="212121"/>
        </w:rPr>
        <w:t>。</w:t>
      </w:r>
    </w:p>
    <w:p w14:paraId="0806209B" w14:textId="77777777" w:rsidR="006946AC" w:rsidRDefault="003A60C7">
      <w:pPr>
        <w:pStyle w:val="affd"/>
        <w:rPr>
          <w:color w:val="212121"/>
        </w:rPr>
      </w:pPr>
      <w:r>
        <w:rPr>
          <w:rFonts w:hint="eastAsia"/>
          <w:color w:val="212121"/>
        </w:rPr>
        <w:t>施肥管理</w:t>
      </w:r>
    </w:p>
    <w:p w14:paraId="6E1D9679" w14:textId="77777777" w:rsidR="006946AC" w:rsidRDefault="003A60C7">
      <w:pPr>
        <w:pStyle w:val="affe"/>
        <w:rPr>
          <w:color w:val="212121"/>
        </w:rPr>
      </w:pPr>
      <w:r>
        <w:rPr>
          <w:rFonts w:hint="eastAsia"/>
          <w:color w:val="212121"/>
        </w:rPr>
        <w:t>施肥原则</w:t>
      </w:r>
    </w:p>
    <w:p w14:paraId="00229AB2" w14:textId="77777777" w:rsidR="006946AC" w:rsidRDefault="003A60C7">
      <w:pPr>
        <w:pStyle w:val="afffffb"/>
      </w:pPr>
      <w:proofErr w:type="gramStart"/>
      <w:r>
        <w:rPr>
          <w:rFonts w:hint="eastAsia"/>
        </w:rPr>
        <w:t>以秋施有机肥</w:t>
      </w:r>
      <w:proofErr w:type="gramEnd"/>
      <w:r>
        <w:rPr>
          <w:rFonts w:hint="eastAsia"/>
        </w:rPr>
        <w:t>为主，中微量元素矿质肥为辅，生长季节结合水肥一体化进行精准追肥。</w:t>
      </w:r>
      <w:bookmarkStart w:id="265" w:name="_Hlk233385617"/>
      <w:r>
        <w:rPr>
          <w:rFonts w:hint="eastAsia"/>
        </w:rPr>
        <w:t>施肥方案依据土壤肥力等级（见附录</w:t>
      </w:r>
      <w:r>
        <w:rPr>
          <w:rFonts w:hint="eastAsia"/>
        </w:rPr>
        <w:t>A</w:t>
      </w:r>
      <w:r>
        <w:rPr>
          <w:rFonts w:hint="eastAsia"/>
        </w:rPr>
        <w:t>）、品种、树龄、树势、目标产量及叶片营养诊断（见附录</w:t>
      </w:r>
      <w:r>
        <w:rPr>
          <w:rFonts w:hint="eastAsia"/>
        </w:rPr>
        <w:t>B</w:t>
      </w:r>
      <w:r>
        <w:rPr>
          <w:rFonts w:hint="eastAsia"/>
        </w:rPr>
        <w:t>）动态调整</w:t>
      </w:r>
      <w:bookmarkEnd w:id="265"/>
      <w:r>
        <w:rPr>
          <w:rFonts w:hint="eastAsia"/>
        </w:rPr>
        <w:t>，并符合</w:t>
      </w:r>
      <w:r>
        <w:rPr>
          <w:rFonts w:hint="eastAsia"/>
        </w:rPr>
        <w:t>NY/T 496</w:t>
      </w:r>
      <w:r>
        <w:rPr>
          <w:rFonts w:hint="eastAsia"/>
        </w:rPr>
        <w:t>、</w:t>
      </w:r>
      <w:r>
        <w:rPr>
          <w:rFonts w:hint="eastAsia"/>
        </w:rPr>
        <w:t>NY/T 442</w:t>
      </w:r>
      <w:r>
        <w:rPr>
          <w:rFonts w:hint="eastAsia"/>
        </w:rPr>
        <w:t>和</w:t>
      </w:r>
      <w:r>
        <w:rPr>
          <w:rFonts w:hint="eastAsia"/>
        </w:rPr>
        <w:t>NY/T 2624</w:t>
      </w:r>
      <w:r>
        <w:rPr>
          <w:rFonts w:hint="eastAsia"/>
        </w:rPr>
        <w:t>的要求。</w:t>
      </w:r>
    </w:p>
    <w:p w14:paraId="4A954028" w14:textId="77777777" w:rsidR="006946AC" w:rsidRDefault="003A60C7">
      <w:pPr>
        <w:pStyle w:val="affe"/>
      </w:pPr>
      <w:r>
        <w:rPr>
          <w:rFonts w:hint="eastAsia"/>
        </w:rPr>
        <w:lastRenderedPageBreak/>
        <w:t>基肥</w:t>
      </w:r>
    </w:p>
    <w:p w14:paraId="5ACB1FCA" w14:textId="77777777" w:rsidR="006946AC" w:rsidRDefault="003A60C7">
      <w:pPr>
        <w:pStyle w:val="afff"/>
      </w:pPr>
      <w:r>
        <w:rPr>
          <w:rFonts w:hint="eastAsia"/>
        </w:rPr>
        <w:t>有机肥</w:t>
      </w:r>
    </w:p>
    <w:p w14:paraId="3D8F67C4" w14:textId="2AB7DC56" w:rsidR="006946AC" w:rsidRDefault="003A60C7">
      <w:pPr>
        <w:pStyle w:val="afffffb"/>
        <w:rPr>
          <w:color w:val="212121"/>
        </w:rPr>
      </w:pPr>
      <w:r>
        <w:rPr>
          <w:rFonts w:hint="eastAsia"/>
          <w:color w:val="212121"/>
        </w:rPr>
        <w:t>秋季成年结果树宜在树冠</w:t>
      </w:r>
      <w:proofErr w:type="gramStart"/>
      <w:r>
        <w:rPr>
          <w:rFonts w:hint="eastAsia"/>
          <w:color w:val="212121"/>
        </w:rPr>
        <w:t>滴水线</w:t>
      </w:r>
      <w:proofErr w:type="gramEnd"/>
      <w:r>
        <w:rPr>
          <w:rFonts w:hint="eastAsia"/>
          <w:color w:val="212121"/>
        </w:rPr>
        <w:t>开沟施入，深度</w:t>
      </w:r>
      <w:r>
        <w:rPr>
          <w:rFonts w:hint="eastAsia"/>
          <w:color w:val="212121"/>
        </w:rPr>
        <w:t>30</w:t>
      </w:r>
      <w:r>
        <w:rPr>
          <w:rFonts w:hint="eastAsia"/>
          <w:color w:val="212121"/>
          <w:vertAlign w:val="superscript"/>
        </w:rPr>
        <w:t xml:space="preserve"> </w:t>
      </w:r>
      <w:r>
        <w:rPr>
          <w:rFonts w:hint="eastAsia"/>
          <w:color w:val="212121"/>
        </w:rPr>
        <w:t>cm</w:t>
      </w:r>
      <w:r>
        <w:rPr>
          <w:rFonts w:hint="eastAsia"/>
          <w:color w:val="212121"/>
        </w:rPr>
        <w:t>～</w:t>
      </w:r>
      <w:r>
        <w:rPr>
          <w:rFonts w:hint="eastAsia"/>
          <w:color w:val="212121"/>
        </w:rPr>
        <w:t>50</w:t>
      </w:r>
      <w:r>
        <w:rPr>
          <w:rFonts w:hint="eastAsia"/>
          <w:color w:val="212121"/>
          <w:vertAlign w:val="superscript"/>
        </w:rPr>
        <w:t xml:space="preserve"> </w:t>
      </w:r>
      <w:r>
        <w:rPr>
          <w:rFonts w:hint="eastAsia"/>
          <w:color w:val="212121"/>
        </w:rPr>
        <w:t>cm</w:t>
      </w:r>
      <w:r>
        <w:rPr>
          <w:rFonts w:hint="eastAsia"/>
          <w:color w:val="212121"/>
        </w:rPr>
        <w:t>，</w:t>
      </w:r>
      <w:r>
        <w:rPr>
          <w:rFonts w:hint="eastAsia"/>
          <w:color w:val="212121"/>
        </w:rPr>
        <w:t>666.7m</w:t>
      </w:r>
      <w:r>
        <w:rPr>
          <w:rFonts w:hint="eastAsia"/>
          <w:color w:val="212121"/>
          <w:vertAlign w:val="superscript"/>
        </w:rPr>
        <w:t>2</w:t>
      </w:r>
      <w:r>
        <w:rPr>
          <w:rFonts w:hint="eastAsia"/>
          <w:color w:val="212121"/>
        </w:rPr>
        <w:t>施腐熟有机肥</w:t>
      </w:r>
      <w:r>
        <w:rPr>
          <w:rFonts w:hint="eastAsia"/>
          <w:color w:val="212121"/>
        </w:rPr>
        <w:t>1</w:t>
      </w:r>
      <w:r w:rsidR="009C4B07" w:rsidRPr="009C4B07">
        <w:rPr>
          <w:rFonts w:hint="eastAsia"/>
          <w:color w:val="212121"/>
          <w:vertAlign w:val="superscript"/>
        </w:rPr>
        <w:t xml:space="preserve"> </w:t>
      </w:r>
      <w:r>
        <w:rPr>
          <w:rFonts w:hint="eastAsia"/>
          <w:color w:val="212121"/>
        </w:rPr>
        <w:t>5</w:t>
      </w:r>
      <w:r>
        <w:rPr>
          <w:rFonts w:hint="eastAsia"/>
          <w:color w:val="212121"/>
        </w:rPr>
        <w:t>00</w:t>
      </w:r>
      <w:r>
        <w:rPr>
          <w:rFonts w:hint="eastAsia"/>
          <w:color w:val="212121"/>
          <w:vertAlign w:val="superscript"/>
        </w:rPr>
        <w:t xml:space="preserve"> </w:t>
      </w:r>
      <w:r>
        <w:rPr>
          <w:rFonts w:hint="eastAsia"/>
          <w:color w:val="212121"/>
        </w:rPr>
        <w:t>kg</w:t>
      </w:r>
      <w:r>
        <w:rPr>
          <w:rFonts w:hint="eastAsia"/>
          <w:color w:val="212121"/>
        </w:rPr>
        <w:t>～</w:t>
      </w:r>
      <w:r>
        <w:rPr>
          <w:rFonts w:hint="eastAsia"/>
          <w:color w:val="212121"/>
        </w:rPr>
        <w:t>2</w:t>
      </w:r>
      <w:r w:rsidR="009C4B07" w:rsidRPr="009C4B07">
        <w:rPr>
          <w:rFonts w:hint="eastAsia"/>
          <w:color w:val="212121"/>
          <w:vertAlign w:val="superscript"/>
        </w:rPr>
        <w:t xml:space="preserve"> </w:t>
      </w:r>
      <w:r>
        <w:rPr>
          <w:rFonts w:hint="eastAsia"/>
          <w:color w:val="212121"/>
        </w:rPr>
        <w:t>0</w:t>
      </w:r>
      <w:r>
        <w:rPr>
          <w:rFonts w:hint="eastAsia"/>
          <w:color w:val="212121"/>
        </w:rPr>
        <w:t>00</w:t>
      </w:r>
      <w:r>
        <w:rPr>
          <w:rFonts w:hint="eastAsia"/>
          <w:color w:val="212121"/>
          <w:vertAlign w:val="superscript"/>
        </w:rPr>
        <w:t xml:space="preserve"> </w:t>
      </w:r>
      <w:r>
        <w:rPr>
          <w:rFonts w:hint="eastAsia"/>
          <w:color w:val="212121"/>
        </w:rPr>
        <w:t>kg</w:t>
      </w:r>
      <w:r>
        <w:rPr>
          <w:rFonts w:hint="eastAsia"/>
          <w:color w:val="212121"/>
        </w:rPr>
        <w:t>。</w:t>
      </w:r>
    </w:p>
    <w:p w14:paraId="418CACCF" w14:textId="77777777" w:rsidR="006946AC" w:rsidRDefault="003A60C7">
      <w:pPr>
        <w:pStyle w:val="afff"/>
      </w:pPr>
      <w:r>
        <w:rPr>
          <w:rFonts w:hint="eastAsia"/>
        </w:rPr>
        <w:t>中微量元素矿质肥</w:t>
      </w:r>
    </w:p>
    <w:p w14:paraId="4CCE5C89" w14:textId="3D5F7628" w:rsidR="006946AC" w:rsidRDefault="003A60C7">
      <w:pPr>
        <w:pStyle w:val="afffffb"/>
        <w:rPr>
          <w:color w:val="212121"/>
        </w:rPr>
      </w:pPr>
      <w:r>
        <w:rPr>
          <w:rFonts w:hint="eastAsia"/>
          <w:color w:val="212121"/>
        </w:rPr>
        <w:t>与腐熟有机肥混合后施入，</w:t>
      </w:r>
      <w:r>
        <w:rPr>
          <w:rFonts w:hint="eastAsia"/>
          <w:color w:val="212121"/>
        </w:rPr>
        <w:t>666.7m</w:t>
      </w:r>
      <w:r>
        <w:rPr>
          <w:rFonts w:hint="eastAsia"/>
          <w:color w:val="212121"/>
          <w:vertAlign w:val="superscript"/>
        </w:rPr>
        <w:t>2</w:t>
      </w:r>
      <w:r>
        <w:rPr>
          <w:rFonts w:hint="eastAsia"/>
          <w:color w:val="212121"/>
        </w:rPr>
        <w:t>施</w:t>
      </w:r>
      <w:r>
        <w:rPr>
          <w:rFonts w:hint="eastAsia"/>
          <w:color w:val="212121"/>
        </w:rPr>
        <w:t>15</w:t>
      </w:r>
      <w:bookmarkStart w:id="266" w:name="_Hlk233352975"/>
      <w:r>
        <w:rPr>
          <w:rFonts w:hint="eastAsia"/>
          <w:color w:val="212121"/>
        </w:rPr>
        <w:t>％</w:t>
      </w:r>
      <w:bookmarkEnd w:id="266"/>
      <w:r>
        <w:rPr>
          <w:rFonts w:hint="eastAsia"/>
          <w:color w:val="212121"/>
        </w:rPr>
        <w:t>钙镁磷肥</w:t>
      </w:r>
      <w:r>
        <w:rPr>
          <w:rFonts w:hint="eastAsia"/>
          <w:color w:val="212121"/>
        </w:rPr>
        <w:t>50</w:t>
      </w:r>
      <w:r>
        <w:rPr>
          <w:rFonts w:hint="eastAsia"/>
          <w:color w:val="212121"/>
        </w:rPr>
        <w:t>.0</w:t>
      </w:r>
      <w:r>
        <w:rPr>
          <w:rFonts w:hint="eastAsia"/>
          <w:color w:val="212121"/>
          <w:vertAlign w:val="superscript"/>
        </w:rPr>
        <w:t xml:space="preserve"> </w:t>
      </w:r>
      <w:r>
        <w:rPr>
          <w:rFonts w:hint="eastAsia"/>
          <w:color w:val="212121"/>
        </w:rPr>
        <w:t>kg</w:t>
      </w:r>
      <w:r>
        <w:rPr>
          <w:rFonts w:hint="eastAsia"/>
          <w:color w:val="212121"/>
        </w:rPr>
        <w:t>～</w:t>
      </w:r>
      <w:r>
        <w:rPr>
          <w:rFonts w:hint="eastAsia"/>
          <w:color w:val="212121"/>
        </w:rPr>
        <w:t>75</w:t>
      </w:r>
      <w:r>
        <w:rPr>
          <w:rFonts w:hint="eastAsia"/>
          <w:color w:val="212121"/>
        </w:rPr>
        <w:t>.0</w:t>
      </w:r>
      <w:r>
        <w:rPr>
          <w:rFonts w:hint="eastAsia"/>
          <w:color w:val="212121"/>
          <w:vertAlign w:val="superscript"/>
        </w:rPr>
        <w:t xml:space="preserve"> </w:t>
      </w:r>
      <w:r>
        <w:rPr>
          <w:rFonts w:hint="eastAsia"/>
          <w:color w:val="212121"/>
        </w:rPr>
        <w:t>kg</w:t>
      </w:r>
      <w:r>
        <w:rPr>
          <w:rFonts w:hint="eastAsia"/>
          <w:color w:val="212121"/>
        </w:rPr>
        <w:t>、</w:t>
      </w:r>
      <w:r>
        <w:rPr>
          <w:rFonts w:hint="eastAsia"/>
          <w:color w:val="212121"/>
        </w:rPr>
        <w:t>20</w:t>
      </w:r>
      <w:r>
        <w:rPr>
          <w:rFonts w:hint="eastAsia"/>
          <w:color w:val="212121"/>
        </w:rPr>
        <w:t>％硫酸锌肥</w:t>
      </w:r>
      <w:r>
        <w:rPr>
          <w:rFonts w:hint="eastAsia"/>
          <w:color w:val="212121"/>
        </w:rPr>
        <w:t>1</w:t>
      </w:r>
      <w:r>
        <w:rPr>
          <w:rFonts w:hint="eastAsia"/>
          <w:color w:val="212121"/>
        </w:rPr>
        <w:t>.0</w:t>
      </w:r>
      <w:r>
        <w:rPr>
          <w:rFonts w:hint="eastAsia"/>
          <w:color w:val="212121"/>
          <w:vertAlign w:val="superscript"/>
        </w:rPr>
        <w:t xml:space="preserve"> </w:t>
      </w:r>
      <w:r>
        <w:rPr>
          <w:rFonts w:hint="eastAsia"/>
          <w:color w:val="212121"/>
        </w:rPr>
        <w:t>kg</w:t>
      </w:r>
      <w:r>
        <w:rPr>
          <w:rFonts w:hint="eastAsia"/>
          <w:color w:val="212121"/>
        </w:rPr>
        <w:t>～</w:t>
      </w:r>
      <w:r>
        <w:rPr>
          <w:rFonts w:hint="eastAsia"/>
          <w:color w:val="212121"/>
        </w:rPr>
        <w:t>2.5</w:t>
      </w:r>
      <w:r>
        <w:rPr>
          <w:rFonts w:hint="eastAsia"/>
          <w:color w:val="212121"/>
          <w:vertAlign w:val="superscript"/>
        </w:rPr>
        <w:t xml:space="preserve"> </w:t>
      </w:r>
      <w:r>
        <w:rPr>
          <w:rFonts w:hint="eastAsia"/>
          <w:color w:val="212121"/>
        </w:rPr>
        <w:t>kg</w:t>
      </w:r>
      <w:r>
        <w:rPr>
          <w:rFonts w:hint="eastAsia"/>
          <w:color w:val="212121"/>
        </w:rPr>
        <w:t>、</w:t>
      </w:r>
      <w:r>
        <w:rPr>
          <w:rFonts w:hint="eastAsia"/>
          <w:color w:val="212121"/>
        </w:rPr>
        <w:t>20</w:t>
      </w:r>
      <w:r>
        <w:rPr>
          <w:rFonts w:hint="eastAsia"/>
          <w:color w:val="212121"/>
        </w:rPr>
        <w:t>％硼肥</w:t>
      </w:r>
      <w:r>
        <w:rPr>
          <w:rFonts w:hint="eastAsia"/>
          <w:color w:val="212121"/>
        </w:rPr>
        <w:t>500</w:t>
      </w:r>
      <w:r>
        <w:rPr>
          <w:rFonts w:hint="eastAsia"/>
          <w:color w:val="212121"/>
          <w:vertAlign w:val="superscript"/>
        </w:rPr>
        <w:t xml:space="preserve"> </w:t>
      </w:r>
      <w:r>
        <w:rPr>
          <w:rFonts w:hint="eastAsia"/>
          <w:color w:val="212121"/>
        </w:rPr>
        <w:t>g</w:t>
      </w:r>
      <w:r>
        <w:rPr>
          <w:rFonts w:hint="eastAsia"/>
          <w:color w:val="212121"/>
        </w:rPr>
        <w:t>～</w:t>
      </w:r>
      <w:r>
        <w:rPr>
          <w:rFonts w:hint="eastAsia"/>
          <w:color w:val="212121"/>
        </w:rPr>
        <w:t>1</w:t>
      </w:r>
      <w:r w:rsidR="009C4B07" w:rsidRPr="009C4B07">
        <w:rPr>
          <w:rFonts w:hint="eastAsia"/>
          <w:color w:val="212121"/>
          <w:vertAlign w:val="superscript"/>
        </w:rPr>
        <w:t xml:space="preserve"> </w:t>
      </w:r>
      <w:r>
        <w:rPr>
          <w:rFonts w:hint="eastAsia"/>
          <w:color w:val="212121"/>
        </w:rPr>
        <w:t>000</w:t>
      </w:r>
      <w:r>
        <w:rPr>
          <w:rFonts w:hint="eastAsia"/>
          <w:color w:val="212121"/>
          <w:vertAlign w:val="superscript"/>
        </w:rPr>
        <w:t xml:space="preserve"> </w:t>
      </w:r>
      <w:r>
        <w:rPr>
          <w:rFonts w:hint="eastAsia"/>
          <w:color w:val="212121"/>
        </w:rPr>
        <w:t>g</w:t>
      </w:r>
      <w:r>
        <w:rPr>
          <w:rFonts w:hint="eastAsia"/>
          <w:color w:val="212121"/>
        </w:rPr>
        <w:t>。</w:t>
      </w:r>
    </w:p>
    <w:p w14:paraId="23C0DDB8" w14:textId="77777777" w:rsidR="006946AC" w:rsidRDefault="003A60C7">
      <w:pPr>
        <w:pStyle w:val="affd"/>
      </w:pPr>
      <w:r>
        <w:rPr>
          <w:rFonts w:hint="eastAsia"/>
        </w:rPr>
        <w:t>追肥</w:t>
      </w:r>
    </w:p>
    <w:p w14:paraId="3906AF8A" w14:textId="77777777" w:rsidR="006946AC" w:rsidRDefault="003A60C7">
      <w:pPr>
        <w:pStyle w:val="affe"/>
      </w:pPr>
      <w:r>
        <w:rPr>
          <w:rFonts w:hint="eastAsia"/>
        </w:rPr>
        <w:t>肥料选择</w:t>
      </w:r>
    </w:p>
    <w:p w14:paraId="508916DA" w14:textId="77777777" w:rsidR="006946AC" w:rsidRDefault="003A60C7">
      <w:pPr>
        <w:pStyle w:val="afffffb"/>
      </w:pPr>
      <w:r>
        <w:rPr>
          <w:rFonts w:hint="eastAsia"/>
        </w:rPr>
        <w:t>选择溶解度高、溶解速度快、腐蚀性小、与灌溉水相互作用小的肥料，常用水溶性肥料见附录</w:t>
      </w:r>
      <w:r>
        <w:rPr>
          <w:rFonts w:hint="eastAsia"/>
        </w:rPr>
        <w:t>C</w:t>
      </w:r>
      <w:r>
        <w:rPr>
          <w:rFonts w:hint="eastAsia"/>
        </w:rPr>
        <w:t>。</w:t>
      </w:r>
    </w:p>
    <w:p w14:paraId="363E7B3E" w14:textId="77777777" w:rsidR="006946AC" w:rsidRDefault="003A60C7">
      <w:pPr>
        <w:pStyle w:val="affe"/>
      </w:pPr>
      <w:r>
        <w:rPr>
          <w:rFonts w:hint="eastAsia"/>
        </w:rPr>
        <w:t>施肥浓度</w:t>
      </w:r>
    </w:p>
    <w:p w14:paraId="160ACF65" w14:textId="77777777" w:rsidR="006946AC" w:rsidRDefault="003A60C7">
      <w:pPr>
        <w:pStyle w:val="afffffb"/>
      </w:pPr>
      <w:r>
        <w:rPr>
          <w:rFonts w:hint="eastAsia"/>
        </w:rPr>
        <w:t>水溶性肥料土壤潮湿时施用浓度不超过</w:t>
      </w:r>
      <w:r>
        <w:rPr>
          <w:rFonts w:hint="eastAsia"/>
        </w:rPr>
        <w:t>0.5</w:t>
      </w:r>
      <w:bookmarkStart w:id="267" w:name="_Hlk233352951"/>
      <w:r>
        <w:rPr>
          <w:rFonts w:hint="eastAsia"/>
        </w:rPr>
        <w:t>％</w:t>
      </w:r>
      <w:bookmarkEnd w:id="267"/>
      <w:r>
        <w:rPr>
          <w:rFonts w:hint="eastAsia"/>
        </w:rPr>
        <w:t>，土壤干旱时施用浓度不超过</w:t>
      </w:r>
      <w:r>
        <w:rPr>
          <w:rFonts w:hint="eastAsia"/>
        </w:rPr>
        <w:t>0.3</w:t>
      </w:r>
      <w:r>
        <w:rPr>
          <w:rFonts w:hint="eastAsia"/>
        </w:rPr>
        <w:t>％；有机液体肥料需充分发酵腐熟，并稀释至安全浓度后施用。</w:t>
      </w:r>
    </w:p>
    <w:p w14:paraId="37C30F50" w14:textId="77777777" w:rsidR="006946AC" w:rsidRDefault="003A60C7">
      <w:pPr>
        <w:pStyle w:val="affe"/>
      </w:pPr>
      <w:r>
        <w:rPr>
          <w:rFonts w:hint="eastAsia"/>
        </w:rPr>
        <w:t>施肥时期和用量</w:t>
      </w:r>
    </w:p>
    <w:p w14:paraId="512F3DB0" w14:textId="77777777" w:rsidR="006946AC" w:rsidRDefault="003A60C7">
      <w:pPr>
        <w:pStyle w:val="afffffb"/>
      </w:pPr>
      <w:r>
        <w:rPr>
          <w:rFonts w:hint="eastAsia"/>
        </w:rPr>
        <w:t>根据</w:t>
      </w:r>
      <w:proofErr w:type="gramStart"/>
      <w:r>
        <w:rPr>
          <w:rFonts w:hint="eastAsia"/>
        </w:rPr>
        <w:t>砂梨不同</w:t>
      </w:r>
      <w:proofErr w:type="gramEnd"/>
      <w:r>
        <w:rPr>
          <w:rFonts w:hint="eastAsia"/>
        </w:rPr>
        <w:t>树龄、不同生长发育时期对养分的需求规律进行精准施肥，以大量元素为主，中微量元素按需补充，</w:t>
      </w:r>
      <w:proofErr w:type="gramStart"/>
      <w:r>
        <w:rPr>
          <w:rFonts w:hint="eastAsia"/>
        </w:rPr>
        <w:t>砂梨氮</w:t>
      </w:r>
      <w:proofErr w:type="gramEnd"/>
      <w:r>
        <w:rPr>
          <w:rFonts w:hint="eastAsia"/>
        </w:rPr>
        <w:t>磷钾肥料滴灌施肥推荐用量见附录</w:t>
      </w:r>
      <w:r>
        <w:rPr>
          <w:rFonts w:hint="eastAsia"/>
        </w:rPr>
        <w:t>D</w:t>
      </w:r>
      <w:r>
        <w:rPr>
          <w:rFonts w:hint="eastAsia"/>
        </w:rPr>
        <w:t>。</w:t>
      </w:r>
    </w:p>
    <w:p w14:paraId="1C5E69AC" w14:textId="77777777" w:rsidR="006946AC" w:rsidRDefault="003A60C7">
      <w:pPr>
        <w:pStyle w:val="affe"/>
      </w:pPr>
      <w:r>
        <w:rPr>
          <w:rFonts w:hint="eastAsia"/>
        </w:rPr>
        <w:t>施肥方法</w:t>
      </w:r>
    </w:p>
    <w:p w14:paraId="6D08B210" w14:textId="77777777" w:rsidR="006946AC" w:rsidRDefault="003A60C7">
      <w:pPr>
        <w:pStyle w:val="afffffffff6"/>
      </w:pPr>
      <w:r>
        <w:rPr>
          <w:rFonts w:hint="eastAsia"/>
        </w:rPr>
        <w:t>将配方肥料在</w:t>
      </w:r>
      <w:proofErr w:type="gramStart"/>
      <w:r>
        <w:rPr>
          <w:rFonts w:hint="eastAsia"/>
        </w:rPr>
        <w:t>施肥器</w:t>
      </w:r>
      <w:proofErr w:type="gramEnd"/>
      <w:r>
        <w:rPr>
          <w:rFonts w:hint="eastAsia"/>
        </w:rPr>
        <w:t>中溶解、过滤。</w:t>
      </w:r>
    </w:p>
    <w:p w14:paraId="01A41411" w14:textId="77777777" w:rsidR="006946AC" w:rsidRDefault="003A60C7">
      <w:pPr>
        <w:pStyle w:val="afffffffff6"/>
      </w:pPr>
      <w:r>
        <w:rPr>
          <w:rFonts w:hint="eastAsia"/>
        </w:rPr>
        <w:t>施肥前用清水冲洗管道，土壤潮湿时冲洗</w:t>
      </w:r>
      <w:r>
        <w:rPr>
          <w:rFonts w:hint="eastAsia"/>
        </w:rPr>
        <w:t>15</w:t>
      </w:r>
      <w:r>
        <w:rPr>
          <w:rFonts w:hint="eastAsia"/>
          <w:vertAlign w:val="superscript"/>
        </w:rPr>
        <w:t xml:space="preserve"> </w:t>
      </w:r>
      <w:r>
        <w:rPr>
          <w:rFonts w:hint="eastAsia"/>
        </w:rPr>
        <w:t>min</w:t>
      </w:r>
      <w:r>
        <w:rPr>
          <w:rFonts w:hint="eastAsia"/>
        </w:rPr>
        <w:t>～</w:t>
      </w:r>
      <w:r>
        <w:rPr>
          <w:rFonts w:hint="eastAsia"/>
        </w:rPr>
        <w:t>20</w:t>
      </w:r>
      <w:r>
        <w:rPr>
          <w:rFonts w:hint="eastAsia"/>
          <w:vertAlign w:val="superscript"/>
        </w:rPr>
        <w:t xml:space="preserve"> </w:t>
      </w:r>
      <w:r>
        <w:rPr>
          <w:rFonts w:hint="eastAsia"/>
        </w:rPr>
        <w:t>min</w:t>
      </w:r>
      <w:r>
        <w:rPr>
          <w:rFonts w:hint="eastAsia"/>
        </w:rPr>
        <w:t>，土壤干旱时冲洗</w:t>
      </w:r>
      <w:r>
        <w:rPr>
          <w:rFonts w:hint="eastAsia"/>
        </w:rPr>
        <w:t>30</w:t>
      </w:r>
      <w:r>
        <w:rPr>
          <w:rFonts w:hint="eastAsia"/>
          <w:vertAlign w:val="superscript"/>
        </w:rPr>
        <w:t xml:space="preserve"> </w:t>
      </w:r>
      <w:r>
        <w:rPr>
          <w:rFonts w:hint="eastAsia"/>
        </w:rPr>
        <w:t>min</w:t>
      </w:r>
      <w:r>
        <w:rPr>
          <w:rFonts w:hint="eastAsia"/>
        </w:rPr>
        <w:t>～</w:t>
      </w:r>
      <w:r>
        <w:rPr>
          <w:rFonts w:hint="eastAsia"/>
        </w:rPr>
        <w:t>40</w:t>
      </w:r>
      <w:r>
        <w:rPr>
          <w:rFonts w:hint="eastAsia"/>
          <w:vertAlign w:val="superscript"/>
        </w:rPr>
        <w:t xml:space="preserve"> </w:t>
      </w:r>
      <w:r>
        <w:rPr>
          <w:rFonts w:hint="eastAsia"/>
        </w:rPr>
        <w:t>min</w:t>
      </w:r>
      <w:r>
        <w:rPr>
          <w:rFonts w:hint="eastAsia"/>
        </w:rPr>
        <w:t>。</w:t>
      </w:r>
    </w:p>
    <w:p w14:paraId="0EA27438" w14:textId="77777777" w:rsidR="006946AC" w:rsidRDefault="003A60C7">
      <w:pPr>
        <w:pStyle w:val="afffffffff6"/>
      </w:pPr>
      <w:r>
        <w:rPr>
          <w:rFonts w:hint="eastAsia"/>
        </w:rPr>
        <w:t>打开</w:t>
      </w:r>
      <w:proofErr w:type="gramStart"/>
      <w:r>
        <w:rPr>
          <w:rFonts w:hint="eastAsia"/>
        </w:rPr>
        <w:t>施肥器</w:t>
      </w:r>
      <w:proofErr w:type="gramEnd"/>
      <w:r>
        <w:rPr>
          <w:rFonts w:hint="eastAsia"/>
        </w:rPr>
        <w:t>阀门，将水肥溶液通过滴灌或微喷系统均匀施入根区。</w:t>
      </w:r>
    </w:p>
    <w:p w14:paraId="095149FC" w14:textId="77777777" w:rsidR="006946AC" w:rsidRDefault="003A60C7">
      <w:pPr>
        <w:pStyle w:val="afffffffff6"/>
      </w:pPr>
      <w:r>
        <w:rPr>
          <w:rFonts w:hint="eastAsia"/>
        </w:rPr>
        <w:t>施肥结束后关闭</w:t>
      </w:r>
      <w:proofErr w:type="gramStart"/>
      <w:r>
        <w:rPr>
          <w:rFonts w:hint="eastAsia"/>
        </w:rPr>
        <w:t>施肥器</w:t>
      </w:r>
      <w:proofErr w:type="gramEnd"/>
      <w:r>
        <w:rPr>
          <w:rFonts w:hint="eastAsia"/>
        </w:rPr>
        <w:t>阀门，再用清水冲洗管道</w:t>
      </w:r>
      <w:r>
        <w:rPr>
          <w:rFonts w:hint="eastAsia"/>
        </w:rPr>
        <w:t>20</w:t>
      </w:r>
      <w:r>
        <w:rPr>
          <w:rFonts w:hint="eastAsia"/>
          <w:vertAlign w:val="superscript"/>
        </w:rPr>
        <w:t xml:space="preserve"> </w:t>
      </w:r>
      <w:r>
        <w:rPr>
          <w:rFonts w:hint="eastAsia"/>
        </w:rPr>
        <w:t>min</w:t>
      </w:r>
      <w:r>
        <w:rPr>
          <w:rFonts w:hint="eastAsia"/>
        </w:rPr>
        <w:t>～</w:t>
      </w:r>
      <w:r>
        <w:rPr>
          <w:rFonts w:hint="eastAsia"/>
        </w:rPr>
        <w:t>30</w:t>
      </w:r>
      <w:r>
        <w:rPr>
          <w:rFonts w:hint="eastAsia"/>
          <w:vertAlign w:val="superscript"/>
        </w:rPr>
        <w:t xml:space="preserve"> </w:t>
      </w:r>
      <w:r>
        <w:rPr>
          <w:rFonts w:hint="eastAsia"/>
        </w:rPr>
        <w:t>min</w:t>
      </w:r>
      <w:r>
        <w:rPr>
          <w:rFonts w:hint="eastAsia"/>
        </w:rPr>
        <w:t>。</w:t>
      </w:r>
    </w:p>
    <w:p w14:paraId="0E900C06" w14:textId="77777777" w:rsidR="006946AC" w:rsidRDefault="003A60C7">
      <w:pPr>
        <w:pStyle w:val="affd"/>
      </w:pPr>
      <w:r>
        <w:rPr>
          <w:rFonts w:hint="eastAsia"/>
        </w:rPr>
        <w:t>灌溉方法</w:t>
      </w:r>
    </w:p>
    <w:p w14:paraId="4729F83E" w14:textId="77777777" w:rsidR="006946AC" w:rsidRDefault="003A60C7">
      <w:pPr>
        <w:pStyle w:val="afffffb"/>
      </w:pPr>
      <w:proofErr w:type="gramStart"/>
      <w:r>
        <w:rPr>
          <w:rFonts w:hint="eastAsia"/>
        </w:rPr>
        <w:t>依据砂梨的</w:t>
      </w:r>
      <w:proofErr w:type="gramEnd"/>
      <w:r>
        <w:rPr>
          <w:rFonts w:hint="eastAsia"/>
        </w:rPr>
        <w:t>需水规律、天气情况及土壤墒情确定灌水时期、次数和每次的灌水量，保持土壤湿润。宜在树盘下埋设土壤水分传感器，掌握果园土壤墒情，测墒灌溉，水分传感器埋设深度</w:t>
      </w:r>
      <w:r>
        <w:rPr>
          <w:rFonts w:hint="eastAsia"/>
        </w:rPr>
        <w:t>20</w:t>
      </w:r>
      <w:r>
        <w:rPr>
          <w:rFonts w:hint="eastAsia"/>
          <w:vertAlign w:val="superscript"/>
        </w:rPr>
        <w:t xml:space="preserve"> </w:t>
      </w:r>
      <w:r>
        <w:rPr>
          <w:rFonts w:hint="eastAsia"/>
        </w:rPr>
        <w:t>cm</w:t>
      </w:r>
      <w:r>
        <w:rPr>
          <w:rFonts w:hint="eastAsia"/>
        </w:rPr>
        <w:t>～</w:t>
      </w:r>
      <w:r>
        <w:rPr>
          <w:rFonts w:hint="eastAsia"/>
        </w:rPr>
        <w:t>30</w:t>
      </w:r>
      <w:r>
        <w:rPr>
          <w:rFonts w:hint="eastAsia"/>
          <w:vertAlign w:val="superscript"/>
        </w:rPr>
        <w:t xml:space="preserve"> </w:t>
      </w:r>
      <w:r>
        <w:rPr>
          <w:rFonts w:hint="eastAsia"/>
        </w:rPr>
        <w:t>cm</w:t>
      </w:r>
      <w:r>
        <w:rPr>
          <w:rFonts w:hint="eastAsia"/>
        </w:rPr>
        <w:t>。</w:t>
      </w:r>
    </w:p>
    <w:p w14:paraId="30252B3E" w14:textId="77777777" w:rsidR="006946AC" w:rsidRDefault="003A60C7">
      <w:pPr>
        <w:pStyle w:val="affc"/>
      </w:pPr>
      <w:bookmarkStart w:id="268" w:name="_Toc231825291"/>
      <w:bookmarkStart w:id="269" w:name="_Toc230862937"/>
      <w:bookmarkStart w:id="270" w:name="_Toc230162071"/>
      <w:bookmarkStart w:id="271" w:name="_Toc230190507"/>
      <w:bookmarkStart w:id="272" w:name="_Toc230863044"/>
      <w:bookmarkStart w:id="273" w:name="_Toc233355486"/>
      <w:bookmarkStart w:id="274" w:name="_Toc233382534"/>
      <w:bookmarkStart w:id="275" w:name="_Toc231825317"/>
      <w:bookmarkStart w:id="276" w:name="_Toc233386072"/>
      <w:r>
        <w:rPr>
          <w:rFonts w:hint="eastAsia"/>
        </w:rPr>
        <w:t>系统维护</w:t>
      </w:r>
      <w:bookmarkEnd w:id="268"/>
      <w:bookmarkEnd w:id="269"/>
      <w:bookmarkEnd w:id="270"/>
      <w:bookmarkEnd w:id="271"/>
      <w:bookmarkEnd w:id="272"/>
      <w:bookmarkEnd w:id="273"/>
      <w:bookmarkEnd w:id="274"/>
      <w:bookmarkEnd w:id="275"/>
      <w:bookmarkEnd w:id="276"/>
    </w:p>
    <w:p w14:paraId="1CF8BB0C" w14:textId="77777777" w:rsidR="006946AC" w:rsidRDefault="003A60C7">
      <w:pPr>
        <w:pStyle w:val="afffffb"/>
      </w:pPr>
      <w:r>
        <w:rPr>
          <w:rFonts w:hint="eastAsia"/>
        </w:rPr>
        <w:t>定期检查灌溉与施肥设备，及时清洗、维修或更换部件，并符合</w:t>
      </w:r>
      <w:r>
        <w:rPr>
          <w:rFonts w:hint="eastAsia"/>
        </w:rPr>
        <w:t>NY/T 2623</w:t>
      </w:r>
      <w:r>
        <w:rPr>
          <w:rFonts w:hint="eastAsia"/>
        </w:rPr>
        <w:t>的要求。</w:t>
      </w:r>
    </w:p>
    <w:p w14:paraId="0D2C86D1" w14:textId="77777777" w:rsidR="006946AC" w:rsidRDefault="003A60C7">
      <w:pPr>
        <w:pStyle w:val="affc"/>
      </w:pPr>
      <w:bookmarkStart w:id="277" w:name="_Toc230162072"/>
      <w:bookmarkStart w:id="278" w:name="_Toc231825292"/>
      <w:bookmarkStart w:id="279" w:name="_Toc230190508"/>
      <w:bookmarkStart w:id="280" w:name="_Toc231825318"/>
      <w:bookmarkStart w:id="281" w:name="_Toc230863045"/>
      <w:bookmarkStart w:id="282" w:name="_Toc233355487"/>
      <w:bookmarkStart w:id="283" w:name="_Toc230862938"/>
      <w:bookmarkStart w:id="284" w:name="_Toc233382535"/>
      <w:bookmarkStart w:id="285" w:name="_Toc233386073"/>
      <w:r>
        <w:rPr>
          <w:rFonts w:hint="eastAsia"/>
        </w:rPr>
        <w:t>生产档案管理</w:t>
      </w:r>
      <w:bookmarkEnd w:id="277"/>
      <w:bookmarkEnd w:id="278"/>
      <w:bookmarkEnd w:id="279"/>
      <w:bookmarkEnd w:id="280"/>
      <w:bookmarkEnd w:id="281"/>
      <w:bookmarkEnd w:id="282"/>
      <w:bookmarkEnd w:id="283"/>
      <w:bookmarkEnd w:id="284"/>
      <w:bookmarkEnd w:id="285"/>
    </w:p>
    <w:p w14:paraId="003CB009" w14:textId="77777777" w:rsidR="006946AC" w:rsidRDefault="003A60C7">
      <w:pPr>
        <w:pStyle w:val="afffffb"/>
      </w:pPr>
      <w:r>
        <w:rPr>
          <w:rFonts w:hint="eastAsia"/>
        </w:rPr>
        <w:t>水肥一体化系统的设施安装、运行与维护，施肥的日期、种类、数量和浓度，果园的温度、湿度等，均由专人记录并建立生产档案。记录表格见附录</w:t>
      </w:r>
      <w:r>
        <w:rPr>
          <w:rFonts w:hint="eastAsia"/>
        </w:rPr>
        <w:t>E</w:t>
      </w:r>
      <w:r>
        <w:rPr>
          <w:rFonts w:hint="eastAsia"/>
        </w:rPr>
        <w:t>。</w:t>
      </w:r>
    </w:p>
    <w:p w14:paraId="3339EDE9" w14:textId="77777777" w:rsidR="006946AC" w:rsidRDefault="006946AC">
      <w:pPr>
        <w:pStyle w:val="afffffb"/>
      </w:pPr>
    </w:p>
    <w:p w14:paraId="5068D6AA" w14:textId="77777777" w:rsidR="006946AC" w:rsidRDefault="003A60C7">
      <w:pPr>
        <w:widowControl/>
        <w:adjustRightInd/>
        <w:spacing w:line="240" w:lineRule="auto"/>
        <w:jc w:val="left"/>
        <w:rPr>
          <w:rFonts w:ascii="宋体" w:hAnsi="Times New Roman"/>
          <w:kern w:val="0"/>
          <w:szCs w:val="20"/>
        </w:rPr>
      </w:pPr>
      <w:r>
        <w:br w:type="page"/>
      </w:r>
    </w:p>
    <w:p w14:paraId="610029DF" w14:textId="77777777" w:rsidR="006946AC" w:rsidRDefault="006946AC">
      <w:pPr>
        <w:pStyle w:val="af8"/>
        <w:rPr>
          <w:rFonts w:hint="eastAsia"/>
        </w:rPr>
      </w:pPr>
      <w:bookmarkStart w:id="286" w:name="BookMark5"/>
      <w:bookmarkEnd w:id="75"/>
    </w:p>
    <w:p w14:paraId="5E53425A" w14:textId="77777777" w:rsidR="006946AC" w:rsidRDefault="006946AC">
      <w:pPr>
        <w:pStyle w:val="afe"/>
      </w:pPr>
    </w:p>
    <w:p w14:paraId="3B255794" w14:textId="77777777" w:rsidR="006946AC" w:rsidRDefault="003A60C7">
      <w:pPr>
        <w:pStyle w:val="aff3"/>
        <w:spacing w:after="120"/>
      </w:pPr>
      <w:r>
        <w:br/>
      </w:r>
      <w:bookmarkStart w:id="287" w:name="_Toc231825319"/>
      <w:bookmarkStart w:id="288" w:name="_Toc231825293"/>
      <w:bookmarkStart w:id="289" w:name="_Toc233382536"/>
      <w:bookmarkStart w:id="290" w:name="_Toc233355488"/>
      <w:bookmarkStart w:id="291" w:name="_Toc233386074"/>
      <w:r>
        <w:rPr>
          <w:rFonts w:hint="eastAsia"/>
        </w:rPr>
        <w:t>（资料性）</w:t>
      </w:r>
      <w:r>
        <w:br/>
      </w:r>
      <w:r>
        <w:rPr>
          <w:rFonts w:hint="eastAsia"/>
        </w:rPr>
        <w:t>土壤肥力等级及</w:t>
      </w:r>
      <w:r>
        <w:rPr>
          <w:rFonts w:hint="eastAsia"/>
        </w:rPr>
        <w:t>pH</w:t>
      </w:r>
      <w:r>
        <w:rPr>
          <w:rFonts w:hint="eastAsia"/>
        </w:rPr>
        <w:t>指标划分</w:t>
      </w:r>
      <w:bookmarkEnd w:id="287"/>
      <w:bookmarkEnd w:id="288"/>
      <w:bookmarkEnd w:id="289"/>
      <w:bookmarkEnd w:id="290"/>
      <w:bookmarkEnd w:id="291"/>
    </w:p>
    <w:p w14:paraId="229D9D49" w14:textId="77777777" w:rsidR="006946AC" w:rsidRDefault="003A60C7">
      <w:pPr>
        <w:pStyle w:val="afffffb"/>
      </w:pPr>
      <w:r>
        <w:rPr>
          <w:rFonts w:hint="eastAsia"/>
        </w:rPr>
        <w:t>土壤肥力等级及</w:t>
      </w:r>
      <w:r>
        <w:rPr>
          <w:rFonts w:hint="eastAsia"/>
        </w:rPr>
        <w:t>pH</w:t>
      </w:r>
      <w:r>
        <w:rPr>
          <w:rFonts w:hint="eastAsia"/>
        </w:rPr>
        <w:t>指标划分见表</w:t>
      </w:r>
      <w:r>
        <w:rPr>
          <w:rFonts w:hint="eastAsia"/>
        </w:rPr>
        <w:t>A.1</w:t>
      </w:r>
      <w:r>
        <w:rPr>
          <w:rFonts w:hint="eastAsia"/>
        </w:rPr>
        <w:t>。</w:t>
      </w:r>
    </w:p>
    <w:p w14:paraId="13A7CF2A" w14:textId="77777777" w:rsidR="006946AC" w:rsidRDefault="003A60C7">
      <w:pPr>
        <w:pStyle w:val="aff"/>
        <w:spacing w:before="120" w:after="120"/>
      </w:pPr>
      <w:r>
        <w:rPr>
          <w:rFonts w:hint="eastAsia"/>
        </w:rPr>
        <w:t>土壤肥力等级及</w:t>
      </w:r>
      <w:r>
        <w:rPr>
          <w:rFonts w:hint="eastAsia"/>
        </w:rPr>
        <w:t>pH</w:t>
      </w:r>
      <w:r>
        <w:rPr>
          <w:rFonts w:hint="eastAsia"/>
        </w:rPr>
        <w:t>指标划分</w:t>
      </w:r>
    </w:p>
    <w:tbl>
      <w:tblPr>
        <w:tblStyle w:val="12"/>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34"/>
        <w:gridCol w:w="705"/>
        <w:gridCol w:w="944"/>
        <w:gridCol w:w="944"/>
        <w:gridCol w:w="960"/>
        <w:gridCol w:w="848"/>
        <w:gridCol w:w="848"/>
        <w:gridCol w:w="848"/>
        <w:gridCol w:w="848"/>
        <w:gridCol w:w="1755"/>
      </w:tblGrid>
      <w:tr w:rsidR="006946AC" w14:paraId="0AB7D99D" w14:textId="77777777">
        <w:tc>
          <w:tcPr>
            <w:tcW w:w="340" w:type="pct"/>
            <w:tcBorders>
              <w:top w:val="single" w:sz="8" w:space="0" w:color="auto"/>
              <w:bottom w:val="single" w:sz="8" w:space="0" w:color="auto"/>
            </w:tcBorders>
            <w:vAlign w:val="center"/>
          </w:tcPr>
          <w:p w14:paraId="27C34956" w14:textId="77777777" w:rsidR="006946AC" w:rsidRDefault="003A60C7">
            <w:pPr>
              <w:widowControl/>
              <w:spacing w:line="240" w:lineRule="auto"/>
              <w:jc w:val="center"/>
              <w:rPr>
                <w:sz w:val="18"/>
              </w:rPr>
            </w:pPr>
            <w:r>
              <w:rPr>
                <w:rFonts w:ascii="宋体" w:hAnsi="宋体" w:cs="宋体"/>
                <w:kern w:val="0"/>
                <w:sz w:val="18"/>
                <w:szCs w:val="24"/>
                <w:lang w:bidi="ar"/>
              </w:rPr>
              <w:t>肥力等级</w:t>
            </w:r>
          </w:p>
        </w:tc>
        <w:tc>
          <w:tcPr>
            <w:tcW w:w="378" w:type="pct"/>
            <w:tcBorders>
              <w:top w:val="single" w:sz="8" w:space="0" w:color="auto"/>
              <w:bottom w:val="single" w:sz="8" w:space="0" w:color="auto"/>
            </w:tcBorders>
            <w:vAlign w:val="center"/>
          </w:tcPr>
          <w:p w14:paraId="09E1423C"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kern w:val="0"/>
                <w:sz w:val="18"/>
                <w:szCs w:val="24"/>
                <w:lang w:bidi="ar"/>
              </w:rPr>
              <w:t>有机质</w:t>
            </w:r>
          </w:p>
          <w:p w14:paraId="21B6B10B" w14:textId="77777777" w:rsidR="006946AC" w:rsidRDefault="003A60C7">
            <w:pPr>
              <w:widowControl/>
              <w:spacing w:line="240" w:lineRule="auto"/>
              <w:jc w:val="center"/>
              <w:rPr>
                <w:sz w:val="18"/>
              </w:rPr>
            </w:pPr>
            <w:r>
              <w:rPr>
                <w:rFonts w:ascii="宋体" w:hAnsi="宋体" w:cs="宋体"/>
                <w:kern w:val="0"/>
                <w:sz w:val="18"/>
                <w:szCs w:val="24"/>
                <w:lang w:bidi="ar"/>
              </w:rPr>
              <w:t>(g/kg)</w:t>
            </w:r>
          </w:p>
        </w:tc>
        <w:tc>
          <w:tcPr>
            <w:tcW w:w="506" w:type="pct"/>
            <w:tcBorders>
              <w:top w:val="single" w:sz="8" w:space="0" w:color="auto"/>
              <w:bottom w:val="single" w:sz="8" w:space="0" w:color="auto"/>
            </w:tcBorders>
            <w:vAlign w:val="center"/>
          </w:tcPr>
          <w:p w14:paraId="78B2C424"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kern w:val="0"/>
                <w:sz w:val="18"/>
                <w:szCs w:val="24"/>
                <w:lang w:bidi="ar"/>
              </w:rPr>
              <w:t>碱解氮</w:t>
            </w:r>
          </w:p>
          <w:p w14:paraId="7D1B8E6A" w14:textId="77777777" w:rsidR="006946AC" w:rsidRDefault="003A60C7">
            <w:pPr>
              <w:widowControl/>
              <w:spacing w:line="240" w:lineRule="auto"/>
              <w:jc w:val="center"/>
              <w:rPr>
                <w:sz w:val="18"/>
              </w:rPr>
            </w:pPr>
            <w:r>
              <w:rPr>
                <w:rFonts w:ascii="宋体" w:hAnsi="宋体" w:cs="宋体"/>
                <w:kern w:val="0"/>
                <w:sz w:val="18"/>
                <w:szCs w:val="24"/>
                <w:lang w:bidi="ar"/>
              </w:rPr>
              <w:t>(mg/kg)</w:t>
            </w:r>
          </w:p>
        </w:tc>
        <w:tc>
          <w:tcPr>
            <w:tcW w:w="506" w:type="pct"/>
            <w:tcBorders>
              <w:top w:val="single" w:sz="8" w:space="0" w:color="auto"/>
              <w:bottom w:val="single" w:sz="8" w:space="0" w:color="auto"/>
            </w:tcBorders>
            <w:vAlign w:val="center"/>
          </w:tcPr>
          <w:p w14:paraId="253363BB"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kern w:val="0"/>
                <w:sz w:val="18"/>
                <w:szCs w:val="24"/>
                <w:lang w:bidi="ar"/>
              </w:rPr>
              <w:t>有效磷</w:t>
            </w:r>
          </w:p>
          <w:p w14:paraId="3F85D413" w14:textId="77777777" w:rsidR="006946AC" w:rsidRDefault="003A60C7">
            <w:pPr>
              <w:widowControl/>
              <w:spacing w:line="240" w:lineRule="auto"/>
              <w:jc w:val="center"/>
              <w:rPr>
                <w:sz w:val="18"/>
              </w:rPr>
            </w:pPr>
            <w:r>
              <w:rPr>
                <w:rFonts w:ascii="宋体" w:hAnsi="宋体" w:cs="宋体"/>
                <w:kern w:val="0"/>
                <w:sz w:val="18"/>
                <w:szCs w:val="24"/>
                <w:lang w:bidi="ar"/>
              </w:rPr>
              <w:t>(mg/kg)</w:t>
            </w:r>
          </w:p>
        </w:tc>
        <w:tc>
          <w:tcPr>
            <w:tcW w:w="514" w:type="pct"/>
            <w:tcBorders>
              <w:top w:val="single" w:sz="8" w:space="0" w:color="auto"/>
              <w:bottom w:val="single" w:sz="8" w:space="0" w:color="auto"/>
            </w:tcBorders>
            <w:vAlign w:val="center"/>
          </w:tcPr>
          <w:p w14:paraId="0C25C043"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kern w:val="0"/>
                <w:sz w:val="18"/>
                <w:szCs w:val="24"/>
                <w:lang w:bidi="ar"/>
              </w:rPr>
              <w:t>速效钾</w:t>
            </w:r>
          </w:p>
          <w:p w14:paraId="1F4D7846" w14:textId="77777777" w:rsidR="006946AC" w:rsidRDefault="003A60C7">
            <w:pPr>
              <w:widowControl/>
              <w:spacing w:line="240" w:lineRule="auto"/>
              <w:jc w:val="center"/>
              <w:rPr>
                <w:sz w:val="18"/>
              </w:rPr>
            </w:pPr>
            <w:r>
              <w:rPr>
                <w:rFonts w:ascii="宋体" w:hAnsi="宋体" w:cs="宋体"/>
                <w:kern w:val="0"/>
                <w:sz w:val="18"/>
                <w:szCs w:val="24"/>
                <w:lang w:bidi="ar"/>
              </w:rPr>
              <w:t>(mg/kg)</w:t>
            </w:r>
          </w:p>
        </w:tc>
        <w:tc>
          <w:tcPr>
            <w:tcW w:w="454" w:type="pct"/>
            <w:tcBorders>
              <w:top w:val="single" w:sz="8" w:space="0" w:color="auto"/>
              <w:bottom w:val="single" w:sz="8" w:space="0" w:color="auto"/>
            </w:tcBorders>
            <w:vAlign w:val="center"/>
          </w:tcPr>
          <w:p w14:paraId="7A0BD62A"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hint="eastAsia"/>
                <w:kern w:val="0"/>
                <w:sz w:val="18"/>
                <w:szCs w:val="24"/>
                <w:lang w:bidi="ar"/>
              </w:rPr>
              <w:t>钙</w:t>
            </w:r>
          </w:p>
          <w:p w14:paraId="33240710"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kern w:val="0"/>
                <w:sz w:val="18"/>
                <w:szCs w:val="24"/>
                <w:lang w:bidi="ar"/>
              </w:rPr>
              <w:t>(mg/kg)</w:t>
            </w:r>
          </w:p>
        </w:tc>
        <w:tc>
          <w:tcPr>
            <w:tcW w:w="454" w:type="pct"/>
            <w:tcBorders>
              <w:top w:val="single" w:sz="8" w:space="0" w:color="auto"/>
              <w:bottom w:val="single" w:sz="8" w:space="0" w:color="auto"/>
            </w:tcBorders>
            <w:vAlign w:val="center"/>
          </w:tcPr>
          <w:p w14:paraId="082FC9C2"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hint="eastAsia"/>
                <w:kern w:val="0"/>
                <w:sz w:val="18"/>
                <w:szCs w:val="24"/>
                <w:lang w:bidi="ar"/>
              </w:rPr>
              <w:t>镁</w:t>
            </w:r>
            <w:r>
              <w:rPr>
                <w:rFonts w:ascii="宋体" w:hAnsi="宋体" w:cs="宋体"/>
                <w:kern w:val="0"/>
                <w:sz w:val="18"/>
                <w:szCs w:val="24"/>
                <w:lang w:bidi="ar"/>
              </w:rPr>
              <w:t>(mg/kg)</w:t>
            </w:r>
          </w:p>
        </w:tc>
        <w:tc>
          <w:tcPr>
            <w:tcW w:w="454" w:type="pct"/>
            <w:tcBorders>
              <w:top w:val="single" w:sz="8" w:space="0" w:color="auto"/>
              <w:bottom w:val="single" w:sz="8" w:space="0" w:color="auto"/>
            </w:tcBorders>
            <w:vAlign w:val="center"/>
          </w:tcPr>
          <w:p w14:paraId="2C5BBBE5"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hint="eastAsia"/>
                <w:kern w:val="0"/>
                <w:sz w:val="18"/>
                <w:szCs w:val="24"/>
                <w:lang w:bidi="ar"/>
              </w:rPr>
              <w:t>硼</w:t>
            </w:r>
            <w:r>
              <w:rPr>
                <w:rFonts w:ascii="宋体" w:hAnsi="宋体" w:cs="宋体"/>
                <w:kern w:val="0"/>
                <w:sz w:val="18"/>
                <w:szCs w:val="24"/>
                <w:lang w:bidi="ar"/>
              </w:rPr>
              <w:t>(mg/kg)</w:t>
            </w:r>
          </w:p>
        </w:tc>
        <w:tc>
          <w:tcPr>
            <w:tcW w:w="454" w:type="pct"/>
            <w:tcBorders>
              <w:top w:val="single" w:sz="8" w:space="0" w:color="auto"/>
              <w:bottom w:val="single" w:sz="8" w:space="0" w:color="auto"/>
            </w:tcBorders>
            <w:vAlign w:val="center"/>
          </w:tcPr>
          <w:p w14:paraId="5643FE4E"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kern w:val="0"/>
                <w:sz w:val="18"/>
                <w:szCs w:val="24"/>
                <w:lang w:bidi="ar"/>
              </w:rPr>
              <w:t>pH</w:t>
            </w:r>
            <w:r>
              <w:rPr>
                <w:rFonts w:ascii="宋体" w:hAnsi="宋体" w:cs="宋体"/>
                <w:kern w:val="0"/>
                <w:sz w:val="18"/>
                <w:szCs w:val="24"/>
                <w:lang w:bidi="ar"/>
              </w:rPr>
              <w:t>范围</w:t>
            </w:r>
          </w:p>
        </w:tc>
        <w:tc>
          <w:tcPr>
            <w:tcW w:w="940" w:type="pct"/>
            <w:tcBorders>
              <w:top w:val="single" w:sz="8" w:space="0" w:color="auto"/>
              <w:bottom w:val="single" w:sz="8" w:space="0" w:color="auto"/>
            </w:tcBorders>
            <w:vAlign w:val="center"/>
          </w:tcPr>
          <w:p w14:paraId="097FE66F"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kern w:val="0"/>
                <w:sz w:val="18"/>
                <w:szCs w:val="24"/>
                <w:lang w:bidi="ar"/>
              </w:rPr>
              <w:t>生产评价</w:t>
            </w:r>
          </w:p>
        </w:tc>
      </w:tr>
      <w:tr w:rsidR="006946AC" w14:paraId="07F41A0E" w14:textId="77777777">
        <w:tc>
          <w:tcPr>
            <w:tcW w:w="340" w:type="pct"/>
            <w:tcBorders>
              <w:top w:val="single" w:sz="8" w:space="0" w:color="auto"/>
            </w:tcBorders>
            <w:vAlign w:val="center"/>
          </w:tcPr>
          <w:p w14:paraId="4A2412BC" w14:textId="77777777" w:rsidR="006946AC" w:rsidRDefault="003A60C7">
            <w:pPr>
              <w:widowControl/>
              <w:spacing w:line="240" w:lineRule="auto"/>
              <w:jc w:val="center"/>
              <w:rPr>
                <w:sz w:val="18"/>
              </w:rPr>
            </w:pPr>
            <w:r>
              <w:rPr>
                <w:rFonts w:ascii="宋体" w:hAnsi="宋体" w:cs="宋体"/>
                <w:kern w:val="0"/>
                <w:sz w:val="18"/>
                <w:szCs w:val="24"/>
                <w:lang w:bidi="ar"/>
              </w:rPr>
              <w:t>高肥力</w:t>
            </w:r>
          </w:p>
        </w:tc>
        <w:tc>
          <w:tcPr>
            <w:tcW w:w="378" w:type="pct"/>
            <w:tcBorders>
              <w:top w:val="single" w:sz="8" w:space="0" w:color="auto"/>
            </w:tcBorders>
            <w:vAlign w:val="center"/>
          </w:tcPr>
          <w:p w14:paraId="64EF80B3" w14:textId="77777777" w:rsidR="006946AC" w:rsidRDefault="003A60C7">
            <w:pPr>
              <w:widowControl/>
              <w:spacing w:line="240" w:lineRule="auto"/>
              <w:jc w:val="center"/>
              <w:rPr>
                <w:sz w:val="18"/>
              </w:rPr>
            </w:pPr>
            <w:r>
              <w:rPr>
                <w:rFonts w:ascii="宋体" w:hAnsi="宋体" w:cs="宋体"/>
                <w:kern w:val="0"/>
                <w:sz w:val="18"/>
                <w:szCs w:val="24"/>
                <w:lang w:bidi="ar"/>
              </w:rPr>
              <w:t>≥25</w:t>
            </w:r>
          </w:p>
        </w:tc>
        <w:tc>
          <w:tcPr>
            <w:tcW w:w="506" w:type="pct"/>
            <w:tcBorders>
              <w:top w:val="single" w:sz="8" w:space="0" w:color="auto"/>
            </w:tcBorders>
            <w:vAlign w:val="center"/>
          </w:tcPr>
          <w:p w14:paraId="53293B07" w14:textId="77777777" w:rsidR="006946AC" w:rsidRDefault="003A60C7">
            <w:pPr>
              <w:widowControl/>
              <w:spacing w:line="240" w:lineRule="auto"/>
              <w:jc w:val="center"/>
              <w:rPr>
                <w:sz w:val="18"/>
              </w:rPr>
            </w:pPr>
            <w:r>
              <w:rPr>
                <w:rFonts w:ascii="宋体" w:hAnsi="宋体" w:cs="宋体"/>
                <w:kern w:val="0"/>
                <w:sz w:val="18"/>
                <w:szCs w:val="24"/>
                <w:lang w:bidi="ar"/>
              </w:rPr>
              <w:t>≥120</w:t>
            </w:r>
          </w:p>
        </w:tc>
        <w:tc>
          <w:tcPr>
            <w:tcW w:w="506" w:type="pct"/>
            <w:tcBorders>
              <w:top w:val="single" w:sz="8" w:space="0" w:color="auto"/>
            </w:tcBorders>
            <w:vAlign w:val="center"/>
          </w:tcPr>
          <w:p w14:paraId="6FCA59E0" w14:textId="77777777" w:rsidR="006946AC" w:rsidRDefault="003A60C7">
            <w:pPr>
              <w:widowControl/>
              <w:spacing w:line="240" w:lineRule="auto"/>
              <w:jc w:val="center"/>
              <w:rPr>
                <w:sz w:val="18"/>
              </w:rPr>
            </w:pPr>
            <w:r>
              <w:rPr>
                <w:rFonts w:ascii="宋体" w:hAnsi="宋体" w:cs="宋体"/>
                <w:kern w:val="0"/>
                <w:sz w:val="18"/>
                <w:szCs w:val="24"/>
                <w:lang w:bidi="ar"/>
              </w:rPr>
              <w:t>≥25</w:t>
            </w:r>
          </w:p>
        </w:tc>
        <w:tc>
          <w:tcPr>
            <w:tcW w:w="514" w:type="pct"/>
            <w:tcBorders>
              <w:top w:val="single" w:sz="8" w:space="0" w:color="auto"/>
            </w:tcBorders>
            <w:vAlign w:val="center"/>
          </w:tcPr>
          <w:p w14:paraId="40E6DA84" w14:textId="77777777" w:rsidR="006946AC" w:rsidRDefault="003A60C7">
            <w:pPr>
              <w:widowControl/>
              <w:spacing w:line="240" w:lineRule="auto"/>
              <w:jc w:val="center"/>
              <w:rPr>
                <w:sz w:val="18"/>
              </w:rPr>
            </w:pPr>
            <w:r>
              <w:rPr>
                <w:rFonts w:ascii="宋体" w:hAnsi="宋体" w:cs="宋体"/>
                <w:kern w:val="0"/>
                <w:sz w:val="18"/>
                <w:szCs w:val="24"/>
                <w:lang w:bidi="ar"/>
              </w:rPr>
              <w:t>≥150</w:t>
            </w:r>
          </w:p>
        </w:tc>
        <w:tc>
          <w:tcPr>
            <w:tcW w:w="454" w:type="pct"/>
            <w:tcBorders>
              <w:top w:val="single" w:sz="8" w:space="0" w:color="auto"/>
            </w:tcBorders>
            <w:vAlign w:val="center"/>
          </w:tcPr>
          <w:p w14:paraId="7359C268"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hint="eastAsia"/>
                <w:kern w:val="0"/>
                <w:sz w:val="18"/>
                <w:szCs w:val="24"/>
                <w:lang w:bidi="ar"/>
              </w:rPr>
              <w:t>≥</w:t>
            </w:r>
            <w:r>
              <w:rPr>
                <w:rFonts w:ascii="宋体" w:hAnsi="宋体" w:cs="宋体" w:hint="eastAsia"/>
                <w:kern w:val="0"/>
                <w:sz w:val="18"/>
                <w:szCs w:val="24"/>
                <w:lang w:bidi="ar"/>
              </w:rPr>
              <w:t>1000</w:t>
            </w:r>
          </w:p>
        </w:tc>
        <w:tc>
          <w:tcPr>
            <w:tcW w:w="454" w:type="pct"/>
            <w:tcBorders>
              <w:top w:val="single" w:sz="8" w:space="0" w:color="auto"/>
            </w:tcBorders>
            <w:vAlign w:val="center"/>
          </w:tcPr>
          <w:p w14:paraId="5584026C"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hint="eastAsia"/>
                <w:kern w:val="0"/>
                <w:sz w:val="18"/>
                <w:szCs w:val="24"/>
                <w:lang w:bidi="ar"/>
              </w:rPr>
              <w:t>≥</w:t>
            </w:r>
            <w:r>
              <w:rPr>
                <w:rFonts w:ascii="宋体" w:hAnsi="宋体" w:cs="宋体" w:hint="eastAsia"/>
                <w:kern w:val="0"/>
                <w:sz w:val="18"/>
                <w:szCs w:val="24"/>
                <w:lang w:bidi="ar"/>
              </w:rPr>
              <w:t>100</w:t>
            </w:r>
          </w:p>
        </w:tc>
        <w:tc>
          <w:tcPr>
            <w:tcW w:w="454" w:type="pct"/>
            <w:tcBorders>
              <w:top w:val="single" w:sz="8" w:space="0" w:color="auto"/>
            </w:tcBorders>
            <w:vAlign w:val="center"/>
          </w:tcPr>
          <w:p w14:paraId="445DBFC7"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hint="eastAsia"/>
                <w:kern w:val="0"/>
                <w:sz w:val="18"/>
                <w:szCs w:val="24"/>
                <w:lang w:bidi="ar"/>
              </w:rPr>
              <w:t>≥</w:t>
            </w:r>
            <w:r>
              <w:rPr>
                <w:rFonts w:ascii="宋体" w:hAnsi="宋体" w:cs="宋体" w:hint="eastAsia"/>
                <w:kern w:val="0"/>
                <w:sz w:val="18"/>
                <w:szCs w:val="24"/>
                <w:lang w:bidi="ar"/>
              </w:rPr>
              <w:t>0.5</w:t>
            </w:r>
          </w:p>
        </w:tc>
        <w:tc>
          <w:tcPr>
            <w:tcW w:w="454" w:type="pct"/>
            <w:tcBorders>
              <w:top w:val="single" w:sz="8" w:space="0" w:color="auto"/>
            </w:tcBorders>
            <w:vAlign w:val="center"/>
          </w:tcPr>
          <w:p w14:paraId="5B930743"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kern w:val="0"/>
                <w:sz w:val="18"/>
                <w:szCs w:val="24"/>
                <w:lang w:bidi="ar"/>
              </w:rPr>
              <w:t>5.5</w:t>
            </w:r>
            <w:r>
              <w:rPr>
                <w:rFonts w:ascii="宋体" w:hAnsi="宋体" w:cs="宋体" w:hint="eastAsia"/>
                <w:kern w:val="0"/>
                <w:sz w:val="18"/>
                <w:szCs w:val="24"/>
                <w:lang w:bidi="ar"/>
              </w:rPr>
              <w:t>～</w:t>
            </w:r>
            <w:r>
              <w:rPr>
                <w:rFonts w:ascii="宋体" w:hAnsi="宋体" w:cs="宋体"/>
                <w:kern w:val="0"/>
                <w:sz w:val="18"/>
                <w:szCs w:val="24"/>
                <w:lang w:bidi="ar"/>
              </w:rPr>
              <w:t>6.5</w:t>
            </w:r>
          </w:p>
        </w:tc>
        <w:tc>
          <w:tcPr>
            <w:tcW w:w="940" w:type="pct"/>
            <w:tcBorders>
              <w:top w:val="single" w:sz="8" w:space="0" w:color="auto"/>
            </w:tcBorders>
            <w:vAlign w:val="center"/>
          </w:tcPr>
          <w:p w14:paraId="328A8A9B"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kern w:val="0"/>
                <w:sz w:val="18"/>
                <w:szCs w:val="24"/>
                <w:lang w:bidi="ar"/>
              </w:rPr>
              <w:t>供肥能力强</w:t>
            </w:r>
          </w:p>
        </w:tc>
      </w:tr>
      <w:tr w:rsidR="006946AC" w14:paraId="165430F0" w14:textId="77777777">
        <w:tc>
          <w:tcPr>
            <w:tcW w:w="340" w:type="pct"/>
            <w:vAlign w:val="center"/>
          </w:tcPr>
          <w:p w14:paraId="3A9831F9" w14:textId="77777777" w:rsidR="006946AC" w:rsidRDefault="003A60C7">
            <w:pPr>
              <w:widowControl/>
              <w:spacing w:line="240" w:lineRule="auto"/>
              <w:jc w:val="center"/>
              <w:rPr>
                <w:sz w:val="18"/>
              </w:rPr>
            </w:pPr>
            <w:r>
              <w:rPr>
                <w:rFonts w:ascii="宋体" w:hAnsi="宋体" w:cs="宋体"/>
                <w:kern w:val="0"/>
                <w:sz w:val="18"/>
                <w:szCs w:val="24"/>
                <w:lang w:bidi="ar"/>
              </w:rPr>
              <w:t>中肥力</w:t>
            </w:r>
          </w:p>
        </w:tc>
        <w:tc>
          <w:tcPr>
            <w:tcW w:w="378" w:type="pct"/>
            <w:vAlign w:val="center"/>
          </w:tcPr>
          <w:p w14:paraId="7BC201B5" w14:textId="77777777" w:rsidR="006946AC" w:rsidRDefault="003A60C7">
            <w:pPr>
              <w:widowControl/>
              <w:spacing w:line="240" w:lineRule="auto"/>
              <w:jc w:val="center"/>
              <w:rPr>
                <w:sz w:val="18"/>
              </w:rPr>
            </w:pPr>
            <w:r>
              <w:rPr>
                <w:rFonts w:ascii="宋体" w:hAnsi="宋体" w:cs="宋体"/>
                <w:kern w:val="0"/>
                <w:sz w:val="18"/>
                <w:szCs w:val="24"/>
                <w:lang w:bidi="ar"/>
              </w:rPr>
              <w:t>15</w:t>
            </w:r>
            <w:r>
              <w:rPr>
                <w:rFonts w:ascii="宋体" w:hAnsi="宋体" w:cs="宋体" w:hint="eastAsia"/>
                <w:kern w:val="0"/>
                <w:sz w:val="18"/>
                <w:szCs w:val="24"/>
                <w:lang w:bidi="ar"/>
              </w:rPr>
              <w:t>～</w:t>
            </w:r>
            <w:r>
              <w:rPr>
                <w:rFonts w:ascii="宋体" w:hAnsi="宋体" w:cs="宋体"/>
                <w:kern w:val="0"/>
                <w:sz w:val="18"/>
                <w:szCs w:val="24"/>
                <w:lang w:bidi="ar"/>
              </w:rPr>
              <w:t>25</w:t>
            </w:r>
          </w:p>
        </w:tc>
        <w:tc>
          <w:tcPr>
            <w:tcW w:w="506" w:type="pct"/>
            <w:vAlign w:val="center"/>
          </w:tcPr>
          <w:p w14:paraId="5CC87E4E" w14:textId="77777777" w:rsidR="006946AC" w:rsidRDefault="003A60C7">
            <w:pPr>
              <w:widowControl/>
              <w:spacing w:line="240" w:lineRule="auto"/>
              <w:jc w:val="center"/>
              <w:rPr>
                <w:sz w:val="18"/>
              </w:rPr>
            </w:pPr>
            <w:r>
              <w:rPr>
                <w:rFonts w:ascii="宋体" w:hAnsi="宋体" w:cs="宋体"/>
                <w:kern w:val="0"/>
                <w:sz w:val="18"/>
                <w:szCs w:val="24"/>
                <w:lang w:bidi="ar"/>
              </w:rPr>
              <w:t>80</w:t>
            </w:r>
            <w:r>
              <w:rPr>
                <w:rFonts w:ascii="宋体" w:hAnsi="宋体" w:cs="宋体" w:hint="eastAsia"/>
                <w:kern w:val="0"/>
                <w:sz w:val="18"/>
                <w:szCs w:val="24"/>
                <w:lang w:bidi="ar"/>
              </w:rPr>
              <w:t>～</w:t>
            </w:r>
            <w:r>
              <w:rPr>
                <w:rFonts w:ascii="宋体" w:hAnsi="宋体" w:cs="宋体"/>
                <w:kern w:val="0"/>
                <w:sz w:val="18"/>
                <w:szCs w:val="24"/>
                <w:lang w:bidi="ar"/>
              </w:rPr>
              <w:t>120</w:t>
            </w:r>
          </w:p>
        </w:tc>
        <w:tc>
          <w:tcPr>
            <w:tcW w:w="506" w:type="pct"/>
            <w:vAlign w:val="center"/>
          </w:tcPr>
          <w:p w14:paraId="12A2526D" w14:textId="77777777" w:rsidR="006946AC" w:rsidRDefault="003A60C7">
            <w:pPr>
              <w:widowControl/>
              <w:spacing w:line="240" w:lineRule="auto"/>
              <w:jc w:val="center"/>
              <w:rPr>
                <w:sz w:val="18"/>
              </w:rPr>
            </w:pPr>
            <w:r>
              <w:rPr>
                <w:rFonts w:ascii="宋体" w:hAnsi="宋体" w:cs="宋体"/>
                <w:kern w:val="0"/>
                <w:sz w:val="18"/>
                <w:szCs w:val="24"/>
                <w:lang w:bidi="ar"/>
              </w:rPr>
              <w:t>15</w:t>
            </w:r>
            <w:r>
              <w:rPr>
                <w:rFonts w:ascii="宋体" w:hAnsi="宋体" w:cs="宋体" w:hint="eastAsia"/>
                <w:kern w:val="0"/>
                <w:sz w:val="18"/>
                <w:szCs w:val="24"/>
                <w:lang w:bidi="ar"/>
              </w:rPr>
              <w:t>～</w:t>
            </w:r>
            <w:r>
              <w:rPr>
                <w:rFonts w:ascii="宋体" w:hAnsi="宋体" w:cs="宋体"/>
                <w:kern w:val="0"/>
                <w:sz w:val="18"/>
                <w:szCs w:val="24"/>
                <w:lang w:bidi="ar"/>
              </w:rPr>
              <w:t>25</w:t>
            </w:r>
          </w:p>
        </w:tc>
        <w:tc>
          <w:tcPr>
            <w:tcW w:w="514" w:type="pct"/>
            <w:vAlign w:val="center"/>
          </w:tcPr>
          <w:p w14:paraId="7840DC23" w14:textId="77777777" w:rsidR="006946AC" w:rsidRDefault="003A60C7">
            <w:pPr>
              <w:widowControl/>
              <w:spacing w:line="240" w:lineRule="auto"/>
              <w:jc w:val="center"/>
              <w:rPr>
                <w:sz w:val="18"/>
              </w:rPr>
            </w:pPr>
            <w:r>
              <w:rPr>
                <w:rFonts w:ascii="宋体" w:hAnsi="宋体" w:cs="宋体"/>
                <w:kern w:val="0"/>
                <w:sz w:val="18"/>
                <w:szCs w:val="24"/>
                <w:lang w:bidi="ar"/>
              </w:rPr>
              <w:t>100</w:t>
            </w:r>
            <w:r>
              <w:rPr>
                <w:rFonts w:ascii="宋体" w:hAnsi="宋体" w:cs="宋体" w:hint="eastAsia"/>
                <w:kern w:val="0"/>
                <w:sz w:val="18"/>
                <w:szCs w:val="24"/>
                <w:lang w:bidi="ar"/>
              </w:rPr>
              <w:t>～</w:t>
            </w:r>
            <w:r>
              <w:rPr>
                <w:rFonts w:ascii="宋体" w:hAnsi="宋体" w:cs="宋体"/>
                <w:kern w:val="0"/>
                <w:sz w:val="18"/>
                <w:szCs w:val="24"/>
                <w:lang w:bidi="ar"/>
              </w:rPr>
              <w:t>150</w:t>
            </w:r>
          </w:p>
        </w:tc>
        <w:tc>
          <w:tcPr>
            <w:tcW w:w="454" w:type="pct"/>
            <w:vAlign w:val="center"/>
          </w:tcPr>
          <w:p w14:paraId="6B4A21EC" w14:textId="77777777" w:rsidR="006946AC" w:rsidRDefault="006946AC">
            <w:pPr>
              <w:widowControl/>
              <w:spacing w:line="240" w:lineRule="auto"/>
              <w:jc w:val="center"/>
              <w:rPr>
                <w:rFonts w:ascii="宋体" w:hAnsi="宋体" w:cs="宋体" w:hint="eastAsia"/>
                <w:kern w:val="0"/>
                <w:sz w:val="18"/>
                <w:szCs w:val="24"/>
                <w:lang w:bidi="ar"/>
              </w:rPr>
            </w:pPr>
          </w:p>
          <w:p w14:paraId="16045AA4"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hint="eastAsia"/>
                <w:kern w:val="0"/>
                <w:sz w:val="18"/>
                <w:szCs w:val="24"/>
                <w:lang w:bidi="ar"/>
              </w:rPr>
              <w:t>500</w:t>
            </w:r>
            <w:r>
              <w:rPr>
                <w:rFonts w:ascii="宋体" w:hAnsi="宋体" w:cs="宋体" w:hint="eastAsia"/>
                <w:kern w:val="0"/>
                <w:sz w:val="18"/>
                <w:szCs w:val="24"/>
                <w:lang w:bidi="ar"/>
              </w:rPr>
              <w:t>～</w:t>
            </w:r>
            <w:r>
              <w:rPr>
                <w:rFonts w:ascii="宋体" w:hAnsi="宋体" w:cs="宋体" w:hint="eastAsia"/>
                <w:kern w:val="0"/>
                <w:sz w:val="18"/>
                <w:szCs w:val="24"/>
                <w:lang w:bidi="ar"/>
              </w:rPr>
              <w:t>1000</w:t>
            </w:r>
          </w:p>
        </w:tc>
        <w:tc>
          <w:tcPr>
            <w:tcW w:w="454" w:type="pct"/>
            <w:vAlign w:val="center"/>
          </w:tcPr>
          <w:p w14:paraId="4015FB74"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hint="eastAsia"/>
                <w:kern w:val="0"/>
                <w:sz w:val="18"/>
                <w:szCs w:val="24"/>
                <w:lang w:bidi="ar"/>
              </w:rPr>
              <w:t>50</w:t>
            </w:r>
            <w:r>
              <w:rPr>
                <w:rFonts w:ascii="宋体" w:hAnsi="宋体" w:cs="宋体" w:hint="eastAsia"/>
                <w:kern w:val="0"/>
                <w:sz w:val="18"/>
                <w:szCs w:val="24"/>
                <w:lang w:bidi="ar"/>
              </w:rPr>
              <w:t>～</w:t>
            </w:r>
            <w:r>
              <w:rPr>
                <w:rFonts w:ascii="宋体" w:hAnsi="宋体" w:cs="宋体" w:hint="eastAsia"/>
                <w:kern w:val="0"/>
                <w:sz w:val="18"/>
                <w:szCs w:val="24"/>
                <w:lang w:bidi="ar"/>
              </w:rPr>
              <w:t>100</w:t>
            </w:r>
          </w:p>
        </w:tc>
        <w:tc>
          <w:tcPr>
            <w:tcW w:w="454" w:type="pct"/>
            <w:vAlign w:val="center"/>
          </w:tcPr>
          <w:p w14:paraId="265C5B9F"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hint="eastAsia"/>
                <w:kern w:val="0"/>
                <w:sz w:val="18"/>
                <w:szCs w:val="24"/>
                <w:lang w:bidi="ar"/>
              </w:rPr>
              <w:t>0.2</w:t>
            </w:r>
            <w:r>
              <w:rPr>
                <w:rFonts w:ascii="宋体" w:hAnsi="宋体" w:cs="宋体" w:hint="eastAsia"/>
                <w:kern w:val="0"/>
                <w:sz w:val="18"/>
                <w:szCs w:val="24"/>
                <w:lang w:bidi="ar"/>
              </w:rPr>
              <w:t>～</w:t>
            </w:r>
            <w:r>
              <w:rPr>
                <w:rFonts w:ascii="宋体" w:hAnsi="宋体" w:cs="宋体" w:hint="eastAsia"/>
                <w:kern w:val="0"/>
                <w:sz w:val="18"/>
                <w:szCs w:val="24"/>
                <w:lang w:bidi="ar"/>
              </w:rPr>
              <w:t>0.5</w:t>
            </w:r>
          </w:p>
        </w:tc>
        <w:tc>
          <w:tcPr>
            <w:tcW w:w="454" w:type="pct"/>
            <w:vAlign w:val="center"/>
          </w:tcPr>
          <w:p w14:paraId="4033AB5E"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kern w:val="0"/>
                <w:sz w:val="18"/>
                <w:szCs w:val="24"/>
                <w:lang w:bidi="ar"/>
              </w:rPr>
              <w:t>5.0</w:t>
            </w:r>
            <w:r>
              <w:rPr>
                <w:rFonts w:ascii="宋体" w:hAnsi="宋体" w:cs="宋体" w:hint="eastAsia"/>
                <w:kern w:val="0"/>
                <w:sz w:val="18"/>
                <w:szCs w:val="24"/>
                <w:lang w:bidi="ar"/>
              </w:rPr>
              <w:t>～</w:t>
            </w:r>
            <w:r>
              <w:rPr>
                <w:rFonts w:ascii="宋体" w:hAnsi="宋体" w:cs="宋体" w:hint="eastAsia"/>
                <w:kern w:val="0"/>
                <w:sz w:val="18"/>
                <w:szCs w:val="24"/>
                <w:lang w:bidi="ar"/>
              </w:rPr>
              <w:t>6.0</w:t>
            </w:r>
          </w:p>
        </w:tc>
        <w:tc>
          <w:tcPr>
            <w:tcW w:w="940" w:type="pct"/>
            <w:vAlign w:val="center"/>
          </w:tcPr>
          <w:p w14:paraId="19420F5D"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kern w:val="0"/>
                <w:sz w:val="18"/>
                <w:szCs w:val="24"/>
                <w:lang w:bidi="ar"/>
              </w:rPr>
              <w:t>供肥能力中等</w:t>
            </w:r>
          </w:p>
        </w:tc>
      </w:tr>
      <w:tr w:rsidR="006946AC" w14:paraId="0698E910" w14:textId="77777777">
        <w:tc>
          <w:tcPr>
            <w:tcW w:w="340" w:type="pct"/>
            <w:tcBorders>
              <w:bottom w:val="single" w:sz="8" w:space="0" w:color="auto"/>
            </w:tcBorders>
            <w:vAlign w:val="center"/>
          </w:tcPr>
          <w:p w14:paraId="36E62BF9" w14:textId="77777777" w:rsidR="006946AC" w:rsidRDefault="003A60C7">
            <w:pPr>
              <w:widowControl/>
              <w:spacing w:line="240" w:lineRule="auto"/>
              <w:jc w:val="center"/>
              <w:rPr>
                <w:sz w:val="18"/>
              </w:rPr>
            </w:pPr>
            <w:r>
              <w:rPr>
                <w:rFonts w:ascii="宋体" w:hAnsi="宋体" w:cs="宋体"/>
                <w:kern w:val="0"/>
                <w:sz w:val="18"/>
                <w:szCs w:val="24"/>
                <w:lang w:bidi="ar"/>
              </w:rPr>
              <w:t>低肥力</w:t>
            </w:r>
          </w:p>
        </w:tc>
        <w:tc>
          <w:tcPr>
            <w:tcW w:w="378" w:type="pct"/>
            <w:tcBorders>
              <w:bottom w:val="single" w:sz="8" w:space="0" w:color="auto"/>
            </w:tcBorders>
            <w:vAlign w:val="center"/>
          </w:tcPr>
          <w:p w14:paraId="3731BF8E" w14:textId="77777777" w:rsidR="006946AC" w:rsidRDefault="003A60C7">
            <w:pPr>
              <w:widowControl/>
              <w:spacing w:line="240" w:lineRule="auto"/>
              <w:jc w:val="center"/>
              <w:rPr>
                <w:sz w:val="18"/>
              </w:rPr>
            </w:pPr>
            <w:r>
              <w:rPr>
                <w:rFonts w:ascii="宋体" w:hAnsi="宋体" w:cs="宋体"/>
                <w:kern w:val="0"/>
                <w:sz w:val="18"/>
                <w:szCs w:val="24"/>
                <w:lang w:bidi="ar"/>
              </w:rPr>
              <w:t>≤15</w:t>
            </w:r>
          </w:p>
        </w:tc>
        <w:tc>
          <w:tcPr>
            <w:tcW w:w="506" w:type="pct"/>
            <w:tcBorders>
              <w:bottom w:val="single" w:sz="8" w:space="0" w:color="auto"/>
            </w:tcBorders>
            <w:vAlign w:val="center"/>
          </w:tcPr>
          <w:p w14:paraId="0A8E8B19" w14:textId="77777777" w:rsidR="006946AC" w:rsidRDefault="003A60C7">
            <w:pPr>
              <w:widowControl/>
              <w:spacing w:line="240" w:lineRule="auto"/>
              <w:jc w:val="center"/>
              <w:rPr>
                <w:sz w:val="18"/>
              </w:rPr>
            </w:pPr>
            <w:r>
              <w:rPr>
                <w:rFonts w:ascii="宋体" w:hAnsi="宋体" w:cs="宋体"/>
                <w:kern w:val="0"/>
                <w:sz w:val="18"/>
                <w:szCs w:val="24"/>
                <w:lang w:bidi="ar"/>
              </w:rPr>
              <w:t>≤80</w:t>
            </w:r>
          </w:p>
        </w:tc>
        <w:tc>
          <w:tcPr>
            <w:tcW w:w="506" w:type="pct"/>
            <w:tcBorders>
              <w:bottom w:val="single" w:sz="8" w:space="0" w:color="auto"/>
            </w:tcBorders>
            <w:vAlign w:val="center"/>
          </w:tcPr>
          <w:p w14:paraId="197AEFC3" w14:textId="77777777" w:rsidR="006946AC" w:rsidRDefault="003A60C7">
            <w:pPr>
              <w:widowControl/>
              <w:spacing w:line="240" w:lineRule="auto"/>
              <w:jc w:val="center"/>
              <w:rPr>
                <w:sz w:val="18"/>
              </w:rPr>
            </w:pPr>
            <w:r>
              <w:rPr>
                <w:rFonts w:ascii="宋体" w:hAnsi="宋体" w:cs="宋体"/>
                <w:kern w:val="0"/>
                <w:sz w:val="18"/>
                <w:szCs w:val="24"/>
                <w:lang w:bidi="ar"/>
              </w:rPr>
              <w:t>≤15</w:t>
            </w:r>
          </w:p>
        </w:tc>
        <w:tc>
          <w:tcPr>
            <w:tcW w:w="514" w:type="pct"/>
            <w:tcBorders>
              <w:bottom w:val="single" w:sz="8" w:space="0" w:color="auto"/>
            </w:tcBorders>
            <w:vAlign w:val="center"/>
          </w:tcPr>
          <w:p w14:paraId="1C4CCFBA" w14:textId="77777777" w:rsidR="006946AC" w:rsidRDefault="003A60C7">
            <w:pPr>
              <w:widowControl/>
              <w:spacing w:line="240" w:lineRule="auto"/>
              <w:jc w:val="center"/>
              <w:rPr>
                <w:sz w:val="18"/>
              </w:rPr>
            </w:pPr>
            <w:r>
              <w:rPr>
                <w:rFonts w:ascii="宋体" w:hAnsi="宋体" w:cs="宋体"/>
                <w:kern w:val="0"/>
                <w:sz w:val="18"/>
                <w:szCs w:val="24"/>
                <w:lang w:bidi="ar"/>
              </w:rPr>
              <w:t>≤100</w:t>
            </w:r>
          </w:p>
        </w:tc>
        <w:tc>
          <w:tcPr>
            <w:tcW w:w="454" w:type="pct"/>
            <w:tcBorders>
              <w:bottom w:val="single" w:sz="8" w:space="0" w:color="auto"/>
            </w:tcBorders>
            <w:vAlign w:val="center"/>
          </w:tcPr>
          <w:p w14:paraId="49C9DBC6"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hint="eastAsia"/>
                <w:kern w:val="0"/>
                <w:sz w:val="18"/>
                <w:szCs w:val="24"/>
                <w:lang w:bidi="ar"/>
              </w:rPr>
              <w:t>≤</w:t>
            </w:r>
            <w:r>
              <w:rPr>
                <w:rFonts w:ascii="宋体" w:hAnsi="宋体" w:cs="宋体" w:hint="eastAsia"/>
                <w:kern w:val="0"/>
                <w:sz w:val="18"/>
                <w:szCs w:val="24"/>
                <w:lang w:bidi="ar"/>
              </w:rPr>
              <w:t>500</w:t>
            </w:r>
          </w:p>
        </w:tc>
        <w:tc>
          <w:tcPr>
            <w:tcW w:w="454" w:type="pct"/>
            <w:tcBorders>
              <w:bottom w:val="single" w:sz="8" w:space="0" w:color="auto"/>
            </w:tcBorders>
            <w:vAlign w:val="center"/>
          </w:tcPr>
          <w:p w14:paraId="60012686"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hint="eastAsia"/>
                <w:kern w:val="0"/>
                <w:sz w:val="18"/>
                <w:szCs w:val="24"/>
                <w:lang w:bidi="ar"/>
              </w:rPr>
              <w:t>≤</w:t>
            </w:r>
            <w:r>
              <w:rPr>
                <w:rFonts w:ascii="宋体" w:hAnsi="宋体" w:cs="宋体" w:hint="eastAsia"/>
                <w:kern w:val="0"/>
                <w:sz w:val="18"/>
                <w:szCs w:val="24"/>
                <w:lang w:bidi="ar"/>
              </w:rPr>
              <w:t>50</w:t>
            </w:r>
          </w:p>
        </w:tc>
        <w:tc>
          <w:tcPr>
            <w:tcW w:w="454" w:type="pct"/>
            <w:tcBorders>
              <w:bottom w:val="single" w:sz="8" w:space="0" w:color="auto"/>
            </w:tcBorders>
            <w:vAlign w:val="center"/>
          </w:tcPr>
          <w:p w14:paraId="272FDC97"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hint="eastAsia"/>
                <w:kern w:val="0"/>
                <w:sz w:val="18"/>
                <w:szCs w:val="24"/>
                <w:lang w:bidi="ar"/>
              </w:rPr>
              <w:t>≤</w:t>
            </w:r>
            <w:r>
              <w:rPr>
                <w:rFonts w:ascii="宋体" w:hAnsi="宋体" w:cs="宋体" w:hint="eastAsia"/>
                <w:kern w:val="0"/>
                <w:sz w:val="18"/>
                <w:szCs w:val="24"/>
                <w:lang w:bidi="ar"/>
              </w:rPr>
              <w:t>0.2</w:t>
            </w:r>
          </w:p>
        </w:tc>
        <w:tc>
          <w:tcPr>
            <w:tcW w:w="454" w:type="pct"/>
            <w:tcBorders>
              <w:bottom w:val="single" w:sz="8" w:space="0" w:color="auto"/>
            </w:tcBorders>
            <w:vAlign w:val="center"/>
          </w:tcPr>
          <w:p w14:paraId="722E54A2"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kern w:val="0"/>
                <w:sz w:val="18"/>
                <w:szCs w:val="24"/>
                <w:lang w:bidi="ar"/>
              </w:rPr>
              <w:t>＜</w:t>
            </w:r>
            <w:r>
              <w:rPr>
                <w:rFonts w:ascii="宋体" w:hAnsi="宋体" w:cs="宋体"/>
                <w:kern w:val="0"/>
                <w:sz w:val="18"/>
                <w:szCs w:val="24"/>
                <w:lang w:bidi="ar"/>
              </w:rPr>
              <w:t>5.0</w:t>
            </w:r>
          </w:p>
        </w:tc>
        <w:tc>
          <w:tcPr>
            <w:tcW w:w="940" w:type="pct"/>
            <w:tcBorders>
              <w:bottom w:val="single" w:sz="8" w:space="0" w:color="auto"/>
            </w:tcBorders>
            <w:vAlign w:val="center"/>
          </w:tcPr>
          <w:p w14:paraId="7671CB80" w14:textId="77777777" w:rsidR="006946AC" w:rsidRDefault="003A60C7">
            <w:pPr>
              <w:widowControl/>
              <w:spacing w:line="240" w:lineRule="auto"/>
              <w:jc w:val="center"/>
              <w:rPr>
                <w:rFonts w:ascii="宋体" w:hAnsi="宋体" w:cs="宋体" w:hint="eastAsia"/>
                <w:kern w:val="0"/>
                <w:sz w:val="18"/>
                <w:szCs w:val="24"/>
                <w:lang w:bidi="ar"/>
              </w:rPr>
            </w:pPr>
            <w:r>
              <w:rPr>
                <w:rFonts w:ascii="宋体" w:hAnsi="宋体" w:cs="宋体"/>
                <w:kern w:val="0"/>
                <w:sz w:val="18"/>
                <w:szCs w:val="24"/>
                <w:lang w:bidi="ar"/>
              </w:rPr>
              <w:t>供肥能力弱，</w:t>
            </w:r>
            <w:r>
              <w:rPr>
                <w:rFonts w:ascii="宋体" w:hAnsi="宋体" w:cs="宋体" w:hint="eastAsia"/>
                <w:kern w:val="0"/>
                <w:sz w:val="18"/>
                <w:szCs w:val="24"/>
                <w:lang w:bidi="ar"/>
              </w:rPr>
              <w:t>应进行土壤</w:t>
            </w:r>
            <w:r>
              <w:rPr>
                <w:rFonts w:ascii="宋体" w:hAnsi="宋体" w:cs="宋体"/>
                <w:kern w:val="0"/>
                <w:sz w:val="18"/>
                <w:szCs w:val="24"/>
                <w:lang w:bidi="ar"/>
              </w:rPr>
              <w:t>改良</w:t>
            </w:r>
          </w:p>
        </w:tc>
      </w:tr>
      <w:tr w:rsidR="006946AC" w14:paraId="6E057D6F" w14:textId="77777777">
        <w:tc>
          <w:tcPr>
            <w:tcW w:w="5000" w:type="pct"/>
            <w:gridSpan w:val="10"/>
            <w:tcBorders>
              <w:top w:val="single" w:sz="8" w:space="0" w:color="auto"/>
              <w:bottom w:val="single" w:sz="8" w:space="0" w:color="auto"/>
            </w:tcBorders>
            <w:vAlign w:val="center"/>
          </w:tcPr>
          <w:p w14:paraId="3331AC28" w14:textId="77777777" w:rsidR="006946AC" w:rsidRDefault="003A60C7">
            <w:pPr>
              <w:pStyle w:val="afff2"/>
              <w:rPr>
                <w:lang w:bidi="ar"/>
              </w:rPr>
            </w:pPr>
            <w:r>
              <w:rPr>
                <w:rFonts w:hint="eastAsia"/>
                <w:lang w:bidi="ar"/>
              </w:rPr>
              <w:t>pH</w:t>
            </w:r>
            <w:r>
              <w:rPr>
                <w:rFonts w:hint="eastAsia"/>
                <w:lang w:bidi="ar"/>
              </w:rPr>
              <w:t>不作为肥力分级唯一依据，但作为重要限制因子。</w:t>
            </w:r>
          </w:p>
          <w:p w14:paraId="13A64DDB" w14:textId="77777777" w:rsidR="006946AC" w:rsidRDefault="003A60C7">
            <w:pPr>
              <w:pStyle w:val="afff2"/>
              <w:rPr>
                <w:lang w:bidi="ar"/>
              </w:rPr>
            </w:pPr>
            <w:r>
              <w:rPr>
                <w:rFonts w:hint="eastAsia"/>
                <w:lang w:bidi="ar"/>
              </w:rPr>
              <w:t>当土壤</w:t>
            </w:r>
            <w:r>
              <w:rPr>
                <w:rFonts w:hint="eastAsia"/>
                <w:lang w:bidi="ar"/>
              </w:rPr>
              <w:t>pH</w:t>
            </w:r>
            <w:r>
              <w:rPr>
                <w:rFonts w:hint="eastAsia"/>
                <w:lang w:bidi="ar"/>
              </w:rPr>
              <w:t>＜</w:t>
            </w:r>
            <w:r>
              <w:rPr>
                <w:rFonts w:hint="eastAsia"/>
                <w:lang w:bidi="ar"/>
              </w:rPr>
              <w:t>5.0</w:t>
            </w:r>
            <w:r>
              <w:rPr>
                <w:rFonts w:hint="eastAsia"/>
                <w:lang w:bidi="ar"/>
              </w:rPr>
              <w:t>时，以施用石灰、钙镁磷肥等土壤改良为前提；施肥过程中控制生理酸性肥料用量，优化氮肥形态结构。</w:t>
            </w:r>
          </w:p>
        </w:tc>
      </w:tr>
    </w:tbl>
    <w:p w14:paraId="63A9F1F9" w14:textId="77777777" w:rsidR="006946AC" w:rsidRDefault="006946AC">
      <w:pPr>
        <w:pStyle w:val="afffffb"/>
      </w:pPr>
    </w:p>
    <w:p w14:paraId="09B4D7F8" w14:textId="77777777" w:rsidR="006946AC" w:rsidRDefault="006946AC">
      <w:pPr>
        <w:pStyle w:val="afffffb"/>
      </w:pPr>
    </w:p>
    <w:p w14:paraId="79CDF7E4" w14:textId="77777777" w:rsidR="006946AC" w:rsidRDefault="006946AC">
      <w:pPr>
        <w:pStyle w:val="afffffb"/>
      </w:pPr>
    </w:p>
    <w:p w14:paraId="6DABEBDF" w14:textId="77777777" w:rsidR="006946AC" w:rsidRDefault="003A60C7">
      <w:pPr>
        <w:pStyle w:val="af8"/>
        <w:rPr>
          <w:rFonts w:hint="eastAsia"/>
        </w:rPr>
      </w:pPr>
      <w:r>
        <w:br w:type="page"/>
      </w:r>
    </w:p>
    <w:p w14:paraId="7784C890" w14:textId="77777777" w:rsidR="006946AC" w:rsidRDefault="006946AC">
      <w:pPr>
        <w:pStyle w:val="afe"/>
      </w:pPr>
    </w:p>
    <w:p w14:paraId="3C0F3493" w14:textId="77777777" w:rsidR="006946AC" w:rsidRDefault="003A60C7">
      <w:pPr>
        <w:pStyle w:val="aff3"/>
        <w:spacing w:after="120"/>
      </w:pPr>
      <w:r>
        <w:br/>
      </w:r>
      <w:bookmarkStart w:id="292" w:name="_Toc231825320"/>
      <w:bookmarkStart w:id="293" w:name="_Toc230863046"/>
      <w:bookmarkStart w:id="294" w:name="_Toc233382537"/>
      <w:bookmarkStart w:id="295" w:name="_Toc231825294"/>
      <w:bookmarkStart w:id="296" w:name="_Toc230862939"/>
      <w:bookmarkStart w:id="297" w:name="_Toc233355489"/>
      <w:bookmarkStart w:id="298" w:name="_Toc233386075"/>
      <w:r>
        <w:rPr>
          <w:rFonts w:hint="eastAsia"/>
        </w:rPr>
        <w:t>（资料性）</w:t>
      </w:r>
      <w:r>
        <w:br/>
      </w:r>
      <w:proofErr w:type="gramStart"/>
      <w:r>
        <w:rPr>
          <w:rFonts w:hint="eastAsia"/>
        </w:rPr>
        <w:t>砂梨叶片</w:t>
      </w:r>
      <w:proofErr w:type="gramEnd"/>
      <w:r>
        <w:rPr>
          <w:rFonts w:hint="eastAsia"/>
        </w:rPr>
        <w:t>营养元素适宜参考值</w:t>
      </w:r>
      <w:bookmarkEnd w:id="292"/>
      <w:bookmarkEnd w:id="293"/>
      <w:bookmarkEnd w:id="294"/>
      <w:bookmarkEnd w:id="295"/>
      <w:bookmarkEnd w:id="296"/>
      <w:bookmarkEnd w:id="297"/>
      <w:bookmarkEnd w:id="298"/>
    </w:p>
    <w:p w14:paraId="2E60B369" w14:textId="77777777" w:rsidR="006946AC" w:rsidRDefault="003A60C7">
      <w:pPr>
        <w:pStyle w:val="afffffb"/>
      </w:pPr>
      <w:proofErr w:type="gramStart"/>
      <w:r>
        <w:rPr>
          <w:rFonts w:hint="eastAsia"/>
        </w:rPr>
        <w:t>砂梨叶片</w:t>
      </w:r>
      <w:proofErr w:type="gramEnd"/>
      <w:r>
        <w:rPr>
          <w:rFonts w:hint="eastAsia"/>
        </w:rPr>
        <w:t>营养元素适宜参考值见表</w:t>
      </w:r>
      <w:r>
        <w:rPr>
          <w:rFonts w:hint="eastAsia"/>
        </w:rPr>
        <w:t>B.1</w:t>
      </w:r>
      <w:r>
        <w:rPr>
          <w:rFonts w:hint="eastAsia"/>
        </w:rPr>
        <w:t>。</w:t>
      </w:r>
    </w:p>
    <w:p w14:paraId="4ECF8BF9" w14:textId="77777777" w:rsidR="006946AC" w:rsidRDefault="003A60C7">
      <w:pPr>
        <w:pStyle w:val="aff"/>
        <w:spacing w:before="120" w:after="120"/>
      </w:pPr>
      <w:proofErr w:type="gramStart"/>
      <w:r>
        <w:rPr>
          <w:rFonts w:hint="eastAsia"/>
        </w:rPr>
        <w:t>砂梨叶片</w:t>
      </w:r>
      <w:proofErr w:type="gramEnd"/>
      <w:r>
        <w:rPr>
          <w:rFonts w:hint="eastAsia"/>
        </w:rPr>
        <w:t>营养元素适宜参考值</w:t>
      </w:r>
    </w:p>
    <w:tbl>
      <w:tblPr>
        <w:tblStyle w:val="affffc"/>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45"/>
        <w:gridCol w:w="1546"/>
        <w:gridCol w:w="1546"/>
        <w:gridCol w:w="1327"/>
        <w:gridCol w:w="1667"/>
        <w:gridCol w:w="1703"/>
      </w:tblGrid>
      <w:tr w:rsidR="006946AC" w14:paraId="2D837C89" w14:textId="77777777">
        <w:tc>
          <w:tcPr>
            <w:tcW w:w="828" w:type="pct"/>
            <w:tcBorders>
              <w:top w:val="single" w:sz="8" w:space="0" w:color="auto"/>
              <w:bottom w:val="single" w:sz="8" w:space="0" w:color="auto"/>
            </w:tcBorders>
            <w:vAlign w:val="center"/>
          </w:tcPr>
          <w:p w14:paraId="0B39BE94"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元素</w:t>
            </w:r>
          </w:p>
        </w:tc>
        <w:tc>
          <w:tcPr>
            <w:tcW w:w="828" w:type="pct"/>
            <w:tcBorders>
              <w:top w:val="single" w:sz="8" w:space="0" w:color="auto"/>
              <w:bottom w:val="single" w:sz="8" w:space="0" w:color="auto"/>
            </w:tcBorders>
            <w:vAlign w:val="center"/>
          </w:tcPr>
          <w:p w14:paraId="4150F58E"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符号</w:t>
            </w:r>
          </w:p>
        </w:tc>
        <w:tc>
          <w:tcPr>
            <w:tcW w:w="828" w:type="pct"/>
            <w:tcBorders>
              <w:top w:val="single" w:sz="8" w:space="0" w:color="auto"/>
              <w:bottom w:val="single" w:sz="8" w:space="0" w:color="auto"/>
            </w:tcBorders>
            <w:vAlign w:val="center"/>
          </w:tcPr>
          <w:p w14:paraId="59E90E7E"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单位</w:t>
            </w:r>
          </w:p>
        </w:tc>
        <w:tc>
          <w:tcPr>
            <w:tcW w:w="711" w:type="pct"/>
            <w:tcBorders>
              <w:top w:val="single" w:sz="8" w:space="0" w:color="auto"/>
              <w:bottom w:val="single" w:sz="8" w:space="0" w:color="auto"/>
            </w:tcBorders>
            <w:vAlign w:val="center"/>
          </w:tcPr>
          <w:p w14:paraId="5CDDE3AB"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偏低</w:t>
            </w:r>
          </w:p>
        </w:tc>
        <w:tc>
          <w:tcPr>
            <w:tcW w:w="893" w:type="pct"/>
            <w:tcBorders>
              <w:top w:val="single" w:sz="8" w:space="0" w:color="auto"/>
              <w:bottom w:val="single" w:sz="8" w:space="0" w:color="auto"/>
            </w:tcBorders>
            <w:vAlign w:val="center"/>
          </w:tcPr>
          <w:p w14:paraId="4774068A"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适宜</w:t>
            </w:r>
          </w:p>
        </w:tc>
        <w:tc>
          <w:tcPr>
            <w:tcW w:w="912" w:type="pct"/>
            <w:tcBorders>
              <w:top w:val="single" w:sz="8" w:space="0" w:color="auto"/>
              <w:bottom w:val="single" w:sz="8" w:space="0" w:color="auto"/>
            </w:tcBorders>
            <w:vAlign w:val="center"/>
          </w:tcPr>
          <w:p w14:paraId="492BB9CB"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偏高</w:t>
            </w:r>
          </w:p>
        </w:tc>
      </w:tr>
      <w:tr w:rsidR="006946AC" w14:paraId="192515B7" w14:textId="77777777">
        <w:tc>
          <w:tcPr>
            <w:tcW w:w="828" w:type="pct"/>
            <w:tcBorders>
              <w:top w:val="single" w:sz="8" w:space="0" w:color="auto"/>
            </w:tcBorders>
            <w:vAlign w:val="center"/>
          </w:tcPr>
          <w:p w14:paraId="284D5ACE"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氮</w:t>
            </w:r>
          </w:p>
        </w:tc>
        <w:tc>
          <w:tcPr>
            <w:tcW w:w="828" w:type="pct"/>
            <w:tcBorders>
              <w:top w:val="single" w:sz="8" w:space="0" w:color="auto"/>
            </w:tcBorders>
            <w:vAlign w:val="center"/>
          </w:tcPr>
          <w:p w14:paraId="3AA14BCE"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N</w:t>
            </w:r>
          </w:p>
        </w:tc>
        <w:tc>
          <w:tcPr>
            <w:tcW w:w="828" w:type="pct"/>
            <w:tcBorders>
              <w:top w:val="single" w:sz="8" w:space="0" w:color="auto"/>
            </w:tcBorders>
            <w:vAlign w:val="center"/>
          </w:tcPr>
          <w:p w14:paraId="58E5F5CD"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p>
        </w:tc>
        <w:tc>
          <w:tcPr>
            <w:tcW w:w="711" w:type="pct"/>
            <w:tcBorders>
              <w:top w:val="single" w:sz="8" w:space="0" w:color="auto"/>
            </w:tcBorders>
            <w:vAlign w:val="center"/>
          </w:tcPr>
          <w:p w14:paraId="09139CC2"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1.80</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2.20</w:t>
            </w:r>
          </w:p>
        </w:tc>
        <w:tc>
          <w:tcPr>
            <w:tcW w:w="893" w:type="pct"/>
            <w:tcBorders>
              <w:top w:val="single" w:sz="8" w:space="0" w:color="auto"/>
            </w:tcBorders>
            <w:vAlign w:val="center"/>
          </w:tcPr>
          <w:p w14:paraId="50716570"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2.20</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2.60</w:t>
            </w:r>
          </w:p>
        </w:tc>
        <w:tc>
          <w:tcPr>
            <w:tcW w:w="912" w:type="pct"/>
            <w:tcBorders>
              <w:top w:val="single" w:sz="8" w:space="0" w:color="auto"/>
            </w:tcBorders>
            <w:vAlign w:val="center"/>
          </w:tcPr>
          <w:p w14:paraId="294D64E9"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r>
              <w:rPr>
                <w:rFonts w:ascii="宋体" w:hAnsi="宋体" w:cs="宋体" w:hint="eastAsia"/>
                <w:color w:val="000000"/>
                <w:kern w:val="0"/>
                <w:sz w:val="18"/>
                <w:szCs w:val="18"/>
                <w:lang w:bidi="ar"/>
              </w:rPr>
              <w:t>2.60</w:t>
            </w:r>
          </w:p>
        </w:tc>
      </w:tr>
      <w:tr w:rsidR="006946AC" w14:paraId="1D45756D" w14:textId="77777777">
        <w:tc>
          <w:tcPr>
            <w:tcW w:w="828" w:type="pct"/>
            <w:vAlign w:val="center"/>
          </w:tcPr>
          <w:p w14:paraId="3EBEC381"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磷</w:t>
            </w:r>
          </w:p>
        </w:tc>
        <w:tc>
          <w:tcPr>
            <w:tcW w:w="828" w:type="pct"/>
            <w:vAlign w:val="center"/>
          </w:tcPr>
          <w:p w14:paraId="375F0448"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P</w:t>
            </w:r>
          </w:p>
        </w:tc>
        <w:tc>
          <w:tcPr>
            <w:tcW w:w="828" w:type="pct"/>
            <w:vAlign w:val="center"/>
          </w:tcPr>
          <w:p w14:paraId="5333FE85"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p>
        </w:tc>
        <w:tc>
          <w:tcPr>
            <w:tcW w:w="711" w:type="pct"/>
            <w:vAlign w:val="center"/>
          </w:tcPr>
          <w:p w14:paraId="0CB80F48"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0.08</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0.10</w:t>
            </w:r>
          </w:p>
        </w:tc>
        <w:tc>
          <w:tcPr>
            <w:tcW w:w="893" w:type="pct"/>
            <w:vAlign w:val="center"/>
          </w:tcPr>
          <w:p w14:paraId="0C2F0444"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0.10</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0.14</w:t>
            </w:r>
          </w:p>
        </w:tc>
        <w:tc>
          <w:tcPr>
            <w:tcW w:w="912" w:type="pct"/>
            <w:vAlign w:val="center"/>
          </w:tcPr>
          <w:p w14:paraId="02C366A5"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r>
              <w:rPr>
                <w:rFonts w:ascii="宋体" w:hAnsi="宋体" w:cs="宋体" w:hint="eastAsia"/>
                <w:color w:val="000000"/>
                <w:kern w:val="0"/>
                <w:sz w:val="18"/>
                <w:szCs w:val="18"/>
                <w:lang w:bidi="ar"/>
              </w:rPr>
              <w:t>0.40</w:t>
            </w:r>
          </w:p>
        </w:tc>
      </w:tr>
      <w:tr w:rsidR="006946AC" w14:paraId="67F5849C" w14:textId="77777777">
        <w:tc>
          <w:tcPr>
            <w:tcW w:w="828" w:type="pct"/>
            <w:vAlign w:val="center"/>
          </w:tcPr>
          <w:p w14:paraId="0CB693E5"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钾</w:t>
            </w:r>
          </w:p>
        </w:tc>
        <w:tc>
          <w:tcPr>
            <w:tcW w:w="828" w:type="pct"/>
            <w:vAlign w:val="center"/>
          </w:tcPr>
          <w:p w14:paraId="535472A2"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K</w:t>
            </w:r>
          </w:p>
        </w:tc>
        <w:tc>
          <w:tcPr>
            <w:tcW w:w="828" w:type="pct"/>
            <w:vAlign w:val="center"/>
          </w:tcPr>
          <w:p w14:paraId="69BEA4C3"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p>
        </w:tc>
        <w:tc>
          <w:tcPr>
            <w:tcW w:w="711" w:type="pct"/>
            <w:vAlign w:val="center"/>
          </w:tcPr>
          <w:p w14:paraId="51C3CCF7"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0.10</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1.40</w:t>
            </w:r>
          </w:p>
        </w:tc>
        <w:tc>
          <w:tcPr>
            <w:tcW w:w="893" w:type="pct"/>
            <w:vAlign w:val="center"/>
          </w:tcPr>
          <w:p w14:paraId="5F9B10CC"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1.40</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2.20</w:t>
            </w:r>
          </w:p>
        </w:tc>
        <w:tc>
          <w:tcPr>
            <w:tcW w:w="912" w:type="pct"/>
            <w:vAlign w:val="center"/>
          </w:tcPr>
          <w:p w14:paraId="5AE03F9E"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r>
              <w:rPr>
                <w:rFonts w:ascii="宋体" w:hAnsi="宋体" w:cs="宋体" w:hint="eastAsia"/>
                <w:color w:val="000000"/>
                <w:kern w:val="0"/>
                <w:sz w:val="18"/>
                <w:szCs w:val="18"/>
                <w:lang w:bidi="ar"/>
              </w:rPr>
              <w:t>2.20</w:t>
            </w:r>
          </w:p>
        </w:tc>
      </w:tr>
      <w:tr w:rsidR="006946AC" w14:paraId="35EE3C16" w14:textId="77777777">
        <w:tc>
          <w:tcPr>
            <w:tcW w:w="828" w:type="pct"/>
            <w:vAlign w:val="center"/>
          </w:tcPr>
          <w:p w14:paraId="50ED4A4F"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钙</w:t>
            </w:r>
          </w:p>
        </w:tc>
        <w:tc>
          <w:tcPr>
            <w:tcW w:w="828" w:type="pct"/>
            <w:vAlign w:val="center"/>
          </w:tcPr>
          <w:p w14:paraId="3A489948"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Ca</w:t>
            </w:r>
          </w:p>
        </w:tc>
        <w:tc>
          <w:tcPr>
            <w:tcW w:w="828" w:type="pct"/>
            <w:vAlign w:val="center"/>
          </w:tcPr>
          <w:p w14:paraId="0E2D3E2B"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p>
        </w:tc>
        <w:tc>
          <w:tcPr>
            <w:tcW w:w="711" w:type="pct"/>
            <w:vAlign w:val="center"/>
          </w:tcPr>
          <w:p w14:paraId="78B6B762"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0.80</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1.20</w:t>
            </w:r>
          </w:p>
        </w:tc>
        <w:tc>
          <w:tcPr>
            <w:tcW w:w="893" w:type="pct"/>
            <w:vAlign w:val="center"/>
          </w:tcPr>
          <w:p w14:paraId="14A61A8C"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1.20</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2.20</w:t>
            </w:r>
          </w:p>
        </w:tc>
        <w:tc>
          <w:tcPr>
            <w:tcW w:w="912" w:type="pct"/>
            <w:vAlign w:val="center"/>
          </w:tcPr>
          <w:p w14:paraId="43552EB9"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r>
              <w:rPr>
                <w:rFonts w:ascii="宋体" w:hAnsi="宋体" w:cs="宋体" w:hint="eastAsia"/>
                <w:color w:val="000000"/>
                <w:kern w:val="0"/>
                <w:sz w:val="18"/>
                <w:szCs w:val="18"/>
                <w:lang w:bidi="ar"/>
              </w:rPr>
              <w:t>2.20</w:t>
            </w:r>
          </w:p>
        </w:tc>
      </w:tr>
      <w:tr w:rsidR="006946AC" w14:paraId="076F03B2" w14:textId="77777777">
        <w:tc>
          <w:tcPr>
            <w:tcW w:w="828" w:type="pct"/>
            <w:vAlign w:val="center"/>
          </w:tcPr>
          <w:p w14:paraId="0F83D968"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镁</w:t>
            </w:r>
          </w:p>
        </w:tc>
        <w:tc>
          <w:tcPr>
            <w:tcW w:w="828" w:type="pct"/>
            <w:vAlign w:val="center"/>
          </w:tcPr>
          <w:p w14:paraId="50383436"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Mg</w:t>
            </w:r>
          </w:p>
        </w:tc>
        <w:tc>
          <w:tcPr>
            <w:tcW w:w="828" w:type="pct"/>
            <w:vAlign w:val="center"/>
          </w:tcPr>
          <w:p w14:paraId="1737D5C2"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p>
        </w:tc>
        <w:tc>
          <w:tcPr>
            <w:tcW w:w="711" w:type="pct"/>
            <w:vAlign w:val="center"/>
          </w:tcPr>
          <w:p w14:paraId="54103AA8"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0.20</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0.25</w:t>
            </w:r>
          </w:p>
        </w:tc>
        <w:tc>
          <w:tcPr>
            <w:tcW w:w="893" w:type="pct"/>
            <w:vAlign w:val="center"/>
          </w:tcPr>
          <w:p w14:paraId="0DA72E4E"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0.25</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0.40</w:t>
            </w:r>
          </w:p>
        </w:tc>
        <w:tc>
          <w:tcPr>
            <w:tcW w:w="912" w:type="pct"/>
            <w:vAlign w:val="center"/>
          </w:tcPr>
          <w:p w14:paraId="61A80FB2"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r>
              <w:rPr>
                <w:rFonts w:ascii="宋体" w:hAnsi="宋体" w:cs="宋体" w:hint="eastAsia"/>
                <w:color w:val="000000"/>
                <w:kern w:val="0"/>
                <w:sz w:val="18"/>
                <w:szCs w:val="18"/>
                <w:lang w:bidi="ar"/>
              </w:rPr>
              <w:t>0.40</w:t>
            </w:r>
          </w:p>
        </w:tc>
      </w:tr>
      <w:tr w:rsidR="006946AC" w14:paraId="7EDD5187" w14:textId="77777777">
        <w:tc>
          <w:tcPr>
            <w:tcW w:w="828" w:type="pct"/>
            <w:vAlign w:val="center"/>
          </w:tcPr>
          <w:p w14:paraId="48ED89F2"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铁</w:t>
            </w:r>
          </w:p>
        </w:tc>
        <w:tc>
          <w:tcPr>
            <w:tcW w:w="828" w:type="pct"/>
            <w:vAlign w:val="center"/>
          </w:tcPr>
          <w:p w14:paraId="5BD1F14A"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Fe</w:t>
            </w:r>
          </w:p>
        </w:tc>
        <w:tc>
          <w:tcPr>
            <w:tcW w:w="828" w:type="pct"/>
            <w:vAlign w:val="center"/>
          </w:tcPr>
          <w:p w14:paraId="20227EB3"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mg/</w:t>
            </w:r>
            <w:r>
              <w:rPr>
                <w:rFonts w:ascii="宋体" w:hAnsi="宋体" w:cs="宋体" w:hint="eastAsia"/>
                <w:color w:val="000000"/>
                <w:kern w:val="0"/>
                <w:sz w:val="18"/>
                <w:szCs w:val="18"/>
                <w:lang w:bidi="ar"/>
              </w:rPr>
              <w:t>kg</w:t>
            </w:r>
          </w:p>
        </w:tc>
        <w:tc>
          <w:tcPr>
            <w:tcW w:w="711" w:type="pct"/>
            <w:vAlign w:val="center"/>
          </w:tcPr>
          <w:p w14:paraId="66635232"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20</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60</w:t>
            </w:r>
          </w:p>
        </w:tc>
        <w:tc>
          <w:tcPr>
            <w:tcW w:w="893" w:type="pct"/>
            <w:vAlign w:val="center"/>
          </w:tcPr>
          <w:p w14:paraId="0B5538B6"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60</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200</w:t>
            </w:r>
          </w:p>
        </w:tc>
        <w:tc>
          <w:tcPr>
            <w:tcW w:w="912" w:type="pct"/>
            <w:vAlign w:val="center"/>
          </w:tcPr>
          <w:p w14:paraId="5F6D4AD9"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r>
              <w:rPr>
                <w:rFonts w:ascii="宋体" w:hAnsi="宋体" w:cs="宋体" w:hint="eastAsia"/>
                <w:color w:val="000000"/>
                <w:kern w:val="0"/>
                <w:sz w:val="18"/>
                <w:szCs w:val="18"/>
                <w:lang w:bidi="ar"/>
              </w:rPr>
              <w:t>200</w:t>
            </w:r>
          </w:p>
        </w:tc>
      </w:tr>
      <w:tr w:rsidR="006946AC" w14:paraId="1A7F3803" w14:textId="77777777">
        <w:tc>
          <w:tcPr>
            <w:tcW w:w="828" w:type="pct"/>
            <w:vAlign w:val="center"/>
          </w:tcPr>
          <w:p w14:paraId="0B8D9B10"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锰</w:t>
            </w:r>
          </w:p>
        </w:tc>
        <w:tc>
          <w:tcPr>
            <w:tcW w:w="828" w:type="pct"/>
            <w:vAlign w:val="center"/>
          </w:tcPr>
          <w:p w14:paraId="52826165"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Mn</w:t>
            </w:r>
          </w:p>
        </w:tc>
        <w:tc>
          <w:tcPr>
            <w:tcW w:w="828" w:type="pct"/>
            <w:vAlign w:val="center"/>
          </w:tcPr>
          <w:p w14:paraId="6EDF3C73"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mg/</w:t>
            </w:r>
            <w:r>
              <w:rPr>
                <w:rFonts w:ascii="宋体" w:hAnsi="宋体" w:cs="宋体" w:hint="eastAsia"/>
                <w:color w:val="000000"/>
                <w:kern w:val="0"/>
                <w:sz w:val="18"/>
                <w:szCs w:val="18"/>
                <w:lang w:bidi="ar"/>
              </w:rPr>
              <w:t>kg</w:t>
            </w:r>
          </w:p>
        </w:tc>
        <w:tc>
          <w:tcPr>
            <w:tcW w:w="711" w:type="pct"/>
            <w:vAlign w:val="center"/>
          </w:tcPr>
          <w:p w14:paraId="051F030A"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20</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60</w:t>
            </w:r>
          </w:p>
        </w:tc>
        <w:tc>
          <w:tcPr>
            <w:tcW w:w="893" w:type="pct"/>
            <w:vAlign w:val="center"/>
          </w:tcPr>
          <w:p w14:paraId="11C44278"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60</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120</w:t>
            </w:r>
          </w:p>
        </w:tc>
        <w:tc>
          <w:tcPr>
            <w:tcW w:w="912" w:type="pct"/>
            <w:vAlign w:val="center"/>
          </w:tcPr>
          <w:p w14:paraId="3136B309"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r>
              <w:rPr>
                <w:rFonts w:ascii="宋体" w:hAnsi="宋体" w:cs="宋体" w:hint="eastAsia"/>
                <w:color w:val="000000"/>
                <w:kern w:val="0"/>
                <w:sz w:val="18"/>
                <w:szCs w:val="18"/>
                <w:lang w:bidi="ar"/>
              </w:rPr>
              <w:t>120</w:t>
            </w:r>
          </w:p>
        </w:tc>
      </w:tr>
      <w:tr w:rsidR="006946AC" w14:paraId="1D97ABDC" w14:textId="77777777">
        <w:tc>
          <w:tcPr>
            <w:tcW w:w="828" w:type="pct"/>
            <w:vAlign w:val="center"/>
          </w:tcPr>
          <w:p w14:paraId="1D949978"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锌</w:t>
            </w:r>
          </w:p>
        </w:tc>
        <w:tc>
          <w:tcPr>
            <w:tcW w:w="828" w:type="pct"/>
            <w:vAlign w:val="center"/>
          </w:tcPr>
          <w:p w14:paraId="68D043EB"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Zn</w:t>
            </w:r>
          </w:p>
        </w:tc>
        <w:tc>
          <w:tcPr>
            <w:tcW w:w="828" w:type="pct"/>
            <w:vAlign w:val="center"/>
          </w:tcPr>
          <w:p w14:paraId="18CA7879"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mg/</w:t>
            </w:r>
            <w:r>
              <w:rPr>
                <w:rFonts w:ascii="宋体" w:hAnsi="宋体" w:cs="宋体" w:hint="eastAsia"/>
                <w:color w:val="000000"/>
                <w:kern w:val="0"/>
                <w:sz w:val="18"/>
                <w:szCs w:val="18"/>
                <w:lang w:bidi="ar"/>
              </w:rPr>
              <w:t>kg</w:t>
            </w:r>
          </w:p>
        </w:tc>
        <w:tc>
          <w:tcPr>
            <w:tcW w:w="711" w:type="pct"/>
            <w:vAlign w:val="center"/>
          </w:tcPr>
          <w:p w14:paraId="2A7C753A"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10</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20</w:t>
            </w:r>
          </w:p>
        </w:tc>
        <w:tc>
          <w:tcPr>
            <w:tcW w:w="893" w:type="pct"/>
            <w:vAlign w:val="center"/>
          </w:tcPr>
          <w:p w14:paraId="03A9FF8D"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20</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50</w:t>
            </w:r>
          </w:p>
        </w:tc>
        <w:tc>
          <w:tcPr>
            <w:tcW w:w="912" w:type="pct"/>
            <w:vAlign w:val="center"/>
          </w:tcPr>
          <w:p w14:paraId="2BBD70A8"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r>
              <w:rPr>
                <w:rFonts w:ascii="宋体" w:hAnsi="宋体" w:cs="宋体" w:hint="eastAsia"/>
                <w:color w:val="000000"/>
                <w:kern w:val="0"/>
                <w:sz w:val="18"/>
                <w:szCs w:val="18"/>
                <w:lang w:bidi="ar"/>
              </w:rPr>
              <w:t>50</w:t>
            </w:r>
          </w:p>
        </w:tc>
      </w:tr>
      <w:tr w:rsidR="006946AC" w14:paraId="2550B301" w14:textId="77777777">
        <w:tc>
          <w:tcPr>
            <w:tcW w:w="828" w:type="pct"/>
            <w:tcBorders>
              <w:bottom w:val="single" w:sz="4" w:space="0" w:color="auto"/>
            </w:tcBorders>
            <w:vAlign w:val="center"/>
          </w:tcPr>
          <w:p w14:paraId="5EA8CDB1"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铜</w:t>
            </w:r>
          </w:p>
        </w:tc>
        <w:tc>
          <w:tcPr>
            <w:tcW w:w="828" w:type="pct"/>
            <w:tcBorders>
              <w:bottom w:val="single" w:sz="4" w:space="0" w:color="auto"/>
            </w:tcBorders>
            <w:vAlign w:val="center"/>
          </w:tcPr>
          <w:p w14:paraId="0CE7F70A"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Cu</w:t>
            </w:r>
          </w:p>
        </w:tc>
        <w:tc>
          <w:tcPr>
            <w:tcW w:w="828" w:type="pct"/>
            <w:tcBorders>
              <w:bottom w:val="single" w:sz="4" w:space="0" w:color="auto"/>
            </w:tcBorders>
            <w:vAlign w:val="center"/>
          </w:tcPr>
          <w:p w14:paraId="39FCF826"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mg/</w:t>
            </w:r>
            <w:r>
              <w:rPr>
                <w:rFonts w:ascii="宋体" w:hAnsi="宋体" w:cs="宋体" w:hint="eastAsia"/>
                <w:color w:val="000000"/>
                <w:kern w:val="0"/>
                <w:sz w:val="18"/>
                <w:szCs w:val="18"/>
                <w:lang w:bidi="ar"/>
              </w:rPr>
              <w:t>kg</w:t>
            </w:r>
          </w:p>
        </w:tc>
        <w:tc>
          <w:tcPr>
            <w:tcW w:w="711" w:type="pct"/>
            <w:tcBorders>
              <w:bottom w:val="single" w:sz="4" w:space="0" w:color="auto"/>
            </w:tcBorders>
            <w:vAlign w:val="center"/>
          </w:tcPr>
          <w:p w14:paraId="38C8A884"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4</w:t>
            </w:r>
          </w:p>
        </w:tc>
        <w:tc>
          <w:tcPr>
            <w:tcW w:w="893" w:type="pct"/>
            <w:tcBorders>
              <w:bottom w:val="single" w:sz="4" w:space="0" w:color="auto"/>
            </w:tcBorders>
            <w:vAlign w:val="center"/>
          </w:tcPr>
          <w:p w14:paraId="04F59A36"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4</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10</w:t>
            </w:r>
          </w:p>
        </w:tc>
        <w:tc>
          <w:tcPr>
            <w:tcW w:w="912" w:type="pct"/>
            <w:tcBorders>
              <w:bottom w:val="single" w:sz="4" w:space="0" w:color="auto"/>
            </w:tcBorders>
            <w:vAlign w:val="center"/>
          </w:tcPr>
          <w:p w14:paraId="5D29BD51"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r>
              <w:rPr>
                <w:rFonts w:ascii="宋体" w:hAnsi="宋体" w:cs="宋体" w:hint="eastAsia"/>
                <w:color w:val="000000"/>
                <w:kern w:val="0"/>
                <w:sz w:val="18"/>
                <w:szCs w:val="18"/>
                <w:lang w:bidi="ar"/>
              </w:rPr>
              <w:t>10</w:t>
            </w:r>
          </w:p>
        </w:tc>
      </w:tr>
      <w:tr w:rsidR="006946AC" w14:paraId="198C0BCE" w14:textId="77777777">
        <w:tc>
          <w:tcPr>
            <w:tcW w:w="828" w:type="pct"/>
            <w:tcBorders>
              <w:top w:val="single" w:sz="4" w:space="0" w:color="auto"/>
              <w:bottom w:val="single" w:sz="4" w:space="0" w:color="auto"/>
            </w:tcBorders>
            <w:vAlign w:val="center"/>
          </w:tcPr>
          <w:p w14:paraId="23EFFA64"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硼</w:t>
            </w:r>
          </w:p>
        </w:tc>
        <w:tc>
          <w:tcPr>
            <w:tcW w:w="828" w:type="pct"/>
            <w:tcBorders>
              <w:top w:val="single" w:sz="4" w:space="0" w:color="auto"/>
              <w:bottom w:val="single" w:sz="4" w:space="0" w:color="auto"/>
            </w:tcBorders>
            <w:vAlign w:val="center"/>
          </w:tcPr>
          <w:p w14:paraId="48659DAD"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B</w:t>
            </w:r>
          </w:p>
        </w:tc>
        <w:tc>
          <w:tcPr>
            <w:tcW w:w="828" w:type="pct"/>
            <w:tcBorders>
              <w:top w:val="single" w:sz="4" w:space="0" w:color="auto"/>
              <w:bottom w:val="single" w:sz="4" w:space="0" w:color="auto"/>
            </w:tcBorders>
            <w:vAlign w:val="center"/>
          </w:tcPr>
          <w:p w14:paraId="7D5EDD65"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mg/</w:t>
            </w:r>
            <w:r>
              <w:rPr>
                <w:rFonts w:ascii="宋体" w:hAnsi="宋体" w:cs="宋体" w:hint="eastAsia"/>
                <w:color w:val="000000"/>
                <w:kern w:val="0"/>
                <w:sz w:val="18"/>
                <w:szCs w:val="18"/>
                <w:lang w:bidi="ar"/>
              </w:rPr>
              <w:t>kg</w:t>
            </w:r>
          </w:p>
        </w:tc>
        <w:tc>
          <w:tcPr>
            <w:tcW w:w="711" w:type="pct"/>
            <w:tcBorders>
              <w:top w:val="single" w:sz="4" w:space="0" w:color="auto"/>
              <w:bottom w:val="single" w:sz="4" w:space="0" w:color="auto"/>
            </w:tcBorders>
            <w:vAlign w:val="center"/>
          </w:tcPr>
          <w:p w14:paraId="3B606CF1"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10</w:t>
            </w:r>
          </w:p>
        </w:tc>
        <w:tc>
          <w:tcPr>
            <w:tcW w:w="893" w:type="pct"/>
            <w:tcBorders>
              <w:top w:val="single" w:sz="4" w:space="0" w:color="auto"/>
              <w:bottom w:val="single" w:sz="4" w:space="0" w:color="auto"/>
            </w:tcBorders>
            <w:vAlign w:val="center"/>
          </w:tcPr>
          <w:p w14:paraId="7D404020"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10</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20</w:t>
            </w:r>
          </w:p>
        </w:tc>
        <w:tc>
          <w:tcPr>
            <w:tcW w:w="912" w:type="pct"/>
            <w:tcBorders>
              <w:top w:val="single" w:sz="4" w:space="0" w:color="auto"/>
              <w:bottom w:val="single" w:sz="4" w:space="0" w:color="auto"/>
            </w:tcBorders>
            <w:vAlign w:val="center"/>
          </w:tcPr>
          <w:p w14:paraId="24E8FF04" w14:textId="77777777" w:rsidR="006946AC" w:rsidRDefault="003A60C7">
            <w:pPr>
              <w:widowControl/>
              <w:spacing w:line="240" w:lineRule="auto"/>
              <w:jc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w:t>
            </w:r>
            <w:r>
              <w:rPr>
                <w:rFonts w:ascii="宋体" w:hAnsi="宋体" w:cs="宋体" w:hint="eastAsia"/>
                <w:color w:val="000000"/>
                <w:kern w:val="0"/>
                <w:sz w:val="18"/>
                <w:szCs w:val="18"/>
                <w:lang w:bidi="ar"/>
              </w:rPr>
              <w:t>20</w:t>
            </w:r>
          </w:p>
        </w:tc>
      </w:tr>
      <w:tr w:rsidR="006946AC" w14:paraId="1BBA8412" w14:textId="77777777">
        <w:tc>
          <w:tcPr>
            <w:tcW w:w="5000" w:type="pct"/>
            <w:gridSpan w:val="6"/>
            <w:tcBorders>
              <w:top w:val="single" w:sz="4" w:space="0" w:color="auto"/>
              <w:bottom w:val="single" w:sz="8" w:space="0" w:color="auto"/>
            </w:tcBorders>
            <w:vAlign w:val="center"/>
          </w:tcPr>
          <w:p w14:paraId="2CAD9F06" w14:textId="77777777" w:rsidR="006946AC" w:rsidRDefault="003A60C7">
            <w:pPr>
              <w:pStyle w:val="afff2"/>
              <w:rPr>
                <w:lang w:bidi="ar"/>
              </w:rPr>
            </w:pPr>
            <w:r>
              <w:rPr>
                <w:rFonts w:hint="eastAsia"/>
                <w:lang w:bidi="ar"/>
              </w:rPr>
              <w:t>氮磷钾偏低时，在滴灌推荐用量的基础上增加</w:t>
            </w:r>
            <w:r>
              <w:rPr>
                <w:rFonts w:hint="eastAsia"/>
                <w:lang w:bidi="ar"/>
              </w:rPr>
              <w:t>10</w:t>
            </w:r>
            <w:r>
              <w:rPr>
                <w:rFonts w:hint="eastAsia"/>
                <w:lang w:bidi="ar"/>
              </w:rPr>
              <w:t>％～</w:t>
            </w:r>
            <w:r>
              <w:rPr>
                <w:rFonts w:hint="eastAsia"/>
                <w:lang w:bidi="ar"/>
              </w:rPr>
              <w:t>20</w:t>
            </w:r>
            <w:r>
              <w:rPr>
                <w:rFonts w:hint="eastAsia"/>
                <w:lang w:bidi="ar"/>
              </w:rPr>
              <w:t>％；中微量元素偏低时，配合有机肥施入。氮磷钾偏高时，在滴灌推荐用量的基础上减少</w:t>
            </w:r>
            <w:r>
              <w:rPr>
                <w:rFonts w:hint="eastAsia"/>
                <w:lang w:bidi="ar"/>
              </w:rPr>
              <w:t>10</w:t>
            </w:r>
            <w:r>
              <w:rPr>
                <w:rFonts w:hint="eastAsia"/>
                <w:lang w:bidi="ar"/>
              </w:rPr>
              <w:t>％～</w:t>
            </w:r>
            <w:r>
              <w:rPr>
                <w:rFonts w:hint="eastAsia"/>
                <w:lang w:bidi="ar"/>
              </w:rPr>
              <w:t>20</w:t>
            </w:r>
            <w:r>
              <w:rPr>
                <w:rFonts w:hint="eastAsia"/>
                <w:lang w:bidi="ar"/>
              </w:rPr>
              <w:t>％；中微量元素偏高时，不施或少施。</w:t>
            </w:r>
          </w:p>
        </w:tc>
      </w:tr>
    </w:tbl>
    <w:p w14:paraId="5D6966AD" w14:textId="77777777" w:rsidR="006946AC" w:rsidRDefault="006946AC">
      <w:pPr>
        <w:pStyle w:val="afffffb"/>
      </w:pPr>
    </w:p>
    <w:p w14:paraId="2F94E745" w14:textId="77777777" w:rsidR="006946AC" w:rsidRDefault="006946AC">
      <w:pPr>
        <w:pStyle w:val="afffffb"/>
      </w:pPr>
    </w:p>
    <w:p w14:paraId="7E791588" w14:textId="77777777" w:rsidR="006946AC" w:rsidRDefault="003A60C7">
      <w:pPr>
        <w:pStyle w:val="af8"/>
        <w:rPr>
          <w:rFonts w:hint="eastAsia"/>
        </w:rPr>
      </w:pPr>
      <w:r>
        <w:br w:type="page"/>
      </w:r>
    </w:p>
    <w:p w14:paraId="063C0FF3" w14:textId="77777777" w:rsidR="006946AC" w:rsidRDefault="003A60C7">
      <w:pPr>
        <w:pStyle w:val="aff3"/>
        <w:spacing w:after="120"/>
      </w:pPr>
      <w:r>
        <w:lastRenderedPageBreak/>
        <w:br/>
      </w:r>
      <w:bookmarkStart w:id="299" w:name="_Toc231825321"/>
      <w:bookmarkStart w:id="300" w:name="_Toc231825295"/>
      <w:bookmarkStart w:id="301" w:name="_Toc233355490"/>
      <w:bookmarkStart w:id="302" w:name="_Toc233382538"/>
      <w:bookmarkStart w:id="303" w:name="_Toc233386076"/>
      <w:r>
        <w:rPr>
          <w:rFonts w:hint="eastAsia"/>
        </w:rPr>
        <w:t>（资料性）</w:t>
      </w:r>
      <w:r>
        <w:br/>
      </w:r>
      <w:r>
        <w:rPr>
          <w:rFonts w:hint="eastAsia"/>
        </w:rPr>
        <w:t>常用水溶性肥料</w:t>
      </w:r>
      <w:bookmarkEnd w:id="299"/>
      <w:bookmarkEnd w:id="300"/>
      <w:bookmarkEnd w:id="301"/>
      <w:bookmarkEnd w:id="302"/>
      <w:bookmarkEnd w:id="303"/>
    </w:p>
    <w:p w14:paraId="493C9566" w14:textId="77777777" w:rsidR="006946AC" w:rsidRDefault="003A60C7">
      <w:pPr>
        <w:pStyle w:val="afffffb"/>
      </w:pPr>
      <w:r>
        <w:rPr>
          <w:rFonts w:hint="eastAsia"/>
        </w:rPr>
        <w:t>常用水溶性肥料见表</w:t>
      </w:r>
      <w:r>
        <w:rPr>
          <w:rFonts w:hint="eastAsia"/>
        </w:rPr>
        <w:t>C.1</w:t>
      </w:r>
      <w:r>
        <w:rPr>
          <w:rFonts w:hint="eastAsia"/>
        </w:rPr>
        <w:t>。</w:t>
      </w:r>
    </w:p>
    <w:p w14:paraId="343C45C5" w14:textId="77777777" w:rsidR="006946AC" w:rsidRDefault="003A60C7">
      <w:pPr>
        <w:pStyle w:val="aff"/>
        <w:numPr>
          <w:ilvl w:val="0"/>
          <w:numId w:val="0"/>
        </w:numPr>
        <w:spacing w:before="120" w:after="120"/>
      </w:pPr>
      <w:r>
        <w:rPr>
          <w:rFonts w:hint="eastAsia"/>
        </w:rPr>
        <w:t>表</w:t>
      </w:r>
      <w:r>
        <w:rPr>
          <w:rFonts w:hint="eastAsia"/>
        </w:rPr>
        <w:t xml:space="preserve">C.1  </w:t>
      </w:r>
      <w:r>
        <w:rPr>
          <w:rFonts w:hint="eastAsia"/>
        </w:rPr>
        <w:t>常用水溶性肥料</w:t>
      </w:r>
    </w:p>
    <w:tbl>
      <w:tblPr>
        <w:tblStyle w:val="affffc"/>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47"/>
        <w:gridCol w:w="7387"/>
      </w:tblGrid>
      <w:tr w:rsidR="006946AC" w14:paraId="74984C24" w14:textId="77777777">
        <w:tc>
          <w:tcPr>
            <w:tcW w:w="1043" w:type="pct"/>
            <w:tcBorders>
              <w:top w:val="single" w:sz="8" w:space="0" w:color="auto"/>
              <w:bottom w:val="single" w:sz="8" w:space="0" w:color="auto"/>
            </w:tcBorders>
            <w:vAlign w:val="center"/>
          </w:tcPr>
          <w:p w14:paraId="074D56A2" w14:textId="77777777" w:rsidR="006946AC" w:rsidRDefault="003A60C7">
            <w:pPr>
              <w:pStyle w:val="afffffb"/>
              <w:ind w:firstLineChars="0" w:firstLine="0"/>
              <w:jc w:val="center"/>
              <w:rPr>
                <w:sz w:val="18"/>
              </w:rPr>
            </w:pPr>
            <w:r>
              <w:rPr>
                <w:rFonts w:hint="eastAsia"/>
                <w:sz w:val="18"/>
              </w:rPr>
              <w:t>肥料分类</w:t>
            </w:r>
          </w:p>
        </w:tc>
        <w:tc>
          <w:tcPr>
            <w:tcW w:w="3957" w:type="pct"/>
            <w:tcBorders>
              <w:top w:val="single" w:sz="8" w:space="0" w:color="auto"/>
              <w:bottom w:val="single" w:sz="8" w:space="0" w:color="auto"/>
            </w:tcBorders>
            <w:vAlign w:val="center"/>
          </w:tcPr>
          <w:p w14:paraId="3D0143F1" w14:textId="77777777" w:rsidR="006946AC" w:rsidRDefault="003A60C7">
            <w:pPr>
              <w:pStyle w:val="afffffb"/>
              <w:ind w:firstLineChars="0" w:firstLine="0"/>
              <w:jc w:val="center"/>
              <w:rPr>
                <w:sz w:val="18"/>
              </w:rPr>
            </w:pPr>
            <w:r>
              <w:rPr>
                <w:rFonts w:hint="eastAsia"/>
                <w:sz w:val="18"/>
              </w:rPr>
              <w:t>常用肥料品种</w:t>
            </w:r>
          </w:p>
        </w:tc>
      </w:tr>
      <w:tr w:rsidR="006946AC" w14:paraId="03DF7D79" w14:textId="77777777">
        <w:tc>
          <w:tcPr>
            <w:tcW w:w="1043" w:type="pct"/>
            <w:tcBorders>
              <w:top w:val="single" w:sz="8" w:space="0" w:color="auto"/>
            </w:tcBorders>
            <w:vAlign w:val="center"/>
          </w:tcPr>
          <w:p w14:paraId="11ADE7E2" w14:textId="77777777" w:rsidR="006946AC" w:rsidRDefault="003A60C7">
            <w:pPr>
              <w:pStyle w:val="afffffb"/>
              <w:ind w:firstLineChars="0" w:firstLine="0"/>
              <w:jc w:val="center"/>
              <w:rPr>
                <w:sz w:val="18"/>
              </w:rPr>
            </w:pPr>
            <w:r>
              <w:rPr>
                <w:rFonts w:hint="eastAsia"/>
                <w:sz w:val="18"/>
              </w:rPr>
              <w:t>氮肥</w:t>
            </w:r>
          </w:p>
        </w:tc>
        <w:tc>
          <w:tcPr>
            <w:tcW w:w="3957" w:type="pct"/>
            <w:tcBorders>
              <w:top w:val="single" w:sz="8" w:space="0" w:color="auto"/>
            </w:tcBorders>
            <w:vAlign w:val="center"/>
          </w:tcPr>
          <w:p w14:paraId="57A584AB" w14:textId="77777777" w:rsidR="006946AC" w:rsidRDefault="003A60C7">
            <w:pPr>
              <w:pStyle w:val="afffffb"/>
              <w:ind w:firstLineChars="100" w:firstLine="180"/>
              <w:jc w:val="left"/>
              <w:rPr>
                <w:sz w:val="18"/>
              </w:rPr>
            </w:pPr>
            <w:r>
              <w:rPr>
                <w:rFonts w:hint="eastAsia"/>
                <w:sz w:val="18"/>
              </w:rPr>
              <w:t>尿素、硫酸铵、碳酸氢铵、硝酸铵钙、硝基磷酸二铵</w:t>
            </w:r>
          </w:p>
        </w:tc>
      </w:tr>
      <w:tr w:rsidR="006946AC" w14:paraId="4BE96B61" w14:textId="77777777">
        <w:tc>
          <w:tcPr>
            <w:tcW w:w="1043" w:type="pct"/>
            <w:vAlign w:val="center"/>
          </w:tcPr>
          <w:p w14:paraId="2FDD4D45" w14:textId="77777777" w:rsidR="006946AC" w:rsidRDefault="003A60C7">
            <w:pPr>
              <w:pStyle w:val="afffffb"/>
              <w:ind w:firstLineChars="0" w:firstLine="0"/>
              <w:jc w:val="center"/>
              <w:rPr>
                <w:sz w:val="18"/>
              </w:rPr>
            </w:pPr>
            <w:r>
              <w:rPr>
                <w:rFonts w:hint="eastAsia"/>
                <w:sz w:val="18"/>
              </w:rPr>
              <w:t>磷肥</w:t>
            </w:r>
          </w:p>
        </w:tc>
        <w:tc>
          <w:tcPr>
            <w:tcW w:w="3957" w:type="pct"/>
            <w:vAlign w:val="center"/>
          </w:tcPr>
          <w:p w14:paraId="57EA2063" w14:textId="77777777" w:rsidR="006946AC" w:rsidRDefault="003A60C7">
            <w:pPr>
              <w:pStyle w:val="afffffb"/>
              <w:ind w:firstLineChars="100" w:firstLine="180"/>
              <w:jc w:val="left"/>
              <w:rPr>
                <w:sz w:val="18"/>
              </w:rPr>
            </w:pPr>
            <w:r>
              <w:rPr>
                <w:rFonts w:hint="eastAsia"/>
                <w:sz w:val="18"/>
              </w:rPr>
              <w:t>磷酸二铵、磷酸</w:t>
            </w:r>
            <w:proofErr w:type="gramStart"/>
            <w:r>
              <w:rPr>
                <w:rFonts w:hint="eastAsia"/>
                <w:sz w:val="18"/>
              </w:rPr>
              <w:t>一</w:t>
            </w:r>
            <w:proofErr w:type="gramEnd"/>
            <w:r>
              <w:rPr>
                <w:rFonts w:hint="eastAsia"/>
                <w:sz w:val="18"/>
              </w:rPr>
              <w:t>铵、磷酸二氢钾</w:t>
            </w:r>
          </w:p>
        </w:tc>
      </w:tr>
      <w:tr w:rsidR="006946AC" w14:paraId="4492053E" w14:textId="77777777">
        <w:tc>
          <w:tcPr>
            <w:tcW w:w="1043" w:type="pct"/>
            <w:vAlign w:val="center"/>
          </w:tcPr>
          <w:p w14:paraId="54C933EA" w14:textId="77777777" w:rsidR="006946AC" w:rsidRDefault="003A60C7">
            <w:pPr>
              <w:pStyle w:val="afffffb"/>
              <w:ind w:firstLineChars="0" w:firstLine="0"/>
              <w:jc w:val="center"/>
              <w:rPr>
                <w:sz w:val="18"/>
              </w:rPr>
            </w:pPr>
            <w:r>
              <w:rPr>
                <w:rFonts w:hint="eastAsia"/>
                <w:sz w:val="18"/>
              </w:rPr>
              <w:t>钾肥</w:t>
            </w:r>
          </w:p>
        </w:tc>
        <w:tc>
          <w:tcPr>
            <w:tcW w:w="3957" w:type="pct"/>
            <w:vAlign w:val="center"/>
          </w:tcPr>
          <w:p w14:paraId="45D98361" w14:textId="77777777" w:rsidR="006946AC" w:rsidRDefault="003A60C7">
            <w:pPr>
              <w:pStyle w:val="afffffb"/>
              <w:ind w:firstLineChars="100" w:firstLine="180"/>
              <w:jc w:val="left"/>
              <w:rPr>
                <w:sz w:val="18"/>
              </w:rPr>
            </w:pPr>
            <w:r>
              <w:rPr>
                <w:rFonts w:hint="eastAsia"/>
                <w:sz w:val="18"/>
              </w:rPr>
              <w:t>氯化钾、硫酸钾、硝酸钾</w:t>
            </w:r>
          </w:p>
        </w:tc>
      </w:tr>
      <w:tr w:rsidR="006946AC" w14:paraId="324D6C34" w14:textId="77777777">
        <w:tc>
          <w:tcPr>
            <w:tcW w:w="1043" w:type="pct"/>
            <w:vAlign w:val="center"/>
          </w:tcPr>
          <w:p w14:paraId="30DFEFAB" w14:textId="77777777" w:rsidR="006946AC" w:rsidRDefault="003A60C7">
            <w:pPr>
              <w:pStyle w:val="afffffb"/>
              <w:ind w:firstLineChars="0" w:firstLine="0"/>
              <w:jc w:val="center"/>
              <w:rPr>
                <w:sz w:val="18"/>
              </w:rPr>
            </w:pPr>
            <w:r>
              <w:rPr>
                <w:rFonts w:hint="eastAsia"/>
                <w:sz w:val="18"/>
              </w:rPr>
              <w:t>镁肥</w:t>
            </w:r>
          </w:p>
        </w:tc>
        <w:tc>
          <w:tcPr>
            <w:tcW w:w="3957" w:type="pct"/>
            <w:vAlign w:val="center"/>
          </w:tcPr>
          <w:p w14:paraId="19FA4C4A" w14:textId="77777777" w:rsidR="006946AC" w:rsidRDefault="003A60C7">
            <w:pPr>
              <w:pStyle w:val="afffffb"/>
              <w:ind w:firstLineChars="100" w:firstLine="180"/>
              <w:jc w:val="left"/>
              <w:rPr>
                <w:sz w:val="18"/>
              </w:rPr>
            </w:pPr>
            <w:r>
              <w:rPr>
                <w:rFonts w:hint="eastAsia"/>
                <w:sz w:val="18"/>
              </w:rPr>
              <w:t>硫酸镁、硝酸镁、硝酸钙镁</w:t>
            </w:r>
          </w:p>
        </w:tc>
      </w:tr>
      <w:tr w:rsidR="006946AC" w14:paraId="78BC8B36" w14:textId="77777777">
        <w:tc>
          <w:tcPr>
            <w:tcW w:w="1043" w:type="pct"/>
            <w:vAlign w:val="center"/>
          </w:tcPr>
          <w:p w14:paraId="5F3CDF01" w14:textId="77777777" w:rsidR="006946AC" w:rsidRDefault="003A60C7">
            <w:pPr>
              <w:pStyle w:val="afffffb"/>
              <w:ind w:firstLineChars="0" w:firstLine="0"/>
              <w:jc w:val="center"/>
              <w:rPr>
                <w:sz w:val="18"/>
              </w:rPr>
            </w:pPr>
            <w:r>
              <w:rPr>
                <w:rFonts w:hint="eastAsia"/>
                <w:sz w:val="18"/>
              </w:rPr>
              <w:t>钙肥</w:t>
            </w:r>
          </w:p>
        </w:tc>
        <w:tc>
          <w:tcPr>
            <w:tcW w:w="3957" w:type="pct"/>
            <w:vAlign w:val="center"/>
          </w:tcPr>
          <w:p w14:paraId="3D441A95" w14:textId="77777777" w:rsidR="006946AC" w:rsidRDefault="003A60C7">
            <w:pPr>
              <w:pStyle w:val="afffffb"/>
              <w:ind w:firstLineChars="100" w:firstLine="180"/>
              <w:jc w:val="left"/>
              <w:rPr>
                <w:sz w:val="18"/>
              </w:rPr>
            </w:pPr>
            <w:r>
              <w:rPr>
                <w:rFonts w:hint="eastAsia"/>
                <w:sz w:val="18"/>
              </w:rPr>
              <w:t>硝酸铵钙、硝酸钙</w:t>
            </w:r>
          </w:p>
        </w:tc>
      </w:tr>
      <w:tr w:rsidR="006946AC" w14:paraId="76AE3338" w14:textId="77777777">
        <w:tc>
          <w:tcPr>
            <w:tcW w:w="1043" w:type="pct"/>
            <w:vAlign w:val="center"/>
          </w:tcPr>
          <w:p w14:paraId="74358296" w14:textId="77777777" w:rsidR="006946AC" w:rsidRDefault="003A60C7">
            <w:pPr>
              <w:pStyle w:val="afffffb"/>
              <w:ind w:firstLineChars="0" w:firstLine="0"/>
              <w:jc w:val="center"/>
              <w:rPr>
                <w:sz w:val="18"/>
              </w:rPr>
            </w:pPr>
            <w:r>
              <w:rPr>
                <w:rFonts w:hint="eastAsia"/>
                <w:sz w:val="18"/>
              </w:rPr>
              <w:t>微量元素肥料</w:t>
            </w:r>
          </w:p>
        </w:tc>
        <w:tc>
          <w:tcPr>
            <w:tcW w:w="3957" w:type="pct"/>
            <w:vAlign w:val="center"/>
          </w:tcPr>
          <w:p w14:paraId="43DFAAF4" w14:textId="77777777" w:rsidR="006946AC" w:rsidRDefault="003A60C7">
            <w:pPr>
              <w:pStyle w:val="afffffb"/>
              <w:ind w:firstLineChars="100" w:firstLine="180"/>
              <w:jc w:val="left"/>
              <w:rPr>
                <w:sz w:val="18"/>
              </w:rPr>
            </w:pPr>
            <w:r>
              <w:rPr>
                <w:rFonts w:hint="eastAsia"/>
                <w:sz w:val="18"/>
              </w:rPr>
              <w:t>硼酸、硫酸铜、硫酸锌及其它一些螯合物</w:t>
            </w:r>
          </w:p>
        </w:tc>
      </w:tr>
      <w:tr w:rsidR="006946AC" w14:paraId="50896440" w14:textId="77777777">
        <w:tc>
          <w:tcPr>
            <w:tcW w:w="1043" w:type="pct"/>
            <w:vAlign w:val="center"/>
          </w:tcPr>
          <w:p w14:paraId="13EFF0B8" w14:textId="77777777" w:rsidR="006946AC" w:rsidRDefault="003A60C7">
            <w:pPr>
              <w:pStyle w:val="afffffb"/>
              <w:ind w:firstLineChars="0" w:firstLine="0"/>
              <w:jc w:val="center"/>
              <w:rPr>
                <w:sz w:val="18"/>
              </w:rPr>
            </w:pPr>
            <w:r>
              <w:rPr>
                <w:rFonts w:hint="eastAsia"/>
                <w:sz w:val="18"/>
              </w:rPr>
              <w:t>其他肥料</w:t>
            </w:r>
          </w:p>
        </w:tc>
        <w:tc>
          <w:tcPr>
            <w:tcW w:w="3957" w:type="pct"/>
            <w:vAlign w:val="center"/>
          </w:tcPr>
          <w:p w14:paraId="76F2829B" w14:textId="77777777" w:rsidR="006946AC" w:rsidRDefault="003A60C7">
            <w:pPr>
              <w:pStyle w:val="afffffb"/>
              <w:ind w:firstLineChars="100" w:firstLine="180"/>
              <w:jc w:val="left"/>
              <w:rPr>
                <w:sz w:val="18"/>
              </w:rPr>
            </w:pPr>
            <w:r>
              <w:rPr>
                <w:rFonts w:hint="eastAsia"/>
                <w:sz w:val="18"/>
              </w:rPr>
              <w:t>水溶性复合肥、有机肥、腐植酸</w:t>
            </w:r>
          </w:p>
        </w:tc>
      </w:tr>
    </w:tbl>
    <w:p w14:paraId="41D7D37A" w14:textId="77777777" w:rsidR="006946AC" w:rsidRDefault="006946AC">
      <w:pPr>
        <w:pStyle w:val="afffffb"/>
      </w:pPr>
    </w:p>
    <w:p w14:paraId="0FD8BC33" w14:textId="77777777" w:rsidR="006946AC" w:rsidRDefault="006946AC">
      <w:pPr>
        <w:pStyle w:val="afffffb"/>
      </w:pPr>
    </w:p>
    <w:p w14:paraId="08B8B1F2" w14:textId="77777777" w:rsidR="006946AC" w:rsidRDefault="006946AC">
      <w:pPr>
        <w:pStyle w:val="afffffb"/>
      </w:pPr>
    </w:p>
    <w:p w14:paraId="308F33FB" w14:textId="77777777" w:rsidR="006946AC" w:rsidRDefault="006946AC">
      <w:pPr>
        <w:pStyle w:val="afffffb"/>
      </w:pPr>
    </w:p>
    <w:p w14:paraId="00C9FE54" w14:textId="77777777" w:rsidR="006946AC" w:rsidRDefault="006946AC">
      <w:pPr>
        <w:widowControl/>
        <w:adjustRightInd/>
        <w:spacing w:line="240" w:lineRule="auto"/>
        <w:jc w:val="left"/>
        <w:rPr>
          <w:rFonts w:ascii="宋体" w:hAnsi="Times New Roman"/>
          <w:kern w:val="0"/>
          <w:szCs w:val="20"/>
        </w:rPr>
      </w:pPr>
    </w:p>
    <w:p w14:paraId="602E7D55" w14:textId="77777777" w:rsidR="006946AC" w:rsidRDefault="006946AC">
      <w:pPr>
        <w:pStyle w:val="afffffb"/>
        <w:sectPr w:rsidR="006946AC" w:rsidSect="003A60C7">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14:paraId="728B1525" w14:textId="77777777" w:rsidR="006946AC" w:rsidRDefault="006946AC">
      <w:pPr>
        <w:pStyle w:val="afe"/>
        <w:numPr>
          <w:ilvl w:val="0"/>
          <w:numId w:val="0"/>
        </w:numPr>
        <w:ind w:left="425" w:hanging="425"/>
        <w:jc w:val="both"/>
      </w:pPr>
    </w:p>
    <w:p w14:paraId="5CB72DFE" w14:textId="77777777" w:rsidR="006946AC" w:rsidRDefault="003A60C7">
      <w:pPr>
        <w:pStyle w:val="aff3"/>
        <w:spacing w:after="120"/>
      </w:pPr>
      <w:r>
        <w:br/>
      </w:r>
      <w:bookmarkStart w:id="304" w:name="_Toc230162074"/>
      <w:bookmarkStart w:id="305" w:name="_Toc230862941"/>
      <w:bookmarkStart w:id="306" w:name="_Toc231825322"/>
      <w:bookmarkStart w:id="307" w:name="_Toc230863048"/>
      <w:bookmarkStart w:id="308" w:name="_Toc230190511"/>
      <w:bookmarkStart w:id="309" w:name="_Toc233355491"/>
      <w:bookmarkStart w:id="310" w:name="_Toc231825296"/>
      <w:bookmarkStart w:id="311" w:name="_Toc233382539"/>
      <w:bookmarkStart w:id="312" w:name="_Toc233386077"/>
      <w:r>
        <w:rPr>
          <w:rFonts w:hint="eastAsia"/>
        </w:rPr>
        <w:t>（资料性）</w:t>
      </w:r>
      <w:r>
        <w:br/>
      </w:r>
      <w:proofErr w:type="gramStart"/>
      <w:r>
        <w:rPr>
          <w:rFonts w:hint="eastAsia"/>
        </w:rPr>
        <w:t>砂梨氮</w:t>
      </w:r>
      <w:proofErr w:type="gramEnd"/>
      <w:r>
        <w:rPr>
          <w:rFonts w:hint="eastAsia"/>
        </w:rPr>
        <w:t>磷钾肥料滴灌施肥推荐用量</w:t>
      </w:r>
      <w:bookmarkEnd w:id="304"/>
      <w:bookmarkEnd w:id="305"/>
      <w:bookmarkEnd w:id="306"/>
      <w:bookmarkEnd w:id="307"/>
      <w:bookmarkEnd w:id="308"/>
      <w:bookmarkEnd w:id="309"/>
      <w:bookmarkEnd w:id="310"/>
      <w:bookmarkEnd w:id="311"/>
      <w:bookmarkEnd w:id="312"/>
    </w:p>
    <w:p w14:paraId="7A6C455B" w14:textId="77777777" w:rsidR="006946AC" w:rsidRDefault="003A60C7">
      <w:pPr>
        <w:pStyle w:val="afffffb"/>
      </w:pPr>
      <w:proofErr w:type="gramStart"/>
      <w:r>
        <w:rPr>
          <w:rFonts w:hint="eastAsia"/>
        </w:rPr>
        <w:t>砂梨氮</w:t>
      </w:r>
      <w:proofErr w:type="gramEnd"/>
      <w:r>
        <w:rPr>
          <w:rFonts w:hint="eastAsia"/>
        </w:rPr>
        <w:t>磷钾肥料滴灌施肥推荐用量见表</w:t>
      </w:r>
      <w:r>
        <w:rPr>
          <w:rFonts w:hint="eastAsia"/>
        </w:rPr>
        <w:t>D.1</w:t>
      </w:r>
      <w:r>
        <w:rPr>
          <w:rFonts w:hint="eastAsia"/>
        </w:rPr>
        <w:t>。</w:t>
      </w:r>
    </w:p>
    <w:p w14:paraId="26ADBD54" w14:textId="77777777" w:rsidR="006946AC" w:rsidRDefault="003A60C7">
      <w:pPr>
        <w:pStyle w:val="aff"/>
        <w:numPr>
          <w:ilvl w:val="0"/>
          <w:numId w:val="0"/>
        </w:numPr>
        <w:spacing w:before="120" w:after="120"/>
        <w:rPr>
          <w:highlight w:val="yellow"/>
        </w:rPr>
      </w:pPr>
      <w:r>
        <w:rPr>
          <w:rFonts w:hint="eastAsia"/>
        </w:rPr>
        <w:t>表</w:t>
      </w:r>
      <w:r>
        <w:rPr>
          <w:rFonts w:hint="eastAsia"/>
        </w:rPr>
        <w:t xml:space="preserve">D.1 </w:t>
      </w:r>
      <w:proofErr w:type="gramStart"/>
      <w:r>
        <w:rPr>
          <w:rFonts w:hint="eastAsia"/>
        </w:rPr>
        <w:t>砂梨氮</w:t>
      </w:r>
      <w:proofErr w:type="gramEnd"/>
      <w:r>
        <w:rPr>
          <w:rFonts w:hint="eastAsia"/>
        </w:rPr>
        <w:t>磷钾肥料滴灌施肥推荐用量</w:t>
      </w:r>
    </w:p>
    <w:tbl>
      <w:tblPr>
        <w:tblStyle w:val="affffc"/>
        <w:tblW w:w="9327"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546"/>
        <w:gridCol w:w="9"/>
        <w:gridCol w:w="761"/>
        <w:gridCol w:w="669"/>
        <w:gridCol w:w="755"/>
        <w:gridCol w:w="669"/>
        <w:gridCol w:w="686"/>
        <w:gridCol w:w="755"/>
        <w:gridCol w:w="689"/>
        <w:gridCol w:w="669"/>
        <w:gridCol w:w="755"/>
        <w:gridCol w:w="669"/>
        <w:gridCol w:w="1695"/>
      </w:tblGrid>
      <w:tr w:rsidR="006946AC" w14:paraId="2E61CDEA" w14:textId="77777777">
        <w:trPr>
          <w:tblHeader/>
          <w:jc w:val="center"/>
        </w:trPr>
        <w:tc>
          <w:tcPr>
            <w:tcW w:w="555" w:type="dxa"/>
            <w:gridSpan w:val="2"/>
            <w:vMerge w:val="restart"/>
            <w:vAlign w:val="center"/>
          </w:tcPr>
          <w:p w14:paraId="7245105C"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树龄</w:t>
            </w:r>
          </w:p>
        </w:tc>
        <w:tc>
          <w:tcPr>
            <w:tcW w:w="761" w:type="dxa"/>
            <w:vMerge w:val="restart"/>
            <w:vAlign w:val="center"/>
          </w:tcPr>
          <w:p w14:paraId="5E91993F"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施肥</w:t>
            </w:r>
          </w:p>
          <w:p w14:paraId="12B10199"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时期</w:t>
            </w:r>
          </w:p>
        </w:tc>
        <w:tc>
          <w:tcPr>
            <w:tcW w:w="0" w:type="auto"/>
            <w:gridSpan w:val="3"/>
            <w:vAlign w:val="center"/>
          </w:tcPr>
          <w:p w14:paraId="2B96F9CA"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氮（</w:t>
            </w:r>
            <w:r>
              <w:rPr>
                <w:rFonts w:ascii="宋体" w:hAnsi="宋体" w:cs="宋体" w:hint="eastAsia"/>
                <w:bCs/>
                <w:color w:val="000000"/>
                <w:kern w:val="0"/>
                <w:sz w:val="18"/>
                <w:szCs w:val="18"/>
                <w:lang w:bidi="ar"/>
              </w:rPr>
              <w:t>N</w:t>
            </w:r>
            <w:r>
              <w:rPr>
                <w:rFonts w:ascii="宋体" w:hAnsi="宋体" w:cs="宋体" w:hint="eastAsia"/>
                <w:bCs/>
                <w:color w:val="000000"/>
                <w:kern w:val="0"/>
                <w:sz w:val="18"/>
                <w:szCs w:val="18"/>
                <w:lang w:bidi="ar"/>
              </w:rPr>
              <w:t>）（单位：</w:t>
            </w:r>
            <w:r>
              <w:rPr>
                <w:rFonts w:ascii="宋体" w:hAnsi="宋体" w:cs="宋体" w:hint="eastAsia"/>
                <w:bCs/>
                <w:color w:val="000000"/>
                <w:kern w:val="0"/>
                <w:sz w:val="18"/>
                <w:szCs w:val="18"/>
                <w:lang w:bidi="ar"/>
              </w:rPr>
              <w:t>kg</w:t>
            </w:r>
            <w:r>
              <w:rPr>
                <w:rFonts w:ascii="宋体" w:hAnsi="宋体" w:cs="宋体" w:hint="eastAsia"/>
                <w:bCs/>
                <w:color w:val="000000"/>
                <w:kern w:val="0"/>
                <w:sz w:val="18"/>
                <w:szCs w:val="18"/>
                <w:lang w:bidi="ar"/>
              </w:rPr>
              <w:t>）</w:t>
            </w:r>
          </w:p>
        </w:tc>
        <w:tc>
          <w:tcPr>
            <w:tcW w:w="0" w:type="auto"/>
            <w:gridSpan w:val="3"/>
            <w:vAlign w:val="center"/>
          </w:tcPr>
          <w:p w14:paraId="59F97E7E"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磷（</w:t>
            </w:r>
            <w:r>
              <w:rPr>
                <w:rFonts w:ascii="宋体" w:hAnsi="宋体" w:cs="宋体" w:hint="eastAsia"/>
                <w:bCs/>
                <w:color w:val="000000"/>
                <w:kern w:val="0"/>
                <w:sz w:val="18"/>
                <w:szCs w:val="18"/>
                <w:lang w:bidi="ar"/>
              </w:rPr>
              <w:t>P</w:t>
            </w:r>
            <w:r>
              <w:rPr>
                <w:rFonts w:ascii="宋体" w:hAnsi="宋体" w:cs="宋体" w:hint="eastAsia"/>
                <w:bCs/>
                <w:color w:val="000000"/>
                <w:kern w:val="0"/>
                <w:sz w:val="18"/>
                <w:szCs w:val="18"/>
                <w:vertAlign w:val="subscript"/>
                <w:lang w:bidi="ar"/>
              </w:rPr>
              <w:t>2</w:t>
            </w:r>
            <w:r>
              <w:rPr>
                <w:rFonts w:ascii="宋体" w:hAnsi="宋体" w:cs="宋体" w:hint="eastAsia"/>
                <w:bCs/>
                <w:color w:val="000000"/>
                <w:kern w:val="0"/>
                <w:sz w:val="18"/>
                <w:szCs w:val="18"/>
                <w:lang w:bidi="ar"/>
              </w:rPr>
              <w:t>O</w:t>
            </w:r>
            <w:r>
              <w:rPr>
                <w:rFonts w:ascii="宋体" w:hAnsi="宋体" w:cs="宋体" w:hint="eastAsia"/>
                <w:bCs/>
                <w:color w:val="000000"/>
                <w:kern w:val="0"/>
                <w:sz w:val="18"/>
                <w:szCs w:val="18"/>
                <w:vertAlign w:val="subscript"/>
                <w:lang w:bidi="ar"/>
              </w:rPr>
              <w:t>5</w:t>
            </w:r>
            <w:r>
              <w:rPr>
                <w:rFonts w:ascii="宋体" w:hAnsi="宋体" w:cs="宋体" w:hint="eastAsia"/>
                <w:bCs/>
                <w:color w:val="000000"/>
                <w:kern w:val="0"/>
                <w:sz w:val="18"/>
                <w:szCs w:val="18"/>
                <w:lang w:bidi="ar"/>
              </w:rPr>
              <w:t>）（单位：</w:t>
            </w:r>
            <w:r>
              <w:rPr>
                <w:rFonts w:ascii="宋体" w:hAnsi="宋体" w:cs="宋体" w:hint="eastAsia"/>
                <w:bCs/>
                <w:color w:val="000000"/>
                <w:kern w:val="0"/>
                <w:sz w:val="18"/>
                <w:szCs w:val="18"/>
                <w:lang w:bidi="ar"/>
              </w:rPr>
              <w:t>kg</w:t>
            </w:r>
            <w:r>
              <w:rPr>
                <w:rFonts w:ascii="宋体" w:hAnsi="宋体" w:cs="宋体" w:hint="eastAsia"/>
                <w:bCs/>
                <w:color w:val="000000"/>
                <w:kern w:val="0"/>
                <w:sz w:val="18"/>
                <w:szCs w:val="18"/>
                <w:lang w:bidi="ar"/>
              </w:rPr>
              <w:t>）</w:t>
            </w:r>
          </w:p>
        </w:tc>
        <w:tc>
          <w:tcPr>
            <w:tcW w:w="0" w:type="auto"/>
            <w:gridSpan w:val="3"/>
            <w:vAlign w:val="center"/>
          </w:tcPr>
          <w:p w14:paraId="537685E2"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钾（</w:t>
            </w:r>
            <w:r>
              <w:rPr>
                <w:rFonts w:ascii="宋体" w:hAnsi="宋体" w:cs="宋体" w:hint="eastAsia"/>
                <w:bCs/>
                <w:color w:val="000000"/>
                <w:kern w:val="0"/>
                <w:sz w:val="18"/>
                <w:szCs w:val="18"/>
                <w:lang w:bidi="ar"/>
              </w:rPr>
              <w:t>K</w:t>
            </w:r>
            <w:r>
              <w:rPr>
                <w:rFonts w:ascii="宋体" w:hAnsi="宋体" w:cs="宋体" w:hint="eastAsia"/>
                <w:bCs/>
                <w:color w:val="000000"/>
                <w:kern w:val="0"/>
                <w:sz w:val="18"/>
                <w:szCs w:val="18"/>
                <w:vertAlign w:val="subscript"/>
                <w:lang w:bidi="ar"/>
              </w:rPr>
              <w:t>2</w:t>
            </w:r>
            <w:r>
              <w:rPr>
                <w:rFonts w:ascii="宋体" w:hAnsi="宋体" w:cs="宋体" w:hint="eastAsia"/>
                <w:bCs/>
                <w:color w:val="000000"/>
                <w:kern w:val="0"/>
                <w:sz w:val="18"/>
                <w:szCs w:val="18"/>
                <w:lang w:bidi="ar"/>
              </w:rPr>
              <w:t>O</w:t>
            </w:r>
            <w:r>
              <w:rPr>
                <w:rFonts w:ascii="宋体" w:hAnsi="宋体" w:cs="宋体" w:hint="eastAsia"/>
                <w:bCs/>
                <w:color w:val="000000"/>
                <w:kern w:val="0"/>
                <w:sz w:val="18"/>
                <w:szCs w:val="18"/>
                <w:lang w:bidi="ar"/>
              </w:rPr>
              <w:t>）（单位：</w:t>
            </w:r>
            <w:r>
              <w:rPr>
                <w:rFonts w:ascii="宋体" w:hAnsi="宋体" w:cs="宋体" w:hint="eastAsia"/>
                <w:bCs/>
                <w:color w:val="000000"/>
                <w:kern w:val="0"/>
                <w:sz w:val="18"/>
                <w:szCs w:val="18"/>
                <w:lang w:bidi="ar"/>
              </w:rPr>
              <w:t>kg</w:t>
            </w:r>
            <w:r>
              <w:rPr>
                <w:rFonts w:ascii="宋体" w:hAnsi="宋体" w:cs="宋体" w:hint="eastAsia"/>
                <w:bCs/>
                <w:color w:val="000000"/>
                <w:kern w:val="0"/>
                <w:sz w:val="18"/>
                <w:szCs w:val="18"/>
                <w:lang w:bidi="ar"/>
              </w:rPr>
              <w:t>）</w:t>
            </w:r>
          </w:p>
        </w:tc>
        <w:tc>
          <w:tcPr>
            <w:tcW w:w="1695" w:type="dxa"/>
            <w:vAlign w:val="center"/>
          </w:tcPr>
          <w:p w14:paraId="04FB0E57"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备注</w:t>
            </w:r>
          </w:p>
        </w:tc>
      </w:tr>
      <w:tr w:rsidR="006946AC" w14:paraId="04633D62" w14:textId="77777777">
        <w:trPr>
          <w:tblHeader/>
          <w:jc w:val="center"/>
        </w:trPr>
        <w:tc>
          <w:tcPr>
            <w:tcW w:w="555" w:type="dxa"/>
            <w:gridSpan w:val="2"/>
            <w:vMerge/>
            <w:vAlign w:val="center"/>
          </w:tcPr>
          <w:p w14:paraId="79254739" w14:textId="77777777" w:rsidR="006946AC" w:rsidRDefault="006946AC">
            <w:pPr>
              <w:widowControl/>
              <w:snapToGrid w:val="0"/>
              <w:spacing w:line="240" w:lineRule="auto"/>
              <w:jc w:val="center"/>
              <w:rPr>
                <w:rFonts w:ascii="宋体" w:hAnsi="宋体" w:cs="宋体" w:hint="eastAsia"/>
                <w:bCs/>
                <w:color w:val="000000"/>
                <w:kern w:val="0"/>
                <w:sz w:val="18"/>
                <w:szCs w:val="18"/>
                <w:lang w:bidi="ar"/>
              </w:rPr>
            </w:pPr>
          </w:p>
        </w:tc>
        <w:tc>
          <w:tcPr>
            <w:tcW w:w="761" w:type="dxa"/>
            <w:vMerge/>
            <w:vAlign w:val="center"/>
          </w:tcPr>
          <w:p w14:paraId="262A3EE9" w14:textId="77777777" w:rsidR="006946AC" w:rsidRDefault="006946AC">
            <w:pPr>
              <w:widowControl/>
              <w:snapToGrid w:val="0"/>
              <w:spacing w:line="240" w:lineRule="auto"/>
              <w:jc w:val="center"/>
              <w:rPr>
                <w:rFonts w:ascii="宋体" w:hAnsi="宋体" w:cs="宋体" w:hint="eastAsia"/>
                <w:bCs/>
                <w:color w:val="000000"/>
                <w:kern w:val="0"/>
                <w:sz w:val="18"/>
                <w:szCs w:val="18"/>
                <w:lang w:bidi="ar"/>
              </w:rPr>
            </w:pPr>
          </w:p>
        </w:tc>
        <w:tc>
          <w:tcPr>
            <w:tcW w:w="0" w:type="auto"/>
            <w:gridSpan w:val="3"/>
            <w:vAlign w:val="center"/>
          </w:tcPr>
          <w:p w14:paraId="3DBC2505"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肥力等级</w:t>
            </w:r>
          </w:p>
        </w:tc>
        <w:tc>
          <w:tcPr>
            <w:tcW w:w="0" w:type="auto"/>
            <w:gridSpan w:val="3"/>
            <w:vAlign w:val="center"/>
          </w:tcPr>
          <w:p w14:paraId="75E50961"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肥力等级</w:t>
            </w:r>
          </w:p>
        </w:tc>
        <w:tc>
          <w:tcPr>
            <w:tcW w:w="0" w:type="auto"/>
            <w:gridSpan w:val="3"/>
            <w:vAlign w:val="center"/>
          </w:tcPr>
          <w:p w14:paraId="6EA5C2E6"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肥力等级</w:t>
            </w:r>
          </w:p>
        </w:tc>
        <w:tc>
          <w:tcPr>
            <w:tcW w:w="1695" w:type="dxa"/>
            <w:vAlign w:val="center"/>
          </w:tcPr>
          <w:p w14:paraId="6832EAB6" w14:textId="77777777" w:rsidR="006946AC" w:rsidRDefault="006946AC">
            <w:pPr>
              <w:widowControl/>
              <w:snapToGrid w:val="0"/>
              <w:spacing w:line="240" w:lineRule="auto"/>
              <w:jc w:val="center"/>
              <w:rPr>
                <w:rFonts w:ascii="宋体" w:hAnsi="宋体" w:cs="宋体" w:hint="eastAsia"/>
                <w:bCs/>
                <w:color w:val="000000"/>
                <w:kern w:val="0"/>
                <w:sz w:val="18"/>
                <w:szCs w:val="18"/>
                <w:lang w:bidi="ar"/>
              </w:rPr>
            </w:pPr>
          </w:p>
        </w:tc>
      </w:tr>
      <w:tr w:rsidR="006946AC" w14:paraId="5307B406" w14:textId="77777777">
        <w:trPr>
          <w:jc w:val="center"/>
        </w:trPr>
        <w:tc>
          <w:tcPr>
            <w:tcW w:w="555" w:type="dxa"/>
            <w:gridSpan w:val="2"/>
            <w:vMerge/>
            <w:vAlign w:val="center"/>
          </w:tcPr>
          <w:p w14:paraId="6E369657" w14:textId="77777777" w:rsidR="006946AC" w:rsidRDefault="006946AC">
            <w:pPr>
              <w:widowControl/>
              <w:snapToGrid w:val="0"/>
              <w:spacing w:line="240" w:lineRule="auto"/>
              <w:jc w:val="left"/>
              <w:rPr>
                <w:rFonts w:ascii="宋体" w:hAnsi="宋体" w:cs="宋体" w:hint="eastAsia"/>
                <w:bCs/>
                <w:color w:val="000000"/>
                <w:kern w:val="0"/>
                <w:sz w:val="18"/>
                <w:szCs w:val="18"/>
                <w:lang w:bidi="ar"/>
              </w:rPr>
            </w:pPr>
          </w:p>
        </w:tc>
        <w:tc>
          <w:tcPr>
            <w:tcW w:w="761" w:type="dxa"/>
            <w:vMerge/>
            <w:vAlign w:val="center"/>
          </w:tcPr>
          <w:p w14:paraId="3F327B38" w14:textId="77777777" w:rsidR="006946AC" w:rsidRDefault="006946AC">
            <w:pPr>
              <w:widowControl/>
              <w:snapToGrid w:val="0"/>
              <w:spacing w:line="240" w:lineRule="auto"/>
              <w:jc w:val="left"/>
              <w:rPr>
                <w:rFonts w:ascii="宋体" w:hAnsi="宋体" w:cs="宋体" w:hint="eastAsia"/>
                <w:bCs/>
                <w:color w:val="000000"/>
                <w:kern w:val="0"/>
                <w:sz w:val="18"/>
                <w:szCs w:val="18"/>
                <w:lang w:bidi="ar"/>
              </w:rPr>
            </w:pPr>
          </w:p>
        </w:tc>
        <w:tc>
          <w:tcPr>
            <w:tcW w:w="0" w:type="auto"/>
            <w:vAlign w:val="center"/>
          </w:tcPr>
          <w:p w14:paraId="0EADF7AD"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高</w:t>
            </w:r>
          </w:p>
        </w:tc>
        <w:tc>
          <w:tcPr>
            <w:tcW w:w="0" w:type="auto"/>
            <w:vAlign w:val="center"/>
          </w:tcPr>
          <w:p w14:paraId="430363A4"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中</w:t>
            </w:r>
          </w:p>
        </w:tc>
        <w:tc>
          <w:tcPr>
            <w:tcW w:w="0" w:type="auto"/>
            <w:vAlign w:val="center"/>
          </w:tcPr>
          <w:p w14:paraId="74126277"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低</w:t>
            </w:r>
          </w:p>
        </w:tc>
        <w:tc>
          <w:tcPr>
            <w:tcW w:w="686" w:type="dxa"/>
            <w:vAlign w:val="center"/>
          </w:tcPr>
          <w:p w14:paraId="005871E9"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高</w:t>
            </w:r>
          </w:p>
        </w:tc>
        <w:tc>
          <w:tcPr>
            <w:tcW w:w="755" w:type="dxa"/>
            <w:vAlign w:val="center"/>
          </w:tcPr>
          <w:p w14:paraId="5C16A2BA"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中</w:t>
            </w:r>
          </w:p>
        </w:tc>
        <w:tc>
          <w:tcPr>
            <w:tcW w:w="0" w:type="auto"/>
            <w:vAlign w:val="center"/>
          </w:tcPr>
          <w:p w14:paraId="6B6DA46B"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低</w:t>
            </w:r>
          </w:p>
        </w:tc>
        <w:tc>
          <w:tcPr>
            <w:tcW w:w="0" w:type="auto"/>
            <w:vAlign w:val="center"/>
          </w:tcPr>
          <w:p w14:paraId="684985D8"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高</w:t>
            </w:r>
          </w:p>
        </w:tc>
        <w:tc>
          <w:tcPr>
            <w:tcW w:w="0" w:type="auto"/>
            <w:vAlign w:val="center"/>
          </w:tcPr>
          <w:p w14:paraId="67A09BBD"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中</w:t>
            </w:r>
          </w:p>
        </w:tc>
        <w:tc>
          <w:tcPr>
            <w:tcW w:w="0" w:type="auto"/>
            <w:vAlign w:val="center"/>
          </w:tcPr>
          <w:p w14:paraId="17838D8F"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低</w:t>
            </w:r>
          </w:p>
        </w:tc>
        <w:tc>
          <w:tcPr>
            <w:tcW w:w="1695" w:type="dxa"/>
            <w:vAlign w:val="center"/>
          </w:tcPr>
          <w:p w14:paraId="2CDA7001" w14:textId="77777777" w:rsidR="006946AC" w:rsidRDefault="006946AC">
            <w:pPr>
              <w:widowControl/>
              <w:snapToGrid w:val="0"/>
              <w:spacing w:line="240" w:lineRule="auto"/>
              <w:jc w:val="center"/>
              <w:rPr>
                <w:rFonts w:ascii="宋体" w:hAnsi="宋体" w:cs="宋体" w:hint="eastAsia"/>
                <w:bCs/>
                <w:color w:val="000000"/>
                <w:kern w:val="0"/>
                <w:sz w:val="18"/>
                <w:szCs w:val="18"/>
                <w:lang w:bidi="ar"/>
              </w:rPr>
            </w:pPr>
          </w:p>
        </w:tc>
      </w:tr>
      <w:tr w:rsidR="006946AC" w14:paraId="78DFBAFF" w14:textId="77777777">
        <w:trPr>
          <w:trHeight w:val="933"/>
          <w:jc w:val="center"/>
        </w:trPr>
        <w:tc>
          <w:tcPr>
            <w:tcW w:w="546" w:type="dxa"/>
            <w:vAlign w:val="center"/>
          </w:tcPr>
          <w:p w14:paraId="699225F7"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一年生幼树</w:t>
            </w:r>
          </w:p>
        </w:tc>
        <w:tc>
          <w:tcPr>
            <w:tcW w:w="770" w:type="dxa"/>
            <w:gridSpan w:val="2"/>
            <w:vMerge w:val="restart"/>
            <w:vAlign w:val="center"/>
          </w:tcPr>
          <w:p w14:paraId="26C76221" w14:textId="77777777" w:rsidR="006946AC" w:rsidRDefault="003A60C7">
            <w:pPr>
              <w:widowControl/>
              <w:snapToGrid w:val="0"/>
              <w:spacing w:line="240" w:lineRule="auto"/>
              <w:jc w:val="left"/>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生长期每</w:t>
            </w:r>
            <w:r>
              <w:rPr>
                <w:rFonts w:ascii="宋体" w:hAnsi="宋体" w:cs="宋体" w:hint="eastAsia"/>
                <w:bCs/>
                <w:color w:val="000000"/>
                <w:kern w:val="0"/>
                <w:sz w:val="18"/>
                <w:szCs w:val="18"/>
                <w:lang w:bidi="ar"/>
              </w:rPr>
              <w:t>10</w:t>
            </w:r>
            <w:r>
              <w:rPr>
                <w:rFonts w:ascii="宋体" w:hAnsi="宋体" w:cs="宋体" w:hint="eastAsia"/>
                <w:bCs/>
                <w:color w:val="000000"/>
                <w:kern w:val="0"/>
                <w:sz w:val="18"/>
                <w:szCs w:val="18"/>
                <w:vertAlign w:val="superscript"/>
                <w:lang w:bidi="ar"/>
              </w:rPr>
              <w:t xml:space="preserve"> </w:t>
            </w:r>
            <w:r>
              <w:rPr>
                <w:rFonts w:ascii="宋体" w:hAnsi="宋体" w:cs="宋体" w:hint="eastAsia"/>
                <w:bCs/>
                <w:color w:val="000000"/>
                <w:kern w:val="0"/>
                <w:sz w:val="18"/>
                <w:szCs w:val="18"/>
                <w:lang w:bidi="ar"/>
              </w:rPr>
              <w:t>d</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15</w:t>
            </w:r>
            <w:r>
              <w:rPr>
                <w:rFonts w:ascii="宋体" w:hAnsi="宋体" w:cs="宋体" w:hint="eastAsia"/>
                <w:bCs/>
                <w:color w:val="000000"/>
                <w:kern w:val="0"/>
                <w:sz w:val="18"/>
                <w:szCs w:val="18"/>
                <w:vertAlign w:val="superscript"/>
                <w:lang w:bidi="ar"/>
              </w:rPr>
              <w:t xml:space="preserve"> </w:t>
            </w:r>
            <w:r>
              <w:rPr>
                <w:rFonts w:ascii="宋体" w:hAnsi="宋体" w:cs="宋体" w:hint="eastAsia"/>
                <w:bCs/>
                <w:color w:val="000000"/>
                <w:kern w:val="0"/>
                <w:sz w:val="18"/>
                <w:szCs w:val="18"/>
                <w:lang w:bidi="ar"/>
              </w:rPr>
              <w:t>d</w:t>
            </w:r>
            <w:r>
              <w:rPr>
                <w:rFonts w:ascii="宋体" w:hAnsi="宋体" w:cs="宋体" w:hint="eastAsia"/>
                <w:bCs/>
                <w:color w:val="000000"/>
                <w:kern w:val="0"/>
                <w:sz w:val="18"/>
                <w:szCs w:val="18"/>
                <w:lang w:bidi="ar"/>
              </w:rPr>
              <w:t>施用一次</w:t>
            </w:r>
          </w:p>
        </w:tc>
        <w:tc>
          <w:tcPr>
            <w:tcW w:w="0" w:type="auto"/>
            <w:vAlign w:val="center"/>
          </w:tcPr>
          <w:p w14:paraId="4A0C46F5"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5.0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5.5</w:t>
            </w:r>
          </w:p>
        </w:tc>
        <w:tc>
          <w:tcPr>
            <w:tcW w:w="0" w:type="auto"/>
            <w:vAlign w:val="center"/>
          </w:tcPr>
          <w:p w14:paraId="540AFCF8"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5.5</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6.0</w:t>
            </w:r>
          </w:p>
        </w:tc>
        <w:tc>
          <w:tcPr>
            <w:tcW w:w="0" w:type="auto"/>
            <w:vAlign w:val="center"/>
          </w:tcPr>
          <w:p w14:paraId="44979960"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6.0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6.5</w:t>
            </w:r>
          </w:p>
        </w:tc>
        <w:tc>
          <w:tcPr>
            <w:tcW w:w="686" w:type="dxa"/>
            <w:vAlign w:val="center"/>
          </w:tcPr>
          <w:p w14:paraId="06E3C534"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3.0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3.3</w:t>
            </w:r>
          </w:p>
        </w:tc>
        <w:tc>
          <w:tcPr>
            <w:tcW w:w="755" w:type="dxa"/>
            <w:vAlign w:val="center"/>
          </w:tcPr>
          <w:p w14:paraId="6B1120BF"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3.3</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3.6</w:t>
            </w:r>
          </w:p>
        </w:tc>
        <w:tc>
          <w:tcPr>
            <w:tcW w:w="0" w:type="auto"/>
            <w:vAlign w:val="center"/>
          </w:tcPr>
          <w:p w14:paraId="0B223CD2"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3.6</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3.9</w:t>
            </w:r>
          </w:p>
        </w:tc>
        <w:tc>
          <w:tcPr>
            <w:tcW w:w="0" w:type="auto"/>
            <w:vAlign w:val="center"/>
          </w:tcPr>
          <w:p w14:paraId="3B83FA76"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2.0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2.2</w:t>
            </w:r>
          </w:p>
        </w:tc>
        <w:tc>
          <w:tcPr>
            <w:tcW w:w="0" w:type="auto"/>
            <w:vAlign w:val="center"/>
          </w:tcPr>
          <w:p w14:paraId="512C6738"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2.2</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2.4</w:t>
            </w:r>
          </w:p>
        </w:tc>
        <w:tc>
          <w:tcPr>
            <w:tcW w:w="0" w:type="auto"/>
            <w:vAlign w:val="center"/>
          </w:tcPr>
          <w:p w14:paraId="2F80ADD4"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2.4</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2.6</w:t>
            </w:r>
          </w:p>
        </w:tc>
        <w:tc>
          <w:tcPr>
            <w:tcW w:w="1695" w:type="dxa"/>
            <w:vMerge w:val="restart"/>
            <w:vAlign w:val="center"/>
          </w:tcPr>
          <w:p w14:paraId="769979BA"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施用量按每</w:t>
            </w:r>
            <w:r>
              <w:rPr>
                <w:rFonts w:ascii="宋体" w:hAnsi="宋体" w:cs="宋体" w:hint="eastAsia"/>
                <w:bCs/>
                <w:color w:val="000000"/>
                <w:kern w:val="0"/>
                <w:sz w:val="18"/>
                <w:szCs w:val="18"/>
                <w:lang w:bidi="ar"/>
              </w:rPr>
              <w:t>667</w:t>
            </w:r>
            <w:r>
              <w:rPr>
                <w:rFonts w:ascii="宋体" w:hAnsi="宋体" w:cs="宋体" w:hint="eastAsia"/>
                <w:bCs/>
                <w:color w:val="000000"/>
                <w:kern w:val="0"/>
                <w:sz w:val="18"/>
                <w:szCs w:val="18"/>
                <w:vertAlign w:val="superscript"/>
                <w:lang w:bidi="ar"/>
              </w:rPr>
              <w:t xml:space="preserve"> </w:t>
            </w:r>
            <w:r>
              <w:rPr>
                <w:rFonts w:ascii="宋体" w:hAnsi="宋体" w:cs="宋体" w:hint="eastAsia"/>
                <w:bCs/>
                <w:color w:val="000000"/>
                <w:kern w:val="0"/>
                <w:sz w:val="18"/>
                <w:szCs w:val="18"/>
                <w:lang w:bidi="ar"/>
              </w:rPr>
              <w:t>m</w:t>
            </w:r>
            <w:r>
              <w:rPr>
                <w:rFonts w:ascii="宋体" w:hAnsi="宋体" w:cs="宋体" w:hint="eastAsia"/>
                <w:bCs/>
                <w:color w:val="000000"/>
                <w:kern w:val="0"/>
                <w:sz w:val="18"/>
                <w:szCs w:val="18"/>
                <w:vertAlign w:val="superscript"/>
                <w:lang w:bidi="ar"/>
              </w:rPr>
              <w:t>2</w:t>
            </w:r>
            <w:r>
              <w:rPr>
                <w:rFonts w:ascii="宋体" w:hAnsi="宋体" w:cs="宋体" w:hint="eastAsia"/>
                <w:bCs/>
                <w:color w:val="000000"/>
                <w:kern w:val="0"/>
                <w:sz w:val="18"/>
                <w:szCs w:val="18"/>
                <w:lang w:bidi="ar"/>
              </w:rPr>
              <w:t>计算</w:t>
            </w:r>
          </w:p>
        </w:tc>
      </w:tr>
      <w:tr w:rsidR="006946AC" w14:paraId="01C615E2" w14:textId="77777777">
        <w:trPr>
          <w:trHeight w:val="933"/>
          <w:jc w:val="center"/>
        </w:trPr>
        <w:tc>
          <w:tcPr>
            <w:tcW w:w="546" w:type="dxa"/>
            <w:vAlign w:val="center"/>
          </w:tcPr>
          <w:p w14:paraId="3A15AE2A"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二年生幼树</w:t>
            </w:r>
          </w:p>
        </w:tc>
        <w:tc>
          <w:tcPr>
            <w:tcW w:w="770" w:type="dxa"/>
            <w:gridSpan w:val="2"/>
            <w:vMerge/>
            <w:vAlign w:val="center"/>
          </w:tcPr>
          <w:p w14:paraId="6CC75FE4" w14:textId="77777777" w:rsidR="006946AC" w:rsidRDefault="006946AC">
            <w:pPr>
              <w:widowControl/>
              <w:snapToGrid w:val="0"/>
              <w:spacing w:line="240" w:lineRule="auto"/>
              <w:jc w:val="left"/>
              <w:rPr>
                <w:rFonts w:ascii="宋体" w:hAnsi="宋体" w:cs="宋体" w:hint="eastAsia"/>
                <w:bCs/>
                <w:color w:val="000000"/>
                <w:kern w:val="0"/>
                <w:sz w:val="18"/>
                <w:szCs w:val="18"/>
                <w:lang w:bidi="ar"/>
              </w:rPr>
            </w:pPr>
          </w:p>
        </w:tc>
        <w:tc>
          <w:tcPr>
            <w:tcW w:w="0" w:type="auto"/>
            <w:vAlign w:val="center"/>
          </w:tcPr>
          <w:p w14:paraId="37B6977A"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6.5</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7.2</w:t>
            </w:r>
          </w:p>
        </w:tc>
        <w:tc>
          <w:tcPr>
            <w:tcW w:w="0" w:type="auto"/>
            <w:vAlign w:val="center"/>
          </w:tcPr>
          <w:p w14:paraId="72DE01A7"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7.2</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7.8</w:t>
            </w:r>
          </w:p>
        </w:tc>
        <w:tc>
          <w:tcPr>
            <w:tcW w:w="0" w:type="auto"/>
            <w:vAlign w:val="center"/>
          </w:tcPr>
          <w:p w14:paraId="49F257CE"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7.8</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8.5</w:t>
            </w:r>
          </w:p>
        </w:tc>
        <w:tc>
          <w:tcPr>
            <w:tcW w:w="686" w:type="dxa"/>
            <w:vAlign w:val="center"/>
          </w:tcPr>
          <w:p w14:paraId="711F68A7"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3.5</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3.9</w:t>
            </w:r>
          </w:p>
        </w:tc>
        <w:tc>
          <w:tcPr>
            <w:tcW w:w="755" w:type="dxa"/>
            <w:vAlign w:val="center"/>
          </w:tcPr>
          <w:p w14:paraId="5CFEC14F"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3.9</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4.2</w:t>
            </w:r>
          </w:p>
        </w:tc>
        <w:tc>
          <w:tcPr>
            <w:tcW w:w="0" w:type="auto"/>
            <w:vAlign w:val="center"/>
          </w:tcPr>
          <w:p w14:paraId="344ACA3E"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4.2</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4.6</w:t>
            </w:r>
          </w:p>
        </w:tc>
        <w:tc>
          <w:tcPr>
            <w:tcW w:w="0" w:type="auto"/>
            <w:vAlign w:val="center"/>
          </w:tcPr>
          <w:p w14:paraId="343D7E7F"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2.5</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2.8</w:t>
            </w:r>
          </w:p>
        </w:tc>
        <w:tc>
          <w:tcPr>
            <w:tcW w:w="0" w:type="auto"/>
            <w:vAlign w:val="center"/>
          </w:tcPr>
          <w:p w14:paraId="362A9D0A"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2.8</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3.0</w:t>
            </w:r>
          </w:p>
        </w:tc>
        <w:tc>
          <w:tcPr>
            <w:tcW w:w="0" w:type="auto"/>
            <w:vAlign w:val="center"/>
          </w:tcPr>
          <w:p w14:paraId="1BD74660"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3.0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3.3</w:t>
            </w:r>
          </w:p>
        </w:tc>
        <w:tc>
          <w:tcPr>
            <w:tcW w:w="1695" w:type="dxa"/>
            <w:vMerge/>
            <w:vAlign w:val="center"/>
          </w:tcPr>
          <w:p w14:paraId="2CB39E21" w14:textId="77777777" w:rsidR="006946AC" w:rsidRDefault="006946AC">
            <w:pPr>
              <w:widowControl/>
              <w:snapToGrid w:val="0"/>
              <w:spacing w:line="240" w:lineRule="auto"/>
              <w:jc w:val="center"/>
              <w:rPr>
                <w:rFonts w:ascii="宋体" w:hAnsi="宋体" w:cs="宋体" w:hint="eastAsia"/>
                <w:bCs/>
                <w:color w:val="000000"/>
                <w:kern w:val="0"/>
                <w:sz w:val="18"/>
                <w:szCs w:val="18"/>
                <w:lang w:bidi="ar"/>
              </w:rPr>
            </w:pPr>
          </w:p>
        </w:tc>
      </w:tr>
      <w:tr w:rsidR="006946AC" w14:paraId="48430946" w14:textId="77777777">
        <w:trPr>
          <w:trHeight w:val="933"/>
          <w:jc w:val="center"/>
        </w:trPr>
        <w:tc>
          <w:tcPr>
            <w:tcW w:w="546" w:type="dxa"/>
            <w:vAlign w:val="center"/>
          </w:tcPr>
          <w:p w14:paraId="274233EE"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三年生幼树</w:t>
            </w:r>
          </w:p>
        </w:tc>
        <w:tc>
          <w:tcPr>
            <w:tcW w:w="770" w:type="dxa"/>
            <w:gridSpan w:val="2"/>
            <w:vMerge/>
            <w:vAlign w:val="center"/>
          </w:tcPr>
          <w:p w14:paraId="31CEE71D" w14:textId="77777777" w:rsidR="006946AC" w:rsidRDefault="006946AC">
            <w:pPr>
              <w:widowControl/>
              <w:snapToGrid w:val="0"/>
              <w:spacing w:line="240" w:lineRule="auto"/>
              <w:jc w:val="left"/>
              <w:rPr>
                <w:rFonts w:ascii="宋体" w:hAnsi="宋体" w:cs="宋体" w:hint="eastAsia"/>
                <w:bCs/>
                <w:color w:val="000000"/>
                <w:kern w:val="0"/>
                <w:sz w:val="18"/>
                <w:szCs w:val="18"/>
                <w:lang w:bidi="ar"/>
              </w:rPr>
            </w:pPr>
          </w:p>
        </w:tc>
        <w:tc>
          <w:tcPr>
            <w:tcW w:w="0" w:type="auto"/>
            <w:vAlign w:val="center"/>
          </w:tcPr>
          <w:p w14:paraId="6985101C"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8.0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8.8</w:t>
            </w:r>
          </w:p>
        </w:tc>
        <w:tc>
          <w:tcPr>
            <w:tcW w:w="0" w:type="auto"/>
            <w:vAlign w:val="center"/>
          </w:tcPr>
          <w:p w14:paraId="30C7F470"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8.8</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9.6</w:t>
            </w:r>
          </w:p>
        </w:tc>
        <w:tc>
          <w:tcPr>
            <w:tcW w:w="0" w:type="auto"/>
            <w:vAlign w:val="center"/>
          </w:tcPr>
          <w:p w14:paraId="01F9469B"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9.6</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10.4</w:t>
            </w:r>
          </w:p>
        </w:tc>
        <w:tc>
          <w:tcPr>
            <w:tcW w:w="686" w:type="dxa"/>
            <w:vAlign w:val="center"/>
          </w:tcPr>
          <w:p w14:paraId="53165A96"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4.0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4.4</w:t>
            </w:r>
          </w:p>
        </w:tc>
        <w:tc>
          <w:tcPr>
            <w:tcW w:w="755" w:type="dxa"/>
            <w:vAlign w:val="center"/>
          </w:tcPr>
          <w:p w14:paraId="1B9E01C4"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4.4</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4.8</w:t>
            </w:r>
          </w:p>
        </w:tc>
        <w:tc>
          <w:tcPr>
            <w:tcW w:w="0" w:type="auto"/>
            <w:vAlign w:val="center"/>
          </w:tcPr>
          <w:p w14:paraId="17B67B72"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4.8</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5.2</w:t>
            </w:r>
          </w:p>
        </w:tc>
        <w:tc>
          <w:tcPr>
            <w:tcW w:w="0" w:type="auto"/>
            <w:vAlign w:val="center"/>
          </w:tcPr>
          <w:p w14:paraId="4EAA8394"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3.0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3.3</w:t>
            </w:r>
          </w:p>
        </w:tc>
        <w:tc>
          <w:tcPr>
            <w:tcW w:w="0" w:type="auto"/>
            <w:vAlign w:val="center"/>
          </w:tcPr>
          <w:p w14:paraId="7E86A352"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3.3</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3.6</w:t>
            </w:r>
          </w:p>
        </w:tc>
        <w:tc>
          <w:tcPr>
            <w:tcW w:w="0" w:type="auto"/>
            <w:vAlign w:val="center"/>
          </w:tcPr>
          <w:p w14:paraId="0E3489D6"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3.6</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3.9</w:t>
            </w:r>
          </w:p>
        </w:tc>
        <w:tc>
          <w:tcPr>
            <w:tcW w:w="1695" w:type="dxa"/>
            <w:vMerge/>
            <w:vAlign w:val="center"/>
          </w:tcPr>
          <w:p w14:paraId="109892C3" w14:textId="77777777" w:rsidR="006946AC" w:rsidRDefault="006946AC">
            <w:pPr>
              <w:widowControl/>
              <w:snapToGrid w:val="0"/>
              <w:spacing w:line="240" w:lineRule="auto"/>
              <w:jc w:val="center"/>
              <w:rPr>
                <w:rFonts w:ascii="宋体" w:hAnsi="宋体" w:cs="宋体" w:hint="eastAsia"/>
                <w:bCs/>
                <w:color w:val="000000"/>
                <w:kern w:val="0"/>
                <w:sz w:val="18"/>
                <w:szCs w:val="18"/>
                <w:lang w:bidi="ar"/>
              </w:rPr>
            </w:pPr>
          </w:p>
        </w:tc>
      </w:tr>
      <w:tr w:rsidR="006946AC" w14:paraId="3A26D5D3" w14:textId="77777777">
        <w:trPr>
          <w:trHeight w:val="735"/>
          <w:jc w:val="center"/>
        </w:trPr>
        <w:tc>
          <w:tcPr>
            <w:tcW w:w="546" w:type="dxa"/>
            <w:vMerge w:val="restart"/>
            <w:vAlign w:val="center"/>
          </w:tcPr>
          <w:p w14:paraId="4EC79261" w14:textId="77777777" w:rsidR="006946AC" w:rsidRDefault="003A60C7">
            <w:pPr>
              <w:snapToGrid w:val="0"/>
              <w:spacing w:line="240" w:lineRule="auto"/>
              <w:jc w:val="center"/>
              <w:rPr>
                <w:rFonts w:ascii="宋体" w:hAnsi="宋体" w:hint="eastAsia"/>
                <w:bCs/>
                <w:sz w:val="18"/>
                <w:szCs w:val="18"/>
              </w:rPr>
            </w:pPr>
            <w:r>
              <w:rPr>
                <w:rFonts w:ascii="宋体" w:hAnsi="宋体" w:hint="eastAsia"/>
                <w:bCs/>
                <w:sz w:val="18"/>
                <w:szCs w:val="18"/>
              </w:rPr>
              <w:t>成年结果树</w:t>
            </w:r>
          </w:p>
        </w:tc>
        <w:tc>
          <w:tcPr>
            <w:tcW w:w="770" w:type="dxa"/>
            <w:gridSpan w:val="2"/>
            <w:vAlign w:val="center"/>
          </w:tcPr>
          <w:p w14:paraId="594765CF"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萌芽到新梢生长期</w:t>
            </w:r>
          </w:p>
        </w:tc>
        <w:tc>
          <w:tcPr>
            <w:tcW w:w="0" w:type="auto"/>
            <w:vAlign w:val="center"/>
          </w:tcPr>
          <w:p w14:paraId="2319967C"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1.6</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2.4</w:t>
            </w:r>
          </w:p>
        </w:tc>
        <w:tc>
          <w:tcPr>
            <w:tcW w:w="0" w:type="auto"/>
            <w:vAlign w:val="center"/>
          </w:tcPr>
          <w:p w14:paraId="27AED62F"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2.4</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2.9</w:t>
            </w:r>
          </w:p>
        </w:tc>
        <w:tc>
          <w:tcPr>
            <w:tcW w:w="0" w:type="auto"/>
            <w:vAlign w:val="center"/>
          </w:tcPr>
          <w:p w14:paraId="795B9952"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2.9</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3.2</w:t>
            </w:r>
          </w:p>
        </w:tc>
        <w:tc>
          <w:tcPr>
            <w:tcW w:w="686" w:type="dxa"/>
            <w:vAlign w:val="center"/>
          </w:tcPr>
          <w:p w14:paraId="4A15CD3C"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1.5</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2.0</w:t>
            </w:r>
          </w:p>
        </w:tc>
        <w:tc>
          <w:tcPr>
            <w:tcW w:w="755" w:type="dxa"/>
            <w:vAlign w:val="center"/>
          </w:tcPr>
          <w:p w14:paraId="416F46BF"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2.0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2.4</w:t>
            </w:r>
          </w:p>
        </w:tc>
        <w:tc>
          <w:tcPr>
            <w:tcW w:w="0" w:type="auto"/>
            <w:vAlign w:val="center"/>
          </w:tcPr>
          <w:p w14:paraId="64F9DFF5"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2.4</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2.6</w:t>
            </w:r>
          </w:p>
        </w:tc>
        <w:tc>
          <w:tcPr>
            <w:tcW w:w="0" w:type="auto"/>
            <w:vAlign w:val="center"/>
          </w:tcPr>
          <w:p w14:paraId="61119A49"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1.5</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2.0</w:t>
            </w:r>
          </w:p>
        </w:tc>
        <w:tc>
          <w:tcPr>
            <w:tcW w:w="0" w:type="auto"/>
            <w:vAlign w:val="center"/>
          </w:tcPr>
          <w:p w14:paraId="7B58CC04"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2.0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2.4</w:t>
            </w:r>
          </w:p>
        </w:tc>
        <w:tc>
          <w:tcPr>
            <w:tcW w:w="0" w:type="auto"/>
            <w:vAlign w:val="center"/>
          </w:tcPr>
          <w:p w14:paraId="1897AC11"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2.4</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2.6</w:t>
            </w:r>
          </w:p>
        </w:tc>
        <w:tc>
          <w:tcPr>
            <w:tcW w:w="1695" w:type="dxa"/>
            <w:vMerge w:val="restart"/>
            <w:vAlign w:val="center"/>
          </w:tcPr>
          <w:p w14:paraId="0DB0D056" w14:textId="77777777" w:rsidR="006946AC" w:rsidRDefault="003A60C7">
            <w:pPr>
              <w:widowControl/>
              <w:snapToGrid w:val="0"/>
              <w:spacing w:line="240" w:lineRule="auto"/>
              <w:jc w:val="center"/>
              <w:rPr>
                <w:rFonts w:ascii="宋体" w:hAnsi="宋体" w:hint="eastAsia"/>
                <w:bCs/>
                <w:sz w:val="18"/>
                <w:szCs w:val="18"/>
              </w:rPr>
            </w:pPr>
            <w:r>
              <w:rPr>
                <w:rFonts w:ascii="宋体" w:hAnsi="宋体" w:cs="宋体"/>
                <w:bCs/>
                <w:color w:val="000000"/>
                <w:kern w:val="0"/>
                <w:sz w:val="18"/>
                <w:szCs w:val="18"/>
                <w:lang w:bidi="ar"/>
              </w:rPr>
              <w:t>施用量按产果</w:t>
            </w:r>
          </w:p>
          <w:p w14:paraId="533523A5" w14:textId="77777777" w:rsidR="006946AC" w:rsidRDefault="003A60C7">
            <w:pPr>
              <w:widowControl/>
              <w:snapToGrid w:val="0"/>
              <w:spacing w:line="240" w:lineRule="auto"/>
              <w:jc w:val="center"/>
              <w:rPr>
                <w:rFonts w:ascii="宋体" w:hAnsi="宋体" w:hint="eastAsia"/>
                <w:bCs/>
                <w:sz w:val="18"/>
                <w:szCs w:val="18"/>
              </w:rPr>
            </w:pPr>
            <w:r>
              <w:rPr>
                <w:rFonts w:ascii="宋体" w:hAnsi="宋体" w:cs="宋体"/>
                <w:bCs/>
                <w:color w:val="000000"/>
                <w:kern w:val="0"/>
                <w:sz w:val="18"/>
                <w:szCs w:val="18"/>
                <w:lang w:bidi="ar"/>
              </w:rPr>
              <w:t>1</w:t>
            </w:r>
            <w:r>
              <w:rPr>
                <w:rFonts w:ascii="宋体" w:hAnsi="宋体" w:cs="宋体"/>
                <w:bCs/>
                <w:color w:val="000000"/>
                <w:kern w:val="0"/>
                <w:sz w:val="18"/>
                <w:szCs w:val="18"/>
                <w:vertAlign w:val="superscript"/>
                <w:lang w:bidi="ar"/>
              </w:rPr>
              <w:t xml:space="preserve"> </w:t>
            </w:r>
            <w:r>
              <w:rPr>
                <w:rFonts w:ascii="宋体" w:hAnsi="宋体" w:cs="宋体"/>
                <w:bCs/>
                <w:color w:val="000000"/>
                <w:kern w:val="0"/>
                <w:sz w:val="18"/>
                <w:szCs w:val="18"/>
                <w:lang w:bidi="ar"/>
              </w:rPr>
              <w:t>000</w:t>
            </w:r>
            <w:r>
              <w:rPr>
                <w:rFonts w:ascii="宋体" w:hAnsi="宋体" w:cs="宋体"/>
                <w:bCs/>
                <w:color w:val="000000"/>
                <w:kern w:val="0"/>
                <w:sz w:val="18"/>
                <w:szCs w:val="18"/>
                <w:vertAlign w:val="superscript"/>
                <w:lang w:bidi="ar"/>
              </w:rPr>
              <w:t xml:space="preserve"> </w:t>
            </w:r>
            <w:r>
              <w:rPr>
                <w:rFonts w:ascii="宋体" w:hAnsi="宋体" w:cs="宋体"/>
                <w:bCs/>
                <w:color w:val="000000"/>
                <w:kern w:val="0"/>
                <w:sz w:val="18"/>
                <w:szCs w:val="18"/>
                <w:lang w:bidi="ar"/>
              </w:rPr>
              <w:t>kg</w:t>
            </w:r>
            <w:r>
              <w:rPr>
                <w:rFonts w:ascii="宋体" w:hAnsi="宋体" w:cs="宋体"/>
                <w:bCs/>
                <w:color w:val="000000"/>
                <w:kern w:val="0"/>
                <w:sz w:val="18"/>
                <w:szCs w:val="18"/>
                <w:lang w:bidi="ar"/>
              </w:rPr>
              <w:t>计算；</w:t>
            </w:r>
          </w:p>
          <w:p w14:paraId="38A557D2" w14:textId="77777777" w:rsidR="006946AC" w:rsidRDefault="003A60C7">
            <w:pPr>
              <w:widowControl/>
              <w:snapToGrid w:val="0"/>
              <w:spacing w:line="240" w:lineRule="auto"/>
              <w:jc w:val="center"/>
              <w:rPr>
                <w:rFonts w:ascii="宋体" w:hAnsi="宋体" w:hint="eastAsia"/>
                <w:bCs/>
                <w:sz w:val="18"/>
                <w:szCs w:val="18"/>
              </w:rPr>
            </w:pPr>
            <w:r>
              <w:rPr>
                <w:rFonts w:ascii="宋体" w:hAnsi="宋体" w:cs="宋体"/>
                <w:bCs/>
                <w:color w:val="000000"/>
                <w:kern w:val="0"/>
                <w:sz w:val="18"/>
                <w:szCs w:val="18"/>
                <w:lang w:bidi="ar"/>
              </w:rPr>
              <w:t>生长期内每</w:t>
            </w:r>
            <w:r>
              <w:rPr>
                <w:rFonts w:ascii="宋体" w:hAnsi="宋体" w:cs="宋体" w:hint="eastAsia"/>
                <w:bCs/>
                <w:color w:val="000000"/>
                <w:kern w:val="0"/>
                <w:sz w:val="18"/>
                <w:szCs w:val="18"/>
                <w:lang w:bidi="ar"/>
              </w:rPr>
              <w:t>10</w:t>
            </w:r>
            <w:r>
              <w:rPr>
                <w:rFonts w:ascii="宋体" w:hAnsi="宋体" w:cs="宋体" w:hint="eastAsia"/>
                <w:bCs/>
                <w:color w:val="000000"/>
                <w:kern w:val="0"/>
                <w:sz w:val="18"/>
                <w:szCs w:val="18"/>
                <w:vertAlign w:val="superscript"/>
                <w:lang w:bidi="ar"/>
              </w:rPr>
              <w:t xml:space="preserve"> </w:t>
            </w:r>
            <w:r>
              <w:rPr>
                <w:rFonts w:ascii="宋体" w:hAnsi="宋体" w:cs="宋体"/>
                <w:bCs/>
                <w:color w:val="000000"/>
                <w:kern w:val="0"/>
                <w:sz w:val="18"/>
                <w:szCs w:val="18"/>
                <w:lang w:bidi="ar"/>
              </w:rPr>
              <w:t>d</w:t>
            </w:r>
            <w:r>
              <w:rPr>
                <w:rFonts w:ascii="宋体" w:hAnsi="宋体" w:cs="宋体"/>
                <w:bCs/>
                <w:color w:val="000000"/>
                <w:kern w:val="0"/>
                <w:sz w:val="18"/>
                <w:szCs w:val="18"/>
                <w:lang w:bidi="ar"/>
              </w:rPr>
              <w:t>～</w:t>
            </w:r>
            <w:r>
              <w:rPr>
                <w:rFonts w:ascii="宋体" w:hAnsi="宋体" w:cs="宋体"/>
                <w:bCs/>
                <w:color w:val="000000"/>
                <w:kern w:val="0"/>
                <w:sz w:val="18"/>
                <w:szCs w:val="18"/>
                <w:lang w:bidi="ar"/>
              </w:rPr>
              <w:t>15</w:t>
            </w:r>
            <w:r>
              <w:rPr>
                <w:rFonts w:ascii="宋体" w:hAnsi="宋体" w:cs="宋体"/>
                <w:bCs/>
                <w:color w:val="000000"/>
                <w:kern w:val="0"/>
                <w:sz w:val="18"/>
                <w:szCs w:val="18"/>
                <w:vertAlign w:val="superscript"/>
                <w:lang w:bidi="ar"/>
              </w:rPr>
              <w:t xml:space="preserve"> </w:t>
            </w:r>
            <w:r>
              <w:rPr>
                <w:rFonts w:ascii="宋体" w:hAnsi="宋体" w:cs="宋体"/>
                <w:bCs/>
                <w:color w:val="000000"/>
                <w:kern w:val="0"/>
                <w:sz w:val="18"/>
                <w:szCs w:val="18"/>
                <w:lang w:bidi="ar"/>
              </w:rPr>
              <w:t>d</w:t>
            </w:r>
            <w:r>
              <w:rPr>
                <w:rFonts w:ascii="宋体" w:hAnsi="宋体" w:cs="宋体"/>
                <w:bCs/>
                <w:color w:val="000000"/>
                <w:kern w:val="0"/>
                <w:sz w:val="18"/>
                <w:szCs w:val="18"/>
                <w:lang w:bidi="ar"/>
              </w:rPr>
              <w:t>施用一次；正常的开沟施肥的时期、次数、肥料种类和用量另行确定</w:t>
            </w:r>
          </w:p>
        </w:tc>
      </w:tr>
      <w:tr w:rsidR="006946AC" w14:paraId="0C5C2065" w14:textId="77777777">
        <w:trPr>
          <w:trHeight w:val="711"/>
          <w:jc w:val="center"/>
        </w:trPr>
        <w:tc>
          <w:tcPr>
            <w:tcW w:w="546" w:type="dxa"/>
            <w:vMerge/>
            <w:vAlign w:val="center"/>
          </w:tcPr>
          <w:p w14:paraId="7EE5E4E0" w14:textId="77777777" w:rsidR="006946AC" w:rsidRDefault="006946AC">
            <w:pPr>
              <w:widowControl/>
              <w:snapToGrid w:val="0"/>
              <w:spacing w:line="240" w:lineRule="auto"/>
              <w:jc w:val="center"/>
              <w:rPr>
                <w:rFonts w:ascii="宋体" w:hAnsi="宋体" w:hint="eastAsia"/>
                <w:bCs/>
                <w:sz w:val="18"/>
                <w:szCs w:val="18"/>
              </w:rPr>
            </w:pPr>
          </w:p>
        </w:tc>
        <w:tc>
          <w:tcPr>
            <w:tcW w:w="770" w:type="dxa"/>
            <w:gridSpan w:val="2"/>
            <w:vAlign w:val="center"/>
          </w:tcPr>
          <w:p w14:paraId="548A74C9" w14:textId="77777777" w:rsidR="006946AC" w:rsidRDefault="003A60C7">
            <w:pPr>
              <w:widowControl/>
              <w:snapToGrid w:val="0"/>
              <w:spacing w:line="240" w:lineRule="auto"/>
              <w:jc w:val="left"/>
              <w:rPr>
                <w:rFonts w:ascii="宋体" w:hAnsi="宋体" w:hint="eastAsia"/>
                <w:bCs/>
                <w:sz w:val="18"/>
                <w:szCs w:val="18"/>
              </w:rPr>
            </w:pPr>
            <w:r>
              <w:rPr>
                <w:rFonts w:ascii="宋体" w:hAnsi="宋体" w:hint="eastAsia"/>
                <w:bCs/>
                <w:sz w:val="18"/>
                <w:szCs w:val="18"/>
              </w:rPr>
              <w:t>幼果期</w:t>
            </w:r>
          </w:p>
        </w:tc>
        <w:tc>
          <w:tcPr>
            <w:tcW w:w="0" w:type="auto"/>
            <w:vAlign w:val="center"/>
          </w:tcPr>
          <w:p w14:paraId="5EAF3655"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1.4</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2.1</w:t>
            </w:r>
          </w:p>
        </w:tc>
        <w:tc>
          <w:tcPr>
            <w:tcW w:w="0" w:type="auto"/>
            <w:vAlign w:val="center"/>
          </w:tcPr>
          <w:p w14:paraId="02C449A1"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2.1</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2.5</w:t>
            </w:r>
          </w:p>
        </w:tc>
        <w:tc>
          <w:tcPr>
            <w:tcW w:w="0" w:type="auto"/>
            <w:vAlign w:val="center"/>
          </w:tcPr>
          <w:p w14:paraId="3F49446F"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2.5</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2.7</w:t>
            </w:r>
          </w:p>
        </w:tc>
        <w:tc>
          <w:tcPr>
            <w:tcW w:w="686" w:type="dxa"/>
            <w:vAlign w:val="center"/>
          </w:tcPr>
          <w:p w14:paraId="78D330D6"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1.4</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2.1</w:t>
            </w:r>
          </w:p>
        </w:tc>
        <w:tc>
          <w:tcPr>
            <w:tcW w:w="755" w:type="dxa"/>
            <w:vAlign w:val="center"/>
          </w:tcPr>
          <w:p w14:paraId="590582C4"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2.1</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2.5</w:t>
            </w:r>
          </w:p>
        </w:tc>
        <w:tc>
          <w:tcPr>
            <w:tcW w:w="0" w:type="auto"/>
            <w:vAlign w:val="center"/>
          </w:tcPr>
          <w:p w14:paraId="43769150"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2.5</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2.7</w:t>
            </w:r>
          </w:p>
        </w:tc>
        <w:tc>
          <w:tcPr>
            <w:tcW w:w="0" w:type="auto"/>
            <w:vAlign w:val="center"/>
          </w:tcPr>
          <w:p w14:paraId="36B18A6C"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1.4</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2.1</w:t>
            </w:r>
          </w:p>
        </w:tc>
        <w:tc>
          <w:tcPr>
            <w:tcW w:w="0" w:type="auto"/>
            <w:vAlign w:val="center"/>
          </w:tcPr>
          <w:p w14:paraId="54181B56"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2.1</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2.5</w:t>
            </w:r>
          </w:p>
        </w:tc>
        <w:tc>
          <w:tcPr>
            <w:tcW w:w="0" w:type="auto"/>
            <w:vAlign w:val="center"/>
          </w:tcPr>
          <w:p w14:paraId="3BDDA4BC"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2.5</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2.7</w:t>
            </w:r>
          </w:p>
        </w:tc>
        <w:tc>
          <w:tcPr>
            <w:tcW w:w="1695" w:type="dxa"/>
            <w:vMerge/>
            <w:vAlign w:val="center"/>
          </w:tcPr>
          <w:p w14:paraId="410588C1" w14:textId="77777777" w:rsidR="006946AC" w:rsidRDefault="006946AC">
            <w:pPr>
              <w:widowControl/>
              <w:snapToGrid w:val="0"/>
              <w:spacing w:line="240" w:lineRule="auto"/>
              <w:jc w:val="center"/>
              <w:rPr>
                <w:rFonts w:ascii="宋体" w:hAnsi="宋体" w:hint="eastAsia"/>
                <w:bCs/>
                <w:sz w:val="18"/>
                <w:szCs w:val="18"/>
              </w:rPr>
            </w:pPr>
          </w:p>
        </w:tc>
      </w:tr>
      <w:tr w:rsidR="006946AC" w14:paraId="68893AA1" w14:textId="77777777">
        <w:trPr>
          <w:trHeight w:val="748"/>
          <w:jc w:val="center"/>
        </w:trPr>
        <w:tc>
          <w:tcPr>
            <w:tcW w:w="546" w:type="dxa"/>
            <w:vMerge/>
            <w:vAlign w:val="center"/>
          </w:tcPr>
          <w:p w14:paraId="455372B8" w14:textId="77777777" w:rsidR="006946AC" w:rsidRDefault="006946AC">
            <w:pPr>
              <w:widowControl/>
              <w:snapToGrid w:val="0"/>
              <w:spacing w:line="240" w:lineRule="auto"/>
              <w:jc w:val="center"/>
              <w:rPr>
                <w:rFonts w:ascii="宋体" w:hAnsi="宋体" w:hint="eastAsia"/>
                <w:bCs/>
                <w:sz w:val="18"/>
                <w:szCs w:val="18"/>
              </w:rPr>
            </w:pPr>
          </w:p>
        </w:tc>
        <w:tc>
          <w:tcPr>
            <w:tcW w:w="770" w:type="dxa"/>
            <w:gridSpan w:val="2"/>
            <w:vAlign w:val="center"/>
          </w:tcPr>
          <w:p w14:paraId="2D64E73E" w14:textId="77777777" w:rsidR="006946AC" w:rsidRDefault="003A60C7">
            <w:pPr>
              <w:widowControl/>
              <w:snapToGrid w:val="0"/>
              <w:spacing w:line="240" w:lineRule="auto"/>
              <w:jc w:val="left"/>
              <w:rPr>
                <w:rFonts w:ascii="宋体" w:hAnsi="宋体" w:hint="eastAsia"/>
                <w:bCs/>
                <w:sz w:val="18"/>
                <w:szCs w:val="18"/>
              </w:rPr>
            </w:pPr>
            <w:r>
              <w:rPr>
                <w:rFonts w:ascii="宋体" w:hAnsi="宋体" w:hint="eastAsia"/>
                <w:bCs/>
                <w:sz w:val="18"/>
                <w:szCs w:val="18"/>
              </w:rPr>
              <w:t>膨果期</w:t>
            </w:r>
          </w:p>
        </w:tc>
        <w:tc>
          <w:tcPr>
            <w:tcW w:w="0" w:type="auto"/>
            <w:vAlign w:val="center"/>
          </w:tcPr>
          <w:p w14:paraId="13080CAB"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1.0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1.5</w:t>
            </w:r>
          </w:p>
        </w:tc>
        <w:tc>
          <w:tcPr>
            <w:tcW w:w="0" w:type="auto"/>
            <w:vAlign w:val="center"/>
          </w:tcPr>
          <w:p w14:paraId="36DAB91D"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1.5</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1.8</w:t>
            </w:r>
          </w:p>
        </w:tc>
        <w:tc>
          <w:tcPr>
            <w:tcW w:w="0" w:type="auto"/>
            <w:vAlign w:val="center"/>
          </w:tcPr>
          <w:p w14:paraId="7FFC61D3"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1.8</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2.0</w:t>
            </w:r>
          </w:p>
        </w:tc>
        <w:tc>
          <w:tcPr>
            <w:tcW w:w="686" w:type="dxa"/>
            <w:vAlign w:val="center"/>
          </w:tcPr>
          <w:p w14:paraId="1041E91F"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1.0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1.5</w:t>
            </w:r>
          </w:p>
        </w:tc>
        <w:tc>
          <w:tcPr>
            <w:tcW w:w="755" w:type="dxa"/>
            <w:vAlign w:val="center"/>
          </w:tcPr>
          <w:p w14:paraId="4B98FB57"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1.5</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1.8</w:t>
            </w:r>
          </w:p>
        </w:tc>
        <w:tc>
          <w:tcPr>
            <w:tcW w:w="0" w:type="auto"/>
            <w:vAlign w:val="center"/>
          </w:tcPr>
          <w:p w14:paraId="46EF1178"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1.8</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2.0</w:t>
            </w:r>
          </w:p>
        </w:tc>
        <w:tc>
          <w:tcPr>
            <w:tcW w:w="0" w:type="auto"/>
            <w:vAlign w:val="center"/>
          </w:tcPr>
          <w:p w14:paraId="5C7E12C4"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1.0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1.5</w:t>
            </w:r>
          </w:p>
        </w:tc>
        <w:tc>
          <w:tcPr>
            <w:tcW w:w="0" w:type="auto"/>
            <w:vAlign w:val="center"/>
          </w:tcPr>
          <w:p w14:paraId="6BA2D1CD"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1.5</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1.8</w:t>
            </w:r>
          </w:p>
        </w:tc>
        <w:tc>
          <w:tcPr>
            <w:tcW w:w="0" w:type="auto"/>
            <w:vAlign w:val="center"/>
          </w:tcPr>
          <w:p w14:paraId="60579530"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1.8</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2.0</w:t>
            </w:r>
          </w:p>
        </w:tc>
        <w:tc>
          <w:tcPr>
            <w:tcW w:w="1695" w:type="dxa"/>
            <w:vMerge/>
            <w:vAlign w:val="center"/>
          </w:tcPr>
          <w:p w14:paraId="1B034C0C" w14:textId="77777777" w:rsidR="006946AC" w:rsidRDefault="006946AC">
            <w:pPr>
              <w:widowControl/>
              <w:snapToGrid w:val="0"/>
              <w:spacing w:line="240" w:lineRule="auto"/>
              <w:jc w:val="center"/>
              <w:rPr>
                <w:rFonts w:ascii="宋体" w:hAnsi="宋体" w:hint="eastAsia"/>
                <w:bCs/>
                <w:sz w:val="18"/>
                <w:szCs w:val="18"/>
              </w:rPr>
            </w:pPr>
          </w:p>
        </w:tc>
      </w:tr>
      <w:tr w:rsidR="006946AC" w14:paraId="023C8A30" w14:textId="77777777">
        <w:trPr>
          <w:trHeight w:val="673"/>
          <w:jc w:val="center"/>
        </w:trPr>
        <w:tc>
          <w:tcPr>
            <w:tcW w:w="546" w:type="dxa"/>
            <w:vMerge/>
            <w:vAlign w:val="center"/>
          </w:tcPr>
          <w:p w14:paraId="739B1D42" w14:textId="77777777" w:rsidR="006946AC" w:rsidRDefault="006946AC">
            <w:pPr>
              <w:widowControl/>
              <w:snapToGrid w:val="0"/>
              <w:spacing w:line="240" w:lineRule="auto"/>
              <w:jc w:val="center"/>
              <w:rPr>
                <w:rFonts w:ascii="宋体" w:hAnsi="宋体" w:hint="eastAsia"/>
                <w:bCs/>
                <w:sz w:val="18"/>
                <w:szCs w:val="18"/>
              </w:rPr>
            </w:pPr>
          </w:p>
        </w:tc>
        <w:tc>
          <w:tcPr>
            <w:tcW w:w="770" w:type="dxa"/>
            <w:gridSpan w:val="2"/>
            <w:vAlign w:val="center"/>
          </w:tcPr>
          <w:p w14:paraId="20BE66F6" w14:textId="77777777" w:rsidR="006946AC" w:rsidRDefault="003A60C7">
            <w:pPr>
              <w:widowControl/>
              <w:snapToGrid w:val="0"/>
              <w:spacing w:line="240" w:lineRule="auto"/>
              <w:jc w:val="left"/>
              <w:rPr>
                <w:rFonts w:ascii="宋体" w:hAnsi="宋体" w:hint="eastAsia"/>
                <w:bCs/>
                <w:sz w:val="18"/>
                <w:szCs w:val="18"/>
              </w:rPr>
            </w:pPr>
            <w:r>
              <w:rPr>
                <w:rFonts w:ascii="宋体" w:hAnsi="宋体" w:hint="eastAsia"/>
                <w:bCs/>
                <w:sz w:val="18"/>
                <w:szCs w:val="18"/>
              </w:rPr>
              <w:t>采果后</w:t>
            </w:r>
          </w:p>
        </w:tc>
        <w:tc>
          <w:tcPr>
            <w:tcW w:w="0" w:type="auto"/>
            <w:vAlign w:val="center"/>
          </w:tcPr>
          <w:p w14:paraId="4380BA1E"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1.0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1.5</w:t>
            </w:r>
          </w:p>
        </w:tc>
        <w:tc>
          <w:tcPr>
            <w:tcW w:w="0" w:type="auto"/>
            <w:vAlign w:val="center"/>
          </w:tcPr>
          <w:p w14:paraId="3C70E711" w14:textId="77777777" w:rsidR="006946AC" w:rsidRDefault="003A60C7">
            <w:pPr>
              <w:widowControl/>
              <w:snapToGrid w:val="0"/>
              <w:spacing w:line="240" w:lineRule="auto"/>
              <w:jc w:val="center"/>
              <w:rPr>
                <w:rFonts w:ascii="宋体" w:hAnsi="宋体" w:cs="宋体" w:hint="eastAsia"/>
                <w:bCs/>
                <w:color w:val="000000"/>
                <w:kern w:val="0"/>
                <w:sz w:val="18"/>
                <w:szCs w:val="18"/>
                <w:lang w:bidi="ar"/>
              </w:rPr>
            </w:pPr>
            <w:r>
              <w:rPr>
                <w:rFonts w:ascii="宋体" w:hAnsi="宋体" w:cs="宋体" w:hint="eastAsia"/>
                <w:bCs/>
                <w:color w:val="000000"/>
                <w:kern w:val="0"/>
                <w:sz w:val="18"/>
                <w:szCs w:val="18"/>
                <w:lang w:bidi="ar"/>
              </w:rPr>
              <w:t>1.5</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1.8</w:t>
            </w:r>
          </w:p>
        </w:tc>
        <w:tc>
          <w:tcPr>
            <w:tcW w:w="0" w:type="auto"/>
            <w:vAlign w:val="center"/>
          </w:tcPr>
          <w:p w14:paraId="525D4CAB"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1.8</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2.0</w:t>
            </w:r>
          </w:p>
        </w:tc>
        <w:tc>
          <w:tcPr>
            <w:tcW w:w="686" w:type="dxa"/>
            <w:vAlign w:val="center"/>
          </w:tcPr>
          <w:p w14:paraId="60531FA0" w14:textId="77777777" w:rsidR="006946AC" w:rsidRDefault="003A60C7">
            <w:pPr>
              <w:widowControl/>
              <w:snapToGrid w:val="0"/>
              <w:spacing w:line="240" w:lineRule="auto"/>
              <w:jc w:val="center"/>
              <w:rPr>
                <w:rFonts w:ascii="宋体" w:hAnsi="宋体" w:hint="eastAsia"/>
                <w:bCs/>
                <w:sz w:val="18"/>
                <w:szCs w:val="18"/>
              </w:rPr>
            </w:pPr>
            <w:r>
              <w:rPr>
                <w:rFonts w:ascii="宋体" w:hAnsi="宋体" w:cs="宋体" w:hint="eastAsia"/>
                <w:bCs/>
                <w:color w:val="000000"/>
                <w:kern w:val="0"/>
                <w:sz w:val="18"/>
                <w:szCs w:val="18"/>
                <w:lang w:bidi="ar"/>
              </w:rPr>
              <w:t>0.8</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1.0</w:t>
            </w:r>
          </w:p>
        </w:tc>
        <w:tc>
          <w:tcPr>
            <w:tcW w:w="755" w:type="dxa"/>
            <w:vAlign w:val="center"/>
          </w:tcPr>
          <w:p w14:paraId="6FF11F5A" w14:textId="77777777" w:rsidR="006946AC" w:rsidRDefault="003A60C7">
            <w:pPr>
              <w:widowControl/>
              <w:snapToGrid w:val="0"/>
              <w:spacing w:line="240" w:lineRule="auto"/>
              <w:jc w:val="center"/>
              <w:rPr>
                <w:rFonts w:ascii="宋体" w:hAnsi="宋体" w:hint="eastAsia"/>
                <w:bCs/>
                <w:sz w:val="18"/>
                <w:szCs w:val="18"/>
              </w:rPr>
            </w:pPr>
            <w:r>
              <w:rPr>
                <w:rFonts w:ascii="宋体" w:hAnsi="宋体" w:cs="宋体" w:hint="eastAsia"/>
                <w:bCs/>
                <w:color w:val="000000"/>
                <w:kern w:val="0"/>
                <w:sz w:val="18"/>
                <w:szCs w:val="18"/>
                <w:lang w:bidi="ar"/>
              </w:rPr>
              <w:t>1.0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1.2</w:t>
            </w:r>
          </w:p>
        </w:tc>
        <w:tc>
          <w:tcPr>
            <w:tcW w:w="689" w:type="dxa"/>
            <w:vAlign w:val="center"/>
          </w:tcPr>
          <w:p w14:paraId="104CC4EC"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1.2</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1.3</w:t>
            </w:r>
          </w:p>
        </w:tc>
        <w:tc>
          <w:tcPr>
            <w:tcW w:w="669" w:type="dxa"/>
            <w:vAlign w:val="center"/>
          </w:tcPr>
          <w:p w14:paraId="6C2B43B6" w14:textId="77777777" w:rsidR="006946AC" w:rsidRDefault="003A60C7">
            <w:pPr>
              <w:widowControl/>
              <w:snapToGrid w:val="0"/>
              <w:spacing w:line="240" w:lineRule="auto"/>
              <w:jc w:val="center"/>
              <w:rPr>
                <w:rFonts w:ascii="宋体" w:hAnsi="宋体" w:hint="eastAsia"/>
                <w:bCs/>
                <w:sz w:val="18"/>
                <w:szCs w:val="18"/>
              </w:rPr>
            </w:pPr>
            <w:r>
              <w:rPr>
                <w:rFonts w:ascii="宋体" w:hAnsi="宋体" w:cs="宋体" w:hint="eastAsia"/>
                <w:bCs/>
                <w:color w:val="000000"/>
                <w:kern w:val="0"/>
                <w:sz w:val="18"/>
                <w:szCs w:val="18"/>
                <w:lang w:bidi="ar"/>
              </w:rPr>
              <w:t>0.8</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1.0</w:t>
            </w:r>
          </w:p>
        </w:tc>
        <w:tc>
          <w:tcPr>
            <w:tcW w:w="755" w:type="dxa"/>
            <w:vAlign w:val="center"/>
          </w:tcPr>
          <w:p w14:paraId="52D17CE0" w14:textId="77777777" w:rsidR="006946AC" w:rsidRDefault="003A60C7">
            <w:pPr>
              <w:widowControl/>
              <w:snapToGrid w:val="0"/>
              <w:spacing w:line="240" w:lineRule="auto"/>
              <w:jc w:val="center"/>
              <w:rPr>
                <w:rFonts w:ascii="宋体" w:hAnsi="宋体" w:hint="eastAsia"/>
                <w:bCs/>
                <w:sz w:val="18"/>
                <w:szCs w:val="18"/>
              </w:rPr>
            </w:pPr>
            <w:r>
              <w:rPr>
                <w:rFonts w:ascii="宋体" w:hAnsi="宋体" w:cs="宋体" w:hint="eastAsia"/>
                <w:bCs/>
                <w:color w:val="000000"/>
                <w:kern w:val="0"/>
                <w:sz w:val="18"/>
                <w:szCs w:val="18"/>
                <w:lang w:bidi="ar"/>
              </w:rPr>
              <w:t>1.0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1.2</w:t>
            </w:r>
          </w:p>
        </w:tc>
        <w:tc>
          <w:tcPr>
            <w:tcW w:w="669" w:type="dxa"/>
            <w:vAlign w:val="center"/>
          </w:tcPr>
          <w:p w14:paraId="49B07C9C"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1.2</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1.3</w:t>
            </w:r>
          </w:p>
        </w:tc>
        <w:tc>
          <w:tcPr>
            <w:tcW w:w="1695" w:type="dxa"/>
            <w:vMerge/>
            <w:vAlign w:val="center"/>
          </w:tcPr>
          <w:p w14:paraId="12A94158" w14:textId="77777777" w:rsidR="006946AC" w:rsidRDefault="006946AC">
            <w:pPr>
              <w:widowControl/>
              <w:snapToGrid w:val="0"/>
              <w:spacing w:line="240" w:lineRule="auto"/>
              <w:jc w:val="center"/>
              <w:rPr>
                <w:rFonts w:ascii="宋体" w:hAnsi="宋体" w:hint="eastAsia"/>
                <w:bCs/>
                <w:sz w:val="18"/>
                <w:szCs w:val="18"/>
              </w:rPr>
            </w:pPr>
          </w:p>
        </w:tc>
      </w:tr>
      <w:tr w:rsidR="006946AC" w14:paraId="44748204" w14:textId="77777777">
        <w:trPr>
          <w:trHeight w:val="780"/>
          <w:jc w:val="center"/>
        </w:trPr>
        <w:tc>
          <w:tcPr>
            <w:tcW w:w="546" w:type="dxa"/>
            <w:vMerge/>
            <w:vAlign w:val="center"/>
          </w:tcPr>
          <w:p w14:paraId="678E1645" w14:textId="77777777" w:rsidR="006946AC" w:rsidRDefault="006946AC">
            <w:pPr>
              <w:widowControl/>
              <w:snapToGrid w:val="0"/>
              <w:spacing w:line="240" w:lineRule="auto"/>
              <w:jc w:val="center"/>
              <w:rPr>
                <w:rFonts w:ascii="宋体" w:hAnsi="宋体" w:hint="eastAsia"/>
                <w:bCs/>
                <w:sz w:val="18"/>
                <w:szCs w:val="18"/>
              </w:rPr>
            </w:pPr>
          </w:p>
        </w:tc>
        <w:tc>
          <w:tcPr>
            <w:tcW w:w="770" w:type="dxa"/>
            <w:gridSpan w:val="2"/>
            <w:vAlign w:val="center"/>
          </w:tcPr>
          <w:p w14:paraId="50F9562B" w14:textId="77777777" w:rsidR="006946AC" w:rsidRDefault="003A60C7">
            <w:pPr>
              <w:widowControl/>
              <w:snapToGrid w:val="0"/>
              <w:spacing w:line="240" w:lineRule="auto"/>
              <w:jc w:val="left"/>
              <w:rPr>
                <w:rFonts w:ascii="宋体" w:hAnsi="宋体" w:hint="eastAsia"/>
                <w:bCs/>
                <w:sz w:val="18"/>
                <w:szCs w:val="18"/>
              </w:rPr>
            </w:pPr>
            <w:r>
              <w:rPr>
                <w:rFonts w:ascii="宋体" w:hAnsi="宋体" w:hint="eastAsia"/>
                <w:bCs/>
                <w:sz w:val="18"/>
                <w:szCs w:val="18"/>
              </w:rPr>
              <w:t>合计</w:t>
            </w:r>
          </w:p>
        </w:tc>
        <w:tc>
          <w:tcPr>
            <w:tcW w:w="669" w:type="dxa"/>
            <w:vAlign w:val="center"/>
          </w:tcPr>
          <w:p w14:paraId="086B9F31"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5.0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7.5</w:t>
            </w:r>
          </w:p>
        </w:tc>
        <w:tc>
          <w:tcPr>
            <w:tcW w:w="755" w:type="dxa"/>
            <w:vAlign w:val="center"/>
          </w:tcPr>
          <w:p w14:paraId="23C6E009"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7.5</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9.0</w:t>
            </w:r>
          </w:p>
        </w:tc>
        <w:tc>
          <w:tcPr>
            <w:tcW w:w="669" w:type="dxa"/>
            <w:vAlign w:val="center"/>
          </w:tcPr>
          <w:p w14:paraId="1F8D8CD1"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9.0</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9.9</w:t>
            </w:r>
          </w:p>
        </w:tc>
        <w:tc>
          <w:tcPr>
            <w:tcW w:w="686" w:type="dxa"/>
            <w:vAlign w:val="center"/>
          </w:tcPr>
          <w:p w14:paraId="145FF5B6"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4.7</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6.6</w:t>
            </w:r>
          </w:p>
        </w:tc>
        <w:tc>
          <w:tcPr>
            <w:tcW w:w="755" w:type="dxa"/>
            <w:vAlign w:val="center"/>
          </w:tcPr>
          <w:p w14:paraId="4061FB0B"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6.6</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7.9</w:t>
            </w:r>
          </w:p>
        </w:tc>
        <w:tc>
          <w:tcPr>
            <w:tcW w:w="689" w:type="dxa"/>
            <w:vAlign w:val="center"/>
          </w:tcPr>
          <w:p w14:paraId="09E8AA1E"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7.9</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8.6</w:t>
            </w:r>
          </w:p>
        </w:tc>
        <w:tc>
          <w:tcPr>
            <w:tcW w:w="669" w:type="dxa"/>
            <w:vAlign w:val="center"/>
          </w:tcPr>
          <w:p w14:paraId="3DD30190"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4.7</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6.6</w:t>
            </w:r>
          </w:p>
        </w:tc>
        <w:tc>
          <w:tcPr>
            <w:tcW w:w="755" w:type="dxa"/>
            <w:vAlign w:val="center"/>
          </w:tcPr>
          <w:p w14:paraId="62EFC1C9"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6.6</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7.9</w:t>
            </w:r>
          </w:p>
        </w:tc>
        <w:tc>
          <w:tcPr>
            <w:tcW w:w="669" w:type="dxa"/>
            <w:vAlign w:val="center"/>
          </w:tcPr>
          <w:p w14:paraId="22EA1902" w14:textId="77777777" w:rsidR="006946AC" w:rsidRDefault="003A60C7">
            <w:pPr>
              <w:widowControl/>
              <w:snapToGrid w:val="0"/>
              <w:spacing w:line="240" w:lineRule="auto"/>
              <w:jc w:val="center"/>
              <w:rPr>
                <w:rFonts w:ascii="宋体" w:hAnsi="宋体" w:hint="eastAsia"/>
                <w:bCs/>
                <w:sz w:val="18"/>
                <w:szCs w:val="18"/>
              </w:rPr>
            </w:pPr>
            <w:r>
              <w:rPr>
                <w:rFonts w:ascii="宋体" w:hAnsi="宋体" w:hint="eastAsia"/>
                <w:bCs/>
                <w:sz w:val="18"/>
                <w:szCs w:val="18"/>
              </w:rPr>
              <w:t>7.9</w:t>
            </w:r>
            <w:r>
              <w:rPr>
                <w:rFonts w:ascii="宋体" w:hAnsi="宋体" w:cs="宋体" w:hint="eastAsia"/>
                <w:bCs/>
                <w:color w:val="000000"/>
                <w:kern w:val="0"/>
                <w:sz w:val="18"/>
                <w:szCs w:val="18"/>
                <w:lang w:bidi="ar"/>
              </w:rPr>
              <w:t>～</w:t>
            </w:r>
            <w:r>
              <w:rPr>
                <w:rFonts w:ascii="宋体" w:hAnsi="宋体" w:cs="宋体" w:hint="eastAsia"/>
                <w:bCs/>
                <w:color w:val="000000"/>
                <w:kern w:val="0"/>
                <w:sz w:val="18"/>
                <w:szCs w:val="18"/>
                <w:lang w:bidi="ar"/>
              </w:rPr>
              <w:t>8.6</w:t>
            </w:r>
          </w:p>
        </w:tc>
        <w:tc>
          <w:tcPr>
            <w:tcW w:w="1695" w:type="dxa"/>
            <w:vMerge/>
            <w:vAlign w:val="center"/>
          </w:tcPr>
          <w:p w14:paraId="09CE252A" w14:textId="77777777" w:rsidR="006946AC" w:rsidRDefault="006946AC">
            <w:pPr>
              <w:widowControl/>
              <w:snapToGrid w:val="0"/>
              <w:spacing w:line="240" w:lineRule="auto"/>
              <w:jc w:val="center"/>
              <w:rPr>
                <w:rFonts w:ascii="宋体" w:hAnsi="宋体" w:hint="eastAsia"/>
                <w:bCs/>
                <w:sz w:val="18"/>
                <w:szCs w:val="18"/>
              </w:rPr>
            </w:pPr>
          </w:p>
        </w:tc>
      </w:tr>
    </w:tbl>
    <w:p w14:paraId="44ACB16A" w14:textId="77777777" w:rsidR="006946AC" w:rsidRDefault="006946AC">
      <w:pPr>
        <w:pStyle w:val="afffffb"/>
      </w:pPr>
    </w:p>
    <w:p w14:paraId="301F00CE" w14:textId="77777777" w:rsidR="006946AC" w:rsidRDefault="006946AC">
      <w:pPr>
        <w:pStyle w:val="afffffb"/>
      </w:pPr>
    </w:p>
    <w:p w14:paraId="306EBBC0" w14:textId="77777777" w:rsidR="006946AC" w:rsidRDefault="006946AC">
      <w:pPr>
        <w:pStyle w:val="afffffb"/>
        <w:sectPr w:rsidR="006946AC" w:rsidSect="003A60C7">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14:paraId="23257138" w14:textId="77777777" w:rsidR="006946AC" w:rsidRDefault="006946AC">
      <w:pPr>
        <w:pStyle w:val="af8"/>
        <w:rPr>
          <w:rFonts w:hint="eastAsia"/>
        </w:rPr>
      </w:pPr>
    </w:p>
    <w:p w14:paraId="6E753B38" w14:textId="77777777" w:rsidR="006946AC" w:rsidRDefault="006946AC">
      <w:pPr>
        <w:pStyle w:val="afe"/>
      </w:pPr>
    </w:p>
    <w:p w14:paraId="226DD74B" w14:textId="77777777" w:rsidR="006946AC" w:rsidRDefault="003A60C7">
      <w:pPr>
        <w:pStyle w:val="aff3"/>
        <w:spacing w:after="120"/>
      </w:pPr>
      <w:r>
        <w:br/>
      </w:r>
      <w:bookmarkStart w:id="313" w:name="_Toc230863049"/>
      <w:bookmarkStart w:id="314" w:name="_Toc233382540"/>
      <w:bookmarkStart w:id="315" w:name="_Toc231825323"/>
      <w:bookmarkStart w:id="316" w:name="_Toc230862942"/>
      <w:bookmarkStart w:id="317" w:name="_Toc233355492"/>
      <w:bookmarkStart w:id="318" w:name="_Toc231825297"/>
      <w:bookmarkStart w:id="319" w:name="_Toc230162075"/>
      <w:bookmarkStart w:id="320" w:name="_Toc230190512"/>
      <w:bookmarkStart w:id="321" w:name="_Toc233386078"/>
      <w:r>
        <w:rPr>
          <w:rFonts w:hint="eastAsia"/>
        </w:rPr>
        <w:t>（资料性）</w:t>
      </w:r>
      <w:r>
        <w:br/>
      </w:r>
      <w:proofErr w:type="gramStart"/>
      <w:r>
        <w:rPr>
          <w:rFonts w:hint="eastAsia"/>
        </w:rPr>
        <w:t>砂梨水肥</w:t>
      </w:r>
      <w:proofErr w:type="gramEnd"/>
      <w:r>
        <w:rPr>
          <w:rFonts w:hint="eastAsia"/>
        </w:rPr>
        <w:t>一体化生产档案管理记录表</w:t>
      </w:r>
      <w:bookmarkEnd w:id="313"/>
      <w:bookmarkEnd w:id="314"/>
      <w:bookmarkEnd w:id="315"/>
      <w:bookmarkEnd w:id="316"/>
      <w:bookmarkEnd w:id="317"/>
      <w:bookmarkEnd w:id="318"/>
      <w:bookmarkEnd w:id="319"/>
      <w:bookmarkEnd w:id="320"/>
      <w:bookmarkEnd w:id="321"/>
    </w:p>
    <w:p w14:paraId="6AE92D23" w14:textId="77777777" w:rsidR="006946AC" w:rsidRDefault="003A60C7">
      <w:pPr>
        <w:pStyle w:val="afffffb"/>
      </w:pPr>
      <w:proofErr w:type="gramStart"/>
      <w:r>
        <w:rPr>
          <w:rFonts w:hint="eastAsia"/>
        </w:rPr>
        <w:t>砂梨水肥</w:t>
      </w:r>
      <w:proofErr w:type="gramEnd"/>
      <w:r>
        <w:rPr>
          <w:rFonts w:hint="eastAsia"/>
        </w:rPr>
        <w:t>一体化生产档案管理记录表见表</w:t>
      </w:r>
      <w:r>
        <w:rPr>
          <w:rFonts w:hint="eastAsia"/>
        </w:rPr>
        <w:t>E.1</w:t>
      </w:r>
      <w:r>
        <w:rPr>
          <w:rFonts w:hint="eastAsia"/>
        </w:rPr>
        <w:t>。</w:t>
      </w:r>
    </w:p>
    <w:p w14:paraId="0E759034" w14:textId="77777777" w:rsidR="006946AC" w:rsidRDefault="003A60C7">
      <w:pPr>
        <w:pStyle w:val="aff"/>
        <w:numPr>
          <w:ilvl w:val="0"/>
          <w:numId w:val="0"/>
        </w:numPr>
        <w:spacing w:before="120" w:after="120"/>
      </w:pPr>
      <w:r>
        <w:rPr>
          <w:rFonts w:hint="eastAsia"/>
        </w:rPr>
        <w:t>表</w:t>
      </w:r>
      <w:r>
        <w:rPr>
          <w:rFonts w:hint="eastAsia"/>
        </w:rPr>
        <w:t xml:space="preserve">E.1 </w:t>
      </w:r>
      <w:proofErr w:type="gramStart"/>
      <w:r>
        <w:rPr>
          <w:rFonts w:hint="eastAsia"/>
        </w:rPr>
        <w:t>砂梨水肥</w:t>
      </w:r>
      <w:proofErr w:type="gramEnd"/>
      <w:r>
        <w:rPr>
          <w:rFonts w:hint="eastAsia"/>
        </w:rPr>
        <w:t>一体化生产档案管理记录表</w:t>
      </w:r>
    </w:p>
    <w:tbl>
      <w:tblPr>
        <w:tblStyle w:val="affffc"/>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332"/>
        <w:gridCol w:w="1335"/>
        <w:gridCol w:w="1333"/>
        <w:gridCol w:w="1335"/>
        <w:gridCol w:w="1333"/>
        <w:gridCol w:w="1335"/>
        <w:gridCol w:w="1331"/>
      </w:tblGrid>
      <w:tr w:rsidR="006946AC" w14:paraId="6425864E" w14:textId="77777777">
        <w:trPr>
          <w:trHeight w:val="20"/>
          <w:jc w:val="center"/>
        </w:trPr>
        <w:tc>
          <w:tcPr>
            <w:tcW w:w="714" w:type="pct"/>
            <w:tcBorders>
              <w:top w:val="single" w:sz="8" w:space="0" w:color="auto"/>
            </w:tcBorders>
            <w:vAlign w:val="center"/>
          </w:tcPr>
          <w:p w14:paraId="4F29D15D" w14:textId="77777777" w:rsidR="006946AC" w:rsidRDefault="003A60C7">
            <w:pPr>
              <w:pStyle w:val="afffffb"/>
              <w:ind w:firstLineChars="0" w:firstLine="0"/>
              <w:jc w:val="center"/>
              <w:rPr>
                <w:rFonts w:hAnsi="宋体" w:hint="eastAsia"/>
                <w:sz w:val="18"/>
                <w:szCs w:val="18"/>
              </w:rPr>
            </w:pPr>
            <w:r>
              <w:rPr>
                <w:rFonts w:hAnsi="宋体" w:hint="eastAsia"/>
                <w:sz w:val="18"/>
                <w:szCs w:val="18"/>
              </w:rPr>
              <w:t>操作项目</w:t>
            </w:r>
          </w:p>
        </w:tc>
        <w:tc>
          <w:tcPr>
            <w:tcW w:w="4286" w:type="pct"/>
            <w:gridSpan w:val="6"/>
            <w:tcBorders>
              <w:top w:val="single" w:sz="8" w:space="0" w:color="auto"/>
            </w:tcBorders>
            <w:vAlign w:val="center"/>
          </w:tcPr>
          <w:p w14:paraId="1251B8A6" w14:textId="77777777" w:rsidR="006946AC" w:rsidRDefault="006946AC">
            <w:pPr>
              <w:pStyle w:val="afffffb"/>
              <w:ind w:firstLineChars="0" w:firstLine="0"/>
              <w:jc w:val="center"/>
              <w:rPr>
                <w:rFonts w:hAnsi="宋体" w:hint="eastAsia"/>
                <w:sz w:val="18"/>
                <w:szCs w:val="18"/>
              </w:rPr>
            </w:pPr>
          </w:p>
        </w:tc>
      </w:tr>
      <w:tr w:rsidR="006946AC" w14:paraId="3680220B" w14:textId="77777777">
        <w:trPr>
          <w:trHeight w:val="20"/>
          <w:jc w:val="center"/>
        </w:trPr>
        <w:tc>
          <w:tcPr>
            <w:tcW w:w="714" w:type="pct"/>
            <w:vAlign w:val="center"/>
          </w:tcPr>
          <w:p w14:paraId="0E9E3B8D" w14:textId="77777777" w:rsidR="006946AC" w:rsidRDefault="003A60C7">
            <w:pPr>
              <w:pStyle w:val="afffffb"/>
              <w:ind w:firstLineChars="0" w:firstLine="0"/>
              <w:jc w:val="center"/>
              <w:rPr>
                <w:rFonts w:hAnsi="宋体" w:hint="eastAsia"/>
                <w:sz w:val="18"/>
                <w:szCs w:val="18"/>
              </w:rPr>
            </w:pPr>
            <w:r>
              <w:rPr>
                <w:rFonts w:hAnsi="宋体" w:hint="eastAsia"/>
                <w:sz w:val="18"/>
                <w:szCs w:val="18"/>
              </w:rPr>
              <w:t>操作时间</w:t>
            </w:r>
          </w:p>
        </w:tc>
        <w:tc>
          <w:tcPr>
            <w:tcW w:w="1429" w:type="pct"/>
            <w:gridSpan w:val="2"/>
            <w:vAlign w:val="center"/>
          </w:tcPr>
          <w:p w14:paraId="675F4233" w14:textId="77777777" w:rsidR="006946AC" w:rsidRDefault="006946AC">
            <w:pPr>
              <w:pStyle w:val="afffffb"/>
              <w:ind w:firstLineChars="0" w:firstLine="0"/>
              <w:jc w:val="center"/>
              <w:rPr>
                <w:rFonts w:hAnsi="宋体" w:hint="eastAsia"/>
                <w:sz w:val="18"/>
                <w:szCs w:val="18"/>
              </w:rPr>
            </w:pPr>
          </w:p>
        </w:tc>
        <w:tc>
          <w:tcPr>
            <w:tcW w:w="715" w:type="pct"/>
            <w:vAlign w:val="center"/>
          </w:tcPr>
          <w:p w14:paraId="4C7B7E49" w14:textId="77777777" w:rsidR="006946AC" w:rsidRDefault="003A60C7">
            <w:pPr>
              <w:pStyle w:val="afffffb"/>
              <w:ind w:firstLineChars="0" w:firstLine="0"/>
              <w:jc w:val="center"/>
              <w:rPr>
                <w:rFonts w:hAnsi="宋体" w:hint="eastAsia"/>
                <w:sz w:val="18"/>
                <w:szCs w:val="18"/>
              </w:rPr>
            </w:pPr>
            <w:r>
              <w:rPr>
                <w:rFonts w:hAnsi="宋体" w:hint="eastAsia"/>
                <w:sz w:val="18"/>
                <w:szCs w:val="18"/>
              </w:rPr>
              <w:t>操作人员</w:t>
            </w:r>
          </w:p>
        </w:tc>
        <w:tc>
          <w:tcPr>
            <w:tcW w:w="2142" w:type="pct"/>
            <w:gridSpan w:val="3"/>
            <w:vAlign w:val="center"/>
          </w:tcPr>
          <w:p w14:paraId="38A8959B" w14:textId="77777777" w:rsidR="006946AC" w:rsidRDefault="006946AC">
            <w:pPr>
              <w:pStyle w:val="afffffb"/>
              <w:ind w:firstLineChars="0" w:firstLine="0"/>
              <w:jc w:val="center"/>
              <w:rPr>
                <w:rFonts w:hAnsi="宋体" w:hint="eastAsia"/>
                <w:sz w:val="18"/>
                <w:szCs w:val="18"/>
              </w:rPr>
            </w:pPr>
          </w:p>
        </w:tc>
      </w:tr>
      <w:tr w:rsidR="006946AC" w14:paraId="5D8211C9" w14:textId="77777777">
        <w:trPr>
          <w:trHeight w:val="20"/>
          <w:jc w:val="center"/>
        </w:trPr>
        <w:tc>
          <w:tcPr>
            <w:tcW w:w="714" w:type="pct"/>
            <w:vAlign w:val="center"/>
          </w:tcPr>
          <w:p w14:paraId="6CA6C574" w14:textId="77777777" w:rsidR="006946AC" w:rsidRDefault="003A60C7">
            <w:pPr>
              <w:pStyle w:val="afffffb"/>
              <w:ind w:firstLineChars="0" w:firstLine="0"/>
              <w:jc w:val="center"/>
              <w:rPr>
                <w:rFonts w:hAnsi="宋体" w:hint="eastAsia"/>
                <w:sz w:val="18"/>
                <w:szCs w:val="18"/>
              </w:rPr>
            </w:pPr>
            <w:r>
              <w:rPr>
                <w:rFonts w:hAnsi="宋体" w:hint="eastAsia"/>
                <w:sz w:val="18"/>
                <w:szCs w:val="18"/>
              </w:rPr>
              <w:t>操作内容</w:t>
            </w:r>
          </w:p>
        </w:tc>
        <w:tc>
          <w:tcPr>
            <w:tcW w:w="4286" w:type="pct"/>
            <w:gridSpan w:val="6"/>
            <w:vAlign w:val="center"/>
          </w:tcPr>
          <w:p w14:paraId="54F1DB97" w14:textId="77777777" w:rsidR="006946AC" w:rsidRDefault="003A60C7">
            <w:pPr>
              <w:pStyle w:val="afffffb"/>
              <w:ind w:firstLineChars="0" w:firstLine="0"/>
              <w:jc w:val="center"/>
              <w:rPr>
                <w:rFonts w:hAnsi="宋体" w:hint="eastAsia"/>
                <w:sz w:val="18"/>
                <w:szCs w:val="18"/>
              </w:rPr>
            </w:pPr>
            <w:r>
              <w:rPr>
                <w:rFonts w:hAnsi="宋体" w:hint="eastAsia"/>
                <w:sz w:val="18"/>
                <w:szCs w:val="18"/>
              </w:rPr>
              <w:t>安装□，运行□，维护</w:t>
            </w:r>
            <w:r>
              <w:rPr>
                <w:rFonts w:hAnsi="宋体" w:hint="eastAsia"/>
                <w:sz w:val="18"/>
                <w:szCs w:val="18"/>
              </w:rPr>
              <w:t>/</w:t>
            </w:r>
            <w:r>
              <w:rPr>
                <w:rFonts w:hAnsi="宋体" w:hint="eastAsia"/>
                <w:sz w:val="18"/>
                <w:szCs w:val="18"/>
              </w:rPr>
              <w:t>维修□</w:t>
            </w:r>
          </w:p>
        </w:tc>
      </w:tr>
      <w:tr w:rsidR="006946AC" w14:paraId="3BDA0968" w14:textId="77777777">
        <w:trPr>
          <w:trHeight w:val="20"/>
          <w:jc w:val="center"/>
        </w:trPr>
        <w:tc>
          <w:tcPr>
            <w:tcW w:w="714" w:type="pct"/>
            <w:vAlign w:val="center"/>
          </w:tcPr>
          <w:p w14:paraId="61F1355E" w14:textId="77777777" w:rsidR="006946AC" w:rsidRDefault="003A60C7">
            <w:pPr>
              <w:pStyle w:val="afffffb"/>
              <w:ind w:firstLineChars="0" w:firstLine="0"/>
              <w:jc w:val="center"/>
              <w:rPr>
                <w:rFonts w:hAnsi="宋体" w:hint="eastAsia"/>
                <w:sz w:val="18"/>
                <w:szCs w:val="18"/>
              </w:rPr>
            </w:pPr>
            <w:r>
              <w:rPr>
                <w:rFonts w:hAnsi="宋体" w:hint="eastAsia"/>
                <w:sz w:val="18"/>
                <w:szCs w:val="18"/>
              </w:rPr>
              <w:t>安装</w:t>
            </w:r>
            <w:r>
              <w:rPr>
                <w:rFonts w:hAnsi="宋体" w:hint="eastAsia"/>
                <w:sz w:val="18"/>
                <w:szCs w:val="18"/>
              </w:rPr>
              <w:t>/</w:t>
            </w:r>
            <w:r>
              <w:rPr>
                <w:rFonts w:hAnsi="宋体" w:hint="eastAsia"/>
                <w:sz w:val="18"/>
                <w:szCs w:val="18"/>
              </w:rPr>
              <w:t>维护</w:t>
            </w:r>
            <w:r>
              <w:rPr>
                <w:rFonts w:hAnsi="宋体" w:hint="eastAsia"/>
                <w:sz w:val="18"/>
                <w:szCs w:val="18"/>
              </w:rPr>
              <w:t>/</w:t>
            </w:r>
            <w:r>
              <w:rPr>
                <w:rFonts w:hAnsi="宋体" w:hint="eastAsia"/>
                <w:sz w:val="18"/>
                <w:szCs w:val="18"/>
              </w:rPr>
              <w:t>维修记录</w:t>
            </w:r>
          </w:p>
        </w:tc>
        <w:tc>
          <w:tcPr>
            <w:tcW w:w="4286" w:type="pct"/>
            <w:gridSpan w:val="6"/>
            <w:vAlign w:val="center"/>
          </w:tcPr>
          <w:p w14:paraId="7D993FD2" w14:textId="77777777" w:rsidR="006946AC" w:rsidRDefault="006946AC">
            <w:pPr>
              <w:pStyle w:val="afffffb"/>
              <w:ind w:firstLineChars="0" w:firstLine="0"/>
              <w:jc w:val="center"/>
              <w:rPr>
                <w:rFonts w:hAnsi="宋体" w:hint="eastAsia"/>
                <w:sz w:val="18"/>
                <w:szCs w:val="18"/>
              </w:rPr>
            </w:pPr>
          </w:p>
          <w:p w14:paraId="7B3251F9" w14:textId="77777777" w:rsidR="006946AC" w:rsidRDefault="006946AC">
            <w:pPr>
              <w:pStyle w:val="afffffb"/>
              <w:ind w:firstLineChars="0" w:firstLine="0"/>
              <w:jc w:val="center"/>
              <w:rPr>
                <w:rFonts w:hAnsi="宋体" w:hint="eastAsia"/>
                <w:sz w:val="18"/>
                <w:szCs w:val="18"/>
              </w:rPr>
            </w:pPr>
          </w:p>
          <w:p w14:paraId="547FB2DE" w14:textId="77777777" w:rsidR="006946AC" w:rsidRDefault="006946AC">
            <w:pPr>
              <w:pStyle w:val="afffffb"/>
              <w:ind w:firstLineChars="0" w:firstLine="0"/>
              <w:jc w:val="center"/>
              <w:rPr>
                <w:rFonts w:hAnsi="宋体" w:hint="eastAsia"/>
                <w:sz w:val="18"/>
                <w:szCs w:val="18"/>
              </w:rPr>
            </w:pPr>
          </w:p>
          <w:p w14:paraId="41FDE0C4" w14:textId="77777777" w:rsidR="006946AC" w:rsidRDefault="006946AC">
            <w:pPr>
              <w:pStyle w:val="afffffb"/>
              <w:ind w:firstLineChars="0" w:firstLine="0"/>
              <w:jc w:val="center"/>
              <w:rPr>
                <w:rFonts w:hAnsi="宋体" w:hint="eastAsia"/>
                <w:sz w:val="18"/>
                <w:szCs w:val="18"/>
              </w:rPr>
            </w:pPr>
          </w:p>
          <w:p w14:paraId="43A48B2E" w14:textId="77777777" w:rsidR="006946AC" w:rsidRDefault="006946AC">
            <w:pPr>
              <w:pStyle w:val="afffffb"/>
              <w:ind w:firstLineChars="0" w:firstLine="0"/>
              <w:jc w:val="center"/>
              <w:rPr>
                <w:rFonts w:hAnsi="宋体" w:hint="eastAsia"/>
                <w:sz w:val="18"/>
                <w:szCs w:val="18"/>
              </w:rPr>
            </w:pPr>
          </w:p>
          <w:p w14:paraId="1A7C4499" w14:textId="77777777" w:rsidR="006946AC" w:rsidRDefault="006946AC">
            <w:pPr>
              <w:pStyle w:val="afffffb"/>
              <w:ind w:firstLineChars="0" w:firstLine="0"/>
              <w:jc w:val="center"/>
              <w:rPr>
                <w:rFonts w:hAnsi="宋体" w:hint="eastAsia"/>
                <w:sz w:val="18"/>
                <w:szCs w:val="18"/>
              </w:rPr>
            </w:pPr>
          </w:p>
          <w:p w14:paraId="2C604FBD" w14:textId="77777777" w:rsidR="006946AC" w:rsidRDefault="006946AC">
            <w:pPr>
              <w:pStyle w:val="afffffb"/>
              <w:ind w:firstLineChars="0" w:firstLine="0"/>
              <w:jc w:val="center"/>
              <w:rPr>
                <w:rFonts w:hAnsi="宋体" w:hint="eastAsia"/>
                <w:sz w:val="18"/>
                <w:szCs w:val="18"/>
              </w:rPr>
            </w:pPr>
          </w:p>
          <w:p w14:paraId="05DFDB4F" w14:textId="77777777" w:rsidR="006946AC" w:rsidRDefault="006946AC">
            <w:pPr>
              <w:pStyle w:val="afffffb"/>
              <w:ind w:firstLineChars="0" w:firstLine="0"/>
              <w:jc w:val="center"/>
              <w:rPr>
                <w:rFonts w:hAnsi="宋体" w:hint="eastAsia"/>
                <w:sz w:val="18"/>
                <w:szCs w:val="18"/>
              </w:rPr>
            </w:pPr>
          </w:p>
          <w:p w14:paraId="77ED0A69" w14:textId="77777777" w:rsidR="006946AC" w:rsidRDefault="006946AC">
            <w:pPr>
              <w:pStyle w:val="afffffb"/>
              <w:ind w:firstLineChars="0" w:firstLine="0"/>
              <w:jc w:val="center"/>
              <w:rPr>
                <w:rFonts w:hAnsi="宋体" w:hint="eastAsia"/>
                <w:sz w:val="18"/>
                <w:szCs w:val="18"/>
              </w:rPr>
            </w:pPr>
          </w:p>
          <w:p w14:paraId="5BB55E7F" w14:textId="77777777" w:rsidR="006946AC" w:rsidRDefault="006946AC">
            <w:pPr>
              <w:pStyle w:val="afffffb"/>
              <w:ind w:firstLineChars="0" w:firstLine="0"/>
              <w:jc w:val="center"/>
              <w:rPr>
                <w:rFonts w:hAnsi="宋体" w:hint="eastAsia"/>
                <w:sz w:val="18"/>
                <w:szCs w:val="18"/>
              </w:rPr>
            </w:pPr>
          </w:p>
          <w:p w14:paraId="57F70DD2" w14:textId="77777777" w:rsidR="006946AC" w:rsidRDefault="006946AC">
            <w:pPr>
              <w:pStyle w:val="afffffb"/>
              <w:ind w:firstLineChars="0" w:firstLine="0"/>
              <w:jc w:val="center"/>
              <w:rPr>
                <w:rFonts w:hAnsi="宋体" w:hint="eastAsia"/>
                <w:sz w:val="18"/>
                <w:szCs w:val="18"/>
              </w:rPr>
            </w:pPr>
          </w:p>
        </w:tc>
      </w:tr>
      <w:tr w:rsidR="006946AC" w14:paraId="38AFF6D4" w14:textId="77777777">
        <w:trPr>
          <w:trHeight w:val="20"/>
          <w:jc w:val="center"/>
        </w:trPr>
        <w:tc>
          <w:tcPr>
            <w:tcW w:w="714" w:type="pct"/>
            <w:vMerge w:val="restart"/>
            <w:vAlign w:val="center"/>
          </w:tcPr>
          <w:p w14:paraId="36A7A5A3" w14:textId="77777777" w:rsidR="006946AC" w:rsidRDefault="003A60C7">
            <w:pPr>
              <w:pStyle w:val="afffffb"/>
              <w:ind w:firstLine="360"/>
              <w:jc w:val="center"/>
              <w:rPr>
                <w:rFonts w:hAnsi="宋体" w:hint="eastAsia"/>
                <w:sz w:val="18"/>
                <w:szCs w:val="18"/>
              </w:rPr>
            </w:pPr>
            <w:r>
              <w:rPr>
                <w:rFonts w:hAnsi="宋体" w:hint="eastAsia"/>
                <w:sz w:val="18"/>
                <w:szCs w:val="18"/>
              </w:rPr>
              <w:t>滴灌施肥记录</w:t>
            </w:r>
          </w:p>
        </w:tc>
        <w:tc>
          <w:tcPr>
            <w:tcW w:w="715" w:type="pct"/>
            <w:vAlign w:val="center"/>
          </w:tcPr>
          <w:p w14:paraId="588A234C" w14:textId="77777777" w:rsidR="006946AC" w:rsidRDefault="003A60C7">
            <w:pPr>
              <w:pStyle w:val="afffffb"/>
              <w:ind w:firstLineChars="0" w:firstLine="0"/>
              <w:jc w:val="center"/>
              <w:rPr>
                <w:rFonts w:hAnsi="宋体" w:hint="eastAsia"/>
                <w:sz w:val="18"/>
                <w:szCs w:val="18"/>
              </w:rPr>
            </w:pPr>
            <w:r>
              <w:rPr>
                <w:rFonts w:hAnsi="宋体" w:hint="eastAsia"/>
                <w:sz w:val="18"/>
                <w:szCs w:val="18"/>
              </w:rPr>
              <w:t>天气</w:t>
            </w:r>
          </w:p>
        </w:tc>
        <w:tc>
          <w:tcPr>
            <w:tcW w:w="714" w:type="pct"/>
            <w:vAlign w:val="center"/>
          </w:tcPr>
          <w:p w14:paraId="46790695" w14:textId="77777777" w:rsidR="006946AC" w:rsidRDefault="006946AC">
            <w:pPr>
              <w:pStyle w:val="afffffb"/>
              <w:ind w:firstLineChars="0" w:firstLine="0"/>
              <w:jc w:val="center"/>
              <w:rPr>
                <w:rFonts w:hAnsi="宋体" w:hint="eastAsia"/>
                <w:sz w:val="18"/>
                <w:szCs w:val="18"/>
              </w:rPr>
            </w:pPr>
          </w:p>
        </w:tc>
        <w:tc>
          <w:tcPr>
            <w:tcW w:w="715" w:type="pct"/>
            <w:vAlign w:val="center"/>
          </w:tcPr>
          <w:p w14:paraId="2BFE5227" w14:textId="77777777" w:rsidR="006946AC" w:rsidRDefault="003A60C7">
            <w:pPr>
              <w:pStyle w:val="afffffb"/>
              <w:ind w:firstLineChars="0" w:firstLine="0"/>
              <w:jc w:val="center"/>
              <w:rPr>
                <w:rFonts w:hAnsi="宋体" w:hint="eastAsia"/>
                <w:sz w:val="18"/>
                <w:szCs w:val="18"/>
              </w:rPr>
            </w:pPr>
            <w:r>
              <w:rPr>
                <w:rFonts w:hAnsi="宋体" w:hint="eastAsia"/>
                <w:sz w:val="18"/>
                <w:szCs w:val="18"/>
              </w:rPr>
              <w:t>温度</w:t>
            </w:r>
          </w:p>
        </w:tc>
        <w:tc>
          <w:tcPr>
            <w:tcW w:w="714" w:type="pct"/>
            <w:vAlign w:val="center"/>
          </w:tcPr>
          <w:p w14:paraId="56A27BB5" w14:textId="77777777" w:rsidR="006946AC" w:rsidRDefault="006946AC">
            <w:pPr>
              <w:pStyle w:val="afffffb"/>
              <w:ind w:firstLineChars="0" w:firstLine="0"/>
              <w:jc w:val="center"/>
              <w:rPr>
                <w:rFonts w:hAnsi="宋体" w:hint="eastAsia"/>
                <w:sz w:val="18"/>
                <w:szCs w:val="18"/>
              </w:rPr>
            </w:pPr>
          </w:p>
        </w:tc>
        <w:tc>
          <w:tcPr>
            <w:tcW w:w="715" w:type="pct"/>
            <w:vAlign w:val="center"/>
          </w:tcPr>
          <w:p w14:paraId="3270AAEB" w14:textId="77777777" w:rsidR="006946AC" w:rsidRDefault="003A60C7">
            <w:pPr>
              <w:pStyle w:val="afffffb"/>
              <w:ind w:firstLineChars="0" w:firstLine="0"/>
              <w:jc w:val="center"/>
              <w:rPr>
                <w:rFonts w:hAnsi="宋体" w:hint="eastAsia"/>
                <w:sz w:val="18"/>
                <w:szCs w:val="18"/>
              </w:rPr>
            </w:pPr>
            <w:r>
              <w:rPr>
                <w:rFonts w:hAnsi="宋体" w:hint="eastAsia"/>
                <w:sz w:val="18"/>
                <w:szCs w:val="18"/>
              </w:rPr>
              <w:t>湿度</w:t>
            </w:r>
          </w:p>
        </w:tc>
        <w:tc>
          <w:tcPr>
            <w:tcW w:w="713" w:type="pct"/>
            <w:vAlign w:val="center"/>
          </w:tcPr>
          <w:p w14:paraId="2759BCE2" w14:textId="77777777" w:rsidR="006946AC" w:rsidRDefault="006946AC">
            <w:pPr>
              <w:pStyle w:val="afffffb"/>
              <w:ind w:firstLineChars="0" w:firstLine="0"/>
              <w:jc w:val="center"/>
              <w:rPr>
                <w:rFonts w:hAnsi="宋体" w:hint="eastAsia"/>
                <w:sz w:val="18"/>
                <w:szCs w:val="18"/>
              </w:rPr>
            </w:pPr>
          </w:p>
        </w:tc>
      </w:tr>
      <w:tr w:rsidR="006946AC" w14:paraId="7E5E401C" w14:textId="77777777">
        <w:trPr>
          <w:trHeight w:val="20"/>
          <w:jc w:val="center"/>
        </w:trPr>
        <w:tc>
          <w:tcPr>
            <w:tcW w:w="714" w:type="pct"/>
            <w:vMerge/>
            <w:vAlign w:val="center"/>
          </w:tcPr>
          <w:p w14:paraId="519CFCDB" w14:textId="77777777" w:rsidR="006946AC" w:rsidRDefault="006946AC">
            <w:pPr>
              <w:pStyle w:val="afffffb"/>
              <w:ind w:firstLineChars="0" w:firstLine="0"/>
              <w:jc w:val="center"/>
              <w:rPr>
                <w:rFonts w:hAnsi="宋体" w:hint="eastAsia"/>
                <w:sz w:val="18"/>
                <w:szCs w:val="18"/>
              </w:rPr>
            </w:pPr>
          </w:p>
        </w:tc>
        <w:tc>
          <w:tcPr>
            <w:tcW w:w="715" w:type="pct"/>
            <w:vAlign w:val="center"/>
          </w:tcPr>
          <w:p w14:paraId="0E9D2F3C" w14:textId="77777777" w:rsidR="006946AC" w:rsidRDefault="003A60C7">
            <w:pPr>
              <w:pStyle w:val="afffffb"/>
              <w:ind w:firstLineChars="0" w:firstLine="0"/>
              <w:jc w:val="center"/>
              <w:rPr>
                <w:rFonts w:hAnsi="宋体" w:hint="eastAsia"/>
                <w:sz w:val="18"/>
                <w:szCs w:val="18"/>
              </w:rPr>
            </w:pPr>
            <w:r>
              <w:rPr>
                <w:rFonts w:hAnsi="宋体" w:hint="eastAsia"/>
                <w:sz w:val="18"/>
                <w:szCs w:val="18"/>
              </w:rPr>
              <w:t>施肥种类</w:t>
            </w:r>
          </w:p>
        </w:tc>
        <w:tc>
          <w:tcPr>
            <w:tcW w:w="714" w:type="pct"/>
            <w:vAlign w:val="center"/>
          </w:tcPr>
          <w:p w14:paraId="3F29C3D3" w14:textId="77777777" w:rsidR="006946AC" w:rsidRDefault="006946AC">
            <w:pPr>
              <w:pStyle w:val="afffffb"/>
              <w:ind w:firstLineChars="0" w:firstLine="0"/>
              <w:jc w:val="center"/>
              <w:rPr>
                <w:rFonts w:hAnsi="宋体" w:hint="eastAsia"/>
                <w:sz w:val="18"/>
                <w:szCs w:val="18"/>
              </w:rPr>
            </w:pPr>
          </w:p>
        </w:tc>
        <w:tc>
          <w:tcPr>
            <w:tcW w:w="715" w:type="pct"/>
            <w:vAlign w:val="center"/>
          </w:tcPr>
          <w:p w14:paraId="404A43E1" w14:textId="77777777" w:rsidR="006946AC" w:rsidRDefault="006946AC">
            <w:pPr>
              <w:pStyle w:val="afffffb"/>
              <w:ind w:firstLineChars="0" w:firstLine="0"/>
              <w:jc w:val="center"/>
              <w:rPr>
                <w:rFonts w:hAnsi="宋体" w:hint="eastAsia"/>
                <w:sz w:val="18"/>
                <w:szCs w:val="18"/>
              </w:rPr>
            </w:pPr>
          </w:p>
        </w:tc>
        <w:tc>
          <w:tcPr>
            <w:tcW w:w="714" w:type="pct"/>
            <w:vAlign w:val="center"/>
          </w:tcPr>
          <w:p w14:paraId="7C1ADA7D" w14:textId="77777777" w:rsidR="006946AC" w:rsidRDefault="006946AC">
            <w:pPr>
              <w:pStyle w:val="afffffb"/>
              <w:ind w:firstLineChars="0" w:firstLine="0"/>
              <w:jc w:val="center"/>
              <w:rPr>
                <w:rFonts w:hAnsi="宋体" w:hint="eastAsia"/>
                <w:sz w:val="18"/>
                <w:szCs w:val="18"/>
              </w:rPr>
            </w:pPr>
          </w:p>
        </w:tc>
        <w:tc>
          <w:tcPr>
            <w:tcW w:w="715" w:type="pct"/>
            <w:vAlign w:val="center"/>
          </w:tcPr>
          <w:p w14:paraId="2D3CDFC1" w14:textId="77777777" w:rsidR="006946AC" w:rsidRDefault="006946AC">
            <w:pPr>
              <w:pStyle w:val="afffffb"/>
              <w:ind w:firstLineChars="0" w:firstLine="0"/>
              <w:jc w:val="center"/>
              <w:rPr>
                <w:rFonts w:hAnsi="宋体" w:hint="eastAsia"/>
                <w:sz w:val="18"/>
                <w:szCs w:val="18"/>
              </w:rPr>
            </w:pPr>
          </w:p>
        </w:tc>
        <w:tc>
          <w:tcPr>
            <w:tcW w:w="713" w:type="pct"/>
            <w:vAlign w:val="center"/>
          </w:tcPr>
          <w:p w14:paraId="1360A9C9" w14:textId="77777777" w:rsidR="006946AC" w:rsidRDefault="006946AC">
            <w:pPr>
              <w:pStyle w:val="afffffb"/>
              <w:ind w:firstLineChars="0" w:firstLine="0"/>
              <w:jc w:val="center"/>
              <w:rPr>
                <w:rFonts w:hAnsi="宋体" w:hint="eastAsia"/>
                <w:sz w:val="18"/>
                <w:szCs w:val="18"/>
              </w:rPr>
            </w:pPr>
          </w:p>
        </w:tc>
      </w:tr>
      <w:tr w:rsidR="006946AC" w14:paraId="7886F156" w14:textId="77777777">
        <w:trPr>
          <w:trHeight w:val="20"/>
          <w:jc w:val="center"/>
        </w:trPr>
        <w:tc>
          <w:tcPr>
            <w:tcW w:w="714" w:type="pct"/>
            <w:vMerge/>
            <w:vAlign w:val="center"/>
          </w:tcPr>
          <w:p w14:paraId="00CE65F1" w14:textId="77777777" w:rsidR="006946AC" w:rsidRDefault="006946AC">
            <w:pPr>
              <w:pStyle w:val="afffffb"/>
              <w:ind w:firstLineChars="0" w:firstLine="0"/>
              <w:jc w:val="center"/>
              <w:rPr>
                <w:rFonts w:hAnsi="宋体" w:hint="eastAsia"/>
                <w:sz w:val="18"/>
                <w:szCs w:val="18"/>
              </w:rPr>
            </w:pPr>
          </w:p>
        </w:tc>
        <w:tc>
          <w:tcPr>
            <w:tcW w:w="715" w:type="pct"/>
            <w:vAlign w:val="center"/>
          </w:tcPr>
          <w:p w14:paraId="09297418" w14:textId="77777777" w:rsidR="006946AC" w:rsidRDefault="003A60C7">
            <w:pPr>
              <w:pStyle w:val="afffffb"/>
              <w:ind w:firstLineChars="0" w:firstLine="0"/>
              <w:jc w:val="center"/>
              <w:rPr>
                <w:rFonts w:hAnsi="宋体" w:hint="eastAsia"/>
                <w:sz w:val="18"/>
                <w:szCs w:val="18"/>
              </w:rPr>
            </w:pPr>
            <w:r>
              <w:rPr>
                <w:rFonts w:hAnsi="宋体" w:hint="eastAsia"/>
                <w:sz w:val="18"/>
                <w:szCs w:val="18"/>
              </w:rPr>
              <w:t>用量</w:t>
            </w:r>
          </w:p>
        </w:tc>
        <w:tc>
          <w:tcPr>
            <w:tcW w:w="714" w:type="pct"/>
            <w:vAlign w:val="center"/>
          </w:tcPr>
          <w:p w14:paraId="16577046" w14:textId="77777777" w:rsidR="006946AC" w:rsidRDefault="006946AC">
            <w:pPr>
              <w:pStyle w:val="afffffb"/>
              <w:ind w:firstLineChars="0" w:firstLine="0"/>
              <w:jc w:val="center"/>
              <w:rPr>
                <w:rFonts w:hAnsi="宋体" w:hint="eastAsia"/>
                <w:sz w:val="18"/>
                <w:szCs w:val="18"/>
              </w:rPr>
            </w:pPr>
          </w:p>
        </w:tc>
        <w:tc>
          <w:tcPr>
            <w:tcW w:w="715" w:type="pct"/>
            <w:vAlign w:val="center"/>
          </w:tcPr>
          <w:p w14:paraId="337AEB36" w14:textId="77777777" w:rsidR="006946AC" w:rsidRDefault="006946AC">
            <w:pPr>
              <w:pStyle w:val="afffffb"/>
              <w:ind w:firstLineChars="0" w:firstLine="0"/>
              <w:jc w:val="center"/>
              <w:rPr>
                <w:rFonts w:hAnsi="宋体" w:hint="eastAsia"/>
                <w:sz w:val="18"/>
                <w:szCs w:val="18"/>
              </w:rPr>
            </w:pPr>
          </w:p>
        </w:tc>
        <w:tc>
          <w:tcPr>
            <w:tcW w:w="714" w:type="pct"/>
            <w:vAlign w:val="center"/>
          </w:tcPr>
          <w:p w14:paraId="0D9E342D" w14:textId="77777777" w:rsidR="006946AC" w:rsidRDefault="006946AC">
            <w:pPr>
              <w:pStyle w:val="afffffb"/>
              <w:ind w:firstLineChars="0" w:firstLine="0"/>
              <w:jc w:val="center"/>
              <w:rPr>
                <w:rFonts w:hAnsi="宋体" w:hint="eastAsia"/>
                <w:sz w:val="18"/>
                <w:szCs w:val="18"/>
              </w:rPr>
            </w:pPr>
          </w:p>
        </w:tc>
        <w:tc>
          <w:tcPr>
            <w:tcW w:w="715" w:type="pct"/>
            <w:vAlign w:val="center"/>
          </w:tcPr>
          <w:p w14:paraId="09444B00" w14:textId="77777777" w:rsidR="006946AC" w:rsidRDefault="006946AC">
            <w:pPr>
              <w:pStyle w:val="afffffb"/>
              <w:ind w:firstLineChars="0" w:firstLine="0"/>
              <w:jc w:val="center"/>
              <w:rPr>
                <w:rFonts w:hAnsi="宋体" w:hint="eastAsia"/>
                <w:sz w:val="18"/>
                <w:szCs w:val="18"/>
              </w:rPr>
            </w:pPr>
          </w:p>
        </w:tc>
        <w:tc>
          <w:tcPr>
            <w:tcW w:w="713" w:type="pct"/>
            <w:vAlign w:val="center"/>
          </w:tcPr>
          <w:p w14:paraId="1BFDF404" w14:textId="77777777" w:rsidR="006946AC" w:rsidRDefault="006946AC">
            <w:pPr>
              <w:pStyle w:val="afffffb"/>
              <w:ind w:firstLineChars="0" w:firstLine="0"/>
              <w:jc w:val="center"/>
              <w:rPr>
                <w:rFonts w:hAnsi="宋体" w:hint="eastAsia"/>
                <w:sz w:val="18"/>
                <w:szCs w:val="18"/>
              </w:rPr>
            </w:pPr>
          </w:p>
        </w:tc>
      </w:tr>
      <w:tr w:rsidR="006946AC" w14:paraId="36DEACFA" w14:textId="77777777">
        <w:trPr>
          <w:trHeight w:val="20"/>
          <w:jc w:val="center"/>
        </w:trPr>
        <w:tc>
          <w:tcPr>
            <w:tcW w:w="714" w:type="pct"/>
            <w:vMerge/>
            <w:tcBorders>
              <w:bottom w:val="single" w:sz="8" w:space="0" w:color="auto"/>
            </w:tcBorders>
            <w:vAlign w:val="center"/>
          </w:tcPr>
          <w:p w14:paraId="6BE57B6B" w14:textId="77777777" w:rsidR="006946AC" w:rsidRDefault="006946AC">
            <w:pPr>
              <w:pStyle w:val="afffffb"/>
              <w:ind w:firstLineChars="0" w:firstLine="0"/>
              <w:jc w:val="center"/>
              <w:rPr>
                <w:rFonts w:hAnsi="宋体" w:hint="eastAsia"/>
                <w:sz w:val="18"/>
                <w:szCs w:val="18"/>
              </w:rPr>
            </w:pPr>
          </w:p>
        </w:tc>
        <w:tc>
          <w:tcPr>
            <w:tcW w:w="715" w:type="pct"/>
            <w:tcBorders>
              <w:bottom w:val="single" w:sz="8" w:space="0" w:color="auto"/>
            </w:tcBorders>
            <w:vAlign w:val="center"/>
          </w:tcPr>
          <w:p w14:paraId="5DBCB42D" w14:textId="77777777" w:rsidR="006946AC" w:rsidRDefault="003A60C7">
            <w:pPr>
              <w:pStyle w:val="afffffb"/>
              <w:ind w:firstLineChars="0" w:firstLine="0"/>
              <w:jc w:val="center"/>
              <w:rPr>
                <w:rFonts w:hAnsi="宋体" w:hint="eastAsia"/>
                <w:sz w:val="18"/>
                <w:szCs w:val="18"/>
              </w:rPr>
            </w:pPr>
            <w:r>
              <w:rPr>
                <w:rFonts w:hAnsi="宋体" w:hint="eastAsia"/>
                <w:sz w:val="18"/>
                <w:szCs w:val="18"/>
              </w:rPr>
              <w:t>浓度</w:t>
            </w:r>
          </w:p>
        </w:tc>
        <w:tc>
          <w:tcPr>
            <w:tcW w:w="714" w:type="pct"/>
            <w:tcBorders>
              <w:bottom w:val="single" w:sz="8" w:space="0" w:color="auto"/>
            </w:tcBorders>
            <w:vAlign w:val="center"/>
          </w:tcPr>
          <w:p w14:paraId="2B590960" w14:textId="77777777" w:rsidR="006946AC" w:rsidRDefault="006946AC">
            <w:pPr>
              <w:pStyle w:val="afffffb"/>
              <w:ind w:firstLineChars="0" w:firstLine="0"/>
              <w:jc w:val="center"/>
              <w:rPr>
                <w:rFonts w:hAnsi="宋体" w:hint="eastAsia"/>
                <w:sz w:val="18"/>
                <w:szCs w:val="18"/>
              </w:rPr>
            </w:pPr>
          </w:p>
        </w:tc>
        <w:tc>
          <w:tcPr>
            <w:tcW w:w="715" w:type="pct"/>
            <w:tcBorders>
              <w:bottom w:val="single" w:sz="8" w:space="0" w:color="auto"/>
            </w:tcBorders>
            <w:vAlign w:val="center"/>
          </w:tcPr>
          <w:p w14:paraId="11C9785A" w14:textId="77777777" w:rsidR="006946AC" w:rsidRDefault="006946AC">
            <w:pPr>
              <w:pStyle w:val="afffffb"/>
              <w:ind w:firstLineChars="0" w:firstLine="0"/>
              <w:jc w:val="center"/>
              <w:rPr>
                <w:rFonts w:hAnsi="宋体" w:hint="eastAsia"/>
                <w:sz w:val="18"/>
                <w:szCs w:val="18"/>
              </w:rPr>
            </w:pPr>
          </w:p>
        </w:tc>
        <w:tc>
          <w:tcPr>
            <w:tcW w:w="714" w:type="pct"/>
            <w:tcBorders>
              <w:bottom w:val="single" w:sz="8" w:space="0" w:color="auto"/>
            </w:tcBorders>
            <w:vAlign w:val="center"/>
          </w:tcPr>
          <w:p w14:paraId="791ACB51" w14:textId="77777777" w:rsidR="006946AC" w:rsidRDefault="006946AC">
            <w:pPr>
              <w:pStyle w:val="afffffb"/>
              <w:ind w:firstLineChars="0" w:firstLine="0"/>
              <w:jc w:val="center"/>
              <w:rPr>
                <w:rFonts w:hAnsi="宋体" w:hint="eastAsia"/>
                <w:sz w:val="18"/>
                <w:szCs w:val="18"/>
              </w:rPr>
            </w:pPr>
          </w:p>
        </w:tc>
        <w:tc>
          <w:tcPr>
            <w:tcW w:w="715" w:type="pct"/>
            <w:tcBorders>
              <w:bottom w:val="single" w:sz="8" w:space="0" w:color="auto"/>
            </w:tcBorders>
            <w:vAlign w:val="center"/>
          </w:tcPr>
          <w:p w14:paraId="13F6CC3A" w14:textId="77777777" w:rsidR="006946AC" w:rsidRDefault="006946AC">
            <w:pPr>
              <w:pStyle w:val="afffffb"/>
              <w:ind w:firstLineChars="0" w:firstLine="0"/>
              <w:jc w:val="center"/>
              <w:rPr>
                <w:rFonts w:hAnsi="宋体" w:hint="eastAsia"/>
                <w:sz w:val="18"/>
                <w:szCs w:val="18"/>
              </w:rPr>
            </w:pPr>
          </w:p>
        </w:tc>
        <w:tc>
          <w:tcPr>
            <w:tcW w:w="713" w:type="pct"/>
            <w:tcBorders>
              <w:bottom w:val="single" w:sz="8" w:space="0" w:color="auto"/>
            </w:tcBorders>
            <w:vAlign w:val="center"/>
          </w:tcPr>
          <w:p w14:paraId="7E0592D3" w14:textId="77777777" w:rsidR="006946AC" w:rsidRDefault="006946AC">
            <w:pPr>
              <w:pStyle w:val="afffffb"/>
              <w:ind w:firstLineChars="0" w:firstLine="0"/>
              <w:jc w:val="center"/>
              <w:rPr>
                <w:rFonts w:hAnsi="宋体" w:hint="eastAsia"/>
                <w:sz w:val="18"/>
                <w:szCs w:val="18"/>
              </w:rPr>
            </w:pPr>
          </w:p>
        </w:tc>
      </w:tr>
      <w:tr w:rsidR="006946AC" w14:paraId="40DC4F8D" w14:textId="77777777">
        <w:trPr>
          <w:trHeight w:val="20"/>
          <w:jc w:val="center"/>
        </w:trPr>
        <w:tc>
          <w:tcPr>
            <w:tcW w:w="5000" w:type="pct"/>
            <w:gridSpan w:val="7"/>
            <w:tcBorders>
              <w:top w:val="single" w:sz="8" w:space="0" w:color="auto"/>
              <w:bottom w:val="single" w:sz="8" w:space="0" w:color="auto"/>
            </w:tcBorders>
            <w:vAlign w:val="center"/>
          </w:tcPr>
          <w:p w14:paraId="179EC445" w14:textId="77777777" w:rsidR="006946AC" w:rsidRDefault="003A60C7">
            <w:pPr>
              <w:pStyle w:val="afff2"/>
            </w:pPr>
            <w:r>
              <w:rPr>
                <w:rFonts w:hint="eastAsia"/>
              </w:rPr>
              <w:t>各操作项目的记录次数，根据果园实际情况确定。</w:t>
            </w:r>
          </w:p>
        </w:tc>
      </w:tr>
    </w:tbl>
    <w:p w14:paraId="5EE4AECF" w14:textId="77777777" w:rsidR="006946AC" w:rsidRDefault="003A60C7">
      <w:pPr>
        <w:pStyle w:val="afffffffff7"/>
        <w:numPr>
          <w:ilvl w:val="0"/>
          <w:numId w:val="0"/>
        </w:numPr>
        <w:jc w:val="center"/>
      </w:pPr>
      <w:bookmarkStart w:id="322" w:name="BookMark8"/>
      <w:bookmarkEnd w:id="286"/>
      <w:r>
        <w:rPr>
          <w:noProof/>
        </w:rPr>
        <w:drawing>
          <wp:inline distT="0" distB="0" distL="0" distR="0" wp14:anchorId="4866CF3E" wp14:editId="2B295976">
            <wp:extent cx="1485900" cy="317500"/>
            <wp:effectExtent l="0" t="0" r="0" b="6350"/>
            <wp:docPr id="1458552341" name="图片 4"/>
            <wp:cNvGraphicFramePr/>
            <a:graphic xmlns:a="http://schemas.openxmlformats.org/drawingml/2006/main">
              <a:graphicData uri="http://schemas.openxmlformats.org/drawingml/2006/picture">
                <pic:pic xmlns:pic="http://schemas.openxmlformats.org/drawingml/2006/picture">
                  <pic:nvPicPr>
                    <pic:cNvPr id="1458552341" name="图片 4"/>
                    <pic:cNvPicPr/>
                  </pic:nvPicPr>
                  <pic:blipFill>
                    <a:blip r:embed="rId33"/>
                    <a:stretch>
                      <a:fillRect/>
                    </a:stretch>
                  </pic:blipFill>
                  <pic:spPr>
                    <a:xfrm>
                      <a:off x="0" y="0"/>
                      <a:ext cx="1485900" cy="317500"/>
                    </a:xfrm>
                    <a:prstGeom prst="rect">
                      <a:avLst/>
                    </a:prstGeom>
                  </pic:spPr>
                </pic:pic>
              </a:graphicData>
            </a:graphic>
          </wp:inline>
        </w:drawing>
      </w:r>
      <w:bookmarkEnd w:id="322"/>
    </w:p>
    <w:sectPr w:rsidR="006946AC" w:rsidSect="003A60C7">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A74DA" w14:textId="77777777" w:rsidR="006946AC" w:rsidRDefault="003A60C7">
      <w:pPr>
        <w:spacing w:line="240" w:lineRule="auto"/>
      </w:pPr>
      <w:r>
        <w:separator/>
      </w:r>
    </w:p>
  </w:endnote>
  <w:endnote w:type="continuationSeparator" w:id="0">
    <w:p w14:paraId="09A5933D" w14:textId="77777777" w:rsidR="006946AC" w:rsidRDefault="003A60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20BF0" w14:textId="77777777" w:rsidR="006946AC" w:rsidRDefault="003A60C7">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34B4A" w14:textId="07357EEA" w:rsidR="006946AC" w:rsidRPr="003A60C7" w:rsidRDefault="003A60C7" w:rsidP="003A60C7">
    <w:pPr>
      <w:pStyle w:val="afffff7"/>
    </w:pPr>
    <w:r>
      <w:fldChar w:fldCharType="begin"/>
    </w:r>
    <w:r>
      <w:instrText xml:space="preserve"> PAGE   \* MERGEFORMAT \* MERGEFORMAT </w:instrText>
    </w:r>
    <w:r>
      <w:fldChar w:fldCharType="separate"/>
    </w:r>
    <w:r>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29B9" w14:textId="77777777" w:rsidR="006946AC" w:rsidRDefault="003A60C7" w:rsidP="003A60C7">
    <w:pPr>
      <w:pStyle w:val="afffff8"/>
    </w:pPr>
    <w:r>
      <w:fldChar w:fldCharType="begin"/>
    </w:r>
    <w:r>
      <w:instrText>PAGE   \* MERGEFORMAT</w:instrText>
    </w:r>
    <w:r>
      <w:fldChar w:fldCharType="separate"/>
    </w:r>
    <w:r>
      <w:rPr>
        <w:lang w:val="zh-CN"/>
      </w:rPr>
      <w:t>5</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831A6" w14:textId="1AE4A16D" w:rsidR="006946AC" w:rsidRPr="003A60C7" w:rsidRDefault="003A60C7" w:rsidP="003A60C7">
    <w:pPr>
      <w:pStyle w:val="afffff7"/>
    </w:pPr>
    <w:r>
      <w:fldChar w:fldCharType="begin"/>
    </w:r>
    <w:r>
      <w:instrText xml:space="preserve"> PAGE   \* MERGEFORMAT \* MERGEFORMAT </w:instrText>
    </w:r>
    <w:r>
      <w:fldChar w:fldCharType="separate"/>
    </w:r>
    <w:r>
      <w:rPr>
        <w:noProof/>
      </w:rPr>
      <w:t>6</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D2D24" w14:textId="77777777" w:rsidR="006946AC" w:rsidRDefault="003A60C7" w:rsidP="003A60C7">
    <w:pPr>
      <w:pStyle w:val="afffff8"/>
    </w:pPr>
    <w:r>
      <w:fldChar w:fldCharType="begin"/>
    </w:r>
    <w:r>
      <w:instrText>PAGE   \* MERGEFORMAT</w:instrText>
    </w:r>
    <w:r>
      <w:fldChar w:fldCharType="separate"/>
    </w:r>
    <w:r>
      <w:rPr>
        <w:lang w:val="zh-CN"/>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98096" w14:textId="77777777" w:rsidR="003A60C7" w:rsidRDefault="003A60C7">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43050" w14:textId="77777777" w:rsidR="006946AC" w:rsidRDefault="006946AC">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44B9" w14:textId="02035D7C" w:rsidR="006946AC" w:rsidRPr="003A60C7" w:rsidRDefault="003A60C7" w:rsidP="003A60C7">
    <w:pPr>
      <w:pStyle w:val="af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38B2D" w14:textId="77777777" w:rsidR="006946AC" w:rsidRDefault="003A60C7" w:rsidP="003A60C7">
    <w:pPr>
      <w:pStyle w:val="afffff8"/>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C15E0" w14:textId="0CC715BD" w:rsidR="003A60C7" w:rsidRPr="003A60C7" w:rsidRDefault="003A60C7" w:rsidP="003A60C7">
    <w:pPr>
      <w:pStyle w:val="afffff7"/>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3A692" w14:textId="77777777" w:rsidR="003A60C7" w:rsidRDefault="003A60C7" w:rsidP="003A60C7">
    <w:pPr>
      <w:pStyle w:val="afffff8"/>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6CB95" w14:textId="531D83DA" w:rsidR="006946AC" w:rsidRPr="003A60C7" w:rsidRDefault="003A60C7" w:rsidP="003A60C7">
    <w:pPr>
      <w:pStyle w:val="afffff7"/>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1F66" w14:textId="77777777" w:rsidR="006946AC" w:rsidRDefault="003A60C7" w:rsidP="003A60C7">
    <w:pPr>
      <w:pStyle w:val="afffff8"/>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062D5" w14:textId="77777777" w:rsidR="006946AC" w:rsidRDefault="003A60C7">
      <w:pPr>
        <w:spacing w:line="240" w:lineRule="auto"/>
      </w:pPr>
      <w:r>
        <w:separator/>
      </w:r>
    </w:p>
  </w:footnote>
  <w:footnote w:type="continuationSeparator" w:id="0">
    <w:p w14:paraId="0AF57AD4" w14:textId="77777777" w:rsidR="006946AC" w:rsidRDefault="003A60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D047E" w14:textId="77777777" w:rsidR="003A60C7" w:rsidRDefault="003A60C7">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1207A" w14:textId="03C6FDB2" w:rsidR="006946AC" w:rsidRPr="003A60C7" w:rsidRDefault="003A60C7" w:rsidP="003A60C7">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0B1E" w14:textId="7AE6CF97" w:rsidR="006946AC" w:rsidRDefault="003A60C7" w:rsidP="003A60C7">
    <w:pPr>
      <w:pStyle w:val="affffff0"/>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F7D79" w14:textId="49C60F6E" w:rsidR="006946AC" w:rsidRPr="003A60C7" w:rsidRDefault="003A60C7" w:rsidP="003A60C7">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365FF" w14:textId="3BE1222C" w:rsidR="006946AC" w:rsidRDefault="003A60C7" w:rsidP="003A60C7">
    <w:pPr>
      <w:pStyle w:val="affffff0"/>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419D7" w14:textId="77777777" w:rsidR="006946AC" w:rsidRDefault="003A60C7">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F4F10" w14:textId="77777777" w:rsidR="006946AC" w:rsidRDefault="006946AC">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67876" w14:textId="5066AB80" w:rsidR="006946AC" w:rsidRPr="003A60C7" w:rsidRDefault="003A60C7" w:rsidP="003A60C7">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C28C2" w14:textId="48C623D9" w:rsidR="006946AC" w:rsidRDefault="003A60C7" w:rsidP="003A60C7">
    <w:pPr>
      <w:pStyle w:val="affffff0"/>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171BC" w14:textId="67C4401B" w:rsidR="003A60C7" w:rsidRPr="003A60C7" w:rsidRDefault="003A60C7" w:rsidP="003A60C7">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75D12" w14:textId="77777777" w:rsidR="003A60C7" w:rsidRDefault="003A60C7" w:rsidP="003A60C7">
    <w:pPr>
      <w:pStyle w:val="affffff0"/>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9494D" w14:textId="5AF195F9" w:rsidR="006946AC" w:rsidRPr="003A60C7" w:rsidRDefault="003A60C7" w:rsidP="003A60C7">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58BE4" w14:textId="2D69606F" w:rsidR="006946AC" w:rsidRDefault="003A60C7" w:rsidP="003A60C7">
    <w:pPr>
      <w:pStyle w:val="affffff0"/>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default"/>
        <w:strike w:val="0"/>
        <w:dstrike w:val="0"/>
        <w:color w:val="000000" w:themeColor="text1"/>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trike w:val="0"/>
        <w:color w:val="auto"/>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71690107">
    <w:abstractNumId w:val="0"/>
  </w:num>
  <w:num w:numId="2" w16cid:durableId="679477523">
    <w:abstractNumId w:val="27"/>
  </w:num>
  <w:num w:numId="3" w16cid:durableId="1758556285">
    <w:abstractNumId w:val="5"/>
  </w:num>
  <w:num w:numId="4" w16cid:durableId="1771782140">
    <w:abstractNumId w:val="23"/>
  </w:num>
  <w:num w:numId="5" w16cid:durableId="373434794">
    <w:abstractNumId w:val="18"/>
  </w:num>
  <w:num w:numId="6" w16cid:durableId="1128667476">
    <w:abstractNumId w:val="13"/>
  </w:num>
  <w:num w:numId="7" w16cid:durableId="1054933315">
    <w:abstractNumId w:val="8"/>
  </w:num>
  <w:num w:numId="8" w16cid:durableId="399135989">
    <w:abstractNumId w:val="3"/>
  </w:num>
  <w:num w:numId="9" w16cid:durableId="1532953913">
    <w:abstractNumId w:val="9"/>
  </w:num>
  <w:num w:numId="10" w16cid:durableId="1394431931">
    <w:abstractNumId w:val="16"/>
  </w:num>
  <w:num w:numId="11" w16cid:durableId="558177653">
    <w:abstractNumId w:val="25"/>
  </w:num>
  <w:num w:numId="12" w16cid:durableId="77601351">
    <w:abstractNumId w:val="11"/>
  </w:num>
  <w:num w:numId="13" w16cid:durableId="32728809">
    <w:abstractNumId w:val="12"/>
  </w:num>
  <w:num w:numId="14" w16cid:durableId="907157300">
    <w:abstractNumId w:val="7"/>
  </w:num>
  <w:num w:numId="15" w16cid:durableId="1957368818">
    <w:abstractNumId w:val="19"/>
  </w:num>
  <w:num w:numId="16" w16cid:durableId="1269193960">
    <w:abstractNumId w:val="21"/>
  </w:num>
  <w:num w:numId="17" w16cid:durableId="830683885">
    <w:abstractNumId w:val="17"/>
  </w:num>
  <w:num w:numId="18" w16cid:durableId="589585706">
    <w:abstractNumId w:val="29"/>
  </w:num>
  <w:num w:numId="19" w16cid:durableId="479930258">
    <w:abstractNumId w:val="15"/>
  </w:num>
  <w:num w:numId="20" w16cid:durableId="122504226">
    <w:abstractNumId w:val="1"/>
  </w:num>
  <w:num w:numId="21" w16cid:durableId="86847461">
    <w:abstractNumId w:val="10"/>
  </w:num>
  <w:num w:numId="22" w16cid:durableId="1461680530">
    <w:abstractNumId w:val="30"/>
  </w:num>
  <w:num w:numId="23" w16cid:durableId="816382508">
    <w:abstractNumId w:val="20"/>
  </w:num>
  <w:num w:numId="24" w16cid:durableId="1536961308">
    <w:abstractNumId w:val="6"/>
  </w:num>
  <w:num w:numId="25" w16cid:durableId="106504824">
    <w:abstractNumId w:val="26"/>
  </w:num>
  <w:num w:numId="26" w16cid:durableId="28720856">
    <w:abstractNumId w:val="28"/>
  </w:num>
  <w:num w:numId="27" w16cid:durableId="572590180">
    <w:abstractNumId w:val="2"/>
  </w:num>
  <w:num w:numId="28" w16cid:durableId="1999991357">
    <w:abstractNumId w:val="4"/>
  </w:num>
  <w:num w:numId="29" w16cid:durableId="1338310894">
    <w:abstractNumId w:val="14"/>
  </w:num>
  <w:num w:numId="30" w16cid:durableId="1747803940">
    <w:abstractNumId w:val="24"/>
  </w:num>
  <w:num w:numId="31" w16cid:durableId="12094107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bordersDoNotSurroundHeader/>
  <w:bordersDoNotSurroundFooter/>
  <w:proofState w:spelling="clean" w:grammar="clean"/>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RhZmNkMGE5MDdmOTI2ZDAwMmQ2Zjc4NzE0ODU4ZTYifQ=="/>
    <w:docVar w:name="currentStyleCount" w:val="5"/>
  </w:docVars>
  <w:rsids>
    <w:rsidRoot w:val="00172A27"/>
    <w:rsid w:val="9757D185"/>
    <w:rsid w:val="9BFC92E7"/>
    <w:rsid w:val="A7F38941"/>
    <w:rsid w:val="A7FEF69D"/>
    <w:rsid w:val="AE760EA7"/>
    <w:rsid w:val="AF9FB9D8"/>
    <w:rsid w:val="AFBC1783"/>
    <w:rsid w:val="B2EFDB53"/>
    <w:rsid w:val="B6E76A9C"/>
    <w:rsid w:val="B73796B4"/>
    <w:rsid w:val="B79BC322"/>
    <w:rsid w:val="BD7EF7ED"/>
    <w:rsid w:val="BDF50314"/>
    <w:rsid w:val="BEBDEE8D"/>
    <w:rsid w:val="BFE55D81"/>
    <w:rsid w:val="BFED8FED"/>
    <w:rsid w:val="BFF2EA18"/>
    <w:rsid w:val="D4D6961A"/>
    <w:rsid w:val="D5B3A4F8"/>
    <w:rsid w:val="D6F7D42C"/>
    <w:rsid w:val="D7FF2C18"/>
    <w:rsid w:val="DEBFD953"/>
    <w:rsid w:val="DF3E06B5"/>
    <w:rsid w:val="DF6D91BA"/>
    <w:rsid w:val="DFE7926D"/>
    <w:rsid w:val="E3ED54E1"/>
    <w:rsid w:val="E6CD4E6D"/>
    <w:rsid w:val="E757FFB5"/>
    <w:rsid w:val="E7F2D826"/>
    <w:rsid w:val="EBFF4644"/>
    <w:rsid w:val="EDE73942"/>
    <w:rsid w:val="EF9810A5"/>
    <w:rsid w:val="EFFB6DCE"/>
    <w:rsid w:val="F6F29709"/>
    <w:rsid w:val="F7950FB0"/>
    <w:rsid w:val="F7A316D9"/>
    <w:rsid w:val="F7F4652C"/>
    <w:rsid w:val="F7FEE475"/>
    <w:rsid w:val="FAEF6A6F"/>
    <w:rsid w:val="FCFEDCA6"/>
    <w:rsid w:val="FD6FB38C"/>
    <w:rsid w:val="FDFA4539"/>
    <w:rsid w:val="FE3319B9"/>
    <w:rsid w:val="FEBFEA5C"/>
    <w:rsid w:val="FEFA183F"/>
    <w:rsid w:val="FEFE8F71"/>
    <w:rsid w:val="FEFF6B6E"/>
    <w:rsid w:val="FF402954"/>
    <w:rsid w:val="FFE568CC"/>
    <w:rsid w:val="FFEF3623"/>
    <w:rsid w:val="FFF7EA56"/>
    <w:rsid w:val="0000040A"/>
    <w:rsid w:val="00000A94"/>
    <w:rsid w:val="00001972"/>
    <w:rsid w:val="00001A8F"/>
    <w:rsid w:val="00001D9A"/>
    <w:rsid w:val="00005EA6"/>
    <w:rsid w:val="000065B3"/>
    <w:rsid w:val="000079E6"/>
    <w:rsid w:val="00007B3A"/>
    <w:rsid w:val="000107E0"/>
    <w:rsid w:val="000117F0"/>
    <w:rsid w:val="00011FDE"/>
    <w:rsid w:val="00012665"/>
    <w:rsid w:val="00012ED1"/>
    <w:rsid w:val="00012F29"/>
    <w:rsid w:val="00012FFD"/>
    <w:rsid w:val="0001387B"/>
    <w:rsid w:val="00014121"/>
    <w:rsid w:val="00014162"/>
    <w:rsid w:val="00014340"/>
    <w:rsid w:val="000146C9"/>
    <w:rsid w:val="000163B8"/>
    <w:rsid w:val="000168B3"/>
    <w:rsid w:val="00016A9C"/>
    <w:rsid w:val="00016D49"/>
    <w:rsid w:val="00020E6C"/>
    <w:rsid w:val="00021FF9"/>
    <w:rsid w:val="0002210C"/>
    <w:rsid w:val="00022184"/>
    <w:rsid w:val="000222BE"/>
    <w:rsid w:val="00022762"/>
    <w:rsid w:val="00022B1A"/>
    <w:rsid w:val="000238E0"/>
    <w:rsid w:val="00023B66"/>
    <w:rsid w:val="000241C1"/>
    <w:rsid w:val="000249DB"/>
    <w:rsid w:val="0002595E"/>
    <w:rsid w:val="00025C59"/>
    <w:rsid w:val="000266E3"/>
    <w:rsid w:val="000303C3"/>
    <w:rsid w:val="00032AA4"/>
    <w:rsid w:val="000331D3"/>
    <w:rsid w:val="00033CEA"/>
    <w:rsid w:val="000346A5"/>
    <w:rsid w:val="0003489D"/>
    <w:rsid w:val="000359C3"/>
    <w:rsid w:val="00035A7D"/>
    <w:rsid w:val="000365ED"/>
    <w:rsid w:val="0003684D"/>
    <w:rsid w:val="000378C2"/>
    <w:rsid w:val="0004249A"/>
    <w:rsid w:val="000429E3"/>
    <w:rsid w:val="00043282"/>
    <w:rsid w:val="00044286"/>
    <w:rsid w:val="000457A0"/>
    <w:rsid w:val="00045D7B"/>
    <w:rsid w:val="00045E6B"/>
    <w:rsid w:val="0004705A"/>
    <w:rsid w:val="00047F28"/>
    <w:rsid w:val="000503AA"/>
    <w:rsid w:val="000506A1"/>
    <w:rsid w:val="00050AA8"/>
    <w:rsid w:val="0005136B"/>
    <w:rsid w:val="000515DD"/>
    <w:rsid w:val="00051B08"/>
    <w:rsid w:val="0005265A"/>
    <w:rsid w:val="0005287F"/>
    <w:rsid w:val="00052EE2"/>
    <w:rsid w:val="000539DD"/>
    <w:rsid w:val="00053BD3"/>
    <w:rsid w:val="000547D4"/>
    <w:rsid w:val="00054C14"/>
    <w:rsid w:val="0005503D"/>
    <w:rsid w:val="000556ED"/>
    <w:rsid w:val="00055FE2"/>
    <w:rsid w:val="00056121"/>
    <w:rsid w:val="0005616F"/>
    <w:rsid w:val="000561CB"/>
    <w:rsid w:val="000564CA"/>
    <w:rsid w:val="000571FF"/>
    <w:rsid w:val="00060C2E"/>
    <w:rsid w:val="00061033"/>
    <w:rsid w:val="000616D4"/>
    <w:rsid w:val="000619E9"/>
    <w:rsid w:val="000620EB"/>
    <w:rsid w:val="000622D4"/>
    <w:rsid w:val="00062C74"/>
    <w:rsid w:val="00062D52"/>
    <w:rsid w:val="00063138"/>
    <w:rsid w:val="0006357D"/>
    <w:rsid w:val="00065D20"/>
    <w:rsid w:val="000661A5"/>
    <w:rsid w:val="00067F1E"/>
    <w:rsid w:val="00070B81"/>
    <w:rsid w:val="00071CC0"/>
    <w:rsid w:val="00071CFC"/>
    <w:rsid w:val="00071EB0"/>
    <w:rsid w:val="00072049"/>
    <w:rsid w:val="00072D0D"/>
    <w:rsid w:val="00073C8C"/>
    <w:rsid w:val="00075045"/>
    <w:rsid w:val="000750F8"/>
    <w:rsid w:val="00077B64"/>
    <w:rsid w:val="00080576"/>
    <w:rsid w:val="000808EC"/>
    <w:rsid w:val="00080A1C"/>
    <w:rsid w:val="00081945"/>
    <w:rsid w:val="00081CD6"/>
    <w:rsid w:val="00081D4A"/>
    <w:rsid w:val="00082317"/>
    <w:rsid w:val="00083D2C"/>
    <w:rsid w:val="00084112"/>
    <w:rsid w:val="000843C5"/>
    <w:rsid w:val="00085911"/>
    <w:rsid w:val="00086AA1"/>
    <w:rsid w:val="00086BD6"/>
    <w:rsid w:val="000875C4"/>
    <w:rsid w:val="00087A77"/>
    <w:rsid w:val="00087BCD"/>
    <w:rsid w:val="00090914"/>
    <w:rsid w:val="00090CA6"/>
    <w:rsid w:val="00090D62"/>
    <w:rsid w:val="00092B8A"/>
    <w:rsid w:val="00092FB0"/>
    <w:rsid w:val="000934C5"/>
    <w:rsid w:val="00093D25"/>
    <w:rsid w:val="00093DAB"/>
    <w:rsid w:val="0009410D"/>
    <w:rsid w:val="000941B3"/>
    <w:rsid w:val="000946F0"/>
    <w:rsid w:val="00094D73"/>
    <w:rsid w:val="00094DB9"/>
    <w:rsid w:val="00094E31"/>
    <w:rsid w:val="00096D63"/>
    <w:rsid w:val="00097BD0"/>
    <w:rsid w:val="00097BDF"/>
    <w:rsid w:val="000A0B60"/>
    <w:rsid w:val="000A0EB8"/>
    <w:rsid w:val="000A1009"/>
    <w:rsid w:val="000A19FC"/>
    <w:rsid w:val="000A1CFB"/>
    <w:rsid w:val="000A296B"/>
    <w:rsid w:val="000A4E3A"/>
    <w:rsid w:val="000A5F99"/>
    <w:rsid w:val="000A6A07"/>
    <w:rsid w:val="000A7311"/>
    <w:rsid w:val="000A7D41"/>
    <w:rsid w:val="000B007E"/>
    <w:rsid w:val="000B060F"/>
    <w:rsid w:val="000B0E68"/>
    <w:rsid w:val="000B1592"/>
    <w:rsid w:val="000B17A5"/>
    <w:rsid w:val="000B1C6F"/>
    <w:rsid w:val="000B1FF2"/>
    <w:rsid w:val="000B3CDA"/>
    <w:rsid w:val="000B42BE"/>
    <w:rsid w:val="000B453F"/>
    <w:rsid w:val="000B53F3"/>
    <w:rsid w:val="000B5785"/>
    <w:rsid w:val="000B6A0B"/>
    <w:rsid w:val="000C0F6C"/>
    <w:rsid w:val="000C11DB"/>
    <w:rsid w:val="000C13DE"/>
    <w:rsid w:val="000C1492"/>
    <w:rsid w:val="000C1509"/>
    <w:rsid w:val="000C1CB5"/>
    <w:rsid w:val="000C2FBD"/>
    <w:rsid w:val="000C4B41"/>
    <w:rsid w:val="000C57D6"/>
    <w:rsid w:val="000C5C45"/>
    <w:rsid w:val="000C6362"/>
    <w:rsid w:val="000C6C7C"/>
    <w:rsid w:val="000C702B"/>
    <w:rsid w:val="000C71D9"/>
    <w:rsid w:val="000C750E"/>
    <w:rsid w:val="000C7666"/>
    <w:rsid w:val="000C77DA"/>
    <w:rsid w:val="000D0444"/>
    <w:rsid w:val="000D0A1E"/>
    <w:rsid w:val="000D0A9C"/>
    <w:rsid w:val="000D1795"/>
    <w:rsid w:val="000D2EEA"/>
    <w:rsid w:val="000D329A"/>
    <w:rsid w:val="000D434B"/>
    <w:rsid w:val="000D45CB"/>
    <w:rsid w:val="000D4B9C"/>
    <w:rsid w:val="000D4EB6"/>
    <w:rsid w:val="000D6BEB"/>
    <w:rsid w:val="000D753B"/>
    <w:rsid w:val="000E0331"/>
    <w:rsid w:val="000E0A7B"/>
    <w:rsid w:val="000E0EC1"/>
    <w:rsid w:val="000E19EF"/>
    <w:rsid w:val="000E3447"/>
    <w:rsid w:val="000E3F5C"/>
    <w:rsid w:val="000E47A0"/>
    <w:rsid w:val="000E4C9E"/>
    <w:rsid w:val="000E5955"/>
    <w:rsid w:val="000E612A"/>
    <w:rsid w:val="000E659F"/>
    <w:rsid w:val="000E6E6E"/>
    <w:rsid w:val="000E6FD7"/>
    <w:rsid w:val="000E7144"/>
    <w:rsid w:val="000E78B7"/>
    <w:rsid w:val="000F06E1"/>
    <w:rsid w:val="000F07B1"/>
    <w:rsid w:val="000F0E3C"/>
    <w:rsid w:val="000F0FBC"/>
    <w:rsid w:val="000F1575"/>
    <w:rsid w:val="000F19D5"/>
    <w:rsid w:val="000F2CB9"/>
    <w:rsid w:val="000F38FE"/>
    <w:rsid w:val="000F3BC0"/>
    <w:rsid w:val="000F3C96"/>
    <w:rsid w:val="000F4050"/>
    <w:rsid w:val="000F4672"/>
    <w:rsid w:val="000F4AEA"/>
    <w:rsid w:val="000F4BE8"/>
    <w:rsid w:val="000F6291"/>
    <w:rsid w:val="000F67E9"/>
    <w:rsid w:val="000F6EEA"/>
    <w:rsid w:val="000F6FFF"/>
    <w:rsid w:val="000F71BD"/>
    <w:rsid w:val="000F73A7"/>
    <w:rsid w:val="00100E14"/>
    <w:rsid w:val="00101100"/>
    <w:rsid w:val="001029A2"/>
    <w:rsid w:val="00102B0F"/>
    <w:rsid w:val="001030DF"/>
    <w:rsid w:val="00104751"/>
    <w:rsid w:val="001047DA"/>
    <w:rsid w:val="00104926"/>
    <w:rsid w:val="0010503E"/>
    <w:rsid w:val="0010569A"/>
    <w:rsid w:val="00107FE4"/>
    <w:rsid w:val="00111043"/>
    <w:rsid w:val="00111CEF"/>
    <w:rsid w:val="00112085"/>
    <w:rsid w:val="00113062"/>
    <w:rsid w:val="00113B1E"/>
    <w:rsid w:val="0011428D"/>
    <w:rsid w:val="00114C7B"/>
    <w:rsid w:val="00116F0D"/>
    <w:rsid w:val="0011711C"/>
    <w:rsid w:val="0012073B"/>
    <w:rsid w:val="001214F3"/>
    <w:rsid w:val="001215EA"/>
    <w:rsid w:val="00122CC3"/>
    <w:rsid w:val="00122ECC"/>
    <w:rsid w:val="00124E4F"/>
    <w:rsid w:val="00125BA6"/>
    <w:rsid w:val="00125E10"/>
    <w:rsid w:val="001260B7"/>
    <w:rsid w:val="001265CB"/>
    <w:rsid w:val="00127C4F"/>
    <w:rsid w:val="00130062"/>
    <w:rsid w:val="00130454"/>
    <w:rsid w:val="001305B3"/>
    <w:rsid w:val="001306EC"/>
    <w:rsid w:val="00130B9A"/>
    <w:rsid w:val="00131189"/>
    <w:rsid w:val="00131574"/>
    <w:rsid w:val="001321C6"/>
    <w:rsid w:val="001322D5"/>
    <w:rsid w:val="001325C4"/>
    <w:rsid w:val="00133010"/>
    <w:rsid w:val="001338EE"/>
    <w:rsid w:val="00133AAE"/>
    <w:rsid w:val="00134088"/>
    <w:rsid w:val="001350E5"/>
    <w:rsid w:val="00135323"/>
    <w:rsid w:val="001356C4"/>
    <w:rsid w:val="0013599A"/>
    <w:rsid w:val="00135A86"/>
    <w:rsid w:val="00136271"/>
    <w:rsid w:val="001369AE"/>
    <w:rsid w:val="00137565"/>
    <w:rsid w:val="00137938"/>
    <w:rsid w:val="00141114"/>
    <w:rsid w:val="001417CC"/>
    <w:rsid w:val="001418DD"/>
    <w:rsid w:val="00141D4E"/>
    <w:rsid w:val="00142969"/>
    <w:rsid w:val="00142A52"/>
    <w:rsid w:val="00142CF6"/>
    <w:rsid w:val="0014333B"/>
    <w:rsid w:val="001440F0"/>
    <w:rsid w:val="0014434B"/>
    <w:rsid w:val="001446C2"/>
    <w:rsid w:val="00144C1E"/>
    <w:rsid w:val="001457E7"/>
    <w:rsid w:val="00145D9D"/>
    <w:rsid w:val="00146087"/>
    <w:rsid w:val="00146388"/>
    <w:rsid w:val="001463BA"/>
    <w:rsid w:val="001529E5"/>
    <w:rsid w:val="00152FB3"/>
    <w:rsid w:val="00153B6B"/>
    <w:rsid w:val="00153C7E"/>
    <w:rsid w:val="00153CDF"/>
    <w:rsid w:val="001543BC"/>
    <w:rsid w:val="0015549B"/>
    <w:rsid w:val="00155971"/>
    <w:rsid w:val="00155A5A"/>
    <w:rsid w:val="00155C2A"/>
    <w:rsid w:val="00156B25"/>
    <w:rsid w:val="00156E1A"/>
    <w:rsid w:val="0015710A"/>
    <w:rsid w:val="001572B7"/>
    <w:rsid w:val="0015763B"/>
    <w:rsid w:val="00157894"/>
    <w:rsid w:val="00157B55"/>
    <w:rsid w:val="001612D8"/>
    <w:rsid w:val="00162613"/>
    <w:rsid w:val="00162929"/>
    <w:rsid w:val="00162DAB"/>
    <w:rsid w:val="00163E52"/>
    <w:rsid w:val="001642FA"/>
    <w:rsid w:val="001649EB"/>
    <w:rsid w:val="00164BAF"/>
    <w:rsid w:val="00164D53"/>
    <w:rsid w:val="00164FA8"/>
    <w:rsid w:val="00165065"/>
    <w:rsid w:val="00165434"/>
    <w:rsid w:val="0016580B"/>
    <w:rsid w:val="00165F49"/>
    <w:rsid w:val="00166B88"/>
    <w:rsid w:val="00167624"/>
    <w:rsid w:val="0016770A"/>
    <w:rsid w:val="00167AFB"/>
    <w:rsid w:val="00170804"/>
    <w:rsid w:val="001708E9"/>
    <w:rsid w:val="00172064"/>
    <w:rsid w:val="00172A27"/>
    <w:rsid w:val="00172AFA"/>
    <w:rsid w:val="00172FEC"/>
    <w:rsid w:val="0017340B"/>
    <w:rsid w:val="00173453"/>
    <w:rsid w:val="00173FB1"/>
    <w:rsid w:val="001749B4"/>
    <w:rsid w:val="00176D0F"/>
    <w:rsid w:val="00176DFD"/>
    <w:rsid w:val="00177F33"/>
    <w:rsid w:val="00180BDF"/>
    <w:rsid w:val="00180EAA"/>
    <w:rsid w:val="001819CA"/>
    <w:rsid w:val="00181B31"/>
    <w:rsid w:val="00182B53"/>
    <w:rsid w:val="00183E6E"/>
    <w:rsid w:val="00184027"/>
    <w:rsid w:val="0018409C"/>
    <w:rsid w:val="001840F8"/>
    <w:rsid w:val="001852C9"/>
    <w:rsid w:val="00186134"/>
    <w:rsid w:val="00187A0B"/>
    <w:rsid w:val="00190087"/>
    <w:rsid w:val="001913C4"/>
    <w:rsid w:val="00191F60"/>
    <w:rsid w:val="0019348F"/>
    <w:rsid w:val="0019357F"/>
    <w:rsid w:val="00193A07"/>
    <w:rsid w:val="00194C95"/>
    <w:rsid w:val="00195C34"/>
    <w:rsid w:val="00196EF5"/>
    <w:rsid w:val="00197D32"/>
    <w:rsid w:val="001A11C7"/>
    <w:rsid w:val="001A1A53"/>
    <w:rsid w:val="001A21A0"/>
    <w:rsid w:val="001A234A"/>
    <w:rsid w:val="001A2736"/>
    <w:rsid w:val="001A3D1E"/>
    <w:rsid w:val="001A4265"/>
    <w:rsid w:val="001A4CF3"/>
    <w:rsid w:val="001A55A1"/>
    <w:rsid w:val="001A55FC"/>
    <w:rsid w:val="001A5FB7"/>
    <w:rsid w:val="001A6696"/>
    <w:rsid w:val="001A7EE6"/>
    <w:rsid w:val="001B06E8"/>
    <w:rsid w:val="001B2778"/>
    <w:rsid w:val="001B3567"/>
    <w:rsid w:val="001B360D"/>
    <w:rsid w:val="001B38DF"/>
    <w:rsid w:val="001B4767"/>
    <w:rsid w:val="001B51CF"/>
    <w:rsid w:val="001B5CA3"/>
    <w:rsid w:val="001B6CC5"/>
    <w:rsid w:val="001B71D0"/>
    <w:rsid w:val="001B71EE"/>
    <w:rsid w:val="001B7D76"/>
    <w:rsid w:val="001B7F3B"/>
    <w:rsid w:val="001C00D7"/>
    <w:rsid w:val="001C0406"/>
    <w:rsid w:val="001C0464"/>
    <w:rsid w:val="001C04A8"/>
    <w:rsid w:val="001C277A"/>
    <w:rsid w:val="001C2C03"/>
    <w:rsid w:val="001C3D07"/>
    <w:rsid w:val="001C42F7"/>
    <w:rsid w:val="001C49E5"/>
    <w:rsid w:val="001C4BA2"/>
    <w:rsid w:val="001C5E87"/>
    <w:rsid w:val="001C6732"/>
    <w:rsid w:val="001C680C"/>
    <w:rsid w:val="001C71BC"/>
    <w:rsid w:val="001C789F"/>
    <w:rsid w:val="001C7973"/>
    <w:rsid w:val="001C7FEA"/>
    <w:rsid w:val="001D0499"/>
    <w:rsid w:val="001D0BBE"/>
    <w:rsid w:val="001D0ED4"/>
    <w:rsid w:val="001D212F"/>
    <w:rsid w:val="001D2798"/>
    <w:rsid w:val="001D29D7"/>
    <w:rsid w:val="001D2B6D"/>
    <w:rsid w:val="001D2DE7"/>
    <w:rsid w:val="001D36F3"/>
    <w:rsid w:val="001D38B1"/>
    <w:rsid w:val="001D411C"/>
    <w:rsid w:val="001D4262"/>
    <w:rsid w:val="001D4D88"/>
    <w:rsid w:val="001D582D"/>
    <w:rsid w:val="001D7A64"/>
    <w:rsid w:val="001D7B7E"/>
    <w:rsid w:val="001E0448"/>
    <w:rsid w:val="001E0A61"/>
    <w:rsid w:val="001E0C7F"/>
    <w:rsid w:val="001E17A1"/>
    <w:rsid w:val="001E1B6A"/>
    <w:rsid w:val="001E1EF1"/>
    <w:rsid w:val="001E2052"/>
    <w:rsid w:val="001E2484"/>
    <w:rsid w:val="001E3CC4"/>
    <w:rsid w:val="001E4882"/>
    <w:rsid w:val="001E4E5D"/>
    <w:rsid w:val="001E54E3"/>
    <w:rsid w:val="001E5FB1"/>
    <w:rsid w:val="001E73AB"/>
    <w:rsid w:val="001F092D"/>
    <w:rsid w:val="001F0A13"/>
    <w:rsid w:val="001F128C"/>
    <w:rsid w:val="001F143A"/>
    <w:rsid w:val="001F1605"/>
    <w:rsid w:val="001F1A01"/>
    <w:rsid w:val="001F2508"/>
    <w:rsid w:val="001F2ADB"/>
    <w:rsid w:val="001F42A1"/>
    <w:rsid w:val="001F47F7"/>
    <w:rsid w:val="001F4816"/>
    <w:rsid w:val="001F490C"/>
    <w:rsid w:val="001F5EFA"/>
    <w:rsid w:val="001F69B4"/>
    <w:rsid w:val="001F77C7"/>
    <w:rsid w:val="001F7F10"/>
    <w:rsid w:val="00200183"/>
    <w:rsid w:val="00200333"/>
    <w:rsid w:val="002008FB"/>
    <w:rsid w:val="00200981"/>
    <w:rsid w:val="0020107D"/>
    <w:rsid w:val="002013D3"/>
    <w:rsid w:val="00202AA4"/>
    <w:rsid w:val="002031F7"/>
    <w:rsid w:val="002040E6"/>
    <w:rsid w:val="0020459D"/>
    <w:rsid w:val="00205047"/>
    <w:rsid w:val="0020527B"/>
    <w:rsid w:val="00205F2C"/>
    <w:rsid w:val="0020684E"/>
    <w:rsid w:val="00206FB7"/>
    <w:rsid w:val="002071F0"/>
    <w:rsid w:val="00207D20"/>
    <w:rsid w:val="002105DA"/>
    <w:rsid w:val="00210B15"/>
    <w:rsid w:val="00210B25"/>
    <w:rsid w:val="00211125"/>
    <w:rsid w:val="00212939"/>
    <w:rsid w:val="002142EA"/>
    <w:rsid w:val="002147AE"/>
    <w:rsid w:val="00215ADD"/>
    <w:rsid w:val="00216148"/>
    <w:rsid w:val="00216A8F"/>
    <w:rsid w:val="0021706F"/>
    <w:rsid w:val="00220424"/>
    <w:rsid w:val="002204BB"/>
    <w:rsid w:val="00220FA6"/>
    <w:rsid w:val="00221B79"/>
    <w:rsid w:val="00221C6B"/>
    <w:rsid w:val="002233EA"/>
    <w:rsid w:val="0022391E"/>
    <w:rsid w:val="00224257"/>
    <w:rsid w:val="002253A1"/>
    <w:rsid w:val="00225CF8"/>
    <w:rsid w:val="00226401"/>
    <w:rsid w:val="002264C8"/>
    <w:rsid w:val="0022794E"/>
    <w:rsid w:val="00227E2F"/>
    <w:rsid w:val="002316C9"/>
    <w:rsid w:val="00231B5B"/>
    <w:rsid w:val="00232B2F"/>
    <w:rsid w:val="00233D64"/>
    <w:rsid w:val="0023482A"/>
    <w:rsid w:val="002359CB"/>
    <w:rsid w:val="002369D5"/>
    <w:rsid w:val="00240653"/>
    <w:rsid w:val="00240D8D"/>
    <w:rsid w:val="00241762"/>
    <w:rsid w:val="00242A85"/>
    <w:rsid w:val="00243540"/>
    <w:rsid w:val="00244108"/>
    <w:rsid w:val="0024497B"/>
    <w:rsid w:val="00244B27"/>
    <w:rsid w:val="0024515B"/>
    <w:rsid w:val="0024525E"/>
    <w:rsid w:val="00245633"/>
    <w:rsid w:val="00246021"/>
    <w:rsid w:val="0024617D"/>
    <w:rsid w:val="00246610"/>
    <w:rsid w:val="0024666E"/>
    <w:rsid w:val="00247A5E"/>
    <w:rsid w:val="00247F52"/>
    <w:rsid w:val="002503EE"/>
    <w:rsid w:val="00250B25"/>
    <w:rsid w:val="00250BBE"/>
    <w:rsid w:val="002515C2"/>
    <w:rsid w:val="0025194F"/>
    <w:rsid w:val="00253A64"/>
    <w:rsid w:val="002542A9"/>
    <w:rsid w:val="002550CF"/>
    <w:rsid w:val="00255560"/>
    <w:rsid w:val="00257236"/>
    <w:rsid w:val="0025762A"/>
    <w:rsid w:val="002577F0"/>
    <w:rsid w:val="00257E09"/>
    <w:rsid w:val="00260FED"/>
    <w:rsid w:val="00261234"/>
    <w:rsid w:val="0026148A"/>
    <w:rsid w:val="00261646"/>
    <w:rsid w:val="00261675"/>
    <w:rsid w:val="00261944"/>
    <w:rsid w:val="00262696"/>
    <w:rsid w:val="00263314"/>
    <w:rsid w:val="00263D25"/>
    <w:rsid w:val="002643C3"/>
    <w:rsid w:val="00264A0C"/>
    <w:rsid w:val="00264DC2"/>
    <w:rsid w:val="002665E1"/>
    <w:rsid w:val="0026668F"/>
    <w:rsid w:val="00266925"/>
    <w:rsid w:val="00266EEB"/>
    <w:rsid w:val="00267EF4"/>
    <w:rsid w:val="00270445"/>
    <w:rsid w:val="00270CB8"/>
    <w:rsid w:val="00270E0D"/>
    <w:rsid w:val="00270FE9"/>
    <w:rsid w:val="0027123D"/>
    <w:rsid w:val="00271FAD"/>
    <w:rsid w:val="00272B08"/>
    <w:rsid w:val="002736DD"/>
    <w:rsid w:val="00277FDF"/>
    <w:rsid w:val="002811E8"/>
    <w:rsid w:val="00281BB8"/>
    <w:rsid w:val="00281E9E"/>
    <w:rsid w:val="00282077"/>
    <w:rsid w:val="00282405"/>
    <w:rsid w:val="0028324C"/>
    <w:rsid w:val="0028379E"/>
    <w:rsid w:val="00285170"/>
    <w:rsid w:val="00285361"/>
    <w:rsid w:val="002855A0"/>
    <w:rsid w:val="0028578F"/>
    <w:rsid w:val="00285CFE"/>
    <w:rsid w:val="00286DC0"/>
    <w:rsid w:val="002913E7"/>
    <w:rsid w:val="00291A72"/>
    <w:rsid w:val="00292C58"/>
    <w:rsid w:val="00292D60"/>
    <w:rsid w:val="00292E22"/>
    <w:rsid w:val="00293B30"/>
    <w:rsid w:val="00293B9D"/>
    <w:rsid w:val="00293E10"/>
    <w:rsid w:val="002946D4"/>
    <w:rsid w:val="00294D34"/>
    <w:rsid w:val="00294E3B"/>
    <w:rsid w:val="00295A46"/>
    <w:rsid w:val="00295A5D"/>
    <w:rsid w:val="00295C13"/>
    <w:rsid w:val="00296193"/>
    <w:rsid w:val="0029668B"/>
    <w:rsid w:val="00296C66"/>
    <w:rsid w:val="00296EBE"/>
    <w:rsid w:val="002974E3"/>
    <w:rsid w:val="002A063D"/>
    <w:rsid w:val="002A06B5"/>
    <w:rsid w:val="002A06F0"/>
    <w:rsid w:val="002A084B"/>
    <w:rsid w:val="002A1260"/>
    <w:rsid w:val="002A1589"/>
    <w:rsid w:val="002A15F6"/>
    <w:rsid w:val="002A1608"/>
    <w:rsid w:val="002A16F5"/>
    <w:rsid w:val="002A25DC"/>
    <w:rsid w:val="002A3AAB"/>
    <w:rsid w:val="002A4093"/>
    <w:rsid w:val="002A40D8"/>
    <w:rsid w:val="002A4CEA"/>
    <w:rsid w:val="002A5977"/>
    <w:rsid w:val="002A5A13"/>
    <w:rsid w:val="002A5A3C"/>
    <w:rsid w:val="002A757F"/>
    <w:rsid w:val="002A782D"/>
    <w:rsid w:val="002A7F44"/>
    <w:rsid w:val="002B0C40"/>
    <w:rsid w:val="002B1966"/>
    <w:rsid w:val="002B4508"/>
    <w:rsid w:val="002B4E41"/>
    <w:rsid w:val="002B5779"/>
    <w:rsid w:val="002B6B5A"/>
    <w:rsid w:val="002B7332"/>
    <w:rsid w:val="002B7F51"/>
    <w:rsid w:val="002C0417"/>
    <w:rsid w:val="002C09E7"/>
    <w:rsid w:val="002C0A9D"/>
    <w:rsid w:val="002C0EF6"/>
    <w:rsid w:val="002C13A3"/>
    <w:rsid w:val="002C1995"/>
    <w:rsid w:val="002C1E06"/>
    <w:rsid w:val="002C2936"/>
    <w:rsid w:val="002C3137"/>
    <w:rsid w:val="002C3F07"/>
    <w:rsid w:val="002C5278"/>
    <w:rsid w:val="002C55E6"/>
    <w:rsid w:val="002C603C"/>
    <w:rsid w:val="002C60FE"/>
    <w:rsid w:val="002C7BCF"/>
    <w:rsid w:val="002C7EBB"/>
    <w:rsid w:val="002D011C"/>
    <w:rsid w:val="002D06C1"/>
    <w:rsid w:val="002D0975"/>
    <w:rsid w:val="002D0985"/>
    <w:rsid w:val="002D0E0B"/>
    <w:rsid w:val="002D102B"/>
    <w:rsid w:val="002D1488"/>
    <w:rsid w:val="002D42B5"/>
    <w:rsid w:val="002D44FC"/>
    <w:rsid w:val="002D4F1A"/>
    <w:rsid w:val="002D6EC6"/>
    <w:rsid w:val="002D79AC"/>
    <w:rsid w:val="002E039D"/>
    <w:rsid w:val="002E058E"/>
    <w:rsid w:val="002E0950"/>
    <w:rsid w:val="002E14F2"/>
    <w:rsid w:val="002E158E"/>
    <w:rsid w:val="002E1D49"/>
    <w:rsid w:val="002E28B8"/>
    <w:rsid w:val="002E3281"/>
    <w:rsid w:val="002E35CC"/>
    <w:rsid w:val="002E42DD"/>
    <w:rsid w:val="002E4D5A"/>
    <w:rsid w:val="002E51A5"/>
    <w:rsid w:val="002E6326"/>
    <w:rsid w:val="002E727D"/>
    <w:rsid w:val="002E736D"/>
    <w:rsid w:val="002F30E0"/>
    <w:rsid w:val="002F35E4"/>
    <w:rsid w:val="002F3730"/>
    <w:rsid w:val="002F38E1"/>
    <w:rsid w:val="002F4C80"/>
    <w:rsid w:val="002F58BE"/>
    <w:rsid w:val="002F7845"/>
    <w:rsid w:val="002F7AF6"/>
    <w:rsid w:val="00300402"/>
    <w:rsid w:val="00300810"/>
    <w:rsid w:val="00300E63"/>
    <w:rsid w:val="00301184"/>
    <w:rsid w:val="00301564"/>
    <w:rsid w:val="0030206B"/>
    <w:rsid w:val="00302188"/>
    <w:rsid w:val="00302277"/>
    <w:rsid w:val="00302847"/>
    <w:rsid w:val="00302CF7"/>
    <w:rsid w:val="00302F5F"/>
    <w:rsid w:val="0030441D"/>
    <w:rsid w:val="00306063"/>
    <w:rsid w:val="00310133"/>
    <w:rsid w:val="00310A00"/>
    <w:rsid w:val="00310CDA"/>
    <w:rsid w:val="0031102B"/>
    <w:rsid w:val="003119DE"/>
    <w:rsid w:val="00311A67"/>
    <w:rsid w:val="0031230B"/>
    <w:rsid w:val="00313B85"/>
    <w:rsid w:val="00315E45"/>
    <w:rsid w:val="00317988"/>
    <w:rsid w:val="003205B1"/>
    <w:rsid w:val="00321D5A"/>
    <w:rsid w:val="003221B4"/>
    <w:rsid w:val="0032258D"/>
    <w:rsid w:val="00322E62"/>
    <w:rsid w:val="00323743"/>
    <w:rsid w:val="00323C33"/>
    <w:rsid w:val="00323F5F"/>
    <w:rsid w:val="00323F67"/>
    <w:rsid w:val="003246E7"/>
    <w:rsid w:val="00324D13"/>
    <w:rsid w:val="00324EDD"/>
    <w:rsid w:val="003264A9"/>
    <w:rsid w:val="00327346"/>
    <w:rsid w:val="00327618"/>
    <w:rsid w:val="00327F14"/>
    <w:rsid w:val="00330518"/>
    <w:rsid w:val="00330ABF"/>
    <w:rsid w:val="00330EBC"/>
    <w:rsid w:val="003320E3"/>
    <w:rsid w:val="00332166"/>
    <w:rsid w:val="003331E4"/>
    <w:rsid w:val="00334124"/>
    <w:rsid w:val="00336A1D"/>
    <w:rsid w:val="00336C64"/>
    <w:rsid w:val="00336F92"/>
    <w:rsid w:val="00337162"/>
    <w:rsid w:val="0033781C"/>
    <w:rsid w:val="00340478"/>
    <w:rsid w:val="00340678"/>
    <w:rsid w:val="003410B9"/>
    <w:rsid w:val="0034194F"/>
    <w:rsid w:val="00341EE4"/>
    <w:rsid w:val="00344605"/>
    <w:rsid w:val="00344650"/>
    <w:rsid w:val="00345876"/>
    <w:rsid w:val="003474AA"/>
    <w:rsid w:val="00347ABD"/>
    <w:rsid w:val="00347CE8"/>
    <w:rsid w:val="00350BE3"/>
    <w:rsid w:val="00350D1D"/>
    <w:rsid w:val="00351F96"/>
    <w:rsid w:val="003521E5"/>
    <w:rsid w:val="00352C83"/>
    <w:rsid w:val="00352CAA"/>
    <w:rsid w:val="00352F1A"/>
    <w:rsid w:val="00353C63"/>
    <w:rsid w:val="00354090"/>
    <w:rsid w:val="0035420C"/>
    <w:rsid w:val="00356542"/>
    <w:rsid w:val="00356994"/>
    <w:rsid w:val="00356A78"/>
    <w:rsid w:val="00357BF4"/>
    <w:rsid w:val="0036107C"/>
    <w:rsid w:val="003612D7"/>
    <w:rsid w:val="003615D2"/>
    <w:rsid w:val="00361A45"/>
    <w:rsid w:val="00361DC0"/>
    <w:rsid w:val="0036326A"/>
    <w:rsid w:val="003634D4"/>
    <w:rsid w:val="0036429C"/>
    <w:rsid w:val="00364A53"/>
    <w:rsid w:val="003654CB"/>
    <w:rsid w:val="00365AA9"/>
    <w:rsid w:val="00365F86"/>
    <w:rsid w:val="00365F87"/>
    <w:rsid w:val="00366087"/>
    <w:rsid w:val="00366B2D"/>
    <w:rsid w:val="00366C68"/>
    <w:rsid w:val="00366E89"/>
    <w:rsid w:val="003705F4"/>
    <w:rsid w:val="0037065E"/>
    <w:rsid w:val="00370C7A"/>
    <w:rsid w:val="00370D58"/>
    <w:rsid w:val="00371316"/>
    <w:rsid w:val="00374CB1"/>
    <w:rsid w:val="00374F0A"/>
    <w:rsid w:val="00376713"/>
    <w:rsid w:val="0037727E"/>
    <w:rsid w:val="003779E1"/>
    <w:rsid w:val="00380A04"/>
    <w:rsid w:val="003810C5"/>
    <w:rsid w:val="00381815"/>
    <w:rsid w:val="003818CC"/>
    <w:rsid w:val="003819AF"/>
    <w:rsid w:val="00381BF5"/>
    <w:rsid w:val="003820E9"/>
    <w:rsid w:val="003827CA"/>
    <w:rsid w:val="00382D0F"/>
    <w:rsid w:val="00382DE7"/>
    <w:rsid w:val="003836E7"/>
    <w:rsid w:val="00383BBC"/>
    <w:rsid w:val="003842C4"/>
    <w:rsid w:val="00384FFC"/>
    <w:rsid w:val="003872FC"/>
    <w:rsid w:val="00387ADC"/>
    <w:rsid w:val="00387E43"/>
    <w:rsid w:val="00390020"/>
    <w:rsid w:val="003903D6"/>
    <w:rsid w:val="00390EE6"/>
    <w:rsid w:val="0039118F"/>
    <w:rsid w:val="00392AD7"/>
    <w:rsid w:val="003938D9"/>
    <w:rsid w:val="00394376"/>
    <w:rsid w:val="003943FF"/>
    <w:rsid w:val="00396FF8"/>
    <w:rsid w:val="003974EB"/>
    <w:rsid w:val="00397CC5"/>
    <w:rsid w:val="003A11D1"/>
    <w:rsid w:val="003A1582"/>
    <w:rsid w:val="003A1ED2"/>
    <w:rsid w:val="003A2C65"/>
    <w:rsid w:val="003A2CE9"/>
    <w:rsid w:val="003A3D9C"/>
    <w:rsid w:val="003A4077"/>
    <w:rsid w:val="003A4AA7"/>
    <w:rsid w:val="003A60C7"/>
    <w:rsid w:val="003A79D3"/>
    <w:rsid w:val="003B09AD"/>
    <w:rsid w:val="003B1126"/>
    <w:rsid w:val="003B125E"/>
    <w:rsid w:val="003B1F18"/>
    <w:rsid w:val="003B4264"/>
    <w:rsid w:val="003B5A06"/>
    <w:rsid w:val="003B5BF0"/>
    <w:rsid w:val="003B60BF"/>
    <w:rsid w:val="003B6BE3"/>
    <w:rsid w:val="003B7625"/>
    <w:rsid w:val="003C010C"/>
    <w:rsid w:val="003C078D"/>
    <w:rsid w:val="003C0A6C"/>
    <w:rsid w:val="003C14F8"/>
    <w:rsid w:val="003C32F8"/>
    <w:rsid w:val="003C45DC"/>
    <w:rsid w:val="003C4799"/>
    <w:rsid w:val="003C4939"/>
    <w:rsid w:val="003C5A43"/>
    <w:rsid w:val="003C60EC"/>
    <w:rsid w:val="003C6B8A"/>
    <w:rsid w:val="003C6CD2"/>
    <w:rsid w:val="003C71F7"/>
    <w:rsid w:val="003C7324"/>
    <w:rsid w:val="003C7A00"/>
    <w:rsid w:val="003D0519"/>
    <w:rsid w:val="003D0827"/>
    <w:rsid w:val="003D0FF6"/>
    <w:rsid w:val="003D16C9"/>
    <w:rsid w:val="003D262C"/>
    <w:rsid w:val="003D3613"/>
    <w:rsid w:val="003D3AD4"/>
    <w:rsid w:val="003D4A8D"/>
    <w:rsid w:val="003D5390"/>
    <w:rsid w:val="003D5409"/>
    <w:rsid w:val="003D54FD"/>
    <w:rsid w:val="003D5DD4"/>
    <w:rsid w:val="003D61BE"/>
    <w:rsid w:val="003D691E"/>
    <w:rsid w:val="003D6D61"/>
    <w:rsid w:val="003E0088"/>
    <w:rsid w:val="003E019F"/>
    <w:rsid w:val="003E03A2"/>
    <w:rsid w:val="003E07C9"/>
    <w:rsid w:val="003E091D"/>
    <w:rsid w:val="003E1BAB"/>
    <w:rsid w:val="003E1C53"/>
    <w:rsid w:val="003E1CB5"/>
    <w:rsid w:val="003E2155"/>
    <w:rsid w:val="003E2762"/>
    <w:rsid w:val="003E2A69"/>
    <w:rsid w:val="003E2D49"/>
    <w:rsid w:val="003E2FD4"/>
    <w:rsid w:val="003E3CD4"/>
    <w:rsid w:val="003E4395"/>
    <w:rsid w:val="003E49F6"/>
    <w:rsid w:val="003E4C26"/>
    <w:rsid w:val="003E516C"/>
    <w:rsid w:val="003E56A4"/>
    <w:rsid w:val="003E660F"/>
    <w:rsid w:val="003E6703"/>
    <w:rsid w:val="003E6BFD"/>
    <w:rsid w:val="003E6ED4"/>
    <w:rsid w:val="003E74FC"/>
    <w:rsid w:val="003F0841"/>
    <w:rsid w:val="003F23D3"/>
    <w:rsid w:val="003F2B12"/>
    <w:rsid w:val="003F2BFE"/>
    <w:rsid w:val="003F3F08"/>
    <w:rsid w:val="003F49F1"/>
    <w:rsid w:val="003F6272"/>
    <w:rsid w:val="00400E68"/>
    <w:rsid w:val="00400E72"/>
    <w:rsid w:val="004012AD"/>
    <w:rsid w:val="00401400"/>
    <w:rsid w:val="00404869"/>
    <w:rsid w:val="004048AC"/>
    <w:rsid w:val="004051E9"/>
    <w:rsid w:val="00405580"/>
    <w:rsid w:val="0040572F"/>
    <w:rsid w:val="00405884"/>
    <w:rsid w:val="004058F8"/>
    <w:rsid w:val="00405DCE"/>
    <w:rsid w:val="004068B3"/>
    <w:rsid w:val="00407D39"/>
    <w:rsid w:val="004102B0"/>
    <w:rsid w:val="0041184C"/>
    <w:rsid w:val="004128AB"/>
    <w:rsid w:val="00412C1D"/>
    <w:rsid w:val="004137B9"/>
    <w:rsid w:val="0041477A"/>
    <w:rsid w:val="004147CA"/>
    <w:rsid w:val="00414B67"/>
    <w:rsid w:val="004160B0"/>
    <w:rsid w:val="004167A3"/>
    <w:rsid w:val="004203F0"/>
    <w:rsid w:val="004213BE"/>
    <w:rsid w:val="00421BB7"/>
    <w:rsid w:val="004227B3"/>
    <w:rsid w:val="0042389E"/>
    <w:rsid w:val="00423F44"/>
    <w:rsid w:val="0042422B"/>
    <w:rsid w:val="00424727"/>
    <w:rsid w:val="00425E74"/>
    <w:rsid w:val="00426A41"/>
    <w:rsid w:val="00426EEF"/>
    <w:rsid w:val="00427C9C"/>
    <w:rsid w:val="00427F7B"/>
    <w:rsid w:val="00430E08"/>
    <w:rsid w:val="0043108D"/>
    <w:rsid w:val="00431266"/>
    <w:rsid w:val="004317F0"/>
    <w:rsid w:val="00431BC1"/>
    <w:rsid w:val="00432602"/>
    <w:rsid w:val="00432904"/>
    <w:rsid w:val="004329B5"/>
    <w:rsid w:val="00432DAA"/>
    <w:rsid w:val="00433DC2"/>
    <w:rsid w:val="00434305"/>
    <w:rsid w:val="00435DF7"/>
    <w:rsid w:val="0043741A"/>
    <w:rsid w:val="0044083F"/>
    <w:rsid w:val="00441A77"/>
    <w:rsid w:val="00441AE7"/>
    <w:rsid w:val="0044268D"/>
    <w:rsid w:val="00442B2A"/>
    <w:rsid w:val="004434CA"/>
    <w:rsid w:val="004445C9"/>
    <w:rsid w:val="00445574"/>
    <w:rsid w:val="004467FB"/>
    <w:rsid w:val="00447C78"/>
    <w:rsid w:val="00447F62"/>
    <w:rsid w:val="00451E2C"/>
    <w:rsid w:val="00452944"/>
    <w:rsid w:val="00452A3A"/>
    <w:rsid w:val="00452D6B"/>
    <w:rsid w:val="00454484"/>
    <w:rsid w:val="0045517B"/>
    <w:rsid w:val="00456313"/>
    <w:rsid w:val="00456B7A"/>
    <w:rsid w:val="00457384"/>
    <w:rsid w:val="004573C5"/>
    <w:rsid w:val="00457601"/>
    <w:rsid w:val="004601DF"/>
    <w:rsid w:val="0046103C"/>
    <w:rsid w:val="004621AA"/>
    <w:rsid w:val="00463B77"/>
    <w:rsid w:val="00463C7B"/>
    <w:rsid w:val="00463DBA"/>
    <w:rsid w:val="004644A6"/>
    <w:rsid w:val="00464827"/>
    <w:rsid w:val="00464906"/>
    <w:rsid w:val="0046559E"/>
    <w:rsid w:val="004659BD"/>
    <w:rsid w:val="004664FB"/>
    <w:rsid w:val="00466EF2"/>
    <w:rsid w:val="00467C82"/>
    <w:rsid w:val="00470775"/>
    <w:rsid w:val="00470B59"/>
    <w:rsid w:val="00470FA3"/>
    <w:rsid w:val="004716F6"/>
    <w:rsid w:val="004719E2"/>
    <w:rsid w:val="00471BAA"/>
    <w:rsid w:val="00471FC5"/>
    <w:rsid w:val="00472684"/>
    <w:rsid w:val="00473976"/>
    <w:rsid w:val="00473AFD"/>
    <w:rsid w:val="004743A7"/>
    <w:rsid w:val="004746B1"/>
    <w:rsid w:val="00475343"/>
    <w:rsid w:val="0047583F"/>
    <w:rsid w:val="00475DE8"/>
    <w:rsid w:val="004767B5"/>
    <w:rsid w:val="004767D0"/>
    <w:rsid w:val="00476AD4"/>
    <w:rsid w:val="00477237"/>
    <w:rsid w:val="00477269"/>
    <w:rsid w:val="00480217"/>
    <w:rsid w:val="004804B5"/>
    <w:rsid w:val="00481C44"/>
    <w:rsid w:val="004824ED"/>
    <w:rsid w:val="004842E9"/>
    <w:rsid w:val="00484936"/>
    <w:rsid w:val="00485C89"/>
    <w:rsid w:val="00486390"/>
    <w:rsid w:val="00486BE3"/>
    <w:rsid w:val="00487AAB"/>
    <w:rsid w:val="004905E4"/>
    <w:rsid w:val="00490A89"/>
    <w:rsid w:val="00490AB4"/>
    <w:rsid w:val="00490E5C"/>
    <w:rsid w:val="00490F12"/>
    <w:rsid w:val="0049108E"/>
    <w:rsid w:val="00492F02"/>
    <w:rsid w:val="0049368F"/>
    <w:rsid w:val="004939AE"/>
    <w:rsid w:val="00493B12"/>
    <w:rsid w:val="0049517D"/>
    <w:rsid w:val="004951C8"/>
    <w:rsid w:val="004952B5"/>
    <w:rsid w:val="00495344"/>
    <w:rsid w:val="00495555"/>
    <w:rsid w:val="004966E2"/>
    <w:rsid w:val="00496DEC"/>
    <w:rsid w:val="00497B61"/>
    <w:rsid w:val="004A0261"/>
    <w:rsid w:val="004A03A0"/>
    <w:rsid w:val="004A12DF"/>
    <w:rsid w:val="004A1BA8"/>
    <w:rsid w:val="004A3350"/>
    <w:rsid w:val="004A47D5"/>
    <w:rsid w:val="004A4A8B"/>
    <w:rsid w:val="004A4B57"/>
    <w:rsid w:val="004A5892"/>
    <w:rsid w:val="004A63FA"/>
    <w:rsid w:val="004A6A3D"/>
    <w:rsid w:val="004A6FE4"/>
    <w:rsid w:val="004A73EC"/>
    <w:rsid w:val="004B0272"/>
    <w:rsid w:val="004B0429"/>
    <w:rsid w:val="004B2701"/>
    <w:rsid w:val="004B2E1B"/>
    <w:rsid w:val="004B3AA8"/>
    <w:rsid w:val="004B3AEE"/>
    <w:rsid w:val="004B3E93"/>
    <w:rsid w:val="004B4355"/>
    <w:rsid w:val="004B4495"/>
    <w:rsid w:val="004B5DD4"/>
    <w:rsid w:val="004C154E"/>
    <w:rsid w:val="004C1FBC"/>
    <w:rsid w:val="004C20BA"/>
    <w:rsid w:val="004C25A2"/>
    <w:rsid w:val="004C3F1D"/>
    <w:rsid w:val="004C458D"/>
    <w:rsid w:val="004C5063"/>
    <w:rsid w:val="004C54D1"/>
    <w:rsid w:val="004C7556"/>
    <w:rsid w:val="004C7E8B"/>
    <w:rsid w:val="004C7E9D"/>
    <w:rsid w:val="004C7F67"/>
    <w:rsid w:val="004D076D"/>
    <w:rsid w:val="004D0EF1"/>
    <w:rsid w:val="004D1BD1"/>
    <w:rsid w:val="004D1FBB"/>
    <w:rsid w:val="004D2253"/>
    <w:rsid w:val="004D3D36"/>
    <w:rsid w:val="004D4406"/>
    <w:rsid w:val="004D4FAC"/>
    <w:rsid w:val="004D5EB0"/>
    <w:rsid w:val="004D7C42"/>
    <w:rsid w:val="004E0465"/>
    <w:rsid w:val="004E127B"/>
    <w:rsid w:val="004E19FF"/>
    <w:rsid w:val="004E1C0A"/>
    <w:rsid w:val="004E2981"/>
    <w:rsid w:val="004E2DE7"/>
    <w:rsid w:val="004E30C5"/>
    <w:rsid w:val="004E4AA5"/>
    <w:rsid w:val="004E4AEE"/>
    <w:rsid w:val="004E56C1"/>
    <w:rsid w:val="004E59E3"/>
    <w:rsid w:val="004E60E0"/>
    <w:rsid w:val="004E6284"/>
    <w:rsid w:val="004E67C0"/>
    <w:rsid w:val="004F01D4"/>
    <w:rsid w:val="004F391A"/>
    <w:rsid w:val="004F3CFB"/>
    <w:rsid w:val="004F495A"/>
    <w:rsid w:val="004F52D5"/>
    <w:rsid w:val="004F52F4"/>
    <w:rsid w:val="004F6277"/>
    <w:rsid w:val="004F63FC"/>
    <w:rsid w:val="004F6456"/>
    <w:rsid w:val="004F6735"/>
    <w:rsid w:val="004F696E"/>
    <w:rsid w:val="004F69C6"/>
    <w:rsid w:val="004F6BF4"/>
    <w:rsid w:val="004F6C71"/>
    <w:rsid w:val="0050003A"/>
    <w:rsid w:val="00501139"/>
    <w:rsid w:val="00501E02"/>
    <w:rsid w:val="00501FAF"/>
    <w:rsid w:val="0050363E"/>
    <w:rsid w:val="005039BC"/>
    <w:rsid w:val="005043BB"/>
    <w:rsid w:val="00504744"/>
    <w:rsid w:val="00504A3D"/>
    <w:rsid w:val="00505514"/>
    <w:rsid w:val="00505767"/>
    <w:rsid w:val="005059CD"/>
    <w:rsid w:val="00505BA2"/>
    <w:rsid w:val="00505E2F"/>
    <w:rsid w:val="00506169"/>
    <w:rsid w:val="00506F6B"/>
    <w:rsid w:val="00507022"/>
    <w:rsid w:val="005073F0"/>
    <w:rsid w:val="00510A7B"/>
    <w:rsid w:val="00511E66"/>
    <w:rsid w:val="00512F6E"/>
    <w:rsid w:val="00513038"/>
    <w:rsid w:val="00514174"/>
    <w:rsid w:val="00515BD0"/>
    <w:rsid w:val="00516088"/>
    <w:rsid w:val="0051678C"/>
    <w:rsid w:val="00516B0B"/>
    <w:rsid w:val="00516EC0"/>
    <w:rsid w:val="005175BA"/>
    <w:rsid w:val="00517A40"/>
    <w:rsid w:val="00521D11"/>
    <w:rsid w:val="005220EC"/>
    <w:rsid w:val="00522EF7"/>
    <w:rsid w:val="00523893"/>
    <w:rsid w:val="00523EB0"/>
    <w:rsid w:val="00523F95"/>
    <w:rsid w:val="005248BF"/>
    <w:rsid w:val="00524D65"/>
    <w:rsid w:val="00525279"/>
    <w:rsid w:val="00525B16"/>
    <w:rsid w:val="0052755D"/>
    <w:rsid w:val="00530750"/>
    <w:rsid w:val="005312C5"/>
    <w:rsid w:val="00531A4D"/>
    <w:rsid w:val="0053202B"/>
    <w:rsid w:val="00532FED"/>
    <w:rsid w:val="00533D04"/>
    <w:rsid w:val="0053410C"/>
    <w:rsid w:val="00534804"/>
    <w:rsid w:val="00534BDF"/>
    <w:rsid w:val="00534F28"/>
    <w:rsid w:val="00534F75"/>
    <w:rsid w:val="005354EA"/>
    <w:rsid w:val="0053585F"/>
    <w:rsid w:val="00535EC4"/>
    <w:rsid w:val="00535ED9"/>
    <w:rsid w:val="005368DC"/>
    <w:rsid w:val="0053692B"/>
    <w:rsid w:val="00537B9B"/>
    <w:rsid w:val="00540208"/>
    <w:rsid w:val="00540FFF"/>
    <w:rsid w:val="00541853"/>
    <w:rsid w:val="00543109"/>
    <w:rsid w:val="00543BDA"/>
    <w:rsid w:val="005441CC"/>
    <w:rsid w:val="00544B1B"/>
    <w:rsid w:val="005459C5"/>
    <w:rsid w:val="00545ECB"/>
    <w:rsid w:val="0054644A"/>
    <w:rsid w:val="0054753C"/>
    <w:rsid w:val="005479DA"/>
    <w:rsid w:val="00547BCC"/>
    <w:rsid w:val="00550129"/>
    <w:rsid w:val="0055013B"/>
    <w:rsid w:val="00550E86"/>
    <w:rsid w:val="00551F6F"/>
    <w:rsid w:val="00552B81"/>
    <w:rsid w:val="00552BD5"/>
    <w:rsid w:val="00554311"/>
    <w:rsid w:val="00554831"/>
    <w:rsid w:val="00555044"/>
    <w:rsid w:val="005568CB"/>
    <w:rsid w:val="0055787A"/>
    <w:rsid w:val="00560106"/>
    <w:rsid w:val="00560CEF"/>
    <w:rsid w:val="00561475"/>
    <w:rsid w:val="00562308"/>
    <w:rsid w:val="00562984"/>
    <w:rsid w:val="00562BC1"/>
    <w:rsid w:val="00562DEC"/>
    <w:rsid w:val="00563189"/>
    <w:rsid w:val="00563D18"/>
    <w:rsid w:val="00564293"/>
    <w:rsid w:val="0056487B"/>
    <w:rsid w:val="00564FB9"/>
    <w:rsid w:val="0056736A"/>
    <w:rsid w:val="005707DB"/>
    <w:rsid w:val="00570EF4"/>
    <w:rsid w:val="0057178D"/>
    <w:rsid w:val="00571B9F"/>
    <w:rsid w:val="00573D9E"/>
    <w:rsid w:val="00574454"/>
    <w:rsid w:val="00574660"/>
    <w:rsid w:val="005753FD"/>
    <w:rsid w:val="00576961"/>
    <w:rsid w:val="00576C60"/>
    <w:rsid w:val="00580074"/>
    <w:rsid w:val="005801E3"/>
    <w:rsid w:val="00580F8E"/>
    <w:rsid w:val="00581802"/>
    <w:rsid w:val="00581DB1"/>
    <w:rsid w:val="00582675"/>
    <w:rsid w:val="00582A61"/>
    <w:rsid w:val="005836A8"/>
    <w:rsid w:val="0058409C"/>
    <w:rsid w:val="00584262"/>
    <w:rsid w:val="00585B48"/>
    <w:rsid w:val="00585F66"/>
    <w:rsid w:val="00586630"/>
    <w:rsid w:val="0058783A"/>
    <w:rsid w:val="00587ADD"/>
    <w:rsid w:val="00587C3A"/>
    <w:rsid w:val="00587C56"/>
    <w:rsid w:val="00590C6F"/>
    <w:rsid w:val="005910D8"/>
    <w:rsid w:val="00593A49"/>
    <w:rsid w:val="00593C5E"/>
    <w:rsid w:val="00595EE4"/>
    <w:rsid w:val="00596160"/>
    <w:rsid w:val="005966E2"/>
    <w:rsid w:val="0059670C"/>
    <w:rsid w:val="00597007"/>
    <w:rsid w:val="005A0966"/>
    <w:rsid w:val="005A0D9C"/>
    <w:rsid w:val="005A0FC7"/>
    <w:rsid w:val="005A11B7"/>
    <w:rsid w:val="005A12DA"/>
    <w:rsid w:val="005A1F9B"/>
    <w:rsid w:val="005A1FAA"/>
    <w:rsid w:val="005A260B"/>
    <w:rsid w:val="005A2F43"/>
    <w:rsid w:val="005A3F3F"/>
    <w:rsid w:val="005A4A1B"/>
    <w:rsid w:val="005A5CD4"/>
    <w:rsid w:val="005A62DF"/>
    <w:rsid w:val="005A7830"/>
    <w:rsid w:val="005A7FCE"/>
    <w:rsid w:val="005B059F"/>
    <w:rsid w:val="005B07DF"/>
    <w:rsid w:val="005B0E9A"/>
    <w:rsid w:val="005B0F3F"/>
    <w:rsid w:val="005B1305"/>
    <w:rsid w:val="005B16A0"/>
    <w:rsid w:val="005B191C"/>
    <w:rsid w:val="005B23B2"/>
    <w:rsid w:val="005B3701"/>
    <w:rsid w:val="005B3F5D"/>
    <w:rsid w:val="005B435E"/>
    <w:rsid w:val="005B4903"/>
    <w:rsid w:val="005B4927"/>
    <w:rsid w:val="005B4BB3"/>
    <w:rsid w:val="005B4CB2"/>
    <w:rsid w:val="005B51CE"/>
    <w:rsid w:val="005B54B3"/>
    <w:rsid w:val="005B5885"/>
    <w:rsid w:val="005B5A14"/>
    <w:rsid w:val="005B5CB8"/>
    <w:rsid w:val="005B5CD7"/>
    <w:rsid w:val="005B6CF6"/>
    <w:rsid w:val="005B7422"/>
    <w:rsid w:val="005C1EDB"/>
    <w:rsid w:val="005C29B8"/>
    <w:rsid w:val="005C41FC"/>
    <w:rsid w:val="005C4233"/>
    <w:rsid w:val="005C5F21"/>
    <w:rsid w:val="005C7156"/>
    <w:rsid w:val="005D0705"/>
    <w:rsid w:val="005D0C75"/>
    <w:rsid w:val="005D10AF"/>
    <w:rsid w:val="005D2748"/>
    <w:rsid w:val="005D3094"/>
    <w:rsid w:val="005D4171"/>
    <w:rsid w:val="005D43E0"/>
    <w:rsid w:val="005D5059"/>
    <w:rsid w:val="005D511E"/>
    <w:rsid w:val="005D5803"/>
    <w:rsid w:val="005D6636"/>
    <w:rsid w:val="005D6A95"/>
    <w:rsid w:val="005D6B2C"/>
    <w:rsid w:val="005D6D9C"/>
    <w:rsid w:val="005D75C4"/>
    <w:rsid w:val="005D7BAB"/>
    <w:rsid w:val="005E052A"/>
    <w:rsid w:val="005E199A"/>
    <w:rsid w:val="005E2335"/>
    <w:rsid w:val="005E34CA"/>
    <w:rsid w:val="005E3C18"/>
    <w:rsid w:val="005E41AD"/>
    <w:rsid w:val="005E4250"/>
    <w:rsid w:val="005E4C81"/>
    <w:rsid w:val="005E50ED"/>
    <w:rsid w:val="005E6812"/>
    <w:rsid w:val="005E6D4E"/>
    <w:rsid w:val="005E703E"/>
    <w:rsid w:val="005E76A8"/>
    <w:rsid w:val="005E7881"/>
    <w:rsid w:val="005E78E0"/>
    <w:rsid w:val="005E7CC1"/>
    <w:rsid w:val="005F0D9C"/>
    <w:rsid w:val="005F102B"/>
    <w:rsid w:val="005F284E"/>
    <w:rsid w:val="005F40BC"/>
    <w:rsid w:val="005F479F"/>
    <w:rsid w:val="005F4FA6"/>
    <w:rsid w:val="005F5A32"/>
    <w:rsid w:val="005F5A7D"/>
    <w:rsid w:val="005F67CF"/>
    <w:rsid w:val="0060094D"/>
    <w:rsid w:val="0060136B"/>
    <w:rsid w:val="006015CE"/>
    <w:rsid w:val="00601C73"/>
    <w:rsid w:val="006023AA"/>
    <w:rsid w:val="00603EEA"/>
    <w:rsid w:val="00604784"/>
    <w:rsid w:val="00606419"/>
    <w:rsid w:val="0060699B"/>
    <w:rsid w:val="00606EE2"/>
    <w:rsid w:val="00607414"/>
    <w:rsid w:val="00607D29"/>
    <w:rsid w:val="006105A5"/>
    <w:rsid w:val="00610B82"/>
    <w:rsid w:val="006110D3"/>
    <w:rsid w:val="00611430"/>
    <w:rsid w:val="00612952"/>
    <w:rsid w:val="006129B4"/>
    <w:rsid w:val="006133CA"/>
    <w:rsid w:val="00614988"/>
    <w:rsid w:val="00614CC1"/>
    <w:rsid w:val="00615145"/>
    <w:rsid w:val="00615A9D"/>
    <w:rsid w:val="0061721D"/>
    <w:rsid w:val="00617387"/>
    <w:rsid w:val="006205D6"/>
    <w:rsid w:val="00620FD2"/>
    <w:rsid w:val="00621221"/>
    <w:rsid w:val="00621284"/>
    <w:rsid w:val="00624875"/>
    <w:rsid w:val="006252D8"/>
    <w:rsid w:val="006253BA"/>
    <w:rsid w:val="006259BC"/>
    <w:rsid w:val="0062636B"/>
    <w:rsid w:val="00632182"/>
    <w:rsid w:val="00632AE0"/>
    <w:rsid w:val="00632C4E"/>
    <w:rsid w:val="00632CD4"/>
    <w:rsid w:val="00633C17"/>
    <w:rsid w:val="00634D9E"/>
    <w:rsid w:val="00635757"/>
    <w:rsid w:val="00636C97"/>
    <w:rsid w:val="00636E3E"/>
    <w:rsid w:val="006371A9"/>
    <w:rsid w:val="006379F7"/>
    <w:rsid w:val="00637E4D"/>
    <w:rsid w:val="00640620"/>
    <w:rsid w:val="00641A1F"/>
    <w:rsid w:val="00641D01"/>
    <w:rsid w:val="0064379D"/>
    <w:rsid w:val="006456FF"/>
    <w:rsid w:val="00645904"/>
    <w:rsid w:val="00646D88"/>
    <w:rsid w:val="006478FC"/>
    <w:rsid w:val="00647EDF"/>
    <w:rsid w:val="0065027A"/>
    <w:rsid w:val="006503C0"/>
    <w:rsid w:val="00650825"/>
    <w:rsid w:val="00651ACB"/>
    <w:rsid w:val="00651C47"/>
    <w:rsid w:val="00652793"/>
    <w:rsid w:val="00652AB2"/>
    <w:rsid w:val="006530A7"/>
    <w:rsid w:val="00653FED"/>
    <w:rsid w:val="006540B9"/>
    <w:rsid w:val="00654EC0"/>
    <w:rsid w:val="0065525B"/>
    <w:rsid w:val="006554D4"/>
    <w:rsid w:val="0065585B"/>
    <w:rsid w:val="00655D4F"/>
    <w:rsid w:val="00656D29"/>
    <w:rsid w:val="00657693"/>
    <w:rsid w:val="006577DA"/>
    <w:rsid w:val="0066134E"/>
    <w:rsid w:val="00661E9B"/>
    <w:rsid w:val="006640E5"/>
    <w:rsid w:val="006646F1"/>
    <w:rsid w:val="0066490F"/>
    <w:rsid w:val="00664929"/>
    <w:rsid w:val="00664F62"/>
    <w:rsid w:val="006655E1"/>
    <w:rsid w:val="00666655"/>
    <w:rsid w:val="00666F00"/>
    <w:rsid w:val="00667B9E"/>
    <w:rsid w:val="00671A47"/>
    <w:rsid w:val="00671BFC"/>
    <w:rsid w:val="00671E4C"/>
    <w:rsid w:val="00672060"/>
    <w:rsid w:val="00672347"/>
    <w:rsid w:val="00672BFD"/>
    <w:rsid w:val="0067427C"/>
    <w:rsid w:val="00674B24"/>
    <w:rsid w:val="00674CB3"/>
    <w:rsid w:val="00675D28"/>
    <w:rsid w:val="006770F4"/>
    <w:rsid w:val="00677A84"/>
    <w:rsid w:val="0068026D"/>
    <w:rsid w:val="00680A27"/>
    <w:rsid w:val="006816A4"/>
    <w:rsid w:val="006819B8"/>
    <w:rsid w:val="00681E8A"/>
    <w:rsid w:val="00683376"/>
    <w:rsid w:val="006840A6"/>
    <w:rsid w:val="006850CD"/>
    <w:rsid w:val="006852E8"/>
    <w:rsid w:val="00685431"/>
    <w:rsid w:val="00685AAB"/>
    <w:rsid w:val="006904E4"/>
    <w:rsid w:val="00691273"/>
    <w:rsid w:val="0069211F"/>
    <w:rsid w:val="0069365A"/>
    <w:rsid w:val="00693962"/>
    <w:rsid w:val="00693D6C"/>
    <w:rsid w:val="00693E71"/>
    <w:rsid w:val="006946AC"/>
    <w:rsid w:val="00695DBB"/>
    <w:rsid w:val="00696D28"/>
    <w:rsid w:val="00696DF9"/>
    <w:rsid w:val="006970D8"/>
    <w:rsid w:val="006A0688"/>
    <w:rsid w:val="006A07AA"/>
    <w:rsid w:val="006A0D58"/>
    <w:rsid w:val="006A1CD1"/>
    <w:rsid w:val="006A25E5"/>
    <w:rsid w:val="006A2B46"/>
    <w:rsid w:val="006A336D"/>
    <w:rsid w:val="006A369F"/>
    <w:rsid w:val="006A37B9"/>
    <w:rsid w:val="006A5977"/>
    <w:rsid w:val="006A5B64"/>
    <w:rsid w:val="006A7118"/>
    <w:rsid w:val="006B11DA"/>
    <w:rsid w:val="006B155E"/>
    <w:rsid w:val="006B2672"/>
    <w:rsid w:val="006B2B29"/>
    <w:rsid w:val="006B334D"/>
    <w:rsid w:val="006B3CB8"/>
    <w:rsid w:val="006B3D5D"/>
    <w:rsid w:val="006B46CD"/>
    <w:rsid w:val="006B4C8D"/>
    <w:rsid w:val="006B54BF"/>
    <w:rsid w:val="006B5F44"/>
    <w:rsid w:val="006B5F90"/>
    <w:rsid w:val="006B62E4"/>
    <w:rsid w:val="006B62FE"/>
    <w:rsid w:val="006B68FE"/>
    <w:rsid w:val="006B7187"/>
    <w:rsid w:val="006B7EC3"/>
    <w:rsid w:val="006C093F"/>
    <w:rsid w:val="006C1BBA"/>
    <w:rsid w:val="006C1CD1"/>
    <w:rsid w:val="006C2079"/>
    <w:rsid w:val="006C21BF"/>
    <w:rsid w:val="006C23B6"/>
    <w:rsid w:val="006C2A3E"/>
    <w:rsid w:val="006C2C97"/>
    <w:rsid w:val="006C2F8D"/>
    <w:rsid w:val="006C3C1B"/>
    <w:rsid w:val="006C52B1"/>
    <w:rsid w:val="006C54D7"/>
    <w:rsid w:val="006C5A62"/>
    <w:rsid w:val="006C5D68"/>
    <w:rsid w:val="006C689C"/>
    <w:rsid w:val="006C6976"/>
    <w:rsid w:val="006C6C8B"/>
    <w:rsid w:val="006C6DD0"/>
    <w:rsid w:val="006D04EA"/>
    <w:rsid w:val="006D16C4"/>
    <w:rsid w:val="006D1AD4"/>
    <w:rsid w:val="006D2537"/>
    <w:rsid w:val="006D2719"/>
    <w:rsid w:val="006D3124"/>
    <w:rsid w:val="006D3E96"/>
    <w:rsid w:val="006D4515"/>
    <w:rsid w:val="006D45A6"/>
    <w:rsid w:val="006D4B07"/>
    <w:rsid w:val="006D4BB1"/>
    <w:rsid w:val="006D509B"/>
    <w:rsid w:val="006D54D4"/>
    <w:rsid w:val="006D6327"/>
    <w:rsid w:val="006D6593"/>
    <w:rsid w:val="006D6A93"/>
    <w:rsid w:val="006E04E4"/>
    <w:rsid w:val="006E142D"/>
    <w:rsid w:val="006E3E2D"/>
    <w:rsid w:val="006E40C4"/>
    <w:rsid w:val="006E5E9F"/>
    <w:rsid w:val="006E6274"/>
    <w:rsid w:val="006E688C"/>
    <w:rsid w:val="006E6A44"/>
    <w:rsid w:val="006E7B80"/>
    <w:rsid w:val="006E7F3E"/>
    <w:rsid w:val="006F03A8"/>
    <w:rsid w:val="006F0AF5"/>
    <w:rsid w:val="006F29AA"/>
    <w:rsid w:val="006F2ACA"/>
    <w:rsid w:val="006F2ADC"/>
    <w:rsid w:val="006F2BFE"/>
    <w:rsid w:val="006F31E9"/>
    <w:rsid w:val="006F37F9"/>
    <w:rsid w:val="006F3A05"/>
    <w:rsid w:val="006F3DB3"/>
    <w:rsid w:val="006F438E"/>
    <w:rsid w:val="006F6284"/>
    <w:rsid w:val="006F6F7C"/>
    <w:rsid w:val="006F727D"/>
    <w:rsid w:val="006F7434"/>
    <w:rsid w:val="006F7EBB"/>
    <w:rsid w:val="007002C5"/>
    <w:rsid w:val="00700C9F"/>
    <w:rsid w:val="00702AF4"/>
    <w:rsid w:val="00704387"/>
    <w:rsid w:val="00704757"/>
    <w:rsid w:val="00705A4C"/>
    <w:rsid w:val="00707669"/>
    <w:rsid w:val="00707F23"/>
    <w:rsid w:val="007100BA"/>
    <w:rsid w:val="00711CBA"/>
    <w:rsid w:val="00711FB5"/>
    <w:rsid w:val="00712A01"/>
    <w:rsid w:val="00712E2D"/>
    <w:rsid w:val="00714F58"/>
    <w:rsid w:val="007152A7"/>
    <w:rsid w:val="0071645D"/>
    <w:rsid w:val="00717218"/>
    <w:rsid w:val="00717489"/>
    <w:rsid w:val="00717FE1"/>
    <w:rsid w:val="00720076"/>
    <w:rsid w:val="00721DCD"/>
    <w:rsid w:val="0072263F"/>
    <w:rsid w:val="00722AD4"/>
    <w:rsid w:val="00722FBF"/>
    <w:rsid w:val="00722FC2"/>
    <w:rsid w:val="007234B5"/>
    <w:rsid w:val="00723D37"/>
    <w:rsid w:val="007244ED"/>
    <w:rsid w:val="00724E1B"/>
    <w:rsid w:val="00725949"/>
    <w:rsid w:val="00726BD5"/>
    <w:rsid w:val="00726C09"/>
    <w:rsid w:val="00727598"/>
    <w:rsid w:val="00727880"/>
    <w:rsid w:val="007278A9"/>
    <w:rsid w:val="00727FA2"/>
    <w:rsid w:val="007308F5"/>
    <w:rsid w:val="00731737"/>
    <w:rsid w:val="007322D9"/>
    <w:rsid w:val="007328A9"/>
    <w:rsid w:val="00732B3B"/>
    <w:rsid w:val="00732BC0"/>
    <w:rsid w:val="00735560"/>
    <w:rsid w:val="0073720F"/>
    <w:rsid w:val="00737796"/>
    <w:rsid w:val="00737BF4"/>
    <w:rsid w:val="00740354"/>
    <w:rsid w:val="007405AF"/>
    <w:rsid w:val="0074165C"/>
    <w:rsid w:val="007420FD"/>
    <w:rsid w:val="007421D3"/>
    <w:rsid w:val="00742C35"/>
    <w:rsid w:val="007432CA"/>
    <w:rsid w:val="007439EB"/>
    <w:rsid w:val="00743CB4"/>
    <w:rsid w:val="00743F0A"/>
    <w:rsid w:val="00743F73"/>
    <w:rsid w:val="007444CF"/>
    <w:rsid w:val="007444E8"/>
    <w:rsid w:val="00744843"/>
    <w:rsid w:val="007449F0"/>
    <w:rsid w:val="00745290"/>
    <w:rsid w:val="007452BA"/>
    <w:rsid w:val="0074548E"/>
    <w:rsid w:val="00745773"/>
    <w:rsid w:val="007460EE"/>
    <w:rsid w:val="00746260"/>
    <w:rsid w:val="0074642D"/>
    <w:rsid w:val="00746800"/>
    <w:rsid w:val="00747A61"/>
    <w:rsid w:val="007501A8"/>
    <w:rsid w:val="00750D61"/>
    <w:rsid w:val="00750EE1"/>
    <w:rsid w:val="00751215"/>
    <w:rsid w:val="0075184A"/>
    <w:rsid w:val="00751F0A"/>
    <w:rsid w:val="00752B4D"/>
    <w:rsid w:val="0075346A"/>
    <w:rsid w:val="0075528E"/>
    <w:rsid w:val="00755402"/>
    <w:rsid w:val="00755966"/>
    <w:rsid w:val="007565F0"/>
    <w:rsid w:val="007568C0"/>
    <w:rsid w:val="00756B26"/>
    <w:rsid w:val="00756B79"/>
    <w:rsid w:val="00756EDF"/>
    <w:rsid w:val="00756EE7"/>
    <w:rsid w:val="007600E3"/>
    <w:rsid w:val="00760727"/>
    <w:rsid w:val="00760E23"/>
    <w:rsid w:val="00763236"/>
    <w:rsid w:val="0076450D"/>
    <w:rsid w:val="00764A13"/>
    <w:rsid w:val="00765C43"/>
    <w:rsid w:val="00765EFB"/>
    <w:rsid w:val="007671CA"/>
    <w:rsid w:val="00767B1F"/>
    <w:rsid w:val="00767C61"/>
    <w:rsid w:val="0077008A"/>
    <w:rsid w:val="00771464"/>
    <w:rsid w:val="0077185B"/>
    <w:rsid w:val="007723DF"/>
    <w:rsid w:val="00772408"/>
    <w:rsid w:val="00772462"/>
    <w:rsid w:val="007729B9"/>
    <w:rsid w:val="00773C1F"/>
    <w:rsid w:val="00774DA4"/>
    <w:rsid w:val="00774EB9"/>
    <w:rsid w:val="00776599"/>
    <w:rsid w:val="0077683D"/>
    <w:rsid w:val="00776D9E"/>
    <w:rsid w:val="007776B8"/>
    <w:rsid w:val="00777EBC"/>
    <w:rsid w:val="00781047"/>
    <w:rsid w:val="0078114B"/>
    <w:rsid w:val="00781DD2"/>
    <w:rsid w:val="00782D9E"/>
    <w:rsid w:val="0078349D"/>
    <w:rsid w:val="00783ECF"/>
    <w:rsid w:val="0078413A"/>
    <w:rsid w:val="0078427A"/>
    <w:rsid w:val="007842AC"/>
    <w:rsid w:val="007865AA"/>
    <w:rsid w:val="007909E3"/>
    <w:rsid w:val="00790D2A"/>
    <w:rsid w:val="00791CC1"/>
    <w:rsid w:val="00793023"/>
    <w:rsid w:val="007959E8"/>
    <w:rsid w:val="00795E9C"/>
    <w:rsid w:val="00797D4D"/>
    <w:rsid w:val="007A0521"/>
    <w:rsid w:val="007A2E12"/>
    <w:rsid w:val="007A3475"/>
    <w:rsid w:val="007A41C8"/>
    <w:rsid w:val="007A4A02"/>
    <w:rsid w:val="007A4E71"/>
    <w:rsid w:val="007A54CE"/>
    <w:rsid w:val="007A5D3A"/>
    <w:rsid w:val="007A6FD9"/>
    <w:rsid w:val="007A7FFA"/>
    <w:rsid w:val="007B04EB"/>
    <w:rsid w:val="007B0D4F"/>
    <w:rsid w:val="007B29CC"/>
    <w:rsid w:val="007B3723"/>
    <w:rsid w:val="007B4153"/>
    <w:rsid w:val="007B43D3"/>
    <w:rsid w:val="007B4DEB"/>
    <w:rsid w:val="007B5A3D"/>
    <w:rsid w:val="007B5B95"/>
    <w:rsid w:val="007B6031"/>
    <w:rsid w:val="007B6032"/>
    <w:rsid w:val="007B662E"/>
    <w:rsid w:val="007B68EA"/>
    <w:rsid w:val="007B6DBC"/>
    <w:rsid w:val="007B7368"/>
    <w:rsid w:val="007B7453"/>
    <w:rsid w:val="007B7788"/>
    <w:rsid w:val="007C0197"/>
    <w:rsid w:val="007C0B8B"/>
    <w:rsid w:val="007C26A3"/>
    <w:rsid w:val="007C2D89"/>
    <w:rsid w:val="007C4593"/>
    <w:rsid w:val="007C5309"/>
    <w:rsid w:val="007C6069"/>
    <w:rsid w:val="007C6986"/>
    <w:rsid w:val="007D00FE"/>
    <w:rsid w:val="007D06C4"/>
    <w:rsid w:val="007D1352"/>
    <w:rsid w:val="007D2508"/>
    <w:rsid w:val="007D3468"/>
    <w:rsid w:val="007D346A"/>
    <w:rsid w:val="007D3519"/>
    <w:rsid w:val="007D57CF"/>
    <w:rsid w:val="007D6518"/>
    <w:rsid w:val="007D6935"/>
    <w:rsid w:val="007D6AA7"/>
    <w:rsid w:val="007D727F"/>
    <w:rsid w:val="007D74E9"/>
    <w:rsid w:val="007D76BD"/>
    <w:rsid w:val="007D7D30"/>
    <w:rsid w:val="007E0045"/>
    <w:rsid w:val="007E0BF1"/>
    <w:rsid w:val="007E1260"/>
    <w:rsid w:val="007E1891"/>
    <w:rsid w:val="007E3CFE"/>
    <w:rsid w:val="007E4EDC"/>
    <w:rsid w:val="007E50B5"/>
    <w:rsid w:val="007E5353"/>
    <w:rsid w:val="007E545B"/>
    <w:rsid w:val="007E67F7"/>
    <w:rsid w:val="007E72A3"/>
    <w:rsid w:val="007E7340"/>
    <w:rsid w:val="007F0ED8"/>
    <w:rsid w:val="007F0F63"/>
    <w:rsid w:val="007F1E6A"/>
    <w:rsid w:val="007F25F3"/>
    <w:rsid w:val="007F264E"/>
    <w:rsid w:val="007F3209"/>
    <w:rsid w:val="007F588C"/>
    <w:rsid w:val="007F75CE"/>
    <w:rsid w:val="008013A4"/>
    <w:rsid w:val="008027CE"/>
    <w:rsid w:val="00802F42"/>
    <w:rsid w:val="00804383"/>
    <w:rsid w:val="00804A9A"/>
    <w:rsid w:val="00804BB7"/>
    <w:rsid w:val="00804D41"/>
    <w:rsid w:val="00806AF5"/>
    <w:rsid w:val="00810257"/>
    <w:rsid w:val="0081036F"/>
    <w:rsid w:val="008104F5"/>
    <w:rsid w:val="00810E20"/>
    <w:rsid w:val="00811072"/>
    <w:rsid w:val="0081133E"/>
    <w:rsid w:val="00811369"/>
    <w:rsid w:val="008120EE"/>
    <w:rsid w:val="00812D6B"/>
    <w:rsid w:val="008136F7"/>
    <w:rsid w:val="00813CB1"/>
    <w:rsid w:val="00814A39"/>
    <w:rsid w:val="00815419"/>
    <w:rsid w:val="008163C8"/>
    <w:rsid w:val="008164A1"/>
    <w:rsid w:val="00816980"/>
    <w:rsid w:val="00816D02"/>
    <w:rsid w:val="00817325"/>
    <w:rsid w:val="008209E6"/>
    <w:rsid w:val="00821222"/>
    <w:rsid w:val="008216C3"/>
    <w:rsid w:val="00821CF2"/>
    <w:rsid w:val="00821D19"/>
    <w:rsid w:val="008221D4"/>
    <w:rsid w:val="00822819"/>
    <w:rsid w:val="00822AAF"/>
    <w:rsid w:val="00823303"/>
    <w:rsid w:val="008233B2"/>
    <w:rsid w:val="00823A9F"/>
    <w:rsid w:val="00823C85"/>
    <w:rsid w:val="00824124"/>
    <w:rsid w:val="00824335"/>
    <w:rsid w:val="00824420"/>
    <w:rsid w:val="00825138"/>
    <w:rsid w:val="00825563"/>
    <w:rsid w:val="008269DD"/>
    <w:rsid w:val="00826C7D"/>
    <w:rsid w:val="0082772A"/>
    <w:rsid w:val="00830621"/>
    <w:rsid w:val="008313FA"/>
    <w:rsid w:val="00831734"/>
    <w:rsid w:val="00832D92"/>
    <w:rsid w:val="0083348C"/>
    <w:rsid w:val="00834F90"/>
    <w:rsid w:val="0083637E"/>
    <w:rsid w:val="008364AB"/>
    <w:rsid w:val="008373D3"/>
    <w:rsid w:val="00840128"/>
    <w:rsid w:val="00840617"/>
    <w:rsid w:val="00840F84"/>
    <w:rsid w:val="0084106C"/>
    <w:rsid w:val="00841191"/>
    <w:rsid w:val="00841FC8"/>
    <w:rsid w:val="00842A47"/>
    <w:rsid w:val="00842E86"/>
    <w:rsid w:val="00843A09"/>
    <w:rsid w:val="00843C13"/>
    <w:rsid w:val="00843DEF"/>
    <w:rsid w:val="00843ECD"/>
    <w:rsid w:val="008454F8"/>
    <w:rsid w:val="008459EE"/>
    <w:rsid w:val="00847AC5"/>
    <w:rsid w:val="0085173A"/>
    <w:rsid w:val="0085212B"/>
    <w:rsid w:val="008523DD"/>
    <w:rsid w:val="00853420"/>
    <w:rsid w:val="00853997"/>
    <w:rsid w:val="00854361"/>
    <w:rsid w:val="00854CB1"/>
    <w:rsid w:val="008550C7"/>
    <w:rsid w:val="008555B1"/>
    <w:rsid w:val="008559F1"/>
    <w:rsid w:val="00856E11"/>
    <w:rsid w:val="008603CE"/>
    <w:rsid w:val="008613FE"/>
    <w:rsid w:val="008620FC"/>
    <w:rsid w:val="00862790"/>
    <w:rsid w:val="008627A5"/>
    <w:rsid w:val="00862C35"/>
    <w:rsid w:val="00862F5D"/>
    <w:rsid w:val="00862FF1"/>
    <w:rsid w:val="008637B2"/>
    <w:rsid w:val="00863ADA"/>
    <w:rsid w:val="00863B7F"/>
    <w:rsid w:val="00863E05"/>
    <w:rsid w:val="008640D1"/>
    <w:rsid w:val="008651DE"/>
    <w:rsid w:val="00865ACA"/>
    <w:rsid w:val="00865D28"/>
    <w:rsid w:val="00865F85"/>
    <w:rsid w:val="0086601F"/>
    <w:rsid w:val="00866825"/>
    <w:rsid w:val="00866DA7"/>
    <w:rsid w:val="00867608"/>
    <w:rsid w:val="00867C10"/>
    <w:rsid w:val="00870439"/>
    <w:rsid w:val="00870C2C"/>
    <w:rsid w:val="00870DA1"/>
    <w:rsid w:val="00871E68"/>
    <w:rsid w:val="008727D3"/>
    <w:rsid w:val="00873C96"/>
    <w:rsid w:val="00874C06"/>
    <w:rsid w:val="00876F71"/>
    <w:rsid w:val="00881568"/>
    <w:rsid w:val="008818C9"/>
    <w:rsid w:val="00882603"/>
    <w:rsid w:val="00883578"/>
    <w:rsid w:val="00883F93"/>
    <w:rsid w:val="00884080"/>
    <w:rsid w:val="0088428E"/>
    <w:rsid w:val="00884DB3"/>
    <w:rsid w:val="00885A9D"/>
    <w:rsid w:val="00885F7F"/>
    <w:rsid w:val="008864F6"/>
    <w:rsid w:val="008866B0"/>
    <w:rsid w:val="00886C8C"/>
    <w:rsid w:val="0089049D"/>
    <w:rsid w:val="008908C3"/>
    <w:rsid w:val="00890C26"/>
    <w:rsid w:val="0089124F"/>
    <w:rsid w:val="008928C9"/>
    <w:rsid w:val="008930CB"/>
    <w:rsid w:val="008931D6"/>
    <w:rsid w:val="008938DC"/>
    <w:rsid w:val="00893FD1"/>
    <w:rsid w:val="00894836"/>
    <w:rsid w:val="00895172"/>
    <w:rsid w:val="00895680"/>
    <w:rsid w:val="00896169"/>
    <w:rsid w:val="00896628"/>
    <w:rsid w:val="00896DFF"/>
    <w:rsid w:val="0089762C"/>
    <w:rsid w:val="00897D40"/>
    <w:rsid w:val="008A00F6"/>
    <w:rsid w:val="008A0904"/>
    <w:rsid w:val="008A1065"/>
    <w:rsid w:val="008A126F"/>
    <w:rsid w:val="008A173B"/>
    <w:rsid w:val="008A1893"/>
    <w:rsid w:val="008A28ED"/>
    <w:rsid w:val="008A4804"/>
    <w:rsid w:val="008A57E6"/>
    <w:rsid w:val="008A62BA"/>
    <w:rsid w:val="008A6D9A"/>
    <w:rsid w:val="008A6F81"/>
    <w:rsid w:val="008A769A"/>
    <w:rsid w:val="008A7AF5"/>
    <w:rsid w:val="008B0C9C"/>
    <w:rsid w:val="008B166D"/>
    <w:rsid w:val="008B17F4"/>
    <w:rsid w:val="008B1E4E"/>
    <w:rsid w:val="008B25CB"/>
    <w:rsid w:val="008B28A4"/>
    <w:rsid w:val="008B2FA2"/>
    <w:rsid w:val="008B3615"/>
    <w:rsid w:val="008B4AC4"/>
    <w:rsid w:val="008B50C8"/>
    <w:rsid w:val="008B5281"/>
    <w:rsid w:val="008B70DC"/>
    <w:rsid w:val="008B770A"/>
    <w:rsid w:val="008B7897"/>
    <w:rsid w:val="008B7E05"/>
    <w:rsid w:val="008C00FE"/>
    <w:rsid w:val="008C1797"/>
    <w:rsid w:val="008C18F0"/>
    <w:rsid w:val="008C219C"/>
    <w:rsid w:val="008C2C5E"/>
    <w:rsid w:val="008C382E"/>
    <w:rsid w:val="008C3C5D"/>
    <w:rsid w:val="008C3E28"/>
    <w:rsid w:val="008C4091"/>
    <w:rsid w:val="008C475E"/>
    <w:rsid w:val="008C4E05"/>
    <w:rsid w:val="008C5F65"/>
    <w:rsid w:val="008C619A"/>
    <w:rsid w:val="008C653C"/>
    <w:rsid w:val="008C66A9"/>
    <w:rsid w:val="008C72F3"/>
    <w:rsid w:val="008C7354"/>
    <w:rsid w:val="008C7BD9"/>
    <w:rsid w:val="008D09F4"/>
    <w:rsid w:val="008D0B2D"/>
    <w:rsid w:val="008D0C77"/>
    <w:rsid w:val="008D0CE8"/>
    <w:rsid w:val="008D1490"/>
    <w:rsid w:val="008D2D1D"/>
    <w:rsid w:val="008D345F"/>
    <w:rsid w:val="008D3B45"/>
    <w:rsid w:val="008D453D"/>
    <w:rsid w:val="008D4D10"/>
    <w:rsid w:val="008D4D53"/>
    <w:rsid w:val="008D53AD"/>
    <w:rsid w:val="008D562B"/>
    <w:rsid w:val="008D5733"/>
    <w:rsid w:val="008D5A1F"/>
    <w:rsid w:val="008D6016"/>
    <w:rsid w:val="008D622B"/>
    <w:rsid w:val="008D63EE"/>
    <w:rsid w:val="008D666C"/>
    <w:rsid w:val="008D7B54"/>
    <w:rsid w:val="008E0C9D"/>
    <w:rsid w:val="008E1648"/>
    <w:rsid w:val="008E1B3E"/>
    <w:rsid w:val="008E1F39"/>
    <w:rsid w:val="008E2319"/>
    <w:rsid w:val="008E2A84"/>
    <w:rsid w:val="008E4BB6"/>
    <w:rsid w:val="008E5518"/>
    <w:rsid w:val="008E62EE"/>
    <w:rsid w:val="008E6A84"/>
    <w:rsid w:val="008E6CC7"/>
    <w:rsid w:val="008E7829"/>
    <w:rsid w:val="008E7CD8"/>
    <w:rsid w:val="008F058F"/>
    <w:rsid w:val="008F0CDC"/>
    <w:rsid w:val="008F17A3"/>
    <w:rsid w:val="008F1ED3"/>
    <w:rsid w:val="008F29EF"/>
    <w:rsid w:val="008F4C29"/>
    <w:rsid w:val="008F4CF2"/>
    <w:rsid w:val="008F6C81"/>
    <w:rsid w:val="008F70BD"/>
    <w:rsid w:val="008F70E9"/>
    <w:rsid w:val="008F77FE"/>
    <w:rsid w:val="008F788F"/>
    <w:rsid w:val="008F7EA2"/>
    <w:rsid w:val="00900C5F"/>
    <w:rsid w:val="00900F3B"/>
    <w:rsid w:val="00901AF9"/>
    <w:rsid w:val="00902722"/>
    <w:rsid w:val="009027BC"/>
    <w:rsid w:val="009027F0"/>
    <w:rsid w:val="00904922"/>
    <w:rsid w:val="00905C3E"/>
    <w:rsid w:val="0090605A"/>
    <w:rsid w:val="009062E6"/>
    <w:rsid w:val="009068E9"/>
    <w:rsid w:val="009073ED"/>
    <w:rsid w:val="00911BE5"/>
    <w:rsid w:val="00913CA9"/>
    <w:rsid w:val="009145AE"/>
    <w:rsid w:val="009146CE"/>
    <w:rsid w:val="00914CA7"/>
    <w:rsid w:val="0091570D"/>
    <w:rsid w:val="00915915"/>
    <w:rsid w:val="00915B2C"/>
    <w:rsid w:val="00915C3E"/>
    <w:rsid w:val="009161A8"/>
    <w:rsid w:val="00916EDF"/>
    <w:rsid w:val="00917905"/>
    <w:rsid w:val="00917FE2"/>
    <w:rsid w:val="009200A7"/>
    <w:rsid w:val="009212FE"/>
    <w:rsid w:val="00921318"/>
    <w:rsid w:val="0092320D"/>
    <w:rsid w:val="00924340"/>
    <w:rsid w:val="009245AE"/>
    <w:rsid w:val="009245F5"/>
    <w:rsid w:val="009249EC"/>
    <w:rsid w:val="00926499"/>
    <w:rsid w:val="0092717C"/>
    <w:rsid w:val="009273B3"/>
    <w:rsid w:val="00927C03"/>
    <w:rsid w:val="009305B5"/>
    <w:rsid w:val="00930ABE"/>
    <w:rsid w:val="00930B4B"/>
    <w:rsid w:val="0093149A"/>
    <w:rsid w:val="00932BD3"/>
    <w:rsid w:val="00934393"/>
    <w:rsid w:val="00936566"/>
    <w:rsid w:val="0093687A"/>
    <w:rsid w:val="00937569"/>
    <w:rsid w:val="0093777E"/>
    <w:rsid w:val="009378DD"/>
    <w:rsid w:val="00940328"/>
    <w:rsid w:val="0094049F"/>
    <w:rsid w:val="009429D5"/>
    <w:rsid w:val="00942A56"/>
    <w:rsid w:val="00942BF1"/>
    <w:rsid w:val="00943C3F"/>
    <w:rsid w:val="00944B48"/>
    <w:rsid w:val="00945149"/>
    <w:rsid w:val="00945180"/>
    <w:rsid w:val="009453DF"/>
    <w:rsid w:val="00945428"/>
    <w:rsid w:val="0094607B"/>
    <w:rsid w:val="009463FB"/>
    <w:rsid w:val="00946B07"/>
    <w:rsid w:val="0095071E"/>
    <w:rsid w:val="00951451"/>
    <w:rsid w:val="00952258"/>
    <w:rsid w:val="00953604"/>
    <w:rsid w:val="0095496B"/>
    <w:rsid w:val="00954C9D"/>
    <w:rsid w:val="00954EF4"/>
    <w:rsid w:val="009556A5"/>
    <w:rsid w:val="00955A58"/>
    <w:rsid w:val="00955D06"/>
    <w:rsid w:val="009568D4"/>
    <w:rsid w:val="00957163"/>
    <w:rsid w:val="00960C64"/>
    <w:rsid w:val="00960F1E"/>
    <w:rsid w:val="009610DC"/>
    <w:rsid w:val="00961490"/>
    <w:rsid w:val="009628BA"/>
    <w:rsid w:val="00962923"/>
    <w:rsid w:val="0096333F"/>
    <w:rsid w:val="0096381A"/>
    <w:rsid w:val="00963F7E"/>
    <w:rsid w:val="00964639"/>
    <w:rsid w:val="00965E04"/>
    <w:rsid w:val="009661D3"/>
    <w:rsid w:val="00966BB9"/>
    <w:rsid w:val="009674AD"/>
    <w:rsid w:val="009675E7"/>
    <w:rsid w:val="00970958"/>
    <w:rsid w:val="00970CDC"/>
    <w:rsid w:val="00972A8A"/>
    <w:rsid w:val="00972E57"/>
    <w:rsid w:val="00973580"/>
    <w:rsid w:val="0097498D"/>
    <w:rsid w:val="00975260"/>
    <w:rsid w:val="00975727"/>
    <w:rsid w:val="00975C3D"/>
    <w:rsid w:val="00977010"/>
    <w:rsid w:val="00977D02"/>
    <w:rsid w:val="00977FF9"/>
    <w:rsid w:val="00980982"/>
    <w:rsid w:val="009809BB"/>
    <w:rsid w:val="00980D41"/>
    <w:rsid w:val="0098364B"/>
    <w:rsid w:val="0098401C"/>
    <w:rsid w:val="00984BBC"/>
    <w:rsid w:val="00985EA7"/>
    <w:rsid w:val="00986635"/>
    <w:rsid w:val="00987885"/>
    <w:rsid w:val="00987897"/>
    <w:rsid w:val="009908A3"/>
    <w:rsid w:val="00990B96"/>
    <w:rsid w:val="009911AF"/>
    <w:rsid w:val="00991875"/>
    <w:rsid w:val="00991F92"/>
    <w:rsid w:val="00992952"/>
    <w:rsid w:val="00992985"/>
    <w:rsid w:val="00993889"/>
    <w:rsid w:val="009949DD"/>
    <w:rsid w:val="0099551B"/>
    <w:rsid w:val="00996BD2"/>
    <w:rsid w:val="00997BF1"/>
    <w:rsid w:val="009A089C"/>
    <w:rsid w:val="009A118E"/>
    <w:rsid w:val="009A1521"/>
    <w:rsid w:val="009A1D2A"/>
    <w:rsid w:val="009A21CD"/>
    <w:rsid w:val="009A2251"/>
    <w:rsid w:val="009A2267"/>
    <w:rsid w:val="009A2693"/>
    <w:rsid w:val="009A2783"/>
    <w:rsid w:val="009A278C"/>
    <w:rsid w:val="009A2BC2"/>
    <w:rsid w:val="009A42C1"/>
    <w:rsid w:val="009A472C"/>
    <w:rsid w:val="009A5429"/>
    <w:rsid w:val="009A6993"/>
    <w:rsid w:val="009A706D"/>
    <w:rsid w:val="009A72AD"/>
    <w:rsid w:val="009B09E0"/>
    <w:rsid w:val="009B0BC5"/>
    <w:rsid w:val="009B1247"/>
    <w:rsid w:val="009B2CEE"/>
    <w:rsid w:val="009B3084"/>
    <w:rsid w:val="009B3DD7"/>
    <w:rsid w:val="009B4450"/>
    <w:rsid w:val="009B4EF7"/>
    <w:rsid w:val="009B587B"/>
    <w:rsid w:val="009B5E2D"/>
    <w:rsid w:val="009B6029"/>
    <w:rsid w:val="009B677D"/>
    <w:rsid w:val="009B6971"/>
    <w:rsid w:val="009B6F23"/>
    <w:rsid w:val="009B7BB2"/>
    <w:rsid w:val="009B7C5C"/>
    <w:rsid w:val="009C05BF"/>
    <w:rsid w:val="009C16EE"/>
    <w:rsid w:val="009C2017"/>
    <w:rsid w:val="009C268D"/>
    <w:rsid w:val="009C27F1"/>
    <w:rsid w:val="009C3152"/>
    <w:rsid w:val="009C3257"/>
    <w:rsid w:val="009C3E47"/>
    <w:rsid w:val="009C4121"/>
    <w:rsid w:val="009C4ACB"/>
    <w:rsid w:val="009C4B07"/>
    <w:rsid w:val="009C4CFA"/>
    <w:rsid w:val="009C5070"/>
    <w:rsid w:val="009C71B2"/>
    <w:rsid w:val="009C7441"/>
    <w:rsid w:val="009C7F87"/>
    <w:rsid w:val="009D0459"/>
    <w:rsid w:val="009D112C"/>
    <w:rsid w:val="009D1385"/>
    <w:rsid w:val="009D47FA"/>
    <w:rsid w:val="009D4C5B"/>
    <w:rsid w:val="009D50D2"/>
    <w:rsid w:val="009D5262"/>
    <w:rsid w:val="009D6040"/>
    <w:rsid w:val="009D6BCA"/>
    <w:rsid w:val="009D7616"/>
    <w:rsid w:val="009E0562"/>
    <w:rsid w:val="009E0F62"/>
    <w:rsid w:val="009E14C3"/>
    <w:rsid w:val="009E2A27"/>
    <w:rsid w:val="009E3988"/>
    <w:rsid w:val="009E417F"/>
    <w:rsid w:val="009E4A58"/>
    <w:rsid w:val="009E4F56"/>
    <w:rsid w:val="009E5A2D"/>
    <w:rsid w:val="009E5AB2"/>
    <w:rsid w:val="009E6219"/>
    <w:rsid w:val="009F03B3"/>
    <w:rsid w:val="009F05CE"/>
    <w:rsid w:val="009F0EAF"/>
    <w:rsid w:val="009F4DBD"/>
    <w:rsid w:val="009F51EB"/>
    <w:rsid w:val="009F6923"/>
    <w:rsid w:val="00A00611"/>
    <w:rsid w:val="00A0096C"/>
    <w:rsid w:val="00A01050"/>
    <w:rsid w:val="00A014C7"/>
    <w:rsid w:val="00A0173F"/>
    <w:rsid w:val="00A01757"/>
    <w:rsid w:val="00A028C0"/>
    <w:rsid w:val="00A02BAE"/>
    <w:rsid w:val="00A047C2"/>
    <w:rsid w:val="00A06A6B"/>
    <w:rsid w:val="00A06DC3"/>
    <w:rsid w:val="00A07E47"/>
    <w:rsid w:val="00A1152A"/>
    <w:rsid w:val="00A129D0"/>
    <w:rsid w:val="00A12C33"/>
    <w:rsid w:val="00A131E8"/>
    <w:rsid w:val="00A138BA"/>
    <w:rsid w:val="00A143DC"/>
    <w:rsid w:val="00A14C8E"/>
    <w:rsid w:val="00A1516D"/>
    <w:rsid w:val="00A153D9"/>
    <w:rsid w:val="00A15CAD"/>
    <w:rsid w:val="00A15F09"/>
    <w:rsid w:val="00A169B6"/>
    <w:rsid w:val="00A20D43"/>
    <w:rsid w:val="00A2271D"/>
    <w:rsid w:val="00A229BD"/>
    <w:rsid w:val="00A22E8E"/>
    <w:rsid w:val="00A237D5"/>
    <w:rsid w:val="00A239BD"/>
    <w:rsid w:val="00A242BC"/>
    <w:rsid w:val="00A244DB"/>
    <w:rsid w:val="00A245DC"/>
    <w:rsid w:val="00A27EFD"/>
    <w:rsid w:val="00A30440"/>
    <w:rsid w:val="00A308B2"/>
    <w:rsid w:val="00A30A93"/>
    <w:rsid w:val="00A30C63"/>
    <w:rsid w:val="00A30EFC"/>
    <w:rsid w:val="00A31984"/>
    <w:rsid w:val="00A31DB4"/>
    <w:rsid w:val="00A32D73"/>
    <w:rsid w:val="00A3367B"/>
    <w:rsid w:val="00A33778"/>
    <w:rsid w:val="00A33C67"/>
    <w:rsid w:val="00A34F01"/>
    <w:rsid w:val="00A3597D"/>
    <w:rsid w:val="00A36DD1"/>
    <w:rsid w:val="00A4006C"/>
    <w:rsid w:val="00A40091"/>
    <w:rsid w:val="00A4030F"/>
    <w:rsid w:val="00A41C79"/>
    <w:rsid w:val="00A41CB5"/>
    <w:rsid w:val="00A4292B"/>
    <w:rsid w:val="00A42BEE"/>
    <w:rsid w:val="00A42CDF"/>
    <w:rsid w:val="00A42FC2"/>
    <w:rsid w:val="00A443E0"/>
    <w:rsid w:val="00A4452E"/>
    <w:rsid w:val="00A4472C"/>
    <w:rsid w:val="00A44E69"/>
    <w:rsid w:val="00A4661E"/>
    <w:rsid w:val="00A47906"/>
    <w:rsid w:val="00A47ACB"/>
    <w:rsid w:val="00A47F0D"/>
    <w:rsid w:val="00A517D0"/>
    <w:rsid w:val="00A5271A"/>
    <w:rsid w:val="00A5287F"/>
    <w:rsid w:val="00A52BC6"/>
    <w:rsid w:val="00A52DFE"/>
    <w:rsid w:val="00A535F1"/>
    <w:rsid w:val="00A55BD6"/>
    <w:rsid w:val="00A55CBD"/>
    <w:rsid w:val="00A55D50"/>
    <w:rsid w:val="00A5685E"/>
    <w:rsid w:val="00A56F62"/>
    <w:rsid w:val="00A57142"/>
    <w:rsid w:val="00A57DE9"/>
    <w:rsid w:val="00A60036"/>
    <w:rsid w:val="00A60A1C"/>
    <w:rsid w:val="00A6196E"/>
    <w:rsid w:val="00A62649"/>
    <w:rsid w:val="00A6336E"/>
    <w:rsid w:val="00A63CA8"/>
    <w:rsid w:val="00A63F6C"/>
    <w:rsid w:val="00A644A3"/>
    <w:rsid w:val="00A648CD"/>
    <w:rsid w:val="00A64ABE"/>
    <w:rsid w:val="00A6537A"/>
    <w:rsid w:val="00A66263"/>
    <w:rsid w:val="00A66D1A"/>
    <w:rsid w:val="00A67244"/>
    <w:rsid w:val="00A67866"/>
    <w:rsid w:val="00A67B89"/>
    <w:rsid w:val="00A67C6E"/>
    <w:rsid w:val="00A700E7"/>
    <w:rsid w:val="00A70B07"/>
    <w:rsid w:val="00A7101C"/>
    <w:rsid w:val="00A71483"/>
    <w:rsid w:val="00A71CDE"/>
    <w:rsid w:val="00A720B2"/>
    <w:rsid w:val="00A723F8"/>
    <w:rsid w:val="00A74CB3"/>
    <w:rsid w:val="00A75950"/>
    <w:rsid w:val="00A76ED9"/>
    <w:rsid w:val="00A76FD3"/>
    <w:rsid w:val="00A777C2"/>
    <w:rsid w:val="00A77CCB"/>
    <w:rsid w:val="00A804BA"/>
    <w:rsid w:val="00A80AEF"/>
    <w:rsid w:val="00A81731"/>
    <w:rsid w:val="00A83D8D"/>
    <w:rsid w:val="00A8419D"/>
    <w:rsid w:val="00A8446B"/>
    <w:rsid w:val="00A8473F"/>
    <w:rsid w:val="00A8616A"/>
    <w:rsid w:val="00A862D6"/>
    <w:rsid w:val="00A8641A"/>
    <w:rsid w:val="00A8715E"/>
    <w:rsid w:val="00A90E20"/>
    <w:rsid w:val="00A91D37"/>
    <w:rsid w:val="00A92261"/>
    <w:rsid w:val="00A9295B"/>
    <w:rsid w:val="00A93B09"/>
    <w:rsid w:val="00A947DC"/>
    <w:rsid w:val="00A94C9B"/>
    <w:rsid w:val="00A952D7"/>
    <w:rsid w:val="00A95328"/>
    <w:rsid w:val="00A95A6C"/>
    <w:rsid w:val="00A961DB"/>
    <w:rsid w:val="00A963F7"/>
    <w:rsid w:val="00A96544"/>
    <w:rsid w:val="00A96AD8"/>
    <w:rsid w:val="00A974D8"/>
    <w:rsid w:val="00AA052C"/>
    <w:rsid w:val="00AA1E45"/>
    <w:rsid w:val="00AA2633"/>
    <w:rsid w:val="00AA3A66"/>
    <w:rsid w:val="00AA4286"/>
    <w:rsid w:val="00AA456B"/>
    <w:rsid w:val="00AA57F5"/>
    <w:rsid w:val="00AA5B1D"/>
    <w:rsid w:val="00AA5F6E"/>
    <w:rsid w:val="00AA6105"/>
    <w:rsid w:val="00AA6150"/>
    <w:rsid w:val="00AA618D"/>
    <w:rsid w:val="00AA6575"/>
    <w:rsid w:val="00AA672E"/>
    <w:rsid w:val="00AA6C8A"/>
    <w:rsid w:val="00AA6EC9"/>
    <w:rsid w:val="00AB1D41"/>
    <w:rsid w:val="00AB2144"/>
    <w:rsid w:val="00AB294F"/>
    <w:rsid w:val="00AB2D0C"/>
    <w:rsid w:val="00AB3313"/>
    <w:rsid w:val="00AB5E86"/>
    <w:rsid w:val="00AB6309"/>
    <w:rsid w:val="00AB6B99"/>
    <w:rsid w:val="00AB6C5F"/>
    <w:rsid w:val="00AB6EBD"/>
    <w:rsid w:val="00AB7129"/>
    <w:rsid w:val="00AC1296"/>
    <w:rsid w:val="00AC1397"/>
    <w:rsid w:val="00AC27A6"/>
    <w:rsid w:val="00AC30F7"/>
    <w:rsid w:val="00AC3A5A"/>
    <w:rsid w:val="00AC3AF1"/>
    <w:rsid w:val="00AC4940"/>
    <w:rsid w:val="00AC4D95"/>
    <w:rsid w:val="00AC5DF4"/>
    <w:rsid w:val="00AC64B6"/>
    <w:rsid w:val="00AC6AB6"/>
    <w:rsid w:val="00AC7710"/>
    <w:rsid w:val="00AD0AEF"/>
    <w:rsid w:val="00AD11B7"/>
    <w:rsid w:val="00AD1A36"/>
    <w:rsid w:val="00AD1A94"/>
    <w:rsid w:val="00AD1C05"/>
    <w:rsid w:val="00AD2366"/>
    <w:rsid w:val="00AD3733"/>
    <w:rsid w:val="00AD395C"/>
    <w:rsid w:val="00AD4126"/>
    <w:rsid w:val="00AD421C"/>
    <w:rsid w:val="00AD44FA"/>
    <w:rsid w:val="00AD4B14"/>
    <w:rsid w:val="00AD4CC0"/>
    <w:rsid w:val="00AD58C9"/>
    <w:rsid w:val="00AD6226"/>
    <w:rsid w:val="00AD6A0C"/>
    <w:rsid w:val="00AD7778"/>
    <w:rsid w:val="00AE01EC"/>
    <w:rsid w:val="00AE070A"/>
    <w:rsid w:val="00AE101C"/>
    <w:rsid w:val="00AE1A4D"/>
    <w:rsid w:val="00AE1C8D"/>
    <w:rsid w:val="00AE1CB8"/>
    <w:rsid w:val="00AE2A69"/>
    <w:rsid w:val="00AE37E5"/>
    <w:rsid w:val="00AE3978"/>
    <w:rsid w:val="00AE3DA5"/>
    <w:rsid w:val="00AE43B2"/>
    <w:rsid w:val="00AE5EB4"/>
    <w:rsid w:val="00AE79D4"/>
    <w:rsid w:val="00AF0C18"/>
    <w:rsid w:val="00AF1797"/>
    <w:rsid w:val="00AF22D8"/>
    <w:rsid w:val="00AF276E"/>
    <w:rsid w:val="00AF47C5"/>
    <w:rsid w:val="00AF4826"/>
    <w:rsid w:val="00AF5398"/>
    <w:rsid w:val="00AF6B56"/>
    <w:rsid w:val="00AF79B3"/>
    <w:rsid w:val="00B00940"/>
    <w:rsid w:val="00B019B8"/>
    <w:rsid w:val="00B0347F"/>
    <w:rsid w:val="00B03FC1"/>
    <w:rsid w:val="00B04443"/>
    <w:rsid w:val="00B044C4"/>
    <w:rsid w:val="00B049AF"/>
    <w:rsid w:val="00B05CF5"/>
    <w:rsid w:val="00B06677"/>
    <w:rsid w:val="00B07242"/>
    <w:rsid w:val="00B10534"/>
    <w:rsid w:val="00B113DB"/>
    <w:rsid w:val="00B117E6"/>
    <w:rsid w:val="00B11D8A"/>
    <w:rsid w:val="00B12672"/>
    <w:rsid w:val="00B12829"/>
    <w:rsid w:val="00B12981"/>
    <w:rsid w:val="00B12AEE"/>
    <w:rsid w:val="00B144AA"/>
    <w:rsid w:val="00B147DD"/>
    <w:rsid w:val="00B14F00"/>
    <w:rsid w:val="00B15457"/>
    <w:rsid w:val="00B156FD"/>
    <w:rsid w:val="00B15E33"/>
    <w:rsid w:val="00B16E51"/>
    <w:rsid w:val="00B20026"/>
    <w:rsid w:val="00B2024B"/>
    <w:rsid w:val="00B21F61"/>
    <w:rsid w:val="00B2288A"/>
    <w:rsid w:val="00B23269"/>
    <w:rsid w:val="00B23BEB"/>
    <w:rsid w:val="00B24F96"/>
    <w:rsid w:val="00B25143"/>
    <w:rsid w:val="00B261F1"/>
    <w:rsid w:val="00B265BC"/>
    <w:rsid w:val="00B26CAE"/>
    <w:rsid w:val="00B26F35"/>
    <w:rsid w:val="00B277FD"/>
    <w:rsid w:val="00B31049"/>
    <w:rsid w:val="00B31FB1"/>
    <w:rsid w:val="00B32FDA"/>
    <w:rsid w:val="00B33952"/>
    <w:rsid w:val="00B33C5E"/>
    <w:rsid w:val="00B342F4"/>
    <w:rsid w:val="00B34369"/>
    <w:rsid w:val="00B34C80"/>
    <w:rsid w:val="00B34DC2"/>
    <w:rsid w:val="00B354A7"/>
    <w:rsid w:val="00B363D1"/>
    <w:rsid w:val="00B36449"/>
    <w:rsid w:val="00B36977"/>
    <w:rsid w:val="00B378E5"/>
    <w:rsid w:val="00B405FA"/>
    <w:rsid w:val="00B42589"/>
    <w:rsid w:val="00B42FA3"/>
    <w:rsid w:val="00B4346D"/>
    <w:rsid w:val="00B43C33"/>
    <w:rsid w:val="00B440F4"/>
    <w:rsid w:val="00B447A5"/>
    <w:rsid w:val="00B44928"/>
    <w:rsid w:val="00B44A2D"/>
    <w:rsid w:val="00B45CA9"/>
    <w:rsid w:val="00B46325"/>
    <w:rsid w:val="00B4654C"/>
    <w:rsid w:val="00B47293"/>
    <w:rsid w:val="00B475BB"/>
    <w:rsid w:val="00B479AC"/>
    <w:rsid w:val="00B47F97"/>
    <w:rsid w:val="00B50550"/>
    <w:rsid w:val="00B50E50"/>
    <w:rsid w:val="00B51BA9"/>
    <w:rsid w:val="00B52120"/>
    <w:rsid w:val="00B54ABC"/>
    <w:rsid w:val="00B56AC4"/>
    <w:rsid w:val="00B56FBE"/>
    <w:rsid w:val="00B60ACF"/>
    <w:rsid w:val="00B61F08"/>
    <w:rsid w:val="00B6206E"/>
    <w:rsid w:val="00B62B58"/>
    <w:rsid w:val="00B633EE"/>
    <w:rsid w:val="00B63F5E"/>
    <w:rsid w:val="00B65149"/>
    <w:rsid w:val="00B66567"/>
    <w:rsid w:val="00B66F52"/>
    <w:rsid w:val="00B66FE5"/>
    <w:rsid w:val="00B676DE"/>
    <w:rsid w:val="00B70321"/>
    <w:rsid w:val="00B72880"/>
    <w:rsid w:val="00B72E37"/>
    <w:rsid w:val="00B757CD"/>
    <w:rsid w:val="00B758BF"/>
    <w:rsid w:val="00B76234"/>
    <w:rsid w:val="00B77EC8"/>
    <w:rsid w:val="00B80881"/>
    <w:rsid w:val="00B81E09"/>
    <w:rsid w:val="00B82131"/>
    <w:rsid w:val="00B827A6"/>
    <w:rsid w:val="00B82907"/>
    <w:rsid w:val="00B82AFC"/>
    <w:rsid w:val="00B831CE"/>
    <w:rsid w:val="00B84759"/>
    <w:rsid w:val="00B85980"/>
    <w:rsid w:val="00B85B4D"/>
    <w:rsid w:val="00B85E63"/>
    <w:rsid w:val="00B86677"/>
    <w:rsid w:val="00B86778"/>
    <w:rsid w:val="00B87131"/>
    <w:rsid w:val="00B92174"/>
    <w:rsid w:val="00B92C4F"/>
    <w:rsid w:val="00B939B1"/>
    <w:rsid w:val="00B94883"/>
    <w:rsid w:val="00B95EEE"/>
    <w:rsid w:val="00B96D40"/>
    <w:rsid w:val="00B972AC"/>
    <w:rsid w:val="00B97386"/>
    <w:rsid w:val="00BA0F5D"/>
    <w:rsid w:val="00BA1867"/>
    <w:rsid w:val="00BA1A01"/>
    <w:rsid w:val="00BA263B"/>
    <w:rsid w:val="00BA30A4"/>
    <w:rsid w:val="00BA42B2"/>
    <w:rsid w:val="00BA44BA"/>
    <w:rsid w:val="00BA56F2"/>
    <w:rsid w:val="00BA58D4"/>
    <w:rsid w:val="00BA5B9E"/>
    <w:rsid w:val="00BA7C9A"/>
    <w:rsid w:val="00BB003A"/>
    <w:rsid w:val="00BB096E"/>
    <w:rsid w:val="00BB10A2"/>
    <w:rsid w:val="00BB22AD"/>
    <w:rsid w:val="00BB26A9"/>
    <w:rsid w:val="00BB3BCF"/>
    <w:rsid w:val="00BB3C54"/>
    <w:rsid w:val="00BB4C34"/>
    <w:rsid w:val="00BB54F2"/>
    <w:rsid w:val="00BB5619"/>
    <w:rsid w:val="00BB5838"/>
    <w:rsid w:val="00BB5F43"/>
    <w:rsid w:val="00BB5F8F"/>
    <w:rsid w:val="00BB657A"/>
    <w:rsid w:val="00BB74A7"/>
    <w:rsid w:val="00BB7F16"/>
    <w:rsid w:val="00BC1154"/>
    <w:rsid w:val="00BC1A4E"/>
    <w:rsid w:val="00BC1D3C"/>
    <w:rsid w:val="00BC24AB"/>
    <w:rsid w:val="00BC3A6B"/>
    <w:rsid w:val="00BC4B18"/>
    <w:rsid w:val="00BC4BEF"/>
    <w:rsid w:val="00BC5DAE"/>
    <w:rsid w:val="00BC5DC7"/>
    <w:rsid w:val="00BC61A7"/>
    <w:rsid w:val="00BC6B8B"/>
    <w:rsid w:val="00BC7064"/>
    <w:rsid w:val="00BC712B"/>
    <w:rsid w:val="00BC73D8"/>
    <w:rsid w:val="00BC75E0"/>
    <w:rsid w:val="00BC7697"/>
    <w:rsid w:val="00BD23A8"/>
    <w:rsid w:val="00BD370F"/>
    <w:rsid w:val="00BD3ED0"/>
    <w:rsid w:val="00BD45AB"/>
    <w:rsid w:val="00BD493D"/>
    <w:rsid w:val="00BD52D7"/>
    <w:rsid w:val="00BD5AD2"/>
    <w:rsid w:val="00BD6CA6"/>
    <w:rsid w:val="00BD74F1"/>
    <w:rsid w:val="00BE0EAD"/>
    <w:rsid w:val="00BE16E6"/>
    <w:rsid w:val="00BE17ED"/>
    <w:rsid w:val="00BE1A97"/>
    <w:rsid w:val="00BE22F3"/>
    <w:rsid w:val="00BE24F5"/>
    <w:rsid w:val="00BE3CBE"/>
    <w:rsid w:val="00BE5776"/>
    <w:rsid w:val="00BE5B52"/>
    <w:rsid w:val="00BE640D"/>
    <w:rsid w:val="00BE7492"/>
    <w:rsid w:val="00BE7B8D"/>
    <w:rsid w:val="00BF023D"/>
    <w:rsid w:val="00BF0993"/>
    <w:rsid w:val="00BF10A9"/>
    <w:rsid w:val="00BF1278"/>
    <w:rsid w:val="00BF1703"/>
    <w:rsid w:val="00BF18A4"/>
    <w:rsid w:val="00BF231C"/>
    <w:rsid w:val="00BF2963"/>
    <w:rsid w:val="00BF42EE"/>
    <w:rsid w:val="00BF4782"/>
    <w:rsid w:val="00BF51E5"/>
    <w:rsid w:val="00BF56C3"/>
    <w:rsid w:val="00BF685D"/>
    <w:rsid w:val="00BF74A6"/>
    <w:rsid w:val="00C0116C"/>
    <w:rsid w:val="00C013AD"/>
    <w:rsid w:val="00C019A1"/>
    <w:rsid w:val="00C0275E"/>
    <w:rsid w:val="00C04904"/>
    <w:rsid w:val="00C056B3"/>
    <w:rsid w:val="00C05858"/>
    <w:rsid w:val="00C06CF3"/>
    <w:rsid w:val="00C07D1D"/>
    <w:rsid w:val="00C103E5"/>
    <w:rsid w:val="00C10FAE"/>
    <w:rsid w:val="00C123DA"/>
    <w:rsid w:val="00C1274C"/>
    <w:rsid w:val="00C13319"/>
    <w:rsid w:val="00C1347A"/>
    <w:rsid w:val="00C13EE9"/>
    <w:rsid w:val="00C140D7"/>
    <w:rsid w:val="00C14778"/>
    <w:rsid w:val="00C201B3"/>
    <w:rsid w:val="00C20B9C"/>
    <w:rsid w:val="00C21540"/>
    <w:rsid w:val="00C21906"/>
    <w:rsid w:val="00C21BFA"/>
    <w:rsid w:val="00C229EE"/>
    <w:rsid w:val="00C22C91"/>
    <w:rsid w:val="00C23054"/>
    <w:rsid w:val="00C23127"/>
    <w:rsid w:val="00C23CD7"/>
    <w:rsid w:val="00C243C2"/>
    <w:rsid w:val="00C24C8D"/>
    <w:rsid w:val="00C25258"/>
    <w:rsid w:val="00C253BD"/>
    <w:rsid w:val="00C254CD"/>
    <w:rsid w:val="00C25B25"/>
    <w:rsid w:val="00C25CD1"/>
    <w:rsid w:val="00C25FE2"/>
    <w:rsid w:val="00C26B53"/>
    <w:rsid w:val="00C26B7E"/>
    <w:rsid w:val="00C26CBB"/>
    <w:rsid w:val="00C279B2"/>
    <w:rsid w:val="00C3120F"/>
    <w:rsid w:val="00C3258D"/>
    <w:rsid w:val="00C326FA"/>
    <w:rsid w:val="00C33E50"/>
    <w:rsid w:val="00C3408B"/>
    <w:rsid w:val="00C34C20"/>
    <w:rsid w:val="00C35A3E"/>
    <w:rsid w:val="00C35F04"/>
    <w:rsid w:val="00C42130"/>
    <w:rsid w:val="00C423A4"/>
    <w:rsid w:val="00C423E3"/>
    <w:rsid w:val="00C44BF5"/>
    <w:rsid w:val="00C47194"/>
    <w:rsid w:val="00C50A2E"/>
    <w:rsid w:val="00C512AF"/>
    <w:rsid w:val="00C51C7E"/>
    <w:rsid w:val="00C51F9D"/>
    <w:rsid w:val="00C521D6"/>
    <w:rsid w:val="00C5281B"/>
    <w:rsid w:val="00C53B78"/>
    <w:rsid w:val="00C55152"/>
    <w:rsid w:val="00C55232"/>
    <w:rsid w:val="00C553A4"/>
    <w:rsid w:val="00C55A06"/>
    <w:rsid w:val="00C55D03"/>
    <w:rsid w:val="00C55EC6"/>
    <w:rsid w:val="00C56E6F"/>
    <w:rsid w:val="00C600B1"/>
    <w:rsid w:val="00C601BC"/>
    <w:rsid w:val="00C60DC2"/>
    <w:rsid w:val="00C6125C"/>
    <w:rsid w:val="00C62403"/>
    <w:rsid w:val="00C627DE"/>
    <w:rsid w:val="00C62973"/>
    <w:rsid w:val="00C62CAB"/>
    <w:rsid w:val="00C63197"/>
    <w:rsid w:val="00C6329F"/>
    <w:rsid w:val="00C63340"/>
    <w:rsid w:val="00C6370F"/>
    <w:rsid w:val="00C643F9"/>
    <w:rsid w:val="00C64E95"/>
    <w:rsid w:val="00C64F54"/>
    <w:rsid w:val="00C65D6A"/>
    <w:rsid w:val="00C663DF"/>
    <w:rsid w:val="00C67CD2"/>
    <w:rsid w:val="00C708D3"/>
    <w:rsid w:val="00C71372"/>
    <w:rsid w:val="00C72410"/>
    <w:rsid w:val="00C7287F"/>
    <w:rsid w:val="00C7296C"/>
    <w:rsid w:val="00C73D4D"/>
    <w:rsid w:val="00C73DAF"/>
    <w:rsid w:val="00C74F88"/>
    <w:rsid w:val="00C76DCF"/>
    <w:rsid w:val="00C77562"/>
    <w:rsid w:val="00C80CB8"/>
    <w:rsid w:val="00C80D19"/>
    <w:rsid w:val="00C80E4E"/>
    <w:rsid w:val="00C819F8"/>
    <w:rsid w:val="00C820FA"/>
    <w:rsid w:val="00C8248C"/>
    <w:rsid w:val="00C8391F"/>
    <w:rsid w:val="00C84D5C"/>
    <w:rsid w:val="00C84E33"/>
    <w:rsid w:val="00C8540C"/>
    <w:rsid w:val="00C85BA5"/>
    <w:rsid w:val="00C86770"/>
    <w:rsid w:val="00C86D6F"/>
    <w:rsid w:val="00C900EE"/>
    <w:rsid w:val="00C905FC"/>
    <w:rsid w:val="00C9169C"/>
    <w:rsid w:val="00C92122"/>
    <w:rsid w:val="00C92333"/>
    <w:rsid w:val="00C92404"/>
    <w:rsid w:val="00C9262D"/>
    <w:rsid w:val="00C92D03"/>
    <w:rsid w:val="00C9319C"/>
    <w:rsid w:val="00C93C47"/>
    <w:rsid w:val="00C93EEF"/>
    <w:rsid w:val="00C9416A"/>
    <w:rsid w:val="00C9435D"/>
    <w:rsid w:val="00C94DF2"/>
    <w:rsid w:val="00C95561"/>
    <w:rsid w:val="00C96161"/>
    <w:rsid w:val="00C96741"/>
    <w:rsid w:val="00C96CDC"/>
    <w:rsid w:val="00C9704F"/>
    <w:rsid w:val="00C9770F"/>
    <w:rsid w:val="00C97F35"/>
    <w:rsid w:val="00CA2A6F"/>
    <w:rsid w:val="00CA2D1B"/>
    <w:rsid w:val="00CA2D90"/>
    <w:rsid w:val="00CA3463"/>
    <w:rsid w:val="00CA375D"/>
    <w:rsid w:val="00CA4220"/>
    <w:rsid w:val="00CA4FD7"/>
    <w:rsid w:val="00CA662A"/>
    <w:rsid w:val="00CA6B4F"/>
    <w:rsid w:val="00CA7AFD"/>
    <w:rsid w:val="00CA7C3C"/>
    <w:rsid w:val="00CA7ED9"/>
    <w:rsid w:val="00CA7FD2"/>
    <w:rsid w:val="00CB0189"/>
    <w:rsid w:val="00CB0BA2"/>
    <w:rsid w:val="00CB1A42"/>
    <w:rsid w:val="00CB1A67"/>
    <w:rsid w:val="00CB1B0C"/>
    <w:rsid w:val="00CB26D5"/>
    <w:rsid w:val="00CB2C0B"/>
    <w:rsid w:val="00CB3B98"/>
    <w:rsid w:val="00CB4218"/>
    <w:rsid w:val="00CB511B"/>
    <w:rsid w:val="00CB517D"/>
    <w:rsid w:val="00CB699C"/>
    <w:rsid w:val="00CC038D"/>
    <w:rsid w:val="00CC08DB"/>
    <w:rsid w:val="00CC1189"/>
    <w:rsid w:val="00CC39FF"/>
    <w:rsid w:val="00CC3B4F"/>
    <w:rsid w:val="00CC3C2F"/>
    <w:rsid w:val="00CC3EBF"/>
    <w:rsid w:val="00CC4AC8"/>
    <w:rsid w:val="00CC4D45"/>
    <w:rsid w:val="00CC5233"/>
    <w:rsid w:val="00CC5D7F"/>
    <w:rsid w:val="00CC5DE6"/>
    <w:rsid w:val="00CC5E3F"/>
    <w:rsid w:val="00CC6E4E"/>
    <w:rsid w:val="00CC6FE8"/>
    <w:rsid w:val="00CC7202"/>
    <w:rsid w:val="00CC7F4A"/>
    <w:rsid w:val="00CD0F7D"/>
    <w:rsid w:val="00CD1379"/>
    <w:rsid w:val="00CD2808"/>
    <w:rsid w:val="00CD28BF"/>
    <w:rsid w:val="00CD2B95"/>
    <w:rsid w:val="00CD2DBC"/>
    <w:rsid w:val="00CD30F8"/>
    <w:rsid w:val="00CD4092"/>
    <w:rsid w:val="00CD4A20"/>
    <w:rsid w:val="00CD50A1"/>
    <w:rsid w:val="00CD519E"/>
    <w:rsid w:val="00CD54C9"/>
    <w:rsid w:val="00CD687F"/>
    <w:rsid w:val="00CE0C4F"/>
    <w:rsid w:val="00CE1653"/>
    <w:rsid w:val="00CE2B4E"/>
    <w:rsid w:val="00CE30EA"/>
    <w:rsid w:val="00CE34E3"/>
    <w:rsid w:val="00CE4932"/>
    <w:rsid w:val="00CE7299"/>
    <w:rsid w:val="00CE7554"/>
    <w:rsid w:val="00CF048A"/>
    <w:rsid w:val="00CF155A"/>
    <w:rsid w:val="00CF255C"/>
    <w:rsid w:val="00CF2947"/>
    <w:rsid w:val="00CF2DB7"/>
    <w:rsid w:val="00CF3131"/>
    <w:rsid w:val="00CF3B87"/>
    <w:rsid w:val="00CF5971"/>
    <w:rsid w:val="00CF6257"/>
    <w:rsid w:val="00CF686F"/>
    <w:rsid w:val="00CF6E60"/>
    <w:rsid w:val="00CF788C"/>
    <w:rsid w:val="00CF7BCA"/>
    <w:rsid w:val="00CF7EB2"/>
    <w:rsid w:val="00D00034"/>
    <w:rsid w:val="00D008FD"/>
    <w:rsid w:val="00D011A7"/>
    <w:rsid w:val="00D01348"/>
    <w:rsid w:val="00D0141D"/>
    <w:rsid w:val="00D01598"/>
    <w:rsid w:val="00D01EDA"/>
    <w:rsid w:val="00D0321C"/>
    <w:rsid w:val="00D035EC"/>
    <w:rsid w:val="00D039A5"/>
    <w:rsid w:val="00D04B46"/>
    <w:rsid w:val="00D0518F"/>
    <w:rsid w:val="00D051FA"/>
    <w:rsid w:val="00D060BE"/>
    <w:rsid w:val="00D06500"/>
    <w:rsid w:val="00D06AB1"/>
    <w:rsid w:val="00D06FC1"/>
    <w:rsid w:val="00D072ED"/>
    <w:rsid w:val="00D07A16"/>
    <w:rsid w:val="00D1067E"/>
    <w:rsid w:val="00D10F50"/>
    <w:rsid w:val="00D11272"/>
    <w:rsid w:val="00D1130C"/>
    <w:rsid w:val="00D11882"/>
    <w:rsid w:val="00D11957"/>
    <w:rsid w:val="00D11BB1"/>
    <w:rsid w:val="00D126F5"/>
    <w:rsid w:val="00D12DDA"/>
    <w:rsid w:val="00D1489E"/>
    <w:rsid w:val="00D160F7"/>
    <w:rsid w:val="00D1674C"/>
    <w:rsid w:val="00D16CFF"/>
    <w:rsid w:val="00D20737"/>
    <w:rsid w:val="00D208AF"/>
    <w:rsid w:val="00D20BAD"/>
    <w:rsid w:val="00D2197B"/>
    <w:rsid w:val="00D21E81"/>
    <w:rsid w:val="00D223DE"/>
    <w:rsid w:val="00D23C6A"/>
    <w:rsid w:val="00D23CAD"/>
    <w:rsid w:val="00D24B71"/>
    <w:rsid w:val="00D24B84"/>
    <w:rsid w:val="00D25E37"/>
    <w:rsid w:val="00D2661A"/>
    <w:rsid w:val="00D2718A"/>
    <w:rsid w:val="00D27582"/>
    <w:rsid w:val="00D27EC4"/>
    <w:rsid w:val="00D3098E"/>
    <w:rsid w:val="00D32719"/>
    <w:rsid w:val="00D33333"/>
    <w:rsid w:val="00D342D5"/>
    <w:rsid w:val="00D351B9"/>
    <w:rsid w:val="00D352A2"/>
    <w:rsid w:val="00D36576"/>
    <w:rsid w:val="00D40208"/>
    <w:rsid w:val="00D4162B"/>
    <w:rsid w:val="00D417DA"/>
    <w:rsid w:val="00D42501"/>
    <w:rsid w:val="00D42FBA"/>
    <w:rsid w:val="00D432E7"/>
    <w:rsid w:val="00D43AA2"/>
    <w:rsid w:val="00D43BA1"/>
    <w:rsid w:val="00D44A38"/>
    <w:rsid w:val="00D4514F"/>
    <w:rsid w:val="00D451E2"/>
    <w:rsid w:val="00D45E89"/>
    <w:rsid w:val="00D45E8D"/>
    <w:rsid w:val="00D466AE"/>
    <w:rsid w:val="00D4734F"/>
    <w:rsid w:val="00D51BF3"/>
    <w:rsid w:val="00D523A1"/>
    <w:rsid w:val="00D5256A"/>
    <w:rsid w:val="00D5329B"/>
    <w:rsid w:val="00D547B8"/>
    <w:rsid w:val="00D55037"/>
    <w:rsid w:val="00D5664C"/>
    <w:rsid w:val="00D56A5F"/>
    <w:rsid w:val="00D573A3"/>
    <w:rsid w:val="00D6227E"/>
    <w:rsid w:val="00D627F7"/>
    <w:rsid w:val="00D63214"/>
    <w:rsid w:val="00D6444F"/>
    <w:rsid w:val="00D64FDE"/>
    <w:rsid w:val="00D65724"/>
    <w:rsid w:val="00D66846"/>
    <w:rsid w:val="00D66956"/>
    <w:rsid w:val="00D675FB"/>
    <w:rsid w:val="00D70EA7"/>
    <w:rsid w:val="00D712EB"/>
    <w:rsid w:val="00D71894"/>
    <w:rsid w:val="00D71C01"/>
    <w:rsid w:val="00D71DCA"/>
    <w:rsid w:val="00D71F25"/>
    <w:rsid w:val="00D72912"/>
    <w:rsid w:val="00D72A9C"/>
    <w:rsid w:val="00D72FFA"/>
    <w:rsid w:val="00D73116"/>
    <w:rsid w:val="00D734C5"/>
    <w:rsid w:val="00D75F87"/>
    <w:rsid w:val="00D76E0E"/>
    <w:rsid w:val="00D77031"/>
    <w:rsid w:val="00D80964"/>
    <w:rsid w:val="00D8175C"/>
    <w:rsid w:val="00D81979"/>
    <w:rsid w:val="00D82C1C"/>
    <w:rsid w:val="00D83613"/>
    <w:rsid w:val="00D84030"/>
    <w:rsid w:val="00D84941"/>
    <w:rsid w:val="00D84FA1"/>
    <w:rsid w:val="00D851F0"/>
    <w:rsid w:val="00D853FC"/>
    <w:rsid w:val="00D8642E"/>
    <w:rsid w:val="00D8680D"/>
    <w:rsid w:val="00D86CC8"/>
    <w:rsid w:val="00D86DB7"/>
    <w:rsid w:val="00D87BF5"/>
    <w:rsid w:val="00D90721"/>
    <w:rsid w:val="00D90E79"/>
    <w:rsid w:val="00D91D99"/>
    <w:rsid w:val="00D926D0"/>
    <w:rsid w:val="00D93030"/>
    <w:rsid w:val="00D9394F"/>
    <w:rsid w:val="00D950E1"/>
    <w:rsid w:val="00D952A6"/>
    <w:rsid w:val="00D959A2"/>
    <w:rsid w:val="00D97F99"/>
    <w:rsid w:val="00DA1E08"/>
    <w:rsid w:val="00DA24F8"/>
    <w:rsid w:val="00DA264D"/>
    <w:rsid w:val="00DA28E8"/>
    <w:rsid w:val="00DA2983"/>
    <w:rsid w:val="00DA3573"/>
    <w:rsid w:val="00DA38D3"/>
    <w:rsid w:val="00DA3932"/>
    <w:rsid w:val="00DA3AFC"/>
    <w:rsid w:val="00DA4709"/>
    <w:rsid w:val="00DA562E"/>
    <w:rsid w:val="00DA64F8"/>
    <w:rsid w:val="00DA6C15"/>
    <w:rsid w:val="00DB00EB"/>
    <w:rsid w:val="00DB0258"/>
    <w:rsid w:val="00DB171D"/>
    <w:rsid w:val="00DB2383"/>
    <w:rsid w:val="00DB38EE"/>
    <w:rsid w:val="00DB3D65"/>
    <w:rsid w:val="00DB498B"/>
    <w:rsid w:val="00DB5382"/>
    <w:rsid w:val="00DB66CA"/>
    <w:rsid w:val="00DB6B97"/>
    <w:rsid w:val="00DB6BCA"/>
    <w:rsid w:val="00DB6E7F"/>
    <w:rsid w:val="00DB6F54"/>
    <w:rsid w:val="00DB73F7"/>
    <w:rsid w:val="00DC004A"/>
    <w:rsid w:val="00DC0321"/>
    <w:rsid w:val="00DC0BAC"/>
    <w:rsid w:val="00DC116E"/>
    <w:rsid w:val="00DC1789"/>
    <w:rsid w:val="00DC1C32"/>
    <w:rsid w:val="00DC20D8"/>
    <w:rsid w:val="00DC3067"/>
    <w:rsid w:val="00DC370B"/>
    <w:rsid w:val="00DC43DD"/>
    <w:rsid w:val="00DC4FA0"/>
    <w:rsid w:val="00DC51E3"/>
    <w:rsid w:val="00DC52B7"/>
    <w:rsid w:val="00DC5B90"/>
    <w:rsid w:val="00DD00FF"/>
    <w:rsid w:val="00DD0619"/>
    <w:rsid w:val="00DD07FB"/>
    <w:rsid w:val="00DD1F85"/>
    <w:rsid w:val="00DD25C6"/>
    <w:rsid w:val="00DD3CCD"/>
    <w:rsid w:val="00DD4FE5"/>
    <w:rsid w:val="00DD54B0"/>
    <w:rsid w:val="00DD57EE"/>
    <w:rsid w:val="00DD5FD8"/>
    <w:rsid w:val="00DD6BCC"/>
    <w:rsid w:val="00DD7A3C"/>
    <w:rsid w:val="00DE0A4B"/>
    <w:rsid w:val="00DE1A26"/>
    <w:rsid w:val="00DE2410"/>
    <w:rsid w:val="00DE2939"/>
    <w:rsid w:val="00DE383F"/>
    <w:rsid w:val="00DE3959"/>
    <w:rsid w:val="00DE3B8C"/>
    <w:rsid w:val="00DE4344"/>
    <w:rsid w:val="00DE46D1"/>
    <w:rsid w:val="00DE6E81"/>
    <w:rsid w:val="00DE703F"/>
    <w:rsid w:val="00DE7595"/>
    <w:rsid w:val="00DE7DFD"/>
    <w:rsid w:val="00DF14BB"/>
    <w:rsid w:val="00DF1961"/>
    <w:rsid w:val="00DF3295"/>
    <w:rsid w:val="00DF44DE"/>
    <w:rsid w:val="00DF471A"/>
    <w:rsid w:val="00DF60ED"/>
    <w:rsid w:val="00E01138"/>
    <w:rsid w:val="00E0250D"/>
    <w:rsid w:val="00E02558"/>
    <w:rsid w:val="00E02DFB"/>
    <w:rsid w:val="00E030F9"/>
    <w:rsid w:val="00E0311A"/>
    <w:rsid w:val="00E03138"/>
    <w:rsid w:val="00E05876"/>
    <w:rsid w:val="00E06404"/>
    <w:rsid w:val="00E07431"/>
    <w:rsid w:val="00E07A43"/>
    <w:rsid w:val="00E07E7E"/>
    <w:rsid w:val="00E11A85"/>
    <w:rsid w:val="00E12495"/>
    <w:rsid w:val="00E13454"/>
    <w:rsid w:val="00E13618"/>
    <w:rsid w:val="00E1465D"/>
    <w:rsid w:val="00E14675"/>
    <w:rsid w:val="00E158E0"/>
    <w:rsid w:val="00E159D7"/>
    <w:rsid w:val="00E15CCD"/>
    <w:rsid w:val="00E1617E"/>
    <w:rsid w:val="00E17B6C"/>
    <w:rsid w:val="00E17BC6"/>
    <w:rsid w:val="00E202EF"/>
    <w:rsid w:val="00E210B5"/>
    <w:rsid w:val="00E21D7A"/>
    <w:rsid w:val="00E21E1B"/>
    <w:rsid w:val="00E22586"/>
    <w:rsid w:val="00E23418"/>
    <w:rsid w:val="00E24074"/>
    <w:rsid w:val="00E2552F"/>
    <w:rsid w:val="00E30D8E"/>
    <w:rsid w:val="00E3137A"/>
    <w:rsid w:val="00E317BE"/>
    <w:rsid w:val="00E32891"/>
    <w:rsid w:val="00E32CCF"/>
    <w:rsid w:val="00E33CB5"/>
    <w:rsid w:val="00E33F27"/>
    <w:rsid w:val="00E34A98"/>
    <w:rsid w:val="00E35D1E"/>
    <w:rsid w:val="00E36120"/>
    <w:rsid w:val="00E364F9"/>
    <w:rsid w:val="00E365FA"/>
    <w:rsid w:val="00E36789"/>
    <w:rsid w:val="00E36972"/>
    <w:rsid w:val="00E37287"/>
    <w:rsid w:val="00E37CFB"/>
    <w:rsid w:val="00E42861"/>
    <w:rsid w:val="00E429E8"/>
    <w:rsid w:val="00E44576"/>
    <w:rsid w:val="00E445D3"/>
    <w:rsid w:val="00E44A83"/>
    <w:rsid w:val="00E44C7D"/>
    <w:rsid w:val="00E44E79"/>
    <w:rsid w:val="00E45980"/>
    <w:rsid w:val="00E45B05"/>
    <w:rsid w:val="00E502C1"/>
    <w:rsid w:val="00E502DD"/>
    <w:rsid w:val="00E50304"/>
    <w:rsid w:val="00E5059B"/>
    <w:rsid w:val="00E50C18"/>
    <w:rsid w:val="00E50D3A"/>
    <w:rsid w:val="00E51387"/>
    <w:rsid w:val="00E516F9"/>
    <w:rsid w:val="00E51E68"/>
    <w:rsid w:val="00E52EFD"/>
    <w:rsid w:val="00E5408A"/>
    <w:rsid w:val="00E54CE1"/>
    <w:rsid w:val="00E54D0D"/>
    <w:rsid w:val="00E55136"/>
    <w:rsid w:val="00E56139"/>
    <w:rsid w:val="00E56800"/>
    <w:rsid w:val="00E57104"/>
    <w:rsid w:val="00E60C63"/>
    <w:rsid w:val="00E61B46"/>
    <w:rsid w:val="00E62FF9"/>
    <w:rsid w:val="00E6323C"/>
    <w:rsid w:val="00E635D6"/>
    <w:rsid w:val="00E639BC"/>
    <w:rsid w:val="00E63CF7"/>
    <w:rsid w:val="00E64BD1"/>
    <w:rsid w:val="00E659E5"/>
    <w:rsid w:val="00E65BD9"/>
    <w:rsid w:val="00E664CC"/>
    <w:rsid w:val="00E67195"/>
    <w:rsid w:val="00E70388"/>
    <w:rsid w:val="00E70F92"/>
    <w:rsid w:val="00E71BA9"/>
    <w:rsid w:val="00E71FD9"/>
    <w:rsid w:val="00E73DEA"/>
    <w:rsid w:val="00E74097"/>
    <w:rsid w:val="00E7411E"/>
    <w:rsid w:val="00E74313"/>
    <w:rsid w:val="00E74C54"/>
    <w:rsid w:val="00E7792F"/>
    <w:rsid w:val="00E77A03"/>
    <w:rsid w:val="00E80266"/>
    <w:rsid w:val="00E80EED"/>
    <w:rsid w:val="00E822E8"/>
    <w:rsid w:val="00E823B7"/>
    <w:rsid w:val="00E82554"/>
    <w:rsid w:val="00E82606"/>
    <w:rsid w:val="00E831C1"/>
    <w:rsid w:val="00E83EAD"/>
    <w:rsid w:val="00E846C8"/>
    <w:rsid w:val="00E848A6"/>
    <w:rsid w:val="00E84957"/>
    <w:rsid w:val="00E84A55"/>
    <w:rsid w:val="00E85BFF"/>
    <w:rsid w:val="00E90391"/>
    <w:rsid w:val="00E906C2"/>
    <w:rsid w:val="00E912BE"/>
    <w:rsid w:val="00E92663"/>
    <w:rsid w:val="00E93031"/>
    <w:rsid w:val="00E9311F"/>
    <w:rsid w:val="00E931D5"/>
    <w:rsid w:val="00E934D1"/>
    <w:rsid w:val="00E94AF0"/>
    <w:rsid w:val="00E95D13"/>
    <w:rsid w:val="00E95DD3"/>
    <w:rsid w:val="00E969D5"/>
    <w:rsid w:val="00E972C2"/>
    <w:rsid w:val="00E9767D"/>
    <w:rsid w:val="00EA2730"/>
    <w:rsid w:val="00EA290F"/>
    <w:rsid w:val="00EA30E0"/>
    <w:rsid w:val="00EA3B6C"/>
    <w:rsid w:val="00EA3E75"/>
    <w:rsid w:val="00EA4C6B"/>
    <w:rsid w:val="00EA58D1"/>
    <w:rsid w:val="00EA61BC"/>
    <w:rsid w:val="00EA681A"/>
    <w:rsid w:val="00EA7216"/>
    <w:rsid w:val="00EA7246"/>
    <w:rsid w:val="00EA735B"/>
    <w:rsid w:val="00EB1499"/>
    <w:rsid w:val="00EB1E69"/>
    <w:rsid w:val="00EB2086"/>
    <w:rsid w:val="00EB27CB"/>
    <w:rsid w:val="00EB31ED"/>
    <w:rsid w:val="00EB37E2"/>
    <w:rsid w:val="00EB4C47"/>
    <w:rsid w:val="00EB4FBD"/>
    <w:rsid w:val="00EB5B58"/>
    <w:rsid w:val="00EB5EDF"/>
    <w:rsid w:val="00EB60FE"/>
    <w:rsid w:val="00EB74DB"/>
    <w:rsid w:val="00EB7C03"/>
    <w:rsid w:val="00EC0AF3"/>
    <w:rsid w:val="00EC1705"/>
    <w:rsid w:val="00EC20D1"/>
    <w:rsid w:val="00EC5359"/>
    <w:rsid w:val="00EC562A"/>
    <w:rsid w:val="00EC60F6"/>
    <w:rsid w:val="00EC6242"/>
    <w:rsid w:val="00ED067A"/>
    <w:rsid w:val="00ED0A7C"/>
    <w:rsid w:val="00ED0B56"/>
    <w:rsid w:val="00ED20E5"/>
    <w:rsid w:val="00ED2B50"/>
    <w:rsid w:val="00ED752F"/>
    <w:rsid w:val="00ED7EB1"/>
    <w:rsid w:val="00EE0350"/>
    <w:rsid w:val="00EE0719"/>
    <w:rsid w:val="00EE0E80"/>
    <w:rsid w:val="00EE2E96"/>
    <w:rsid w:val="00EE613F"/>
    <w:rsid w:val="00EE7295"/>
    <w:rsid w:val="00EE7869"/>
    <w:rsid w:val="00EE7B53"/>
    <w:rsid w:val="00EF054A"/>
    <w:rsid w:val="00EF3235"/>
    <w:rsid w:val="00EF45C1"/>
    <w:rsid w:val="00EF785A"/>
    <w:rsid w:val="00EF7E72"/>
    <w:rsid w:val="00F02E2B"/>
    <w:rsid w:val="00F0381A"/>
    <w:rsid w:val="00F05954"/>
    <w:rsid w:val="00F06D37"/>
    <w:rsid w:val="00F0753F"/>
    <w:rsid w:val="00F07B9D"/>
    <w:rsid w:val="00F11586"/>
    <w:rsid w:val="00F1183B"/>
    <w:rsid w:val="00F11C9F"/>
    <w:rsid w:val="00F12263"/>
    <w:rsid w:val="00F12818"/>
    <w:rsid w:val="00F1409D"/>
    <w:rsid w:val="00F14214"/>
    <w:rsid w:val="00F14CD3"/>
    <w:rsid w:val="00F157A9"/>
    <w:rsid w:val="00F1664A"/>
    <w:rsid w:val="00F16F00"/>
    <w:rsid w:val="00F219DA"/>
    <w:rsid w:val="00F22431"/>
    <w:rsid w:val="00F22690"/>
    <w:rsid w:val="00F22839"/>
    <w:rsid w:val="00F23C87"/>
    <w:rsid w:val="00F23F5F"/>
    <w:rsid w:val="00F23F88"/>
    <w:rsid w:val="00F24A2D"/>
    <w:rsid w:val="00F25BB6"/>
    <w:rsid w:val="00F2606B"/>
    <w:rsid w:val="00F26B7E"/>
    <w:rsid w:val="00F27A3B"/>
    <w:rsid w:val="00F27B66"/>
    <w:rsid w:val="00F30515"/>
    <w:rsid w:val="00F32780"/>
    <w:rsid w:val="00F33817"/>
    <w:rsid w:val="00F33F82"/>
    <w:rsid w:val="00F34539"/>
    <w:rsid w:val="00F37757"/>
    <w:rsid w:val="00F41048"/>
    <w:rsid w:val="00F411EA"/>
    <w:rsid w:val="00F420D5"/>
    <w:rsid w:val="00F42724"/>
    <w:rsid w:val="00F42C7D"/>
    <w:rsid w:val="00F43C78"/>
    <w:rsid w:val="00F4479F"/>
    <w:rsid w:val="00F44853"/>
    <w:rsid w:val="00F44F01"/>
    <w:rsid w:val="00F451EA"/>
    <w:rsid w:val="00F45447"/>
    <w:rsid w:val="00F456C6"/>
    <w:rsid w:val="00F4577B"/>
    <w:rsid w:val="00F46496"/>
    <w:rsid w:val="00F474D0"/>
    <w:rsid w:val="00F50179"/>
    <w:rsid w:val="00F515EE"/>
    <w:rsid w:val="00F5422D"/>
    <w:rsid w:val="00F54A30"/>
    <w:rsid w:val="00F55A85"/>
    <w:rsid w:val="00F56496"/>
    <w:rsid w:val="00F56511"/>
    <w:rsid w:val="00F57B90"/>
    <w:rsid w:val="00F6194E"/>
    <w:rsid w:val="00F623AC"/>
    <w:rsid w:val="00F6258B"/>
    <w:rsid w:val="00F6412A"/>
    <w:rsid w:val="00F65893"/>
    <w:rsid w:val="00F65B6D"/>
    <w:rsid w:val="00F660C7"/>
    <w:rsid w:val="00F6627C"/>
    <w:rsid w:val="00F667B9"/>
    <w:rsid w:val="00F66A4A"/>
    <w:rsid w:val="00F71176"/>
    <w:rsid w:val="00F7166C"/>
    <w:rsid w:val="00F719A3"/>
    <w:rsid w:val="00F71E22"/>
    <w:rsid w:val="00F72002"/>
    <w:rsid w:val="00F72142"/>
    <w:rsid w:val="00F72AE7"/>
    <w:rsid w:val="00F72B3C"/>
    <w:rsid w:val="00F72EF3"/>
    <w:rsid w:val="00F7304D"/>
    <w:rsid w:val="00F73156"/>
    <w:rsid w:val="00F73842"/>
    <w:rsid w:val="00F73CEE"/>
    <w:rsid w:val="00F7402C"/>
    <w:rsid w:val="00F75B88"/>
    <w:rsid w:val="00F776E0"/>
    <w:rsid w:val="00F8060A"/>
    <w:rsid w:val="00F809D7"/>
    <w:rsid w:val="00F80F94"/>
    <w:rsid w:val="00F81615"/>
    <w:rsid w:val="00F82ED9"/>
    <w:rsid w:val="00F83208"/>
    <w:rsid w:val="00F833BA"/>
    <w:rsid w:val="00F83487"/>
    <w:rsid w:val="00F84146"/>
    <w:rsid w:val="00F84FD0"/>
    <w:rsid w:val="00F859A8"/>
    <w:rsid w:val="00F85E59"/>
    <w:rsid w:val="00F86D87"/>
    <w:rsid w:val="00F86F25"/>
    <w:rsid w:val="00F87F3F"/>
    <w:rsid w:val="00F90ECA"/>
    <w:rsid w:val="00F90FCE"/>
    <w:rsid w:val="00F9108B"/>
    <w:rsid w:val="00F9131F"/>
    <w:rsid w:val="00F91349"/>
    <w:rsid w:val="00F917BD"/>
    <w:rsid w:val="00F92E1C"/>
    <w:rsid w:val="00F93946"/>
    <w:rsid w:val="00F93A4C"/>
    <w:rsid w:val="00F93A8A"/>
    <w:rsid w:val="00F944A7"/>
    <w:rsid w:val="00F94CEE"/>
    <w:rsid w:val="00F95248"/>
    <w:rsid w:val="00F956A9"/>
    <w:rsid w:val="00F963ED"/>
    <w:rsid w:val="00F966CF"/>
    <w:rsid w:val="00F96CAE"/>
    <w:rsid w:val="00F97993"/>
    <w:rsid w:val="00F97C99"/>
    <w:rsid w:val="00FA1F1E"/>
    <w:rsid w:val="00FA30A6"/>
    <w:rsid w:val="00FA4204"/>
    <w:rsid w:val="00FA4A9E"/>
    <w:rsid w:val="00FA5A4A"/>
    <w:rsid w:val="00FA5DB8"/>
    <w:rsid w:val="00FA650C"/>
    <w:rsid w:val="00FA662D"/>
    <w:rsid w:val="00FA6FC9"/>
    <w:rsid w:val="00FA730D"/>
    <w:rsid w:val="00FA73B1"/>
    <w:rsid w:val="00FB06C7"/>
    <w:rsid w:val="00FB0CB9"/>
    <w:rsid w:val="00FB0D05"/>
    <w:rsid w:val="00FB14BC"/>
    <w:rsid w:val="00FB1A2B"/>
    <w:rsid w:val="00FB20FC"/>
    <w:rsid w:val="00FB231D"/>
    <w:rsid w:val="00FB45F1"/>
    <w:rsid w:val="00FB4A72"/>
    <w:rsid w:val="00FB5058"/>
    <w:rsid w:val="00FB54E8"/>
    <w:rsid w:val="00FB6189"/>
    <w:rsid w:val="00FB6B67"/>
    <w:rsid w:val="00FB7054"/>
    <w:rsid w:val="00FB7B47"/>
    <w:rsid w:val="00FC02BF"/>
    <w:rsid w:val="00FC17B7"/>
    <w:rsid w:val="00FC1920"/>
    <w:rsid w:val="00FC2934"/>
    <w:rsid w:val="00FC2CB7"/>
    <w:rsid w:val="00FC3547"/>
    <w:rsid w:val="00FC4090"/>
    <w:rsid w:val="00FC55B4"/>
    <w:rsid w:val="00FC7229"/>
    <w:rsid w:val="00FC7541"/>
    <w:rsid w:val="00FD00E6"/>
    <w:rsid w:val="00FD09A1"/>
    <w:rsid w:val="00FD11FB"/>
    <w:rsid w:val="00FD2A7C"/>
    <w:rsid w:val="00FD3649"/>
    <w:rsid w:val="00FD3776"/>
    <w:rsid w:val="00FD4C55"/>
    <w:rsid w:val="00FD4C64"/>
    <w:rsid w:val="00FD59EB"/>
    <w:rsid w:val="00FD679A"/>
    <w:rsid w:val="00FD7299"/>
    <w:rsid w:val="00FE0FBB"/>
    <w:rsid w:val="00FE167D"/>
    <w:rsid w:val="00FE1FBE"/>
    <w:rsid w:val="00FE2266"/>
    <w:rsid w:val="00FE2448"/>
    <w:rsid w:val="00FE2E1C"/>
    <w:rsid w:val="00FE3644"/>
    <w:rsid w:val="00FE3901"/>
    <w:rsid w:val="00FE39D3"/>
    <w:rsid w:val="00FE46EF"/>
    <w:rsid w:val="00FE4BCE"/>
    <w:rsid w:val="00FE54AE"/>
    <w:rsid w:val="00FE576A"/>
    <w:rsid w:val="00FE591F"/>
    <w:rsid w:val="00FE61BE"/>
    <w:rsid w:val="00FE61FA"/>
    <w:rsid w:val="00FE643B"/>
    <w:rsid w:val="00FE6726"/>
    <w:rsid w:val="00FE77E6"/>
    <w:rsid w:val="00FE7892"/>
    <w:rsid w:val="00FE7C01"/>
    <w:rsid w:val="00FE7E79"/>
    <w:rsid w:val="00FF3E7D"/>
    <w:rsid w:val="00FF46C0"/>
    <w:rsid w:val="00FF537B"/>
    <w:rsid w:val="00FF5B99"/>
    <w:rsid w:val="00FF693C"/>
    <w:rsid w:val="00FF6C3B"/>
    <w:rsid w:val="00FF6ED9"/>
    <w:rsid w:val="00FF730C"/>
    <w:rsid w:val="00FF73F4"/>
    <w:rsid w:val="00FF7AF2"/>
    <w:rsid w:val="00FF7CE4"/>
    <w:rsid w:val="00FF7E39"/>
    <w:rsid w:val="01115B19"/>
    <w:rsid w:val="011473B7"/>
    <w:rsid w:val="01203FAE"/>
    <w:rsid w:val="016B7DD3"/>
    <w:rsid w:val="0183453D"/>
    <w:rsid w:val="01C761D7"/>
    <w:rsid w:val="01EC20E2"/>
    <w:rsid w:val="01F74B6B"/>
    <w:rsid w:val="020D4F8B"/>
    <w:rsid w:val="02354BB2"/>
    <w:rsid w:val="024D21CB"/>
    <w:rsid w:val="02685C0C"/>
    <w:rsid w:val="02C646E1"/>
    <w:rsid w:val="02CD353E"/>
    <w:rsid w:val="02D54924"/>
    <w:rsid w:val="02E030DA"/>
    <w:rsid w:val="02E1151B"/>
    <w:rsid w:val="02FB3B35"/>
    <w:rsid w:val="0328714A"/>
    <w:rsid w:val="032F2286"/>
    <w:rsid w:val="033610FB"/>
    <w:rsid w:val="03394EDB"/>
    <w:rsid w:val="03435D32"/>
    <w:rsid w:val="03600692"/>
    <w:rsid w:val="03764359"/>
    <w:rsid w:val="038E77B6"/>
    <w:rsid w:val="03BB65B5"/>
    <w:rsid w:val="03D169D4"/>
    <w:rsid w:val="03DB0660"/>
    <w:rsid w:val="047C599F"/>
    <w:rsid w:val="047D3A9F"/>
    <w:rsid w:val="04C11604"/>
    <w:rsid w:val="04EA6DAD"/>
    <w:rsid w:val="05144A01"/>
    <w:rsid w:val="054D2E98"/>
    <w:rsid w:val="056F2E0E"/>
    <w:rsid w:val="057448C8"/>
    <w:rsid w:val="05A21627"/>
    <w:rsid w:val="06055520"/>
    <w:rsid w:val="060E0879"/>
    <w:rsid w:val="06D07E74"/>
    <w:rsid w:val="074D6945"/>
    <w:rsid w:val="076444C8"/>
    <w:rsid w:val="07794418"/>
    <w:rsid w:val="078D2C1C"/>
    <w:rsid w:val="07A34FF1"/>
    <w:rsid w:val="07B92C3C"/>
    <w:rsid w:val="07DF31BF"/>
    <w:rsid w:val="08181577"/>
    <w:rsid w:val="081B102B"/>
    <w:rsid w:val="081E4FBF"/>
    <w:rsid w:val="08253C58"/>
    <w:rsid w:val="08404F36"/>
    <w:rsid w:val="08424B4E"/>
    <w:rsid w:val="08510EF1"/>
    <w:rsid w:val="08624EAC"/>
    <w:rsid w:val="087F55B3"/>
    <w:rsid w:val="08D613F6"/>
    <w:rsid w:val="08F136AE"/>
    <w:rsid w:val="09187C60"/>
    <w:rsid w:val="0932487E"/>
    <w:rsid w:val="097C01EF"/>
    <w:rsid w:val="097F1A8E"/>
    <w:rsid w:val="09E0077E"/>
    <w:rsid w:val="0A3F59C6"/>
    <w:rsid w:val="0A430CF7"/>
    <w:rsid w:val="0A8455AD"/>
    <w:rsid w:val="0A8C7FBE"/>
    <w:rsid w:val="0A8F7AAE"/>
    <w:rsid w:val="0AAF1EFF"/>
    <w:rsid w:val="0AE20526"/>
    <w:rsid w:val="0B112BB9"/>
    <w:rsid w:val="0B352404"/>
    <w:rsid w:val="0B3C19E4"/>
    <w:rsid w:val="0B4B60CB"/>
    <w:rsid w:val="0B5E1464"/>
    <w:rsid w:val="0B633415"/>
    <w:rsid w:val="0B680A2B"/>
    <w:rsid w:val="0B7E024F"/>
    <w:rsid w:val="0BC1013B"/>
    <w:rsid w:val="0BD25EA5"/>
    <w:rsid w:val="0BD7170D"/>
    <w:rsid w:val="0BF05825"/>
    <w:rsid w:val="0BFA364D"/>
    <w:rsid w:val="0C076962"/>
    <w:rsid w:val="0C1110C3"/>
    <w:rsid w:val="0C460641"/>
    <w:rsid w:val="0C7B02EA"/>
    <w:rsid w:val="0CA57A5D"/>
    <w:rsid w:val="0CAC2B9A"/>
    <w:rsid w:val="0CC53C5B"/>
    <w:rsid w:val="0CEC25E1"/>
    <w:rsid w:val="0D020A0B"/>
    <w:rsid w:val="0D142104"/>
    <w:rsid w:val="0D244E26"/>
    <w:rsid w:val="0D605732"/>
    <w:rsid w:val="0D921D8F"/>
    <w:rsid w:val="0DA970D9"/>
    <w:rsid w:val="0DC7774F"/>
    <w:rsid w:val="0E230C39"/>
    <w:rsid w:val="0E3177FA"/>
    <w:rsid w:val="0E9438E5"/>
    <w:rsid w:val="0ED939EE"/>
    <w:rsid w:val="0F1D7D7F"/>
    <w:rsid w:val="0F205179"/>
    <w:rsid w:val="0F5372FC"/>
    <w:rsid w:val="0F5B2655"/>
    <w:rsid w:val="0FE67E3C"/>
    <w:rsid w:val="0FFA3C1C"/>
    <w:rsid w:val="101747CE"/>
    <w:rsid w:val="102962AF"/>
    <w:rsid w:val="103C41CE"/>
    <w:rsid w:val="10433815"/>
    <w:rsid w:val="104B091B"/>
    <w:rsid w:val="10635C65"/>
    <w:rsid w:val="1065381B"/>
    <w:rsid w:val="107C6D27"/>
    <w:rsid w:val="108C51BC"/>
    <w:rsid w:val="10A5627E"/>
    <w:rsid w:val="110103B4"/>
    <w:rsid w:val="115C4694"/>
    <w:rsid w:val="11C444E1"/>
    <w:rsid w:val="11DF30C9"/>
    <w:rsid w:val="11FC3C7B"/>
    <w:rsid w:val="11FF551A"/>
    <w:rsid w:val="120668A8"/>
    <w:rsid w:val="12080872"/>
    <w:rsid w:val="1279351E"/>
    <w:rsid w:val="127C4DBC"/>
    <w:rsid w:val="129B7938"/>
    <w:rsid w:val="13250FB0"/>
    <w:rsid w:val="132F62D2"/>
    <w:rsid w:val="13C46A1B"/>
    <w:rsid w:val="13F76DF0"/>
    <w:rsid w:val="13FFDFB2"/>
    <w:rsid w:val="14A27AD7"/>
    <w:rsid w:val="14BE790E"/>
    <w:rsid w:val="15023C9F"/>
    <w:rsid w:val="15204125"/>
    <w:rsid w:val="15AD3816"/>
    <w:rsid w:val="15C61161"/>
    <w:rsid w:val="15C70A44"/>
    <w:rsid w:val="16092E0B"/>
    <w:rsid w:val="16826719"/>
    <w:rsid w:val="16881F81"/>
    <w:rsid w:val="16A36DBB"/>
    <w:rsid w:val="16B0772A"/>
    <w:rsid w:val="16FF7D6A"/>
    <w:rsid w:val="172D0D7B"/>
    <w:rsid w:val="17424826"/>
    <w:rsid w:val="174D6D27"/>
    <w:rsid w:val="17614581"/>
    <w:rsid w:val="176A62FD"/>
    <w:rsid w:val="177644D0"/>
    <w:rsid w:val="177E3384"/>
    <w:rsid w:val="17BD20FF"/>
    <w:rsid w:val="17D17958"/>
    <w:rsid w:val="17D86F39"/>
    <w:rsid w:val="189E3CDE"/>
    <w:rsid w:val="18B76B4E"/>
    <w:rsid w:val="194D300E"/>
    <w:rsid w:val="195B397D"/>
    <w:rsid w:val="19631362"/>
    <w:rsid w:val="196F567B"/>
    <w:rsid w:val="19B81960"/>
    <w:rsid w:val="19C257AA"/>
    <w:rsid w:val="1A057D8D"/>
    <w:rsid w:val="1A1F0E4F"/>
    <w:rsid w:val="1A9F3D3E"/>
    <w:rsid w:val="1AAE5D2F"/>
    <w:rsid w:val="1B1F39E6"/>
    <w:rsid w:val="1B3E3557"/>
    <w:rsid w:val="1B542D7A"/>
    <w:rsid w:val="1B5E1503"/>
    <w:rsid w:val="1B6F3710"/>
    <w:rsid w:val="1B80591D"/>
    <w:rsid w:val="1B8C2608"/>
    <w:rsid w:val="1BD167E0"/>
    <w:rsid w:val="1C5B1EE6"/>
    <w:rsid w:val="1C623A4A"/>
    <w:rsid w:val="1CBF5FD1"/>
    <w:rsid w:val="1D4D5CD3"/>
    <w:rsid w:val="1D721295"/>
    <w:rsid w:val="1D772D50"/>
    <w:rsid w:val="1D884F5D"/>
    <w:rsid w:val="1D913BB5"/>
    <w:rsid w:val="1DA07B57"/>
    <w:rsid w:val="1DA5166B"/>
    <w:rsid w:val="1DE303E5"/>
    <w:rsid w:val="1DE55F0B"/>
    <w:rsid w:val="1E424F38"/>
    <w:rsid w:val="1E48649A"/>
    <w:rsid w:val="1E71154D"/>
    <w:rsid w:val="1EA01E32"/>
    <w:rsid w:val="1ECE074D"/>
    <w:rsid w:val="1EE6018D"/>
    <w:rsid w:val="1EEE0DF0"/>
    <w:rsid w:val="1F30765A"/>
    <w:rsid w:val="1F4D1FBA"/>
    <w:rsid w:val="1FD06747"/>
    <w:rsid w:val="1FD224BF"/>
    <w:rsid w:val="1FD44489"/>
    <w:rsid w:val="1FFC753C"/>
    <w:rsid w:val="202F110A"/>
    <w:rsid w:val="204C4020"/>
    <w:rsid w:val="205E1FA5"/>
    <w:rsid w:val="20854819"/>
    <w:rsid w:val="21026DD4"/>
    <w:rsid w:val="21110DC5"/>
    <w:rsid w:val="21240AF9"/>
    <w:rsid w:val="21264378"/>
    <w:rsid w:val="213F1DD6"/>
    <w:rsid w:val="218B6DCA"/>
    <w:rsid w:val="218C669E"/>
    <w:rsid w:val="21B47558"/>
    <w:rsid w:val="21CD2F3E"/>
    <w:rsid w:val="21F53FA5"/>
    <w:rsid w:val="22460F43"/>
    <w:rsid w:val="224F429B"/>
    <w:rsid w:val="23355512"/>
    <w:rsid w:val="234E4553"/>
    <w:rsid w:val="23530B52"/>
    <w:rsid w:val="237D2742"/>
    <w:rsid w:val="23A82BAE"/>
    <w:rsid w:val="23BE3073"/>
    <w:rsid w:val="23C93BD9"/>
    <w:rsid w:val="24316293"/>
    <w:rsid w:val="244A4D1A"/>
    <w:rsid w:val="246356DE"/>
    <w:rsid w:val="24743B45"/>
    <w:rsid w:val="248E2B90"/>
    <w:rsid w:val="249B37C8"/>
    <w:rsid w:val="24A51F50"/>
    <w:rsid w:val="24C12F8B"/>
    <w:rsid w:val="25706A02"/>
    <w:rsid w:val="258055A6"/>
    <w:rsid w:val="25C94365"/>
    <w:rsid w:val="25E92311"/>
    <w:rsid w:val="26121868"/>
    <w:rsid w:val="263E08AF"/>
    <w:rsid w:val="26E72CF4"/>
    <w:rsid w:val="26EE4083"/>
    <w:rsid w:val="270831AF"/>
    <w:rsid w:val="271B2381"/>
    <w:rsid w:val="272A498F"/>
    <w:rsid w:val="27C2106B"/>
    <w:rsid w:val="27D019DA"/>
    <w:rsid w:val="281A0EA7"/>
    <w:rsid w:val="28277120"/>
    <w:rsid w:val="285F68BA"/>
    <w:rsid w:val="286D7229"/>
    <w:rsid w:val="28924EE2"/>
    <w:rsid w:val="28B74948"/>
    <w:rsid w:val="28F17E5A"/>
    <w:rsid w:val="28FB2A87"/>
    <w:rsid w:val="29373393"/>
    <w:rsid w:val="29656152"/>
    <w:rsid w:val="298E56A9"/>
    <w:rsid w:val="29CD7DAE"/>
    <w:rsid w:val="29D86924"/>
    <w:rsid w:val="29E259F5"/>
    <w:rsid w:val="29E7300B"/>
    <w:rsid w:val="2A2C0A1E"/>
    <w:rsid w:val="2A30050E"/>
    <w:rsid w:val="2A375D41"/>
    <w:rsid w:val="2A70409E"/>
    <w:rsid w:val="2A7D127A"/>
    <w:rsid w:val="2AAF1D7B"/>
    <w:rsid w:val="2ACD0453"/>
    <w:rsid w:val="2AEC6B2B"/>
    <w:rsid w:val="2B0379D1"/>
    <w:rsid w:val="2B1B15F8"/>
    <w:rsid w:val="2B2838DB"/>
    <w:rsid w:val="2B5D17D7"/>
    <w:rsid w:val="2BA71534"/>
    <w:rsid w:val="2BB313F7"/>
    <w:rsid w:val="2BF35C97"/>
    <w:rsid w:val="2C2E3173"/>
    <w:rsid w:val="2C5D5807"/>
    <w:rsid w:val="2C901738"/>
    <w:rsid w:val="2CC94C4A"/>
    <w:rsid w:val="2D2F2CFF"/>
    <w:rsid w:val="2DB9081B"/>
    <w:rsid w:val="2E144D73"/>
    <w:rsid w:val="2E1F2D74"/>
    <w:rsid w:val="2E335186"/>
    <w:rsid w:val="2E383F22"/>
    <w:rsid w:val="2E494294"/>
    <w:rsid w:val="2E864BA1"/>
    <w:rsid w:val="2E980D78"/>
    <w:rsid w:val="2EB23BE8"/>
    <w:rsid w:val="2ED718A0"/>
    <w:rsid w:val="2EDF0755"/>
    <w:rsid w:val="2EEB671A"/>
    <w:rsid w:val="2F3916CE"/>
    <w:rsid w:val="2F4F7689"/>
    <w:rsid w:val="2F6B3D97"/>
    <w:rsid w:val="2F835584"/>
    <w:rsid w:val="2F8A6913"/>
    <w:rsid w:val="2F965FFC"/>
    <w:rsid w:val="2FC11C09"/>
    <w:rsid w:val="2FD7142C"/>
    <w:rsid w:val="2FF67B04"/>
    <w:rsid w:val="2FF7381A"/>
    <w:rsid w:val="300C37CC"/>
    <w:rsid w:val="30117247"/>
    <w:rsid w:val="3050190A"/>
    <w:rsid w:val="3086532C"/>
    <w:rsid w:val="30B67293"/>
    <w:rsid w:val="30EE4C7F"/>
    <w:rsid w:val="312F7772"/>
    <w:rsid w:val="31327262"/>
    <w:rsid w:val="31490108"/>
    <w:rsid w:val="31523460"/>
    <w:rsid w:val="315E1E05"/>
    <w:rsid w:val="316B4522"/>
    <w:rsid w:val="319A0963"/>
    <w:rsid w:val="32E20814"/>
    <w:rsid w:val="330E785B"/>
    <w:rsid w:val="33264181"/>
    <w:rsid w:val="335E18C7"/>
    <w:rsid w:val="33BD5C35"/>
    <w:rsid w:val="33E04D53"/>
    <w:rsid w:val="34337579"/>
    <w:rsid w:val="34863867"/>
    <w:rsid w:val="34C957E7"/>
    <w:rsid w:val="34D90058"/>
    <w:rsid w:val="34E95E89"/>
    <w:rsid w:val="34EE916F"/>
    <w:rsid w:val="34F6770E"/>
    <w:rsid w:val="35577112"/>
    <w:rsid w:val="35635C3C"/>
    <w:rsid w:val="357FFD52"/>
    <w:rsid w:val="35C834BE"/>
    <w:rsid w:val="35F9034E"/>
    <w:rsid w:val="360B53C3"/>
    <w:rsid w:val="36154A5C"/>
    <w:rsid w:val="36343134"/>
    <w:rsid w:val="36637EBD"/>
    <w:rsid w:val="368E1BCF"/>
    <w:rsid w:val="36AA5AEC"/>
    <w:rsid w:val="36C21C3F"/>
    <w:rsid w:val="36DD1A1E"/>
    <w:rsid w:val="36EC1C61"/>
    <w:rsid w:val="37517D16"/>
    <w:rsid w:val="375F19D3"/>
    <w:rsid w:val="37826121"/>
    <w:rsid w:val="379245B6"/>
    <w:rsid w:val="37B92CF3"/>
    <w:rsid w:val="37ED5C91"/>
    <w:rsid w:val="38163439"/>
    <w:rsid w:val="38325F9A"/>
    <w:rsid w:val="38397128"/>
    <w:rsid w:val="384B0C09"/>
    <w:rsid w:val="385201EA"/>
    <w:rsid w:val="38655E82"/>
    <w:rsid w:val="386A72E1"/>
    <w:rsid w:val="38767A34"/>
    <w:rsid w:val="3885236D"/>
    <w:rsid w:val="38855EC9"/>
    <w:rsid w:val="38953652"/>
    <w:rsid w:val="390B0AC4"/>
    <w:rsid w:val="391A2AB5"/>
    <w:rsid w:val="39241B86"/>
    <w:rsid w:val="395A55A8"/>
    <w:rsid w:val="39930ABA"/>
    <w:rsid w:val="39A940AA"/>
    <w:rsid w:val="39DC5FBD"/>
    <w:rsid w:val="39E41315"/>
    <w:rsid w:val="39E430C3"/>
    <w:rsid w:val="39ED0EDE"/>
    <w:rsid w:val="3A173499"/>
    <w:rsid w:val="3A331955"/>
    <w:rsid w:val="3A3F02FA"/>
    <w:rsid w:val="3A7F7E01"/>
    <w:rsid w:val="3A993EAE"/>
    <w:rsid w:val="3A995C5C"/>
    <w:rsid w:val="3AAA7E69"/>
    <w:rsid w:val="3AB42A96"/>
    <w:rsid w:val="3ABA36E7"/>
    <w:rsid w:val="3B037579"/>
    <w:rsid w:val="3B091033"/>
    <w:rsid w:val="3B164844"/>
    <w:rsid w:val="3B2C087E"/>
    <w:rsid w:val="3B6F4C0F"/>
    <w:rsid w:val="3B7444A1"/>
    <w:rsid w:val="3B84690C"/>
    <w:rsid w:val="3BC8232E"/>
    <w:rsid w:val="3BCD02B3"/>
    <w:rsid w:val="3C2A51BA"/>
    <w:rsid w:val="3C5A58BF"/>
    <w:rsid w:val="3C887410"/>
    <w:rsid w:val="3C97441D"/>
    <w:rsid w:val="3CA408E8"/>
    <w:rsid w:val="3CA64660"/>
    <w:rsid w:val="3CC50F8A"/>
    <w:rsid w:val="3CF25AF7"/>
    <w:rsid w:val="3D041C43"/>
    <w:rsid w:val="3D2C725B"/>
    <w:rsid w:val="3D6A20C7"/>
    <w:rsid w:val="3D840E45"/>
    <w:rsid w:val="3DA36040"/>
    <w:rsid w:val="3DD05E38"/>
    <w:rsid w:val="3DFF5B8F"/>
    <w:rsid w:val="3E263CAA"/>
    <w:rsid w:val="3E2D328B"/>
    <w:rsid w:val="3E3E05D0"/>
    <w:rsid w:val="3E520C03"/>
    <w:rsid w:val="3E622809"/>
    <w:rsid w:val="3E6A003B"/>
    <w:rsid w:val="3E7C1B1C"/>
    <w:rsid w:val="3E86299B"/>
    <w:rsid w:val="3ED731F7"/>
    <w:rsid w:val="3EF73899"/>
    <w:rsid w:val="3F147FA7"/>
    <w:rsid w:val="3FAA0DF6"/>
    <w:rsid w:val="3FF60311"/>
    <w:rsid w:val="401F30A7"/>
    <w:rsid w:val="40414DCB"/>
    <w:rsid w:val="4047615A"/>
    <w:rsid w:val="40537E73"/>
    <w:rsid w:val="407E7DCE"/>
    <w:rsid w:val="409475F1"/>
    <w:rsid w:val="409749EB"/>
    <w:rsid w:val="40BC08F6"/>
    <w:rsid w:val="40CB6D8B"/>
    <w:rsid w:val="40D07EFD"/>
    <w:rsid w:val="40FA31CC"/>
    <w:rsid w:val="40FE0F0E"/>
    <w:rsid w:val="41281AE7"/>
    <w:rsid w:val="419D430F"/>
    <w:rsid w:val="41A82C28"/>
    <w:rsid w:val="41DB2FFE"/>
    <w:rsid w:val="41EA4F8A"/>
    <w:rsid w:val="420065DE"/>
    <w:rsid w:val="425D1C65"/>
    <w:rsid w:val="42E77A79"/>
    <w:rsid w:val="434D2CCD"/>
    <w:rsid w:val="439D67BD"/>
    <w:rsid w:val="43C30252"/>
    <w:rsid w:val="43CB4A1B"/>
    <w:rsid w:val="43FD36FF"/>
    <w:rsid w:val="44134CD1"/>
    <w:rsid w:val="443469F5"/>
    <w:rsid w:val="443C4228"/>
    <w:rsid w:val="44703023"/>
    <w:rsid w:val="44A92F3F"/>
    <w:rsid w:val="44C4421D"/>
    <w:rsid w:val="44E26451"/>
    <w:rsid w:val="44E4041B"/>
    <w:rsid w:val="45321187"/>
    <w:rsid w:val="45404350"/>
    <w:rsid w:val="45486BFC"/>
    <w:rsid w:val="462D70F3"/>
    <w:rsid w:val="462F3918"/>
    <w:rsid w:val="46582E6F"/>
    <w:rsid w:val="468E063F"/>
    <w:rsid w:val="46972F90"/>
    <w:rsid w:val="46B1432D"/>
    <w:rsid w:val="46D70238"/>
    <w:rsid w:val="46FC37FA"/>
    <w:rsid w:val="476A2E5A"/>
    <w:rsid w:val="47A50D6A"/>
    <w:rsid w:val="47B74AF5"/>
    <w:rsid w:val="47BE4F54"/>
    <w:rsid w:val="47C562E2"/>
    <w:rsid w:val="47C84024"/>
    <w:rsid w:val="47D77DC3"/>
    <w:rsid w:val="480C2163"/>
    <w:rsid w:val="48111527"/>
    <w:rsid w:val="4820176A"/>
    <w:rsid w:val="48357040"/>
    <w:rsid w:val="483B47F6"/>
    <w:rsid w:val="48401E0D"/>
    <w:rsid w:val="48691363"/>
    <w:rsid w:val="48763A80"/>
    <w:rsid w:val="487B1097"/>
    <w:rsid w:val="48A64365"/>
    <w:rsid w:val="492434DC"/>
    <w:rsid w:val="493A2D00"/>
    <w:rsid w:val="494D658F"/>
    <w:rsid w:val="4968161B"/>
    <w:rsid w:val="49926698"/>
    <w:rsid w:val="4A1B48DF"/>
    <w:rsid w:val="4A372D9B"/>
    <w:rsid w:val="4A857FAB"/>
    <w:rsid w:val="4A9B5A20"/>
    <w:rsid w:val="4B137364"/>
    <w:rsid w:val="4B1B0433"/>
    <w:rsid w:val="4B296B88"/>
    <w:rsid w:val="4B3073BD"/>
    <w:rsid w:val="4B8464B4"/>
    <w:rsid w:val="4B863FDA"/>
    <w:rsid w:val="4BCB7C3F"/>
    <w:rsid w:val="4C3C0B3D"/>
    <w:rsid w:val="4C4D2D4A"/>
    <w:rsid w:val="4C602A7D"/>
    <w:rsid w:val="4C9B1D07"/>
    <w:rsid w:val="4D4E6D7A"/>
    <w:rsid w:val="4DC1754C"/>
    <w:rsid w:val="4E0B6A19"/>
    <w:rsid w:val="4E0C4EC7"/>
    <w:rsid w:val="4E233D62"/>
    <w:rsid w:val="4E3917D8"/>
    <w:rsid w:val="4E600B13"/>
    <w:rsid w:val="4E8D742E"/>
    <w:rsid w:val="4EB01C0C"/>
    <w:rsid w:val="4EE42964"/>
    <w:rsid w:val="4EF70D4B"/>
    <w:rsid w:val="4F0A0D33"/>
    <w:rsid w:val="4F42646A"/>
    <w:rsid w:val="4F5B06F8"/>
    <w:rsid w:val="4F674123"/>
    <w:rsid w:val="4F894099"/>
    <w:rsid w:val="4F9561AA"/>
    <w:rsid w:val="4FAD422B"/>
    <w:rsid w:val="4FB82BD0"/>
    <w:rsid w:val="4FEC4864"/>
    <w:rsid w:val="5003209D"/>
    <w:rsid w:val="50083210"/>
    <w:rsid w:val="50285660"/>
    <w:rsid w:val="502F2E92"/>
    <w:rsid w:val="504B57F2"/>
    <w:rsid w:val="50852AB2"/>
    <w:rsid w:val="508D1967"/>
    <w:rsid w:val="50BE4216"/>
    <w:rsid w:val="50FE2865"/>
    <w:rsid w:val="511E6A63"/>
    <w:rsid w:val="512130AE"/>
    <w:rsid w:val="51385D77"/>
    <w:rsid w:val="514064B2"/>
    <w:rsid w:val="515802E8"/>
    <w:rsid w:val="516A3A56"/>
    <w:rsid w:val="51BA4932"/>
    <w:rsid w:val="51D57A6A"/>
    <w:rsid w:val="51F83758"/>
    <w:rsid w:val="52306A4E"/>
    <w:rsid w:val="52326C6A"/>
    <w:rsid w:val="52720E14"/>
    <w:rsid w:val="529051EA"/>
    <w:rsid w:val="530C3017"/>
    <w:rsid w:val="53980D4F"/>
    <w:rsid w:val="53BF62DB"/>
    <w:rsid w:val="53CC6C4A"/>
    <w:rsid w:val="53D0673A"/>
    <w:rsid w:val="53DF697E"/>
    <w:rsid w:val="53E21FCA"/>
    <w:rsid w:val="53EB70D0"/>
    <w:rsid w:val="54596730"/>
    <w:rsid w:val="54C618EB"/>
    <w:rsid w:val="54F93A6F"/>
    <w:rsid w:val="550B2BFB"/>
    <w:rsid w:val="552A00CC"/>
    <w:rsid w:val="55750A5F"/>
    <w:rsid w:val="55913C7C"/>
    <w:rsid w:val="55945F73"/>
    <w:rsid w:val="56130B60"/>
    <w:rsid w:val="561A1EEF"/>
    <w:rsid w:val="563C03C5"/>
    <w:rsid w:val="56BE6D1E"/>
    <w:rsid w:val="56E147BB"/>
    <w:rsid w:val="571E5A0F"/>
    <w:rsid w:val="57763155"/>
    <w:rsid w:val="57E502DB"/>
    <w:rsid w:val="57F864FE"/>
    <w:rsid w:val="57F95B34"/>
    <w:rsid w:val="580B48B1"/>
    <w:rsid w:val="581135D0"/>
    <w:rsid w:val="583A0894"/>
    <w:rsid w:val="58421289"/>
    <w:rsid w:val="584C5771"/>
    <w:rsid w:val="5851771E"/>
    <w:rsid w:val="58782EFD"/>
    <w:rsid w:val="58A67A6A"/>
    <w:rsid w:val="58AA06B2"/>
    <w:rsid w:val="58B24661"/>
    <w:rsid w:val="58BF0B2C"/>
    <w:rsid w:val="58C425E6"/>
    <w:rsid w:val="58DB1587"/>
    <w:rsid w:val="58E03FD4"/>
    <w:rsid w:val="592340EB"/>
    <w:rsid w:val="59266DFD"/>
    <w:rsid w:val="59812B7B"/>
    <w:rsid w:val="5A0A04CC"/>
    <w:rsid w:val="5A1D5B0A"/>
    <w:rsid w:val="5A304D5B"/>
    <w:rsid w:val="5A3F0176"/>
    <w:rsid w:val="5A8E4C59"/>
    <w:rsid w:val="5A9222D8"/>
    <w:rsid w:val="5AB51041"/>
    <w:rsid w:val="5ADC3C17"/>
    <w:rsid w:val="5ADF3707"/>
    <w:rsid w:val="5B6360E6"/>
    <w:rsid w:val="5BD01EF1"/>
    <w:rsid w:val="5C0276AD"/>
    <w:rsid w:val="5C2B079D"/>
    <w:rsid w:val="5C361105"/>
    <w:rsid w:val="5C45759A"/>
    <w:rsid w:val="5C505C9C"/>
    <w:rsid w:val="5C7A68E5"/>
    <w:rsid w:val="5C85148E"/>
    <w:rsid w:val="5C966047"/>
    <w:rsid w:val="5C9A78E6"/>
    <w:rsid w:val="5C9C18B0"/>
    <w:rsid w:val="5CC11316"/>
    <w:rsid w:val="5CE24DE9"/>
    <w:rsid w:val="5D1E0517"/>
    <w:rsid w:val="5D414205"/>
    <w:rsid w:val="5D6F2DA2"/>
    <w:rsid w:val="5D973E25"/>
    <w:rsid w:val="5E0C3680"/>
    <w:rsid w:val="5E1E62F4"/>
    <w:rsid w:val="5ECE4BBB"/>
    <w:rsid w:val="5EFF21BC"/>
    <w:rsid w:val="5F2E41CC"/>
    <w:rsid w:val="5F557AF4"/>
    <w:rsid w:val="5F681F1D"/>
    <w:rsid w:val="5F6D12E1"/>
    <w:rsid w:val="5F7C32D2"/>
    <w:rsid w:val="5F9745B0"/>
    <w:rsid w:val="5FBB6DA0"/>
    <w:rsid w:val="5FF46D36"/>
    <w:rsid w:val="600F4147"/>
    <w:rsid w:val="60136FF3"/>
    <w:rsid w:val="601C4AB5"/>
    <w:rsid w:val="60322E68"/>
    <w:rsid w:val="6065020A"/>
    <w:rsid w:val="6189788C"/>
    <w:rsid w:val="61A62889"/>
    <w:rsid w:val="61AD00BB"/>
    <w:rsid w:val="61CE3B8D"/>
    <w:rsid w:val="627D5CDF"/>
    <w:rsid w:val="6283706E"/>
    <w:rsid w:val="62CC4571"/>
    <w:rsid w:val="62E76CE5"/>
    <w:rsid w:val="62FA7330"/>
    <w:rsid w:val="62FB09B2"/>
    <w:rsid w:val="639C03E7"/>
    <w:rsid w:val="63A504FE"/>
    <w:rsid w:val="63CB2A7A"/>
    <w:rsid w:val="63DA0F0F"/>
    <w:rsid w:val="640D6BEF"/>
    <w:rsid w:val="6420222B"/>
    <w:rsid w:val="644D7933"/>
    <w:rsid w:val="64634A61"/>
    <w:rsid w:val="64A57CF5"/>
    <w:rsid w:val="64B4350F"/>
    <w:rsid w:val="64B82FFF"/>
    <w:rsid w:val="65110961"/>
    <w:rsid w:val="657B5DDA"/>
    <w:rsid w:val="65A96DEB"/>
    <w:rsid w:val="65D200F0"/>
    <w:rsid w:val="65DA51F7"/>
    <w:rsid w:val="66680A54"/>
    <w:rsid w:val="668F1B3D"/>
    <w:rsid w:val="66974E96"/>
    <w:rsid w:val="66C63A7D"/>
    <w:rsid w:val="6721173E"/>
    <w:rsid w:val="674C7894"/>
    <w:rsid w:val="677A27ED"/>
    <w:rsid w:val="67DD0FCE"/>
    <w:rsid w:val="67FD06D7"/>
    <w:rsid w:val="680D207D"/>
    <w:rsid w:val="68164583"/>
    <w:rsid w:val="68420E31"/>
    <w:rsid w:val="684626D0"/>
    <w:rsid w:val="68721717"/>
    <w:rsid w:val="68727968"/>
    <w:rsid w:val="6890028C"/>
    <w:rsid w:val="68AF6D28"/>
    <w:rsid w:val="68B00491"/>
    <w:rsid w:val="68B47F81"/>
    <w:rsid w:val="68CE384C"/>
    <w:rsid w:val="68EF4B15"/>
    <w:rsid w:val="693FA6A6"/>
    <w:rsid w:val="69470DF5"/>
    <w:rsid w:val="69931944"/>
    <w:rsid w:val="69B936DC"/>
    <w:rsid w:val="69D00DEB"/>
    <w:rsid w:val="6A187064"/>
    <w:rsid w:val="6A1A7A36"/>
    <w:rsid w:val="6A2152D6"/>
    <w:rsid w:val="6A521800"/>
    <w:rsid w:val="6A7F636D"/>
    <w:rsid w:val="6A933BC6"/>
    <w:rsid w:val="6AA24D3F"/>
    <w:rsid w:val="6ABD5ADD"/>
    <w:rsid w:val="6ACC1853"/>
    <w:rsid w:val="6B4C26F3"/>
    <w:rsid w:val="6B4F21E3"/>
    <w:rsid w:val="6B5542E6"/>
    <w:rsid w:val="6B8B1CC0"/>
    <w:rsid w:val="6B923E7E"/>
    <w:rsid w:val="6BA918F3"/>
    <w:rsid w:val="6BCA3618"/>
    <w:rsid w:val="6BDB3A77"/>
    <w:rsid w:val="6BFD1C3F"/>
    <w:rsid w:val="6C00528B"/>
    <w:rsid w:val="6C44161C"/>
    <w:rsid w:val="6CE355A2"/>
    <w:rsid w:val="6D0D5EB2"/>
    <w:rsid w:val="6D21370B"/>
    <w:rsid w:val="6D806684"/>
    <w:rsid w:val="6D9B526C"/>
    <w:rsid w:val="6DC9627D"/>
    <w:rsid w:val="6DCE5641"/>
    <w:rsid w:val="6E2B2A93"/>
    <w:rsid w:val="6E4C47B8"/>
    <w:rsid w:val="6E737441"/>
    <w:rsid w:val="6E7F06E9"/>
    <w:rsid w:val="6E7F2DDF"/>
    <w:rsid w:val="6E804461"/>
    <w:rsid w:val="6EB637DE"/>
    <w:rsid w:val="6ED84BE7"/>
    <w:rsid w:val="6F2D7488"/>
    <w:rsid w:val="6F304D14"/>
    <w:rsid w:val="6F457B85"/>
    <w:rsid w:val="6F616041"/>
    <w:rsid w:val="6FBB6C10"/>
    <w:rsid w:val="6FD9207B"/>
    <w:rsid w:val="70553DF8"/>
    <w:rsid w:val="705F6A24"/>
    <w:rsid w:val="707149AA"/>
    <w:rsid w:val="70B825D8"/>
    <w:rsid w:val="70CD7E32"/>
    <w:rsid w:val="71105F71"/>
    <w:rsid w:val="71245578"/>
    <w:rsid w:val="717E737E"/>
    <w:rsid w:val="71B763EC"/>
    <w:rsid w:val="71C22409"/>
    <w:rsid w:val="71D44171"/>
    <w:rsid w:val="7218332F"/>
    <w:rsid w:val="723839D1"/>
    <w:rsid w:val="72383B8F"/>
    <w:rsid w:val="724203AC"/>
    <w:rsid w:val="72457067"/>
    <w:rsid w:val="726F4F19"/>
    <w:rsid w:val="72B83866"/>
    <w:rsid w:val="72B926C4"/>
    <w:rsid w:val="72D27981"/>
    <w:rsid w:val="72E66F89"/>
    <w:rsid w:val="72F53670"/>
    <w:rsid w:val="72FD0A0F"/>
    <w:rsid w:val="731A4E85"/>
    <w:rsid w:val="734819F2"/>
    <w:rsid w:val="738467A2"/>
    <w:rsid w:val="739E1612"/>
    <w:rsid w:val="73D03795"/>
    <w:rsid w:val="73D17C39"/>
    <w:rsid w:val="73EF1AB6"/>
    <w:rsid w:val="74274FCC"/>
    <w:rsid w:val="74324450"/>
    <w:rsid w:val="744A1799"/>
    <w:rsid w:val="7480340D"/>
    <w:rsid w:val="7494366B"/>
    <w:rsid w:val="74C652C4"/>
    <w:rsid w:val="74DB1900"/>
    <w:rsid w:val="74F636CF"/>
    <w:rsid w:val="75134281"/>
    <w:rsid w:val="75137DDD"/>
    <w:rsid w:val="7516167C"/>
    <w:rsid w:val="752124FA"/>
    <w:rsid w:val="752D10D8"/>
    <w:rsid w:val="759E7FEF"/>
    <w:rsid w:val="75E579CC"/>
    <w:rsid w:val="75E75FC4"/>
    <w:rsid w:val="761402B1"/>
    <w:rsid w:val="761E6A3A"/>
    <w:rsid w:val="76426BCC"/>
    <w:rsid w:val="76452218"/>
    <w:rsid w:val="76740D50"/>
    <w:rsid w:val="76B63116"/>
    <w:rsid w:val="76D90BB3"/>
    <w:rsid w:val="76F123A0"/>
    <w:rsid w:val="76F459ED"/>
    <w:rsid w:val="771C1DEF"/>
    <w:rsid w:val="77387FCF"/>
    <w:rsid w:val="775841CD"/>
    <w:rsid w:val="77642B72"/>
    <w:rsid w:val="77D53A70"/>
    <w:rsid w:val="77DB72D8"/>
    <w:rsid w:val="77DE46D3"/>
    <w:rsid w:val="77E3618D"/>
    <w:rsid w:val="77F9775E"/>
    <w:rsid w:val="77FD7F68"/>
    <w:rsid w:val="780B7492"/>
    <w:rsid w:val="782C7B34"/>
    <w:rsid w:val="784A620C"/>
    <w:rsid w:val="788B412F"/>
    <w:rsid w:val="78CF02F4"/>
    <w:rsid w:val="78E35D19"/>
    <w:rsid w:val="78F06E33"/>
    <w:rsid w:val="790970F9"/>
    <w:rsid w:val="79110AD8"/>
    <w:rsid w:val="79147A06"/>
    <w:rsid w:val="7927654D"/>
    <w:rsid w:val="7947274B"/>
    <w:rsid w:val="794B3FEA"/>
    <w:rsid w:val="794F03AD"/>
    <w:rsid w:val="795E2969"/>
    <w:rsid w:val="79690914"/>
    <w:rsid w:val="799534B7"/>
    <w:rsid w:val="799C4845"/>
    <w:rsid w:val="79A50AA4"/>
    <w:rsid w:val="79B509F0"/>
    <w:rsid w:val="79F05F4F"/>
    <w:rsid w:val="7A3A405E"/>
    <w:rsid w:val="7AF20495"/>
    <w:rsid w:val="7B024B7C"/>
    <w:rsid w:val="7B3B008E"/>
    <w:rsid w:val="7B4B04EB"/>
    <w:rsid w:val="7B5F1FCE"/>
    <w:rsid w:val="7B6E0463"/>
    <w:rsid w:val="7B7A2964"/>
    <w:rsid w:val="7BAF5B7A"/>
    <w:rsid w:val="7BD76009"/>
    <w:rsid w:val="7BE21915"/>
    <w:rsid w:val="7BF81ADB"/>
    <w:rsid w:val="7BFF0E90"/>
    <w:rsid w:val="7C0B7A60"/>
    <w:rsid w:val="7C570EF7"/>
    <w:rsid w:val="7C902C1D"/>
    <w:rsid w:val="7C9D502E"/>
    <w:rsid w:val="7CAF2AE1"/>
    <w:rsid w:val="7CDE33C7"/>
    <w:rsid w:val="7CF16C56"/>
    <w:rsid w:val="7D034BDB"/>
    <w:rsid w:val="7D1C7A4B"/>
    <w:rsid w:val="7D23702C"/>
    <w:rsid w:val="7DA63EE4"/>
    <w:rsid w:val="7DBC197E"/>
    <w:rsid w:val="7DD9FE0E"/>
    <w:rsid w:val="7DFE5EE3"/>
    <w:rsid w:val="7DFF72A8"/>
    <w:rsid w:val="7DFFA6E5"/>
    <w:rsid w:val="7E00216C"/>
    <w:rsid w:val="7E1A3F8B"/>
    <w:rsid w:val="7E2B43EA"/>
    <w:rsid w:val="7E490D14"/>
    <w:rsid w:val="7E8A55B4"/>
    <w:rsid w:val="7EAD4DFF"/>
    <w:rsid w:val="7EB77A2B"/>
    <w:rsid w:val="7EE91379"/>
    <w:rsid w:val="7EF76951"/>
    <w:rsid w:val="7F2FB84D"/>
    <w:rsid w:val="7F567244"/>
    <w:rsid w:val="7F6234C5"/>
    <w:rsid w:val="7F7FCDE5"/>
    <w:rsid w:val="7F9A7357"/>
    <w:rsid w:val="7FA06711"/>
    <w:rsid w:val="7FD6F3EF"/>
    <w:rsid w:val="7FEA0376"/>
    <w:rsid w:val="7FF64583"/>
    <w:rsid w:val="7FFDB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07166B99"/>
  <w15:docId w15:val="{8F330F45-48AA-470B-B866-825E5B944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42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120" w:afterLines="50" w:after="12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240" w:afterLines="100" w:after="24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120" w:afterLines="50" w:after="12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table" w:customStyle="1" w:styleId="12">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fff7"/>
    <w:qFormat/>
    <w:rPr>
      <w:rFonts w:eastAsia="Times New Roman"/>
    </w:rPr>
    <w:tblPr>
      <w:tblCellMar>
        <w:left w:w="0" w:type="dxa"/>
        <w:right w:w="0" w:type="dxa"/>
      </w:tblCellMar>
    </w:tblPr>
  </w:style>
  <w:style w:type="paragraph" w:customStyle="1" w:styleId="TableText">
    <w:name w:val="Table Text"/>
    <w:basedOn w:val="afff5"/>
    <w:semiHidden/>
    <w:qFormat/>
    <w:rPr>
      <w:rFonts w:ascii="宋体" w:hAnsi="宋体" w:cs="宋体"/>
      <w:sz w:val="18"/>
      <w:szCs w:val="18"/>
      <w:lang w:eastAsia="en-US"/>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 w:type="paragraph" w:customStyle="1" w:styleId="13">
    <w:name w:val="书目1"/>
    <w:basedOn w:val="afff5"/>
    <w:next w:val="afff5"/>
    <w:uiPriority w:val="37"/>
    <w:unhideWhenUsed/>
    <w:qFormat/>
    <w:pPr>
      <w:tabs>
        <w:tab w:val="left" w:pos="384"/>
      </w:tabs>
      <w:spacing w:line="240" w:lineRule="exact"/>
      <w:ind w:left="384" w:hanging="384"/>
    </w:pPr>
  </w:style>
  <w:style w:type="paragraph" w:customStyle="1" w:styleId="14">
    <w:name w:val="修订1"/>
    <w:hidden/>
    <w:uiPriority w:val="99"/>
    <w:unhideWhenUsed/>
    <w:qFormat/>
    <w:rPr>
      <w:rFonts w:ascii="Calibri" w:hAnsi="Calibri"/>
      <w:kern w:val="2"/>
      <w:sz w:val="21"/>
      <w:szCs w:val="21"/>
    </w:rPr>
  </w:style>
  <w:style w:type="paragraph" w:customStyle="1" w:styleId="24">
    <w:name w:val="书目2"/>
    <w:basedOn w:val="afff5"/>
    <w:next w:val="afff5"/>
    <w:uiPriority w:val="37"/>
    <w:unhideWhenUsed/>
    <w:qFormat/>
  </w:style>
  <w:style w:type="paragraph" w:customStyle="1" w:styleId="25">
    <w:name w:val="修订2"/>
    <w:hidden/>
    <w:uiPriority w:val="99"/>
    <w:unhideWhenUsed/>
    <w:qFormat/>
    <w:rPr>
      <w:rFonts w:ascii="Calibri" w:hAnsi="Calibri"/>
      <w:kern w:val="2"/>
      <w:sz w:val="21"/>
      <w:szCs w:val="21"/>
    </w:rPr>
  </w:style>
  <w:style w:type="paragraph" w:customStyle="1" w:styleId="ds-markdown-paragraph">
    <w:name w:val="ds-markdown-paragraph"/>
    <w:basedOn w:val="afff5"/>
    <w:qFormat/>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32">
    <w:name w:val="修订3"/>
    <w:hidden/>
    <w:uiPriority w:val="99"/>
    <w:unhideWhenUsed/>
    <w:qFormat/>
    <w:rPr>
      <w:rFonts w:ascii="Calibri" w:hAnsi="Calibri"/>
      <w:kern w:val="2"/>
      <w:sz w:val="21"/>
      <w:szCs w:val="21"/>
    </w:rPr>
  </w:style>
  <w:style w:type="table" w:customStyle="1" w:styleId="26">
    <w:name w:val="网格型2"/>
    <w:basedOn w:val="afff7"/>
    <w:uiPriority w:val="39"/>
    <w:qFormat/>
    <w:pPr>
      <w:spacing w:after="160" w:line="278"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1B51B1" w:rsidRDefault="001B51B1">
          <w:pPr>
            <w:pStyle w:val="75C35BC2E3504EA4B8286112DFE2D81B"/>
            <w:rPr>
              <w:rFonts w:hint="eastAsia"/>
            </w:rPr>
          </w:pPr>
          <w:r>
            <w:rPr>
              <w:rStyle w:val="a3"/>
              <w:rFonts w:hint="eastAsia"/>
            </w:rPr>
            <w:t>单击或点击此处输入文字。</w:t>
          </w:r>
        </w:p>
      </w:docPartBody>
    </w:docPart>
    <w:docPart>
      <w:docPartPr>
        <w:name w:val="0173AB8B48244F67BBD9D1D69997624C"/>
        <w:category>
          <w:name w:val="常规"/>
          <w:gallery w:val="placeholder"/>
        </w:category>
        <w:types>
          <w:type w:val="bbPlcHdr"/>
        </w:types>
        <w:behaviors>
          <w:behavior w:val="content"/>
        </w:behaviors>
        <w:guid w:val="{84E579D2-E85F-4430-B3DE-8D21099784CA}"/>
      </w:docPartPr>
      <w:docPartBody>
        <w:p w:rsidR="001B51B1" w:rsidRDefault="001B51B1">
          <w:pPr>
            <w:pStyle w:val="0173AB8B48244F67BBD9D1D69997624C"/>
            <w:rPr>
              <w:rFonts w:hint="eastAsia"/>
            </w:rPr>
          </w:pPr>
          <w:r>
            <w:rPr>
              <w:rStyle w:val="a3"/>
              <w:rFonts w:hint="eastAsia"/>
            </w:rPr>
            <w:t>选择一项。</w:t>
          </w:r>
        </w:p>
      </w:docPartBody>
    </w:docPart>
    <w:docPart>
      <w:docPartPr>
        <w:name w:val="20510BC818C14452A5672CC35B6C59DA"/>
        <w:category>
          <w:name w:val="常规"/>
          <w:gallery w:val="placeholder"/>
        </w:category>
        <w:types>
          <w:type w:val="bbPlcHdr"/>
        </w:types>
        <w:behaviors>
          <w:behavior w:val="content"/>
        </w:behaviors>
        <w:guid w:val="{72254FFC-1C75-4EB0-8ADC-B05CB219F5AE}"/>
      </w:docPartPr>
      <w:docPartBody>
        <w:p w:rsidR="001B51B1" w:rsidRDefault="001B51B1">
          <w:pPr>
            <w:pStyle w:val="20510BC818C14452A5672CC35B6C59DA"/>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1CF"/>
    <w:rsid w:val="000051A0"/>
    <w:rsid w:val="00005EA6"/>
    <w:rsid w:val="00014251"/>
    <w:rsid w:val="000155F9"/>
    <w:rsid w:val="00016307"/>
    <w:rsid w:val="00031AD9"/>
    <w:rsid w:val="00054E0C"/>
    <w:rsid w:val="00057F55"/>
    <w:rsid w:val="00062D52"/>
    <w:rsid w:val="000671D1"/>
    <w:rsid w:val="00095185"/>
    <w:rsid w:val="000A6088"/>
    <w:rsid w:val="000B7D10"/>
    <w:rsid w:val="000E447D"/>
    <w:rsid w:val="000F6224"/>
    <w:rsid w:val="0010259D"/>
    <w:rsid w:val="0010267E"/>
    <w:rsid w:val="00112140"/>
    <w:rsid w:val="0011428D"/>
    <w:rsid w:val="0012240F"/>
    <w:rsid w:val="00123A42"/>
    <w:rsid w:val="001251E3"/>
    <w:rsid w:val="00142CF6"/>
    <w:rsid w:val="00146A6C"/>
    <w:rsid w:val="00153CDF"/>
    <w:rsid w:val="00162613"/>
    <w:rsid w:val="00171BBA"/>
    <w:rsid w:val="00172FEC"/>
    <w:rsid w:val="00173737"/>
    <w:rsid w:val="00181EC2"/>
    <w:rsid w:val="00184027"/>
    <w:rsid w:val="00190CCE"/>
    <w:rsid w:val="00196CAE"/>
    <w:rsid w:val="001A19D4"/>
    <w:rsid w:val="001B15CD"/>
    <w:rsid w:val="001B360D"/>
    <w:rsid w:val="001B51B1"/>
    <w:rsid w:val="001C3974"/>
    <w:rsid w:val="001C789F"/>
    <w:rsid w:val="001E0448"/>
    <w:rsid w:val="001E2253"/>
    <w:rsid w:val="001E5FB1"/>
    <w:rsid w:val="001E642D"/>
    <w:rsid w:val="001F778A"/>
    <w:rsid w:val="00200439"/>
    <w:rsid w:val="002021CD"/>
    <w:rsid w:val="0021322F"/>
    <w:rsid w:val="002137F0"/>
    <w:rsid w:val="002221CF"/>
    <w:rsid w:val="0022409B"/>
    <w:rsid w:val="00226401"/>
    <w:rsid w:val="00266925"/>
    <w:rsid w:val="0026786B"/>
    <w:rsid w:val="002A40D8"/>
    <w:rsid w:val="002A5A3C"/>
    <w:rsid w:val="002A6778"/>
    <w:rsid w:val="002C4F67"/>
    <w:rsid w:val="002D5280"/>
    <w:rsid w:val="002D7F84"/>
    <w:rsid w:val="002F004C"/>
    <w:rsid w:val="00302345"/>
    <w:rsid w:val="00311ACB"/>
    <w:rsid w:val="00330EBC"/>
    <w:rsid w:val="00334347"/>
    <w:rsid w:val="003520EE"/>
    <w:rsid w:val="003600F0"/>
    <w:rsid w:val="003619AA"/>
    <w:rsid w:val="003718B2"/>
    <w:rsid w:val="003851AE"/>
    <w:rsid w:val="003877F0"/>
    <w:rsid w:val="00392B6C"/>
    <w:rsid w:val="003B2DB1"/>
    <w:rsid w:val="003C4A3E"/>
    <w:rsid w:val="003D0827"/>
    <w:rsid w:val="003D7B77"/>
    <w:rsid w:val="003E53E7"/>
    <w:rsid w:val="003E7AAB"/>
    <w:rsid w:val="00411FF7"/>
    <w:rsid w:val="00414225"/>
    <w:rsid w:val="00415BAA"/>
    <w:rsid w:val="00424B4D"/>
    <w:rsid w:val="00431D6C"/>
    <w:rsid w:val="00446FE1"/>
    <w:rsid w:val="004746AA"/>
    <w:rsid w:val="00480F5A"/>
    <w:rsid w:val="00493148"/>
    <w:rsid w:val="004951D5"/>
    <w:rsid w:val="00496DEC"/>
    <w:rsid w:val="004C40A0"/>
    <w:rsid w:val="004C5818"/>
    <w:rsid w:val="004F06D5"/>
    <w:rsid w:val="0050511F"/>
    <w:rsid w:val="005248BF"/>
    <w:rsid w:val="00524D28"/>
    <w:rsid w:val="005347F0"/>
    <w:rsid w:val="00540FFF"/>
    <w:rsid w:val="00543109"/>
    <w:rsid w:val="0054753C"/>
    <w:rsid w:val="005554EC"/>
    <w:rsid w:val="0055787A"/>
    <w:rsid w:val="00571529"/>
    <w:rsid w:val="0058276C"/>
    <w:rsid w:val="005A1F9B"/>
    <w:rsid w:val="005B059F"/>
    <w:rsid w:val="005B54B3"/>
    <w:rsid w:val="005C69D6"/>
    <w:rsid w:val="005D3EA8"/>
    <w:rsid w:val="005E6D4E"/>
    <w:rsid w:val="005F2C28"/>
    <w:rsid w:val="005F5A32"/>
    <w:rsid w:val="00621284"/>
    <w:rsid w:val="00634F44"/>
    <w:rsid w:val="00642863"/>
    <w:rsid w:val="00646D88"/>
    <w:rsid w:val="00655882"/>
    <w:rsid w:val="00663E1B"/>
    <w:rsid w:val="00667FD1"/>
    <w:rsid w:val="00674A27"/>
    <w:rsid w:val="00675D28"/>
    <w:rsid w:val="00676898"/>
    <w:rsid w:val="00685045"/>
    <w:rsid w:val="00685C56"/>
    <w:rsid w:val="00696654"/>
    <w:rsid w:val="00697F92"/>
    <w:rsid w:val="006B334D"/>
    <w:rsid w:val="006C3536"/>
    <w:rsid w:val="006C4360"/>
    <w:rsid w:val="006E502A"/>
    <w:rsid w:val="006E5742"/>
    <w:rsid w:val="006E688C"/>
    <w:rsid w:val="006F29AA"/>
    <w:rsid w:val="006F6F7C"/>
    <w:rsid w:val="00702228"/>
    <w:rsid w:val="00705CA4"/>
    <w:rsid w:val="007115C1"/>
    <w:rsid w:val="00715A98"/>
    <w:rsid w:val="0071682C"/>
    <w:rsid w:val="00721B89"/>
    <w:rsid w:val="007238ED"/>
    <w:rsid w:val="0072488D"/>
    <w:rsid w:val="00727598"/>
    <w:rsid w:val="00750684"/>
    <w:rsid w:val="00754FA2"/>
    <w:rsid w:val="0076450D"/>
    <w:rsid w:val="00764A13"/>
    <w:rsid w:val="0077185B"/>
    <w:rsid w:val="00793682"/>
    <w:rsid w:val="00795534"/>
    <w:rsid w:val="007A201E"/>
    <w:rsid w:val="007A4C12"/>
    <w:rsid w:val="007B5E12"/>
    <w:rsid w:val="007C6D49"/>
    <w:rsid w:val="007D3B07"/>
    <w:rsid w:val="007D5194"/>
    <w:rsid w:val="007E2DC9"/>
    <w:rsid w:val="00802D38"/>
    <w:rsid w:val="00812CDB"/>
    <w:rsid w:val="00826C7D"/>
    <w:rsid w:val="0083559C"/>
    <w:rsid w:val="00840128"/>
    <w:rsid w:val="0085009F"/>
    <w:rsid w:val="0085212B"/>
    <w:rsid w:val="00865F48"/>
    <w:rsid w:val="00881568"/>
    <w:rsid w:val="00882603"/>
    <w:rsid w:val="0088575F"/>
    <w:rsid w:val="00892108"/>
    <w:rsid w:val="008A0ABF"/>
    <w:rsid w:val="008B4CEB"/>
    <w:rsid w:val="008D2E92"/>
    <w:rsid w:val="008D5063"/>
    <w:rsid w:val="008F29EF"/>
    <w:rsid w:val="009236E0"/>
    <w:rsid w:val="00933A57"/>
    <w:rsid w:val="00936806"/>
    <w:rsid w:val="00942A56"/>
    <w:rsid w:val="009507E5"/>
    <w:rsid w:val="00956A65"/>
    <w:rsid w:val="009B4F74"/>
    <w:rsid w:val="009E02DA"/>
    <w:rsid w:val="009E0DC7"/>
    <w:rsid w:val="009F0EAF"/>
    <w:rsid w:val="009F1E81"/>
    <w:rsid w:val="009F42A8"/>
    <w:rsid w:val="00A0669F"/>
    <w:rsid w:val="00A14E37"/>
    <w:rsid w:val="00A60036"/>
    <w:rsid w:val="00A66BB2"/>
    <w:rsid w:val="00A72D8F"/>
    <w:rsid w:val="00A73C84"/>
    <w:rsid w:val="00A8616A"/>
    <w:rsid w:val="00AA6105"/>
    <w:rsid w:val="00AA7B12"/>
    <w:rsid w:val="00AC4AC3"/>
    <w:rsid w:val="00AF4269"/>
    <w:rsid w:val="00B0463A"/>
    <w:rsid w:val="00B07624"/>
    <w:rsid w:val="00B2288A"/>
    <w:rsid w:val="00B34955"/>
    <w:rsid w:val="00B4069C"/>
    <w:rsid w:val="00B420A2"/>
    <w:rsid w:val="00B46449"/>
    <w:rsid w:val="00B67507"/>
    <w:rsid w:val="00B825D7"/>
    <w:rsid w:val="00B86643"/>
    <w:rsid w:val="00B874A5"/>
    <w:rsid w:val="00B94379"/>
    <w:rsid w:val="00BB2790"/>
    <w:rsid w:val="00BC1ED2"/>
    <w:rsid w:val="00BE48B6"/>
    <w:rsid w:val="00BE7492"/>
    <w:rsid w:val="00BF003C"/>
    <w:rsid w:val="00BF1152"/>
    <w:rsid w:val="00BF6B66"/>
    <w:rsid w:val="00C0599E"/>
    <w:rsid w:val="00C17086"/>
    <w:rsid w:val="00C23054"/>
    <w:rsid w:val="00C253BD"/>
    <w:rsid w:val="00C3258D"/>
    <w:rsid w:val="00C528FF"/>
    <w:rsid w:val="00C55E44"/>
    <w:rsid w:val="00C57D33"/>
    <w:rsid w:val="00C57F04"/>
    <w:rsid w:val="00C731EA"/>
    <w:rsid w:val="00C76484"/>
    <w:rsid w:val="00C86A1C"/>
    <w:rsid w:val="00C92333"/>
    <w:rsid w:val="00CA6197"/>
    <w:rsid w:val="00CB64CD"/>
    <w:rsid w:val="00CD3DE9"/>
    <w:rsid w:val="00CD7E36"/>
    <w:rsid w:val="00CE4000"/>
    <w:rsid w:val="00CE4FAA"/>
    <w:rsid w:val="00D23417"/>
    <w:rsid w:val="00D23C6A"/>
    <w:rsid w:val="00D43C2B"/>
    <w:rsid w:val="00D626BC"/>
    <w:rsid w:val="00D701EE"/>
    <w:rsid w:val="00D848A6"/>
    <w:rsid w:val="00DA4A4D"/>
    <w:rsid w:val="00DB00EB"/>
    <w:rsid w:val="00DB5382"/>
    <w:rsid w:val="00DC52B7"/>
    <w:rsid w:val="00DC6D2A"/>
    <w:rsid w:val="00DD7A3C"/>
    <w:rsid w:val="00DD7C90"/>
    <w:rsid w:val="00E0205C"/>
    <w:rsid w:val="00E2569F"/>
    <w:rsid w:val="00E37CFB"/>
    <w:rsid w:val="00E42861"/>
    <w:rsid w:val="00E429E8"/>
    <w:rsid w:val="00E44576"/>
    <w:rsid w:val="00E54CC8"/>
    <w:rsid w:val="00E737B4"/>
    <w:rsid w:val="00E87CAA"/>
    <w:rsid w:val="00E9154E"/>
    <w:rsid w:val="00E93D49"/>
    <w:rsid w:val="00E94FBF"/>
    <w:rsid w:val="00EA4C6B"/>
    <w:rsid w:val="00EB5A6B"/>
    <w:rsid w:val="00EE6015"/>
    <w:rsid w:val="00F21F21"/>
    <w:rsid w:val="00F34539"/>
    <w:rsid w:val="00F4423E"/>
    <w:rsid w:val="00F93946"/>
    <w:rsid w:val="00FB05D4"/>
    <w:rsid w:val="00FC2118"/>
    <w:rsid w:val="00FC3EFF"/>
    <w:rsid w:val="00FD4C55"/>
    <w:rsid w:val="00FE0EE4"/>
    <w:rsid w:val="00FE56C6"/>
    <w:rsid w:val="00FF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qFormat/>
    <w:pPr>
      <w:widowControl w:val="0"/>
      <w:jc w:val="both"/>
    </w:pPr>
    <w:rPr>
      <w:kern w:val="2"/>
      <w:sz w:val="21"/>
      <w:szCs w:val="22"/>
    </w:rPr>
  </w:style>
  <w:style w:type="paragraph" w:customStyle="1" w:styleId="20510BC818C14452A5672CC35B6C59DA">
    <w:name w:val="20510BC818C14452A5672CC35B6C59D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E7E4E2-DCC3-488F-B7CE-E06B2D7EE994}">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11</Pages>
  <Words>811</Words>
  <Characters>4626</Characters>
  <Application>Microsoft Office Word</Application>
  <DocSecurity>0</DocSecurity>
  <Lines>38</Lines>
  <Paragraphs>10</Paragraphs>
  <ScaleCrop>false</ScaleCrop>
  <Company>PCMI</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Fan Christine</cp:lastModifiedBy>
  <cp:revision>86</cp:revision>
  <cp:lastPrinted>2026-03-24T12:32:00Z</cp:lastPrinted>
  <dcterms:created xsi:type="dcterms:W3CDTF">2026-05-20T04:01:00Z</dcterms:created>
  <dcterms:modified xsi:type="dcterms:W3CDTF">2026-06-26T09:07:00Z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2052-12.1.0.26895</vt:lpwstr>
  </property>
  <property fmtid="{D5CDD505-2E9C-101B-9397-08002B2CF9AE}" pid="16" name="ICV">
    <vt:lpwstr>D4422E17519644FD987A5D5F0357A1FE_13</vt:lpwstr>
  </property>
  <property fmtid="{D5CDD505-2E9C-101B-9397-08002B2CF9AE}" pid="17" name="KSOTemplateDocerSaveRecord">
    <vt:lpwstr>eyJoZGlkIjoiNDI1NGQ4MDY4NjMxYWVlMzc3ODM2NDE0MmU1ODUxYzYiLCJ1c2VySWQiOiI0MzcyMDg3NzgifQ==</vt:lpwstr>
  </property>
  <property fmtid="{D5CDD505-2E9C-101B-9397-08002B2CF9AE}" pid="18" name="ZOTERO_PREF_1">
    <vt:lpwstr>&lt;data data-version="3" zotero-version="6.0.36"&gt;&lt;session id="RndYvrsq"/&gt;&lt;style id="http://www.zotero.org/styles/china-national-standard-gb-t-7714-2015-numeric" hasBibliography="1" bibliographyStyleHasBeenSet="1"/&gt;&lt;prefs&gt;&lt;pref name="fieldType" value="Field"</vt:lpwstr>
  </property>
  <property fmtid="{D5CDD505-2E9C-101B-9397-08002B2CF9AE}" pid="19" name="ZOTERO_PREF_2">
    <vt:lpwstr>/&gt;&lt;pref name="automaticJournalAbbreviations" value="true"/&gt;&lt;/prefs&gt;&lt;/data&gt;</vt:lpwstr>
  </property>
</Properties>
</file>