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C2CCC" w:rsidRPr="00FC2CCC">
        <w:tc>
          <w:tcPr>
            <w:tcW w:w="509" w:type="dxa"/>
          </w:tcPr>
          <w:p w:rsidR="001B4047" w:rsidRPr="00FC2CCC" w:rsidRDefault="0062282B">
            <w:pPr>
              <w:pStyle w:val="affff3"/>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bookmarkStart w:id="0" w:name="_GoBack"/>
            <w:bookmarkEnd w:id="0"/>
            <w:r w:rsidRPr="00FC2CCC">
              <w:rPr>
                <w:rFonts w:ascii="Times New Roman" w:eastAsia="黑体" w:hAnsi="Times New Roman"/>
                <w:color w:val="000000" w:themeColor="text1"/>
                <w:sz w:val="21"/>
                <w:szCs w:val="21"/>
              </w:rPr>
              <w:t>ICS</w:t>
            </w:r>
            <w:r w:rsidRPr="00FC2CCC">
              <w:rPr>
                <w:rFonts w:ascii="黑体" w:eastAsia="黑体" w:hAnsi="黑体"/>
                <w:color w:val="000000" w:themeColor="text1"/>
                <w:sz w:val="21"/>
                <w:szCs w:val="21"/>
              </w:rPr>
              <w:t xml:space="preserve">  </w:t>
            </w:r>
          </w:p>
        </w:tc>
        <w:tc>
          <w:tcPr>
            <w:tcW w:w="8855" w:type="dxa"/>
          </w:tcPr>
          <w:p w:rsidR="001B4047" w:rsidRPr="00FC2CCC" w:rsidRDefault="0062282B">
            <w:pPr>
              <w:pStyle w:val="affff3"/>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FC2CCC">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1" w:name="ICS"/>
            <w:r w:rsidRPr="00FC2CCC">
              <w:rPr>
                <w:rFonts w:ascii="黑体" w:eastAsia="黑体" w:hAnsi="黑体"/>
                <w:color w:val="000000" w:themeColor="text1"/>
                <w:sz w:val="21"/>
                <w:szCs w:val="21"/>
              </w:rPr>
              <w:instrText xml:space="preserve"> FORMTEXT </w:instrText>
            </w:r>
            <w:r w:rsidRPr="00FC2CCC">
              <w:rPr>
                <w:rFonts w:ascii="黑体" w:eastAsia="黑体" w:hAnsi="黑体"/>
                <w:color w:val="000000" w:themeColor="text1"/>
                <w:sz w:val="21"/>
                <w:szCs w:val="21"/>
              </w:rPr>
            </w:r>
            <w:r w:rsidRPr="00FC2CCC">
              <w:rPr>
                <w:rFonts w:ascii="黑体" w:eastAsia="黑体" w:hAnsi="黑体"/>
                <w:color w:val="000000" w:themeColor="text1"/>
                <w:sz w:val="21"/>
                <w:szCs w:val="21"/>
              </w:rPr>
              <w:fldChar w:fldCharType="separate"/>
            </w:r>
            <w:r w:rsidRPr="00FC2CCC">
              <w:rPr>
                <w:rFonts w:ascii="黑体" w:eastAsia="黑体" w:hAnsi="黑体"/>
                <w:color w:val="000000" w:themeColor="text1"/>
                <w:sz w:val="21"/>
                <w:szCs w:val="21"/>
              </w:rPr>
              <w:t>11.020</w:t>
            </w:r>
            <w:r w:rsidRPr="00FC2CCC">
              <w:rPr>
                <w:rFonts w:ascii="黑体" w:eastAsia="黑体" w:hAnsi="黑体"/>
                <w:color w:val="000000" w:themeColor="text1"/>
                <w:sz w:val="21"/>
                <w:szCs w:val="21"/>
              </w:rPr>
              <w:fldChar w:fldCharType="end"/>
            </w:r>
            <w:bookmarkEnd w:id="1"/>
          </w:p>
        </w:tc>
      </w:tr>
      <w:tr w:rsidR="00FC2CCC" w:rsidRPr="00FC2CCC">
        <w:tc>
          <w:tcPr>
            <w:tcW w:w="509" w:type="dxa"/>
          </w:tcPr>
          <w:p w:rsidR="001B4047" w:rsidRPr="00FC2CCC" w:rsidRDefault="0062282B">
            <w:pPr>
              <w:pStyle w:val="affff3"/>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FC2CCC">
              <w:rPr>
                <w:rFonts w:ascii="Times New Roman" w:eastAsia="黑体" w:hAnsi="Times New Roman"/>
                <w:color w:val="000000" w:themeColor="text1"/>
                <w:sz w:val="21"/>
                <w:szCs w:val="21"/>
              </w:rPr>
              <w:t xml:space="preserve">CCS </w:t>
            </w:r>
            <w:r w:rsidRPr="00FC2CCC">
              <w:rPr>
                <w:rFonts w:ascii="黑体" w:eastAsia="黑体" w:hAnsi="黑体"/>
                <w:color w:val="000000" w:themeColor="text1"/>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C2CCC" w:rsidRPr="00FC2CCC">
              <w:trPr>
                <w:trHeight w:hRule="exact" w:val="1021"/>
              </w:trPr>
              <w:tc>
                <w:tcPr>
                  <w:tcW w:w="9242" w:type="dxa"/>
                  <w:vAlign w:val="center"/>
                </w:tcPr>
                <w:p w:rsidR="001B4047" w:rsidRPr="00FC2CCC" w:rsidRDefault="0062282B" w:rsidP="009332C1">
                  <w:pPr>
                    <w:pStyle w:val="afffff6"/>
                    <w:framePr w:w="0" w:hRule="auto" w:wrap="auto" w:hAnchor="text" w:xAlign="left" w:yAlign="inline" w:anchorLock="0"/>
                    <w:ind w:left="420" w:right="624"/>
                    <w:rPr>
                      <w:rFonts w:ascii="宋体" w:hAnsi="宋体"/>
                      <w:color w:val="000000" w:themeColor="text1"/>
                      <w:sz w:val="28"/>
                      <w:szCs w:val="28"/>
                    </w:rPr>
                  </w:pPr>
                  <w:r w:rsidRPr="00FC2CCC">
                    <w:rPr>
                      <w:noProof/>
                      <w:color w:val="000000" w:themeColor="text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FC2CCC">
                    <w:rPr>
                      <w:noProof/>
                      <w:color w:val="000000" w:themeColor="text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FC2CCC">
                    <w:rPr>
                      <w:color w:val="000000" w:themeColor="text1"/>
                      <w:sz w:val="21"/>
                      <w:szCs w:val="21"/>
                    </w:rPr>
                    <w:t xml:space="preserve"> </w:t>
                  </w:r>
                  <w:r w:rsidRPr="00FC2CCC">
                    <w:rPr>
                      <w:color w:val="000000" w:themeColor="text1"/>
                    </w:rPr>
                    <w:fldChar w:fldCharType="begin">
                      <w:ffData>
                        <w:name w:val="c1"/>
                        <w:enabled/>
                        <w:calcOnExit w:val="0"/>
                        <w:textInput>
                          <w:maxLength w:val="7"/>
                        </w:textInput>
                      </w:ffData>
                    </w:fldChar>
                  </w:r>
                  <w:bookmarkStart w:id="2" w:name="c1"/>
                  <w:r w:rsidRPr="00FC2CCC">
                    <w:rPr>
                      <w:color w:val="000000" w:themeColor="text1"/>
                    </w:rPr>
                    <w:instrText xml:space="preserve"> FORMTEXT </w:instrText>
                  </w:r>
                  <w:r w:rsidRPr="00FC2CCC">
                    <w:rPr>
                      <w:color w:val="000000" w:themeColor="text1"/>
                    </w:rPr>
                  </w:r>
                  <w:r w:rsidRPr="00FC2CCC">
                    <w:rPr>
                      <w:color w:val="000000" w:themeColor="text1"/>
                    </w:rPr>
                    <w:fldChar w:fldCharType="separate"/>
                  </w:r>
                  <w:r w:rsidRPr="00FC2CCC">
                    <w:rPr>
                      <w:color w:val="000000" w:themeColor="text1"/>
                    </w:rPr>
                    <w:t>GXAS</w:t>
                  </w:r>
                  <w:r w:rsidRPr="00FC2CCC">
                    <w:rPr>
                      <w:color w:val="000000" w:themeColor="text1"/>
                    </w:rPr>
                    <w:fldChar w:fldCharType="end"/>
                  </w:r>
                  <w:bookmarkEnd w:id="2"/>
                </w:p>
              </w:tc>
            </w:tr>
          </w:tbl>
          <w:p w:rsidR="001B4047" w:rsidRPr="00FC2CCC" w:rsidRDefault="0062282B">
            <w:pPr>
              <w:pStyle w:val="affff3"/>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FC2CCC">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3" w:name="CSDN"/>
            <w:r w:rsidRPr="00FC2CCC">
              <w:rPr>
                <w:rFonts w:ascii="黑体" w:eastAsia="黑体" w:hAnsi="黑体"/>
                <w:color w:val="000000" w:themeColor="text1"/>
                <w:sz w:val="21"/>
                <w:szCs w:val="21"/>
              </w:rPr>
              <w:instrText xml:space="preserve"> FORMTEXT </w:instrText>
            </w:r>
            <w:r w:rsidRPr="00FC2CCC">
              <w:rPr>
                <w:rFonts w:ascii="黑体" w:eastAsia="黑体" w:hAnsi="黑体"/>
                <w:color w:val="000000" w:themeColor="text1"/>
                <w:sz w:val="21"/>
                <w:szCs w:val="21"/>
              </w:rPr>
            </w:r>
            <w:r w:rsidRPr="00FC2CCC">
              <w:rPr>
                <w:rFonts w:ascii="黑体" w:eastAsia="黑体" w:hAnsi="黑体"/>
                <w:color w:val="000000" w:themeColor="text1"/>
                <w:sz w:val="21"/>
                <w:szCs w:val="21"/>
              </w:rPr>
              <w:fldChar w:fldCharType="separate"/>
            </w:r>
            <w:r w:rsidRPr="00FC2CCC">
              <w:rPr>
                <w:rFonts w:ascii="黑体" w:eastAsia="黑体" w:hAnsi="黑体"/>
                <w:color w:val="000000" w:themeColor="text1"/>
                <w:sz w:val="21"/>
                <w:szCs w:val="21"/>
              </w:rPr>
              <w:t>C 05</w:t>
            </w:r>
            <w:r w:rsidRPr="00FC2CCC">
              <w:rPr>
                <w:rFonts w:ascii="黑体" w:eastAsia="黑体" w:hAnsi="黑体"/>
                <w:color w:val="000000" w:themeColor="text1"/>
                <w:sz w:val="21"/>
                <w:szCs w:val="21"/>
              </w:rPr>
              <w:fldChar w:fldCharType="end"/>
            </w:r>
            <w:bookmarkEnd w:id="3"/>
          </w:p>
        </w:tc>
      </w:tr>
    </w:tbl>
    <w:p w:rsidR="001B4047" w:rsidRPr="00FC2CCC" w:rsidRDefault="0062282B">
      <w:pPr>
        <w:pStyle w:val="afffff7"/>
        <w:framePr w:w="9639" w:h="624" w:hRule="exact" w:hSpace="181" w:vSpace="181" w:wrap="around" w:hAnchor="page" w:x="1305" w:y="2269"/>
        <w:rPr>
          <w:rFonts w:ascii="黑体" w:eastAsia="黑体" w:hAnsi="黑体"/>
          <w:b w:val="0"/>
          <w:bCs w:val="0"/>
          <w:color w:val="000000" w:themeColor="text1"/>
          <w:w w:val="100"/>
          <w:sz w:val="48"/>
          <w:szCs w:val="48"/>
        </w:rPr>
      </w:pPr>
      <w:bookmarkStart w:id="4" w:name="_Hlk26473981"/>
      <w:r w:rsidRPr="00FC2CCC">
        <w:rPr>
          <w:rFonts w:ascii="黑体" w:eastAsia="黑体" w:hint="eastAsia"/>
          <w:b w:val="0"/>
          <w:color w:val="000000" w:themeColor="text1"/>
          <w:w w:val="100"/>
          <w:sz w:val="48"/>
        </w:rPr>
        <w:t>团体</w:t>
      </w:r>
      <w:r w:rsidRPr="00FC2CCC">
        <w:rPr>
          <w:rFonts w:ascii="黑体" w:eastAsia="黑体" w:hAnsi="黑体" w:hint="eastAsia"/>
          <w:b w:val="0"/>
          <w:bCs w:val="0"/>
          <w:color w:val="000000" w:themeColor="text1"/>
          <w:w w:val="100"/>
          <w:sz w:val="48"/>
          <w:szCs w:val="48"/>
        </w:rPr>
        <w:t>标准</w:t>
      </w:r>
    </w:p>
    <w:bookmarkEnd w:id="4"/>
    <w:p w:rsidR="001B4047" w:rsidRPr="00FC2CCC" w:rsidRDefault="0062282B">
      <w:pPr>
        <w:pStyle w:val="affffffffff9"/>
        <w:framePr w:wrap="auto"/>
        <w:rPr>
          <w:color w:val="000000" w:themeColor="text1"/>
        </w:rPr>
      </w:pPr>
      <w:r w:rsidRPr="00FC2CCC">
        <w:rPr>
          <w:color w:val="000000" w:themeColor="text1"/>
        </w:rPr>
        <w:t>T/</w:t>
      </w:r>
      <w:r w:rsidRPr="00FC2CCC">
        <w:rPr>
          <w:color w:val="000000" w:themeColor="text1"/>
        </w:rPr>
        <w:fldChar w:fldCharType="begin">
          <w:ffData>
            <w:name w:val="文字1"/>
            <w:enabled/>
            <w:calcOnExit w:val="0"/>
            <w:textInput>
              <w:default w:val="XXX"/>
            </w:textInput>
          </w:ffData>
        </w:fldChar>
      </w:r>
      <w:bookmarkStart w:id="5" w:name="文字1"/>
      <w:r w:rsidRPr="00FC2CCC">
        <w:rPr>
          <w:color w:val="000000" w:themeColor="text1"/>
        </w:rPr>
        <w:instrText xml:space="preserve"> FORMTEXT </w:instrText>
      </w:r>
      <w:r w:rsidRPr="00FC2CCC">
        <w:rPr>
          <w:color w:val="000000" w:themeColor="text1"/>
        </w:rPr>
      </w:r>
      <w:r w:rsidRPr="00FC2CCC">
        <w:rPr>
          <w:color w:val="000000" w:themeColor="text1"/>
        </w:rPr>
        <w:fldChar w:fldCharType="separate"/>
      </w:r>
      <w:r w:rsidRPr="00FC2CCC">
        <w:rPr>
          <w:color w:val="000000" w:themeColor="text1"/>
        </w:rPr>
        <w:t>GXAS</w:t>
      </w:r>
      <w:r w:rsidRPr="00FC2CCC">
        <w:rPr>
          <w:color w:val="000000" w:themeColor="text1"/>
        </w:rPr>
        <w:fldChar w:fldCharType="end"/>
      </w:r>
      <w:bookmarkEnd w:id="5"/>
      <w:r w:rsidRPr="00FC2CCC">
        <w:rPr>
          <w:color w:val="000000" w:themeColor="text1"/>
        </w:rPr>
        <w:t xml:space="preserve"> </w:t>
      </w:r>
      <w:r w:rsidRPr="00FC2CCC">
        <w:rPr>
          <w:color w:val="000000" w:themeColor="text1"/>
        </w:rPr>
        <w:fldChar w:fldCharType="begin">
          <w:ffData>
            <w:name w:val="NSTD_CODE_F"/>
            <w:enabled/>
            <w:calcOnExit w:val="0"/>
            <w:textInput>
              <w:default w:val="XXXX"/>
            </w:textInput>
          </w:ffData>
        </w:fldChar>
      </w:r>
      <w:bookmarkStart w:id="6" w:name="NSTD_CODE_F"/>
      <w:r w:rsidRPr="00FC2CCC">
        <w:rPr>
          <w:color w:val="000000" w:themeColor="text1"/>
        </w:rPr>
        <w:instrText xml:space="preserve"> FORMTEXT </w:instrText>
      </w:r>
      <w:r w:rsidRPr="00FC2CCC">
        <w:rPr>
          <w:color w:val="000000" w:themeColor="text1"/>
        </w:rPr>
      </w:r>
      <w:r w:rsidRPr="00FC2CCC">
        <w:rPr>
          <w:color w:val="000000" w:themeColor="text1"/>
        </w:rPr>
        <w:fldChar w:fldCharType="separate"/>
      </w:r>
      <w:r w:rsidRPr="00FC2CCC">
        <w:rPr>
          <w:color w:val="000000" w:themeColor="text1"/>
        </w:rPr>
        <w:t>XXXX</w:t>
      </w:r>
      <w:r w:rsidRPr="00FC2CCC">
        <w:rPr>
          <w:color w:val="000000" w:themeColor="text1"/>
        </w:rPr>
        <w:fldChar w:fldCharType="end"/>
      </w:r>
      <w:bookmarkEnd w:id="6"/>
      <w:r w:rsidRPr="00FC2CCC">
        <w:rPr>
          <w:rFonts w:hAnsi="黑体"/>
          <w:color w:val="000000" w:themeColor="text1"/>
        </w:rPr>
        <w:t>—</w:t>
      </w:r>
      <w:r w:rsidRPr="00FC2CCC">
        <w:rPr>
          <w:color w:val="000000" w:themeColor="text1"/>
        </w:rPr>
        <w:fldChar w:fldCharType="begin">
          <w:ffData>
            <w:name w:val="NSTD_CODE_B"/>
            <w:enabled/>
            <w:calcOnExit w:val="0"/>
            <w:textInput>
              <w:default w:val="XXXX"/>
            </w:textInput>
          </w:ffData>
        </w:fldChar>
      </w:r>
      <w:bookmarkStart w:id="7" w:name="NSTD_CODE_B"/>
      <w:r w:rsidRPr="00FC2CCC">
        <w:rPr>
          <w:color w:val="000000" w:themeColor="text1"/>
        </w:rPr>
        <w:instrText xml:space="preserve"> FORMTEXT </w:instrText>
      </w:r>
      <w:r w:rsidRPr="00FC2CCC">
        <w:rPr>
          <w:color w:val="000000" w:themeColor="text1"/>
        </w:rPr>
      </w:r>
      <w:r w:rsidRPr="00FC2CCC">
        <w:rPr>
          <w:color w:val="000000" w:themeColor="text1"/>
        </w:rPr>
        <w:fldChar w:fldCharType="separate"/>
      </w:r>
      <w:r w:rsidRPr="00FC2CCC">
        <w:rPr>
          <w:color w:val="000000" w:themeColor="text1"/>
        </w:rPr>
        <w:t>XXXX</w:t>
      </w:r>
      <w:r w:rsidRPr="00FC2CCC">
        <w:rPr>
          <w:color w:val="000000" w:themeColor="text1"/>
        </w:rPr>
        <w:fldChar w:fldCharType="end"/>
      </w:r>
      <w:bookmarkEnd w:id="7"/>
    </w:p>
    <w:p w:rsidR="001B4047" w:rsidRPr="00FC2CCC" w:rsidRDefault="0062282B">
      <w:pPr>
        <w:pStyle w:val="affffffffffa"/>
        <w:framePr w:wrap="auto"/>
        <w:rPr>
          <w:rFonts w:hAnsi="黑体"/>
          <w:color w:val="000000" w:themeColor="text1"/>
        </w:rPr>
      </w:pPr>
      <w:r w:rsidRPr="00FC2CCC">
        <w:rPr>
          <w:rFonts w:hAnsi="黑体"/>
          <w:color w:val="000000" w:themeColor="text1"/>
        </w:rPr>
        <w:fldChar w:fldCharType="begin">
          <w:ffData>
            <w:name w:val="OSTD_CODE"/>
            <w:enabled/>
            <w:calcOnExit w:val="0"/>
            <w:textInput/>
          </w:ffData>
        </w:fldChar>
      </w:r>
      <w:bookmarkStart w:id="8" w:name="OSTD_CODE"/>
      <w:r w:rsidRPr="00FC2CCC">
        <w:rPr>
          <w:rFonts w:hAnsi="黑体"/>
          <w:color w:val="000000" w:themeColor="text1"/>
        </w:rPr>
        <w:instrText xml:space="preserve"> FORMTEXT </w:instrText>
      </w:r>
      <w:r w:rsidRPr="00FC2CCC">
        <w:rPr>
          <w:rFonts w:hAnsi="黑体"/>
          <w:color w:val="000000" w:themeColor="text1"/>
        </w:rPr>
      </w:r>
      <w:r w:rsidRPr="00FC2CCC">
        <w:rPr>
          <w:rFonts w:hAnsi="黑体"/>
          <w:color w:val="000000" w:themeColor="text1"/>
        </w:rPr>
        <w:fldChar w:fldCharType="separate"/>
      </w:r>
      <w:r w:rsidRPr="00FC2CCC">
        <w:rPr>
          <w:rFonts w:hAnsi="黑体"/>
          <w:color w:val="000000" w:themeColor="text1"/>
        </w:rPr>
        <w:t>     </w:t>
      </w:r>
      <w:r w:rsidRPr="00FC2CCC">
        <w:rPr>
          <w:rFonts w:hAnsi="黑体"/>
          <w:color w:val="000000" w:themeColor="text1"/>
        </w:rPr>
        <w:fldChar w:fldCharType="end"/>
      </w:r>
      <w:bookmarkEnd w:id="8"/>
    </w:p>
    <w:p w:rsidR="001B4047" w:rsidRPr="00FC2CCC" w:rsidRDefault="0062282B">
      <w:pPr>
        <w:spacing w:line="240" w:lineRule="auto"/>
        <w:rPr>
          <w:rFonts w:ascii="黑体" w:eastAsia="黑体" w:hAnsi="黑体"/>
          <w:color w:val="000000" w:themeColor="text1"/>
          <w:kern w:val="0"/>
          <w:sz w:val="10"/>
          <w:szCs w:val="10"/>
        </w:rPr>
      </w:pPr>
      <w:r w:rsidRPr="00FC2CCC">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B4047" w:rsidRPr="00FC2CCC" w:rsidRDefault="001B4047">
      <w:pPr>
        <w:pStyle w:val="afffff7"/>
        <w:framePr w:w="9639" w:h="6976" w:hRule="exact" w:hSpace="0" w:vSpace="0" w:wrap="around" w:hAnchor="page" w:y="6408"/>
        <w:jc w:val="center"/>
        <w:rPr>
          <w:rFonts w:ascii="黑体" w:eastAsia="黑体" w:hAnsi="黑体"/>
          <w:b w:val="0"/>
          <w:bCs w:val="0"/>
          <w:color w:val="000000" w:themeColor="text1"/>
          <w:w w:val="100"/>
        </w:rPr>
      </w:pPr>
    </w:p>
    <w:p w:rsidR="001B4047" w:rsidRPr="00FC2CCC" w:rsidRDefault="0062282B">
      <w:pPr>
        <w:pStyle w:val="affffffffffb"/>
        <w:framePr w:h="6974" w:hRule="exact" w:wrap="around" w:x="1419" w:anchorLock="1"/>
        <w:rPr>
          <w:color w:val="000000" w:themeColor="text1"/>
        </w:rPr>
      </w:pPr>
      <w:r w:rsidRPr="00FC2CCC">
        <w:rPr>
          <w:color w:val="000000" w:themeColor="text1"/>
        </w:rPr>
        <w:fldChar w:fldCharType="begin">
          <w:ffData>
            <w:name w:val="CSTD_NAME"/>
            <w:enabled/>
            <w:calcOnExit w:val="0"/>
            <w:textInput>
              <w:default w:val="点击此处添加标准名称"/>
            </w:textInput>
          </w:ffData>
        </w:fldChar>
      </w:r>
      <w:bookmarkStart w:id="9" w:name="CSTD_NAME"/>
      <w:r w:rsidRPr="00FC2CCC">
        <w:rPr>
          <w:color w:val="000000" w:themeColor="text1"/>
        </w:rPr>
        <w:instrText xml:space="preserve"> FORMTEXT </w:instrText>
      </w:r>
      <w:r w:rsidRPr="00FC2CCC">
        <w:rPr>
          <w:color w:val="000000" w:themeColor="text1"/>
        </w:rPr>
      </w:r>
      <w:r w:rsidRPr="00FC2CCC">
        <w:rPr>
          <w:color w:val="000000" w:themeColor="text1"/>
        </w:rPr>
        <w:fldChar w:fldCharType="separate"/>
      </w:r>
      <w:r w:rsidRPr="00FC2CCC">
        <w:rPr>
          <w:rFonts w:hint="eastAsia"/>
          <w:color w:val="000000" w:themeColor="text1"/>
        </w:rPr>
        <w:t>住院康复期精神障碍患者团体叙事</w:t>
      </w:r>
    </w:p>
    <w:p w:rsidR="001B4047" w:rsidRPr="00FC2CCC" w:rsidRDefault="0062282B">
      <w:pPr>
        <w:pStyle w:val="affffffffffb"/>
        <w:framePr w:h="6974" w:hRule="exact" w:wrap="around" w:x="1419" w:anchorLock="1"/>
        <w:rPr>
          <w:color w:val="000000" w:themeColor="text1"/>
        </w:rPr>
      </w:pPr>
      <w:r w:rsidRPr="00FC2CCC">
        <w:rPr>
          <w:rFonts w:hint="eastAsia"/>
          <w:color w:val="000000" w:themeColor="text1"/>
        </w:rPr>
        <w:t>护理规范</w:t>
      </w:r>
      <w:r w:rsidRPr="00FC2CCC">
        <w:rPr>
          <w:color w:val="000000" w:themeColor="text1"/>
        </w:rPr>
        <w:fldChar w:fldCharType="end"/>
      </w:r>
      <w:bookmarkEnd w:id="9"/>
    </w:p>
    <w:p w:rsidR="001B4047" w:rsidRPr="00FC2CCC" w:rsidRDefault="001B4047">
      <w:pPr>
        <w:framePr w:w="9639" w:h="6974" w:hRule="exact" w:wrap="around" w:vAnchor="page" w:hAnchor="page" w:x="1419" w:y="6408" w:anchorLock="1"/>
        <w:ind w:left="-1418"/>
        <w:rPr>
          <w:color w:val="000000" w:themeColor="text1"/>
        </w:rPr>
      </w:pPr>
    </w:p>
    <w:p w:rsidR="001B4047" w:rsidRPr="00FC2CCC" w:rsidRDefault="0062282B">
      <w:pPr>
        <w:pStyle w:val="affffffff"/>
        <w:framePr w:w="9639" w:h="6974" w:hRule="exact" w:wrap="around" w:vAnchor="page" w:hAnchor="page" w:x="1419" w:y="6408" w:anchorLock="1"/>
        <w:textAlignment w:val="bottom"/>
        <w:rPr>
          <w:rFonts w:ascii="黑体" w:eastAsia="黑体" w:hAnsi="黑体"/>
          <w:color w:val="000000" w:themeColor="text1"/>
          <w:szCs w:val="28"/>
        </w:rPr>
      </w:pPr>
      <w:r w:rsidRPr="00FC2CCC">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10" w:name="ESTD_NAME"/>
      <w:r w:rsidRPr="00FC2CCC">
        <w:rPr>
          <w:rFonts w:eastAsia="黑体"/>
          <w:color w:val="000000" w:themeColor="text1"/>
          <w:szCs w:val="28"/>
        </w:rPr>
        <w:instrText xml:space="preserve"> FORMTEXT </w:instrText>
      </w:r>
      <w:r w:rsidRPr="00FC2CCC">
        <w:rPr>
          <w:rFonts w:eastAsia="黑体"/>
          <w:color w:val="000000" w:themeColor="text1"/>
          <w:szCs w:val="28"/>
        </w:rPr>
      </w:r>
      <w:r w:rsidRPr="00FC2CCC">
        <w:rPr>
          <w:rFonts w:eastAsia="黑体"/>
          <w:color w:val="000000" w:themeColor="text1"/>
          <w:szCs w:val="28"/>
        </w:rPr>
        <w:fldChar w:fldCharType="separate"/>
      </w:r>
      <w:r w:rsidRPr="00FC2CCC">
        <w:rPr>
          <w:rFonts w:ascii="黑体" w:eastAsia="黑体" w:hAnsi="黑体"/>
          <w:color w:val="000000" w:themeColor="text1"/>
          <w:szCs w:val="28"/>
        </w:rPr>
        <w:t>Specification for group narrative nursing of inpatients during the rehabilitation period of mental disorders</w:t>
      </w:r>
      <w:r w:rsidRPr="00FC2CCC">
        <w:rPr>
          <w:rFonts w:ascii="黑体" w:eastAsia="黑体" w:hAnsi="黑体"/>
          <w:color w:val="000000" w:themeColor="text1"/>
          <w:szCs w:val="28"/>
        </w:rPr>
        <w:fldChar w:fldCharType="end"/>
      </w:r>
      <w:bookmarkEnd w:id="10"/>
    </w:p>
    <w:p w:rsidR="001B4047" w:rsidRPr="00FC2CCC" w:rsidRDefault="001B4047">
      <w:pPr>
        <w:framePr w:w="9639" w:h="6974" w:hRule="exact" w:wrap="around" w:vAnchor="page" w:hAnchor="page" w:x="1419" w:y="6408" w:anchorLock="1"/>
        <w:spacing w:line="760" w:lineRule="exact"/>
        <w:ind w:left="-1418"/>
        <w:rPr>
          <w:color w:val="000000" w:themeColor="text1"/>
        </w:rPr>
      </w:pPr>
    </w:p>
    <w:p w:rsidR="001B4047" w:rsidRPr="00FC2CCC" w:rsidRDefault="001B4047">
      <w:pPr>
        <w:pStyle w:val="affffffff"/>
        <w:framePr w:w="9639" w:h="6974" w:hRule="exact" w:wrap="around" w:vAnchor="page" w:hAnchor="page" w:x="1419" w:y="6408" w:anchorLock="1"/>
        <w:textAlignment w:val="bottom"/>
        <w:rPr>
          <w:rFonts w:eastAsia="黑体"/>
          <w:color w:val="000000" w:themeColor="text1"/>
          <w:szCs w:val="28"/>
        </w:rPr>
      </w:pPr>
    </w:p>
    <w:p w:rsidR="001B4047" w:rsidRPr="00FC2CCC" w:rsidRDefault="0062282B">
      <w:pPr>
        <w:pStyle w:val="affffffff"/>
        <w:framePr w:w="9639" w:h="6974" w:hRule="exact" w:wrap="around" w:vAnchor="page" w:hAnchor="page" w:x="1419" w:y="6408" w:anchorLock="1"/>
        <w:spacing w:before="440" w:after="160"/>
        <w:textAlignment w:val="bottom"/>
        <w:rPr>
          <w:color w:val="000000" w:themeColor="text1"/>
          <w:sz w:val="24"/>
          <w:szCs w:val="28"/>
        </w:rPr>
      </w:pPr>
      <w:r w:rsidRPr="00FC2CCC">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FC2CCC">
        <w:rPr>
          <w:color w:val="000000" w:themeColor="text1"/>
          <w:sz w:val="24"/>
          <w:szCs w:val="28"/>
        </w:rPr>
        <w:instrText xml:space="preserve"> FORMDROPDOWN </w:instrText>
      </w:r>
      <w:r w:rsidR="0064537C">
        <w:rPr>
          <w:color w:val="000000" w:themeColor="text1"/>
          <w:sz w:val="24"/>
          <w:szCs w:val="28"/>
        </w:rPr>
      </w:r>
      <w:r w:rsidR="0064537C">
        <w:rPr>
          <w:color w:val="000000" w:themeColor="text1"/>
          <w:sz w:val="24"/>
          <w:szCs w:val="28"/>
        </w:rPr>
        <w:fldChar w:fldCharType="separate"/>
      </w:r>
      <w:r w:rsidRPr="00FC2CCC">
        <w:rPr>
          <w:color w:val="000000" w:themeColor="text1"/>
          <w:sz w:val="24"/>
          <w:szCs w:val="28"/>
        </w:rPr>
        <w:fldChar w:fldCharType="end"/>
      </w:r>
      <w:bookmarkEnd w:id="11"/>
    </w:p>
    <w:p w:rsidR="001B4047" w:rsidRPr="00FC2CCC" w:rsidRDefault="0062282B">
      <w:pPr>
        <w:pStyle w:val="affffffff"/>
        <w:framePr w:w="9639" w:h="6974" w:hRule="exact" w:wrap="around" w:vAnchor="page" w:hAnchor="page" w:x="1419" w:y="6408" w:anchorLock="1"/>
        <w:spacing w:before="180" w:line="240" w:lineRule="atLeast"/>
        <w:textAlignment w:val="bottom"/>
        <w:rPr>
          <w:color w:val="000000" w:themeColor="text1"/>
          <w:sz w:val="21"/>
          <w:szCs w:val="28"/>
        </w:rPr>
      </w:pPr>
      <w:r w:rsidRPr="00FC2CCC">
        <w:rPr>
          <w:color w:val="000000" w:themeColor="text1"/>
          <w:sz w:val="21"/>
          <w:szCs w:val="28"/>
        </w:rPr>
        <w:fldChar w:fldCharType="begin">
          <w:ffData>
            <w:name w:val="CMPLSH_DATE"/>
            <w:enabled/>
            <w:calcOnExit w:val="0"/>
            <w:textInput/>
          </w:ffData>
        </w:fldChar>
      </w:r>
      <w:bookmarkStart w:id="12" w:name="CMPLSH_DATE"/>
      <w:r w:rsidRPr="00FC2CCC">
        <w:rPr>
          <w:color w:val="000000" w:themeColor="text1"/>
          <w:sz w:val="21"/>
          <w:szCs w:val="28"/>
        </w:rPr>
        <w:instrText xml:space="preserve"> FORMTEXT </w:instrText>
      </w:r>
      <w:r w:rsidRPr="00FC2CCC">
        <w:rPr>
          <w:color w:val="000000" w:themeColor="text1"/>
          <w:sz w:val="21"/>
          <w:szCs w:val="28"/>
        </w:rPr>
      </w:r>
      <w:r w:rsidRPr="00FC2CCC">
        <w:rPr>
          <w:color w:val="000000" w:themeColor="text1"/>
          <w:sz w:val="21"/>
          <w:szCs w:val="28"/>
        </w:rPr>
        <w:fldChar w:fldCharType="separate"/>
      </w:r>
      <w:r w:rsidRPr="00FC2CCC">
        <w:rPr>
          <w:color w:val="000000" w:themeColor="text1"/>
          <w:sz w:val="21"/>
          <w:szCs w:val="28"/>
        </w:rPr>
        <w:t>     </w:t>
      </w:r>
      <w:r w:rsidRPr="00FC2CCC">
        <w:rPr>
          <w:color w:val="000000" w:themeColor="text1"/>
          <w:sz w:val="21"/>
          <w:szCs w:val="28"/>
        </w:rPr>
        <w:fldChar w:fldCharType="end"/>
      </w:r>
      <w:bookmarkEnd w:id="12"/>
    </w:p>
    <w:p w:rsidR="001B4047" w:rsidRPr="00FC2CCC" w:rsidRDefault="0062282B">
      <w:pPr>
        <w:pStyle w:val="affffffff"/>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FC2CCC">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FC2CCC">
        <w:rPr>
          <w:b/>
          <w:color w:val="000000" w:themeColor="text1"/>
          <w:sz w:val="21"/>
          <w:szCs w:val="28"/>
        </w:rPr>
        <w:instrText xml:space="preserve"> FORMDROPDOWN </w:instrText>
      </w:r>
      <w:r w:rsidR="0064537C">
        <w:rPr>
          <w:b/>
          <w:color w:val="000000" w:themeColor="text1"/>
          <w:sz w:val="21"/>
          <w:szCs w:val="28"/>
        </w:rPr>
      </w:r>
      <w:r w:rsidR="0064537C">
        <w:rPr>
          <w:b/>
          <w:color w:val="000000" w:themeColor="text1"/>
          <w:sz w:val="21"/>
          <w:szCs w:val="28"/>
        </w:rPr>
        <w:fldChar w:fldCharType="separate"/>
      </w:r>
      <w:r w:rsidRPr="00FC2CCC">
        <w:rPr>
          <w:b/>
          <w:color w:val="000000" w:themeColor="text1"/>
          <w:sz w:val="21"/>
          <w:szCs w:val="28"/>
        </w:rPr>
        <w:fldChar w:fldCharType="end"/>
      </w:r>
      <w:bookmarkEnd w:id="13"/>
    </w:p>
    <w:p w:rsidR="001B4047" w:rsidRPr="00FC2CCC" w:rsidRDefault="0062282B">
      <w:pPr>
        <w:pStyle w:val="affffffffff7"/>
        <w:framePr w:wrap="around" w:y="14176"/>
        <w:rPr>
          <w:color w:val="000000" w:themeColor="text1"/>
        </w:rPr>
      </w:pPr>
      <w:r w:rsidRPr="00FC2CCC">
        <w:rPr>
          <w:rFonts w:ascii="黑体"/>
          <w:color w:val="000000" w:themeColor="text1"/>
        </w:rPr>
        <w:fldChar w:fldCharType="begin">
          <w:ffData>
            <w:name w:val="PLSH_DATE_Y"/>
            <w:enabled/>
            <w:calcOnExit w:val="0"/>
            <w:textInput>
              <w:default w:val="XXXX"/>
              <w:maxLength w:val="4"/>
            </w:textInput>
          </w:ffData>
        </w:fldChar>
      </w:r>
      <w:bookmarkStart w:id="14" w:name="PLSH_DATE_Y"/>
      <w:r w:rsidRPr="00FC2CCC">
        <w:rPr>
          <w:rFonts w:ascii="黑体"/>
          <w:color w:val="000000" w:themeColor="text1"/>
        </w:rPr>
        <w:instrText xml:space="preserve"> FORMTEXT </w:instrText>
      </w:r>
      <w:r w:rsidRPr="00FC2CCC">
        <w:rPr>
          <w:rFonts w:ascii="黑体"/>
          <w:color w:val="000000" w:themeColor="text1"/>
        </w:rPr>
      </w:r>
      <w:r w:rsidRPr="00FC2CCC">
        <w:rPr>
          <w:rFonts w:ascii="黑体"/>
          <w:color w:val="000000" w:themeColor="text1"/>
        </w:rPr>
        <w:fldChar w:fldCharType="separate"/>
      </w:r>
      <w:r w:rsidRPr="00FC2CCC">
        <w:rPr>
          <w:rFonts w:ascii="黑体"/>
          <w:color w:val="000000" w:themeColor="text1"/>
        </w:rPr>
        <w:t>XXXX</w:t>
      </w:r>
      <w:r w:rsidRPr="00FC2CCC">
        <w:rPr>
          <w:rFonts w:ascii="黑体"/>
          <w:color w:val="000000" w:themeColor="text1"/>
        </w:rPr>
        <w:fldChar w:fldCharType="end"/>
      </w:r>
      <w:bookmarkEnd w:id="14"/>
      <w:r w:rsidRPr="00FC2CCC">
        <w:rPr>
          <w:color w:val="000000" w:themeColor="text1"/>
        </w:rPr>
        <w:t xml:space="preserve"> </w:t>
      </w:r>
      <w:r w:rsidRPr="00FC2CCC">
        <w:rPr>
          <w:rFonts w:ascii="黑体"/>
          <w:color w:val="000000" w:themeColor="text1"/>
        </w:rPr>
        <w:t>-</w:t>
      </w:r>
      <w:r w:rsidRPr="00FC2CCC">
        <w:rPr>
          <w:color w:val="000000" w:themeColor="text1"/>
        </w:rPr>
        <w:t xml:space="preserve"> </w:t>
      </w:r>
      <w:r w:rsidRPr="00FC2CCC">
        <w:rPr>
          <w:rFonts w:ascii="黑体"/>
          <w:color w:val="000000" w:themeColor="text1"/>
        </w:rPr>
        <w:fldChar w:fldCharType="begin">
          <w:ffData>
            <w:name w:val="PLSH_DATE_M"/>
            <w:enabled/>
            <w:calcOnExit w:val="0"/>
            <w:textInput>
              <w:default w:val="XX"/>
              <w:maxLength w:val="2"/>
            </w:textInput>
          </w:ffData>
        </w:fldChar>
      </w:r>
      <w:bookmarkStart w:id="15" w:name="PLSH_DATE_M"/>
      <w:r w:rsidRPr="00FC2CCC">
        <w:rPr>
          <w:rFonts w:ascii="黑体"/>
          <w:color w:val="000000" w:themeColor="text1"/>
        </w:rPr>
        <w:instrText xml:space="preserve"> FORMTEXT </w:instrText>
      </w:r>
      <w:r w:rsidRPr="00FC2CCC">
        <w:rPr>
          <w:rFonts w:ascii="黑体"/>
          <w:color w:val="000000" w:themeColor="text1"/>
        </w:rPr>
      </w:r>
      <w:r w:rsidRPr="00FC2CCC">
        <w:rPr>
          <w:rFonts w:ascii="黑体"/>
          <w:color w:val="000000" w:themeColor="text1"/>
        </w:rPr>
        <w:fldChar w:fldCharType="separate"/>
      </w:r>
      <w:r w:rsidRPr="00FC2CCC">
        <w:rPr>
          <w:rFonts w:ascii="黑体"/>
          <w:color w:val="000000" w:themeColor="text1"/>
        </w:rPr>
        <w:t>XX</w:t>
      </w:r>
      <w:r w:rsidRPr="00FC2CCC">
        <w:rPr>
          <w:rFonts w:ascii="黑体"/>
          <w:color w:val="000000" w:themeColor="text1"/>
        </w:rPr>
        <w:fldChar w:fldCharType="end"/>
      </w:r>
      <w:bookmarkEnd w:id="15"/>
      <w:r w:rsidRPr="00FC2CCC">
        <w:rPr>
          <w:color w:val="000000" w:themeColor="text1"/>
        </w:rPr>
        <w:t xml:space="preserve"> </w:t>
      </w:r>
      <w:r w:rsidRPr="00FC2CCC">
        <w:rPr>
          <w:rFonts w:ascii="黑体"/>
          <w:color w:val="000000" w:themeColor="text1"/>
        </w:rPr>
        <w:t>-</w:t>
      </w:r>
      <w:r w:rsidRPr="00FC2CCC">
        <w:rPr>
          <w:color w:val="000000" w:themeColor="text1"/>
        </w:rPr>
        <w:t xml:space="preserve"> </w:t>
      </w:r>
      <w:r w:rsidRPr="00FC2CCC">
        <w:rPr>
          <w:rFonts w:ascii="黑体"/>
          <w:color w:val="000000" w:themeColor="text1"/>
        </w:rPr>
        <w:fldChar w:fldCharType="begin">
          <w:ffData>
            <w:name w:val="PLSH_DATE_D"/>
            <w:enabled/>
            <w:calcOnExit w:val="0"/>
            <w:textInput>
              <w:default w:val="XX"/>
              <w:maxLength w:val="2"/>
            </w:textInput>
          </w:ffData>
        </w:fldChar>
      </w:r>
      <w:bookmarkStart w:id="16" w:name="PLSH_DATE_D"/>
      <w:r w:rsidRPr="00FC2CCC">
        <w:rPr>
          <w:rFonts w:ascii="黑体"/>
          <w:color w:val="000000" w:themeColor="text1"/>
        </w:rPr>
        <w:instrText xml:space="preserve"> FORMTEXT </w:instrText>
      </w:r>
      <w:r w:rsidRPr="00FC2CCC">
        <w:rPr>
          <w:rFonts w:ascii="黑体"/>
          <w:color w:val="000000" w:themeColor="text1"/>
        </w:rPr>
      </w:r>
      <w:r w:rsidRPr="00FC2CCC">
        <w:rPr>
          <w:rFonts w:ascii="黑体"/>
          <w:color w:val="000000" w:themeColor="text1"/>
        </w:rPr>
        <w:fldChar w:fldCharType="separate"/>
      </w:r>
      <w:r w:rsidRPr="00FC2CCC">
        <w:rPr>
          <w:rFonts w:ascii="黑体"/>
          <w:color w:val="000000" w:themeColor="text1"/>
        </w:rPr>
        <w:t>XX</w:t>
      </w:r>
      <w:r w:rsidRPr="00FC2CCC">
        <w:rPr>
          <w:rFonts w:ascii="黑体"/>
          <w:color w:val="000000" w:themeColor="text1"/>
        </w:rPr>
        <w:fldChar w:fldCharType="end"/>
      </w:r>
      <w:bookmarkEnd w:id="16"/>
      <w:r w:rsidRPr="00FC2CCC">
        <w:rPr>
          <w:rFonts w:hint="eastAsia"/>
          <w:color w:val="000000" w:themeColor="text1"/>
        </w:rPr>
        <w:t>发布</w:t>
      </w:r>
    </w:p>
    <w:p w:rsidR="001B4047" w:rsidRPr="00FC2CCC" w:rsidRDefault="0062282B">
      <w:pPr>
        <w:pStyle w:val="affffffffff8"/>
        <w:framePr w:wrap="around" w:y="14176"/>
        <w:rPr>
          <w:color w:val="000000" w:themeColor="text1"/>
        </w:rPr>
      </w:pPr>
      <w:r w:rsidRPr="00FC2CCC">
        <w:rPr>
          <w:rFonts w:ascii="黑体"/>
          <w:color w:val="000000" w:themeColor="text1"/>
        </w:rPr>
        <w:fldChar w:fldCharType="begin">
          <w:ffData>
            <w:name w:val="CROT_DATE_Y"/>
            <w:enabled/>
            <w:calcOnExit w:val="0"/>
            <w:textInput>
              <w:default w:val="XXXX"/>
              <w:maxLength w:val="4"/>
            </w:textInput>
          </w:ffData>
        </w:fldChar>
      </w:r>
      <w:bookmarkStart w:id="17" w:name="CROT_DATE_Y"/>
      <w:r w:rsidRPr="00FC2CCC">
        <w:rPr>
          <w:rFonts w:ascii="黑体"/>
          <w:color w:val="000000" w:themeColor="text1"/>
        </w:rPr>
        <w:instrText xml:space="preserve"> FORMTEXT </w:instrText>
      </w:r>
      <w:r w:rsidRPr="00FC2CCC">
        <w:rPr>
          <w:rFonts w:ascii="黑体"/>
          <w:color w:val="000000" w:themeColor="text1"/>
        </w:rPr>
      </w:r>
      <w:r w:rsidRPr="00FC2CCC">
        <w:rPr>
          <w:rFonts w:ascii="黑体"/>
          <w:color w:val="000000" w:themeColor="text1"/>
        </w:rPr>
        <w:fldChar w:fldCharType="separate"/>
      </w:r>
      <w:r w:rsidRPr="00FC2CCC">
        <w:rPr>
          <w:rFonts w:ascii="黑体"/>
          <w:color w:val="000000" w:themeColor="text1"/>
        </w:rPr>
        <w:t>XXXX</w:t>
      </w:r>
      <w:r w:rsidRPr="00FC2CCC">
        <w:rPr>
          <w:rFonts w:ascii="黑体"/>
          <w:color w:val="000000" w:themeColor="text1"/>
        </w:rPr>
        <w:fldChar w:fldCharType="end"/>
      </w:r>
      <w:bookmarkEnd w:id="17"/>
      <w:r w:rsidRPr="00FC2CCC">
        <w:rPr>
          <w:color w:val="000000" w:themeColor="text1"/>
        </w:rPr>
        <w:t xml:space="preserve"> </w:t>
      </w:r>
      <w:r w:rsidRPr="00FC2CCC">
        <w:rPr>
          <w:rFonts w:ascii="黑体"/>
          <w:color w:val="000000" w:themeColor="text1"/>
        </w:rPr>
        <w:t>-</w:t>
      </w:r>
      <w:r w:rsidRPr="00FC2CCC">
        <w:rPr>
          <w:color w:val="000000" w:themeColor="text1"/>
        </w:rPr>
        <w:t xml:space="preserve"> </w:t>
      </w:r>
      <w:r w:rsidRPr="00FC2CCC">
        <w:rPr>
          <w:rFonts w:ascii="黑体"/>
          <w:color w:val="000000" w:themeColor="text1"/>
        </w:rPr>
        <w:fldChar w:fldCharType="begin">
          <w:ffData>
            <w:name w:val="CROT_DATE_M"/>
            <w:enabled/>
            <w:calcOnExit w:val="0"/>
            <w:textInput>
              <w:default w:val="XX"/>
              <w:maxLength w:val="2"/>
            </w:textInput>
          </w:ffData>
        </w:fldChar>
      </w:r>
      <w:bookmarkStart w:id="18" w:name="CROT_DATE_M"/>
      <w:r w:rsidRPr="00FC2CCC">
        <w:rPr>
          <w:rFonts w:ascii="黑体"/>
          <w:color w:val="000000" w:themeColor="text1"/>
        </w:rPr>
        <w:instrText xml:space="preserve"> FORMTEXT </w:instrText>
      </w:r>
      <w:r w:rsidRPr="00FC2CCC">
        <w:rPr>
          <w:rFonts w:ascii="黑体"/>
          <w:color w:val="000000" w:themeColor="text1"/>
        </w:rPr>
      </w:r>
      <w:r w:rsidRPr="00FC2CCC">
        <w:rPr>
          <w:rFonts w:ascii="黑体"/>
          <w:color w:val="000000" w:themeColor="text1"/>
        </w:rPr>
        <w:fldChar w:fldCharType="separate"/>
      </w:r>
      <w:r w:rsidRPr="00FC2CCC">
        <w:rPr>
          <w:rFonts w:ascii="黑体"/>
          <w:color w:val="000000" w:themeColor="text1"/>
        </w:rPr>
        <w:t>XX</w:t>
      </w:r>
      <w:r w:rsidRPr="00FC2CCC">
        <w:rPr>
          <w:rFonts w:ascii="黑体"/>
          <w:color w:val="000000" w:themeColor="text1"/>
        </w:rPr>
        <w:fldChar w:fldCharType="end"/>
      </w:r>
      <w:bookmarkEnd w:id="18"/>
      <w:r w:rsidRPr="00FC2CCC">
        <w:rPr>
          <w:color w:val="000000" w:themeColor="text1"/>
        </w:rPr>
        <w:t xml:space="preserve"> </w:t>
      </w:r>
      <w:r w:rsidRPr="00FC2CCC">
        <w:rPr>
          <w:rFonts w:ascii="黑体"/>
          <w:color w:val="000000" w:themeColor="text1"/>
        </w:rPr>
        <w:t>-</w:t>
      </w:r>
      <w:r w:rsidRPr="00FC2CCC">
        <w:rPr>
          <w:color w:val="000000" w:themeColor="text1"/>
        </w:rPr>
        <w:t xml:space="preserve"> </w:t>
      </w:r>
      <w:r w:rsidRPr="00FC2CCC">
        <w:rPr>
          <w:rFonts w:ascii="黑体"/>
          <w:color w:val="000000" w:themeColor="text1"/>
        </w:rPr>
        <w:fldChar w:fldCharType="begin">
          <w:ffData>
            <w:name w:val="CROT_DATE_D"/>
            <w:enabled/>
            <w:calcOnExit w:val="0"/>
            <w:textInput>
              <w:default w:val="XX"/>
              <w:maxLength w:val="2"/>
            </w:textInput>
          </w:ffData>
        </w:fldChar>
      </w:r>
      <w:bookmarkStart w:id="19" w:name="CROT_DATE_D"/>
      <w:r w:rsidRPr="00FC2CCC">
        <w:rPr>
          <w:rFonts w:ascii="黑体"/>
          <w:color w:val="000000" w:themeColor="text1"/>
        </w:rPr>
        <w:instrText xml:space="preserve"> FORMTEXT </w:instrText>
      </w:r>
      <w:r w:rsidRPr="00FC2CCC">
        <w:rPr>
          <w:rFonts w:ascii="黑体"/>
          <w:color w:val="000000" w:themeColor="text1"/>
        </w:rPr>
      </w:r>
      <w:r w:rsidRPr="00FC2CCC">
        <w:rPr>
          <w:rFonts w:ascii="黑体"/>
          <w:color w:val="000000" w:themeColor="text1"/>
        </w:rPr>
        <w:fldChar w:fldCharType="separate"/>
      </w:r>
      <w:r w:rsidRPr="00FC2CCC">
        <w:rPr>
          <w:rFonts w:ascii="黑体"/>
          <w:color w:val="000000" w:themeColor="text1"/>
        </w:rPr>
        <w:t>XX</w:t>
      </w:r>
      <w:r w:rsidRPr="00FC2CCC">
        <w:rPr>
          <w:rFonts w:ascii="黑体"/>
          <w:color w:val="000000" w:themeColor="text1"/>
        </w:rPr>
        <w:fldChar w:fldCharType="end"/>
      </w:r>
      <w:bookmarkEnd w:id="19"/>
      <w:r w:rsidRPr="00FC2CCC">
        <w:rPr>
          <w:rFonts w:hint="eastAsia"/>
          <w:color w:val="000000" w:themeColor="text1"/>
        </w:rPr>
        <w:t>实施</w:t>
      </w:r>
    </w:p>
    <w:p w:rsidR="001B4047" w:rsidRPr="00FC2CCC" w:rsidRDefault="0062282B">
      <w:pPr>
        <w:pStyle w:val="afffffffff"/>
        <w:framePr w:h="584" w:hRule="exact" w:hSpace="181" w:vSpace="181" w:wrap="around" w:y="14800"/>
        <w:rPr>
          <w:rFonts w:hAnsi="黑体"/>
          <w:color w:val="000000" w:themeColor="text1"/>
        </w:rPr>
      </w:pPr>
      <w:r w:rsidRPr="00FC2CCC">
        <w:rPr>
          <w:rFonts w:hAnsi="黑体"/>
          <w:color w:val="000000" w:themeColor="text1"/>
          <w:w w:val="100"/>
          <w:sz w:val="28"/>
        </w:rPr>
        <w:fldChar w:fldCharType="begin">
          <w:ffData>
            <w:name w:val="fm"/>
            <w:enabled/>
            <w:calcOnExit w:val="0"/>
            <w:textInput/>
          </w:ffData>
        </w:fldChar>
      </w:r>
      <w:bookmarkStart w:id="20" w:name="fm"/>
      <w:r w:rsidRPr="00FC2CCC">
        <w:rPr>
          <w:rFonts w:hAnsi="黑体"/>
          <w:color w:val="000000" w:themeColor="text1"/>
          <w:w w:val="100"/>
          <w:sz w:val="28"/>
        </w:rPr>
        <w:instrText xml:space="preserve"> FORMTEXT </w:instrText>
      </w:r>
      <w:r w:rsidRPr="00FC2CCC">
        <w:rPr>
          <w:rFonts w:hAnsi="黑体"/>
          <w:color w:val="000000" w:themeColor="text1"/>
          <w:w w:val="100"/>
          <w:sz w:val="28"/>
        </w:rPr>
      </w:r>
      <w:r w:rsidRPr="00FC2CCC">
        <w:rPr>
          <w:rFonts w:hAnsi="黑体"/>
          <w:color w:val="000000" w:themeColor="text1"/>
          <w:w w:val="100"/>
          <w:sz w:val="28"/>
        </w:rPr>
        <w:fldChar w:fldCharType="separate"/>
      </w:r>
      <w:r w:rsidRPr="00FC2CCC">
        <w:rPr>
          <w:rFonts w:hAnsi="黑体" w:hint="eastAsia"/>
          <w:color w:val="000000" w:themeColor="text1"/>
          <w:w w:val="100"/>
          <w:sz w:val="28"/>
        </w:rPr>
        <w:t>广西标准</w:t>
      </w:r>
      <w:r w:rsidRPr="00FC2CCC">
        <w:rPr>
          <w:rFonts w:hAnsi="黑体"/>
          <w:color w:val="000000" w:themeColor="text1"/>
          <w:w w:val="100"/>
          <w:sz w:val="28"/>
        </w:rPr>
        <w:t>化协会</w:t>
      </w:r>
      <w:r w:rsidRPr="00FC2CCC">
        <w:rPr>
          <w:rFonts w:hAnsi="黑体"/>
          <w:color w:val="000000" w:themeColor="text1"/>
          <w:w w:val="100"/>
          <w:sz w:val="28"/>
        </w:rPr>
        <w:fldChar w:fldCharType="end"/>
      </w:r>
      <w:bookmarkEnd w:id="20"/>
      <w:r w:rsidRPr="00FC2CCC">
        <w:rPr>
          <w:rFonts w:ascii="Times New Roman"/>
          <w:color w:val="000000" w:themeColor="text1"/>
          <w:w w:val="100"/>
          <w:sz w:val="28"/>
        </w:rPr>
        <w:t>  </w:t>
      </w:r>
      <w:r w:rsidRPr="00FC2CCC">
        <w:rPr>
          <w:rStyle w:val="affffffffffff0"/>
          <w:rFonts w:hAnsi="黑体" w:hint="eastAsia"/>
          <w:color w:val="000000" w:themeColor="text1"/>
          <w:position w:val="0"/>
        </w:rPr>
        <w:t>发</w:t>
      </w:r>
      <w:r w:rsidRPr="00FC2CCC">
        <w:rPr>
          <w:rStyle w:val="affffffffffff0"/>
          <w:rFonts w:hAnsi="黑体" w:hint="eastAsia"/>
          <w:color w:val="000000" w:themeColor="text1"/>
          <w:spacing w:val="0"/>
          <w:position w:val="0"/>
        </w:rPr>
        <w:t>布</w:t>
      </w:r>
    </w:p>
    <w:p w:rsidR="001B4047" w:rsidRPr="00FC2CCC" w:rsidRDefault="0062282B">
      <w:pPr>
        <w:rPr>
          <w:rFonts w:ascii="宋体" w:hAnsi="宋体"/>
          <w:color w:val="000000" w:themeColor="text1"/>
          <w:sz w:val="28"/>
          <w:szCs w:val="28"/>
        </w:rPr>
        <w:sectPr w:rsidR="001B4047" w:rsidRPr="00FC2CC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FC2CCC">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B4047" w:rsidRPr="00FC2CCC" w:rsidRDefault="0062282B">
      <w:pPr>
        <w:pStyle w:val="a6"/>
        <w:spacing w:before="900" w:after="360"/>
        <w:rPr>
          <w:color w:val="000000" w:themeColor="text1"/>
        </w:rPr>
      </w:pPr>
      <w:bookmarkStart w:id="21" w:name="BookMark2"/>
      <w:r w:rsidRPr="00FC2CCC">
        <w:rPr>
          <w:color w:val="000000" w:themeColor="text1"/>
          <w:spacing w:val="320"/>
        </w:rPr>
        <w:lastRenderedPageBreak/>
        <w:t>前</w:t>
      </w:r>
      <w:r w:rsidRPr="00FC2CCC">
        <w:rPr>
          <w:color w:val="000000" w:themeColor="text1"/>
        </w:rPr>
        <w:t>言</w:t>
      </w:r>
    </w:p>
    <w:p w:rsidR="001B4047" w:rsidRPr="00FC2CCC" w:rsidRDefault="0062282B">
      <w:pPr>
        <w:pStyle w:val="afffffc"/>
        <w:ind w:firstLine="420"/>
        <w:rPr>
          <w:color w:val="000000" w:themeColor="text1"/>
        </w:rPr>
      </w:pPr>
      <w:r w:rsidRPr="00FC2CCC">
        <w:rPr>
          <w:rFonts w:hint="eastAsia"/>
          <w:color w:val="000000" w:themeColor="text1"/>
        </w:rPr>
        <w:t>本文件参照GB/T 1.1—2020《标准化工作导则  第1部分：标准化文件的结构和起草规则》的规定起草。</w:t>
      </w:r>
    </w:p>
    <w:p w:rsidR="001B4047" w:rsidRPr="00FC2CCC" w:rsidRDefault="0062282B">
      <w:pPr>
        <w:pStyle w:val="afffffc"/>
        <w:ind w:firstLine="420"/>
        <w:rPr>
          <w:color w:val="000000" w:themeColor="text1"/>
        </w:rPr>
      </w:pPr>
      <w:r w:rsidRPr="00FC2CCC">
        <w:rPr>
          <w:rFonts w:hint="eastAsia"/>
          <w:color w:val="000000" w:themeColor="text1"/>
        </w:rPr>
        <w:t>请注意本文件的某些内容可能涉及专利。本文件的发布机构不承担识别专利的责任。</w:t>
      </w:r>
    </w:p>
    <w:p w:rsidR="001B4047" w:rsidRPr="00FC2CCC" w:rsidRDefault="0062282B">
      <w:pPr>
        <w:pStyle w:val="afffffc"/>
        <w:ind w:firstLine="420"/>
        <w:rPr>
          <w:color w:val="000000" w:themeColor="text1"/>
        </w:rPr>
      </w:pPr>
      <w:r w:rsidRPr="00FC2CCC">
        <w:rPr>
          <w:rFonts w:hint="eastAsia"/>
          <w:color w:val="000000" w:themeColor="text1"/>
        </w:rPr>
        <w:t>本文件由广西护理学会提出、归口</w:t>
      </w:r>
      <w:r w:rsidRPr="00FC2CCC">
        <w:rPr>
          <w:color w:val="000000" w:themeColor="text1"/>
        </w:rPr>
        <w:t>并宣</w:t>
      </w:r>
      <w:proofErr w:type="gramStart"/>
      <w:r w:rsidRPr="00FC2CCC">
        <w:rPr>
          <w:color w:val="000000" w:themeColor="text1"/>
        </w:rPr>
        <w:t>贯</w:t>
      </w:r>
      <w:proofErr w:type="gramEnd"/>
      <w:r w:rsidRPr="00FC2CCC">
        <w:rPr>
          <w:rFonts w:hint="eastAsia"/>
          <w:color w:val="000000" w:themeColor="text1"/>
        </w:rPr>
        <w:t>。</w:t>
      </w:r>
    </w:p>
    <w:p w:rsidR="001B4047" w:rsidRPr="00FC2CCC" w:rsidRDefault="0062282B">
      <w:pPr>
        <w:pStyle w:val="afffffc"/>
        <w:ind w:firstLine="420"/>
        <w:rPr>
          <w:color w:val="000000" w:themeColor="text1"/>
        </w:rPr>
      </w:pPr>
      <w:r w:rsidRPr="00FC2CCC">
        <w:rPr>
          <w:rFonts w:hint="eastAsia"/>
          <w:color w:val="000000" w:themeColor="text1"/>
        </w:rPr>
        <w:t>本文件起草单位：广西壮族自治区脑科医院、北京回龙观医院、河北省精神卫生中心、厦门市仙岳医院、广州医科大学附属脑科医院、吉林省神经精神病医院、桂林市精神卫生中心、南宁市社会福利医院、钦州市精神病医院、崇左市荣军优抚医院、梧州市第二人民医院。</w:t>
      </w:r>
    </w:p>
    <w:p w:rsidR="001B4047" w:rsidRPr="00FC2CCC" w:rsidRDefault="0062282B">
      <w:pPr>
        <w:pStyle w:val="afffffc"/>
        <w:ind w:firstLine="420"/>
        <w:rPr>
          <w:color w:val="000000" w:themeColor="text1"/>
        </w:rPr>
      </w:pPr>
      <w:r w:rsidRPr="00FC2CCC">
        <w:rPr>
          <w:rFonts w:hint="eastAsia"/>
          <w:color w:val="000000" w:themeColor="text1"/>
        </w:rPr>
        <w:t>本文件主要起草人：周茜、覃凤琼、黄再飞、黄欣、邓远新、韦玉华、赵越、韦雪伟、韦联欧、王继玲、韦丹、刘天凤、管淑华、覃素娇、邵静、王丽娜、林美容、肖爱祥、窦丽波、邓泽英、黄桂玲、叶开群、陈</w:t>
      </w:r>
      <w:proofErr w:type="gramStart"/>
      <w:r w:rsidRPr="00FC2CCC">
        <w:rPr>
          <w:rFonts w:hint="eastAsia"/>
          <w:color w:val="000000" w:themeColor="text1"/>
        </w:rPr>
        <w:t>鸷</w:t>
      </w:r>
      <w:proofErr w:type="gramEnd"/>
      <w:r w:rsidRPr="00FC2CCC">
        <w:rPr>
          <w:rFonts w:hint="eastAsia"/>
          <w:color w:val="000000" w:themeColor="text1"/>
        </w:rPr>
        <w:t>志、钟美华。</w:t>
      </w:r>
    </w:p>
    <w:p w:rsidR="001B4047" w:rsidRPr="00FC2CCC" w:rsidRDefault="001B4047">
      <w:pPr>
        <w:pStyle w:val="afffffc"/>
        <w:ind w:firstLine="420"/>
        <w:rPr>
          <w:color w:val="000000" w:themeColor="text1"/>
        </w:rPr>
      </w:pPr>
    </w:p>
    <w:p w:rsidR="001B4047" w:rsidRPr="00FC2CCC" w:rsidRDefault="001B4047">
      <w:pPr>
        <w:pStyle w:val="afffffc"/>
        <w:ind w:firstLine="420"/>
        <w:rPr>
          <w:color w:val="000000" w:themeColor="text1"/>
        </w:rPr>
        <w:sectPr w:rsidR="001B4047" w:rsidRPr="00FC2CCC">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1B4047" w:rsidRPr="00FC2CCC" w:rsidRDefault="001B4047">
      <w:pPr>
        <w:spacing w:line="20" w:lineRule="exact"/>
        <w:jc w:val="center"/>
        <w:rPr>
          <w:rFonts w:ascii="黑体" w:eastAsia="黑体" w:hAnsi="黑体"/>
          <w:color w:val="000000" w:themeColor="text1"/>
          <w:sz w:val="32"/>
          <w:szCs w:val="32"/>
        </w:rPr>
      </w:pPr>
      <w:bookmarkStart w:id="22" w:name="BookMark4"/>
      <w:bookmarkEnd w:id="21"/>
    </w:p>
    <w:p w:rsidR="001B4047" w:rsidRPr="00FC2CCC" w:rsidRDefault="001B4047">
      <w:pPr>
        <w:spacing w:line="20" w:lineRule="exact"/>
        <w:jc w:val="center"/>
        <w:rPr>
          <w:rFonts w:ascii="黑体" w:eastAsia="黑体" w:hAnsi="黑体"/>
          <w:color w:val="000000" w:themeColor="text1"/>
          <w:sz w:val="32"/>
          <w:szCs w:val="32"/>
        </w:rPr>
      </w:pPr>
    </w:p>
    <w:bookmarkStart w:id="23" w:name="NEW_STAND_NAME" w:displacedByCustomXml="next"/>
    <w:sdt>
      <w:sdtPr>
        <w:rPr>
          <w:color w:val="000000" w:themeColor="text1"/>
        </w:rPr>
        <w:tag w:val="NEW_STAND_NAME"/>
        <w:id w:val="595910757"/>
        <w:lock w:val="sdtLocked"/>
        <w:placeholder>
          <w:docPart w:val="055E66609F04497CB9172D1A33519BAF"/>
        </w:placeholder>
      </w:sdtPr>
      <w:sdtEndPr/>
      <w:sdtContent>
        <w:p w:rsidR="001B4047" w:rsidRPr="00FC2CCC" w:rsidRDefault="0062282B">
          <w:pPr>
            <w:pStyle w:val="affffffffff"/>
            <w:spacing w:beforeLines="100" w:before="240" w:afterLines="1" w:after="2"/>
            <w:rPr>
              <w:color w:val="000000" w:themeColor="text1"/>
            </w:rPr>
          </w:pPr>
          <w:r w:rsidRPr="00FC2CCC">
            <w:rPr>
              <w:rFonts w:hint="eastAsia"/>
              <w:color w:val="000000" w:themeColor="text1"/>
            </w:rPr>
            <w:t>住院康复期精神障碍患者团体叙事</w:t>
          </w:r>
        </w:p>
        <w:p w:rsidR="001B4047" w:rsidRPr="00FC2CCC" w:rsidRDefault="0062282B">
          <w:pPr>
            <w:pStyle w:val="affffffffff"/>
            <w:spacing w:beforeLines="1" w:before="2" w:after="680"/>
            <w:rPr>
              <w:color w:val="000000" w:themeColor="text1"/>
            </w:rPr>
          </w:pPr>
          <w:r w:rsidRPr="00FC2CCC">
            <w:rPr>
              <w:rFonts w:hint="eastAsia"/>
              <w:color w:val="000000" w:themeColor="text1"/>
            </w:rPr>
            <w:t>护理规范</w:t>
          </w:r>
        </w:p>
      </w:sdtContent>
    </w:sdt>
    <w:p w:rsidR="001B4047" w:rsidRPr="00FC2CCC" w:rsidRDefault="0062282B">
      <w:pPr>
        <w:pStyle w:val="affc"/>
        <w:spacing w:before="240" w:after="240"/>
        <w:rPr>
          <w:color w:val="000000" w:themeColor="text1"/>
        </w:rPr>
      </w:pPr>
      <w:bookmarkStart w:id="24" w:name="_Toc17233333"/>
      <w:bookmarkStart w:id="25" w:name="_Toc24884211"/>
      <w:bookmarkStart w:id="26" w:name="_Toc26648465"/>
      <w:bookmarkStart w:id="27" w:name="_Toc17233325"/>
      <w:bookmarkStart w:id="28" w:name="_Toc97192964"/>
      <w:bookmarkStart w:id="29" w:name="_Toc26718930"/>
      <w:bookmarkStart w:id="30" w:name="_Toc26986771"/>
      <w:bookmarkStart w:id="31" w:name="_Toc24884218"/>
      <w:bookmarkStart w:id="32" w:name="_Toc26986530"/>
      <w:bookmarkEnd w:id="23"/>
      <w:r w:rsidRPr="00FC2CCC">
        <w:rPr>
          <w:rFonts w:hint="eastAsia"/>
          <w:color w:val="000000" w:themeColor="text1"/>
        </w:rPr>
        <w:t>范围</w:t>
      </w:r>
      <w:bookmarkEnd w:id="24"/>
      <w:bookmarkEnd w:id="25"/>
      <w:bookmarkEnd w:id="26"/>
      <w:bookmarkEnd w:id="27"/>
      <w:bookmarkEnd w:id="28"/>
      <w:bookmarkEnd w:id="29"/>
      <w:bookmarkEnd w:id="30"/>
      <w:bookmarkEnd w:id="31"/>
      <w:bookmarkEnd w:id="32"/>
    </w:p>
    <w:p w:rsidR="001B4047" w:rsidRPr="00FC2CCC" w:rsidRDefault="00475E5C">
      <w:pPr>
        <w:pStyle w:val="afffffc"/>
        <w:ind w:firstLine="420"/>
        <w:rPr>
          <w:color w:val="000000" w:themeColor="text1"/>
        </w:rPr>
      </w:pPr>
      <w:bookmarkStart w:id="33" w:name="_Toc17233334"/>
      <w:bookmarkStart w:id="34" w:name="_Toc24884212"/>
      <w:bookmarkStart w:id="35" w:name="_Toc17233326"/>
      <w:bookmarkStart w:id="36" w:name="_Toc26648466"/>
      <w:bookmarkStart w:id="37" w:name="_Toc24884219"/>
      <w:r w:rsidRPr="00FC2CCC">
        <w:rPr>
          <w:rFonts w:hint="eastAsia"/>
          <w:color w:val="000000" w:themeColor="text1"/>
        </w:rPr>
        <w:t>本文件界定了团体叙事的术语和定义，规定了人员要求、护理</w:t>
      </w:r>
      <w:r w:rsidR="0062282B" w:rsidRPr="00FC2CCC">
        <w:rPr>
          <w:rFonts w:hint="eastAsia"/>
          <w:color w:val="000000" w:themeColor="text1"/>
        </w:rPr>
        <w:t>对象和场所、伦理要求、护理方案、注意事项等内容。</w:t>
      </w:r>
    </w:p>
    <w:p w:rsidR="001B4047" w:rsidRPr="00FC2CCC" w:rsidRDefault="0062282B">
      <w:pPr>
        <w:pStyle w:val="afffffc"/>
        <w:ind w:firstLine="420"/>
        <w:rPr>
          <w:color w:val="000000" w:themeColor="text1"/>
        </w:rPr>
      </w:pPr>
      <w:r w:rsidRPr="00FC2CCC">
        <w:rPr>
          <w:rFonts w:hint="eastAsia"/>
          <w:color w:val="000000" w:themeColor="text1"/>
        </w:rPr>
        <w:t>本文件适用于精神专科医院、综合医院精神科住院康复期精神障碍患者的团体叙事护理。</w:t>
      </w:r>
    </w:p>
    <w:p w:rsidR="001B4047" w:rsidRPr="00FC2CCC" w:rsidRDefault="0062282B">
      <w:pPr>
        <w:pStyle w:val="affc"/>
        <w:spacing w:before="240" w:after="240"/>
        <w:rPr>
          <w:color w:val="000000" w:themeColor="text1"/>
        </w:rPr>
      </w:pPr>
      <w:bookmarkStart w:id="38" w:name="_Toc26718931"/>
      <w:bookmarkStart w:id="39" w:name="_Toc26986772"/>
      <w:bookmarkStart w:id="40" w:name="_Toc97192965"/>
      <w:bookmarkStart w:id="41" w:name="_Toc26986531"/>
      <w:r w:rsidRPr="00FC2CCC">
        <w:rPr>
          <w:rFonts w:hint="eastAsia"/>
          <w:color w:val="000000" w:themeColor="text1"/>
        </w:rPr>
        <w:t>规范性引用文件</w:t>
      </w:r>
      <w:bookmarkEnd w:id="33"/>
      <w:bookmarkEnd w:id="34"/>
      <w:bookmarkEnd w:id="35"/>
      <w:bookmarkEnd w:id="36"/>
      <w:bookmarkEnd w:id="37"/>
      <w:bookmarkEnd w:id="38"/>
      <w:bookmarkEnd w:id="39"/>
      <w:bookmarkEnd w:id="40"/>
      <w:bookmarkEnd w:id="41"/>
    </w:p>
    <w:sdt>
      <w:sdtPr>
        <w:rPr>
          <w:rFonts w:hint="eastAsia"/>
          <w:color w:val="000000" w:themeColor="text1"/>
        </w:rPr>
        <w:id w:val="715848253"/>
        <w:placeholder>
          <w:docPart w:val="72E7B964848E4FB8B2B88232CA70668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B4047" w:rsidRPr="00FC2CCC" w:rsidRDefault="00DC7A43">
          <w:pPr>
            <w:pStyle w:val="afffffc"/>
            <w:ind w:firstLine="420"/>
            <w:rPr>
              <w:color w:val="000000" w:themeColor="text1"/>
            </w:rPr>
          </w:pPr>
          <w:r w:rsidRPr="00FC2CCC">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B761B" w:rsidRPr="00FC2CCC" w:rsidRDefault="00AB761B" w:rsidP="00DC7A43">
      <w:pPr>
        <w:pStyle w:val="afffffc"/>
        <w:ind w:firstLine="420"/>
        <w:rPr>
          <w:color w:val="000000" w:themeColor="text1"/>
        </w:rPr>
      </w:pPr>
      <w:bookmarkStart w:id="42" w:name="_Toc97192966"/>
      <w:r w:rsidRPr="00FC2CCC">
        <w:rPr>
          <w:rFonts w:hint="eastAsia"/>
          <w:color w:val="000000" w:themeColor="text1"/>
        </w:rPr>
        <w:t>T/CNAS 04</w:t>
      </w:r>
      <w:r w:rsidRPr="00FC2CCC">
        <w:rPr>
          <w:color w:val="000000" w:themeColor="text1"/>
        </w:rPr>
        <w:t xml:space="preserve">  </w:t>
      </w:r>
      <w:r w:rsidRPr="00FC2CCC">
        <w:rPr>
          <w:rFonts w:hint="eastAsia"/>
          <w:color w:val="000000" w:themeColor="text1"/>
        </w:rPr>
        <w:t>住院患者身体约束护理</w:t>
      </w:r>
    </w:p>
    <w:p w:rsidR="00825F71" w:rsidRPr="00FC2CCC" w:rsidRDefault="00825F71" w:rsidP="00DC7A43">
      <w:pPr>
        <w:pStyle w:val="afffffc"/>
        <w:ind w:firstLine="420"/>
        <w:rPr>
          <w:color w:val="000000" w:themeColor="text1"/>
        </w:rPr>
      </w:pPr>
      <w:r w:rsidRPr="00FC2CCC">
        <w:rPr>
          <w:rFonts w:hint="eastAsia"/>
          <w:color w:val="000000" w:themeColor="text1"/>
        </w:rPr>
        <w:t>T/CNAS 30</w:t>
      </w:r>
      <w:r w:rsidRPr="00FC2CCC">
        <w:rPr>
          <w:color w:val="000000" w:themeColor="text1"/>
        </w:rPr>
        <w:t xml:space="preserve">  </w:t>
      </w:r>
      <w:r w:rsidRPr="00FC2CCC">
        <w:rPr>
          <w:rFonts w:hint="eastAsia"/>
          <w:color w:val="000000" w:themeColor="text1"/>
        </w:rPr>
        <w:t>住院精神疾病患者攻击行为预防</w:t>
      </w:r>
    </w:p>
    <w:p w:rsidR="00DC7A43" w:rsidRPr="00FC2CCC" w:rsidRDefault="00DC7A43" w:rsidP="00DC7A43">
      <w:pPr>
        <w:pStyle w:val="afffffc"/>
        <w:ind w:firstLine="420"/>
        <w:rPr>
          <w:color w:val="000000" w:themeColor="text1"/>
        </w:rPr>
      </w:pPr>
      <w:r w:rsidRPr="00FC2CCC">
        <w:rPr>
          <w:rFonts w:hint="eastAsia"/>
          <w:color w:val="000000" w:themeColor="text1"/>
        </w:rPr>
        <w:t xml:space="preserve">T/GXAS 1263 </w:t>
      </w:r>
      <w:r w:rsidRPr="00FC2CCC">
        <w:rPr>
          <w:color w:val="000000" w:themeColor="text1"/>
        </w:rPr>
        <w:t xml:space="preserve"> </w:t>
      </w:r>
      <w:r w:rsidRPr="00FC2CCC">
        <w:rPr>
          <w:rFonts w:hint="eastAsia"/>
          <w:color w:val="000000" w:themeColor="text1"/>
        </w:rPr>
        <w:t>住院精神障碍患者分级护理规范</w:t>
      </w:r>
    </w:p>
    <w:p w:rsidR="001B4047" w:rsidRPr="00FC2CCC" w:rsidRDefault="0062282B">
      <w:pPr>
        <w:pStyle w:val="affc"/>
        <w:spacing w:before="240" w:after="240"/>
        <w:rPr>
          <w:color w:val="000000" w:themeColor="text1"/>
        </w:rPr>
      </w:pPr>
      <w:r w:rsidRPr="00FC2CCC">
        <w:rPr>
          <w:rFonts w:hint="eastAsia"/>
          <w:color w:val="000000" w:themeColor="text1"/>
          <w:szCs w:val="21"/>
        </w:rPr>
        <w:t>术语和定义</w:t>
      </w:r>
      <w:bookmarkEnd w:id="42"/>
    </w:p>
    <w:bookmarkStart w:id="43" w:name="_Toc26986532" w:displacedByCustomXml="next"/>
    <w:bookmarkEnd w:id="43" w:displacedByCustomXml="next"/>
    <w:sdt>
      <w:sdtPr>
        <w:rPr>
          <w:color w:val="000000" w:themeColor="text1"/>
        </w:rPr>
        <w:id w:val="-1909835108"/>
        <w:placeholder>
          <w:docPart w:val="312EBCBDB85C4AECAC302A3ED5EC37B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B4047" w:rsidRPr="00FC2CCC" w:rsidRDefault="0062282B">
          <w:pPr>
            <w:pStyle w:val="afffffc"/>
            <w:ind w:firstLine="420"/>
            <w:rPr>
              <w:color w:val="000000" w:themeColor="text1"/>
            </w:rPr>
          </w:pPr>
          <w:r w:rsidRPr="00FC2CCC">
            <w:rPr>
              <w:color w:val="000000" w:themeColor="text1"/>
            </w:rPr>
            <w:t>下列术语和定义适用于本文件。</w:t>
          </w:r>
        </w:p>
      </w:sdtContent>
    </w:sdt>
    <w:p w:rsidR="001B4047" w:rsidRPr="00FC2CCC" w:rsidRDefault="0062282B">
      <w:pPr>
        <w:pStyle w:val="afffffffffffb"/>
        <w:ind w:left="420" w:hangingChars="200" w:hanging="420"/>
        <w:rPr>
          <w:rFonts w:ascii="黑体" w:eastAsia="黑体" w:hAnsi="黑体"/>
          <w:color w:val="000000" w:themeColor="text1"/>
        </w:rPr>
      </w:pPr>
      <w:r w:rsidRPr="00FC2CCC">
        <w:rPr>
          <w:rFonts w:ascii="黑体" w:eastAsia="黑体" w:hAnsi="黑体"/>
          <w:color w:val="000000" w:themeColor="text1"/>
        </w:rPr>
        <w:br/>
      </w:r>
      <w:r w:rsidRPr="00FC2CCC">
        <w:rPr>
          <w:rFonts w:ascii="黑体" w:eastAsia="黑体" w:hAnsi="黑体" w:hint="eastAsia"/>
          <w:color w:val="000000" w:themeColor="text1"/>
        </w:rPr>
        <w:t>团体叙事  group narrative nursing</w:t>
      </w:r>
    </w:p>
    <w:p w:rsidR="001B4047" w:rsidRPr="00FC2CCC" w:rsidRDefault="0062282B">
      <w:pPr>
        <w:pStyle w:val="afffffc"/>
        <w:ind w:firstLine="420"/>
        <w:rPr>
          <w:color w:val="000000" w:themeColor="text1"/>
        </w:rPr>
      </w:pPr>
      <w:r w:rsidRPr="00FC2CCC">
        <w:rPr>
          <w:rFonts w:hint="eastAsia"/>
          <w:color w:val="000000" w:themeColor="text1"/>
        </w:rPr>
        <w:t>运用叙事疗法的理念和技术，在团体情境下进行的一种心理干预。</w:t>
      </w:r>
    </w:p>
    <w:p w:rsidR="001B4047" w:rsidRPr="00FC2CCC" w:rsidRDefault="0062282B">
      <w:pPr>
        <w:widowControl/>
        <w:numPr>
          <w:ilvl w:val="1"/>
          <w:numId w:val="2"/>
        </w:numPr>
        <w:adjustRightInd/>
        <w:spacing w:beforeLines="100" w:before="240" w:afterLines="100" w:after="240" w:line="240" w:lineRule="auto"/>
        <w:outlineLvl w:val="0"/>
        <w:rPr>
          <w:rFonts w:ascii="黑体" w:eastAsia="黑体" w:hAnsi="Times New Roman"/>
          <w:color w:val="000000" w:themeColor="text1"/>
          <w:kern w:val="0"/>
          <w:szCs w:val="20"/>
        </w:rPr>
      </w:pPr>
      <w:bookmarkStart w:id="44" w:name="_Toc203833224"/>
      <w:r w:rsidRPr="00FC2CCC">
        <w:rPr>
          <w:rFonts w:ascii="黑体" w:eastAsia="黑体" w:hAnsi="Times New Roman" w:hint="eastAsia"/>
          <w:color w:val="000000" w:themeColor="text1"/>
          <w:kern w:val="0"/>
          <w:szCs w:val="20"/>
        </w:rPr>
        <w:t>人员</w:t>
      </w:r>
      <w:bookmarkEnd w:id="44"/>
      <w:r w:rsidRPr="00FC2CCC">
        <w:rPr>
          <w:rFonts w:ascii="黑体" w:eastAsia="黑体" w:hAnsi="Times New Roman" w:hint="eastAsia"/>
          <w:color w:val="000000" w:themeColor="text1"/>
          <w:kern w:val="0"/>
          <w:szCs w:val="20"/>
        </w:rPr>
        <w:t>要求</w:t>
      </w:r>
    </w:p>
    <w:p w:rsidR="00DC7A43" w:rsidRPr="00FC2CCC" w:rsidRDefault="0062282B">
      <w:pPr>
        <w:widowControl/>
        <w:numPr>
          <w:ilvl w:val="2"/>
          <w:numId w:val="2"/>
        </w:numPr>
        <w:adjustRightInd/>
        <w:spacing w:line="240" w:lineRule="auto"/>
        <w:rPr>
          <w:rFonts w:ascii="宋体" w:hAnsi="Times New Roman"/>
          <w:color w:val="000000" w:themeColor="text1"/>
          <w:kern w:val="0"/>
          <w:szCs w:val="20"/>
        </w:rPr>
      </w:pPr>
      <w:r w:rsidRPr="00FC2CCC">
        <w:rPr>
          <w:rFonts w:ascii="宋体" w:hAnsi="Times New Roman" w:hint="eastAsia"/>
          <w:color w:val="000000" w:themeColor="text1"/>
          <w:kern w:val="0"/>
          <w:szCs w:val="20"/>
        </w:rPr>
        <w:t>护理人员</w:t>
      </w:r>
      <w:r w:rsidR="00DC7A43" w:rsidRPr="00FC2CCC">
        <w:rPr>
          <w:rFonts w:ascii="宋体" w:hAnsi="Times New Roman" w:hint="eastAsia"/>
          <w:color w:val="000000" w:themeColor="text1"/>
          <w:kern w:val="0"/>
          <w:szCs w:val="20"/>
        </w:rPr>
        <w:t>应符合T/GXAS 1263的规定</w:t>
      </w:r>
      <w:r w:rsidR="004E6BC7" w:rsidRPr="00FC2CCC">
        <w:rPr>
          <w:rFonts w:ascii="宋体" w:hAnsi="Times New Roman" w:hint="eastAsia"/>
          <w:color w:val="000000" w:themeColor="text1"/>
          <w:kern w:val="0"/>
          <w:szCs w:val="20"/>
        </w:rPr>
        <w:t>。</w:t>
      </w:r>
    </w:p>
    <w:p w:rsidR="001B4047" w:rsidRPr="00FC2CCC" w:rsidRDefault="00DC7A43" w:rsidP="00EA6341">
      <w:pPr>
        <w:widowControl/>
        <w:numPr>
          <w:ilvl w:val="2"/>
          <w:numId w:val="2"/>
        </w:numPr>
        <w:adjustRightInd/>
        <w:spacing w:line="240" w:lineRule="auto"/>
        <w:rPr>
          <w:rFonts w:ascii="宋体" w:hAnsi="Times New Roman"/>
          <w:color w:val="000000" w:themeColor="text1"/>
          <w:kern w:val="0"/>
          <w:szCs w:val="20"/>
        </w:rPr>
      </w:pPr>
      <w:r w:rsidRPr="00FC2CCC">
        <w:rPr>
          <w:rFonts w:ascii="宋体" w:hAnsi="Times New Roman" w:hint="eastAsia"/>
          <w:color w:val="000000" w:themeColor="text1"/>
          <w:kern w:val="0"/>
          <w:szCs w:val="20"/>
        </w:rPr>
        <w:t>护理人员</w:t>
      </w:r>
      <w:r w:rsidR="0062282B" w:rsidRPr="00FC2CCC">
        <w:rPr>
          <w:rFonts w:ascii="宋体" w:hAnsi="Times New Roman" w:hint="eastAsia"/>
          <w:color w:val="000000" w:themeColor="text1"/>
          <w:kern w:val="0"/>
          <w:szCs w:val="20"/>
        </w:rPr>
        <w:t>应具备心理治疗或心理咨询资质、心理辅导专项职业能力职业资格</w:t>
      </w:r>
      <w:r w:rsidR="003D3B8F" w:rsidRPr="00FC2CCC">
        <w:rPr>
          <w:rFonts w:ascii="宋体" w:hAnsi="Times New Roman" w:hint="eastAsia"/>
          <w:color w:val="000000" w:themeColor="text1"/>
          <w:kern w:val="0"/>
          <w:szCs w:val="20"/>
        </w:rPr>
        <w:t>，</w:t>
      </w:r>
      <w:r w:rsidR="003D3B8F" w:rsidRPr="00FC2CCC">
        <w:rPr>
          <w:rFonts w:ascii="宋体" w:hAnsi="Times New Roman"/>
          <w:color w:val="000000" w:themeColor="text1"/>
          <w:kern w:val="0"/>
          <w:szCs w:val="20"/>
        </w:rPr>
        <w:t>具备精神科临床护理能力和叙事治疗理论与实践技能</w:t>
      </w:r>
      <w:r w:rsidR="0062282B" w:rsidRPr="00FC2CCC">
        <w:rPr>
          <w:rFonts w:ascii="宋体" w:hAnsi="Times New Roman" w:hint="eastAsia"/>
          <w:color w:val="000000" w:themeColor="text1"/>
          <w:kern w:val="0"/>
          <w:szCs w:val="20"/>
        </w:rPr>
        <w:t>。</w:t>
      </w:r>
    </w:p>
    <w:p w:rsidR="001B4047" w:rsidRPr="00FC2CCC" w:rsidRDefault="0062282B">
      <w:pPr>
        <w:widowControl/>
        <w:numPr>
          <w:ilvl w:val="2"/>
          <w:numId w:val="2"/>
        </w:numPr>
        <w:adjustRightInd/>
        <w:spacing w:line="240" w:lineRule="auto"/>
        <w:rPr>
          <w:rFonts w:ascii="宋体" w:hAnsi="Times New Roman"/>
          <w:color w:val="000000" w:themeColor="text1"/>
          <w:kern w:val="0"/>
          <w:szCs w:val="20"/>
        </w:rPr>
      </w:pPr>
      <w:r w:rsidRPr="00FC2CCC">
        <w:rPr>
          <w:rFonts w:ascii="宋体" w:hAnsi="Times New Roman" w:hint="eastAsia"/>
          <w:color w:val="000000" w:themeColor="text1"/>
          <w:kern w:val="0"/>
          <w:szCs w:val="20"/>
        </w:rPr>
        <w:t>护理人员应定期参加叙事疗法相关专业知识和技能培训，掌握叙事疗法的理论和实践技能。</w:t>
      </w:r>
      <w:r w:rsidR="003D3B8F" w:rsidRPr="00FC2CCC">
        <w:rPr>
          <w:rFonts w:ascii="宋体" w:hAnsi="Times New Roman"/>
          <w:color w:val="000000" w:themeColor="text1"/>
          <w:kern w:val="0"/>
          <w:szCs w:val="20"/>
        </w:rPr>
        <w:t>培训后应进行理论和实践技能考核，考核合格者方可独立开展团体叙事护理</w:t>
      </w:r>
      <w:r w:rsidR="003D3B8F" w:rsidRPr="00FC2CCC">
        <w:rPr>
          <w:rFonts w:ascii="宋体" w:hAnsi="Times New Roman" w:hint="eastAsia"/>
          <w:color w:val="000000" w:themeColor="text1"/>
          <w:kern w:val="0"/>
          <w:szCs w:val="20"/>
        </w:rPr>
        <w:t>。</w:t>
      </w:r>
    </w:p>
    <w:p w:rsidR="001B4047" w:rsidRPr="00FC2CCC" w:rsidRDefault="00507AD1">
      <w:pPr>
        <w:widowControl/>
        <w:numPr>
          <w:ilvl w:val="1"/>
          <w:numId w:val="2"/>
        </w:numPr>
        <w:adjustRightInd/>
        <w:spacing w:beforeLines="100" w:before="240" w:afterLines="100" w:after="240" w:line="240" w:lineRule="auto"/>
        <w:outlineLvl w:val="0"/>
        <w:rPr>
          <w:rFonts w:ascii="黑体" w:eastAsia="黑体" w:hAnsi="Times New Roman"/>
          <w:color w:val="000000" w:themeColor="text1"/>
          <w:kern w:val="0"/>
          <w:szCs w:val="20"/>
        </w:rPr>
      </w:pPr>
      <w:bookmarkStart w:id="45" w:name="_Toc203833225"/>
      <w:r w:rsidRPr="00FC2CCC">
        <w:rPr>
          <w:rFonts w:ascii="黑体" w:eastAsia="黑体" w:hAnsi="Times New Roman" w:hint="eastAsia"/>
          <w:color w:val="000000" w:themeColor="text1"/>
          <w:kern w:val="0"/>
          <w:szCs w:val="20"/>
        </w:rPr>
        <w:t>护理</w:t>
      </w:r>
      <w:r w:rsidR="0062282B" w:rsidRPr="00FC2CCC">
        <w:rPr>
          <w:rFonts w:ascii="黑体" w:eastAsia="黑体" w:hAnsi="Times New Roman" w:hint="eastAsia"/>
          <w:color w:val="000000" w:themeColor="text1"/>
          <w:kern w:val="0"/>
          <w:szCs w:val="20"/>
        </w:rPr>
        <w:t>对象和场所</w:t>
      </w:r>
      <w:bookmarkEnd w:id="45"/>
    </w:p>
    <w:p w:rsidR="001B4047" w:rsidRPr="00FC2CCC" w:rsidRDefault="00AE767A">
      <w:pPr>
        <w:widowControl/>
        <w:numPr>
          <w:ilvl w:val="2"/>
          <w:numId w:val="2"/>
        </w:numPr>
        <w:adjustRightInd/>
        <w:spacing w:beforeLines="50" w:before="120" w:afterLines="50" w:after="120" w:line="240" w:lineRule="auto"/>
        <w:outlineLvl w:val="1"/>
        <w:rPr>
          <w:rFonts w:ascii="黑体" w:eastAsia="黑体" w:hAnsi="Times New Roman"/>
          <w:color w:val="000000" w:themeColor="text1"/>
          <w:kern w:val="0"/>
          <w:szCs w:val="20"/>
        </w:rPr>
      </w:pPr>
      <w:bookmarkStart w:id="46" w:name="_Toc203833226"/>
      <w:r w:rsidRPr="00FC2CCC">
        <w:rPr>
          <w:rFonts w:ascii="黑体" w:eastAsia="黑体" w:hAnsi="Times New Roman" w:hint="eastAsia"/>
          <w:color w:val="000000" w:themeColor="text1"/>
          <w:kern w:val="0"/>
          <w:szCs w:val="20"/>
        </w:rPr>
        <w:t>护理</w:t>
      </w:r>
      <w:r w:rsidR="0062282B" w:rsidRPr="00FC2CCC">
        <w:rPr>
          <w:rFonts w:ascii="黑体" w:eastAsia="黑体" w:hAnsi="Times New Roman" w:hint="eastAsia"/>
          <w:color w:val="000000" w:themeColor="text1"/>
          <w:kern w:val="0"/>
          <w:szCs w:val="20"/>
        </w:rPr>
        <w:t>对象</w:t>
      </w:r>
      <w:bookmarkEnd w:id="46"/>
    </w:p>
    <w:p w:rsidR="001B4047" w:rsidRPr="00FC2CCC" w:rsidRDefault="0062282B">
      <w:pPr>
        <w:widowControl/>
        <w:autoSpaceDE w:val="0"/>
        <w:autoSpaceDN w:val="0"/>
        <w:adjustRightInd/>
        <w:spacing w:line="240" w:lineRule="auto"/>
        <w:ind w:firstLineChars="200" w:firstLine="420"/>
        <w:rPr>
          <w:rFonts w:ascii="宋体" w:hAnsi="Times New Roman"/>
          <w:color w:val="000000" w:themeColor="text1"/>
          <w:kern w:val="0"/>
          <w:szCs w:val="20"/>
        </w:rPr>
      </w:pPr>
      <w:r w:rsidRPr="00FC2CCC">
        <w:rPr>
          <w:rFonts w:ascii="宋体" w:hAnsi="Times New Roman" w:hint="eastAsia"/>
          <w:color w:val="000000" w:themeColor="text1"/>
          <w:kern w:val="0"/>
          <w:szCs w:val="20"/>
        </w:rPr>
        <w:t>住院康复期精神障碍患者，应由精神科医师评定患者急性精神症状得到有效控制，自知力和判断力基本恢复，患者能够理解和配合治疗。每个团体小组</w:t>
      </w:r>
      <w:proofErr w:type="gramStart"/>
      <w:r w:rsidRPr="00FC2CCC">
        <w:rPr>
          <w:rFonts w:ascii="宋体" w:hAnsi="Times New Roman" w:hint="eastAsia"/>
          <w:color w:val="000000" w:themeColor="text1"/>
          <w:kern w:val="0"/>
          <w:szCs w:val="20"/>
        </w:rPr>
        <w:t>宜安排</w:t>
      </w:r>
      <w:proofErr w:type="gramEnd"/>
      <w:r w:rsidRPr="00FC2CCC">
        <w:rPr>
          <w:rFonts w:ascii="宋体" w:hAnsi="Times New Roman" w:hint="eastAsia"/>
          <w:color w:val="000000" w:themeColor="text1"/>
          <w:kern w:val="0"/>
          <w:szCs w:val="20"/>
        </w:rPr>
        <w:t>3</w:t>
      </w:r>
      <w:r w:rsidRPr="00FC2CCC">
        <w:rPr>
          <w:rFonts w:ascii="宋体" w:hAnsi="宋体" w:hint="eastAsia"/>
          <w:color w:val="000000" w:themeColor="text1"/>
          <w:kern w:val="0"/>
          <w:szCs w:val="20"/>
        </w:rPr>
        <w:t>～</w:t>
      </w:r>
      <w:r w:rsidRPr="00FC2CCC">
        <w:rPr>
          <w:rFonts w:ascii="宋体" w:hAnsi="Times New Roman" w:hint="eastAsia"/>
          <w:color w:val="000000" w:themeColor="text1"/>
          <w:kern w:val="0"/>
          <w:szCs w:val="20"/>
        </w:rPr>
        <w:t>15名患者。</w:t>
      </w:r>
    </w:p>
    <w:p w:rsidR="001B4047" w:rsidRPr="00FC2CCC" w:rsidRDefault="0062282B">
      <w:pPr>
        <w:widowControl/>
        <w:numPr>
          <w:ilvl w:val="2"/>
          <w:numId w:val="2"/>
        </w:numPr>
        <w:adjustRightInd/>
        <w:spacing w:beforeLines="50" w:before="120" w:afterLines="50" w:after="120" w:line="240" w:lineRule="auto"/>
        <w:outlineLvl w:val="1"/>
        <w:rPr>
          <w:rFonts w:ascii="黑体" w:eastAsia="黑体" w:hAnsi="Times New Roman"/>
          <w:color w:val="000000" w:themeColor="text1"/>
          <w:kern w:val="0"/>
          <w:szCs w:val="20"/>
        </w:rPr>
      </w:pPr>
      <w:bookmarkStart w:id="47" w:name="_Toc203833227"/>
      <w:r w:rsidRPr="00FC2CCC">
        <w:rPr>
          <w:rFonts w:ascii="黑体" w:eastAsia="黑体" w:hAnsi="Times New Roman" w:hint="eastAsia"/>
          <w:color w:val="000000" w:themeColor="text1"/>
          <w:kern w:val="0"/>
          <w:szCs w:val="20"/>
        </w:rPr>
        <w:t>场所</w:t>
      </w:r>
      <w:bookmarkEnd w:id="47"/>
    </w:p>
    <w:p w:rsidR="001B4047" w:rsidRPr="00FC2CCC" w:rsidRDefault="0062282B">
      <w:pPr>
        <w:widowControl/>
        <w:autoSpaceDE w:val="0"/>
        <w:autoSpaceDN w:val="0"/>
        <w:adjustRightInd/>
        <w:spacing w:line="240" w:lineRule="auto"/>
        <w:ind w:firstLineChars="200" w:firstLine="420"/>
        <w:rPr>
          <w:rFonts w:ascii="宋体" w:hAnsi="Times New Roman"/>
          <w:color w:val="000000" w:themeColor="text1"/>
          <w:kern w:val="0"/>
          <w:szCs w:val="20"/>
        </w:rPr>
      </w:pPr>
      <w:r w:rsidRPr="00FC2CCC">
        <w:rPr>
          <w:rFonts w:ascii="宋体" w:hAnsi="Times New Roman" w:hint="eastAsia"/>
          <w:color w:val="000000" w:themeColor="text1"/>
          <w:kern w:val="0"/>
          <w:szCs w:val="20"/>
        </w:rPr>
        <w:t>宜在单独设置的心理治疗室进行治疗。</w:t>
      </w:r>
    </w:p>
    <w:p w:rsidR="001B4047" w:rsidRPr="00FC2CCC" w:rsidRDefault="0062282B">
      <w:pPr>
        <w:widowControl/>
        <w:numPr>
          <w:ilvl w:val="1"/>
          <w:numId w:val="2"/>
        </w:numPr>
        <w:adjustRightInd/>
        <w:spacing w:beforeLines="100" w:before="240" w:afterLines="100" w:after="240" w:line="240" w:lineRule="auto"/>
        <w:outlineLvl w:val="0"/>
        <w:rPr>
          <w:rFonts w:ascii="黑体" w:eastAsia="黑体" w:hAnsi="Times New Roman"/>
          <w:color w:val="000000" w:themeColor="text1"/>
          <w:kern w:val="0"/>
          <w:szCs w:val="20"/>
        </w:rPr>
      </w:pPr>
      <w:bookmarkStart w:id="48" w:name="_Toc203833228"/>
      <w:r w:rsidRPr="00FC2CCC">
        <w:rPr>
          <w:rFonts w:ascii="黑体" w:eastAsia="黑体" w:hAnsi="Times New Roman" w:hint="eastAsia"/>
          <w:color w:val="000000" w:themeColor="text1"/>
          <w:kern w:val="0"/>
          <w:szCs w:val="20"/>
        </w:rPr>
        <w:t>伦理要求</w:t>
      </w:r>
      <w:bookmarkEnd w:id="48"/>
    </w:p>
    <w:p w:rsidR="001B4047" w:rsidRPr="00FC2CCC" w:rsidRDefault="004A6F3A">
      <w:pPr>
        <w:widowControl/>
        <w:numPr>
          <w:ilvl w:val="2"/>
          <w:numId w:val="2"/>
        </w:numPr>
        <w:adjustRightInd/>
        <w:spacing w:line="240" w:lineRule="auto"/>
        <w:rPr>
          <w:rFonts w:ascii="宋体" w:hAnsi="Times New Roman"/>
          <w:color w:val="000000" w:themeColor="text1"/>
          <w:kern w:val="0"/>
          <w:szCs w:val="20"/>
        </w:rPr>
      </w:pPr>
      <w:r w:rsidRPr="00FC2CCC">
        <w:rPr>
          <w:rFonts w:hint="eastAsia"/>
          <w:color w:val="000000" w:themeColor="text1"/>
        </w:rPr>
        <w:t>护理人员</w:t>
      </w:r>
      <w:r w:rsidR="0062282B" w:rsidRPr="00FC2CCC">
        <w:rPr>
          <w:rFonts w:ascii="宋体" w:hAnsi="Times New Roman" w:hint="eastAsia"/>
          <w:color w:val="000000" w:themeColor="text1"/>
          <w:kern w:val="0"/>
          <w:szCs w:val="20"/>
        </w:rPr>
        <w:t>应有责任意识，在自身专业知识和能力限定范围内，为</w:t>
      </w:r>
      <w:r w:rsidRPr="00FC2CCC">
        <w:rPr>
          <w:rFonts w:ascii="宋体" w:hAnsi="Times New Roman" w:hint="eastAsia"/>
          <w:color w:val="000000" w:themeColor="text1"/>
          <w:kern w:val="0"/>
          <w:szCs w:val="20"/>
        </w:rPr>
        <w:t>患者</w:t>
      </w:r>
      <w:r w:rsidR="0062282B" w:rsidRPr="00FC2CCC">
        <w:rPr>
          <w:rFonts w:ascii="宋体" w:hAnsi="Times New Roman" w:hint="eastAsia"/>
          <w:color w:val="000000" w:themeColor="text1"/>
          <w:kern w:val="0"/>
          <w:szCs w:val="20"/>
        </w:rPr>
        <w:t>提供适宜而有效的专业服务。如果需要拓展新的专业服务项目，应接受相应的专业培训和能力评估。应定期与专业人员进行业务研讨</w:t>
      </w:r>
      <w:r w:rsidR="0062282B" w:rsidRPr="00FC2CCC">
        <w:rPr>
          <w:rFonts w:ascii="宋体" w:hAnsi="Times New Roman" w:hint="eastAsia"/>
          <w:color w:val="000000" w:themeColor="text1"/>
          <w:kern w:val="0"/>
          <w:szCs w:val="20"/>
        </w:rPr>
        <w:lastRenderedPageBreak/>
        <w:t>活动，在有条件的地方应实行督导制度。当自身的专业知识和能力以及所在场所条件不能满足</w:t>
      </w:r>
      <w:r w:rsidRPr="00FC2CCC">
        <w:rPr>
          <w:rFonts w:ascii="宋体" w:hAnsi="Times New Roman" w:hint="eastAsia"/>
          <w:color w:val="000000" w:themeColor="text1"/>
          <w:kern w:val="0"/>
          <w:szCs w:val="20"/>
        </w:rPr>
        <w:t>患者</w:t>
      </w:r>
      <w:r w:rsidR="0062282B" w:rsidRPr="00FC2CCC">
        <w:rPr>
          <w:rFonts w:ascii="宋体" w:hAnsi="Times New Roman" w:hint="eastAsia"/>
          <w:color w:val="000000" w:themeColor="text1"/>
          <w:kern w:val="0"/>
          <w:szCs w:val="20"/>
        </w:rPr>
        <w:t>需要时，应及时转介。</w:t>
      </w:r>
    </w:p>
    <w:p w:rsidR="001B4047" w:rsidRPr="00FC2CCC" w:rsidRDefault="004A6F3A">
      <w:pPr>
        <w:widowControl/>
        <w:numPr>
          <w:ilvl w:val="2"/>
          <w:numId w:val="2"/>
        </w:numPr>
        <w:adjustRightInd/>
        <w:spacing w:line="240" w:lineRule="auto"/>
        <w:rPr>
          <w:rFonts w:ascii="宋体" w:hAnsi="Times New Roman"/>
          <w:color w:val="000000" w:themeColor="text1"/>
          <w:kern w:val="0"/>
          <w:szCs w:val="20"/>
        </w:rPr>
      </w:pPr>
      <w:r w:rsidRPr="00FC2CCC">
        <w:rPr>
          <w:rFonts w:hint="eastAsia"/>
          <w:color w:val="000000" w:themeColor="text1"/>
        </w:rPr>
        <w:t>护理人员</w:t>
      </w:r>
      <w:r w:rsidR="0062282B" w:rsidRPr="00FC2CCC">
        <w:rPr>
          <w:rFonts w:ascii="宋体" w:hAnsi="Times New Roman" w:hint="eastAsia"/>
          <w:color w:val="000000" w:themeColor="text1"/>
          <w:kern w:val="0"/>
          <w:szCs w:val="20"/>
        </w:rPr>
        <w:t>应建立恰当的关系及界限意识，按照专业的伦理规范与</w:t>
      </w:r>
      <w:r w:rsidRPr="00FC2CCC">
        <w:rPr>
          <w:rFonts w:ascii="宋体" w:hAnsi="Times New Roman" w:hint="eastAsia"/>
          <w:color w:val="000000" w:themeColor="text1"/>
          <w:kern w:val="0"/>
          <w:szCs w:val="20"/>
        </w:rPr>
        <w:t>患者</w:t>
      </w:r>
      <w:r w:rsidR="0062282B" w:rsidRPr="00FC2CCC">
        <w:rPr>
          <w:rFonts w:ascii="宋体" w:hAnsi="Times New Roman" w:hint="eastAsia"/>
          <w:color w:val="000000" w:themeColor="text1"/>
          <w:kern w:val="0"/>
          <w:szCs w:val="20"/>
        </w:rPr>
        <w:t>建立职业关系，促进其成长和发展。</w:t>
      </w:r>
    </w:p>
    <w:p w:rsidR="003D3B8F" w:rsidRPr="00FC2CCC" w:rsidRDefault="004A6F3A">
      <w:pPr>
        <w:widowControl/>
        <w:numPr>
          <w:ilvl w:val="2"/>
          <w:numId w:val="2"/>
        </w:numPr>
        <w:adjustRightInd/>
        <w:spacing w:line="240" w:lineRule="auto"/>
        <w:rPr>
          <w:rFonts w:ascii="宋体" w:hAnsi="Times New Roman"/>
          <w:color w:val="000000" w:themeColor="text1"/>
          <w:kern w:val="0"/>
          <w:szCs w:val="20"/>
        </w:rPr>
      </w:pPr>
      <w:r w:rsidRPr="00FC2CCC">
        <w:rPr>
          <w:rFonts w:hint="eastAsia"/>
          <w:color w:val="000000" w:themeColor="text1"/>
        </w:rPr>
        <w:t>护理人员</w:t>
      </w:r>
      <w:r w:rsidR="0062282B" w:rsidRPr="00FC2CCC">
        <w:rPr>
          <w:rFonts w:ascii="宋体" w:hAnsi="Times New Roman" w:hint="eastAsia"/>
          <w:color w:val="000000" w:themeColor="text1"/>
          <w:kern w:val="0"/>
          <w:szCs w:val="20"/>
        </w:rPr>
        <w:t>应尊重</w:t>
      </w:r>
      <w:r w:rsidRPr="00FC2CCC">
        <w:rPr>
          <w:rFonts w:ascii="宋体" w:hAnsi="Times New Roman" w:hint="eastAsia"/>
          <w:color w:val="000000" w:themeColor="text1"/>
          <w:kern w:val="0"/>
          <w:szCs w:val="20"/>
        </w:rPr>
        <w:t>患者</w:t>
      </w:r>
      <w:r w:rsidR="0062282B" w:rsidRPr="00FC2CCC">
        <w:rPr>
          <w:rFonts w:ascii="宋体" w:hAnsi="Times New Roman" w:hint="eastAsia"/>
          <w:color w:val="000000" w:themeColor="text1"/>
          <w:kern w:val="0"/>
          <w:szCs w:val="20"/>
        </w:rPr>
        <w:t>的知情同意权，让</w:t>
      </w:r>
      <w:r w:rsidRPr="00FC2CCC">
        <w:rPr>
          <w:rFonts w:ascii="宋体" w:hAnsi="Times New Roman" w:hint="eastAsia"/>
          <w:color w:val="000000" w:themeColor="text1"/>
          <w:kern w:val="0"/>
          <w:szCs w:val="20"/>
        </w:rPr>
        <w:t>患者</w:t>
      </w:r>
      <w:r w:rsidR="0062282B" w:rsidRPr="00FC2CCC">
        <w:rPr>
          <w:rFonts w:ascii="宋体" w:hAnsi="Times New Roman" w:hint="eastAsia"/>
          <w:color w:val="000000" w:themeColor="text1"/>
          <w:kern w:val="0"/>
          <w:szCs w:val="20"/>
        </w:rPr>
        <w:t>了解服务的目的、主要内容及局限性、自身权益等信息，征得</w:t>
      </w:r>
      <w:r w:rsidRPr="00FC2CCC">
        <w:rPr>
          <w:rFonts w:ascii="宋体" w:hAnsi="Times New Roman" w:hint="eastAsia"/>
          <w:color w:val="000000" w:themeColor="text1"/>
          <w:kern w:val="0"/>
          <w:szCs w:val="20"/>
        </w:rPr>
        <w:t>患者</w:t>
      </w:r>
      <w:r w:rsidR="0062282B" w:rsidRPr="00FC2CCC">
        <w:rPr>
          <w:rFonts w:ascii="宋体" w:hAnsi="Times New Roman" w:hint="eastAsia"/>
          <w:color w:val="000000" w:themeColor="text1"/>
          <w:kern w:val="0"/>
          <w:szCs w:val="20"/>
        </w:rPr>
        <w:t>同意后提供服务</w:t>
      </w:r>
      <w:r w:rsidR="003D3B8F" w:rsidRPr="00FC2CCC">
        <w:rPr>
          <w:rFonts w:ascii="宋体" w:hAnsi="Times New Roman" w:hint="eastAsia"/>
          <w:color w:val="000000" w:themeColor="text1"/>
          <w:kern w:val="0"/>
          <w:szCs w:val="20"/>
        </w:rPr>
        <w:t>。</w:t>
      </w:r>
    </w:p>
    <w:p w:rsidR="001B4047" w:rsidRPr="00FC2CCC" w:rsidRDefault="003D3B8F" w:rsidP="003D3B8F">
      <w:pPr>
        <w:pStyle w:val="afffffffff5"/>
        <w:rPr>
          <w:color w:val="000000" w:themeColor="text1"/>
        </w:rPr>
      </w:pPr>
      <w:r w:rsidRPr="00FC2CCC">
        <w:rPr>
          <w:rFonts w:hint="eastAsia"/>
          <w:color w:val="000000" w:themeColor="text1"/>
        </w:rPr>
        <w:t>宜以书面形式向患者告知团体叙事的性质、可能的风险、保密原则及保密例外，并获得患者的书面知情同意</w:t>
      </w:r>
      <w:r w:rsidR="0062282B" w:rsidRPr="00FC2CCC">
        <w:rPr>
          <w:rFonts w:hint="eastAsia"/>
          <w:color w:val="000000" w:themeColor="text1"/>
        </w:rPr>
        <w:t>。</w:t>
      </w:r>
    </w:p>
    <w:p w:rsidR="001B4047" w:rsidRPr="00FC2CCC" w:rsidRDefault="004A6F3A">
      <w:pPr>
        <w:widowControl/>
        <w:numPr>
          <w:ilvl w:val="2"/>
          <w:numId w:val="2"/>
        </w:numPr>
        <w:adjustRightInd/>
        <w:spacing w:line="240" w:lineRule="auto"/>
        <w:rPr>
          <w:rFonts w:ascii="宋体" w:hAnsi="Times New Roman"/>
          <w:color w:val="000000" w:themeColor="text1"/>
          <w:kern w:val="0"/>
          <w:szCs w:val="20"/>
        </w:rPr>
      </w:pPr>
      <w:r w:rsidRPr="00FC2CCC">
        <w:rPr>
          <w:rFonts w:hint="eastAsia"/>
          <w:color w:val="000000" w:themeColor="text1"/>
        </w:rPr>
        <w:t>护理人员</w:t>
      </w:r>
      <w:r w:rsidR="0062282B" w:rsidRPr="00FC2CCC">
        <w:rPr>
          <w:rFonts w:ascii="宋体" w:hAnsi="Times New Roman" w:hint="eastAsia"/>
          <w:color w:val="000000" w:themeColor="text1"/>
          <w:kern w:val="0"/>
          <w:szCs w:val="20"/>
        </w:rPr>
        <w:t>应遵循保密原则，尊重和保护</w:t>
      </w:r>
      <w:r w:rsidRPr="00FC2CCC">
        <w:rPr>
          <w:rFonts w:ascii="宋体" w:hAnsi="Times New Roman" w:hint="eastAsia"/>
          <w:color w:val="000000" w:themeColor="text1"/>
          <w:kern w:val="0"/>
          <w:szCs w:val="20"/>
        </w:rPr>
        <w:t>患者</w:t>
      </w:r>
      <w:r w:rsidR="0062282B" w:rsidRPr="00FC2CCC">
        <w:rPr>
          <w:rFonts w:ascii="宋体" w:hAnsi="Times New Roman" w:hint="eastAsia"/>
          <w:color w:val="000000" w:themeColor="text1"/>
          <w:kern w:val="0"/>
          <w:szCs w:val="20"/>
        </w:rPr>
        <w:t>的隐私权，不应泄露个人信息和病情。应向接受治疗的</w:t>
      </w:r>
      <w:r w:rsidRPr="00FC2CCC">
        <w:rPr>
          <w:rFonts w:ascii="宋体" w:hAnsi="Times New Roman" w:hint="eastAsia"/>
          <w:color w:val="000000" w:themeColor="text1"/>
          <w:kern w:val="0"/>
          <w:szCs w:val="20"/>
        </w:rPr>
        <w:t>患者</w:t>
      </w:r>
      <w:r w:rsidR="0062282B" w:rsidRPr="00FC2CCC">
        <w:rPr>
          <w:rFonts w:ascii="宋体" w:hAnsi="Times New Roman" w:hint="eastAsia"/>
          <w:color w:val="000000" w:themeColor="text1"/>
          <w:kern w:val="0"/>
          <w:szCs w:val="20"/>
        </w:rPr>
        <w:t>说明保密原则，并采取适当的措施为其保守秘密。法律、法规和专业伦理规范另有规定的除外。</w:t>
      </w:r>
    </w:p>
    <w:p w:rsidR="001B4047" w:rsidRPr="00FC2CCC" w:rsidRDefault="0062282B">
      <w:pPr>
        <w:widowControl/>
        <w:numPr>
          <w:ilvl w:val="1"/>
          <w:numId w:val="2"/>
        </w:numPr>
        <w:adjustRightInd/>
        <w:spacing w:beforeLines="100" w:before="240" w:afterLines="100" w:after="240" w:line="240" w:lineRule="auto"/>
        <w:outlineLvl w:val="0"/>
        <w:rPr>
          <w:rFonts w:ascii="黑体" w:eastAsia="黑体" w:hAnsi="Times New Roman"/>
          <w:color w:val="000000" w:themeColor="text1"/>
          <w:kern w:val="0"/>
          <w:szCs w:val="20"/>
        </w:rPr>
      </w:pPr>
      <w:bookmarkStart w:id="49" w:name="_Toc203833229"/>
      <w:r w:rsidRPr="00FC2CCC">
        <w:rPr>
          <w:rFonts w:ascii="黑体" w:eastAsia="黑体" w:hAnsi="Times New Roman" w:hint="eastAsia"/>
          <w:color w:val="000000" w:themeColor="text1"/>
          <w:kern w:val="0"/>
          <w:szCs w:val="20"/>
        </w:rPr>
        <w:t>护理方案</w:t>
      </w:r>
      <w:bookmarkEnd w:id="49"/>
    </w:p>
    <w:p w:rsidR="00FB4C0D" w:rsidRPr="00FC2CCC" w:rsidRDefault="00FB4C0D" w:rsidP="00FB4C0D">
      <w:pPr>
        <w:pStyle w:val="affd"/>
        <w:spacing w:before="120" w:after="120"/>
        <w:rPr>
          <w:color w:val="000000" w:themeColor="text1"/>
        </w:rPr>
      </w:pPr>
      <w:r w:rsidRPr="00FC2CCC">
        <w:rPr>
          <w:rFonts w:hint="eastAsia"/>
          <w:color w:val="000000" w:themeColor="text1"/>
        </w:rPr>
        <w:t>总体架构</w:t>
      </w:r>
    </w:p>
    <w:p w:rsidR="00FB4C0D" w:rsidRPr="00FC2CCC" w:rsidRDefault="00D374F5">
      <w:pPr>
        <w:widowControl/>
        <w:autoSpaceDE w:val="0"/>
        <w:autoSpaceDN w:val="0"/>
        <w:adjustRightInd/>
        <w:spacing w:line="240" w:lineRule="auto"/>
        <w:ind w:firstLineChars="200" w:firstLine="420"/>
        <w:rPr>
          <w:rFonts w:ascii="宋体" w:hAnsi="Times New Roman"/>
          <w:color w:val="000000" w:themeColor="text1"/>
          <w:kern w:val="0"/>
          <w:szCs w:val="20"/>
        </w:rPr>
      </w:pPr>
      <w:r w:rsidRPr="00FC2CCC">
        <w:rPr>
          <w:rFonts w:ascii="宋体" w:hAnsi="Times New Roman" w:hint="eastAsia"/>
          <w:color w:val="000000" w:themeColor="text1"/>
          <w:kern w:val="0"/>
          <w:szCs w:val="20"/>
        </w:rPr>
        <w:t>团体叙事护理</w:t>
      </w:r>
      <w:r w:rsidR="00FB4C0D" w:rsidRPr="00FC2CCC">
        <w:rPr>
          <w:rFonts w:ascii="宋体" w:hAnsi="Times New Roman" w:hint="eastAsia"/>
          <w:color w:val="000000" w:themeColor="text1"/>
          <w:kern w:val="0"/>
          <w:szCs w:val="20"/>
        </w:rPr>
        <w:t>分为开始阶段、工作阶段和结束阶段，共设置8个主题单元。治疗周期宜为4周，每周开展2次，每次60</w:t>
      </w:r>
      <w:r w:rsidR="00FB4C0D" w:rsidRPr="00FC2CCC">
        <w:rPr>
          <w:rFonts w:ascii="宋体" w:hAnsi="Times New Roman" w:hint="eastAsia"/>
          <w:color w:val="000000" w:themeColor="text1"/>
          <w:kern w:val="0"/>
          <w:szCs w:val="20"/>
          <w:vertAlign w:val="superscript"/>
        </w:rPr>
        <w:t xml:space="preserve"> </w:t>
      </w:r>
      <w:r w:rsidR="00FB4C0D" w:rsidRPr="00FC2CCC">
        <w:rPr>
          <w:rFonts w:ascii="宋体" w:hAnsi="Times New Roman" w:hint="eastAsia"/>
          <w:color w:val="000000" w:themeColor="text1"/>
          <w:kern w:val="0"/>
          <w:szCs w:val="20"/>
        </w:rPr>
        <w:t>min～120</w:t>
      </w:r>
      <w:r w:rsidR="00FB4C0D" w:rsidRPr="00FC2CCC">
        <w:rPr>
          <w:rFonts w:ascii="宋体" w:hAnsi="Times New Roman" w:hint="eastAsia"/>
          <w:color w:val="000000" w:themeColor="text1"/>
          <w:kern w:val="0"/>
          <w:szCs w:val="20"/>
          <w:vertAlign w:val="superscript"/>
        </w:rPr>
        <w:t xml:space="preserve"> </w:t>
      </w:r>
      <w:r w:rsidR="00FB4C0D" w:rsidRPr="00FC2CCC">
        <w:rPr>
          <w:rFonts w:ascii="宋体" w:hAnsi="Times New Roman" w:hint="eastAsia"/>
          <w:color w:val="000000" w:themeColor="text1"/>
          <w:kern w:val="0"/>
          <w:szCs w:val="20"/>
        </w:rPr>
        <w:t>min。</w:t>
      </w:r>
    </w:p>
    <w:p w:rsidR="00FB4C0D" w:rsidRPr="00FC2CCC" w:rsidRDefault="00FB4C0D" w:rsidP="00FB4C0D">
      <w:pPr>
        <w:pStyle w:val="affd"/>
        <w:spacing w:before="120" w:after="120"/>
        <w:rPr>
          <w:color w:val="000000" w:themeColor="text1"/>
        </w:rPr>
      </w:pPr>
      <w:r w:rsidRPr="00FC2CCC">
        <w:rPr>
          <w:rFonts w:hint="eastAsia"/>
          <w:color w:val="000000" w:themeColor="text1"/>
        </w:rPr>
        <w:t>开始</w:t>
      </w:r>
      <w:r w:rsidRPr="00FC2CCC">
        <w:rPr>
          <w:color w:val="000000" w:themeColor="text1"/>
        </w:rPr>
        <w:t>阶段</w:t>
      </w:r>
    </w:p>
    <w:p w:rsidR="00FB4C0D" w:rsidRPr="00FC2CCC" w:rsidRDefault="00FB4C0D">
      <w:pPr>
        <w:widowControl/>
        <w:autoSpaceDE w:val="0"/>
        <w:autoSpaceDN w:val="0"/>
        <w:adjustRightInd/>
        <w:spacing w:line="240" w:lineRule="auto"/>
        <w:ind w:firstLineChars="200" w:firstLine="420"/>
        <w:rPr>
          <w:rFonts w:ascii="宋体" w:hAnsi="Times New Roman"/>
          <w:color w:val="000000" w:themeColor="text1"/>
          <w:kern w:val="0"/>
          <w:szCs w:val="20"/>
        </w:rPr>
      </w:pPr>
      <w:r w:rsidRPr="00FC2CCC">
        <w:rPr>
          <w:rFonts w:ascii="宋体" w:hAnsi="Times New Roman" w:hint="eastAsia"/>
          <w:color w:val="000000" w:themeColor="text1"/>
          <w:kern w:val="0"/>
          <w:szCs w:val="20"/>
        </w:rPr>
        <w:t>应</w:t>
      </w:r>
      <w:r w:rsidRPr="00FC2CCC">
        <w:rPr>
          <w:rFonts w:ascii="宋体" w:hAnsi="Times New Roman"/>
          <w:color w:val="000000" w:themeColor="text1"/>
          <w:kern w:val="0"/>
          <w:szCs w:val="20"/>
        </w:rPr>
        <w:t>以</w:t>
      </w:r>
      <w:r w:rsidR="00ED41C2" w:rsidRPr="00FC2CCC">
        <w:rPr>
          <w:rFonts w:ascii="宋体" w:hAnsi="Times New Roman" w:hint="eastAsia"/>
          <w:color w:val="000000" w:themeColor="text1"/>
          <w:kern w:val="0"/>
          <w:szCs w:val="20"/>
        </w:rPr>
        <w:t>“我们在一起”</w:t>
      </w:r>
      <w:r w:rsidR="00BB4774" w:rsidRPr="00FC2CCC">
        <w:rPr>
          <w:rFonts w:ascii="宋体" w:hAnsi="Times New Roman" w:hint="eastAsia"/>
          <w:color w:val="000000" w:themeColor="text1"/>
          <w:kern w:val="0"/>
          <w:szCs w:val="20"/>
        </w:rPr>
        <w:t>为主题</w:t>
      </w:r>
      <w:r w:rsidRPr="00FC2CCC">
        <w:rPr>
          <w:rFonts w:ascii="宋体" w:hAnsi="Times New Roman" w:hint="eastAsia"/>
          <w:color w:val="000000" w:themeColor="text1"/>
          <w:kern w:val="0"/>
          <w:szCs w:val="20"/>
        </w:rPr>
        <w:t>，</w:t>
      </w:r>
      <w:r w:rsidRPr="00FC2CCC">
        <w:rPr>
          <w:rFonts w:ascii="宋体" w:hAnsi="Times New Roman"/>
          <w:color w:val="000000" w:themeColor="text1"/>
          <w:kern w:val="0"/>
          <w:szCs w:val="20"/>
        </w:rPr>
        <w:t>搭建安全包容的团体氛围，建立带领者与患者、患者同伴间信任关系，共同确立团体活动规则，完成团体组建</w:t>
      </w:r>
      <w:r w:rsidR="0042179B" w:rsidRPr="00FC2CCC">
        <w:rPr>
          <w:rFonts w:ascii="宋体" w:hAnsi="Times New Roman" w:hint="eastAsia"/>
          <w:color w:val="000000" w:themeColor="text1"/>
          <w:kern w:val="0"/>
          <w:szCs w:val="20"/>
        </w:rPr>
        <w:t>。开始</w:t>
      </w:r>
      <w:r w:rsidR="0042179B" w:rsidRPr="00FC2CCC">
        <w:rPr>
          <w:rFonts w:ascii="宋体" w:hAnsi="Times New Roman"/>
          <w:color w:val="000000" w:themeColor="text1"/>
          <w:kern w:val="0"/>
          <w:szCs w:val="20"/>
        </w:rPr>
        <w:t>阶段</w:t>
      </w:r>
      <w:r w:rsidR="0042179B" w:rsidRPr="00FC2CCC">
        <w:rPr>
          <w:rFonts w:ascii="宋体" w:hAnsi="Times New Roman" w:hint="eastAsia"/>
          <w:color w:val="000000" w:themeColor="text1"/>
          <w:kern w:val="0"/>
          <w:szCs w:val="20"/>
        </w:rPr>
        <w:t>护理方案实施内容包括：</w:t>
      </w:r>
    </w:p>
    <w:p w:rsidR="00FB4C0D" w:rsidRPr="00FC2CCC" w:rsidRDefault="00FB4C0D" w:rsidP="0042179B">
      <w:pPr>
        <w:pStyle w:val="af2"/>
        <w:rPr>
          <w:color w:val="000000" w:themeColor="text1"/>
        </w:rPr>
      </w:pPr>
      <w:r w:rsidRPr="00FC2CCC">
        <w:rPr>
          <w:rFonts w:hint="eastAsia"/>
          <w:color w:val="000000" w:themeColor="text1"/>
        </w:rPr>
        <w:t>活动开篇统一告知团体设置、活动主题、干预目的与整体流程；</w:t>
      </w:r>
    </w:p>
    <w:p w:rsidR="00FB4C0D" w:rsidRPr="00FC2CCC" w:rsidRDefault="00FB4C0D" w:rsidP="0042179B">
      <w:pPr>
        <w:pStyle w:val="af2"/>
        <w:rPr>
          <w:color w:val="000000" w:themeColor="text1"/>
        </w:rPr>
      </w:pPr>
      <w:r w:rsidRPr="00FC2CCC">
        <w:rPr>
          <w:rFonts w:hint="eastAsia"/>
          <w:color w:val="000000" w:themeColor="text1"/>
        </w:rPr>
        <w:t>统一开展放松正念练习，引导患者觉察自身身心状态；</w:t>
      </w:r>
    </w:p>
    <w:p w:rsidR="00FB4C0D" w:rsidRPr="00FC2CCC" w:rsidRDefault="00FB4C0D" w:rsidP="0042179B">
      <w:pPr>
        <w:pStyle w:val="af2"/>
        <w:rPr>
          <w:color w:val="000000" w:themeColor="text1"/>
        </w:rPr>
      </w:pPr>
      <w:r w:rsidRPr="00FC2CCC">
        <w:rPr>
          <w:rFonts w:hint="eastAsia"/>
          <w:color w:val="000000" w:themeColor="text1"/>
        </w:rPr>
        <w:t>依次开展自我介绍，引导患者表达参与团体的需求与期待；</w:t>
      </w:r>
    </w:p>
    <w:p w:rsidR="00FB4C0D" w:rsidRPr="00FC2CCC" w:rsidRDefault="00FB4C0D" w:rsidP="0042179B">
      <w:pPr>
        <w:pStyle w:val="af2"/>
        <w:rPr>
          <w:color w:val="000000" w:themeColor="text1"/>
        </w:rPr>
      </w:pPr>
      <w:r w:rsidRPr="00FC2CCC">
        <w:rPr>
          <w:rFonts w:hint="eastAsia"/>
          <w:color w:val="000000" w:themeColor="text1"/>
        </w:rPr>
        <w:t>通过分组破冰游戏消除陌生感，促进同伴互动；</w:t>
      </w:r>
    </w:p>
    <w:p w:rsidR="00FB4C0D" w:rsidRPr="00FC2CCC" w:rsidRDefault="00FB4C0D" w:rsidP="0042179B">
      <w:pPr>
        <w:pStyle w:val="af2"/>
        <w:rPr>
          <w:color w:val="000000" w:themeColor="text1"/>
        </w:rPr>
      </w:pPr>
      <w:r w:rsidRPr="00FC2CCC">
        <w:rPr>
          <w:rFonts w:hint="eastAsia"/>
          <w:color w:val="000000" w:themeColor="text1"/>
        </w:rPr>
        <w:t>全员共同商议、订立团体契约，明确尊重、不批判、保密、自愿参与等核心原则，由护理带领者统一解读契约要求。</w:t>
      </w:r>
    </w:p>
    <w:p w:rsidR="00FB4C0D" w:rsidRPr="00FC2CCC" w:rsidRDefault="0042179B" w:rsidP="0042179B">
      <w:pPr>
        <w:pStyle w:val="affd"/>
        <w:spacing w:before="120" w:after="120"/>
        <w:rPr>
          <w:color w:val="000000" w:themeColor="text1"/>
        </w:rPr>
      </w:pPr>
      <w:r w:rsidRPr="00FC2CCC">
        <w:rPr>
          <w:rFonts w:hint="eastAsia"/>
          <w:color w:val="000000" w:themeColor="text1"/>
        </w:rPr>
        <w:t>工作阶段</w:t>
      </w:r>
    </w:p>
    <w:p w:rsidR="00FB4C0D" w:rsidRPr="00FC2CCC" w:rsidRDefault="00B40CA6">
      <w:pPr>
        <w:widowControl/>
        <w:autoSpaceDE w:val="0"/>
        <w:autoSpaceDN w:val="0"/>
        <w:adjustRightInd/>
        <w:spacing w:line="240" w:lineRule="auto"/>
        <w:ind w:firstLineChars="200" w:firstLine="420"/>
        <w:rPr>
          <w:rFonts w:ascii="宋体" w:hAnsi="Times New Roman"/>
          <w:color w:val="000000" w:themeColor="text1"/>
          <w:kern w:val="0"/>
          <w:szCs w:val="20"/>
        </w:rPr>
      </w:pPr>
      <w:r w:rsidRPr="00FC2CCC">
        <w:rPr>
          <w:rFonts w:ascii="宋体" w:hAnsi="Times New Roman" w:hint="eastAsia"/>
          <w:color w:val="000000" w:themeColor="text1"/>
          <w:kern w:val="0"/>
          <w:szCs w:val="20"/>
        </w:rPr>
        <w:t>设置</w:t>
      </w:r>
      <w:r w:rsidRPr="00FC2CCC">
        <w:rPr>
          <w:rFonts w:ascii="宋体" w:hAnsi="Times New Roman"/>
          <w:color w:val="000000" w:themeColor="text1"/>
          <w:kern w:val="0"/>
          <w:szCs w:val="20"/>
        </w:rPr>
        <w:t>6个递进式主题，</w:t>
      </w:r>
      <w:r w:rsidRPr="00FC2CCC">
        <w:rPr>
          <w:rFonts w:ascii="宋体" w:hAnsi="Times New Roman" w:hint="eastAsia"/>
          <w:color w:val="000000" w:themeColor="text1"/>
          <w:kern w:val="0"/>
          <w:szCs w:val="20"/>
        </w:rPr>
        <w:t>应</w:t>
      </w:r>
      <w:r w:rsidRPr="00FC2CCC">
        <w:rPr>
          <w:rFonts w:ascii="宋体" w:hAnsi="Times New Roman"/>
          <w:color w:val="000000" w:themeColor="text1"/>
          <w:kern w:val="0"/>
          <w:szCs w:val="20"/>
        </w:rPr>
        <w:t>循序渐进完成问题外化、故事解构、优势挖掘、同伴赋能、未来希望构建</w:t>
      </w:r>
      <w:r w:rsidRPr="00FC2CCC">
        <w:rPr>
          <w:rFonts w:ascii="宋体" w:hAnsi="Times New Roman" w:hint="eastAsia"/>
          <w:color w:val="000000" w:themeColor="text1"/>
          <w:kern w:val="0"/>
          <w:szCs w:val="20"/>
        </w:rPr>
        <w:t>。</w:t>
      </w:r>
      <w:r w:rsidR="007538BE" w:rsidRPr="00FC2CCC">
        <w:rPr>
          <w:rFonts w:ascii="宋体" w:hAnsi="Times New Roman" w:hint="eastAsia"/>
          <w:color w:val="000000" w:themeColor="text1"/>
          <w:kern w:val="0"/>
          <w:szCs w:val="20"/>
        </w:rPr>
        <w:t>工作</w:t>
      </w:r>
      <w:r w:rsidR="007538BE" w:rsidRPr="00FC2CCC">
        <w:rPr>
          <w:rFonts w:ascii="宋体" w:hAnsi="Times New Roman"/>
          <w:color w:val="000000" w:themeColor="text1"/>
          <w:kern w:val="0"/>
          <w:szCs w:val="20"/>
        </w:rPr>
        <w:t>阶段</w:t>
      </w:r>
      <w:r w:rsidR="007538BE" w:rsidRPr="00FC2CCC">
        <w:rPr>
          <w:rFonts w:ascii="宋体" w:hAnsi="Times New Roman" w:hint="eastAsia"/>
          <w:color w:val="000000" w:themeColor="text1"/>
          <w:kern w:val="0"/>
          <w:szCs w:val="20"/>
        </w:rPr>
        <w:t>护理方案实施内容包括：</w:t>
      </w:r>
    </w:p>
    <w:p w:rsidR="00B40CA6" w:rsidRPr="00FC2CCC" w:rsidRDefault="00B40CA6" w:rsidP="00B40CA6">
      <w:pPr>
        <w:pStyle w:val="af2"/>
        <w:rPr>
          <w:color w:val="000000" w:themeColor="text1"/>
        </w:rPr>
      </w:pPr>
      <w:r w:rsidRPr="00FC2CCC">
        <w:rPr>
          <w:rFonts w:hint="eastAsia"/>
          <w:color w:val="000000" w:themeColor="text1"/>
        </w:rPr>
        <w:t>“我与那个</w:t>
      </w:r>
      <w:r w:rsidRPr="00FC2CCC">
        <w:rPr>
          <w:color w:val="000000" w:themeColor="text1"/>
        </w:rPr>
        <w:t>疾病</w:t>
      </w:r>
      <w:r w:rsidRPr="00FC2CCC">
        <w:rPr>
          <w:rFonts w:hint="eastAsia"/>
          <w:color w:val="000000" w:themeColor="text1"/>
        </w:rPr>
        <w:t>/困扰”：</w:t>
      </w:r>
      <w:r w:rsidRPr="00FC2CCC">
        <w:rPr>
          <w:color w:val="000000" w:themeColor="text1"/>
        </w:rPr>
        <w:t>通过正念放松导入，引导患者具象化描述自身疾病带来的困扰，为困扰自定义专属名称，梳理困扰对生活、情绪、社交的多重影响，客观区分影响的正负向</w:t>
      </w:r>
      <w:r w:rsidRPr="00FC2CCC">
        <w:rPr>
          <w:rFonts w:hint="eastAsia"/>
          <w:color w:val="000000" w:themeColor="text1"/>
        </w:rPr>
        <w:t>；</w:t>
      </w:r>
    </w:p>
    <w:p w:rsidR="00FB4C0D" w:rsidRPr="00FC2CCC" w:rsidRDefault="00612DF0" w:rsidP="00B40CA6">
      <w:pPr>
        <w:pStyle w:val="af2"/>
        <w:rPr>
          <w:color w:val="000000" w:themeColor="text1"/>
        </w:rPr>
      </w:pPr>
      <w:r w:rsidRPr="00FC2CCC">
        <w:rPr>
          <w:rFonts w:hint="eastAsia"/>
          <w:color w:val="000000" w:themeColor="text1"/>
        </w:rPr>
        <w:t>“</w:t>
      </w:r>
      <w:r w:rsidR="00B40CA6" w:rsidRPr="00FC2CCC">
        <w:rPr>
          <w:rFonts w:hint="eastAsia"/>
          <w:color w:val="000000" w:themeColor="text1"/>
        </w:rPr>
        <w:t>那个疾病/困扰的背后</w:t>
      </w:r>
      <w:r w:rsidRPr="00FC2CCC">
        <w:rPr>
          <w:rFonts w:hint="eastAsia"/>
          <w:color w:val="000000" w:themeColor="text1"/>
        </w:rPr>
        <w:t>”</w:t>
      </w:r>
      <w:r w:rsidR="00B40CA6" w:rsidRPr="00FC2CCC">
        <w:rPr>
          <w:rFonts w:hint="eastAsia"/>
          <w:color w:val="000000" w:themeColor="text1"/>
        </w:rPr>
        <w:t>：</w:t>
      </w:r>
      <w:r w:rsidR="00B40CA6" w:rsidRPr="00FC2CCC">
        <w:rPr>
          <w:color w:val="000000" w:themeColor="text1"/>
        </w:rPr>
        <w:t>依托正念放松铺垫，引导患者分享困扰产生的完整过往故事，梳理问题发生发展脉络，带领者梳理总结分享内容，帮助患者客观看待疾病成因</w:t>
      </w:r>
      <w:r w:rsidRPr="00FC2CCC">
        <w:rPr>
          <w:rFonts w:hint="eastAsia"/>
          <w:color w:val="000000" w:themeColor="text1"/>
        </w:rPr>
        <w:t>；</w:t>
      </w:r>
    </w:p>
    <w:p w:rsidR="00FB4C0D" w:rsidRPr="00FC2CCC" w:rsidRDefault="00612DF0" w:rsidP="00612DF0">
      <w:pPr>
        <w:pStyle w:val="af2"/>
        <w:rPr>
          <w:color w:val="000000" w:themeColor="text1"/>
        </w:rPr>
      </w:pPr>
      <w:r w:rsidRPr="00FC2CCC">
        <w:rPr>
          <w:rFonts w:hint="eastAsia"/>
          <w:color w:val="000000" w:themeColor="text1"/>
        </w:rPr>
        <w:t>“</w:t>
      </w:r>
      <w:r w:rsidRPr="00FC2CCC">
        <w:rPr>
          <w:color w:val="000000" w:themeColor="text1"/>
        </w:rPr>
        <w:t>不一样的我</w:t>
      </w:r>
      <w:r w:rsidRPr="00FC2CCC">
        <w:rPr>
          <w:rFonts w:hint="eastAsia"/>
          <w:color w:val="000000" w:themeColor="text1"/>
        </w:rPr>
        <w:t>”：</w:t>
      </w:r>
      <w:r w:rsidRPr="00FC2CCC">
        <w:rPr>
          <w:color w:val="000000" w:themeColor="text1"/>
        </w:rPr>
        <w:t>放松练习后邀请患者分享个人经历，自我评价经历中自身积极特质；同伴相互倾听、反馈共鸣、提出好奇提问，多角度强化患者正向自我认知</w:t>
      </w:r>
      <w:r w:rsidRPr="00FC2CCC">
        <w:rPr>
          <w:rFonts w:hint="eastAsia"/>
          <w:color w:val="000000" w:themeColor="text1"/>
        </w:rPr>
        <w:t>；</w:t>
      </w:r>
    </w:p>
    <w:p w:rsidR="00612DF0" w:rsidRPr="00FC2CCC" w:rsidRDefault="00612DF0" w:rsidP="00612DF0">
      <w:pPr>
        <w:pStyle w:val="af2"/>
        <w:rPr>
          <w:color w:val="000000" w:themeColor="text1"/>
        </w:rPr>
      </w:pPr>
      <w:r w:rsidRPr="00FC2CCC">
        <w:rPr>
          <w:rFonts w:hint="eastAsia"/>
          <w:color w:val="000000" w:themeColor="text1"/>
        </w:rPr>
        <w:t>“</w:t>
      </w:r>
      <w:r w:rsidRPr="00FC2CCC">
        <w:rPr>
          <w:color w:val="000000" w:themeColor="text1"/>
        </w:rPr>
        <w:t>遇见最美的自己</w:t>
      </w:r>
      <w:r w:rsidRPr="00FC2CCC">
        <w:rPr>
          <w:rFonts w:hint="eastAsia"/>
          <w:color w:val="000000" w:themeColor="text1"/>
        </w:rPr>
        <w:t>”：引导患者分享人生低谷、艰难时刻的自我应对方式，提炼自身抗压、自愈特质；同伴互动反馈，共同见证患者内在优势资源；</w:t>
      </w:r>
    </w:p>
    <w:p w:rsidR="00612DF0" w:rsidRPr="00FC2CCC" w:rsidRDefault="00612DF0" w:rsidP="00612DF0">
      <w:pPr>
        <w:pStyle w:val="af2"/>
        <w:rPr>
          <w:color w:val="000000" w:themeColor="text1"/>
        </w:rPr>
      </w:pPr>
      <w:r w:rsidRPr="00FC2CCC">
        <w:rPr>
          <w:rFonts w:hint="eastAsia"/>
          <w:color w:val="000000" w:themeColor="text1"/>
        </w:rPr>
        <w:t>“</w:t>
      </w:r>
      <w:r w:rsidRPr="00FC2CCC">
        <w:rPr>
          <w:color w:val="000000" w:themeColor="text1"/>
        </w:rPr>
        <w:t>夸夸我的同伴</w:t>
      </w:r>
      <w:r w:rsidRPr="00FC2CCC">
        <w:rPr>
          <w:rFonts w:hint="eastAsia"/>
          <w:color w:val="000000" w:themeColor="text1"/>
        </w:rPr>
        <w:t>”：</w:t>
      </w:r>
      <w:r w:rsidRPr="00FC2CCC">
        <w:rPr>
          <w:color w:val="000000" w:themeColor="text1"/>
        </w:rPr>
        <w:t>引导患者回顾前期团体分享内容，挖掘同伴故事带来的积极改变，提炼同伴优良品质并给予赞美与感谢，通过外部正向评价强化自我接纳</w:t>
      </w:r>
      <w:r w:rsidRPr="00FC2CCC">
        <w:rPr>
          <w:rFonts w:hint="eastAsia"/>
          <w:color w:val="000000" w:themeColor="text1"/>
        </w:rPr>
        <w:t>；</w:t>
      </w:r>
    </w:p>
    <w:p w:rsidR="00612DF0" w:rsidRPr="00FC2CCC" w:rsidRDefault="00612DF0" w:rsidP="00612DF0">
      <w:pPr>
        <w:pStyle w:val="af2"/>
        <w:rPr>
          <w:color w:val="000000" w:themeColor="text1"/>
        </w:rPr>
      </w:pPr>
      <w:r w:rsidRPr="00FC2CCC">
        <w:rPr>
          <w:rFonts w:hint="eastAsia"/>
          <w:color w:val="000000" w:themeColor="text1"/>
        </w:rPr>
        <w:t>“</w:t>
      </w:r>
      <w:r w:rsidRPr="00FC2CCC">
        <w:rPr>
          <w:color w:val="000000" w:themeColor="text1"/>
        </w:rPr>
        <w:t>超时空对话</w:t>
      </w:r>
      <w:r w:rsidRPr="00FC2CCC">
        <w:rPr>
          <w:rFonts w:hint="eastAsia"/>
          <w:color w:val="000000" w:themeColor="text1"/>
        </w:rPr>
        <w:t>”：</w:t>
      </w:r>
      <w:r w:rsidRPr="00FC2CCC">
        <w:rPr>
          <w:color w:val="000000" w:themeColor="text1"/>
        </w:rPr>
        <w:t>引导患者梳理个人理想与康复梦想，假想多年后梦想实现的自我，书写/口述对当下困境中自己的鼓励话语，建立面向未来的积极应对视角</w:t>
      </w:r>
      <w:r w:rsidRPr="00FC2CCC">
        <w:rPr>
          <w:rFonts w:hint="eastAsia"/>
          <w:color w:val="000000" w:themeColor="text1"/>
        </w:rPr>
        <w:t>。</w:t>
      </w:r>
    </w:p>
    <w:p w:rsidR="00612DF0" w:rsidRPr="00FC2CCC" w:rsidRDefault="00612DF0" w:rsidP="00612DF0">
      <w:pPr>
        <w:pStyle w:val="affd"/>
        <w:spacing w:before="120" w:after="120"/>
        <w:rPr>
          <w:color w:val="000000" w:themeColor="text1"/>
        </w:rPr>
      </w:pPr>
      <w:r w:rsidRPr="00FC2CCC">
        <w:rPr>
          <w:rFonts w:hint="eastAsia"/>
          <w:color w:val="000000" w:themeColor="text1"/>
        </w:rPr>
        <w:t>结束阶段</w:t>
      </w:r>
    </w:p>
    <w:p w:rsidR="00612DF0" w:rsidRPr="00FC2CCC" w:rsidRDefault="00612DF0" w:rsidP="00612DF0">
      <w:pPr>
        <w:pStyle w:val="afffffc"/>
        <w:ind w:firstLine="420"/>
        <w:rPr>
          <w:color w:val="000000" w:themeColor="text1"/>
        </w:rPr>
      </w:pPr>
      <w:r w:rsidRPr="00FC2CCC">
        <w:rPr>
          <w:rFonts w:hint="eastAsia"/>
          <w:color w:val="000000" w:themeColor="text1"/>
        </w:rPr>
        <w:t>应以“离别即启航”为主题，复盘全程团体叙事收获，见证个人成长，完成团体分离过渡，将团体获得的心理资源迁移至院外康复生活。</w:t>
      </w:r>
      <w:r w:rsidR="007538BE" w:rsidRPr="00FC2CCC">
        <w:rPr>
          <w:rFonts w:hint="eastAsia"/>
          <w:color w:val="000000" w:themeColor="text1"/>
        </w:rPr>
        <w:t>结束</w:t>
      </w:r>
      <w:r w:rsidR="007538BE" w:rsidRPr="00FC2CCC">
        <w:rPr>
          <w:color w:val="000000" w:themeColor="text1"/>
        </w:rPr>
        <w:t>阶段</w:t>
      </w:r>
      <w:r w:rsidR="007538BE" w:rsidRPr="00FC2CCC">
        <w:rPr>
          <w:rFonts w:hint="eastAsia"/>
          <w:color w:val="000000" w:themeColor="text1"/>
        </w:rPr>
        <w:t>护理方案实施内容包括：</w:t>
      </w:r>
    </w:p>
    <w:p w:rsidR="007538BE" w:rsidRPr="00FC2CCC" w:rsidRDefault="00612DF0" w:rsidP="007538BE">
      <w:pPr>
        <w:pStyle w:val="af2"/>
        <w:rPr>
          <w:color w:val="000000" w:themeColor="text1"/>
        </w:rPr>
      </w:pPr>
      <w:r w:rsidRPr="00FC2CCC">
        <w:rPr>
          <w:color w:val="000000" w:themeColor="text1"/>
        </w:rPr>
        <w:t>完整回顾4周全</w:t>
      </w:r>
      <w:proofErr w:type="gramStart"/>
      <w:r w:rsidRPr="00FC2CCC">
        <w:rPr>
          <w:color w:val="000000" w:themeColor="text1"/>
        </w:rPr>
        <w:t>部团体</w:t>
      </w:r>
      <w:proofErr w:type="gramEnd"/>
      <w:r w:rsidRPr="00FC2CCC">
        <w:rPr>
          <w:color w:val="000000" w:themeColor="text1"/>
        </w:rPr>
        <w:t>活动历程；</w:t>
      </w:r>
    </w:p>
    <w:p w:rsidR="007538BE" w:rsidRPr="00FC2CCC" w:rsidRDefault="00612DF0" w:rsidP="007538BE">
      <w:pPr>
        <w:pStyle w:val="af2"/>
        <w:rPr>
          <w:color w:val="000000" w:themeColor="text1"/>
        </w:rPr>
      </w:pPr>
      <w:r w:rsidRPr="00FC2CCC">
        <w:rPr>
          <w:color w:val="000000" w:themeColor="text1"/>
        </w:rPr>
        <w:t>正念放松后全员依次分享参与感悟、康复收获，收集患者对团体活动优化建议；</w:t>
      </w:r>
    </w:p>
    <w:p w:rsidR="00612DF0" w:rsidRPr="00FC2CCC" w:rsidRDefault="00612DF0" w:rsidP="007538BE">
      <w:pPr>
        <w:pStyle w:val="af2"/>
        <w:rPr>
          <w:color w:val="000000" w:themeColor="text1"/>
        </w:rPr>
      </w:pPr>
      <w:r w:rsidRPr="00FC2CCC">
        <w:rPr>
          <w:color w:val="000000" w:themeColor="text1"/>
        </w:rPr>
        <w:lastRenderedPageBreak/>
        <w:t>带领者整体总结全体患者成长变化，给予康复鼓励与祝福，发放纪念画本完成团体收尾</w:t>
      </w:r>
      <w:r w:rsidR="007538BE" w:rsidRPr="00FC2CCC">
        <w:rPr>
          <w:rFonts w:hint="eastAsia"/>
          <w:color w:val="000000" w:themeColor="text1"/>
        </w:rPr>
        <w:t>。</w:t>
      </w:r>
    </w:p>
    <w:p w:rsidR="001B4047" w:rsidRPr="00FC2CCC" w:rsidRDefault="0062282B">
      <w:pPr>
        <w:widowControl/>
        <w:numPr>
          <w:ilvl w:val="1"/>
          <w:numId w:val="2"/>
        </w:numPr>
        <w:adjustRightInd/>
        <w:spacing w:beforeLines="100" w:before="240" w:afterLines="100" w:after="240" w:line="240" w:lineRule="auto"/>
        <w:outlineLvl w:val="0"/>
        <w:rPr>
          <w:rFonts w:ascii="黑体" w:eastAsia="黑体" w:hAnsi="Times New Roman"/>
          <w:color w:val="000000" w:themeColor="text1"/>
          <w:kern w:val="0"/>
          <w:szCs w:val="20"/>
        </w:rPr>
      </w:pPr>
      <w:bookmarkStart w:id="50" w:name="_Toc203833232"/>
      <w:r w:rsidRPr="00FC2CCC">
        <w:rPr>
          <w:rFonts w:ascii="黑体" w:eastAsia="黑体" w:hAnsi="Times New Roman" w:hint="eastAsia"/>
          <w:color w:val="000000" w:themeColor="text1"/>
          <w:kern w:val="0"/>
          <w:szCs w:val="20"/>
        </w:rPr>
        <w:t>注意事项</w:t>
      </w:r>
      <w:bookmarkEnd w:id="50"/>
    </w:p>
    <w:p w:rsidR="001B4047" w:rsidRPr="00FC2CCC" w:rsidRDefault="004A6F3A">
      <w:pPr>
        <w:widowControl/>
        <w:numPr>
          <w:ilvl w:val="2"/>
          <w:numId w:val="2"/>
        </w:numPr>
        <w:adjustRightInd/>
        <w:spacing w:line="240" w:lineRule="auto"/>
        <w:rPr>
          <w:rFonts w:ascii="宋体" w:hAnsi="Times New Roman"/>
          <w:color w:val="000000" w:themeColor="text1"/>
          <w:kern w:val="0"/>
          <w:szCs w:val="20"/>
        </w:rPr>
      </w:pPr>
      <w:r w:rsidRPr="00FC2CCC">
        <w:rPr>
          <w:rFonts w:ascii="宋体" w:hAnsi="Times New Roman" w:hint="eastAsia"/>
          <w:color w:val="000000" w:themeColor="text1"/>
          <w:kern w:val="0"/>
          <w:szCs w:val="20"/>
        </w:rPr>
        <w:t>护理人员</w:t>
      </w:r>
      <w:r w:rsidR="0062282B" w:rsidRPr="00FC2CCC">
        <w:rPr>
          <w:rFonts w:ascii="宋体" w:hAnsi="Times New Roman" w:hint="eastAsia"/>
          <w:color w:val="000000" w:themeColor="text1"/>
          <w:kern w:val="0"/>
          <w:szCs w:val="20"/>
        </w:rPr>
        <w:t>应注意排除外界干扰，使</w:t>
      </w:r>
      <w:r w:rsidRPr="00FC2CCC">
        <w:rPr>
          <w:rFonts w:ascii="宋体" w:hAnsi="Times New Roman" w:hint="eastAsia"/>
          <w:color w:val="000000" w:themeColor="text1"/>
          <w:kern w:val="0"/>
          <w:szCs w:val="20"/>
        </w:rPr>
        <w:t>患者</w:t>
      </w:r>
      <w:r w:rsidR="0062282B" w:rsidRPr="00FC2CCC">
        <w:rPr>
          <w:rFonts w:ascii="宋体" w:hAnsi="Times New Roman" w:hint="eastAsia"/>
          <w:color w:val="000000" w:themeColor="text1"/>
          <w:kern w:val="0"/>
          <w:szCs w:val="20"/>
        </w:rPr>
        <w:t>能够全身心参与到活动中。</w:t>
      </w:r>
    </w:p>
    <w:p w:rsidR="00FD1D1F" w:rsidRPr="00FC2CCC" w:rsidRDefault="0062282B">
      <w:pPr>
        <w:widowControl/>
        <w:numPr>
          <w:ilvl w:val="2"/>
          <w:numId w:val="2"/>
        </w:numPr>
        <w:adjustRightInd/>
        <w:spacing w:line="240" w:lineRule="auto"/>
        <w:rPr>
          <w:rFonts w:ascii="宋体" w:hAnsi="Times New Roman"/>
          <w:color w:val="000000" w:themeColor="text1"/>
          <w:kern w:val="0"/>
          <w:szCs w:val="20"/>
        </w:rPr>
      </w:pPr>
      <w:r w:rsidRPr="00FC2CCC">
        <w:rPr>
          <w:rFonts w:ascii="宋体" w:hAnsi="Times New Roman" w:hint="eastAsia"/>
          <w:color w:val="000000" w:themeColor="text1"/>
          <w:kern w:val="0"/>
          <w:szCs w:val="20"/>
        </w:rPr>
        <w:t>叙事治疗宜与其他疗法（如药物治疗、心理治疗、物理治疗、康复治疗等）相结合</w:t>
      </w:r>
    </w:p>
    <w:p w:rsidR="001B4047" w:rsidRPr="00FC2CCC" w:rsidRDefault="00FD1D1F">
      <w:pPr>
        <w:widowControl/>
        <w:numPr>
          <w:ilvl w:val="2"/>
          <w:numId w:val="2"/>
        </w:numPr>
        <w:adjustRightInd/>
        <w:spacing w:line="240" w:lineRule="auto"/>
        <w:rPr>
          <w:rFonts w:ascii="宋体" w:hAnsi="Times New Roman"/>
          <w:color w:val="000000" w:themeColor="text1"/>
          <w:kern w:val="0"/>
          <w:szCs w:val="20"/>
        </w:rPr>
      </w:pPr>
      <w:r w:rsidRPr="00FC2CCC">
        <w:rPr>
          <w:rFonts w:ascii="宋体" w:hAnsi="Times New Roman"/>
          <w:color w:val="000000" w:themeColor="text1"/>
          <w:kern w:val="0"/>
          <w:szCs w:val="20"/>
        </w:rPr>
        <w:t>团体叙事活动结束后，护理人员应加强对患者情绪状态及行为表现的观察</w:t>
      </w:r>
      <w:r w:rsidR="0062282B" w:rsidRPr="00FC2CCC">
        <w:rPr>
          <w:rFonts w:ascii="宋体" w:hAnsi="Times New Roman" w:hint="eastAsia"/>
          <w:color w:val="000000" w:themeColor="text1"/>
          <w:kern w:val="0"/>
          <w:szCs w:val="20"/>
        </w:rPr>
        <w:t>。</w:t>
      </w:r>
    </w:p>
    <w:p w:rsidR="00FD1D1F" w:rsidRPr="00FC2CCC" w:rsidRDefault="00174EA3" w:rsidP="00174EA3">
      <w:pPr>
        <w:widowControl/>
        <w:numPr>
          <w:ilvl w:val="2"/>
          <w:numId w:val="2"/>
        </w:numPr>
        <w:adjustRightInd/>
        <w:spacing w:line="240" w:lineRule="auto"/>
        <w:rPr>
          <w:rFonts w:ascii="宋体" w:hAnsi="宋体"/>
          <w:color w:val="000000" w:themeColor="text1"/>
        </w:rPr>
      </w:pPr>
      <w:r w:rsidRPr="00FC2CCC">
        <w:rPr>
          <w:rFonts w:ascii="宋体" w:hAnsi="宋体" w:hint="eastAsia"/>
          <w:color w:val="000000" w:themeColor="text1"/>
        </w:rPr>
        <w:t>团体叙事过程中，护理人员应密切观察患者的情绪变化，识别因话题触及创伤或情绪激惹引发的攻击行为风险。风险识别与预防措施应按T/CNAS 30-2023的要求执行。</w:t>
      </w:r>
    </w:p>
    <w:p w:rsidR="00FD1D1F" w:rsidRPr="00FC2CCC" w:rsidRDefault="00A26247" w:rsidP="00A26247">
      <w:pPr>
        <w:pStyle w:val="afffffffff5"/>
        <w:rPr>
          <w:color w:val="000000" w:themeColor="text1"/>
        </w:rPr>
      </w:pPr>
      <w:r w:rsidRPr="00FC2CCC">
        <w:rPr>
          <w:rFonts w:hint="eastAsia"/>
          <w:color w:val="000000" w:themeColor="text1"/>
        </w:rPr>
        <w:t>若患者在团体叙事过程中出现突发情绪失控或攻击行为，需要进行非药物干预或保护性约束时，应符合T/CNAS 04的规定。</w:t>
      </w:r>
    </w:p>
    <w:p w:rsidR="00FD1D1F" w:rsidRPr="00FC2CCC" w:rsidRDefault="00FD1D1F" w:rsidP="00FD1D1F">
      <w:pPr>
        <w:pStyle w:val="afffffc"/>
        <w:ind w:firstLine="420"/>
        <w:rPr>
          <w:color w:val="000000" w:themeColor="text1"/>
        </w:rPr>
      </w:pPr>
    </w:p>
    <w:p w:rsidR="00FD1D1F" w:rsidRPr="00FC2CCC" w:rsidRDefault="00FD1D1F" w:rsidP="00FD1D1F">
      <w:pPr>
        <w:pStyle w:val="afffffc"/>
        <w:ind w:firstLine="420"/>
        <w:rPr>
          <w:color w:val="000000" w:themeColor="text1"/>
        </w:rPr>
      </w:pPr>
    </w:p>
    <w:p w:rsidR="00FD1D1F" w:rsidRPr="00FC2CCC" w:rsidRDefault="00FD1D1F" w:rsidP="00FD1D1F">
      <w:pPr>
        <w:widowControl/>
        <w:adjustRightInd/>
        <w:spacing w:line="240" w:lineRule="auto"/>
        <w:rPr>
          <w:rFonts w:ascii="宋体" w:hAnsi="Times New Roman"/>
          <w:color w:val="000000" w:themeColor="text1"/>
          <w:kern w:val="0"/>
          <w:szCs w:val="20"/>
        </w:rPr>
      </w:pPr>
    </w:p>
    <w:p w:rsidR="00B67220" w:rsidRPr="00FC2CCC" w:rsidRDefault="00B67220" w:rsidP="00FD1D1F">
      <w:pPr>
        <w:pStyle w:val="afffffc"/>
        <w:ind w:firstLine="420"/>
        <w:rPr>
          <w:color w:val="000000" w:themeColor="text1"/>
        </w:rPr>
        <w:sectPr w:rsidR="00B67220" w:rsidRPr="00FC2CCC" w:rsidSect="0081244F">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1B4047" w:rsidRPr="00FC2CCC" w:rsidRDefault="0062282B">
      <w:pPr>
        <w:pStyle w:val="affffff3"/>
        <w:spacing w:after="120"/>
        <w:rPr>
          <w:color w:val="000000" w:themeColor="text1"/>
        </w:rPr>
      </w:pPr>
      <w:bookmarkStart w:id="51" w:name="BookMark6"/>
      <w:bookmarkEnd w:id="22"/>
      <w:r w:rsidRPr="00FC2CCC">
        <w:rPr>
          <w:rFonts w:hint="eastAsia"/>
          <w:color w:val="000000" w:themeColor="text1"/>
          <w:spacing w:val="105"/>
        </w:rPr>
        <w:lastRenderedPageBreak/>
        <w:t>参考文</w:t>
      </w:r>
      <w:r w:rsidRPr="00FC2CCC">
        <w:rPr>
          <w:rFonts w:hint="eastAsia"/>
          <w:color w:val="000000" w:themeColor="text1"/>
        </w:rPr>
        <w:t>献</w:t>
      </w:r>
    </w:p>
    <w:p w:rsidR="007C6495" w:rsidRPr="00FC2CCC" w:rsidRDefault="007C6495" w:rsidP="007C6495">
      <w:pPr>
        <w:pStyle w:val="afffffc"/>
        <w:numPr>
          <w:ilvl w:val="0"/>
          <w:numId w:val="32"/>
        </w:numPr>
        <w:ind w:firstLineChars="0" w:firstLine="420"/>
        <w:rPr>
          <w:color w:val="000000" w:themeColor="text1"/>
        </w:rPr>
      </w:pPr>
      <w:r w:rsidRPr="00FC2CCC">
        <w:rPr>
          <w:color w:val="000000" w:themeColor="text1"/>
        </w:rPr>
        <w:t xml:space="preserve">  </w:t>
      </w:r>
      <w:r w:rsidRPr="00FC2CCC">
        <w:rPr>
          <w:rFonts w:hint="eastAsia"/>
          <w:color w:val="000000" w:themeColor="text1"/>
        </w:rPr>
        <w:t>WS</w:t>
      </w:r>
      <w:r w:rsidRPr="00FC2CCC">
        <w:rPr>
          <w:color w:val="000000" w:themeColor="text1"/>
        </w:rPr>
        <w:t xml:space="preserve"> </w:t>
      </w:r>
      <w:r w:rsidRPr="00FC2CCC">
        <w:rPr>
          <w:rFonts w:hint="eastAsia"/>
          <w:color w:val="000000" w:themeColor="text1"/>
        </w:rPr>
        <w:t xml:space="preserve">372.3—2012 </w:t>
      </w:r>
      <w:r w:rsidRPr="00FC2CCC">
        <w:rPr>
          <w:color w:val="000000" w:themeColor="text1"/>
        </w:rPr>
        <w:t xml:space="preserve"> </w:t>
      </w:r>
      <w:r w:rsidRPr="00FC2CCC">
        <w:rPr>
          <w:rFonts w:hint="eastAsia"/>
          <w:color w:val="000000" w:themeColor="text1"/>
        </w:rPr>
        <w:t>疾病管理基本数据集第3部分：重性精神疾病患者管理</w:t>
      </w:r>
    </w:p>
    <w:p w:rsidR="007C6495" w:rsidRPr="00FC2CCC" w:rsidRDefault="007C6495" w:rsidP="007C6495">
      <w:pPr>
        <w:pStyle w:val="afffffc"/>
        <w:numPr>
          <w:ilvl w:val="0"/>
          <w:numId w:val="32"/>
        </w:numPr>
        <w:ind w:firstLineChars="0" w:firstLine="420"/>
        <w:rPr>
          <w:color w:val="000000" w:themeColor="text1"/>
        </w:rPr>
      </w:pPr>
      <w:r w:rsidRPr="00FC2CCC">
        <w:rPr>
          <w:color w:val="000000" w:themeColor="text1"/>
        </w:rPr>
        <w:t xml:space="preserve">  </w:t>
      </w:r>
      <w:r w:rsidRPr="00FC2CCC">
        <w:rPr>
          <w:rFonts w:hint="eastAsia"/>
          <w:color w:val="000000" w:themeColor="text1"/>
        </w:rPr>
        <w:t>T/CNAS</w:t>
      </w:r>
      <w:r w:rsidRPr="00FC2CCC">
        <w:rPr>
          <w:color w:val="000000" w:themeColor="text1"/>
        </w:rPr>
        <w:t xml:space="preserve"> </w:t>
      </w:r>
      <w:r w:rsidRPr="00FC2CCC">
        <w:rPr>
          <w:rFonts w:hint="eastAsia"/>
          <w:color w:val="000000" w:themeColor="text1"/>
        </w:rPr>
        <w:t xml:space="preserve">30-2023 </w:t>
      </w:r>
      <w:r w:rsidRPr="00FC2CCC">
        <w:rPr>
          <w:color w:val="000000" w:themeColor="text1"/>
        </w:rPr>
        <w:t xml:space="preserve"> </w:t>
      </w:r>
      <w:r w:rsidRPr="00FC2CCC">
        <w:rPr>
          <w:rFonts w:hint="eastAsia"/>
          <w:color w:val="000000" w:themeColor="text1"/>
        </w:rPr>
        <w:t>住院精神疾病患者攻击行为预防</w:t>
      </w:r>
    </w:p>
    <w:p w:rsidR="007C6495" w:rsidRPr="00FC2CCC" w:rsidRDefault="007C6495" w:rsidP="007C6495">
      <w:pPr>
        <w:pStyle w:val="afffffc"/>
        <w:numPr>
          <w:ilvl w:val="0"/>
          <w:numId w:val="32"/>
        </w:numPr>
        <w:ind w:firstLineChars="0" w:firstLine="420"/>
        <w:rPr>
          <w:color w:val="000000" w:themeColor="text1"/>
        </w:rPr>
      </w:pPr>
      <w:r w:rsidRPr="00FC2CCC">
        <w:rPr>
          <w:color w:val="000000" w:themeColor="text1"/>
        </w:rPr>
        <w:t xml:space="preserve">  </w:t>
      </w:r>
      <w:r w:rsidRPr="00FC2CCC">
        <w:rPr>
          <w:rFonts w:hint="eastAsia"/>
          <w:color w:val="000000" w:themeColor="text1"/>
        </w:rPr>
        <w:t>T/GXAS</w:t>
      </w:r>
      <w:r w:rsidRPr="00FC2CCC">
        <w:rPr>
          <w:color w:val="000000" w:themeColor="text1"/>
        </w:rPr>
        <w:t xml:space="preserve"> </w:t>
      </w:r>
      <w:r w:rsidRPr="00FC2CCC">
        <w:rPr>
          <w:rFonts w:hint="eastAsia"/>
          <w:color w:val="000000" w:themeColor="text1"/>
        </w:rPr>
        <w:t xml:space="preserve">1263—2026 </w:t>
      </w:r>
      <w:r w:rsidRPr="00FC2CCC">
        <w:rPr>
          <w:color w:val="000000" w:themeColor="text1"/>
        </w:rPr>
        <w:t xml:space="preserve"> </w:t>
      </w:r>
      <w:r w:rsidRPr="00FC2CCC">
        <w:rPr>
          <w:rFonts w:hint="eastAsia"/>
          <w:color w:val="000000" w:themeColor="text1"/>
        </w:rPr>
        <w:t>住院精神障碍患者分级护理规范</w:t>
      </w:r>
    </w:p>
    <w:p w:rsidR="001B4047" w:rsidRPr="00FC2CCC" w:rsidRDefault="007C6495">
      <w:pPr>
        <w:pStyle w:val="afffffc"/>
        <w:numPr>
          <w:ilvl w:val="0"/>
          <w:numId w:val="32"/>
        </w:numPr>
        <w:ind w:firstLine="420"/>
        <w:rPr>
          <w:color w:val="000000" w:themeColor="text1"/>
        </w:rPr>
      </w:pPr>
      <w:r w:rsidRPr="00FC2CCC">
        <w:rPr>
          <w:rFonts w:hint="eastAsia"/>
          <w:color w:val="000000" w:themeColor="text1"/>
        </w:rPr>
        <w:t xml:space="preserve"> </w:t>
      </w:r>
      <w:r w:rsidRPr="00FC2CCC">
        <w:rPr>
          <w:color w:val="000000" w:themeColor="text1"/>
        </w:rPr>
        <w:t xml:space="preserve"> </w:t>
      </w:r>
      <w:r w:rsidR="0062282B" w:rsidRPr="00FC2CCC">
        <w:rPr>
          <w:rFonts w:hint="eastAsia"/>
          <w:color w:val="000000" w:themeColor="text1"/>
        </w:rPr>
        <w:t>吴日晖.叙事取向团体辅导对城市贫困大学生心理健康的干预[J].校园心理,2020.</w:t>
      </w:r>
    </w:p>
    <w:p w:rsidR="001B4047" w:rsidRPr="00FC2CCC" w:rsidRDefault="007C6495">
      <w:pPr>
        <w:pStyle w:val="afffffc"/>
        <w:numPr>
          <w:ilvl w:val="0"/>
          <w:numId w:val="32"/>
        </w:numPr>
        <w:ind w:firstLine="420"/>
        <w:rPr>
          <w:color w:val="000000" w:themeColor="text1"/>
        </w:rPr>
      </w:pPr>
      <w:r w:rsidRPr="00FC2CCC">
        <w:rPr>
          <w:rFonts w:hint="eastAsia"/>
          <w:color w:val="000000" w:themeColor="text1"/>
        </w:rPr>
        <w:t xml:space="preserve"> </w:t>
      </w:r>
      <w:r w:rsidRPr="00FC2CCC">
        <w:rPr>
          <w:color w:val="000000" w:themeColor="text1"/>
        </w:rPr>
        <w:t xml:space="preserve"> </w:t>
      </w:r>
      <w:proofErr w:type="gramStart"/>
      <w:r w:rsidR="0062282B" w:rsidRPr="00FC2CCC">
        <w:rPr>
          <w:rFonts w:hint="eastAsia"/>
          <w:color w:val="000000" w:themeColor="text1"/>
        </w:rPr>
        <w:t>李承美</w:t>
      </w:r>
      <w:proofErr w:type="gramEnd"/>
      <w:r w:rsidR="0062282B" w:rsidRPr="00FC2CCC">
        <w:rPr>
          <w:rFonts w:hint="eastAsia"/>
          <w:color w:val="000000" w:themeColor="text1"/>
        </w:rPr>
        <w:t>,倪纯纯,肖玉昐.团体叙事心理干预对青少年抑郁症患者的影响[J].护理学杂志,2023.</w:t>
      </w:r>
    </w:p>
    <w:p w:rsidR="001B4047" w:rsidRPr="00FC2CCC" w:rsidRDefault="007C6495">
      <w:pPr>
        <w:pStyle w:val="afffffc"/>
        <w:numPr>
          <w:ilvl w:val="0"/>
          <w:numId w:val="32"/>
        </w:numPr>
        <w:ind w:firstLine="420"/>
        <w:rPr>
          <w:color w:val="000000" w:themeColor="text1"/>
        </w:rPr>
      </w:pPr>
      <w:r w:rsidRPr="00FC2CCC">
        <w:rPr>
          <w:color w:val="000000" w:themeColor="text1"/>
        </w:rPr>
        <w:t xml:space="preserve">  </w:t>
      </w:r>
      <w:r w:rsidR="0062282B" w:rsidRPr="00FC2CCC">
        <w:rPr>
          <w:rFonts w:hint="eastAsia"/>
          <w:color w:val="000000" w:themeColor="text1"/>
        </w:rPr>
        <w:t>向彦琪,黄庆年,莫芬,筹.叙事疗法对精神分裂症</w:t>
      </w:r>
      <w:proofErr w:type="gramStart"/>
      <w:r w:rsidR="0062282B" w:rsidRPr="00FC2CCC">
        <w:rPr>
          <w:rFonts w:hint="eastAsia"/>
          <w:color w:val="000000" w:themeColor="text1"/>
        </w:rPr>
        <w:t>患者病耻感</w:t>
      </w:r>
      <w:proofErr w:type="gramEnd"/>
      <w:r w:rsidR="0062282B" w:rsidRPr="00FC2CCC">
        <w:rPr>
          <w:rFonts w:hint="eastAsia"/>
          <w:color w:val="000000" w:themeColor="text1"/>
        </w:rPr>
        <w:t>和自尊的影响[J].护理学杂志,</w:t>
      </w:r>
      <w:r w:rsidR="0062282B" w:rsidRPr="00FC2CCC">
        <w:rPr>
          <w:color w:val="000000" w:themeColor="text1"/>
        </w:rPr>
        <w:t>2024.</w:t>
      </w:r>
    </w:p>
    <w:p w:rsidR="001B4047" w:rsidRPr="00FC2CCC" w:rsidRDefault="007C6495">
      <w:pPr>
        <w:pStyle w:val="afffffc"/>
        <w:numPr>
          <w:ilvl w:val="0"/>
          <w:numId w:val="32"/>
        </w:numPr>
        <w:ind w:firstLine="420"/>
        <w:rPr>
          <w:color w:val="000000" w:themeColor="text1"/>
        </w:rPr>
      </w:pPr>
      <w:r w:rsidRPr="00FC2CCC">
        <w:rPr>
          <w:color w:val="000000" w:themeColor="text1"/>
        </w:rPr>
        <w:t xml:space="preserve">  </w:t>
      </w:r>
      <w:r w:rsidR="0062282B" w:rsidRPr="00FC2CCC">
        <w:rPr>
          <w:rFonts w:hint="eastAsia"/>
          <w:color w:val="000000" w:themeColor="text1"/>
        </w:rPr>
        <w:t>周茜,黄再飞,韦雪伟,等.团体叙事干预对精神分裂症患者</w:t>
      </w:r>
      <w:proofErr w:type="gramStart"/>
      <w:r w:rsidR="0062282B" w:rsidRPr="00FC2CCC">
        <w:rPr>
          <w:rFonts w:hint="eastAsia"/>
          <w:color w:val="000000" w:themeColor="text1"/>
        </w:rPr>
        <w:t>自我病耻感</w:t>
      </w:r>
      <w:proofErr w:type="gramEnd"/>
      <w:r w:rsidR="0062282B" w:rsidRPr="00FC2CCC">
        <w:rPr>
          <w:rFonts w:hint="eastAsia"/>
          <w:color w:val="000000" w:themeColor="text1"/>
        </w:rPr>
        <w:t>、自尊及心理资本的影响[J].护理学杂志,2024.</w:t>
      </w:r>
    </w:p>
    <w:p w:rsidR="001B4047" w:rsidRPr="00FC2CCC" w:rsidRDefault="007C6495">
      <w:pPr>
        <w:pStyle w:val="afffffc"/>
        <w:numPr>
          <w:ilvl w:val="0"/>
          <w:numId w:val="32"/>
        </w:numPr>
        <w:ind w:firstLine="420"/>
        <w:rPr>
          <w:color w:val="000000" w:themeColor="text1"/>
        </w:rPr>
      </w:pPr>
      <w:r w:rsidRPr="00FC2CCC">
        <w:rPr>
          <w:color w:val="000000" w:themeColor="text1"/>
        </w:rPr>
        <w:t xml:space="preserve">  </w:t>
      </w:r>
      <w:r w:rsidR="0062282B" w:rsidRPr="00FC2CCC">
        <w:rPr>
          <w:rFonts w:hint="eastAsia"/>
          <w:color w:val="000000" w:themeColor="text1"/>
        </w:rPr>
        <w:t xml:space="preserve">Zhou Q, Wei Y, Huang Z, et al. A pilot short-term study of feasibility, acceptability and preliminary efficacy of 3-stage 8-session 4-week group therapy-based narrative intervention in 17 improved hospitalized female schizophrenia patients in southern </w:t>
      </w:r>
      <w:proofErr w:type="gramStart"/>
      <w:r w:rsidR="0062282B" w:rsidRPr="00FC2CCC">
        <w:rPr>
          <w:rFonts w:hint="eastAsia"/>
          <w:color w:val="000000" w:themeColor="text1"/>
        </w:rPr>
        <w:t>China[</w:t>
      </w:r>
      <w:proofErr w:type="gramEnd"/>
      <w:r w:rsidR="0062282B" w:rsidRPr="00FC2CCC">
        <w:rPr>
          <w:rFonts w:hint="eastAsia"/>
          <w:color w:val="000000" w:themeColor="text1"/>
        </w:rPr>
        <w:t>J]. Frontiers in Public Health</w:t>
      </w:r>
      <w:proofErr w:type="gramStart"/>
      <w:r w:rsidR="0062282B" w:rsidRPr="00FC2CCC">
        <w:rPr>
          <w:rFonts w:hint="eastAsia"/>
          <w:color w:val="000000" w:themeColor="text1"/>
        </w:rPr>
        <w:t>,2025</w:t>
      </w:r>
      <w:proofErr w:type="gramEnd"/>
      <w:r w:rsidR="0062282B" w:rsidRPr="00FC2CCC">
        <w:rPr>
          <w:rFonts w:hint="eastAsia"/>
          <w:color w:val="000000" w:themeColor="text1"/>
        </w:rPr>
        <w:t>.</w:t>
      </w:r>
    </w:p>
    <w:p w:rsidR="001B4047" w:rsidRPr="00FC2CCC" w:rsidRDefault="007C6495" w:rsidP="007C6495">
      <w:pPr>
        <w:pStyle w:val="afffffc"/>
        <w:ind w:firstLineChars="0" w:firstLine="0"/>
        <w:jc w:val="center"/>
        <w:rPr>
          <w:color w:val="000000" w:themeColor="text1"/>
        </w:rPr>
      </w:pPr>
      <w:bookmarkStart w:id="52" w:name="BookMark8"/>
      <w:bookmarkEnd w:id="51"/>
      <w:r w:rsidRPr="00FC2CCC">
        <w:rPr>
          <w:noProof/>
          <w:color w:val="000000" w:themeColor="text1"/>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rsidR="001B4047" w:rsidRPr="00FC2CCC" w:rsidSect="0081244F">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37C" w:rsidRDefault="0064537C">
      <w:pPr>
        <w:spacing w:line="240" w:lineRule="auto"/>
      </w:pPr>
      <w:r>
        <w:separator/>
      </w:r>
    </w:p>
  </w:endnote>
  <w:endnote w:type="continuationSeparator" w:id="0">
    <w:p w:rsidR="0064537C" w:rsidRDefault="006453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62282B">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1B4047">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1B4047">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62282B">
    <w:pPr>
      <w:pStyle w:val="afffff8"/>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62282B">
    <w:pPr>
      <w:pStyle w:val="afffff9"/>
    </w:pPr>
    <w:r>
      <w:fldChar w:fldCharType="begin"/>
    </w:r>
    <w:r>
      <w:instrText>PAGE   \* MERGEFORMAT</w:instrText>
    </w:r>
    <w:r>
      <w:fldChar w:fldCharType="separate"/>
    </w:r>
    <w:r w:rsidR="009332C1" w:rsidRPr="009332C1">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62282B">
    <w:pPr>
      <w:pStyle w:val="afffff8"/>
    </w:pPr>
    <w:r>
      <w:fldChar w:fldCharType="begin"/>
    </w:r>
    <w:r>
      <w:instrText xml:space="preserve"> PAGE   \* MERGEFORMAT \* MERGEFORMAT </w:instrText>
    </w:r>
    <w:r>
      <w:fldChar w:fldCharType="separate"/>
    </w:r>
    <w:r w:rsidR="009332C1">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62282B">
    <w:pPr>
      <w:pStyle w:val="afffff9"/>
    </w:pPr>
    <w:r>
      <w:fldChar w:fldCharType="begin"/>
    </w:r>
    <w:r>
      <w:instrText>PAGE   \* MERGEFORMAT</w:instrText>
    </w:r>
    <w:r>
      <w:fldChar w:fldCharType="separate"/>
    </w:r>
    <w:r w:rsidR="009332C1" w:rsidRPr="009332C1">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37C" w:rsidRDefault="0064537C">
      <w:pPr>
        <w:spacing w:line="240" w:lineRule="auto"/>
      </w:pPr>
      <w:r>
        <w:separator/>
      </w:r>
    </w:p>
  </w:footnote>
  <w:footnote w:type="continuationSeparator" w:id="0">
    <w:p w:rsidR="0064537C" w:rsidRDefault="006453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1B4047">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62282B">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1B4047">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62282B">
    <w:pPr>
      <w:pStyle w:val="affffff2"/>
    </w:pPr>
    <w:r>
      <w:fldChar w:fldCharType="begin"/>
    </w:r>
    <w:r>
      <w:instrText xml:space="preserve"> STYLEREF  标准文件_文件编号 \* MERGEFORMAT </w:instrText>
    </w:r>
    <w:r>
      <w:fldChar w:fldCharType="separate"/>
    </w:r>
    <w:r w:rsidR="009332C1">
      <w:rPr>
        <w:noProof/>
      </w:rPr>
      <w:t>T/GXAS XXXX</w:t>
    </w:r>
    <w:r w:rsidR="009332C1">
      <w:rPr>
        <w:noProof/>
      </w:rPr>
      <w:t>—</w:t>
    </w:r>
    <w:r w:rsidR="009332C1">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62282B">
    <w:pPr>
      <w:pStyle w:val="affffff1"/>
    </w:pPr>
    <w:r>
      <w:fldChar w:fldCharType="begin"/>
    </w:r>
    <w:r>
      <w:instrText xml:space="preserve"> STYLEREF  标准文件_文件编号  \* MERGEFORMAT </w:instrText>
    </w:r>
    <w:r>
      <w:fldChar w:fldCharType="separate"/>
    </w:r>
    <w:r w:rsidR="009332C1">
      <w:rPr>
        <w:noProof/>
      </w:rPr>
      <w:t>T/GXAS XXXX</w:t>
    </w:r>
    <w:r w:rsidR="009332C1">
      <w:rPr>
        <w:noProof/>
      </w:rPr>
      <w:t>—</w:t>
    </w:r>
    <w:r w:rsidR="009332C1">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62282B">
    <w:pPr>
      <w:pStyle w:val="affffff2"/>
    </w:pPr>
    <w:r>
      <w:fldChar w:fldCharType="begin"/>
    </w:r>
    <w:r>
      <w:instrText xml:space="preserve"> STYLEREF  标准文件_文件编号 \* MERGEFORMAT </w:instrText>
    </w:r>
    <w:r>
      <w:fldChar w:fldCharType="separate"/>
    </w:r>
    <w:r w:rsidR="009332C1">
      <w:rPr>
        <w:noProof/>
      </w:rPr>
      <w:t>T/GXAS XXXX</w:t>
    </w:r>
    <w:r w:rsidR="009332C1">
      <w:rPr>
        <w:noProof/>
      </w:rPr>
      <w:t>—</w:t>
    </w:r>
    <w:r w:rsidR="009332C1">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47" w:rsidRDefault="0062282B">
    <w:pPr>
      <w:pStyle w:val="affffff1"/>
    </w:pPr>
    <w:r>
      <w:fldChar w:fldCharType="begin"/>
    </w:r>
    <w:r>
      <w:instrText xml:space="preserve"> STYLEREF  标准文件_文件编号  \* MERGEFORMAT </w:instrText>
    </w:r>
    <w:r>
      <w:fldChar w:fldCharType="separate"/>
    </w:r>
    <w:r w:rsidR="009332C1">
      <w:rPr>
        <w:noProof/>
      </w:rPr>
      <w:t>T/GXAS XXXX</w:t>
    </w:r>
    <w:r w:rsidR="009332C1">
      <w:rPr>
        <w:noProof/>
      </w:rPr>
      <w:t>—</w:t>
    </w:r>
    <w:r w:rsidR="009332C1">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46FD8E1"/>
    <w:multiLevelType w:val="singleLevel"/>
    <w:tmpl w:val="046FD8E1"/>
    <w:lvl w:ilvl="0">
      <w:start w:val="1"/>
      <w:numFmt w:val="decimal"/>
      <w:suff w:val="space"/>
      <w:lvlText w:val="[%1]"/>
      <w:lvlJc w:val="left"/>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2"/>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E90"/>
    <w:rsid w:val="0000040A"/>
    <w:rsid w:val="00000A94"/>
    <w:rsid w:val="00001972"/>
    <w:rsid w:val="00001D9A"/>
    <w:rsid w:val="00007B3A"/>
    <w:rsid w:val="000107E0"/>
    <w:rsid w:val="00011FDE"/>
    <w:rsid w:val="00012FFD"/>
    <w:rsid w:val="00014162"/>
    <w:rsid w:val="00014340"/>
    <w:rsid w:val="00016A9C"/>
    <w:rsid w:val="00020469"/>
    <w:rsid w:val="00022184"/>
    <w:rsid w:val="00022762"/>
    <w:rsid w:val="000238E0"/>
    <w:rsid w:val="000249DB"/>
    <w:rsid w:val="0002595E"/>
    <w:rsid w:val="000303C3"/>
    <w:rsid w:val="000331D3"/>
    <w:rsid w:val="000346A5"/>
    <w:rsid w:val="000359C3"/>
    <w:rsid w:val="00035A7D"/>
    <w:rsid w:val="000365ED"/>
    <w:rsid w:val="0004249A"/>
    <w:rsid w:val="00043282"/>
    <w:rsid w:val="0004415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559"/>
    <w:rsid w:val="00092B8A"/>
    <w:rsid w:val="00092FB0"/>
    <w:rsid w:val="000934C5"/>
    <w:rsid w:val="00093D25"/>
    <w:rsid w:val="00093DAB"/>
    <w:rsid w:val="00094D73"/>
    <w:rsid w:val="00096D63"/>
    <w:rsid w:val="000A0B60"/>
    <w:rsid w:val="000A0EB8"/>
    <w:rsid w:val="000A19FC"/>
    <w:rsid w:val="000A296B"/>
    <w:rsid w:val="000A2D36"/>
    <w:rsid w:val="000A7311"/>
    <w:rsid w:val="000B060F"/>
    <w:rsid w:val="000B0908"/>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236"/>
    <w:rsid w:val="000E6FD7"/>
    <w:rsid w:val="000E7144"/>
    <w:rsid w:val="000F06E1"/>
    <w:rsid w:val="000F0E3C"/>
    <w:rsid w:val="000F19D5"/>
    <w:rsid w:val="000F4050"/>
    <w:rsid w:val="000F4AEA"/>
    <w:rsid w:val="000F67E9"/>
    <w:rsid w:val="00104926"/>
    <w:rsid w:val="00113B1E"/>
    <w:rsid w:val="0011711C"/>
    <w:rsid w:val="0012457D"/>
    <w:rsid w:val="00124E4F"/>
    <w:rsid w:val="001260B7"/>
    <w:rsid w:val="001265CB"/>
    <w:rsid w:val="001321C6"/>
    <w:rsid w:val="001325C4"/>
    <w:rsid w:val="00133010"/>
    <w:rsid w:val="001338EE"/>
    <w:rsid w:val="00133AAE"/>
    <w:rsid w:val="00135323"/>
    <w:rsid w:val="001356C4"/>
    <w:rsid w:val="00137565"/>
    <w:rsid w:val="00137FD3"/>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EA3"/>
    <w:rsid w:val="001766B3"/>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4047"/>
    <w:rsid w:val="001B71D0"/>
    <w:rsid w:val="001B71EE"/>
    <w:rsid w:val="001C04A8"/>
    <w:rsid w:val="001C2C03"/>
    <w:rsid w:val="001C42F7"/>
    <w:rsid w:val="001C49E5"/>
    <w:rsid w:val="001C680C"/>
    <w:rsid w:val="001C6B55"/>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B97"/>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5F6"/>
    <w:rsid w:val="0022794E"/>
    <w:rsid w:val="00233D64"/>
    <w:rsid w:val="0023482A"/>
    <w:rsid w:val="002359CB"/>
    <w:rsid w:val="00243540"/>
    <w:rsid w:val="002436F2"/>
    <w:rsid w:val="0024497B"/>
    <w:rsid w:val="0024515B"/>
    <w:rsid w:val="00246021"/>
    <w:rsid w:val="0024666E"/>
    <w:rsid w:val="00247F52"/>
    <w:rsid w:val="00250B25"/>
    <w:rsid w:val="00250BBE"/>
    <w:rsid w:val="002515C2"/>
    <w:rsid w:val="0025194F"/>
    <w:rsid w:val="0026148A"/>
    <w:rsid w:val="00262696"/>
    <w:rsid w:val="002630BB"/>
    <w:rsid w:val="00263D25"/>
    <w:rsid w:val="002643C3"/>
    <w:rsid w:val="00264A0C"/>
    <w:rsid w:val="00266EEB"/>
    <w:rsid w:val="002673A4"/>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884"/>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151"/>
    <w:rsid w:val="003938D9"/>
    <w:rsid w:val="00394376"/>
    <w:rsid w:val="003943FF"/>
    <w:rsid w:val="003974EB"/>
    <w:rsid w:val="00397CC5"/>
    <w:rsid w:val="003A11D1"/>
    <w:rsid w:val="003A134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2F73"/>
    <w:rsid w:val="003D3B8F"/>
    <w:rsid w:val="003D6D61"/>
    <w:rsid w:val="003E019F"/>
    <w:rsid w:val="003E091D"/>
    <w:rsid w:val="003E1C53"/>
    <w:rsid w:val="003E23E1"/>
    <w:rsid w:val="003E2A69"/>
    <w:rsid w:val="003E2D49"/>
    <w:rsid w:val="003E2FD4"/>
    <w:rsid w:val="003E49F6"/>
    <w:rsid w:val="003E660F"/>
    <w:rsid w:val="003F0841"/>
    <w:rsid w:val="003F23D3"/>
    <w:rsid w:val="003F3F08"/>
    <w:rsid w:val="003F49F1"/>
    <w:rsid w:val="003F6272"/>
    <w:rsid w:val="00400425"/>
    <w:rsid w:val="00400E72"/>
    <w:rsid w:val="00401400"/>
    <w:rsid w:val="00404869"/>
    <w:rsid w:val="00405884"/>
    <w:rsid w:val="00407D39"/>
    <w:rsid w:val="0041477A"/>
    <w:rsid w:val="004167A3"/>
    <w:rsid w:val="0042179B"/>
    <w:rsid w:val="00432875"/>
    <w:rsid w:val="00432DAA"/>
    <w:rsid w:val="00433E25"/>
    <w:rsid w:val="00434305"/>
    <w:rsid w:val="00435DF7"/>
    <w:rsid w:val="0043741A"/>
    <w:rsid w:val="0044027E"/>
    <w:rsid w:val="0044083F"/>
    <w:rsid w:val="00441AE7"/>
    <w:rsid w:val="00445574"/>
    <w:rsid w:val="004467FB"/>
    <w:rsid w:val="00452D6B"/>
    <w:rsid w:val="00454484"/>
    <w:rsid w:val="0045517B"/>
    <w:rsid w:val="00463B77"/>
    <w:rsid w:val="00463C7B"/>
    <w:rsid w:val="004642E0"/>
    <w:rsid w:val="004644A6"/>
    <w:rsid w:val="004659BD"/>
    <w:rsid w:val="00470775"/>
    <w:rsid w:val="004746B1"/>
    <w:rsid w:val="0047583F"/>
    <w:rsid w:val="00475DE8"/>
    <w:rsid w:val="00475E5C"/>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6F3A"/>
    <w:rsid w:val="004B0272"/>
    <w:rsid w:val="004B2701"/>
    <w:rsid w:val="004B2E1B"/>
    <w:rsid w:val="004B3AA8"/>
    <w:rsid w:val="004B3E93"/>
    <w:rsid w:val="004C05BD"/>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6BC7"/>
    <w:rsid w:val="004F1445"/>
    <w:rsid w:val="004F391A"/>
    <w:rsid w:val="004F3CFB"/>
    <w:rsid w:val="004F6456"/>
    <w:rsid w:val="004F696E"/>
    <w:rsid w:val="004F6C71"/>
    <w:rsid w:val="004F7BA7"/>
    <w:rsid w:val="00501139"/>
    <w:rsid w:val="0050363E"/>
    <w:rsid w:val="005039BC"/>
    <w:rsid w:val="005043BB"/>
    <w:rsid w:val="00504A3D"/>
    <w:rsid w:val="00505767"/>
    <w:rsid w:val="005073F0"/>
    <w:rsid w:val="00507AD1"/>
    <w:rsid w:val="00510A7B"/>
    <w:rsid w:val="00512F6E"/>
    <w:rsid w:val="00513038"/>
    <w:rsid w:val="00514174"/>
    <w:rsid w:val="00516088"/>
    <w:rsid w:val="00516B0B"/>
    <w:rsid w:val="005220EC"/>
    <w:rsid w:val="0052227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7672"/>
    <w:rsid w:val="00573D9E"/>
    <w:rsid w:val="005801E3"/>
    <w:rsid w:val="00581750"/>
    <w:rsid w:val="00581802"/>
    <w:rsid w:val="005836A8"/>
    <w:rsid w:val="0058409C"/>
    <w:rsid w:val="00584262"/>
    <w:rsid w:val="00586630"/>
    <w:rsid w:val="00587ADD"/>
    <w:rsid w:val="00591FD8"/>
    <w:rsid w:val="00592C27"/>
    <w:rsid w:val="00593A49"/>
    <w:rsid w:val="00596160"/>
    <w:rsid w:val="005966E2"/>
    <w:rsid w:val="00597007"/>
    <w:rsid w:val="005A0648"/>
    <w:rsid w:val="005A0966"/>
    <w:rsid w:val="005A11B7"/>
    <w:rsid w:val="005A260B"/>
    <w:rsid w:val="005A2863"/>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2DF0"/>
    <w:rsid w:val="00614CC1"/>
    <w:rsid w:val="00615A9D"/>
    <w:rsid w:val="00617387"/>
    <w:rsid w:val="006205D6"/>
    <w:rsid w:val="0062282B"/>
    <w:rsid w:val="006252D8"/>
    <w:rsid w:val="006259BC"/>
    <w:rsid w:val="0062636B"/>
    <w:rsid w:val="00632182"/>
    <w:rsid w:val="00632AE0"/>
    <w:rsid w:val="00633C17"/>
    <w:rsid w:val="00634D9E"/>
    <w:rsid w:val="00636E3E"/>
    <w:rsid w:val="006379F7"/>
    <w:rsid w:val="00637E4D"/>
    <w:rsid w:val="00640620"/>
    <w:rsid w:val="00641A1F"/>
    <w:rsid w:val="0064537C"/>
    <w:rsid w:val="00645904"/>
    <w:rsid w:val="00651ACB"/>
    <w:rsid w:val="00651C47"/>
    <w:rsid w:val="00652AB2"/>
    <w:rsid w:val="00653FED"/>
    <w:rsid w:val="00654EC0"/>
    <w:rsid w:val="0065525B"/>
    <w:rsid w:val="00655D4F"/>
    <w:rsid w:val="00656D29"/>
    <w:rsid w:val="00661FB3"/>
    <w:rsid w:val="006640E5"/>
    <w:rsid w:val="006646F1"/>
    <w:rsid w:val="00664929"/>
    <w:rsid w:val="00664F62"/>
    <w:rsid w:val="006655E1"/>
    <w:rsid w:val="00666E90"/>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86"/>
    <w:rsid w:val="006F2ACA"/>
    <w:rsid w:val="006F2ADC"/>
    <w:rsid w:val="006F2BFE"/>
    <w:rsid w:val="006F31E9"/>
    <w:rsid w:val="006F6284"/>
    <w:rsid w:val="007002C5"/>
    <w:rsid w:val="007031DF"/>
    <w:rsid w:val="00704387"/>
    <w:rsid w:val="00707669"/>
    <w:rsid w:val="0071061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8BE"/>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6495"/>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4F"/>
    <w:rsid w:val="00815419"/>
    <w:rsid w:val="008163C8"/>
    <w:rsid w:val="008164A1"/>
    <w:rsid w:val="00817325"/>
    <w:rsid w:val="008209E6"/>
    <w:rsid w:val="00821D19"/>
    <w:rsid w:val="00823303"/>
    <w:rsid w:val="008233B2"/>
    <w:rsid w:val="00823A9F"/>
    <w:rsid w:val="00823C85"/>
    <w:rsid w:val="00825138"/>
    <w:rsid w:val="00825F71"/>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D62"/>
    <w:rsid w:val="00865F85"/>
    <w:rsid w:val="00867C10"/>
    <w:rsid w:val="00870439"/>
    <w:rsid w:val="00870DA1"/>
    <w:rsid w:val="0088131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86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32C1"/>
    <w:rsid w:val="009378DD"/>
    <w:rsid w:val="009420F8"/>
    <w:rsid w:val="009429D5"/>
    <w:rsid w:val="00942BF1"/>
    <w:rsid w:val="00945180"/>
    <w:rsid w:val="00945428"/>
    <w:rsid w:val="0094607B"/>
    <w:rsid w:val="00953604"/>
    <w:rsid w:val="0095496B"/>
    <w:rsid w:val="00960F1E"/>
    <w:rsid w:val="009610DC"/>
    <w:rsid w:val="00961490"/>
    <w:rsid w:val="0096381A"/>
    <w:rsid w:val="00965E04"/>
    <w:rsid w:val="009674AD"/>
    <w:rsid w:val="009704BE"/>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02A3"/>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247"/>
    <w:rsid w:val="00A30EFC"/>
    <w:rsid w:val="00A31984"/>
    <w:rsid w:val="00A32D73"/>
    <w:rsid w:val="00A3367B"/>
    <w:rsid w:val="00A33C67"/>
    <w:rsid w:val="00A3597D"/>
    <w:rsid w:val="00A364B2"/>
    <w:rsid w:val="00A36DD1"/>
    <w:rsid w:val="00A4006C"/>
    <w:rsid w:val="00A40091"/>
    <w:rsid w:val="00A4030F"/>
    <w:rsid w:val="00A41C79"/>
    <w:rsid w:val="00A41CB5"/>
    <w:rsid w:val="00A41D71"/>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333D"/>
    <w:rsid w:val="00AA4286"/>
    <w:rsid w:val="00AA456B"/>
    <w:rsid w:val="00AA57F5"/>
    <w:rsid w:val="00AA672E"/>
    <w:rsid w:val="00AA6EC9"/>
    <w:rsid w:val="00AB6309"/>
    <w:rsid w:val="00AB6C5F"/>
    <w:rsid w:val="00AB7129"/>
    <w:rsid w:val="00AB761B"/>
    <w:rsid w:val="00AC27A6"/>
    <w:rsid w:val="00AC30F7"/>
    <w:rsid w:val="00AC3A5A"/>
    <w:rsid w:val="00AC4D95"/>
    <w:rsid w:val="00AC5DF4"/>
    <w:rsid w:val="00AC6BE4"/>
    <w:rsid w:val="00AD0AEF"/>
    <w:rsid w:val="00AD11B7"/>
    <w:rsid w:val="00AD1A94"/>
    <w:rsid w:val="00AD1C05"/>
    <w:rsid w:val="00AD4126"/>
    <w:rsid w:val="00AD421C"/>
    <w:rsid w:val="00AD44FA"/>
    <w:rsid w:val="00AE070A"/>
    <w:rsid w:val="00AE101C"/>
    <w:rsid w:val="00AE2A69"/>
    <w:rsid w:val="00AE37E5"/>
    <w:rsid w:val="00AE5EB4"/>
    <w:rsid w:val="00AE767A"/>
    <w:rsid w:val="00AF0C18"/>
    <w:rsid w:val="00AF47C5"/>
    <w:rsid w:val="00AF4D00"/>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CA6"/>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220"/>
    <w:rsid w:val="00B72880"/>
    <w:rsid w:val="00B758BF"/>
    <w:rsid w:val="00B77EC8"/>
    <w:rsid w:val="00B827A6"/>
    <w:rsid w:val="00B831CE"/>
    <w:rsid w:val="00B86677"/>
    <w:rsid w:val="00B87131"/>
    <w:rsid w:val="00B90A8D"/>
    <w:rsid w:val="00B939B1"/>
    <w:rsid w:val="00B96D40"/>
    <w:rsid w:val="00B97386"/>
    <w:rsid w:val="00BA263B"/>
    <w:rsid w:val="00BA42B2"/>
    <w:rsid w:val="00BA58D4"/>
    <w:rsid w:val="00BA5B9E"/>
    <w:rsid w:val="00BA7C9A"/>
    <w:rsid w:val="00BB4774"/>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B77"/>
    <w:rsid w:val="00BF51E5"/>
    <w:rsid w:val="00BF74A6"/>
    <w:rsid w:val="00C013AD"/>
    <w:rsid w:val="00C04904"/>
    <w:rsid w:val="00C056B3"/>
    <w:rsid w:val="00C06507"/>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0A7A"/>
    <w:rsid w:val="00C521D6"/>
    <w:rsid w:val="00C55232"/>
    <w:rsid w:val="00C553A4"/>
    <w:rsid w:val="00C55A06"/>
    <w:rsid w:val="00C55D03"/>
    <w:rsid w:val="00C601BC"/>
    <w:rsid w:val="00C6329F"/>
    <w:rsid w:val="00C63340"/>
    <w:rsid w:val="00C643F9"/>
    <w:rsid w:val="00C64E95"/>
    <w:rsid w:val="00C71372"/>
    <w:rsid w:val="00C713F7"/>
    <w:rsid w:val="00C72410"/>
    <w:rsid w:val="00C7287F"/>
    <w:rsid w:val="00C80CB8"/>
    <w:rsid w:val="00C819F8"/>
    <w:rsid w:val="00C8248C"/>
    <w:rsid w:val="00C84E33"/>
    <w:rsid w:val="00C86D6F"/>
    <w:rsid w:val="00C905FC"/>
    <w:rsid w:val="00C92D03"/>
    <w:rsid w:val="00C9319C"/>
    <w:rsid w:val="00C9435D"/>
    <w:rsid w:val="00C94DF2"/>
    <w:rsid w:val="00C95556"/>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BF"/>
    <w:rsid w:val="00CC4AC8"/>
    <w:rsid w:val="00CC5233"/>
    <w:rsid w:val="00CC53BB"/>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07E66"/>
    <w:rsid w:val="00D1067E"/>
    <w:rsid w:val="00D10F50"/>
    <w:rsid w:val="00D11272"/>
    <w:rsid w:val="00D126F5"/>
    <w:rsid w:val="00D1489E"/>
    <w:rsid w:val="00D20737"/>
    <w:rsid w:val="00D21E81"/>
    <w:rsid w:val="00D223DE"/>
    <w:rsid w:val="00D25E37"/>
    <w:rsid w:val="00D2661A"/>
    <w:rsid w:val="00D27582"/>
    <w:rsid w:val="00D27B1D"/>
    <w:rsid w:val="00D27EC4"/>
    <w:rsid w:val="00D315EF"/>
    <w:rsid w:val="00D32719"/>
    <w:rsid w:val="00D33333"/>
    <w:rsid w:val="00D352A2"/>
    <w:rsid w:val="00D3642D"/>
    <w:rsid w:val="00D374F5"/>
    <w:rsid w:val="00D4162B"/>
    <w:rsid w:val="00D4514F"/>
    <w:rsid w:val="00D451E2"/>
    <w:rsid w:val="00D45E89"/>
    <w:rsid w:val="00D45E8D"/>
    <w:rsid w:val="00D466AE"/>
    <w:rsid w:val="00D4734F"/>
    <w:rsid w:val="00D51BF3"/>
    <w:rsid w:val="00D602F4"/>
    <w:rsid w:val="00D66846"/>
    <w:rsid w:val="00D675FB"/>
    <w:rsid w:val="00D67B61"/>
    <w:rsid w:val="00D71F25"/>
    <w:rsid w:val="00D72A9C"/>
    <w:rsid w:val="00D77031"/>
    <w:rsid w:val="00D84467"/>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BDD"/>
    <w:rsid w:val="00DA6C15"/>
    <w:rsid w:val="00DB0258"/>
    <w:rsid w:val="00DB38EE"/>
    <w:rsid w:val="00DB498B"/>
    <w:rsid w:val="00DB66CA"/>
    <w:rsid w:val="00DB6BCA"/>
    <w:rsid w:val="00DB6F54"/>
    <w:rsid w:val="00DB73F7"/>
    <w:rsid w:val="00DC0321"/>
    <w:rsid w:val="00DC3067"/>
    <w:rsid w:val="00DC370B"/>
    <w:rsid w:val="00DC5B90"/>
    <w:rsid w:val="00DC7A43"/>
    <w:rsid w:val="00DD00FF"/>
    <w:rsid w:val="00DD0619"/>
    <w:rsid w:val="00DD07FB"/>
    <w:rsid w:val="00DD25C6"/>
    <w:rsid w:val="00DD4FE5"/>
    <w:rsid w:val="00DD54B0"/>
    <w:rsid w:val="00DD57EE"/>
    <w:rsid w:val="00DD6BCC"/>
    <w:rsid w:val="00DD703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1C2"/>
    <w:rsid w:val="00EE0350"/>
    <w:rsid w:val="00EE0719"/>
    <w:rsid w:val="00EE0E80"/>
    <w:rsid w:val="00EE613F"/>
    <w:rsid w:val="00EE7295"/>
    <w:rsid w:val="00EE7869"/>
    <w:rsid w:val="00EF054A"/>
    <w:rsid w:val="00EF3235"/>
    <w:rsid w:val="00EF7E72"/>
    <w:rsid w:val="00F06D37"/>
    <w:rsid w:val="00F07B9D"/>
    <w:rsid w:val="00F103F9"/>
    <w:rsid w:val="00F11586"/>
    <w:rsid w:val="00F1183B"/>
    <w:rsid w:val="00F11C9F"/>
    <w:rsid w:val="00F12263"/>
    <w:rsid w:val="00F1409D"/>
    <w:rsid w:val="00F14214"/>
    <w:rsid w:val="00F157A9"/>
    <w:rsid w:val="00F16F00"/>
    <w:rsid w:val="00F21C44"/>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6E9"/>
    <w:rsid w:val="00F84FD0"/>
    <w:rsid w:val="00F859A8"/>
    <w:rsid w:val="00F86D87"/>
    <w:rsid w:val="00F9108B"/>
    <w:rsid w:val="00F91349"/>
    <w:rsid w:val="00F91D19"/>
    <w:rsid w:val="00F93A8A"/>
    <w:rsid w:val="00F95248"/>
    <w:rsid w:val="00F956A9"/>
    <w:rsid w:val="00F963ED"/>
    <w:rsid w:val="00F966CF"/>
    <w:rsid w:val="00F96CAE"/>
    <w:rsid w:val="00F97C99"/>
    <w:rsid w:val="00FA662D"/>
    <w:rsid w:val="00FA73B1"/>
    <w:rsid w:val="00FB0CB9"/>
    <w:rsid w:val="00FB1EB1"/>
    <w:rsid w:val="00FB231D"/>
    <w:rsid w:val="00FB3731"/>
    <w:rsid w:val="00FB45F1"/>
    <w:rsid w:val="00FB4A72"/>
    <w:rsid w:val="00FB4C0D"/>
    <w:rsid w:val="00FB54E8"/>
    <w:rsid w:val="00FB7054"/>
    <w:rsid w:val="00FC17B7"/>
    <w:rsid w:val="00FC2CB7"/>
    <w:rsid w:val="00FC2CCC"/>
    <w:rsid w:val="00FC4090"/>
    <w:rsid w:val="00FC55B4"/>
    <w:rsid w:val="00FD00E6"/>
    <w:rsid w:val="00FD09A1"/>
    <w:rsid w:val="00FD1D1F"/>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B4701"/>
    <w:rsid w:val="022278B2"/>
    <w:rsid w:val="02963DFC"/>
    <w:rsid w:val="057C19CF"/>
    <w:rsid w:val="05F36FE1"/>
    <w:rsid w:val="064249C6"/>
    <w:rsid w:val="07247C28"/>
    <w:rsid w:val="079C423A"/>
    <w:rsid w:val="07AF37E1"/>
    <w:rsid w:val="08065580"/>
    <w:rsid w:val="086504F8"/>
    <w:rsid w:val="094E4C80"/>
    <w:rsid w:val="097C3D4B"/>
    <w:rsid w:val="09A93C24"/>
    <w:rsid w:val="0B13248D"/>
    <w:rsid w:val="0D4F1296"/>
    <w:rsid w:val="0DE95727"/>
    <w:rsid w:val="0E3A4ED4"/>
    <w:rsid w:val="0EC56195"/>
    <w:rsid w:val="0F2A424A"/>
    <w:rsid w:val="105C6685"/>
    <w:rsid w:val="10F92125"/>
    <w:rsid w:val="124B075F"/>
    <w:rsid w:val="14CF1B1B"/>
    <w:rsid w:val="159F2A2B"/>
    <w:rsid w:val="15C5475E"/>
    <w:rsid w:val="161517B0"/>
    <w:rsid w:val="16294BEA"/>
    <w:rsid w:val="17242614"/>
    <w:rsid w:val="183A47D1"/>
    <w:rsid w:val="19120228"/>
    <w:rsid w:val="1A8F7DC3"/>
    <w:rsid w:val="1BDD64C4"/>
    <w:rsid w:val="1C0A168B"/>
    <w:rsid w:val="1D412E8A"/>
    <w:rsid w:val="1D5726AE"/>
    <w:rsid w:val="1DEA3522"/>
    <w:rsid w:val="1E0760C3"/>
    <w:rsid w:val="1E7828DC"/>
    <w:rsid w:val="1ED16490"/>
    <w:rsid w:val="2173382E"/>
    <w:rsid w:val="22124DF5"/>
    <w:rsid w:val="222D3E0E"/>
    <w:rsid w:val="232C3E24"/>
    <w:rsid w:val="23CF3744"/>
    <w:rsid w:val="23EF1892"/>
    <w:rsid w:val="2443398C"/>
    <w:rsid w:val="24FC0B7A"/>
    <w:rsid w:val="2661634B"/>
    <w:rsid w:val="26834513"/>
    <w:rsid w:val="27D63670"/>
    <w:rsid w:val="27E40FE2"/>
    <w:rsid w:val="281E1AD4"/>
    <w:rsid w:val="28201DDD"/>
    <w:rsid w:val="2A112E1D"/>
    <w:rsid w:val="2A1F4553"/>
    <w:rsid w:val="2A375D41"/>
    <w:rsid w:val="2AAB228B"/>
    <w:rsid w:val="2B7977F4"/>
    <w:rsid w:val="2BBD781D"/>
    <w:rsid w:val="2C1D0F66"/>
    <w:rsid w:val="2C2440A3"/>
    <w:rsid w:val="2C6B1CD2"/>
    <w:rsid w:val="2CEE645F"/>
    <w:rsid w:val="2F9B3DCB"/>
    <w:rsid w:val="30071129"/>
    <w:rsid w:val="30B50BEA"/>
    <w:rsid w:val="33197AE0"/>
    <w:rsid w:val="335975D1"/>
    <w:rsid w:val="34360E17"/>
    <w:rsid w:val="355C7B4C"/>
    <w:rsid w:val="359E4B08"/>
    <w:rsid w:val="35A818A1"/>
    <w:rsid w:val="36792A4E"/>
    <w:rsid w:val="37585548"/>
    <w:rsid w:val="37755CB2"/>
    <w:rsid w:val="395A4E2F"/>
    <w:rsid w:val="3A331955"/>
    <w:rsid w:val="3AE040A4"/>
    <w:rsid w:val="3AE72D68"/>
    <w:rsid w:val="3DD551FD"/>
    <w:rsid w:val="3E224C86"/>
    <w:rsid w:val="3E4E3CB8"/>
    <w:rsid w:val="3FE200A5"/>
    <w:rsid w:val="40297A82"/>
    <w:rsid w:val="4045485F"/>
    <w:rsid w:val="40C90B3F"/>
    <w:rsid w:val="42843695"/>
    <w:rsid w:val="436239D7"/>
    <w:rsid w:val="450A0B8C"/>
    <w:rsid w:val="45B11812"/>
    <w:rsid w:val="4695534A"/>
    <w:rsid w:val="477D29CB"/>
    <w:rsid w:val="484511D1"/>
    <w:rsid w:val="49117305"/>
    <w:rsid w:val="49C3575B"/>
    <w:rsid w:val="4BFC28A1"/>
    <w:rsid w:val="4D2C6E03"/>
    <w:rsid w:val="4DA70238"/>
    <w:rsid w:val="4E036F7A"/>
    <w:rsid w:val="502B33A2"/>
    <w:rsid w:val="508948E5"/>
    <w:rsid w:val="50BD0EFF"/>
    <w:rsid w:val="52A9788E"/>
    <w:rsid w:val="53890B0C"/>
    <w:rsid w:val="54A90C07"/>
    <w:rsid w:val="55313209"/>
    <w:rsid w:val="55A728DF"/>
    <w:rsid w:val="55B347D2"/>
    <w:rsid w:val="5A2E67EC"/>
    <w:rsid w:val="5A7659B1"/>
    <w:rsid w:val="5AE34FA5"/>
    <w:rsid w:val="5B9B13DC"/>
    <w:rsid w:val="5CED5D98"/>
    <w:rsid w:val="5D3D64C3"/>
    <w:rsid w:val="60F67744"/>
    <w:rsid w:val="62F0676B"/>
    <w:rsid w:val="64CD45D0"/>
    <w:rsid w:val="657E1F52"/>
    <w:rsid w:val="667C62AE"/>
    <w:rsid w:val="6707426B"/>
    <w:rsid w:val="6800385A"/>
    <w:rsid w:val="6A1D3904"/>
    <w:rsid w:val="6BC26511"/>
    <w:rsid w:val="6DE50BDD"/>
    <w:rsid w:val="6E26547D"/>
    <w:rsid w:val="6E502E84"/>
    <w:rsid w:val="6FC00FB9"/>
    <w:rsid w:val="707025A1"/>
    <w:rsid w:val="70A72179"/>
    <w:rsid w:val="72AD2B34"/>
    <w:rsid w:val="74031DBD"/>
    <w:rsid w:val="74035919"/>
    <w:rsid w:val="745C7D6C"/>
    <w:rsid w:val="74624D35"/>
    <w:rsid w:val="751F2C26"/>
    <w:rsid w:val="755A5A0C"/>
    <w:rsid w:val="756952F3"/>
    <w:rsid w:val="76612DCA"/>
    <w:rsid w:val="76852F5D"/>
    <w:rsid w:val="76D86017"/>
    <w:rsid w:val="78BB0EB8"/>
    <w:rsid w:val="78E35D19"/>
    <w:rsid w:val="792720A9"/>
    <w:rsid w:val="799A287B"/>
    <w:rsid w:val="7BC40083"/>
    <w:rsid w:val="7CAF663E"/>
    <w:rsid w:val="7CF20C20"/>
    <w:rsid w:val="7D2C4132"/>
    <w:rsid w:val="7E722A28"/>
    <w:rsid w:val="7EAD12A3"/>
    <w:rsid w:val="7FA04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9FBD2D9-5046-4B08-AC50-4C45DA9BA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caption"/>
    <w:basedOn w:val="afff5"/>
    <w:next w:val="afff5"/>
    <w:qFormat/>
    <w:rPr>
      <w:rFonts w:ascii="Arial" w:eastAsia="黑体" w:hAnsi="Arial"/>
      <w:sz w:val="20"/>
    </w:rPr>
  </w:style>
  <w:style w:type="paragraph" w:styleId="afffb">
    <w:name w:val="annotation text"/>
    <w:basedOn w:val="afff5"/>
    <w:link w:val="afffc"/>
    <w:uiPriority w:val="99"/>
    <w:semiHidden/>
    <w:unhideWhenUsed/>
    <w:qFormat/>
    <w:pPr>
      <w:jc w:val="left"/>
    </w:pPr>
  </w:style>
  <w:style w:type="paragraph" w:styleId="afffd">
    <w:name w:val="Body Text"/>
    <w:basedOn w:val="afff5"/>
    <w:link w:val="afffe"/>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f">
    <w:name w:val="Balloon Text"/>
    <w:basedOn w:val="afff5"/>
    <w:link w:val="affff0"/>
    <w:uiPriority w:val="99"/>
    <w:semiHidden/>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7">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8">
    <w:name w:val="Normal (Web)"/>
    <w:basedOn w:val="afff5"/>
    <w:uiPriority w:val="99"/>
    <w:unhideWhenUsed/>
    <w:qFormat/>
    <w:pPr>
      <w:widowControl/>
      <w:spacing w:before="100" w:beforeAutospacing="1" w:after="100" w:afterAutospacing="1"/>
      <w:jc w:val="left"/>
    </w:pPr>
    <w:rPr>
      <w:rFonts w:cs="宋体"/>
      <w:kern w:val="0"/>
      <w:sz w:val="24"/>
      <w:szCs w:val="24"/>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b"/>
    <w:next w:val="afffb"/>
    <w:link w:val="affffc"/>
    <w:uiPriority w:val="99"/>
    <w:semiHidden/>
    <w:unhideWhenUsed/>
    <w:qFormat/>
    <w:rPr>
      <w:b/>
      <w:bCs/>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c"/>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c"/>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c"/>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c"/>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c"/>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semiHidden/>
    <w:qFormat/>
    <w:rPr>
      <w:rFonts w:ascii="宋体"/>
      <w:kern w:val="2"/>
      <w:sz w:val="18"/>
      <w:szCs w:val="18"/>
    </w:rPr>
  </w:style>
  <w:style w:type="paragraph" w:customStyle="1" w:styleId="afffffff3">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c"/>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c"/>
    <w:qFormat/>
    <w:pPr>
      <w:numPr>
        <w:ilvl w:val="2"/>
      </w:numPr>
      <w:spacing w:beforeLines="50" w:before="50" w:afterLines="50" w:after="5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c"/>
    <w:qFormat/>
    <w:pPr>
      <w:numPr>
        <w:numId w:val="18"/>
      </w:numPr>
      <w:jc w:val="center"/>
    </w:pPr>
    <w:rPr>
      <w:rFonts w:ascii="黑体" w:eastAsia="黑体"/>
      <w:sz w:val="21"/>
    </w:rPr>
  </w:style>
  <w:style w:type="paragraph" w:customStyle="1" w:styleId="afb">
    <w:name w:val="标准文件_正文英文图标题"/>
    <w:next w:val="afffffc"/>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before="0" w:afterLines="0" w:after="0"/>
      <w:outlineLvl w:val="9"/>
    </w:pPr>
    <w:rPr>
      <w:rFonts w:ascii="宋体" w:eastAsia="宋体"/>
    </w:rPr>
  </w:style>
  <w:style w:type="paragraph" w:customStyle="1" w:styleId="afffffffff6">
    <w:name w:val="标准文件_五级无标题"/>
    <w:basedOn w:val="afff1"/>
    <w:qFormat/>
    <w:pPr>
      <w:spacing w:beforeLines="0" w:before="0" w:afterLines="0" w:after="0"/>
      <w:outlineLvl w:val="9"/>
    </w:pPr>
    <w:rPr>
      <w:rFonts w:ascii="宋体" w:eastAsia="宋体"/>
    </w:rPr>
  </w:style>
  <w:style w:type="paragraph" w:customStyle="1" w:styleId="afffffffff7">
    <w:name w:val="标准文件_三级无标题"/>
    <w:basedOn w:val="afff"/>
    <w:qFormat/>
    <w:pPr>
      <w:spacing w:beforeLines="0" w:before="0" w:afterLines="0" w:after="0"/>
      <w:outlineLvl w:val="9"/>
    </w:pPr>
    <w:rPr>
      <w:rFonts w:ascii="宋体" w:eastAsia="宋体"/>
    </w:rPr>
  </w:style>
  <w:style w:type="paragraph" w:customStyle="1" w:styleId="afffffffff8">
    <w:name w:val="标准文件_二级无标题"/>
    <w:basedOn w:val="affe"/>
    <w:qFormat/>
    <w:pPr>
      <w:spacing w:beforeLines="0" w:before="0" w:afterLines="0" w:after="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table" w:customStyle="1" w:styleId="13">
    <w:name w:val="网格型1"/>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批注文字 字符"/>
    <w:basedOn w:val="afff6"/>
    <w:link w:val="afffb"/>
    <w:uiPriority w:val="99"/>
    <w:semiHidden/>
    <w:rPr>
      <w:kern w:val="2"/>
      <w:sz w:val="21"/>
      <w:szCs w:val="21"/>
    </w:rPr>
  </w:style>
  <w:style w:type="character" w:customStyle="1" w:styleId="affffc">
    <w:name w:val="批注主题 字符"/>
    <w:basedOn w:val="afffc"/>
    <w:link w:val="affffb"/>
    <w:uiPriority w:val="99"/>
    <w:semiHidden/>
    <w:rPr>
      <w:b/>
      <w:bCs/>
      <w:kern w:val="2"/>
      <w:sz w:val="21"/>
      <w:szCs w:val="21"/>
    </w:rPr>
  </w:style>
  <w:style w:type="table" w:customStyle="1" w:styleId="110">
    <w:name w:val="网格型11"/>
    <w:basedOn w:val="afff7"/>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55E66609F04497CB9172D1A33519BAF"/>
        <w:category>
          <w:name w:val="常规"/>
          <w:gallery w:val="placeholder"/>
        </w:category>
        <w:types>
          <w:type w:val="bbPlcHdr"/>
        </w:types>
        <w:behaviors>
          <w:behavior w:val="content"/>
        </w:behaviors>
        <w:guid w:val="{34293AD6-1358-4417-A230-6BB4D0F16FD5}"/>
      </w:docPartPr>
      <w:docPartBody>
        <w:p w:rsidR="000524CB" w:rsidRDefault="00AB20CA">
          <w:pPr>
            <w:pStyle w:val="055E66609F04497CB9172D1A33519BAF"/>
          </w:pPr>
          <w:r>
            <w:rPr>
              <w:rStyle w:val="a3"/>
              <w:rFonts w:hint="eastAsia"/>
            </w:rPr>
            <w:t>单击或点击此处输入文字。</w:t>
          </w:r>
        </w:p>
      </w:docPartBody>
    </w:docPart>
    <w:docPart>
      <w:docPartPr>
        <w:name w:val="72E7B964848E4FB8B2B88232CA70668F"/>
        <w:category>
          <w:name w:val="常规"/>
          <w:gallery w:val="placeholder"/>
        </w:category>
        <w:types>
          <w:type w:val="bbPlcHdr"/>
        </w:types>
        <w:behaviors>
          <w:behavior w:val="content"/>
        </w:behaviors>
        <w:guid w:val="{BE41C50B-8ACE-4E1E-A93F-7DD684C89158}"/>
      </w:docPartPr>
      <w:docPartBody>
        <w:p w:rsidR="000524CB" w:rsidRDefault="00AB20CA">
          <w:pPr>
            <w:pStyle w:val="72E7B964848E4FB8B2B88232CA70668F"/>
          </w:pPr>
          <w:r>
            <w:rPr>
              <w:rStyle w:val="a3"/>
              <w:rFonts w:hint="eastAsia"/>
            </w:rPr>
            <w:t>选择一项。</w:t>
          </w:r>
        </w:p>
      </w:docPartBody>
    </w:docPart>
    <w:docPart>
      <w:docPartPr>
        <w:name w:val="312EBCBDB85C4AECAC302A3ED5EC37BC"/>
        <w:category>
          <w:name w:val="常规"/>
          <w:gallery w:val="placeholder"/>
        </w:category>
        <w:types>
          <w:type w:val="bbPlcHdr"/>
        </w:types>
        <w:behaviors>
          <w:behavior w:val="content"/>
        </w:behaviors>
        <w:guid w:val="{586731A0-69AB-4161-A8E8-B7AF082C242F}"/>
      </w:docPartPr>
      <w:docPartBody>
        <w:p w:rsidR="000524CB" w:rsidRDefault="00AB20CA">
          <w:pPr>
            <w:pStyle w:val="312EBCBDB85C4AECAC302A3ED5EC37B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012"/>
    <w:rsid w:val="000524CB"/>
    <w:rsid w:val="00090141"/>
    <w:rsid w:val="001B5C3D"/>
    <w:rsid w:val="001C44D0"/>
    <w:rsid w:val="003D2AD8"/>
    <w:rsid w:val="004405BF"/>
    <w:rsid w:val="00487CC4"/>
    <w:rsid w:val="004966A4"/>
    <w:rsid w:val="004B7D66"/>
    <w:rsid w:val="005D45BF"/>
    <w:rsid w:val="00660988"/>
    <w:rsid w:val="00795BC8"/>
    <w:rsid w:val="007F28E9"/>
    <w:rsid w:val="00933110"/>
    <w:rsid w:val="00A761AE"/>
    <w:rsid w:val="00AB20CA"/>
    <w:rsid w:val="00AE6981"/>
    <w:rsid w:val="00AF0DED"/>
    <w:rsid w:val="00C14525"/>
    <w:rsid w:val="00CD2012"/>
    <w:rsid w:val="00D4119A"/>
    <w:rsid w:val="00D43636"/>
    <w:rsid w:val="00DE4F6B"/>
    <w:rsid w:val="00DF3498"/>
    <w:rsid w:val="00E12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55E66609F04497CB9172D1A33519BAF">
    <w:name w:val="055E66609F04497CB9172D1A33519BAF"/>
    <w:qFormat/>
    <w:pPr>
      <w:widowControl w:val="0"/>
      <w:jc w:val="both"/>
    </w:pPr>
    <w:rPr>
      <w:kern w:val="2"/>
      <w:sz w:val="21"/>
      <w:szCs w:val="22"/>
    </w:rPr>
  </w:style>
  <w:style w:type="paragraph" w:customStyle="1" w:styleId="72E7B964848E4FB8B2B88232CA70668F">
    <w:name w:val="72E7B964848E4FB8B2B88232CA70668F"/>
    <w:qFormat/>
    <w:pPr>
      <w:widowControl w:val="0"/>
      <w:jc w:val="both"/>
    </w:pPr>
    <w:rPr>
      <w:kern w:val="2"/>
      <w:sz w:val="21"/>
      <w:szCs w:val="22"/>
    </w:rPr>
  </w:style>
  <w:style w:type="paragraph" w:customStyle="1" w:styleId="312EBCBDB85C4AECAC302A3ED5EC37BC">
    <w:name w:val="312EBCBDB85C4AECAC302A3ED5EC37B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F2B2E9-9BA8-4667-9510-0DA20F170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656</TotalTime>
  <Pages>1</Pages>
  <Words>563</Words>
  <Characters>3212</Characters>
  <Application>Microsoft Office Word</Application>
  <DocSecurity>0</DocSecurity>
  <Lines>26</Lines>
  <Paragraphs>7</Paragraphs>
  <ScaleCrop>false</ScaleCrop>
  <Company>PCMI</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52</cp:revision>
  <cp:lastPrinted>2026-06-29T09:58:00Z</cp:lastPrinted>
  <dcterms:created xsi:type="dcterms:W3CDTF">2026-04-03T01:13:00Z</dcterms:created>
  <dcterms:modified xsi:type="dcterms:W3CDTF">2026-06-29T09:58:00Z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eyJoZGlkIjoiMWJkNDM4ZWJmOGRjNDU2Y2QwNDNlNTc3ZmUwYTNmYTYiLCJ1c2VySWQiOiIyNzkwNTQ2ODUifQ==</vt:lpwstr>
  </property>
  <property fmtid="{D5CDD505-2E9C-101B-9397-08002B2CF9AE}" pid="16" name="KSOProductBuildVer">
    <vt:lpwstr>2052-12.1.0.25225</vt:lpwstr>
  </property>
  <property fmtid="{D5CDD505-2E9C-101B-9397-08002B2CF9AE}" pid="17" name="ICV">
    <vt:lpwstr>5C1616910FFF476689F0E85A394206BF_12</vt:lpwstr>
  </property>
</Properties>
</file>