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6D0DD1" w14:paraId="343AFFAC" w14:textId="77777777">
        <w:tc>
          <w:tcPr>
            <w:tcW w:w="509" w:type="dxa"/>
          </w:tcPr>
          <w:p w14:paraId="79B1B15B" w14:textId="77777777" w:rsidR="006D0DD1" w:rsidRDefault="00BB1F70">
            <w:pPr>
              <w:pStyle w:val="affff1"/>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0EDF775" w14:textId="77777777" w:rsidR="006D0DD1" w:rsidRDefault="00BB1F70">
            <w:pPr>
              <w:pStyle w:val="affff1"/>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67.0</w:t>
            </w:r>
            <w:r>
              <w:rPr>
                <w:rFonts w:ascii="黑体" w:eastAsia="黑体" w:hAnsi="黑体" w:hint="eastAsia"/>
                <w:sz w:val="21"/>
                <w:szCs w:val="21"/>
              </w:rPr>
              <w:t>2</w:t>
            </w:r>
            <w:r>
              <w:rPr>
                <w:rFonts w:ascii="黑体" w:eastAsia="黑体" w:hAnsi="黑体"/>
                <w:sz w:val="21"/>
                <w:szCs w:val="21"/>
              </w:rPr>
              <w:t>0.</w:t>
            </w:r>
            <w:r>
              <w:rPr>
                <w:rFonts w:ascii="黑体" w:eastAsia="黑体" w:hAnsi="黑体" w:hint="eastAsia"/>
                <w:sz w:val="21"/>
                <w:szCs w:val="21"/>
              </w:rPr>
              <w:t>2</w:t>
            </w:r>
            <w:r>
              <w:rPr>
                <w:rFonts w:ascii="黑体" w:eastAsia="黑体" w:hAnsi="黑体"/>
                <w:sz w:val="21"/>
                <w:szCs w:val="21"/>
              </w:rPr>
              <w:t>0</w:t>
            </w:r>
            <w:r>
              <w:rPr>
                <w:rFonts w:ascii="黑体" w:eastAsia="黑体" w:hAnsi="黑体"/>
                <w:sz w:val="21"/>
                <w:szCs w:val="21"/>
              </w:rPr>
              <w:fldChar w:fldCharType="end"/>
            </w:r>
            <w:bookmarkEnd w:id="0"/>
          </w:p>
        </w:tc>
      </w:tr>
      <w:tr w:rsidR="006D0DD1" w14:paraId="6D434085" w14:textId="77777777">
        <w:tc>
          <w:tcPr>
            <w:tcW w:w="509" w:type="dxa"/>
          </w:tcPr>
          <w:p w14:paraId="566F3DDA" w14:textId="77777777" w:rsidR="006D0DD1" w:rsidRDefault="00BB1F7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6D0DD1" w14:paraId="3FBD7E06" w14:textId="77777777">
              <w:trPr>
                <w:trHeight w:hRule="exact" w:val="1021"/>
              </w:trPr>
              <w:tc>
                <w:tcPr>
                  <w:tcW w:w="9242" w:type="dxa"/>
                  <w:vAlign w:val="center"/>
                </w:tcPr>
                <w:p w14:paraId="04A4C245" w14:textId="77777777" w:rsidR="006D0DD1" w:rsidRDefault="00BB1F70" w:rsidP="00CD08F1">
                  <w:pPr>
                    <w:pStyle w:val="afffff0"/>
                    <w:framePr w:w="0" w:hRule="auto" w:wrap="auto" w:hAnchor="text" w:xAlign="left" w:yAlign="inline" w:anchorLock="0"/>
                    <w:ind w:left="420" w:right="624"/>
                    <w:rPr>
                      <w:rFonts w:ascii="宋体" w:hAnsi="宋体" w:hint="eastAsia"/>
                      <w:sz w:val="28"/>
                      <w:szCs w:val="28"/>
                    </w:rPr>
                  </w:pPr>
                  <w:r>
                    <w:rPr>
                      <w:noProof/>
                    </w:rPr>
                    <w:drawing>
                      <wp:inline distT="0" distB="0" distL="0" distR="0" wp14:anchorId="3D286FFB" wp14:editId="535CD47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2B4EA7E0" wp14:editId="15C8F044">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w:t>
                  </w:r>
                  <w:r>
                    <w:rPr>
                      <w:rFonts w:hint="eastAsia"/>
                    </w:rPr>
                    <w:t>AS</w:t>
                  </w:r>
                  <w:r>
                    <w:fldChar w:fldCharType="end"/>
                  </w:r>
                  <w:bookmarkEnd w:id="1"/>
                </w:p>
              </w:tc>
            </w:tr>
          </w:tbl>
          <w:p w14:paraId="6398856B" w14:textId="77777777" w:rsidR="006D0DD1" w:rsidRDefault="00BB1F7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31</w:t>
            </w:r>
            <w:r>
              <w:rPr>
                <w:rFonts w:ascii="黑体" w:eastAsia="黑体" w:hAnsi="黑体"/>
                <w:sz w:val="21"/>
                <w:szCs w:val="21"/>
              </w:rPr>
              <w:fldChar w:fldCharType="end"/>
            </w:r>
            <w:bookmarkEnd w:id="2"/>
          </w:p>
        </w:tc>
      </w:tr>
    </w:tbl>
    <w:p w14:paraId="480F28AD" w14:textId="77777777" w:rsidR="006D0DD1" w:rsidRDefault="00BB1F70">
      <w:pPr>
        <w:pStyle w:val="afffff1"/>
        <w:framePr w:w="9639" w:h="624" w:hRule="exact" w:hSpace="181" w:vSpace="181" w:wrap="around" w:hAnchor="page" w:x="1305" w:y="2269"/>
        <w:rPr>
          <w:rFonts w:ascii="黑体" w:eastAsia="黑体" w:hAnsi="黑体" w:hint="eastAsia"/>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08984028" w14:textId="77777777" w:rsidR="006D0DD1" w:rsidRDefault="00BB1F70">
      <w:pPr>
        <w:pStyle w:val="affffffffff3"/>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53E1E0B3" w14:textId="77777777" w:rsidR="006D0DD1" w:rsidRDefault="00BB1F70">
      <w:pPr>
        <w:pStyle w:val="affffffffff4"/>
        <w:framePr w:wrap="auto"/>
        <w:rPr>
          <w:rFonts w:hAnsi="黑体" w:hint="eastAsia"/>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1B760646" w14:textId="77777777" w:rsidR="006D0DD1" w:rsidRDefault="00BB1F7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A3369E8" wp14:editId="717297E2">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9DB7DB4" w14:textId="77777777" w:rsidR="006D0DD1" w:rsidRDefault="006D0DD1">
      <w:pPr>
        <w:pStyle w:val="afffff1"/>
        <w:framePr w:w="9639" w:h="6976" w:hRule="exact" w:hSpace="0" w:vSpace="0" w:wrap="around" w:hAnchor="page" w:y="6408"/>
        <w:jc w:val="center"/>
        <w:rPr>
          <w:rFonts w:ascii="黑体" w:eastAsia="黑体" w:hAnsi="黑体" w:hint="eastAsia"/>
          <w:b w:val="0"/>
          <w:bCs w:val="0"/>
          <w:w w:val="100"/>
        </w:rPr>
      </w:pPr>
    </w:p>
    <w:p w14:paraId="147226CE" w14:textId="77777777" w:rsidR="006D0DD1" w:rsidRDefault="00BB1F70">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辣椒套种百香果栽培技术规程</w:t>
      </w:r>
      <w:r>
        <w:fldChar w:fldCharType="end"/>
      </w:r>
      <w:bookmarkEnd w:id="8"/>
    </w:p>
    <w:p w14:paraId="7A475A17" w14:textId="77777777" w:rsidR="006D0DD1" w:rsidRDefault="006D0DD1">
      <w:pPr>
        <w:framePr w:w="9639" w:h="6974" w:hRule="exact" w:wrap="around" w:vAnchor="page" w:hAnchor="page" w:x="1419" w:y="6408" w:anchorLock="1"/>
        <w:ind w:left="-1418"/>
      </w:pPr>
    </w:p>
    <w:p w14:paraId="1E581979" w14:textId="77777777" w:rsidR="006D0DD1" w:rsidRDefault="00BB1F70">
      <w:pPr>
        <w:pStyle w:val="afffffff9"/>
        <w:framePr w:w="9639" w:h="6974" w:hRule="exact" w:wrap="around" w:vAnchor="page" w:hAnchor="page" w:x="1419" w:y="6408" w:anchorLock="1"/>
        <w:textAlignment w:val="bottom"/>
        <w:rPr>
          <w:rFonts w:ascii="黑体" w:eastAsia="黑体" w:hAnsi="黑体" w:hint="eastAsia"/>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 xml:space="preserve">Technical specifications for the intercropping cultivation of pepper and passion </w:t>
      </w:r>
      <w:r>
        <w:rPr>
          <w:rFonts w:ascii="黑体" w:eastAsia="黑体" w:hAnsi="黑体" w:hint="eastAsia"/>
          <w:szCs w:val="28"/>
        </w:rPr>
        <w:t>f</w:t>
      </w:r>
      <w:r>
        <w:rPr>
          <w:rFonts w:ascii="黑体" w:eastAsia="黑体" w:hAnsi="黑体"/>
          <w:szCs w:val="28"/>
        </w:rPr>
        <w:t>ruit</w:t>
      </w:r>
      <w:r>
        <w:rPr>
          <w:rFonts w:ascii="黑体" w:eastAsia="黑体" w:hAnsi="黑体"/>
          <w:szCs w:val="28"/>
        </w:rPr>
        <w:fldChar w:fldCharType="end"/>
      </w:r>
      <w:bookmarkEnd w:id="9"/>
    </w:p>
    <w:p w14:paraId="34D5E6D6" w14:textId="77777777" w:rsidR="006D0DD1" w:rsidRDefault="006D0DD1">
      <w:pPr>
        <w:framePr w:w="9639" w:h="6974" w:hRule="exact" w:wrap="around" w:vAnchor="page" w:hAnchor="page" w:x="1419" w:y="6408" w:anchorLock="1"/>
        <w:spacing w:line="760" w:lineRule="exact"/>
        <w:ind w:left="-1418"/>
      </w:pPr>
    </w:p>
    <w:p w14:paraId="0D057C35" w14:textId="77777777" w:rsidR="006D0DD1" w:rsidRDefault="006D0DD1">
      <w:pPr>
        <w:pStyle w:val="afffffff9"/>
        <w:framePr w:w="9639" w:h="6974" w:hRule="exact" w:wrap="around" w:vAnchor="page" w:hAnchor="page" w:x="1419" w:y="6408" w:anchorLock="1"/>
        <w:textAlignment w:val="bottom"/>
        <w:rPr>
          <w:rFonts w:eastAsia="黑体"/>
          <w:szCs w:val="28"/>
        </w:rPr>
      </w:pPr>
    </w:p>
    <w:p w14:paraId="267AB647" w14:textId="77777777" w:rsidR="006D0DD1" w:rsidRDefault="00BB1F7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4CAF7E09" w14:textId="77777777" w:rsidR="006D0DD1" w:rsidRDefault="00BB1F70">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0382FA9C" w14:textId="77777777" w:rsidR="006D0DD1" w:rsidRDefault="00BB1F70">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52D4F642" w14:textId="77777777" w:rsidR="006D0DD1" w:rsidRDefault="00BB1F70">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4EF815AC" w14:textId="77777777" w:rsidR="006D0DD1" w:rsidRDefault="00BB1F70">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1E643D34" w14:textId="77777777" w:rsidR="006D0DD1" w:rsidRDefault="00BB1F70">
      <w:pPr>
        <w:pStyle w:val="affffffff9"/>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068CC5F1" w14:textId="77777777" w:rsidR="006D0DD1" w:rsidRDefault="00BB1F70">
      <w:pPr>
        <w:rPr>
          <w:rFonts w:ascii="宋体" w:hAnsi="宋体" w:hint="eastAsia"/>
          <w:sz w:val="28"/>
          <w:szCs w:val="28"/>
        </w:rPr>
        <w:sectPr w:rsidR="006D0DD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439B88E" wp14:editId="4569F860">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0F403A8" w14:textId="77777777" w:rsidR="00CD08F1" w:rsidRDefault="00CD08F1" w:rsidP="00CD08F1">
      <w:pPr>
        <w:pStyle w:val="affffffb"/>
        <w:spacing w:after="360"/>
        <w:rPr>
          <w:rFonts w:hint="eastAsia"/>
        </w:rPr>
      </w:pPr>
      <w:bookmarkStart w:id="20" w:name="_Toc230975942"/>
      <w:bookmarkStart w:id="21" w:name="BookMark1"/>
      <w:r w:rsidRPr="00CD08F1">
        <w:rPr>
          <w:rFonts w:hint="eastAsia"/>
          <w:spacing w:val="320"/>
        </w:rPr>
        <w:lastRenderedPageBreak/>
        <w:t>目</w:t>
      </w:r>
      <w:r>
        <w:rPr>
          <w:rFonts w:hint="eastAsia"/>
        </w:rPr>
        <w:t>次</w:t>
      </w:r>
    </w:p>
    <w:p w14:paraId="55533E15" w14:textId="0A73499A" w:rsidR="00CD08F1" w:rsidRPr="00CD08F1" w:rsidRDefault="00CD08F1">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CD08F1">
        <w:fldChar w:fldCharType="begin"/>
      </w:r>
      <w:r w:rsidRPr="00CD08F1">
        <w:instrText xml:space="preserve"> TOC \o "1-1" \h \t "标准文件_一级条标题,2,标准文件_附录一级条标题,2," </w:instrText>
      </w:r>
      <w:r w:rsidRPr="00CD08F1">
        <w:fldChar w:fldCharType="separate"/>
      </w:r>
      <w:hyperlink w:anchor="_Toc233736507" w:history="1">
        <w:r w:rsidRPr="00CD08F1">
          <w:rPr>
            <w:rStyle w:val="affffc"/>
            <w:noProof/>
          </w:rPr>
          <w:t>前言</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_Toc233736507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II</w:t>
        </w:r>
        <w:r w:rsidRPr="00CD08F1">
          <w:rPr>
            <w:rFonts w:hint="eastAsia"/>
            <w:noProof/>
          </w:rPr>
          <w:fldChar w:fldCharType="end"/>
        </w:r>
      </w:hyperlink>
    </w:p>
    <w:p w14:paraId="75817D5F" w14:textId="455B1D89" w:rsidR="00CD08F1" w:rsidRPr="00CD08F1" w:rsidRDefault="00CD08F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736508" w:history="1">
        <w:r w:rsidRPr="00CD08F1">
          <w:rPr>
            <w:rStyle w:val="affffc"/>
            <w:noProof/>
          </w:rPr>
          <w:t>1</w:t>
        </w:r>
        <w:r>
          <w:rPr>
            <w:rStyle w:val="affffc"/>
            <w:noProof/>
          </w:rPr>
          <w:t xml:space="preserve"> </w:t>
        </w:r>
        <w:r w:rsidRPr="00CD08F1">
          <w:rPr>
            <w:rStyle w:val="affffc"/>
            <w:noProof/>
          </w:rPr>
          <w:t xml:space="preserve"> 范围</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_Toc233736508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1</w:t>
        </w:r>
        <w:r w:rsidRPr="00CD08F1">
          <w:rPr>
            <w:rFonts w:hint="eastAsia"/>
            <w:noProof/>
          </w:rPr>
          <w:fldChar w:fldCharType="end"/>
        </w:r>
      </w:hyperlink>
    </w:p>
    <w:p w14:paraId="03B3AC3D" w14:textId="53127EA7" w:rsidR="00CD08F1" w:rsidRPr="00CD08F1" w:rsidRDefault="00CD08F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736509" w:history="1">
        <w:r w:rsidRPr="00CD08F1">
          <w:rPr>
            <w:rStyle w:val="affffc"/>
            <w:noProof/>
          </w:rPr>
          <w:t>2</w:t>
        </w:r>
        <w:r>
          <w:rPr>
            <w:rStyle w:val="affffc"/>
            <w:noProof/>
          </w:rPr>
          <w:t xml:space="preserve"> </w:t>
        </w:r>
        <w:r w:rsidRPr="00CD08F1">
          <w:rPr>
            <w:rStyle w:val="affffc"/>
            <w:noProof/>
          </w:rPr>
          <w:t xml:space="preserve"> 规范性引用文件</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_Toc233736509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1</w:t>
        </w:r>
        <w:r w:rsidRPr="00CD08F1">
          <w:rPr>
            <w:rFonts w:hint="eastAsia"/>
            <w:noProof/>
          </w:rPr>
          <w:fldChar w:fldCharType="end"/>
        </w:r>
      </w:hyperlink>
    </w:p>
    <w:p w14:paraId="1EE3440E" w14:textId="44E360FB" w:rsidR="00CD08F1" w:rsidRPr="00CD08F1" w:rsidRDefault="00CD08F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736510" w:history="1">
        <w:r w:rsidRPr="00CD08F1">
          <w:rPr>
            <w:rStyle w:val="affffc"/>
            <w:noProof/>
          </w:rPr>
          <w:t>3</w:t>
        </w:r>
        <w:r>
          <w:rPr>
            <w:rStyle w:val="affffc"/>
            <w:noProof/>
          </w:rPr>
          <w:t xml:space="preserve"> </w:t>
        </w:r>
        <w:r w:rsidRPr="00CD08F1">
          <w:rPr>
            <w:rStyle w:val="affffc"/>
            <w:noProof/>
          </w:rPr>
          <w:t xml:space="preserve"> 术语和定义</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_Toc233736510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1</w:t>
        </w:r>
        <w:r w:rsidRPr="00CD08F1">
          <w:rPr>
            <w:rFonts w:hint="eastAsia"/>
            <w:noProof/>
          </w:rPr>
          <w:fldChar w:fldCharType="end"/>
        </w:r>
      </w:hyperlink>
    </w:p>
    <w:p w14:paraId="0FB680CA" w14:textId="204C6B5C" w:rsidR="00CD08F1" w:rsidRPr="00CD08F1" w:rsidRDefault="00CD08F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736511" w:history="1">
        <w:r w:rsidRPr="00CD08F1">
          <w:rPr>
            <w:rStyle w:val="affffc"/>
            <w:noProof/>
          </w:rPr>
          <w:t>4</w:t>
        </w:r>
        <w:r>
          <w:rPr>
            <w:rStyle w:val="affffc"/>
            <w:noProof/>
          </w:rPr>
          <w:t xml:space="preserve"> </w:t>
        </w:r>
        <w:r w:rsidRPr="00CD08F1">
          <w:rPr>
            <w:rStyle w:val="affffc"/>
            <w:noProof/>
          </w:rPr>
          <w:t xml:space="preserve"> 产地环境</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_Toc233736511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1</w:t>
        </w:r>
        <w:r w:rsidRPr="00CD08F1">
          <w:rPr>
            <w:rFonts w:hint="eastAsia"/>
            <w:noProof/>
          </w:rPr>
          <w:fldChar w:fldCharType="end"/>
        </w:r>
      </w:hyperlink>
    </w:p>
    <w:p w14:paraId="67778598" w14:textId="53EA559F" w:rsidR="00CD08F1" w:rsidRPr="00CD08F1" w:rsidRDefault="00CD08F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736512" w:history="1">
        <w:r w:rsidRPr="00CD08F1">
          <w:rPr>
            <w:rStyle w:val="affffc"/>
            <w:noProof/>
          </w:rPr>
          <w:t>5</w:t>
        </w:r>
        <w:r>
          <w:rPr>
            <w:rStyle w:val="affffc"/>
            <w:noProof/>
          </w:rPr>
          <w:t xml:space="preserve"> </w:t>
        </w:r>
        <w:r w:rsidRPr="00CD08F1">
          <w:rPr>
            <w:rStyle w:val="affffc"/>
            <w:noProof/>
          </w:rPr>
          <w:t xml:space="preserve"> 茬口安排</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_Toc233736512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1</w:t>
        </w:r>
        <w:r w:rsidRPr="00CD08F1">
          <w:rPr>
            <w:rFonts w:hint="eastAsia"/>
            <w:noProof/>
          </w:rPr>
          <w:fldChar w:fldCharType="end"/>
        </w:r>
      </w:hyperlink>
    </w:p>
    <w:p w14:paraId="6F4D0B9B" w14:textId="4654DD8A" w:rsidR="00CD08F1" w:rsidRPr="00CD08F1" w:rsidRDefault="00CD08F1">
      <w:pPr>
        <w:pStyle w:val="TOC2"/>
        <w:rPr>
          <w:rFonts w:asciiTheme="minorHAnsi" w:eastAsiaTheme="minorEastAsia" w:hAnsiTheme="minorHAnsi" w:cstheme="minorBidi" w:hint="eastAsia"/>
          <w:noProof/>
          <w:sz w:val="22"/>
          <w:szCs w:val="24"/>
          <w14:ligatures w14:val="standardContextual"/>
        </w:rPr>
      </w:pPr>
      <w:hyperlink w:anchor="_Toc233736513" w:history="1">
        <w:r w:rsidRPr="00CD08F1">
          <w:rPr>
            <w:rStyle w:val="affffc"/>
            <w:noProof/>
            <w14:scene3d>
              <w14:camera w14:prst="orthographicFront"/>
              <w14:lightRig w14:rig="threePt" w14:dir="t">
                <w14:rot w14:lat="0" w14:lon="0" w14:rev="0"/>
              </w14:lightRig>
            </w14:scene3d>
          </w:rPr>
          <w:t>5.1</w:t>
        </w:r>
        <w:r>
          <w:rPr>
            <w:rStyle w:val="affffc"/>
            <w:noProof/>
            <w14:scene3d>
              <w14:camera w14:prst="orthographicFront"/>
              <w14:lightRig w14:rig="threePt" w14:dir="t">
                <w14:rot w14:lat="0" w14:lon="0" w14:rev="0"/>
              </w14:lightRig>
            </w14:scene3d>
          </w:rPr>
          <w:t xml:space="preserve"> </w:t>
        </w:r>
        <w:r w:rsidRPr="00CD08F1">
          <w:rPr>
            <w:rStyle w:val="affffc"/>
            <w:noProof/>
          </w:rPr>
          <w:t xml:space="preserve"> 辣椒茬</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_Toc233736513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1</w:t>
        </w:r>
        <w:r w:rsidRPr="00CD08F1">
          <w:rPr>
            <w:rFonts w:hint="eastAsia"/>
            <w:noProof/>
          </w:rPr>
          <w:fldChar w:fldCharType="end"/>
        </w:r>
      </w:hyperlink>
    </w:p>
    <w:p w14:paraId="79C32F05" w14:textId="54071057" w:rsidR="00CD08F1" w:rsidRPr="00CD08F1" w:rsidRDefault="00CD08F1">
      <w:pPr>
        <w:pStyle w:val="TOC2"/>
        <w:rPr>
          <w:rFonts w:asciiTheme="minorHAnsi" w:eastAsiaTheme="minorEastAsia" w:hAnsiTheme="minorHAnsi" w:cstheme="minorBidi" w:hint="eastAsia"/>
          <w:noProof/>
          <w:sz w:val="22"/>
          <w:szCs w:val="24"/>
          <w14:ligatures w14:val="standardContextual"/>
        </w:rPr>
      </w:pPr>
      <w:hyperlink w:anchor="_Toc233736514" w:history="1">
        <w:r w:rsidRPr="00CD08F1">
          <w:rPr>
            <w:rStyle w:val="affffc"/>
            <w:noProof/>
            <w14:scene3d>
              <w14:camera w14:prst="orthographicFront"/>
              <w14:lightRig w14:rig="threePt" w14:dir="t">
                <w14:rot w14:lat="0" w14:lon="0" w14:rev="0"/>
              </w14:lightRig>
            </w14:scene3d>
          </w:rPr>
          <w:t>5.2</w:t>
        </w:r>
        <w:r>
          <w:rPr>
            <w:rStyle w:val="affffc"/>
            <w:noProof/>
            <w14:scene3d>
              <w14:camera w14:prst="orthographicFront"/>
              <w14:lightRig w14:rig="threePt" w14:dir="t">
                <w14:rot w14:lat="0" w14:lon="0" w14:rev="0"/>
              </w14:lightRig>
            </w14:scene3d>
          </w:rPr>
          <w:t xml:space="preserve"> </w:t>
        </w:r>
        <w:r w:rsidRPr="00CD08F1">
          <w:rPr>
            <w:rStyle w:val="affffc"/>
            <w:noProof/>
          </w:rPr>
          <w:t xml:space="preserve"> 百香果茬</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_Toc233736514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1</w:t>
        </w:r>
        <w:r w:rsidRPr="00CD08F1">
          <w:rPr>
            <w:rFonts w:hint="eastAsia"/>
            <w:noProof/>
          </w:rPr>
          <w:fldChar w:fldCharType="end"/>
        </w:r>
      </w:hyperlink>
    </w:p>
    <w:p w14:paraId="4FEFBA71" w14:textId="5A089D1E" w:rsidR="00CD08F1" w:rsidRPr="00CD08F1" w:rsidRDefault="00CD08F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736515" w:history="1">
        <w:r w:rsidRPr="00CD08F1">
          <w:rPr>
            <w:rStyle w:val="affffc"/>
            <w:noProof/>
          </w:rPr>
          <w:t>6</w:t>
        </w:r>
        <w:r>
          <w:rPr>
            <w:rStyle w:val="affffc"/>
            <w:noProof/>
          </w:rPr>
          <w:t xml:space="preserve"> </w:t>
        </w:r>
        <w:r w:rsidRPr="00CD08F1">
          <w:rPr>
            <w:rStyle w:val="affffc"/>
            <w:noProof/>
          </w:rPr>
          <w:t xml:space="preserve"> 辣椒栽培</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_Toc233736515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1</w:t>
        </w:r>
        <w:r w:rsidRPr="00CD08F1">
          <w:rPr>
            <w:rFonts w:hint="eastAsia"/>
            <w:noProof/>
          </w:rPr>
          <w:fldChar w:fldCharType="end"/>
        </w:r>
      </w:hyperlink>
    </w:p>
    <w:p w14:paraId="3AD062FC" w14:textId="30F6FD1C" w:rsidR="00CD08F1" w:rsidRPr="00CD08F1" w:rsidRDefault="00CD08F1">
      <w:pPr>
        <w:pStyle w:val="TOC2"/>
        <w:rPr>
          <w:rFonts w:asciiTheme="minorHAnsi" w:eastAsiaTheme="minorEastAsia" w:hAnsiTheme="minorHAnsi" w:cstheme="minorBidi" w:hint="eastAsia"/>
          <w:noProof/>
          <w:sz w:val="22"/>
          <w:szCs w:val="24"/>
          <w14:ligatures w14:val="standardContextual"/>
        </w:rPr>
      </w:pPr>
      <w:hyperlink w:anchor="_Toc233736516" w:history="1">
        <w:r w:rsidRPr="00CD08F1">
          <w:rPr>
            <w:rStyle w:val="affffc"/>
            <w:noProof/>
            <w14:scene3d>
              <w14:camera w14:prst="orthographicFront"/>
              <w14:lightRig w14:rig="threePt" w14:dir="t">
                <w14:rot w14:lat="0" w14:lon="0" w14:rev="0"/>
              </w14:lightRig>
            </w14:scene3d>
          </w:rPr>
          <w:t>6.1</w:t>
        </w:r>
        <w:r>
          <w:rPr>
            <w:rStyle w:val="affffc"/>
            <w:noProof/>
            <w14:scene3d>
              <w14:camera w14:prst="orthographicFront"/>
              <w14:lightRig w14:rig="threePt" w14:dir="t">
                <w14:rot w14:lat="0" w14:lon="0" w14:rev="0"/>
              </w14:lightRig>
            </w14:scene3d>
          </w:rPr>
          <w:t xml:space="preserve"> </w:t>
        </w:r>
        <w:r w:rsidRPr="00CD08F1">
          <w:rPr>
            <w:rStyle w:val="affffc"/>
            <w:noProof/>
          </w:rPr>
          <w:t xml:space="preserve"> 品种选择</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_Toc233736516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1</w:t>
        </w:r>
        <w:r w:rsidRPr="00CD08F1">
          <w:rPr>
            <w:rFonts w:hint="eastAsia"/>
            <w:noProof/>
          </w:rPr>
          <w:fldChar w:fldCharType="end"/>
        </w:r>
      </w:hyperlink>
    </w:p>
    <w:p w14:paraId="67722088" w14:textId="1B77DFA9" w:rsidR="00CD08F1" w:rsidRPr="00CD08F1" w:rsidRDefault="00CD08F1">
      <w:pPr>
        <w:pStyle w:val="TOC2"/>
        <w:rPr>
          <w:rFonts w:asciiTheme="minorHAnsi" w:eastAsiaTheme="minorEastAsia" w:hAnsiTheme="minorHAnsi" w:cstheme="minorBidi" w:hint="eastAsia"/>
          <w:noProof/>
          <w:sz w:val="22"/>
          <w:szCs w:val="24"/>
          <w14:ligatures w14:val="standardContextual"/>
        </w:rPr>
      </w:pPr>
      <w:hyperlink w:anchor="_Toc233736517" w:history="1">
        <w:r w:rsidRPr="00CD08F1">
          <w:rPr>
            <w:rStyle w:val="affffc"/>
            <w:noProof/>
            <w14:scene3d>
              <w14:camera w14:prst="orthographicFront"/>
              <w14:lightRig w14:rig="threePt" w14:dir="t">
                <w14:rot w14:lat="0" w14:lon="0" w14:rev="0"/>
              </w14:lightRig>
            </w14:scene3d>
          </w:rPr>
          <w:t>6.2</w:t>
        </w:r>
        <w:r>
          <w:rPr>
            <w:rStyle w:val="affffc"/>
            <w:noProof/>
            <w14:scene3d>
              <w14:camera w14:prst="orthographicFront"/>
              <w14:lightRig w14:rig="threePt" w14:dir="t">
                <w14:rot w14:lat="0" w14:lon="0" w14:rev="0"/>
              </w14:lightRig>
            </w14:scene3d>
          </w:rPr>
          <w:t xml:space="preserve"> </w:t>
        </w:r>
        <w:r w:rsidRPr="00CD08F1">
          <w:rPr>
            <w:rStyle w:val="affffc"/>
            <w:noProof/>
          </w:rPr>
          <w:t xml:space="preserve"> 育苗</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_Toc233736517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2</w:t>
        </w:r>
        <w:r w:rsidRPr="00CD08F1">
          <w:rPr>
            <w:rFonts w:hint="eastAsia"/>
            <w:noProof/>
          </w:rPr>
          <w:fldChar w:fldCharType="end"/>
        </w:r>
      </w:hyperlink>
    </w:p>
    <w:p w14:paraId="2056EA15" w14:textId="11BBDAAD" w:rsidR="00CD08F1" w:rsidRPr="00CD08F1" w:rsidRDefault="00CD08F1">
      <w:pPr>
        <w:pStyle w:val="TOC2"/>
        <w:rPr>
          <w:rFonts w:asciiTheme="minorHAnsi" w:eastAsiaTheme="minorEastAsia" w:hAnsiTheme="minorHAnsi" w:cstheme="minorBidi" w:hint="eastAsia"/>
          <w:noProof/>
          <w:sz w:val="22"/>
          <w:szCs w:val="24"/>
          <w14:ligatures w14:val="standardContextual"/>
        </w:rPr>
      </w:pPr>
      <w:hyperlink w:anchor="_Toc233736518" w:history="1">
        <w:r w:rsidRPr="00CD08F1">
          <w:rPr>
            <w:rStyle w:val="affffc"/>
            <w:noProof/>
            <w14:scene3d>
              <w14:camera w14:prst="orthographicFront"/>
              <w14:lightRig w14:rig="threePt" w14:dir="t">
                <w14:rot w14:lat="0" w14:lon="0" w14:rev="0"/>
              </w14:lightRig>
            </w14:scene3d>
          </w:rPr>
          <w:t>6.3</w:t>
        </w:r>
        <w:r>
          <w:rPr>
            <w:rStyle w:val="affffc"/>
            <w:noProof/>
            <w14:scene3d>
              <w14:camera w14:prst="orthographicFront"/>
              <w14:lightRig w14:rig="threePt" w14:dir="t">
                <w14:rot w14:lat="0" w14:lon="0" w14:rev="0"/>
              </w14:lightRig>
            </w14:scene3d>
          </w:rPr>
          <w:t xml:space="preserve"> </w:t>
        </w:r>
        <w:r w:rsidRPr="00CD08F1">
          <w:rPr>
            <w:rStyle w:val="affffc"/>
            <w:noProof/>
          </w:rPr>
          <w:t xml:space="preserve"> 移栽前准备</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_Toc233736518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2</w:t>
        </w:r>
        <w:r w:rsidRPr="00CD08F1">
          <w:rPr>
            <w:rFonts w:hint="eastAsia"/>
            <w:noProof/>
          </w:rPr>
          <w:fldChar w:fldCharType="end"/>
        </w:r>
      </w:hyperlink>
    </w:p>
    <w:p w14:paraId="415EF7F4" w14:textId="195529F1" w:rsidR="00CD08F1" w:rsidRPr="00CD08F1" w:rsidRDefault="00CD08F1">
      <w:pPr>
        <w:pStyle w:val="TOC2"/>
        <w:rPr>
          <w:rFonts w:asciiTheme="minorHAnsi" w:eastAsiaTheme="minorEastAsia" w:hAnsiTheme="minorHAnsi" w:cstheme="minorBidi" w:hint="eastAsia"/>
          <w:noProof/>
          <w:sz w:val="22"/>
          <w:szCs w:val="24"/>
          <w14:ligatures w14:val="standardContextual"/>
        </w:rPr>
      </w:pPr>
      <w:hyperlink w:anchor="_Toc233736519" w:history="1">
        <w:r w:rsidRPr="00CD08F1">
          <w:rPr>
            <w:rStyle w:val="affffc"/>
            <w:noProof/>
            <w14:scene3d>
              <w14:camera w14:prst="orthographicFront"/>
              <w14:lightRig w14:rig="threePt" w14:dir="t">
                <w14:rot w14:lat="0" w14:lon="0" w14:rev="0"/>
              </w14:lightRig>
            </w14:scene3d>
          </w:rPr>
          <w:t>6.4</w:t>
        </w:r>
        <w:r>
          <w:rPr>
            <w:rStyle w:val="affffc"/>
            <w:noProof/>
            <w14:scene3d>
              <w14:camera w14:prst="orthographicFront"/>
              <w14:lightRig w14:rig="threePt" w14:dir="t">
                <w14:rot w14:lat="0" w14:lon="0" w14:rev="0"/>
              </w14:lightRig>
            </w14:scene3d>
          </w:rPr>
          <w:t xml:space="preserve"> </w:t>
        </w:r>
        <w:r w:rsidRPr="00CD08F1">
          <w:rPr>
            <w:rStyle w:val="affffc"/>
            <w:noProof/>
          </w:rPr>
          <w:t xml:space="preserve"> 定植</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_Toc233736519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2</w:t>
        </w:r>
        <w:r w:rsidRPr="00CD08F1">
          <w:rPr>
            <w:rFonts w:hint="eastAsia"/>
            <w:noProof/>
          </w:rPr>
          <w:fldChar w:fldCharType="end"/>
        </w:r>
      </w:hyperlink>
    </w:p>
    <w:p w14:paraId="735B1AB0" w14:textId="35CB268A" w:rsidR="00CD08F1" w:rsidRPr="00CD08F1" w:rsidRDefault="00CD08F1">
      <w:pPr>
        <w:pStyle w:val="TOC2"/>
        <w:rPr>
          <w:rFonts w:asciiTheme="minorHAnsi" w:eastAsiaTheme="minorEastAsia" w:hAnsiTheme="minorHAnsi" w:cstheme="minorBidi" w:hint="eastAsia"/>
          <w:noProof/>
          <w:sz w:val="22"/>
          <w:szCs w:val="24"/>
          <w14:ligatures w14:val="standardContextual"/>
        </w:rPr>
      </w:pPr>
      <w:hyperlink w:anchor="_Toc233736520" w:history="1">
        <w:r w:rsidRPr="00CD08F1">
          <w:rPr>
            <w:rStyle w:val="affffc"/>
            <w:noProof/>
            <w14:scene3d>
              <w14:camera w14:prst="orthographicFront"/>
              <w14:lightRig w14:rig="threePt" w14:dir="t">
                <w14:rot w14:lat="0" w14:lon="0" w14:rev="0"/>
              </w14:lightRig>
            </w14:scene3d>
          </w:rPr>
          <w:t>6.5</w:t>
        </w:r>
        <w:r>
          <w:rPr>
            <w:rStyle w:val="affffc"/>
            <w:noProof/>
            <w14:scene3d>
              <w14:camera w14:prst="orthographicFront"/>
              <w14:lightRig w14:rig="threePt" w14:dir="t">
                <w14:rot w14:lat="0" w14:lon="0" w14:rev="0"/>
              </w14:lightRig>
            </w14:scene3d>
          </w:rPr>
          <w:t xml:space="preserve"> </w:t>
        </w:r>
        <w:r w:rsidRPr="00CD08F1">
          <w:rPr>
            <w:rStyle w:val="affffc"/>
            <w:noProof/>
          </w:rPr>
          <w:t xml:space="preserve"> 田间管理</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_Toc233736520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2</w:t>
        </w:r>
        <w:r w:rsidRPr="00CD08F1">
          <w:rPr>
            <w:rFonts w:hint="eastAsia"/>
            <w:noProof/>
          </w:rPr>
          <w:fldChar w:fldCharType="end"/>
        </w:r>
      </w:hyperlink>
    </w:p>
    <w:p w14:paraId="091BC3FB" w14:textId="3CFAA4D9" w:rsidR="00CD08F1" w:rsidRPr="00CD08F1" w:rsidRDefault="00CD08F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736521" w:history="1">
        <w:r w:rsidRPr="00CD08F1">
          <w:rPr>
            <w:rStyle w:val="affffc"/>
            <w:noProof/>
          </w:rPr>
          <w:t>7</w:t>
        </w:r>
        <w:r>
          <w:rPr>
            <w:rStyle w:val="affffc"/>
            <w:noProof/>
          </w:rPr>
          <w:t xml:space="preserve"> </w:t>
        </w:r>
        <w:r w:rsidRPr="00CD08F1">
          <w:rPr>
            <w:rStyle w:val="affffc"/>
            <w:noProof/>
          </w:rPr>
          <w:t xml:space="preserve"> 百香果栽培</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_Toc233736521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2</w:t>
        </w:r>
        <w:r w:rsidRPr="00CD08F1">
          <w:rPr>
            <w:rFonts w:hint="eastAsia"/>
            <w:noProof/>
          </w:rPr>
          <w:fldChar w:fldCharType="end"/>
        </w:r>
      </w:hyperlink>
    </w:p>
    <w:p w14:paraId="093A3959" w14:textId="78EC743C" w:rsidR="00CD08F1" w:rsidRPr="00CD08F1" w:rsidRDefault="00CD08F1">
      <w:pPr>
        <w:pStyle w:val="TOC2"/>
        <w:rPr>
          <w:rFonts w:asciiTheme="minorHAnsi" w:eastAsiaTheme="minorEastAsia" w:hAnsiTheme="minorHAnsi" w:cstheme="minorBidi" w:hint="eastAsia"/>
          <w:noProof/>
          <w:sz w:val="22"/>
          <w:szCs w:val="24"/>
          <w14:ligatures w14:val="standardContextual"/>
        </w:rPr>
      </w:pPr>
      <w:hyperlink w:anchor="_Toc233736522" w:history="1">
        <w:r w:rsidRPr="00CD08F1">
          <w:rPr>
            <w:rStyle w:val="affffc"/>
            <w:noProof/>
            <w14:scene3d>
              <w14:camera w14:prst="orthographicFront"/>
              <w14:lightRig w14:rig="threePt" w14:dir="t">
                <w14:rot w14:lat="0" w14:lon="0" w14:rev="0"/>
              </w14:lightRig>
            </w14:scene3d>
          </w:rPr>
          <w:t>7.1</w:t>
        </w:r>
        <w:r>
          <w:rPr>
            <w:rStyle w:val="affffc"/>
            <w:noProof/>
            <w14:scene3d>
              <w14:camera w14:prst="orthographicFront"/>
              <w14:lightRig w14:rig="threePt" w14:dir="t">
                <w14:rot w14:lat="0" w14:lon="0" w14:rev="0"/>
              </w14:lightRig>
            </w14:scene3d>
          </w:rPr>
          <w:t xml:space="preserve"> </w:t>
        </w:r>
        <w:r w:rsidRPr="00CD08F1">
          <w:rPr>
            <w:rStyle w:val="affffc"/>
            <w:noProof/>
          </w:rPr>
          <w:t xml:space="preserve"> 品种选择</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_Toc233736522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2</w:t>
        </w:r>
        <w:r w:rsidRPr="00CD08F1">
          <w:rPr>
            <w:rFonts w:hint="eastAsia"/>
            <w:noProof/>
          </w:rPr>
          <w:fldChar w:fldCharType="end"/>
        </w:r>
      </w:hyperlink>
    </w:p>
    <w:p w14:paraId="19B6B18C" w14:textId="20C6F27C" w:rsidR="00CD08F1" w:rsidRPr="00CD08F1" w:rsidRDefault="00CD08F1">
      <w:pPr>
        <w:pStyle w:val="TOC2"/>
        <w:rPr>
          <w:rFonts w:asciiTheme="minorHAnsi" w:eastAsiaTheme="minorEastAsia" w:hAnsiTheme="minorHAnsi" w:cstheme="minorBidi" w:hint="eastAsia"/>
          <w:noProof/>
          <w:sz w:val="22"/>
          <w:szCs w:val="24"/>
          <w14:ligatures w14:val="standardContextual"/>
        </w:rPr>
      </w:pPr>
      <w:hyperlink w:anchor="_Toc233736523" w:history="1">
        <w:r w:rsidRPr="00CD08F1">
          <w:rPr>
            <w:rStyle w:val="affffc"/>
            <w:noProof/>
            <w14:scene3d>
              <w14:camera w14:prst="orthographicFront"/>
              <w14:lightRig w14:rig="threePt" w14:dir="t">
                <w14:rot w14:lat="0" w14:lon="0" w14:rev="0"/>
              </w14:lightRig>
            </w14:scene3d>
          </w:rPr>
          <w:t>7.2</w:t>
        </w:r>
        <w:r>
          <w:rPr>
            <w:rStyle w:val="affffc"/>
            <w:noProof/>
            <w14:scene3d>
              <w14:camera w14:prst="orthographicFront"/>
              <w14:lightRig w14:rig="threePt" w14:dir="t">
                <w14:rot w14:lat="0" w14:lon="0" w14:rev="0"/>
              </w14:lightRig>
            </w14:scene3d>
          </w:rPr>
          <w:t xml:space="preserve"> </w:t>
        </w:r>
        <w:r w:rsidRPr="00CD08F1">
          <w:rPr>
            <w:rStyle w:val="affffc"/>
            <w:noProof/>
          </w:rPr>
          <w:t xml:space="preserve"> 棚架搭建</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_Toc233736523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2</w:t>
        </w:r>
        <w:r w:rsidRPr="00CD08F1">
          <w:rPr>
            <w:rFonts w:hint="eastAsia"/>
            <w:noProof/>
          </w:rPr>
          <w:fldChar w:fldCharType="end"/>
        </w:r>
      </w:hyperlink>
    </w:p>
    <w:p w14:paraId="10C613C4" w14:textId="2076552F" w:rsidR="00CD08F1" w:rsidRPr="00CD08F1" w:rsidRDefault="00CD08F1">
      <w:pPr>
        <w:pStyle w:val="TOC2"/>
        <w:rPr>
          <w:rFonts w:asciiTheme="minorHAnsi" w:eastAsiaTheme="minorEastAsia" w:hAnsiTheme="minorHAnsi" w:cstheme="minorBidi" w:hint="eastAsia"/>
          <w:noProof/>
          <w:sz w:val="22"/>
          <w:szCs w:val="24"/>
          <w14:ligatures w14:val="standardContextual"/>
        </w:rPr>
      </w:pPr>
      <w:hyperlink w:anchor="_Toc233736524" w:history="1">
        <w:r w:rsidRPr="00CD08F1">
          <w:rPr>
            <w:rStyle w:val="affffc"/>
            <w:noProof/>
            <w14:scene3d>
              <w14:camera w14:prst="orthographicFront"/>
              <w14:lightRig w14:rig="threePt" w14:dir="t">
                <w14:rot w14:lat="0" w14:lon="0" w14:rev="0"/>
              </w14:lightRig>
            </w14:scene3d>
          </w:rPr>
          <w:t>7.3</w:t>
        </w:r>
        <w:r>
          <w:rPr>
            <w:rStyle w:val="affffc"/>
            <w:noProof/>
            <w14:scene3d>
              <w14:camera w14:prst="orthographicFront"/>
              <w14:lightRig w14:rig="threePt" w14:dir="t">
                <w14:rot w14:lat="0" w14:lon="0" w14:rev="0"/>
              </w14:lightRig>
            </w14:scene3d>
          </w:rPr>
          <w:t xml:space="preserve"> </w:t>
        </w:r>
        <w:r w:rsidRPr="00CD08F1">
          <w:rPr>
            <w:rStyle w:val="affffc"/>
            <w:noProof/>
          </w:rPr>
          <w:t xml:space="preserve"> 大棚育苗</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_Toc233736524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2</w:t>
        </w:r>
        <w:r w:rsidRPr="00CD08F1">
          <w:rPr>
            <w:rFonts w:hint="eastAsia"/>
            <w:noProof/>
          </w:rPr>
          <w:fldChar w:fldCharType="end"/>
        </w:r>
      </w:hyperlink>
    </w:p>
    <w:p w14:paraId="19F0F9C2" w14:textId="11346D35" w:rsidR="00CD08F1" w:rsidRPr="00CD08F1" w:rsidRDefault="00CD08F1">
      <w:pPr>
        <w:pStyle w:val="TOC2"/>
        <w:rPr>
          <w:rFonts w:asciiTheme="minorHAnsi" w:eastAsiaTheme="minorEastAsia" w:hAnsiTheme="minorHAnsi" w:cstheme="minorBidi" w:hint="eastAsia"/>
          <w:noProof/>
          <w:sz w:val="22"/>
          <w:szCs w:val="24"/>
          <w14:ligatures w14:val="standardContextual"/>
        </w:rPr>
      </w:pPr>
      <w:hyperlink w:anchor="_Toc233736525" w:history="1">
        <w:r w:rsidRPr="00CD08F1">
          <w:rPr>
            <w:rStyle w:val="affffc"/>
            <w:noProof/>
            <w14:scene3d>
              <w14:camera w14:prst="orthographicFront"/>
              <w14:lightRig w14:rig="threePt" w14:dir="t">
                <w14:rot w14:lat="0" w14:lon="0" w14:rev="0"/>
              </w14:lightRig>
            </w14:scene3d>
          </w:rPr>
          <w:t>7.4</w:t>
        </w:r>
        <w:r>
          <w:rPr>
            <w:rStyle w:val="affffc"/>
            <w:noProof/>
            <w14:scene3d>
              <w14:camera w14:prst="orthographicFront"/>
              <w14:lightRig w14:rig="threePt" w14:dir="t">
                <w14:rot w14:lat="0" w14:lon="0" w14:rev="0"/>
              </w14:lightRig>
            </w14:scene3d>
          </w:rPr>
          <w:t xml:space="preserve"> </w:t>
        </w:r>
        <w:r w:rsidRPr="00CD08F1">
          <w:rPr>
            <w:rStyle w:val="affffc"/>
            <w:noProof/>
          </w:rPr>
          <w:t xml:space="preserve"> 定植</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_Toc233736525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2</w:t>
        </w:r>
        <w:r w:rsidRPr="00CD08F1">
          <w:rPr>
            <w:rFonts w:hint="eastAsia"/>
            <w:noProof/>
          </w:rPr>
          <w:fldChar w:fldCharType="end"/>
        </w:r>
      </w:hyperlink>
    </w:p>
    <w:p w14:paraId="4CAA39C1" w14:textId="61F777F7" w:rsidR="00CD08F1" w:rsidRPr="00CD08F1" w:rsidRDefault="00CD08F1">
      <w:pPr>
        <w:pStyle w:val="TOC2"/>
        <w:rPr>
          <w:rFonts w:asciiTheme="minorHAnsi" w:eastAsiaTheme="minorEastAsia" w:hAnsiTheme="minorHAnsi" w:cstheme="minorBidi" w:hint="eastAsia"/>
          <w:noProof/>
          <w:sz w:val="22"/>
          <w:szCs w:val="24"/>
          <w14:ligatures w14:val="standardContextual"/>
        </w:rPr>
      </w:pPr>
      <w:hyperlink w:anchor="_Toc233736526" w:history="1">
        <w:r w:rsidRPr="00CD08F1">
          <w:rPr>
            <w:rStyle w:val="affffc"/>
            <w:noProof/>
            <w14:scene3d>
              <w14:camera w14:prst="orthographicFront"/>
              <w14:lightRig w14:rig="threePt" w14:dir="t">
                <w14:rot w14:lat="0" w14:lon="0" w14:rev="0"/>
              </w14:lightRig>
            </w14:scene3d>
          </w:rPr>
          <w:t>7.5</w:t>
        </w:r>
        <w:r>
          <w:rPr>
            <w:rStyle w:val="affffc"/>
            <w:noProof/>
            <w14:scene3d>
              <w14:camera w14:prst="orthographicFront"/>
              <w14:lightRig w14:rig="threePt" w14:dir="t">
                <w14:rot w14:lat="0" w14:lon="0" w14:rev="0"/>
              </w14:lightRig>
            </w14:scene3d>
          </w:rPr>
          <w:t xml:space="preserve"> </w:t>
        </w:r>
        <w:r w:rsidRPr="00CD08F1">
          <w:rPr>
            <w:rStyle w:val="affffc"/>
            <w:noProof/>
          </w:rPr>
          <w:t xml:space="preserve"> 定植方法</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_Toc233736526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3</w:t>
        </w:r>
        <w:r w:rsidRPr="00CD08F1">
          <w:rPr>
            <w:rFonts w:hint="eastAsia"/>
            <w:noProof/>
          </w:rPr>
          <w:fldChar w:fldCharType="end"/>
        </w:r>
      </w:hyperlink>
    </w:p>
    <w:p w14:paraId="39767662" w14:textId="64915E17" w:rsidR="00CD08F1" w:rsidRPr="00CD08F1" w:rsidRDefault="00CD08F1">
      <w:pPr>
        <w:pStyle w:val="TOC2"/>
        <w:rPr>
          <w:rFonts w:asciiTheme="minorHAnsi" w:eastAsiaTheme="minorEastAsia" w:hAnsiTheme="minorHAnsi" w:cstheme="minorBidi" w:hint="eastAsia"/>
          <w:noProof/>
          <w:sz w:val="22"/>
          <w:szCs w:val="24"/>
          <w14:ligatures w14:val="standardContextual"/>
        </w:rPr>
      </w:pPr>
      <w:hyperlink w:anchor="_Toc233736527" w:history="1">
        <w:r w:rsidRPr="00CD08F1">
          <w:rPr>
            <w:rStyle w:val="affffc"/>
            <w:noProof/>
            <w14:scene3d>
              <w14:camera w14:prst="orthographicFront"/>
              <w14:lightRig w14:rig="threePt" w14:dir="t">
                <w14:rot w14:lat="0" w14:lon="0" w14:rev="0"/>
              </w14:lightRig>
            </w14:scene3d>
          </w:rPr>
          <w:t>7.6</w:t>
        </w:r>
        <w:r>
          <w:rPr>
            <w:rStyle w:val="affffc"/>
            <w:noProof/>
            <w14:scene3d>
              <w14:camera w14:prst="orthographicFront"/>
              <w14:lightRig w14:rig="threePt" w14:dir="t">
                <w14:rot w14:lat="0" w14:lon="0" w14:rev="0"/>
              </w14:lightRig>
            </w14:scene3d>
          </w:rPr>
          <w:t xml:space="preserve"> </w:t>
        </w:r>
        <w:r w:rsidRPr="00CD08F1">
          <w:rPr>
            <w:rStyle w:val="affffc"/>
            <w:noProof/>
          </w:rPr>
          <w:t xml:space="preserve"> 田间管理</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_Toc233736527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3</w:t>
        </w:r>
        <w:r w:rsidRPr="00CD08F1">
          <w:rPr>
            <w:rFonts w:hint="eastAsia"/>
            <w:noProof/>
          </w:rPr>
          <w:fldChar w:fldCharType="end"/>
        </w:r>
      </w:hyperlink>
    </w:p>
    <w:p w14:paraId="10A85C34" w14:textId="4EEC2362" w:rsidR="00CD08F1" w:rsidRPr="00CD08F1" w:rsidRDefault="00CD08F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736528" w:history="1">
        <w:r w:rsidRPr="00CD08F1">
          <w:rPr>
            <w:rStyle w:val="affffc"/>
            <w:noProof/>
          </w:rPr>
          <w:t>8</w:t>
        </w:r>
        <w:r>
          <w:rPr>
            <w:rStyle w:val="affffc"/>
            <w:noProof/>
          </w:rPr>
          <w:t xml:space="preserve"> </w:t>
        </w:r>
        <w:r w:rsidRPr="00CD08F1">
          <w:rPr>
            <w:rStyle w:val="affffc"/>
            <w:noProof/>
          </w:rPr>
          <w:t xml:space="preserve"> 病虫害综合防治</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_Toc233736528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3</w:t>
        </w:r>
        <w:r w:rsidRPr="00CD08F1">
          <w:rPr>
            <w:rFonts w:hint="eastAsia"/>
            <w:noProof/>
          </w:rPr>
          <w:fldChar w:fldCharType="end"/>
        </w:r>
      </w:hyperlink>
    </w:p>
    <w:p w14:paraId="25E5FF20" w14:textId="58FAD124" w:rsidR="00CD08F1" w:rsidRPr="00CD08F1" w:rsidRDefault="00CD08F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736529" w:history="1">
        <w:r w:rsidRPr="00CD08F1">
          <w:rPr>
            <w:rStyle w:val="affffc"/>
            <w:noProof/>
          </w:rPr>
          <w:t>9</w:t>
        </w:r>
        <w:r>
          <w:rPr>
            <w:rStyle w:val="affffc"/>
            <w:noProof/>
          </w:rPr>
          <w:t xml:space="preserve"> </w:t>
        </w:r>
        <w:r w:rsidRPr="00CD08F1">
          <w:rPr>
            <w:rStyle w:val="affffc"/>
            <w:noProof/>
          </w:rPr>
          <w:t xml:space="preserve"> 采收</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_Toc233736529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3</w:t>
        </w:r>
        <w:r w:rsidRPr="00CD08F1">
          <w:rPr>
            <w:rFonts w:hint="eastAsia"/>
            <w:noProof/>
          </w:rPr>
          <w:fldChar w:fldCharType="end"/>
        </w:r>
      </w:hyperlink>
    </w:p>
    <w:p w14:paraId="03792600" w14:textId="6956491E" w:rsidR="00CD08F1" w:rsidRPr="00CD08F1" w:rsidRDefault="00CD08F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736530" w:history="1">
        <w:r w:rsidRPr="00CD08F1">
          <w:rPr>
            <w:rStyle w:val="affffc"/>
            <w:noProof/>
          </w:rPr>
          <w:t>10</w:t>
        </w:r>
        <w:r>
          <w:rPr>
            <w:rStyle w:val="affffc"/>
            <w:noProof/>
          </w:rPr>
          <w:t xml:space="preserve"> </w:t>
        </w:r>
        <w:r w:rsidRPr="00CD08F1">
          <w:rPr>
            <w:rStyle w:val="affffc"/>
            <w:noProof/>
          </w:rPr>
          <w:t xml:space="preserve"> 生产档案</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_Toc233736530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4</w:t>
        </w:r>
        <w:r w:rsidRPr="00CD08F1">
          <w:rPr>
            <w:rFonts w:hint="eastAsia"/>
            <w:noProof/>
          </w:rPr>
          <w:fldChar w:fldCharType="end"/>
        </w:r>
      </w:hyperlink>
    </w:p>
    <w:p w14:paraId="59B38A64" w14:textId="6ED53149" w:rsidR="00CD08F1" w:rsidRPr="00CD08F1" w:rsidRDefault="00CD08F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736531" w:history="1">
        <w:r w:rsidRPr="00CD08F1">
          <w:rPr>
            <w:rStyle w:val="affffc"/>
            <w:noProof/>
          </w:rPr>
          <w:t>附录A（资料性）</w:t>
        </w:r>
        <w:r>
          <w:rPr>
            <w:rStyle w:val="affffc"/>
            <w:noProof/>
          </w:rPr>
          <w:t xml:space="preserve"> </w:t>
        </w:r>
        <w:r w:rsidRPr="00CD08F1">
          <w:rPr>
            <w:rStyle w:val="affffc"/>
            <w:noProof/>
          </w:rPr>
          <w:t xml:space="preserve"> 棚架搭建</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_Toc233736531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1</w:t>
        </w:r>
        <w:r w:rsidRPr="00CD08F1">
          <w:rPr>
            <w:rFonts w:hint="eastAsia"/>
            <w:noProof/>
          </w:rPr>
          <w:fldChar w:fldCharType="end"/>
        </w:r>
      </w:hyperlink>
    </w:p>
    <w:p w14:paraId="57D1079A" w14:textId="0EE96CA8" w:rsidR="00CD08F1" w:rsidRPr="00CD08F1" w:rsidRDefault="00CD08F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736532" w:history="1">
        <w:r w:rsidRPr="00CD08F1">
          <w:rPr>
            <w:rStyle w:val="affffc"/>
            <w:noProof/>
          </w:rPr>
          <w:t>附录B（资料性）</w:t>
        </w:r>
        <w:r>
          <w:rPr>
            <w:rStyle w:val="affffc"/>
            <w:noProof/>
          </w:rPr>
          <w:t xml:space="preserve"> </w:t>
        </w:r>
        <w:r w:rsidRPr="00CD08F1">
          <w:rPr>
            <w:rStyle w:val="affffc"/>
            <w:noProof/>
          </w:rPr>
          <w:t xml:space="preserve"> 整枝绑蔓</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_Toc233736532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2</w:t>
        </w:r>
        <w:r w:rsidRPr="00CD08F1">
          <w:rPr>
            <w:rFonts w:hint="eastAsia"/>
            <w:noProof/>
          </w:rPr>
          <w:fldChar w:fldCharType="end"/>
        </w:r>
      </w:hyperlink>
    </w:p>
    <w:p w14:paraId="091D80A8" w14:textId="656AE565" w:rsidR="00CD08F1" w:rsidRPr="00CD08F1" w:rsidRDefault="00CD08F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736533" w:history="1">
        <w:r w:rsidRPr="00CD08F1">
          <w:rPr>
            <w:rStyle w:val="affffc"/>
            <w:noProof/>
          </w:rPr>
          <w:t>附录C（资料性）</w:t>
        </w:r>
        <w:r>
          <w:rPr>
            <w:rStyle w:val="affffc"/>
            <w:noProof/>
          </w:rPr>
          <w:t xml:space="preserve"> </w:t>
        </w:r>
        <w:r w:rsidRPr="00CD08F1">
          <w:rPr>
            <w:rStyle w:val="affffc"/>
            <w:noProof/>
          </w:rPr>
          <w:t xml:space="preserve"> 主要病虫害药剂防治方法</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_Toc233736533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3</w:t>
        </w:r>
        <w:r w:rsidRPr="00CD08F1">
          <w:rPr>
            <w:rFonts w:hint="eastAsia"/>
            <w:noProof/>
          </w:rPr>
          <w:fldChar w:fldCharType="end"/>
        </w:r>
      </w:hyperlink>
    </w:p>
    <w:p w14:paraId="4BDD5B1D" w14:textId="791E4D0B" w:rsidR="00CD08F1" w:rsidRPr="00CD08F1" w:rsidRDefault="00CD08F1">
      <w:pPr>
        <w:pStyle w:val="TOC2"/>
        <w:rPr>
          <w:rFonts w:asciiTheme="minorHAnsi" w:eastAsiaTheme="minorEastAsia" w:hAnsiTheme="minorHAnsi" w:cstheme="minorBidi" w:hint="eastAsia"/>
          <w:noProof/>
          <w:sz w:val="22"/>
          <w:szCs w:val="24"/>
          <w14:ligatures w14:val="standardContextual"/>
        </w:rPr>
      </w:pPr>
      <w:hyperlink w:anchor="_Toc233736534" w:history="1">
        <w:r w:rsidRPr="00CD08F1">
          <w:rPr>
            <w:rStyle w:val="affffc"/>
            <w:rFonts w:hAnsi="宋体" w:cs="宋体"/>
            <w:noProof/>
          </w:rPr>
          <w:t>辣椒主要病虫害药剂防治方法见表C.1。</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_Toc233736534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3</w:t>
        </w:r>
        <w:r w:rsidRPr="00CD08F1">
          <w:rPr>
            <w:rFonts w:hint="eastAsia"/>
            <w:noProof/>
          </w:rPr>
          <w:fldChar w:fldCharType="end"/>
        </w:r>
      </w:hyperlink>
    </w:p>
    <w:p w14:paraId="05FD3637" w14:textId="050D6C1B" w:rsidR="00CD08F1" w:rsidRPr="00CD08F1" w:rsidRDefault="00CD08F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736535" w:history="1">
        <w:r w:rsidRPr="00CD08F1">
          <w:rPr>
            <w:rStyle w:val="affffc"/>
            <w:noProof/>
          </w:rPr>
          <w:t>参考文献</w:t>
        </w:r>
        <w:r w:rsidRPr="00CD08F1">
          <w:rPr>
            <w:rFonts w:hint="eastAsia"/>
            <w:noProof/>
          </w:rPr>
          <w:tab/>
        </w:r>
        <w:r w:rsidRPr="00CD08F1">
          <w:rPr>
            <w:rFonts w:hint="eastAsia"/>
            <w:noProof/>
          </w:rPr>
          <w:fldChar w:fldCharType="begin"/>
        </w:r>
        <w:r w:rsidRPr="00CD08F1">
          <w:rPr>
            <w:rFonts w:hint="eastAsia"/>
            <w:noProof/>
          </w:rPr>
          <w:instrText xml:space="preserve"> </w:instrText>
        </w:r>
        <w:r w:rsidRPr="00CD08F1">
          <w:rPr>
            <w:noProof/>
          </w:rPr>
          <w:instrText>PAGEREF _Toc233736535 \h</w:instrText>
        </w:r>
        <w:r w:rsidRPr="00CD08F1">
          <w:rPr>
            <w:rFonts w:hint="eastAsia"/>
            <w:noProof/>
          </w:rPr>
          <w:instrText xml:space="preserve"> </w:instrText>
        </w:r>
        <w:r w:rsidRPr="00CD08F1">
          <w:rPr>
            <w:rFonts w:hint="eastAsia"/>
            <w:noProof/>
          </w:rPr>
        </w:r>
        <w:r w:rsidRPr="00CD08F1">
          <w:rPr>
            <w:rFonts w:hint="eastAsia"/>
            <w:noProof/>
          </w:rPr>
          <w:fldChar w:fldCharType="separate"/>
        </w:r>
        <w:r w:rsidRPr="00CD08F1">
          <w:rPr>
            <w:noProof/>
          </w:rPr>
          <w:t>4</w:t>
        </w:r>
        <w:r w:rsidRPr="00CD08F1">
          <w:rPr>
            <w:rFonts w:hint="eastAsia"/>
            <w:noProof/>
          </w:rPr>
          <w:fldChar w:fldCharType="end"/>
        </w:r>
      </w:hyperlink>
    </w:p>
    <w:p w14:paraId="7A50A2AB" w14:textId="5E1584D1" w:rsidR="00CD08F1" w:rsidRPr="00CD08F1" w:rsidRDefault="00CD08F1" w:rsidP="00CD08F1">
      <w:pPr>
        <w:pStyle w:val="affffffb"/>
        <w:spacing w:after="360"/>
        <w:sectPr w:rsidR="00CD08F1" w:rsidRPr="00CD08F1" w:rsidSect="00CD08F1">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rsidRPr="00CD08F1">
        <w:fldChar w:fldCharType="end"/>
      </w:r>
    </w:p>
    <w:p w14:paraId="1E9D9B33" w14:textId="77777777" w:rsidR="006D0DD1" w:rsidRDefault="00BB1F70">
      <w:pPr>
        <w:pStyle w:val="a6"/>
        <w:spacing w:before="900" w:after="360"/>
      </w:pPr>
      <w:bookmarkStart w:id="22" w:name="BookMark2"/>
      <w:bookmarkStart w:id="23" w:name="_Toc233736507"/>
      <w:bookmarkEnd w:id="21"/>
      <w:r>
        <w:rPr>
          <w:rFonts w:hint="eastAsia"/>
          <w:spacing w:val="320"/>
        </w:rPr>
        <w:lastRenderedPageBreak/>
        <w:t>前</w:t>
      </w:r>
      <w:r>
        <w:rPr>
          <w:rFonts w:hint="eastAsia"/>
        </w:rPr>
        <w:t>言</w:t>
      </w:r>
      <w:bookmarkEnd w:id="20"/>
      <w:bookmarkEnd w:id="23"/>
    </w:p>
    <w:p w14:paraId="1F57A7D4" w14:textId="77777777" w:rsidR="006D0DD1" w:rsidRDefault="00BB1F70">
      <w:pPr>
        <w:pStyle w:val="afffff6"/>
        <w:ind w:firstLine="420"/>
      </w:pPr>
      <w:r>
        <w:rPr>
          <w:rFonts w:hint="eastAsia"/>
        </w:rPr>
        <w:t>本文件参照</w:t>
      </w:r>
      <w:r>
        <w:rPr>
          <w:rFonts w:ascii="宋体" w:hAnsi="宋体" w:hint="eastAsia"/>
        </w:rPr>
        <w:t>GB/T 1.1</w:t>
      </w:r>
      <w:r>
        <w:rPr>
          <w:rFonts w:ascii="宋体" w:hAnsi="宋体" w:hint="eastAsia"/>
        </w:rPr>
        <w:t>—</w:t>
      </w:r>
      <w:r>
        <w:rPr>
          <w:rFonts w:ascii="宋体" w:hAnsi="宋体"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00CE419E" w14:textId="77777777" w:rsidR="006D0DD1" w:rsidRDefault="00BB1F70">
      <w:pPr>
        <w:pStyle w:val="afffff6"/>
        <w:ind w:firstLine="420"/>
      </w:pPr>
      <w:r>
        <w:rPr>
          <w:rFonts w:hint="eastAsia"/>
        </w:rPr>
        <w:t>本文件由钦州市农业农村局提出、归口并宣</w:t>
      </w:r>
      <w:proofErr w:type="gramStart"/>
      <w:r>
        <w:rPr>
          <w:rFonts w:hint="eastAsia"/>
        </w:rPr>
        <w:t>贯</w:t>
      </w:r>
      <w:proofErr w:type="gramEnd"/>
      <w:r>
        <w:rPr>
          <w:rFonts w:hint="eastAsia"/>
        </w:rPr>
        <w:t>。</w:t>
      </w:r>
    </w:p>
    <w:p w14:paraId="03B7F676" w14:textId="77777777" w:rsidR="006D0DD1" w:rsidRDefault="00BB1F70">
      <w:pPr>
        <w:pStyle w:val="afffff6"/>
        <w:ind w:firstLine="420"/>
      </w:pPr>
      <w:r>
        <w:rPr>
          <w:rFonts w:hint="eastAsia"/>
        </w:rPr>
        <w:t>本文件起草单位：钦州市经济作物技术推广站、钦州市林业科学研究所、钦州市农业科学研究所、钦州市农业技术推广中心、灵山县经济作物技术推广站、钦州市钦南区农业技术推广站、贵港市</w:t>
      </w:r>
      <w:proofErr w:type="gramStart"/>
      <w:r>
        <w:rPr>
          <w:rFonts w:hint="eastAsia"/>
        </w:rPr>
        <w:t>覃</w:t>
      </w:r>
      <w:proofErr w:type="gramEnd"/>
      <w:r>
        <w:rPr>
          <w:rFonts w:hint="eastAsia"/>
        </w:rPr>
        <w:t>塘区覃塘街道农业服务中心、钦州市钦南区水果产业发展中心、贵港市</w:t>
      </w:r>
      <w:proofErr w:type="gramStart"/>
      <w:r>
        <w:rPr>
          <w:rFonts w:hint="eastAsia"/>
        </w:rPr>
        <w:t>覃</w:t>
      </w:r>
      <w:proofErr w:type="gramEnd"/>
      <w:r>
        <w:rPr>
          <w:rFonts w:hint="eastAsia"/>
        </w:rPr>
        <w:t>塘区农业综合行政执法大队、钦州市钦南区那丽镇农业服务中心、广西钦赐农业科技有限公司、广西桂辣农业科技有限公司、钦州市华美农资有限公司、贵港市</w:t>
      </w:r>
      <w:proofErr w:type="gramStart"/>
      <w:r>
        <w:rPr>
          <w:rFonts w:hint="eastAsia"/>
        </w:rPr>
        <w:t>覃</w:t>
      </w:r>
      <w:proofErr w:type="gramEnd"/>
      <w:r>
        <w:rPr>
          <w:rFonts w:hint="eastAsia"/>
        </w:rPr>
        <w:t>塘区农业科技园区服务中心、灵山县</w:t>
      </w:r>
      <w:proofErr w:type="gramStart"/>
      <w:r>
        <w:rPr>
          <w:rFonts w:hint="eastAsia"/>
        </w:rPr>
        <w:t>伯劳镇</w:t>
      </w:r>
      <w:proofErr w:type="gramEnd"/>
      <w:r>
        <w:rPr>
          <w:rFonts w:hint="eastAsia"/>
        </w:rPr>
        <w:t>农业服务中心、贵港市</w:t>
      </w:r>
      <w:proofErr w:type="gramStart"/>
      <w:r>
        <w:rPr>
          <w:rFonts w:hint="eastAsia"/>
        </w:rPr>
        <w:t>覃塘区蒙公</w:t>
      </w:r>
      <w:proofErr w:type="gramEnd"/>
      <w:r>
        <w:rPr>
          <w:rFonts w:hint="eastAsia"/>
        </w:rPr>
        <w:t>镇农业服务中心、贵港市</w:t>
      </w:r>
      <w:proofErr w:type="gramStart"/>
      <w:r>
        <w:rPr>
          <w:rFonts w:hint="eastAsia"/>
        </w:rPr>
        <w:t>覃</w:t>
      </w:r>
      <w:proofErr w:type="gramEnd"/>
      <w:r>
        <w:rPr>
          <w:rFonts w:hint="eastAsia"/>
        </w:rPr>
        <w:t>塘区五里镇农业服务中心、贵港市</w:t>
      </w:r>
      <w:proofErr w:type="gramStart"/>
      <w:r>
        <w:rPr>
          <w:rFonts w:hint="eastAsia"/>
        </w:rPr>
        <w:t>覃</w:t>
      </w:r>
      <w:proofErr w:type="gramEnd"/>
      <w:r>
        <w:rPr>
          <w:rFonts w:hint="eastAsia"/>
        </w:rPr>
        <w:t>塘区黄练镇农业服务中心、贵港市</w:t>
      </w:r>
      <w:proofErr w:type="gramStart"/>
      <w:r>
        <w:rPr>
          <w:rFonts w:hint="eastAsia"/>
        </w:rPr>
        <w:t>覃</w:t>
      </w:r>
      <w:proofErr w:type="gramEnd"/>
      <w:r>
        <w:rPr>
          <w:rFonts w:hint="eastAsia"/>
        </w:rPr>
        <w:t>塘区农产品质</w:t>
      </w:r>
      <w:proofErr w:type="gramStart"/>
      <w:r>
        <w:rPr>
          <w:rFonts w:hint="eastAsia"/>
        </w:rPr>
        <w:t>量安全</w:t>
      </w:r>
      <w:proofErr w:type="gramEnd"/>
      <w:r>
        <w:rPr>
          <w:rFonts w:hint="eastAsia"/>
        </w:rPr>
        <w:t>监督管理站、贵港市</w:t>
      </w:r>
      <w:proofErr w:type="gramStart"/>
      <w:r>
        <w:rPr>
          <w:rFonts w:hint="eastAsia"/>
        </w:rPr>
        <w:t>覃</w:t>
      </w:r>
      <w:proofErr w:type="gramEnd"/>
      <w:r>
        <w:rPr>
          <w:rFonts w:hint="eastAsia"/>
        </w:rPr>
        <w:t>塘区山北乡农业服务中心、贵港市</w:t>
      </w:r>
      <w:proofErr w:type="gramStart"/>
      <w:r>
        <w:rPr>
          <w:rFonts w:hint="eastAsia"/>
        </w:rPr>
        <w:t>覃</w:t>
      </w:r>
      <w:proofErr w:type="gramEnd"/>
      <w:r>
        <w:rPr>
          <w:rFonts w:hint="eastAsia"/>
        </w:rPr>
        <w:t>塘区东龙镇农业服务中心、贵港市</w:t>
      </w:r>
      <w:proofErr w:type="gramStart"/>
      <w:r>
        <w:rPr>
          <w:rFonts w:hint="eastAsia"/>
        </w:rPr>
        <w:t>覃</w:t>
      </w:r>
      <w:proofErr w:type="gramEnd"/>
      <w:r>
        <w:rPr>
          <w:rFonts w:hint="eastAsia"/>
        </w:rPr>
        <w:t>塘区樟木镇农业服务中心。</w:t>
      </w:r>
    </w:p>
    <w:p w14:paraId="4376B8DA" w14:textId="77777777" w:rsidR="006D0DD1" w:rsidRDefault="00BB1F70">
      <w:pPr>
        <w:pStyle w:val="afffff6"/>
        <w:ind w:firstLine="420"/>
      </w:pPr>
      <w:r>
        <w:rPr>
          <w:rFonts w:hint="eastAsia"/>
        </w:rPr>
        <w:t>本文件主要起草人：曹锰、刘华才、赵天义、覃丽谦、罗璇、黄妮靖、赖淼、许丽萍、黎广胜、张永珍、苏美鉴、潘佐然、宁镁丹、邓福斌、黄滨霞、黄国美、董志艺、陈晨昌、郭庆明、张真建、邓小红、罗玉霞、许承军、王宏利、张璐莎、</w:t>
      </w:r>
      <w:proofErr w:type="gramStart"/>
      <w:r>
        <w:rPr>
          <w:rFonts w:hint="eastAsia"/>
        </w:rPr>
        <w:t>闭雪群</w:t>
      </w:r>
      <w:proofErr w:type="gramEnd"/>
      <w:r>
        <w:rPr>
          <w:rFonts w:hint="eastAsia"/>
        </w:rPr>
        <w:t>、陈喜强、梁耀群、吴小娟、黄家年、韦发鹏、吴红英、黄伟庭、杨利平、雷俊勇、李清香、谭卓伟、覃彩英、谢丽芬、韦珍孟、黄朝宏、何娇梅、李琦、苏丽珍。</w:t>
      </w:r>
    </w:p>
    <w:p w14:paraId="3C9E5A12" w14:textId="77777777" w:rsidR="006D0DD1" w:rsidRDefault="006D0DD1">
      <w:pPr>
        <w:pStyle w:val="afffff6"/>
        <w:ind w:firstLine="420"/>
      </w:pPr>
    </w:p>
    <w:p w14:paraId="21F23B15" w14:textId="77777777" w:rsidR="006D0DD1" w:rsidRDefault="006D0DD1">
      <w:pPr>
        <w:pStyle w:val="afffff6"/>
        <w:ind w:firstLine="420"/>
        <w:sectPr w:rsidR="006D0DD1">
          <w:pgSz w:w="11906" w:h="16838"/>
          <w:pgMar w:top="1928" w:right="1134" w:bottom="1134" w:left="1134" w:header="1418" w:footer="1134" w:gutter="284"/>
          <w:pgNumType w:fmt="upperRoman"/>
          <w:cols w:space="425"/>
          <w:formProt w:val="0"/>
          <w:docGrid w:linePitch="312"/>
        </w:sectPr>
      </w:pPr>
    </w:p>
    <w:p w14:paraId="64D16699" w14:textId="77777777" w:rsidR="006D0DD1" w:rsidRDefault="006D0DD1">
      <w:pPr>
        <w:spacing w:line="20" w:lineRule="exact"/>
        <w:jc w:val="center"/>
        <w:rPr>
          <w:rFonts w:ascii="黑体" w:eastAsia="黑体" w:hAnsi="黑体" w:hint="eastAsia"/>
          <w:sz w:val="32"/>
          <w:szCs w:val="32"/>
        </w:rPr>
      </w:pPr>
      <w:bookmarkStart w:id="24" w:name="BookMark4"/>
      <w:bookmarkEnd w:id="22"/>
    </w:p>
    <w:p w14:paraId="5059F0D8" w14:textId="77777777" w:rsidR="006D0DD1" w:rsidRDefault="006D0DD1">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CBADC7CC2BE544FF934BAC0DA94E3F9B"/>
        </w:placeholder>
      </w:sdtPr>
      <w:sdtEndPr/>
      <w:sdtContent>
        <w:p w14:paraId="25797293" w14:textId="77777777" w:rsidR="006D0DD1" w:rsidRDefault="00BB1F70">
          <w:pPr>
            <w:pStyle w:val="afffffffff9"/>
            <w:spacing w:beforeLines="100" w:before="240" w:afterLines="220" w:after="528"/>
            <w:rPr>
              <w:rFonts w:hint="eastAsia"/>
            </w:rPr>
          </w:pPr>
          <w:r>
            <w:rPr>
              <w:rFonts w:hint="eastAsia"/>
            </w:rPr>
            <w:t>辣椒套种百香果栽培技术规程</w:t>
          </w:r>
        </w:p>
      </w:sdtContent>
    </w:sdt>
    <w:p w14:paraId="3F2D3EA7" w14:textId="77777777" w:rsidR="006D0DD1" w:rsidRDefault="00BB1F70">
      <w:pPr>
        <w:pStyle w:val="affc"/>
        <w:spacing w:before="240" w:after="240"/>
      </w:pPr>
      <w:bookmarkStart w:id="26" w:name="_Toc24884211"/>
      <w:bookmarkStart w:id="27" w:name="_Toc26718930"/>
      <w:bookmarkStart w:id="28" w:name="_Toc17233325"/>
      <w:bookmarkStart w:id="29" w:name="_Toc17233333"/>
      <w:bookmarkStart w:id="30" w:name="_Toc230975943"/>
      <w:bookmarkStart w:id="31" w:name="_Toc26648465"/>
      <w:bookmarkStart w:id="32" w:name="_Toc24884218"/>
      <w:bookmarkStart w:id="33" w:name="_Toc97192964"/>
      <w:bookmarkStart w:id="34" w:name="_Toc26986530"/>
      <w:bookmarkStart w:id="35" w:name="_Toc26986771"/>
      <w:bookmarkStart w:id="36" w:name="_Toc233736508"/>
      <w:bookmarkEnd w:id="25"/>
      <w:r>
        <w:rPr>
          <w:rFonts w:hint="eastAsia"/>
        </w:rPr>
        <w:t>范围</w:t>
      </w:r>
      <w:bookmarkEnd w:id="26"/>
      <w:bookmarkEnd w:id="27"/>
      <w:bookmarkEnd w:id="28"/>
      <w:bookmarkEnd w:id="29"/>
      <w:bookmarkEnd w:id="30"/>
      <w:bookmarkEnd w:id="31"/>
      <w:bookmarkEnd w:id="32"/>
      <w:bookmarkEnd w:id="33"/>
      <w:bookmarkEnd w:id="34"/>
      <w:bookmarkEnd w:id="35"/>
      <w:bookmarkEnd w:id="36"/>
    </w:p>
    <w:p w14:paraId="45C970EC" w14:textId="0661E845" w:rsidR="006D0DD1" w:rsidRDefault="00BB1F70">
      <w:pPr>
        <w:pStyle w:val="afffff6"/>
        <w:ind w:firstLine="420"/>
        <w:rPr>
          <w:rFonts w:hint="eastAsia"/>
        </w:rPr>
      </w:pPr>
      <w:bookmarkStart w:id="37" w:name="_Toc24884212"/>
      <w:bookmarkStart w:id="38" w:name="_Toc24884219"/>
      <w:bookmarkStart w:id="39" w:name="_Toc26648466"/>
      <w:bookmarkStart w:id="40" w:name="_Toc17233326"/>
      <w:bookmarkStart w:id="41" w:name="_Toc17233334"/>
      <w:r>
        <w:rPr>
          <w:rFonts w:hint="eastAsia"/>
        </w:rPr>
        <w:t>本文件规定了辣椒套种百香果栽培的产地环境、茬口安排、辣椒栽培、</w:t>
      </w:r>
      <w:r>
        <w:rPr>
          <w:rFonts w:hint="eastAsia"/>
        </w:rPr>
        <w:t>百香果</w:t>
      </w:r>
      <w:r>
        <w:rPr>
          <w:rFonts w:hint="eastAsia"/>
        </w:rPr>
        <w:t>栽培、病虫害防治、采收</w:t>
      </w:r>
      <w:r w:rsidR="00F425B9">
        <w:rPr>
          <w:rFonts w:hint="eastAsia"/>
        </w:rPr>
        <w:t>的</w:t>
      </w:r>
      <w:r>
        <w:rPr>
          <w:rFonts w:hint="eastAsia"/>
        </w:rPr>
        <w:t>要求</w:t>
      </w:r>
      <w:r w:rsidR="00F425B9">
        <w:rPr>
          <w:rFonts w:hint="eastAsia"/>
        </w:rPr>
        <w:t>，</w:t>
      </w:r>
      <w:r w:rsidR="00121241" w:rsidRPr="00121241">
        <w:t>描述了</w:t>
      </w:r>
      <w:r w:rsidR="00121241">
        <w:rPr>
          <w:rFonts w:hint="eastAsia"/>
        </w:rPr>
        <w:t>栽培</w:t>
      </w:r>
      <w:r w:rsidR="00121241" w:rsidRPr="00121241">
        <w:t>过程信息的追溯方法。</w:t>
      </w:r>
    </w:p>
    <w:p w14:paraId="5BFDE8EC" w14:textId="77777777" w:rsidR="006D0DD1" w:rsidRDefault="00BB1F70">
      <w:pPr>
        <w:pStyle w:val="afffff6"/>
        <w:ind w:firstLine="420"/>
      </w:pPr>
      <w:r>
        <w:rPr>
          <w:rFonts w:hint="eastAsia"/>
        </w:rPr>
        <w:t>本文件适用于辣椒套种百香果栽培。</w:t>
      </w:r>
    </w:p>
    <w:p w14:paraId="36DD81BF" w14:textId="77777777" w:rsidR="006D0DD1" w:rsidRDefault="00BB1F70">
      <w:pPr>
        <w:pStyle w:val="affc"/>
        <w:spacing w:before="240" w:after="240"/>
      </w:pPr>
      <w:bookmarkStart w:id="42" w:name="_Toc26718931"/>
      <w:bookmarkStart w:id="43" w:name="_Toc26986772"/>
      <w:bookmarkStart w:id="44" w:name="_Toc26986531"/>
      <w:bookmarkStart w:id="45" w:name="_Toc230975944"/>
      <w:bookmarkStart w:id="46" w:name="_Toc97192965"/>
      <w:bookmarkStart w:id="47" w:name="_Toc233736509"/>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EFCCEDCCCD9A4E1BBAC37C8754901C3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AC75852" w14:textId="77777777" w:rsidR="006D0DD1" w:rsidRDefault="00BB1F70">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C943D1E" w14:textId="77777777" w:rsidR="006D0DD1" w:rsidRDefault="00BB1F70">
      <w:pPr>
        <w:pStyle w:val="afffff6"/>
        <w:ind w:firstLine="420"/>
        <w:rPr>
          <w:rFonts w:ascii="宋体" w:hAnsi="宋体" w:hint="eastAsia"/>
        </w:rPr>
      </w:pPr>
      <w:r>
        <w:rPr>
          <w:rFonts w:ascii="宋体" w:hAnsi="宋体" w:hint="eastAsia"/>
        </w:rPr>
        <w:t xml:space="preserve">GB 3095  </w:t>
      </w:r>
      <w:r>
        <w:rPr>
          <w:rFonts w:ascii="宋体" w:hAnsi="宋体" w:hint="eastAsia"/>
        </w:rPr>
        <w:t>环境空气质量标准</w:t>
      </w:r>
    </w:p>
    <w:p w14:paraId="5DF9A780" w14:textId="77777777" w:rsidR="006D0DD1" w:rsidRDefault="00BB1F70">
      <w:pPr>
        <w:pStyle w:val="afffff6"/>
        <w:ind w:firstLine="420"/>
        <w:rPr>
          <w:rFonts w:ascii="宋体" w:hAnsi="宋体" w:hint="eastAsia"/>
        </w:rPr>
      </w:pPr>
      <w:r>
        <w:rPr>
          <w:rFonts w:ascii="宋体" w:hAnsi="宋体" w:hint="eastAsia"/>
        </w:rPr>
        <w:t xml:space="preserve">GB 5084  </w:t>
      </w:r>
      <w:r>
        <w:rPr>
          <w:rFonts w:ascii="宋体" w:hAnsi="宋体" w:hint="eastAsia"/>
        </w:rPr>
        <w:t>农田灌溉水质标准</w:t>
      </w:r>
    </w:p>
    <w:p w14:paraId="4D9BC03A" w14:textId="77777777" w:rsidR="006D0DD1" w:rsidRPr="00F425B9" w:rsidRDefault="00BB1F70">
      <w:pPr>
        <w:pStyle w:val="afffff6"/>
        <w:ind w:firstLine="420"/>
        <w:rPr>
          <w:rFonts w:ascii="宋体" w:hAnsi="宋体" w:hint="eastAsia"/>
        </w:rPr>
      </w:pPr>
      <w:r>
        <w:rPr>
          <w:rFonts w:ascii="宋体" w:hAnsi="宋体" w:hint="eastAsia"/>
        </w:rPr>
        <w:t>GB/T 832</w:t>
      </w:r>
      <w:r w:rsidRPr="00F425B9">
        <w:rPr>
          <w:rFonts w:ascii="宋体" w:hAnsi="宋体" w:hint="eastAsia"/>
        </w:rPr>
        <w:t>1</w:t>
      </w:r>
      <w:r w:rsidRPr="00F425B9">
        <w:rPr>
          <w:rFonts w:ascii="宋体" w:hAnsi="宋体" w:hint="eastAsia"/>
        </w:rPr>
        <w:t>（所有部分）</w:t>
      </w:r>
      <w:r w:rsidRPr="00F425B9">
        <w:rPr>
          <w:rFonts w:ascii="宋体" w:hAnsi="宋体" w:hint="eastAsia"/>
        </w:rPr>
        <w:t xml:space="preserve">  </w:t>
      </w:r>
      <w:r w:rsidRPr="00F425B9">
        <w:rPr>
          <w:rFonts w:ascii="宋体" w:hAnsi="宋体" w:hint="eastAsia"/>
        </w:rPr>
        <w:t>农药合理使用准则</w:t>
      </w:r>
    </w:p>
    <w:p w14:paraId="6B2A4C08" w14:textId="77777777" w:rsidR="006D0DD1" w:rsidRPr="00F425B9" w:rsidRDefault="00BB1F70">
      <w:pPr>
        <w:pStyle w:val="afffff6"/>
        <w:ind w:firstLine="420"/>
        <w:rPr>
          <w:rFonts w:ascii="宋体" w:hAnsi="宋体" w:hint="eastAsia"/>
        </w:rPr>
      </w:pPr>
      <w:r w:rsidRPr="00F425B9">
        <w:rPr>
          <w:rFonts w:ascii="宋体" w:hAnsi="宋体" w:hint="eastAsia"/>
        </w:rPr>
        <w:t xml:space="preserve">GB 15618  </w:t>
      </w:r>
      <w:r w:rsidRPr="00F425B9">
        <w:rPr>
          <w:rFonts w:ascii="宋体" w:hAnsi="宋体" w:hint="eastAsia"/>
        </w:rPr>
        <w:t>土壤环境质量</w:t>
      </w:r>
      <w:r w:rsidRPr="00F425B9">
        <w:rPr>
          <w:rFonts w:ascii="宋体" w:hAnsi="宋体" w:hint="eastAsia"/>
        </w:rPr>
        <w:t xml:space="preserve">  </w:t>
      </w:r>
      <w:r w:rsidRPr="00F425B9">
        <w:rPr>
          <w:rFonts w:ascii="宋体" w:hAnsi="宋体" w:hint="eastAsia"/>
        </w:rPr>
        <w:t>农用地土壤污染风险管控标准（试行）</w:t>
      </w:r>
    </w:p>
    <w:p w14:paraId="50B3BC60" w14:textId="77777777" w:rsidR="006D0DD1" w:rsidRPr="00F425B9" w:rsidRDefault="00BB1F70">
      <w:pPr>
        <w:pStyle w:val="afffff6"/>
        <w:ind w:firstLine="420"/>
        <w:rPr>
          <w:rFonts w:ascii="宋体" w:hAnsi="宋体" w:hint="eastAsia"/>
        </w:rPr>
      </w:pPr>
      <w:r w:rsidRPr="00F425B9">
        <w:rPr>
          <w:rFonts w:ascii="宋体" w:hAnsi="宋体" w:hint="eastAsia"/>
        </w:rPr>
        <w:t xml:space="preserve">GB 16715.3  </w:t>
      </w:r>
      <w:r w:rsidRPr="00F425B9">
        <w:rPr>
          <w:rFonts w:ascii="宋体" w:hAnsi="宋体" w:hint="eastAsia"/>
        </w:rPr>
        <w:t>瓜菜作物种子</w:t>
      </w:r>
      <w:r w:rsidRPr="00F425B9">
        <w:rPr>
          <w:rFonts w:ascii="宋体" w:hAnsi="宋体" w:hint="eastAsia"/>
        </w:rPr>
        <w:t xml:space="preserve">  </w:t>
      </w:r>
      <w:r w:rsidRPr="00F425B9">
        <w:rPr>
          <w:rFonts w:ascii="宋体" w:hAnsi="宋体" w:hint="eastAsia"/>
        </w:rPr>
        <w:t>第</w:t>
      </w:r>
      <w:r w:rsidRPr="00F425B9">
        <w:rPr>
          <w:rFonts w:ascii="宋体" w:hAnsi="宋体" w:hint="eastAsia"/>
        </w:rPr>
        <w:t>3</w:t>
      </w:r>
      <w:r w:rsidRPr="00F425B9">
        <w:rPr>
          <w:rFonts w:ascii="宋体" w:hAnsi="宋体" w:hint="eastAsia"/>
        </w:rPr>
        <w:t>部分：茄果类</w:t>
      </w:r>
    </w:p>
    <w:p w14:paraId="1A4E9741" w14:textId="77777777" w:rsidR="006D0DD1" w:rsidRPr="00F425B9" w:rsidRDefault="00BB1F70">
      <w:pPr>
        <w:pStyle w:val="afffff6"/>
        <w:ind w:firstLine="420"/>
        <w:rPr>
          <w:rFonts w:ascii="宋体" w:hAnsi="宋体" w:hint="eastAsia"/>
        </w:rPr>
      </w:pPr>
      <w:r w:rsidRPr="00F425B9">
        <w:rPr>
          <w:rFonts w:ascii="宋体" w:hAnsi="宋体" w:hint="eastAsia"/>
        </w:rPr>
        <w:t xml:space="preserve">GB/Z 26583  </w:t>
      </w:r>
      <w:r w:rsidRPr="00F425B9">
        <w:rPr>
          <w:rFonts w:ascii="宋体" w:hAnsi="宋体" w:hint="eastAsia"/>
        </w:rPr>
        <w:t>辣椒生产技术规范</w:t>
      </w:r>
    </w:p>
    <w:p w14:paraId="540D4D10" w14:textId="77777777" w:rsidR="006D0DD1" w:rsidRPr="00F425B9" w:rsidRDefault="00BB1F70">
      <w:pPr>
        <w:pStyle w:val="afffff6"/>
        <w:ind w:firstLine="420"/>
        <w:rPr>
          <w:rFonts w:ascii="宋体" w:hAnsi="宋体" w:hint="eastAsia"/>
        </w:rPr>
      </w:pPr>
      <w:r w:rsidRPr="00F425B9">
        <w:rPr>
          <w:rFonts w:ascii="宋体" w:hAnsi="宋体" w:hint="eastAsia"/>
        </w:rPr>
        <w:t xml:space="preserve">GB/T 42478  </w:t>
      </w:r>
      <w:r w:rsidRPr="00F425B9">
        <w:rPr>
          <w:rFonts w:ascii="宋体" w:hAnsi="宋体" w:hint="eastAsia"/>
        </w:rPr>
        <w:t>农产品生产档案记载规范</w:t>
      </w:r>
    </w:p>
    <w:p w14:paraId="1D523E59" w14:textId="77777777" w:rsidR="006D0DD1" w:rsidRPr="00F425B9" w:rsidRDefault="00BB1F70">
      <w:pPr>
        <w:pStyle w:val="afffff6"/>
        <w:ind w:firstLine="420"/>
        <w:rPr>
          <w:rFonts w:ascii="宋体" w:hAnsi="宋体" w:hint="eastAsia"/>
          <w:shd w:val="clear" w:color="auto" w:fill="FFFFFF"/>
        </w:rPr>
      </w:pPr>
      <w:r w:rsidRPr="00F425B9">
        <w:rPr>
          <w:rFonts w:ascii="宋体" w:hAnsi="宋体"/>
          <w:shd w:val="clear" w:color="auto" w:fill="FFFFFF"/>
        </w:rPr>
        <w:t>NY/T 3930</w:t>
      </w:r>
      <w:r w:rsidRPr="00F425B9">
        <w:rPr>
          <w:rFonts w:ascii="宋体" w:hAnsi="宋体" w:hint="eastAsia"/>
          <w:shd w:val="clear" w:color="auto" w:fill="FFFFFF"/>
        </w:rPr>
        <w:t xml:space="preserve">  </w:t>
      </w:r>
      <w:r w:rsidRPr="00F425B9">
        <w:rPr>
          <w:rFonts w:ascii="宋体" w:hAnsi="宋体" w:hint="eastAsia"/>
          <w:shd w:val="clear" w:color="auto" w:fill="FFFFFF"/>
        </w:rPr>
        <w:t>辣椒杂交种生产技术规程</w:t>
      </w:r>
    </w:p>
    <w:p w14:paraId="772EA682" w14:textId="77777777" w:rsidR="006D0DD1" w:rsidRPr="00F425B9" w:rsidRDefault="00BB1F70">
      <w:pPr>
        <w:pStyle w:val="afffff6"/>
        <w:ind w:firstLine="420"/>
        <w:rPr>
          <w:rFonts w:ascii="宋体" w:hAnsi="宋体" w:hint="eastAsia"/>
        </w:rPr>
      </w:pPr>
      <w:bookmarkStart w:id="48" w:name="OLE_LINK28"/>
      <w:r w:rsidRPr="00F425B9">
        <w:rPr>
          <w:rFonts w:ascii="宋体" w:hAnsi="宋体"/>
        </w:rPr>
        <w:t>NY/T 3972</w:t>
      </w:r>
      <w:bookmarkEnd w:id="48"/>
      <w:r w:rsidRPr="00F425B9">
        <w:rPr>
          <w:rFonts w:ascii="宋体" w:hAnsi="宋体" w:hint="eastAsia"/>
        </w:rPr>
        <w:t xml:space="preserve">  </w:t>
      </w:r>
      <w:r w:rsidRPr="00F425B9">
        <w:rPr>
          <w:rFonts w:ascii="宋体" w:hAnsi="宋体"/>
        </w:rPr>
        <w:t>西番莲</w:t>
      </w:r>
      <w:r w:rsidRPr="00F425B9">
        <w:rPr>
          <w:rFonts w:ascii="宋体" w:hAnsi="宋体"/>
        </w:rPr>
        <w:t xml:space="preserve"> </w:t>
      </w:r>
      <w:r w:rsidRPr="00F425B9">
        <w:rPr>
          <w:rFonts w:ascii="宋体" w:hAnsi="宋体" w:hint="eastAsia"/>
        </w:rPr>
        <w:t xml:space="preserve"> </w:t>
      </w:r>
      <w:r w:rsidRPr="00F425B9">
        <w:rPr>
          <w:rFonts w:ascii="宋体" w:hAnsi="宋体"/>
        </w:rPr>
        <w:t>种苗</w:t>
      </w:r>
    </w:p>
    <w:p w14:paraId="53B6C2AF" w14:textId="77777777" w:rsidR="006D0DD1" w:rsidRPr="00F425B9" w:rsidRDefault="00BB1F70">
      <w:pPr>
        <w:pStyle w:val="afffff6"/>
        <w:ind w:firstLine="420"/>
        <w:rPr>
          <w:rFonts w:ascii="宋体" w:hAnsi="宋体"/>
        </w:rPr>
      </w:pPr>
      <w:r w:rsidRPr="00F425B9">
        <w:rPr>
          <w:rFonts w:ascii="宋体" w:hAnsi="宋体"/>
        </w:rPr>
        <w:t>DB45/T 2094</w:t>
      </w:r>
      <w:r w:rsidRPr="00F425B9">
        <w:rPr>
          <w:rFonts w:ascii="宋体" w:hAnsi="宋体" w:hint="eastAsia"/>
        </w:rPr>
        <w:t xml:space="preserve">  </w:t>
      </w:r>
      <w:r w:rsidRPr="00F425B9">
        <w:rPr>
          <w:rFonts w:ascii="宋体" w:hAnsi="宋体"/>
        </w:rPr>
        <w:t>黄金百香果栽培技术规程</w:t>
      </w:r>
    </w:p>
    <w:p w14:paraId="25579E59" w14:textId="77777777" w:rsidR="006D0DD1" w:rsidRPr="00F425B9" w:rsidRDefault="00BB1F70">
      <w:pPr>
        <w:pStyle w:val="affc"/>
        <w:spacing w:before="240" w:after="240"/>
      </w:pPr>
      <w:bookmarkStart w:id="49" w:name="_Toc230975945"/>
      <w:bookmarkStart w:id="50" w:name="_Toc97192966"/>
      <w:bookmarkStart w:id="51" w:name="_Toc233736510"/>
      <w:r w:rsidRPr="00F425B9">
        <w:rPr>
          <w:rFonts w:hint="eastAsia"/>
          <w:szCs w:val="21"/>
        </w:rPr>
        <w:t>术语和定义</w:t>
      </w:r>
      <w:bookmarkEnd w:id="49"/>
      <w:bookmarkEnd w:id="50"/>
      <w:bookmarkEnd w:id="51"/>
    </w:p>
    <w:bookmarkStart w:id="52" w:name="_Toc26986532" w:displacedByCustomXml="next"/>
    <w:bookmarkEnd w:id="52" w:displacedByCustomXml="next"/>
    <w:sdt>
      <w:sdtPr>
        <w:id w:val="-1909835108"/>
        <w:placeholder>
          <w:docPart w:val="09CB175485204E8C9C62DA8E3293FEBC"/>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D628FF4" w14:textId="77777777" w:rsidR="006D0DD1" w:rsidRPr="00F425B9" w:rsidRDefault="00BB1F70">
          <w:pPr>
            <w:pStyle w:val="afffff6"/>
            <w:ind w:firstLine="420"/>
          </w:pPr>
          <w:r w:rsidRPr="00F425B9">
            <w:t>本文件没有需要界定的术语和定义。</w:t>
          </w:r>
        </w:p>
      </w:sdtContent>
    </w:sdt>
    <w:p w14:paraId="39395264" w14:textId="77777777" w:rsidR="006D0DD1" w:rsidRPr="00F425B9" w:rsidRDefault="00BB1F70">
      <w:pPr>
        <w:pStyle w:val="affc"/>
        <w:spacing w:before="240" w:after="240"/>
      </w:pPr>
      <w:bookmarkStart w:id="53" w:name="_Toc229068124"/>
      <w:bookmarkStart w:id="54" w:name="_Toc233736511"/>
      <w:r w:rsidRPr="00F425B9">
        <w:rPr>
          <w:rFonts w:hint="eastAsia"/>
        </w:rPr>
        <w:t>产地环境</w:t>
      </w:r>
      <w:bookmarkEnd w:id="53"/>
      <w:bookmarkEnd w:id="54"/>
    </w:p>
    <w:p w14:paraId="671A9C7E" w14:textId="77777777" w:rsidR="006D0DD1" w:rsidRPr="00F425B9" w:rsidRDefault="00BB1F70">
      <w:pPr>
        <w:pStyle w:val="afffffffff"/>
        <w:numPr>
          <w:ilvl w:val="2"/>
          <w:numId w:val="0"/>
        </w:numPr>
        <w:ind w:firstLineChars="200" w:firstLine="420"/>
      </w:pPr>
      <w:r w:rsidRPr="00F425B9">
        <w:t>选择排灌方便、土层深厚、富含有机质、保水保肥能力强的地块，土壤</w:t>
      </w:r>
      <w:r w:rsidRPr="00F425B9">
        <w:t>pH</w:t>
      </w:r>
      <w:r w:rsidRPr="00F425B9">
        <w:t>值宜在</w:t>
      </w:r>
      <w:r w:rsidRPr="00F425B9">
        <w:t>5.5</w:t>
      </w:r>
      <w:r w:rsidRPr="00F425B9">
        <w:t>～</w:t>
      </w:r>
      <w:r w:rsidRPr="00F425B9">
        <w:t>6.5</w:t>
      </w:r>
      <w:r w:rsidRPr="00F425B9">
        <w:t>之间。</w:t>
      </w:r>
      <w:r w:rsidRPr="00F425B9">
        <w:rPr>
          <w:rFonts w:hint="eastAsia"/>
        </w:rPr>
        <w:t>土壤环境质量应符合</w:t>
      </w:r>
      <w:r w:rsidRPr="00F425B9">
        <w:rPr>
          <w:rFonts w:hint="eastAsia"/>
        </w:rPr>
        <w:t>GB 15618</w:t>
      </w:r>
      <w:r w:rsidRPr="00F425B9">
        <w:rPr>
          <w:rFonts w:hint="eastAsia"/>
        </w:rPr>
        <w:t>的要求，农田灌溉水质应符合</w:t>
      </w:r>
      <w:r w:rsidRPr="00F425B9">
        <w:rPr>
          <w:rFonts w:hint="eastAsia"/>
        </w:rPr>
        <w:t>GB 5084</w:t>
      </w:r>
      <w:r w:rsidRPr="00F425B9">
        <w:rPr>
          <w:rFonts w:hint="eastAsia"/>
        </w:rPr>
        <w:t>的要求，环境空气质量应符合</w:t>
      </w:r>
      <w:r w:rsidRPr="00F425B9">
        <w:rPr>
          <w:rFonts w:hint="eastAsia"/>
        </w:rPr>
        <w:t>GB 3095</w:t>
      </w:r>
      <w:r w:rsidRPr="00F425B9">
        <w:rPr>
          <w:rFonts w:hint="eastAsia"/>
        </w:rPr>
        <w:t>的要求。</w:t>
      </w:r>
    </w:p>
    <w:p w14:paraId="02F289A2" w14:textId="77777777" w:rsidR="006D0DD1" w:rsidRPr="00F425B9" w:rsidRDefault="00BB1F70">
      <w:pPr>
        <w:pStyle w:val="affc"/>
        <w:spacing w:before="240" w:after="240"/>
      </w:pPr>
      <w:bookmarkStart w:id="55" w:name="_Toc233736512"/>
      <w:r w:rsidRPr="00F425B9">
        <w:t>茬口安排</w:t>
      </w:r>
      <w:bookmarkEnd w:id="55"/>
    </w:p>
    <w:p w14:paraId="2D96C8FF" w14:textId="77777777" w:rsidR="006D0DD1" w:rsidRPr="00F425B9" w:rsidRDefault="00BB1F70">
      <w:pPr>
        <w:pStyle w:val="affd"/>
        <w:spacing w:before="120" w:after="120"/>
      </w:pPr>
      <w:bookmarkStart w:id="56" w:name="_Toc233736513"/>
      <w:r w:rsidRPr="00F425B9">
        <w:rPr>
          <w:rFonts w:hint="eastAsia"/>
        </w:rPr>
        <w:t>辣椒</w:t>
      </w:r>
      <w:proofErr w:type="gramStart"/>
      <w:r w:rsidRPr="00F425B9">
        <w:t>茬</w:t>
      </w:r>
      <w:bookmarkEnd w:id="56"/>
      <w:proofErr w:type="gramEnd"/>
    </w:p>
    <w:p w14:paraId="0CA99A83" w14:textId="77777777" w:rsidR="006D0DD1" w:rsidRPr="00F425B9" w:rsidRDefault="00BB1F70">
      <w:pPr>
        <w:pStyle w:val="afffff6"/>
        <w:ind w:firstLine="420"/>
      </w:pPr>
      <w:bookmarkStart w:id="57" w:name="OLE_LINK1"/>
      <w:r w:rsidRPr="00F425B9">
        <w:rPr>
          <w:rFonts w:ascii="宋体" w:hAnsi="宋体"/>
        </w:rPr>
        <w:t>茬口安排为</w:t>
      </w:r>
      <w:bookmarkEnd w:id="57"/>
      <w:r w:rsidRPr="00F425B9">
        <w:rPr>
          <w:rFonts w:ascii="宋体" w:hAnsi="宋体"/>
        </w:rPr>
        <w:t>10</w:t>
      </w:r>
      <w:r w:rsidRPr="00F425B9">
        <w:rPr>
          <w:rFonts w:ascii="宋体" w:hAnsi="宋体"/>
        </w:rPr>
        <w:t>月</w:t>
      </w:r>
      <w:bookmarkStart w:id="58" w:name="OLE_LINK16"/>
      <w:bookmarkStart w:id="59" w:name="OLE_LINK13"/>
      <w:r w:rsidRPr="00F425B9">
        <w:rPr>
          <w:rFonts w:ascii="宋体" w:hAnsi="宋体" w:hint="eastAsia"/>
        </w:rPr>
        <w:t>～</w:t>
      </w:r>
      <w:r w:rsidRPr="00F425B9">
        <w:rPr>
          <w:rFonts w:ascii="宋体" w:hAnsi="宋体"/>
        </w:rPr>
        <w:t>翌</w:t>
      </w:r>
      <w:bookmarkEnd w:id="58"/>
      <w:r w:rsidRPr="00F425B9">
        <w:rPr>
          <w:rFonts w:ascii="宋体" w:hAnsi="宋体"/>
        </w:rPr>
        <w:t>年</w:t>
      </w:r>
      <w:r w:rsidRPr="00F425B9">
        <w:rPr>
          <w:rFonts w:ascii="宋体" w:hAnsi="宋体"/>
        </w:rPr>
        <w:t>6</w:t>
      </w:r>
      <w:r w:rsidRPr="00F425B9">
        <w:rPr>
          <w:rFonts w:ascii="宋体" w:hAnsi="宋体"/>
        </w:rPr>
        <w:t>月</w:t>
      </w:r>
      <w:bookmarkEnd w:id="59"/>
      <w:r w:rsidRPr="00F425B9">
        <w:rPr>
          <w:rFonts w:ascii="宋体" w:hAnsi="宋体"/>
        </w:rPr>
        <w:t>。</w:t>
      </w:r>
      <w:bookmarkStart w:id="60" w:name="OLE_LINK14"/>
      <w:r w:rsidRPr="00F425B9">
        <w:rPr>
          <w:rFonts w:ascii="宋体" w:hAnsi="宋体"/>
        </w:rPr>
        <w:t>其中</w:t>
      </w:r>
      <w:bookmarkEnd w:id="60"/>
      <w:r w:rsidRPr="00F425B9">
        <w:rPr>
          <w:rFonts w:ascii="宋体" w:hAnsi="宋体"/>
        </w:rPr>
        <w:t>10</w:t>
      </w:r>
      <w:r w:rsidRPr="00F425B9">
        <w:rPr>
          <w:rFonts w:ascii="宋体" w:hAnsi="宋体"/>
        </w:rPr>
        <w:t>月上旬</w:t>
      </w:r>
      <w:r w:rsidRPr="00F425B9">
        <w:rPr>
          <w:rFonts w:ascii="宋体" w:hAnsi="宋体" w:hint="eastAsia"/>
        </w:rPr>
        <w:t>～</w:t>
      </w:r>
      <w:r w:rsidRPr="00F425B9">
        <w:rPr>
          <w:rFonts w:ascii="宋体" w:hAnsi="宋体"/>
        </w:rPr>
        <w:t>11</w:t>
      </w:r>
      <w:r w:rsidRPr="00F425B9">
        <w:rPr>
          <w:rFonts w:ascii="宋体" w:hAnsi="宋体"/>
        </w:rPr>
        <w:t>月上旬播种育苗，</w:t>
      </w:r>
      <w:r w:rsidRPr="00F425B9">
        <w:rPr>
          <w:rFonts w:ascii="宋体" w:hAnsi="宋体"/>
        </w:rPr>
        <w:t>12</w:t>
      </w:r>
      <w:r w:rsidRPr="00F425B9">
        <w:rPr>
          <w:rFonts w:ascii="宋体" w:hAnsi="宋体"/>
        </w:rPr>
        <w:t>月中旬</w:t>
      </w:r>
      <w:r w:rsidRPr="00F425B9">
        <w:rPr>
          <w:rFonts w:ascii="宋体" w:hAnsi="宋体" w:hint="eastAsia"/>
        </w:rPr>
        <w:t>～</w:t>
      </w:r>
      <w:r w:rsidRPr="00F425B9">
        <w:rPr>
          <w:rFonts w:ascii="宋体" w:hAnsi="宋体"/>
        </w:rPr>
        <w:t>翌年</w:t>
      </w:r>
      <w:r w:rsidRPr="00F425B9">
        <w:rPr>
          <w:rFonts w:ascii="宋体" w:hAnsi="宋体"/>
        </w:rPr>
        <w:t>1</w:t>
      </w:r>
      <w:r w:rsidRPr="00F425B9">
        <w:rPr>
          <w:rFonts w:ascii="宋体" w:hAnsi="宋体"/>
        </w:rPr>
        <w:t>月下旬大田移栽，翌年</w:t>
      </w:r>
      <w:r w:rsidRPr="00F425B9">
        <w:rPr>
          <w:rFonts w:ascii="宋体" w:hAnsi="宋体"/>
        </w:rPr>
        <w:t>3</w:t>
      </w:r>
      <w:r w:rsidRPr="00F425B9">
        <w:rPr>
          <w:rFonts w:ascii="宋体" w:hAnsi="宋体" w:hint="eastAsia"/>
        </w:rPr>
        <w:t>～</w:t>
      </w:r>
      <w:r w:rsidRPr="00F425B9">
        <w:rPr>
          <w:rFonts w:ascii="宋体" w:hAnsi="宋体"/>
        </w:rPr>
        <w:t>6</w:t>
      </w:r>
      <w:r w:rsidRPr="00F425B9">
        <w:rPr>
          <w:rFonts w:ascii="宋体" w:hAnsi="宋体"/>
        </w:rPr>
        <w:t>月采收</w:t>
      </w:r>
      <w:r w:rsidRPr="00F425B9">
        <w:t>。</w:t>
      </w:r>
    </w:p>
    <w:p w14:paraId="61993CB9" w14:textId="77777777" w:rsidR="006D0DD1" w:rsidRPr="00F425B9" w:rsidRDefault="00BB1F70">
      <w:pPr>
        <w:pStyle w:val="affd"/>
        <w:spacing w:before="120" w:after="120"/>
      </w:pPr>
      <w:bookmarkStart w:id="61" w:name="_Toc233736514"/>
      <w:r w:rsidRPr="00F425B9">
        <w:rPr>
          <w:rFonts w:hint="eastAsia"/>
        </w:rPr>
        <w:t>百香果</w:t>
      </w:r>
      <w:proofErr w:type="gramStart"/>
      <w:r w:rsidRPr="00F425B9">
        <w:t>茬</w:t>
      </w:r>
      <w:bookmarkEnd w:id="61"/>
      <w:proofErr w:type="gramEnd"/>
    </w:p>
    <w:p w14:paraId="4EBB7AB2" w14:textId="77777777" w:rsidR="006D0DD1" w:rsidRPr="00F425B9" w:rsidRDefault="00BB1F70">
      <w:pPr>
        <w:pStyle w:val="afffff6"/>
        <w:ind w:firstLine="420"/>
      </w:pPr>
      <w:r w:rsidRPr="00F425B9">
        <w:rPr>
          <w:rFonts w:ascii="宋体" w:hAnsi="宋体"/>
        </w:rPr>
        <w:t>茬口安排为</w:t>
      </w:r>
      <w:r w:rsidRPr="00F425B9">
        <w:rPr>
          <w:rFonts w:ascii="宋体" w:hAnsi="宋体"/>
        </w:rPr>
        <w:t>翌</w:t>
      </w:r>
      <w:r w:rsidRPr="00F425B9">
        <w:rPr>
          <w:rFonts w:hint="eastAsia"/>
        </w:rPr>
        <w:t>年</w:t>
      </w:r>
      <w:r w:rsidRPr="00F425B9">
        <w:rPr>
          <w:rFonts w:hint="eastAsia"/>
        </w:rPr>
        <w:t>1</w:t>
      </w:r>
      <w:bookmarkStart w:id="62" w:name="OLE_LINK15"/>
      <w:r w:rsidRPr="00F425B9">
        <w:rPr>
          <w:rFonts w:ascii="宋体" w:hAnsi="宋体" w:hint="eastAsia"/>
        </w:rPr>
        <w:t>～</w:t>
      </w:r>
      <w:bookmarkEnd w:id="62"/>
      <w:r w:rsidRPr="00F425B9">
        <w:rPr>
          <w:rFonts w:ascii="宋体" w:hAnsi="宋体" w:hint="eastAsia"/>
        </w:rPr>
        <w:t>12</w:t>
      </w:r>
      <w:r w:rsidRPr="00F425B9">
        <w:rPr>
          <w:rFonts w:ascii="宋体" w:hAnsi="宋体"/>
        </w:rPr>
        <w:t>月</w:t>
      </w:r>
      <w:r w:rsidRPr="00F425B9">
        <w:rPr>
          <w:rFonts w:ascii="宋体" w:hAnsi="宋体" w:hint="eastAsia"/>
        </w:rPr>
        <w:t>，</w:t>
      </w:r>
      <w:r w:rsidRPr="00F425B9">
        <w:rPr>
          <w:rFonts w:ascii="宋体" w:hAnsi="宋体"/>
        </w:rPr>
        <w:t>其中</w:t>
      </w:r>
      <w:r w:rsidRPr="00F425B9">
        <w:rPr>
          <w:rFonts w:ascii="宋体" w:hAnsi="宋体" w:hint="eastAsia"/>
        </w:rPr>
        <w:t>1</w:t>
      </w:r>
      <w:r w:rsidRPr="00F425B9">
        <w:rPr>
          <w:rFonts w:ascii="宋体" w:hAnsi="宋体" w:hint="eastAsia"/>
        </w:rPr>
        <w:t>～</w:t>
      </w:r>
      <w:r w:rsidRPr="00F425B9">
        <w:rPr>
          <w:rFonts w:ascii="宋体" w:hAnsi="宋体" w:hint="eastAsia"/>
        </w:rPr>
        <w:t>3</w:t>
      </w:r>
      <w:r w:rsidRPr="00F425B9">
        <w:rPr>
          <w:rFonts w:ascii="宋体" w:hAnsi="宋体" w:hint="eastAsia"/>
        </w:rPr>
        <w:t>月</w:t>
      </w:r>
      <w:r w:rsidRPr="00F425B9">
        <w:rPr>
          <w:rFonts w:ascii="宋体" w:hAnsi="宋体"/>
        </w:rPr>
        <w:t>移栽</w:t>
      </w:r>
      <w:r w:rsidRPr="00F425B9">
        <w:rPr>
          <w:rFonts w:hint="eastAsia"/>
        </w:rPr>
        <w:t>，</w:t>
      </w:r>
      <w:bookmarkStart w:id="63" w:name="OLE_LINK17"/>
      <w:r w:rsidRPr="00F425B9">
        <w:rPr>
          <w:rFonts w:hint="eastAsia"/>
        </w:rPr>
        <w:t>6</w:t>
      </w:r>
      <w:r w:rsidRPr="00F425B9">
        <w:rPr>
          <w:rFonts w:ascii="宋体" w:hAnsi="宋体" w:hint="eastAsia"/>
        </w:rPr>
        <w:t>～</w:t>
      </w:r>
      <w:bookmarkEnd w:id="63"/>
      <w:r w:rsidRPr="00F425B9">
        <w:rPr>
          <w:rFonts w:ascii="宋体" w:hAnsi="宋体" w:hint="eastAsia"/>
        </w:rPr>
        <w:t>12</w:t>
      </w:r>
      <w:r w:rsidRPr="00F425B9">
        <w:rPr>
          <w:rFonts w:ascii="宋体" w:hAnsi="宋体" w:hint="eastAsia"/>
        </w:rPr>
        <w:t>月采收</w:t>
      </w:r>
      <w:r w:rsidRPr="00F425B9">
        <w:rPr>
          <w:rFonts w:ascii="宋体" w:hAnsi="宋体" w:hint="eastAsia"/>
        </w:rPr>
        <w:t>。</w:t>
      </w:r>
    </w:p>
    <w:p w14:paraId="095ED150" w14:textId="77777777" w:rsidR="006D0DD1" w:rsidRPr="00F425B9" w:rsidRDefault="00BB1F70">
      <w:pPr>
        <w:pStyle w:val="affc"/>
        <w:spacing w:before="240" w:after="240"/>
      </w:pPr>
      <w:bookmarkStart w:id="64" w:name="_Toc233736515"/>
      <w:r w:rsidRPr="00F425B9">
        <w:rPr>
          <w:rFonts w:hint="eastAsia"/>
        </w:rPr>
        <w:t>辣椒栽培</w:t>
      </w:r>
      <w:bookmarkEnd w:id="64"/>
    </w:p>
    <w:p w14:paraId="1590AAF4" w14:textId="77777777" w:rsidR="006D0DD1" w:rsidRPr="00F425B9" w:rsidRDefault="00BB1F70">
      <w:pPr>
        <w:pStyle w:val="affd"/>
        <w:spacing w:before="120" w:after="120"/>
      </w:pPr>
      <w:bookmarkStart w:id="65" w:name="_Toc233736516"/>
      <w:r w:rsidRPr="00F425B9">
        <w:rPr>
          <w:rFonts w:hint="eastAsia"/>
        </w:rPr>
        <w:t>品种选择</w:t>
      </w:r>
      <w:bookmarkEnd w:id="65"/>
    </w:p>
    <w:p w14:paraId="69FB11A7" w14:textId="77777777" w:rsidR="006D0DD1" w:rsidRPr="00F425B9" w:rsidRDefault="00BB1F70">
      <w:pPr>
        <w:pStyle w:val="afffff6"/>
        <w:ind w:firstLine="420"/>
      </w:pPr>
      <w:r w:rsidRPr="00F425B9">
        <w:lastRenderedPageBreak/>
        <w:t>选用</w:t>
      </w:r>
      <w:r w:rsidRPr="00F425B9">
        <w:rPr>
          <w:rFonts w:hint="eastAsia"/>
        </w:rPr>
        <w:t>适合</w:t>
      </w:r>
      <w:r w:rsidRPr="00F425B9">
        <w:rPr>
          <w:rFonts w:hint="eastAsia"/>
        </w:rPr>
        <w:t>当地</w:t>
      </w:r>
      <w:r w:rsidRPr="00F425B9">
        <w:rPr>
          <w:rFonts w:hint="eastAsia"/>
        </w:rPr>
        <w:t>气候特点，</w:t>
      </w:r>
      <w:r w:rsidRPr="00F425B9">
        <w:t>早熟、抗病、</w:t>
      </w:r>
      <w:r w:rsidRPr="00F425B9">
        <w:rPr>
          <w:rFonts w:hint="eastAsia"/>
        </w:rPr>
        <w:t>优质、高产、商品性好、市场适宜</w:t>
      </w:r>
      <w:r w:rsidRPr="00F425B9">
        <w:t>的品种</w:t>
      </w:r>
      <w:r w:rsidRPr="00F425B9">
        <w:t>，如螺丝</w:t>
      </w:r>
      <w:proofErr w:type="gramStart"/>
      <w:r w:rsidRPr="00F425B9">
        <w:t>椒</w:t>
      </w:r>
      <w:proofErr w:type="gramEnd"/>
      <w:r w:rsidRPr="00F425B9">
        <w:t>、线</w:t>
      </w:r>
      <w:proofErr w:type="gramStart"/>
      <w:r w:rsidRPr="00F425B9">
        <w:t>椒</w:t>
      </w:r>
      <w:proofErr w:type="gramEnd"/>
      <w:r w:rsidRPr="00F425B9">
        <w:t>、皱皮椒等</w:t>
      </w:r>
      <w:r w:rsidRPr="00F425B9">
        <w:rPr>
          <w:rFonts w:ascii="宋体" w:hAnsi="宋体"/>
        </w:rPr>
        <w:t>。</w:t>
      </w:r>
      <w:r w:rsidRPr="00F425B9">
        <w:t>种子质量应</w:t>
      </w:r>
      <w:r w:rsidRPr="00F425B9">
        <w:rPr>
          <w:rFonts w:ascii="宋体" w:hAnsi="宋体"/>
        </w:rPr>
        <w:t>符合</w:t>
      </w:r>
      <w:r w:rsidRPr="00F425B9">
        <w:rPr>
          <w:rFonts w:ascii="宋体" w:hAnsi="宋体"/>
        </w:rPr>
        <w:t>GB 16715.3</w:t>
      </w:r>
      <w:r w:rsidRPr="00F425B9">
        <w:rPr>
          <w:rFonts w:ascii="宋体" w:hAnsi="宋体"/>
        </w:rPr>
        <w:t>的</w:t>
      </w:r>
      <w:r w:rsidRPr="00F425B9">
        <w:t>规定</w:t>
      </w:r>
      <w:r w:rsidRPr="00F425B9">
        <w:rPr>
          <w:rFonts w:hint="eastAsia"/>
        </w:rPr>
        <w:t>。</w:t>
      </w:r>
    </w:p>
    <w:p w14:paraId="5FE12AA7" w14:textId="77777777" w:rsidR="006D0DD1" w:rsidRPr="00F425B9" w:rsidRDefault="00BB1F70">
      <w:pPr>
        <w:pStyle w:val="affd"/>
        <w:spacing w:before="120" w:after="120"/>
      </w:pPr>
      <w:bookmarkStart w:id="66" w:name="_Toc233736517"/>
      <w:r w:rsidRPr="00F425B9">
        <w:rPr>
          <w:rFonts w:hint="eastAsia"/>
        </w:rPr>
        <w:t>育苗</w:t>
      </w:r>
      <w:bookmarkEnd w:id="66"/>
    </w:p>
    <w:p w14:paraId="5C2E3397" w14:textId="77777777" w:rsidR="006D0DD1" w:rsidRPr="00F425B9" w:rsidRDefault="00BB1F70">
      <w:pPr>
        <w:pStyle w:val="afffff6"/>
        <w:ind w:firstLine="420"/>
        <w:rPr>
          <w:rFonts w:ascii="宋体" w:hAnsi="宋体" w:hint="eastAsia"/>
        </w:rPr>
      </w:pPr>
      <w:r w:rsidRPr="00F425B9">
        <w:rPr>
          <w:rFonts w:ascii="宋体" w:hAnsi="宋体" w:hint="eastAsia"/>
        </w:rPr>
        <w:t>应</w:t>
      </w:r>
      <w:r w:rsidRPr="00F425B9">
        <w:rPr>
          <w:rFonts w:ascii="宋体" w:hAnsi="宋体"/>
        </w:rPr>
        <w:t>符合</w:t>
      </w:r>
      <w:r w:rsidRPr="00F425B9">
        <w:rPr>
          <w:rFonts w:ascii="宋体" w:hAnsi="宋体"/>
        </w:rPr>
        <w:t>GB 16715.3</w:t>
      </w:r>
      <w:r w:rsidRPr="00F425B9">
        <w:rPr>
          <w:rFonts w:ascii="宋体" w:hAnsi="宋体"/>
        </w:rPr>
        <w:t>、</w:t>
      </w:r>
      <w:r w:rsidRPr="00F425B9">
        <w:rPr>
          <w:rFonts w:ascii="宋体" w:hAnsi="宋体"/>
        </w:rPr>
        <w:t>NY/T 3930</w:t>
      </w:r>
      <w:r w:rsidRPr="00F425B9">
        <w:rPr>
          <w:rFonts w:ascii="宋体" w:hAnsi="宋体"/>
        </w:rPr>
        <w:t>的要求。</w:t>
      </w:r>
    </w:p>
    <w:p w14:paraId="737E0969" w14:textId="77777777" w:rsidR="006D0DD1" w:rsidRPr="00F425B9" w:rsidRDefault="00BB1F70">
      <w:pPr>
        <w:pStyle w:val="affd"/>
        <w:spacing w:before="120" w:after="120"/>
      </w:pPr>
      <w:bookmarkStart w:id="67" w:name="_Toc233736518"/>
      <w:r w:rsidRPr="00F425B9">
        <w:rPr>
          <w:rFonts w:hint="eastAsia"/>
        </w:rPr>
        <w:t>移</w:t>
      </w:r>
      <w:r w:rsidRPr="00F425B9">
        <w:t>栽前准备</w:t>
      </w:r>
      <w:bookmarkEnd w:id="67"/>
    </w:p>
    <w:p w14:paraId="453BEE04" w14:textId="77777777" w:rsidR="006D0DD1" w:rsidRPr="00F425B9" w:rsidRDefault="00BB1F70">
      <w:pPr>
        <w:pStyle w:val="affe"/>
        <w:spacing w:before="120" w:after="120"/>
      </w:pPr>
      <w:r w:rsidRPr="00F425B9">
        <w:t>整地与施基肥</w:t>
      </w:r>
    </w:p>
    <w:p w14:paraId="2726E672" w14:textId="77777777" w:rsidR="006D0DD1" w:rsidRPr="00F425B9" w:rsidRDefault="00BB1F70">
      <w:pPr>
        <w:pStyle w:val="afffff6"/>
        <w:ind w:firstLine="420"/>
      </w:pPr>
      <w:r w:rsidRPr="00F425B9">
        <w:t>定植前</w:t>
      </w:r>
      <w:r w:rsidRPr="00F425B9">
        <w:t>15</w:t>
      </w:r>
      <w:r w:rsidRPr="00F425B9">
        <w:rPr>
          <w:rFonts w:ascii="宋体" w:hAnsi="宋体" w:hint="eastAsia"/>
          <w:vertAlign w:val="superscript"/>
        </w:rPr>
        <w:t xml:space="preserve"> </w:t>
      </w:r>
      <w:r w:rsidRPr="00F425B9">
        <w:rPr>
          <w:rFonts w:ascii="宋体" w:hAnsi="宋体" w:hint="eastAsia"/>
        </w:rPr>
        <w:t>d</w:t>
      </w:r>
      <w:r w:rsidRPr="00F425B9">
        <w:t>深耕晒垡，深度</w:t>
      </w:r>
      <w:r w:rsidRPr="00F425B9">
        <w:t>25</w:t>
      </w:r>
      <w:r w:rsidRPr="00F425B9">
        <w:rPr>
          <w:rFonts w:ascii="宋体" w:hAnsi="宋体"/>
          <w:vertAlign w:val="superscript"/>
        </w:rPr>
        <w:t xml:space="preserve"> </w:t>
      </w:r>
      <w:r w:rsidRPr="00F425B9">
        <w:rPr>
          <w:rFonts w:ascii="宋体" w:hAnsi="宋体"/>
        </w:rPr>
        <w:t>cm</w:t>
      </w:r>
      <w:r w:rsidRPr="00F425B9">
        <w:t>～</w:t>
      </w:r>
      <w:r w:rsidRPr="00F425B9">
        <w:t>30</w:t>
      </w:r>
      <w:r w:rsidRPr="00F425B9">
        <w:rPr>
          <w:rFonts w:ascii="宋体" w:hAnsi="宋体"/>
          <w:vertAlign w:val="superscript"/>
        </w:rPr>
        <w:t xml:space="preserve"> </w:t>
      </w:r>
      <w:r w:rsidRPr="00F425B9">
        <w:rPr>
          <w:rFonts w:ascii="宋体" w:hAnsi="宋体"/>
        </w:rPr>
        <w:t>cm</w:t>
      </w:r>
      <w:r w:rsidRPr="00F425B9">
        <w:t>。每</w:t>
      </w:r>
      <w:r w:rsidRPr="00F425B9">
        <w:rPr>
          <w:rFonts w:ascii="宋体" w:hAnsi="宋体"/>
        </w:rPr>
        <w:t>667</w:t>
      </w:r>
      <w:r w:rsidRPr="00F425B9">
        <w:rPr>
          <w:rFonts w:ascii="宋体" w:hAnsi="宋体"/>
          <w:vertAlign w:val="superscript"/>
        </w:rPr>
        <w:t xml:space="preserve"> </w:t>
      </w:r>
      <w:r w:rsidRPr="00F425B9">
        <w:rPr>
          <w:rFonts w:ascii="宋体" w:hAnsi="宋体"/>
        </w:rPr>
        <w:t>m²</w:t>
      </w:r>
      <w:r w:rsidRPr="00F425B9">
        <w:t>施腐熟有机肥</w:t>
      </w:r>
      <w:r w:rsidRPr="00F425B9">
        <w:rPr>
          <w:rFonts w:ascii="宋体" w:hAnsi="宋体"/>
        </w:rPr>
        <w:t>2000</w:t>
      </w:r>
      <w:r w:rsidRPr="00F425B9">
        <w:rPr>
          <w:rFonts w:ascii="宋体" w:hAnsi="宋体"/>
          <w:vertAlign w:val="superscript"/>
        </w:rPr>
        <w:t xml:space="preserve"> </w:t>
      </w:r>
      <w:r w:rsidRPr="00F425B9">
        <w:rPr>
          <w:rFonts w:ascii="宋体" w:hAnsi="宋体"/>
        </w:rPr>
        <w:t>kg</w:t>
      </w:r>
      <w:r w:rsidRPr="00F425B9">
        <w:rPr>
          <w:rFonts w:ascii="宋体" w:hAnsi="宋体"/>
        </w:rPr>
        <w:t>～</w:t>
      </w:r>
      <w:r w:rsidRPr="00F425B9">
        <w:rPr>
          <w:rFonts w:ascii="宋体" w:hAnsi="宋体"/>
        </w:rPr>
        <w:t>3000</w:t>
      </w:r>
      <w:r w:rsidRPr="00F425B9">
        <w:rPr>
          <w:rFonts w:ascii="宋体" w:hAnsi="宋体"/>
          <w:vertAlign w:val="superscript"/>
        </w:rPr>
        <w:t xml:space="preserve"> </w:t>
      </w:r>
      <w:r w:rsidRPr="00F425B9">
        <w:rPr>
          <w:rFonts w:ascii="宋体" w:hAnsi="宋体"/>
        </w:rPr>
        <w:t>kg</w:t>
      </w:r>
      <w:r w:rsidRPr="00F425B9">
        <w:t>、钙镁磷肥</w:t>
      </w:r>
      <w:r w:rsidRPr="00F425B9">
        <w:rPr>
          <w:rFonts w:ascii="宋体" w:hAnsi="宋体"/>
        </w:rPr>
        <w:t>50</w:t>
      </w:r>
      <w:r w:rsidRPr="00F425B9">
        <w:rPr>
          <w:rFonts w:ascii="宋体" w:hAnsi="宋体"/>
          <w:vertAlign w:val="superscript"/>
        </w:rPr>
        <w:t xml:space="preserve"> </w:t>
      </w:r>
      <w:r w:rsidRPr="00F425B9">
        <w:rPr>
          <w:rFonts w:ascii="宋体" w:hAnsi="宋体"/>
        </w:rPr>
        <w:t>kg</w:t>
      </w:r>
      <w:r w:rsidRPr="00F425B9">
        <w:t>，深耕混匀。</w:t>
      </w:r>
    </w:p>
    <w:p w14:paraId="1A6378D6" w14:textId="77777777" w:rsidR="006D0DD1" w:rsidRPr="00F425B9" w:rsidRDefault="00BB1F70">
      <w:pPr>
        <w:pStyle w:val="affe"/>
        <w:spacing w:before="120" w:after="120"/>
      </w:pPr>
      <w:r w:rsidRPr="00F425B9">
        <w:t>起垄与覆膜</w:t>
      </w:r>
    </w:p>
    <w:p w14:paraId="751F5FEA" w14:textId="77777777" w:rsidR="006D0DD1" w:rsidRPr="00F425B9" w:rsidRDefault="00BB1F70">
      <w:pPr>
        <w:pStyle w:val="afffff6"/>
        <w:ind w:firstLine="420"/>
      </w:pPr>
      <w:proofErr w:type="gramStart"/>
      <w:r w:rsidRPr="00F425B9">
        <w:t>采用高垄覆膜</w:t>
      </w:r>
      <w:proofErr w:type="gramEnd"/>
      <w:r w:rsidRPr="00F425B9">
        <w:t>栽培，</w:t>
      </w:r>
      <w:proofErr w:type="gramStart"/>
      <w:r w:rsidRPr="00F425B9">
        <w:t>垄宽</w:t>
      </w:r>
      <w:proofErr w:type="gramEnd"/>
      <w:r w:rsidRPr="00F425B9">
        <w:rPr>
          <w:rFonts w:ascii="宋体" w:hAnsi="宋体"/>
        </w:rPr>
        <w:t>80</w:t>
      </w:r>
      <w:r w:rsidRPr="00F425B9">
        <w:rPr>
          <w:rFonts w:ascii="宋体" w:hAnsi="宋体"/>
          <w:vertAlign w:val="superscript"/>
        </w:rPr>
        <w:t xml:space="preserve"> </w:t>
      </w:r>
      <w:r w:rsidRPr="00F425B9">
        <w:rPr>
          <w:rFonts w:ascii="宋体" w:hAnsi="宋体"/>
        </w:rPr>
        <w:t>cm</w:t>
      </w:r>
      <w:r w:rsidRPr="00F425B9">
        <w:rPr>
          <w:rFonts w:ascii="宋体" w:hAnsi="宋体"/>
        </w:rPr>
        <w:t>～</w:t>
      </w:r>
      <w:r w:rsidRPr="00F425B9">
        <w:rPr>
          <w:rFonts w:ascii="宋体" w:hAnsi="宋体"/>
        </w:rPr>
        <w:t>100</w:t>
      </w:r>
      <w:r w:rsidRPr="00F425B9">
        <w:rPr>
          <w:rFonts w:ascii="宋体" w:hAnsi="宋体"/>
          <w:vertAlign w:val="superscript"/>
        </w:rPr>
        <w:t xml:space="preserve"> </w:t>
      </w:r>
      <w:r w:rsidRPr="00F425B9">
        <w:rPr>
          <w:rFonts w:ascii="宋体" w:hAnsi="宋体"/>
        </w:rPr>
        <w:t>cm</w:t>
      </w:r>
      <w:r w:rsidRPr="00F425B9">
        <w:rPr>
          <w:rFonts w:ascii="宋体" w:hAnsi="宋体"/>
        </w:rPr>
        <w:t>，沟宽</w:t>
      </w:r>
      <w:r w:rsidRPr="00F425B9">
        <w:rPr>
          <w:rFonts w:ascii="宋体" w:hAnsi="宋体"/>
        </w:rPr>
        <w:t>30</w:t>
      </w:r>
      <w:r w:rsidRPr="00F425B9">
        <w:rPr>
          <w:rFonts w:ascii="宋体" w:hAnsi="宋体"/>
          <w:vertAlign w:val="superscript"/>
        </w:rPr>
        <w:t xml:space="preserve"> </w:t>
      </w:r>
      <w:r w:rsidRPr="00F425B9">
        <w:rPr>
          <w:rFonts w:ascii="宋体" w:hAnsi="宋体"/>
        </w:rPr>
        <w:t>cm</w:t>
      </w:r>
      <w:r w:rsidRPr="00F425B9">
        <w:rPr>
          <w:rFonts w:ascii="宋体" w:hAnsi="宋体"/>
        </w:rPr>
        <w:t>～</w:t>
      </w:r>
      <w:r w:rsidRPr="00F425B9">
        <w:rPr>
          <w:rFonts w:ascii="宋体" w:hAnsi="宋体"/>
        </w:rPr>
        <w:t>40</w:t>
      </w:r>
      <w:r w:rsidRPr="00F425B9">
        <w:rPr>
          <w:rFonts w:ascii="宋体" w:hAnsi="宋体"/>
          <w:vertAlign w:val="superscript"/>
        </w:rPr>
        <w:t xml:space="preserve"> </w:t>
      </w:r>
      <w:r w:rsidRPr="00F425B9">
        <w:rPr>
          <w:rFonts w:ascii="宋体" w:hAnsi="宋体"/>
        </w:rPr>
        <w:t>cm</w:t>
      </w:r>
      <w:r w:rsidRPr="00F425B9">
        <w:rPr>
          <w:rFonts w:ascii="宋体" w:hAnsi="宋体"/>
        </w:rPr>
        <w:t>，</w:t>
      </w:r>
      <w:proofErr w:type="gramStart"/>
      <w:r w:rsidRPr="00F425B9">
        <w:rPr>
          <w:rFonts w:ascii="宋体" w:hAnsi="宋体"/>
        </w:rPr>
        <w:t>垄高</w:t>
      </w:r>
      <w:proofErr w:type="gramEnd"/>
      <w:r w:rsidRPr="00F425B9">
        <w:rPr>
          <w:rFonts w:ascii="宋体" w:hAnsi="宋体"/>
        </w:rPr>
        <w:t>20</w:t>
      </w:r>
      <w:r w:rsidRPr="00F425B9">
        <w:rPr>
          <w:rFonts w:ascii="宋体" w:hAnsi="宋体"/>
          <w:vertAlign w:val="superscript"/>
        </w:rPr>
        <w:t xml:space="preserve"> </w:t>
      </w:r>
      <w:r w:rsidRPr="00F425B9">
        <w:rPr>
          <w:rFonts w:ascii="宋体" w:hAnsi="宋体"/>
        </w:rPr>
        <w:t>cm</w:t>
      </w:r>
      <w:r w:rsidRPr="00F425B9">
        <w:rPr>
          <w:rFonts w:ascii="宋体" w:hAnsi="宋体"/>
        </w:rPr>
        <w:t>～</w:t>
      </w:r>
      <w:r w:rsidRPr="00F425B9">
        <w:rPr>
          <w:rFonts w:ascii="宋体" w:hAnsi="宋体"/>
        </w:rPr>
        <w:t>25</w:t>
      </w:r>
      <w:r w:rsidRPr="00F425B9">
        <w:rPr>
          <w:rFonts w:ascii="宋体" w:hAnsi="宋体"/>
          <w:vertAlign w:val="superscript"/>
        </w:rPr>
        <w:t xml:space="preserve"> </w:t>
      </w:r>
      <w:r w:rsidRPr="00F425B9">
        <w:rPr>
          <w:rFonts w:ascii="宋体" w:hAnsi="宋体"/>
        </w:rPr>
        <w:t>cm</w:t>
      </w:r>
      <w:r w:rsidRPr="00F425B9">
        <w:rPr>
          <w:rFonts w:ascii="宋体" w:hAnsi="宋体"/>
        </w:rPr>
        <w:t>。覆膜选用黑色或银灰色地膜，厚度</w:t>
      </w:r>
      <w:r w:rsidRPr="00F425B9">
        <w:rPr>
          <w:rFonts w:ascii="宋体" w:hAnsi="宋体"/>
        </w:rPr>
        <w:t>0.01</w:t>
      </w:r>
      <w:r w:rsidRPr="00F425B9">
        <w:rPr>
          <w:rFonts w:ascii="宋体" w:hAnsi="宋体"/>
          <w:vertAlign w:val="superscript"/>
        </w:rPr>
        <w:t xml:space="preserve"> </w:t>
      </w:r>
      <w:r w:rsidRPr="00F425B9">
        <w:rPr>
          <w:rFonts w:ascii="宋体" w:hAnsi="宋体"/>
        </w:rPr>
        <w:t>mm</w:t>
      </w:r>
      <w:r w:rsidRPr="00F425B9">
        <w:rPr>
          <w:rFonts w:ascii="宋体" w:hAnsi="宋体"/>
        </w:rPr>
        <w:t>～</w:t>
      </w:r>
      <w:r w:rsidRPr="00F425B9">
        <w:rPr>
          <w:rFonts w:ascii="宋体" w:hAnsi="宋体"/>
        </w:rPr>
        <w:t>0.02</w:t>
      </w:r>
      <w:r w:rsidRPr="00F425B9">
        <w:rPr>
          <w:rFonts w:ascii="宋体" w:hAnsi="宋体"/>
          <w:vertAlign w:val="superscript"/>
        </w:rPr>
        <w:t xml:space="preserve"> </w:t>
      </w:r>
      <w:r w:rsidRPr="00F425B9">
        <w:rPr>
          <w:rFonts w:ascii="宋体" w:hAnsi="宋体"/>
        </w:rPr>
        <w:t>mm</w:t>
      </w:r>
      <w:r w:rsidRPr="00F425B9">
        <w:rPr>
          <w:rFonts w:ascii="宋体" w:hAnsi="宋体" w:hint="eastAsia"/>
        </w:rPr>
        <w:t>，</w:t>
      </w:r>
      <w:r w:rsidRPr="00F425B9">
        <w:rPr>
          <w:rFonts w:ascii="宋体" w:hAnsi="宋体"/>
        </w:rPr>
        <w:t>幅宽</w:t>
      </w:r>
      <w:r w:rsidRPr="00F425B9">
        <w:rPr>
          <w:rFonts w:ascii="宋体" w:hAnsi="宋体"/>
        </w:rPr>
        <w:t>80</w:t>
      </w:r>
      <w:r w:rsidRPr="00F425B9">
        <w:rPr>
          <w:rFonts w:ascii="宋体" w:hAnsi="宋体"/>
          <w:vertAlign w:val="superscript"/>
        </w:rPr>
        <w:t xml:space="preserve"> </w:t>
      </w:r>
      <w:r w:rsidRPr="00F425B9">
        <w:rPr>
          <w:rFonts w:ascii="宋体" w:hAnsi="宋体"/>
        </w:rPr>
        <w:t>cm</w:t>
      </w:r>
      <w:r w:rsidRPr="00F425B9">
        <w:rPr>
          <w:rFonts w:ascii="宋体" w:hAnsi="宋体"/>
        </w:rPr>
        <w:t>～</w:t>
      </w:r>
      <w:r w:rsidRPr="00F425B9">
        <w:rPr>
          <w:rFonts w:ascii="宋体" w:hAnsi="宋体"/>
        </w:rPr>
        <w:t>120</w:t>
      </w:r>
      <w:r w:rsidRPr="00F425B9">
        <w:rPr>
          <w:rFonts w:ascii="宋体" w:hAnsi="宋体"/>
          <w:vertAlign w:val="superscript"/>
        </w:rPr>
        <w:t xml:space="preserve"> </w:t>
      </w:r>
      <w:r w:rsidRPr="00F425B9">
        <w:rPr>
          <w:rFonts w:ascii="宋体" w:hAnsi="宋体"/>
        </w:rPr>
        <w:t>cm</w:t>
      </w:r>
      <w:r w:rsidRPr="00F425B9">
        <w:rPr>
          <w:rFonts w:ascii="宋体" w:hAnsi="宋体"/>
        </w:rPr>
        <w:t>（</w:t>
      </w:r>
      <w:proofErr w:type="gramStart"/>
      <w:r w:rsidRPr="00F425B9">
        <w:rPr>
          <w:rFonts w:ascii="宋体" w:hAnsi="宋体"/>
        </w:rPr>
        <w:t>与畦面宽度</w:t>
      </w:r>
      <w:proofErr w:type="gramEnd"/>
      <w:r w:rsidRPr="00F425B9">
        <w:rPr>
          <w:rFonts w:ascii="宋体" w:hAnsi="宋体"/>
        </w:rPr>
        <w:t>匹配）。</w:t>
      </w:r>
      <w:proofErr w:type="gramStart"/>
      <w:r w:rsidRPr="00F425B9">
        <w:rPr>
          <w:rFonts w:ascii="宋体" w:hAnsi="宋体"/>
        </w:rPr>
        <w:t>畦面整</w:t>
      </w:r>
      <w:proofErr w:type="gramEnd"/>
      <w:r w:rsidRPr="00F425B9">
        <w:rPr>
          <w:rFonts w:ascii="宋体" w:hAnsi="宋体"/>
        </w:rPr>
        <w:t>平后，将地膜横向拉紧覆盖于畦面，</w:t>
      </w:r>
      <w:proofErr w:type="gramStart"/>
      <w:r w:rsidRPr="00F425B9">
        <w:rPr>
          <w:rFonts w:ascii="宋体" w:hAnsi="宋体"/>
        </w:rPr>
        <w:t>膜边用</w:t>
      </w:r>
      <w:proofErr w:type="gramEnd"/>
      <w:r w:rsidRPr="00F425B9">
        <w:rPr>
          <w:rFonts w:ascii="宋体" w:hAnsi="宋体"/>
        </w:rPr>
        <w:t>土块或竹扦等压实扣稳，确保无破损漏风。</w:t>
      </w:r>
    </w:p>
    <w:p w14:paraId="4FAF7A5C" w14:textId="77777777" w:rsidR="006D0DD1" w:rsidRPr="00F425B9" w:rsidRDefault="00BB1F70">
      <w:pPr>
        <w:pStyle w:val="affd"/>
        <w:spacing w:before="120" w:after="120"/>
      </w:pPr>
      <w:bookmarkStart w:id="68" w:name="_Toc233736519"/>
      <w:r w:rsidRPr="00F425B9">
        <w:t>定植</w:t>
      </w:r>
      <w:bookmarkEnd w:id="68"/>
    </w:p>
    <w:p w14:paraId="19F5FA0F" w14:textId="77777777" w:rsidR="006D0DD1" w:rsidRPr="00F425B9" w:rsidRDefault="00BB1F70">
      <w:pPr>
        <w:pStyle w:val="afffff6"/>
        <w:ind w:firstLine="420"/>
      </w:pPr>
      <w:r w:rsidRPr="00F425B9">
        <w:t>选择晴天或阴天进行移栽。</w:t>
      </w:r>
      <w:r w:rsidRPr="00F425B9">
        <w:t>采</w:t>
      </w:r>
      <w:r w:rsidRPr="00F425B9">
        <w:rPr>
          <w:rFonts w:ascii="宋体" w:hAnsi="宋体"/>
        </w:rPr>
        <w:t>用双行定植，株距</w:t>
      </w:r>
      <w:r w:rsidRPr="00F425B9">
        <w:rPr>
          <w:rFonts w:ascii="宋体" w:hAnsi="宋体"/>
        </w:rPr>
        <w:t>0.5</w:t>
      </w:r>
      <w:r w:rsidRPr="00F425B9">
        <w:rPr>
          <w:rFonts w:ascii="宋体" w:hAnsi="宋体"/>
          <w:vertAlign w:val="superscript"/>
        </w:rPr>
        <w:t xml:space="preserve"> </w:t>
      </w:r>
      <w:r w:rsidRPr="00F425B9">
        <w:rPr>
          <w:rFonts w:ascii="宋体" w:hAnsi="宋体"/>
        </w:rPr>
        <w:t>m</w:t>
      </w:r>
      <w:r w:rsidRPr="00F425B9">
        <w:rPr>
          <w:rFonts w:ascii="宋体" w:hAnsi="宋体"/>
        </w:rPr>
        <w:t>～</w:t>
      </w:r>
      <w:r w:rsidRPr="00F425B9">
        <w:rPr>
          <w:rFonts w:ascii="宋体" w:hAnsi="宋体"/>
        </w:rPr>
        <w:t>0.6</w:t>
      </w:r>
      <w:r w:rsidRPr="00F425B9">
        <w:rPr>
          <w:rFonts w:ascii="宋体" w:hAnsi="宋体"/>
          <w:vertAlign w:val="superscript"/>
        </w:rPr>
        <w:t xml:space="preserve"> </w:t>
      </w:r>
      <w:r w:rsidRPr="00F425B9">
        <w:rPr>
          <w:rFonts w:ascii="宋体" w:hAnsi="宋体"/>
        </w:rPr>
        <w:t>m</w:t>
      </w:r>
      <w:r w:rsidRPr="00F425B9">
        <w:rPr>
          <w:rFonts w:ascii="宋体" w:hAnsi="宋体"/>
        </w:rPr>
        <w:t>，每</w:t>
      </w:r>
      <w:r w:rsidRPr="00F425B9">
        <w:rPr>
          <w:rFonts w:ascii="宋体" w:hAnsi="宋体"/>
        </w:rPr>
        <w:t>667</w:t>
      </w:r>
      <w:r w:rsidRPr="00F425B9">
        <w:rPr>
          <w:rFonts w:ascii="宋体" w:hAnsi="宋体"/>
          <w:vertAlign w:val="superscript"/>
        </w:rPr>
        <w:t xml:space="preserve"> </w:t>
      </w:r>
      <w:r w:rsidRPr="00F425B9">
        <w:rPr>
          <w:rFonts w:ascii="宋体" w:hAnsi="宋体"/>
        </w:rPr>
        <w:t>m²</w:t>
      </w:r>
      <w:r w:rsidRPr="00F425B9">
        <w:rPr>
          <w:rFonts w:ascii="宋体" w:hAnsi="宋体"/>
        </w:rPr>
        <w:t>定植</w:t>
      </w:r>
      <w:r w:rsidRPr="00F425B9">
        <w:rPr>
          <w:rFonts w:ascii="宋体" w:hAnsi="宋体" w:hint="eastAsia"/>
        </w:rPr>
        <w:t>2</w:t>
      </w:r>
      <w:r w:rsidRPr="00F425B9">
        <w:rPr>
          <w:rFonts w:ascii="宋体" w:hAnsi="宋体" w:hint="eastAsia"/>
          <w:vertAlign w:val="superscript"/>
        </w:rPr>
        <w:t xml:space="preserve"> </w:t>
      </w:r>
      <w:r w:rsidRPr="00F425B9">
        <w:rPr>
          <w:rFonts w:ascii="宋体" w:hAnsi="宋体" w:hint="eastAsia"/>
        </w:rPr>
        <w:t>0</w:t>
      </w:r>
      <w:r w:rsidRPr="00F425B9">
        <w:rPr>
          <w:rFonts w:ascii="宋体" w:hAnsi="宋体"/>
        </w:rPr>
        <w:t>00</w:t>
      </w:r>
      <w:r w:rsidRPr="00F425B9">
        <w:rPr>
          <w:rFonts w:ascii="宋体" w:hAnsi="宋体"/>
        </w:rPr>
        <w:t>～</w:t>
      </w:r>
      <w:r w:rsidRPr="00F425B9">
        <w:rPr>
          <w:rFonts w:ascii="宋体" w:hAnsi="宋体"/>
        </w:rPr>
        <w:t>2</w:t>
      </w:r>
      <w:r w:rsidRPr="00F425B9">
        <w:rPr>
          <w:rFonts w:ascii="宋体" w:hAnsi="宋体" w:hint="eastAsia"/>
          <w:vertAlign w:val="superscript"/>
        </w:rPr>
        <w:t xml:space="preserve"> </w:t>
      </w:r>
      <w:r w:rsidRPr="00F425B9">
        <w:rPr>
          <w:rFonts w:ascii="宋体" w:hAnsi="宋体" w:hint="eastAsia"/>
        </w:rPr>
        <w:t>5</w:t>
      </w:r>
      <w:r w:rsidRPr="00F425B9">
        <w:rPr>
          <w:rFonts w:ascii="宋体" w:hAnsi="宋体"/>
        </w:rPr>
        <w:t>00</w:t>
      </w:r>
      <w:r w:rsidRPr="00F425B9">
        <w:rPr>
          <w:rFonts w:ascii="宋体" w:hAnsi="宋体"/>
        </w:rPr>
        <w:t>株</w:t>
      </w:r>
      <w:r w:rsidRPr="00F425B9">
        <w:t>。移栽时带土坨，避免伤根，栽后</w:t>
      </w:r>
      <w:proofErr w:type="gramStart"/>
      <w:r w:rsidRPr="00F425B9">
        <w:t>及时浇定根</w:t>
      </w:r>
      <w:proofErr w:type="gramEnd"/>
      <w:r w:rsidRPr="00F425B9">
        <w:t>水。</w:t>
      </w:r>
    </w:p>
    <w:p w14:paraId="0C86D4BD" w14:textId="77777777" w:rsidR="006D0DD1" w:rsidRPr="00F425B9" w:rsidRDefault="00BB1F70">
      <w:pPr>
        <w:pStyle w:val="affd"/>
        <w:spacing w:before="120" w:after="120"/>
      </w:pPr>
      <w:bookmarkStart w:id="69" w:name="_Toc233736520"/>
      <w:r w:rsidRPr="00F425B9">
        <w:rPr>
          <w:rFonts w:hint="eastAsia"/>
        </w:rPr>
        <w:t>田间管理</w:t>
      </w:r>
      <w:bookmarkEnd w:id="69"/>
    </w:p>
    <w:p w14:paraId="2B9C0E7C" w14:textId="77777777" w:rsidR="006D0DD1" w:rsidRPr="00F425B9" w:rsidRDefault="00BB1F70">
      <w:pPr>
        <w:pStyle w:val="affe"/>
        <w:spacing w:before="120" w:after="120"/>
      </w:pPr>
      <w:r w:rsidRPr="00F425B9">
        <w:t>水分管理</w:t>
      </w:r>
    </w:p>
    <w:p w14:paraId="1CE46AE3" w14:textId="77777777" w:rsidR="006D0DD1" w:rsidRPr="00F425B9" w:rsidRDefault="00BB1F70">
      <w:pPr>
        <w:pStyle w:val="afffff6"/>
        <w:ind w:firstLine="420"/>
      </w:pPr>
      <w:r w:rsidRPr="00F425B9">
        <w:t>定植后保持土壤湿润，开花结果期需水量大，应及时浇水，避免干旱；雨季及时排水。</w:t>
      </w:r>
    </w:p>
    <w:p w14:paraId="01E55704" w14:textId="77777777" w:rsidR="006D0DD1" w:rsidRPr="00F425B9" w:rsidRDefault="00BB1F70">
      <w:pPr>
        <w:pStyle w:val="affe"/>
        <w:spacing w:before="120" w:after="120"/>
      </w:pPr>
      <w:r w:rsidRPr="00F425B9">
        <w:t>施肥管理</w:t>
      </w:r>
    </w:p>
    <w:p w14:paraId="5647F20B" w14:textId="77777777" w:rsidR="006D0DD1" w:rsidRPr="00F425B9" w:rsidRDefault="00BB1F70">
      <w:pPr>
        <w:pStyle w:val="afffffffff1"/>
      </w:pPr>
      <w:r w:rsidRPr="00F425B9">
        <w:t>前期（辣椒定植后</w:t>
      </w:r>
      <w:r w:rsidRPr="00F425B9">
        <w:t>1</w:t>
      </w:r>
      <w:r w:rsidRPr="00F425B9">
        <w:t>～</w:t>
      </w:r>
      <w:r w:rsidRPr="00F425B9">
        <w:t>2</w:t>
      </w:r>
      <w:r w:rsidRPr="00F425B9">
        <w:t>个月，百香果定植后</w:t>
      </w:r>
      <w:r w:rsidRPr="00F425B9">
        <w:t>1</w:t>
      </w:r>
      <w:r w:rsidRPr="00F425B9">
        <w:t>个月）：以辣椒生长为主，追施</w:t>
      </w:r>
      <w:r w:rsidRPr="00F425B9">
        <w:t>N-P-K</w:t>
      </w:r>
      <w:r w:rsidRPr="00F425B9">
        <w:t>配比为</w:t>
      </w:r>
      <w:r w:rsidRPr="00F425B9">
        <w:t>3:1:2</w:t>
      </w:r>
      <w:r w:rsidRPr="00F425B9">
        <w:t>的复合肥，每</w:t>
      </w:r>
      <w:r w:rsidRPr="00F425B9">
        <w:t>667</w:t>
      </w:r>
      <w:r w:rsidRPr="00F425B9">
        <w:rPr>
          <w:vertAlign w:val="superscript"/>
        </w:rPr>
        <w:t xml:space="preserve"> </w:t>
      </w:r>
      <w:r w:rsidRPr="00F425B9">
        <w:rPr>
          <w:rFonts w:hAnsi="宋体"/>
        </w:rPr>
        <w:t>m²</w:t>
      </w:r>
      <w:r w:rsidRPr="00F425B9">
        <w:t>施</w:t>
      </w:r>
      <w:r w:rsidRPr="00F425B9">
        <w:t>20</w:t>
      </w:r>
      <w:r w:rsidRPr="00F425B9">
        <w:rPr>
          <w:vertAlign w:val="superscript"/>
        </w:rPr>
        <w:t xml:space="preserve"> </w:t>
      </w:r>
      <w:r w:rsidRPr="00F425B9">
        <w:t>kg</w:t>
      </w:r>
      <w:r w:rsidRPr="00F425B9">
        <w:t>～</w:t>
      </w:r>
      <w:r w:rsidRPr="00F425B9">
        <w:t>25</w:t>
      </w:r>
      <w:r w:rsidRPr="00F425B9">
        <w:rPr>
          <w:vertAlign w:val="superscript"/>
        </w:rPr>
        <w:t xml:space="preserve"> </w:t>
      </w:r>
      <w:r w:rsidRPr="00F425B9">
        <w:t>kg</w:t>
      </w:r>
      <w:r w:rsidRPr="00F425B9">
        <w:t>，</w:t>
      </w:r>
      <w:r w:rsidRPr="00F425B9">
        <w:rPr>
          <w:rFonts w:hint="eastAsia"/>
        </w:rPr>
        <w:t>搭配中微量元素肥</w:t>
      </w:r>
      <w:r w:rsidRPr="00F425B9">
        <w:t>分</w:t>
      </w:r>
      <w:r w:rsidRPr="00F425B9">
        <w:t>2</w:t>
      </w:r>
      <w:r w:rsidRPr="00F425B9">
        <w:t>次追施。</w:t>
      </w:r>
    </w:p>
    <w:p w14:paraId="211D75AE" w14:textId="77777777" w:rsidR="006D0DD1" w:rsidRPr="00F425B9" w:rsidRDefault="00BB1F70">
      <w:pPr>
        <w:pStyle w:val="afffffffff1"/>
      </w:pPr>
      <w:r w:rsidRPr="00F425B9">
        <w:t>辣椒中后期（定植后</w:t>
      </w:r>
      <w:r w:rsidRPr="00F425B9">
        <w:t>3</w:t>
      </w:r>
      <w:r w:rsidRPr="00F425B9">
        <w:t>个月至采收结束）：以百香果生长为主，追施</w:t>
      </w:r>
      <w:r w:rsidRPr="00F425B9">
        <w:t>N-P-K</w:t>
      </w:r>
      <w:r w:rsidRPr="00F425B9">
        <w:t>配比为</w:t>
      </w:r>
      <w:r w:rsidRPr="00F425B9">
        <w:t>1:2:3</w:t>
      </w:r>
      <w:r w:rsidRPr="00F425B9">
        <w:t>的复合肥，每</w:t>
      </w:r>
      <w:r w:rsidRPr="00F425B9">
        <w:t>667</w:t>
      </w:r>
      <w:r w:rsidRPr="00F425B9">
        <w:rPr>
          <w:vertAlign w:val="superscript"/>
        </w:rPr>
        <w:t xml:space="preserve"> </w:t>
      </w:r>
      <w:r w:rsidRPr="00F425B9">
        <w:t>m</w:t>
      </w:r>
      <w:r w:rsidRPr="00F425B9">
        <w:t>²</w:t>
      </w:r>
      <w:r w:rsidRPr="00F425B9">
        <w:t>施</w:t>
      </w:r>
      <w:r w:rsidRPr="00F425B9">
        <w:t>25</w:t>
      </w:r>
      <w:r w:rsidRPr="00F425B9">
        <w:rPr>
          <w:vertAlign w:val="superscript"/>
        </w:rPr>
        <w:t xml:space="preserve"> </w:t>
      </w:r>
      <w:r w:rsidRPr="00F425B9">
        <w:t>kg</w:t>
      </w:r>
      <w:r w:rsidRPr="00F425B9">
        <w:t>～</w:t>
      </w:r>
      <w:r w:rsidRPr="00F425B9">
        <w:t>30</w:t>
      </w:r>
      <w:r w:rsidRPr="00F425B9">
        <w:rPr>
          <w:vertAlign w:val="superscript"/>
        </w:rPr>
        <w:t xml:space="preserve"> </w:t>
      </w:r>
      <w:r w:rsidRPr="00F425B9">
        <w:t>kg</w:t>
      </w:r>
      <w:r w:rsidRPr="00F425B9">
        <w:t>，</w:t>
      </w:r>
      <w:r w:rsidRPr="00F425B9">
        <w:rPr>
          <w:rFonts w:hint="eastAsia"/>
        </w:rPr>
        <w:t>搭配中微量元素肥</w:t>
      </w:r>
      <w:r w:rsidRPr="00F425B9">
        <w:t>分</w:t>
      </w:r>
      <w:proofErr w:type="gramStart"/>
      <w:r w:rsidRPr="00F425B9">
        <w:t>分</w:t>
      </w:r>
      <w:proofErr w:type="gramEnd"/>
      <w:r w:rsidRPr="00F425B9">
        <w:t>3</w:t>
      </w:r>
      <w:r w:rsidRPr="00F425B9">
        <w:t>次追施，重点补充钾肥。</w:t>
      </w:r>
    </w:p>
    <w:p w14:paraId="02384AFD" w14:textId="77777777" w:rsidR="006D0DD1" w:rsidRPr="00F425B9" w:rsidRDefault="00BB1F70">
      <w:pPr>
        <w:pStyle w:val="affe"/>
        <w:spacing w:before="120" w:after="120"/>
      </w:pPr>
      <w:r w:rsidRPr="00F425B9">
        <w:t>植株调整</w:t>
      </w:r>
    </w:p>
    <w:p w14:paraId="44A176EB" w14:textId="77777777" w:rsidR="006D0DD1" w:rsidRDefault="00BB1F70">
      <w:pPr>
        <w:pStyle w:val="afffff6"/>
        <w:ind w:firstLine="420"/>
      </w:pPr>
      <w:r>
        <w:t>及时摘除第一分叉以下侧枝，生长中后期摘除老叶、黄叶、病叶，改善通风透光。</w:t>
      </w:r>
    </w:p>
    <w:p w14:paraId="015BF942" w14:textId="77777777" w:rsidR="006D0DD1" w:rsidRPr="00F425B9" w:rsidRDefault="00BB1F70">
      <w:pPr>
        <w:pStyle w:val="affc"/>
        <w:spacing w:before="240" w:after="240"/>
      </w:pPr>
      <w:bookmarkStart w:id="70" w:name="_Toc233736521"/>
      <w:r>
        <w:rPr>
          <w:rFonts w:hint="eastAsia"/>
        </w:rPr>
        <w:t>百</w:t>
      </w:r>
      <w:r w:rsidRPr="00F425B9">
        <w:rPr>
          <w:rFonts w:hint="eastAsia"/>
        </w:rPr>
        <w:t>香果</w:t>
      </w:r>
      <w:r w:rsidRPr="00F425B9">
        <w:t>栽培</w:t>
      </w:r>
      <w:bookmarkEnd w:id="70"/>
    </w:p>
    <w:p w14:paraId="407601F6" w14:textId="77777777" w:rsidR="006D0DD1" w:rsidRPr="00F425B9" w:rsidRDefault="00BB1F70">
      <w:pPr>
        <w:pStyle w:val="affd"/>
        <w:spacing w:before="120" w:after="120"/>
      </w:pPr>
      <w:bookmarkStart w:id="71" w:name="_Toc233736522"/>
      <w:r w:rsidRPr="00F425B9">
        <w:t>品种选择</w:t>
      </w:r>
      <w:bookmarkEnd w:id="71"/>
    </w:p>
    <w:p w14:paraId="0A3621EC" w14:textId="77777777" w:rsidR="006D0DD1" w:rsidRPr="00F425B9" w:rsidRDefault="00BB1F70">
      <w:pPr>
        <w:pStyle w:val="afffff6"/>
        <w:ind w:firstLine="420"/>
      </w:pPr>
      <w:r w:rsidRPr="00F425B9">
        <w:rPr>
          <w:rFonts w:ascii="宋体" w:hAnsi="宋体" w:hint="eastAsia"/>
        </w:rPr>
        <w:t>选用无病毒</w:t>
      </w:r>
      <w:r w:rsidRPr="00F425B9">
        <w:rPr>
          <w:rFonts w:ascii="宋体" w:hAnsi="宋体"/>
        </w:rPr>
        <w:t>扦插育苗或嫁接苗，</w:t>
      </w:r>
      <w:r w:rsidRPr="00F425B9">
        <w:rPr>
          <w:rFonts w:ascii="宋体" w:hAnsi="宋体"/>
        </w:rPr>
        <w:t>主推抗病、耐热、丰产、品质优良的</w:t>
      </w:r>
      <w:r w:rsidRPr="00F425B9">
        <w:rPr>
          <w:rFonts w:ascii="宋体" w:hAnsi="宋体"/>
        </w:rPr>
        <w:t>“</w:t>
      </w:r>
      <w:r w:rsidRPr="00F425B9">
        <w:rPr>
          <w:rFonts w:ascii="宋体" w:hAnsi="宋体"/>
        </w:rPr>
        <w:t>钦果</w:t>
      </w:r>
      <w:r w:rsidRPr="00F425B9">
        <w:rPr>
          <w:rFonts w:ascii="宋体" w:hAnsi="宋体"/>
        </w:rPr>
        <w:t>9</w:t>
      </w:r>
      <w:r w:rsidRPr="00F425B9">
        <w:rPr>
          <w:rFonts w:ascii="宋体" w:hAnsi="宋体"/>
        </w:rPr>
        <w:t>号</w:t>
      </w:r>
      <w:r w:rsidRPr="00F425B9">
        <w:rPr>
          <w:rFonts w:ascii="宋体" w:hAnsi="宋体"/>
        </w:rPr>
        <w:t>”</w:t>
      </w:r>
      <w:r w:rsidRPr="00F425B9">
        <w:rPr>
          <w:rFonts w:ascii="宋体" w:hAnsi="宋体"/>
        </w:rPr>
        <w:t>黄金百香果</w:t>
      </w:r>
      <w:r w:rsidRPr="00F425B9">
        <w:rPr>
          <w:rFonts w:ascii="宋体" w:hAnsi="宋体" w:hint="eastAsia"/>
        </w:rPr>
        <w:t>等品种</w:t>
      </w:r>
      <w:r w:rsidRPr="00F425B9">
        <w:rPr>
          <w:rFonts w:ascii="宋体" w:hAnsi="宋体"/>
        </w:rPr>
        <w:t>。</w:t>
      </w:r>
      <w:r w:rsidRPr="00F425B9">
        <w:rPr>
          <w:rFonts w:ascii="宋体" w:hAnsi="宋体" w:hint="eastAsia"/>
        </w:rPr>
        <w:t>苗木应符合</w:t>
      </w:r>
      <w:r w:rsidRPr="00F425B9">
        <w:rPr>
          <w:rFonts w:ascii="宋体" w:hAnsi="宋体"/>
        </w:rPr>
        <w:t>NY/T 3972</w:t>
      </w:r>
      <w:r w:rsidRPr="00F425B9">
        <w:rPr>
          <w:rFonts w:ascii="宋体" w:hAnsi="宋体"/>
        </w:rPr>
        <w:t>的规定</w:t>
      </w:r>
      <w:r w:rsidRPr="00F425B9">
        <w:t>。</w:t>
      </w:r>
    </w:p>
    <w:p w14:paraId="59C01AB9" w14:textId="77777777" w:rsidR="006D0DD1" w:rsidRPr="00F425B9" w:rsidRDefault="00BB1F70">
      <w:pPr>
        <w:pStyle w:val="affd"/>
        <w:spacing w:before="120" w:after="120"/>
      </w:pPr>
      <w:bookmarkStart w:id="72" w:name="_Toc233736523"/>
      <w:r w:rsidRPr="00F425B9">
        <w:t>棚架搭建</w:t>
      </w:r>
      <w:bookmarkEnd w:id="72"/>
    </w:p>
    <w:p w14:paraId="39CE09B1" w14:textId="77777777" w:rsidR="006D0DD1" w:rsidRPr="00F425B9" w:rsidRDefault="00BB1F70">
      <w:pPr>
        <w:pStyle w:val="afffff6"/>
        <w:ind w:firstLine="420"/>
        <w:rPr>
          <w:rFonts w:ascii="宋体" w:hAnsi="宋体" w:hint="eastAsia"/>
        </w:rPr>
      </w:pPr>
      <w:r w:rsidRPr="00F425B9">
        <w:rPr>
          <w:rFonts w:ascii="宋体" w:hAnsi="宋体"/>
        </w:rPr>
        <w:t>采用</w:t>
      </w:r>
      <w:r w:rsidRPr="00F425B9">
        <w:rPr>
          <w:rFonts w:ascii="宋体" w:hAnsi="宋体"/>
        </w:rPr>
        <w:t>“</w:t>
      </w:r>
      <w:r w:rsidRPr="00F425B9">
        <w:rPr>
          <w:rFonts w:ascii="宋体" w:hAnsi="宋体" w:hint="eastAsia"/>
        </w:rPr>
        <w:t>篱笆垂帘式</w:t>
      </w:r>
      <w:r w:rsidRPr="00F425B9">
        <w:rPr>
          <w:rFonts w:ascii="宋体" w:hAnsi="宋体"/>
        </w:rPr>
        <w:t>”</w:t>
      </w:r>
      <w:r w:rsidRPr="00F425B9">
        <w:rPr>
          <w:rFonts w:ascii="宋体" w:hAnsi="宋体"/>
        </w:rPr>
        <w:t>棚架设计，</w:t>
      </w:r>
      <w:r w:rsidRPr="00F425B9">
        <w:rPr>
          <w:rFonts w:ascii="宋体" w:hAnsi="宋体" w:hint="eastAsia"/>
        </w:rPr>
        <w:t>在种植行</w:t>
      </w:r>
      <w:r w:rsidRPr="00F425B9">
        <w:rPr>
          <w:rFonts w:ascii="宋体" w:hAnsi="宋体"/>
        </w:rPr>
        <w:t>采用</w:t>
      </w:r>
      <w:r w:rsidRPr="00F425B9">
        <w:rPr>
          <w:rFonts w:ascii="宋体" w:hAnsi="宋体" w:hint="eastAsia"/>
        </w:rPr>
        <w:t>16</w:t>
      </w:r>
      <w:r w:rsidRPr="00F425B9">
        <w:rPr>
          <w:rFonts w:ascii="宋体" w:hAnsi="宋体" w:hint="eastAsia"/>
        </w:rPr>
        <w:t>或</w:t>
      </w:r>
      <w:r w:rsidRPr="00F425B9">
        <w:rPr>
          <w:rFonts w:ascii="宋体" w:hAnsi="宋体" w:hint="eastAsia"/>
        </w:rPr>
        <w:t>18</w:t>
      </w:r>
      <w:r w:rsidRPr="00F425B9">
        <w:rPr>
          <w:rFonts w:ascii="宋体" w:hAnsi="宋体" w:hint="eastAsia"/>
        </w:rPr>
        <w:t>号螺纹钢柱</w:t>
      </w:r>
      <w:r w:rsidRPr="00F425B9">
        <w:rPr>
          <w:rFonts w:ascii="宋体" w:hAnsi="宋体" w:hint="eastAsia"/>
        </w:rPr>
        <w:t>、</w:t>
      </w:r>
      <w:r w:rsidRPr="00F425B9">
        <w:rPr>
          <w:rFonts w:ascii="宋体" w:hAnsi="宋体"/>
        </w:rPr>
        <w:t>钢管</w:t>
      </w:r>
      <w:r w:rsidRPr="00F425B9">
        <w:rPr>
          <w:rFonts w:ascii="宋体" w:hAnsi="宋体" w:hint="eastAsia"/>
        </w:rPr>
        <w:t>、竹条等作</w:t>
      </w:r>
      <w:r w:rsidRPr="00F425B9">
        <w:rPr>
          <w:rFonts w:ascii="宋体" w:hAnsi="宋体"/>
        </w:rPr>
        <w:t>立柱</w:t>
      </w:r>
      <w:r w:rsidRPr="00F425B9">
        <w:rPr>
          <w:rFonts w:ascii="宋体" w:hAnsi="宋体" w:hint="eastAsia"/>
        </w:rPr>
        <w:t>，</w:t>
      </w:r>
      <w:r w:rsidRPr="00F425B9">
        <w:rPr>
          <w:rFonts w:ascii="宋体" w:hAnsi="宋体"/>
        </w:rPr>
        <w:t>架高</w:t>
      </w:r>
      <w:r w:rsidRPr="00F425B9">
        <w:rPr>
          <w:rFonts w:ascii="宋体" w:hAnsi="宋体"/>
        </w:rPr>
        <w:t>1.8</w:t>
      </w:r>
      <w:r w:rsidRPr="00F425B9">
        <w:rPr>
          <w:rFonts w:ascii="宋体" w:hAnsi="宋体"/>
          <w:vertAlign w:val="superscript"/>
        </w:rPr>
        <w:t xml:space="preserve"> </w:t>
      </w:r>
      <w:r w:rsidRPr="00F425B9">
        <w:rPr>
          <w:rFonts w:ascii="宋体" w:hAnsi="宋体"/>
        </w:rPr>
        <w:t>m</w:t>
      </w:r>
      <w:r w:rsidRPr="00F425B9">
        <w:rPr>
          <w:rFonts w:ascii="宋体" w:hAnsi="宋体"/>
        </w:rPr>
        <w:t>～</w:t>
      </w:r>
      <w:r w:rsidRPr="00F425B9">
        <w:rPr>
          <w:rFonts w:ascii="宋体" w:hAnsi="宋体"/>
        </w:rPr>
        <w:t>2.2</w:t>
      </w:r>
      <w:r w:rsidRPr="00F425B9">
        <w:rPr>
          <w:rFonts w:ascii="宋体" w:hAnsi="宋体"/>
          <w:vertAlign w:val="superscript"/>
        </w:rPr>
        <w:t xml:space="preserve"> </w:t>
      </w:r>
      <w:r w:rsidRPr="00F425B9">
        <w:rPr>
          <w:rFonts w:ascii="宋体" w:hAnsi="宋体"/>
        </w:rPr>
        <w:t>m</w:t>
      </w:r>
      <w:r w:rsidRPr="00F425B9">
        <w:rPr>
          <w:rFonts w:ascii="宋体" w:hAnsi="宋体"/>
        </w:rPr>
        <w:t>，</w:t>
      </w:r>
      <w:r w:rsidRPr="00F425B9">
        <w:rPr>
          <w:rFonts w:ascii="宋体" w:hAnsi="宋体" w:hint="eastAsia"/>
        </w:rPr>
        <w:t>柱</w:t>
      </w:r>
      <w:r w:rsidRPr="00F425B9">
        <w:rPr>
          <w:rFonts w:ascii="宋体" w:hAnsi="宋体"/>
        </w:rPr>
        <w:t>间距</w:t>
      </w:r>
      <w:r w:rsidRPr="00F425B9">
        <w:rPr>
          <w:rFonts w:ascii="宋体" w:hAnsi="宋体" w:hint="eastAsia"/>
        </w:rPr>
        <w:t>1.5</w:t>
      </w:r>
      <w:r w:rsidRPr="00F425B9">
        <w:rPr>
          <w:rFonts w:ascii="宋体" w:hAnsi="宋体" w:hint="eastAsia"/>
          <w:vertAlign w:val="superscript"/>
        </w:rPr>
        <w:t xml:space="preserve"> </w:t>
      </w:r>
      <w:r w:rsidRPr="00F425B9">
        <w:rPr>
          <w:rFonts w:ascii="宋体" w:hAnsi="宋体"/>
        </w:rPr>
        <w:t>m</w:t>
      </w:r>
      <w:r w:rsidRPr="00F425B9">
        <w:rPr>
          <w:rFonts w:ascii="宋体" w:hAnsi="宋体"/>
        </w:rPr>
        <w:t>～</w:t>
      </w:r>
      <w:r w:rsidRPr="00F425B9">
        <w:rPr>
          <w:rFonts w:ascii="宋体" w:hAnsi="宋体" w:hint="eastAsia"/>
        </w:rPr>
        <w:t>2</w:t>
      </w:r>
      <w:r w:rsidRPr="00F425B9">
        <w:rPr>
          <w:rFonts w:ascii="宋体" w:hAnsi="宋体"/>
          <w:vertAlign w:val="superscript"/>
        </w:rPr>
        <w:t xml:space="preserve"> </w:t>
      </w:r>
      <w:r w:rsidRPr="00F425B9">
        <w:rPr>
          <w:rFonts w:ascii="宋体" w:hAnsi="宋体"/>
        </w:rPr>
        <w:t>m</w:t>
      </w:r>
      <w:r w:rsidRPr="00F425B9">
        <w:rPr>
          <w:rFonts w:ascii="宋体" w:hAnsi="宋体"/>
        </w:rPr>
        <w:t>，</w:t>
      </w:r>
      <w:r w:rsidRPr="00F425B9">
        <w:rPr>
          <w:rFonts w:ascii="宋体" w:hAnsi="宋体" w:hint="eastAsia"/>
        </w:rPr>
        <w:t>架中和</w:t>
      </w:r>
      <w:proofErr w:type="gramStart"/>
      <w:r w:rsidRPr="00F425B9">
        <w:rPr>
          <w:rFonts w:ascii="宋体" w:hAnsi="宋体" w:hint="eastAsia"/>
        </w:rPr>
        <w:t>架顶</w:t>
      </w:r>
      <w:r w:rsidRPr="00F425B9">
        <w:rPr>
          <w:rFonts w:ascii="宋体" w:hAnsi="宋体"/>
        </w:rPr>
        <w:t>拉设</w:t>
      </w:r>
      <w:proofErr w:type="gramEnd"/>
      <w:r w:rsidRPr="00F425B9">
        <w:rPr>
          <w:rFonts w:ascii="宋体" w:hAnsi="宋体" w:hint="eastAsia"/>
        </w:rPr>
        <w:t>尼龙线或</w:t>
      </w:r>
      <w:proofErr w:type="gramStart"/>
      <w:r w:rsidRPr="00F425B9">
        <w:rPr>
          <w:rFonts w:ascii="宋体" w:hAnsi="宋体" w:hint="eastAsia"/>
        </w:rPr>
        <w:t>塑</w:t>
      </w:r>
      <w:r w:rsidRPr="00F425B9">
        <w:rPr>
          <w:rFonts w:ascii="宋体" w:hAnsi="宋体"/>
        </w:rPr>
        <w:t>钢</w:t>
      </w:r>
      <w:r w:rsidRPr="00F425B9">
        <w:rPr>
          <w:rFonts w:ascii="宋体" w:hAnsi="宋体" w:hint="eastAsia"/>
        </w:rPr>
        <w:t>线</w:t>
      </w:r>
      <w:proofErr w:type="gramEnd"/>
      <w:r w:rsidRPr="00F425B9">
        <w:rPr>
          <w:rFonts w:ascii="宋体" w:hAnsi="宋体" w:hint="eastAsia"/>
        </w:rPr>
        <w:t>等线材固定</w:t>
      </w:r>
      <w:r w:rsidRPr="00F425B9">
        <w:rPr>
          <w:rFonts w:ascii="宋体" w:hAnsi="宋体"/>
        </w:rPr>
        <w:t>。</w:t>
      </w:r>
      <w:r w:rsidRPr="00F425B9">
        <w:rPr>
          <w:rFonts w:ascii="宋体" w:hAnsi="宋体" w:hint="eastAsia"/>
        </w:rPr>
        <w:t>在架高</w:t>
      </w:r>
      <w:r w:rsidRPr="00F425B9">
        <w:rPr>
          <w:rFonts w:ascii="宋体" w:hAnsi="宋体" w:hint="eastAsia"/>
        </w:rPr>
        <w:t>1.8</w:t>
      </w:r>
      <w:r w:rsidRPr="00F425B9">
        <w:rPr>
          <w:rFonts w:ascii="宋体" w:hAnsi="宋体"/>
          <w:vertAlign w:val="superscript"/>
        </w:rPr>
        <w:t xml:space="preserve"> </w:t>
      </w:r>
      <w:r w:rsidRPr="00F425B9">
        <w:rPr>
          <w:rFonts w:ascii="宋体" w:hAnsi="宋体"/>
        </w:rPr>
        <w:t>m</w:t>
      </w:r>
      <w:r w:rsidRPr="00F425B9">
        <w:rPr>
          <w:rFonts w:ascii="宋体" w:hAnsi="宋体" w:hint="eastAsia"/>
        </w:rPr>
        <w:t>处进行“十字式”线绳一级拉设，在架高</w:t>
      </w:r>
      <w:r w:rsidRPr="00F425B9">
        <w:rPr>
          <w:rFonts w:ascii="宋体" w:hAnsi="宋体" w:hint="eastAsia"/>
        </w:rPr>
        <w:t>1.5</w:t>
      </w:r>
      <w:r w:rsidRPr="00F425B9">
        <w:rPr>
          <w:rFonts w:ascii="宋体" w:hAnsi="宋体"/>
          <w:vertAlign w:val="superscript"/>
        </w:rPr>
        <w:t xml:space="preserve"> </w:t>
      </w:r>
      <w:r w:rsidRPr="00F425B9">
        <w:rPr>
          <w:rFonts w:ascii="宋体" w:hAnsi="宋体"/>
        </w:rPr>
        <w:t>m</w:t>
      </w:r>
      <w:r w:rsidRPr="00F425B9">
        <w:rPr>
          <w:rFonts w:ascii="宋体" w:hAnsi="宋体" w:hint="eastAsia"/>
        </w:rPr>
        <w:t>进行“平行式”线绳二级拉设。</w:t>
      </w:r>
    </w:p>
    <w:p w14:paraId="3056A704" w14:textId="77777777" w:rsidR="006D0DD1" w:rsidRPr="00F425B9" w:rsidRDefault="00BB1F70">
      <w:pPr>
        <w:pStyle w:val="affd"/>
        <w:spacing w:before="120" w:after="120"/>
      </w:pPr>
      <w:bookmarkStart w:id="73" w:name="_Toc233736524"/>
      <w:r w:rsidRPr="00F425B9">
        <w:rPr>
          <w:rFonts w:hint="eastAsia"/>
        </w:rPr>
        <w:t>大棚育苗</w:t>
      </w:r>
      <w:bookmarkEnd w:id="73"/>
    </w:p>
    <w:p w14:paraId="07520485" w14:textId="77777777" w:rsidR="006D0DD1" w:rsidRPr="00F425B9" w:rsidRDefault="00BB1F70">
      <w:pPr>
        <w:pStyle w:val="afffff6"/>
        <w:ind w:firstLine="420"/>
      </w:pPr>
      <w:r w:rsidRPr="00F425B9">
        <w:rPr>
          <w:rFonts w:ascii="宋体" w:hAnsi="宋体" w:cs="宋体" w:hint="eastAsia"/>
        </w:rPr>
        <w:t>保温棚里进行育苗，保温培育</w:t>
      </w:r>
      <w:r w:rsidRPr="00F425B9">
        <w:rPr>
          <w:rFonts w:ascii="宋体" w:hAnsi="宋体" w:cs="宋体" w:hint="eastAsia"/>
        </w:rPr>
        <w:t>1</w:t>
      </w:r>
      <w:r w:rsidRPr="00F425B9">
        <w:rPr>
          <w:rFonts w:ascii="宋体" w:hAnsi="宋体" w:cs="宋体" w:hint="eastAsia"/>
        </w:rPr>
        <w:t>～</w:t>
      </w:r>
      <w:r w:rsidRPr="00F425B9">
        <w:rPr>
          <w:rFonts w:ascii="宋体" w:hAnsi="宋体" w:cs="宋体" w:hint="eastAsia"/>
        </w:rPr>
        <w:t>2</w:t>
      </w:r>
      <w:r w:rsidRPr="00F425B9">
        <w:rPr>
          <w:rFonts w:ascii="宋体" w:hAnsi="宋体" w:cs="宋体" w:hint="eastAsia"/>
        </w:rPr>
        <w:t>月，适时施肥、浇水，插牵引杆，绑蔓，株高</w:t>
      </w:r>
      <w:r w:rsidRPr="00F425B9">
        <w:rPr>
          <w:rFonts w:ascii="宋体" w:hAnsi="宋体" w:cs="宋体" w:hint="eastAsia"/>
        </w:rPr>
        <w:t>1</w:t>
      </w:r>
      <w:r w:rsidRPr="00F425B9">
        <w:rPr>
          <w:rFonts w:ascii="宋体" w:hAnsi="宋体" w:cs="宋体" w:hint="eastAsia"/>
          <w:vertAlign w:val="superscript"/>
        </w:rPr>
        <w:t xml:space="preserve"> </w:t>
      </w:r>
      <w:r w:rsidRPr="00F425B9">
        <w:rPr>
          <w:rFonts w:ascii="宋体" w:hAnsi="宋体" w:cs="宋体" w:hint="eastAsia"/>
        </w:rPr>
        <w:t>m</w:t>
      </w:r>
      <w:r w:rsidRPr="00F425B9">
        <w:rPr>
          <w:rFonts w:ascii="宋体" w:hAnsi="宋体" w:cs="宋体" w:hint="eastAsia"/>
        </w:rPr>
        <w:t>以上移植</w:t>
      </w:r>
      <w:r w:rsidRPr="00F425B9">
        <w:rPr>
          <w:rFonts w:hint="eastAsia"/>
        </w:rPr>
        <w:t>。</w:t>
      </w:r>
    </w:p>
    <w:p w14:paraId="70842167" w14:textId="77777777" w:rsidR="006D0DD1" w:rsidRPr="00F425B9" w:rsidRDefault="00BB1F70">
      <w:pPr>
        <w:pStyle w:val="affd"/>
        <w:spacing w:before="120" w:after="120"/>
      </w:pPr>
      <w:bookmarkStart w:id="74" w:name="_Toc233736525"/>
      <w:r w:rsidRPr="00F425B9">
        <w:t>定植</w:t>
      </w:r>
      <w:bookmarkStart w:id="75" w:name="OLE_LINK29"/>
      <w:bookmarkEnd w:id="74"/>
    </w:p>
    <w:bookmarkEnd w:id="75"/>
    <w:p w14:paraId="18026A60" w14:textId="77777777" w:rsidR="006D0DD1" w:rsidRPr="00F425B9" w:rsidRDefault="00BB1F70">
      <w:pPr>
        <w:pStyle w:val="afffff6"/>
        <w:ind w:firstLine="420"/>
      </w:pPr>
      <w:r w:rsidRPr="00F425B9">
        <w:lastRenderedPageBreak/>
        <w:t>采用单行定</w:t>
      </w:r>
      <w:r w:rsidRPr="00F425B9">
        <w:rPr>
          <w:rFonts w:ascii="宋体" w:hAnsi="宋体"/>
        </w:rPr>
        <w:t>植，株距</w:t>
      </w:r>
      <w:r w:rsidRPr="00F425B9">
        <w:rPr>
          <w:rFonts w:ascii="宋体" w:hAnsi="宋体"/>
        </w:rPr>
        <w:t>1.2</w:t>
      </w:r>
      <w:r w:rsidRPr="00F425B9">
        <w:rPr>
          <w:rFonts w:ascii="宋体" w:hAnsi="宋体"/>
          <w:vertAlign w:val="superscript"/>
        </w:rPr>
        <w:t xml:space="preserve"> </w:t>
      </w:r>
      <w:r w:rsidRPr="00F425B9">
        <w:rPr>
          <w:rFonts w:ascii="宋体" w:hAnsi="宋体"/>
        </w:rPr>
        <w:t>m</w:t>
      </w:r>
      <w:r w:rsidRPr="00F425B9">
        <w:rPr>
          <w:rFonts w:ascii="宋体" w:hAnsi="宋体"/>
        </w:rPr>
        <w:t>～</w:t>
      </w:r>
      <w:r w:rsidRPr="00F425B9">
        <w:rPr>
          <w:rFonts w:ascii="宋体" w:hAnsi="宋体"/>
        </w:rPr>
        <w:t>1.5</w:t>
      </w:r>
      <w:r w:rsidRPr="00F425B9">
        <w:rPr>
          <w:rFonts w:ascii="宋体" w:hAnsi="宋体"/>
          <w:vertAlign w:val="superscript"/>
        </w:rPr>
        <w:t xml:space="preserve"> </w:t>
      </w:r>
      <w:r w:rsidRPr="00F425B9">
        <w:rPr>
          <w:rFonts w:ascii="宋体" w:hAnsi="宋体"/>
        </w:rPr>
        <w:t>m</w:t>
      </w:r>
      <w:r w:rsidRPr="00F425B9">
        <w:rPr>
          <w:rFonts w:ascii="宋体" w:hAnsi="宋体"/>
        </w:rPr>
        <w:t>，行距</w:t>
      </w:r>
      <w:r w:rsidRPr="00F425B9">
        <w:rPr>
          <w:rFonts w:ascii="宋体" w:hAnsi="宋体"/>
        </w:rPr>
        <w:t>1.5</w:t>
      </w:r>
      <w:r w:rsidRPr="00F425B9">
        <w:rPr>
          <w:rFonts w:ascii="宋体" w:hAnsi="宋体"/>
          <w:vertAlign w:val="superscript"/>
        </w:rPr>
        <w:t xml:space="preserve"> </w:t>
      </w:r>
      <w:r w:rsidRPr="00F425B9">
        <w:rPr>
          <w:rFonts w:ascii="宋体" w:hAnsi="宋体"/>
        </w:rPr>
        <w:t>m</w:t>
      </w:r>
      <w:r w:rsidRPr="00F425B9">
        <w:rPr>
          <w:rFonts w:ascii="宋体" w:hAnsi="宋体"/>
        </w:rPr>
        <w:t>～</w:t>
      </w:r>
      <w:r w:rsidRPr="00F425B9">
        <w:rPr>
          <w:rFonts w:ascii="宋体" w:hAnsi="宋体"/>
        </w:rPr>
        <w:t>2.5</w:t>
      </w:r>
      <w:r w:rsidRPr="00F425B9">
        <w:rPr>
          <w:rFonts w:ascii="宋体" w:hAnsi="宋体"/>
          <w:vertAlign w:val="superscript"/>
        </w:rPr>
        <w:t xml:space="preserve"> </w:t>
      </w:r>
      <w:r w:rsidRPr="00F425B9">
        <w:rPr>
          <w:rFonts w:ascii="宋体" w:hAnsi="宋体"/>
        </w:rPr>
        <w:t>m</w:t>
      </w:r>
      <w:r w:rsidRPr="00F425B9">
        <w:rPr>
          <w:rFonts w:ascii="宋体" w:hAnsi="宋体" w:hint="eastAsia"/>
        </w:rPr>
        <w:t>，</w:t>
      </w:r>
      <w:r w:rsidRPr="00F425B9">
        <w:rPr>
          <w:rFonts w:ascii="宋体" w:hAnsi="宋体"/>
        </w:rPr>
        <w:t>每</w:t>
      </w:r>
      <w:r w:rsidRPr="00F425B9">
        <w:rPr>
          <w:rFonts w:ascii="宋体" w:hAnsi="宋体"/>
        </w:rPr>
        <w:t>667</w:t>
      </w:r>
      <w:r w:rsidRPr="00F425B9">
        <w:rPr>
          <w:rFonts w:ascii="宋体" w:hAnsi="宋体"/>
          <w:vertAlign w:val="superscript"/>
        </w:rPr>
        <w:t xml:space="preserve"> </w:t>
      </w:r>
      <w:r w:rsidRPr="00F425B9">
        <w:rPr>
          <w:rFonts w:ascii="宋体" w:hAnsi="宋体"/>
        </w:rPr>
        <w:t>m²</w:t>
      </w:r>
      <w:r w:rsidRPr="00F425B9">
        <w:rPr>
          <w:rFonts w:ascii="宋体" w:hAnsi="宋体"/>
        </w:rPr>
        <w:t>定植</w:t>
      </w:r>
      <w:r w:rsidRPr="00F425B9">
        <w:rPr>
          <w:rFonts w:ascii="宋体" w:hAnsi="宋体"/>
        </w:rPr>
        <w:t>200</w:t>
      </w:r>
      <w:r w:rsidRPr="00F425B9">
        <w:rPr>
          <w:rFonts w:ascii="宋体" w:hAnsi="宋体"/>
        </w:rPr>
        <w:t>～</w:t>
      </w:r>
      <w:r w:rsidRPr="00F425B9">
        <w:rPr>
          <w:rFonts w:ascii="宋体" w:hAnsi="宋体"/>
        </w:rPr>
        <w:t>350</w:t>
      </w:r>
      <w:r w:rsidRPr="00F425B9">
        <w:rPr>
          <w:rFonts w:ascii="宋体" w:hAnsi="宋体"/>
        </w:rPr>
        <w:t>株</w:t>
      </w:r>
      <w:r w:rsidRPr="00F425B9">
        <w:t>。选择晴天或阴天定植，栽后</w:t>
      </w:r>
      <w:proofErr w:type="gramStart"/>
      <w:r w:rsidRPr="00F425B9">
        <w:t>及时浇定根</w:t>
      </w:r>
      <w:proofErr w:type="gramEnd"/>
      <w:r w:rsidRPr="00F425B9">
        <w:t>水。</w:t>
      </w:r>
    </w:p>
    <w:p w14:paraId="2FB7A564" w14:textId="77777777" w:rsidR="006D0DD1" w:rsidRPr="00F425B9" w:rsidRDefault="00BB1F70">
      <w:pPr>
        <w:pStyle w:val="affd"/>
        <w:spacing w:before="120" w:after="120"/>
      </w:pPr>
      <w:bookmarkStart w:id="76" w:name="_Toc233736526"/>
      <w:r w:rsidRPr="00F425B9">
        <w:t>定植</w:t>
      </w:r>
      <w:r w:rsidRPr="00F425B9">
        <w:rPr>
          <w:rFonts w:hint="eastAsia"/>
        </w:rPr>
        <w:t>方法</w:t>
      </w:r>
      <w:bookmarkEnd w:id="76"/>
    </w:p>
    <w:p w14:paraId="3350AFDE" w14:textId="77777777" w:rsidR="006D0DD1" w:rsidRPr="00F425B9" w:rsidRDefault="00BB1F70">
      <w:pPr>
        <w:pStyle w:val="afffff6"/>
        <w:ind w:firstLine="420"/>
      </w:pPr>
      <w:r w:rsidRPr="00F425B9">
        <w:t>采用</w:t>
      </w:r>
      <w:r w:rsidRPr="00F425B9">
        <w:rPr>
          <w:rFonts w:hint="eastAsia"/>
        </w:rPr>
        <w:t>“</w:t>
      </w:r>
      <w:r w:rsidRPr="00F425B9">
        <w:t>百香果与辣椒同畦</w:t>
      </w:r>
      <w:r w:rsidRPr="00F425B9">
        <w:rPr>
          <w:rFonts w:hint="eastAsia"/>
        </w:rPr>
        <w:t>”</w:t>
      </w:r>
      <w:r w:rsidRPr="00F425B9">
        <w:t>或</w:t>
      </w:r>
      <w:r w:rsidRPr="00F425B9">
        <w:rPr>
          <w:rFonts w:hint="eastAsia"/>
        </w:rPr>
        <w:t>“</w:t>
      </w:r>
      <w:r w:rsidRPr="00F425B9">
        <w:t>三畦辣椒两行百香果</w:t>
      </w:r>
      <w:r w:rsidRPr="00F425B9">
        <w:rPr>
          <w:rFonts w:hint="eastAsia"/>
        </w:rPr>
        <w:t>”</w:t>
      </w:r>
      <w:r w:rsidRPr="00F425B9">
        <w:t>模式</w:t>
      </w:r>
      <w:r w:rsidRPr="00F425B9">
        <w:rPr>
          <w:rFonts w:hint="eastAsia"/>
        </w:rPr>
        <w:t>。</w:t>
      </w:r>
      <w:r w:rsidRPr="00F425B9">
        <w:rPr>
          <w:rFonts w:hint="eastAsia"/>
        </w:rPr>
        <w:t>在</w:t>
      </w:r>
      <w:proofErr w:type="gramStart"/>
      <w:r w:rsidRPr="00F425B9">
        <w:rPr>
          <w:rFonts w:hint="eastAsia"/>
        </w:rPr>
        <w:t>辣椒畦面中间位置开略大于</w:t>
      </w:r>
      <w:proofErr w:type="gramEnd"/>
      <w:r w:rsidRPr="00F425B9">
        <w:t>容器</w:t>
      </w:r>
      <w:r w:rsidRPr="00F425B9">
        <w:rPr>
          <w:rFonts w:hint="eastAsia"/>
        </w:rPr>
        <w:t>苗的种植</w:t>
      </w:r>
      <w:r w:rsidRPr="00F425B9">
        <w:t>穴</w:t>
      </w:r>
      <w:r w:rsidRPr="00F425B9">
        <w:rPr>
          <w:rFonts w:hint="eastAsia"/>
        </w:rPr>
        <w:t>，</w:t>
      </w:r>
      <w:r w:rsidRPr="00F425B9">
        <w:t>把苗从容器中取出放入种植</w:t>
      </w:r>
      <w:proofErr w:type="gramStart"/>
      <w:r w:rsidRPr="00F425B9">
        <w:t>穴</w:t>
      </w:r>
      <w:proofErr w:type="gramEnd"/>
      <w:r w:rsidRPr="00F425B9">
        <w:t>中央，边填土边扶正、压实，整理好树盘，</w:t>
      </w:r>
      <w:proofErr w:type="gramStart"/>
      <w:r w:rsidRPr="00F425B9">
        <w:t>浇足定根</w:t>
      </w:r>
      <w:proofErr w:type="gramEnd"/>
      <w:r w:rsidRPr="00F425B9">
        <w:t>水</w:t>
      </w:r>
      <w:r w:rsidRPr="00F425B9">
        <w:t>。</w:t>
      </w:r>
      <w:r w:rsidRPr="00F425B9">
        <w:rPr>
          <w:rFonts w:hint="eastAsia"/>
        </w:rPr>
        <w:t>大苗种植</w:t>
      </w:r>
      <w:proofErr w:type="gramStart"/>
      <w:r w:rsidRPr="00F425B9">
        <w:rPr>
          <w:rFonts w:hint="eastAsia"/>
        </w:rPr>
        <w:t>时需固引苗</w:t>
      </w:r>
      <w:proofErr w:type="gramEnd"/>
      <w:r w:rsidRPr="00F425B9">
        <w:rPr>
          <w:rFonts w:hint="eastAsia"/>
        </w:rPr>
        <w:t>杆。</w:t>
      </w:r>
    </w:p>
    <w:p w14:paraId="39779684" w14:textId="77777777" w:rsidR="006D0DD1" w:rsidRPr="00F425B9" w:rsidRDefault="00BB1F70">
      <w:pPr>
        <w:pStyle w:val="affd"/>
        <w:spacing w:before="120" w:after="120"/>
      </w:pPr>
      <w:bookmarkStart w:id="77" w:name="_Toc233736527"/>
      <w:r w:rsidRPr="00F425B9">
        <w:t>田间管理</w:t>
      </w:r>
      <w:bookmarkEnd w:id="77"/>
    </w:p>
    <w:p w14:paraId="3BD608A4" w14:textId="77777777" w:rsidR="006D0DD1" w:rsidRPr="00F425B9" w:rsidRDefault="00BB1F70">
      <w:pPr>
        <w:pStyle w:val="affe"/>
        <w:spacing w:before="120" w:after="120"/>
      </w:pPr>
      <w:r w:rsidRPr="00F425B9">
        <w:t>水分管理</w:t>
      </w:r>
    </w:p>
    <w:p w14:paraId="1D164862" w14:textId="77777777" w:rsidR="006D0DD1" w:rsidRPr="00F425B9" w:rsidRDefault="00BB1F70">
      <w:pPr>
        <w:pStyle w:val="afffff6"/>
        <w:ind w:firstLine="420"/>
      </w:pPr>
      <w:r w:rsidRPr="00F425B9">
        <w:t>视干旱情况及时灌溉，多雨季节或果园积水时及时排水。百香果膨果期需水量大，应及时灌溉。</w:t>
      </w:r>
    </w:p>
    <w:p w14:paraId="7AE3920B" w14:textId="77777777" w:rsidR="006D0DD1" w:rsidRPr="00F425B9" w:rsidRDefault="00BB1F70">
      <w:pPr>
        <w:pStyle w:val="affe"/>
        <w:spacing w:before="120" w:after="120"/>
      </w:pPr>
      <w:r w:rsidRPr="00F425B9">
        <w:t>整枝</w:t>
      </w:r>
      <w:r w:rsidRPr="00F425B9">
        <w:t>绑蔓</w:t>
      </w:r>
    </w:p>
    <w:p w14:paraId="0766A3EA" w14:textId="1E2E8DA0" w:rsidR="006D0DD1" w:rsidRPr="00F425B9" w:rsidRDefault="00BB1F70">
      <w:pPr>
        <w:pStyle w:val="afffffffff1"/>
      </w:pPr>
      <w:r w:rsidRPr="00F425B9">
        <w:rPr>
          <w:rFonts w:hint="eastAsia"/>
        </w:rPr>
        <w:t>采用专用</w:t>
      </w:r>
      <w:proofErr w:type="gramStart"/>
      <w:r w:rsidRPr="00F425B9">
        <w:rPr>
          <w:rFonts w:hint="eastAsia"/>
        </w:rPr>
        <w:t>绑枝带</w:t>
      </w:r>
      <w:proofErr w:type="gramEnd"/>
      <w:r w:rsidRPr="00F425B9">
        <w:rPr>
          <w:rFonts w:hint="eastAsia"/>
        </w:rPr>
        <w:t>、布条手工绑扎</w:t>
      </w:r>
      <w:proofErr w:type="gramStart"/>
      <w:r w:rsidRPr="00F425B9">
        <w:rPr>
          <w:rFonts w:hint="eastAsia"/>
        </w:rPr>
        <w:t>或绑枝机绑蔓</w:t>
      </w:r>
      <w:proofErr w:type="gramEnd"/>
      <w:r w:rsidRPr="00F425B9">
        <w:rPr>
          <w:rFonts w:hint="eastAsia"/>
        </w:rPr>
        <w:t>，将百香果主蔓、侧</w:t>
      </w:r>
      <w:proofErr w:type="gramStart"/>
      <w:r w:rsidRPr="00F425B9">
        <w:rPr>
          <w:rFonts w:hint="eastAsia"/>
        </w:rPr>
        <w:t>蔓固定</w:t>
      </w:r>
      <w:proofErr w:type="gramEnd"/>
      <w:r w:rsidRPr="00F425B9">
        <w:rPr>
          <w:rFonts w:hint="eastAsia"/>
        </w:rPr>
        <w:t>在引苗杆、立柱及线材上</w:t>
      </w:r>
      <w:r w:rsidRPr="00F425B9">
        <w:t>。</w:t>
      </w:r>
      <w:bookmarkStart w:id="78" w:name="OLE_LINK6"/>
      <w:r w:rsidRPr="00F425B9">
        <w:rPr>
          <w:rFonts w:hint="eastAsia"/>
        </w:rPr>
        <w:t>整枝绑</w:t>
      </w:r>
      <w:proofErr w:type="gramStart"/>
      <w:r w:rsidRPr="00F425B9">
        <w:rPr>
          <w:rFonts w:hint="eastAsia"/>
        </w:rPr>
        <w:t>蔓图片</w:t>
      </w:r>
      <w:proofErr w:type="gramEnd"/>
      <w:r w:rsidRPr="00F425B9">
        <w:rPr>
          <w:rFonts w:hint="eastAsia"/>
        </w:rPr>
        <w:t>见附录</w:t>
      </w:r>
      <w:bookmarkEnd w:id="78"/>
      <w:r w:rsidR="00CD08F1" w:rsidRPr="00F425B9">
        <w:rPr>
          <w:rFonts w:hint="eastAsia"/>
        </w:rPr>
        <w:t>B</w:t>
      </w:r>
      <w:r w:rsidRPr="00F425B9">
        <w:rPr>
          <w:rFonts w:hint="eastAsia"/>
        </w:rPr>
        <w:t>。</w:t>
      </w:r>
    </w:p>
    <w:p w14:paraId="07AAFB7D" w14:textId="77777777" w:rsidR="006D0DD1" w:rsidRPr="00F425B9" w:rsidRDefault="00BB1F70">
      <w:pPr>
        <w:pStyle w:val="afffffffff1"/>
      </w:pPr>
      <w:r w:rsidRPr="00F425B9">
        <w:rPr>
          <w:rFonts w:hint="eastAsia"/>
        </w:rPr>
        <w:t>幼苗期保留</w:t>
      </w:r>
      <w:r w:rsidRPr="00F425B9">
        <w:rPr>
          <w:rFonts w:hint="eastAsia"/>
        </w:rPr>
        <w:t>1</w:t>
      </w:r>
      <w:r w:rsidRPr="00F425B9">
        <w:rPr>
          <w:rFonts w:hint="eastAsia"/>
        </w:rPr>
        <w:t>条健壮主蔓，抹除</w:t>
      </w:r>
      <w:r w:rsidRPr="00F425B9">
        <w:rPr>
          <w:rFonts w:hint="eastAsia"/>
        </w:rPr>
        <w:t>100</w:t>
      </w:r>
      <w:r w:rsidRPr="00F425B9">
        <w:rPr>
          <w:rFonts w:hint="eastAsia"/>
          <w:vertAlign w:val="superscript"/>
        </w:rPr>
        <w:t xml:space="preserve"> </w:t>
      </w:r>
      <w:r w:rsidRPr="00F425B9">
        <w:rPr>
          <w:rFonts w:hint="eastAsia"/>
        </w:rPr>
        <w:t>cm</w:t>
      </w:r>
      <w:r w:rsidRPr="00F425B9">
        <w:rPr>
          <w:rFonts w:hint="eastAsia"/>
        </w:rPr>
        <w:t>以下低位侧芽与无效枝芽。主蔓上架后，选留</w:t>
      </w:r>
      <w:r w:rsidRPr="00F425B9">
        <w:rPr>
          <w:rFonts w:hint="eastAsia"/>
        </w:rPr>
        <w:t>2</w:t>
      </w:r>
      <w:r w:rsidRPr="00F425B9">
        <w:rPr>
          <w:rFonts w:hint="eastAsia"/>
        </w:rPr>
        <w:t>～</w:t>
      </w:r>
      <w:r w:rsidRPr="00F425B9">
        <w:rPr>
          <w:rFonts w:hint="eastAsia"/>
        </w:rPr>
        <w:t>4</w:t>
      </w:r>
      <w:r w:rsidRPr="00F425B9">
        <w:rPr>
          <w:rFonts w:hint="eastAsia"/>
        </w:rPr>
        <w:t>条健壮一级侧</w:t>
      </w:r>
      <w:proofErr w:type="gramStart"/>
      <w:r w:rsidRPr="00F425B9">
        <w:rPr>
          <w:rFonts w:hint="eastAsia"/>
        </w:rPr>
        <w:t>蔓作为</w:t>
      </w:r>
      <w:proofErr w:type="gramEnd"/>
      <w:r w:rsidRPr="00F425B9">
        <w:rPr>
          <w:rFonts w:hint="eastAsia"/>
        </w:rPr>
        <w:t>结果母枝，均匀牵引排布，</w:t>
      </w:r>
      <w:proofErr w:type="gramStart"/>
      <w:r w:rsidRPr="00F425B9">
        <w:rPr>
          <w:rFonts w:hint="eastAsia"/>
        </w:rPr>
        <w:t>及时疏除细弱</w:t>
      </w:r>
      <w:proofErr w:type="gramEnd"/>
      <w:r w:rsidRPr="00F425B9">
        <w:rPr>
          <w:rFonts w:hint="eastAsia"/>
        </w:rPr>
        <w:t>枝、病虫枝、徒长枝及重叠荫蔽枝</w:t>
      </w:r>
      <w:r w:rsidRPr="00F425B9">
        <w:t>。</w:t>
      </w:r>
    </w:p>
    <w:p w14:paraId="457E95B8" w14:textId="77777777" w:rsidR="006D0DD1" w:rsidRPr="00F425B9" w:rsidRDefault="00BB1F70">
      <w:pPr>
        <w:pStyle w:val="affe"/>
        <w:spacing w:before="120" w:after="120"/>
      </w:pPr>
      <w:r w:rsidRPr="00F425B9">
        <w:rPr>
          <w:rFonts w:hint="eastAsia"/>
        </w:rPr>
        <w:t>修剪</w:t>
      </w:r>
    </w:p>
    <w:p w14:paraId="24428D3C" w14:textId="77777777" w:rsidR="006D0DD1" w:rsidRPr="00F425B9" w:rsidRDefault="00BB1F70">
      <w:pPr>
        <w:pStyle w:val="afffff6"/>
        <w:ind w:firstLine="420"/>
        <w:rPr>
          <w:rFonts w:ascii="宋体" w:hAnsi="宋体" w:cs="宋体" w:hint="eastAsia"/>
        </w:rPr>
      </w:pPr>
      <w:r w:rsidRPr="00F425B9">
        <w:rPr>
          <w:rFonts w:ascii="宋体" w:hAnsi="宋体" w:cs="宋体" w:hint="eastAsia"/>
        </w:rPr>
        <w:t>主干达</w:t>
      </w:r>
      <w:r w:rsidRPr="00F425B9">
        <w:rPr>
          <w:rFonts w:ascii="宋体" w:hAnsi="宋体" w:cs="宋体" w:hint="eastAsia"/>
        </w:rPr>
        <w:t>0.7</w:t>
      </w:r>
      <w:r w:rsidRPr="00F425B9">
        <w:rPr>
          <w:rFonts w:ascii="宋体" w:hAnsi="宋体" w:cs="宋体" w:hint="eastAsia"/>
          <w:vertAlign w:val="superscript"/>
        </w:rPr>
        <w:t xml:space="preserve"> </w:t>
      </w:r>
      <w:r w:rsidRPr="00F425B9">
        <w:rPr>
          <w:rFonts w:ascii="宋体" w:hAnsi="宋体" w:cs="宋体" w:hint="eastAsia"/>
        </w:rPr>
        <w:t>m</w:t>
      </w:r>
      <w:r w:rsidRPr="00F425B9">
        <w:rPr>
          <w:rFonts w:ascii="宋体" w:hAnsi="宋体" w:cs="宋体" w:hint="eastAsia"/>
        </w:rPr>
        <w:t>～</w:t>
      </w:r>
      <w:r w:rsidRPr="00F425B9">
        <w:rPr>
          <w:rFonts w:ascii="宋体" w:hAnsi="宋体" w:cs="宋体" w:hint="eastAsia"/>
        </w:rPr>
        <w:t>0.8</w:t>
      </w:r>
      <w:r w:rsidRPr="00F425B9">
        <w:rPr>
          <w:rFonts w:ascii="宋体" w:hAnsi="宋体" w:cs="宋体" w:hint="eastAsia"/>
          <w:vertAlign w:val="superscript"/>
        </w:rPr>
        <w:t xml:space="preserve"> </w:t>
      </w:r>
      <w:r w:rsidRPr="00F425B9">
        <w:rPr>
          <w:rFonts w:ascii="宋体" w:hAnsi="宋体" w:cs="宋体" w:hint="eastAsia"/>
        </w:rPr>
        <w:t>m</w:t>
      </w:r>
      <w:r w:rsidRPr="00F425B9">
        <w:rPr>
          <w:rFonts w:ascii="宋体" w:hAnsi="宋体" w:cs="宋体" w:hint="eastAsia"/>
        </w:rPr>
        <w:t>时，回缩</w:t>
      </w:r>
      <w:r w:rsidRPr="00F425B9">
        <w:rPr>
          <w:rFonts w:ascii="宋体" w:hAnsi="宋体" w:cs="宋体" w:hint="eastAsia"/>
        </w:rPr>
        <w:t>2</w:t>
      </w:r>
      <w:r w:rsidRPr="00F425B9">
        <w:rPr>
          <w:rFonts w:ascii="宋体" w:hAnsi="宋体" w:cs="宋体" w:hint="eastAsia"/>
        </w:rPr>
        <w:t>叶摘心；一级蔓、二级</w:t>
      </w:r>
      <w:proofErr w:type="gramStart"/>
      <w:r w:rsidRPr="00F425B9">
        <w:rPr>
          <w:rFonts w:ascii="宋体" w:hAnsi="宋体" w:cs="宋体" w:hint="eastAsia"/>
        </w:rPr>
        <w:t>蔓</w:t>
      </w:r>
      <w:proofErr w:type="gramEnd"/>
      <w:r w:rsidRPr="00F425B9">
        <w:rPr>
          <w:rFonts w:ascii="宋体" w:hAnsi="宋体" w:cs="宋体" w:hint="eastAsia"/>
        </w:rPr>
        <w:t>达到</w:t>
      </w:r>
      <w:r w:rsidRPr="00F425B9">
        <w:rPr>
          <w:rFonts w:ascii="宋体" w:hAnsi="宋体" w:cs="宋体" w:hint="eastAsia"/>
        </w:rPr>
        <w:t>1.5</w:t>
      </w:r>
      <w:r w:rsidRPr="00F425B9">
        <w:rPr>
          <w:rFonts w:ascii="宋体" w:hAnsi="宋体" w:cs="宋体" w:hint="eastAsia"/>
          <w:vertAlign w:val="superscript"/>
        </w:rPr>
        <w:t xml:space="preserve"> </w:t>
      </w:r>
      <w:r w:rsidRPr="00F425B9">
        <w:rPr>
          <w:rFonts w:ascii="宋体" w:hAnsi="宋体" w:cs="宋体" w:hint="eastAsia"/>
        </w:rPr>
        <w:t>m</w:t>
      </w:r>
      <w:r w:rsidRPr="00F425B9">
        <w:rPr>
          <w:rFonts w:ascii="宋体" w:hAnsi="宋体" w:cs="宋体" w:hint="eastAsia"/>
        </w:rPr>
        <w:t>～</w:t>
      </w:r>
      <w:r w:rsidRPr="00F425B9">
        <w:rPr>
          <w:rFonts w:ascii="宋体" w:hAnsi="宋体" w:cs="宋体" w:hint="eastAsia"/>
        </w:rPr>
        <w:t>1.6</w:t>
      </w:r>
      <w:r w:rsidRPr="00F425B9">
        <w:rPr>
          <w:rFonts w:ascii="宋体" w:hAnsi="宋体" w:cs="宋体" w:hint="eastAsia"/>
          <w:vertAlign w:val="superscript"/>
        </w:rPr>
        <w:t xml:space="preserve"> </w:t>
      </w:r>
      <w:r w:rsidRPr="00F425B9">
        <w:rPr>
          <w:rFonts w:ascii="宋体" w:hAnsi="宋体" w:cs="宋体" w:hint="eastAsia"/>
        </w:rPr>
        <w:t>m</w:t>
      </w:r>
      <w:r w:rsidRPr="00F425B9">
        <w:rPr>
          <w:rFonts w:ascii="宋体" w:hAnsi="宋体" w:cs="宋体" w:hint="eastAsia"/>
        </w:rPr>
        <w:t>时，回缩</w:t>
      </w:r>
      <w:r w:rsidRPr="00F425B9">
        <w:rPr>
          <w:rFonts w:ascii="宋体" w:hAnsi="宋体" w:cs="宋体" w:hint="eastAsia"/>
        </w:rPr>
        <w:t>1</w:t>
      </w:r>
      <w:r w:rsidRPr="00F425B9">
        <w:rPr>
          <w:rFonts w:ascii="宋体" w:hAnsi="宋体" w:cs="宋体" w:hint="eastAsia"/>
        </w:rPr>
        <w:t>～</w:t>
      </w:r>
      <w:r w:rsidRPr="00F425B9">
        <w:rPr>
          <w:rFonts w:ascii="宋体" w:hAnsi="宋体" w:cs="宋体" w:hint="eastAsia"/>
        </w:rPr>
        <w:t>2</w:t>
      </w:r>
      <w:r w:rsidRPr="00F425B9">
        <w:rPr>
          <w:rFonts w:ascii="宋体" w:hAnsi="宋体" w:cs="宋体" w:hint="eastAsia"/>
        </w:rPr>
        <w:t>叶摘心，一级蔓上每隔</w:t>
      </w:r>
      <w:r w:rsidRPr="00F425B9">
        <w:rPr>
          <w:rFonts w:ascii="宋体" w:hAnsi="宋体" w:cs="宋体" w:hint="eastAsia"/>
        </w:rPr>
        <w:t>0.2</w:t>
      </w:r>
      <w:r w:rsidRPr="00F425B9">
        <w:rPr>
          <w:rFonts w:ascii="宋体" w:hAnsi="宋体" w:cs="宋体" w:hint="eastAsia"/>
          <w:vertAlign w:val="superscript"/>
        </w:rPr>
        <w:t xml:space="preserve"> </w:t>
      </w:r>
      <w:r w:rsidRPr="00F425B9">
        <w:rPr>
          <w:rFonts w:ascii="宋体" w:hAnsi="宋体" w:cs="宋体" w:hint="eastAsia"/>
        </w:rPr>
        <w:t>m</w:t>
      </w:r>
      <w:r w:rsidRPr="00F425B9">
        <w:rPr>
          <w:rFonts w:ascii="宋体" w:hAnsi="宋体" w:cs="宋体" w:hint="eastAsia"/>
        </w:rPr>
        <w:t>～</w:t>
      </w:r>
      <w:r w:rsidRPr="00F425B9">
        <w:rPr>
          <w:rFonts w:ascii="宋体" w:hAnsi="宋体" w:cs="宋体" w:hint="eastAsia"/>
        </w:rPr>
        <w:t>0.25</w:t>
      </w:r>
      <w:r w:rsidRPr="00F425B9">
        <w:rPr>
          <w:rFonts w:ascii="宋体" w:hAnsi="宋体" w:cs="宋体" w:hint="eastAsia"/>
          <w:vertAlign w:val="superscript"/>
        </w:rPr>
        <w:t xml:space="preserve"> </w:t>
      </w:r>
      <w:r w:rsidRPr="00F425B9">
        <w:rPr>
          <w:rFonts w:ascii="宋体" w:hAnsi="宋体" w:cs="宋体" w:hint="eastAsia"/>
        </w:rPr>
        <w:t>m</w:t>
      </w:r>
      <w:r w:rsidRPr="00F425B9">
        <w:rPr>
          <w:rFonts w:ascii="宋体" w:hAnsi="宋体" w:cs="宋体" w:hint="eastAsia"/>
        </w:rPr>
        <w:t>留</w:t>
      </w:r>
      <w:r w:rsidRPr="00F425B9">
        <w:rPr>
          <w:rFonts w:ascii="宋体" w:hAnsi="宋体" w:cs="宋体" w:hint="eastAsia"/>
        </w:rPr>
        <w:t>1</w:t>
      </w:r>
      <w:r w:rsidRPr="00F425B9">
        <w:rPr>
          <w:rFonts w:ascii="宋体" w:hAnsi="宋体" w:cs="宋体" w:hint="eastAsia"/>
        </w:rPr>
        <w:t>枝二级蔓，二级</w:t>
      </w:r>
      <w:proofErr w:type="gramStart"/>
      <w:r w:rsidRPr="00F425B9">
        <w:rPr>
          <w:rFonts w:ascii="宋体" w:hAnsi="宋体" w:cs="宋体" w:hint="eastAsia"/>
        </w:rPr>
        <w:t>蔓</w:t>
      </w:r>
      <w:proofErr w:type="gramEnd"/>
      <w:r w:rsidRPr="00F425B9">
        <w:rPr>
          <w:rFonts w:ascii="宋体" w:hAnsi="宋体" w:cs="宋体" w:hint="eastAsia"/>
        </w:rPr>
        <w:t>每隔</w:t>
      </w:r>
      <w:r w:rsidRPr="00F425B9">
        <w:rPr>
          <w:rFonts w:ascii="宋体" w:hAnsi="宋体" w:cs="宋体" w:hint="eastAsia"/>
        </w:rPr>
        <w:t>0.2</w:t>
      </w:r>
      <w:r w:rsidRPr="00F425B9">
        <w:rPr>
          <w:rFonts w:ascii="宋体" w:hAnsi="宋体" w:cs="宋体" w:hint="eastAsia"/>
          <w:vertAlign w:val="superscript"/>
        </w:rPr>
        <w:t xml:space="preserve"> </w:t>
      </w:r>
      <w:r w:rsidRPr="00F425B9">
        <w:rPr>
          <w:rFonts w:ascii="宋体" w:hAnsi="宋体" w:cs="宋体" w:hint="eastAsia"/>
        </w:rPr>
        <w:t>m</w:t>
      </w:r>
      <w:r w:rsidRPr="00F425B9">
        <w:rPr>
          <w:rFonts w:ascii="宋体" w:hAnsi="宋体" w:cs="宋体" w:hint="eastAsia"/>
        </w:rPr>
        <w:t>～</w:t>
      </w:r>
      <w:r w:rsidRPr="00F425B9">
        <w:rPr>
          <w:rFonts w:ascii="宋体" w:hAnsi="宋体" w:cs="宋体" w:hint="eastAsia"/>
        </w:rPr>
        <w:t>0.25</w:t>
      </w:r>
      <w:r w:rsidRPr="00F425B9">
        <w:rPr>
          <w:rFonts w:ascii="宋体" w:hAnsi="宋体" w:cs="宋体" w:hint="eastAsia"/>
          <w:vertAlign w:val="superscript"/>
        </w:rPr>
        <w:t xml:space="preserve"> </w:t>
      </w:r>
      <w:r w:rsidRPr="00F425B9">
        <w:rPr>
          <w:rFonts w:ascii="宋体" w:hAnsi="宋体" w:cs="宋体" w:hint="eastAsia"/>
        </w:rPr>
        <w:t>m</w:t>
      </w:r>
      <w:r w:rsidRPr="00F425B9">
        <w:rPr>
          <w:rFonts w:ascii="宋体" w:hAnsi="宋体" w:cs="宋体" w:hint="eastAsia"/>
        </w:rPr>
        <w:t>留</w:t>
      </w:r>
      <w:r w:rsidRPr="00F425B9">
        <w:rPr>
          <w:rFonts w:ascii="宋体" w:hAnsi="宋体" w:cs="宋体" w:hint="eastAsia"/>
        </w:rPr>
        <w:t>1</w:t>
      </w:r>
      <w:r w:rsidRPr="00F425B9">
        <w:rPr>
          <w:rFonts w:ascii="宋体" w:hAnsi="宋体" w:cs="宋体" w:hint="eastAsia"/>
        </w:rPr>
        <w:t>枝三级</w:t>
      </w:r>
      <w:proofErr w:type="gramStart"/>
      <w:r w:rsidRPr="00F425B9">
        <w:rPr>
          <w:rFonts w:ascii="宋体" w:hAnsi="宋体" w:cs="宋体" w:hint="eastAsia"/>
        </w:rPr>
        <w:t>蔓</w:t>
      </w:r>
      <w:proofErr w:type="gramEnd"/>
      <w:r w:rsidRPr="00F425B9">
        <w:rPr>
          <w:rFonts w:ascii="宋体" w:hAnsi="宋体" w:cs="宋体" w:hint="eastAsia"/>
        </w:rPr>
        <w:t>作为结果母枝。</w:t>
      </w:r>
    </w:p>
    <w:p w14:paraId="28310506" w14:textId="77777777" w:rsidR="006D0DD1" w:rsidRPr="00F425B9" w:rsidRDefault="00BB1F70">
      <w:pPr>
        <w:pStyle w:val="affe"/>
        <w:spacing w:before="120" w:after="120"/>
      </w:pPr>
      <w:r w:rsidRPr="00F425B9">
        <w:rPr>
          <w:rFonts w:hint="eastAsia"/>
        </w:rPr>
        <w:t>疏花</w:t>
      </w:r>
      <w:proofErr w:type="gramStart"/>
      <w:r w:rsidRPr="00F425B9">
        <w:rPr>
          <w:rFonts w:hint="eastAsia"/>
        </w:rPr>
        <w:t>疏果</w:t>
      </w:r>
      <w:proofErr w:type="gramEnd"/>
    </w:p>
    <w:p w14:paraId="7B9A82EE" w14:textId="77777777" w:rsidR="006D0DD1" w:rsidRPr="00F425B9" w:rsidRDefault="00BB1F70">
      <w:pPr>
        <w:pStyle w:val="afffff6"/>
        <w:ind w:firstLine="420"/>
      </w:pPr>
      <w:proofErr w:type="gramStart"/>
      <w:r w:rsidRPr="00F425B9">
        <w:rPr>
          <w:rFonts w:hint="eastAsia"/>
        </w:rPr>
        <w:t>及时疏除病虫害</w:t>
      </w:r>
      <w:proofErr w:type="gramEnd"/>
      <w:r w:rsidRPr="00F425B9">
        <w:rPr>
          <w:rFonts w:ascii="宋体" w:hAnsi="宋体" w:cs="宋体" w:hint="eastAsia"/>
        </w:rPr>
        <w:t>、发育不良及局部过密的花。每批果花谢后</w:t>
      </w:r>
      <w:r w:rsidRPr="00F425B9">
        <w:rPr>
          <w:rFonts w:ascii="宋体" w:hAnsi="宋体" w:cs="宋体" w:hint="eastAsia"/>
        </w:rPr>
        <w:t>1</w:t>
      </w:r>
      <w:r w:rsidRPr="00F425B9">
        <w:rPr>
          <w:rFonts w:ascii="宋体" w:hAnsi="宋体" w:cs="宋体" w:hint="eastAsia"/>
        </w:rPr>
        <w:t>个月内，</w:t>
      </w:r>
      <w:proofErr w:type="gramStart"/>
      <w:r w:rsidRPr="00F425B9">
        <w:rPr>
          <w:rFonts w:ascii="宋体" w:hAnsi="宋体" w:cs="宋体" w:hint="eastAsia"/>
        </w:rPr>
        <w:t>及时疏除病虫害</w:t>
      </w:r>
      <w:proofErr w:type="gramEnd"/>
      <w:r w:rsidRPr="00F425B9">
        <w:rPr>
          <w:rFonts w:ascii="宋体" w:hAnsi="宋体" w:cs="宋体" w:hint="eastAsia"/>
        </w:rPr>
        <w:t>、成长畸形的幼果，每枝</w:t>
      </w:r>
      <w:proofErr w:type="gramStart"/>
      <w:r w:rsidRPr="00F425B9">
        <w:rPr>
          <w:rFonts w:ascii="宋体" w:hAnsi="宋体" w:cs="宋体" w:hint="eastAsia"/>
        </w:rPr>
        <w:t>结果蔓宜保留</w:t>
      </w:r>
      <w:proofErr w:type="gramEnd"/>
      <w:r w:rsidRPr="00F425B9">
        <w:rPr>
          <w:rFonts w:ascii="宋体" w:hAnsi="宋体" w:cs="宋体" w:hint="eastAsia"/>
        </w:rPr>
        <w:t>3</w:t>
      </w:r>
      <w:r w:rsidRPr="00F425B9">
        <w:rPr>
          <w:rFonts w:ascii="宋体" w:hAnsi="宋体" w:cs="宋体" w:hint="eastAsia"/>
        </w:rPr>
        <w:t>～</w:t>
      </w:r>
      <w:r w:rsidRPr="00F425B9">
        <w:rPr>
          <w:rFonts w:ascii="宋体" w:hAnsi="宋体" w:cs="宋体" w:hint="eastAsia"/>
        </w:rPr>
        <w:t>5</w:t>
      </w:r>
      <w:r w:rsidRPr="00F425B9">
        <w:rPr>
          <w:rFonts w:ascii="宋体" w:hAnsi="宋体" w:cs="宋体" w:hint="eastAsia"/>
        </w:rPr>
        <w:t>个</w:t>
      </w:r>
      <w:r w:rsidRPr="00F425B9">
        <w:rPr>
          <w:rFonts w:hint="eastAsia"/>
        </w:rPr>
        <w:t>果。</w:t>
      </w:r>
    </w:p>
    <w:p w14:paraId="719DD6CC" w14:textId="77777777" w:rsidR="006D0DD1" w:rsidRPr="00F425B9" w:rsidRDefault="00BB1F70">
      <w:pPr>
        <w:pStyle w:val="affc"/>
        <w:spacing w:before="240" w:after="240"/>
      </w:pPr>
      <w:bookmarkStart w:id="79" w:name="_Toc233736528"/>
      <w:r w:rsidRPr="00F425B9">
        <w:t>病虫害综合防治</w:t>
      </w:r>
      <w:bookmarkEnd w:id="79"/>
    </w:p>
    <w:p w14:paraId="4F465781" w14:textId="77777777" w:rsidR="006D0DD1" w:rsidRPr="00F425B9" w:rsidRDefault="00BB1F70">
      <w:pPr>
        <w:pStyle w:val="affe"/>
        <w:spacing w:before="120" w:after="120"/>
      </w:pPr>
      <w:r w:rsidRPr="00F425B9">
        <w:rPr>
          <w:rFonts w:hint="eastAsia"/>
        </w:rPr>
        <w:t>防治原则</w:t>
      </w:r>
    </w:p>
    <w:p w14:paraId="5897D265" w14:textId="77777777" w:rsidR="006D0DD1" w:rsidRPr="00F425B9" w:rsidRDefault="00BB1F70">
      <w:pPr>
        <w:pStyle w:val="afffff6"/>
        <w:ind w:firstLine="420"/>
      </w:pPr>
      <w:r w:rsidRPr="00F425B9">
        <w:t>坚持</w:t>
      </w:r>
      <w:r w:rsidRPr="00F425B9">
        <w:rPr>
          <w:rFonts w:hint="eastAsia"/>
        </w:rPr>
        <w:t>“</w:t>
      </w:r>
      <w:r w:rsidRPr="00F425B9">
        <w:t>预防为主，综合防治</w:t>
      </w:r>
      <w:r w:rsidRPr="00F425B9">
        <w:rPr>
          <w:rFonts w:hint="eastAsia"/>
        </w:rPr>
        <w:t>”</w:t>
      </w:r>
      <w:r w:rsidRPr="00F425B9">
        <w:t>的植保方针。以农业和物理防治为基础，生物防治为核心，按照病虫草害的发生规律和经济阈值，科学使用化学防治方法。</w:t>
      </w:r>
    </w:p>
    <w:p w14:paraId="536F410F" w14:textId="77777777" w:rsidR="006D0DD1" w:rsidRPr="00F425B9" w:rsidRDefault="00BB1F70">
      <w:pPr>
        <w:pStyle w:val="affe"/>
        <w:spacing w:before="120" w:after="120"/>
      </w:pPr>
      <w:r w:rsidRPr="00F425B9">
        <w:t>农业防治</w:t>
      </w:r>
    </w:p>
    <w:p w14:paraId="6E1FCA84" w14:textId="77777777" w:rsidR="006D0DD1" w:rsidRPr="00F425B9" w:rsidRDefault="00BB1F70">
      <w:pPr>
        <w:pStyle w:val="afffff6"/>
        <w:ind w:firstLine="420"/>
      </w:pPr>
      <w:r w:rsidRPr="00F425B9">
        <w:t>选用抗病品种，增</w:t>
      </w:r>
      <w:r w:rsidRPr="00F425B9">
        <w:t>强植株抗性</w:t>
      </w:r>
      <w:r w:rsidRPr="00F425B9">
        <w:rPr>
          <w:rFonts w:hint="eastAsia"/>
        </w:rPr>
        <w:t>；</w:t>
      </w:r>
      <w:r w:rsidRPr="00F425B9">
        <w:t>实施清洁田园、土壤深耕、合理修剪等农业措施，改善田间通风透光条件</w:t>
      </w:r>
      <w:r w:rsidRPr="00F425B9">
        <w:rPr>
          <w:rFonts w:hint="eastAsia"/>
        </w:rPr>
        <w:t>；</w:t>
      </w:r>
      <w:r w:rsidRPr="00F425B9">
        <w:rPr>
          <w:rFonts w:hint="eastAsia"/>
        </w:rPr>
        <w:t>生产过程中有条件的田地推荐隔几年进行水旱轮作。</w:t>
      </w:r>
    </w:p>
    <w:p w14:paraId="54A923A3" w14:textId="77777777" w:rsidR="006D0DD1" w:rsidRPr="00F425B9" w:rsidRDefault="00BB1F70">
      <w:pPr>
        <w:pStyle w:val="affe"/>
        <w:spacing w:before="120" w:after="120"/>
      </w:pPr>
      <w:r w:rsidRPr="00F425B9">
        <w:t>物理防治</w:t>
      </w:r>
    </w:p>
    <w:p w14:paraId="77C8FD74" w14:textId="77777777" w:rsidR="006D0DD1" w:rsidRPr="00F425B9" w:rsidRDefault="00BB1F70">
      <w:pPr>
        <w:pStyle w:val="afffff6"/>
        <w:ind w:firstLine="420"/>
      </w:pPr>
      <w:r w:rsidRPr="00F425B9">
        <w:t>采用</w:t>
      </w:r>
      <w:r w:rsidRPr="00F425B9">
        <w:t>防虫网、风吸式诱虫灯、黄板等</w:t>
      </w:r>
      <w:r w:rsidRPr="00F425B9">
        <w:rPr>
          <w:rFonts w:hint="eastAsia"/>
        </w:rPr>
        <w:t>措施</w:t>
      </w:r>
      <w:r w:rsidRPr="00F425B9">
        <w:t>诱杀蚜虫、粉</w:t>
      </w:r>
      <w:proofErr w:type="gramStart"/>
      <w:r w:rsidRPr="00F425B9">
        <w:t>虱</w:t>
      </w:r>
      <w:proofErr w:type="gramEnd"/>
      <w:r w:rsidRPr="00F425B9">
        <w:t>等传毒介体</w:t>
      </w:r>
      <w:r w:rsidRPr="00F425B9">
        <w:t>。</w:t>
      </w:r>
    </w:p>
    <w:p w14:paraId="74B031CA" w14:textId="77777777" w:rsidR="006D0DD1" w:rsidRPr="00F425B9" w:rsidRDefault="00BB1F70">
      <w:pPr>
        <w:pStyle w:val="affe"/>
        <w:spacing w:before="120" w:after="120"/>
      </w:pPr>
      <w:r w:rsidRPr="00F425B9">
        <w:t>生物防治</w:t>
      </w:r>
    </w:p>
    <w:p w14:paraId="26730CE4" w14:textId="77777777" w:rsidR="006D0DD1" w:rsidRPr="00F425B9" w:rsidRDefault="00BB1F70">
      <w:pPr>
        <w:pStyle w:val="afffff6"/>
        <w:ind w:firstLine="420"/>
      </w:pPr>
      <w:r w:rsidRPr="00F425B9">
        <w:t>保护和利用天敌</w:t>
      </w:r>
      <w:r w:rsidRPr="00F425B9">
        <w:rPr>
          <w:rFonts w:hint="eastAsia"/>
        </w:rPr>
        <w:t>（</w:t>
      </w:r>
      <w:r w:rsidRPr="00F425B9">
        <w:rPr>
          <w:rFonts w:hint="eastAsia"/>
        </w:rPr>
        <w:t>赤眼蜂</w:t>
      </w:r>
      <w:r w:rsidRPr="00F425B9">
        <w:rPr>
          <w:rFonts w:hint="eastAsia"/>
        </w:rPr>
        <w:t>）</w:t>
      </w:r>
      <w:r w:rsidRPr="00F425B9">
        <w:t>，使用生物农药。</w:t>
      </w:r>
    </w:p>
    <w:p w14:paraId="26C26012" w14:textId="77777777" w:rsidR="006D0DD1" w:rsidRPr="00F425B9" w:rsidRDefault="00BB1F70">
      <w:pPr>
        <w:pStyle w:val="affe"/>
        <w:spacing w:before="120" w:after="120"/>
      </w:pPr>
      <w:r w:rsidRPr="00F425B9">
        <w:t>化学防治</w:t>
      </w:r>
    </w:p>
    <w:p w14:paraId="09EC52D5" w14:textId="11DFCAD8" w:rsidR="006D0DD1" w:rsidRPr="00F425B9" w:rsidRDefault="00BB1F70">
      <w:pPr>
        <w:pStyle w:val="afffff6"/>
        <w:ind w:firstLine="420"/>
      </w:pPr>
      <w:r w:rsidRPr="00F425B9">
        <w:rPr>
          <w:rFonts w:ascii="宋体" w:hAnsi="宋体"/>
        </w:rPr>
        <w:t>辣椒主要病虫害</w:t>
      </w:r>
      <w:r w:rsidRPr="00F425B9">
        <w:rPr>
          <w:rFonts w:ascii="宋体" w:hAnsi="宋体" w:cs="宋体" w:hint="eastAsia"/>
        </w:rPr>
        <w:t>化学</w:t>
      </w:r>
      <w:r w:rsidRPr="00F425B9">
        <w:rPr>
          <w:rFonts w:ascii="宋体" w:hAnsi="宋体" w:cs="宋体" w:hint="eastAsia"/>
        </w:rPr>
        <w:t>防治方法见</w:t>
      </w:r>
      <w:r w:rsidRPr="00F425B9">
        <w:rPr>
          <w:rFonts w:ascii="宋体" w:hAnsi="宋体" w:cs="宋体" w:hint="eastAsia"/>
        </w:rPr>
        <w:t>附录</w:t>
      </w:r>
      <w:bookmarkStart w:id="80" w:name="OLE_LINK31"/>
      <w:r w:rsidR="00CD08F1" w:rsidRPr="00F425B9">
        <w:rPr>
          <w:rFonts w:ascii="宋体" w:hAnsi="宋体" w:cs="宋体" w:hint="eastAsia"/>
        </w:rPr>
        <w:t>C</w:t>
      </w:r>
      <w:r w:rsidRPr="00F425B9">
        <w:rPr>
          <w:rFonts w:ascii="宋体" w:hAnsi="宋体" w:cs="宋体" w:hint="eastAsia"/>
        </w:rPr>
        <w:t>，</w:t>
      </w:r>
      <w:r w:rsidRPr="00F425B9">
        <w:rPr>
          <w:rFonts w:ascii="宋体" w:hAnsi="宋体" w:hint="eastAsia"/>
        </w:rPr>
        <w:t>农药合理使用</w:t>
      </w:r>
      <w:r w:rsidRPr="00F425B9">
        <w:rPr>
          <w:rFonts w:ascii="宋体" w:hAnsi="宋体" w:cs="宋体" w:hint="eastAsia"/>
        </w:rPr>
        <w:t>应符合</w:t>
      </w:r>
      <w:r w:rsidRPr="00F425B9">
        <w:rPr>
          <w:rFonts w:ascii="宋体" w:hAnsi="宋体" w:cs="宋体" w:hint="eastAsia"/>
        </w:rPr>
        <w:t>GB/T 8321</w:t>
      </w:r>
      <w:r w:rsidRPr="00F425B9">
        <w:rPr>
          <w:rFonts w:ascii="宋体" w:hAnsi="宋体" w:cs="宋体" w:hint="eastAsia"/>
        </w:rPr>
        <w:t>的规定</w:t>
      </w:r>
      <w:r w:rsidRPr="00F425B9">
        <w:rPr>
          <w:rFonts w:ascii="宋体" w:hAnsi="宋体" w:cs="宋体" w:hint="eastAsia"/>
        </w:rPr>
        <w:t>；</w:t>
      </w:r>
      <w:r w:rsidRPr="00F425B9">
        <w:rPr>
          <w:rFonts w:ascii="宋体" w:hAnsi="宋体" w:cs="宋体" w:hint="eastAsia"/>
        </w:rPr>
        <w:t>百香果</w:t>
      </w:r>
      <w:r w:rsidRPr="00F425B9">
        <w:rPr>
          <w:rFonts w:ascii="宋体" w:hAnsi="宋体" w:cs="宋体" w:hint="eastAsia"/>
        </w:rPr>
        <w:t>主要病虫害</w:t>
      </w:r>
      <w:r w:rsidRPr="00F425B9">
        <w:rPr>
          <w:rFonts w:ascii="宋体" w:hAnsi="宋体" w:cs="宋体" w:hint="eastAsia"/>
        </w:rPr>
        <w:t>化学</w:t>
      </w:r>
      <w:r w:rsidRPr="00F425B9">
        <w:rPr>
          <w:rFonts w:ascii="宋体" w:hAnsi="宋体" w:cs="宋体" w:hint="eastAsia"/>
        </w:rPr>
        <w:t>防治方法</w:t>
      </w:r>
      <w:r w:rsidRPr="00F425B9">
        <w:rPr>
          <w:rFonts w:ascii="宋体" w:hAnsi="宋体" w:cs="宋体" w:hint="eastAsia"/>
        </w:rPr>
        <w:t>应符合</w:t>
      </w:r>
      <w:r w:rsidRPr="00F425B9">
        <w:rPr>
          <w:rFonts w:ascii="宋体" w:hAnsi="宋体" w:cs="宋体" w:hint="eastAsia"/>
        </w:rPr>
        <w:t>DB45/T 2094</w:t>
      </w:r>
      <w:r w:rsidRPr="00F425B9">
        <w:rPr>
          <w:rFonts w:ascii="宋体" w:hAnsi="宋体" w:cs="宋体" w:hint="eastAsia"/>
        </w:rPr>
        <w:t>的规定</w:t>
      </w:r>
      <w:r w:rsidRPr="00F425B9">
        <w:rPr>
          <w:rFonts w:ascii="宋体" w:hAnsi="宋体" w:hint="eastAsia"/>
        </w:rPr>
        <w:t>。</w:t>
      </w:r>
      <w:bookmarkEnd w:id="80"/>
    </w:p>
    <w:p w14:paraId="4A326303" w14:textId="77777777" w:rsidR="006D0DD1" w:rsidRPr="00F425B9" w:rsidRDefault="00BB1F70">
      <w:pPr>
        <w:pStyle w:val="affc"/>
        <w:spacing w:before="240" w:after="240"/>
      </w:pPr>
      <w:bookmarkStart w:id="81" w:name="_Toc233736529"/>
      <w:r w:rsidRPr="00F425B9">
        <w:t>采收</w:t>
      </w:r>
      <w:bookmarkEnd w:id="81"/>
    </w:p>
    <w:p w14:paraId="0A0D3552" w14:textId="77777777" w:rsidR="006D0DD1" w:rsidRPr="00F425B9" w:rsidRDefault="00BB1F70">
      <w:pPr>
        <w:pStyle w:val="affe"/>
        <w:spacing w:before="120" w:after="120"/>
      </w:pPr>
      <w:r w:rsidRPr="00F425B9">
        <w:t>辣椒采收</w:t>
      </w:r>
    </w:p>
    <w:p w14:paraId="37C34C5A" w14:textId="77777777" w:rsidR="006D0DD1" w:rsidRPr="00F425B9" w:rsidRDefault="00BB1F70">
      <w:pPr>
        <w:pStyle w:val="afffff6"/>
        <w:ind w:firstLine="420"/>
      </w:pPr>
      <w:r w:rsidRPr="00F425B9">
        <w:lastRenderedPageBreak/>
        <w:t>果实充分长大、色泽转红或转黄时及时采收，分批采收，</w:t>
      </w:r>
      <w:proofErr w:type="gramStart"/>
      <w:r w:rsidRPr="00F425B9">
        <w:t>轻采轻放</w:t>
      </w:r>
      <w:proofErr w:type="gramEnd"/>
      <w:r w:rsidRPr="00F425B9">
        <w:t>。</w:t>
      </w:r>
      <w:r w:rsidRPr="00F425B9">
        <w:rPr>
          <w:rFonts w:hint="eastAsia"/>
        </w:rPr>
        <w:t>辣椒采收后，及时清园。</w:t>
      </w:r>
    </w:p>
    <w:p w14:paraId="5A54F00F" w14:textId="77777777" w:rsidR="006D0DD1" w:rsidRPr="00F425B9" w:rsidRDefault="00BB1F70">
      <w:pPr>
        <w:pStyle w:val="affe"/>
        <w:spacing w:before="120" w:after="120"/>
      </w:pPr>
      <w:r w:rsidRPr="00F425B9">
        <w:t>百香果采收</w:t>
      </w:r>
    </w:p>
    <w:p w14:paraId="50E46548" w14:textId="5017AF12" w:rsidR="00CD08F1" w:rsidRPr="00F425B9" w:rsidRDefault="00F425B9" w:rsidP="00F425B9">
      <w:pPr>
        <w:pStyle w:val="afffffffff1"/>
        <w:numPr>
          <w:ilvl w:val="0"/>
          <w:numId w:val="0"/>
        </w:numPr>
        <w:ind w:firstLineChars="200" w:firstLine="420"/>
        <w:rPr>
          <w:rFonts w:hint="eastAsia"/>
        </w:rPr>
      </w:pPr>
      <w:r w:rsidRPr="00F425B9">
        <w:rPr>
          <w:rFonts w:hAnsi="宋体" w:hint="eastAsia"/>
        </w:rPr>
        <w:t>应符合</w:t>
      </w:r>
      <w:r w:rsidRPr="00F425B9">
        <w:rPr>
          <w:rFonts w:hAnsi="宋体"/>
        </w:rPr>
        <w:t>DB45/T 2094</w:t>
      </w:r>
      <w:r w:rsidRPr="00F425B9">
        <w:rPr>
          <w:rFonts w:hAnsi="宋体" w:hint="eastAsia"/>
        </w:rPr>
        <w:t>的规定</w:t>
      </w:r>
      <w:r w:rsidR="00CD08F1" w:rsidRPr="00F425B9">
        <w:rPr>
          <w:rFonts w:hint="eastAsia"/>
        </w:rPr>
        <w:t>。</w:t>
      </w:r>
    </w:p>
    <w:p w14:paraId="63B9790C" w14:textId="77777777" w:rsidR="006D0DD1" w:rsidRPr="00F425B9" w:rsidRDefault="00BB1F70">
      <w:pPr>
        <w:pStyle w:val="affc"/>
        <w:spacing w:before="240" w:after="240"/>
      </w:pPr>
      <w:bookmarkStart w:id="82" w:name="_Toc233736530"/>
      <w:r w:rsidRPr="00F425B9">
        <w:t>生产档案</w:t>
      </w:r>
      <w:bookmarkEnd w:id="82"/>
    </w:p>
    <w:p w14:paraId="5D65A995" w14:textId="77777777" w:rsidR="006D0DD1" w:rsidRDefault="00BB1F70">
      <w:pPr>
        <w:pStyle w:val="afffff6"/>
        <w:ind w:firstLine="420"/>
      </w:pPr>
      <w:r w:rsidRPr="00F425B9">
        <w:t>按</w:t>
      </w:r>
      <w:r w:rsidRPr="00F425B9">
        <w:rPr>
          <w:rFonts w:ascii="宋体" w:hAnsi="宋体"/>
        </w:rPr>
        <w:t>GB/T 42478</w:t>
      </w:r>
      <w:r w:rsidRPr="00F425B9">
        <w:t>的规定建立生产档案，记录品种来源、定植时间、水肥管理、病虫害防治、采收情况等，档案保存不少于</w:t>
      </w:r>
      <w:r w:rsidRPr="00F425B9">
        <w:t>2</w:t>
      </w:r>
      <w:r w:rsidRPr="00F425B9">
        <w:t>年。</w:t>
      </w:r>
    </w:p>
    <w:p w14:paraId="2027AC5F" w14:textId="77777777" w:rsidR="006D0DD1" w:rsidRDefault="006D0DD1">
      <w:pPr>
        <w:pStyle w:val="afffff6"/>
        <w:ind w:firstLine="420"/>
      </w:pPr>
    </w:p>
    <w:p w14:paraId="2D0C79ED" w14:textId="77777777" w:rsidR="006D0DD1" w:rsidRDefault="006D0DD1">
      <w:pPr>
        <w:pStyle w:val="afffff6"/>
        <w:ind w:firstLine="420"/>
        <w:sectPr w:rsidR="006D0DD1">
          <w:pgSz w:w="11906" w:h="16838"/>
          <w:pgMar w:top="1928" w:right="1134" w:bottom="1134" w:left="1134" w:header="1418" w:footer="1134" w:gutter="284"/>
          <w:pgNumType w:start="1"/>
          <w:cols w:space="425"/>
          <w:formProt w:val="0"/>
          <w:docGrid w:linePitch="312"/>
        </w:sectPr>
      </w:pPr>
    </w:p>
    <w:p w14:paraId="52AE4287" w14:textId="77777777" w:rsidR="006D0DD1" w:rsidRDefault="006D0DD1">
      <w:pPr>
        <w:pStyle w:val="af8"/>
        <w:rPr>
          <w:rFonts w:hint="eastAsia"/>
        </w:rPr>
      </w:pPr>
      <w:bookmarkStart w:id="83" w:name="BookMark5"/>
      <w:bookmarkEnd w:id="24"/>
    </w:p>
    <w:p w14:paraId="023B0F30" w14:textId="77777777" w:rsidR="006D0DD1" w:rsidRDefault="006D0DD1">
      <w:pPr>
        <w:pStyle w:val="afe"/>
      </w:pPr>
    </w:p>
    <w:p w14:paraId="2EC24542" w14:textId="77777777" w:rsidR="006D0DD1" w:rsidRDefault="00BB1F70">
      <w:pPr>
        <w:pStyle w:val="aff3"/>
        <w:spacing w:after="120"/>
      </w:pPr>
      <w:r>
        <w:br/>
      </w:r>
      <w:bookmarkStart w:id="84" w:name="_Toc230975966"/>
      <w:bookmarkStart w:id="85" w:name="_Toc233736531"/>
      <w:r>
        <w:rPr>
          <w:rFonts w:hint="eastAsia"/>
        </w:rPr>
        <w:t>（资料性）</w:t>
      </w:r>
      <w:r>
        <w:br/>
      </w:r>
      <w:r>
        <w:rPr>
          <w:rFonts w:hint="eastAsia"/>
        </w:rPr>
        <w:t>棚架搭建</w:t>
      </w:r>
      <w:bookmarkEnd w:id="84"/>
      <w:bookmarkEnd w:id="85"/>
    </w:p>
    <w:p w14:paraId="6DE7BDE2" w14:textId="77777777" w:rsidR="006D0DD1" w:rsidRDefault="00BB1F70">
      <w:pPr>
        <w:pStyle w:val="afffff6"/>
        <w:ind w:firstLine="420"/>
      </w:pPr>
      <w:r>
        <w:rPr>
          <w:rFonts w:ascii="宋体" w:hAnsi="宋体" w:hint="eastAsia"/>
        </w:rPr>
        <w:t>图</w:t>
      </w:r>
      <w:r>
        <w:rPr>
          <w:rFonts w:ascii="宋体" w:hAnsi="宋体" w:hint="eastAsia"/>
        </w:rPr>
        <w:t>A.1</w:t>
      </w:r>
      <w:r>
        <w:rPr>
          <w:rFonts w:ascii="宋体" w:hAnsi="宋体" w:hint="eastAsia"/>
        </w:rPr>
        <w:t>给</w:t>
      </w:r>
      <w:r>
        <w:rPr>
          <w:rFonts w:hint="eastAsia"/>
        </w:rPr>
        <w:t>出了</w:t>
      </w:r>
      <w:bookmarkStart w:id="86" w:name="OLE_LINK3"/>
      <w:r>
        <w:rPr>
          <w:rFonts w:hint="eastAsia"/>
        </w:rPr>
        <w:t>棚架搭建</w:t>
      </w:r>
      <w:bookmarkEnd w:id="86"/>
      <w:r>
        <w:rPr>
          <w:rFonts w:hint="eastAsia"/>
        </w:rPr>
        <w:t>图片。</w:t>
      </w:r>
    </w:p>
    <w:p w14:paraId="6E6C6DD3" w14:textId="77777777" w:rsidR="006D0DD1" w:rsidRDefault="006D0DD1">
      <w:pPr>
        <w:pStyle w:val="afffff6"/>
        <w:ind w:firstLine="420"/>
      </w:pPr>
    </w:p>
    <w:p w14:paraId="50BE390E" w14:textId="77777777" w:rsidR="006D0DD1" w:rsidRDefault="00BB1F70">
      <w:pPr>
        <w:pStyle w:val="afffff6"/>
        <w:ind w:firstLineChars="0" w:firstLine="0"/>
        <w:jc w:val="center"/>
      </w:pPr>
      <w:r>
        <w:rPr>
          <w:rFonts w:ascii="宋体" w:hAnsi="宋体" w:hint="eastAsia"/>
          <w:noProof/>
          <w:highlight w:val="yellow"/>
        </w:rPr>
        <w:drawing>
          <wp:inline distT="0" distB="0" distL="114300" distR="114300" wp14:anchorId="0D6A5E15" wp14:editId="6ACDBACB">
            <wp:extent cx="3655695" cy="2740989"/>
            <wp:effectExtent l="0" t="0" r="1905" b="2540"/>
            <wp:docPr id="3" name="图片 3" descr="2026年3月6日伯劳镇辣椒套种百香果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026年3月6日伯劳镇辣椒套种百香果7"/>
                    <pic:cNvPicPr>
                      <a:picLocks noChangeAspect="1"/>
                    </pic:cNvPicPr>
                  </pic:nvPicPr>
                  <pic:blipFill>
                    <a:blip r:embed="rId20"/>
                    <a:stretch>
                      <a:fillRect/>
                    </a:stretch>
                  </pic:blipFill>
                  <pic:spPr>
                    <a:xfrm>
                      <a:off x="0" y="0"/>
                      <a:ext cx="3680470" cy="2759565"/>
                    </a:xfrm>
                    <a:prstGeom prst="rect">
                      <a:avLst/>
                    </a:prstGeom>
                  </pic:spPr>
                </pic:pic>
              </a:graphicData>
            </a:graphic>
          </wp:inline>
        </w:drawing>
      </w:r>
    </w:p>
    <w:p w14:paraId="2C9F9C3D" w14:textId="77777777" w:rsidR="006D0DD1" w:rsidRDefault="00BB1F70">
      <w:pPr>
        <w:pStyle w:val="af9"/>
        <w:spacing w:before="120" w:after="120"/>
      </w:pPr>
      <w:r>
        <w:rPr>
          <w:rFonts w:hint="eastAsia"/>
        </w:rPr>
        <w:t>棚架搭建</w:t>
      </w:r>
    </w:p>
    <w:p w14:paraId="023994F3" w14:textId="77777777" w:rsidR="006D0DD1" w:rsidRDefault="006D0DD1">
      <w:pPr>
        <w:pStyle w:val="afffff6"/>
        <w:ind w:firstLine="420"/>
      </w:pPr>
    </w:p>
    <w:p w14:paraId="7613D802" w14:textId="77777777" w:rsidR="006D0DD1" w:rsidRDefault="006D0DD1">
      <w:pPr>
        <w:pStyle w:val="afffff6"/>
        <w:ind w:firstLine="420"/>
      </w:pPr>
    </w:p>
    <w:p w14:paraId="71957118" w14:textId="77777777" w:rsidR="006D0DD1" w:rsidRDefault="006D0DD1">
      <w:pPr>
        <w:pStyle w:val="afffff6"/>
        <w:ind w:firstLine="420"/>
        <w:sectPr w:rsidR="006D0DD1" w:rsidSect="00CD08F1">
          <w:pgSz w:w="11906" w:h="16838"/>
          <w:pgMar w:top="1928" w:right="1134" w:bottom="1134" w:left="1134" w:header="1418" w:footer="1134" w:gutter="284"/>
          <w:pgNumType w:start="1"/>
          <w:cols w:space="425"/>
          <w:formProt w:val="0"/>
          <w:docGrid w:linePitch="312"/>
        </w:sectPr>
      </w:pPr>
    </w:p>
    <w:p w14:paraId="0D208BD9" w14:textId="77777777" w:rsidR="006D0DD1" w:rsidRDefault="006D0DD1">
      <w:pPr>
        <w:pStyle w:val="af8"/>
        <w:rPr>
          <w:rFonts w:hint="eastAsia"/>
        </w:rPr>
      </w:pPr>
    </w:p>
    <w:p w14:paraId="34A1CD7D" w14:textId="77777777" w:rsidR="006D0DD1" w:rsidRDefault="006D0DD1">
      <w:pPr>
        <w:pStyle w:val="afe"/>
      </w:pPr>
    </w:p>
    <w:p w14:paraId="3E54FD17" w14:textId="77777777" w:rsidR="006D0DD1" w:rsidRDefault="00BB1F70">
      <w:pPr>
        <w:pStyle w:val="aff3"/>
        <w:spacing w:after="120"/>
      </w:pPr>
      <w:r>
        <w:br/>
      </w:r>
      <w:bookmarkStart w:id="87" w:name="_Toc230975968"/>
      <w:bookmarkStart w:id="88" w:name="_Toc233736532"/>
      <w:r>
        <w:rPr>
          <w:rFonts w:hint="eastAsia"/>
        </w:rPr>
        <w:t>（资料性）</w:t>
      </w:r>
      <w:r>
        <w:br/>
      </w:r>
      <w:r>
        <w:rPr>
          <w:rFonts w:hint="eastAsia"/>
        </w:rPr>
        <w:t>整枝绑蔓</w:t>
      </w:r>
      <w:bookmarkEnd w:id="87"/>
      <w:bookmarkEnd w:id="88"/>
    </w:p>
    <w:p w14:paraId="5D7E3C89" w14:textId="77777777" w:rsidR="006D0DD1" w:rsidRDefault="00BB1F70">
      <w:pPr>
        <w:pStyle w:val="afffff6"/>
        <w:ind w:firstLine="420"/>
        <w:rPr>
          <w:rFonts w:ascii="宋体" w:hAnsi="宋体" w:hint="eastAsia"/>
        </w:rPr>
      </w:pPr>
      <w:r>
        <w:rPr>
          <w:rFonts w:ascii="宋体" w:hAnsi="宋体" w:hint="eastAsia"/>
        </w:rPr>
        <w:t>图</w:t>
      </w:r>
      <w:r>
        <w:rPr>
          <w:rFonts w:ascii="宋体" w:hAnsi="宋体" w:hint="eastAsia"/>
        </w:rPr>
        <w:t>C.1</w:t>
      </w:r>
      <w:r>
        <w:rPr>
          <w:rFonts w:ascii="宋体" w:hAnsi="宋体" w:hint="eastAsia"/>
        </w:rPr>
        <w:t>给出了整枝绑蔓图片。</w:t>
      </w:r>
    </w:p>
    <w:p w14:paraId="4EE54429" w14:textId="77777777" w:rsidR="006D0DD1" w:rsidRDefault="006D0DD1">
      <w:pPr>
        <w:pStyle w:val="afffff6"/>
        <w:ind w:firstLine="420"/>
        <w:rPr>
          <w:rFonts w:ascii="宋体" w:hAnsi="宋体" w:hint="eastAsia"/>
        </w:rPr>
      </w:pPr>
    </w:p>
    <w:p w14:paraId="4C74C46B" w14:textId="77777777" w:rsidR="006D0DD1" w:rsidRDefault="00BB1F70">
      <w:pPr>
        <w:pStyle w:val="afffff6"/>
        <w:ind w:firstLine="420"/>
        <w:jc w:val="center"/>
      </w:pPr>
      <w:r>
        <w:rPr>
          <w:rFonts w:hint="eastAsia"/>
          <w:noProof/>
        </w:rPr>
        <w:drawing>
          <wp:inline distT="0" distB="0" distL="114300" distR="114300" wp14:anchorId="3322424D" wp14:editId="44565199">
            <wp:extent cx="1548130" cy="1925320"/>
            <wp:effectExtent l="0" t="0" r="0" b="0"/>
            <wp:docPr id="8" name="图片 8" descr="2026年4月6日辣椒百香果绑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2026年4月6日辣椒百香果绑蔓"/>
                    <pic:cNvPicPr>
                      <a:picLocks noChangeAspect="1"/>
                    </pic:cNvPicPr>
                  </pic:nvPicPr>
                  <pic:blipFill>
                    <a:blip r:embed="rId21"/>
                    <a:srcRect t="9612" b="20482"/>
                    <a:stretch>
                      <a:fillRect/>
                    </a:stretch>
                  </pic:blipFill>
                  <pic:spPr>
                    <a:xfrm>
                      <a:off x="0" y="0"/>
                      <a:ext cx="1584175" cy="1969949"/>
                    </a:xfrm>
                    <a:prstGeom prst="rect">
                      <a:avLst/>
                    </a:prstGeom>
                  </pic:spPr>
                </pic:pic>
              </a:graphicData>
            </a:graphic>
          </wp:inline>
        </w:drawing>
      </w:r>
      <w:r>
        <w:rPr>
          <w:rFonts w:hint="eastAsia"/>
        </w:rPr>
        <w:t xml:space="preserve"> </w:t>
      </w:r>
      <w:r>
        <w:rPr>
          <w:rFonts w:hint="eastAsia"/>
          <w:noProof/>
        </w:rPr>
        <w:drawing>
          <wp:inline distT="0" distB="0" distL="114300" distR="114300" wp14:anchorId="3E853B51" wp14:editId="18415903">
            <wp:extent cx="2573655" cy="1929765"/>
            <wp:effectExtent l="0" t="0" r="0" b="0"/>
            <wp:docPr id="9" name="图片 9" descr="2026年1月5日东场阮老板辣椒套种百香果基地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026年1月5日东场阮老板辣椒套种百香果基地3"/>
                    <pic:cNvPicPr>
                      <a:picLocks noChangeAspect="1"/>
                    </pic:cNvPicPr>
                  </pic:nvPicPr>
                  <pic:blipFill>
                    <a:blip r:embed="rId22"/>
                    <a:stretch>
                      <a:fillRect/>
                    </a:stretch>
                  </pic:blipFill>
                  <pic:spPr>
                    <a:xfrm>
                      <a:off x="0" y="0"/>
                      <a:ext cx="2697838" cy="2022804"/>
                    </a:xfrm>
                    <a:prstGeom prst="rect">
                      <a:avLst/>
                    </a:prstGeom>
                  </pic:spPr>
                </pic:pic>
              </a:graphicData>
            </a:graphic>
          </wp:inline>
        </w:drawing>
      </w:r>
    </w:p>
    <w:p w14:paraId="36A00973" w14:textId="77777777" w:rsidR="006D0DD1" w:rsidRDefault="00BB1F70">
      <w:pPr>
        <w:pStyle w:val="afffff6"/>
        <w:ind w:firstLine="420"/>
        <w:jc w:val="center"/>
      </w:pPr>
      <w:r>
        <w:rPr>
          <w:rFonts w:hint="eastAsia"/>
          <w:noProof/>
        </w:rPr>
        <w:drawing>
          <wp:inline distT="0" distB="0" distL="114300" distR="114300" wp14:anchorId="1E007F9D" wp14:editId="142C745E">
            <wp:extent cx="4208780" cy="3155950"/>
            <wp:effectExtent l="0" t="0" r="1270" b="6350"/>
            <wp:docPr id="10" name="图片 10" descr="2025年5月15日辣椒套种百香果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025年5月15日辣椒套种百香果16"/>
                    <pic:cNvPicPr>
                      <a:picLocks noChangeAspect="1"/>
                    </pic:cNvPicPr>
                  </pic:nvPicPr>
                  <pic:blipFill>
                    <a:blip r:embed="rId23"/>
                    <a:stretch>
                      <a:fillRect/>
                    </a:stretch>
                  </pic:blipFill>
                  <pic:spPr>
                    <a:xfrm>
                      <a:off x="0" y="0"/>
                      <a:ext cx="4454301" cy="3339770"/>
                    </a:xfrm>
                    <a:prstGeom prst="rect">
                      <a:avLst/>
                    </a:prstGeom>
                  </pic:spPr>
                </pic:pic>
              </a:graphicData>
            </a:graphic>
          </wp:inline>
        </w:drawing>
      </w:r>
    </w:p>
    <w:p w14:paraId="34974CAE" w14:textId="77777777" w:rsidR="006D0DD1" w:rsidRDefault="00BB1F70">
      <w:pPr>
        <w:pStyle w:val="af9"/>
        <w:spacing w:before="120" w:after="120"/>
      </w:pPr>
      <w:r>
        <w:rPr>
          <w:rFonts w:hint="eastAsia"/>
        </w:rPr>
        <w:t>整枝绑蔓</w:t>
      </w:r>
    </w:p>
    <w:p w14:paraId="2B658920" w14:textId="77777777" w:rsidR="006D0DD1" w:rsidRDefault="006D0DD1">
      <w:pPr>
        <w:pStyle w:val="afffff6"/>
        <w:ind w:firstLine="420"/>
      </w:pPr>
    </w:p>
    <w:p w14:paraId="714A6943" w14:textId="77777777" w:rsidR="006D0DD1" w:rsidRDefault="006D0DD1">
      <w:pPr>
        <w:pStyle w:val="afffff6"/>
        <w:ind w:firstLine="420"/>
      </w:pPr>
    </w:p>
    <w:p w14:paraId="4EB52AF9" w14:textId="77777777" w:rsidR="006D0DD1" w:rsidRDefault="006D0DD1">
      <w:pPr>
        <w:pStyle w:val="afffff6"/>
        <w:ind w:firstLine="420"/>
        <w:sectPr w:rsidR="006D0DD1">
          <w:pgSz w:w="11906" w:h="16838"/>
          <w:pgMar w:top="1928" w:right="1134" w:bottom="1134" w:left="1134" w:header="1418" w:footer="1134" w:gutter="284"/>
          <w:cols w:space="425"/>
          <w:formProt w:val="0"/>
          <w:docGrid w:linePitch="312"/>
        </w:sectPr>
      </w:pPr>
    </w:p>
    <w:p w14:paraId="173E6136" w14:textId="77777777" w:rsidR="006D0DD1" w:rsidRDefault="006D0DD1">
      <w:pPr>
        <w:pStyle w:val="af8"/>
        <w:rPr>
          <w:rFonts w:hint="eastAsia"/>
        </w:rPr>
      </w:pPr>
    </w:p>
    <w:p w14:paraId="4F24046C" w14:textId="77777777" w:rsidR="006D0DD1" w:rsidRDefault="006D0DD1">
      <w:pPr>
        <w:pStyle w:val="afe"/>
      </w:pPr>
    </w:p>
    <w:p w14:paraId="33CA78BB" w14:textId="77777777" w:rsidR="006D0DD1" w:rsidRDefault="00BB1F70">
      <w:pPr>
        <w:pStyle w:val="aff3"/>
        <w:spacing w:after="120"/>
      </w:pPr>
      <w:r>
        <w:br/>
      </w:r>
      <w:bookmarkStart w:id="89" w:name="_Toc233736533"/>
      <w:r>
        <w:rPr>
          <w:rFonts w:hint="eastAsia"/>
        </w:rPr>
        <w:t>（资料性）</w:t>
      </w:r>
      <w:r>
        <w:br/>
      </w:r>
      <w:r>
        <w:t>主要病虫害药剂防治方法</w:t>
      </w:r>
      <w:bookmarkEnd w:id="89"/>
    </w:p>
    <w:p w14:paraId="79865B12" w14:textId="70B8A289" w:rsidR="006D0DD1" w:rsidRDefault="00BB1F70">
      <w:pPr>
        <w:pStyle w:val="aff4"/>
        <w:numPr>
          <w:ilvl w:val="1"/>
          <w:numId w:val="0"/>
        </w:numPr>
        <w:spacing w:before="120" w:after="120"/>
        <w:ind w:firstLineChars="200" w:firstLine="420"/>
      </w:pPr>
      <w:bookmarkStart w:id="90" w:name="_Toc233736534"/>
      <w:r>
        <w:rPr>
          <w:rFonts w:ascii="宋体" w:eastAsia="宋体" w:hAnsi="宋体" w:cs="宋体" w:hint="eastAsia"/>
        </w:rPr>
        <w:t>辣椒主要病虫害药剂防治方法见表</w:t>
      </w:r>
      <w:r w:rsidR="00CD08F1">
        <w:rPr>
          <w:rFonts w:ascii="宋体" w:eastAsia="宋体" w:hAnsi="宋体" w:cs="宋体" w:hint="eastAsia"/>
        </w:rPr>
        <w:t>C</w:t>
      </w:r>
      <w:r>
        <w:rPr>
          <w:rFonts w:ascii="宋体" w:eastAsia="宋体" w:hAnsi="宋体" w:cs="宋体" w:hint="eastAsia"/>
        </w:rPr>
        <w:t>.1</w:t>
      </w:r>
      <w:r>
        <w:rPr>
          <w:rFonts w:ascii="宋体" w:eastAsia="宋体" w:hAnsi="宋体" w:cs="宋体" w:hint="eastAsia"/>
        </w:rPr>
        <w:t>。</w:t>
      </w:r>
      <w:bookmarkEnd w:id="90"/>
    </w:p>
    <w:p w14:paraId="3260CA22" w14:textId="77777777" w:rsidR="006D0DD1" w:rsidRDefault="00BB1F70">
      <w:pPr>
        <w:pStyle w:val="aff"/>
        <w:spacing w:before="120" w:after="120"/>
      </w:pPr>
      <w:r>
        <w:t>辣椒主要病虫害药剂防治方法</w:t>
      </w:r>
    </w:p>
    <w:tbl>
      <w:tblPr>
        <w:tblStyle w:val="affff8"/>
        <w:tblW w:w="937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40"/>
        <w:gridCol w:w="2189"/>
        <w:gridCol w:w="2947"/>
        <w:gridCol w:w="1898"/>
      </w:tblGrid>
      <w:tr w:rsidR="006D0DD1" w14:paraId="2FB8F6CB" w14:textId="77777777">
        <w:trPr>
          <w:tblHeader/>
          <w:jc w:val="center"/>
        </w:trPr>
        <w:tc>
          <w:tcPr>
            <w:tcW w:w="2340" w:type="dxa"/>
            <w:tcBorders>
              <w:bottom w:val="single" w:sz="8" w:space="0" w:color="auto"/>
            </w:tcBorders>
            <w:vAlign w:val="center"/>
          </w:tcPr>
          <w:p w14:paraId="46375949" w14:textId="77777777" w:rsidR="006D0DD1" w:rsidRDefault="00BB1F70">
            <w:pPr>
              <w:pStyle w:val="afffffffffa"/>
              <w:rPr>
                <w:rFonts w:ascii="宋体" w:hAnsi="宋体" w:cs="宋体" w:hint="eastAsia"/>
                <w:szCs w:val="18"/>
              </w:rPr>
            </w:pPr>
            <w:r>
              <w:rPr>
                <w:rFonts w:ascii="宋体" w:hAnsi="宋体" w:cs="宋体" w:hint="eastAsia"/>
                <w:szCs w:val="18"/>
              </w:rPr>
              <w:t>防治对象</w:t>
            </w:r>
          </w:p>
        </w:tc>
        <w:tc>
          <w:tcPr>
            <w:tcW w:w="2189" w:type="dxa"/>
            <w:tcBorders>
              <w:bottom w:val="single" w:sz="8" w:space="0" w:color="auto"/>
            </w:tcBorders>
            <w:vAlign w:val="center"/>
          </w:tcPr>
          <w:p w14:paraId="546924AD" w14:textId="77777777" w:rsidR="006D0DD1" w:rsidRDefault="00BB1F70">
            <w:pPr>
              <w:pStyle w:val="afffffffffa"/>
              <w:rPr>
                <w:rFonts w:ascii="宋体" w:hAnsi="宋体" w:cs="宋体" w:hint="eastAsia"/>
                <w:szCs w:val="18"/>
              </w:rPr>
            </w:pPr>
            <w:r>
              <w:rPr>
                <w:rFonts w:ascii="宋体" w:hAnsi="宋体" w:cs="宋体" w:hint="eastAsia"/>
                <w:szCs w:val="18"/>
              </w:rPr>
              <w:t>推荐药剂</w:t>
            </w:r>
          </w:p>
        </w:tc>
        <w:tc>
          <w:tcPr>
            <w:tcW w:w="2947" w:type="dxa"/>
            <w:tcBorders>
              <w:bottom w:val="single" w:sz="8" w:space="0" w:color="auto"/>
            </w:tcBorders>
            <w:vAlign w:val="center"/>
          </w:tcPr>
          <w:p w14:paraId="60B0F4E9" w14:textId="77777777" w:rsidR="006D0DD1" w:rsidRDefault="00BB1F70">
            <w:pPr>
              <w:pStyle w:val="afffffffffa"/>
              <w:rPr>
                <w:rFonts w:ascii="宋体" w:hAnsi="宋体" w:cs="宋体" w:hint="eastAsia"/>
                <w:szCs w:val="18"/>
              </w:rPr>
            </w:pPr>
            <w:r>
              <w:rPr>
                <w:rFonts w:ascii="宋体" w:hAnsi="宋体" w:cs="宋体" w:hint="eastAsia"/>
                <w:szCs w:val="18"/>
              </w:rPr>
              <w:t>用法与用量</w:t>
            </w:r>
          </w:p>
        </w:tc>
        <w:tc>
          <w:tcPr>
            <w:tcW w:w="1898" w:type="dxa"/>
            <w:tcBorders>
              <w:bottom w:val="single" w:sz="8" w:space="0" w:color="auto"/>
            </w:tcBorders>
            <w:vAlign w:val="center"/>
          </w:tcPr>
          <w:p w14:paraId="7FB07657" w14:textId="77777777" w:rsidR="006D0DD1" w:rsidRDefault="00BB1F70">
            <w:pPr>
              <w:pStyle w:val="afffffffffa"/>
              <w:rPr>
                <w:rFonts w:ascii="宋体" w:hAnsi="宋体" w:cs="宋体" w:hint="eastAsia"/>
                <w:szCs w:val="18"/>
              </w:rPr>
            </w:pPr>
            <w:r>
              <w:rPr>
                <w:rFonts w:ascii="宋体" w:hAnsi="宋体" w:cs="宋体" w:hint="eastAsia"/>
                <w:szCs w:val="18"/>
              </w:rPr>
              <w:t>使用时期</w:t>
            </w:r>
          </w:p>
        </w:tc>
      </w:tr>
      <w:tr w:rsidR="006D0DD1" w14:paraId="0A00903F" w14:textId="77777777">
        <w:trPr>
          <w:jc w:val="center"/>
        </w:trPr>
        <w:tc>
          <w:tcPr>
            <w:tcW w:w="2340" w:type="dxa"/>
            <w:vMerge w:val="restart"/>
            <w:vAlign w:val="center"/>
          </w:tcPr>
          <w:p w14:paraId="65E0A814" w14:textId="77777777" w:rsidR="006D0DD1" w:rsidRDefault="00BB1F70">
            <w:pPr>
              <w:pStyle w:val="afffffffffa"/>
              <w:rPr>
                <w:rFonts w:ascii="宋体" w:hAnsi="宋体" w:cs="宋体" w:hint="eastAsia"/>
                <w:szCs w:val="18"/>
              </w:rPr>
            </w:pPr>
            <w:r>
              <w:rPr>
                <w:rFonts w:ascii="宋体" w:hAnsi="宋体" w:cs="宋体" w:hint="eastAsia"/>
                <w:szCs w:val="18"/>
              </w:rPr>
              <w:t>疫病</w:t>
            </w:r>
          </w:p>
        </w:tc>
        <w:tc>
          <w:tcPr>
            <w:tcW w:w="2189" w:type="dxa"/>
            <w:vAlign w:val="center"/>
          </w:tcPr>
          <w:p w14:paraId="769CFB67" w14:textId="77777777" w:rsidR="006D0DD1" w:rsidRDefault="00BB1F70">
            <w:pPr>
              <w:pStyle w:val="afffffffffa"/>
              <w:rPr>
                <w:rFonts w:ascii="宋体" w:hAnsi="宋体" w:cs="宋体" w:hint="eastAsia"/>
                <w:szCs w:val="18"/>
              </w:rPr>
            </w:pPr>
            <w:r>
              <w:rPr>
                <w:rFonts w:ascii="宋体" w:hAnsi="宋体" w:cs="宋体" w:hint="eastAsia"/>
                <w:szCs w:val="18"/>
              </w:rPr>
              <w:t>30</w:t>
            </w:r>
            <w:r>
              <w:rPr>
                <w:rFonts w:ascii="宋体" w:hAnsi="宋体" w:cs="宋体" w:hint="eastAsia"/>
                <w:szCs w:val="18"/>
              </w:rPr>
              <w:t>％</w:t>
            </w:r>
            <w:r>
              <w:rPr>
                <w:rFonts w:ascii="宋体" w:hAnsi="宋体" w:cs="宋体" w:hint="eastAsia"/>
                <w:szCs w:val="18"/>
              </w:rPr>
              <w:t>精</w:t>
            </w:r>
            <w:proofErr w:type="gramStart"/>
            <w:r>
              <w:rPr>
                <w:rFonts w:ascii="宋体" w:hAnsi="宋体" w:cs="宋体" w:hint="eastAsia"/>
                <w:szCs w:val="18"/>
              </w:rPr>
              <w:t>甲霜灵</w:t>
            </w:r>
            <w:proofErr w:type="gramEnd"/>
            <w:r>
              <w:rPr>
                <w:rFonts w:ascii="宋体" w:hAnsi="宋体" w:cs="宋体" w:hint="eastAsia"/>
                <w:szCs w:val="18"/>
              </w:rPr>
              <w:t>·</w:t>
            </w:r>
            <w:proofErr w:type="gramStart"/>
            <w:r>
              <w:rPr>
                <w:rFonts w:ascii="宋体" w:hAnsi="宋体" w:cs="宋体" w:hint="eastAsia"/>
                <w:szCs w:val="18"/>
              </w:rPr>
              <w:t>噁霉灵</w:t>
            </w:r>
            <w:proofErr w:type="gramEnd"/>
          </w:p>
        </w:tc>
        <w:tc>
          <w:tcPr>
            <w:tcW w:w="2947" w:type="dxa"/>
            <w:vAlign w:val="center"/>
          </w:tcPr>
          <w:p w14:paraId="7F658D15" w14:textId="77777777" w:rsidR="006D0DD1" w:rsidRDefault="00BB1F70">
            <w:pPr>
              <w:pStyle w:val="afffffffffa"/>
              <w:ind w:firstLineChars="100" w:firstLine="180"/>
              <w:jc w:val="left"/>
              <w:rPr>
                <w:rFonts w:ascii="宋体" w:hAnsi="宋体" w:cs="宋体" w:hint="eastAsia"/>
                <w:szCs w:val="18"/>
              </w:rPr>
            </w:pPr>
            <w:r>
              <w:rPr>
                <w:rFonts w:ascii="宋体" w:hAnsi="宋体" w:cs="宋体" w:hint="eastAsia"/>
                <w:szCs w:val="18"/>
              </w:rPr>
              <w:t>灌根，每</w:t>
            </w:r>
            <w:r>
              <w:rPr>
                <w:rFonts w:ascii="宋体" w:hAnsi="宋体" w:cs="宋体" w:hint="eastAsia"/>
                <w:szCs w:val="18"/>
              </w:rPr>
              <w:t>5</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rPr>
              <w:t>～</w:t>
            </w:r>
            <w:r>
              <w:rPr>
                <w:rFonts w:ascii="宋体" w:hAnsi="宋体" w:cs="宋体" w:hint="eastAsia"/>
                <w:szCs w:val="18"/>
              </w:rPr>
              <w:t>7</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szCs w:val="18"/>
              </w:rPr>
              <w:t>一次，连续</w:t>
            </w:r>
            <w:r>
              <w:rPr>
                <w:rFonts w:ascii="宋体" w:hAnsi="宋体" w:cs="宋体" w:hint="eastAsia"/>
                <w:szCs w:val="18"/>
              </w:rPr>
              <w:t>2</w:t>
            </w:r>
            <w:r>
              <w:rPr>
                <w:rFonts w:ascii="宋体" w:hAnsi="宋体" w:cs="宋体" w:hint="eastAsia"/>
                <w:szCs w:val="18"/>
              </w:rPr>
              <w:t>次</w:t>
            </w:r>
          </w:p>
        </w:tc>
        <w:tc>
          <w:tcPr>
            <w:tcW w:w="1898" w:type="dxa"/>
            <w:vAlign w:val="center"/>
          </w:tcPr>
          <w:p w14:paraId="75E269C5" w14:textId="77777777" w:rsidR="006D0DD1" w:rsidRDefault="00BB1F70">
            <w:pPr>
              <w:pStyle w:val="afffffffffa"/>
              <w:rPr>
                <w:rFonts w:ascii="宋体" w:hAnsi="宋体" w:cs="宋体" w:hint="eastAsia"/>
                <w:szCs w:val="18"/>
              </w:rPr>
            </w:pPr>
            <w:r>
              <w:rPr>
                <w:rFonts w:ascii="宋体" w:hAnsi="宋体" w:cs="宋体" w:hint="eastAsia"/>
                <w:szCs w:val="18"/>
              </w:rPr>
              <w:t>全生育期</w:t>
            </w:r>
          </w:p>
        </w:tc>
      </w:tr>
      <w:tr w:rsidR="006D0DD1" w14:paraId="1D83EBBF" w14:textId="77777777">
        <w:trPr>
          <w:jc w:val="center"/>
        </w:trPr>
        <w:tc>
          <w:tcPr>
            <w:tcW w:w="2340" w:type="dxa"/>
            <w:vMerge/>
            <w:vAlign w:val="center"/>
          </w:tcPr>
          <w:p w14:paraId="52AA8718" w14:textId="77777777" w:rsidR="006D0DD1" w:rsidRDefault="006D0DD1">
            <w:pPr>
              <w:pStyle w:val="afffffffffa"/>
              <w:rPr>
                <w:rFonts w:ascii="宋体" w:hAnsi="宋体" w:cs="宋体" w:hint="eastAsia"/>
                <w:szCs w:val="18"/>
              </w:rPr>
            </w:pPr>
          </w:p>
        </w:tc>
        <w:tc>
          <w:tcPr>
            <w:tcW w:w="2189" w:type="dxa"/>
            <w:vAlign w:val="center"/>
          </w:tcPr>
          <w:p w14:paraId="730D851F" w14:textId="77777777" w:rsidR="006D0DD1" w:rsidRDefault="00BB1F70">
            <w:pPr>
              <w:pStyle w:val="afffffffffa"/>
              <w:rPr>
                <w:rFonts w:ascii="宋体" w:hAnsi="宋体" w:cs="宋体" w:hint="eastAsia"/>
                <w:szCs w:val="18"/>
              </w:rPr>
            </w:pPr>
            <w:r>
              <w:rPr>
                <w:rFonts w:ascii="宋体" w:hAnsi="宋体" w:cs="宋体" w:hint="eastAsia"/>
                <w:szCs w:val="18"/>
              </w:rPr>
              <w:t>80</w:t>
            </w:r>
            <w:r>
              <w:rPr>
                <w:rFonts w:ascii="宋体" w:hAnsi="宋体" w:cs="宋体" w:hint="eastAsia"/>
                <w:szCs w:val="18"/>
              </w:rPr>
              <w:t>％</w:t>
            </w:r>
            <w:r>
              <w:rPr>
                <w:rFonts w:ascii="宋体" w:hAnsi="宋体" w:cs="宋体" w:hint="eastAsia"/>
                <w:szCs w:val="18"/>
              </w:rPr>
              <w:t>烯酰吗</w:t>
            </w:r>
            <w:proofErr w:type="gramStart"/>
            <w:r>
              <w:rPr>
                <w:rFonts w:ascii="宋体" w:hAnsi="宋体" w:cs="宋体" w:hint="eastAsia"/>
                <w:szCs w:val="18"/>
              </w:rPr>
              <w:t>啉</w:t>
            </w:r>
            <w:proofErr w:type="gramEnd"/>
          </w:p>
        </w:tc>
        <w:tc>
          <w:tcPr>
            <w:tcW w:w="2947" w:type="dxa"/>
            <w:vAlign w:val="center"/>
          </w:tcPr>
          <w:p w14:paraId="68B8FB8F" w14:textId="77777777" w:rsidR="006D0DD1" w:rsidRDefault="00BB1F70">
            <w:pPr>
              <w:pStyle w:val="afffffffffa"/>
              <w:ind w:firstLineChars="100" w:firstLine="180"/>
              <w:jc w:val="left"/>
              <w:rPr>
                <w:rFonts w:ascii="宋体" w:hAnsi="宋体" w:cs="宋体" w:hint="eastAsia"/>
                <w:szCs w:val="18"/>
              </w:rPr>
            </w:pPr>
            <w:r>
              <w:rPr>
                <w:rFonts w:ascii="宋体" w:hAnsi="宋体" w:cs="宋体" w:hint="eastAsia"/>
                <w:szCs w:val="18"/>
              </w:rPr>
              <w:t>灌根，每</w:t>
            </w:r>
            <w:r>
              <w:rPr>
                <w:rFonts w:ascii="宋体" w:hAnsi="宋体" w:cs="宋体" w:hint="eastAsia"/>
                <w:szCs w:val="18"/>
              </w:rPr>
              <w:t>5</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rPr>
              <w:t>～</w:t>
            </w:r>
            <w:r>
              <w:rPr>
                <w:rFonts w:ascii="宋体" w:hAnsi="宋体" w:cs="宋体" w:hint="eastAsia"/>
                <w:szCs w:val="18"/>
              </w:rPr>
              <w:t>7</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szCs w:val="18"/>
              </w:rPr>
              <w:t>一次，连续</w:t>
            </w:r>
            <w:r>
              <w:rPr>
                <w:rFonts w:ascii="宋体" w:hAnsi="宋体" w:cs="宋体" w:hint="eastAsia"/>
                <w:szCs w:val="18"/>
              </w:rPr>
              <w:t>2</w:t>
            </w:r>
            <w:r>
              <w:rPr>
                <w:rFonts w:ascii="宋体" w:hAnsi="宋体" w:cs="宋体" w:hint="eastAsia"/>
                <w:szCs w:val="18"/>
              </w:rPr>
              <w:t>次</w:t>
            </w:r>
          </w:p>
        </w:tc>
        <w:tc>
          <w:tcPr>
            <w:tcW w:w="1898" w:type="dxa"/>
            <w:vAlign w:val="center"/>
          </w:tcPr>
          <w:p w14:paraId="1B977C30" w14:textId="77777777" w:rsidR="006D0DD1" w:rsidRDefault="00BB1F70">
            <w:pPr>
              <w:pStyle w:val="afffffffffa"/>
              <w:rPr>
                <w:rFonts w:ascii="宋体" w:hAnsi="宋体" w:cs="宋体" w:hint="eastAsia"/>
                <w:szCs w:val="18"/>
              </w:rPr>
            </w:pPr>
            <w:r>
              <w:rPr>
                <w:rFonts w:ascii="宋体" w:hAnsi="宋体" w:cs="宋体" w:hint="eastAsia"/>
                <w:szCs w:val="18"/>
              </w:rPr>
              <w:t>全生育期</w:t>
            </w:r>
          </w:p>
        </w:tc>
      </w:tr>
      <w:tr w:rsidR="006D0DD1" w14:paraId="3AE9E419" w14:textId="77777777">
        <w:trPr>
          <w:jc w:val="center"/>
        </w:trPr>
        <w:tc>
          <w:tcPr>
            <w:tcW w:w="2340" w:type="dxa"/>
            <w:vMerge w:val="restart"/>
            <w:vAlign w:val="center"/>
          </w:tcPr>
          <w:p w14:paraId="68F7BB9A" w14:textId="77777777" w:rsidR="006D0DD1" w:rsidRDefault="00BB1F70">
            <w:pPr>
              <w:pStyle w:val="afffffffffa"/>
              <w:rPr>
                <w:rFonts w:ascii="宋体" w:hAnsi="宋体" w:cs="宋体" w:hint="eastAsia"/>
                <w:szCs w:val="18"/>
              </w:rPr>
            </w:pPr>
            <w:r>
              <w:rPr>
                <w:rFonts w:ascii="宋体" w:hAnsi="宋体" w:cs="宋体" w:hint="eastAsia"/>
                <w:szCs w:val="18"/>
              </w:rPr>
              <w:t>炭疽病</w:t>
            </w:r>
          </w:p>
        </w:tc>
        <w:tc>
          <w:tcPr>
            <w:tcW w:w="2189" w:type="dxa"/>
            <w:vAlign w:val="center"/>
          </w:tcPr>
          <w:p w14:paraId="02E4EC26" w14:textId="77777777" w:rsidR="006D0DD1" w:rsidRDefault="00BB1F70">
            <w:pPr>
              <w:pStyle w:val="afffffffffa"/>
              <w:rPr>
                <w:rFonts w:ascii="宋体" w:hAnsi="宋体" w:cs="宋体" w:hint="eastAsia"/>
                <w:szCs w:val="18"/>
              </w:rPr>
            </w:pPr>
            <w:proofErr w:type="gramStart"/>
            <w:r>
              <w:rPr>
                <w:rFonts w:ascii="宋体" w:hAnsi="宋体" w:cs="宋体" w:hint="eastAsia"/>
                <w:szCs w:val="18"/>
              </w:rPr>
              <w:t>唑</w:t>
            </w:r>
            <w:proofErr w:type="gramEnd"/>
            <w:r>
              <w:rPr>
                <w:rFonts w:ascii="宋体" w:hAnsi="宋体" w:cs="宋体" w:hint="eastAsia"/>
                <w:szCs w:val="18"/>
              </w:rPr>
              <w:t>醚·</w:t>
            </w:r>
            <w:proofErr w:type="gramStart"/>
            <w:r>
              <w:rPr>
                <w:rFonts w:ascii="宋体" w:hAnsi="宋体" w:cs="宋体" w:hint="eastAsia"/>
                <w:szCs w:val="18"/>
              </w:rPr>
              <w:t>咪</w:t>
            </w:r>
            <w:proofErr w:type="gramEnd"/>
            <w:r>
              <w:rPr>
                <w:rFonts w:ascii="宋体" w:hAnsi="宋体" w:cs="宋体" w:hint="eastAsia"/>
                <w:szCs w:val="18"/>
              </w:rPr>
              <w:t>鲜胺</w:t>
            </w:r>
          </w:p>
        </w:tc>
        <w:tc>
          <w:tcPr>
            <w:tcW w:w="2947" w:type="dxa"/>
            <w:vAlign w:val="center"/>
          </w:tcPr>
          <w:p w14:paraId="2344222F" w14:textId="77777777" w:rsidR="006D0DD1" w:rsidRDefault="00BB1F70">
            <w:pPr>
              <w:pStyle w:val="afffffffffa"/>
              <w:ind w:firstLineChars="100" w:firstLine="180"/>
              <w:jc w:val="left"/>
              <w:rPr>
                <w:rFonts w:ascii="宋体" w:hAnsi="宋体" w:cs="宋体" w:hint="eastAsia"/>
                <w:szCs w:val="18"/>
              </w:rPr>
            </w:pPr>
            <w:r>
              <w:rPr>
                <w:rFonts w:ascii="宋体" w:hAnsi="宋体" w:cs="宋体" w:hint="eastAsia"/>
                <w:szCs w:val="18"/>
              </w:rPr>
              <w:t>叶面喷雾，每</w:t>
            </w:r>
            <w:r>
              <w:rPr>
                <w:rFonts w:ascii="宋体" w:hAnsi="宋体" w:cs="宋体" w:hint="eastAsia"/>
                <w:szCs w:val="18"/>
              </w:rPr>
              <w:t>5</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rPr>
              <w:t>～</w:t>
            </w:r>
            <w:r>
              <w:rPr>
                <w:rFonts w:ascii="宋体" w:hAnsi="宋体" w:cs="宋体" w:hint="eastAsia"/>
                <w:szCs w:val="18"/>
              </w:rPr>
              <w:t>7</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szCs w:val="18"/>
              </w:rPr>
              <w:t>一次，交替使用，</w:t>
            </w:r>
            <w:r>
              <w:rPr>
                <w:rFonts w:ascii="宋体" w:hAnsi="宋体" w:cs="宋体" w:hint="eastAsia"/>
                <w:szCs w:val="18"/>
              </w:rPr>
              <w:t>最多</w:t>
            </w:r>
            <w:r>
              <w:rPr>
                <w:rFonts w:ascii="宋体" w:hAnsi="宋体" w:cs="宋体" w:hint="eastAsia"/>
                <w:szCs w:val="18"/>
              </w:rPr>
              <w:t>2</w:t>
            </w:r>
            <w:r>
              <w:rPr>
                <w:rFonts w:ascii="宋体" w:hAnsi="宋体" w:cs="宋体" w:hint="eastAsia"/>
                <w:szCs w:val="18"/>
              </w:rPr>
              <w:t>次</w:t>
            </w:r>
          </w:p>
        </w:tc>
        <w:tc>
          <w:tcPr>
            <w:tcW w:w="1898" w:type="dxa"/>
            <w:vAlign w:val="center"/>
          </w:tcPr>
          <w:p w14:paraId="07E01748" w14:textId="77777777" w:rsidR="006D0DD1" w:rsidRDefault="00BB1F70">
            <w:pPr>
              <w:pStyle w:val="afffffffffa"/>
              <w:rPr>
                <w:rFonts w:ascii="宋体" w:hAnsi="宋体" w:cs="宋体" w:hint="eastAsia"/>
                <w:szCs w:val="18"/>
              </w:rPr>
            </w:pPr>
            <w:r>
              <w:rPr>
                <w:rFonts w:ascii="宋体" w:hAnsi="宋体" w:cs="宋体" w:hint="eastAsia"/>
                <w:szCs w:val="18"/>
              </w:rPr>
              <w:t>全生育期</w:t>
            </w:r>
          </w:p>
        </w:tc>
      </w:tr>
      <w:tr w:rsidR="006D0DD1" w14:paraId="482D578A" w14:textId="77777777">
        <w:trPr>
          <w:jc w:val="center"/>
        </w:trPr>
        <w:tc>
          <w:tcPr>
            <w:tcW w:w="2340" w:type="dxa"/>
            <w:vMerge/>
            <w:vAlign w:val="center"/>
          </w:tcPr>
          <w:p w14:paraId="39E05CBD" w14:textId="77777777" w:rsidR="006D0DD1" w:rsidRDefault="006D0DD1">
            <w:pPr>
              <w:pStyle w:val="afffffffffa"/>
              <w:rPr>
                <w:rFonts w:ascii="宋体" w:hAnsi="宋体" w:cs="宋体" w:hint="eastAsia"/>
                <w:szCs w:val="18"/>
              </w:rPr>
            </w:pPr>
          </w:p>
        </w:tc>
        <w:tc>
          <w:tcPr>
            <w:tcW w:w="2189" w:type="dxa"/>
            <w:vAlign w:val="center"/>
          </w:tcPr>
          <w:p w14:paraId="6F528757" w14:textId="77777777" w:rsidR="006D0DD1" w:rsidRDefault="00BB1F70">
            <w:pPr>
              <w:pStyle w:val="afffffffffa"/>
              <w:rPr>
                <w:rFonts w:ascii="宋体" w:hAnsi="宋体" w:cs="宋体" w:hint="eastAsia"/>
                <w:szCs w:val="18"/>
              </w:rPr>
            </w:pPr>
            <w:r>
              <w:rPr>
                <w:rFonts w:ascii="宋体" w:hAnsi="宋体" w:cs="宋体" w:hint="eastAsia"/>
                <w:szCs w:val="18"/>
              </w:rPr>
              <w:t>苯</w:t>
            </w:r>
            <w:proofErr w:type="gramStart"/>
            <w:r>
              <w:rPr>
                <w:rFonts w:ascii="宋体" w:hAnsi="宋体" w:cs="宋体" w:hint="eastAsia"/>
                <w:szCs w:val="18"/>
              </w:rPr>
              <w:t>醚甲环唑</w:t>
            </w:r>
            <w:proofErr w:type="gramEnd"/>
          </w:p>
        </w:tc>
        <w:tc>
          <w:tcPr>
            <w:tcW w:w="2947" w:type="dxa"/>
            <w:vAlign w:val="center"/>
          </w:tcPr>
          <w:p w14:paraId="4C1EF5C9" w14:textId="77777777" w:rsidR="006D0DD1" w:rsidRDefault="00BB1F70">
            <w:pPr>
              <w:pStyle w:val="afffffffffa"/>
              <w:ind w:firstLineChars="100" w:firstLine="180"/>
              <w:jc w:val="left"/>
              <w:rPr>
                <w:rFonts w:ascii="宋体" w:hAnsi="宋体" w:cs="宋体" w:hint="eastAsia"/>
                <w:szCs w:val="18"/>
              </w:rPr>
            </w:pPr>
            <w:r>
              <w:rPr>
                <w:rFonts w:ascii="宋体" w:hAnsi="宋体" w:cs="宋体" w:hint="eastAsia"/>
                <w:szCs w:val="18"/>
              </w:rPr>
              <w:t>叶面喷雾，每</w:t>
            </w:r>
            <w:r>
              <w:rPr>
                <w:rFonts w:ascii="宋体" w:hAnsi="宋体" w:cs="宋体" w:hint="eastAsia"/>
                <w:szCs w:val="18"/>
              </w:rPr>
              <w:t>5</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rPr>
              <w:t>～</w:t>
            </w:r>
            <w:r>
              <w:rPr>
                <w:rFonts w:ascii="宋体" w:hAnsi="宋体" w:cs="宋体" w:hint="eastAsia"/>
                <w:szCs w:val="18"/>
              </w:rPr>
              <w:t>7</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szCs w:val="18"/>
              </w:rPr>
              <w:t>一次，交替使用，连续</w:t>
            </w:r>
            <w:r>
              <w:rPr>
                <w:rFonts w:ascii="宋体" w:hAnsi="宋体" w:cs="宋体" w:hint="eastAsia"/>
                <w:szCs w:val="18"/>
              </w:rPr>
              <w:t>2</w:t>
            </w:r>
            <w:r>
              <w:rPr>
                <w:rFonts w:ascii="宋体" w:hAnsi="宋体" w:cs="宋体" w:hint="eastAsia"/>
                <w:szCs w:val="18"/>
              </w:rPr>
              <w:t>次</w:t>
            </w:r>
            <w:r>
              <w:rPr>
                <w:rFonts w:ascii="宋体" w:hAnsi="宋体" w:cs="宋体" w:hint="eastAsia"/>
              </w:rPr>
              <w:t>～</w:t>
            </w:r>
            <w:r>
              <w:rPr>
                <w:rFonts w:ascii="宋体" w:hAnsi="宋体" w:cs="宋体" w:hint="eastAsia"/>
                <w:szCs w:val="18"/>
              </w:rPr>
              <w:t>3</w:t>
            </w:r>
            <w:r>
              <w:rPr>
                <w:rFonts w:ascii="宋体" w:hAnsi="宋体" w:cs="宋体" w:hint="eastAsia"/>
                <w:szCs w:val="18"/>
              </w:rPr>
              <w:t>次</w:t>
            </w:r>
          </w:p>
        </w:tc>
        <w:tc>
          <w:tcPr>
            <w:tcW w:w="1898" w:type="dxa"/>
            <w:vAlign w:val="center"/>
          </w:tcPr>
          <w:p w14:paraId="5AC8107C" w14:textId="77777777" w:rsidR="006D0DD1" w:rsidRDefault="00BB1F70">
            <w:pPr>
              <w:pStyle w:val="afffffffffa"/>
              <w:rPr>
                <w:rFonts w:ascii="宋体" w:hAnsi="宋体" w:cs="宋体" w:hint="eastAsia"/>
                <w:szCs w:val="18"/>
              </w:rPr>
            </w:pPr>
            <w:r>
              <w:rPr>
                <w:rFonts w:ascii="宋体" w:hAnsi="宋体" w:cs="宋体" w:hint="eastAsia"/>
                <w:szCs w:val="18"/>
              </w:rPr>
              <w:t>全生育期</w:t>
            </w:r>
          </w:p>
        </w:tc>
      </w:tr>
      <w:tr w:rsidR="006D0DD1" w14:paraId="5626BD3F" w14:textId="77777777">
        <w:trPr>
          <w:jc w:val="center"/>
        </w:trPr>
        <w:tc>
          <w:tcPr>
            <w:tcW w:w="2340" w:type="dxa"/>
            <w:vMerge w:val="restart"/>
            <w:vAlign w:val="center"/>
          </w:tcPr>
          <w:p w14:paraId="0E841198" w14:textId="77777777" w:rsidR="006D0DD1" w:rsidRDefault="00BB1F70">
            <w:pPr>
              <w:pStyle w:val="afffffffffa"/>
              <w:rPr>
                <w:rFonts w:ascii="宋体" w:hAnsi="宋体" w:cs="宋体" w:hint="eastAsia"/>
                <w:szCs w:val="18"/>
              </w:rPr>
            </w:pPr>
            <w:r>
              <w:rPr>
                <w:rFonts w:ascii="宋体" w:hAnsi="宋体" w:cs="宋体" w:hint="eastAsia"/>
                <w:szCs w:val="18"/>
              </w:rPr>
              <w:t>病毒病</w:t>
            </w:r>
          </w:p>
        </w:tc>
        <w:tc>
          <w:tcPr>
            <w:tcW w:w="2189" w:type="dxa"/>
            <w:vAlign w:val="center"/>
          </w:tcPr>
          <w:p w14:paraId="7BA39A21" w14:textId="77777777" w:rsidR="006D0DD1" w:rsidRDefault="00BB1F70">
            <w:pPr>
              <w:pStyle w:val="afffffffffa"/>
              <w:rPr>
                <w:rFonts w:ascii="宋体" w:hAnsi="宋体" w:cs="宋体" w:hint="eastAsia"/>
                <w:szCs w:val="18"/>
              </w:rPr>
            </w:pPr>
            <w:r>
              <w:rPr>
                <w:rFonts w:ascii="宋体" w:hAnsi="宋体" w:cs="宋体" w:hint="eastAsia"/>
                <w:szCs w:val="18"/>
              </w:rPr>
              <w:t>宁南霉素·盐酸吗</w:t>
            </w:r>
            <w:proofErr w:type="gramStart"/>
            <w:r>
              <w:rPr>
                <w:rFonts w:ascii="宋体" w:hAnsi="宋体" w:cs="宋体" w:hint="eastAsia"/>
                <w:szCs w:val="18"/>
              </w:rPr>
              <w:t>啉胍</w:t>
            </w:r>
            <w:proofErr w:type="gramEnd"/>
          </w:p>
        </w:tc>
        <w:tc>
          <w:tcPr>
            <w:tcW w:w="2947" w:type="dxa"/>
            <w:vAlign w:val="center"/>
          </w:tcPr>
          <w:p w14:paraId="4E5CE0BE" w14:textId="77777777" w:rsidR="006D0DD1" w:rsidRDefault="00BB1F70">
            <w:pPr>
              <w:pStyle w:val="afffffffffa"/>
              <w:ind w:firstLineChars="100" w:firstLine="180"/>
              <w:jc w:val="left"/>
              <w:rPr>
                <w:rFonts w:ascii="宋体" w:hAnsi="宋体" w:cs="宋体" w:hint="eastAsia"/>
                <w:szCs w:val="18"/>
              </w:rPr>
            </w:pPr>
            <w:r>
              <w:rPr>
                <w:rFonts w:ascii="宋体" w:hAnsi="宋体" w:cs="宋体" w:hint="eastAsia"/>
                <w:szCs w:val="18"/>
              </w:rPr>
              <w:t>叶面喷雾，每</w:t>
            </w:r>
            <w:r>
              <w:rPr>
                <w:rFonts w:ascii="宋体" w:hAnsi="宋体" w:cs="宋体" w:hint="eastAsia"/>
                <w:szCs w:val="18"/>
              </w:rPr>
              <w:t>7</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rPr>
              <w:t>～</w:t>
            </w:r>
            <w:r>
              <w:rPr>
                <w:rFonts w:ascii="宋体" w:hAnsi="宋体" w:cs="宋体" w:hint="eastAsia"/>
                <w:szCs w:val="18"/>
              </w:rPr>
              <w:t>1</w:t>
            </w:r>
            <w:r>
              <w:rPr>
                <w:rFonts w:ascii="宋体" w:hAnsi="宋体" w:cs="宋体" w:hint="eastAsia"/>
                <w:szCs w:val="18"/>
              </w:rPr>
              <w:t>0</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szCs w:val="18"/>
              </w:rPr>
              <w:t>一次，交替使用，连续</w:t>
            </w:r>
            <w:r>
              <w:rPr>
                <w:rFonts w:ascii="宋体" w:hAnsi="宋体" w:cs="宋体" w:hint="eastAsia"/>
                <w:szCs w:val="18"/>
              </w:rPr>
              <w:t>2</w:t>
            </w:r>
            <w:r>
              <w:rPr>
                <w:rFonts w:ascii="宋体" w:hAnsi="宋体" w:cs="宋体" w:hint="eastAsia"/>
                <w:szCs w:val="18"/>
              </w:rPr>
              <w:t>次</w:t>
            </w:r>
            <w:r>
              <w:rPr>
                <w:rFonts w:ascii="宋体" w:hAnsi="宋体" w:cs="宋体" w:hint="eastAsia"/>
              </w:rPr>
              <w:t>～</w:t>
            </w:r>
            <w:r>
              <w:rPr>
                <w:rFonts w:ascii="宋体" w:hAnsi="宋体" w:cs="宋体" w:hint="eastAsia"/>
                <w:szCs w:val="18"/>
              </w:rPr>
              <w:t>3</w:t>
            </w:r>
            <w:r>
              <w:rPr>
                <w:rFonts w:ascii="宋体" w:hAnsi="宋体" w:cs="宋体" w:hint="eastAsia"/>
                <w:szCs w:val="18"/>
              </w:rPr>
              <w:t>次</w:t>
            </w:r>
          </w:p>
        </w:tc>
        <w:tc>
          <w:tcPr>
            <w:tcW w:w="1898" w:type="dxa"/>
            <w:vAlign w:val="center"/>
          </w:tcPr>
          <w:p w14:paraId="5C26C37F" w14:textId="77777777" w:rsidR="006D0DD1" w:rsidRDefault="00BB1F70">
            <w:pPr>
              <w:pStyle w:val="afffffffffa"/>
              <w:rPr>
                <w:rFonts w:ascii="宋体" w:hAnsi="宋体" w:cs="宋体" w:hint="eastAsia"/>
                <w:szCs w:val="18"/>
              </w:rPr>
            </w:pPr>
            <w:r>
              <w:rPr>
                <w:rFonts w:ascii="宋体" w:hAnsi="宋体" w:cs="宋体" w:hint="eastAsia"/>
                <w:szCs w:val="18"/>
              </w:rPr>
              <w:t>全生育期</w:t>
            </w:r>
          </w:p>
        </w:tc>
      </w:tr>
      <w:tr w:rsidR="006D0DD1" w14:paraId="61BDC91E" w14:textId="77777777">
        <w:trPr>
          <w:jc w:val="center"/>
        </w:trPr>
        <w:tc>
          <w:tcPr>
            <w:tcW w:w="2340" w:type="dxa"/>
            <w:vMerge/>
            <w:vAlign w:val="center"/>
          </w:tcPr>
          <w:p w14:paraId="2736F91F" w14:textId="77777777" w:rsidR="006D0DD1" w:rsidRDefault="006D0DD1">
            <w:pPr>
              <w:pStyle w:val="afffffffffa"/>
              <w:rPr>
                <w:rFonts w:ascii="宋体" w:hAnsi="宋体" w:cs="宋体" w:hint="eastAsia"/>
                <w:szCs w:val="18"/>
              </w:rPr>
            </w:pPr>
          </w:p>
        </w:tc>
        <w:tc>
          <w:tcPr>
            <w:tcW w:w="2189" w:type="dxa"/>
            <w:vAlign w:val="center"/>
          </w:tcPr>
          <w:p w14:paraId="02FFEEEF" w14:textId="77777777" w:rsidR="006D0DD1" w:rsidRDefault="00BB1F70">
            <w:pPr>
              <w:pStyle w:val="afffffffffa"/>
              <w:rPr>
                <w:rFonts w:ascii="宋体" w:hAnsi="宋体" w:cs="宋体" w:hint="eastAsia"/>
                <w:szCs w:val="18"/>
              </w:rPr>
            </w:pPr>
            <w:r>
              <w:rPr>
                <w:rFonts w:ascii="宋体" w:hAnsi="宋体" w:cs="宋体" w:hint="eastAsia"/>
                <w:szCs w:val="18"/>
              </w:rPr>
              <w:t>6</w:t>
            </w:r>
            <w:r>
              <w:rPr>
                <w:rFonts w:ascii="宋体" w:hAnsi="宋体" w:cs="宋体" w:hint="eastAsia"/>
                <w:szCs w:val="18"/>
              </w:rPr>
              <w:t>％</w:t>
            </w:r>
            <w:r>
              <w:rPr>
                <w:rFonts w:ascii="宋体" w:hAnsi="宋体" w:cs="宋体" w:hint="eastAsia"/>
                <w:szCs w:val="18"/>
              </w:rPr>
              <w:t>氨基寡糖素·极细链格</w:t>
            </w:r>
            <w:proofErr w:type="gramStart"/>
            <w:r>
              <w:rPr>
                <w:rFonts w:ascii="宋体" w:hAnsi="宋体" w:cs="宋体" w:hint="eastAsia"/>
                <w:szCs w:val="18"/>
              </w:rPr>
              <w:t>孢</w:t>
            </w:r>
            <w:proofErr w:type="gramEnd"/>
            <w:r>
              <w:rPr>
                <w:rFonts w:ascii="宋体" w:hAnsi="宋体" w:cs="宋体" w:hint="eastAsia"/>
                <w:szCs w:val="18"/>
              </w:rPr>
              <w:t>激活蛋白</w:t>
            </w:r>
          </w:p>
        </w:tc>
        <w:tc>
          <w:tcPr>
            <w:tcW w:w="2947" w:type="dxa"/>
            <w:vAlign w:val="center"/>
          </w:tcPr>
          <w:p w14:paraId="2F7E040B" w14:textId="77777777" w:rsidR="006D0DD1" w:rsidRDefault="00BB1F70">
            <w:pPr>
              <w:pStyle w:val="afffffffffa"/>
              <w:ind w:firstLineChars="100" w:firstLine="180"/>
              <w:jc w:val="left"/>
              <w:rPr>
                <w:rFonts w:ascii="宋体" w:hAnsi="宋体" w:cs="宋体" w:hint="eastAsia"/>
                <w:szCs w:val="18"/>
              </w:rPr>
            </w:pPr>
            <w:r>
              <w:rPr>
                <w:rFonts w:ascii="宋体" w:hAnsi="宋体" w:cs="宋体" w:hint="eastAsia"/>
                <w:szCs w:val="18"/>
              </w:rPr>
              <w:t>叶面喷雾，每</w:t>
            </w:r>
            <w:r>
              <w:rPr>
                <w:rFonts w:ascii="宋体" w:hAnsi="宋体" w:cs="宋体" w:hint="eastAsia"/>
                <w:szCs w:val="18"/>
              </w:rPr>
              <w:t>10</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rPr>
              <w:t>～</w:t>
            </w:r>
            <w:r>
              <w:rPr>
                <w:rFonts w:ascii="宋体" w:hAnsi="宋体" w:cs="宋体" w:hint="eastAsia"/>
                <w:szCs w:val="18"/>
              </w:rPr>
              <w:t>15</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szCs w:val="18"/>
              </w:rPr>
              <w:t>一次，交替使用，连续</w:t>
            </w:r>
            <w:r>
              <w:rPr>
                <w:rFonts w:ascii="宋体" w:hAnsi="宋体" w:cs="宋体" w:hint="eastAsia"/>
                <w:szCs w:val="18"/>
              </w:rPr>
              <w:t>2</w:t>
            </w:r>
            <w:r>
              <w:rPr>
                <w:rFonts w:ascii="宋体" w:hAnsi="宋体" w:cs="宋体" w:hint="eastAsia"/>
                <w:szCs w:val="18"/>
              </w:rPr>
              <w:t>次</w:t>
            </w:r>
            <w:r>
              <w:rPr>
                <w:rFonts w:ascii="宋体" w:hAnsi="宋体" w:cs="宋体" w:hint="eastAsia"/>
              </w:rPr>
              <w:t>～</w:t>
            </w:r>
            <w:r>
              <w:rPr>
                <w:rFonts w:ascii="宋体" w:hAnsi="宋体" w:cs="宋体" w:hint="eastAsia"/>
                <w:szCs w:val="18"/>
              </w:rPr>
              <w:t>3</w:t>
            </w:r>
            <w:r>
              <w:rPr>
                <w:rFonts w:ascii="宋体" w:hAnsi="宋体" w:cs="宋体" w:hint="eastAsia"/>
                <w:szCs w:val="18"/>
              </w:rPr>
              <w:t>次</w:t>
            </w:r>
          </w:p>
        </w:tc>
        <w:tc>
          <w:tcPr>
            <w:tcW w:w="1898" w:type="dxa"/>
            <w:vAlign w:val="center"/>
          </w:tcPr>
          <w:p w14:paraId="106DDCD6" w14:textId="77777777" w:rsidR="006D0DD1" w:rsidRDefault="00BB1F70">
            <w:pPr>
              <w:pStyle w:val="afffffffffa"/>
              <w:rPr>
                <w:rFonts w:ascii="宋体" w:hAnsi="宋体" w:cs="宋体" w:hint="eastAsia"/>
                <w:szCs w:val="18"/>
              </w:rPr>
            </w:pPr>
            <w:r>
              <w:rPr>
                <w:rFonts w:ascii="宋体" w:hAnsi="宋体" w:cs="宋体" w:hint="eastAsia"/>
                <w:szCs w:val="18"/>
              </w:rPr>
              <w:t>全生育期</w:t>
            </w:r>
          </w:p>
        </w:tc>
      </w:tr>
      <w:tr w:rsidR="006D0DD1" w14:paraId="0B9B8502" w14:textId="77777777">
        <w:trPr>
          <w:jc w:val="center"/>
        </w:trPr>
        <w:tc>
          <w:tcPr>
            <w:tcW w:w="2340" w:type="dxa"/>
            <w:vMerge w:val="restart"/>
            <w:vAlign w:val="center"/>
          </w:tcPr>
          <w:p w14:paraId="48D979C3" w14:textId="77777777" w:rsidR="006D0DD1" w:rsidRDefault="00BB1F70">
            <w:pPr>
              <w:pStyle w:val="afffffffffa"/>
              <w:rPr>
                <w:rFonts w:ascii="宋体" w:hAnsi="宋体" w:cs="宋体" w:hint="eastAsia"/>
                <w:szCs w:val="18"/>
              </w:rPr>
            </w:pPr>
            <w:proofErr w:type="gramStart"/>
            <w:r>
              <w:rPr>
                <w:rFonts w:ascii="宋体" w:hAnsi="宋体" w:cs="宋体" w:hint="eastAsia"/>
                <w:szCs w:val="18"/>
              </w:rPr>
              <w:t>蓟</w:t>
            </w:r>
            <w:proofErr w:type="gramEnd"/>
            <w:r>
              <w:rPr>
                <w:rFonts w:ascii="宋体" w:hAnsi="宋体" w:cs="宋体" w:hint="eastAsia"/>
                <w:szCs w:val="18"/>
              </w:rPr>
              <w:t>马</w:t>
            </w:r>
          </w:p>
        </w:tc>
        <w:tc>
          <w:tcPr>
            <w:tcW w:w="2189" w:type="dxa"/>
            <w:vAlign w:val="center"/>
          </w:tcPr>
          <w:p w14:paraId="5A20FCF6" w14:textId="77777777" w:rsidR="006D0DD1" w:rsidRDefault="00BB1F70">
            <w:pPr>
              <w:pStyle w:val="afffffffffa"/>
              <w:rPr>
                <w:rFonts w:ascii="宋体" w:hAnsi="宋体" w:cs="宋体" w:hint="eastAsia"/>
                <w:szCs w:val="18"/>
              </w:rPr>
            </w:pPr>
            <w:r>
              <w:rPr>
                <w:rFonts w:ascii="宋体" w:hAnsi="宋体" w:cs="宋体" w:hint="eastAsia"/>
                <w:szCs w:val="18"/>
              </w:rPr>
              <w:t>10</w:t>
            </w:r>
            <w:r>
              <w:rPr>
                <w:rFonts w:ascii="宋体" w:hAnsi="宋体" w:cs="宋体" w:hint="eastAsia"/>
                <w:szCs w:val="18"/>
              </w:rPr>
              <w:t>％</w:t>
            </w:r>
            <w:r>
              <w:rPr>
                <w:rFonts w:ascii="宋体" w:hAnsi="宋体" w:cs="宋体" w:hint="eastAsia"/>
                <w:szCs w:val="18"/>
              </w:rPr>
              <w:t>多杀霉素</w:t>
            </w:r>
          </w:p>
        </w:tc>
        <w:tc>
          <w:tcPr>
            <w:tcW w:w="2947" w:type="dxa"/>
            <w:vAlign w:val="center"/>
          </w:tcPr>
          <w:p w14:paraId="3E956260" w14:textId="77777777" w:rsidR="006D0DD1" w:rsidRDefault="00BB1F70">
            <w:pPr>
              <w:pStyle w:val="afffffffffa"/>
              <w:ind w:firstLineChars="100" w:firstLine="180"/>
              <w:jc w:val="left"/>
              <w:rPr>
                <w:rFonts w:ascii="宋体" w:hAnsi="宋体" w:cs="宋体" w:hint="eastAsia"/>
                <w:szCs w:val="18"/>
              </w:rPr>
            </w:pPr>
            <w:r>
              <w:rPr>
                <w:rFonts w:ascii="宋体" w:hAnsi="宋体" w:cs="宋体" w:hint="eastAsia"/>
                <w:szCs w:val="18"/>
              </w:rPr>
              <w:t>叶面喷雾，每</w:t>
            </w:r>
            <w:r>
              <w:rPr>
                <w:rFonts w:ascii="宋体" w:hAnsi="宋体" w:cs="宋体" w:hint="eastAsia"/>
                <w:szCs w:val="18"/>
              </w:rPr>
              <w:t>5</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rPr>
              <w:t>～</w:t>
            </w:r>
            <w:r>
              <w:rPr>
                <w:rFonts w:ascii="宋体" w:hAnsi="宋体" w:cs="宋体" w:hint="eastAsia"/>
                <w:szCs w:val="18"/>
              </w:rPr>
              <w:t>7</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szCs w:val="18"/>
              </w:rPr>
              <w:t>一次，交替使用，连续</w:t>
            </w:r>
            <w:r>
              <w:rPr>
                <w:rFonts w:ascii="宋体" w:hAnsi="宋体" w:cs="宋体" w:hint="eastAsia"/>
                <w:szCs w:val="18"/>
              </w:rPr>
              <w:t>2</w:t>
            </w:r>
            <w:r>
              <w:rPr>
                <w:rFonts w:ascii="宋体" w:hAnsi="宋体" w:cs="宋体" w:hint="eastAsia"/>
                <w:szCs w:val="18"/>
              </w:rPr>
              <w:t>次</w:t>
            </w:r>
            <w:r>
              <w:rPr>
                <w:rFonts w:ascii="宋体" w:hAnsi="宋体" w:cs="宋体" w:hint="eastAsia"/>
              </w:rPr>
              <w:t>～</w:t>
            </w:r>
            <w:r>
              <w:rPr>
                <w:rFonts w:ascii="宋体" w:hAnsi="宋体" w:cs="宋体" w:hint="eastAsia"/>
                <w:szCs w:val="18"/>
              </w:rPr>
              <w:t>3</w:t>
            </w:r>
            <w:r>
              <w:rPr>
                <w:rFonts w:ascii="宋体" w:hAnsi="宋体" w:cs="宋体" w:hint="eastAsia"/>
                <w:szCs w:val="18"/>
              </w:rPr>
              <w:t>次</w:t>
            </w:r>
          </w:p>
        </w:tc>
        <w:tc>
          <w:tcPr>
            <w:tcW w:w="1898" w:type="dxa"/>
            <w:vAlign w:val="center"/>
          </w:tcPr>
          <w:p w14:paraId="03EBE421" w14:textId="77777777" w:rsidR="006D0DD1" w:rsidRDefault="00BB1F70">
            <w:pPr>
              <w:pStyle w:val="afffffffffa"/>
              <w:rPr>
                <w:rFonts w:ascii="宋体" w:hAnsi="宋体" w:cs="宋体" w:hint="eastAsia"/>
                <w:szCs w:val="18"/>
              </w:rPr>
            </w:pPr>
            <w:r>
              <w:rPr>
                <w:rFonts w:ascii="宋体" w:hAnsi="宋体" w:cs="宋体" w:hint="eastAsia"/>
                <w:szCs w:val="18"/>
              </w:rPr>
              <w:t>全生育期</w:t>
            </w:r>
          </w:p>
        </w:tc>
      </w:tr>
      <w:tr w:rsidR="006D0DD1" w14:paraId="1CE50BC4" w14:textId="77777777">
        <w:trPr>
          <w:jc w:val="center"/>
        </w:trPr>
        <w:tc>
          <w:tcPr>
            <w:tcW w:w="2340" w:type="dxa"/>
            <w:vMerge/>
            <w:vAlign w:val="center"/>
          </w:tcPr>
          <w:p w14:paraId="684A47FC" w14:textId="77777777" w:rsidR="006D0DD1" w:rsidRDefault="006D0DD1">
            <w:pPr>
              <w:pStyle w:val="afffffffffa"/>
              <w:rPr>
                <w:rFonts w:ascii="宋体" w:hAnsi="宋体" w:cs="宋体" w:hint="eastAsia"/>
                <w:szCs w:val="18"/>
              </w:rPr>
            </w:pPr>
          </w:p>
        </w:tc>
        <w:tc>
          <w:tcPr>
            <w:tcW w:w="2189" w:type="dxa"/>
            <w:vAlign w:val="center"/>
          </w:tcPr>
          <w:p w14:paraId="04B87979" w14:textId="77777777" w:rsidR="006D0DD1" w:rsidRDefault="00BB1F70">
            <w:pPr>
              <w:pStyle w:val="afffffffffa"/>
              <w:rPr>
                <w:rFonts w:ascii="宋体" w:hAnsi="宋体" w:cs="宋体" w:hint="eastAsia"/>
                <w:szCs w:val="18"/>
              </w:rPr>
            </w:pPr>
            <w:r>
              <w:rPr>
                <w:rFonts w:ascii="宋体" w:hAnsi="宋体" w:cs="宋体" w:hint="eastAsia"/>
                <w:szCs w:val="18"/>
              </w:rPr>
              <w:t>5</w:t>
            </w:r>
            <w:r>
              <w:rPr>
                <w:rFonts w:ascii="宋体" w:hAnsi="宋体" w:cs="宋体" w:hint="eastAsia"/>
                <w:szCs w:val="18"/>
              </w:rPr>
              <w:t>％</w:t>
            </w:r>
            <w:r>
              <w:rPr>
                <w:rFonts w:ascii="宋体" w:hAnsi="宋体" w:cs="宋体" w:hint="eastAsia"/>
                <w:szCs w:val="18"/>
              </w:rPr>
              <w:t>阿维</w:t>
            </w:r>
            <w:r>
              <w:rPr>
                <w:rFonts w:ascii="宋体" w:hAnsi="宋体" w:cs="宋体" w:hint="eastAsia"/>
                <w:szCs w:val="18"/>
              </w:rPr>
              <w:t xml:space="preserve"> .</w:t>
            </w:r>
            <w:proofErr w:type="gramStart"/>
            <w:r>
              <w:rPr>
                <w:rFonts w:ascii="宋体" w:hAnsi="宋体" w:cs="宋体" w:hint="eastAsia"/>
                <w:szCs w:val="18"/>
              </w:rPr>
              <w:t>啶</w:t>
            </w:r>
            <w:proofErr w:type="gramEnd"/>
            <w:r>
              <w:rPr>
                <w:rFonts w:ascii="宋体" w:hAnsi="宋体" w:cs="宋体" w:hint="eastAsia"/>
                <w:szCs w:val="18"/>
              </w:rPr>
              <w:t>虫</w:t>
            </w:r>
            <w:proofErr w:type="gramStart"/>
            <w:r>
              <w:rPr>
                <w:rFonts w:ascii="宋体" w:hAnsi="宋体" w:cs="宋体" w:hint="eastAsia"/>
                <w:szCs w:val="18"/>
              </w:rPr>
              <w:t>脒</w:t>
            </w:r>
            <w:proofErr w:type="gramEnd"/>
          </w:p>
        </w:tc>
        <w:tc>
          <w:tcPr>
            <w:tcW w:w="2947" w:type="dxa"/>
            <w:vAlign w:val="center"/>
          </w:tcPr>
          <w:p w14:paraId="3418D227" w14:textId="77777777" w:rsidR="006D0DD1" w:rsidRDefault="00BB1F70">
            <w:pPr>
              <w:pStyle w:val="afffffffffa"/>
              <w:ind w:firstLineChars="100" w:firstLine="180"/>
              <w:jc w:val="left"/>
              <w:rPr>
                <w:rFonts w:ascii="宋体" w:hAnsi="宋体" w:cs="宋体" w:hint="eastAsia"/>
                <w:szCs w:val="18"/>
              </w:rPr>
            </w:pPr>
            <w:r>
              <w:rPr>
                <w:rFonts w:ascii="宋体" w:hAnsi="宋体" w:cs="宋体" w:hint="eastAsia"/>
                <w:szCs w:val="18"/>
              </w:rPr>
              <w:t>叶面喷雾，每</w:t>
            </w:r>
            <w:r>
              <w:rPr>
                <w:rFonts w:ascii="宋体" w:hAnsi="宋体" w:cs="宋体" w:hint="eastAsia"/>
                <w:szCs w:val="18"/>
              </w:rPr>
              <w:t>5</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rPr>
              <w:t>～</w:t>
            </w:r>
            <w:r>
              <w:rPr>
                <w:rFonts w:ascii="宋体" w:hAnsi="宋体" w:cs="宋体" w:hint="eastAsia"/>
                <w:szCs w:val="18"/>
              </w:rPr>
              <w:t>7</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szCs w:val="18"/>
              </w:rPr>
              <w:t>一次，交替使用，连续</w:t>
            </w:r>
            <w:r>
              <w:rPr>
                <w:rFonts w:ascii="宋体" w:hAnsi="宋体" w:cs="宋体" w:hint="eastAsia"/>
                <w:szCs w:val="18"/>
              </w:rPr>
              <w:t>2</w:t>
            </w:r>
            <w:r>
              <w:rPr>
                <w:rFonts w:ascii="宋体" w:hAnsi="宋体" w:cs="宋体" w:hint="eastAsia"/>
                <w:szCs w:val="18"/>
              </w:rPr>
              <w:t>次</w:t>
            </w:r>
            <w:r>
              <w:rPr>
                <w:rFonts w:ascii="宋体" w:hAnsi="宋体" w:cs="宋体" w:hint="eastAsia"/>
              </w:rPr>
              <w:t>～</w:t>
            </w:r>
            <w:r>
              <w:rPr>
                <w:rFonts w:ascii="宋体" w:hAnsi="宋体" w:cs="宋体" w:hint="eastAsia"/>
                <w:szCs w:val="18"/>
              </w:rPr>
              <w:t>3</w:t>
            </w:r>
            <w:r>
              <w:rPr>
                <w:rFonts w:ascii="宋体" w:hAnsi="宋体" w:cs="宋体" w:hint="eastAsia"/>
                <w:szCs w:val="18"/>
              </w:rPr>
              <w:t>次</w:t>
            </w:r>
          </w:p>
        </w:tc>
        <w:tc>
          <w:tcPr>
            <w:tcW w:w="1898" w:type="dxa"/>
            <w:vAlign w:val="center"/>
          </w:tcPr>
          <w:p w14:paraId="3742E8AD" w14:textId="77777777" w:rsidR="006D0DD1" w:rsidRDefault="00BB1F70">
            <w:pPr>
              <w:pStyle w:val="afffffffffa"/>
              <w:rPr>
                <w:rFonts w:ascii="宋体" w:hAnsi="宋体" w:cs="宋体" w:hint="eastAsia"/>
                <w:szCs w:val="18"/>
              </w:rPr>
            </w:pPr>
            <w:r>
              <w:rPr>
                <w:rFonts w:ascii="宋体" w:hAnsi="宋体" w:cs="宋体" w:hint="eastAsia"/>
                <w:szCs w:val="18"/>
              </w:rPr>
              <w:t>全生育期</w:t>
            </w:r>
          </w:p>
        </w:tc>
      </w:tr>
      <w:tr w:rsidR="006D0DD1" w14:paraId="783F9C96" w14:textId="77777777">
        <w:trPr>
          <w:jc w:val="center"/>
        </w:trPr>
        <w:tc>
          <w:tcPr>
            <w:tcW w:w="2340" w:type="dxa"/>
            <w:vMerge w:val="restart"/>
            <w:vAlign w:val="center"/>
          </w:tcPr>
          <w:p w14:paraId="1A012CA8" w14:textId="77777777" w:rsidR="006D0DD1" w:rsidRDefault="00BB1F70">
            <w:pPr>
              <w:pStyle w:val="afffffffffa"/>
              <w:rPr>
                <w:rFonts w:ascii="宋体" w:hAnsi="宋体" w:cs="宋体" w:hint="eastAsia"/>
                <w:szCs w:val="18"/>
              </w:rPr>
            </w:pPr>
            <w:r>
              <w:rPr>
                <w:rFonts w:ascii="宋体" w:hAnsi="宋体" w:cs="宋体" w:hint="eastAsia"/>
                <w:szCs w:val="18"/>
              </w:rPr>
              <w:t>蚜虫、白粉</w:t>
            </w:r>
            <w:proofErr w:type="gramStart"/>
            <w:r>
              <w:rPr>
                <w:rFonts w:ascii="宋体" w:hAnsi="宋体" w:cs="宋体" w:hint="eastAsia"/>
                <w:szCs w:val="18"/>
              </w:rPr>
              <w:t>虱</w:t>
            </w:r>
            <w:proofErr w:type="gramEnd"/>
          </w:p>
        </w:tc>
        <w:tc>
          <w:tcPr>
            <w:tcW w:w="2189" w:type="dxa"/>
            <w:vAlign w:val="center"/>
          </w:tcPr>
          <w:p w14:paraId="3A1AE353" w14:textId="77777777" w:rsidR="006D0DD1" w:rsidRDefault="00BB1F70">
            <w:pPr>
              <w:pStyle w:val="afffffffffa"/>
              <w:rPr>
                <w:rFonts w:ascii="宋体" w:hAnsi="宋体" w:cs="宋体" w:hint="eastAsia"/>
                <w:szCs w:val="18"/>
              </w:rPr>
            </w:pPr>
            <w:r>
              <w:rPr>
                <w:rFonts w:ascii="宋体" w:hAnsi="宋体" w:cs="宋体" w:hint="eastAsia"/>
                <w:szCs w:val="18"/>
              </w:rPr>
              <w:t>25</w:t>
            </w:r>
            <w:r>
              <w:rPr>
                <w:rFonts w:ascii="宋体" w:hAnsi="宋体" w:cs="宋体" w:hint="eastAsia"/>
                <w:szCs w:val="18"/>
              </w:rPr>
              <w:t>％</w:t>
            </w:r>
            <w:r>
              <w:rPr>
                <w:rFonts w:ascii="宋体" w:hAnsi="宋体" w:cs="宋体" w:hint="eastAsia"/>
                <w:szCs w:val="18"/>
              </w:rPr>
              <w:t>氟</w:t>
            </w:r>
            <w:proofErr w:type="gramStart"/>
            <w:r>
              <w:rPr>
                <w:rFonts w:ascii="宋体" w:hAnsi="宋体" w:cs="宋体" w:hint="eastAsia"/>
                <w:szCs w:val="18"/>
              </w:rPr>
              <w:t>啶</w:t>
            </w:r>
            <w:proofErr w:type="gramEnd"/>
            <w:r>
              <w:rPr>
                <w:rFonts w:ascii="宋体" w:hAnsi="宋体" w:cs="宋体" w:hint="eastAsia"/>
                <w:szCs w:val="18"/>
              </w:rPr>
              <w:t>虫酰胺·</w:t>
            </w:r>
            <w:proofErr w:type="gramStart"/>
            <w:r>
              <w:rPr>
                <w:rFonts w:ascii="宋体" w:hAnsi="宋体" w:cs="宋体" w:hint="eastAsia"/>
                <w:szCs w:val="18"/>
              </w:rPr>
              <w:t>螺虫乙酯</w:t>
            </w:r>
            <w:proofErr w:type="gramEnd"/>
          </w:p>
        </w:tc>
        <w:tc>
          <w:tcPr>
            <w:tcW w:w="2947" w:type="dxa"/>
            <w:vAlign w:val="center"/>
          </w:tcPr>
          <w:p w14:paraId="348FCD21" w14:textId="77777777" w:rsidR="006D0DD1" w:rsidRDefault="00BB1F70">
            <w:pPr>
              <w:pStyle w:val="afffffffffa"/>
              <w:ind w:firstLineChars="100" w:firstLine="180"/>
              <w:jc w:val="left"/>
              <w:rPr>
                <w:rFonts w:ascii="宋体" w:hAnsi="宋体" w:cs="宋体" w:hint="eastAsia"/>
                <w:szCs w:val="18"/>
              </w:rPr>
            </w:pPr>
            <w:r>
              <w:rPr>
                <w:rFonts w:ascii="宋体" w:hAnsi="宋体" w:cs="宋体" w:hint="eastAsia"/>
                <w:szCs w:val="18"/>
              </w:rPr>
              <w:t>叶面喷雾，每</w:t>
            </w:r>
            <w:r>
              <w:rPr>
                <w:rFonts w:ascii="宋体" w:hAnsi="宋体" w:cs="宋体" w:hint="eastAsia"/>
                <w:szCs w:val="18"/>
              </w:rPr>
              <w:t>5</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rPr>
              <w:t>～</w:t>
            </w:r>
            <w:r>
              <w:rPr>
                <w:rFonts w:ascii="宋体" w:hAnsi="宋体" w:cs="宋体" w:hint="eastAsia"/>
                <w:szCs w:val="18"/>
              </w:rPr>
              <w:t>7</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szCs w:val="18"/>
              </w:rPr>
              <w:t>一次，交替使用，连续</w:t>
            </w:r>
            <w:r>
              <w:rPr>
                <w:rFonts w:ascii="宋体" w:hAnsi="宋体" w:cs="宋体" w:hint="eastAsia"/>
                <w:szCs w:val="18"/>
              </w:rPr>
              <w:t>2</w:t>
            </w:r>
            <w:r>
              <w:rPr>
                <w:rFonts w:ascii="宋体" w:hAnsi="宋体" w:cs="宋体" w:hint="eastAsia"/>
                <w:szCs w:val="18"/>
              </w:rPr>
              <w:t>次</w:t>
            </w:r>
            <w:r>
              <w:rPr>
                <w:rFonts w:ascii="宋体" w:hAnsi="宋体" w:cs="宋体" w:hint="eastAsia"/>
              </w:rPr>
              <w:t>～</w:t>
            </w:r>
            <w:r>
              <w:rPr>
                <w:rFonts w:ascii="宋体" w:hAnsi="宋体" w:cs="宋体" w:hint="eastAsia"/>
                <w:szCs w:val="18"/>
              </w:rPr>
              <w:t>3</w:t>
            </w:r>
            <w:r>
              <w:rPr>
                <w:rFonts w:ascii="宋体" w:hAnsi="宋体" w:cs="宋体" w:hint="eastAsia"/>
                <w:szCs w:val="18"/>
              </w:rPr>
              <w:t>次</w:t>
            </w:r>
          </w:p>
        </w:tc>
        <w:tc>
          <w:tcPr>
            <w:tcW w:w="1898" w:type="dxa"/>
            <w:vAlign w:val="center"/>
          </w:tcPr>
          <w:p w14:paraId="0BBD4CFF" w14:textId="77777777" w:rsidR="006D0DD1" w:rsidRDefault="00BB1F70">
            <w:pPr>
              <w:pStyle w:val="afffffffffa"/>
              <w:rPr>
                <w:rFonts w:ascii="宋体" w:hAnsi="宋体" w:cs="宋体" w:hint="eastAsia"/>
                <w:szCs w:val="18"/>
              </w:rPr>
            </w:pPr>
            <w:r>
              <w:rPr>
                <w:rFonts w:ascii="宋体" w:hAnsi="宋体" w:cs="宋体" w:hint="eastAsia"/>
                <w:szCs w:val="18"/>
              </w:rPr>
              <w:t>全生育期</w:t>
            </w:r>
          </w:p>
        </w:tc>
      </w:tr>
      <w:tr w:rsidR="006D0DD1" w14:paraId="39CD7DB1" w14:textId="77777777">
        <w:trPr>
          <w:jc w:val="center"/>
        </w:trPr>
        <w:tc>
          <w:tcPr>
            <w:tcW w:w="2340" w:type="dxa"/>
            <w:vMerge/>
            <w:vAlign w:val="center"/>
          </w:tcPr>
          <w:p w14:paraId="3B673169" w14:textId="77777777" w:rsidR="006D0DD1" w:rsidRDefault="006D0DD1">
            <w:pPr>
              <w:pStyle w:val="afffffffffa"/>
              <w:rPr>
                <w:rFonts w:ascii="宋体" w:hAnsi="宋体" w:cs="宋体" w:hint="eastAsia"/>
                <w:szCs w:val="18"/>
              </w:rPr>
            </w:pPr>
          </w:p>
        </w:tc>
        <w:tc>
          <w:tcPr>
            <w:tcW w:w="2189" w:type="dxa"/>
            <w:vAlign w:val="center"/>
          </w:tcPr>
          <w:p w14:paraId="00DF59FF" w14:textId="77777777" w:rsidR="006D0DD1" w:rsidRDefault="00BB1F70">
            <w:pPr>
              <w:pStyle w:val="afffffffffa"/>
              <w:rPr>
                <w:rFonts w:ascii="宋体" w:hAnsi="宋体" w:cs="宋体" w:hint="eastAsia"/>
                <w:szCs w:val="18"/>
              </w:rPr>
            </w:pPr>
            <w:r>
              <w:rPr>
                <w:rFonts w:ascii="宋体" w:hAnsi="宋体" w:cs="宋体" w:hint="eastAsia"/>
                <w:szCs w:val="18"/>
              </w:rPr>
              <w:t>70</w:t>
            </w:r>
            <w:r>
              <w:rPr>
                <w:rFonts w:ascii="宋体" w:hAnsi="宋体" w:cs="宋体" w:hint="eastAsia"/>
                <w:szCs w:val="18"/>
              </w:rPr>
              <w:t>％</w:t>
            </w:r>
            <w:proofErr w:type="gramStart"/>
            <w:r>
              <w:rPr>
                <w:rFonts w:ascii="宋体" w:hAnsi="宋体" w:cs="宋体" w:hint="eastAsia"/>
                <w:szCs w:val="18"/>
              </w:rPr>
              <w:t>吡蚜</w:t>
            </w:r>
            <w:proofErr w:type="gramEnd"/>
            <w:r>
              <w:rPr>
                <w:rFonts w:ascii="宋体" w:hAnsi="宋体" w:cs="宋体" w:hint="eastAsia"/>
                <w:szCs w:val="18"/>
              </w:rPr>
              <w:t>酮·</w:t>
            </w:r>
            <w:proofErr w:type="gramStart"/>
            <w:r>
              <w:rPr>
                <w:rFonts w:ascii="宋体" w:hAnsi="宋体" w:cs="宋体" w:hint="eastAsia"/>
                <w:szCs w:val="18"/>
              </w:rPr>
              <w:t>呋</w:t>
            </w:r>
            <w:proofErr w:type="gramEnd"/>
            <w:r>
              <w:rPr>
                <w:rFonts w:ascii="宋体" w:hAnsi="宋体" w:cs="宋体" w:hint="eastAsia"/>
                <w:szCs w:val="18"/>
              </w:rPr>
              <w:t>虫胺</w:t>
            </w:r>
          </w:p>
        </w:tc>
        <w:tc>
          <w:tcPr>
            <w:tcW w:w="2947" w:type="dxa"/>
            <w:vAlign w:val="center"/>
          </w:tcPr>
          <w:p w14:paraId="138C3EBE" w14:textId="77777777" w:rsidR="006D0DD1" w:rsidRDefault="00BB1F70">
            <w:pPr>
              <w:pStyle w:val="afffffffffa"/>
              <w:ind w:firstLineChars="100" w:firstLine="180"/>
              <w:jc w:val="left"/>
              <w:rPr>
                <w:rFonts w:ascii="宋体" w:hAnsi="宋体" w:cs="宋体" w:hint="eastAsia"/>
                <w:szCs w:val="18"/>
              </w:rPr>
            </w:pPr>
            <w:r>
              <w:rPr>
                <w:rFonts w:ascii="宋体" w:hAnsi="宋体" w:cs="宋体" w:hint="eastAsia"/>
                <w:szCs w:val="18"/>
              </w:rPr>
              <w:t>叶面喷雾，每</w:t>
            </w:r>
            <w:r>
              <w:rPr>
                <w:rFonts w:ascii="宋体" w:hAnsi="宋体" w:cs="宋体" w:hint="eastAsia"/>
                <w:szCs w:val="18"/>
              </w:rPr>
              <w:t>5</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rPr>
              <w:t>～</w:t>
            </w:r>
            <w:r>
              <w:rPr>
                <w:rFonts w:ascii="宋体" w:hAnsi="宋体" w:cs="宋体" w:hint="eastAsia"/>
                <w:szCs w:val="18"/>
              </w:rPr>
              <w:t>7</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szCs w:val="18"/>
              </w:rPr>
              <w:t>一次，交替使用，连续</w:t>
            </w:r>
            <w:r>
              <w:rPr>
                <w:rFonts w:ascii="宋体" w:hAnsi="宋体" w:cs="宋体" w:hint="eastAsia"/>
                <w:szCs w:val="18"/>
              </w:rPr>
              <w:t>2</w:t>
            </w:r>
            <w:r>
              <w:rPr>
                <w:rFonts w:ascii="宋体" w:hAnsi="宋体" w:cs="宋体" w:hint="eastAsia"/>
                <w:szCs w:val="18"/>
              </w:rPr>
              <w:t>次</w:t>
            </w:r>
            <w:r>
              <w:rPr>
                <w:rFonts w:ascii="宋体" w:hAnsi="宋体" w:cs="宋体" w:hint="eastAsia"/>
              </w:rPr>
              <w:t>～</w:t>
            </w:r>
            <w:r>
              <w:rPr>
                <w:rFonts w:ascii="宋体" w:hAnsi="宋体" w:cs="宋体" w:hint="eastAsia"/>
                <w:szCs w:val="18"/>
              </w:rPr>
              <w:t>3</w:t>
            </w:r>
            <w:r>
              <w:rPr>
                <w:rFonts w:ascii="宋体" w:hAnsi="宋体" w:cs="宋体" w:hint="eastAsia"/>
                <w:szCs w:val="18"/>
              </w:rPr>
              <w:t>次</w:t>
            </w:r>
          </w:p>
        </w:tc>
        <w:tc>
          <w:tcPr>
            <w:tcW w:w="1898" w:type="dxa"/>
            <w:vAlign w:val="center"/>
          </w:tcPr>
          <w:p w14:paraId="064FADDC" w14:textId="77777777" w:rsidR="006D0DD1" w:rsidRDefault="00BB1F70">
            <w:pPr>
              <w:pStyle w:val="afffffffffa"/>
              <w:rPr>
                <w:rFonts w:ascii="宋体" w:hAnsi="宋体" w:cs="宋体" w:hint="eastAsia"/>
                <w:szCs w:val="18"/>
              </w:rPr>
            </w:pPr>
            <w:r>
              <w:rPr>
                <w:rFonts w:ascii="宋体" w:hAnsi="宋体" w:cs="宋体" w:hint="eastAsia"/>
                <w:szCs w:val="18"/>
              </w:rPr>
              <w:t>全生育期</w:t>
            </w:r>
          </w:p>
        </w:tc>
      </w:tr>
      <w:tr w:rsidR="006D0DD1" w14:paraId="23143369" w14:textId="77777777">
        <w:trPr>
          <w:jc w:val="center"/>
        </w:trPr>
        <w:tc>
          <w:tcPr>
            <w:tcW w:w="2340" w:type="dxa"/>
            <w:vAlign w:val="center"/>
          </w:tcPr>
          <w:p w14:paraId="1B5BCA4E" w14:textId="77777777" w:rsidR="006D0DD1" w:rsidRDefault="00BB1F70">
            <w:pPr>
              <w:pStyle w:val="afffffffffa"/>
              <w:rPr>
                <w:rFonts w:ascii="宋体" w:hAnsi="宋体" w:cs="宋体" w:hint="eastAsia"/>
                <w:szCs w:val="18"/>
              </w:rPr>
            </w:pPr>
            <w:r>
              <w:rPr>
                <w:rFonts w:ascii="宋体" w:hAnsi="宋体" w:cs="宋体" w:hint="eastAsia"/>
                <w:szCs w:val="18"/>
              </w:rPr>
              <w:t>青虫、夜蛾</w:t>
            </w:r>
          </w:p>
        </w:tc>
        <w:tc>
          <w:tcPr>
            <w:tcW w:w="2189" w:type="dxa"/>
            <w:vAlign w:val="center"/>
          </w:tcPr>
          <w:p w14:paraId="2B6CC9C9" w14:textId="77777777" w:rsidR="006D0DD1" w:rsidRDefault="00BB1F70">
            <w:pPr>
              <w:pStyle w:val="afffffffffa"/>
              <w:rPr>
                <w:rFonts w:ascii="宋体" w:hAnsi="宋体" w:cs="宋体" w:hint="eastAsia"/>
                <w:szCs w:val="18"/>
              </w:rPr>
            </w:pPr>
            <w:r>
              <w:rPr>
                <w:rFonts w:ascii="宋体" w:hAnsi="宋体" w:cs="宋体" w:hint="eastAsia"/>
                <w:szCs w:val="18"/>
              </w:rPr>
              <w:t>12</w:t>
            </w:r>
            <w:r>
              <w:rPr>
                <w:rFonts w:ascii="宋体" w:hAnsi="宋体" w:cs="宋体" w:hint="eastAsia"/>
                <w:szCs w:val="18"/>
              </w:rPr>
              <w:t>％</w:t>
            </w:r>
            <w:proofErr w:type="gramStart"/>
            <w:r>
              <w:rPr>
                <w:rFonts w:ascii="宋体" w:hAnsi="宋体" w:cs="宋体" w:hint="eastAsia"/>
                <w:szCs w:val="18"/>
              </w:rPr>
              <w:t>虱螨脲</w:t>
            </w:r>
            <w:proofErr w:type="gramEnd"/>
            <w:r>
              <w:rPr>
                <w:rFonts w:ascii="宋体" w:hAnsi="宋体" w:cs="宋体" w:hint="eastAsia"/>
                <w:szCs w:val="18"/>
              </w:rPr>
              <w:t>·虫</w:t>
            </w:r>
            <w:proofErr w:type="gramStart"/>
            <w:r>
              <w:rPr>
                <w:rFonts w:ascii="宋体" w:hAnsi="宋体" w:cs="宋体" w:hint="eastAsia"/>
                <w:szCs w:val="18"/>
              </w:rPr>
              <w:t>螨腈</w:t>
            </w:r>
            <w:proofErr w:type="gramEnd"/>
          </w:p>
        </w:tc>
        <w:tc>
          <w:tcPr>
            <w:tcW w:w="2947" w:type="dxa"/>
            <w:vAlign w:val="center"/>
          </w:tcPr>
          <w:p w14:paraId="0785E762" w14:textId="77777777" w:rsidR="006D0DD1" w:rsidRDefault="00BB1F70">
            <w:pPr>
              <w:pStyle w:val="afffffffffa"/>
              <w:ind w:firstLineChars="100" w:firstLine="180"/>
              <w:jc w:val="left"/>
              <w:rPr>
                <w:rFonts w:ascii="宋体" w:hAnsi="宋体" w:cs="宋体" w:hint="eastAsia"/>
                <w:szCs w:val="18"/>
              </w:rPr>
            </w:pPr>
            <w:r>
              <w:rPr>
                <w:rFonts w:ascii="宋体" w:hAnsi="宋体" w:cs="宋体" w:hint="eastAsia"/>
                <w:szCs w:val="18"/>
              </w:rPr>
              <w:t>叶面喷雾，每</w:t>
            </w:r>
            <w:r>
              <w:rPr>
                <w:rFonts w:ascii="宋体" w:hAnsi="宋体" w:cs="宋体" w:hint="eastAsia"/>
                <w:szCs w:val="18"/>
              </w:rPr>
              <w:t>5</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rPr>
              <w:t>～</w:t>
            </w:r>
            <w:r>
              <w:rPr>
                <w:rFonts w:ascii="宋体" w:hAnsi="宋体" w:cs="宋体" w:hint="eastAsia"/>
                <w:szCs w:val="18"/>
              </w:rPr>
              <w:t>7</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szCs w:val="18"/>
              </w:rPr>
              <w:t>一次，交替使用，连续</w:t>
            </w:r>
            <w:r>
              <w:rPr>
                <w:rFonts w:ascii="宋体" w:hAnsi="宋体" w:cs="宋体" w:hint="eastAsia"/>
                <w:szCs w:val="18"/>
              </w:rPr>
              <w:t>2</w:t>
            </w:r>
            <w:r>
              <w:rPr>
                <w:rFonts w:ascii="宋体" w:hAnsi="宋体" w:cs="宋体" w:hint="eastAsia"/>
                <w:szCs w:val="18"/>
              </w:rPr>
              <w:t>次</w:t>
            </w:r>
            <w:r>
              <w:rPr>
                <w:rFonts w:ascii="宋体" w:hAnsi="宋体" w:cs="宋体" w:hint="eastAsia"/>
              </w:rPr>
              <w:t>～</w:t>
            </w:r>
            <w:r>
              <w:rPr>
                <w:rFonts w:ascii="宋体" w:hAnsi="宋体" w:cs="宋体" w:hint="eastAsia"/>
                <w:szCs w:val="18"/>
              </w:rPr>
              <w:t>3</w:t>
            </w:r>
            <w:r>
              <w:rPr>
                <w:rFonts w:ascii="宋体" w:hAnsi="宋体" w:cs="宋体" w:hint="eastAsia"/>
                <w:szCs w:val="18"/>
              </w:rPr>
              <w:t>次</w:t>
            </w:r>
          </w:p>
        </w:tc>
        <w:tc>
          <w:tcPr>
            <w:tcW w:w="1898" w:type="dxa"/>
            <w:vAlign w:val="center"/>
          </w:tcPr>
          <w:p w14:paraId="370A5964" w14:textId="77777777" w:rsidR="006D0DD1" w:rsidRDefault="00BB1F70">
            <w:pPr>
              <w:pStyle w:val="afffffffffa"/>
              <w:rPr>
                <w:rFonts w:ascii="宋体" w:hAnsi="宋体" w:cs="宋体" w:hint="eastAsia"/>
                <w:szCs w:val="18"/>
              </w:rPr>
            </w:pPr>
            <w:r>
              <w:rPr>
                <w:rFonts w:ascii="宋体" w:hAnsi="宋体" w:cs="宋体" w:hint="eastAsia"/>
                <w:szCs w:val="18"/>
              </w:rPr>
              <w:t>全生育期</w:t>
            </w:r>
          </w:p>
        </w:tc>
      </w:tr>
      <w:tr w:rsidR="006D0DD1" w14:paraId="04E63F87" w14:textId="77777777">
        <w:trPr>
          <w:jc w:val="center"/>
        </w:trPr>
        <w:tc>
          <w:tcPr>
            <w:tcW w:w="2340" w:type="dxa"/>
            <w:vMerge w:val="restart"/>
            <w:vAlign w:val="center"/>
          </w:tcPr>
          <w:p w14:paraId="59051411" w14:textId="77777777" w:rsidR="006D0DD1" w:rsidRDefault="00BB1F70">
            <w:pPr>
              <w:pStyle w:val="afffffffffa"/>
              <w:rPr>
                <w:rFonts w:ascii="宋体" w:hAnsi="宋体" w:cs="宋体" w:hint="eastAsia"/>
                <w:szCs w:val="18"/>
              </w:rPr>
            </w:pPr>
            <w:r>
              <w:rPr>
                <w:rFonts w:ascii="宋体" w:hAnsi="宋体" w:cs="宋体" w:hint="eastAsia"/>
                <w:szCs w:val="18"/>
              </w:rPr>
              <w:t>茶黄</w:t>
            </w:r>
            <w:proofErr w:type="gramStart"/>
            <w:r>
              <w:rPr>
                <w:rFonts w:ascii="宋体" w:hAnsi="宋体" w:cs="宋体" w:hint="eastAsia"/>
                <w:szCs w:val="18"/>
              </w:rPr>
              <w:t>螨</w:t>
            </w:r>
            <w:proofErr w:type="gramEnd"/>
            <w:r>
              <w:rPr>
                <w:rFonts w:ascii="宋体" w:hAnsi="宋体" w:cs="宋体" w:hint="eastAsia"/>
                <w:szCs w:val="18"/>
              </w:rPr>
              <w:t>、红蜘蛛</w:t>
            </w:r>
          </w:p>
        </w:tc>
        <w:tc>
          <w:tcPr>
            <w:tcW w:w="2189" w:type="dxa"/>
            <w:vAlign w:val="center"/>
          </w:tcPr>
          <w:p w14:paraId="32DFB09C" w14:textId="77777777" w:rsidR="006D0DD1" w:rsidRDefault="00BB1F70">
            <w:pPr>
              <w:pStyle w:val="afffffffffa"/>
              <w:rPr>
                <w:rFonts w:ascii="宋体" w:hAnsi="宋体" w:cs="宋体" w:hint="eastAsia"/>
                <w:szCs w:val="18"/>
              </w:rPr>
            </w:pPr>
            <w:r>
              <w:rPr>
                <w:rFonts w:ascii="宋体" w:hAnsi="宋体" w:cs="宋体" w:hint="eastAsia"/>
                <w:szCs w:val="18"/>
              </w:rPr>
              <w:t>45</w:t>
            </w:r>
            <w:r>
              <w:rPr>
                <w:rFonts w:ascii="宋体" w:hAnsi="宋体" w:cs="宋体" w:hint="eastAsia"/>
                <w:szCs w:val="18"/>
              </w:rPr>
              <w:t>％</w:t>
            </w:r>
            <w:r>
              <w:rPr>
                <w:rFonts w:ascii="宋体" w:hAnsi="宋体" w:cs="宋体" w:hint="eastAsia"/>
                <w:szCs w:val="18"/>
              </w:rPr>
              <w:t>联苯</w:t>
            </w:r>
            <w:proofErr w:type="gramStart"/>
            <w:r>
              <w:rPr>
                <w:rFonts w:ascii="宋体" w:hAnsi="宋体" w:cs="宋体" w:hint="eastAsia"/>
                <w:szCs w:val="18"/>
              </w:rPr>
              <w:t>肼</w:t>
            </w:r>
            <w:proofErr w:type="gramEnd"/>
            <w:r>
              <w:rPr>
                <w:rFonts w:ascii="宋体" w:hAnsi="宋体" w:cs="宋体" w:hint="eastAsia"/>
                <w:szCs w:val="18"/>
              </w:rPr>
              <w:t>脂·乙</w:t>
            </w:r>
            <w:proofErr w:type="gramStart"/>
            <w:r>
              <w:rPr>
                <w:rFonts w:ascii="宋体" w:hAnsi="宋体" w:cs="宋体" w:hint="eastAsia"/>
                <w:szCs w:val="18"/>
              </w:rPr>
              <w:t>螨唑</w:t>
            </w:r>
            <w:proofErr w:type="gramEnd"/>
          </w:p>
        </w:tc>
        <w:tc>
          <w:tcPr>
            <w:tcW w:w="2947" w:type="dxa"/>
            <w:vAlign w:val="center"/>
          </w:tcPr>
          <w:p w14:paraId="4A8721BE" w14:textId="77777777" w:rsidR="006D0DD1" w:rsidRDefault="00BB1F70">
            <w:pPr>
              <w:pStyle w:val="afffffffffa"/>
              <w:ind w:firstLineChars="100" w:firstLine="180"/>
              <w:jc w:val="left"/>
              <w:rPr>
                <w:rFonts w:ascii="宋体" w:hAnsi="宋体" w:cs="宋体" w:hint="eastAsia"/>
                <w:szCs w:val="18"/>
              </w:rPr>
            </w:pPr>
            <w:r>
              <w:rPr>
                <w:rFonts w:ascii="宋体" w:hAnsi="宋体" w:cs="宋体" w:hint="eastAsia"/>
                <w:szCs w:val="18"/>
              </w:rPr>
              <w:t>叶面喷雾，每</w:t>
            </w:r>
            <w:r>
              <w:rPr>
                <w:rFonts w:ascii="宋体" w:hAnsi="宋体" w:cs="宋体" w:hint="eastAsia"/>
                <w:szCs w:val="18"/>
              </w:rPr>
              <w:t>5</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rPr>
              <w:t>～</w:t>
            </w:r>
            <w:r>
              <w:rPr>
                <w:rFonts w:ascii="宋体" w:hAnsi="宋体" w:cs="宋体" w:hint="eastAsia"/>
                <w:szCs w:val="18"/>
              </w:rPr>
              <w:t>7</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szCs w:val="18"/>
              </w:rPr>
              <w:t>一次，交替使用，连续</w:t>
            </w:r>
            <w:r>
              <w:rPr>
                <w:rFonts w:ascii="宋体" w:hAnsi="宋体" w:cs="宋体" w:hint="eastAsia"/>
                <w:szCs w:val="18"/>
              </w:rPr>
              <w:t>2</w:t>
            </w:r>
            <w:r>
              <w:rPr>
                <w:rFonts w:ascii="宋体" w:hAnsi="宋体" w:cs="宋体" w:hint="eastAsia"/>
                <w:szCs w:val="18"/>
              </w:rPr>
              <w:t>次</w:t>
            </w:r>
            <w:r>
              <w:rPr>
                <w:rFonts w:ascii="宋体" w:hAnsi="宋体" w:cs="宋体" w:hint="eastAsia"/>
              </w:rPr>
              <w:t>～</w:t>
            </w:r>
            <w:r>
              <w:rPr>
                <w:rFonts w:ascii="宋体" w:hAnsi="宋体" w:cs="宋体" w:hint="eastAsia"/>
                <w:szCs w:val="18"/>
              </w:rPr>
              <w:t>3</w:t>
            </w:r>
            <w:r>
              <w:rPr>
                <w:rFonts w:ascii="宋体" w:hAnsi="宋体" w:cs="宋体" w:hint="eastAsia"/>
                <w:szCs w:val="18"/>
              </w:rPr>
              <w:t>次</w:t>
            </w:r>
          </w:p>
        </w:tc>
        <w:tc>
          <w:tcPr>
            <w:tcW w:w="1898" w:type="dxa"/>
            <w:vAlign w:val="center"/>
          </w:tcPr>
          <w:p w14:paraId="3D266465" w14:textId="77777777" w:rsidR="006D0DD1" w:rsidRDefault="00BB1F70">
            <w:pPr>
              <w:pStyle w:val="afffffffffa"/>
              <w:rPr>
                <w:rFonts w:ascii="宋体" w:hAnsi="宋体" w:cs="宋体" w:hint="eastAsia"/>
                <w:szCs w:val="18"/>
              </w:rPr>
            </w:pPr>
            <w:r>
              <w:rPr>
                <w:rFonts w:ascii="宋体" w:hAnsi="宋体" w:cs="宋体" w:hint="eastAsia"/>
                <w:szCs w:val="18"/>
              </w:rPr>
              <w:t>全生育期</w:t>
            </w:r>
          </w:p>
        </w:tc>
      </w:tr>
      <w:tr w:rsidR="006D0DD1" w14:paraId="1B7B0F27" w14:textId="77777777">
        <w:trPr>
          <w:jc w:val="center"/>
        </w:trPr>
        <w:tc>
          <w:tcPr>
            <w:tcW w:w="2340" w:type="dxa"/>
            <w:vMerge/>
            <w:vAlign w:val="center"/>
          </w:tcPr>
          <w:p w14:paraId="101FC070" w14:textId="77777777" w:rsidR="006D0DD1" w:rsidRDefault="006D0DD1">
            <w:pPr>
              <w:pStyle w:val="afffffffffa"/>
              <w:rPr>
                <w:rFonts w:ascii="宋体" w:hAnsi="宋体" w:cs="宋体" w:hint="eastAsia"/>
                <w:szCs w:val="18"/>
              </w:rPr>
            </w:pPr>
          </w:p>
        </w:tc>
        <w:tc>
          <w:tcPr>
            <w:tcW w:w="2189" w:type="dxa"/>
            <w:vAlign w:val="center"/>
          </w:tcPr>
          <w:p w14:paraId="2D264A7A" w14:textId="77777777" w:rsidR="006D0DD1" w:rsidRDefault="00BB1F70">
            <w:pPr>
              <w:pStyle w:val="afffffffffa"/>
              <w:rPr>
                <w:rFonts w:ascii="宋体" w:hAnsi="宋体" w:cs="宋体" w:hint="eastAsia"/>
                <w:szCs w:val="18"/>
              </w:rPr>
            </w:pPr>
            <w:r>
              <w:rPr>
                <w:rFonts w:ascii="宋体" w:hAnsi="宋体" w:cs="宋体" w:hint="eastAsia"/>
                <w:szCs w:val="18"/>
              </w:rPr>
              <w:t>30</w:t>
            </w:r>
            <w:r>
              <w:rPr>
                <w:rFonts w:ascii="宋体" w:hAnsi="宋体" w:cs="宋体" w:hint="eastAsia"/>
                <w:szCs w:val="18"/>
              </w:rPr>
              <w:t>％</w:t>
            </w:r>
            <w:proofErr w:type="gramStart"/>
            <w:r>
              <w:rPr>
                <w:rFonts w:ascii="宋体" w:hAnsi="宋体" w:cs="宋体" w:hint="eastAsia"/>
                <w:szCs w:val="18"/>
              </w:rPr>
              <w:t>腈吡螨</w:t>
            </w:r>
            <w:proofErr w:type="gramEnd"/>
            <w:r>
              <w:rPr>
                <w:rFonts w:ascii="宋体" w:hAnsi="宋体" w:cs="宋体" w:hint="eastAsia"/>
                <w:szCs w:val="18"/>
              </w:rPr>
              <w:t>酯</w:t>
            </w:r>
          </w:p>
        </w:tc>
        <w:tc>
          <w:tcPr>
            <w:tcW w:w="2947" w:type="dxa"/>
            <w:vAlign w:val="center"/>
          </w:tcPr>
          <w:p w14:paraId="3103F03B" w14:textId="77777777" w:rsidR="006D0DD1" w:rsidRDefault="00BB1F70">
            <w:pPr>
              <w:pStyle w:val="afffffffffa"/>
              <w:ind w:firstLineChars="100" w:firstLine="180"/>
              <w:jc w:val="left"/>
              <w:rPr>
                <w:rFonts w:ascii="宋体" w:hAnsi="宋体" w:cs="宋体" w:hint="eastAsia"/>
                <w:szCs w:val="18"/>
              </w:rPr>
            </w:pPr>
            <w:r>
              <w:rPr>
                <w:rFonts w:ascii="宋体" w:hAnsi="宋体" w:cs="宋体" w:hint="eastAsia"/>
                <w:szCs w:val="18"/>
              </w:rPr>
              <w:t>叶面喷雾，每</w:t>
            </w:r>
            <w:r>
              <w:rPr>
                <w:rFonts w:ascii="宋体" w:hAnsi="宋体" w:cs="宋体" w:hint="eastAsia"/>
                <w:szCs w:val="18"/>
              </w:rPr>
              <w:t>5</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rPr>
              <w:t>～</w:t>
            </w:r>
            <w:r>
              <w:rPr>
                <w:rFonts w:ascii="宋体" w:hAnsi="宋体" w:cs="宋体" w:hint="eastAsia"/>
                <w:szCs w:val="18"/>
              </w:rPr>
              <w:t>7</w:t>
            </w:r>
            <w:r>
              <w:rPr>
                <w:rFonts w:ascii="宋体" w:hAnsi="宋体" w:cs="宋体" w:hint="eastAsia"/>
                <w:szCs w:val="18"/>
                <w:vertAlign w:val="superscript"/>
              </w:rPr>
              <w:t xml:space="preserve"> </w:t>
            </w:r>
            <w:r>
              <w:rPr>
                <w:rFonts w:ascii="宋体" w:hAnsi="宋体" w:cs="宋体" w:hint="eastAsia"/>
                <w:szCs w:val="18"/>
              </w:rPr>
              <w:t>d</w:t>
            </w:r>
            <w:r>
              <w:rPr>
                <w:rFonts w:ascii="宋体" w:hAnsi="宋体" w:cs="宋体" w:hint="eastAsia"/>
                <w:szCs w:val="18"/>
              </w:rPr>
              <w:t>一次，交替使用，连续</w:t>
            </w:r>
            <w:r>
              <w:rPr>
                <w:rFonts w:ascii="宋体" w:hAnsi="宋体" w:cs="宋体" w:hint="eastAsia"/>
                <w:szCs w:val="18"/>
              </w:rPr>
              <w:t>2</w:t>
            </w:r>
            <w:r>
              <w:rPr>
                <w:rFonts w:ascii="宋体" w:hAnsi="宋体" w:cs="宋体" w:hint="eastAsia"/>
                <w:szCs w:val="18"/>
              </w:rPr>
              <w:t>次</w:t>
            </w:r>
            <w:r>
              <w:rPr>
                <w:rFonts w:ascii="宋体" w:hAnsi="宋体" w:cs="宋体" w:hint="eastAsia"/>
              </w:rPr>
              <w:t>～</w:t>
            </w:r>
            <w:r>
              <w:rPr>
                <w:rFonts w:ascii="宋体" w:hAnsi="宋体" w:cs="宋体" w:hint="eastAsia"/>
                <w:szCs w:val="18"/>
              </w:rPr>
              <w:t>3</w:t>
            </w:r>
            <w:r>
              <w:rPr>
                <w:rFonts w:ascii="宋体" w:hAnsi="宋体" w:cs="宋体" w:hint="eastAsia"/>
                <w:szCs w:val="18"/>
              </w:rPr>
              <w:t>次</w:t>
            </w:r>
          </w:p>
        </w:tc>
        <w:tc>
          <w:tcPr>
            <w:tcW w:w="1898" w:type="dxa"/>
            <w:vAlign w:val="center"/>
          </w:tcPr>
          <w:p w14:paraId="7F23CCF7" w14:textId="77777777" w:rsidR="006D0DD1" w:rsidRDefault="00BB1F70">
            <w:pPr>
              <w:pStyle w:val="afffffffffa"/>
              <w:rPr>
                <w:rFonts w:ascii="宋体" w:hAnsi="宋体" w:cs="宋体" w:hint="eastAsia"/>
                <w:szCs w:val="18"/>
              </w:rPr>
            </w:pPr>
            <w:r>
              <w:rPr>
                <w:rFonts w:ascii="宋体" w:hAnsi="宋体" w:cs="宋体" w:hint="eastAsia"/>
                <w:szCs w:val="18"/>
              </w:rPr>
              <w:t>全生育期</w:t>
            </w:r>
          </w:p>
        </w:tc>
      </w:tr>
    </w:tbl>
    <w:p w14:paraId="5B01028A" w14:textId="77777777" w:rsidR="006D0DD1" w:rsidRDefault="00BB1F70">
      <w:pPr>
        <w:pStyle w:val="afffff6"/>
        <w:ind w:firstLine="420"/>
      </w:pPr>
      <w:r>
        <w:t xml:space="preserve"> </w:t>
      </w:r>
    </w:p>
    <w:p w14:paraId="50CB4AE3" w14:textId="77777777" w:rsidR="006D0DD1" w:rsidRDefault="006D0DD1">
      <w:pPr>
        <w:pStyle w:val="afffff6"/>
        <w:ind w:firstLine="420"/>
      </w:pPr>
    </w:p>
    <w:p w14:paraId="2204CFBE" w14:textId="77777777" w:rsidR="006D0DD1" w:rsidRDefault="006D0DD1">
      <w:pPr>
        <w:pStyle w:val="afffff6"/>
        <w:ind w:firstLine="420"/>
      </w:pPr>
    </w:p>
    <w:p w14:paraId="2DA2675E" w14:textId="77777777" w:rsidR="006D0DD1" w:rsidRDefault="006D0DD1">
      <w:pPr>
        <w:pStyle w:val="afffff6"/>
        <w:ind w:firstLine="420"/>
        <w:sectPr w:rsidR="006D0DD1">
          <w:pgSz w:w="11906" w:h="16838"/>
          <w:pgMar w:top="1928" w:right="1134" w:bottom="1134" w:left="1134" w:header="1418" w:footer="1134" w:gutter="284"/>
          <w:cols w:space="425"/>
          <w:formProt w:val="0"/>
          <w:docGrid w:linePitch="312"/>
        </w:sectPr>
      </w:pPr>
      <w:bookmarkStart w:id="91" w:name="BookMark6"/>
      <w:bookmarkEnd w:id="83"/>
    </w:p>
    <w:p w14:paraId="4A645598" w14:textId="77777777" w:rsidR="006D0DD1" w:rsidRDefault="00BB1F70">
      <w:pPr>
        <w:pStyle w:val="afffffd"/>
        <w:spacing w:after="120"/>
      </w:pPr>
      <w:bookmarkStart w:id="92" w:name="_Toc230975969"/>
      <w:bookmarkStart w:id="93" w:name="_Toc233736535"/>
      <w:r>
        <w:rPr>
          <w:rFonts w:hint="eastAsia"/>
          <w:spacing w:val="105"/>
        </w:rPr>
        <w:lastRenderedPageBreak/>
        <w:t>参考文</w:t>
      </w:r>
      <w:r>
        <w:rPr>
          <w:rFonts w:hint="eastAsia"/>
        </w:rPr>
        <w:t>献</w:t>
      </w:r>
      <w:bookmarkEnd w:id="92"/>
      <w:bookmarkEnd w:id="93"/>
    </w:p>
    <w:p w14:paraId="063476E6" w14:textId="3C0CBC0C" w:rsidR="006D0DD1" w:rsidRDefault="00BB1F70">
      <w:pPr>
        <w:pStyle w:val="afffff6"/>
        <w:ind w:firstLine="420"/>
        <w:rPr>
          <w:rFonts w:ascii="宋体" w:hAnsi="宋体" w:hint="eastAsia"/>
        </w:rPr>
      </w:pPr>
      <w:bookmarkStart w:id="94" w:name="OLE_LINK4"/>
      <w:r>
        <w:rPr>
          <w:rFonts w:ascii="宋体" w:hAnsi="宋体"/>
        </w:rPr>
        <w:t>[</w:t>
      </w:r>
      <w:r w:rsidR="00F425B9">
        <w:rPr>
          <w:rFonts w:ascii="宋体" w:hAnsi="宋体" w:hint="eastAsia"/>
        </w:rPr>
        <w:t>1</w:t>
      </w:r>
      <w:r>
        <w:rPr>
          <w:rFonts w:ascii="宋体" w:hAnsi="宋体"/>
        </w:rPr>
        <w:t>]</w:t>
      </w:r>
      <w:r>
        <w:rPr>
          <w:rFonts w:ascii="宋体" w:hAnsi="宋体" w:hint="eastAsia"/>
        </w:rPr>
        <w:t xml:space="preserve"> </w:t>
      </w:r>
      <w:r>
        <w:rPr>
          <w:rFonts w:ascii="宋体" w:hAnsi="宋体"/>
        </w:rPr>
        <w:t xml:space="preserve"> </w:t>
      </w:r>
      <w:bookmarkEnd w:id="94"/>
      <w:r>
        <w:rPr>
          <w:rFonts w:ascii="宋体" w:hAnsi="宋体"/>
        </w:rPr>
        <w:t>钦州市农业科学研究所</w:t>
      </w:r>
      <w:r>
        <w:rPr>
          <w:rFonts w:ascii="宋体" w:hAnsi="宋体"/>
        </w:rPr>
        <w:t>.</w:t>
      </w:r>
      <w:r>
        <w:rPr>
          <w:rFonts w:ascii="宋体" w:hAnsi="宋体"/>
        </w:rPr>
        <w:t>黄金百香果</w:t>
      </w:r>
      <w:r>
        <w:rPr>
          <w:rFonts w:ascii="宋体" w:hAnsi="宋体"/>
        </w:rPr>
        <w:t>“</w:t>
      </w:r>
      <w:r>
        <w:rPr>
          <w:rFonts w:ascii="宋体" w:hAnsi="宋体"/>
        </w:rPr>
        <w:t>钦果</w:t>
      </w:r>
      <w:r>
        <w:rPr>
          <w:rFonts w:ascii="宋体" w:hAnsi="宋体"/>
        </w:rPr>
        <w:t>9</w:t>
      </w:r>
      <w:r>
        <w:rPr>
          <w:rFonts w:ascii="宋体" w:hAnsi="宋体"/>
        </w:rPr>
        <w:t>号</w:t>
      </w:r>
      <w:r>
        <w:rPr>
          <w:rFonts w:ascii="宋体" w:hAnsi="宋体"/>
        </w:rPr>
        <w:t>”</w:t>
      </w:r>
      <w:r>
        <w:rPr>
          <w:rFonts w:ascii="宋体" w:hAnsi="宋体"/>
        </w:rPr>
        <w:t>栽培技术规程初探</w:t>
      </w:r>
      <w:r>
        <w:rPr>
          <w:rFonts w:ascii="宋体" w:hAnsi="宋体"/>
        </w:rPr>
        <w:t>[J].</w:t>
      </w:r>
      <w:r>
        <w:rPr>
          <w:rFonts w:ascii="宋体" w:hAnsi="宋体"/>
        </w:rPr>
        <w:t>广西农业科学</w:t>
      </w:r>
      <w:r>
        <w:rPr>
          <w:rFonts w:ascii="宋体" w:hAnsi="宋体"/>
        </w:rPr>
        <w:t>, 2025(2).</w:t>
      </w:r>
    </w:p>
    <w:p w14:paraId="25C1FE64" w14:textId="6496C88B" w:rsidR="006D0DD1" w:rsidRDefault="00BB1F70">
      <w:pPr>
        <w:pStyle w:val="afffff6"/>
        <w:ind w:firstLine="420"/>
        <w:rPr>
          <w:rFonts w:ascii="宋体" w:hAnsi="宋体" w:hint="eastAsia"/>
        </w:rPr>
      </w:pPr>
      <w:r>
        <w:rPr>
          <w:rFonts w:ascii="宋体" w:hAnsi="宋体"/>
        </w:rPr>
        <w:t>[</w:t>
      </w:r>
      <w:r w:rsidR="00F425B9">
        <w:rPr>
          <w:rFonts w:ascii="宋体" w:hAnsi="宋体" w:hint="eastAsia"/>
        </w:rPr>
        <w:t>2</w:t>
      </w:r>
      <w:r>
        <w:rPr>
          <w:rFonts w:ascii="宋体" w:hAnsi="宋体"/>
        </w:rPr>
        <w:t xml:space="preserve">] </w:t>
      </w:r>
      <w:r>
        <w:rPr>
          <w:rFonts w:ascii="宋体" w:hAnsi="宋体" w:hint="eastAsia"/>
        </w:rPr>
        <w:t xml:space="preserve"> </w:t>
      </w:r>
      <w:r>
        <w:rPr>
          <w:rFonts w:ascii="宋体" w:hAnsi="宋体"/>
        </w:rPr>
        <w:t>钦州市农业技术推广中心等</w:t>
      </w:r>
      <w:r>
        <w:rPr>
          <w:rFonts w:ascii="宋体" w:hAnsi="宋体"/>
        </w:rPr>
        <w:t xml:space="preserve">. </w:t>
      </w:r>
      <w:r>
        <w:rPr>
          <w:rFonts w:ascii="宋体" w:hAnsi="宋体"/>
        </w:rPr>
        <w:t>钦州地区辣椒高产栽培技术要点</w:t>
      </w:r>
      <w:r>
        <w:rPr>
          <w:rFonts w:ascii="宋体" w:hAnsi="宋体"/>
        </w:rPr>
        <w:t xml:space="preserve">[J]. </w:t>
      </w:r>
      <w:r>
        <w:rPr>
          <w:rFonts w:ascii="宋体" w:hAnsi="宋体"/>
        </w:rPr>
        <w:t>南方农业</w:t>
      </w:r>
      <w:r>
        <w:rPr>
          <w:rFonts w:ascii="宋体" w:hAnsi="宋体"/>
        </w:rPr>
        <w:t>,2024(8).</w:t>
      </w:r>
    </w:p>
    <w:p w14:paraId="1E491BF2" w14:textId="606F6DA3" w:rsidR="006D0DD1" w:rsidRDefault="00BB1F70">
      <w:pPr>
        <w:pStyle w:val="afffff6"/>
        <w:ind w:firstLine="420"/>
      </w:pPr>
      <w:r>
        <w:rPr>
          <w:rFonts w:ascii="宋体" w:hAnsi="宋体"/>
        </w:rPr>
        <w:t>[</w:t>
      </w:r>
      <w:r w:rsidR="00F425B9">
        <w:rPr>
          <w:rFonts w:ascii="宋体" w:hAnsi="宋体" w:hint="eastAsia"/>
        </w:rPr>
        <w:t>3</w:t>
      </w:r>
      <w:r>
        <w:rPr>
          <w:rFonts w:ascii="宋体" w:hAnsi="宋体"/>
        </w:rPr>
        <w:t xml:space="preserve">] </w:t>
      </w:r>
      <w:r>
        <w:rPr>
          <w:rFonts w:ascii="宋体" w:hAnsi="宋体" w:hint="eastAsia"/>
        </w:rPr>
        <w:t xml:space="preserve"> </w:t>
      </w:r>
      <w:r>
        <w:rPr>
          <w:rFonts w:ascii="宋体" w:hAnsi="宋体"/>
        </w:rPr>
        <w:t>广西农业科学院钦州分院</w:t>
      </w:r>
      <w:r>
        <w:rPr>
          <w:rFonts w:ascii="宋体" w:hAnsi="宋体"/>
        </w:rPr>
        <w:t>. Differential gene expression analysis and physiological response characteristics of passion fruit buds under high-temperature stress[J]. PeerJ, 2024.</w:t>
      </w:r>
    </w:p>
    <w:p w14:paraId="75C1CFAE" w14:textId="77777777" w:rsidR="006D0DD1" w:rsidRDefault="006D0DD1">
      <w:pPr>
        <w:pStyle w:val="afffff6"/>
        <w:ind w:firstLine="420"/>
      </w:pPr>
    </w:p>
    <w:p w14:paraId="27492BF7" w14:textId="77777777" w:rsidR="006D0DD1" w:rsidRDefault="00BB1F70">
      <w:pPr>
        <w:pStyle w:val="afffff6"/>
        <w:ind w:firstLineChars="0" w:firstLine="0"/>
        <w:jc w:val="center"/>
      </w:pPr>
      <w:bookmarkStart w:id="95" w:name="BookMark8"/>
      <w:bookmarkEnd w:id="91"/>
      <w:r>
        <w:rPr>
          <w:noProof/>
        </w:rPr>
        <w:drawing>
          <wp:inline distT="0" distB="0" distL="0" distR="0" wp14:anchorId="0878F4D2" wp14:editId="2354D862">
            <wp:extent cx="1485900" cy="317500"/>
            <wp:effectExtent l="0" t="0" r="0" b="6350"/>
            <wp:docPr id="399794150" name="图片 1"/>
            <wp:cNvGraphicFramePr/>
            <a:graphic xmlns:a="http://schemas.openxmlformats.org/drawingml/2006/main">
              <a:graphicData uri="http://schemas.openxmlformats.org/drawingml/2006/picture">
                <pic:pic xmlns:pic="http://schemas.openxmlformats.org/drawingml/2006/picture">
                  <pic:nvPicPr>
                    <pic:cNvPr id="399794150" name="图片 1"/>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5"/>
    </w:p>
    <w:sectPr w:rsidR="006D0DD1">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01E18" w14:textId="77777777" w:rsidR="00BB1F70" w:rsidRDefault="00BB1F70">
      <w:pPr>
        <w:spacing w:line="240" w:lineRule="auto"/>
      </w:pPr>
      <w:r>
        <w:separator/>
      </w:r>
    </w:p>
  </w:endnote>
  <w:endnote w:type="continuationSeparator" w:id="0">
    <w:p w14:paraId="285C21C8" w14:textId="77777777" w:rsidR="00BB1F70" w:rsidRDefault="00BB1F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4B606" w14:textId="77777777" w:rsidR="006D0DD1" w:rsidRDefault="00BB1F70">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BD90F" w14:textId="77777777" w:rsidR="006D0DD1" w:rsidRDefault="006D0DD1">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FAA12" w14:textId="77777777" w:rsidR="006D0DD1" w:rsidRDefault="006D0DD1">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32D38" w14:textId="77777777" w:rsidR="006D0DD1" w:rsidRDefault="00BB1F70">
    <w:pPr>
      <w:pStyle w:val="afffff3"/>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B3E0D" w14:textId="77777777" w:rsidR="00BB1F70" w:rsidRDefault="00BB1F70">
      <w:pPr>
        <w:spacing w:line="240" w:lineRule="auto"/>
      </w:pPr>
      <w:r>
        <w:separator/>
      </w:r>
    </w:p>
  </w:footnote>
  <w:footnote w:type="continuationSeparator" w:id="0">
    <w:p w14:paraId="0084AC5E" w14:textId="77777777" w:rsidR="00BB1F70" w:rsidRDefault="00BB1F7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AF3D3" w14:textId="77777777" w:rsidR="006D0DD1" w:rsidRDefault="006D0DD1">
    <w:pPr>
      <w:pStyle w:val="aff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BF863" w14:textId="77777777" w:rsidR="006D0DD1" w:rsidRDefault="00BB1F70">
    <w:pPr>
      <w:pStyle w:val="affff1"/>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A2E5" w14:textId="77777777" w:rsidR="006D0DD1" w:rsidRDefault="006D0DD1">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D76CD" w14:textId="77777777" w:rsidR="006D0DD1" w:rsidRDefault="00BB1F70">
    <w:pPr>
      <w:pStyle w:val="affff1"/>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1C015" w14:textId="71AAB431" w:rsidR="006D0DD1" w:rsidRDefault="00BB1F70">
    <w:pPr>
      <w:pStyle w:val="afffffb"/>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21241">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06814094">
    <w:abstractNumId w:val="0"/>
  </w:num>
  <w:num w:numId="2" w16cid:durableId="1135827581">
    <w:abstractNumId w:val="27"/>
  </w:num>
  <w:num w:numId="3" w16cid:durableId="1355809517">
    <w:abstractNumId w:val="5"/>
  </w:num>
  <w:num w:numId="4" w16cid:durableId="1449743248">
    <w:abstractNumId w:val="23"/>
  </w:num>
  <w:num w:numId="5" w16cid:durableId="904489516">
    <w:abstractNumId w:val="18"/>
  </w:num>
  <w:num w:numId="6" w16cid:durableId="337002217">
    <w:abstractNumId w:val="13"/>
  </w:num>
  <w:num w:numId="7" w16cid:durableId="168060571">
    <w:abstractNumId w:val="8"/>
  </w:num>
  <w:num w:numId="8" w16cid:durableId="587272717">
    <w:abstractNumId w:val="3"/>
  </w:num>
  <w:num w:numId="9" w16cid:durableId="280690924">
    <w:abstractNumId w:val="9"/>
  </w:num>
  <w:num w:numId="10" w16cid:durableId="326714707">
    <w:abstractNumId w:val="16"/>
  </w:num>
  <w:num w:numId="11" w16cid:durableId="603926282">
    <w:abstractNumId w:val="25"/>
  </w:num>
  <w:num w:numId="12" w16cid:durableId="637415806">
    <w:abstractNumId w:val="11"/>
  </w:num>
  <w:num w:numId="13" w16cid:durableId="2089769653">
    <w:abstractNumId w:val="12"/>
  </w:num>
  <w:num w:numId="14" w16cid:durableId="1400638493">
    <w:abstractNumId w:val="7"/>
  </w:num>
  <w:num w:numId="15" w16cid:durableId="1907446520">
    <w:abstractNumId w:val="19"/>
  </w:num>
  <w:num w:numId="16" w16cid:durableId="373163093">
    <w:abstractNumId w:val="21"/>
  </w:num>
  <w:num w:numId="17" w16cid:durableId="493034485">
    <w:abstractNumId w:val="17"/>
  </w:num>
  <w:num w:numId="18" w16cid:durableId="680276220">
    <w:abstractNumId w:val="29"/>
  </w:num>
  <w:num w:numId="19" w16cid:durableId="345182898">
    <w:abstractNumId w:val="15"/>
  </w:num>
  <w:num w:numId="20" w16cid:durableId="744450730">
    <w:abstractNumId w:val="1"/>
  </w:num>
  <w:num w:numId="21" w16cid:durableId="1306279505">
    <w:abstractNumId w:val="10"/>
  </w:num>
  <w:num w:numId="22" w16cid:durableId="364868613">
    <w:abstractNumId w:val="30"/>
  </w:num>
  <w:num w:numId="23" w16cid:durableId="91516033">
    <w:abstractNumId w:val="20"/>
  </w:num>
  <w:num w:numId="24" w16cid:durableId="520243615">
    <w:abstractNumId w:val="6"/>
  </w:num>
  <w:num w:numId="25" w16cid:durableId="975062225">
    <w:abstractNumId w:val="26"/>
  </w:num>
  <w:num w:numId="26" w16cid:durableId="2093159049">
    <w:abstractNumId w:val="28"/>
  </w:num>
  <w:num w:numId="27" w16cid:durableId="1480069788">
    <w:abstractNumId w:val="2"/>
  </w:num>
  <w:num w:numId="28" w16cid:durableId="660542661">
    <w:abstractNumId w:val="4"/>
  </w:num>
  <w:num w:numId="29" w16cid:durableId="618729470">
    <w:abstractNumId w:val="14"/>
  </w:num>
  <w:num w:numId="30" w16cid:durableId="1985624496">
    <w:abstractNumId w:val="24"/>
  </w:num>
  <w:num w:numId="31" w16cid:durableId="167688578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467"/>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4D27"/>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1241"/>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529D"/>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3F7F31"/>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16DD"/>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467"/>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94C6E"/>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0DD1"/>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0CE"/>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623"/>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1F70"/>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2409"/>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271"/>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8F1"/>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25B9"/>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F823162"/>
    <w:rsid w:val="420E6506"/>
    <w:rsid w:val="594A6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F042ABF"/>
  <w15:docId w15:val="{9CF05DCC-DDC9-46A2-91EF-6A4B569F0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qFormat/>
    <w:pPr>
      <w:jc w:val="left"/>
    </w:pPr>
  </w:style>
  <w:style w:type="paragraph" w:styleId="afffb">
    <w:name w:val="Body Text"/>
    <w:basedOn w:val="afff5"/>
    <w:link w:val="afffc"/>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5"/>
    <w:link w:val="affff2"/>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5">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qFormat/>
    <w:pPr>
      <w:ind w:left="198"/>
    </w:pPr>
    <w:rPr>
      <w:rFonts w:ascii="宋体" w:hAnsi="Times New Roman"/>
      <w:sz w:val="18"/>
    </w:rPr>
  </w:style>
  <w:style w:type="paragraph" w:customStyle="1" w:styleId="afffff3">
    <w:name w:val="标准文件_页脚奇数页"/>
    <w:qFormat/>
    <w:pPr>
      <w:ind w:right="227"/>
      <w:jc w:val="right"/>
    </w:pPr>
    <w:rPr>
      <w:rFonts w:ascii="宋体" w:hAnsi="Times New Roman"/>
      <w:sz w:val="18"/>
    </w:rPr>
  </w:style>
  <w:style w:type="paragraph" w:customStyle="1" w:styleId="afffff4">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Times New Roman" w:hAnsi="Times New Roman"/>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c">
    <w:name w:val="正文文本 字符"/>
    <w:link w:val="afffb"/>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4">
    <w:name w:val="脚注文本 字符"/>
    <w:link w:val="affff3"/>
    <w:semiHidden/>
    <w:qFormat/>
    <w:rPr>
      <w:rFonts w:ascii="宋体"/>
      <w:kern w:val="2"/>
      <w:sz w:val="18"/>
      <w:szCs w:val="18"/>
    </w:rPr>
  </w:style>
  <w:style w:type="paragraph" w:customStyle="1" w:styleId="affffffd">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6"/>
    <w:qFormat/>
    <w:pPr>
      <w:numPr>
        <w:numId w:val="18"/>
      </w:numPr>
      <w:jc w:val="center"/>
    </w:pPr>
    <w:rPr>
      <w:rFonts w:ascii="黑体" w:eastAsia="黑体" w:hAnsi="Times New Roman"/>
      <w:sz w:val="21"/>
    </w:rPr>
  </w:style>
  <w:style w:type="paragraph" w:customStyle="1" w:styleId="afb">
    <w:name w:val="标准文件_正文英文图标题"/>
    <w:next w:val="afffff6"/>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qFormat/>
    <w:pPr>
      <w:spacing w:before="180" w:line="180" w:lineRule="exact"/>
      <w:jc w:val="center"/>
    </w:pPr>
    <w:rPr>
      <w:rFonts w:ascii="宋体" w:hAnsi="Times New Roman"/>
      <w:sz w:val="21"/>
    </w:rPr>
  </w:style>
  <w:style w:type="paragraph" w:customStyle="1" w:styleId="afffffff8">
    <w:name w:val="封面标准文稿类别"/>
    <w:qFormat/>
    <w:pPr>
      <w:spacing w:before="440" w:line="400" w:lineRule="exact"/>
      <w:jc w:val="center"/>
    </w:pPr>
    <w:rPr>
      <w:rFonts w:ascii="宋体" w:hAnsi="Times New Roman"/>
      <w:sz w:val="24"/>
    </w:rPr>
  </w:style>
  <w:style w:type="paragraph" w:customStyle="1" w:styleId="afffffff9">
    <w:name w:val="封面标准英文名称"/>
    <w:qFormat/>
    <w:pPr>
      <w:widowControl w:val="0"/>
      <w:spacing w:line="360" w:lineRule="exact"/>
      <w:jc w:val="center"/>
    </w:pPr>
    <w:rPr>
      <w:rFonts w:ascii="Times New Roman" w:hAnsi="Times New Roman"/>
      <w:sz w:val="28"/>
    </w:rPr>
  </w:style>
  <w:style w:type="paragraph" w:customStyle="1" w:styleId="afffffffa">
    <w:name w:val="封面一致性程度标识"/>
    <w:qFormat/>
    <w:pPr>
      <w:spacing w:before="440" w:line="440" w:lineRule="exact"/>
      <w:jc w:val="center"/>
    </w:pPr>
    <w:rPr>
      <w:rFonts w:ascii="Times New Roman" w:hAnsi="Times New Roman"/>
      <w:sz w:val="28"/>
    </w:rPr>
  </w:style>
  <w:style w:type="paragraph" w:customStyle="1" w:styleId="afffffffb">
    <w:name w:val="封面正文"/>
    <w:qFormat/>
    <w:pPr>
      <w:jc w:val="both"/>
    </w:pPr>
    <w:rPr>
      <w:rFonts w:ascii="Times New Roman" w:hAnsi="Times New Roman"/>
    </w:r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qFormat/>
    <w:pPr>
      <w:widowControl w:val="0"/>
      <w:numPr>
        <w:numId w:val="28"/>
      </w:numPr>
      <w:jc w:val="both"/>
    </w:pPr>
    <w:rPr>
      <w:rFonts w:ascii="宋体" w:hAnsi="Times New Roman"/>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Times New Roman"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style>
  <w:style w:type="paragraph" w:customStyle="1" w:styleId="20">
    <w:name w:val="标准文件_一级项2"/>
    <w:basedOn w:val="afffff6"/>
    <w:qFormat/>
    <w:pPr>
      <w:numPr>
        <w:numId w:val="31"/>
      </w:numPr>
      <w:spacing w:line="300" w:lineRule="exact"/>
      <w:ind w:firstLineChars="0"/>
    </w:p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7.jpe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jpeg"/><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5.jpe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ADC7CC2BE544FF934BAC0DA94E3F9B"/>
        <w:category>
          <w:name w:val="常规"/>
          <w:gallery w:val="placeholder"/>
        </w:category>
        <w:types>
          <w:type w:val="bbPlcHdr"/>
        </w:types>
        <w:behaviors>
          <w:behavior w:val="content"/>
        </w:behaviors>
        <w:guid w:val="{2E52FA0F-54FB-4682-B389-5BF280770ADA}"/>
      </w:docPartPr>
      <w:docPartBody>
        <w:p w:rsidR="00DD214C" w:rsidRDefault="00ED41E5">
          <w:pPr>
            <w:pStyle w:val="CBADC7CC2BE544FF934BAC0DA94E3F9B"/>
            <w:rPr>
              <w:rFonts w:hint="eastAsia"/>
            </w:rPr>
          </w:pPr>
          <w:r>
            <w:rPr>
              <w:rStyle w:val="a3"/>
              <w:rFonts w:hint="eastAsia"/>
            </w:rPr>
            <w:t>单击或点击此处输入文字。</w:t>
          </w:r>
        </w:p>
      </w:docPartBody>
    </w:docPart>
    <w:docPart>
      <w:docPartPr>
        <w:name w:val="EFCCEDCCCD9A4E1BBAC37C8754901C36"/>
        <w:category>
          <w:name w:val="常规"/>
          <w:gallery w:val="placeholder"/>
        </w:category>
        <w:types>
          <w:type w:val="bbPlcHdr"/>
        </w:types>
        <w:behaviors>
          <w:behavior w:val="content"/>
        </w:behaviors>
        <w:guid w:val="{46595532-56B7-45B6-8D92-F3364E9A1D58}"/>
      </w:docPartPr>
      <w:docPartBody>
        <w:p w:rsidR="00DD214C" w:rsidRDefault="00ED41E5">
          <w:pPr>
            <w:pStyle w:val="EFCCEDCCCD9A4E1BBAC37C8754901C36"/>
            <w:rPr>
              <w:rFonts w:hint="eastAsia"/>
            </w:rPr>
          </w:pPr>
          <w:r>
            <w:rPr>
              <w:rStyle w:val="a3"/>
              <w:rFonts w:hint="eastAsia"/>
            </w:rPr>
            <w:t>选择一项。</w:t>
          </w:r>
        </w:p>
      </w:docPartBody>
    </w:docPart>
    <w:docPart>
      <w:docPartPr>
        <w:name w:val="09CB175485204E8C9C62DA8E3293FEBC"/>
        <w:category>
          <w:name w:val="常规"/>
          <w:gallery w:val="placeholder"/>
        </w:category>
        <w:types>
          <w:type w:val="bbPlcHdr"/>
        </w:types>
        <w:behaviors>
          <w:behavior w:val="content"/>
        </w:behaviors>
        <w:guid w:val="{B558DD23-0663-48FC-A27A-458A3DD76899}"/>
      </w:docPartPr>
      <w:docPartBody>
        <w:p w:rsidR="00DD214C" w:rsidRDefault="00ED41E5">
          <w:pPr>
            <w:pStyle w:val="09CB175485204E8C9C62DA8E3293FEBC"/>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D41E5" w:rsidRDefault="00ED41E5">
      <w:pPr>
        <w:spacing w:line="240" w:lineRule="auto"/>
        <w:rPr>
          <w:rFonts w:hint="eastAsia"/>
        </w:rPr>
      </w:pPr>
      <w:r>
        <w:separator/>
      </w:r>
    </w:p>
  </w:endnote>
  <w:endnote w:type="continuationSeparator" w:id="0">
    <w:p w:rsidR="00ED41E5" w:rsidRDefault="00ED41E5">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D41E5" w:rsidRDefault="00ED41E5">
      <w:pPr>
        <w:spacing w:after="0"/>
        <w:rPr>
          <w:rFonts w:hint="eastAsia"/>
        </w:rPr>
      </w:pPr>
      <w:r>
        <w:separator/>
      </w:r>
    </w:p>
  </w:footnote>
  <w:footnote w:type="continuationSeparator" w:id="0">
    <w:p w:rsidR="00ED41E5" w:rsidRDefault="00ED41E5">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845"/>
    <w:rsid w:val="002C529D"/>
    <w:rsid w:val="002E6845"/>
    <w:rsid w:val="007660CE"/>
    <w:rsid w:val="009523C0"/>
    <w:rsid w:val="0098686D"/>
    <w:rsid w:val="00C92271"/>
    <w:rsid w:val="00DD214C"/>
    <w:rsid w:val="00ED4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BADC7CC2BE544FF934BAC0DA94E3F9B">
    <w:name w:val="CBADC7CC2BE544FF934BAC0DA94E3F9B"/>
    <w:qFormat/>
    <w:pPr>
      <w:widowControl w:val="0"/>
      <w:spacing w:after="160" w:line="278" w:lineRule="auto"/>
    </w:pPr>
    <w:rPr>
      <w:kern w:val="2"/>
      <w:sz w:val="22"/>
      <w:szCs w:val="24"/>
      <w14:ligatures w14:val="standardContextual"/>
    </w:rPr>
  </w:style>
  <w:style w:type="paragraph" w:customStyle="1" w:styleId="EFCCEDCCCD9A4E1BBAC37C8754901C36">
    <w:name w:val="EFCCEDCCCD9A4E1BBAC37C8754901C36"/>
    <w:pPr>
      <w:widowControl w:val="0"/>
      <w:spacing w:after="160" w:line="278" w:lineRule="auto"/>
    </w:pPr>
    <w:rPr>
      <w:kern w:val="2"/>
      <w:sz w:val="22"/>
      <w:szCs w:val="24"/>
      <w14:ligatures w14:val="standardContextual"/>
    </w:rPr>
  </w:style>
  <w:style w:type="paragraph" w:customStyle="1" w:styleId="09CB175485204E8C9C62DA8E3293FEBC">
    <w:name w:val="09CB175485204E8C9C62DA8E3293FEBC"/>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30</TotalTime>
  <Pages>11</Pages>
  <Words>1056</Words>
  <Characters>6023</Characters>
  <Application>Microsoft Office Word</Application>
  <DocSecurity>0</DocSecurity>
  <Lines>50</Lines>
  <Paragraphs>14</Paragraphs>
  <ScaleCrop>false</ScaleCrop>
  <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cp:lastPrinted>2021-02-02T08:22:00Z</cp:lastPrinted>
  <dcterms:created xsi:type="dcterms:W3CDTF">2026-05-29T11:26:00Z</dcterms:created>
  <dcterms:modified xsi:type="dcterms:W3CDTF">2026-06-30T10:42:00Z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eyJoZGlkIjoiNmU0OWNhMGUyYzc2MTI5ZWY2NzM4MTVkMDAwODg0YzMiLCJ1c2VySWQiOiI2Mzk4NzAxMjYifQ==</vt:lpwstr>
  </property>
  <property fmtid="{D5CDD505-2E9C-101B-9397-08002B2CF9AE}" pid="15" name="KSOProductBuildVer">
    <vt:lpwstr>2052-12.1.0.26895</vt:lpwstr>
  </property>
  <property fmtid="{D5CDD505-2E9C-101B-9397-08002B2CF9AE}" pid="16" name="ICV">
    <vt:lpwstr>75F2A8FCE2B145B9AA5A0D8616099485_12</vt:lpwstr>
  </property>
</Properties>
</file>