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80F79" w14:paraId="3E9AEF27" w14:textId="77777777">
        <w:tc>
          <w:tcPr>
            <w:tcW w:w="509" w:type="dxa"/>
          </w:tcPr>
          <w:p w14:paraId="09A1A913" w14:textId="77777777" w:rsidR="00980F79"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9DFED2F" w14:textId="77777777" w:rsidR="00980F79"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980F79" w14:paraId="6DAB6211" w14:textId="77777777">
        <w:tc>
          <w:tcPr>
            <w:tcW w:w="509" w:type="dxa"/>
          </w:tcPr>
          <w:p w14:paraId="58D58528" w14:textId="77777777" w:rsidR="00980F79"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80F79" w14:paraId="5BB74939" w14:textId="77777777">
              <w:trPr>
                <w:trHeight w:hRule="exact" w:val="1021"/>
              </w:trPr>
              <w:tc>
                <w:tcPr>
                  <w:tcW w:w="9242" w:type="dxa"/>
                  <w:vAlign w:val="center"/>
                </w:tcPr>
                <w:p w14:paraId="12622F25" w14:textId="77777777" w:rsidR="00980F79" w:rsidRDefault="00000000" w:rsidP="00CE6ACC">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57E89274" wp14:editId="10475CE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CC41849" wp14:editId="29E4607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181050C" w14:textId="77777777" w:rsidR="00980F79"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62DE15AB" w14:textId="77777777" w:rsidR="00980F79" w:rsidRDefault="00000000">
      <w:pPr>
        <w:pStyle w:val="afffff5"/>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CF225BF" w14:textId="77777777" w:rsidR="00980F79" w:rsidRDefault="00000000">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09F0E6A" w14:textId="77777777" w:rsidR="00980F79"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20F8E66E" w14:textId="77777777" w:rsidR="00980F7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9568F8D" wp14:editId="48CDDC8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7ACCF6C" w14:textId="77777777" w:rsidR="00980F79" w:rsidRDefault="00980F79">
      <w:pPr>
        <w:pStyle w:val="afffff5"/>
        <w:framePr w:w="9639" w:h="6976" w:hRule="exact" w:hSpace="0" w:vSpace="0" w:wrap="around" w:hAnchor="page" w:y="6408"/>
        <w:jc w:val="center"/>
        <w:rPr>
          <w:rFonts w:ascii="黑体" w:eastAsia="黑体" w:hAnsi="黑体" w:hint="eastAsia"/>
          <w:b w:val="0"/>
          <w:bCs w:val="0"/>
          <w:w w:val="100"/>
        </w:rPr>
      </w:pPr>
    </w:p>
    <w:p w14:paraId="0B9E2453" w14:textId="2EF83761" w:rsidR="00980F79" w:rsidRDefault="00CE6ACC">
      <w:pPr>
        <w:pStyle w:val="affffffffff9"/>
        <w:framePr w:h="6974" w:hRule="exact" w:wrap="around" w:x="1419" w:anchorLock="1"/>
        <w:rPr>
          <w:rFonts w:hint="eastAsia"/>
        </w:rPr>
      </w:pPr>
      <w:r>
        <w:rPr>
          <w:rFonts w:hint="eastAsia"/>
        </w:rPr>
        <w:fldChar w:fldCharType="begin">
          <w:ffData>
            <w:name w:val="CSTD_NAME"/>
            <w:enabled/>
            <w:calcOnExit w:val="0"/>
            <w:textInput>
              <w:default w:val="壮药治疗雄激素性脱发技术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壮药治疗雄激素性脱发技术规范</w:t>
      </w:r>
      <w:r>
        <w:rPr>
          <w:rFonts w:hint="eastAsia"/>
        </w:rPr>
        <w:fldChar w:fldCharType="end"/>
      </w:r>
      <w:bookmarkEnd w:id="8"/>
    </w:p>
    <w:p w14:paraId="4CE43F92" w14:textId="77777777" w:rsidR="00980F79" w:rsidRDefault="00980F79">
      <w:pPr>
        <w:framePr w:w="9639" w:h="6974" w:hRule="exact" w:wrap="around" w:vAnchor="page" w:hAnchor="page" w:x="1419" w:y="6408" w:anchorLock="1"/>
        <w:ind w:left="-1418"/>
      </w:pPr>
    </w:p>
    <w:p w14:paraId="6B679F73" w14:textId="2D28F9FF" w:rsidR="00980F79" w:rsidRDefault="005E7132">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Technical specification for external treatment of androgenetic alopecia with Zhuang medicine"/>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noProof/>
          <w:szCs w:val="28"/>
        </w:rPr>
        <w:t>Technical specification for external treatment of androgenetic alopecia with Zhuang medicine</w:t>
      </w:r>
      <w:r>
        <w:rPr>
          <w:rFonts w:ascii="黑体" w:eastAsia="黑体" w:hAnsi="黑体" w:hint="eastAsia"/>
          <w:szCs w:val="28"/>
        </w:rPr>
        <w:fldChar w:fldCharType="end"/>
      </w:r>
      <w:bookmarkEnd w:id="9"/>
    </w:p>
    <w:p w14:paraId="015CEFB3" w14:textId="77777777" w:rsidR="00980F79" w:rsidRDefault="00980F79">
      <w:pPr>
        <w:framePr w:w="9639" w:h="6974" w:hRule="exact" w:wrap="around" w:vAnchor="page" w:hAnchor="page" w:x="1419" w:y="6408" w:anchorLock="1"/>
        <w:spacing w:line="760" w:lineRule="exact"/>
        <w:ind w:left="-1418"/>
      </w:pPr>
    </w:p>
    <w:p w14:paraId="65644F50" w14:textId="77777777" w:rsidR="00980F79"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4438D20" w14:textId="77777777" w:rsidR="00980F79"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3E89DA7E" w14:textId="77777777" w:rsidR="00980F79"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98FF3C2" w14:textId="77777777" w:rsidR="00980F79"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287271A" w14:textId="77777777" w:rsidR="00980F79"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5F3F12E" w14:textId="77777777" w:rsidR="00980F79"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7A78384A" w14:textId="77777777" w:rsidR="00980F79" w:rsidRDefault="00000000">
      <w:pPr>
        <w:rPr>
          <w:rFonts w:ascii="宋体" w:hAnsi="宋体" w:hint="eastAsia"/>
          <w:sz w:val="28"/>
          <w:szCs w:val="28"/>
        </w:rPr>
        <w:sectPr w:rsidR="00980F79" w:rsidSect="00B41EB7">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C920BC0" wp14:editId="29D97D0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3DE90BE" w14:textId="77777777" w:rsidR="00B41EB7" w:rsidRDefault="00B41EB7" w:rsidP="00B41EB7">
      <w:pPr>
        <w:pStyle w:val="afffffff"/>
        <w:spacing w:after="360"/>
      </w:pPr>
      <w:bookmarkStart w:id="20" w:name="BookMark1"/>
      <w:bookmarkStart w:id="21" w:name="_Toc225256269"/>
      <w:bookmarkStart w:id="22" w:name="_Toc223168733"/>
      <w:bookmarkStart w:id="23" w:name="_Toc219714456"/>
      <w:bookmarkStart w:id="24" w:name="_Toc225240596"/>
      <w:bookmarkStart w:id="25" w:name="_Toc224288986"/>
      <w:bookmarkStart w:id="26" w:name="_Toc219737707"/>
      <w:bookmarkStart w:id="27" w:name="_Toc225240573"/>
      <w:bookmarkStart w:id="28" w:name="_Toc223117479"/>
      <w:bookmarkStart w:id="29" w:name="_Toc226125566"/>
      <w:bookmarkStart w:id="30" w:name="_Toc232614265"/>
      <w:r w:rsidRPr="00B41EB7">
        <w:rPr>
          <w:rFonts w:hint="eastAsia"/>
          <w:spacing w:val="320"/>
        </w:rPr>
        <w:lastRenderedPageBreak/>
        <w:t>目</w:t>
      </w:r>
      <w:r>
        <w:rPr>
          <w:rFonts w:hint="eastAsia"/>
        </w:rPr>
        <w:t>次</w:t>
      </w:r>
    </w:p>
    <w:p w14:paraId="6A46F5AB" w14:textId="1125DAE8"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B41EB7">
        <w:fldChar w:fldCharType="begin"/>
      </w:r>
      <w:r w:rsidRPr="00B41EB7">
        <w:instrText xml:space="preserve"> TOC \o "1-1" \h </w:instrText>
      </w:r>
      <w:r w:rsidRPr="00B41EB7">
        <w:fldChar w:fldCharType="separate"/>
      </w:r>
      <w:hyperlink w:anchor="_Toc233230332" w:history="1">
        <w:r w:rsidRPr="00B41EB7">
          <w:rPr>
            <w:rStyle w:val="afffff"/>
            <w:rFonts w:hint="eastAsia"/>
            <w:noProof/>
          </w:rPr>
          <w:t>前言</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_Toc233230332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II</w:t>
        </w:r>
        <w:r w:rsidRPr="00B41EB7">
          <w:rPr>
            <w:rFonts w:hint="eastAsia"/>
            <w:noProof/>
          </w:rPr>
          <w:fldChar w:fldCharType="end"/>
        </w:r>
      </w:hyperlink>
    </w:p>
    <w:p w14:paraId="3F4B7F62" w14:textId="4595254C"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3" w:history="1">
        <w:r w:rsidRPr="00B41EB7">
          <w:rPr>
            <w:rStyle w:val="afffff"/>
            <w:rFonts w:hint="eastAsia"/>
            <w:noProof/>
          </w:rPr>
          <w:t>1</w:t>
        </w:r>
        <w:r>
          <w:rPr>
            <w:rStyle w:val="afffff"/>
            <w:noProof/>
          </w:rPr>
          <w:t xml:space="preserve"> </w:t>
        </w:r>
        <w:r w:rsidRPr="00B41EB7">
          <w:rPr>
            <w:rStyle w:val="afffff"/>
            <w:rFonts w:hint="eastAsia"/>
            <w:noProof/>
          </w:rPr>
          <w:t xml:space="preserve"> 范围</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_Toc233230333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1</w:t>
        </w:r>
        <w:r w:rsidRPr="00B41EB7">
          <w:rPr>
            <w:rFonts w:hint="eastAsia"/>
            <w:noProof/>
          </w:rPr>
          <w:fldChar w:fldCharType="end"/>
        </w:r>
      </w:hyperlink>
    </w:p>
    <w:p w14:paraId="4E629969" w14:textId="2DC0787E"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4" w:history="1">
        <w:r w:rsidRPr="00B41EB7">
          <w:rPr>
            <w:rStyle w:val="afffff"/>
            <w:rFonts w:hint="eastAsia"/>
            <w:noProof/>
          </w:rPr>
          <w:t>2</w:t>
        </w:r>
        <w:r>
          <w:rPr>
            <w:rStyle w:val="afffff"/>
            <w:noProof/>
          </w:rPr>
          <w:t xml:space="preserve"> </w:t>
        </w:r>
        <w:r w:rsidRPr="00B41EB7">
          <w:rPr>
            <w:rStyle w:val="afffff"/>
            <w:rFonts w:hint="eastAsia"/>
            <w:noProof/>
          </w:rPr>
          <w:t xml:space="preserve"> 规范性引用文件</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_Toc233230334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1</w:t>
        </w:r>
        <w:r w:rsidRPr="00B41EB7">
          <w:rPr>
            <w:rFonts w:hint="eastAsia"/>
            <w:noProof/>
          </w:rPr>
          <w:fldChar w:fldCharType="end"/>
        </w:r>
      </w:hyperlink>
    </w:p>
    <w:p w14:paraId="37A41D92" w14:textId="7EFC1D98"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5" w:history="1">
        <w:r w:rsidRPr="00B41EB7">
          <w:rPr>
            <w:rStyle w:val="afffff"/>
            <w:rFonts w:hint="eastAsia"/>
            <w:noProof/>
          </w:rPr>
          <w:t>3</w:t>
        </w:r>
        <w:r>
          <w:rPr>
            <w:rStyle w:val="afffff"/>
            <w:noProof/>
          </w:rPr>
          <w:t xml:space="preserve"> </w:t>
        </w:r>
        <w:r w:rsidRPr="00B41EB7">
          <w:rPr>
            <w:rStyle w:val="afffff"/>
            <w:rFonts w:hint="eastAsia"/>
            <w:noProof/>
          </w:rPr>
          <w:t xml:space="preserve"> 术语和定义</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_Toc233230335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1</w:t>
        </w:r>
        <w:r w:rsidRPr="00B41EB7">
          <w:rPr>
            <w:rFonts w:hint="eastAsia"/>
            <w:noProof/>
          </w:rPr>
          <w:fldChar w:fldCharType="end"/>
        </w:r>
      </w:hyperlink>
    </w:p>
    <w:p w14:paraId="2E0F4E5F" w14:textId="27CC0FC2"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6" w:history="1">
        <w:r w:rsidRPr="00B41EB7">
          <w:rPr>
            <w:rStyle w:val="afffff"/>
            <w:rFonts w:hint="eastAsia"/>
            <w:noProof/>
          </w:rPr>
          <w:t>4</w:t>
        </w:r>
        <w:r>
          <w:rPr>
            <w:rStyle w:val="afffff"/>
            <w:noProof/>
          </w:rPr>
          <w:t xml:space="preserve"> </w:t>
        </w:r>
        <w:r w:rsidRPr="00B41EB7">
          <w:rPr>
            <w:rStyle w:val="afffff"/>
            <w:rFonts w:hint="eastAsia"/>
            <w:noProof/>
          </w:rPr>
          <w:t xml:space="preserve"> 人员要求</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_Toc233230336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1</w:t>
        </w:r>
        <w:r w:rsidRPr="00B41EB7">
          <w:rPr>
            <w:rFonts w:hint="eastAsia"/>
            <w:noProof/>
          </w:rPr>
          <w:fldChar w:fldCharType="end"/>
        </w:r>
      </w:hyperlink>
    </w:p>
    <w:p w14:paraId="1C3E4E4F" w14:textId="2629FBE0"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7" w:history="1">
        <w:r w:rsidRPr="00B41EB7">
          <w:rPr>
            <w:rStyle w:val="afffff"/>
            <w:rFonts w:hint="eastAsia"/>
            <w:noProof/>
          </w:rPr>
          <w:t>5</w:t>
        </w:r>
        <w:r>
          <w:rPr>
            <w:rStyle w:val="afffff"/>
            <w:noProof/>
          </w:rPr>
          <w:t xml:space="preserve"> </w:t>
        </w:r>
        <w:r w:rsidRPr="00B41EB7">
          <w:rPr>
            <w:rStyle w:val="afffff"/>
            <w:rFonts w:hint="eastAsia"/>
            <w:noProof/>
          </w:rPr>
          <w:t xml:space="preserve"> 评估</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_Toc233230337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1</w:t>
        </w:r>
        <w:r w:rsidRPr="00B41EB7">
          <w:rPr>
            <w:rFonts w:hint="eastAsia"/>
            <w:noProof/>
          </w:rPr>
          <w:fldChar w:fldCharType="end"/>
        </w:r>
      </w:hyperlink>
    </w:p>
    <w:p w14:paraId="1D4EDE3B" w14:textId="1132936D"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8" w:history="1">
        <w:r w:rsidRPr="00B41EB7">
          <w:rPr>
            <w:rStyle w:val="afffff"/>
            <w:rFonts w:hint="eastAsia"/>
            <w:noProof/>
          </w:rPr>
          <w:t>6</w:t>
        </w:r>
        <w:r>
          <w:rPr>
            <w:rStyle w:val="afffff"/>
            <w:noProof/>
          </w:rPr>
          <w:t xml:space="preserve"> </w:t>
        </w:r>
        <w:r w:rsidRPr="00B41EB7">
          <w:rPr>
            <w:rStyle w:val="afffff"/>
            <w:rFonts w:hint="eastAsia"/>
            <w:noProof/>
          </w:rPr>
          <w:t xml:space="preserve"> 施术前准备</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_Toc233230338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2</w:t>
        </w:r>
        <w:r w:rsidRPr="00B41EB7">
          <w:rPr>
            <w:rFonts w:hint="eastAsia"/>
            <w:noProof/>
          </w:rPr>
          <w:fldChar w:fldCharType="end"/>
        </w:r>
      </w:hyperlink>
    </w:p>
    <w:p w14:paraId="75B03361" w14:textId="3031EDD8"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39" w:history="1">
        <w:r w:rsidRPr="00B41EB7">
          <w:rPr>
            <w:rStyle w:val="afffff"/>
            <w:rFonts w:hint="eastAsia"/>
            <w:noProof/>
          </w:rPr>
          <w:t>7</w:t>
        </w:r>
        <w:r>
          <w:rPr>
            <w:rStyle w:val="afffff"/>
            <w:noProof/>
          </w:rPr>
          <w:t xml:space="preserve"> </w:t>
        </w:r>
        <w:r w:rsidRPr="00B41EB7">
          <w:rPr>
            <w:rStyle w:val="afffff"/>
            <w:rFonts w:hint="eastAsia"/>
            <w:noProof/>
          </w:rPr>
          <w:t xml:space="preserve"> 施术方法</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_Toc233230339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2</w:t>
        </w:r>
        <w:r w:rsidRPr="00B41EB7">
          <w:rPr>
            <w:rFonts w:hint="eastAsia"/>
            <w:noProof/>
          </w:rPr>
          <w:fldChar w:fldCharType="end"/>
        </w:r>
      </w:hyperlink>
    </w:p>
    <w:p w14:paraId="03B0080D" w14:textId="7AB9E660"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40" w:history="1">
        <w:r w:rsidRPr="00B41EB7">
          <w:rPr>
            <w:rStyle w:val="afffff"/>
            <w:rFonts w:hint="eastAsia"/>
            <w:noProof/>
          </w:rPr>
          <w:t>8</w:t>
        </w:r>
        <w:r>
          <w:rPr>
            <w:rStyle w:val="afffff"/>
            <w:noProof/>
          </w:rPr>
          <w:t xml:space="preserve"> </w:t>
        </w:r>
        <w:r w:rsidRPr="00B41EB7">
          <w:rPr>
            <w:rStyle w:val="afffff"/>
            <w:rFonts w:hint="eastAsia"/>
            <w:noProof/>
          </w:rPr>
          <w:t xml:space="preserve"> 疗程</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_Toc233230340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3</w:t>
        </w:r>
        <w:r w:rsidRPr="00B41EB7">
          <w:rPr>
            <w:rFonts w:hint="eastAsia"/>
            <w:noProof/>
          </w:rPr>
          <w:fldChar w:fldCharType="end"/>
        </w:r>
      </w:hyperlink>
    </w:p>
    <w:p w14:paraId="13319F49" w14:textId="051B6C47"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41" w:history="1">
        <w:r w:rsidRPr="00B41EB7">
          <w:rPr>
            <w:rStyle w:val="afffff"/>
            <w:rFonts w:hint="eastAsia"/>
            <w:noProof/>
          </w:rPr>
          <w:t>9</w:t>
        </w:r>
        <w:r>
          <w:rPr>
            <w:rStyle w:val="afffff"/>
            <w:noProof/>
          </w:rPr>
          <w:t xml:space="preserve"> </w:t>
        </w:r>
        <w:r w:rsidRPr="00B41EB7">
          <w:rPr>
            <w:rStyle w:val="afffff"/>
            <w:rFonts w:hint="eastAsia"/>
            <w:noProof/>
          </w:rPr>
          <w:t xml:space="preserve"> 常见不良反应处理</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_Toc233230341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3</w:t>
        </w:r>
        <w:r w:rsidRPr="00B41EB7">
          <w:rPr>
            <w:rFonts w:hint="eastAsia"/>
            <w:noProof/>
          </w:rPr>
          <w:fldChar w:fldCharType="end"/>
        </w:r>
      </w:hyperlink>
    </w:p>
    <w:p w14:paraId="71B86EB6" w14:textId="6F778593"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42" w:history="1">
        <w:r w:rsidRPr="00B41EB7">
          <w:rPr>
            <w:rStyle w:val="afffff"/>
            <w:rFonts w:hint="eastAsia"/>
            <w:noProof/>
          </w:rPr>
          <w:t>10</w:t>
        </w:r>
        <w:r>
          <w:rPr>
            <w:rStyle w:val="afffff"/>
            <w:noProof/>
          </w:rPr>
          <w:t xml:space="preserve"> </w:t>
        </w:r>
        <w:r w:rsidRPr="00B41EB7">
          <w:rPr>
            <w:rStyle w:val="afffff"/>
            <w:rFonts w:hint="eastAsia"/>
            <w:noProof/>
          </w:rPr>
          <w:t xml:space="preserve"> 健康指导</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_Toc233230342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3</w:t>
        </w:r>
        <w:r w:rsidRPr="00B41EB7">
          <w:rPr>
            <w:rFonts w:hint="eastAsia"/>
            <w:noProof/>
          </w:rPr>
          <w:fldChar w:fldCharType="end"/>
        </w:r>
      </w:hyperlink>
    </w:p>
    <w:p w14:paraId="4B7C28FD" w14:textId="7025C395" w:rsidR="00B41EB7" w:rsidRPr="00B41EB7" w:rsidRDefault="00B41EB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30343" w:history="1">
        <w:r w:rsidRPr="00B41EB7">
          <w:rPr>
            <w:rStyle w:val="afffff"/>
            <w:rFonts w:hint="eastAsia"/>
            <w:noProof/>
          </w:rPr>
          <w:t>参考文献</w:t>
        </w:r>
        <w:r w:rsidRPr="00B41EB7">
          <w:rPr>
            <w:rFonts w:hint="eastAsia"/>
            <w:noProof/>
          </w:rPr>
          <w:tab/>
        </w:r>
        <w:r w:rsidRPr="00B41EB7">
          <w:rPr>
            <w:rFonts w:hint="eastAsia"/>
            <w:noProof/>
          </w:rPr>
          <w:fldChar w:fldCharType="begin"/>
        </w:r>
        <w:r w:rsidRPr="00B41EB7">
          <w:rPr>
            <w:rFonts w:hint="eastAsia"/>
            <w:noProof/>
          </w:rPr>
          <w:instrText xml:space="preserve"> </w:instrText>
        </w:r>
        <w:r w:rsidRPr="00B41EB7">
          <w:rPr>
            <w:noProof/>
          </w:rPr>
          <w:instrText>PAGEREF _Toc233230343 \h</w:instrText>
        </w:r>
        <w:r w:rsidRPr="00B41EB7">
          <w:rPr>
            <w:rFonts w:hint="eastAsia"/>
            <w:noProof/>
          </w:rPr>
          <w:instrText xml:space="preserve"> </w:instrText>
        </w:r>
        <w:r w:rsidRPr="00B41EB7">
          <w:rPr>
            <w:rFonts w:hint="eastAsia"/>
            <w:noProof/>
          </w:rPr>
        </w:r>
        <w:r w:rsidRPr="00B41EB7">
          <w:rPr>
            <w:rFonts w:hint="eastAsia"/>
            <w:noProof/>
          </w:rPr>
          <w:fldChar w:fldCharType="separate"/>
        </w:r>
        <w:r w:rsidRPr="00B41EB7">
          <w:rPr>
            <w:noProof/>
          </w:rPr>
          <w:t>4</w:t>
        </w:r>
        <w:r w:rsidRPr="00B41EB7">
          <w:rPr>
            <w:rFonts w:hint="eastAsia"/>
            <w:noProof/>
          </w:rPr>
          <w:fldChar w:fldCharType="end"/>
        </w:r>
      </w:hyperlink>
    </w:p>
    <w:p w14:paraId="30A02C21" w14:textId="753D48E6" w:rsidR="00B41EB7" w:rsidRPr="00B41EB7" w:rsidRDefault="00B41EB7" w:rsidP="00B41EB7">
      <w:pPr>
        <w:pStyle w:val="afffffff"/>
        <w:spacing w:after="360"/>
        <w:sectPr w:rsidR="00B41EB7" w:rsidRPr="00B41EB7" w:rsidSect="00B41EB7">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linePitch="312"/>
        </w:sectPr>
      </w:pPr>
      <w:r w:rsidRPr="00B41EB7">
        <w:fldChar w:fldCharType="end"/>
      </w:r>
    </w:p>
    <w:p w14:paraId="5BE7E182" w14:textId="77777777" w:rsidR="00980F79" w:rsidRDefault="00000000">
      <w:pPr>
        <w:pStyle w:val="a6"/>
        <w:spacing w:after="360"/>
      </w:pPr>
      <w:bookmarkStart w:id="31" w:name="_Toc233230332"/>
      <w:bookmarkStart w:id="32" w:name="BookMark2"/>
      <w:bookmarkEnd w:id="20"/>
      <w:r>
        <w:rPr>
          <w:spacing w:val="320"/>
        </w:rPr>
        <w:lastRenderedPageBreak/>
        <w:t>前</w:t>
      </w:r>
      <w:r>
        <w:t>言</w:t>
      </w:r>
      <w:bookmarkEnd w:id="21"/>
      <w:bookmarkEnd w:id="22"/>
      <w:bookmarkEnd w:id="23"/>
      <w:bookmarkEnd w:id="24"/>
      <w:bookmarkEnd w:id="25"/>
      <w:bookmarkEnd w:id="26"/>
      <w:bookmarkEnd w:id="27"/>
      <w:bookmarkEnd w:id="28"/>
      <w:bookmarkEnd w:id="29"/>
      <w:bookmarkEnd w:id="30"/>
      <w:bookmarkEnd w:id="31"/>
    </w:p>
    <w:p w14:paraId="69C32F23" w14:textId="77777777" w:rsidR="00980F79" w:rsidRDefault="00000000">
      <w:pPr>
        <w:pStyle w:val="afffffa"/>
        <w:ind w:firstLine="420"/>
      </w:pPr>
      <w:r>
        <w:rPr>
          <w:rFonts w:hint="eastAsia"/>
        </w:rPr>
        <w:t>本文件参照GB/T 1.1—2020《标准化工作导则  第1部分：标准化文件的结构和起草规则》的规定起草。</w:t>
      </w:r>
    </w:p>
    <w:p w14:paraId="7FF435AA" w14:textId="77777777" w:rsidR="00980F79" w:rsidRDefault="00000000">
      <w:pPr>
        <w:pStyle w:val="afffffa"/>
        <w:ind w:firstLine="420"/>
      </w:pPr>
      <w:r>
        <w:rPr>
          <w:rFonts w:hint="eastAsia"/>
        </w:rPr>
        <w:t>请注意本文件的某些内容可能涉及专利。本文件的发布机构不承担识别专利的责任。</w:t>
      </w:r>
    </w:p>
    <w:p w14:paraId="56BBC6CC" w14:textId="77777777" w:rsidR="00980F79" w:rsidRDefault="00000000">
      <w:pPr>
        <w:pStyle w:val="afffffa"/>
        <w:ind w:firstLine="420"/>
      </w:pPr>
      <w:r>
        <w:rPr>
          <w:rFonts w:hint="eastAsia"/>
        </w:rPr>
        <w:t>本文件由广西医科大学第一附属医院提出、归口并宣贯。</w:t>
      </w:r>
    </w:p>
    <w:p w14:paraId="7CC66CAD" w14:textId="77777777" w:rsidR="00980F79" w:rsidRDefault="00000000">
      <w:pPr>
        <w:pStyle w:val="afffffa"/>
        <w:ind w:firstLine="420"/>
      </w:pPr>
      <w:r>
        <w:rPr>
          <w:rFonts w:hint="eastAsia"/>
        </w:rPr>
        <w:t>本文件起草单位：</w:t>
      </w:r>
      <w:bookmarkStart w:id="33" w:name="_Hlk225195178"/>
      <w:r>
        <w:rPr>
          <w:rFonts w:hint="eastAsia"/>
        </w:rPr>
        <w:t>广西医科大学第一附属医院</w:t>
      </w:r>
      <w:bookmarkEnd w:id="33"/>
      <w:r>
        <w:rPr>
          <w:rFonts w:hint="eastAsia"/>
        </w:rPr>
        <w:t>、广西真菌病防治研究重点实验室、广西鹤兰墨生物科技有限公司、广西壮族自治人民医院、桂林医科大学第一附属医院、武汉大学中南医院、柳州市工人医院、广西医科大学第二附属医院、南宁市第二人民医院、贵港市第四人民医院（贵港市皮肤病防治院）、北海市人民医院、桂平市人民医院、柳州市人民医院、柳州市柳江区人民医院、广西壮族自治区桂东人民医院。</w:t>
      </w:r>
    </w:p>
    <w:p w14:paraId="6344309E" w14:textId="77777777" w:rsidR="00980F79" w:rsidRDefault="00000000">
      <w:pPr>
        <w:pStyle w:val="afffffa"/>
        <w:ind w:firstLine="420"/>
        <w:sectPr w:rsidR="00980F79" w:rsidSect="00B41EB7">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linePitch="312"/>
        </w:sectPr>
      </w:pPr>
      <w:r>
        <w:rPr>
          <w:rFonts w:hint="eastAsia"/>
        </w:rPr>
        <w:t>本文件主要起草人</w:t>
      </w:r>
      <w:r>
        <w:rPr>
          <w:rFonts w:hint="eastAsia"/>
          <w:color w:val="000000" w:themeColor="text1"/>
        </w:rPr>
        <w:t>：林有坤、廖万清、曹存巍、郭婷、李文宇、黄曼丽、谢治、黄熙、郑文军、霍瑞铃、刘栋华、温斯健、谢君、肖文、汤露露、杨猛、廖福逍、韦海鹏、左玉辉、肖敏、覃庆萍、李小英、范润哥、简华慧、黄胜萍、严文杰、方远芳、杨玲、罗彩丽、赵娜、黄家灿、吴彩娇、朱珠、黄照黛、黄伟、廖烈兰、莫小春、邹松、冼小琳。</w:t>
      </w:r>
    </w:p>
    <w:p w14:paraId="4A09FC55" w14:textId="77777777" w:rsidR="00980F79" w:rsidRDefault="00980F79">
      <w:pPr>
        <w:spacing w:line="20" w:lineRule="exact"/>
        <w:jc w:val="center"/>
        <w:rPr>
          <w:rFonts w:ascii="黑体" w:eastAsia="黑体" w:hAnsi="黑体" w:hint="eastAsia"/>
          <w:sz w:val="32"/>
          <w:szCs w:val="32"/>
        </w:rPr>
      </w:pPr>
      <w:bookmarkStart w:id="34" w:name="BookMark4"/>
      <w:bookmarkEnd w:id="32"/>
    </w:p>
    <w:p w14:paraId="7C222809" w14:textId="77777777" w:rsidR="00980F79" w:rsidRDefault="00980F79">
      <w:pPr>
        <w:spacing w:line="20" w:lineRule="exact"/>
        <w:jc w:val="center"/>
        <w:rPr>
          <w:rFonts w:ascii="黑体" w:eastAsia="黑体" w:hAnsi="黑体" w:hint="eastAsia"/>
          <w:sz w:val="32"/>
          <w:szCs w:val="32"/>
        </w:rPr>
      </w:pPr>
    </w:p>
    <w:bookmarkStart w:id="35" w:name="NEW_STAND_NAME" w:displacedByCustomXml="next"/>
    <w:sdt>
      <w:sdtPr>
        <w:tag w:val="NEW_STAND_NAME"/>
        <w:id w:val="595910757"/>
        <w:lock w:val="sdtLocked"/>
        <w:placeholder>
          <w:docPart w:val="1702BD2076EA4867BDD5E126AF5034BB"/>
        </w:placeholder>
      </w:sdtPr>
      <w:sdtContent>
        <w:p w14:paraId="4566D555" w14:textId="77777777" w:rsidR="00980F79" w:rsidRDefault="00000000">
          <w:pPr>
            <w:pStyle w:val="afffffffffd"/>
            <w:spacing w:beforeLines="1" w:before="2" w:afterLines="220" w:after="528"/>
            <w:rPr>
              <w:rFonts w:hint="eastAsia"/>
            </w:rPr>
          </w:pPr>
          <w:r w:rsidRPr="0090451E">
            <w:rPr>
              <w:rFonts w:hint="eastAsia"/>
            </w:rPr>
            <w:t>壮医药外治雄激素性脱发技术规范</w:t>
          </w:r>
        </w:p>
      </w:sdtContent>
    </w:sdt>
    <w:p w14:paraId="151305A8" w14:textId="77777777" w:rsidR="00980F79" w:rsidRDefault="00000000">
      <w:pPr>
        <w:pStyle w:val="affc"/>
        <w:spacing w:before="240" w:after="240"/>
      </w:pPr>
      <w:bookmarkStart w:id="36" w:name="_Toc24884211"/>
      <w:bookmarkStart w:id="37" w:name="_Toc223168734"/>
      <w:bookmarkStart w:id="38" w:name="_Toc219737708"/>
      <w:bookmarkStart w:id="39" w:name="_Toc225240574"/>
      <w:bookmarkStart w:id="40" w:name="_Toc225240597"/>
      <w:bookmarkStart w:id="41" w:name="_Toc97192964"/>
      <w:bookmarkStart w:id="42" w:name="_Toc17233325"/>
      <w:bookmarkStart w:id="43" w:name="_Toc26648465"/>
      <w:bookmarkStart w:id="44" w:name="_Toc226125567"/>
      <w:bookmarkStart w:id="45" w:name="_Toc225256270"/>
      <w:bookmarkStart w:id="46" w:name="_Toc219714457"/>
      <w:bookmarkStart w:id="47" w:name="_Toc26986771"/>
      <w:bookmarkStart w:id="48" w:name="_Toc26718930"/>
      <w:bookmarkStart w:id="49" w:name="_Toc223117480"/>
      <w:bookmarkStart w:id="50" w:name="_Toc17233333"/>
      <w:bookmarkStart w:id="51" w:name="_Toc26986530"/>
      <w:bookmarkStart w:id="52" w:name="_Toc24884218"/>
      <w:bookmarkStart w:id="53" w:name="_Toc232614266"/>
      <w:bookmarkStart w:id="54" w:name="_Toc224288987"/>
      <w:bookmarkStart w:id="55" w:name="_Toc233230333"/>
      <w:bookmarkEnd w:id="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5CCC777" w14:textId="54E5BB24" w:rsidR="00980F79" w:rsidRDefault="00000000">
      <w:pPr>
        <w:pStyle w:val="afffffa"/>
        <w:ind w:firstLine="420"/>
        <w:rPr>
          <w:color w:val="212121"/>
        </w:rPr>
      </w:pPr>
      <w:bookmarkStart w:id="56" w:name="_Toc24884219"/>
      <w:bookmarkStart w:id="57" w:name="_Toc24884212"/>
      <w:bookmarkStart w:id="58" w:name="_Toc17233334"/>
      <w:bookmarkStart w:id="59" w:name="_Toc17233326"/>
      <w:bookmarkStart w:id="60" w:name="_Toc26648466"/>
      <w:r>
        <w:rPr>
          <w:rFonts w:hint="eastAsia"/>
          <w:color w:val="212121"/>
        </w:rPr>
        <w:t>本文件规定了</w:t>
      </w:r>
      <w:r w:rsidR="002C7FED" w:rsidRPr="002C7FED">
        <w:rPr>
          <w:rFonts w:hint="eastAsia"/>
          <w:color w:val="212121"/>
        </w:rPr>
        <w:t>壮医药外治雄激素性脱发技术</w:t>
      </w:r>
      <w:r>
        <w:rPr>
          <w:rFonts w:hint="eastAsia"/>
          <w:color w:val="212121"/>
        </w:rPr>
        <w:t>的人员要求、评估、施术前准备、施术方法、</w:t>
      </w:r>
      <w:r w:rsidR="0090451E">
        <w:rPr>
          <w:rFonts w:hint="eastAsia"/>
          <w:color w:val="212121"/>
        </w:rPr>
        <w:t>疗程、</w:t>
      </w:r>
      <w:r>
        <w:rPr>
          <w:rFonts w:hint="eastAsia"/>
          <w:color w:val="212121"/>
        </w:rPr>
        <w:t>常见不良反应处理以及健康指导的要求。</w:t>
      </w:r>
    </w:p>
    <w:p w14:paraId="6C0CD401" w14:textId="4E721ED6" w:rsidR="00980F79" w:rsidRDefault="00000000">
      <w:pPr>
        <w:pStyle w:val="afffffa"/>
        <w:ind w:firstLine="420"/>
        <w:rPr>
          <w:color w:val="212121"/>
        </w:rPr>
      </w:pPr>
      <w:r>
        <w:rPr>
          <w:rFonts w:hint="eastAsia"/>
          <w:color w:val="212121"/>
        </w:rPr>
        <w:t>本文件适用于医疗机构对雄激素性脱发患者进行的</w:t>
      </w:r>
      <w:r w:rsidR="008F5D60" w:rsidRPr="008F5D60">
        <w:rPr>
          <w:rFonts w:hint="eastAsia"/>
          <w:color w:val="212121"/>
        </w:rPr>
        <w:t>壮医药</w:t>
      </w:r>
      <w:r>
        <w:rPr>
          <w:rFonts w:hint="eastAsia"/>
          <w:color w:val="212121"/>
        </w:rPr>
        <w:t>外治操作。</w:t>
      </w:r>
    </w:p>
    <w:p w14:paraId="432E17E9" w14:textId="77777777" w:rsidR="00980F79" w:rsidRDefault="00000000">
      <w:pPr>
        <w:pStyle w:val="affc"/>
        <w:spacing w:before="240" w:after="240"/>
      </w:pPr>
      <w:bookmarkStart w:id="61" w:name="_Toc26986772"/>
      <w:bookmarkStart w:id="62" w:name="_Toc225256271"/>
      <w:bookmarkStart w:id="63" w:name="_Toc219737709"/>
      <w:bookmarkStart w:id="64" w:name="_Toc225240575"/>
      <w:bookmarkStart w:id="65" w:name="_Toc26986531"/>
      <w:bookmarkStart w:id="66" w:name="_Toc219714458"/>
      <w:bookmarkStart w:id="67" w:name="_Toc226125568"/>
      <w:bookmarkStart w:id="68" w:name="_Toc97192965"/>
      <w:bookmarkStart w:id="69" w:name="_Toc26718931"/>
      <w:bookmarkStart w:id="70" w:name="_Toc223117481"/>
      <w:bookmarkStart w:id="71" w:name="_Toc223168735"/>
      <w:bookmarkStart w:id="72" w:name="_Toc232614267"/>
      <w:bookmarkStart w:id="73" w:name="_Toc225240598"/>
      <w:bookmarkStart w:id="74" w:name="_Toc224288988"/>
      <w:bookmarkStart w:id="75" w:name="_Toc233230334"/>
      <w:r>
        <w:rPr>
          <w:rFonts w:hint="eastAsia"/>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515343E2588945C1973C69EE919E0F1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A580EB3" w14:textId="77777777" w:rsidR="00980F79"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38C6AF" w14:textId="77777777" w:rsidR="00980F79" w:rsidRDefault="00000000">
      <w:pPr>
        <w:pStyle w:val="afffffa"/>
        <w:ind w:firstLine="420"/>
      </w:pPr>
      <w:bookmarkStart w:id="76" w:name="_Toc223168736"/>
      <w:bookmarkStart w:id="77" w:name="_Toc224288989"/>
      <w:bookmarkStart w:id="78" w:name="_Toc97192966"/>
      <w:bookmarkStart w:id="79" w:name="_Toc219714459"/>
      <w:bookmarkStart w:id="80" w:name="_Toc219737710"/>
      <w:bookmarkStart w:id="81" w:name="_Toc223117482"/>
      <w:r>
        <w:rPr>
          <w:rFonts w:hint="eastAsia"/>
        </w:rPr>
        <w:t>GB/T 12346  经穴名称与定位</w:t>
      </w:r>
    </w:p>
    <w:p w14:paraId="402B29BA" w14:textId="77777777" w:rsidR="00980F79" w:rsidRDefault="00000000">
      <w:pPr>
        <w:pStyle w:val="afffffa"/>
        <w:ind w:firstLine="420"/>
      </w:pPr>
      <w:r>
        <w:rPr>
          <w:rFonts w:hint="eastAsia"/>
        </w:rPr>
        <w:t>GB 15982  医院消毒卫生标准</w:t>
      </w:r>
    </w:p>
    <w:p w14:paraId="52EC8BAD" w14:textId="77777777" w:rsidR="00980F79" w:rsidRDefault="00000000">
      <w:pPr>
        <w:pStyle w:val="afffffa"/>
        <w:ind w:firstLine="420"/>
      </w:pPr>
      <w:r>
        <w:rPr>
          <w:rFonts w:hint="eastAsia"/>
        </w:rPr>
        <w:t>WS/T 313  医务人员手卫生规范</w:t>
      </w:r>
    </w:p>
    <w:p w14:paraId="57B75426" w14:textId="77777777" w:rsidR="00980F79" w:rsidRDefault="00000000">
      <w:pPr>
        <w:pStyle w:val="affc"/>
        <w:spacing w:before="240" w:after="240"/>
      </w:pPr>
      <w:bookmarkStart w:id="82" w:name="_Toc232614268"/>
      <w:bookmarkStart w:id="83" w:name="_Toc226125569"/>
      <w:bookmarkStart w:id="84" w:name="_Toc225240599"/>
      <w:bookmarkStart w:id="85" w:name="_Toc225240576"/>
      <w:bookmarkStart w:id="86" w:name="_Toc225256272"/>
      <w:bookmarkStart w:id="87" w:name="_Toc233230335"/>
      <w:r>
        <w:rPr>
          <w:rFonts w:hint="eastAsia"/>
          <w:szCs w:val="21"/>
        </w:rPr>
        <w:t>术语和定义</w:t>
      </w:r>
      <w:bookmarkEnd w:id="76"/>
      <w:bookmarkEnd w:id="77"/>
      <w:bookmarkEnd w:id="78"/>
      <w:bookmarkEnd w:id="79"/>
      <w:bookmarkEnd w:id="80"/>
      <w:bookmarkEnd w:id="81"/>
      <w:bookmarkEnd w:id="82"/>
      <w:bookmarkEnd w:id="83"/>
      <w:bookmarkEnd w:id="84"/>
      <w:bookmarkEnd w:id="85"/>
      <w:bookmarkEnd w:id="86"/>
      <w:bookmarkEnd w:id="87"/>
    </w:p>
    <w:bookmarkStart w:id="88" w:name="_Hlk219709076" w:displacedByCustomXml="next"/>
    <w:bookmarkEnd w:id="88" w:displacedByCustomXml="next"/>
    <w:bookmarkStart w:id="89" w:name="_Toc26986532" w:displacedByCustomXml="next"/>
    <w:bookmarkEnd w:id="89" w:displacedByCustomXml="next"/>
    <w:sdt>
      <w:sdtPr>
        <w:id w:val="-1"/>
        <w:placeholder>
          <w:docPart w:val="98E3222938854F999286BAAD355D11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F2409A7" w14:textId="77777777" w:rsidR="00980F79" w:rsidRDefault="00000000">
          <w:pPr>
            <w:pStyle w:val="afffffa"/>
            <w:ind w:firstLine="420"/>
          </w:pPr>
          <w:r>
            <w:t>下列术语和定义适用于本文件。</w:t>
          </w:r>
        </w:p>
      </w:sdtContent>
    </w:sdt>
    <w:p w14:paraId="149308F6" w14:textId="77777777" w:rsidR="00980F79" w:rsidRDefault="00000000">
      <w:pPr>
        <w:pStyle w:val="affc"/>
        <w:spacing w:before="240" w:after="240"/>
      </w:pPr>
      <w:bookmarkStart w:id="90" w:name="_Toc225240600"/>
      <w:bookmarkStart w:id="91" w:name="_Toc226125570"/>
      <w:bookmarkStart w:id="92" w:name="_Toc225240577"/>
      <w:bookmarkStart w:id="93" w:name="_Toc232614269"/>
      <w:bookmarkStart w:id="94" w:name="_Toc225256273"/>
      <w:bookmarkStart w:id="95" w:name="_Toc233230336"/>
      <w:r>
        <w:rPr>
          <w:rFonts w:hint="eastAsia"/>
        </w:rPr>
        <w:t>人员要求</w:t>
      </w:r>
      <w:bookmarkEnd w:id="90"/>
      <w:bookmarkEnd w:id="91"/>
      <w:bookmarkEnd w:id="92"/>
      <w:bookmarkEnd w:id="93"/>
      <w:bookmarkEnd w:id="94"/>
      <w:bookmarkEnd w:id="95"/>
    </w:p>
    <w:p w14:paraId="67CB8F2B" w14:textId="317BFDE2" w:rsidR="00980F79" w:rsidRDefault="00000000">
      <w:pPr>
        <w:pStyle w:val="afffffa"/>
        <w:ind w:firstLine="420"/>
      </w:pPr>
      <w:r>
        <w:rPr>
          <w:rFonts w:hint="eastAsia"/>
        </w:rPr>
        <w:t>施术者应持有有效健康合格证明，并经过医疗机构头疗专项技能培训并考核合格。</w:t>
      </w:r>
    </w:p>
    <w:p w14:paraId="0740619B" w14:textId="77777777" w:rsidR="00980F79" w:rsidRDefault="00000000">
      <w:pPr>
        <w:pStyle w:val="affc"/>
        <w:spacing w:before="240" w:after="240"/>
      </w:pPr>
      <w:bookmarkStart w:id="96" w:name="_Toc226125571"/>
      <w:bookmarkStart w:id="97" w:name="_Toc225256274"/>
      <w:bookmarkStart w:id="98" w:name="_Toc232614270"/>
      <w:bookmarkStart w:id="99" w:name="_Toc233230337"/>
      <w:r>
        <w:rPr>
          <w:rFonts w:hint="eastAsia"/>
        </w:rPr>
        <w:t>评估</w:t>
      </w:r>
      <w:bookmarkEnd w:id="96"/>
      <w:bookmarkEnd w:id="97"/>
      <w:bookmarkEnd w:id="98"/>
      <w:bookmarkEnd w:id="99"/>
    </w:p>
    <w:p w14:paraId="4BED29E3" w14:textId="77777777" w:rsidR="00980F79" w:rsidRDefault="00000000">
      <w:pPr>
        <w:pStyle w:val="afffffffff3"/>
      </w:pPr>
      <w:r>
        <w:rPr>
          <w:rFonts w:hint="eastAsia"/>
        </w:rPr>
        <w:t>详细采集并记录患者主诉、现病史、过敏史、皮肤病史、用药史及生活习惯，对过敏体质者宜进行皮肤斑贴试验。</w:t>
      </w:r>
    </w:p>
    <w:p w14:paraId="646CB43E" w14:textId="77777777" w:rsidR="00980F79" w:rsidRDefault="00000000">
      <w:pPr>
        <w:pStyle w:val="afffffffff3"/>
      </w:pPr>
      <w:r>
        <w:rPr>
          <w:rFonts w:hint="eastAsia"/>
        </w:rPr>
        <w:t>进行头皮视诊与皮肤镜检测，评估头皮状态、毛囊健康及脱发分级，确认以下主要适应证，排除以下主要禁忌证。</w:t>
      </w:r>
    </w:p>
    <w:p w14:paraId="394B9301" w14:textId="77777777" w:rsidR="00980F79" w:rsidRDefault="00000000">
      <w:pPr>
        <w:pStyle w:val="af2"/>
      </w:pPr>
      <w:r>
        <w:rPr>
          <w:rFonts w:hint="eastAsia"/>
        </w:rPr>
        <w:t>符合雄激素性脱发诊断标准的男性、女性患者，尤其适用于以下适应证：</w:t>
      </w:r>
    </w:p>
    <w:p w14:paraId="23535718" w14:textId="77777777" w:rsidR="00980F79" w:rsidRDefault="00000000">
      <w:pPr>
        <w:pStyle w:val="2"/>
      </w:pPr>
      <w:r>
        <w:rPr>
          <w:rFonts w:hint="eastAsia"/>
        </w:rPr>
        <w:t>轻中度雄激素性脱发（男性</w:t>
      </w:r>
      <w:r>
        <w:t>Hamilton</w:t>
      </w:r>
      <w:r>
        <w:rPr>
          <w:rFonts w:ascii="MS Mincho" w:eastAsia="MS Mincho" w:hAnsi="MS Mincho" w:cs="MS Mincho" w:hint="eastAsia"/>
        </w:rPr>
        <w:t>‑</w:t>
      </w:r>
      <w:r>
        <w:t>Norwood</w:t>
      </w:r>
      <w:r>
        <w:rPr>
          <w:rFonts w:hint="eastAsia"/>
        </w:rPr>
        <w:t>分级Ⅱ～Ⅴ级，女性</w:t>
      </w:r>
      <w:r>
        <w:t>Ludwig</w:t>
      </w:r>
      <w:r>
        <w:rPr>
          <w:rFonts w:hint="eastAsia"/>
        </w:rPr>
        <w:t>分级Ⅰ～Ⅱ级）；</w:t>
      </w:r>
    </w:p>
    <w:p w14:paraId="4F41035E" w14:textId="77777777" w:rsidR="00980F79" w:rsidRDefault="00000000">
      <w:pPr>
        <w:pStyle w:val="2"/>
      </w:pPr>
      <w:r>
        <w:rPr>
          <w:rFonts w:hint="eastAsia"/>
        </w:rPr>
        <w:t>对米诺地尔外用过敏或不适者；</w:t>
      </w:r>
    </w:p>
    <w:p w14:paraId="0C2B0A36" w14:textId="77777777" w:rsidR="00980F79" w:rsidRDefault="00000000">
      <w:pPr>
        <w:pStyle w:val="2"/>
      </w:pPr>
      <w:r>
        <w:rPr>
          <w:rFonts w:hint="eastAsia"/>
        </w:rPr>
        <w:t>存在头皮瘙痒、油腻、头屑增多、精神压力性脱发等头皮亚健康状态者；</w:t>
      </w:r>
    </w:p>
    <w:p w14:paraId="6A338405" w14:textId="77777777" w:rsidR="00980F79" w:rsidRDefault="00000000">
      <w:pPr>
        <w:pStyle w:val="2"/>
        <w:rPr>
          <w:b/>
          <w:bCs/>
        </w:rPr>
      </w:pPr>
      <w:r>
        <w:rPr>
          <w:rFonts w:hint="eastAsia"/>
        </w:rPr>
        <w:t>毛发移植术前准备与术后维护。</w:t>
      </w:r>
    </w:p>
    <w:p w14:paraId="555C9BD1" w14:textId="77777777" w:rsidR="00980F79" w:rsidRDefault="00000000">
      <w:pPr>
        <w:pStyle w:val="af2"/>
      </w:pPr>
      <w:r>
        <w:rPr>
          <w:rFonts w:hint="eastAsia"/>
        </w:rPr>
        <w:t>主要包括以下绝对</w:t>
      </w:r>
      <w:bookmarkStart w:id="100" w:name="_Hlk225196759"/>
      <w:r>
        <w:rPr>
          <w:rFonts w:hint="eastAsia"/>
        </w:rPr>
        <w:t>禁忌证</w:t>
      </w:r>
      <w:bookmarkEnd w:id="100"/>
      <w:r>
        <w:rPr>
          <w:rFonts w:hint="eastAsia"/>
        </w:rPr>
        <w:t>：</w:t>
      </w:r>
    </w:p>
    <w:p w14:paraId="5CD27F42" w14:textId="77777777" w:rsidR="00980F79" w:rsidRDefault="00000000">
      <w:pPr>
        <w:pStyle w:val="2"/>
      </w:pPr>
      <w:r>
        <w:rPr>
          <w:rFonts w:hint="eastAsia"/>
        </w:rPr>
        <w:t>头皮部位存在急性感染、未愈合创伤、溃疡、皮肤肿瘤；</w:t>
      </w:r>
    </w:p>
    <w:p w14:paraId="1268FB1E" w14:textId="77777777" w:rsidR="00980F79" w:rsidRDefault="00000000">
      <w:pPr>
        <w:pStyle w:val="2"/>
      </w:pPr>
      <w:r>
        <w:rPr>
          <w:rFonts w:hint="eastAsia"/>
        </w:rPr>
        <w:t>严重的心、肝、肾功能不全；</w:t>
      </w:r>
    </w:p>
    <w:p w14:paraId="60767634" w14:textId="77777777" w:rsidR="00980F79" w:rsidRDefault="00000000">
      <w:pPr>
        <w:pStyle w:val="2"/>
      </w:pPr>
      <w:r>
        <w:rPr>
          <w:rFonts w:hint="eastAsia"/>
        </w:rPr>
        <w:t>凝血功能障碍；</w:t>
      </w:r>
    </w:p>
    <w:p w14:paraId="3BA18D98" w14:textId="77777777" w:rsidR="00980F79" w:rsidRDefault="00000000">
      <w:pPr>
        <w:pStyle w:val="2"/>
      </w:pPr>
      <w:r>
        <w:rPr>
          <w:rFonts w:hint="eastAsia"/>
        </w:rPr>
        <w:t>对所用壮药/中药制剂成分过敏；</w:t>
      </w:r>
    </w:p>
    <w:p w14:paraId="3FC1DEDB" w14:textId="77777777" w:rsidR="00980F79" w:rsidRDefault="00000000">
      <w:pPr>
        <w:pStyle w:val="2"/>
      </w:pPr>
      <w:r>
        <w:rPr>
          <w:rFonts w:hint="eastAsia"/>
        </w:rPr>
        <w:t>孕妇及哺乳期妇女（特殊项目</w:t>
      </w:r>
      <w:bookmarkStart w:id="101" w:name="_Hlk225237502"/>
      <w:r>
        <w:rPr>
          <w:rFonts w:hint="eastAsia"/>
        </w:rPr>
        <w:t>禁用</w:t>
      </w:r>
      <w:bookmarkEnd w:id="101"/>
      <w:r>
        <w:rPr>
          <w:rFonts w:hint="eastAsia"/>
        </w:rPr>
        <w:t>）。</w:t>
      </w:r>
    </w:p>
    <w:p w14:paraId="0B8F3AD9" w14:textId="77777777" w:rsidR="00980F79" w:rsidRDefault="00000000">
      <w:pPr>
        <w:pStyle w:val="af2"/>
      </w:pPr>
      <w:r>
        <w:rPr>
          <w:rFonts w:hint="eastAsia"/>
        </w:rPr>
        <w:t>主要包括以下相对禁忌证：</w:t>
      </w:r>
    </w:p>
    <w:p w14:paraId="10D14EA8" w14:textId="77777777" w:rsidR="00980F79" w:rsidRDefault="00000000">
      <w:pPr>
        <w:pStyle w:val="2"/>
      </w:pPr>
      <w:r>
        <w:rPr>
          <w:rFonts w:hint="eastAsia"/>
        </w:rPr>
        <w:t>高血压、糖尿病控制不佳者；</w:t>
      </w:r>
    </w:p>
    <w:p w14:paraId="48C342DF" w14:textId="77777777" w:rsidR="00980F79" w:rsidRDefault="00000000">
      <w:pPr>
        <w:pStyle w:val="2"/>
      </w:pPr>
      <w:r>
        <w:rPr>
          <w:rFonts w:hint="eastAsia"/>
        </w:rPr>
        <w:t>光敏感者（光疗项目禁用）。</w:t>
      </w:r>
    </w:p>
    <w:p w14:paraId="05E93590" w14:textId="77777777" w:rsidR="00980F79" w:rsidRDefault="00980F79">
      <w:pPr>
        <w:pStyle w:val="2"/>
        <w:numPr>
          <w:ilvl w:val="0"/>
          <w:numId w:val="0"/>
        </w:numPr>
        <w:ind w:left="851"/>
      </w:pPr>
    </w:p>
    <w:p w14:paraId="5EB892E7" w14:textId="77777777" w:rsidR="00980F79" w:rsidRDefault="00980F79">
      <w:pPr>
        <w:pStyle w:val="2"/>
        <w:numPr>
          <w:ilvl w:val="0"/>
          <w:numId w:val="0"/>
        </w:numPr>
        <w:ind w:left="851"/>
      </w:pPr>
    </w:p>
    <w:p w14:paraId="69E88D98" w14:textId="77777777" w:rsidR="00980F79" w:rsidRDefault="00980F79">
      <w:pPr>
        <w:pStyle w:val="2"/>
        <w:numPr>
          <w:ilvl w:val="0"/>
          <w:numId w:val="0"/>
        </w:numPr>
        <w:ind w:left="851"/>
      </w:pPr>
    </w:p>
    <w:p w14:paraId="198CECB8" w14:textId="77777777" w:rsidR="00980F79" w:rsidRDefault="00980F79">
      <w:pPr>
        <w:pStyle w:val="2"/>
        <w:numPr>
          <w:ilvl w:val="0"/>
          <w:numId w:val="0"/>
        </w:numPr>
        <w:ind w:left="851"/>
      </w:pPr>
    </w:p>
    <w:p w14:paraId="4E6202EB" w14:textId="77777777" w:rsidR="00980F79" w:rsidRDefault="00000000">
      <w:pPr>
        <w:pStyle w:val="affc"/>
        <w:spacing w:before="240" w:after="240"/>
      </w:pPr>
      <w:bookmarkStart w:id="102" w:name="_Toc226125572"/>
      <w:bookmarkStart w:id="103" w:name="_Toc225256275"/>
      <w:bookmarkStart w:id="104" w:name="_Toc232614271"/>
      <w:bookmarkStart w:id="105" w:name="_Toc225240579"/>
      <w:bookmarkStart w:id="106" w:name="_Toc225240602"/>
      <w:bookmarkStart w:id="107" w:name="_Toc233230338"/>
      <w:r>
        <w:rPr>
          <w:rFonts w:hint="eastAsia"/>
        </w:rPr>
        <w:lastRenderedPageBreak/>
        <w:t>施术前准备</w:t>
      </w:r>
      <w:bookmarkEnd w:id="102"/>
      <w:bookmarkEnd w:id="103"/>
      <w:bookmarkEnd w:id="104"/>
      <w:bookmarkEnd w:id="105"/>
      <w:bookmarkEnd w:id="106"/>
      <w:bookmarkEnd w:id="107"/>
    </w:p>
    <w:p w14:paraId="2116D46E" w14:textId="77777777" w:rsidR="00980F79" w:rsidRDefault="00000000">
      <w:pPr>
        <w:pStyle w:val="affd"/>
        <w:spacing w:before="120" w:after="120"/>
      </w:pPr>
      <w:r>
        <w:rPr>
          <w:rFonts w:hint="eastAsia"/>
        </w:rPr>
        <w:t>环境</w:t>
      </w:r>
    </w:p>
    <w:p w14:paraId="03E03863" w14:textId="77777777" w:rsidR="00980F79" w:rsidRDefault="00000000">
      <w:pPr>
        <w:pStyle w:val="afffffa"/>
        <w:ind w:firstLine="420"/>
        <w:rPr>
          <w:b/>
          <w:bCs/>
        </w:rPr>
      </w:pPr>
      <w:r>
        <w:rPr>
          <w:rFonts w:hint="eastAsia"/>
        </w:rPr>
        <w:t>应设有独立的诊疗或操作区域，环境安静、通风良好、光照充足；环境卫生与消毒应符合GB 15982的规定。</w:t>
      </w:r>
    </w:p>
    <w:p w14:paraId="4BDFD8D3" w14:textId="77777777" w:rsidR="00980F79" w:rsidRDefault="00000000">
      <w:pPr>
        <w:pStyle w:val="affd"/>
        <w:spacing w:before="120" w:after="120"/>
      </w:pPr>
      <w:r>
        <w:rPr>
          <w:rFonts w:hint="eastAsia"/>
        </w:rPr>
        <w:t>用物</w:t>
      </w:r>
    </w:p>
    <w:p w14:paraId="203F0DA7" w14:textId="16C9211F" w:rsidR="00F44261" w:rsidRPr="00671B54" w:rsidRDefault="00F44261" w:rsidP="00FD10E9">
      <w:pPr>
        <w:pStyle w:val="afffffffff6"/>
      </w:pPr>
      <w:r w:rsidRPr="00671B54">
        <w:rPr>
          <w:rFonts w:hint="eastAsia"/>
        </w:rPr>
        <w:t>应配备</w:t>
      </w:r>
      <w:r w:rsidR="00FD10E9">
        <w:rPr>
          <w:rFonts w:hint="eastAsia"/>
        </w:rPr>
        <w:t>有</w:t>
      </w:r>
      <w:r w:rsidR="00FD10E9" w:rsidRPr="00FD10E9">
        <w:rPr>
          <w:rFonts w:hint="eastAsia"/>
        </w:rPr>
        <w:t>壮药/中药</w:t>
      </w:r>
      <w:r w:rsidR="00FD10E9">
        <w:rPr>
          <w:rFonts w:hint="eastAsia"/>
        </w:rPr>
        <w:t>、</w:t>
      </w:r>
      <w:r w:rsidRPr="00F44261">
        <w:rPr>
          <w:rFonts w:hint="eastAsia"/>
        </w:rPr>
        <w:t>壮药/中药洗剂（主要成分</w:t>
      </w:r>
      <w:r>
        <w:rPr>
          <w:rFonts w:hint="eastAsia"/>
        </w:rPr>
        <w:t>包括</w:t>
      </w:r>
      <w:r w:rsidRPr="00F44261">
        <w:rPr>
          <w:rFonts w:hint="eastAsia"/>
        </w:rPr>
        <w:t>降香提取物、无患子提取物、皂荚提取物、石榴皮提取物、旱莲草提取物等）</w:t>
      </w:r>
      <w:r>
        <w:rPr>
          <w:rFonts w:hint="eastAsia"/>
        </w:rPr>
        <w:t>、</w:t>
      </w:r>
      <w:r w:rsidRPr="00D63C3A">
        <w:rPr>
          <w:rFonts w:hint="eastAsia"/>
        </w:rPr>
        <w:t>壮药/中药喷剂或精油</w:t>
      </w:r>
      <w:r>
        <w:rPr>
          <w:rFonts w:hint="eastAsia"/>
        </w:rPr>
        <w:t>等</w:t>
      </w:r>
      <w:r w:rsidRPr="00D63C3A">
        <w:rPr>
          <w:rFonts w:hint="eastAsia"/>
        </w:rPr>
        <w:t>（主要成分</w:t>
      </w:r>
      <w:r>
        <w:rPr>
          <w:rFonts w:hint="eastAsia"/>
        </w:rPr>
        <w:t>包括</w:t>
      </w:r>
      <w:r w:rsidRPr="00D63C3A">
        <w:rPr>
          <w:rFonts w:hint="eastAsia"/>
        </w:rPr>
        <w:t>降香提取物、侧柏叶提取物、石榴皮提取物、旱莲草提取物、女贞子提取物</w:t>
      </w:r>
      <w:r>
        <w:rPr>
          <w:rFonts w:hint="eastAsia"/>
        </w:rPr>
        <w:t>等</w:t>
      </w:r>
      <w:r w:rsidRPr="00D63C3A">
        <w:rPr>
          <w:rFonts w:hint="eastAsia"/>
        </w:rPr>
        <w:t>）</w:t>
      </w:r>
      <w:r>
        <w:rPr>
          <w:rFonts w:hint="eastAsia"/>
        </w:rPr>
        <w:t>。</w:t>
      </w:r>
    </w:p>
    <w:p w14:paraId="658DEC98" w14:textId="3C4C780E" w:rsidR="00980F79" w:rsidRDefault="00000000">
      <w:pPr>
        <w:pStyle w:val="afffffffff6"/>
        <w:rPr>
          <w:b/>
          <w:bCs/>
        </w:rPr>
      </w:pPr>
      <w:r>
        <w:rPr>
          <w:rFonts w:hint="eastAsia"/>
        </w:rPr>
        <w:t>应配备专用洗发床、洗发龙头、消毒毛巾、医用废弃物收集装置等基础设备。</w:t>
      </w:r>
    </w:p>
    <w:p w14:paraId="10BA6A2C" w14:textId="77777777" w:rsidR="00980F79" w:rsidRPr="00671B54" w:rsidRDefault="00000000">
      <w:pPr>
        <w:pStyle w:val="afffffffff6"/>
        <w:rPr>
          <w:b/>
          <w:bCs/>
        </w:rPr>
      </w:pPr>
      <w:r>
        <w:rPr>
          <w:rFonts w:hint="eastAsia"/>
        </w:rPr>
        <w:t>配备皮肤镜/毛发镜、带标准光源与标尺的数码照相系统等毛发检测与评估设备。</w:t>
      </w:r>
    </w:p>
    <w:p w14:paraId="5A87E37D" w14:textId="77777777" w:rsidR="00980F79" w:rsidRDefault="00000000">
      <w:pPr>
        <w:pStyle w:val="afffffffff6"/>
      </w:pPr>
      <w:r>
        <w:rPr>
          <w:rFonts w:hint="eastAsia"/>
        </w:rPr>
        <w:t>根据服务项目选配头部熏蒸仪、670</w:t>
      </w:r>
      <w:r>
        <w:rPr>
          <w:rFonts w:hint="eastAsia"/>
          <w:vertAlign w:val="superscript"/>
        </w:rPr>
        <w:t xml:space="preserve"> </w:t>
      </w:r>
      <w:r>
        <w:rPr>
          <w:rFonts w:hint="eastAsia"/>
        </w:rPr>
        <w:t>nm低能量红光仪、微针治疗仪、电离子导入仪等专业设备。</w:t>
      </w:r>
    </w:p>
    <w:p w14:paraId="5D3E8A84" w14:textId="77777777" w:rsidR="00980F79" w:rsidRDefault="00000000">
      <w:pPr>
        <w:pStyle w:val="affd"/>
        <w:spacing w:before="120" w:after="120"/>
      </w:pPr>
      <w:r>
        <w:rPr>
          <w:rFonts w:hint="eastAsia"/>
        </w:rPr>
        <w:t>施术者</w:t>
      </w:r>
    </w:p>
    <w:p w14:paraId="4354DCAB" w14:textId="33826B43" w:rsidR="00980F79" w:rsidRDefault="002C7FED" w:rsidP="002C7FED">
      <w:pPr>
        <w:pStyle w:val="afffffffff6"/>
      </w:pPr>
      <w:r>
        <w:rPr>
          <w:rFonts w:hint="eastAsia"/>
        </w:rPr>
        <w:t>根据评估结果制定治疗方案，明确壮药/中药制剂</w:t>
      </w:r>
      <w:r w:rsidR="00F44261">
        <w:rPr>
          <w:rFonts w:hint="eastAsia"/>
        </w:rPr>
        <w:t>、</w:t>
      </w:r>
      <w:r>
        <w:rPr>
          <w:rFonts w:hint="eastAsia"/>
        </w:rPr>
        <w:t>外治方法及治疗周期与频次。</w:t>
      </w:r>
    </w:p>
    <w:p w14:paraId="29A2697C" w14:textId="77777777" w:rsidR="00980F79" w:rsidRPr="002C7FED" w:rsidRDefault="00000000">
      <w:pPr>
        <w:pStyle w:val="afffffffff6"/>
      </w:pPr>
      <w:r w:rsidRPr="002C7FED">
        <w:rPr>
          <w:rFonts w:hint="eastAsia"/>
        </w:rPr>
        <w:t>治疗方案应与患者充分沟通，并取得知情同意。</w:t>
      </w:r>
    </w:p>
    <w:p w14:paraId="56B579F6" w14:textId="61A1AF2D" w:rsidR="00980F79" w:rsidRDefault="00000000">
      <w:pPr>
        <w:pStyle w:val="afffffffff6"/>
      </w:pPr>
      <w:r w:rsidRPr="002C7FED">
        <w:rPr>
          <w:rFonts w:hint="eastAsia"/>
        </w:rPr>
        <w:t>使用壮药/中药</w:t>
      </w:r>
      <w:bookmarkStart w:id="108" w:name="_Hlk226121554"/>
      <w:r w:rsidRPr="002C7FED">
        <w:rPr>
          <w:rFonts w:hint="eastAsia"/>
        </w:rPr>
        <w:t>洗剂</w:t>
      </w:r>
      <w:bookmarkEnd w:id="108"/>
      <w:r w:rsidRPr="002C7FED">
        <w:rPr>
          <w:rFonts w:hint="eastAsia"/>
        </w:rPr>
        <w:t>清洁患者头皮</w:t>
      </w:r>
      <w:r>
        <w:rPr>
          <w:rFonts w:hint="eastAsia"/>
        </w:rPr>
        <w:t>与头发，并用消毒毛巾擦干。</w:t>
      </w:r>
    </w:p>
    <w:p w14:paraId="0B14A9E3" w14:textId="77777777" w:rsidR="00980F79" w:rsidRDefault="00000000">
      <w:pPr>
        <w:pStyle w:val="afffffffff6"/>
      </w:pPr>
      <w:r>
        <w:rPr>
          <w:rFonts w:hint="eastAsia"/>
        </w:rPr>
        <w:t>按WS/T 313要求做好手卫生消毒。</w:t>
      </w:r>
    </w:p>
    <w:p w14:paraId="32C622F0" w14:textId="77777777" w:rsidR="00980F79" w:rsidRDefault="00000000">
      <w:pPr>
        <w:pStyle w:val="affd"/>
        <w:spacing w:before="120" w:after="120"/>
      </w:pPr>
      <w:r>
        <w:rPr>
          <w:rFonts w:hint="eastAsia"/>
        </w:rPr>
        <w:t>患者</w:t>
      </w:r>
    </w:p>
    <w:p w14:paraId="763710E0" w14:textId="77777777" w:rsidR="00980F79" w:rsidRDefault="00000000">
      <w:pPr>
        <w:pStyle w:val="afffffa"/>
        <w:ind w:firstLine="420"/>
      </w:pPr>
      <w:r>
        <w:rPr>
          <w:rFonts w:hint="eastAsia"/>
        </w:rPr>
        <w:t>取舒适坐位或仰卧位，充分暴露治疗部位。</w:t>
      </w:r>
    </w:p>
    <w:p w14:paraId="398F4A5A" w14:textId="3F51370A" w:rsidR="00980F79" w:rsidRPr="002C7FED" w:rsidRDefault="00000000">
      <w:pPr>
        <w:pStyle w:val="affc"/>
        <w:spacing w:before="240" w:after="240"/>
      </w:pPr>
      <w:bookmarkStart w:id="109" w:name="_Toc225256276"/>
      <w:bookmarkStart w:id="110" w:name="_Toc226125573"/>
      <w:bookmarkStart w:id="111" w:name="_Toc225240580"/>
      <w:bookmarkStart w:id="112" w:name="_Toc225240603"/>
      <w:bookmarkStart w:id="113" w:name="_Toc232614272"/>
      <w:bookmarkStart w:id="114" w:name="_Toc233230339"/>
      <w:r w:rsidRPr="002C7FED">
        <w:rPr>
          <w:rFonts w:hint="eastAsia"/>
        </w:rPr>
        <w:t>施术方法</w:t>
      </w:r>
      <w:bookmarkEnd w:id="109"/>
      <w:bookmarkEnd w:id="110"/>
      <w:bookmarkEnd w:id="111"/>
      <w:bookmarkEnd w:id="112"/>
      <w:bookmarkEnd w:id="113"/>
      <w:bookmarkEnd w:id="114"/>
    </w:p>
    <w:p w14:paraId="4924249A" w14:textId="1E7A9ABA" w:rsidR="00980F79" w:rsidRPr="002C7FED" w:rsidRDefault="00000000">
      <w:pPr>
        <w:pStyle w:val="affd"/>
        <w:spacing w:before="120" w:after="120"/>
      </w:pPr>
      <w:r w:rsidRPr="002C7FED">
        <w:rPr>
          <w:rFonts w:hint="eastAsia"/>
        </w:rPr>
        <w:t>壮药/中药制剂按摩</w:t>
      </w:r>
    </w:p>
    <w:p w14:paraId="0A9D13D8" w14:textId="5844F3EC" w:rsidR="00980F79" w:rsidRDefault="00000000">
      <w:pPr>
        <w:pStyle w:val="afffffa"/>
        <w:ind w:firstLine="420"/>
        <w:rPr>
          <w:highlight w:val="yellow"/>
        </w:rPr>
      </w:pPr>
      <w:r w:rsidRPr="00F44261">
        <w:rPr>
          <w:rFonts w:hint="eastAsia"/>
        </w:rPr>
        <w:t>将</w:t>
      </w:r>
      <w:bookmarkStart w:id="115" w:name="_Hlk225255880"/>
      <w:r w:rsidRPr="00F44261">
        <w:rPr>
          <w:rFonts w:hint="eastAsia"/>
        </w:rPr>
        <w:t>壮药/中药</w:t>
      </w:r>
      <w:bookmarkEnd w:id="115"/>
      <w:r w:rsidR="002C7FED" w:rsidRPr="00F44261">
        <w:rPr>
          <w:rFonts w:hint="eastAsia"/>
        </w:rPr>
        <w:t>喷剂或精油</w:t>
      </w:r>
      <w:r w:rsidR="00F44261">
        <w:rPr>
          <w:rFonts w:hint="eastAsia"/>
        </w:rPr>
        <w:t>等</w:t>
      </w:r>
      <w:r w:rsidR="002C7FED" w:rsidRPr="00F44261">
        <w:rPr>
          <w:rFonts w:hint="eastAsia"/>
        </w:rPr>
        <w:t>均匀喷洒或涂抹</w:t>
      </w:r>
      <w:r w:rsidRPr="00F44261">
        <w:rPr>
          <w:rFonts w:hint="eastAsia"/>
        </w:rPr>
        <w:t>于</w:t>
      </w:r>
      <w:r>
        <w:rPr>
          <w:rFonts w:hint="eastAsia"/>
        </w:rPr>
        <w:t>患者头皮脱发区域，以指腹按摩或经络梳理，重点刺激百会、风池等穴位及脱发区，</w:t>
      </w:r>
      <w:bookmarkStart w:id="116" w:name="_Hlk225237671"/>
      <w:r>
        <w:rPr>
          <w:rFonts w:hint="eastAsia"/>
        </w:rPr>
        <w:t>穴位的定位应符合GB/T 12346的规定，操作</w:t>
      </w:r>
      <w:bookmarkEnd w:id="116"/>
      <w:r>
        <w:rPr>
          <w:rFonts w:hint="eastAsia"/>
        </w:rPr>
        <w:t>15</w:t>
      </w:r>
      <w:r>
        <w:rPr>
          <w:rFonts w:hint="eastAsia"/>
          <w:vertAlign w:val="superscript"/>
        </w:rPr>
        <w:t xml:space="preserve"> </w:t>
      </w:r>
      <w:r>
        <w:rPr>
          <w:rFonts w:hint="eastAsia"/>
        </w:rPr>
        <w:t>min～20</w:t>
      </w:r>
      <w:r>
        <w:rPr>
          <w:rFonts w:hint="eastAsia"/>
          <w:vertAlign w:val="superscript"/>
        </w:rPr>
        <w:t xml:space="preserve"> </w:t>
      </w:r>
      <w:r>
        <w:rPr>
          <w:rFonts w:hint="eastAsia"/>
        </w:rPr>
        <w:t>min。</w:t>
      </w:r>
    </w:p>
    <w:p w14:paraId="470F0E86" w14:textId="77777777" w:rsidR="00980F79" w:rsidRDefault="00000000">
      <w:pPr>
        <w:pStyle w:val="affd"/>
        <w:spacing w:before="120" w:after="120"/>
      </w:pPr>
      <w:r>
        <w:rPr>
          <w:rFonts w:hint="eastAsia"/>
        </w:rPr>
        <w:t>壮药/中药熏蒸</w:t>
      </w:r>
    </w:p>
    <w:p w14:paraId="27AD0858" w14:textId="633D4CBD" w:rsidR="00980F79" w:rsidRDefault="00000000">
      <w:pPr>
        <w:pStyle w:val="afffffa"/>
        <w:ind w:firstLine="420"/>
      </w:pPr>
      <w:r w:rsidRPr="002C7FED">
        <w:rPr>
          <w:rFonts w:hint="eastAsia"/>
          <w:color w:val="0D0D0D" w:themeColor="text1" w:themeTint="F2"/>
        </w:rPr>
        <w:t>选用</w:t>
      </w:r>
      <w:r w:rsidR="002C7FED" w:rsidRPr="002C7FED">
        <w:rPr>
          <w:rFonts w:hint="eastAsia"/>
          <w:color w:val="0D0D0D" w:themeColor="text1" w:themeTint="F2"/>
        </w:rPr>
        <w:t>侧柏叶、旱莲草、无患子、沉香等</w:t>
      </w:r>
      <w:r w:rsidRPr="002C7FED">
        <w:rPr>
          <w:rFonts w:hint="eastAsia"/>
          <w:color w:val="0D0D0D" w:themeColor="text1" w:themeTint="F2"/>
        </w:rPr>
        <w:t>壮药/中药煎煮后进行</w:t>
      </w:r>
      <w:r>
        <w:rPr>
          <w:rFonts w:hint="eastAsia"/>
        </w:rPr>
        <w:t>头皮熏蒸，操作</w:t>
      </w:r>
      <w:r w:rsidR="00626E90">
        <w:rPr>
          <w:rFonts w:hint="eastAsia"/>
        </w:rPr>
        <w:t>15</w:t>
      </w:r>
      <w:r w:rsidR="00626E90">
        <w:rPr>
          <w:rFonts w:hint="eastAsia"/>
          <w:vertAlign w:val="superscript"/>
        </w:rPr>
        <w:t xml:space="preserve"> </w:t>
      </w:r>
      <w:r w:rsidR="00626E90">
        <w:rPr>
          <w:rFonts w:hint="eastAsia"/>
        </w:rPr>
        <w:t>min～20</w:t>
      </w:r>
      <w:r w:rsidR="00626E90">
        <w:rPr>
          <w:rFonts w:hint="eastAsia"/>
          <w:vertAlign w:val="superscript"/>
        </w:rPr>
        <w:t xml:space="preserve"> </w:t>
      </w:r>
      <w:r w:rsidR="00626E90">
        <w:rPr>
          <w:rFonts w:hint="eastAsia"/>
        </w:rPr>
        <w:t>min</w:t>
      </w:r>
      <w:r>
        <w:rPr>
          <w:rFonts w:hint="eastAsia"/>
        </w:rPr>
        <w:t>。</w:t>
      </w:r>
    </w:p>
    <w:p w14:paraId="3425CD65" w14:textId="6CA58461" w:rsidR="00980F79" w:rsidRPr="002C7FED" w:rsidRDefault="00000000">
      <w:pPr>
        <w:pStyle w:val="affd"/>
        <w:spacing w:before="120" w:after="120"/>
        <w:rPr>
          <w:color w:val="0D0D0D" w:themeColor="text1" w:themeTint="F2"/>
        </w:rPr>
      </w:pPr>
      <w:r w:rsidRPr="002C7FED">
        <w:rPr>
          <w:rFonts w:hint="eastAsia"/>
          <w:color w:val="0D0D0D" w:themeColor="text1" w:themeTint="F2"/>
        </w:rPr>
        <w:t>低能量红光照射</w:t>
      </w:r>
    </w:p>
    <w:p w14:paraId="294562BA" w14:textId="60E3FF8D" w:rsidR="00980F79" w:rsidRPr="00F44261" w:rsidRDefault="00000000" w:rsidP="005162E3">
      <w:pPr>
        <w:pStyle w:val="afffffffff6"/>
      </w:pPr>
      <w:r w:rsidRPr="00F44261">
        <w:rPr>
          <w:rFonts w:hint="eastAsia"/>
        </w:rPr>
        <w:t>将壮药/中药</w:t>
      </w:r>
      <w:bookmarkStart w:id="117" w:name="_Hlk233228651"/>
      <w:r w:rsidRPr="00F44261">
        <w:rPr>
          <w:rFonts w:hint="eastAsia"/>
        </w:rPr>
        <w:t>喷剂或精油等</w:t>
      </w:r>
      <w:bookmarkEnd w:id="117"/>
      <w:r w:rsidRPr="00F44261">
        <w:rPr>
          <w:rFonts w:hint="eastAsia"/>
        </w:rPr>
        <w:t>均匀喷洒</w:t>
      </w:r>
      <w:r w:rsidR="005162E3" w:rsidRPr="00F44261">
        <w:rPr>
          <w:rFonts w:hint="eastAsia"/>
        </w:rPr>
        <w:t>或</w:t>
      </w:r>
      <w:r w:rsidRPr="00F44261">
        <w:rPr>
          <w:rFonts w:hint="eastAsia"/>
        </w:rPr>
        <w:t>涂抹于患者头皮脱发区域。</w:t>
      </w:r>
    </w:p>
    <w:p w14:paraId="65E93489" w14:textId="77777777" w:rsidR="00980F79" w:rsidRPr="005001A7" w:rsidRDefault="00000000">
      <w:pPr>
        <w:pStyle w:val="afffffffff6"/>
        <w:rPr>
          <w:color w:val="0D0D0D" w:themeColor="text1" w:themeTint="F2"/>
        </w:rPr>
      </w:pPr>
      <w:r w:rsidRPr="005001A7">
        <w:rPr>
          <w:rFonts w:hint="eastAsia"/>
        </w:rPr>
        <w:t>协助患者佩戴</w:t>
      </w:r>
      <w:r w:rsidRPr="005001A7">
        <w:rPr>
          <w:rFonts w:hint="eastAsia"/>
          <w:color w:val="0D0D0D" w:themeColor="text1" w:themeTint="F2"/>
        </w:rPr>
        <w:t>安全防护眼罩并嘱患者闭眼。</w:t>
      </w:r>
    </w:p>
    <w:p w14:paraId="3E916A19" w14:textId="5870985D" w:rsidR="00980F79" w:rsidRPr="005001A7" w:rsidRDefault="00000000">
      <w:pPr>
        <w:pStyle w:val="afffffffff6"/>
        <w:rPr>
          <w:color w:val="0D0D0D" w:themeColor="text1" w:themeTint="F2"/>
        </w:rPr>
      </w:pPr>
      <w:r w:rsidRPr="005001A7">
        <w:rPr>
          <w:rFonts w:hint="eastAsia"/>
          <w:color w:val="0D0D0D" w:themeColor="text1" w:themeTint="F2"/>
        </w:rPr>
        <w:t>光源板距治疗部位4</w:t>
      </w:r>
      <w:r w:rsidR="002C7FED" w:rsidRPr="005001A7">
        <w:rPr>
          <w:rFonts w:hint="eastAsia"/>
          <w:color w:val="0D0D0D" w:themeColor="text1" w:themeTint="F2"/>
          <w:vertAlign w:val="superscript"/>
        </w:rPr>
        <w:t xml:space="preserve"> </w:t>
      </w:r>
      <w:r w:rsidR="002C7FED" w:rsidRPr="005001A7">
        <w:rPr>
          <w:rFonts w:hint="eastAsia"/>
          <w:color w:val="0D0D0D" w:themeColor="text1" w:themeTint="F2"/>
        </w:rPr>
        <w:t>cm～</w:t>
      </w:r>
      <w:r w:rsidRPr="005001A7">
        <w:rPr>
          <w:rFonts w:hint="eastAsia"/>
          <w:color w:val="0D0D0D" w:themeColor="text1" w:themeTint="F2"/>
        </w:rPr>
        <w:t>6</w:t>
      </w:r>
      <w:r w:rsidR="002C7FED" w:rsidRPr="005001A7">
        <w:rPr>
          <w:rFonts w:hint="eastAsia"/>
          <w:color w:val="0D0D0D" w:themeColor="text1" w:themeTint="F2"/>
          <w:vertAlign w:val="superscript"/>
        </w:rPr>
        <w:t xml:space="preserve"> </w:t>
      </w:r>
      <w:r w:rsidRPr="005001A7">
        <w:rPr>
          <w:rFonts w:hint="eastAsia"/>
          <w:color w:val="0D0D0D" w:themeColor="text1" w:themeTint="F2"/>
        </w:rPr>
        <w:t>cm。</w:t>
      </w:r>
    </w:p>
    <w:p w14:paraId="6BA0245C" w14:textId="73CE8DEB" w:rsidR="00980F79" w:rsidRPr="005001A7" w:rsidRDefault="00000000">
      <w:pPr>
        <w:pStyle w:val="afffffffff6"/>
      </w:pPr>
      <w:r w:rsidRPr="005001A7">
        <w:rPr>
          <w:rFonts w:hint="eastAsia"/>
        </w:rPr>
        <w:t>照射</w:t>
      </w:r>
      <w:r w:rsidR="00F0197C">
        <w:rPr>
          <w:rFonts w:hint="eastAsia"/>
        </w:rPr>
        <w:t>20</w:t>
      </w:r>
      <w:r w:rsidRPr="005001A7">
        <w:rPr>
          <w:rFonts w:hint="eastAsia"/>
          <w:vertAlign w:val="superscript"/>
        </w:rPr>
        <w:t xml:space="preserve"> </w:t>
      </w:r>
      <w:r w:rsidRPr="005001A7">
        <w:rPr>
          <w:rFonts w:hint="eastAsia"/>
        </w:rPr>
        <w:t>min～</w:t>
      </w:r>
      <w:r w:rsidR="00F0197C">
        <w:rPr>
          <w:rFonts w:hint="eastAsia"/>
        </w:rPr>
        <w:t>30</w:t>
      </w:r>
      <w:r w:rsidRPr="005001A7">
        <w:rPr>
          <w:rFonts w:hint="eastAsia"/>
          <w:vertAlign w:val="superscript"/>
        </w:rPr>
        <w:t xml:space="preserve"> </w:t>
      </w:r>
      <w:r w:rsidRPr="005001A7">
        <w:rPr>
          <w:rFonts w:hint="eastAsia"/>
        </w:rPr>
        <w:t>min。</w:t>
      </w:r>
    </w:p>
    <w:p w14:paraId="799FD11C" w14:textId="77777777" w:rsidR="00980F79" w:rsidRDefault="00000000">
      <w:pPr>
        <w:pStyle w:val="affd"/>
        <w:spacing w:before="120" w:after="120"/>
      </w:pPr>
      <w:bookmarkStart w:id="118" w:name="pindex610"/>
      <w:bookmarkEnd w:id="118"/>
      <w:r>
        <w:rPr>
          <w:rFonts w:hint="eastAsia"/>
        </w:rPr>
        <w:t>微针治疗</w:t>
      </w:r>
    </w:p>
    <w:p w14:paraId="03260A66" w14:textId="186D5BA5" w:rsidR="00980F79" w:rsidRPr="005162E3" w:rsidRDefault="00000000">
      <w:pPr>
        <w:pStyle w:val="afffffffff6"/>
      </w:pPr>
      <w:r w:rsidRPr="005162E3">
        <w:rPr>
          <w:rFonts w:hint="eastAsia"/>
        </w:rPr>
        <w:t>使用壮药/中药</w:t>
      </w:r>
      <w:bookmarkStart w:id="119" w:name="_Hlk226125124"/>
      <w:r w:rsidRPr="005162E3">
        <w:rPr>
          <w:rFonts w:hint="eastAsia"/>
        </w:rPr>
        <w:t>喷剂</w:t>
      </w:r>
      <w:bookmarkEnd w:id="119"/>
      <w:r w:rsidRPr="005162E3">
        <w:t>清洁头部</w:t>
      </w:r>
      <w:r w:rsidRPr="005162E3">
        <w:rPr>
          <w:rFonts w:hint="eastAsia"/>
        </w:rPr>
        <w:t>，消毒患者头部。</w:t>
      </w:r>
    </w:p>
    <w:p w14:paraId="65699BD5" w14:textId="2DC836EA" w:rsidR="00980F79" w:rsidRPr="005162E3" w:rsidRDefault="00000000">
      <w:pPr>
        <w:pStyle w:val="afffffffff6"/>
      </w:pPr>
      <w:r>
        <w:t>微针仪器清洁消毒后开机</w:t>
      </w:r>
      <w:r w:rsidRPr="005162E3">
        <w:t>，以点提手法配合</w:t>
      </w:r>
      <w:r w:rsidRPr="005162E3">
        <w:rPr>
          <w:color w:val="000000" w:themeColor="text1"/>
        </w:rPr>
        <w:t>复</w:t>
      </w:r>
      <w:r>
        <w:rPr>
          <w:color w:val="000000" w:themeColor="text1"/>
        </w:rPr>
        <w:t>方甘草注射液</w:t>
      </w:r>
      <w:r>
        <w:rPr>
          <w:rFonts w:hint="eastAsia"/>
          <w:color w:val="000000" w:themeColor="text1"/>
        </w:rPr>
        <w:t>、米诺地尔等</w:t>
      </w:r>
      <w:r>
        <w:rPr>
          <w:rFonts w:hint="eastAsia"/>
        </w:rPr>
        <w:t>抑制头皮炎症药物</w:t>
      </w:r>
      <w:r>
        <w:t>涂抹按</w:t>
      </w:r>
      <w:r w:rsidRPr="005162E3">
        <w:t>摩</w:t>
      </w:r>
      <w:r w:rsidRPr="005162E3">
        <w:rPr>
          <w:rFonts w:hint="eastAsia"/>
        </w:rPr>
        <w:t>。</w:t>
      </w:r>
    </w:p>
    <w:p w14:paraId="394CC9D5" w14:textId="3A935F33" w:rsidR="00A15963" w:rsidRDefault="00A15963" w:rsidP="00A15963">
      <w:pPr>
        <w:pStyle w:val="afffffffff6"/>
      </w:pPr>
      <w:r w:rsidRPr="00A15963">
        <w:rPr>
          <w:rFonts w:hint="eastAsia"/>
        </w:rPr>
        <w:t>宜使用针长为0.5</w:t>
      </w:r>
      <w:r w:rsidRPr="00A15963">
        <w:rPr>
          <w:rFonts w:hint="eastAsia"/>
          <w:vertAlign w:val="superscript"/>
        </w:rPr>
        <w:t xml:space="preserve"> </w:t>
      </w:r>
      <w:r w:rsidRPr="00A15963">
        <w:rPr>
          <w:rFonts w:hint="eastAsia"/>
        </w:rPr>
        <w:t>mm～1.5</w:t>
      </w:r>
      <w:bookmarkStart w:id="120" w:name="_Hlk233712373"/>
      <w:r w:rsidRPr="00A15963">
        <w:rPr>
          <w:rFonts w:hint="eastAsia"/>
          <w:vertAlign w:val="superscript"/>
        </w:rPr>
        <w:t xml:space="preserve"> </w:t>
      </w:r>
      <w:r w:rsidRPr="00A15963">
        <w:rPr>
          <w:rFonts w:hint="eastAsia"/>
        </w:rPr>
        <w:t>mm</w:t>
      </w:r>
      <w:bookmarkEnd w:id="120"/>
      <w:r w:rsidRPr="00A15963">
        <w:rPr>
          <w:rFonts w:hint="eastAsia"/>
        </w:rPr>
        <w:t>的笔式电动微针</w:t>
      </w:r>
      <w:r>
        <w:rPr>
          <w:rFonts w:hint="eastAsia"/>
        </w:rPr>
        <w:t>，</w:t>
      </w:r>
      <w:r w:rsidRPr="00A15963">
        <w:rPr>
          <w:rFonts w:hint="eastAsia"/>
        </w:rPr>
        <w:t>具体深度应根据患者头皮厚度及耐受程度个体化调整：头皮较厚、耐受良好者可接近上限；头皮较薄、前额/颞部或疼痛敏感者应降低针长。</w:t>
      </w:r>
    </w:p>
    <w:p w14:paraId="449703FD" w14:textId="351D1F76" w:rsidR="00980F79" w:rsidRDefault="00000000">
      <w:pPr>
        <w:pStyle w:val="afffffffff6"/>
      </w:pPr>
      <w:r w:rsidRPr="00B111CB">
        <w:rPr>
          <w:rFonts w:hint="eastAsia"/>
        </w:rPr>
        <w:t>终点反应以轻微红斑、点状渗血</w:t>
      </w:r>
      <w:r>
        <w:rPr>
          <w:rFonts w:hint="eastAsia"/>
        </w:rPr>
        <w:t>为宜</w:t>
      </w:r>
      <w:r>
        <w:t>，治疗深度以轻微点状渗血为宜</w:t>
      </w:r>
      <w:r>
        <w:rPr>
          <w:rFonts w:hint="eastAsia"/>
        </w:rPr>
        <w:t>。</w:t>
      </w:r>
    </w:p>
    <w:p w14:paraId="7080E563" w14:textId="4CA5963B" w:rsidR="00980F79" w:rsidRDefault="00000000" w:rsidP="0090451E">
      <w:pPr>
        <w:pStyle w:val="afffffffff6"/>
      </w:pPr>
      <w:r>
        <w:t>接</w:t>
      </w:r>
      <w:r w:rsidRPr="00B111CB">
        <w:t>续</w:t>
      </w:r>
      <w:r w:rsidRPr="00B111CB">
        <w:rPr>
          <w:rFonts w:hint="eastAsia"/>
          <w:color w:val="212121"/>
        </w:rPr>
        <w:t>壮药/中药</w:t>
      </w:r>
      <w:r w:rsidR="00B111CB" w:rsidRPr="00B111CB">
        <w:rPr>
          <w:rFonts w:hint="eastAsia"/>
          <w:color w:val="212121"/>
        </w:rPr>
        <w:t>喷剂或精油等</w:t>
      </w:r>
      <w:r w:rsidR="0090451E" w:rsidRPr="0090451E">
        <w:rPr>
          <w:rFonts w:hint="eastAsia"/>
        </w:rPr>
        <w:t>直流电治疗（电离子导入）</w:t>
      </w:r>
      <w:r>
        <w:t>，再</w:t>
      </w:r>
      <w:r w:rsidR="0090451E">
        <w:rPr>
          <w:rFonts w:hint="eastAsia"/>
        </w:rPr>
        <w:t>按7.3要求进</w:t>
      </w:r>
      <w:r>
        <w:t>行低能量红光照射</w:t>
      </w:r>
      <w:r>
        <w:rPr>
          <w:rFonts w:hint="eastAsia"/>
        </w:rPr>
        <w:t>。</w:t>
      </w:r>
    </w:p>
    <w:p w14:paraId="0C94BB54" w14:textId="08E511EC" w:rsidR="0090451E" w:rsidRDefault="0090451E" w:rsidP="0090451E">
      <w:pPr>
        <w:pStyle w:val="afffffffff6"/>
      </w:pPr>
      <w:r>
        <w:rPr>
          <w:rFonts w:hint="eastAsia"/>
        </w:rPr>
        <w:t>应注意以下要求：</w:t>
      </w:r>
    </w:p>
    <w:p w14:paraId="40E33565" w14:textId="77777777" w:rsidR="0090451E" w:rsidRDefault="0090451E" w:rsidP="0090451E">
      <w:pPr>
        <w:pStyle w:val="af2"/>
      </w:pPr>
      <w:r>
        <w:rPr>
          <w:rFonts w:hint="eastAsia"/>
        </w:rPr>
        <w:t>治疗前再次排查过敏史，治疗前1周内不烫发、不染发；</w:t>
      </w:r>
    </w:p>
    <w:p w14:paraId="67844027" w14:textId="77777777" w:rsidR="0090451E" w:rsidRDefault="0090451E" w:rsidP="0090451E">
      <w:pPr>
        <w:pStyle w:val="af2"/>
      </w:pPr>
      <w:r>
        <w:rPr>
          <w:rFonts w:hint="eastAsia"/>
        </w:rPr>
        <w:t>治疗当日不使用非治疗用药物；</w:t>
      </w:r>
    </w:p>
    <w:p w14:paraId="579DF78D" w14:textId="77777777" w:rsidR="0090451E" w:rsidRDefault="0090451E" w:rsidP="0090451E">
      <w:pPr>
        <w:pStyle w:val="af2"/>
      </w:pPr>
      <w:r>
        <w:rPr>
          <w:rFonts w:hint="eastAsia"/>
        </w:rPr>
        <w:lastRenderedPageBreak/>
        <w:t>告知患者可能出现轻微红斑、灼热、疼痛感；</w:t>
      </w:r>
    </w:p>
    <w:p w14:paraId="622EBED4" w14:textId="77777777" w:rsidR="0090451E" w:rsidRDefault="0090451E" w:rsidP="0090451E">
      <w:pPr>
        <w:pStyle w:val="af2"/>
      </w:pPr>
      <w:r>
        <w:rPr>
          <w:rFonts w:hint="eastAsia"/>
        </w:rPr>
        <w:t>治疗后24</w:t>
      </w:r>
      <w:r w:rsidRPr="0090451E">
        <w:rPr>
          <w:rFonts w:hint="eastAsia"/>
          <w:vertAlign w:val="superscript"/>
        </w:rPr>
        <w:t xml:space="preserve"> </w:t>
      </w:r>
      <w:r>
        <w:rPr>
          <w:rFonts w:hint="eastAsia"/>
        </w:rPr>
        <w:t>h内不洗头、不涂药、不处于高温环境、不进行剧烈运动；</w:t>
      </w:r>
    </w:p>
    <w:p w14:paraId="365BA65B" w14:textId="77777777" w:rsidR="0090451E" w:rsidRDefault="0090451E" w:rsidP="0090451E">
      <w:pPr>
        <w:pStyle w:val="af2"/>
      </w:pPr>
      <w:r>
        <w:rPr>
          <w:rFonts w:hint="eastAsia"/>
        </w:rPr>
        <w:t>后续洗头以指腹轻揉，不应指甲抓挠头皮。</w:t>
      </w:r>
    </w:p>
    <w:p w14:paraId="1BECF70F" w14:textId="77777777" w:rsidR="00980F79" w:rsidRDefault="00000000">
      <w:pPr>
        <w:pStyle w:val="affd"/>
        <w:spacing w:before="120" w:after="120"/>
      </w:pPr>
      <w:bookmarkStart w:id="121" w:name="_Hlk232612933"/>
      <w:r>
        <w:rPr>
          <w:rFonts w:hint="eastAsia"/>
        </w:rPr>
        <w:t>直流电治疗（电离子导入）</w:t>
      </w:r>
    </w:p>
    <w:bookmarkEnd w:id="121"/>
    <w:p w14:paraId="6CCECA18" w14:textId="5DD53C83" w:rsidR="00980F79" w:rsidRPr="00685461" w:rsidRDefault="00000000">
      <w:pPr>
        <w:pStyle w:val="afffffffff6"/>
      </w:pPr>
      <w:r w:rsidRPr="00685461">
        <w:rPr>
          <w:rFonts w:hint="eastAsia"/>
          <w:color w:val="000000" w:themeColor="text1"/>
        </w:rPr>
        <w:t>使用壮药/中药喷剂</w:t>
      </w:r>
      <w:r w:rsidRPr="00685461">
        <w:rPr>
          <w:rFonts w:hint="eastAsia"/>
        </w:rPr>
        <w:t>清洁头部</w:t>
      </w:r>
      <w:sdt>
        <w:sdtPr>
          <w:rPr>
            <w:rFonts w:hint="eastAsia"/>
          </w:rPr>
          <w:alias w:val="标点符号检查"/>
          <w:id w:val="147451850"/>
        </w:sdtPr>
        <w:sdtContent>
          <w:r w:rsidRPr="00685461">
            <w:rPr>
              <w:rFonts w:hint="eastAsia"/>
            </w:rPr>
            <w:t>，</w:t>
          </w:r>
        </w:sdtContent>
      </w:sdt>
      <w:r w:rsidRPr="00685461">
        <w:rPr>
          <w:rFonts w:hint="eastAsia"/>
        </w:rPr>
        <w:t>消毒患者头部。</w:t>
      </w:r>
    </w:p>
    <w:p w14:paraId="542BFE24" w14:textId="482A2F4E" w:rsidR="00980F79" w:rsidRPr="00671B54" w:rsidRDefault="00000000">
      <w:pPr>
        <w:pStyle w:val="afffffffff6"/>
        <w:rPr>
          <w:color w:val="000000" w:themeColor="text1"/>
        </w:rPr>
      </w:pPr>
      <w:r>
        <w:rPr>
          <w:rFonts w:hint="eastAsia"/>
        </w:rPr>
        <w:t>微针导入</w:t>
      </w:r>
      <w:r>
        <w:rPr>
          <w:color w:val="000000" w:themeColor="text1"/>
        </w:rPr>
        <w:t>复方甘草</w:t>
      </w:r>
      <w:r w:rsidRPr="00685461">
        <w:rPr>
          <w:color w:val="000000" w:themeColor="text1"/>
        </w:rPr>
        <w:t>注射液</w:t>
      </w:r>
      <w:r w:rsidRPr="00685461">
        <w:rPr>
          <w:rFonts w:hint="eastAsia"/>
          <w:color w:val="000000" w:themeColor="text1"/>
        </w:rPr>
        <w:t>、米</w:t>
      </w:r>
      <w:r w:rsidRPr="00671B54">
        <w:rPr>
          <w:rFonts w:hint="eastAsia"/>
          <w:color w:val="000000" w:themeColor="text1"/>
        </w:rPr>
        <w:t>诺地尔等抑制头皮炎症药物，安装好电离子导入设备。</w:t>
      </w:r>
    </w:p>
    <w:p w14:paraId="62913800" w14:textId="77777777" w:rsidR="00671B54" w:rsidRDefault="00000000">
      <w:pPr>
        <w:pStyle w:val="afffffffff6"/>
      </w:pPr>
      <w:r w:rsidRPr="00671B54">
        <w:rPr>
          <w:rFonts w:hint="eastAsia"/>
          <w:color w:val="000000" w:themeColor="text1"/>
        </w:rPr>
        <w:t>均匀涂抹壮药/中药精油或喷剂等，</w:t>
      </w:r>
      <w:r w:rsidR="00685461" w:rsidRPr="00671B54">
        <w:rPr>
          <w:rFonts w:hint="eastAsia"/>
          <w:color w:val="000000" w:themeColor="text1"/>
        </w:rPr>
        <w:t>行</w:t>
      </w:r>
      <w:r w:rsidRPr="00671B54">
        <w:rPr>
          <w:rFonts w:hint="eastAsia"/>
          <w:color w:val="000000" w:themeColor="text1"/>
        </w:rPr>
        <w:t>直流电（电离子）照射</w:t>
      </w:r>
      <w:r w:rsidR="00685461" w:rsidRPr="00671B54">
        <w:rPr>
          <w:rFonts w:hint="eastAsia"/>
          <w:color w:val="000000" w:themeColor="text1"/>
        </w:rPr>
        <w:t>，</w:t>
      </w:r>
      <w:r w:rsidRPr="00671B54">
        <w:rPr>
          <w:rFonts w:hint="eastAsia"/>
          <w:color w:val="000000" w:themeColor="text1"/>
        </w:rPr>
        <w:t>强度以</w:t>
      </w:r>
      <w:r>
        <w:rPr>
          <w:rFonts w:hint="eastAsia"/>
        </w:rPr>
        <w:t>患者感到轻微刺麻感为宜，导入15</w:t>
      </w:r>
      <w:r>
        <w:rPr>
          <w:rFonts w:hint="eastAsia"/>
          <w:vertAlign w:val="superscript"/>
        </w:rPr>
        <w:t xml:space="preserve"> </w:t>
      </w:r>
      <w:r>
        <w:rPr>
          <w:rFonts w:hint="eastAsia"/>
        </w:rPr>
        <w:t>min</w:t>
      </w:r>
      <w:bookmarkStart w:id="122" w:name="_Hlk233228987"/>
      <w:r>
        <w:rPr>
          <w:rFonts w:hint="eastAsia"/>
        </w:rPr>
        <w:t>～</w:t>
      </w:r>
      <w:bookmarkEnd w:id="122"/>
      <w:r>
        <w:rPr>
          <w:rFonts w:hint="eastAsia"/>
        </w:rPr>
        <w:t>20</w:t>
      </w:r>
      <w:r>
        <w:rPr>
          <w:rFonts w:hint="eastAsia"/>
          <w:vertAlign w:val="superscript"/>
        </w:rPr>
        <w:t xml:space="preserve"> </w:t>
      </w:r>
      <w:r>
        <w:rPr>
          <w:rFonts w:hint="eastAsia"/>
        </w:rPr>
        <w:t>min</w:t>
      </w:r>
      <w:r w:rsidR="00671B54">
        <w:rPr>
          <w:rFonts w:hint="eastAsia"/>
        </w:rPr>
        <w:t>。</w:t>
      </w:r>
    </w:p>
    <w:p w14:paraId="3C8A5536" w14:textId="0B1DCB8A" w:rsidR="00980F79" w:rsidRDefault="00685461" w:rsidP="0090451E">
      <w:pPr>
        <w:pStyle w:val="afffffffff6"/>
      </w:pPr>
      <w:r>
        <w:rPr>
          <w:rFonts w:hint="eastAsia"/>
        </w:rPr>
        <w:t>按7.1要求进行按摩</w:t>
      </w:r>
      <w:bookmarkStart w:id="123" w:name="pindex589"/>
      <w:bookmarkEnd w:id="123"/>
      <w:r w:rsidR="0090451E">
        <w:rPr>
          <w:rFonts w:hint="eastAsia"/>
        </w:rPr>
        <w:t>，</w:t>
      </w:r>
      <w:r w:rsidR="0090451E" w:rsidRPr="0090451E">
        <w:rPr>
          <w:rFonts w:hint="eastAsia"/>
        </w:rPr>
        <w:t>再按7.3要求进行低能量红光照射</w:t>
      </w:r>
      <w:r w:rsidR="0090451E">
        <w:rPr>
          <w:rFonts w:hint="eastAsia"/>
        </w:rPr>
        <w:t>。</w:t>
      </w:r>
    </w:p>
    <w:p w14:paraId="65BA78F3" w14:textId="36071399" w:rsidR="0090451E" w:rsidRDefault="0090451E">
      <w:pPr>
        <w:pStyle w:val="afffffffff6"/>
      </w:pPr>
      <w:r>
        <w:rPr>
          <w:rFonts w:hint="eastAsia"/>
        </w:rPr>
        <w:t>应按7.4.6的要求执行。</w:t>
      </w:r>
    </w:p>
    <w:p w14:paraId="214DEAA5" w14:textId="77777777" w:rsidR="00980F79" w:rsidRPr="00671B54" w:rsidRDefault="00000000">
      <w:pPr>
        <w:pStyle w:val="affc"/>
        <w:spacing w:before="240" w:after="240"/>
        <w:rPr>
          <w:color w:val="000000" w:themeColor="text1"/>
        </w:rPr>
      </w:pPr>
      <w:bookmarkStart w:id="124" w:name="_Toc232614273"/>
      <w:bookmarkStart w:id="125" w:name="_Toc233230340"/>
      <w:r w:rsidRPr="00671B54">
        <w:rPr>
          <w:rFonts w:hint="eastAsia"/>
          <w:color w:val="000000" w:themeColor="text1"/>
        </w:rPr>
        <w:t>疗程</w:t>
      </w:r>
      <w:bookmarkEnd w:id="124"/>
      <w:bookmarkEnd w:id="125"/>
    </w:p>
    <w:p w14:paraId="452F7D34" w14:textId="57B6E5D7" w:rsidR="00980F79" w:rsidRPr="00671B54" w:rsidRDefault="00000000" w:rsidP="00671B54">
      <w:pPr>
        <w:pStyle w:val="afffffa"/>
        <w:ind w:firstLine="420"/>
        <w:rPr>
          <w:color w:val="000000" w:themeColor="text1"/>
        </w:rPr>
      </w:pPr>
      <w:r w:rsidRPr="00671B54">
        <w:rPr>
          <w:rFonts w:hint="eastAsia"/>
          <w:color w:val="000000" w:themeColor="text1"/>
        </w:rPr>
        <w:t>每周1次，3个月为一疗程</w:t>
      </w:r>
      <w:r w:rsidR="00671B54" w:rsidRPr="00671B54">
        <w:rPr>
          <w:rFonts w:hint="eastAsia"/>
          <w:color w:val="000000" w:themeColor="text1"/>
        </w:rPr>
        <w:t>，治疗1～2个疗程，</w:t>
      </w:r>
      <w:r w:rsidRPr="00671B54">
        <w:rPr>
          <w:rFonts w:hint="eastAsia"/>
          <w:color w:val="000000" w:themeColor="text1"/>
        </w:rPr>
        <w:t>好转后可延长次间周期维持治疗。</w:t>
      </w:r>
    </w:p>
    <w:p w14:paraId="2E2699B9" w14:textId="77777777" w:rsidR="00980F79" w:rsidRDefault="00000000">
      <w:pPr>
        <w:pStyle w:val="affc"/>
        <w:spacing w:before="240" w:after="240"/>
      </w:pPr>
      <w:bookmarkStart w:id="126" w:name="_Toc225240604"/>
      <w:bookmarkStart w:id="127" w:name="_Toc225240581"/>
      <w:bookmarkStart w:id="128" w:name="_Toc225256277"/>
      <w:bookmarkStart w:id="129" w:name="_Toc232614275"/>
      <w:bookmarkStart w:id="130" w:name="_Toc226125575"/>
      <w:bookmarkStart w:id="131" w:name="_Toc233230341"/>
      <w:r>
        <w:rPr>
          <w:rFonts w:hint="eastAsia"/>
        </w:rPr>
        <w:t>常见不良反应处理</w:t>
      </w:r>
      <w:bookmarkEnd w:id="126"/>
      <w:bookmarkEnd w:id="127"/>
      <w:bookmarkEnd w:id="128"/>
      <w:bookmarkEnd w:id="129"/>
      <w:bookmarkEnd w:id="130"/>
      <w:bookmarkEnd w:id="131"/>
    </w:p>
    <w:p w14:paraId="19E412C5" w14:textId="77777777" w:rsidR="00980F79" w:rsidRDefault="00000000">
      <w:pPr>
        <w:pStyle w:val="affd"/>
        <w:spacing w:before="120" w:after="120"/>
      </w:pPr>
      <w:r>
        <w:rPr>
          <w:rFonts w:hint="eastAsia"/>
        </w:rPr>
        <w:t>接触性皮炎</w:t>
      </w:r>
    </w:p>
    <w:p w14:paraId="5DB0CAC2" w14:textId="77777777" w:rsidR="00980F79" w:rsidRDefault="00000000">
      <w:pPr>
        <w:pStyle w:val="afffffa"/>
        <w:ind w:firstLine="420"/>
      </w:pPr>
      <w:r>
        <w:rPr>
          <w:rFonts w:hint="eastAsia"/>
        </w:rPr>
        <w:t>立即停止治疗，清除残留药物。轻者表现为局部红斑、瘙痒，外用温和的保湿霜或弱效皮质类固醇药膏；重者出现水肿、水疱，请专科医师治疗。</w:t>
      </w:r>
    </w:p>
    <w:p w14:paraId="625F6158" w14:textId="77777777" w:rsidR="00980F79" w:rsidRDefault="00000000">
      <w:pPr>
        <w:pStyle w:val="affd"/>
        <w:spacing w:before="120" w:after="120"/>
      </w:pPr>
      <w:r>
        <w:rPr>
          <w:rFonts w:hint="eastAsia"/>
        </w:rPr>
        <w:t>头皮感染</w:t>
      </w:r>
    </w:p>
    <w:p w14:paraId="00266A41" w14:textId="77777777" w:rsidR="00980F79" w:rsidRDefault="00000000">
      <w:pPr>
        <w:pStyle w:val="afffffa"/>
        <w:ind w:firstLine="420"/>
      </w:pPr>
      <w:r>
        <w:rPr>
          <w:rFonts w:hint="eastAsia"/>
        </w:rPr>
        <w:t>出现局部红、肿、热、痛等感染迹象时，应局部或全身使用抗生素，并暂停治疗。</w:t>
      </w:r>
    </w:p>
    <w:p w14:paraId="5CC6E7B3" w14:textId="77777777" w:rsidR="00980F79" w:rsidRDefault="00000000">
      <w:pPr>
        <w:pStyle w:val="affd"/>
        <w:spacing w:before="120" w:after="120"/>
      </w:pPr>
      <w:r>
        <w:rPr>
          <w:rFonts w:hint="eastAsia"/>
        </w:rPr>
        <w:t>头皮出血</w:t>
      </w:r>
    </w:p>
    <w:p w14:paraId="55B39EAF" w14:textId="77777777" w:rsidR="00980F79" w:rsidRDefault="00000000">
      <w:pPr>
        <w:pStyle w:val="afffffa"/>
        <w:ind w:firstLine="420"/>
      </w:pPr>
      <w:r>
        <w:rPr>
          <w:rFonts w:hint="eastAsia"/>
        </w:rPr>
        <w:t>轻微点状出血行压迫止血；出现血肿先冷敷，48</w:t>
      </w:r>
      <w:r>
        <w:rPr>
          <w:rFonts w:hint="eastAsia"/>
          <w:vertAlign w:val="superscript"/>
        </w:rPr>
        <w:t xml:space="preserve"> </w:t>
      </w:r>
      <w:r>
        <w:rPr>
          <w:rFonts w:hint="eastAsia"/>
        </w:rPr>
        <w:t>h后热敷。</w:t>
      </w:r>
    </w:p>
    <w:p w14:paraId="66DB93F0" w14:textId="77777777" w:rsidR="00980F79" w:rsidRDefault="00000000">
      <w:pPr>
        <w:pStyle w:val="affd"/>
        <w:spacing w:before="120" w:after="120"/>
      </w:pPr>
      <w:r>
        <w:rPr>
          <w:rFonts w:hint="eastAsia"/>
        </w:rPr>
        <w:t>头皮明显损伤</w:t>
      </w:r>
    </w:p>
    <w:p w14:paraId="10C73B67" w14:textId="77777777" w:rsidR="00980F79" w:rsidRDefault="00000000">
      <w:pPr>
        <w:pStyle w:val="afffffa"/>
        <w:ind w:firstLine="420"/>
      </w:pPr>
      <w:r>
        <w:rPr>
          <w:rFonts w:hint="eastAsia"/>
        </w:rPr>
        <w:t>一旦发生，应立即停止操作，并随访观察至愈合。</w:t>
      </w:r>
    </w:p>
    <w:p w14:paraId="463E9065" w14:textId="77777777" w:rsidR="00980F79" w:rsidRDefault="00000000">
      <w:pPr>
        <w:pStyle w:val="affc"/>
        <w:spacing w:before="240" w:after="240"/>
      </w:pPr>
      <w:bookmarkStart w:id="132" w:name="_Toc225240582"/>
      <w:bookmarkStart w:id="133" w:name="_Toc225256278"/>
      <w:bookmarkStart w:id="134" w:name="_Toc225240605"/>
      <w:bookmarkStart w:id="135" w:name="_Toc226125576"/>
      <w:bookmarkStart w:id="136" w:name="_Toc232614276"/>
      <w:bookmarkStart w:id="137" w:name="_Toc233230342"/>
      <w:r>
        <w:rPr>
          <w:rFonts w:hint="eastAsia"/>
        </w:rPr>
        <w:t>健康指导</w:t>
      </w:r>
      <w:bookmarkEnd w:id="132"/>
      <w:bookmarkEnd w:id="133"/>
      <w:bookmarkEnd w:id="134"/>
      <w:bookmarkEnd w:id="135"/>
      <w:bookmarkEnd w:id="136"/>
      <w:bookmarkEnd w:id="137"/>
    </w:p>
    <w:p w14:paraId="69365273" w14:textId="77777777" w:rsidR="00980F79" w:rsidRDefault="00000000">
      <w:pPr>
        <w:pStyle w:val="afffffffff3"/>
      </w:pPr>
      <w:r>
        <w:rPr>
          <w:rFonts w:hint="eastAsia"/>
        </w:rPr>
        <w:t>调畅情志，缓解压力，规律作息，不应熬夜。</w:t>
      </w:r>
    </w:p>
    <w:p w14:paraId="6405E4DC" w14:textId="77777777" w:rsidR="00980F79" w:rsidRDefault="00000000">
      <w:pPr>
        <w:pStyle w:val="afffffffff3"/>
      </w:pPr>
      <w:r>
        <w:rPr>
          <w:rFonts w:hint="eastAsia"/>
        </w:rPr>
        <w:t>减少油腻、辛辣、高糖食物摄入。</w:t>
      </w:r>
    </w:p>
    <w:p w14:paraId="5129B904" w14:textId="77777777" w:rsidR="00980F79" w:rsidRDefault="00000000">
      <w:pPr>
        <w:pStyle w:val="afffffffff3"/>
      </w:pPr>
      <w:r>
        <w:rPr>
          <w:rFonts w:hint="eastAsia"/>
        </w:rPr>
        <w:t>指导患者正确洗发方式，宜使用木梳、角梳梳理头发。</w:t>
      </w:r>
    </w:p>
    <w:p w14:paraId="48ABBA46" w14:textId="77777777" w:rsidR="00980F79" w:rsidRDefault="00980F79">
      <w:pPr>
        <w:pStyle w:val="afffffffff3"/>
        <w:numPr>
          <w:ilvl w:val="0"/>
          <w:numId w:val="0"/>
        </w:numPr>
      </w:pPr>
    </w:p>
    <w:p w14:paraId="7F15F7E0" w14:textId="77777777" w:rsidR="00980F79" w:rsidRDefault="00980F79">
      <w:pPr>
        <w:pStyle w:val="afffffffff3"/>
        <w:numPr>
          <w:ilvl w:val="0"/>
          <w:numId w:val="0"/>
        </w:numPr>
      </w:pPr>
    </w:p>
    <w:p w14:paraId="08D35486" w14:textId="77777777" w:rsidR="00980F79" w:rsidRDefault="00980F79">
      <w:pPr>
        <w:pStyle w:val="afffffffff3"/>
        <w:numPr>
          <w:ilvl w:val="0"/>
          <w:numId w:val="0"/>
        </w:numPr>
        <w:sectPr w:rsidR="00980F79" w:rsidSect="00B41EB7">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bookmarkStart w:id="138" w:name="BookMark6"/>
      <w:bookmarkEnd w:id="34"/>
    </w:p>
    <w:p w14:paraId="2E5E4DCE" w14:textId="77777777" w:rsidR="00980F79" w:rsidRDefault="00000000">
      <w:pPr>
        <w:pStyle w:val="affffff1"/>
        <w:spacing w:after="120"/>
      </w:pPr>
      <w:bookmarkStart w:id="139" w:name="_Toc226125577"/>
      <w:bookmarkStart w:id="140" w:name="_Toc225240583"/>
      <w:bookmarkStart w:id="141" w:name="_Toc225240606"/>
      <w:bookmarkStart w:id="142" w:name="_Toc232614277"/>
      <w:bookmarkStart w:id="143" w:name="_Toc225256279"/>
      <w:bookmarkStart w:id="144" w:name="_Toc233230343"/>
      <w:r>
        <w:rPr>
          <w:rFonts w:hint="eastAsia"/>
          <w:spacing w:val="105"/>
        </w:rPr>
        <w:lastRenderedPageBreak/>
        <w:t>参考文</w:t>
      </w:r>
      <w:r>
        <w:rPr>
          <w:rFonts w:hint="eastAsia"/>
        </w:rPr>
        <w:t>献</w:t>
      </w:r>
      <w:bookmarkEnd w:id="139"/>
      <w:bookmarkEnd w:id="140"/>
      <w:bookmarkEnd w:id="141"/>
      <w:bookmarkEnd w:id="142"/>
      <w:bookmarkEnd w:id="143"/>
      <w:bookmarkEnd w:id="144"/>
    </w:p>
    <w:p w14:paraId="4F58F998"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bookmarkStart w:id="145" w:name="BookMark8"/>
      <w:bookmarkEnd w:id="138"/>
      <w:r w:rsidRPr="00256284">
        <w:rPr>
          <w:rFonts w:ascii="宋体" w:hAnsi="Times New Roman" w:hint="eastAsia"/>
          <w:kern w:val="0"/>
          <w:szCs w:val="20"/>
        </w:rPr>
        <w:t>[1]  广西壮族自治区中医药管理局.广西壮族自治区壮医药条例[S].南宁：广西壮族自治区中医药管理局,2020.</w:t>
      </w:r>
    </w:p>
    <w:p w14:paraId="236C1443"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[2]  林有坤.广西常见皮肤性病诊疗与护理规范[M].南宁：广西科学技术出版社,2023.</w:t>
      </w:r>
    </w:p>
    <w:p w14:paraId="0452123B"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[3]  周城,范卫新,张建中,等.中国雄激素性秃发诊疗指南（2023）[J].临床皮肤科杂志，2024,53(12):752-758.</w:t>
      </w:r>
    </w:p>
    <w:p w14:paraId="5B920446"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[4]  国家卫生健康委员会毛发质控项目专家委员会,中国中西医结合学会皮肤性病专业委员会.男性雄激素性秃发中西医结合诊疗专家共识（2024）[J].临床皮肤科杂志,2024(5):305-311.</w:t>
      </w:r>
    </w:p>
    <w:p w14:paraId="0BBADD08"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[5]  国家卫生健康委员会毛发质控项目专家委员会,中国中西医结合学会皮肤性病专业委员会.女性雄激素性秃发中西医结合诊疗专家共识（2024）[J].临床皮肤科杂志,2025(1):52-58.</w:t>
      </w:r>
    </w:p>
    <w:p w14:paraId="1ABE2917"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[6]  中国康复医学会皮肤病康复专业委员会,中华医学会皮肤性病学分会,中国医学装备协会皮肤病与皮肤美容分会光医学治疗装备学组.红蓝黄光治疗皮肤病临床应用专家共识（2025版）[J].中华皮肤科杂志,2025,58(3):209-215.</w:t>
      </w:r>
    </w:p>
    <w:p w14:paraId="0C3B1F24"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bookmarkStart w:id="146" w:name="_Hlk233492157"/>
      <w:r w:rsidRPr="00256284">
        <w:rPr>
          <w:rFonts w:ascii="宋体" w:hAnsi="Times New Roman" w:hint="eastAsia"/>
          <w:kern w:val="0"/>
          <w:szCs w:val="20"/>
        </w:rPr>
        <w:t xml:space="preserve">[7]  </w:t>
      </w:r>
      <w:bookmarkEnd w:id="146"/>
      <w:r w:rsidRPr="00256284">
        <w:rPr>
          <w:rFonts w:ascii="宋体" w:hAnsi="Times New Roman" w:hint="eastAsia"/>
          <w:kern w:val="0"/>
          <w:szCs w:val="20"/>
        </w:rPr>
        <w:t>中国医师协会美容与整形医师分会毛发医学学组,中国中西医结合学会医学美容专业委员会,毛发医学与头皮健康管理专家委员会,等.微针在毛发再生中的临床应用专家共识[J].中华医学美学美容杂志,2025,31(1):12-18.</w:t>
      </w:r>
    </w:p>
    <w:p w14:paraId="53265C01"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[8]  中国中医药信息学会外治分会.中药熏洗（浴）疗法临床外用技术规范（草案）[J].中国实验方剂学杂志,2020,26(9):85-89.</w:t>
      </w:r>
    </w:p>
    <w:p w14:paraId="01A4677C"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[9]  李燕红,李振洁.微针在皮肤科的应用及其研究进展[J].中国当代医药，2024,31(17):185-188.</w:t>
      </w:r>
    </w:p>
    <w:p w14:paraId="1B22C0B6" w14:textId="77777777" w:rsidR="00256284" w:rsidRPr="00256284" w:rsidRDefault="00256284" w:rsidP="00256284">
      <w:pPr>
        <w:widowControl/>
        <w:autoSpaceDE w:val="0"/>
        <w:autoSpaceDN w:val="0"/>
        <w:adjustRightInd/>
        <w:spacing w:line="240" w:lineRule="auto"/>
        <w:ind w:firstLineChars="200" w:firstLine="420"/>
        <w:rPr>
          <w:rFonts w:ascii="宋体" w:hAnsi="Times New Roman"/>
          <w:kern w:val="0"/>
          <w:szCs w:val="20"/>
        </w:rPr>
      </w:pPr>
      <w:r w:rsidRPr="00256284">
        <w:rPr>
          <w:rFonts w:ascii="宋体" w:hAnsi="Times New Roman" w:hint="eastAsia"/>
          <w:kern w:val="0"/>
          <w:szCs w:val="20"/>
        </w:rPr>
        <w:t>[10]  陈礼刻,黄熙.微针在脱发疾病治疗中的应用进展[J].中国美容医学,2022,31(12):361-365.</w:t>
      </w:r>
    </w:p>
    <w:p w14:paraId="7377D9B9" w14:textId="500D1008" w:rsidR="00980F79" w:rsidRDefault="00112179">
      <w:pPr>
        <w:pStyle w:val="afffffffff3"/>
        <w:numPr>
          <w:ilvl w:val="0"/>
          <w:numId w:val="0"/>
        </w:numPr>
        <w:jc w:val="center"/>
      </w:pPr>
      <w:r>
        <w:rPr>
          <w:rFonts w:hint="eastAsia"/>
        </w:rPr>
        <w:t xml:space="preserve"> </w:t>
      </w:r>
      <w:r>
        <w:rPr>
          <w:rFonts w:hint="eastAsia"/>
          <w:noProof/>
        </w:rPr>
        <w:drawing>
          <wp:inline distT="0" distB="0" distL="0" distR="0" wp14:anchorId="179E1278" wp14:editId="26373D6B">
            <wp:extent cx="1485900" cy="317500"/>
            <wp:effectExtent l="0" t="0" r="0" b="6350"/>
            <wp:docPr id="1554405573" name="图片 3"/>
            <wp:cNvGraphicFramePr/>
            <a:graphic xmlns:a="http://schemas.openxmlformats.org/drawingml/2006/main">
              <a:graphicData uri="http://schemas.openxmlformats.org/drawingml/2006/picture">
                <pic:pic xmlns:pic="http://schemas.openxmlformats.org/drawingml/2006/picture">
                  <pic:nvPicPr>
                    <pic:cNvPr id="1554405573"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5"/>
    </w:p>
    <w:sectPr w:rsidR="00980F79" w:rsidSect="00B41EB7">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B6C5" w14:textId="77777777" w:rsidR="00855F17" w:rsidRDefault="00855F17">
      <w:pPr>
        <w:spacing w:line="240" w:lineRule="auto"/>
      </w:pPr>
      <w:r>
        <w:separator/>
      </w:r>
    </w:p>
  </w:endnote>
  <w:endnote w:type="continuationSeparator" w:id="0">
    <w:p w14:paraId="29F61B2C" w14:textId="77777777" w:rsidR="00855F17" w:rsidRDefault="00855F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37A1" w14:textId="77777777" w:rsidR="00980F79"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F11F5" w14:textId="77777777" w:rsidR="00980F79" w:rsidRDefault="00000000" w:rsidP="00B41EB7">
    <w:pPr>
      <w:pStyle w:val="afffff7"/>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0897" w14:textId="77777777" w:rsidR="00980F79" w:rsidRDefault="00980F79">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BFE" w14:textId="3013BE80" w:rsidR="00980F79" w:rsidRPr="00B41EB7" w:rsidRDefault="00B41EB7" w:rsidP="00B41EB7">
    <w:pPr>
      <w:pStyle w:val="afffff6"/>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D825" w14:textId="77777777" w:rsidR="00980F79" w:rsidRDefault="00000000" w:rsidP="00B41EB7">
    <w:pPr>
      <w:pStyle w:val="afffff7"/>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D816" w14:textId="5F090C24" w:rsidR="00B41EB7" w:rsidRPr="00B41EB7" w:rsidRDefault="00B41EB7" w:rsidP="00B41EB7">
    <w:pPr>
      <w:pStyle w:val="afffff6"/>
    </w:pPr>
    <w:r>
      <w:fldChar w:fldCharType="begin"/>
    </w:r>
    <w:r>
      <w:instrText xml:space="preserve"> PAGE   \* MERGEFORMAT \* MERGEFORMAT </w:instrText>
    </w:r>
    <w:r>
      <w:fldChar w:fldCharType="separate"/>
    </w:r>
    <w:r>
      <w:rPr>
        <w:noProof/>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2985" w14:textId="77777777" w:rsidR="00B41EB7" w:rsidRDefault="00B41EB7" w:rsidP="00B41EB7">
    <w:pPr>
      <w:pStyle w:val="afffff7"/>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B81D" w14:textId="036F0C76" w:rsidR="00980F79" w:rsidRPr="00B41EB7" w:rsidRDefault="00B41EB7" w:rsidP="00B41EB7">
    <w:pPr>
      <w:pStyle w:val="afffff6"/>
    </w:pPr>
    <w:r>
      <w:fldChar w:fldCharType="begin"/>
    </w:r>
    <w:r>
      <w:instrText xml:space="preserve"> PAGE   \* MERGEFORMAT \* MERGEFORMAT </w:instrText>
    </w:r>
    <w:r>
      <w:fldChar w:fldCharType="separate"/>
    </w:r>
    <w:r>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3EC72" w14:textId="77777777" w:rsidR="00980F79" w:rsidRDefault="00000000" w:rsidP="00B41EB7">
    <w:pPr>
      <w:pStyle w:val="afffff7"/>
    </w:pPr>
    <w:r>
      <w:fldChar w:fldCharType="begin"/>
    </w:r>
    <w:r>
      <w:instrText>PAGE   \* MERGEFORMAT</w:instrText>
    </w:r>
    <w:r>
      <w:fldChar w:fldCharType="separate"/>
    </w:r>
    <w:r>
      <w:rPr>
        <w:lang w:val="zh-CN"/>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4B438" w14:textId="17046F67" w:rsidR="00980F79" w:rsidRPr="00B41EB7" w:rsidRDefault="00B41EB7" w:rsidP="00B41EB7">
    <w:pPr>
      <w:pStyle w:val="afffff6"/>
    </w:pPr>
    <w:r>
      <w:fldChar w:fldCharType="begin"/>
    </w:r>
    <w:r>
      <w:instrText xml:space="preserve"> PAGE   \* MERGEFORMAT \* MERGEFORMAT </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F84D" w14:textId="77777777" w:rsidR="00855F17" w:rsidRDefault="00855F17">
      <w:pPr>
        <w:spacing w:line="240" w:lineRule="auto"/>
      </w:pPr>
      <w:r>
        <w:separator/>
      </w:r>
    </w:p>
  </w:footnote>
  <w:footnote w:type="continuationSeparator" w:id="0">
    <w:p w14:paraId="22E61F31" w14:textId="77777777" w:rsidR="00855F17" w:rsidRDefault="00855F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0D79" w14:textId="77777777" w:rsidR="00980F79"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D146" w14:textId="41B64796" w:rsidR="00980F79" w:rsidRDefault="00000000" w:rsidP="00B41EB7">
    <w:pPr>
      <w:pStyle w:val="affffff"/>
      <w:rPr>
        <w:rFonts w:hint="eastAsia"/>
      </w:rPr>
    </w:pPr>
    <w:r>
      <w:fldChar w:fldCharType="begin"/>
    </w:r>
    <w:r>
      <w:instrText xml:space="preserve"> STYLEREF  标准文件_文件编号  \* MERGEFORMAT </w:instrText>
    </w:r>
    <w:r>
      <w:fldChar w:fldCharType="separate"/>
    </w:r>
    <w:r w:rsidR="0090451E">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727B" w14:textId="77777777" w:rsidR="00980F79" w:rsidRDefault="00980F79">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41C1" w14:textId="11568BBD" w:rsidR="00980F79" w:rsidRPr="00B41EB7" w:rsidRDefault="00B41EB7" w:rsidP="00B41EB7">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FB47" w14:textId="7810E27D" w:rsidR="00980F79" w:rsidRDefault="00000000" w:rsidP="00B41EB7">
    <w:pPr>
      <w:pStyle w:val="affffff"/>
      <w:rPr>
        <w:rFonts w:hint="eastAsia"/>
      </w:rPr>
    </w:pPr>
    <w:r>
      <w:fldChar w:fldCharType="begin"/>
    </w:r>
    <w:r>
      <w:instrText xml:space="preserve"> STYLEREF  标准文件_文件编号  \* MERGEFORMAT </w:instrText>
    </w:r>
    <w:r>
      <w:fldChar w:fldCharType="separate"/>
    </w:r>
    <w:r w:rsidR="00CE6ACC">
      <w:rPr>
        <w:rFonts w:hint="eastAsia"/>
        <w:noProof/>
      </w:rP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0721" w14:textId="5AE258D9" w:rsidR="00B41EB7" w:rsidRPr="00B41EB7" w:rsidRDefault="00B41EB7" w:rsidP="00B41EB7">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E6ACC">
      <w:rPr>
        <w:rFonts w:hint="eastAsia"/>
        <w:noProof/>
      </w:rPr>
      <w:t>T/GXAS XXXX—XXXX</w:t>
    </w:r>
    <w:r>
      <w:rPr>
        <w:rFonts w:hint="eastAsi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ADE3" w14:textId="77777777" w:rsidR="00B41EB7" w:rsidRDefault="00B41EB7" w:rsidP="00B41EB7">
    <w:pPr>
      <w:pStyle w:val="affffff"/>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BE9F" w14:textId="4FE3B055" w:rsidR="00980F79" w:rsidRPr="00B41EB7" w:rsidRDefault="00B41EB7" w:rsidP="00B41EB7">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E6ACC">
      <w:rPr>
        <w:rFonts w:hint="eastAsia"/>
        <w:noProof/>
      </w:rPr>
      <w:t>T/GXAS XXXX—XXXX</w:t>
    </w:r>
    <w:r>
      <w:rPr>
        <w:rFonts w:hint="eastAsia"/>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F411" w14:textId="301AEFD0" w:rsidR="00980F79" w:rsidRDefault="00000000" w:rsidP="00B41EB7">
    <w:pPr>
      <w:pStyle w:val="affffff"/>
      <w:rPr>
        <w:rFonts w:hint="eastAsia"/>
      </w:rPr>
    </w:pPr>
    <w:r>
      <w:fldChar w:fldCharType="begin"/>
    </w:r>
    <w:r>
      <w:instrText xml:space="preserve"> STYLEREF  标准文件_文件编号  \* MERGEFORMAT </w:instrText>
    </w:r>
    <w:r>
      <w:fldChar w:fldCharType="separate"/>
    </w:r>
    <w:r w:rsidR="00CE6ACC">
      <w:rPr>
        <w:rFonts w:hint="eastAsia"/>
        <w:noProof/>
      </w:rPr>
      <w:t>T/GXAS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1F3A9" w14:textId="7D336DA5" w:rsidR="00980F79" w:rsidRPr="00B41EB7" w:rsidRDefault="00B41EB7" w:rsidP="00B41EB7">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E6ACC">
      <w:rPr>
        <w:rFonts w:hint="eastAsia"/>
        <w:noProof/>
      </w:rPr>
      <w:t>T/GXAS XXXX—XXXX</w:t>
    </w:r>
    <w:r>
      <w:rPr>
        <w:rFonts w:hint="eastAsi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96970127">
    <w:abstractNumId w:val="0"/>
  </w:num>
  <w:num w:numId="2" w16cid:durableId="1442729055">
    <w:abstractNumId w:val="27"/>
  </w:num>
  <w:num w:numId="3" w16cid:durableId="613488717">
    <w:abstractNumId w:val="5"/>
  </w:num>
  <w:num w:numId="4" w16cid:durableId="975140483">
    <w:abstractNumId w:val="23"/>
  </w:num>
  <w:num w:numId="5" w16cid:durableId="594557894">
    <w:abstractNumId w:val="18"/>
  </w:num>
  <w:num w:numId="6" w16cid:durableId="276565757">
    <w:abstractNumId w:val="13"/>
  </w:num>
  <w:num w:numId="7" w16cid:durableId="1627850006">
    <w:abstractNumId w:val="8"/>
  </w:num>
  <w:num w:numId="8" w16cid:durableId="1597977821">
    <w:abstractNumId w:val="3"/>
  </w:num>
  <w:num w:numId="9" w16cid:durableId="2118987962">
    <w:abstractNumId w:val="9"/>
  </w:num>
  <w:num w:numId="10" w16cid:durableId="1600522506">
    <w:abstractNumId w:val="16"/>
  </w:num>
  <w:num w:numId="11" w16cid:durableId="857885934">
    <w:abstractNumId w:val="25"/>
  </w:num>
  <w:num w:numId="12" w16cid:durableId="1250970419">
    <w:abstractNumId w:val="11"/>
  </w:num>
  <w:num w:numId="13" w16cid:durableId="824735078">
    <w:abstractNumId w:val="12"/>
  </w:num>
  <w:num w:numId="14" w16cid:durableId="1450974215">
    <w:abstractNumId w:val="7"/>
  </w:num>
  <w:num w:numId="15" w16cid:durableId="152180678">
    <w:abstractNumId w:val="19"/>
  </w:num>
  <w:num w:numId="16" w16cid:durableId="1393188286">
    <w:abstractNumId w:val="21"/>
  </w:num>
  <w:num w:numId="17" w16cid:durableId="456333801">
    <w:abstractNumId w:val="17"/>
  </w:num>
  <w:num w:numId="18" w16cid:durableId="829753233">
    <w:abstractNumId w:val="29"/>
  </w:num>
  <w:num w:numId="19" w16cid:durableId="897783335">
    <w:abstractNumId w:val="15"/>
  </w:num>
  <w:num w:numId="20" w16cid:durableId="1715078858">
    <w:abstractNumId w:val="1"/>
  </w:num>
  <w:num w:numId="21" w16cid:durableId="1787000840">
    <w:abstractNumId w:val="10"/>
  </w:num>
  <w:num w:numId="22" w16cid:durableId="1686591986">
    <w:abstractNumId w:val="30"/>
  </w:num>
  <w:num w:numId="23" w16cid:durableId="1608079561">
    <w:abstractNumId w:val="20"/>
  </w:num>
  <w:num w:numId="24" w16cid:durableId="1882206771">
    <w:abstractNumId w:val="6"/>
  </w:num>
  <w:num w:numId="25" w16cid:durableId="459298099">
    <w:abstractNumId w:val="26"/>
  </w:num>
  <w:num w:numId="26" w16cid:durableId="928781526">
    <w:abstractNumId w:val="28"/>
  </w:num>
  <w:num w:numId="27" w16cid:durableId="1157721382">
    <w:abstractNumId w:val="2"/>
  </w:num>
  <w:num w:numId="28" w16cid:durableId="1237398862">
    <w:abstractNumId w:val="4"/>
  </w:num>
  <w:num w:numId="29" w16cid:durableId="721564699">
    <w:abstractNumId w:val="14"/>
  </w:num>
  <w:num w:numId="30" w16cid:durableId="1411392582">
    <w:abstractNumId w:val="24"/>
  </w:num>
  <w:num w:numId="31" w16cid:durableId="1221670674">
    <w:abstractNumId w:val="22"/>
  </w:num>
  <w:num w:numId="32" w16cid:durableId="11938848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22"/>
    <w:rsid w:val="0000040A"/>
    <w:rsid w:val="00000A94"/>
    <w:rsid w:val="00001972"/>
    <w:rsid w:val="00001D9A"/>
    <w:rsid w:val="00001F45"/>
    <w:rsid w:val="00007B3A"/>
    <w:rsid w:val="000107E0"/>
    <w:rsid w:val="00011FDE"/>
    <w:rsid w:val="00012560"/>
    <w:rsid w:val="00012FFD"/>
    <w:rsid w:val="00014162"/>
    <w:rsid w:val="00014340"/>
    <w:rsid w:val="00014D97"/>
    <w:rsid w:val="00016A9C"/>
    <w:rsid w:val="000174F2"/>
    <w:rsid w:val="00022184"/>
    <w:rsid w:val="00022762"/>
    <w:rsid w:val="000238E0"/>
    <w:rsid w:val="000249DB"/>
    <w:rsid w:val="00025794"/>
    <w:rsid w:val="0002595E"/>
    <w:rsid w:val="000303C3"/>
    <w:rsid w:val="0003057F"/>
    <w:rsid w:val="000331D3"/>
    <w:rsid w:val="00033F4E"/>
    <w:rsid w:val="000346A5"/>
    <w:rsid w:val="000359C3"/>
    <w:rsid w:val="00035A7D"/>
    <w:rsid w:val="00036353"/>
    <w:rsid w:val="000365ED"/>
    <w:rsid w:val="000368BD"/>
    <w:rsid w:val="0004249A"/>
    <w:rsid w:val="00043282"/>
    <w:rsid w:val="00044286"/>
    <w:rsid w:val="00047F28"/>
    <w:rsid w:val="000503AA"/>
    <w:rsid w:val="000506A1"/>
    <w:rsid w:val="0005093B"/>
    <w:rsid w:val="000515DD"/>
    <w:rsid w:val="0005265A"/>
    <w:rsid w:val="000539DD"/>
    <w:rsid w:val="00053BD3"/>
    <w:rsid w:val="00054B5A"/>
    <w:rsid w:val="000556ED"/>
    <w:rsid w:val="00055FE2"/>
    <w:rsid w:val="0005616F"/>
    <w:rsid w:val="000574E2"/>
    <w:rsid w:val="00060C2E"/>
    <w:rsid w:val="00061033"/>
    <w:rsid w:val="000619E9"/>
    <w:rsid w:val="000622D4"/>
    <w:rsid w:val="0006357D"/>
    <w:rsid w:val="00067F1E"/>
    <w:rsid w:val="00071CC0"/>
    <w:rsid w:val="00071CFC"/>
    <w:rsid w:val="00073C8C"/>
    <w:rsid w:val="00075D29"/>
    <w:rsid w:val="00077B64"/>
    <w:rsid w:val="00080A1C"/>
    <w:rsid w:val="00082087"/>
    <w:rsid w:val="00082317"/>
    <w:rsid w:val="00083D2C"/>
    <w:rsid w:val="00083F5E"/>
    <w:rsid w:val="00086AA1"/>
    <w:rsid w:val="00087A77"/>
    <w:rsid w:val="00087D25"/>
    <w:rsid w:val="00090CA6"/>
    <w:rsid w:val="00092B8A"/>
    <w:rsid w:val="00092FB0"/>
    <w:rsid w:val="000934C5"/>
    <w:rsid w:val="00093D25"/>
    <w:rsid w:val="00093DAB"/>
    <w:rsid w:val="00094D73"/>
    <w:rsid w:val="00096D63"/>
    <w:rsid w:val="000A0B60"/>
    <w:rsid w:val="000A0EB8"/>
    <w:rsid w:val="000A19FC"/>
    <w:rsid w:val="000A296B"/>
    <w:rsid w:val="000A40AB"/>
    <w:rsid w:val="000A4B18"/>
    <w:rsid w:val="000A7311"/>
    <w:rsid w:val="000B060F"/>
    <w:rsid w:val="000B1592"/>
    <w:rsid w:val="000B1FF2"/>
    <w:rsid w:val="000B3CDA"/>
    <w:rsid w:val="000B6A0B"/>
    <w:rsid w:val="000B7B70"/>
    <w:rsid w:val="000C0F6C"/>
    <w:rsid w:val="000C11DB"/>
    <w:rsid w:val="000C1492"/>
    <w:rsid w:val="000C2FBD"/>
    <w:rsid w:val="000C4B41"/>
    <w:rsid w:val="000C57D6"/>
    <w:rsid w:val="000C6362"/>
    <w:rsid w:val="000C6FFB"/>
    <w:rsid w:val="000C7666"/>
    <w:rsid w:val="000D0A9C"/>
    <w:rsid w:val="000D1795"/>
    <w:rsid w:val="000D329A"/>
    <w:rsid w:val="000D4B9C"/>
    <w:rsid w:val="000D4EB6"/>
    <w:rsid w:val="000D5219"/>
    <w:rsid w:val="000D753B"/>
    <w:rsid w:val="000E1163"/>
    <w:rsid w:val="000E4C9E"/>
    <w:rsid w:val="000E6FD7"/>
    <w:rsid w:val="000E7144"/>
    <w:rsid w:val="000F06E1"/>
    <w:rsid w:val="000F0D68"/>
    <w:rsid w:val="000F0E3C"/>
    <w:rsid w:val="000F19D5"/>
    <w:rsid w:val="000F364C"/>
    <w:rsid w:val="000F4050"/>
    <w:rsid w:val="000F4AEA"/>
    <w:rsid w:val="000F67E9"/>
    <w:rsid w:val="00102CC7"/>
    <w:rsid w:val="00104926"/>
    <w:rsid w:val="00112179"/>
    <w:rsid w:val="00113B1E"/>
    <w:rsid w:val="0011711C"/>
    <w:rsid w:val="00124E4F"/>
    <w:rsid w:val="001260B7"/>
    <w:rsid w:val="001265CB"/>
    <w:rsid w:val="001321C6"/>
    <w:rsid w:val="001325C4"/>
    <w:rsid w:val="00132E01"/>
    <w:rsid w:val="00133010"/>
    <w:rsid w:val="001338EE"/>
    <w:rsid w:val="00133AAE"/>
    <w:rsid w:val="00135323"/>
    <w:rsid w:val="001356C4"/>
    <w:rsid w:val="00135D75"/>
    <w:rsid w:val="00137565"/>
    <w:rsid w:val="00141114"/>
    <w:rsid w:val="001413EE"/>
    <w:rsid w:val="00142969"/>
    <w:rsid w:val="0014302E"/>
    <w:rsid w:val="001446C2"/>
    <w:rsid w:val="001457E7"/>
    <w:rsid w:val="00145D9D"/>
    <w:rsid w:val="00146388"/>
    <w:rsid w:val="001529E5"/>
    <w:rsid w:val="00152FB3"/>
    <w:rsid w:val="00153C7E"/>
    <w:rsid w:val="00156B25"/>
    <w:rsid w:val="00156E1A"/>
    <w:rsid w:val="00157894"/>
    <w:rsid w:val="00157B55"/>
    <w:rsid w:val="001618AC"/>
    <w:rsid w:val="001642FA"/>
    <w:rsid w:val="001649EB"/>
    <w:rsid w:val="00164BAF"/>
    <w:rsid w:val="00164FA8"/>
    <w:rsid w:val="00165065"/>
    <w:rsid w:val="00165434"/>
    <w:rsid w:val="0016580B"/>
    <w:rsid w:val="00165F49"/>
    <w:rsid w:val="00166292"/>
    <w:rsid w:val="00166B88"/>
    <w:rsid w:val="0016770A"/>
    <w:rsid w:val="00170804"/>
    <w:rsid w:val="001708E9"/>
    <w:rsid w:val="0017340B"/>
    <w:rsid w:val="00173FB1"/>
    <w:rsid w:val="00176DFD"/>
    <w:rsid w:val="001770D5"/>
    <w:rsid w:val="0018023F"/>
    <w:rsid w:val="001852C9"/>
    <w:rsid w:val="00185E67"/>
    <w:rsid w:val="001864D5"/>
    <w:rsid w:val="00186B7A"/>
    <w:rsid w:val="00187A0B"/>
    <w:rsid w:val="00190087"/>
    <w:rsid w:val="001913C4"/>
    <w:rsid w:val="0019308D"/>
    <w:rsid w:val="0019348F"/>
    <w:rsid w:val="001934BF"/>
    <w:rsid w:val="00193A07"/>
    <w:rsid w:val="00193B7D"/>
    <w:rsid w:val="00194C95"/>
    <w:rsid w:val="00195C34"/>
    <w:rsid w:val="001967A9"/>
    <w:rsid w:val="00196EF5"/>
    <w:rsid w:val="001A0490"/>
    <w:rsid w:val="001A1A53"/>
    <w:rsid w:val="001A234A"/>
    <w:rsid w:val="001A4CF3"/>
    <w:rsid w:val="001A6305"/>
    <w:rsid w:val="001A6696"/>
    <w:rsid w:val="001A7C63"/>
    <w:rsid w:val="001B06E8"/>
    <w:rsid w:val="001B0BB3"/>
    <w:rsid w:val="001B26C8"/>
    <w:rsid w:val="001B271D"/>
    <w:rsid w:val="001B49F5"/>
    <w:rsid w:val="001B71D0"/>
    <w:rsid w:val="001B71EE"/>
    <w:rsid w:val="001B7B8C"/>
    <w:rsid w:val="001C04A8"/>
    <w:rsid w:val="001C2C03"/>
    <w:rsid w:val="001C3BE0"/>
    <w:rsid w:val="001C42F7"/>
    <w:rsid w:val="001C49E5"/>
    <w:rsid w:val="001C680C"/>
    <w:rsid w:val="001C7FEA"/>
    <w:rsid w:val="001D0499"/>
    <w:rsid w:val="001D0BBE"/>
    <w:rsid w:val="001D0ED4"/>
    <w:rsid w:val="001D212F"/>
    <w:rsid w:val="001D29D7"/>
    <w:rsid w:val="001D2A89"/>
    <w:rsid w:val="001D2CB9"/>
    <w:rsid w:val="001D2DE7"/>
    <w:rsid w:val="001D411C"/>
    <w:rsid w:val="001D43C5"/>
    <w:rsid w:val="001D615E"/>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DB4"/>
    <w:rsid w:val="00210B15"/>
    <w:rsid w:val="00210D2F"/>
    <w:rsid w:val="00213A9C"/>
    <w:rsid w:val="002142EA"/>
    <w:rsid w:val="00215ADD"/>
    <w:rsid w:val="002204BB"/>
    <w:rsid w:val="00221B79"/>
    <w:rsid w:val="00221C6B"/>
    <w:rsid w:val="00221ECC"/>
    <w:rsid w:val="002253A1"/>
    <w:rsid w:val="00225CF8"/>
    <w:rsid w:val="0022794E"/>
    <w:rsid w:val="00231902"/>
    <w:rsid w:val="00233D64"/>
    <w:rsid w:val="0023482A"/>
    <w:rsid w:val="002356D8"/>
    <w:rsid w:val="002359CB"/>
    <w:rsid w:val="002370C5"/>
    <w:rsid w:val="00243540"/>
    <w:rsid w:val="0024497B"/>
    <w:rsid w:val="0024515B"/>
    <w:rsid w:val="00246021"/>
    <w:rsid w:val="0024666E"/>
    <w:rsid w:val="00247F52"/>
    <w:rsid w:val="00250B25"/>
    <w:rsid w:val="00250BBE"/>
    <w:rsid w:val="002515C2"/>
    <w:rsid w:val="0025194F"/>
    <w:rsid w:val="002520C9"/>
    <w:rsid w:val="00256284"/>
    <w:rsid w:val="0026148A"/>
    <w:rsid w:val="00262696"/>
    <w:rsid w:val="00263D25"/>
    <w:rsid w:val="002643C3"/>
    <w:rsid w:val="00264A0C"/>
    <w:rsid w:val="00266EEB"/>
    <w:rsid w:val="00267EF4"/>
    <w:rsid w:val="00270CB8"/>
    <w:rsid w:val="00272B08"/>
    <w:rsid w:val="00276B78"/>
    <w:rsid w:val="00281BB8"/>
    <w:rsid w:val="00281E9E"/>
    <w:rsid w:val="00282405"/>
    <w:rsid w:val="0028323B"/>
    <w:rsid w:val="00285170"/>
    <w:rsid w:val="00285361"/>
    <w:rsid w:val="00291A90"/>
    <w:rsid w:val="00292D60"/>
    <w:rsid w:val="00293B30"/>
    <w:rsid w:val="00294D34"/>
    <w:rsid w:val="00294E3B"/>
    <w:rsid w:val="00296193"/>
    <w:rsid w:val="00296C66"/>
    <w:rsid w:val="00296EBE"/>
    <w:rsid w:val="002974E3"/>
    <w:rsid w:val="002A084B"/>
    <w:rsid w:val="002A1260"/>
    <w:rsid w:val="002A1589"/>
    <w:rsid w:val="002A1608"/>
    <w:rsid w:val="002A25DC"/>
    <w:rsid w:val="002A2D20"/>
    <w:rsid w:val="002A3AAB"/>
    <w:rsid w:val="002A4CEA"/>
    <w:rsid w:val="002A5977"/>
    <w:rsid w:val="002A5A13"/>
    <w:rsid w:val="002A757F"/>
    <w:rsid w:val="002A7F44"/>
    <w:rsid w:val="002B0C40"/>
    <w:rsid w:val="002B1966"/>
    <w:rsid w:val="002B4508"/>
    <w:rsid w:val="002B47BD"/>
    <w:rsid w:val="002B48EE"/>
    <w:rsid w:val="002B5779"/>
    <w:rsid w:val="002B7332"/>
    <w:rsid w:val="002B7F51"/>
    <w:rsid w:val="002C09E7"/>
    <w:rsid w:val="002C1E06"/>
    <w:rsid w:val="002C3F07"/>
    <w:rsid w:val="002C5278"/>
    <w:rsid w:val="002C7EBB"/>
    <w:rsid w:val="002C7FED"/>
    <w:rsid w:val="002D06C1"/>
    <w:rsid w:val="002D42B5"/>
    <w:rsid w:val="002D4F1A"/>
    <w:rsid w:val="002D6015"/>
    <w:rsid w:val="002D6EC6"/>
    <w:rsid w:val="002D742E"/>
    <w:rsid w:val="002D79AC"/>
    <w:rsid w:val="002E00E3"/>
    <w:rsid w:val="002E039D"/>
    <w:rsid w:val="002E06C7"/>
    <w:rsid w:val="002E4D5A"/>
    <w:rsid w:val="002E6326"/>
    <w:rsid w:val="002F0BAE"/>
    <w:rsid w:val="002F0F0A"/>
    <w:rsid w:val="002F26EC"/>
    <w:rsid w:val="002F30E0"/>
    <w:rsid w:val="002F35E4"/>
    <w:rsid w:val="002F3730"/>
    <w:rsid w:val="002F38E1"/>
    <w:rsid w:val="002F7AF6"/>
    <w:rsid w:val="003000C1"/>
    <w:rsid w:val="00300E63"/>
    <w:rsid w:val="00302F5F"/>
    <w:rsid w:val="0030441D"/>
    <w:rsid w:val="00304A4D"/>
    <w:rsid w:val="00306063"/>
    <w:rsid w:val="003068B6"/>
    <w:rsid w:val="00313B85"/>
    <w:rsid w:val="00313D68"/>
    <w:rsid w:val="0031768C"/>
    <w:rsid w:val="00317988"/>
    <w:rsid w:val="003221B4"/>
    <w:rsid w:val="0032258D"/>
    <w:rsid w:val="00322E62"/>
    <w:rsid w:val="00324D13"/>
    <w:rsid w:val="00324EDD"/>
    <w:rsid w:val="0033087D"/>
    <w:rsid w:val="003331E4"/>
    <w:rsid w:val="00333C52"/>
    <w:rsid w:val="00336C64"/>
    <w:rsid w:val="00337162"/>
    <w:rsid w:val="0034194F"/>
    <w:rsid w:val="00344605"/>
    <w:rsid w:val="003474AA"/>
    <w:rsid w:val="00350D1D"/>
    <w:rsid w:val="00352C83"/>
    <w:rsid w:val="00352F1A"/>
    <w:rsid w:val="0035481A"/>
    <w:rsid w:val="0035590A"/>
    <w:rsid w:val="00360956"/>
    <w:rsid w:val="0036107C"/>
    <w:rsid w:val="003615D2"/>
    <w:rsid w:val="00361B84"/>
    <w:rsid w:val="0036429C"/>
    <w:rsid w:val="00364A53"/>
    <w:rsid w:val="00364F7C"/>
    <w:rsid w:val="003654CB"/>
    <w:rsid w:val="00365AA9"/>
    <w:rsid w:val="00365F86"/>
    <w:rsid w:val="00365F87"/>
    <w:rsid w:val="00366E89"/>
    <w:rsid w:val="003705F4"/>
    <w:rsid w:val="00370D58"/>
    <w:rsid w:val="00371316"/>
    <w:rsid w:val="00376713"/>
    <w:rsid w:val="003809DD"/>
    <w:rsid w:val="00381815"/>
    <w:rsid w:val="003819AF"/>
    <w:rsid w:val="003820E9"/>
    <w:rsid w:val="00382DE7"/>
    <w:rsid w:val="00384FFC"/>
    <w:rsid w:val="00385398"/>
    <w:rsid w:val="003872FC"/>
    <w:rsid w:val="00387ADC"/>
    <w:rsid w:val="00387B78"/>
    <w:rsid w:val="00390020"/>
    <w:rsid w:val="003903D6"/>
    <w:rsid w:val="00390EE6"/>
    <w:rsid w:val="0039118F"/>
    <w:rsid w:val="00392AD7"/>
    <w:rsid w:val="003938D9"/>
    <w:rsid w:val="00394376"/>
    <w:rsid w:val="003943FF"/>
    <w:rsid w:val="003974EB"/>
    <w:rsid w:val="00397CC5"/>
    <w:rsid w:val="003A0422"/>
    <w:rsid w:val="003A11D1"/>
    <w:rsid w:val="003A1582"/>
    <w:rsid w:val="003A3D9C"/>
    <w:rsid w:val="003A4077"/>
    <w:rsid w:val="003A4AA7"/>
    <w:rsid w:val="003A54BC"/>
    <w:rsid w:val="003B09AD"/>
    <w:rsid w:val="003B1F18"/>
    <w:rsid w:val="003B4E41"/>
    <w:rsid w:val="003B5BF0"/>
    <w:rsid w:val="003B5CE5"/>
    <w:rsid w:val="003B60BF"/>
    <w:rsid w:val="003B6BE3"/>
    <w:rsid w:val="003C010C"/>
    <w:rsid w:val="003C0A6C"/>
    <w:rsid w:val="003C14F8"/>
    <w:rsid w:val="003C3DF7"/>
    <w:rsid w:val="003C5A43"/>
    <w:rsid w:val="003C7A82"/>
    <w:rsid w:val="003D035B"/>
    <w:rsid w:val="003D0519"/>
    <w:rsid w:val="003D0FF6"/>
    <w:rsid w:val="003D262C"/>
    <w:rsid w:val="003D2B09"/>
    <w:rsid w:val="003D51AF"/>
    <w:rsid w:val="003D6D61"/>
    <w:rsid w:val="003D6E84"/>
    <w:rsid w:val="003E019F"/>
    <w:rsid w:val="003E091D"/>
    <w:rsid w:val="003E1C53"/>
    <w:rsid w:val="003E2A69"/>
    <w:rsid w:val="003E2D49"/>
    <w:rsid w:val="003E2FD4"/>
    <w:rsid w:val="003E36DE"/>
    <w:rsid w:val="003E49F6"/>
    <w:rsid w:val="003E660F"/>
    <w:rsid w:val="003F0841"/>
    <w:rsid w:val="003F23D3"/>
    <w:rsid w:val="003F3F08"/>
    <w:rsid w:val="003F49F1"/>
    <w:rsid w:val="003F6272"/>
    <w:rsid w:val="00400E72"/>
    <w:rsid w:val="00401400"/>
    <w:rsid w:val="00404869"/>
    <w:rsid w:val="00404935"/>
    <w:rsid w:val="00405884"/>
    <w:rsid w:val="00407D39"/>
    <w:rsid w:val="0041477A"/>
    <w:rsid w:val="004167A3"/>
    <w:rsid w:val="00421C82"/>
    <w:rsid w:val="00430F4C"/>
    <w:rsid w:val="00432DAA"/>
    <w:rsid w:val="00434305"/>
    <w:rsid w:val="00434470"/>
    <w:rsid w:val="00435DF7"/>
    <w:rsid w:val="0044083F"/>
    <w:rsid w:val="00441AE7"/>
    <w:rsid w:val="004438B0"/>
    <w:rsid w:val="00445574"/>
    <w:rsid w:val="004467FB"/>
    <w:rsid w:val="0044722B"/>
    <w:rsid w:val="00452D6B"/>
    <w:rsid w:val="004537C3"/>
    <w:rsid w:val="00454484"/>
    <w:rsid w:val="0045517B"/>
    <w:rsid w:val="00463B77"/>
    <w:rsid w:val="00463C7B"/>
    <w:rsid w:val="004644A6"/>
    <w:rsid w:val="004659BD"/>
    <w:rsid w:val="00467167"/>
    <w:rsid w:val="00470775"/>
    <w:rsid w:val="00472952"/>
    <w:rsid w:val="004746B1"/>
    <w:rsid w:val="0047583F"/>
    <w:rsid w:val="00475B22"/>
    <w:rsid w:val="00475DE8"/>
    <w:rsid w:val="00481C44"/>
    <w:rsid w:val="004842EA"/>
    <w:rsid w:val="00484936"/>
    <w:rsid w:val="00485C89"/>
    <w:rsid w:val="00486BE3"/>
    <w:rsid w:val="004905E4"/>
    <w:rsid w:val="00490A89"/>
    <w:rsid w:val="00490AB4"/>
    <w:rsid w:val="00490B48"/>
    <w:rsid w:val="00492F02"/>
    <w:rsid w:val="004939AE"/>
    <w:rsid w:val="004A12DF"/>
    <w:rsid w:val="004A1ABD"/>
    <w:rsid w:val="004A1BA8"/>
    <w:rsid w:val="004A376C"/>
    <w:rsid w:val="004A3BE6"/>
    <w:rsid w:val="004A4B57"/>
    <w:rsid w:val="004A63FA"/>
    <w:rsid w:val="004A6A3D"/>
    <w:rsid w:val="004B0272"/>
    <w:rsid w:val="004B2701"/>
    <w:rsid w:val="004B2E1B"/>
    <w:rsid w:val="004B3AA8"/>
    <w:rsid w:val="004B3E93"/>
    <w:rsid w:val="004B7257"/>
    <w:rsid w:val="004C1FBC"/>
    <w:rsid w:val="004C25A2"/>
    <w:rsid w:val="004C3F1D"/>
    <w:rsid w:val="004C458D"/>
    <w:rsid w:val="004C7556"/>
    <w:rsid w:val="004C7E8B"/>
    <w:rsid w:val="004C7E9D"/>
    <w:rsid w:val="004C7F67"/>
    <w:rsid w:val="004D076D"/>
    <w:rsid w:val="004D0EF1"/>
    <w:rsid w:val="004D2253"/>
    <w:rsid w:val="004D4406"/>
    <w:rsid w:val="004D61E7"/>
    <w:rsid w:val="004D7C42"/>
    <w:rsid w:val="004E0465"/>
    <w:rsid w:val="004E127B"/>
    <w:rsid w:val="004E1C0A"/>
    <w:rsid w:val="004E2282"/>
    <w:rsid w:val="004E30C5"/>
    <w:rsid w:val="004E4AA5"/>
    <w:rsid w:val="004E4AEE"/>
    <w:rsid w:val="004E59E3"/>
    <w:rsid w:val="004E67C0"/>
    <w:rsid w:val="004E7FFC"/>
    <w:rsid w:val="004F391A"/>
    <w:rsid w:val="004F3CFB"/>
    <w:rsid w:val="004F6456"/>
    <w:rsid w:val="004F696E"/>
    <w:rsid w:val="004F6C71"/>
    <w:rsid w:val="004F76BC"/>
    <w:rsid w:val="005001A7"/>
    <w:rsid w:val="00501139"/>
    <w:rsid w:val="0050363E"/>
    <w:rsid w:val="005039BC"/>
    <w:rsid w:val="005043BB"/>
    <w:rsid w:val="00504A3D"/>
    <w:rsid w:val="00505767"/>
    <w:rsid w:val="005073F0"/>
    <w:rsid w:val="00507D90"/>
    <w:rsid w:val="00510A7B"/>
    <w:rsid w:val="00512F6E"/>
    <w:rsid w:val="00513038"/>
    <w:rsid w:val="00514174"/>
    <w:rsid w:val="00516088"/>
    <w:rsid w:val="005162E3"/>
    <w:rsid w:val="00516B0B"/>
    <w:rsid w:val="005220EC"/>
    <w:rsid w:val="005237D1"/>
    <w:rsid w:val="00523F95"/>
    <w:rsid w:val="00524D65"/>
    <w:rsid w:val="00525B16"/>
    <w:rsid w:val="00531711"/>
    <w:rsid w:val="00532117"/>
    <w:rsid w:val="00533D04"/>
    <w:rsid w:val="00534804"/>
    <w:rsid w:val="00534BDF"/>
    <w:rsid w:val="005354EA"/>
    <w:rsid w:val="0053585F"/>
    <w:rsid w:val="00535EC4"/>
    <w:rsid w:val="00535ED9"/>
    <w:rsid w:val="0053692B"/>
    <w:rsid w:val="00541853"/>
    <w:rsid w:val="00542564"/>
    <w:rsid w:val="00543BDA"/>
    <w:rsid w:val="005441CC"/>
    <w:rsid w:val="00544788"/>
    <w:rsid w:val="005479DA"/>
    <w:rsid w:val="00547BCC"/>
    <w:rsid w:val="0055013B"/>
    <w:rsid w:val="00551F6F"/>
    <w:rsid w:val="00552FA8"/>
    <w:rsid w:val="00555044"/>
    <w:rsid w:val="00561475"/>
    <w:rsid w:val="00562308"/>
    <w:rsid w:val="00563CA3"/>
    <w:rsid w:val="0056487B"/>
    <w:rsid w:val="00564FB9"/>
    <w:rsid w:val="00573D9E"/>
    <w:rsid w:val="00575B2E"/>
    <w:rsid w:val="005801E3"/>
    <w:rsid w:val="00581802"/>
    <w:rsid w:val="005836A8"/>
    <w:rsid w:val="0058409C"/>
    <w:rsid w:val="00584262"/>
    <w:rsid w:val="00586630"/>
    <w:rsid w:val="00587ADD"/>
    <w:rsid w:val="00590AFB"/>
    <w:rsid w:val="00593A49"/>
    <w:rsid w:val="00596160"/>
    <w:rsid w:val="005966E2"/>
    <w:rsid w:val="00597007"/>
    <w:rsid w:val="005A0304"/>
    <w:rsid w:val="005A05AC"/>
    <w:rsid w:val="005A0966"/>
    <w:rsid w:val="005A11B7"/>
    <w:rsid w:val="005A260B"/>
    <w:rsid w:val="005A4A1B"/>
    <w:rsid w:val="005A5F22"/>
    <w:rsid w:val="005A668C"/>
    <w:rsid w:val="005A7830"/>
    <w:rsid w:val="005A7FCE"/>
    <w:rsid w:val="005B0F3F"/>
    <w:rsid w:val="005B0FF8"/>
    <w:rsid w:val="005B191C"/>
    <w:rsid w:val="005B1B6E"/>
    <w:rsid w:val="005B4903"/>
    <w:rsid w:val="005B51CE"/>
    <w:rsid w:val="005B5885"/>
    <w:rsid w:val="005B5CD7"/>
    <w:rsid w:val="005B6CF6"/>
    <w:rsid w:val="005B7422"/>
    <w:rsid w:val="005C29B8"/>
    <w:rsid w:val="005C5F21"/>
    <w:rsid w:val="005C7156"/>
    <w:rsid w:val="005D0C75"/>
    <w:rsid w:val="005D2117"/>
    <w:rsid w:val="005D2A11"/>
    <w:rsid w:val="005D4171"/>
    <w:rsid w:val="005D6A95"/>
    <w:rsid w:val="005D6B2C"/>
    <w:rsid w:val="005D6D9C"/>
    <w:rsid w:val="005D7C2D"/>
    <w:rsid w:val="005E2335"/>
    <w:rsid w:val="005E34CA"/>
    <w:rsid w:val="005E3C18"/>
    <w:rsid w:val="005E4250"/>
    <w:rsid w:val="005E6306"/>
    <w:rsid w:val="005E6812"/>
    <w:rsid w:val="005E7132"/>
    <w:rsid w:val="005E7881"/>
    <w:rsid w:val="005E78E0"/>
    <w:rsid w:val="005F0D9C"/>
    <w:rsid w:val="005F284E"/>
    <w:rsid w:val="005F5229"/>
    <w:rsid w:val="005F6B45"/>
    <w:rsid w:val="0060000D"/>
    <w:rsid w:val="006015CE"/>
    <w:rsid w:val="00603882"/>
    <w:rsid w:val="00604784"/>
    <w:rsid w:val="00605643"/>
    <w:rsid w:val="00606419"/>
    <w:rsid w:val="00607D29"/>
    <w:rsid w:val="00612952"/>
    <w:rsid w:val="00614CC1"/>
    <w:rsid w:val="00615A9D"/>
    <w:rsid w:val="00617387"/>
    <w:rsid w:val="00617ADD"/>
    <w:rsid w:val="006205D6"/>
    <w:rsid w:val="00620CA5"/>
    <w:rsid w:val="0062320A"/>
    <w:rsid w:val="006242F5"/>
    <w:rsid w:val="006252D8"/>
    <w:rsid w:val="006259BC"/>
    <w:rsid w:val="0062636B"/>
    <w:rsid w:val="00626E90"/>
    <w:rsid w:val="00632182"/>
    <w:rsid w:val="00632AE0"/>
    <w:rsid w:val="00633C17"/>
    <w:rsid w:val="00634D9E"/>
    <w:rsid w:val="00636E3E"/>
    <w:rsid w:val="0063708F"/>
    <w:rsid w:val="006379F7"/>
    <w:rsid w:val="00637E4D"/>
    <w:rsid w:val="00640620"/>
    <w:rsid w:val="00641A1F"/>
    <w:rsid w:val="00645904"/>
    <w:rsid w:val="00646C53"/>
    <w:rsid w:val="00651ACB"/>
    <w:rsid w:val="00651C47"/>
    <w:rsid w:val="00652AB2"/>
    <w:rsid w:val="00653FED"/>
    <w:rsid w:val="00654EC0"/>
    <w:rsid w:val="0065525B"/>
    <w:rsid w:val="00655D4F"/>
    <w:rsid w:val="00656D29"/>
    <w:rsid w:val="006640E5"/>
    <w:rsid w:val="006646F1"/>
    <w:rsid w:val="00664929"/>
    <w:rsid w:val="00664F62"/>
    <w:rsid w:val="006655E1"/>
    <w:rsid w:val="00667489"/>
    <w:rsid w:val="00671B54"/>
    <w:rsid w:val="00672060"/>
    <w:rsid w:val="00672BFD"/>
    <w:rsid w:val="00673CE1"/>
    <w:rsid w:val="006770F4"/>
    <w:rsid w:val="00677A84"/>
    <w:rsid w:val="0068026D"/>
    <w:rsid w:val="00680A27"/>
    <w:rsid w:val="006816A4"/>
    <w:rsid w:val="006819B8"/>
    <w:rsid w:val="0068259D"/>
    <w:rsid w:val="006840A6"/>
    <w:rsid w:val="00684383"/>
    <w:rsid w:val="00684761"/>
    <w:rsid w:val="006850CD"/>
    <w:rsid w:val="00685461"/>
    <w:rsid w:val="00685AAB"/>
    <w:rsid w:val="00690A72"/>
    <w:rsid w:val="00694518"/>
    <w:rsid w:val="006A0518"/>
    <w:rsid w:val="006A07AA"/>
    <w:rsid w:val="006A1E78"/>
    <w:rsid w:val="006A25E5"/>
    <w:rsid w:val="006A2B46"/>
    <w:rsid w:val="006A336D"/>
    <w:rsid w:val="006A37B9"/>
    <w:rsid w:val="006B2672"/>
    <w:rsid w:val="006B54BF"/>
    <w:rsid w:val="006B5F44"/>
    <w:rsid w:val="006B5F90"/>
    <w:rsid w:val="006B62E4"/>
    <w:rsid w:val="006C0F53"/>
    <w:rsid w:val="006C1BBA"/>
    <w:rsid w:val="006C2079"/>
    <w:rsid w:val="006C5A62"/>
    <w:rsid w:val="006C5D68"/>
    <w:rsid w:val="006C6976"/>
    <w:rsid w:val="006C6DD0"/>
    <w:rsid w:val="006D04EA"/>
    <w:rsid w:val="006D15FC"/>
    <w:rsid w:val="006D16C4"/>
    <w:rsid w:val="006D3E96"/>
    <w:rsid w:val="006D4515"/>
    <w:rsid w:val="006D4BB1"/>
    <w:rsid w:val="006D6593"/>
    <w:rsid w:val="006E3B61"/>
    <w:rsid w:val="006E43D6"/>
    <w:rsid w:val="006F03A8"/>
    <w:rsid w:val="006F2ACA"/>
    <w:rsid w:val="006F2ADC"/>
    <w:rsid w:val="006F2BFE"/>
    <w:rsid w:val="006F31E9"/>
    <w:rsid w:val="006F6284"/>
    <w:rsid w:val="006F7898"/>
    <w:rsid w:val="007002C5"/>
    <w:rsid w:val="00704387"/>
    <w:rsid w:val="00707669"/>
    <w:rsid w:val="00711CBA"/>
    <w:rsid w:val="00711FB5"/>
    <w:rsid w:val="00712A01"/>
    <w:rsid w:val="00714F58"/>
    <w:rsid w:val="00717554"/>
    <w:rsid w:val="00722FBF"/>
    <w:rsid w:val="00722FC2"/>
    <w:rsid w:val="00724E1B"/>
    <w:rsid w:val="00725949"/>
    <w:rsid w:val="00727FA2"/>
    <w:rsid w:val="00731E72"/>
    <w:rsid w:val="007322D9"/>
    <w:rsid w:val="00732BC0"/>
    <w:rsid w:val="007354E6"/>
    <w:rsid w:val="00735F9D"/>
    <w:rsid w:val="0073720F"/>
    <w:rsid w:val="00737796"/>
    <w:rsid w:val="0074165C"/>
    <w:rsid w:val="007425B2"/>
    <w:rsid w:val="00742C35"/>
    <w:rsid w:val="007432CA"/>
    <w:rsid w:val="007439EB"/>
    <w:rsid w:val="00743CB4"/>
    <w:rsid w:val="00743F0A"/>
    <w:rsid w:val="007444E8"/>
    <w:rsid w:val="0074548E"/>
    <w:rsid w:val="00745773"/>
    <w:rsid w:val="00745FDD"/>
    <w:rsid w:val="00746800"/>
    <w:rsid w:val="007476DF"/>
    <w:rsid w:val="007501A8"/>
    <w:rsid w:val="00750D61"/>
    <w:rsid w:val="00750EE1"/>
    <w:rsid w:val="00752B4D"/>
    <w:rsid w:val="00755402"/>
    <w:rsid w:val="00756B26"/>
    <w:rsid w:val="00756EDF"/>
    <w:rsid w:val="007600E3"/>
    <w:rsid w:val="007626A6"/>
    <w:rsid w:val="00765C43"/>
    <w:rsid w:val="00765EFB"/>
    <w:rsid w:val="0076628A"/>
    <w:rsid w:val="007671CA"/>
    <w:rsid w:val="00767C61"/>
    <w:rsid w:val="0077008A"/>
    <w:rsid w:val="007710FE"/>
    <w:rsid w:val="00772CC9"/>
    <w:rsid w:val="00773C1F"/>
    <w:rsid w:val="00774DA4"/>
    <w:rsid w:val="00775977"/>
    <w:rsid w:val="00776599"/>
    <w:rsid w:val="0078072A"/>
    <w:rsid w:val="0078114B"/>
    <w:rsid w:val="00781DD2"/>
    <w:rsid w:val="00783ECF"/>
    <w:rsid w:val="0078413A"/>
    <w:rsid w:val="00791213"/>
    <w:rsid w:val="00792052"/>
    <w:rsid w:val="007921B8"/>
    <w:rsid w:val="00793475"/>
    <w:rsid w:val="00794B76"/>
    <w:rsid w:val="007959E8"/>
    <w:rsid w:val="00795E9C"/>
    <w:rsid w:val="007A0521"/>
    <w:rsid w:val="007A2E12"/>
    <w:rsid w:val="007A3475"/>
    <w:rsid w:val="007A41C8"/>
    <w:rsid w:val="007A54CE"/>
    <w:rsid w:val="007A5D3A"/>
    <w:rsid w:val="007A6FD9"/>
    <w:rsid w:val="007A7FFA"/>
    <w:rsid w:val="007B04EB"/>
    <w:rsid w:val="007B0D4F"/>
    <w:rsid w:val="007B341A"/>
    <w:rsid w:val="007B5A3D"/>
    <w:rsid w:val="007B5B95"/>
    <w:rsid w:val="007B6032"/>
    <w:rsid w:val="007B68EA"/>
    <w:rsid w:val="007B7453"/>
    <w:rsid w:val="007C00B0"/>
    <w:rsid w:val="007C2D89"/>
    <w:rsid w:val="007C3D3A"/>
    <w:rsid w:val="007C4593"/>
    <w:rsid w:val="007C5309"/>
    <w:rsid w:val="007C6069"/>
    <w:rsid w:val="007C7A60"/>
    <w:rsid w:val="007D06C4"/>
    <w:rsid w:val="007D1352"/>
    <w:rsid w:val="007D2508"/>
    <w:rsid w:val="007D346A"/>
    <w:rsid w:val="007D38D2"/>
    <w:rsid w:val="007D51BB"/>
    <w:rsid w:val="007D6518"/>
    <w:rsid w:val="007D76BD"/>
    <w:rsid w:val="007E05AA"/>
    <w:rsid w:val="007E0BF1"/>
    <w:rsid w:val="007E6A3D"/>
    <w:rsid w:val="007F0ED8"/>
    <w:rsid w:val="007F0F63"/>
    <w:rsid w:val="007F101C"/>
    <w:rsid w:val="007F75CE"/>
    <w:rsid w:val="008013A4"/>
    <w:rsid w:val="008027CE"/>
    <w:rsid w:val="00802F42"/>
    <w:rsid w:val="00804383"/>
    <w:rsid w:val="00804BB7"/>
    <w:rsid w:val="00804D41"/>
    <w:rsid w:val="00810257"/>
    <w:rsid w:val="008104F5"/>
    <w:rsid w:val="00811072"/>
    <w:rsid w:val="00811369"/>
    <w:rsid w:val="00811DAB"/>
    <w:rsid w:val="00815419"/>
    <w:rsid w:val="008163C8"/>
    <w:rsid w:val="008164A1"/>
    <w:rsid w:val="00817325"/>
    <w:rsid w:val="008209E6"/>
    <w:rsid w:val="00821D19"/>
    <w:rsid w:val="00823303"/>
    <w:rsid w:val="008233B2"/>
    <w:rsid w:val="00823A9F"/>
    <w:rsid w:val="00823C85"/>
    <w:rsid w:val="00824663"/>
    <w:rsid w:val="00825138"/>
    <w:rsid w:val="008269DD"/>
    <w:rsid w:val="00830621"/>
    <w:rsid w:val="0083348C"/>
    <w:rsid w:val="008373D3"/>
    <w:rsid w:val="00840617"/>
    <w:rsid w:val="00840F84"/>
    <w:rsid w:val="00842A47"/>
    <w:rsid w:val="00843C13"/>
    <w:rsid w:val="00843DEF"/>
    <w:rsid w:val="008454F8"/>
    <w:rsid w:val="00845B2A"/>
    <w:rsid w:val="0085173A"/>
    <w:rsid w:val="00855F17"/>
    <w:rsid w:val="008603CE"/>
    <w:rsid w:val="008620E6"/>
    <w:rsid w:val="008620FC"/>
    <w:rsid w:val="008627A5"/>
    <w:rsid w:val="00863E05"/>
    <w:rsid w:val="00865ACA"/>
    <w:rsid w:val="00865D28"/>
    <w:rsid w:val="00865F85"/>
    <w:rsid w:val="00867C10"/>
    <w:rsid w:val="00870439"/>
    <w:rsid w:val="008706F0"/>
    <w:rsid w:val="00870DA1"/>
    <w:rsid w:val="0088032A"/>
    <w:rsid w:val="00883F93"/>
    <w:rsid w:val="00884DB3"/>
    <w:rsid w:val="00885A9D"/>
    <w:rsid w:val="008864F6"/>
    <w:rsid w:val="0089049D"/>
    <w:rsid w:val="00891456"/>
    <w:rsid w:val="008928C9"/>
    <w:rsid w:val="008930CB"/>
    <w:rsid w:val="008938DC"/>
    <w:rsid w:val="00893FD1"/>
    <w:rsid w:val="00894836"/>
    <w:rsid w:val="00895172"/>
    <w:rsid w:val="00895680"/>
    <w:rsid w:val="00896DFF"/>
    <w:rsid w:val="00896FC6"/>
    <w:rsid w:val="0089762C"/>
    <w:rsid w:val="008A1614"/>
    <w:rsid w:val="008A173B"/>
    <w:rsid w:val="008A1893"/>
    <w:rsid w:val="008A3311"/>
    <w:rsid w:val="008A57E6"/>
    <w:rsid w:val="008A5B65"/>
    <w:rsid w:val="008A6F81"/>
    <w:rsid w:val="008A769A"/>
    <w:rsid w:val="008A78AD"/>
    <w:rsid w:val="008B0674"/>
    <w:rsid w:val="008B0C9C"/>
    <w:rsid w:val="008B166D"/>
    <w:rsid w:val="008B17F4"/>
    <w:rsid w:val="008B2E6F"/>
    <w:rsid w:val="008B3615"/>
    <w:rsid w:val="008B4AC4"/>
    <w:rsid w:val="008B50C8"/>
    <w:rsid w:val="008B5281"/>
    <w:rsid w:val="008B686B"/>
    <w:rsid w:val="008B7E05"/>
    <w:rsid w:val="008C1797"/>
    <w:rsid w:val="008C219C"/>
    <w:rsid w:val="008C42C6"/>
    <w:rsid w:val="008C475E"/>
    <w:rsid w:val="008C5A46"/>
    <w:rsid w:val="008C619A"/>
    <w:rsid w:val="008D0CE8"/>
    <w:rsid w:val="008D2D1D"/>
    <w:rsid w:val="008D453D"/>
    <w:rsid w:val="008D53AD"/>
    <w:rsid w:val="008D562B"/>
    <w:rsid w:val="008D5733"/>
    <w:rsid w:val="008D622B"/>
    <w:rsid w:val="008D644C"/>
    <w:rsid w:val="008D666C"/>
    <w:rsid w:val="008D7B54"/>
    <w:rsid w:val="008D7C48"/>
    <w:rsid w:val="008E0C9D"/>
    <w:rsid w:val="008E1648"/>
    <w:rsid w:val="008E1B3E"/>
    <w:rsid w:val="008E2319"/>
    <w:rsid w:val="008E4753"/>
    <w:rsid w:val="008E4BB6"/>
    <w:rsid w:val="008E5518"/>
    <w:rsid w:val="008E6A84"/>
    <w:rsid w:val="008E71EC"/>
    <w:rsid w:val="008E7F7C"/>
    <w:rsid w:val="008F0CDC"/>
    <w:rsid w:val="008F17A3"/>
    <w:rsid w:val="008F1A78"/>
    <w:rsid w:val="008F1DC4"/>
    <w:rsid w:val="008F1ED3"/>
    <w:rsid w:val="008F4C29"/>
    <w:rsid w:val="008F5279"/>
    <w:rsid w:val="008F5D60"/>
    <w:rsid w:val="008F5F05"/>
    <w:rsid w:val="008F70BD"/>
    <w:rsid w:val="008F788F"/>
    <w:rsid w:val="008F7EA2"/>
    <w:rsid w:val="00902722"/>
    <w:rsid w:val="009027BC"/>
    <w:rsid w:val="00904401"/>
    <w:rsid w:val="00904488"/>
    <w:rsid w:val="0090451E"/>
    <w:rsid w:val="009062E6"/>
    <w:rsid w:val="00911BE5"/>
    <w:rsid w:val="00913CA9"/>
    <w:rsid w:val="009145AE"/>
    <w:rsid w:val="009146CE"/>
    <w:rsid w:val="00914CA7"/>
    <w:rsid w:val="00915C3E"/>
    <w:rsid w:val="009161A8"/>
    <w:rsid w:val="00916249"/>
    <w:rsid w:val="00916A4E"/>
    <w:rsid w:val="0091781A"/>
    <w:rsid w:val="009245AE"/>
    <w:rsid w:val="009245F5"/>
    <w:rsid w:val="009249EC"/>
    <w:rsid w:val="009273B3"/>
    <w:rsid w:val="009305B5"/>
    <w:rsid w:val="009378DD"/>
    <w:rsid w:val="009422E2"/>
    <w:rsid w:val="009428B4"/>
    <w:rsid w:val="009429D5"/>
    <w:rsid w:val="00942A56"/>
    <w:rsid w:val="00942BF1"/>
    <w:rsid w:val="00945180"/>
    <w:rsid w:val="00945428"/>
    <w:rsid w:val="0094607B"/>
    <w:rsid w:val="00953604"/>
    <w:rsid w:val="00954896"/>
    <w:rsid w:val="0095496B"/>
    <w:rsid w:val="0096071C"/>
    <w:rsid w:val="00960F1E"/>
    <w:rsid w:val="009610DC"/>
    <w:rsid w:val="00961490"/>
    <w:rsid w:val="0096381A"/>
    <w:rsid w:val="0096550B"/>
    <w:rsid w:val="00965E04"/>
    <w:rsid w:val="009674AD"/>
    <w:rsid w:val="00970CDC"/>
    <w:rsid w:val="0097147A"/>
    <w:rsid w:val="0097302F"/>
    <w:rsid w:val="00973A0A"/>
    <w:rsid w:val="00975727"/>
    <w:rsid w:val="00977010"/>
    <w:rsid w:val="00977D02"/>
    <w:rsid w:val="00977FF9"/>
    <w:rsid w:val="009809BB"/>
    <w:rsid w:val="00980F79"/>
    <w:rsid w:val="0098364B"/>
    <w:rsid w:val="00985ECF"/>
    <w:rsid w:val="0099045B"/>
    <w:rsid w:val="009908A3"/>
    <w:rsid w:val="009911AF"/>
    <w:rsid w:val="00991875"/>
    <w:rsid w:val="00991F92"/>
    <w:rsid w:val="00992985"/>
    <w:rsid w:val="00993889"/>
    <w:rsid w:val="009954FC"/>
    <w:rsid w:val="0099551B"/>
    <w:rsid w:val="00996BD2"/>
    <w:rsid w:val="00997BF1"/>
    <w:rsid w:val="009A089C"/>
    <w:rsid w:val="009A118E"/>
    <w:rsid w:val="009A21CD"/>
    <w:rsid w:val="009A278C"/>
    <w:rsid w:val="009A29E2"/>
    <w:rsid w:val="009A2BC2"/>
    <w:rsid w:val="009A42C1"/>
    <w:rsid w:val="009A5429"/>
    <w:rsid w:val="009A72AD"/>
    <w:rsid w:val="009B09E0"/>
    <w:rsid w:val="009B0BC5"/>
    <w:rsid w:val="009B1247"/>
    <w:rsid w:val="009B133D"/>
    <w:rsid w:val="009B5ABD"/>
    <w:rsid w:val="009B6029"/>
    <w:rsid w:val="009B6971"/>
    <w:rsid w:val="009C0E0E"/>
    <w:rsid w:val="009C27F1"/>
    <w:rsid w:val="009C3152"/>
    <w:rsid w:val="009C3257"/>
    <w:rsid w:val="009C4CFA"/>
    <w:rsid w:val="009C5070"/>
    <w:rsid w:val="009C6BD3"/>
    <w:rsid w:val="009C7625"/>
    <w:rsid w:val="009D112C"/>
    <w:rsid w:val="009D1385"/>
    <w:rsid w:val="009D47FA"/>
    <w:rsid w:val="009D4C5B"/>
    <w:rsid w:val="009D50D2"/>
    <w:rsid w:val="009D6BCA"/>
    <w:rsid w:val="009E0F62"/>
    <w:rsid w:val="009E4A58"/>
    <w:rsid w:val="009E5A2D"/>
    <w:rsid w:val="009E5AB2"/>
    <w:rsid w:val="009E6219"/>
    <w:rsid w:val="009F03B3"/>
    <w:rsid w:val="009F446D"/>
    <w:rsid w:val="009F5494"/>
    <w:rsid w:val="00A006FF"/>
    <w:rsid w:val="00A0096C"/>
    <w:rsid w:val="00A01757"/>
    <w:rsid w:val="00A028C0"/>
    <w:rsid w:val="00A02BAE"/>
    <w:rsid w:val="00A04029"/>
    <w:rsid w:val="00A06A6B"/>
    <w:rsid w:val="00A07E47"/>
    <w:rsid w:val="00A129D0"/>
    <w:rsid w:val="00A12C33"/>
    <w:rsid w:val="00A138BA"/>
    <w:rsid w:val="00A14C8E"/>
    <w:rsid w:val="00A153D9"/>
    <w:rsid w:val="00A15963"/>
    <w:rsid w:val="00A15F09"/>
    <w:rsid w:val="00A169B6"/>
    <w:rsid w:val="00A2271D"/>
    <w:rsid w:val="00A237D5"/>
    <w:rsid w:val="00A2618D"/>
    <w:rsid w:val="00A3011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A21"/>
    <w:rsid w:val="00A44E69"/>
    <w:rsid w:val="00A4661E"/>
    <w:rsid w:val="00A51C43"/>
    <w:rsid w:val="00A55BD6"/>
    <w:rsid w:val="00A55D50"/>
    <w:rsid w:val="00A5674F"/>
    <w:rsid w:val="00A57142"/>
    <w:rsid w:val="00A6439F"/>
    <w:rsid w:val="00A648CD"/>
    <w:rsid w:val="00A6537A"/>
    <w:rsid w:val="00A67866"/>
    <w:rsid w:val="00A67C4F"/>
    <w:rsid w:val="00A701A4"/>
    <w:rsid w:val="00A70B07"/>
    <w:rsid w:val="00A723F8"/>
    <w:rsid w:val="00A77CCB"/>
    <w:rsid w:val="00A81C36"/>
    <w:rsid w:val="00A83D8D"/>
    <w:rsid w:val="00A8446B"/>
    <w:rsid w:val="00A8473F"/>
    <w:rsid w:val="00A85D6F"/>
    <w:rsid w:val="00A862D6"/>
    <w:rsid w:val="00A8715E"/>
    <w:rsid w:val="00A9295B"/>
    <w:rsid w:val="00A93B09"/>
    <w:rsid w:val="00A93FE1"/>
    <w:rsid w:val="00A94C8F"/>
    <w:rsid w:val="00A952D7"/>
    <w:rsid w:val="00A963F7"/>
    <w:rsid w:val="00A96AD8"/>
    <w:rsid w:val="00AA0469"/>
    <w:rsid w:val="00AA052C"/>
    <w:rsid w:val="00AA1E45"/>
    <w:rsid w:val="00AA4286"/>
    <w:rsid w:val="00AA456B"/>
    <w:rsid w:val="00AA57F5"/>
    <w:rsid w:val="00AA672E"/>
    <w:rsid w:val="00AA6EC9"/>
    <w:rsid w:val="00AB6309"/>
    <w:rsid w:val="00AB6C5F"/>
    <w:rsid w:val="00AB7129"/>
    <w:rsid w:val="00AC27A6"/>
    <w:rsid w:val="00AC30F7"/>
    <w:rsid w:val="00AC3A5A"/>
    <w:rsid w:val="00AC3ED6"/>
    <w:rsid w:val="00AC4D95"/>
    <w:rsid w:val="00AC5BBC"/>
    <w:rsid w:val="00AC5DF4"/>
    <w:rsid w:val="00AD0AEF"/>
    <w:rsid w:val="00AD11B7"/>
    <w:rsid w:val="00AD15A0"/>
    <w:rsid w:val="00AD1A94"/>
    <w:rsid w:val="00AD1C05"/>
    <w:rsid w:val="00AD2F60"/>
    <w:rsid w:val="00AD4126"/>
    <w:rsid w:val="00AD421C"/>
    <w:rsid w:val="00AD44FA"/>
    <w:rsid w:val="00AD5B28"/>
    <w:rsid w:val="00AD7F5C"/>
    <w:rsid w:val="00AE070A"/>
    <w:rsid w:val="00AE101C"/>
    <w:rsid w:val="00AE2672"/>
    <w:rsid w:val="00AE2A69"/>
    <w:rsid w:val="00AE37E5"/>
    <w:rsid w:val="00AE5EB4"/>
    <w:rsid w:val="00AE6F7A"/>
    <w:rsid w:val="00AF0C18"/>
    <w:rsid w:val="00AF17AD"/>
    <w:rsid w:val="00AF24DF"/>
    <w:rsid w:val="00AF47C5"/>
    <w:rsid w:val="00AF5398"/>
    <w:rsid w:val="00B049AF"/>
    <w:rsid w:val="00B07242"/>
    <w:rsid w:val="00B10534"/>
    <w:rsid w:val="00B111CB"/>
    <w:rsid w:val="00B113DB"/>
    <w:rsid w:val="00B11D8A"/>
    <w:rsid w:val="00B12981"/>
    <w:rsid w:val="00B1428B"/>
    <w:rsid w:val="00B147DD"/>
    <w:rsid w:val="00B156FD"/>
    <w:rsid w:val="00B17D48"/>
    <w:rsid w:val="00B21F61"/>
    <w:rsid w:val="00B21FB0"/>
    <w:rsid w:val="00B2307E"/>
    <w:rsid w:val="00B241D8"/>
    <w:rsid w:val="00B25CBB"/>
    <w:rsid w:val="00B261F1"/>
    <w:rsid w:val="00B265BC"/>
    <w:rsid w:val="00B2721B"/>
    <w:rsid w:val="00B277E6"/>
    <w:rsid w:val="00B31FB1"/>
    <w:rsid w:val="00B33952"/>
    <w:rsid w:val="00B33C5E"/>
    <w:rsid w:val="00B342F4"/>
    <w:rsid w:val="00B34369"/>
    <w:rsid w:val="00B34DC2"/>
    <w:rsid w:val="00B37265"/>
    <w:rsid w:val="00B378E5"/>
    <w:rsid w:val="00B40FC2"/>
    <w:rsid w:val="00B41005"/>
    <w:rsid w:val="00B41AD3"/>
    <w:rsid w:val="00B41EB7"/>
    <w:rsid w:val="00B4346D"/>
    <w:rsid w:val="00B43E6C"/>
    <w:rsid w:val="00B43F43"/>
    <w:rsid w:val="00B440F4"/>
    <w:rsid w:val="00B447A5"/>
    <w:rsid w:val="00B4654C"/>
    <w:rsid w:val="00B47293"/>
    <w:rsid w:val="00B50E50"/>
    <w:rsid w:val="00B52120"/>
    <w:rsid w:val="00B53648"/>
    <w:rsid w:val="00B53CD1"/>
    <w:rsid w:val="00B544B8"/>
    <w:rsid w:val="00B54ABC"/>
    <w:rsid w:val="00B5538D"/>
    <w:rsid w:val="00B56FBE"/>
    <w:rsid w:val="00B60ACF"/>
    <w:rsid w:val="00B61A23"/>
    <w:rsid w:val="00B62B58"/>
    <w:rsid w:val="00B63833"/>
    <w:rsid w:val="00B65149"/>
    <w:rsid w:val="00B66567"/>
    <w:rsid w:val="00B66F20"/>
    <w:rsid w:val="00B66F52"/>
    <w:rsid w:val="00B66FE5"/>
    <w:rsid w:val="00B72874"/>
    <w:rsid w:val="00B72880"/>
    <w:rsid w:val="00B758BF"/>
    <w:rsid w:val="00B76E5A"/>
    <w:rsid w:val="00B77EC8"/>
    <w:rsid w:val="00B817DF"/>
    <w:rsid w:val="00B827A6"/>
    <w:rsid w:val="00B831CE"/>
    <w:rsid w:val="00B83A57"/>
    <w:rsid w:val="00B83A64"/>
    <w:rsid w:val="00B86677"/>
    <w:rsid w:val="00B87131"/>
    <w:rsid w:val="00B939B1"/>
    <w:rsid w:val="00B96D40"/>
    <w:rsid w:val="00B97386"/>
    <w:rsid w:val="00BA1D99"/>
    <w:rsid w:val="00BA263B"/>
    <w:rsid w:val="00BA4085"/>
    <w:rsid w:val="00BA42B2"/>
    <w:rsid w:val="00BA4A7B"/>
    <w:rsid w:val="00BA545D"/>
    <w:rsid w:val="00BA58D4"/>
    <w:rsid w:val="00BA5B9E"/>
    <w:rsid w:val="00BA7C9A"/>
    <w:rsid w:val="00BB3843"/>
    <w:rsid w:val="00BB52FB"/>
    <w:rsid w:val="00BB5F8F"/>
    <w:rsid w:val="00BB657A"/>
    <w:rsid w:val="00BC0017"/>
    <w:rsid w:val="00BC05F1"/>
    <w:rsid w:val="00BC1A4E"/>
    <w:rsid w:val="00BC5DC7"/>
    <w:rsid w:val="00BC6B8B"/>
    <w:rsid w:val="00BC73D8"/>
    <w:rsid w:val="00BD4904"/>
    <w:rsid w:val="00BD52D7"/>
    <w:rsid w:val="00BD5AD2"/>
    <w:rsid w:val="00BD67D3"/>
    <w:rsid w:val="00BE1A0E"/>
    <w:rsid w:val="00BE22F3"/>
    <w:rsid w:val="00BE5B52"/>
    <w:rsid w:val="00BE7B8D"/>
    <w:rsid w:val="00BF0993"/>
    <w:rsid w:val="00BF10A9"/>
    <w:rsid w:val="00BF1703"/>
    <w:rsid w:val="00BF231C"/>
    <w:rsid w:val="00BF401E"/>
    <w:rsid w:val="00BF51E5"/>
    <w:rsid w:val="00BF74A6"/>
    <w:rsid w:val="00BF7D7E"/>
    <w:rsid w:val="00C00C1C"/>
    <w:rsid w:val="00C013AD"/>
    <w:rsid w:val="00C04904"/>
    <w:rsid w:val="00C056B3"/>
    <w:rsid w:val="00C103E5"/>
    <w:rsid w:val="00C12B10"/>
    <w:rsid w:val="00C13319"/>
    <w:rsid w:val="00C13EE9"/>
    <w:rsid w:val="00C15EBC"/>
    <w:rsid w:val="00C20195"/>
    <w:rsid w:val="00C21540"/>
    <w:rsid w:val="00C21906"/>
    <w:rsid w:val="00C21BFA"/>
    <w:rsid w:val="00C24C8D"/>
    <w:rsid w:val="00C25FE2"/>
    <w:rsid w:val="00C26B53"/>
    <w:rsid w:val="00C279B2"/>
    <w:rsid w:val="00C33E50"/>
    <w:rsid w:val="00C3477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CCC"/>
    <w:rsid w:val="00C66D27"/>
    <w:rsid w:val="00C67E28"/>
    <w:rsid w:val="00C71372"/>
    <w:rsid w:val="00C72410"/>
    <w:rsid w:val="00C7287F"/>
    <w:rsid w:val="00C7576B"/>
    <w:rsid w:val="00C76BE6"/>
    <w:rsid w:val="00C77908"/>
    <w:rsid w:val="00C80CB8"/>
    <w:rsid w:val="00C819F8"/>
    <w:rsid w:val="00C822A3"/>
    <w:rsid w:val="00C8248C"/>
    <w:rsid w:val="00C84E33"/>
    <w:rsid w:val="00C86D6F"/>
    <w:rsid w:val="00C87C90"/>
    <w:rsid w:val="00C905FC"/>
    <w:rsid w:val="00C92D03"/>
    <w:rsid w:val="00C9319C"/>
    <w:rsid w:val="00C9435D"/>
    <w:rsid w:val="00C94DF2"/>
    <w:rsid w:val="00C9536A"/>
    <w:rsid w:val="00C96741"/>
    <w:rsid w:val="00C971F8"/>
    <w:rsid w:val="00C978EC"/>
    <w:rsid w:val="00CA2D1B"/>
    <w:rsid w:val="00CA375D"/>
    <w:rsid w:val="00CA5CEE"/>
    <w:rsid w:val="00CA662A"/>
    <w:rsid w:val="00CA70B2"/>
    <w:rsid w:val="00CA7AFD"/>
    <w:rsid w:val="00CA7C3C"/>
    <w:rsid w:val="00CB0189"/>
    <w:rsid w:val="00CB0BA2"/>
    <w:rsid w:val="00CB1A42"/>
    <w:rsid w:val="00CB1B0C"/>
    <w:rsid w:val="00CB2C0B"/>
    <w:rsid w:val="00CB517D"/>
    <w:rsid w:val="00CC038D"/>
    <w:rsid w:val="00CC08DB"/>
    <w:rsid w:val="00CC14D4"/>
    <w:rsid w:val="00CC39FF"/>
    <w:rsid w:val="00CC3C2F"/>
    <w:rsid w:val="00CC4AC8"/>
    <w:rsid w:val="00CC5233"/>
    <w:rsid w:val="00CC5DE6"/>
    <w:rsid w:val="00CC6E4E"/>
    <w:rsid w:val="00CC6FE8"/>
    <w:rsid w:val="00CC7202"/>
    <w:rsid w:val="00CC7E39"/>
    <w:rsid w:val="00CD2808"/>
    <w:rsid w:val="00CD28BF"/>
    <w:rsid w:val="00CD4092"/>
    <w:rsid w:val="00CD4A20"/>
    <w:rsid w:val="00CD50A1"/>
    <w:rsid w:val="00CD519E"/>
    <w:rsid w:val="00CD5C8C"/>
    <w:rsid w:val="00CE0C4F"/>
    <w:rsid w:val="00CE30EA"/>
    <w:rsid w:val="00CE50A4"/>
    <w:rsid w:val="00CE6ACC"/>
    <w:rsid w:val="00CE78D3"/>
    <w:rsid w:val="00CF048A"/>
    <w:rsid w:val="00CF0F56"/>
    <w:rsid w:val="00CF10F1"/>
    <w:rsid w:val="00CF155A"/>
    <w:rsid w:val="00CF24F3"/>
    <w:rsid w:val="00CF2947"/>
    <w:rsid w:val="00CF686F"/>
    <w:rsid w:val="00CF6E60"/>
    <w:rsid w:val="00CF7BCA"/>
    <w:rsid w:val="00D008FD"/>
    <w:rsid w:val="00D00A77"/>
    <w:rsid w:val="00D0321C"/>
    <w:rsid w:val="00D035EC"/>
    <w:rsid w:val="00D043BD"/>
    <w:rsid w:val="00D06AB1"/>
    <w:rsid w:val="00D06FC1"/>
    <w:rsid w:val="00D072ED"/>
    <w:rsid w:val="00D07A16"/>
    <w:rsid w:val="00D1067E"/>
    <w:rsid w:val="00D10F50"/>
    <w:rsid w:val="00D11272"/>
    <w:rsid w:val="00D126F5"/>
    <w:rsid w:val="00D1489E"/>
    <w:rsid w:val="00D1768A"/>
    <w:rsid w:val="00D20737"/>
    <w:rsid w:val="00D2107F"/>
    <w:rsid w:val="00D21E81"/>
    <w:rsid w:val="00D223DE"/>
    <w:rsid w:val="00D24AC2"/>
    <w:rsid w:val="00D25E37"/>
    <w:rsid w:val="00D2661A"/>
    <w:rsid w:val="00D27582"/>
    <w:rsid w:val="00D2768E"/>
    <w:rsid w:val="00D27EC4"/>
    <w:rsid w:val="00D32719"/>
    <w:rsid w:val="00D33333"/>
    <w:rsid w:val="00D352A2"/>
    <w:rsid w:val="00D36DE9"/>
    <w:rsid w:val="00D4162B"/>
    <w:rsid w:val="00D4514F"/>
    <w:rsid w:val="00D451E2"/>
    <w:rsid w:val="00D4556D"/>
    <w:rsid w:val="00D45E89"/>
    <w:rsid w:val="00D45E8D"/>
    <w:rsid w:val="00D465B5"/>
    <w:rsid w:val="00D466AE"/>
    <w:rsid w:val="00D4734F"/>
    <w:rsid w:val="00D51BF3"/>
    <w:rsid w:val="00D5350E"/>
    <w:rsid w:val="00D5468D"/>
    <w:rsid w:val="00D63C3A"/>
    <w:rsid w:val="00D66846"/>
    <w:rsid w:val="00D675FB"/>
    <w:rsid w:val="00D71977"/>
    <w:rsid w:val="00D71F25"/>
    <w:rsid w:val="00D72A9C"/>
    <w:rsid w:val="00D769B2"/>
    <w:rsid w:val="00D77031"/>
    <w:rsid w:val="00D80E57"/>
    <w:rsid w:val="00D8213A"/>
    <w:rsid w:val="00D84941"/>
    <w:rsid w:val="00D84FA1"/>
    <w:rsid w:val="00D851F0"/>
    <w:rsid w:val="00D86DB7"/>
    <w:rsid w:val="00D87BF5"/>
    <w:rsid w:val="00D901A8"/>
    <w:rsid w:val="00D90721"/>
    <w:rsid w:val="00D90892"/>
    <w:rsid w:val="00D9260B"/>
    <w:rsid w:val="00D926D0"/>
    <w:rsid w:val="00D93030"/>
    <w:rsid w:val="00D94B31"/>
    <w:rsid w:val="00D950E1"/>
    <w:rsid w:val="00D952A6"/>
    <w:rsid w:val="00D97F99"/>
    <w:rsid w:val="00DA1E08"/>
    <w:rsid w:val="00DA24F8"/>
    <w:rsid w:val="00DA2542"/>
    <w:rsid w:val="00DA28E8"/>
    <w:rsid w:val="00DA38D3"/>
    <w:rsid w:val="00DA3932"/>
    <w:rsid w:val="00DA3AFC"/>
    <w:rsid w:val="00DA64F8"/>
    <w:rsid w:val="00DA6C15"/>
    <w:rsid w:val="00DB0258"/>
    <w:rsid w:val="00DB0974"/>
    <w:rsid w:val="00DB3774"/>
    <w:rsid w:val="00DB38EE"/>
    <w:rsid w:val="00DB4904"/>
    <w:rsid w:val="00DB498B"/>
    <w:rsid w:val="00DB66CA"/>
    <w:rsid w:val="00DB6BCA"/>
    <w:rsid w:val="00DB6F54"/>
    <w:rsid w:val="00DB73F7"/>
    <w:rsid w:val="00DC0321"/>
    <w:rsid w:val="00DC3067"/>
    <w:rsid w:val="00DC370B"/>
    <w:rsid w:val="00DC3EE1"/>
    <w:rsid w:val="00DC5B90"/>
    <w:rsid w:val="00DC6D12"/>
    <w:rsid w:val="00DD00FF"/>
    <w:rsid w:val="00DD0619"/>
    <w:rsid w:val="00DD07FB"/>
    <w:rsid w:val="00DD25C6"/>
    <w:rsid w:val="00DD2A64"/>
    <w:rsid w:val="00DD4FE5"/>
    <w:rsid w:val="00DD54B0"/>
    <w:rsid w:val="00DD57EE"/>
    <w:rsid w:val="00DD6BCC"/>
    <w:rsid w:val="00DE0A4B"/>
    <w:rsid w:val="00DE2410"/>
    <w:rsid w:val="00DE2939"/>
    <w:rsid w:val="00DE6E81"/>
    <w:rsid w:val="00DE703F"/>
    <w:rsid w:val="00DE7595"/>
    <w:rsid w:val="00DF089E"/>
    <w:rsid w:val="00DF1961"/>
    <w:rsid w:val="00DF40AF"/>
    <w:rsid w:val="00DF44DE"/>
    <w:rsid w:val="00E01138"/>
    <w:rsid w:val="00E02DFB"/>
    <w:rsid w:val="00E030F9"/>
    <w:rsid w:val="00E0311A"/>
    <w:rsid w:val="00E03138"/>
    <w:rsid w:val="00E03A47"/>
    <w:rsid w:val="00E06404"/>
    <w:rsid w:val="00E11A85"/>
    <w:rsid w:val="00E12495"/>
    <w:rsid w:val="00E15CCD"/>
    <w:rsid w:val="00E202EF"/>
    <w:rsid w:val="00E210B5"/>
    <w:rsid w:val="00E2552F"/>
    <w:rsid w:val="00E268C3"/>
    <w:rsid w:val="00E26CD9"/>
    <w:rsid w:val="00E27F72"/>
    <w:rsid w:val="00E3137A"/>
    <w:rsid w:val="00E32CCF"/>
    <w:rsid w:val="00E34A98"/>
    <w:rsid w:val="00E35D1E"/>
    <w:rsid w:val="00E364F9"/>
    <w:rsid w:val="00E365FA"/>
    <w:rsid w:val="00E36789"/>
    <w:rsid w:val="00E443DA"/>
    <w:rsid w:val="00E44A83"/>
    <w:rsid w:val="00E4560B"/>
    <w:rsid w:val="00E502C1"/>
    <w:rsid w:val="00E502DD"/>
    <w:rsid w:val="00E50D3A"/>
    <w:rsid w:val="00E51387"/>
    <w:rsid w:val="00E51E68"/>
    <w:rsid w:val="00E52EFD"/>
    <w:rsid w:val="00E53590"/>
    <w:rsid w:val="00E5408A"/>
    <w:rsid w:val="00E56800"/>
    <w:rsid w:val="00E57368"/>
    <w:rsid w:val="00E57EF5"/>
    <w:rsid w:val="00E60C63"/>
    <w:rsid w:val="00E61BA7"/>
    <w:rsid w:val="00E61C18"/>
    <w:rsid w:val="00E62A45"/>
    <w:rsid w:val="00E62FF9"/>
    <w:rsid w:val="00E635D6"/>
    <w:rsid w:val="00E639BC"/>
    <w:rsid w:val="00E664CC"/>
    <w:rsid w:val="00E70388"/>
    <w:rsid w:val="00E70F92"/>
    <w:rsid w:val="00E72EAE"/>
    <w:rsid w:val="00E74313"/>
    <w:rsid w:val="00E74C54"/>
    <w:rsid w:val="00E75D2A"/>
    <w:rsid w:val="00E77A03"/>
    <w:rsid w:val="00E80662"/>
    <w:rsid w:val="00E8073E"/>
    <w:rsid w:val="00E80C31"/>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1C3"/>
    <w:rsid w:val="00EA4E94"/>
    <w:rsid w:val="00EA5295"/>
    <w:rsid w:val="00EA5522"/>
    <w:rsid w:val="00EA58D1"/>
    <w:rsid w:val="00EA61BC"/>
    <w:rsid w:val="00EA681A"/>
    <w:rsid w:val="00EA735B"/>
    <w:rsid w:val="00EA7FC7"/>
    <w:rsid w:val="00EB1E69"/>
    <w:rsid w:val="00EB2086"/>
    <w:rsid w:val="00EB31ED"/>
    <w:rsid w:val="00EB5EDF"/>
    <w:rsid w:val="00EB60FE"/>
    <w:rsid w:val="00EB74DB"/>
    <w:rsid w:val="00EC5359"/>
    <w:rsid w:val="00EC562A"/>
    <w:rsid w:val="00EC64B0"/>
    <w:rsid w:val="00EC6AD5"/>
    <w:rsid w:val="00ED067A"/>
    <w:rsid w:val="00ED2B50"/>
    <w:rsid w:val="00ED4368"/>
    <w:rsid w:val="00EE0350"/>
    <w:rsid w:val="00EE0719"/>
    <w:rsid w:val="00EE0E80"/>
    <w:rsid w:val="00EE36EA"/>
    <w:rsid w:val="00EE613F"/>
    <w:rsid w:val="00EE7295"/>
    <w:rsid w:val="00EE7869"/>
    <w:rsid w:val="00EF054A"/>
    <w:rsid w:val="00EF1BF0"/>
    <w:rsid w:val="00EF3235"/>
    <w:rsid w:val="00EF3854"/>
    <w:rsid w:val="00EF6772"/>
    <w:rsid w:val="00EF7E72"/>
    <w:rsid w:val="00F00CD0"/>
    <w:rsid w:val="00F0197C"/>
    <w:rsid w:val="00F02C0E"/>
    <w:rsid w:val="00F03ABB"/>
    <w:rsid w:val="00F044EA"/>
    <w:rsid w:val="00F0609B"/>
    <w:rsid w:val="00F06D37"/>
    <w:rsid w:val="00F07B9D"/>
    <w:rsid w:val="00F11586"/>
    <w:rsid w:val="00F1183B"/>
    <w:rsid w:val="00F11C9F"/>
    <w:rsid w:val="00F12094"/>
    <w:rsid w:val="00F12263"/>
    <w:rsid w:val="00F1409D"/>
    <w:rsid w:val="00F14214"/>
    <w:rsid w:val="00F14CA8"/>
    <w:rsid w:val="00F157A9"/>
    <w:rsid w:val="00F16F00"/>
    <w:rsid w:val="00F16FFB"/>
    <w:rsid w:val="00F24E1D"/>
    <w:rsid w:val="00F25B47"/>
    <w:rsid w:val="00F25BB6"/>
    <w:rsid w:val="00F26B7E"/>
    <w:rsid w:val="00F27A3B"/>
    <w:rsid w:val="00F32780"/>
    <w:rsid w:val="00F335B4"/>
    <w:rsid w:val="00F33817"/>
    <w:rsid w:val="00F3645B"/>
    <w:rsid w:val="00F41525"/>
    <w:rsid w:val="00F420D5"/>
    <w:rsid w:val="00F44261"/>
    <w:rsid w:val="00F443EC"/>
    <w:rsid w:val="00F451EA"/>
    <w:rsid w:val="00F45447"/>
    <w:rsid w:val="00F456C6"/>
    <w:rsid w:val="00F4577B"/>
    <w:rsid w:val="00F46496"/>
    <w:rsid w:val="00F474D0"/>
    <w:rsid w:val="00F50179"/>
    <w:rsid w:val="00F515EE"/>
    <w:rsid w:val="00F56511"/>
    <w:rsid w:val="00F60AB4"/>
    <w:rsid w:val="00F60F32"/>
    <w:rsid w:val="00F6194E"/>
    <w:rsid w:val="00F623AC"/>
    <w:rsid w:val="00F6412A"/>
    <w:rsid w:val="00F65893"/>
    <w:rsid w:val="00F66A4A"/>
    <w:rsid w:val="00F71E22"/>
    <w:rsid w:val="00F72142"/>
    <w:rsid w:val="00F723E9"/>
    <w:rsid w:val="00F72AE7"/>
    <w:rsid w:val="00F763B2"/>
    <w:rsid w:val="00F833BA"/>
    <w:rsid w:val="00F84FD0"/>
    <w:rsid w:val="00F859A8"/>
    <w:rsid w:val="00F86D87"/>
    <w:rsid w:val="00F9108B"/>
    <w:rsid w:val="00F91349"/>
    <w:rsid w:val="00F9259E"/>
    <w:rsid w:val="00F93A8A"/>
    <w:rsid w:val="00F95248"/>
    <w:rsid w:val="00F956A9"/>
    <w:rsid w:val="00F963ED"/>
    <w:rsid w:val="00F966CF"/>
    <w:rsid w:val="00F96CAE"/>
    <w:rsid w:val="00F97C99"/>
    <w:rsid w:val="00FA329B"/>
    <w:rsid w:val="00FA5FD0"/>
    <w:rsid w:val="00FA662D"/>
    <w:rsid w:val="00FA73B1"/>
    <w:rsid w:val="00FB08C0"/>
    <w:rsid w:val="00FB0CB9"/>
    <w:rsid w:val="00FB231D"/>
    <w:rsid w:val="00FB45F1"/>
    <w:rsid w:val="00FB4A72"/>
    <w:rsid w:val="00FB54E8"/>
    <w:rsid w:val="00FB7054"/>
    <w:rsid w:val="00FC17B7"/>
    <w:rsid w:val="00FC21F6"/>
    <w:rsid w:val="00FC2CB7"/>
    <w:rsid w:val="00FC4090"/>
    <w:rsid w:val="00FC55B4"/>
    <w:rsid w:val="00FC6799"/>
    <w:rsid w:val="00FD00E6"/>
    <w:rsid w:val="00FD09A1"/>
    <w:rsid w:val="00FD10E9"/>
    <w:rsid w:val="00FD2A7C"/>
    <w:rsid w:val="00FD59EB"/>
    <w:rsid w:val="00FD7299"/>
    <w:rsid w:val="00FE1FBE"/>
    <w:rsid w:val="00FE3901"/>
    <w:rsid w:val="00FE39D3"/>
    <w:rsid w:val="00FE40C4"/>
    <w:rsid w:val="00FE4BCE"/>
    <w:rsid w:val="00FE54AE"/>
    <w:rsid w:val="00FE576A"/>
    <w:rsid w:val="00FE7E79"/>
    <w:rsid w:val="00FF3E7D"/>
    <w:rsid w:val="00FF4B4F"/>
    <w:rsid w:val="00FF5B99"/>
    <w:rsid w:val="00FF730C"/>
    <w:rsid w:val="00FF73F4"/>
    <w:rsid w:val="00FF7CE4"/>
    <w:rsid w:val="00FF7E39"/>
    <w:rsid w:val="045D5B08"/>
    <w:rsid w:val="05631754"/>
    <w:rsid w:val="07513835"/>
    <w:rsid w:val="081A7B6E"/>
    <w:rsid w:val="08751524"/>
    <w:rsid w:val="08E95433"/>
    <w:rsid w:val="0A0C0F8F"/>
    <w:rsid w:val="0A6318B9"/>
    <w:rsid w:val="0FAD11E5"/>
    <w:rsid w:val="108F59E9"/>
    <w:rsid w:val="130C2366"/>
    <w:rsid w:val="14ED28BA"/>
    <w:rsid w:val="15533669"/>
    <w:rsid w:val="163571ED"/>
    <w:rsid w:val="177F633D"/>
    <w:rsid w:val="186F00A0"/>
    <w:rsid w:val="18E96603"/>
    <w:rsid w:val="1A6407AE"/>
    <w:rsid w:val="1A7C479A"/>
    <w:rsid w:val="1BE43657"/>
    <w:rsid w:val="1EE14925"/>
    <w:rsid w:val="1F8079BE"/>
    <w:rsid w:val="1FAE1AFC"/>
    <w:rsid w:val="23CF3025"/>
    <w:rsid w:val="23E40A13"/>
    <w:rsid w:val="24813650"/>
    <w:rsid w:val="25AE602E"/>
    <w:rsid w:val="25D23219"/>
    <w:rsid w:val="292A60CE"/>
    <w:rsid w:val="296E03E4"/>
    <w:rsid w:val="2A4C4B13"/>
    <w:rsid w:val="2A764076"/>
    <w:rsid w:val="2B693C9D"/>
    <w:rsid w:val="2B8054C5"/>
    <w:rsid w:val="2B8E3883"/>
    <w:rsid w:val="2C571A14"/>
    <w:rsid w:val="2EF316AB"/>
    <w:rsid w:val="30C66270"/>
    <w:rsid w:val="31BA1B62"/>
    <w:rsid w:val="325B00F2"/>
    <w:rsid w:val="33D42AE4"/>
    <w:rsid w:val="3498084D"/>
    <w:rsid w:val="34E04AF5"/>
    <w:rsid w:val="386A72E1"/>
    <w:rsid w:val="39E650ED"/>
    <w:rsid w:val="39E9692C"/>
    <w:rsid w:val="3A5E2959"/>
    <w:rsid w:val="3B653D90"/>
    <w:rsid w:val="3BFF198D"/>
    <w:rsid w:val="3FE70E24"/>
    <w:rsid w:val="413E48F6"/>
    <w:rsid w:val="417F3550"/>
    <w:rsid w:val="43650CB5"/>
    <w:rsid w:val="43BE6733"/>
    <w:rsid w:val="43DD3835"/>
    <w:rsid w:val="445332C2"/>
    <w:rsid w:val="445760B8"/>
    <w:rsid w:val="447D208B"/>
    <w:rsid w:val="4537679D"/>
    <w:rsid w:val="45703A5D"/>
    <w:rsid w:val="49CC629B"/>
    <w:rsid w:val="4A9A79DF"/>
    <w:rsid w:val="52BE405A"/>
    <w:rsid w:val="544E68DE"/>
    <w:rsid w:val="54EC0F61"/>
    <w:rsid w:val="55A646DE"/>
    <w:rsid w:val="56E878F7"/>
    <w:rsid w:val="5AAA2AA2"/>
    <w:rsid w:val="5E820CB3"/>
    <w:rsid w:val="5F9128AE"/>
    <w:rsid w:val="606F6357"/>
    <w:rsid w:val="629B2483"/>
    <w:rsid w:val="66B61B29"/>
    <w:rsid w:val="674073F0"/>
    <w:rsid w:val="68B82285"/>
    <w:rsid w:val="6905577B"/>
    <w:rsid w:val="6AD535FC"/>
    <w:rsid w:val="6B95631A"/>
    <w:rsid w:val="6FD34E49"/>
    <w:rsid w:val="6FF3138F"/>
    <w:rsid w:val="71F4587F"/>
    <w:rsid w:val="736E1ED0"/>
    <w:rsid w:val="737FA5D8"/>
    <w:rsid w:val="765332E5"/>
    <w:rsid w:val="78474F4F"/>
    <w:rsid w:val="790243F1"/>
    <w:rsid w:val="79DC1940"/>
    <w:rsid w:val="7B6F5195"/>
    <w:rsid w:val="7BE61DA8"/>
    <w:rsid w:val="7CCE274E"/>
    <w:rsid w:val="7CED3F4B"/>
    <w:rsid w:val="7DE257B4"/>
    <w:rsid w:val="7E573B17"/>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82F359E"/>
  <w15:docId w15:val="{D2B25C15-DD6E-4545-8C14-87463779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32">
    <w:name w:val="修订3"/>
    <w:hidden/>
    <w:uiPriority w:val="99"/>
    <w:unhideWhenUsed/>
    <w:rPr>
      <w:rFonts w:ascii="Calibri" w:hAnsi="Calibri"/>
      <w:kern w:val="2"/>
      <w:sz w:val="21"/>
      <w:szCs w:val="21"/>
    </w:rPr>
  </w:style>
  <w:style w:type="paragraph" w:styleId="affffffffffff">
    <w:name w:val="Revision"/>
    <w:hidden/>
    <w:uiPriority w:val="99"/>
    <w:unhideWhenUsed/>
    <w:rsid w:val="004B7257"/>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02BD2076EA4867BDD5E126AF5034BB"/>
        <w:category>
          <w:name w:val="常规"/>
          <w:gallery w:val="placeholder"/>
        </w:category>
        <w:types>
          <w:type w:val="bbPlcHdr"/>
        </w:types>
        <w:behaviors>
          <w:behavior w:val="content"/>
        </w:behaviors>
        <w:guid w:val="{E328E245-35B8-4A6B-A916-6D196B135800}"/>
      </w:docPartPr>
      <w:docPartBody>
        <w:p w:rsidR="001C1A0D" w:rsidRDefault="00000000">
          <w:pPr>
            <w:pStyle w:val="1702BD2076EA4867BDD5E126AF5034BB"/>
            <w:rPr>
              <w:rFonts w:hint="eastAsia"/>
            </w:rPr>
          </w:pPr>
          <w:r>
            <w:rPr>
              <w:rStyle w:val="a3"/>
              <w:rFonts w:hint="eastAsia"/>
            </w:rPr>
            <w:t>单击或点击此处输入文字。</w:t>
          </w:r>
        </w:p>
      </w:docPartBody>
    </w:docPart>
    <w:docPart>
      <w:docPartPr>
        <w:name w:val="515343E2588945C1973C69EE919E0F16"/>
        <w:category>
          <w:name w:val="常规"/>
          <w:gallery w:val="placeholder"/>
        </w:category>
        <w:types>
          <w:type w:val="bbPlcHdr"/>
        </w:types>
        <w:behaviors>
          <w:behavior w:val="content"/>
        </w:behaviors>
        <w:guid w:val="{716FDE98-6D7C-41B0-B2E4-C26D86AF94F5}"/>
      </w:docPartPr>
      <w:docPartBody>
        <w:p w:rsidR="001C1A0D" w:rsidRDefault="00000000">
          <w:pPr>
            <w:pStyle w:val="515343E2588945C1973C69EE919E0F16"/>
            <w:rPr>
              <w:rFonts w:hint="eastAsia"/>
            </w:rPr>
          </w:pPr>
          <w:r>
            <w:rPr>
              <w:rStyle w:val="a3"/>
              <w:rFonts w:hint="eastAsia"/>
            </w:rPr>
            <w:t>选择一项。</w:t>
          </w:r>
        </w:p>
      </w:docPartBody>
    </w:docPart>
    <w:docPart>
      <w:docPartPr>
        <w:name w:val="98E3222938854F999286BAAD355D11BB"/>
        <w:category>
          <w:name w:val="常规"/>
          <w:gallery w:val="placeholder"/>
        </w:category>
        <w:types>
          <w:type w:val="bbPlcHdr"/>
        </w:types>
        <w:behaviors>
          <w:behavior w:val="content"/>
        </w:behaviors>
        <w:guid w:val="{08BC9A1F-F661-466F-B14F-0B30E8EB5C9D}"/>
      </w:docPartPr>
      <w:docPartBody>
        <w:p w:rsidR="001C1A0D" w:rsidRDefault="00000000">
          <w:pPr>
            <w:pStyle w:val="98E3222938854F999286BAAD355D11B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A1C"/>
    <w:rsid w:val="00012AC2"/>
    <w:rsid w:val="000134BE"/>
    <w:rsid w:val="00065FF2"/>
    <w:rsid w:val="000955D6"/>
    <w:rsid w:val="000F62EC"/>
    <w:rsid w:val="00102CC7"/>
    <w:rsid w:val="00106EBB"/>
    <w:rsid w:val="001C1A0D"/>
    <w:rsid w:val="00231902"/>
    <w:rsid w:val="00251CBD"/>
    <w:rsid w:val="00276FAA"/>
    <w:rsid w:val="002A2D20"/>
    <w:rsid w:val="00351B8A"/>
    <w:rsid w:val="00353F77"/>
    <w:rsid w:val="00414FA8"/>
    <w:rsid w:val="00434470"/>
    <w:rsid w:val="004723AE"/>
    <w:rsid w:val="00482DD5"/>
    <w:rsid w:val="004842EA"/>
    <w:rsid w:val="004979D7"/>
    <w:rsid w:val="00504850"/>
    <w:rsid w:val="00515E41"/>
    <w:rsid w:val="00575B2E"/>
    <w:rsid w:val="005A5F22"/>
    <w:rsid w:val="00667489"/>
    <w:rsid w:val="00684383"/>
    <w:rsid w:val="00685A46"/>
    <w:rsid w:val="00694FE2"/>
    <w:rsid w:val="00697A85"/>
    <w:rsid w:val="00732B68"/>
    <w:rsid w:val="00735F9D"/>
    <w:rsid w:val="0074749E"/>
    <w:rsid w:val="0078072A"/>
    <w:rsid w:val="007D38D2"/>
    <w:rsid w:val="007F101C"/>
    <w:rsid w:val="00836AA8"/>
    <w:rsid w:val="00845D38"/>
    <w:rsid w:val="00904401"/>
    <w:rsid w:val="00942A56"/>
    <w:rsid w:val="00954896"/>
    <w:rsid w:val="00962D7F"/>
    <w:rsid w:val="00992B81"/>
    <w:rsid w:val="00A67C4F"/>
    <w:rsid w:val="00AA0FE3"/>
    <w:rsid w:val="00AC18A4"/>
    <w:rsid w:val="00AC7618"/>
    <w:rsid w:val="00AD1AB2"/>
    <w:rsid w:val="00AD2F60"/>
    <w:rsid w:val="00AD3B57"/>
    <w:rsid w:val="00AE2672"/>
    <w:rsid w:val="00B20D23"/>
    <w:rsid w:val="00B2721B"/>
    <w:rsid w:val="00B51F3F"/>
    <w:rsid w:val="00B7563C"/>
    <w:rsid w:val="00BD49E3"/>
    <w:rsid w:val="00C27004"/>
    <w:rsid w:val="00C34770"/>
    <w:rsid w:val="00C76BE6"/>
    <w:rsid w:val="00C84807"/>
    <w:rsid w:val="00CA3E89"/>
    <w:rsid w:val="00D008ED"/>
    <w:rsid w:val="00D215B7"/>
    <w:rsid w:val="00D35660"/>
    <w:rsid w:val="00D465B5"/>
    <w:rsid w:val="00D56A1C"/>
    <w:rsid w:val="00D62C9C"/>
    <w:rsid w:val="00D800DD"/>
    <w:rsid w:val="00D8468C"/>
    <w:rsid w:val="00D95DAB"/>
    <w:rsid w:val="00DB3774"/>
    <w:rsid w:val="00DB6CA0"/>
    <w:rsid w:val="00E4560B"/>
    <w:rsid w:val="00E71B17"/>
    <w:rsid w:val="00E72EAE"/>
    <w:rsid w:val="00EA5295"/>
    <w:rsid w:val="00EA7FC7"/>
    <w:rsid w:val="00EE3D91"/>
    <w:rsid w:val="00EF6772"/>
    <w:rsid w:val="00F00CD0"/>
    <w:rsid w:val="00F12094"/>
    <w:rsid w:val="00F24D44"/>
    <w:rsid w:val="00F24E1D"/>
    <w:rsid w:val="00F600C2"/>
    <w:rsid w:val="00FA5FD0"/>
    <w:rsid w:val="00FC2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702BD2076EA4867BDD5E126AF5034BB">
    <w:name w:val="1702BD2076EA4867BDD5E126AF5034BB"/>
    <w:qFormat/>
    <w:pPr>
      <w:widowControl w:val="0"/>
      <w:jc w:val="both"/>
    </w:pPr>
    <w:rPr>
      <w:kern w:val="2"/>
      <w:sz w:val="21"/>
      <w:szCs w:val="22"/>
    </w:rPr>
  </w:style>
  <w:style w:type="paragraph" w:customStyle="1" w:styleId="515343E2588945C1973C69EE919E0F16">
    <w:name w:val="515343E2588945C1973C69EE919E0F16"/>
    <w:qFormat/>
    <w:pPr>
      <w:widowControl w:val="0"/>
      <w:jc w:val="both"/>
    </w:pPr>
    <w:rPr>
      <w:kern w:val="2"/>
      <w:sz w:val="21"/>
      <w:szCs w:val="22"/>
    </w:rPr>
  </w:style>
  <w:style w:type="paragraph" w:customStyle="1" w:styleId="98E3222938854F999286BAAD355D11BB">
    <w:name w:val="98E3222938854F999286BAAD355D11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734</Words>
  <Characters>4188</Characters>
  <Application>Microsoft Office Word</Application>
  <DocSecurity>0</DocSecurity>
  <Lines>34</Lines>
  <Paragraphs>9</Paragraphs>
  <ScaleCrop>false</ScaleCrop>
  <Company>PCMI</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Fan Christine</cp:lastModifiedBy>
  <cp:revision>100</cp:revision>
  <cp:lastPrinted>2021-02-03T08:22:00Z</cp:lastPrinted>
  <dcterms:created xsi:type="dcterms:W3CDTF">2026-03-30T09:21:00Z</dcterms:created>
  <dcterms:modified xsi:type="dcterms:W3CDTF">2026-06-30T04:02:00Z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eyJoZGlkIjoiNDdiODRjNzZmODE1NDI3YWJhMTZiZjUwZTE0OWNhOGUiLCJ1c2VySWQiOiIzMzQ3MDUzMjIifQ==</vt:lpwstr>
  </property>
  <property fmtid="{D5CDD505-2E9C-101B-9397-08002B2CF9AE}" pid="16" name="KSOProductBuildVer">
    <vt:lpwstr>2052-12.1.0.26895</vt:lpwstr>
  </property>
  <property fmtid="{D5CDD505-2E9C-101B-9397-08002B2CF9AE}" pid="17" name="ICV">
    <vt:lpwstr>D1AFC71C6B9E421C921F0198E118F922_13</vt:lpwstr>
  </property>
</Properties>
</file>