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6C3BE5" w14:paraId="5F493387" w14:textId="77777777">
        <w:tc>
          <w:tcPr>
            <w:tcW w:w="509" w:type="dxa"/>
          </w:tcPr>
          <w:p w14:paraId="308EE372" w14:textId="77777777" w:rsidR="006C3BE5" w:rsidRDefault="0095018A">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4B8595D" w14:textId="77777777" w:rsidR="006C3BE5" w:rsidRDefault="0095018A">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49.020</w:t>
            </w:r>
            <w:r>
              <w:rPr>
                <w:rFonts w:ascii="黑体" w:eastAsia="黑体" w:hAnsi="黑体"/>
                <w:sz w:val="21"/>
                <w:szCs w:val="21"/>
              </w:rPr>
              <w:fldChar w:fldCharType="end"/>
            </w:r>
            <w:bookmarkEnd w:id="0"/>
          </w:p>
        </w:tc>
      </w:tr>
      <w:tr w:rsidR="006C3BE5" w14:paraId="2BFF68C4" w14:textId="77777777">
        <w:tc>
          <w:tcPr>
            <w:tcW w:w="509" w:type="dxa"/>
          </w:tcPr>
          <w:p w14:paraId="164AADDE" w14:textId="77777777" w:rsidR="006C3BE5" w:rsidRDefault="0095018A">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9"/>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6C3BE5" w14:paraId="05201115" w14:textId="77777777">
              <w:trPr>
                <w:trHeight w:hRule="exact" w:val="1021"/>
              </w:trPr>
              <w:tc>
                <w:tcPr>
                  <w:tcW w:w="9242" w:type="dxa"/>
                  <w:vAlign w:val="center"/>
                </w:tcPr>
                <w:p w14:paraId="49FCDFBC" w14:textId="77777777" w:rsidR="006C3BE5" w:rsidRDefault="0095018A" w:rsidP="00FF3071">
                  <w:pPr>
                    <w:pStyle w:val="afffff1"/>
                    <w:framePr w:w="0" w:hRule="auto" w:wrap="auto" w:hAnchor="text" w:xAlign="left" w:yAlign="inline" w:anchorLock="0"/>
                    <w:ind w:left="420" w:right="624"/>
                    <w:rPr>
                      <w:rFonts w:ascii="宋体" w:hAnsi="宋体" w:hint="eastAsia"/>
                      <w:sz w:val="28"/>
                      <w:szCs w:val="28"/>
                    </w:rPr>
                  </w:pPr>
                  <w:r>
                    <w:rPr>
                      <w:noProof/>
                    </w:rPr>
                    <w:drawing>
                      <wp:inline distT="0" distB="0" distL="0" distR="0" wp14:anchorId="44383729" wp14:editId="3BA8E80D">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59DB117D" wp14:editId="2B371B6E">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3A3C07AE" w14:textId="77777777" w:rsidR="006C3BE5" w:rsidRDefault="0095018A">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A 87</w:t>
            </w:r>
            <w:r>
              <w:rPr>
                <w:rFonts w:ascii="黑体" w:eastAsia="黑体" w:hAnsi="黑体"/>
                <w:sz w:val="21"/>
                <w:szCs w:val="21"/>
              </w:rPr>
              <w:fldChar w:fldCharType="end"/>
            </w:r>
            <w:bookmarkEnd w:id="2"/>
          </w:p>
        </w:tc>
      </w:tr>
    </w:tbl>
    <w:bookmarkStart w:id="3" w:name="_Hlk26473981"/>
    <w:p w14:paraId="0062F6C8" w14:textId="77777777" w:rsidR="006C3BE5" w:rsidRDefault="0095018A">
      <w:pPr>
        <w:pStyle w:val="afffff2"/>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default w:val="团体标准"/>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14:paraId="6FA20662" w14:textId="77777777" w:rsidR="006C3BE5" w:rsidRDefault="0095018A">
      <w:pPr>
        <w:pStyle w:val="affffffffff4"/>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35DBD27E" w14:textId="77777777" w:rsidR="006C3BE5" w:rsidRDefault="0095018A">
      <w:pPr>
        <w:pStyle w:val="affffffffff5"/>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4D26FB6C" w14:textId="77777777" w:rsidR="006C3BE5" w:rsidRDefault="0095018A">
      <w:pPr>
        <w:spacing w:line="240" w:lineRule="auto"/>
        <w:rPr>
          <w:rFonts w:ascii="黑体" w:eastAsia="黑体" w:hAnsi="黑体" w:hint="eastAsia"/>
          <w:kern w:val="0"/>
          <w:sz w:val="10"/>
          <w:szCs w:val="10"/>
        </w:rPr>
      </w:pPr>
      <w:r>
        <w:rPr>
          <w:rFonts w:ascii="黑体" w:eastAsia="黑体" w:hAnsi="黑体" w:hint="eastAsia"/>
          <w:kern w:val="0"/>
          <w:sz w:val="10"/>
          <w:szCs w:val="10"/>
        </w:rPr>
        <w:pict w14:anchorId="1F2F0C6C">
          <v:line id="直接连接符 73" o:spid="_x0000_s1027" style="position:absolute;left:0;text-align:left;z-index:251659264;mso-position-horizontal-relative:page;mso-position-vertical-relative:page;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14:paraId="6B883B4B" w14:textId="77777777" w:rsidR="006C3BE5" w:rsidRDefault="006C3BE5">
      <w:pPr>
        <w:pStyle w:val="afffff2"/>
        <w:framePr w:w="9639" w:h="6976" w:hRule="exact" w:hSpace="0" w:vSpace="0" w:wrap="around" w:hAnchor="page" w:y="6408"/>
        <w:jc w:val="center"/>
        <w:rPr>
          <w:rFonts w:ascii="黑体" w:eastAsia="黑体" w:hAnsi="黑体" w:hint="eastAsia"/>
          <w:b w:val="0"/>
          <w:bCs w:val="0"/>
          <w:w w:val="100"/>
        </w:rPr>
      </w:pPr>
    </w:p>
    <w:p w14:paraId="64579D03" w14:textId="77777777" w:rsidR="006C3BE5" w:rsidRDefault="0095018A">
      <w:pPr>
        <w:pStyle w:val="affffffffff6"/>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无人机三维建模培训服务规范</w:t>
      </w:r>
      <w:r>
        <w:fldChar w:fldCharType="end"/>
      </w:r>
      <w:bookmarkEnd w:id="9"/>
    </w:p>
    <w:p w14:paraId="102F642B" w14:textId="77777777" w:rsidR="006C3BE5" w:rsidRDefault="006C3BE5">
      <w:pPr>
        <w:framePr w:w="9639" w:h="6974" w:hRule="exact" w:wrap="around" w:vAnchor="page" w:hAnchor="page" w:x="1419" w:y="6408" w:anchorLock="1"/>
        <w:ind w:left="-1418"/>
      </w:pPr>
    </w:p>
    <w:p w14:paraId="05228491" w14:textId="77777777" w:rsidR="006C3BE5" w:rsidRDefault="0095018A">
      <w:pPr>
        <w:pStyle w:val="afffffffa"/>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Specification for training services of UAV three-dimensional modeling</w:t>
      </w:r>
      <w:r>
        <w:rPr>
          <w:rFonts w:ascii="黑体" w:eastAsia="黑体" w:hAnsi="黑体"/>
          <w:szCs w:val="28"/>
        </w:rPr>
        <w:fldChar w:fldCharType="end"/>
      </w:r>
      <w:bookmarkEnd w:id="10"/>
    </w:p>
    <w:p w14:paraId="184451F8" w14:textId="77777777" w:rsidR="006C3BE5" w:rsidRDefault="006C3BE5">
      <w:pPr>
        <w:framePr w:w="9639" w:h="6974" w:hRule="exact" w:wrap="around" w:vAnchor="page" w:hAnchor="page" w:x="1419" w:y="6408" w:anchorLock="1"/>
        <w:spacing w:line="760" w:lineRule="exact"/>
        <w:ind w:left="-1418"/>
      </w:pPr>
    </w:p>
    <w:p w14:paraId="10095FC7" w14:textId="77777777" w:rsidR="006C3BE5" w:rsidRDefault="006C3BE5">
      <w:pPr>
        <w:pStyle w:val="afffffffa"/>
        <w:framePr w:w="9639" w:h="6974" w:hRule="exact" w:wrap="around" w:vAnchor="page" w:hAnchor="page" w:x="1419" w:y="6408" w:anchorLock="1"/>
        <w:textAlignment w:val="bottom"/>
        <w:rPr>
          <w:rFonts w:eastAsia="黑体"/>
          <w:szCs w:val="28"/>
        </w:rPr>
      </w:pPr>
    </w:p>
    <w:p w14:paraId="52AC101C" w14:textId="125209D1" w:rsidR="006C3BE5" w:rsidRDefault="0095018A">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2DF2F291" w14:textId="77777777" w:rsidR="006C3BE5" w:rsidRDefault="0095018A">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5C5069D5" w14:textId="77777777" w:rsidR="006C3BE5" w:rsidRDefault="0095018A">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13F90352" w14:textId="77777777" w:rsidR="006C3BE5" w:rsidRDefault="0095018A">
      <w:pPr>
        <w:pStyle w:val="affffffffff2"/>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53012CB1" w14:textId="77777777" w:rsidR="006C3BE5" w:rsidRDefault="0095018A">
      <w:pPr>
        <w:pStyle w:val="affffffffff3"/>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6F1C5C36" w14:textId="77777777" w:rsidR="006C3BE5" w:rsidRDefault="0095018A">
      <w:pPr>
        <w:pStyle w:val="affffffffa"/>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14:paraId="2E0A829F" w14:textId="77777777" w:rsidR="006C3BE5" w:rsidRDefault="0095018A">
      <w:pPr>
        <w:rPr>
          <w:rFonts w:ascii="宋体" w:hAnsi="宋体" w:hint="eastAsia"/>
          <w:sz w:val="28"/>
          <w:szCs w:val="28"/>
        </w:rPr>
        <w:sectPr w:rsidR="006C3BE5" w:rsidSect="00FB180F">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sz w:val="28"/>
          <w:szCs w:val="28"/>
        </w:rPr>
        <w:pict w14:anchorId="6AFC4A19">
          <v:line id="直接连接符 5" o:spid="_x0000_s1026" style="position:absolute;left:0;text-align:left;z-index:251660288;mso-position-horizontal-relative:page;mso-position-vertical-relative:page;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14:paraId="588A631C" w14:textId="77777777" w:rsidR="00FB180F" w:rsidRDefault="00FB180F" w:rsidP="00FB180F">
      <w:pPr>
        <w:pStyle w:val="affffffc"/>
        <w:spacing w:after="360"/>
        <w:rPr>
          <w:rFonts w:hint="eastAsia"/>
        </w:rPr>
      </w:pPr>
      <w:bookmarkStart w:id="21" w:name="_Toc230247512"/>
      <w:bookmarkStart w:id="22" w:name="_Toc233310988"/>
      <w:bookmarkStart w:id="23" w:name="_Toc233382599"/>
      <w:bookmarkStart w:id="24" w:name="BookMark1"/>
      <w:r w:rsidRPr="00FB180F">
        <w:rPr>
          <w:rFonts w:hint="eastAsia"/>
          <w:spacing w:val="320"/>
        </w:rPr>
        <w:lastRenderedPageBreak/>
        <w:t>目</w:t>
      </w:r>
      <w:r>
        <w:rPr>
          <w:rFonts w:hint="eastAsia"/>
        </w:rPr>
        <w:t>次</w:t>
      </w:r>
    </w:p>
    <w:p w14:paraId="4242DAA0" w14:textId="33D719D7" w:rsidR="00FB180F" w:rsidRPr="00FB180F" w:rsidRDefault="00FB180F">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FB180F">
        <w:fldChar w:fldCharType="begin"/>
      </w:r>
      <w:r w:rsidRPr="00FB180F">
        <w:instrText xml:space="preserve"> TOC \o "1-1" \h \t "标准文件_一级条标题,2,标准文件_附录一级条标题,2," </w:instrText>
      </w:r>
      <w:r w:rsidRPr="00FB180F">
        <w:fldChar w:fldCharType="separate"/>
      </w:r>
      <w:hyperlink w:anchor="_Toc233575069" w:history="1">
        <w:r w:rsidRPr="00FB180F">
          <w:rPr>
            <w:rStyle w:val="affffd"/>
            <w:noProof/>
          </w:rPr>
          <w:t>前言</w:t>
        </w:r>
        <w:r w:rsidRPr="00FB180F">
          <w:rPr>
            <w:rFonts w:hint="eastAsia"/>
            <w:noProof/>
          </w:rPr>
          <w:tab/>
        </w:r>
        <w:r w:rsidRPr="00FB180F">
          <w:rPr>
            <w:rFonts w:hint="eastAsia"/>
            <w:noProof/>
          </w:rPr>
          <w:fldChar w:fldCharType="begin"/>
        </w:r>
        <w:r w:rsidRPr="00FB180F">
          <w:rPr>
            <w:rFonts w:hint="eastAsia"/>
            <w:noProof/>
          </w:rPr>
          <w:instrText xml:space="preserve"> </w:instrText>
        </w:r>
        <w:r w:rsidRPr="00FB180F">
          <w:rPr>
            <w:noProof/>
          </w:rPr>
          <w:instrText>PAGEREF _Toc233575069 \h</w:instrText>
        </w:r>
        <w:r w:rsidRPr="00FB180F">
          <w:rPr>
            <w:rFonts w:hint="eastAsia"/>
            <w:noProof/>
          </w:rPr>
          <w:instrText xml:space="preserve"> </w:instrText>
        </w:r>
        <w:r w:rsidRPr="00FB180F">
          <w:rPr>
            <w:rFonts w:hint="eastAsia"/>
            <w:noProof/>
          </w:rPr>
        </w:r>
        <w:r w:rsidRPr="00FB180F">
          <w:rPr>
            <w:rFonts w:hint="eastAsia"/>
            <w:noProof/>
          </w:rPr>
          <w:fldChar w:fldCharType="separate"/>
        </w:r>
        <w:r w:rsidRPr="00FB180F">
          <w:rPr>
            <w:noProof/>
          </w:rPr>
          <w:t>II</w:t>
        </w:r>
        <w:r w:rsidRPr="00FB180F">
          <w:rPr>
            <w:rFonts w:hint="eastAsia"/>
            <w:noProof/>
          </w:rPr>
          <w:fldChar w:fldCharType="end"/>
        </w:r>
      </w:hyperlink>
    </w:p>
    <w:p w14:paraId="19C9FA5A" w14:textId="55870EDE" w:rsidR="00FB180F" w:rsidRPr="00FB180F" w:rsidRDefault="00FB180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575070" w:history="1">
        <w:r w:rsidRPr="00FB180F">
          <w:rPr>
            <w:rStyle w:val="affffd"/>
            <w:noProof/>
          </w:rPr>
          <w:t>1</w:t>
        </w:r>
        <w:r>
          <w:rPr>
            <w:rStyle w:val="affffd"/>
            <w:noProof/>
          </w:rPr>
          <w:t xml:space="preserve"> </w:t>
        </w:r>
        <w:r w:rsidRPr="00FB180F">
          <w:rPr>
            <w:rStyle w:val="affffd"/>
            <w:noProof/>
          </w:rPr>
          <w:t xml:space="preserve"> 范围</w:t>
        </w:r>
        <w:r w:rsidRPr="00FB180F">
          <w:rPr>
            <w:rFonts w:hint="eastAsia"/>
            <w:noProof/>
          </w:rPr>
          <w:tab/>
        </w:r>
        <w:r w:rsidRPr="00FB180F">
          <w:rPr>
            <w:rFonts w:hint="eastAsia"/>
            <w:noProof/>
          </w:rPr>
          <w:fldChar w:fldCharType="begin"/>
        </w:r>
        <w:r w:rsidRPr="00FB180F">
          <w:rPr>
            <w:rFonts w:hint="eastAsia"/>
            <w:noProof/>
          </w:rPr>
          <w:instrText xml:space="preserve"> </w:instrText>
        </w:r>
        <w:r w:rsidRPr="00FB180F">
          <w:rPr>
            <w:noProof/>
          </w:rPr>
          <w:instrText>PAGEREF _Toc233575070 \h</w:instrText>
        </w:r>
        <w:r w:rsidRPr="00FB180F">
          <w:rPr>
            <w:rFonts w:hint="eastAsia"/>
            <w:noProof/>
          </w:rPr>
          <w:instrText xml:space="preserve"> </w:instrText>
        </w:r>
        <w:r w:rsidRPr="00FB180F">
          <w:rPr>
            <w:rFonts w:hint="eastAsia"/>
            <w:noProof/>
          </w:rPr>
        </w:r>
        <w:r w:rsidRPr="00FB180F">
          <w:rPr>
            <w:rFonts w:hint="eastAsia"/>
            <w:noProof/>
          </w:rPr>
          <w:fldChar w:fldCharType="separate"/>
        </w:r>
        <w:r w:rsidRPr="00FB180F">
          <w:rPr>
            <w:noProof/>
          </w:rPr>
          <w:t>1</w:t>
        </w:r>
        <w:r w:rsidRPr="00FB180F">
          <w:rPr>
            <w:rFonts w:hint="eastAsia"/>
            <w:noProof/>
          </w:rPr>
          <w:fldChar w:fldCharType="end"/>
        </w:r>
      </w:hyperlink>
    </w:p>
    <w:p w14:paraId="74961A72" w14:textId="5959944E" w:rsidR="00FB180F" w:rsidRPr="00FB180F" w:rsidRDefault="00FB180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575071" w:history="1">
        <w:r w:rsidRPr="00FB180F">
          <w:rPr>
            <w:rStyle w:val="affffd"/>
            <w:noProof/>
          </w:rPr>
          <w:t>2</w:t>
        </w:r>
        <w:r>
          <w:rPr>
            <w:rStyle w:val="affffd"/>
            <w:noProof/>
          </w:rPr>
          <w:t xml:space="preserve"> </w:t>
        </w:r>
        <w:r w:rsidRPr="00FB180F">
          <w:rPr>
            <w:rStyle w:val="affffd"/>
            <w:noProof/>
          </w:rPr>
          <w:t xml:space="preserve"> 规范性引用文件</w:t>
        </w:r>
        <w:r w:rsidRPr="00FB180F">
          <w:rPr>
            <w:rFonts w:hint="eastAsia"/>
            <w:noProof/>
          </w:rPr>
          <w:tab/>
        </w:r>
        <w:r w:rsidRPr="00FB180F">
          <w:rPr>
            <w:rFonts w:hint="eastAsia"/>
            <w:noProof/>
          </w:rPr>
          <w:fldChar w:fldCharType="begin"/>
        </w:r>
        <w:r w:rsidRPr="00FB180F">
          <w:rPr>
            <w:rFonts w:hint="eastAsia"/>
            <w:noProof/>
          </w:rPr>
          <w:instrText xml:space="preserve"> </w:instrText>
        </w:r>
        <w:r w:rsidRPr="00FB180F">
          <w:rPr>
            <w:noProof/>
          </w:rPr>
          <w:instrText>PAGEREF _Toc233575071 \h</w:instrText>
        </w:r>
        <w:r w:rsidRPr="00FB180F">
          <w:rPr>
            <w:rFonts w:hint="eastAsia"/>
            <w:noProof/>
          </w:rPr>
          <w:instrText xml:space="preserve"> </w:instrText>
        </w:r>
        <w:r w:rsidRPr="00FB180F">
          <w:rPr>
            <w:rFonts w:hint="eastAsia"/>
            <w:noProof/>
          </w:rPr>
        </w:r>
        <w:r w:rsidRPr="00FB180F">
          <w:rPr>
            <w:rFonts w:hint="eastAsia"/>
            <w:noProof/>
          </w:rPr>
          <w:fldChar w:fldCharType="separate"/>
        </w:r>
        <w:r w:rsidRPr="00FB180F">
          <w:rPr>
            <w:noProof/>
          </w:rPr>
          <w:t>1</w:t>
        </w:r>
        <w:r w:rsidRPr="00FB180F">
          <w:rPr>
            <w:rFonts w:hint="eastAsia"/>
            <w:noProof/>
          </w:rPr>
          <w:fldChar w:fldCharType="end"/>
        </w:r>
      </w:hyperlink>
    </w:p>
    <w:p w14:paraId="3D8179C1" w14:textId="61A5C688" w:rsidR="00FB180F" w:rsidRPr="00FB180F" w:rsidRDefault="00FB180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575072" w:history="1">
        <w:r w:rsidRPr="00FB180F">
          <w:rPr>
            <w:rStyle w:val="affffd"/>
            <w:noProof/>
          </w:rPr>
          <w:t>3</w:t>
        </w:r>
        <w:r>
          <w:rPr>
            <w:rStyle w:val="affffd"/>
            <w:noProof/>
          </w:rPr>
          <w:t xml:space="preserve"> </w:t>
        </w:r>
        <w:r w:rsidRPr="00FB180F">
          <w:rPr>
            <w:rStyle w:val="affffd"/>
            <w:noProof/>
          </w:rPr>
          <w:t xml:space="preserve"> 术语和定义</w:t>
        </w:r>
        <w:r w:rsidRPr="00FB180F">
          <w:rPr>
            <w:rFonts w:hint="eastAsia"/>
            <w:noProof/>
          </w:rPr>
          <w:tab/>
        </w:r>
        <w:r w:rsidRPr="00FB180F">
          <w:rPr>
            <w:rFonts w:hint="eastAsia"/>
            <w:noProof/>
          </w:rPr>
          <w:fldChar w:fldCharType="begin"/>
        </w:r>
        <w:r w:rsidRPr="00FB180F">
          <w:rPr>
            <w:rFonts w:hint="eastAsia"/>
            <w:noProof/>
          </w:rPr>
          <w:instrText xml:space="preserve"> </w:instrText>
        </w:r>
        <w:r w:rsidRPr="00FB180F">
          <w:rPr>
            <w:noProof/>
          </w:rPr>
          <w:instrText>PAGEREF _Toc233575072 \h</w:instrText>
        </w:r>
        <w:r w:rsidRPr="00FB180F">
          <w:rPr>
            <w:rFonts w:hint="eastAsia"/>
            <w:noProof/>
          </w:rPr>
          <w:instrText xml:space="preserve"> </w:instrText>
        </w:r>
        <w:r w:rsidRPr="00FB180F">
          <w:rPr>
            <w:rFonts w:hint="eastAsia"/>
            <w:noProof/>
          </w:rPr>
        </w:r>
        <w:r w:rsidRPr="00FB180F">
          <w:rPr>
            <w:rFonts w:hint="eastAsia"/>
            <w:noProof/>
          </w:rPr>
          <w:fldChar w:fldCharType="separate"/>
        </w:r>
        <w:r w:rsidRPr="00FB180F">
          <w:rPr>
            <w:noProof/>
          </w:rPr>
          <w:t>1</w:t>
        </w:r>
        <w:r w:rsidRPr="00FB180F">
          <w:rPr>
            <w:rFonts w:hint="eastAsia"/>
            <w:noProof/>
          </w:rPr>
          <w:fldChar w:fldCharType="end"/>
        </w:r>
      </w:hyperlink>
    </w:p>
    <w:p w14:paraId="2B28C226" w14:textId="6150711D" w:rsidR="00FB180F" w:rsidRPr="00FB180F" w:rsidRDefault="00FB180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575073" w:history="1">
        <w:r w:rsidRPr="00FB180F">
          <w:rPr>
            <w:rStyle w:val="affffd"/>
            <w:noProof/>
          </w:rPr>
          <w:t>4</w:t>
        </w:r>
        <w:r>
          <w:rPr>
            <w:rStyle w:val="affffd"/>
            <w:noProof/>
          </w:rPr>
          <w:t xml:space="preserve"> </w:t>
        </w:r>
        <w:r w:rsidRPr="00FB180F">
          <w:rPr>
            <w:rStyle w:val="affffd"/>
            <w:noProof/>
          </w:rPr>
          <w:t xml:space="preserve"> 缩略语</w:t>
        </w:r>
        <w:r w:rsidRPr="00FB180F">
          <w:rPr>
            <w:rFonts w:hint="eastAsia"/>
            <w:noProof/>
          </w:rPr>
          <w:tab/>
        </w:r>
        <w:r w:rsidRPr="00FB180F">
          <w:rPr>
            <w:rFonts w:hint="eastAsia"/>
            <w:noProof/>
          </w:rPr>
          <w:fldChar w:fldCharType="begin"/>
        </w:r>
        <w:r w:rsidRPr="00FB180F">
          <w:rPr>
            <w:rFonts w:hint="eastAsia"/>
            <w:noProof/>
          </w:rPr>
          <w:instrText xml:space="preserve"> </w:instrText>
        </w:r>
        <w:r w:rsidRPr="00FB180F">
          <w:rPr>
            <w:noProof/>
          </w:rPr>
          <w:instrText>PAGEREF _Toc233575073 \h</w:instrText>
        </w:r>
        <w:r w:rsidRPr="00FB180F">
          <w:rPr>
            <w:rFonts w:hint="eastAsia"/>
            <w:noProof/>
          </w:rPr>
          <w:instrText xml:space="preserve"> </w:instrText>
        </w:r>
        <w:r w:rsidRPr="00FB180F">
          <w:rPr>
            <w:rFonts w:hint="eastAsia"/>
            <w:noProof/>
          </w:rPr>
        </w:r>
        <w:r w:rsidRPr="00FB180F">
          <w:rPr>
            <w:rFonts w:hint="eastAsia"/>
            <w:noProof/>
          </w:rPr>
          <w:fldChar w:fldCharType="separate"/>
        </w:r>
        <w:r w:rsidRPr="00FB180F">
          <w:rPr>
            <w:noProof/>
          </w:rPr>
          <w:t>1</w:t>
        </w:r>
        <w:r w:rsidRPr="00FB180F">
          <w:rPr>
            <w:rFonts w:hint="eastAsia"/>
            <w:noProof/>
          </w:rPr>
          <w:fldChar w:fldCharType="end"/>
        </w:r>
      </w:hyperlink>
    </w:p>
    <w:p w14:paraId="55ACE7E5" w14:textId="15FD2FEC" w:rsidR="00FB180F" w:rsidRPr="00FB180F" w:rsidRDefault="00FB180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575074" w:history="1">
        <w:r w:rsidRPr="00FB180F">
          <w:rPr>
            <w:rStyle w:val="affffd"/>
            <w:noProof/>
          </w:rPr>
          <w:t>5</w:t>
        </w:r>
        <w:r>
          <w:rPr>
            <w:rStyle w:val="affffd"/>
            <w:noProof/>
          </w:rPr>
          <w:t xml:space="preserve"> </w:t>
        </w:r>
        <w:r w:rsidRPr="00FB180F">
          <w:rPr>
            <w:rStyle w:val="affffd"/>
            <w:noProof/>
          </w:rPr>
          <w:t xml:space="preserve"> 基本要求</w:t>
        </w:r>
        <w:r w:rsidRPr="00FB180F">
          <w:rPr>
            <w:rFonts w:hint="eastAsia"/>
            <w:noProof/>
          </w:rPr>
          <w:tab/>
        </w:r>
        <w:r w:rsidRPr="00FB180F">
          <w:rPr>
            <w:rFonts w:hint="eastAsia"/>
            <w:noProof/>
          </w:rPr>
          <w:fldChar w:fldCharType="begin"/>
        </w:r>
        <w:r w:rsidRPr="00FB180F">
          <w:rPr>
            <w:rFonts w:hint="eastAsia"/>
            <w:noProof/>
          </w:rPr>
          <w:instrText xml:space="preserve"> </w:instrText>
        </w:r>
        <w:r w:rsidRPr="00FB180F">
          <w:rPr>
            <w:noProof/>
          </w:rPr>
          <w:instrText>PAGEREF _Toc233575074 \h</w:instrText>
        </w:r>
        <w:r w:rsidRPr="00FB180F">
          <w:rPr>
            <w:rFonts w:hint="eastAsia"/>
            <w:noProof/>
          </w:rPr>
          <w:instrText xml:space="preserve"> </w:instrText>
        </w:r>
        <w:r w:rsidRPr="00FB180F">
          <w:rPr>
            <w:rFonts w:hint="eastAsia"/>
            <w:noProof/>
          </w:rPr>
        </w:r>
        <w:r w:rsidRPr="00FB180F">
          <w:rPr>
            <w:rFonts w:hint="eastAsia"/>
            <w:noProof/>
          </w:rPr>
          <w:fldChar w:fldCharType="separate"/>
        </w:r>
        <w:r w:rsidRPr="00FB180F">
          <w:rPr>
            <w:noProof/>
          </w:rPr>
          <w:t>1</w:t>
        </w:r>
        <w:r w:rsidRPr="00FB180F">
          <w:rPr>
            <w:rFonts w:hint="eastAsia"/>
            <w:noProof/>
          </w:rPr>
          <w:fldChar w:fldCharType="end"/>
        </w:r>
      </w:hyperlink>
    </w:p>
    <w:p w14:paraId="65492FF4" w14:textId="255516AB" w:rsidR="00FB180F" w:rsidRPr="00FB180F" w:rsidRDefault="00FB180F">
      <w:pPr>
        <w:pStyle w:val="TOC2"/>
        <w:rPr>
          <w:rFonts w:asciiTheme="minorHAnsi" w:eastAsiaTheme="minorEastAsia" w:hAnsiTheme="minorHAnsi" w:cstheme="minorBidi" w:hint="eastAsia"/>
          <w:noProof/>
          <w:sz w:val="22"/>
          <w:szCs w:val="24"/>
          <w14:ligatures w14:val="standardContextual"/>
        </w:rPr>
      </w:pPr>
      <w:hyperlink w:anchor="_Toc233575075" w:history="1">
        <w:r w:rsidRPr="00FB180F">
          <w:rPr>
            <w:rStyle w:val="affffd"/>
            <w:noProof/>
          </w:rPr>
          <w:t>5.1</w:t>
        </w:r>
        <w:r>
          <w:rPr>
            <w:rStyle w:val="affffd"/>
            <w:noProof/>
          </w:rPr>
          <w:t xml:space="preserve"> </w:t>
        </w:r>
        <w:r w:rsidRPr="00FB180F">
          <w:rPr>
            <w:rStyle w:val="affffd"/>
            <w:noProof/>
          </w:rPr>
          <w:t xml:space="preserve"> 培训机构</w:t>
        </w:r>
        <w:r w:rsidRPr="00FB180F">
          <w:rPr>
            <w:rFonts w:hint="eastAsia"/>
            <w:noProof/>
          </w:rPr>
          <w:tab/>
        </w:r>
        <w:r w:rsidRPr="00FB180F">
          <w:rPr>
            <w:rFonts w:hint="eastAsia"/>
            <w:noProof/>
          </w:rPr>
          <w:fldChar w:fldCharType="begin"/>
        </w:r>
        <w:r w:rsidRPr="00FB180F">
          <w:rPr>
            <w:rFonts w:hint="eastAsia"/>
            <w:noProof/>
          </w:rPr>
          <w:instrText xml:space="preserve"> </w:instrText>
        </w:r>
        <w:r w:rsidRPr="00FB180F">
          <w:rPr>
            <w:noProof/>
          </w:rPr>
          <w:instrText>PAGEREF _Toc233575075 \h</w:instrText>
        </w:r>
        <w:r w:rsidRPr="00FB180F">
          <w:rPr>
            <w:rFonts w:hint="eastAsia"/>
            <w:noProof/>
          </w:rPr>
          <w:instrText xml:space="preserve"> </w:instrText>
        </w:r>
        <w:r w:rsidRPr="00FB180F">
          <w:rPr>
            <w:rFonts w:hint="eastAsia"/>
            <w:noProof/>
          </w:rPr>
        </w:r>
        <w:r w:rsidRPr="00FB180F">
          <w:rPr>
            <w:rFonts w:hint="eastAsia"/>
            <w:noProof/>
          </w:rPr>
          <w:fldChar w:fldCharType="separate"/>
        </w:r>
        <w:r w:rsidRPr="00FB180F">
          <w:rPr>
            <w:noProof/>
          </w:rPr>
          <w:t>1</w:t>
        </w:r>
        <w:r w:rsidRPr="00FB180F">
          <w:rPr>
            <w:rFonts w:hint="eastAsia"/>
            <w:noProof/>
          </w:rPr>
          <w:fldChar w:fldCharType="end"/>
        </w:r>
      </w:hyperlink>
    </w:p>
    <w:p w14:paraId="43C195D5" w14:textId="56328096" w:rsidR="00FB180F" w:rsidRPr="00FB180F" w:rsidRDefault="00FB180F">
      <w:pPr>
        <w:pStyle w:val="TOC2"/>
        <w:rPr>
          <w:rFonts w:asciiTheme="minorHAnsi" w:eastAsiaTheme="minorEastAsia" w:hAnsiTheme="minorHAnsi" w:cstheme="minorBidi" w:hint="eastAsia"/>
          <w:noProof/>
          <w:sz w:val="22"/>
          <w:szCs w:val="24"/>
          <w14:ligatures w14:val="standardContextual"/>
        </w:rPr>
      </w:pPr>
      <w:hyperlink w:anchor="_Toc233575076" w:history="1">
        <w:r w:rsidRPr="00FB180F">
          <w:rPr>
            <w:rStyle w:val="affffd"/>
            <w:noProof/>
          </w:rPr>
          <w:t>5.2</w:t>
        </w:r>
        <w:r>
          <w:rPr>
            <w:rStyle w:val="affffd"/>
            <w:noProof/>
          </w:rPr>
          <w:t xml:space="preserve"> </w:t>
        </w:r>
        <w:r w:rsidRPr="00FB180F">
          <w:rPr>
            <w:rStyle w:val="affffd"/>
            <w:noProof/>
          </w:rPr>
          <w:t xml:space="preserve"> 培训场地</w:t>
        </w:r>
        <w:r w:rsidRPr="00FB180F">
          <w:rPr>
            <w:rFonts w:hint="eastAsia"/>
            <w:noProof/>
          </w:rPr>
          <w:tab/>
        </w:r>
        <w:r w:rsidRPr="00FB180F">
          <w:rPr>
            <w:rFonts w:hint="eastAsia"/>
            <w:noProof/>
          </w:rPr>
          <w:fldChar w:fldCharType="begin"/>
        </w:r>
        <w:r w:rsidRPr="00FB180F">
          <w:rPr>
            <w:rFonts w:hint="eastAsia"/>
            <w:noProof/>
          </w:rPr>
          <w:instrText xml:space="preserve"> </w:instrText>
        </w:r>
        <w:r w:rsidRPr="00FB180F">
          <w:rPr>
            <w:noProof/>
          </w:rPr>
          <w:instrText>PAGEREF _Toc233575076 \h</w:instrText>
        </w:r>
        <w:r w:rsidRPr="00FB180F">
          <w:rPr>
            <w:rFonts w:hint="eastAsia"/>
            <w:noProof/>
          </w:rPr>
          <w:instrText xml:space="preserve"> </w:instrText>
        </w:r>
        <w:r w:rsidRPr="00FB180F">
          <w:rPr>
            <w:rFonts w:hint="eastAsia"/>
            <w:noProof/>
          </w:rPr>
        </w:r>
        <w:r w:rsidRPr="00FB180F">
          <w:rPr>
            <w:rFonts w:hint="eastAsia"/>
            <w:noProof/>
          </w:rPr>
          <w:fldChar w:fldCharType="separate"/>
        </w:r>
        <w:r w:rsidRPr="00FB180F">
          <w:rPr>
            <w:noProof/>
          </w:rPr>
          <w:t>1</w:t>
        </w:r>
        <w:r w:rsidRPr="00FB180F">
          <w:rPr>
            <w:rFonts w:hint="eastAsia"/>
            <w:noProof/>
          </w:rPr>
          <w:fldChar w:fldCharType="end"/>
        </w:r>
      </w:hyperlink>
    </w:p>
    <w:p w14:paraId="749DDF52" w14:textId="4682656F" w:rsidR="00FB180F" w:rsidRPr="00FB180F" w:rsidRDefault="00FB180F">
      <w:pPr>
        <w:pStyle w:val="TOC2"/>
        <w:rPr>
          <w:rFonts w:asciiTheme="minorHAnsi" w:eastAsiaTheme="minorEastAsia" w:hAnsiTheme="minorHAnsi" w:cstheme="minorBidi" w:hint="eastAsia"/>
          <w:noProof/>
          <w:sz w:val="22"/>
          <w:szCs w:val="24"/>
          <w14:ligatures w14:val="standardContextual"/>
        </w:rPr>
      </w:pPr>
      <w:hyperlink w:anchor="_Toc233575077" w:history="1">
        <w:r w:rsidRPr="00FB180F">
          <w:rPr>
            <w:rStyle w:val="affffd"/>
            <w:noProof/>
          </w:rPr>
          <w:t>5.3</w:t>
        </w:r>
        <w:r>
          <w:rPr>
            <w:rStyle w:val="affffd"/>
            <w:noProof/>
          </w:rPr>
          <w:t xml:space="preserve"> </w:t>
        </w:r>
        <w:r w:rsidRPr="00FB180F">
          <w:rPr>
            <w:rStyle w:val="affffd"/>
            <w:noProof/>
          </w:rPr>
          <w:t xml:space="preserve"> 师资队伍配置</w:t>
        </w:r>
        <w:r w:rsidRPr="00FB180F">
          <w:rPr>
            <w:rFonts w:hint="eastAsia"/>
            <w:noProof/>
          </w:rPr>
          <w:tab/>
        </w:r>
        <w:r w:rsidRPr="00FB180F">
          <w:rPr>
            <w:rFonts w:hint="eastAsia"/>
            <w:noProof/>
          </w:rPr>
          <w:fldChar w:fldCharType="begin"/>
        </w:r>
        <w:r w:rsidRPr="00FB180F">
          <w:rPr>
            <w:rFonts w:hint="eastAsia"/>
            <w:noProof/>
          </w:rPr>
          <w:instrText xml:space="preserve"> </w:instrText>
        </w:r>
        <w:r w:rsidRPr="00FB180F">
          <w:rPr>
            <w:noProof/>
          </w:rPr>
          <w:instrText>PAGEREF _Toc233575077 \h</w:instrText>
        </w:r>
        <w:r w:rsidRPr="00FB180F">
          <w:rPr>
            <w:rFonts w:hint="eastAsia"/>
            <w:noProof/>
          </w:rPr>
          <w:instrText xml:space="preserve"> </w:instrText>
        </w:r>
        <w:r w:rsidRPr="00FB180F">
          <w:rPr>
            <w:rFonts w:hint="eastAsia"/>
            <w:noProof/>
          </w:rPr>
        </w:r>
        <w:r w:rsidRPr="00FB180F">
          <w:rPr>
            <w:rFonts w:hint="eastAsia"/>
            <w:noProof/>
          </w:rPr>
          <w:fldChar w:fldCharType="separate"/>
        </w:r>
        <w:r w:rsidRPr="00FB180F">
          <w:rPr>
            <w:noProof/>
          </w:rPr>
          <w:t>2</w:t>
        </w:r>
        <w:r w:rsidRPr="00FB180F">
          <w:rPr>
            <w:rFonts w:hint="eastAsia"/>
            <w:noProof/>
          </w:rPr>
          <w:fldChar w:fldCharType="end"/>
        </w:r>
      </w:hyperlink>
    </w:p>
    <w:p w14:paraId="678D4FE9" w14:textId="14690487" w:rsidR="00FB180F" w:rsidRPr="00FB180F" w:rsidRDefault="00FB180F">
      <w:pPr>
        <w:pStyle w:val="TOC2"/>
        <w:rPr>
          <w:rFonts w:asciiTheme="minorHAnsi" w:eastAsiaTheme="minorEastAsia" w:hAnsiTheme="minorHAnsi" w:cstheme="minorBidi" w:hint="eastAsia"/>
          <w:noProof/>
          <w:sz w:val="22"/>
          <w:szCs w:val="24"/>
          <w14:ligatures w14:val="standardContextual"/>
        </w:rPr>
      </w:pPr>
      <w:hyperlink w:anchor="_Toc233575078" w:history="1">
        <w:r w:rsidRPr="00FB180F">
          <w:rPr>
            <w:rStyle w:val="affffd"/>
            <w:noProof/>
          </w:rPr>
          <w:t>5.4</w:t>
        </w:r>
        <w:r>
          <w:rPr>
            <w:rStyle w:val="affffd"/>
            <w:noProof/>
          </w:rPr>
          <w:t xml:space="preserve"> </w:t>
        </w:r>
        <w:r w:rsidRPr="00FB180F">
          <w:rPr>
            <w:rStyle w:val="affffd"/>
            <w:noProof/>
          </w:rPr>
          <w:t xml:space="preserve"> 教学资源</w:t>
        </w:r>
        <w:r w:rsidRPr="00FB180F">
          <w:rPr>
            <w:rFonts w:hint="eastAsia"/>
            <w:noProof/>
          </w:rPr>
          <w:tab/>
        </w:r>
        <w:r w:rsidRPr="00FB180F">
          <w:rPr>
            <w:rFonts w:hint="eastAsia"/>
            <w:noProof/>
          </w:rPr>
          <w:fldChar w:fldCharType="begin"/>
        </w:r>
        <w:r w:rsidRPr="00FB180F">
          <w:rPr>
            <w:rFonts w:hint="eastAsia"/>
            <w:noProof/>
          </w:rPr>
          <w:instrText xml:space="preserve"> </w:instrText>
        </w:r>
        <w:r w:rsidRPr="00FB180F">
          <w:rPr>
            <w:noProof/>
          </w:rPr>
          <w:instrText>PAGEREF _Toc233575078 \h</w:instrText>
        </w:r>
        <w:r w:rsidRPr="00FB180F">
          <w:rPr>
            <w:rFonts w:hint="eastAsia"/>
            <w:noProof/>
          </w:rPr>
          <w:instrText xml:space="preserve"> </w:instrText>
        </w:r>
        <w:r w:rsidRPr="00FB180F">
          <w:rPr>
            <w:rFonts w:hint="eastAsia"/>
            <w:noProof/>
          </w:rPr>
        </w:r>
        <w:r w:rsidRPr="00FB180F">
          <w:rPr>
            <w:rFonts w:hint="eastAsia"/>
            <w:noProof/>
          </w:rPr>
          <w:fldChar w:fldCharType="separate"/>
        </w:r>
        <w:r w:rsidRPr="00FB180F">
          <w:rPr>
            <w:noProof/>
          </w:rPr>
          <w:t>2</w:t>
        </w:r>
        <w:r w:rsidRPr="00FB180F">
          <w:rPr>
            <w:rFonts w:hint="eastAsia"/>
            <w:noProof/>
          </w:rPr>
          <w:fldChar w:fldCharType="end"/>
        </w:r>
      </w:hyperlink>
    </w:p>
    <w:p w14:paraId="333F990D" w14:textId="37F58196" w:rsidR="00FB180F" w:rsidRPr="00FB180F" w:rsidRDefault="00FB180F">
      <w:pPr>
        <w:pStyle w:val="TOC2"/>
        <w:rPr>
          <w:rFonts w:asciiTheme="minorHAnsi" w:eastAsiaTheme="minorEastAsia" w:hAnsiTheme="minorHAnsi" w:cstheme="minorBidi" w:hint="eastAsia"/>
          <w:noProof/>
          <w:sz w:val="22"/>
          <w:szCs w:val="24"/>
          <w14:ligatures w14:val="standardContextual"/>
        </w:rPr>
      </w:pPr>
      <w:hyperlink w:anchor="_Toc233575079" w:history="1">
        <w:r w:rsidRPr="00FB180F">
          <w:rPr>
            <w:rStyle w:val="affffd"/>
            <w:noProof/>
          </w:rPr>
          <w:t>5.5</w:t>
        </w:r>
        <w:r>
          <w:rPr>
            <w:rStyle w:val="affffd"/>
            <w:noProof/>
          </w:rPr>
          <w:t xml:space="preserve"> </w:t>
        </w:r>
        <w:r w:rsidRPr="00FB180F">
          <w:rPr>
            <w:rStyle w:val="affffd"/>
            <w:noProof/>
          </w:rPr>
          <w:t xml:space="preserve"> 信息化建设</w:t>
        </w:r>
        <w:r w:rsidRPr="00FB180F">
          <w:rPr>
            <w:rFonts w:hint="eastAsia"/>
            <w:noProof/>
          </w:rPr>
          <w:tab/>
        </w:r>
        <w:r w:rsidRPr="00FB180F">
          <w:rPr>
            <w:rFonts w:hint="eastAsia"/>
            <w:noProof/>
          </w:rPr>
          <w:fldChar w:fldCharType="begin"/>
        </w:r>
        <w:r w:rsidRPr="00FB180F">
          <w:rPr>
            <w:rFonts w:hint="eastAsia"/>
            <w:noProof/>
          </w:rPr>
          <w:instrText xml:space="preserve"> </w:instrText>
        </w:r>
        <w:r w:rsidRPr="00FB180F">
          <w:rPr>
            <w:noProof/>
          </w:rPr>
          <w:instrText>PAGEREF _Toc233575079 \h</w:instrText>
        </w:r>
        <w:r w:rsidRPr="00FB180F">
          <w:rPr>
            <w:rFonts w:hint="eastAsia"/>
            <w:noProof/>
          </w:rPr>
          <w:instrText xml:space="preserve"> </w:instrText>
        </w:r>
        <w:r w:rsidRPr="00FB180F">
          <w:rPr>
            <w:rFonts w:hint="eastAsia"/>
            <w:noProof/>
          </w:rPr>
        </w:r>
        <w:r w:rsidRPr="00FB180F">
          <w:rPr>
            <w:rFonts w:hint="eastAsia"/>
            <w:noProof/>
          </w:rPr>
          <w:fldChar w:fldCharType="separate"/>
        </w:r>
        <w:r w:rsidRPr="00FB180F">
          <w:rPr>
            <w:noProof/>
          </w:rPr>
          <w:t>2</w:t>
        </w:r>
        <w:r w:rsidRPr="00FB180F">
          <w:rPr>
            <w:rFonts w:hint="eastAsia"/>
            <w:noProof/>
          </w:rPr>
          <w:fldChar w:fldCharType="end"/>
        </w:r>
      </w:hyperlink>
    </w:p>
    <w:p w14:paraId="29DF67C8" w14:textId="06B082CD" w:rsidR="00FB180F" w:rsidRPr="00FB180F" w:rsidRDefault="00FB180F">
      <w:pPr>
        <w:pStyle w:val="TOC2"/>
        <w:rPr>
          <w:rFonts w:asciiTheme="minorHAnsi" w:eastAsiaTheme="minorEastAsia" w:hAnsiTheme="minorHAnsi" w:cstheme="minorBidi" w:hint="eastAsia"/>
          <w:noProof/>
          <w:sz w:val="22"/>
          <w:szCs w:val="24"/>
          <w14:ligatures w14:val="standardContextual"/>
        </w:rPr>
      </w:pPr>
      <w:hyperlink w:anchor="_Toc233575080" w:history="1">
        <w:r w:rsidRPr="00FB180F">
          <w:rPr>
            <w:rStyle w:val="affffd"/>
            <w:noProof/>
          </w:rPr>
          <w:t>5.6</w:t>
        </w:r>
        <w:r>
          <w:rPr>
            <w:rStyle w:val="affffd"/>
            <w:noProof/>
          </w:rPr>
          <w:t xml:space="preserve"> </w:t>
        </w:r>
        <w:r w:rsidRPr="00FB180F">
          <w:rPr>
            <w:rStyle w:val="affffd"/>
            <w:noProof/>
          </w:rPr>
          <w:t xml:space="preserve"> 安全与保险</w:t>
        </w:r>
        <w:r w:rsidRPr="00FB180F">
          <w:rPr>
            <w:rFonts w:hint="eastAsia"/>
            <w:noProof/>
          </w:rPr>
          <w:tab/>
        </w:r>
        <w:r w:rsidRPr="00FB180F">
          <w:rPr>
            <w:rFonts w:hint="eastAsia"/>
            <w:noProof/>
          </w:rPr>
          <w:fldChar w:fldCharType="begin"/>
        </w:r>
        <w:r w:rsidRPr="00FB180F">
          <w:rPr>
            <w:rFonts w:hint="eastAsia"/>
            <w:noProof/>
          </w:rPr>
          <w:instrText xml:space="preserve"> </w:instrText>
        </w:r>
        <w:r w:rsidRPr="00FB180F">
          <w:rPr>
            <w:noProof/>
          </w:rPr>
          <w:instrText>PAGEREF _Toc233575080 \h</w:instrText>
        </w:r>
        <w:r w:rsidRPr="00FB180F">
          <w:rPr>
            <w:rFonts w:hint="eastAsia"/>
            <w:noProof/>
          </w:rPr>
          <w:instrText xml:space="preserve"> </w:instrText>
        </w:r>
        <w:r w:rsidRPr="00FB180F">
          <w:rPr>
            <w:rFonts w:hint="eastAsia"/>
            <w:noProof/>
          </w:rPr>
        </w:r>
        <w:r w:rsidRPr="00FB180F">
          <w:rPr>
            <w:rFonts w:hint="eastAsia"/>
            <w:noProof/>
          </w:rPr>
          <w:fldChar w:fldCharType="separate"/>
        </w:r>
        <w:r w:rsidRPr="00FB180F">
          <w:rPr>
            <w:noProof/>
          </w:rPr>
          <w:t>2</w:t>
        </w:r>
        <w:r w:rsidRPr="00FB180F">
          <w:rPr>
            <w:rFonts w:hint="eastAsia"/>
            <w:noProof/>
          </w:rPr>
          <w:fldChar w:fldCharType="end"/>
        </w:r>
      </w:hyperlink>
    </w:p>
    <w:p w14:paraId="7A9D383F" w14:textId="15C6D4E8" w:rsidR="00FB180F" w:rsidRPr="00FB180F" w:rsidRDefault="00FB180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575081" w:history="1">
        <w:r w:rsidRPr="00FB180F">
          <w:rPr>
            <w:rStyle w:val="affffd"/>
            <w:noProof/>
          </w:rPr>
          <w:t>6</w:t>
        </w:r>
        <w:r>
          <w:rPr>
            <w:rStyle w:val="affffd"/>
            <w:noProof/>
          </w:rPr>
          <w:t xml:space="preserve"> </w:t>
        </w:r>
        <w:r w:rsidRPr="00FB180F">
          <w:rPr>
            <w:rStyle w:val="affffd"/>
            <w:noProof/>
          </w:rPr>
          <w:t xml:space="preserve"> 培训对象</w:t>
        </w:r>
        <w:r w:rsidRPr="00FB180F">
          <w:rPr>
            <w:rFonts w:hint="eastAsia"/>
            <w:noProof/>
          </w:rPr>
          <w:tab/>
        </w:r>
        <w:r w:rsidRPr="00FB180F">
          <w:rPr>
            <w:rFonts w:hint="eastAsia"/>
            <w:noProof/>
          </w:rPr>
          <w:fldChar w:fldCharType="begin"/>
        </w:r>
        <w:r w:rsidRPr="00FB180F">
          <w:rPr>
            <w:rFonts w:hint="eastAsia"/>
            <w:noProof/>
          </w:rPr>
          <w:instrText xml:space="preserve"> </w:instrText>
        </w:r>
        <w:r w:rsidRPr="00FB180F">
          <w:rPr>
            <w:noProof/>
          </w:rPr>
          <w:instrText>PAGEREF _Toc233575081 \h</w:instrText>
        </w:r>
        <w:r w:rsidRPr="00FB180F">
          <w:rPr>
            <w:rFonts w:hint="eastAsia"/>
            <w:noProof/>
          </w:rPr>
          <w:instrText xml:space="preserve"> </w:instrText>
        </w:r>
        <w:r w:rsidRPr="00FB180F">
          <w:rPr>
            <w:rFonts w:hint="eastAsia"/>
            <w:noProof/>
          </w:rPr>
        </w:r>
        <w:r w:rsidRPr="00FB180F">
          <w:rPr>
            <w:rFonts w:hint="eastAsia"/>
            <w:noProof/>
          </w:rPr>
          <w:fldChar w:fldCharType="separate"/>
        </w:r>
        <w:r w:rsidRPr="00FB180F">
          <w:rPr>
            <w:noProof/>
          </w:rPr>
          <w:t>2</w:t>
        </w:r>
        <w:r w:rsidRPr="00FB180F">
          <w:rPr>
            <w:rFonts w:hint="eastAsia"/>
            <w:noProof/>
          </w:rPr>
          <w:fldChar w:fldCharType="end"/>
        </w:r>
      </w:hyperlink>
    </w:p>
    <w:p w14:paraId="7C83CBDC" w14:textId="46F8E038" w:rsidR="00FB180F" w:rsidRPr="00FB180F" w:rsidRDefault="00FB180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575082" w:history="1">
        <w:r w:rsidRPr="00FB180F">
          <w:rPr>
            <w:rStyle w:val="affffd"/>
            <w:noProof/>
          </w:rPr>
          <w:t>7</w:t>
        </w:r>
        <w:r>
          <w:rPr>
            <w:rStyle w:val="affffd"/>
            <w:noProof/>
          </w:rPr>
          <w:t xml:space="preserve"> </w:t>
        </w:r>
        <w:r w:rsidRPr="00FB180F">
          <w:rPr>
            <w:rStyle w:val="affffd"/>
            <w:noProof/>
          </w:rPr>
          <w:t xml:space="preserve"> 培训形式</w:t>
        </w:r>
        <w:r w:rsidRPr="00FB180F">
          <w:rPr>
            <w:rFonts w:hint="eastAsia"/>
            <w:noProof/>
          </w:rPr>
          <w:tab/>
        </w:r>
        <w:r w:rsidRPr="00FB180F">
          <w:rPr>
            <w:rFonts w:hint="eastAsia"/>
            <w:noProof/>
          </w:rPr>
          <w:fldChar w:fldCharType="begin"/>
        </w:r>
        <w:r w:rsidRPr="00FB180F">
          <w:rPr>
            <w:rFonts w:hint="eastAsia"/>
            <w:noProof/>
          </w:rPr>
          <w:instrText xml:space="preserve"> </w:instrText>
        </w:r>
        <w:r w:rsidRPr="00FB180F">
          <w:rPr>
            <w:noProof/>
          </w:rPr>
          <w:instrText>PAGEREF _Toc233575082 \h</w:instrText>
        </w:r>
        <w:r w:rsidRPr="00FB180F">
          <w:rPr>
            <w:rFonts w:hint="eastAsia"/>
            <w:noProof/>
          </w:rPr>
          <w:instrText xml:space="preserve"> </w:instrText>
        </w:r>
        <w:r w:rsidRPr="00FB180F">
          <w:rPr>
            <w:rFonts w:hint="eastAsia"/>
            <w:noProof/>
          </w:rPr>
        </w:r>
        <w:r w:rsidRPr="00FB180F">
          <w:rPr>
            <w:rFonts w:hint="eastAsia"/>
            <w:noProof/>
          </w:rPr>
          <w:fldChar w:fldCharType="separate"/>
        </w:r>
        <w:r w:rsidRPr="00FB180F">
          <w:rPr>
            <w:noProof/>
          </w:rPr>
          <w:t>2</w:t>
        </w:r>
        <w:r w:rsidRPr="00FB180F">
          <w:rPr>
            <w:rFonts w:hint="eastAsia"/>
            <w:noProof/>
          </w:rPr>
          <w:fldChar w:fldCharType="end"/>
        </w:r>
      </w:hyperlink>
    </w:p>
    <w:p w14:paraId="6730A43D" w14:textId="3D89DF01" w:rsidR="00FB180F" w:rsidRPr="00FB180F" w:rsidRDefault="00FB180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575083" w:history="1">
        <w:r w:rsidRPr="00FB180F">
          <w:rPr>
            <w:rStyle w:val="affffd"/>
            <w:noProof/>
          </w:rPr>
          <w:t>8</w:t>
        </w:r>
        <w:r>
          <w:rPr>
            <w:rStyle w:val="affffd"/>
            <w:noProof/>
          </w:rPr>
          <w:t xml:space="preserve"> </w:t>
        </w:r>
        <w:r w:rsidRPr="00FB180F">
          <w:rPr>
            <w:rStyle w:val="affffd"/>
            <w:noProof/>
          </w:rPr>
          <w:t xml:space="preserve"> 培训时长</w:t>
        </w:r>
        <w:r w:rsidRPr="00FB180F">
          <w:rPr>
            <w:rFonts w:hint="eastAsia"/>
            <w:noProof/>
          </w:rPr>
          <w:tab/>
        </w:r>
        <w:r w:rsidRPr="00FB180F">
          <w:rPr>
            <w:rFonts w:hint="eastAsia"/>
            <w:noProof/>
          </w:rPr>
          <w:fldChar w:fldCharType="begin"/>
        </w:r>
        <w:r w:rsidRPr="00FB180F">
          <w:rPr>
            <w:rFonts w:hint="eastAsia"/>
            <w:noProof/>
          </w:rPr>
          <w:instrText xml:space="preserve"> </w:instrText>
        </w:r>
        <w:r w:rsidRPr="00FB180F">
          <w:rPr>
            <w:noProof/>
          </w:rPr>
          <w:instrText>PAGEREF _Toc233575083 \h</w:instrText>
        </w:r>
        <w:r w:rsidRPr="00FB180F">
          <w:rPr>
            <w:rFonts w:hint="eastAsia"/>
            <w:noProof/>
          </w:rPr>
          <w:instrText xml:space="preserve"> </w:instrText>
        </w:r>
        <w:r w:rsidRPr="00FB180F">
          <w:rPr>
            <w:rFonts w:hint="eastAsia"/>
            <w:noProof/>
          </w:rPr>
        </w:r>
        <w:r w:rsidRPr="00FB180F">
          <w:rPr>
            <w:rFonts w:hint="eastAsia"/>
            <w:noProof/>
          </w:rPr>
          <w:fldChar w:fldCharType="separate"/>
        </w:r>
        <w:r w:rsidRPr="00FB180F">
          <w:rPr>
            <w:noProof/>
          </w:rPr>
          <w:t>3</w:t>
        </w:r>
        <w:r w:rsidRPr="00FB180F">
          <w:rPr>
            <w:rFonts w:hint="eastAsia"/>
            <w:noProof/>
          </w:rPr>
          <w:fldChar w:fldCharType="end"/>
        </w:r>
      </w:hyperlink>
    </w:p>
    <w:p w14:paraId="5019B8F6" w14:textId="6838AEBB" w:rsidR="00FB180F" w:rsidRPr="00FB180F" w:rsidRDefault="00FB180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575084" w:history="1">
        <w:r w:rsidRPr="00FB180F">
          <w:rPr>
            <w:rStyle w:val="affffd"/>
            <w:noProof/>
          </w:rPr>
          <w:t>9</w:t>
        </w:r>
        <w:r>
          <w:rPr>
            <w:rStyle w:val="affffd"/>
            <w:noProof/>
          </w:rPr>
          <w:t xml:space="preserve"> </w:t>
        </w:r>
        <w:r w:rsidRPr="00FB180F">
          <w:rPr>
            <w:rStyle w:val="affffd"/>
            <w:noProof/>
          </w:rPr>
          <w:t xml:space="preserve"> 培训内容</w:t>
        </w:r>
        <w:r w:rsidRPr="00FB180F">
          <w:rPr>
            <w:rFonts w:hint="eastAsia"/>
            <w:noProof/>
          </w:rPr>
          <w:tab/>
        </w:r>
        <w:r w:rsidRPr="00FB180F">
          <w:rPr>
            <w:rFonts w:hint="eastAsia"/>
            <w:noProof/>
          </w:rPr>
          <w:fldChar w:fldCharType="begin"/>
        </w:r>
        <w:r w:rsidRPr="00FB180F">
          <w:rPr>
            <w:rFonts w:hint="eastAsia"/>
            <w:noProof/>
          </w:rPr>
          <w:instrText xml:space="preserve"> </w:instrText>
        </w:r>
        <w:r w:rsidRPr="00FB180F">
          <w:rPr>
            <w:noProof/>
          </w:rPr>
          <w:instrText>PAGEREF _Toc233575084 \h</w:instrText>
        </w:r>
        <w:r w:rsidRPr="00FB180F">
          <w:rPr>
            <w:rFonts w:hint="eastAsia"/>
            <w:noProof/>
          </w:rPr>
          <w:instrText xml:space="preserve"> </w:instrText>
        </w:r>
        <w:r w:rsidRPr="00FB180F">
          <w:rPr>
            <w:rFonts w:hint="eastAsia"/>
            <w:noProof/>
          </w:rPr>
        </w:r>
        <w:r w:rsidRPr="00FB180F">
          <w:rPr>
            <w:rFonts w:hint="eastAsia"/>
            <w:noProof/>
          </w:rPr>
          <w:fldChar w:fldCharType="separate"/>
        </w:r>
        <w:r w:rsidRPr="00FB180F">
          <w:rPr>
            <w:noProof/>
          </w:rPr>
          <w:t>3</w:t>
        </w:r>
        <w:r w:rsidRPr="00FB180F">
          <w:rPr>
            <w:rFonts w:hint="eastAsia"/>
            <w:noProof/>
          </w:rPr>
          <w:fldChar w:fldCharType="end"/>
        </w:r>
      </w:hyperlink>
    </w:p>
    <w:p w14:paraId="05D9986D" w14:textId="1903F9E9" w:rsidR="00FB180F" w:rsidRPr="00FB180F" w:rsidRDefault="00FB180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575085" w:history="1">
        <w:r w:rsidRPr="00FB180F">
          <w:rPr>
            <w:rStyle w:val="affffd"/>
            <w:noProof/>
          </w:rPr>
          <w:t>10</w:t>
        </w:r>
        <w:r>
          <w:rPr>
            <w:rStyle w:val="affffd"/>
            <w:noProof/>
          </w:rPr>
          <w:t xml:space="preserve"> </w:t>
        </w:r>
        <w:r w:rsidRPr="00FB180F">
          <w:rPr>
            <w:rStyle w:val="affffd"/>
            <w:noProof/>
          </w:rPr>
          <w:t xml:space="preserve"> 培训服务要求</w:t>
        </w:r>
        <w:r w:rsidRPr="00FB180F">
          <w:rPr>
            <w:rFonts w:hint="eastAsia"/>
            <w:noProof/>
          </w:rPr>
          <w:tab/>
        </w:r>
        <w:r w:rsidRPr="00FB180F">
          <w:rPr>
            <w:rFonts w:hint="eastAsia"/>
            <w:noProof/>
          </w:rPr>
          <w:fldChar w:fldCharType="begin"/>
        </w:r>
        <w:r w:rsidRPr="00FB180F">
          <w:rPr>
            <w:rFonts w:hint="eastAsia"/>
            <w:noProof/>
          </w:rPr>
          <w:instrText xml:space="preserve"> </w:instrText>
        </w:r>
        <w:r w:rsidRPr="00FB180F">
          <w:rPr>
            <w:noProof/>
          </w:rPr>
          <w:instrText>PAGEREF _Toc233575085 \h</w:instrText>
        </w:r>
        <w:r w:rsidRPr="00FB180F">
          <w:rPr>
            <w:rFonts w:hint="eastAsia"/>
            <w:noProof/>
          </w:rPr>
          <w:instrText xml:space="preserve"> </w:instrText>
        </w:r>
        <w:r w:rsidRPr="00FB180F">
          <w:rPr>
            <w:rFonts w:hint="eastAsia"/>
            <w:noProof/>
          </w:rPr>
        </w:r>
        <w:r w:rsidRPr="00FB180F">
          <w:rPr>
            <w:rFonts w:hint="eastAsia"/>
            <w:noProof/>
          </w:rPr>
          <w:fldChar w:fldCharType="separate"/>
        </w:r>
        <w:r w:rsidRPr="00FB180F">
          <w:rPr>
            <w:noProof/>
          </w:rPr>
          <w:t>3</w:t>
        </w:r>
        <w:r w:rsidRPr="00FB180F">
          <w:rPr>
            <w:rFonts w:hint="eastAsia"/>
            <w:noProof/>
          </w:rPr>
          <w:fldChar w:fldCharType="end"/>
        </w:r>
      </w:hyperlink>
    </w:p>
    <w:p w14:paraId="07B94606" w14:textId="69FA955B" w:rsidR="00FB180F" w:rsidRPr="00FB180F" w:rsidRDefault="00FB180F">
      <w:pPr>
        <w:pStyle w:val="TOC2"/>
        <w:rPr>
          <w:rFonts w:asciiTheme="minorHAnsi" w:eastAsiaTheme="minorEastAsia" w:hAnsiTheme="minorHAnsi" w:cstheme="minorBidi" w:hint="eastAsia"/>
          <w:noProof/>
          <w:sz w:val="22"/>
          <w:szCs w:val="24"/>
          <w14:ligatures w14:val="standardContextual"/>
        </w:rPr>
      </w:pPr>
      <w:hyperlink w:anchor="_Toc233575086" w:history="1">
        <w:r w:rsidRPr="00FB180F">
          <w:rPr>
            <w:rStyle w:val="affffd"/>
            <w:noProof/>
          </w:rPr>
          <w:t>10.1</w:t>
        </w:r>
        <w:r>
          <w:rPr>
            <w:rStyle w:val="affffd"/>
            <w:noProof/>
          </w:rPr>
          <w:t xml:space="preserve"> </w:t>
        </w:r>
        <w:r w:rsidRPr="00FB180F">
          <w:rPr>
            <w:rStyle w:val="affffd"/>
            <w:noProof/>
          </w:rPr>
          <w:t xml:space="preserve"> 培训方案</w:t>
        </w:r>
        <w:r w:rsidRPr="00FB180F">
          <w:rPr>
            <w:rFonts w:hint="eastAsia"/>
            <w:noProof/>
          </w:rPr>
          <w:tab/>
        </w:r>
        <w:r w:rsidRPr="00FB180F">
          <w:rPr>
            <w:rFonts w:hint="eastAsia"/>
            <w:noProof/>
          </w:rPr>
          <w:fldChar w:fldCharType="begin"/>
        </w:r>
        <w:r w:rsidRPr="00FB180F">
          <w:rPr>
            <w:rFonts w:hint="eastAsia"/>
            <w:noProof/>
          </w:rPr>
          <w:instrText xml:space="preserve"> </w:instrText>
        </w:r>
        <w:r w:rsidRPr="00FB180F">
          <w:rPr>
            <w:noProof/>
          </w:rPr>
          <w:instrText>PAGEREF _Toc233575086 \h</w:instrText>
        </w:r>
        <w:r w:rsidRPr="00FB180F">
          <w:rPr>
            <w:rFonts w:hint="eastAsia"/>
            <w:noProof/>
          </w:rPr>
          <w:instrText xml:space="preserve"> </w:instrText>
        </w:r>
        <w:r w:rsidRPr="00FB180F">
          <w:rPr>
            <w:rFonts w:hint="eastAsia"/>
            <w:noProof/>
          </w:rPr>
        </w:r>
        <w:r w:rsidRPr="00FB180F">
          <w:rPr>
            <w:rFonts w:hint="eastAsia"/>
            <w:noProof/>
          </w:rPr>
          <w:fldChar w:fldCharType="separate"/>
        </w:r>
        <w:r w:rsidRPr="00FB180F">
          <w:rPr>
            <w:noProof/>
          </w:rPr>
          <w:t>3</w:t>
        </w:r>
        <w:r w:rsidRPr="00FB180F">
          <w:rPr>
            <w:rFonts w:hint="eastAsia"/>
            <w:noProof/>
          </w:rPr>
          <w:fldChar w:fldCharType="end"/>
        </w:r>
      </w:hyperlink>
    </w:p>
    <w:p w14:paraId="69BFFF09" w14:textId="6D3CB97E" w:rsidR="00FB180F" w:rsidRPr="00FB180F" w:rsidRDefault="00FB180F">
      <w:pPr>
        <w:pStyle w:val="TOC2"/>
        <w:rPr>
          <w:rFonts w:asciiTheme="minorHAnsi" w:eastAsiaTheme="minorEastAsia" w:hAnsiTheme="minorHAnsi" w:cstheme="minorBidi" w:hint="eastAsia"/>
          <w:noProof/>
          <w:sz w:val="22"/>
          <w:szCs w:val="24"/>
          <w14:ligatures w14:val="standardContextual"/>
        </w:rPr>
      </w:pPr>
      <w:hyperlink w:anchor="_Toc233575087" w:history="1">
        <w:r w:rsidRPr="00FB180F">
          <w:rPr>
            <w:rStyle w:val="affffd"/>
            <w:noProof/>
          </w:rPr>
          <w:t>10.2</w:t>
        </w:r>
        <w:r>
          <w:rPr>
            <w:rStyle w:val="affffd"/>
            <w:noProof/>
          </w:rPr>
          <w:t xml:space="preserve"> </w:t>
        </w:r>
        <w:r w:rsidRPr="00FB180F">
          <w:rPr>
            <w:rStyle w:val="affffd"/>
            <w:noProof/>
          </w:rPr>
          <w:t xml:space="preserve"> 招生与入学测评</w:t>
        </w:r>
        <w:r w:rsidRPr="00FB180F">
          <w:rPr>
            <w:rFonts w:hint="eastAsia"/>
            <w:noProof/>
          </w:rPr>
          <w:tab/>
        </w:r>
        <w:r w:rsidRPr="00FB180F">
          <w:rPr>
            <w:rFonts w:hint="eastAsia"/>
            <w:noProof/>
          </w:rPr>
          <w:fldChar w:fldCharType="begin"/>
        </w:r>
        <w:r w:rsidRPr="00FB180F">
          <w:rPr>
            <w:rFonts w:hint="eastAsia"/>
            <w:noProof/>
          </w:rPr>
          <w:instrText xml:space="preserve"> </w:instrText>
        </w:r>
        <w:r w:rsidRPr="00FB180F">
          <w:rPr>
            <w:noProof/>
          </w:rPr>
          <w:instrText>PAGEREF _Toc233575087 \h</w:instrText>
        </w:r>
        <w:r w:rsidRPr="00FB180F">
          <w:rPr>
            <w:rFonts w:hint="eastAsia"/>
            <w:noProof/>
          </w:rPr>
          <w:instrText xml:space="preserve"> </w:instrText>
        </w:r>
        <w:r w:rsidRPr="00FB180F">
          <w:rPr>
            <w:rFonts w:hint="eastAsia"/>
            <w:noProof/>
          </w:rPr>
        </w:r>
        <w:r w:rsidRPr="00FB180F">
          <w:rPr>
            <w:rFonts w:hint="eastAsia"/>
            <w:noProof/>
          </w:rPr>
          <w:fldChar w:fldCharType="separate"/>
        </w:r>
        <w:r w:rsidRPr="00FB180F">
          <w:rPr>
            <w:noProof/>
          </w:rPr>
          <w:t>3</w:t>
        </w:r>
        <w:r w:rsidRPr="00FB180F">
          <w:rPr>
            <w:rFonts w:hint="eastAsia"/>
            <w:noProof/>
          </w:rPr>
          <w:fldChar w:fldCharType="end"/>
        </w:r>
      </w:hyperlink>
    </w:p>
    <w:p w14:paraId="05A7F894" w14:textId="026E580D" w:rsidR="00FB180F" w:rsidRPr="00FB180F" w:rsidRDefault="00FB180F">
      <w:pPr>
        <w:pStyle w:val="TOC2"/>
        <w:rPr>
          <w:rFonts w:asciiTheme="minorHAnsi" w:eastAsiaTheme="minorEastAsia" w:hAnsiTheme="minorHAnsi" w:cstheme="minorBidi" w:hint="eastAsia"/>
          <w:noProof/>
          <w:sz w:val="22"/>
          <w:szCs w:val="24"/>
          <w14:ligatures w14:val="standardContextual"/>
        </w:rPr>
      </w:pPr>
      <w:hyperlink w:anchor="_Toc233575088" w:history="1">
        <w:r w:rsidRPr="00FB180F">
          <w:rPr>
            <w:rStyle w:val="affffd"/>
            <w:noProof/>
          </w:rPr>
          <w:t>10.3</w:t>
        </w:r>
        <w:r>
          <w:rPr>
            <w:rStyle w:val="affffd"/>
            <w:noProof/>
          </w:rPr>
          <w:t xml:space="preserve"> </w:t>
        </w:r>
        <w:r w:rsidRPr="00FB180F">
          <w:rPr>
            <w:rStyle w:val="affffd"/>
            <w:noProof/>
          </w:rPr>
          <w:t xml:space="preserve"> 培训协议与建档</w:t>
        </w:r>
        <w:r w:rsidRPr="00FB180F">
          <w:rPr>
            <w:rFonts w:hint="eastAsia"/>
            <w:noProof/>
          </w:rPr>
          <w:tab/>
        </w:r>
        <w:r w:rsidRPr="00FB180F">
          <w:rPr>
            <w:rFonts w:hint="eastAsia"/>
            <w:noProof/>
          </w:rPr>
          <w:fldChar w:fldCharType="begin"/>
        </w:r>
        <w:r w:rsidRPr="00FB180F">
          <w:rPr>
            <w:rFonts w:hint="eastAsia"/>
            <w:noProof/>
          </w:rPr>
          <w:instrText xml:space="preserve"> </w:instrText>
        </w:r>
        <w:r w:rsidRPr="00FB180F">
          <w:rPr>
            <w:noProof/>
          </w:rPr>
          <w:instrText>PAGEREF _Toc233575088 \h</w:instrText>
        </w:r>
        <w:r w:rsidRPr="00FB180F">
          <w:rPr>
            <w:rFonts w:hint="eastAsia"/>
            <w:noProof/>
          </w:rPr>
          <w:instrText xml:space="preserve"> </w:instrText>
        </w:r>
        <w:r w:rsidRPr="00FB180F">
          <w:rPr>
            <w:rFonts w:hint="eastAsia"/>
            <w:noProof/>
          </w:rPr>
        </w:r>
        <w:r w:rsidRPr="00FB180F">
          <w:rPr>
            <w:rFonts w:hint="eastAsia"/>
            <w:noProof/>
          </w:rPr>
          <w:fldChar w:fldCharType="separate"/>
        </w:r>
        <w:r w:rsidRPr="00FB180F">
          <w:rPr>
            <w:noProof/>
          </w:rPr>
          <w:t>3</w:t>
        </w:r>
        <w:r w:rsidRPr="00FB180F">
          <w:rPr>
            <w:rFonts w:hint="eastAsia"/>
            <w:noProof/>
          </w:rPr>
          <w:fldChar w:fldCharType="end"/>
        </w:r>
      </w:hyperlink>
    </w:p>
    <w:p w14:paraId="17F8065B" w14:textId="69E97964" w:rsidR="00FB180F" w:rsidRPr="00FB180F" w:rsidRDefault="00FB180F">
      <w:pPr>
        <w:pStyle w:val="TOC2"/>
        <w:rPr>
          <w:rFonts w:asciiTheme="minorHAnsi" w:eastAsiaTheme="minorEastAsia" w:hAnsiTheme="minorHAnsi" w:cstheme="minorBidi" w:hint="eastAsia"/>
          <w:noProof/>
          <w:sz w:val="22"/>
          <w:szCs w:val="24"/>
          <w14:ligatures w14:val="standardContextual"/>
        </w:rPr>
      </w:pPr>
      <w:hyperlink w:anchor="_Toc233575089" w:history="1">
        <w:r w:rsidRPr="00FB180F">
          <w:rPr>
            <w:rStyle w:val="affffd"/>
            <w:noProof/>
          </w:rPr>
          <w:t>10.4</w:t>
        </w:r>
        <w:r>
          <w:rPr>
            <w:rStyle w:val="affffd"/>
            <w:noProof/>
          </w:rPr>
          <w:t xml:space="preserve"> </w:t>
        </w:r>
        <w:r w:rsidRPr="00FB180F">
          <w:rPr>
            <w:rStyle w:val="affffd"/>
            <w:noProof/>
          </w:rPr>
          <w:t xml:space="preserve"> 教学实施</w:t>
        </w:r>
        <w:r w:rsidRPr="00FB180F">
          <w:rPr>
            <w:rFonts w:hint="eastAsia"/>
            <w:noProof/>
          </w:rPr>
          <w:tab/>
        </w:r>
        <w:r w:rsidRPr="00FB180F">
          <w:rPr>
            <w:rFonts w:hint="eastAsia"/>
            <w:noProof/>
          </w:rPr>
          <w:fldChar w:fldCharType="begin"/>
        </w:r>
        <w:r w:rsidRPr="00FB180F">
          <w:rPr>
            <w:rFonts w:hint="eastAsia"/>
            <w:noProof/>
          </w:rPr>
          <w:instrText xml:space="preserve"> </w:instrText>
        </w:r>
        <w:r w:rsidRPr="00FB180F">
          <w:rPr>
            <w:noProof/>
          </w:rPr>
          <w:instrText>PAGEREF _Toc233575089 \h</w:instrText>
        </w:r>
        <w:r w:rsidRPr="00FB180F">
          <w:rPr>
            <w:rFonts w:hint="eastAsia"/>
            <w:noProof/>
          </w:rPr>
          <w:instrText xml:space="preserve"> </w:instrText>
        </w:r>
        <w:r w:rsidRPr="00FB180F">
          <w:rPr>
            <w:rFonts w:hint="eastAsia"/>
            <w:noProof/>
          </w:rPr>
        </w:r>
        <w:r w:rsidRPr="00FB180F">
          <w:rPr>
            <w:rFonts w:hint="eastAsia"/>
            <w:noProof/>
          </w:rPr>
          <w:fldChar w:fldCharType="separate"/>
        </w:r>
        <w:r w:rsidRPr="00FB180F">
          <w:rPr>
            <w:noProof/>
          </w:rPr>
          <w:t>3</w:t>
        </w:r>
        <w:r w:rsidRPr="00FB180F">
          <w:rPr>
            <w:rFonts w:hint="eastAsia"/>
            <w:noProof/>
          </w:rPr>
          <w:fldChar w:fldCharType="end"/>
        </w:r>
      </w:hyperlink>
    </w:p>
    <w:p w14:paraId="21189A91" w14:textId="2BB02988" w:rsidR="00FB180F" w:rsidRPr="00FB180F" w:rsidRDefault="00FB180F">
      <w:pPr>
        <w:pStyle w:val="TOC2"/>
        <w:rPr>
          <w:rFonts w:asciiTheme="minorHAnsi" w:eastAsiaTheme="minorEastAsia" w:hAnsiTheme="minorHAnsi" w:cstheme="minorBidi" w:hint="eastAsia"/>
          <w:noProof/>
          <w:sz w:val="22"/>
          <w:szCs w:val="24"/>
          <w14:ligatures w14:val="standardContextual"/>
        </w:rPr>
      </w:pPr>
      <w:hyperlink w:anchor="_Toc233575090" w:history="1">
        <w:r w:rsidRPr="00FB180F">
          <w:rPr>
            <w:rStyle w:val="affffd"/>
            <w:noProof/>
          </w:rPr>
          <w:t>10.5</w:t>
        </w:r>
        <w:r>
          <w:rPr>
            <w:rStyle w:val="affffd"/>
            <w:noProof/>
          </w:rPr>
          <w:t xml:space="preserve"> </w:t>
        </w:r>
        <w:r w:rsidRPr="00FB180F">
          <w:rPr>
            <w:rStyle w:val="affffd"/>
            <w:noProof/>
          </w:rPr>
          <w:t xml:space="preserve"> 考核与证书发放</w:t>
        </w:r>
        <w:r w:rsidRPr="00FB180F">
          <w:rPr>
            <w:rFonts w:hint="eastAsia"/>
            <w:noProof/>
          </w:rPr>
          <w:tab/>
        </w:r>
        <w:r w:rsidRPr="00FB180F">
          <w:rPr>
            <w:rFonts w:hint="eastAsia"/>
            <w:noProof/>
          </w:rPr>
          <w:fldChar w:fldCharType="begin"/>
        </w:r>
        <w:r w:rsidRPr="00FB180F">
          <w:rPr>
            <w:rFonts w:hint="eastAsia"/>
            <w:noProof/>
          </w:rPr>
          <w:instrText xml:space="preserve"> </w:instrText>
        </w:r>
        <w:r w:rsidRPr="00FB180F">
          <w:rPr>
            <w:noProof/>
          </w:rPr>
          <w:instrText>PAGEREF _Toc233575090 \h</w:instrText>
        </w:r>
        <w:r w:rsidRPr="00FB180F">
          <w:rPr>
            <w:rFonts w:hint="eastAsia"/>
            <w:noProof/>
          </w:rPr>
          <w:instrText xml:space="preserve"> </w:instrText>
        </w:r>
        <w:r w:rsidRPr="00FB180F">
          <w:rPr>
            <w:rFonts w:hint="eastAsia"/>
            <w:noProof/>
          </w:rPr>
        </w:r>
        <w:r w:rsidRPr="00FB180F">
          <w:rPr>
            <w:rFonts w:hint="eastAsia"/>
            <w:noProof/>
          </w:rPr>
          <w:fldChar w:fldCharType="separate"/>
        </w:r>
        <w:r w:rsidRPr="00FB180F">
          <w:rPr>
            <w:noProof/>
          </w:rPr>
          <w:t>3</w:t>
        </w:r>
        <w:r w:rsidRPr="00FB180F">
          <w:rPr>
            <w:rFonts w:hint="eastAsia"/>
            <w:noProof/>
          </w:rPr>
          <w:fldChar w:fldCharType="end"/>
        </w:r>
      </w:hyperlink>
    </w:p>
    <w:p w14:paraId="47EE676B" w14:textId="5A4BC8CB" w:rsidR="00FB180F" w:rsidRPr="00FB180F" w:rsidRDefault="00FB180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575091" w:history="1">
        <w:r w:rsidRPr="00FB180F">
          <w:rPr>
            <w:rStyle w:val="affffd"/>
            <w:noProof/>
          </w:rPr>
          <w:t>11</w:t>
        </w:r>
        <w:r>
          <w:rPr>
            <w:rStyle w:val="affffd"/>
            <w:noProof/>
          </w:rPr>
          <w:t xml:space="preserve"> </w:t>
        </w:r>
        <w:r w:rsidRPr="00FB180F">
          <w:rPr>
            <w:rStyle w:val="affffd"/>
            <w:noProof/>
          </w:rPr>
          <w:t xml:space="preserve"> 信息公开</w:t>
        </w:r>
        <w:r w:rsidRPr="00FB180F">
          <w:rPr>
            <w:rFonts w:hint="eastAsia"/>
            <w:noProof/>
          </w:rPr>
          <w:tab/>
        </w:r>
        <w:r w:rsidRPr="00FB180F">
          <w:rPr>
            <w:rFonts w:hint="eastAsia"/>
            <w:noProof/>
          </w:rPr>
          <w:fldChar w:fldCharType="begin"/>
        </w:r>
        <w:r w:rsidRPr="00FB180F">
          <w:rPr>
            <w:rFonts w:hint="eastAsia"/>
            <w:noProof/>
          </w:rPr>
          <w:instrText xml:space="preserve"> </w:instrText>
        </w:r>
        <w:r w:rsidRPr="00FB180F">
          <w:rPr>
            <w:noProof/>
          </w:rPr>
          <w:instrText>PAGEREF _Toc233575091 \h</w:instrText>
        </w:r>
        <w:r w:rsidRPr="00FB180F">
          <w:rPr>
            <w:rFonts w:hint="eastAsia"/>
            <w:noProof/>
          </w:rPr>
          <w:instrText xml:space="preserve"> </w:instrText>
        </w:r>
        <w:r w:rsidRPr="00FB180F">
          <w:rPr>
            <w:rFonts w:hint="eastAsia"/>
            <w:noProof/>
          </w:rPr>
        </w:r>
        <w:r w:rsidRPr="00FB180F">
          <w:rPr>
            <w:rFonts w:hint="eastAsia"/>
            <w:noProof/>
          </w:rPr>
          <w:fldChar w:fldCharType="separate"/>
        </w:r>
        <w:r w:rsidRPr="00FB180F">
          <w:rPr>
            <w:noProof/>
          </w:rPr>
          <w:t>3</w:t>
        </w:r>
        <w:r w:rsidRPr="00FB180F">
          <w:rPr>
            <w:rFonts w:hint="eastAsia"/>
            <w:noProof/>
          </w:rPr>
          <w:fldChar w:fldCharType="end"/>
        </w:r>
      </w:hyperlink>
    </w:p>
    <w:p w14:paraId="20025D4C" w14:textId="55852410" w:rsidR="00FB180F" w:rsidRPr="00FB180F" w:rsidRDefault="00FB180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575092" w:history="1">
        <w:r w:rsidRPr="00FB180F">
          <w:rPr>
            <w:rStyle w:val="affffd"/>
            <w:noProof/>
          </w:rPr>
          <w:t>12</w:t>
        </w:r>
        <w:r>
          <w:rPr>
            <w:rStyle w:val="affffd"/>
            <w:noProof/>
          </w:rPr>
          <w:t xml:space="preserve"> </w:t>
        </w:r>
        <w:r w:rsidRPr="00FB180F">
          <w:rPr>
            <w:rStyle w:val="affffd"/>
            <w:noProof/>
          </w:rPr>
          <w:t xml:space="preserve"> 投诉处理</w:t>
        </w:r>
        <w:r w:rsidRPr="00FB180F">
          <w:rPr>
            <w:rFonts w:hint="eastAsia"/>
            <w:noProof/>
          </w:rPr>
          <w:tab/>
        </w:r>
        <w:r w:rsidRPr="00FB180F">
          <w:rPr>
            <w:rFonts w:hint="eastAsia"/>
            <w:noProof/>
          </w:rPr>
          <w:fldChar w:fldCharType="begin"/>
        </w:r>
        <w:r w:rsidRPr="00FB180F">
          <w:rPr>
            <w:rFonts w:hint="eastAsia"/>
            <w:noProof/>
          </w:rPr>
          <w:instrText xml:space="preserve"> </w:instrText>
        </w:r>
        <w:r w:rsidRPr="00FB180F">
          <w:rPr>
            <w:noProof/>
          </w:rPr>
          <w:instrText>PAGEREF _Toc233575092 \h</w:instrText>
        </w:r>
        <w:r w:rsidRPr="00FB180F">
          <w:rPr>
            <w:rFonts w:hint="eastAsia"/>
            <w:noProof/>
          </w:rPr>
          <w:instrText xml:space="preserve"> </w:instrText>
        </w:r>
        <w:r w:rsidRPr="00FB180F">
          <w:rPr>
            <w:rFonts w:hint="eastAsia"/>
            <w:noProof/>
          </w:rPr>
        </w:r>
        <w:r w:rsidRPr="00FB180F">
          <w:rPr>
            <w:rFonts w:hint="eastAsia"/>
            <w:noProof/>
          </w:rPr>
          <w:fldChar w:fldCharType="separate"/>
        </w:r>
        <w:r w:rsidRPr="00FB180F">
          <w:rPr>
            <w:noProof/>
          </w:rPr>
          <w:t>4</w:t>
        </w:r>
        <w:r w:rsidRPr="00FB180F">
          <w:rPr>
            <w:rFonts w:hint="eastAsia"/>
            <w:noProof/>
          </w:rPr>
          <w:fldChar w:fldCharType="end"/>
        </w:r>
      </w:hyperlink>
    </w:p>
    <w:p w14:paraId="15C1F5E4" w14:textId="3B1A2451" w:rsidR="00FB180F" w:rsidRPr="00FB180F" w:rsidRDefault="00FB180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575093" w:history="1">
        <w:r w:rsidRPr="00FB180F">
          <w:rPr>
            <w:rStyle w:val="affffd"/>
            <w:noProof/>
          </w:rPr>
          <w:t>13</w:t>
        </w:r>
        <w:r>
          <w:rPr>
            <w:rStyle w:val="affffd"/>
            <w:noProof/>
          </w:rPr>
          <w:t xml:space="preserve"> </w:t>
        </w:r>
        <w:r w:rsidRPr="00FB180F">
          <w:rPr>
            <w:rStyle w:val="affffd"/>
            <w:noProof/>
          </w:rPr>
          <w:t xml:space="preserve"> 服务评价与改进</w:t>
        </w:r>
        <w:r w:rsidRPr="00FB180F">
          <w:rPr>
            <w:rFonts w:hint="eastAsia"/>
            <w:noProof/>
          </w:rPr>
          <w:tab/>
        </w:r>
        <w:r w:rsidRPr="00FB180F">
          <w:rPr>
            <w:rFonts w:hint="eastAsia"/>
            <w:noProof/>
          </w:rPr>
          <w:fldChar w:fldCharType="begin"/>
        </w:r>
        <w:r w:rsidRPr="00FB180F">
          <w:rPr>
            <w:rFonts w:hint="eastAsia"/>
            <w:noProof/>
          </w:rPr>
          <w:instrText xml:space="preserve"> </w:instrText>
        </w:r>
        <w:r w:rsidRPr="00FB180F">
          <w:rPr>
            <w:noProof/>
          </w:rPr>
          <w:instrText>PAGEREF _Toc233575093 \h</w:instrText>
        </w:r>
        <w:r w:rsidRPr="00FB180F">
          <w:rPr>
            <w:rFonts w:hint="eastAsia"/>
            <w:noProof/>
          </w:rPr>
          <w:instrText xml:space="preserve"> </w:instrText>
        </w:r>
        <w:r w:rsidRPr="00FB180F">
          <w:rPr>
            <w:rFonts w:hint="eastAsia"/>
            <w:noProof/>
          </w:rPr>
        </w:r>
        <w:r w:rsidRPr="00FB180F">
          <w:rPr>
            <w:rFonts w:hint="eastAsia"/>
            <w:noProof/>
          </w:rPr>
          <w:fldChar w:fldCharType="separate"/>
        </w:r>
        <w:r w:rsidRPr="00FB180F">
          <w:rPr>
            <w:noProof/>
          </w:rPr>
          <w:t>4</w:t>
        </w:r>
        <w:r w:rsidRPr="00FB180F">
          <w:rPr>
            <w:rFonts w:hint="eastAsia"/>
            <w:noProof/>
          </w:rPr>
          <w:fldChar w:fldCharType="end"/>
        </w:r>
      </w:hyperlink>
    </w:p>
    <w:p w14:paraId="4D02F808" w14:textId="458A5DB7" w:rsidR="00FB180F" w:rsidRPr="00FB180F" w:rsidRDefault="00FB180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575094" w:history="1">
        <w:r w:rsidRPr="00FB180F">
          <w:rPr>
            <w:rStyle w:val="affffd"/>
            <w:noProof/>
          </w:rPr>
          <w:t>14</w:t>
        </w:r>
        <w:r>
          <w:rPr>
            <w:rStyle w:val="affffd"/>
            <w:noProof/>
          </w:rPr>
          <w:t xml:space="preserve"> </w:t>
        </w:r>
        <w:r w:rsidRPr="00FB180F">
          <w:rPr>
            <w:rStyle w:val="affffd"/>
            <w:noProof/>
          </w:rPr>
          <w:t xml:space="preserve"> 档案管理</w:t>
        </w:r>
        <w:r w:rsidRPr="00FB180F">
          <w:rPr>
            <w:rFonts w:hint="eastAsia"/>
            <w:noProof/>
          </w:rPr>
          <w:tab/>
        </w:r>
        <w:r w:rsidRPr="00FB180F">
          <w:rPr>
            <w:rFonts w:hint="eastAsia"/>
            <w:noProof/>
          </w:rPr>
          <w:fldChar w:fldCharType="begin"/>
        </w:r>
        <w:r w:rsidRPr="00FB180F">
          <w:rPr>
            <w:rFonts w:hint="eastAsia"/>
            <w:noProof/>
          </w:rPr>
          <w:instrText xml:space="preserve"> </w:instrText>
        </w:r>
        <w:r w:rsidRPr="00FB180F">
          <w:rPr>
            <w:noProof/>
          </w:rPr>
          <w:instrText>PAGEREF _Toc233575094 \h</w:instrText>
        </w:r>
        <w:r w:rsidRPr="00FB180F">
          <w:rPr>
            <w:rFonts w:hint="eastAsia"/>
            <w:noProof/>
          </w:rPr>
          <w:instrText xml:space="preserve"> </w:instrText>
        </w:r>
        <w:r w:rsidRPr="00FB180F">
          <w:rPr>
            <w:rFonts w:hint="eastAsia"/>
            <w:noProof/>
          </w:rPr>
        </w:r>
        <w:r w:rsidRPr="00FB180F">
          <w:rPr>
            <w:rFonts w:hint="eastAsia"/>
            <w:noProof/>
          </w:rPr>
          <w:fldChar w:fldCharType="separate"/>
        </w:r>
        <w:r w:rsidRPr="00FB180F">
          <w:rPr>
            <w:noProof/>
          </w:rPr>
          <w:t>4</w:t>
        </w:r>
        <w:r w:rsidRPr="00FB180F">
          <w:rPr>
            <w:rFonts w:hint="eastAsia"/>
            <w:noProof/>
          </w:rPr>
          <w:fldChar w:fldCharType="end"/>
        </w:r>
      </w:hyperlink>
    </w:p>
    <w:p w14:paraId="05F21A56" w14:textId="78287981" w:rsidR="00FB180F" w:rsidRPr="00FB180F" w:rsidRDefault="00FB180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575095" w:history="1">
        <w:r w:rsidRPr="00FB180F">
          <w:rPr>
            <w:rStyle w:val="affffd"/>
            <w:noProof/>
          </w:rPr>
          <w:t>附录A（资料性）</w:t>
        </w:r>
        <w:r>
          <w:rPr>
            <w:rStyle w:val="affffd"/>
            <w:noProof/>
          </w:rPr>
          <w:t xml:space="preserve"> </w:t>
        </w:r>
        <w:r w:rsidRPr="00FB180F">
          <w:rPr>
            <w:rStyle w:val="affffd"/>
            <w:noProof/>
          </w:rPr>
          <w:t xml:space="preserve"> 无人机三维建模技术人才培训大纲</w:t>
        </w:r>
        <w:r w:rsidRPr="00FB180F">
          <w:rPr>
            <w:rFonts w:hint="eastAsia"/>
            <w:noProof/>
          </w:rPr>
          <w:tab/>
        </w:r>
        <w:r w:rsidRPr="00FB180F">
          <w:rPr>
            <w:rFonts w:hint="eastAsia"/>
            <w:noProof/>
          </w:rPr>
          <w:fldChar w:fldCharType="begin"/>
        </w:r>
        <w:r w:rsidRPr="00FB180F">
          <w:rPr>
            <w:rFonts w:hint="eastAsia"/>
            <w:noProof/>
          </w:rPr>
          <w:instrText xml:space="preserve"> </w:instrText>
        </w:r>
        <w:r w:rsidRPr="00FB180F">
          <w:rPr>
            <w:noProof/>
          </w:rPr>
          <w:instrText>PAGEREF _Toc233575095 \h</w:instrText>
        </w:r>
        <w:r w:rsidRPr="00FB180F">
          <w:rPr>
            <w:rFonts w:hint="eastAsia"/>
            <w:noProof/>
          </w:rPr>
          <w:instrText xml:space="preserve"> </w:instrText>
        </w:r>
        <w:r w:rsidRPr="00FB180F">
          <w:rPr>
            <w:rFonts w:hint="eastAsia"/>
            <w:noProof/>
          </w:rPr>
        </w:r>
        <w:r w:rsidRPr="00FB180F">
          <w:rPr>
            <w:rFonts w:hint="eastAsia"/>
            <w:noProof/>
          </w:rPr>
          <w:fldChar w:fldCharType="separate"/>
        </w:r>
        <w:r w:rsidRPr="00FB180F">
          <w:rPr>
            <w:noProof/>
          </w:rPr>
          <w:t>5</w:t>
        </w:r>
        <w:r w:rsidRPr="00FB180F">
          <w:rPr>
            <w:rFonts w:hint="eastAsia"/>
            <w:noProof/>
          </w:rPr>
          <w:fldChar w:fldCharType="end"/>
        </w:r>
      </w:hyperlink>
    </w:p>
    <w:p w14:paraId="33E8F709" w14:textId="582B367B" w:rsidR="00FB180F" w:rsidRPr="00FB180F" w:rsidRDefault="00FB180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575096" w:history="1">
        <w:r w:rsidRPr="00FB180F">
          <w:rPr>
            <w:rStyle w:val="affffd"/>
            <w:noProof/>
          </w:rPr>
          <w:t>参考文献</w:t>
        </w:r>
        <w:r w:rsidRPr="00FB180F">
          <w:rPr>
            <w:rFonts w:hint="eastAsia"/>
            <w:noProof/>
          </w:rPr>
          <w:tab/>
        </w:r>
        <w:r w:rsidRPr="00FB180F">
          <w:rPr>
            <w:rFonts w:hint="eastAsia"/>
            <w:noProof/>
          </w:rPr>
          <w:fldChar w:fldCharType="begin"/>
        </w:r>
        <w:r w:rsidRPr="00FB180F">
          <w:rPr>
            <w:rFonts w:hint="eastAsia"/>
            <w:noProof/>
          </w:rPr>
          <w:instrText xml:space="preserve"> </w:instrText>
        </w:r>
        <w:r w:rsidRPr="00FB180F">
          <w:rPr>
            <w:noProof/>
          </w:rPr>
          <w:instrText>PAGEREF _Toc233575096 \h</w:instrText>
        </w:r>
        <w:r w:rsidRPr="00FB180F">
          <w:rPr>
            <w:rFonts w:hint="eastAsia"/>
            <w:noProof/>
          </w:rPr>
          <w:instrText xml:space="preserve"> </w:instrText>
        </w:r>
        <w:r w:rsidRPr="00FB180F">
          <w:rPr>
            <w:rFonts w:hint="eastAsia"/>
            <w:noProof/>
          </w:rPr>
        </w:r>
        <w:r w:rsidRPr="00FB180F">
          <w:rPr>
            <w:rFonts w:hint="eastAsia"/>
            <w:noProof/>
          </w:rPr>
          <w:fldChar w:fldCharType="separate"/>
        </w:r>
        <w:r w:rsidRPr="00FB180F">
          <w:rPr>
            <w:noProof/>
          </w:rPr>
          <w:t>6</w:t>
        </w:r>
        <w:r w:rsidRPr="00FB180F">
          <w:rPr>
            <w:rFonts w:hint="eastAsia"/>
            <w:noProof/>
          </w:rPr>
          <w:fldChar w:fldCharType="end"/>
        </w:r>
      </w:hyperlink>
    </w:p>
    <w:p w14:paraId="6050877F" w14:textId="0B59EB0A" w:rsidR="00FB180F" w:rsidRPr="00FB180F" w:rsidRDefault="00FB180F" w:rsidP="00FB180F">
      <w:pPr>
        <w:pStyle w:val="affffffc"/>
        <w:spacing w:after="360"/>
        <w:sectPr w:rsidR="00FB180F" w:rsidRPr="00FB180F" w:rsidSect="00FB180F">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sidRPr="00FB180F">
        <w:fldChar w:fldCharType="end"/>
      </w:r>
    </w:p>
    <w:p w14:paraId="26D49F3E" w14:textId="77777777" w:rsidR="006C3BE5" w:rsidRDefault="0095018A">
      <w:pPr>
        <w:pStyle w:val="a6"/>
        <w:spacing w:after="360"/>
      </w:pPr>
      <w:bookmarkStart w:id="25" w:name="BookMark2"/>
      <w:bookmarkStart w:id="26" w:name="_Toc233575069"/>
      <w:bookmarkEnd w:id="24"/>
      <w:r>
        <w:rPr>
          <w:spacing w:val="320"/>
        </w:rPr>
        <w:lastRenderedPageBreak/>
        <w:t>前</w:t>
      </w:r>
      <w:r>
        <w:t>言</w:t>
      </w:r>
      <w:bookmarkEnd w:id="21"/>
      <w:bookmarkEnd w:id="22"/>
      <w:bookmarkEnd w:id="23"/>
      <w:bookmarkEnd w:id="26"/>
    </w:p>
    <w:p w14:paraId="45EDE4E4" w14:textId="77777777" w:rsidR="006C3BE5" w:rsidRDefault="0095018A">
      <w:pPr>
        <w:pStyle w:val="afffff7"/>
        <w:ind w:firstLine="420"/>
      </w:pPr>
      <w:r>
        <w:rPr>
          <w:rFonts w:hint="eastAsia"/>
        </w:rPr>
        <w:t>本文件参照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5272D0B9" w14:textId="77777777" w:rsidR="006C3BE5" w:rsidRDefault="0095018A">
      <w:pPr>
        <w:pStyle w:val="afffff7"/>
        <w:ind w:firstLine="420"/>
      </w:pPr>
      <w:r>
        <w:rPr>
          <w:rFonts w:hint="eastAsia"/>
        </w:rPr>
        <w:t>请注意本文件的某些内容可能涉及专利。本文件的发布机构不承担识别专利的责任。</w:t>
      </w:r>
    </w:p>
    <w:p w14:paraId="19BE3781" w14:textId="77777777" w:rsidR="006C3BE5" w:rsidRDefault="0095018A">
      <w:pPr>
        <w:pStyle w:val="afffff7"/>
        <w:ind w:firstLine="420"/>
      </w:pPr>
      <w:r>
        <w:rPr>
          <w:rFonts w:hint="eastAsia"/>
        </w:rPr>
        <w:t>本文件由广西无人机技术应用协会提出、归口并</w:t>
      </w:r>
      <w:r>
        <w:t>宣贯</w:t>
      </w:r>
      <w:r>
        <w:rPr>
          <w:rFonts w:hint="eastAsia"/>
        </w:rPr>
        <w:t>。</w:t>
      </w:r>
    </w:p>
    <w:p w14:paraId="316411BA" w14:textId="02125377" w:rsidR="006C3BE5" w:rsidRDefault="0095018A">
      <w:pPr>
        <w:pStyle w:val="afffff7"/>
        <w:ind w:firstLine="420"/>
      </w:pPr>
      <w:r>
        <w:rPr>
          <w:rFonts w:hint="eastAsia"/>
        </w:rPr>
        <w:t>本文件起草单位：广西交通职业技术学院、展视网</w:t>
      </w:r>
      <w:r>
        <w:rPr>
          <w:rFonts w:hint="eastAsia"/>
        </w:rPr>
        <w:t>(</w:t>
      </w:r>
      <w:r>
        <w:rPr>
          <w:rFonts w:hint="eastAsia"/>
        </w:rPr>
        <w:t>北京</w:t>
      </w:r>
      <w:r>
        <w:rPr>
          <w:rFonts w:hint="eastAsia"/>
        </w:rPr>
        <w:t>)</w:t>
      </w:r>
      <w:r>
        <w:rPr>
          <w:rFonts w:hint="eastAsia"/>
        </w:rPr>
        <w:t>科技有限公司、广西和谦工程咨询有限公司。</w:t>
      </w:r>
    </w:p>
    <w:p w14:paraId="6708D972" w14:textId="720F5390" w:rsidR="006C3BE5" w:rsidRDefault="0095018A">
      <w:pPr>
        <w:pStyle w:val="afffff7"/>
        <w:ind w:firstLine="420"/>
      </w:pPr>
      <w:r>
        <w:rPr>
          <w:rFonts w:hint="eastAsia"/>
        </w:rPr>
        <w:t>本文件主要起草人：魏炜、杜静、徐丽丽、周晓琴、黄舒城、范少华、吴冰、覃家飞、廖艺菲、彭来。</w:t>
      </w:r>
    </w:p>
    <w:p w14:paraId="598AD230" w14:textId="77777777" w:rsidR="006C3BE5" w:rsidRDefault="006C3BE5">
      <w:pPr>
        <w:pStyle w:val="afffff7"/>
        <w:ind w:firstLine="420"/>
      </w:pPr>
    </w:p>
    <w:p w14:paraId="3DAE6B3B" w14:textId="77777777" w:rsidR="006C3BE5" w:rsidRDefault="006C3BE5">
      <w:pPr>
        <w:pStyle w:val="afffff7"/>
        <w:ind w:firstLine="420"/>
        <w:sectPr w:rsidR="006C3BE5" w:rsidSect="00FB180F">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p>
    <w:p w14:paraId="67549092" w14:textId="77777777" w:rsidR="006C3BE5" w:rsidRDefault="006C3BE5">
      <w:pPr>
        <w:spacing w:line="20" w:lineRule="exact"/>
        <w:jc w:val="center"/>
        <w:rPr>
          <w:rFonts w:ascii="黑体" w:eastAsia="黑体" w:hAnsi="黑体" w:hint="eastAsia"/>
          <w:sz w:val="32"/>
          <w:szCs w:val="32"/>
        </w:rPr>
      </w:pPr>
      <w:bookmarkStart w:id="27" w:name="BookMark4"/>
      <w:bookmarkEnd w:id="25"/>
    </w:p>
    <w:p w14:paraId="323B1E96" w14:textId="77777777" w:rsidR="006C3BE5" w:rsidRDefault="006C3BE5">
      <w:pPr>
        <w:spacing w:line="20" w:lineRule="exact"/>
        <w:jc w:val="center"/>
        <w:rPr>
          <w:rFonts w:ascii="黑体" w:eastAsia="黑体" w:hAnsi="黑体" w:hint="eastAsia"/>
          <w:sz w:val="32"/>
          <w:szCs w:val="32"/>
        </w:rPr>
      </w:pPr>
    </w:p>
    <w:bookmarkStart w:id="28" w:name="NEW_STAND_NAME" w:displacedByCustomXml="next"/>
    <w:sdt>
      <w:sdtPr>
        <w:tag w:val="NEW_STAND_NAME"/>
        <w:id w:val="595910757"/>
        <w:lock w:val="sdtLocked"/>
        <w:placeholder>
          <w:docPart w:val="1502959BF3244B5587813501B04DB51E"/>
        </w:placeholder>
      </w:sdtPr>
      <w:sdtEndPr/>
      <w:sdtContent>
        <w:p w14:paraId="21112966" w14:textId="77777777" w:rsidR="006C3BE5" w:rsidRDefault="0095018A">
          <w:pPr>
            <w:pStyle w:val="afffffffffa"/>
            <w:spacing w:beforeLines="100" w:before="240" w:afterLines="220" w:after="528"/>
            <w:rPr>
              <w:rFonts w:hint="eastAsia"/>
            </w:rPr>
          </w:pPr>
          <w:r>
            <w:rPr>
              <w:rFonts w:hint="eastAsia"/>
            </w:rPr>
            <w:t>无人机三维建模培训服务规范</w:t>
          </w:r>
        </w:p>
      </w:sdtContent>
    </w:sdt>
    <w:p w14:paraId="2A6DFDC8" w14:textId="77777777" w:rsidR="006C3BE5" w:rsidRDefault="0095018A">
      <w:pPr>
        <w:pStyle w:val="affc"/>
        <w:spacing w:before="240" w:after="240"/>
      </w:pPr>
      <w:bookmarkStart w:id="29" w:name="_Toc26986771"/>
      <w:bookmarkStart w:id="30" w:name="_Toc24884218"/>
      <w:bookmarkStart w:id="31" w:name="_Toc17233325"/>
      <w:bookmarkStart w:id="32" w:name="_Toc26648465"/>
      <w:bookmarkStart w:id="33" w:name="_Toc97192964"/>
      <w:bookmarkStart w:id="34" w:name="_Toc17233333"/>
      <w:bookmarkStart w:id="35" w:name="_Toc24884211"/>
      <w:bookmarkStart w:id="36" w:name="_Toc26986530"/>
      <w:bookmarkStart w:id="37" w:name="_Toc26718930"/>
      <w:bookmarkStart w:id="38" w:name="_Toc230247513"/>
      <w:bookmarkStart w:id="39" w:name="_Toc233310989"/>
      <w:bookmarkStart w:id="40" w:name="_Toc233382600"/>
      <w:bookmarkStart w:id="41" w:name="_Toc233575070"/>
      <w:bookmarkEnd w:id="28"/>
      <w:r>
        <w:rPr>
          <w:rFonts w:hint="eastAsia"/>
        </w:rPr>
        <w:t>范围</w:t>
      </w:r>
      <w:bookmarkEnd w:id="29"/>
      <w:bookmarkEnd w:id="30"/>
      <w:bookmarkEnd w:id="31"/>
      <w:bookmarkEnd w:id="32"/>
      <w:bookmarkEnd w:id="33"/>
      <w:bookmarkEnd w:id="34"/>
      <w:bookmarkEnd w:id="35"/>
      <w:bookmarkEnd w:id="36"/>
      <w:bookmarkEnd w:id="37"/>
      <w:bookmarkEnd w:id="38"/>
      <w:bookmarkEnd w:id="39"/>
      <w:bookmarkEnd w:id="40"/>
      <w:bookmarkEnd w:id="41"/>
    </w:p>
    <w:p w14:paraId="58AD9F52" w14:textId="77777777" w:rsidR="006C3BE5" w:rsidRDefault="0095018A">
      <w:pPr>
        <w:pStyle w:val="afffff7"/>
        <w:ind w:firstLine="420"/>
      </w:pPr>
      <w:bookmarkStart w:id="42" w:name="_Toc26648466"/>
      <w:bookmarkStart w:id="43" w:name="_Toc17233326"/>
      <w:bookmarkStart w:id="44" w:name="_Toc17233334"/>
      <w:bookmarkStart w:id="45" w:name="_Toc24884219"/>
      <w:bookmarkStart w:id="46" w:name="_Toc24884212"/>
      <w:r>
        <w:rPr>
          <w:rFonts w:hint="eastAsia"/>
        </w:rPr>
        <w:t>本文件界定了无人机三维建模培训服务涉及</w:t>
      </w:r>
      <w:r>
        <w:t>的术语和定义</w:t>
      </w:r>
      <w:r>
        <w:rPr>
          <w:rFonts w:hint="eastAsia"/>
        </w:rPr>
        <w:t>、缩略语</w:t>
      </w:r>
      <w:r>
        <w:t>，</w:t>
      </w:r>
      <w:r>
        <w:rPr>
          <w:rFonts w:hint="eastAsia"/>
        </w:rPr>
        <w:t>规定了基本要求、培训对象、培训形式、培训时长、培训内容、培训服务流程及要求、信息公开、投诉处理、服务评价与改进、档案管理的要求</w:t>
      </w:r>
      <w:r>
        <w:t>。</w:t>
      </w:r>
    </w:p>
    <w:p w14:paraId="17C5F970" w14:textId="63043336" w:rsidR="006C3BE5" w:rsidRDefault="0095018A" w:rsidP="00287106">
      <w:pPr>
        <w:pStyle w:val="afffff7"/>
        <w:ind w:firstLine="420"/>
      </w:pPr>
      <w:r>
        <w:rPr>
          <w:rFonts w:hint="eastAsia"/>
        </w:rPr>
        <w:t>本文件</w:t>
      </w:r>
      <w:r>
        <w:t>适用于</w:t>
      </w:r>
      <w:r>
        <w:rPr>
          <w:rFonts w:hint="eastAsia"/>
        </w:rPr>
        <w:t>面向东盟</w:t>
      </w:r>
      <w:r>
        <w:rPr>
          <w:rFonts w:hint="eastAsia"/>
        </w:rPr>
        <w:t>开展的无人机三维建模技术人才培训服务活动。</w:t>
      </w:r>
    </w:p>
    <w:p w14:paraId="20FEFFB4" w14:textId="77777777" w:rsidR="006C3BE5" w:rsidRDefault="0095018A">
      <w:pPr>
        <w:pStyle w:val="affc"/>
        <w:spacing w:before="240" w:after="240"/>
      </w:pPr>
      <w:bookmarkStart w:id="47" w:name="_Toc26986531"/>
      <w:bookmarkStart w:id="48" w:name="_Toc230247514"/>
      <w:bookmarkStart w:id="49" w:name="_Toc97192965"/>
      <w:bookmarkStart w:id="50" w:name="_Toc26986772"/>
      <w:bookmarkStart w:id="51" w:name="_Toc26718931"/>
      <w:bookmarkStart w:id="52" w:name="_Toc233310990"/>
      <w:bookmarkStart w:id="53" w:name="_Toc233382601"/>
      <w:bookmarkStart w:id="54" w:name="_Toc233575071"/>
      <w:r>
        <w:rPr>
          <w:rFonts w:hint="eastAsia"/>
        </w:rPr>
        <w:t>规范性引用文件</w:t>
      </w:r>
      <w:bookmarkEnd w:id="42"/>
      <w:bookmarkEnd w:id="43"/>
      <w:bookmarkEnd w:id="44"/>
      <w:bookmarkEnd w:id="45"/>
      <w:bookmarkEnd w:id="46"/>
      <w:bookmarkEnd w:id="47"/>
      <w:bookmarkEnd w:id="48"/>
      <w:bookmarkEnd w:id="49"/>
      <w:bookmarkEnd w:id="50"/>
      <w:bookmarkEnd w:id="51"/>
      <w:bookmarkEnd w:id="52"/>
      <w:bookmarkEnd w:id="53"/>
      <w:bookmarkEnd w:id="54"/>
    </w:p>
    <w:sdt>
      <w:sdtPr>
        <w:rPr>
          <w:rFonts w:hint="eastAsia"/>
        </w:rPr>
        <w:id w:val="715848253"/>
        <w:placeholder>
          <w:docPart w:val="C788A77752D04A4B9559B14FD762295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02CD2EA2" w14:textId="1689623B" w:rsidR="006C3BE5" w:rsidRDefault="0095018A" w:rsidP="00287106">
          <w:pPr>
            <w:pStyle w:val="afffff7"/>
            <w:ind w:firstLine="420"/>
            <w:rPr>
              <w:rFonts w:hint="eastAsia"/>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8DD56B5" w14:textId="59BBA707" w:rsidR="00287106" w:rsidRDefault="00287106">
      <w:pPr>
        <w:pStyle w:val="afffff7"/>
        <w:ind w:firstLine="420"/>
      </w:pPr>
      <w:r w:rsidRPr="00287106">
        <w:t>GB</w:t>
      </w:r>
      <w:r>
        <w:rPr>
          <w:rFonts w:hint="eastAsia"/>
        </w:rPr>
        <w:t>/</w:t>
      </w:r>
      <w:r w:rsidRPr="00287106">
        <w:t>T</w:t>
      </w:r>
      <w:r>
        <w:rPr>
          <w:rFonts w:hint="eastAsia"/>
        </w:rPr>
        <w:t xml:space="preserve"> </w:t>
      </w:r>
      <w:r w:rsidRPr="00287106">
        <w:t>18894</w:t>
      </w:r>
      <w:r>
        <w:rPr>
          <w:rFonts w:hint="eastAsia"/>
        </w:rPr>
        <w:t xml:space="preserve">  </w:t>
      </w:r>
      <w:r w:rsidRPr="00287106">
        <w:t>电子文件归档与电子档案管理规范</w:t>
      </w:r>
    </w:p>
    <w:p w14:paraId="7D37FF86" w14:textId="3464AC7C" w:rsidR="00287106" w:rsidRDefault="00287106">
      <w:pPr>
        <w:pStyle w:val="afffff7"/>
        <w:ind w:firstLine="420"/>
        <w:rPr>
          <w:rFonts w:hint="eastAsia"/>
        </w:rPr>
      </w:pPr>
      <w:r>
        <w:rPr>
          <w:rFonts w:hint="eastAsia"/>
        </w:rPr>
        <w:t>GB/T 38152  无人驾驶航空器系统术语</w:t>
      </w:r>
    </w:p>
    <w:p w14:paraId="72C7CE4D" w14:textId="77777777" w:rsidR="006C3BE5" w:rsidRDefault="0095018A">
      <w:pPr>
        <w:pStyle w:val="afffff7"/>
        <w:ind w:firstLine="420"/>
      </w:pPr>
      <w:r>
        <w:rPr>
          <w:rFonts w:hint="eastAsia"/>
        </w:rPr>
        <w:t xml:space="preserve">GB/T 41447  </w:t>
      </w:r>
      <w:r>
        <w:rPr>
          <w:rFonts w:hint="eastAsia"/>
        </w:rPr>
        <w:t>城市地下空间三维建模技术规范</w:t>
      </w:r>
    </w:p>
    <w:p w14:paraId="076DA9DC" w14:textId="77777777" w:rsidR="006C3BE5" w:rsidRDefault="0095018A">
      <w:pPr>
        <w:pStyle w:val="affc"/>
        <w:spacing w:before="240" w:after="240"/>
      </w:pPr>
      <w:bookmarkStart w:id="55" w:name="_Toc97192966"/>
      <w:bookmarkStart w:id="56" w:name="_Toc230247515"/>
      <w:bookmarkStart w:id="57" w:name="_Toc233310991"/>
      <w:bookmarkStart w:id="58" w:name="_Toc233382602"/>
      <w:bookmarkStart w:id="59" w:name="_Toc233575072"/>
      <w:r>
        <w:rPr>
          <w:rFonts w:hint="eastAsia"/>
          <w:szCs w:val="21"/>
        </w:rPr>
        <w:t>术语和定义</w:t>
      </w:r>
      <w:bookmarkEnd w:id="55"/>
      <w:bookmarkEnd w:id="56"/>
      <w:bookmarkEnd w:id="57"/>
      <w:bookmarkEnd w:id="58"/>
      <w:bookmarkEnd w:id="59"/>
    </w:p>
    <w:bookmarkStart w:id="60" w:name="_Toc26986532" w:displacedByCustomXml="next"/>
    <w:bookmarkEnd w:id="60" w:displacedByCustomXml="next"/>
    <w:sdt>
      <w:sdtPr>
        <w:rPr>
          <w:rFonts w:hint="eastAsia"/>
        </w:rPr>
        <w:id w:val="-1909835108"/>
        <w:placeholder>
          <w:docPart w:val="3CC5511E09A648B5BB5359BB27A4CD9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151A0649" w14:textId="34C5F11A" w:rsidR="006C3BE5" w:rsidRDefault="001F0864">
          <w:pPr>
            <w:pStyle w:val="afffff7"/>
            <w:ind w:firstLine="420"/>
          </w:pPr>
          <w:r>
            <w:rPr>
              <w:rFonts w:hint="eastAsia"/>
            </w:rPr>
            <w:t>GB/T 38152、GB/T 41447界定的术语和定义适用于本文件。</w:t>
          </w:r>
        </w:p>
      </w:sdtContent>
    </w:sdt>
    <w:p w14:paraId="2B52F238" w14:textId="77777777" w:rsidR="006C3BE5" w:rsidRDefault="0095018A">
      <w:pPr>
        <w:pStyle w:val="affc"/>
        <w:spacing w:before="240" w:after="240"/>
      </w:pPr>
      <w:bookmarkStart w:id="61" w:name="_Toc230247516"/>
      <w:bookmarkStart w:id="62" w:name="_Toc233310992"/>
      <w:bookmarkStart w:id="63" w:name="_Toc233382603"/>
      <w:bookmarkStart w:id="64" w:name="_Toc233575073"/>
      <w:r>
        <w:rPr>
          <w:rFonts w:hint="eastAsia"/>
        </w:rPr>
        <w:t>缩略语</w:t>
      </w:r>
      <w:bookmarkEnd w:id="61"/>
      <w:bookmarkEnd w:id="62"/>
      <w:bookmarkEnd w:id="63"/>
      <w:bookmarkEnd w:id="64"/>
    </w:p>
    <w:p w14:paraId="28232929" w14:textId="77777777" w:rsidR="006C3BE5" w:rsidRDefault="0095018A">
      <w:pPr>
        <w:pStyle w:val="afffff7"/>
        <w:ind w:firstLine="420"/>
      </w:pPr>
      <w:r>
        <w:rPr>
          <w:rFonts w:hint="eastAsia"/>
        </w:rPr>
        <w:t>下列缩略语适用于本文件。</w:t>
      </w:r>
    </w:p>
    <w:p w14:paraId="67EEC310" w14:textId="77777777" w:rsidR="006C3BE5" w:rsidRDefault="0095018A">
      <w:pPr>
        <w:pStyle w:val="afffff7"/>
        <w:ind w:firstLine="420"/>
      </w:pPr>
      <w:r>
        <w:rPr>
          <w:rFonts w:hint="eastAsia"/>
        </w:rPr>
        <w:t>ASEAN</w:t>
      </w:r>
      <w:r>
        <w:rPr>
          <w:rFonts w:hint="eastAsia"/>
        </w:rPr>
        <w:t>：东南亚国家联盟（</w:t>
      </w:r>
      <w:r>
        <w:rPr>
          <w:rFonts w:hint="eastAsia"/>
        </w:rPr>
        <w:t>Association of Southeast Asian Nations</w:t>
      </w:r>
      <w:r>
        <w:rPr>
          <w:rFonts w:hint="eastAsia"/>
        </w:rPr>
        <w:t>）</w:t>
      </w:r>
    </w:p>
    <w:p w14:paraId="4DBE2D5B" w14:textId="77777777" w:rsidR="006C3BE5" w:rsidRDefault="0095018A">
      <w:pPr>
        <w:pStyle w:val="afffff7"/>
        <w:ind w:firstLine="420"/>
      </w:pPr>
      <w:r>
        <w:rPr>
          <w:rFonts w:hint="eastAsia"/>
        </w:rPr>
        <w:t>GNSS</w:t>
      </w:r>
      <w:r>
        <w:rPr>
          <w:rFonts w:hint="eastAsia"/>
        </w:rPr>
        <w:t>：全球导航卫星系统（</w:t>
      </w:r>
      <w:r>
        <w:rPr>
          <w:rFonts w:hint="eastAsia"/>
        </w:rPr>
        <w:t>Global Navigation Satellite System</w:t>
      </w:r>
      <w:r>
        <w:rPr>
          <w:rFonts w:hint="eastAsia"/>
        </w:rPr>
        <w:t>）</w:t>
      </w:r>
    </w:p>
    <w:p w14:paraId="13DECF28" w14:textId="77777777" w:rsidR="006C3BE5" w:rsidRDefault="0095018A">
      <w:pPr>
        <w:pStyle w:val="afffff7"/>
        <w:ind w:firstLine="420"/>
      </w:pPr>
      <w:r>
        <w:rPr>
          <w:rFonts w:hint="eastAsia"/>
        </w:rPr>
        <w:t>UAV</w:t>
      </w:r>
      <w:r>
        <w:rPr>
          <w:rFonts w:hint="eastAsia"/>
        </w:rPr>
        <w:t>：无人机（</w:t>
      </w:r>
      <w:r>
        <w:rPr>
          <w:rFonts w:hint="eastAsia"/>
        </w:rPr>
        <w:t>Unmanned Aerial Vehicle</w:t>
      </w:r>
      <w:r>
        <w:rPr>
          <w:rFonts w:hint="eastAsia"/>
        </w:rPr>
        <w:t>）</w:t>
      </w:r>
    </w:p>
    <w:p w14:paraId="65BDF5DD" w14:textId="77777777" w:rsidR="006C3BE5" w:rsidRDefault="0095018A">
      <w:pPr>
        <w:pStyle w:val="afffff7"/>
        <w:ind w:firstLine="420"/>
      </w:pPr>
      <w:r>
        <w:rPr>
          <w:rFonts w:hint="eastAsia"/>
        </w:rPr>
        <w:t>LiDAR</w:t>
      </w:r>
      <w:r>
        <w:rPr>
          <w:rFonts w:hint="eastAsia"/>
        </w:rPr>
        <w:t>：激光雷达（</w:t>
      </w:r>
      <w:r>
        <w:rPr>
          <w:rFonts w:hint="eastAsia"/>
        </w:rPr>
        <w:t>Light Detection And Ranging</w:t>
      </w:r>
      <w:r>
        <w:rPr>
          <w:rFonts w:hint="eastAsia"/>
        </w:rPr>
        <w:t>）</w:t>
      </w:r>
    </w:p>
    <w:p w14:paraId="438E124D" w14:textId="77777777" w:rsidR="006C3BE5" w:rsidRDefault="0095018A">
      <w:pPr>
        <w:pStyle w:val="afffff7"/>
        <w:ind w:firstLine="420"/>
      </w:pPr>
      <w:r>
        <w:rPr>
          <w:rFonts w:hint="eastAsia"/>
        </w:rPr>
        <w:t>RTK</w:t>
      </w:r>
      <w:r>
        <w:rPr>
          <w:rFonts w:hint="eastAsia"/>
        </w:rPr>
        <w:t>：实时动态测量（</w:t>
      </w:r>
      <w:r>
        <w:rPr>
          <w:rFonts w:hint="eastAsia"/>
        </w:rPr>
        <w:t>Real-Time Kinematic</w:t>
      </w:r>
      <w:r>
        <w:rPr>
          <w:rFonts w:hint="eastAsia"/>
        </w:rPr>
        <w:t>）</w:t>
      </w:r>
    </w:p>
    <w:p w14:paraId="3C60E6D8" w14:textId="77777777" w:rsidR="006C3BE5" w:rsidRDefault="0095018A">
      <w:pPr>
        <w:pStyle w:val="affc"/>
        <w:spacing w:before="240" w:after="240"/>
      </w:pPr>
      <w:bookmarkStart w:id="65" w:name="_Toc230247517"/>
      <w:bookmarkStart w:id="66" w:name="_Toc233310993"/>
      <w:bookmarkStart w:id="67" w:name="_Toc233382604"/>
      <w:bookmarkStart w:id="68" w:name="_Toc233575074"/>
      <w:r>
        <w:rPr>
          <w:rFonts w:hint="eastAsia"/>
        </w:rPr>
        <w:t>基本要求</w:t>
      </w:r>
      <w:bookmarkEnd w:id="65"/>
      <w:bookmarkEnd w:id="66"/>
      <w:bookmarkEnd w:id="67"/>
      <w:bookmarkEnd w:id="68"/>
    </w:p>
    <w:p w14:paraId="6C84C242" w14:textId="77777777" w:rsidR="006C3BE5" w:rsidRDefault="0095018A">
      <w:pPr>
        <w:pStyle w:val="affd"/>
        <w:spacing w:before="120" w:after="120"/>
      </w:pPr>
      <w:bookmarkStart w:id="69" w:name="_Toc230247518"/>
      <w:bookmarkStart w:id="70" w:name="_Toc233310994"/>
      <w:bookmarkStart w:id="71" w:name="_Toc233382605"/>
      <w:bookmarkStart w:id="72" w:name="_Toc233575075"/>
      <w:r>
        <w:rPr>
          <w:rFonts w:hint="eastAsia"/>
        </w:rPr>
        <w:t>培训机构</w:t>
      </w:r>
      <w:bookmarkEnd w:id="69"/>
      <w:bookmarkEnd w:id="70"/>
      <w:bookmarkEnd w:id="71"/>
      <w:bookmarkEnd w:id="72"/>
    </w:p>
    <w:p w14:paraId="51883AED" w14:textId="67942BE6" w:rsidR="002D40C4" w:rsidRDefault="002D40C4" w:rsidP="002D40C4">
      <w:pPr>
        <w:pStyle w:val="afffffffff3"/>
      </w:pPr>
      <w:r w:rsidRPr="002D40C4">
        <w:rPr>
          <w:rFonts w:hint="eastAsia"/>
        </w:rPr>
        <w:t>应具备独立法人资格，具有开展无人机培训的相应资质</w:t>
      </w:r>
      <w:r>
        <w:rPr>
          <w:rFonts w:hint="eastAsia"/>
        </w:rPr>
        <w:t>，并</w:t>
      </w:r>
      <w:r w:rsidRPr="00675F22">
        <w:rPr>
          <w:rFonts w:hint="eastAsia"/>
        </w:rPr>
        <w:t>取得《民用无人机驾驶员训练机构合格证》</w:t>
      </w:r>
      <w:r>
        <w:rPr>
          <w:rFonts w:hint="eastAsia"/>
        </w:rPr>
        <w:t>。</w:t>
      </w:r>
    </w:p>
    <w:p w14:paraId="5B924123" w14:textId="5683F374" w:rsidR="00675F22" w:rsidRDefault="002D40C4" w:rsidP="002D40C4">
      <w:pPr>
        <w:pStyle w:val="afffffffff3"/>
      </w:pPr>
      <w:r>
        <w:rPr>
          <w:rFonts w:hint="eastAsia"/>
        </w:rPr>
        <w:t>应</w:t>
      </w:r>
      <w:r w:rsidRPr="002D40C4">
        <w:rPr>
          <w:rFonts w:hint="eastAsia"/>
        </w:rPr>
        <w:t>具备</w:t>
      </w:r>
      <w:r>
        <w:rPr>
          <w:rFonts w:hint="eastAsia"/>
        </w:rPr>
        <w:t>相应</w:t>
      </w:r>
      <w:r w:rsidRPr="002D40C4">
        <w:rPr>
          <w:rFonts w:hint="eastAsia"/>
        </w:rPr>
        <w:t>的培训场所和教学设施</w:t>
      </w:r>
      <w:r>
        <w:rPr>
          <w:rFonts w:hint="eastAsia"/>
        </w:rPr>
        <w:t>，并</w:t>
      </w:r>
      <w:r w:rsidRPr="002D40C4">
        <w:rPr>
          <w:rFonts w:hint="eastAsia"/>
        </w:rPr>
        <w:t>建立完善的教学</w:t>
      </w:r>
      <w:r>
        <w:rPr>
          <w:rFonts w:hint="eastAsia"/>
        </w:rPr>
        <w:t>管理、安全管理等制度。</w:t>
      </w:r>
    </w:p>
    <w:p w14:paraId="17F69045" w14:textId="1FB43667" w:rsidR="006C3BE5" w:rsidRDefault="006B0979" w:rsidP="006B0979">
      <w:pPr>
        <w:pStyle w:val="afffffffff3"/>
      </w:pPr>
      <w:r w:rsidRPr="006B0979">
        <w:rPr>
          <w:rFonts w:hint="eastAsia"/>
        </w:rPr>
        <w:t>宜与东盟国家测绘、规划、文化等领域相关部门、高校及行业协会建立合作，</w:t>
      </w:r>
      <w:r>
        <w:rPr>
          <w:rFonts w:hint="eastAsia"/>
        </w:rPr>
        <w:t>推进</w:t>
      </w:r>
      <w:r w:rsidRPr="006B0979">
        <w:rPr>
          <w:rFonts w:hint="eastAsia"/>
        </w:rPr>
        <w:t>联合认证及学分互认</w:t>
      </w:r>
      <w:r>
        <w:rPr>
          <w:rFonts w:hint="eastAsia"/>
        </w:rPr>
        <w:t>。</w:t>
      </w:r>
    </w:p>
    <w:p w14:paraId="69097331" w14:textId="20084F16" w:rsidR="006C3BE5" w:rsidRDefault="0095018A">
      <w:pPr>
        <w:pStyle w:val="afffffffff3"/>
      </w:pPr>
      <w:r>
        <w:rPr>
          <w:rFonts w:hint="eastAsia"/>
        </w:rPr>
        <w:t>宜根据学员</w:t>
      </w:r>
      <w:r w:rsidR="006B0979">
        <w:rPr>
          <w:rFonts w:hint="eastAsia"/>
        </w:rPr>
        <w:t>国籍</w:t>
      </w:r>
      <w:r>
        <w:rPr>
          <w:rFonts w:hint="eastAsia"/>
        </w:rPr>
        <w:t>提供泰语、越南语、马来语等东盟国家语言辅助教学支持。</w:t>
      </w:r>
    </w:p>
    <w:p w14:paraId="14FCD9AA" w14:textId="117ED353" w:rsidR="006B0979" w:rsidRDefault="006B0979" w:rsidP="006B0979">
      <w:pPr>
        <w:pStyle w:val="afffffffff3"/>
      </w:pPr>
      <w:r w:rsidRPr="00571890">
        <w:rPr>
          <w:rFonts w:hint="eastAsia"/>
        </w:rPr>
        <w:t>涉及跨境培训活动，应遵守东盟</w:t>
      </w:r>
      <w:r>
        <w:rPr>
          <w:rFonts w:hint="eastAsia"/>
        </w:rPr>
        <w:t>国家当地法律法规。</w:t>
      </w:r>
    </w:p>
    <w:p w14:paraId="2A950D9F" w14:textId="44E83CF3" w:rsidR="006C3BE5" w:rsidRDefault="00255CB6">
      <w:pPr>
        <w:pStyle w:val="affd"/>
        <w:spacing w:before="120" w:after="120"/>
      </w:pPr>
      <w:bookmarkStart w:id="73" w:name="_Toc233310995"/>
      <w:bookmarkStart w:id="74" w:name="_Toc233382606"/>
      <w:bookmarkStart w:id="75" w:name="_Toc233575076"/>
      <w:r>
        <w:rPr>
          <w:rFonts w:hint="eastAsia"/>
        </w:rPr>
        <w:t>培训场地</w:t>
      </w:r>
      <w:bookmarkEnd w:id="73"/>
      <w:bookmarkEnd w:id="74"/>
      <w:bookmarkEnd w:id="75"/>
    </w:p>
    <w:p w14:paraId="74463519" w14:textId="77777777" w:rsidR="008401A2" w:rsidRDefault="005E6D67" w:rsidP="008401A2">
      <w:pPr>
        <w:pStyle w:val="affe"/>
        <w:spacing w:before="120" w:after="120"/>
      </w:pPr>
      <w:r>
        <w:rPr>
          <w:rFonts w:hint="eastAsia"/>
        </w:rPr>
        <w:t>理论教学场地</w:t>
      </w:r>
    </w:p>
    <w:p w14:paraId="3B040381" w14:textId="220983ED" w:rsidR="005E6D67" w:rsidRDefault="005E6D67" w:rsidP="005E6D67">
      <w:pPr>
        <w:pStyle w:val="afffff7"/>
        <w:ind w:firstLine="420"/>
      </w:pPr>
      <w:r w:rsidRPr="004F46C1">
        <w:rPr>
          <w:rFonts w:hint="eastAsia"/>
        </w:rPr>
        <w:t>应</w:t>
      </w:r>
      <w:r>
        <w:rPr>
          <w:rFonts w:hint="eastAsia"/>
        </w:rPr>
        <w:t>配备</w:t>
      </w:r>
      <w:r w:rsidRPr="004F46C1">
        <w:rPr>
          <w:rFonts w:hint="eastAsia"/>
        </w:rPr>
        <w:t>图形工作站、三维建模软件及虚拟仿真系统等教学设施</w:t>
      </w:r>
      <w:r>
        <w:rPr>
          <w:rFonts w:hint="eastAsia"/>
        </w:rPr>
        <w:t>，</w:t>
      </w:r>
      <w:r w:rsidR="008401A2">
        <w:rPr>
          <w:rFonts w:hint="eastAsia"/>
        </w:rPr>
        <w:t>及</w:t>
      </w:r>
      <w:r w:rsidRPr="004F46C1">
        <w:rPr>
          <w:rFonts w:hint="eastAsia"/>
        </w:rPr>
        <w:t>数据存储与备份设备</w:t>
      </w:r>
      <w:r w:rsidR="008401A2">
        <w:rPr>
          <w:rFonts w:hint="eastAsia"/>
        </w:rPr>
        <w:t>。</w:t>
      </w:r>
    </w:p>
    <w:p w14:paraId="47FBA545" w14:textId="77777777" w:rsidR="0072478E" w:rsidRDefault="0072478E" w:rsidP="005E6D67">
      <w:pPr>
        <w:pStyle w:val="afffff7"/>
        <w:ind w:firstLine="420"/>
      </w:pPr>
    </w:p>
    <w:p w14:paraId="56528AB1" w14:textId="77777777" w:rsidR="00A055D0" w:rsidRDefault="00A055D0" w:rsidP="005E6D67">
      <w:pPr>
        <w:pStyle w:val="afffff7"/>
        <w:ind w:firstLine="420"/>
        <w:rPr>
          <w:rFonts w:hint="eastAsia"/>
        </w:rPr>
      </w:pPr>
    </w:p>
    <w:p w14:paraId="0856FF85" w14:textId="08277BCC" w:rsidR="005E6D67" w:rsidRDefault="008401A2" w:rsidP="008401A2">
      <w:pPr>
        <w:pStyle w:val="affe"/>
        <w:spacing w:before="120" w:after="120"/>
      </w:pPr>
      <w:r>
        <w:rPr>
          <w:rFonts w:hint="eastAsia"/>
        </w:rPr>
        <w:lastRenderedPageBreak/>
        <w:t>飞行实操场地</w:t>
      </w:r>
    </w:p>
    <w:p w14:paraId="4FF9129D" w14:textId="22B156AD" w:rsidR="00275AAF" w:rsidRDefault="00255CB6" w:rsidP="00275AAF">
      <w:pPr>
        <w:pStyle w:val="afffffffff2"/>
      </w:pPr>
      <w:r w:rsidRPr="00255CB6">
        <w:rPr>
          <w:rFonts w:hint="eastAsia"/>
        </w:rPr>
        <w:t>应符合《无人驾驶航空器飞行管理暂行条例》及当地相关部门规定，具备经批准的无人机飞行空域</w:t>
      </w:r>
      <w:r>
        <w:rPr>
          <w:rFonts w:hint="eastAsia"/>
        </w:rPr>
        <w:t>。</w:t>
      </w:r>
    </w:p>
    <w:p w14:paraId="2A97D2AC" w14:textId="422A2463" w:rsidR="00275AAF" w:rsidRDefault="00275AAF" w:rsidP="00275AAF">
      <w:pPr>
        <w:pStyle w:val="afffffffff2"/>
      </w:pPr>
      <w:r>
        <w:rPr>
          <w:rFonts w:hint="eastAsia"/>
        </w:rPr>
        <w:t>场地内</w:t>
      </w:r>
      <w:r w:rsidR="00255CB6" w:rsidRPr="00255CB6">
        <w:rPr>
          <w:rFonts w:hint="eastAsia"/>
        </w:rPr>
        <w:t>宜</w:t>
      </w:r>
      <w:r>
        <w:rPr>
          <w:rFonts w:hint="eastAsia"/>
        </w:rPr>
        <w:t>包含不同</w:t>
      </w:r>
      <w:r w:rsidRPr="00275AAF">
        <w:rPr>
          <w:rFonts w:hint="eastAsia"/>
        </w:rPr>
        <w:t>几何形态</w:t>
      </w:r>
      <w:r>
        <w:rPr>
          <w:rFonts w:hint="eastAsia"/>
        </w:rPr>
        <w:t>和</w:t>
      </w:r>
      <w:r w:rsidRPr="00275AAF">
        <w:rPr>
          <w:rFonts w:hint="eastAsia"/>
        </w:rPr>
        <w:t>高度层次的建筑物、构筑物及</w:t>
      </w:r>
      <w:r w:rsidRPr="00255CB6">
        <w:rPr>
          <w:rFonts w:hint="eastAsia"/>
        </w:rPr>
        <w:t>地形地貌</w:t>
      </w:r>
      <w:r>
        <w:rPr>
          <w:rFonts w:hint="eastAsia"/>
        </w:rPr>
        <w:t>。</w:t>
      </w:r>
    </w:p>
    <w:p w14:paraId="443AC5CE" w14:textId="508F1341" w:rsidR="00255CB6" w:rsidRDefault="00255CB6" w:rsidP="00275AAF">
      <w:pPr>
        <w:pStyle w:val="afffffffff2"/>
      </w:pPr>
      <w:r w:rsidRPr="00255CB6">
        <w:rPr>
          <w:rFonts w:hint="eastAsia"/>
        </w:rPr>
        <w:t>应满足</w:t>
      </w:r>
      <w:r>
        <w:rPr>
          <w:rFonts w:hint="eastAsia"/>
        </w:rPr>
        <w:t>常用</w:t>
      </w:r>
      <w:r w:rsidRPr="00255CB6">
        <w:rPr>
          <w:rFonts w:hint="eastAsia"/>
        </w:rPr>
        <w:t>机型起降和航线飞行</w:t>
      </w:r>
      <w:r>
        <w:rPr>
          <w:rFonts w:hint="eastAsia"/>
        </w:rPr>
        <w:t>需求</w:t>
      </w:r>
      <w:r w:rsidR="00275AAF">
        <w:rPr>
          <w:rFonts w:hint="eastAsia"/>
        </w:rPr>
        <w:t>，并</w:t>
      </w:r>
      <w:r w:rsidRPr="00255CB6">
        <w:rPr>
          <w:rFonts w:hint="eastAsia"/>
        </w:rPr>
        <w:t>配备必要的安全警示和防护设施</w:t>
      </w:r>
      <w:r>
        <w:rPr>
          <w:rFonts w:hint="eastAsia"/>
        </w:rPr>
        <w:t>。</w:t>
      </w:r>
    </w:p>
    <w:p w14:paraId="4170035F" w14:textId="01633579" w:rsidR="00275AAF" w:rsidRDefault="00275AAF" w:rsidP="00275AAF">
      <w:pPr>
        <w:pStyle w:val="afffffffff2"/>
      </w:pPr>
      <w:r w:rsidRPr="00275AAF">
        <w:rPr>
          <w:rFonts w:hint="eastAsia"/>
        </w:rPr>
        <w:t>应</w:t>
      </w:r>
      <w:r>
        <w:rPr>
          <w:rFonts w:hint="eastAsia"/>
        </w:rPr>
        <w:t>配备</w:t>
      </w:r>
      <w:r w:rsidRPr="00275AAF">
        <w:rPr>
          <w:rFonts w:hint="eastAsia"/>
        </w:rPr>
        <w:t>充电、消防</w:t>
      </w:r>
      <w:r>
        <w:rPr>
          <w:rFonts w:hint="eastAsia"/>
        </w:rPr>
        <w:t>、</w:t>
      </w:r>
      <w:r w:rsidR="00496797" w:rsidRPr="00275AAF">
        <w:rPr>
          <w:rFonts w:hint="eastAsia"/>
        </w:rPr>
        <w:t>GNSS基准站</w:t>
      </w:r>
      <w:r w:rsidRPr="00275AAF">
        <w:rPr>
          <w:rFonts w:hint="eastAsia"/>
        </w:rPr>
        <w:t>等</w:t>
      </w:r>
      <w:r>
        <w:rPr>
          <w:rFonts w:hint="eastAsia"/>
        </w:rPr>
        <w:t>基础</w:t>
      </w:r>
      <w:r w:rsidRPr="00275AAF">
        <w:rPr>
          <w:rFonts w:hint="eastAsia"/>
        </w:rPr>
        <w:t>设施。</w:t>
      </w:r>
    </w:p>
    <w:p w14:paraId="032FC2A4" w14:textId="77777777" w:rsidR="006C3BE5" w:rsidRDefault="0095018A">
      <w:pPr>
        <w:pStyle w:val="affd"/>
        <w:spacing w:before="120" w:after="120"/>
      </w:pPr>
      <w:bookmarkStart w:id="76" w:name="_Toc230247520"/>
      <w:bookmarkStart w:id="77" w:name="_Toc233310996"/>
      <w:bookmarkStart w:id="78" w:name="_Toc233382607"/>
      <w:bookmarkStart w:id="79" w:name="_Toc233575077"/>
      <w:r>
        <w:rPr>
          <w:rFonts w:hint="eastAsia"/>
        </w:rPr>
        <w:t>师资队伍配置</w:t>
      </w:r>
      <w:bookmarkEnd w:id="76"/>
      <w:bookmarkEnd w:id="77"/>
      <w:bookmarkEnd w:id="78"/>
      <w:bookmarkEnd w:id="79"/>
    </w:p>
    <w:p w14:paraId="5D851B6B" w14:textId="2A57C988" w:rsidR="00150217" w:rsidRDefault="00615DDA" w:rsidP="00542295">
      <w:pPr>
        <w:pStyle w:val="afffffffff3"/>
      </w:pPr>
      <w:r w:rsidRPr="00615DDA">
        <w:rPr>
          <w:rFonts w:hint="eastAsia"/>
        </w:rPr>
        <w:t>理论课教师应具备测绘、遥感、地理信息科学等相关专业中级及以上职称</w:t>
      </w:r>
      <w:r w:rsidR="00150217">
        <w:rPr>
          <w:rFonts w:hint="eastAsia"/>
        </w:rPr>
        <w:t>，熟悉摄影测量与三维建模理论</w:t>
      </w:r>
      <w:r>
        <w:rPr>
          <w:rFonts w:hint="eastAsia"/>
        </w:rPr>
        <w:t>。</w:t>
      </w:r>
    </w:p>
    <w:p w14:paraId="32D07C1E" w14:textId="77777777" w:rsidR="00615DDA" w:rsidRDefault="00150217" w:rsidP="00542295">
      <w:pPr>
        <w:pStyle w:val="afffffffff3"/>
      </w:pPr>
      <w:r>
        <w:rPr>
          <w:rFonts w:hint="eastAsia"/>
        </w:rPr>
        <w:t>飞行教员应持有民航局颁发的多旋翼或固定翼教员等级执照，并具有无人机航测或三维建模项目实操经验</w:t>
      </w:r>
      <w:r w:rsidR="00615DDA">
        <w:rPr>
          <w:rFonts w:hint="eastAsia"/>
        </w:rPr>
        <w:t>。</w:t>
      </w:r>
    </w:p>
    <w:p w14:paraId="0D8DC896" w14:textId="279FA6D8" w:rsidR="00615DDA" w:rsidRPr="00615DDA" w:rsidRDefault="00615DDA" w:rsidP="00542295">
      <w:pPr>
        <w:pStyle w:val="afffffffff3"/>
      </w:pPr>
      <w:r>
        <w:rPr>
          <w:rFonts w:hint="eastAsia"/>
        </w:rPr>
        <w:t>教师宜具备</w:t>
      </w:r>
      <w:r w:rsidRPr="00615DDA">
        <w:rPr>
          <w:rFonts w:hint="eastAsia"/>
        </w:rPr>
        <w:t>双语教学（中文+英语）能力，熟悉东盟国家相关行业标准与应用实践。</w:t>
      </w:r>
    </w:p>
    <w:p w14:paraId="37BB55E5" w14:textId="77777777" w:rsidR="006C3BE5" w:rsidRDefault="0095018A">
      <w:pPr>
        <w:pStyle w:val="affd"/>
        <w:spacing w:before="120" w:after="120"/>
      </w:pPr>
      <w:bookmarkStart w:id="80" w:name="_Toc230247521"/>
      <w:bookmarkStart w:id="81" w:name="_Toc233310997"/>
      <w:bookmarkStart w:id="82" w:name="_Toc233382608"/>
      <w:bookmarkStart w:id="83" w:name="_Toc233575078"/>
      <w:r>
        <w:rPr>
          <w:rFonts w:hint="eastAsia"/>
        </w:rPr>
        <w:t>教学资源</w:t>
      </w:r>
      <w:bookmarkEnd w:id="80"/>
      <w:bookmarkEnd w:id="81"/>
      <w:bookmarkEnd w:id="82"/>
      <w:bookmarkEnd w:id="83"/>
    </w:p>
    <w:p w14:paraId="28DAF69A" w14:textId="3AC402A2" w:rsidR="006C3BE5" w:rsidRDefault="0095018A">
      <w:pPr>
        <w:pStyle w:val="afffff7"/>
        <w:ind w:firstLine="420"/>
      </w:pPr>
      <w:r>
        <w:rPr>
          <w:rFonts w:hint="eastAsia"/>
        </w:rPr>
        <w:t>应建设以下教学资源库：</w:t>
      </w:r>
    </w:p>
    <w:p w14:paraId="020FCA41" w14:textId="77777777" w:rsidR="00725D09" w:rsidRDefault="00725D09" w:rsidP="00725D09">
      <w:pPr>
        <w:pStyle w:val="afffff7"/>
        <w:ind w:firstLine="420"/>
      </w:pPr>
      <w:r>
        <w:rPr>
          <w:rFonts w:hint="eastAsia"/>
        </w:rPr>
        <w:t>——教材：无人机摄影测量、LiDAR技术、三维数据处理等相关教材；</w:t>
      </w:r>
    </w:p>
    <w:p w14:paraId="4062EF1D" w14:textId="55A4ECF6" w:rsidR="00725D09" w:rsidRDefault="00725D09" w:rsidP="00725D09">
      <w:pPr>
        <w:pStyle w:val="afffff7"/>
        <w:ind w:firstLine="420"/>
      </w:pPr>
      <w:r>
        <w:rPr>
          <w:rFonts w:hint="eastAsia"/>
        </w:rPr>
        <w:t>——案例库：应建设真实案例库</w:t>
      </w:r>
      <w:r w:rsidR="006F26AC">
        <w:rPr>
          <w:rFonts w:hint="eastAsia"/>
        </w:rPr>
        <w:t>，包含常见类型的三维建模案例</w:t>
      </w:r>
      <w:r>
        <w:rPr>
          <w:rFonts w:hint="eastAsia"/>
        </w:rPr>
        <w:t>，并建立动态更新机制；</w:t>
      </w:r>
    </w:p>
    <w:p w14:paraId="645D62C6" w14:textId="1403C4FF" w:rsidR="00725D09" w:rsidRDefault="00725D09" w:rsidP="00725D09">
      <w:pPr>
        <w:pStyle w:val="afffff7"/>
        <w:ind w:firstLine="420"/>
      </w:pPr>
      <w:r>
        <w:rPr>
          <w:rFonts w:hint="eastAsia"/>
        </w:rPr>
        <w:t>——建模软件：应配备主流的摄影测量与点云处理软件，软件宜支持东盟国家常用坐标系，支持OSGB、3Dtiles、3MX、OBJ等主流三维模型数据格式的生成与导出；</w:t>
      </w:r>
    </w:p>
    <w:p w14:paraId="7BC030D4" w14:textId="6C5D7C5E" w:rsidR="00725D09" w:rsidRPr="00725D09" w:rsidRDefault="00725D09" w:rsidP="00725D09">
      <w:pPr>
        <w:pStyle w:val="afffff7"/>
        <w:ind w:firstLine="420"/>
      </w:pPr>
      <w:r>
        <w:rPr>
          <w:rFonts w:hint="eastAsia"/>
        </w:rPr>
        <w:t>——仿真训练设备：配备无人机模拟器，可模拟不同地形、气象条件下的航线规划与数据采集操作；</w:t>
      </w:r>
    </w:p>
    <w:p w14:paraId="171E1DC5" w14:textId="454AC3A9" w:rsidR="00725D09" w:rsidRDefault="00725D09" w:rsidP="00725D09">
      <w:pPr>
        <w:pStyle w:val="afffff7"/>
        <w:ind w:firstLine="420"/>
      </w:pPr>
      <w:r>
        <w:rPr>
          <w:rFonts w:hint="eastAsia"/>
        </w:rPr>
        <w:t>——实训机型：</w:t>
      </w:r>
      <w:r w:rsidR="005060B9">
        <w:rPr>
          <w:rFonts w:hint="eastAsia"/>
        </w:rPr>
        <w:t>根据培训规模配备相应的</w:t>
      </w:r>
      <w:r>
        <w:rPr>
          <w:rFonts w:hint="eastAsia"/>
        </w:rPr>
        <w:t>多旋翼</w:t>
      </w:r>
      <w:r w:rsidR="005060B9">
        <w:rPr>
          <w:rFonts w:hint="eastAsia"/>
        </w:rPr>
        <w:t>和</w:t>
      </w:r>
      <w:r>
        <w:rPr>
          <w:rFonts w:hint="eastAsia"/>
        </w:rPr>
        <w:t>固定翼航测无人机</w:t>
      </w:r>
      <w:r w:rsidR="005060B9">
        <w:rPr>
          <w:rFonts w:hint="eastAsia"/>
        </w:rPr>
        <w:t>，宜配备带LiDAR载荷的机型</w:t>
      </w:r>
      <w:r w:rsidR="006F26AC">
        <w:rPr>
          <w:rFonts w:hint="eastAsia"/>
        </w:rPr>
        <w:t>；</w:t>
      </w:r>
    </w:p>
    <w:p w14:paraId="15B803E1" w14:textId="67DABED7" w:rsidR="00725D09" w:rsidRDefault="00725D09" w:rsidP="00725D09">
      <w:pPr>
        <w:pStyle w:val="afffff7"/>
        <w:ind w:firstLine="420"/>
      </w:pPr>
      <w:r>
        <w:rPr>
          <w:rFonts w:hint="eastAsia"/>
        </w:rPr>
        <w:t>——数据处理硬件：应配备图形工作站，满足三维建模</w:t>
      </w:r>
      <w:r w:rsidR="005060B9">
        <w:rPr>
          <w:rFonts w:hint="eastAsia"/>
        </w:rPr>
        <w:t>数据处理过程的</w:t>
      </w:r>
      <w:r>
        <w:rPr>
          <w:rFonts w:hint="eastAsia"/>
        </w:rPr>
        <w:t>计算需求。</w:t>
      </w:r>
    </w:p>
    <w:p w14:paraId="45435921" w14:textId="77777777" w:rsidR="006C3BE5" w:rsidRDefault="0095018A">
      <w:pPr>
        <w:pStyle w:val="affd"/>
        <w:spacing w:before="120" w:after="120"/>
      </w:pPr>
      <w:bookmarkStart w:id="84" w:name="_Toc230247522"/>
      <w:bookmarkStart w:id="85" w:name="_Toc233310998"/>
      <w:bookmarkStart w:id="86" w:name="_Toc233382609"/>
      <w:bookmarkStart w:id="87" w:name="_Toc233575079"/>
      <w:r>
        <w:rPr>
          <w:rFonts w:hint="eastAsia"/>
        </w:rPr>
        <w:t>信息化建设</w:t>
      </w:r>
      <w:bookmarkEnd w:id="84"/>
      <w:bookmarkEnd w:id="85"/>
      <w:bookmarkEnd w:id="86"/>
      <w:bookmarkEnd w:id="87"/>
    </w:p>
    <w:p w14:paraId="025F21D8" w14:textId="4A85AD12" w:rsidR="004B0C9E" w:rsidRDefault="004B0C9E" w:rsidP="00AF5A42">
      <w:pPr>
        <w:pStyle w:val="afffffffff3"/>
      </w:pPr>
      <w:r>
        <w:rPr>
          <w:rFonts w:hint="eastAsia"/>
        </w:rPr>
        <w:t>应</w:t>
      </w:r>
      <w:r w:rsidRPr="004B0C9E">
        <w:rPr>
          <w:rFonts w:hint="eastAsia"/>
        </w:rPr>
        <w:t>建设或接入在线教学平台，支持理论课程的线上教学、课程回放、在线测验与学习进度跟踪。</w:t>
      </w:r>
    </w:p>
    <w:p w14:paraId="27A56B30" w14:textId="77777777" w:rsidR="00AF5A42" w:rsidRDefault="00AF5A42" w:rsidP="00AF5A42">
      <w:pPr>
        <w:pStyle w:val="afffffffff3"/>
      </w:pPr>
      <w:r w:rsidRPr="004B0C9E">
        <w:rPr>
          <w:rFonts w:hint="eastAsia"/>
        </w:rPr>
        <w:t>应建立培训管理信息系统</w:t>
      </w:r>
      <w:r>
        <w:rPr>
          <w:rFonts w:hint="eastAsia"/>
        </w:rPr>
        <w:t>，包括</w:t>
      </w:r>
      <w:r w:rsidRPr="004B0C9E">
        <w:rPr>
          <w:rFonts w:hint="eastAsia"/>
        </w:rPr>
        <w:t>学员信息管理</w:t>
      </w:r>
      <w:r>
        <w:rPr>
          <w:rFonts w:hint="eastAsia"/>
        </w:rPr>
        <w:t>、</w:t>
      </w:r>
      <w:r w:rsidRPr="004B0C9E">
        <w:rPr>
          <w:rFonts w:hint="eastAsia"/>
        </w:rPr>
        <w:t>考核管理</w:t>
      </w:r>
      <w:r>
        <w:rPr>
          <w:rFonts w:hint="eastAsia"/>
        </w:rPr>
        <w:t>、</w:t>
      </w:r>
      <w:r w:rsidRPr="004B0C9E">
        <w:rPr>
          <w:rFonts w:hint="eastAsia"/>
        </w:rPr>
        <w:t>证书管理</w:t>
      </w:r>
      <w:r>
        <w:rPr>
          <w:rFonts w:hint="eastAsia"/>
        </w:rPr>
        <w:t>等功能。</w:t>
      </w:r>
    </w:p>
    <w:p w14:paraId="21533FB4" w14:textId="1B4CC6DF" w:rsidR="004B0C9E" w:rsidRPr="004B0C9E" w:rsidRDefault="004B0C9E" w:rsidP="00AF5A42">
      <w:pPr>
        <w:pStyle w:val="afffffffff3"/>
      </w:pPr>
      <w:r>
        <w:rPr>
          <w:rFonts w:hint="eastAsia"/>
        </w:rPr>
        <w:t>线上教学以中文教学为主，宜提供中英双语或东盟国家主要语种的界面与内容支持</w:t>
      </w:r>
      <w:r w:rsidR="00AF5A42">
        <w:rPr>
          <w:rFonts w:hint="eastAsia"/>
        </w:rPr>
        <w:t>。</w:t>
      </w:r>
    </w:p>
    <w:p w14:paraId="6A68BCC8" w14:textId="76EF3DEB" w:rsidR="004B0C9E" w:rsidRDefault="004B0C9E" w:rsidP="00AF5A42">
      <w:pPr>
        <w:pStyle w:val="afffffffff3"/>
      </w:pPr>
      <w:r>
        <w:rPr>
          <w:rFonts w:hint="eastAsia"/>
        </w:rPr>
        <w:t>数据存储应实现本地化备份，涉及跨境传输的须符合中国数据出境安全评估相关规定及东盟各国数据保护法律要求。</w:t>
      </w:r>
    </w:p>
    <w:p w14:paraId="2712788D" w14:textId="77777777" w:rsidR="006C3BE5" w:rsidRDefault="0095018A">
      <w:pPr>
        <w:pStyle w:val="affd"/>
        <w:spacing w:before="120" w:after="120"/>
      </w:pPr>
      <w:bookmarkStart w:id="88" w:name="_Toc230247523"/>
      <w:bookmarkStart w:id="89" w:name="_Toc233310999"/>
      <w:bookmarkStart w:id="90" w:name="_Toc233382610"/>
      <w:bookmarkStart w:id="91" w:name="_Toc233575080"/>
      <w:r>
        <w:rPr>
          <w:rFonts w:hint="eastAsia"/>
        </w:rPr>
        <w:t>安全与保险</w:t>
      </w:r>
      <w:bookmarkEnd w:id="88"/>
      <w:bookmarkEnd w:id="89"/>
      <w:bookmarkEnd w:id="90"/>
      <w:bookmarkEnd w:id="91"/>
    </w:p>
    <w:p w14:paraId="54BF982A" w14:textId="67159DE5" w:rsidR="006C3BE5" w:rsidRDefault="00EB6D09" w:rsidP="00010B8F">
      <w:pPr>
        <w:pStyle w:val="afffffffff3"/>
      </w:pPr>
      <w:r>
        <w:rPr>
          <w:rFonts w:hint="eastAsia"/>
        </w:rPr>
        <w:t>应为学员购买人身意外险及第三者责任险</w:t>
      </w:r>
      <w:r w:rsidR="00010B8F">
        <w:rPr>
          <w:rFonts w:hint="eastAsia"/>
        </w:rPr>
        <w:t>。</w:t>
      </w:r>
    </w:p>
    <w:p w14:paraId="0CCD4D9D" w14:textId="619C8DC9" w:rsidR="00010B8F" w:rsidRDefault="00010B8F" w:rsidP="00010B8F">
      <w:pPr>
        <w:pStyle w:val="afffffffff3"/>
      </w:pPr>
      <w:r w:rsidRPr="00010B8F">
        <w:rPr>
          <w:rFonts w:hint="eastAsia"/>
        </w:rPr>
        <w:t>外业实操培训应在经批准的适飞空域内进行，飞行前应完成空域申报</w:t>
      </w:r>
      <w:r>
        <w:rPr>
          <w:rFonts w:hint="eastAsia"/>
        </w:rPr>
        <w:t>。</w:t>
      </w:r>
    </w:p>
    <w:p w14:paraId="10731F55" w14:textId="2751EBBC" w:rsidR="00EB6D09" w:rsidRDefault="00EB6D09" w:rsidP="00010B8F">
      <w:pPr>
        <w:pStyle w:val="afffffffff3"/>
      </w:pPr>
      <w:r w:rsidRPr="00EB6D09">
        <w:rPr>
          <w:rFonts w:hint="eastAsia"/>
        </w:rPr>
        <w:t>外业实操飞行前应进行设备检查与安全交底，遇恶劣天气或其他不安全因素应</w:t>
      </w:r>
      <w:r>
        <w:rPr>
          <w:rFonts w:hint="eastAsia"/>
        </w:rPr>
        <w:t>及时</w:t>
      </w:r>
      <w:r w:rsidRPr="00EB6D09">
        <w:rPr>
          <w:rFonts w:hint="eastAsia"/>
        </w:rPr>
        <w:t>中止训练。</w:t>
      </w:r>
    </w:p>
    <w:p w14:paraId="3679C44C" w14:textId="0049CF64" w:rsidR="00010B8F" w:rsidRDefault="00010B8F" w:rsidP="00010B8F">
      <w:pPr>
        <w:pStyle w:val="afffffffff3"/>
      </w:pPr>
      <w:r w:rsidRPr="00010B8F">
        <w:rPr>
          <w:rFonts w:hint="eastAsia"/>
        </w:rPr>
        <w:t>应掌握学员身体状况</w:t>
      </w:r>
      <w:r>
        <w:rPr>
          <w:rFonts w:hint="eastAsia"/>
        </w:rPr>
        <w:t>，</w:t>
      </w:r>
      <w:r w:rsidRPr="00010B8F">
        <w:rPr>
          <w:rFonts w:hint="eastAsia"/>
        </w:rPr>
        <w:t>外业实操期间应为学员配备安全防护装备。</w:t>
      </w:r>
    </w:p>
    <w:p w14:paraId="73556AC1" w14:textId="4B39A4A2" w:rsidR="00EB6D09" w:rsidRDefault="00EB6D09" w:rsidP="00010B8F">
      <w:pPr>
        <w:pStyle w:val="afffffffff3"/>
      </w:pPr>
      <w:r w:rsidRPr="00EB6D09">
        <w:rPr>
          <w:rFonts w:hint="eastAsia"/>
        </w:rPr>
        <w:t>应</w:t>
      </w:r>
      <w:r w:rsidR="00010B8F">
        <w:rPr>
          <w:rFonts w:hint="eastAsia"/>
        </w:rPr>
        <w:t>配备必要消防、医疗等设备，并</w:t>
      </w:r>
      <w:r w:rsidRPr="00EB6D09">
        <w:rPr>
          <w:rFonts w:hint="eastAsia"/>
        </w:rPr>
        <w:t>制定应急预案，涵盖无人机失控、人员伤害、火灾、数据丢失及突发事件等情形，定期组织演练</w:t>
      </w:r>
      <w:r>
        <w:rPr>
          <w:rFonts w:hint="eastAsia"/>
        </w:rPr>
        <w:t>。</w:t>
      </w:r>
    </w:p>
    <w:p w14:paraId="5DD10E77" w14:textId="77777777" w:rsidR="006C3BE5" w:rsidRDefault="0095018A">
      <w:pPr>
        <w:pStyle w:val="affc"/>
        <w:spacing w:before="240" w:after="240"/>
      </w:pPr>
      <w:bookmarkStart w:id="92" w:name="_Toc230247525"/>
      <w:bookmarkStart w:id="93" w:name="_Toc233311000"/>
      <w:bookmarkStart w:id="94" w:name="_Toc233382611"/>
      <w:bookmarkStart w:id="95" w:name="_Toc233575081"/>
      <w:r>
        <w:rPr>
          <w:rFonts w:hint="eastAsia"/>
        </w:rPr>
        <w:t>培训对象</w:t>
      </w:r>
      <w:bookmarkEnd w:id="92"/>
      <w:bookmarkEnd w:id="93"/>
      <w:bookmarkEnd w:id="94"/>
      <w:bookmarkEnd w:id="95"/>
    </w:p>
    <w:p w14:paraId="3824D076" w14:textId="2FB37827" w:rsidR="006C3BE5" w:rsidRDefault="00E7732E" w:rsidP="00E7732E">
      <w:pPr>
        <w:pStyle w:val="afffff7"/>
        <w:ind w:firstLine="420"/>
      </w:pPr>
      <w:r w:rsidRPr="00E7732E">
        <w:rPr>
          <w:rFonts w:hint="eastAsia"/>
        </w:rPr>
        <w:t>培训对象为有意从事或正在从事</w:t>
      </w:r>
      <w:r>
        <w:rPr>
          <w:rFonts w:hint="eastAsia"/>
        </w:rPr>
        <w:t>面向东盟</w:t>
      </w:r>
      <w:r w:rsidRPr="00E7732E">
        <w:rPr>
          <w:rFonts w:hint="eastAsia"/>
        </w:rPr>
        <w:t>无人机三维建模相关工作的各类人员</w:t>
      </w:r>
      <w:r>
        <w:rPr>
          <w:rFonts w:hint="eastAsia"/>
        </w:rPr>
        <w:t>，并符合以下要求：</w:t>
      </w:r>
    </w:p>
    <w:p w14:paraId="6C6E7163" w14:textId="6358F629" w:rsidR="006C3BE5" w:rsidRDefault="0095018A" w:rsidP="00E7732E">
      <w:pPr>
        <w:pStyle w:val="af2"/>
      </w:pPr>
      <w:r>
        <w:rPr>
          <w:rFonts w:hint="eastAsia"/>
        </w:rPr>
        <w:t>年龄达</w:t>
      </w:r>
      <w:r>
        <w:rPr>
          <w:rFonts w:hint="eastAsia"/>
        </w:rPr>
        <w:t>16</w:t>
      </w:r>
      <w:r>
        <w:rPr>
          <w:rFonts w:hint="eastAsia"/>
        </w:rPr>
        <w:t>周岁以上，</w:t>
      </w:r>
      <w:r w:rsidR="00E7732E" w:rsidRPr="00E7732E">
        <w:rPr>
          <w:rFonts w:hint="eastAsia"/>
        </w:rPr>
        <w:t>无色盲、色弱</w:t>
      </w:r>
      <w:r w:rsidR="00E7732E">
        <w:rPr>
          <w:rFonts w:hint="eastAsia"/>
        </w:rPr>
        <w:t>，</w:t>
      </w:r>
      <w:r w:rsidR="00E7732E" w:rsidRPr="00E7732E">
        <w:rPr>
          <w:rFonts w:hint="eastAsia"/>
        </w:rPr>
        <w:t>无</w:t>
      </w:r>
      <w:r w:rsidR="00E7732E">
        <w:rPr>
          <w:rFonts w:hint="eastAsia"/>
        </w:rPr>
        <w:t>心脏病</w:t>
      </w:r>
      <w:r w:rsidR="00E7732E" w:rsidRPr="00E7732E">
        <w:rPr>
          <w:rFonts w:hint="eastAsia"/>
        </w:rPr>
        <w:t>及精神类疾病</w:t>
      </w:r>
      <w:r w:rsidR="00EC3079">
        <w:rPr>
          <w:rFonts w:hint="eastAsia"/>
        </w:rPr>
        <w:t>，</w:t>
      </w:r>
      <w:r w:rsidR="00EC3079" w:rsidRPr="00EC3079">
        <w:rPr>
          <w:rFonts w:hint="eastAsia"/>
        </w:rPr>
        <w:t>具备正常操控无人机的能力</w:t>
      </w:r>
      <w:r>
        <w:rPr>
          <w:rFonts w:hint="eastAsia"/>
        </w:rPr>
        <w:t>；</w:t>
      </w:r>
    </w:p>
    <w:p w14:paraId="6400C3D8" w14:textId="341BDC77" w:rsidR="006C3BE5" w:rsidRDefault="0095018A" w:rsidP="00E7732E">
      <w:pPr>
        <w:pStyle w:val="af2"/>
      </w:pPr>
      <w:r>
        <w:rPr>
          <w:rFonts w:hint="eastAsia"/>
        </w:rPr>
        <w:t>具备基本的计算机操作能力，</w:t>
      </w:r>
      <w:r w:rsidR="00EC3079">
        <w:rPr>
          <w:rFonts w:hint="eastAsia"/>
        </w:rPr>
        <w:t>经过</w:t>
      </w:r>
      <w:r w:rsidR="00EC3079" w:rsidRPr="00EC3079">
        <w:rPr>
          <w:rFonts w:hint="eastAsia"/>
        </w:rPr>
        <w:t>学习理解、逻辑思维和安全意识</w:t>
      </w:r>
      <w:r w:rsidR="00EC3079">
        <w:rPr>
          <w:rFonts w:hint="eastAsia"/>
        </w:rPr>
        <w:t>等学习能力测评</w:t>
      </w:r>
      <w:r w:rsidR="00E7732E">
        <w:rPr>
          <w:rFonts w:hint="eastAsia"/>
        </w:rPr>
        <w:t>；</w:t>
      </w:r>
    </w:p>
    <w:p w14:paraId="0C66306E" w14:textId="0EF7A4F0" w:rsidR="006C3BE5" w:rsidRDefault="00E7732E" w:rsidP="00E7732E">
      <w:pPr>
        <w:pStyle w:val="af2"/>
      </w:pPr>
      <w:r>
        <w:rPr>
          <w:rFonts w:hint="eastAsia"/>
        </w:rPr>
        <w:t>应遵守国家和当地相关法律法规。</w:t>
      </w:r>
    </w:p>
    <w:p w14:paraId="475CA235" w14:textId="77777777" w:rsidR="006C3BE5" w:rsidRDefault="0095018A">
      <w:pPr>
        <w:pStyle w:val="affc"/>
        <w:spacing w:before="240" w:after="240"/>
      </w:pPr>
      <w:bookmarkStart w:id="96" w:name="_Toc230247526"/>
      <w:bookmarkStart w:id="97" w:name="_Toc233311001"/>
      <w:bookmarkStart w:id="98" w:name="_Toc233382612"/>
      <w:bookmarkStart w:id="99" w:name="_Toc233575082"/>
      <w:r>
        <w:rPr>
          <w:rFonts w:hint="eastAsia"/>
        </w:rPr>
        <w:t>培训形式</w:t>
      </w:r>
      <w:bookmarkEnd w:id="96"/>
      <w:bookmarkEnd w:id="97"/>
      <w:bookmarkEnd w:id="98"/>
      <w:bookmarkEnd w:id="99"/>
    </w:p>
    <w:p w14:paraId="28C9ACED" w14:textId="6D5086BC" w:rsidR="0015594F" w:rsidRPr="0015594F" w:rsidRDefault="0095018A" w:rsidP="000B1B60">
      <w:pPr>
        <w:pStyle w:val="afffffffff0"/>
      </w:pPr>
      <w:r>
        <w:rPr>
          <w:rFonts w:hint="eastAsia"/>
        </w:rPr>
        <w:t>采用理论、仿真和实操结合、线上线下相结合的混合式培训模式。</w:t>
      </w:r>
      <w:r w:rsidR="0015594F">
        <w:rPr>
          <w:rFonts w:hint="eastAsia"/>
        </w:rPr>
        <w:t>线上课程通过直播或录播形式进行，线下课程则通过理论教学、仿真模拟训练和实操训练相结合的方式。</w:t>
      </w:r>
    </w:p>
    <w:p w14:paraId="110C335A" w14:textId="3591D07B" w:rsidR="0015594F" w:rsidRDefault="0015594F" w:rsidP="000B1B60">
      <w:pPr>
        <w:pStyle w:val="afffffffff0"/>
      </w:pPr>
      <w:r w:rsidRPr="0015594F">
        <w:rPr>
          <w:rFonts w:hint="eastAsia"/>
        </w:rPr>
        <w:lastRenderedPageBreak/>
        <w:t>理论知识培训可</w:t>
      </w:r>
      <w:r w:rsidR="000B1B60">
        <w:rPr>
          <w:rFonts w:hint="eastAsia"/>
        </w:rPr>
        <w:t>通过</w:t>
      </w:r>
      <w:r w:rsidRPr="0015594F">
        <w:rPr>
          <w:rFonts w:hint="eastAsia"/>
        </w:rPr>
        <w:t>课堂讲授、案例分析、小组讨论等</w:t>
      </w:r>
      <w:r w:rsidR="000B1B60">
        <w:rPr>
          <w:rFonts w:hint="eastAsia"/>
        </w:rPr>
        <w:t>方式进行</w:t>
      </w:r>
      <w:r>
        <w:rPr>
          <w:rFonts w:hint="eastAsia"/>
        </w:rPr>
        <w:t>。</w:t>
      </w:r>
    </w:p>
    <w:p w14:paraId="3AD33AD0" w14:textId="190ED08D" w:rsidR="0015594F" w:rsidRDefault="0015594F" w:rsidP="000B1B60">
      <w:pPr>
        <w:pStyle w:val="afffffffff0"/>
      </w:pPr>
      <w:r w:rsidRPr="0015594F">
        <w:rPr>
          <w:rFonts w:hint="eastAsia"/>
        </w:rPr>
        <w:t>外业实操训练应采用线下培训</w:t>
      </w:r>
      <w:r>
        <w:rPr>
          <w:rFonts w:hint="eastAsia"/>
        </w:rPr>
        <w:t>，</w:t>
      </w:r>
      <w:r w:rsidRPr="0015594F">
        <w:rPr>
          <w:rFonts w:hint="eastAsia"/>
        </w:rPr>
        <w:t>由教员现场指导学员完成飞行前检查、航线规划、无人机操控、数据采集等全流程操作</w:t>
      </w:r>
      <w:r>
        <w:rPr>
          <w:rFonts w:hint="eastAsia"/>
        </w:rPr>
        <w:t>。</w:t>
      </w:r>
    </w:p>
    <w:p w14:paraId="4AB2C898" w14:textId="4483E67C" w:rsidR="0015594F" w:rsidRDefault="0015594F" w:rsidP="000B1B60">
      <w:pPr>
        <w:pStyle w:val="afffffffff0"/>
      </w:pPr>
      <w:r w:rsidRPr="0015594F">
        <w:rPr>
          <w:rFonts w:hint="eastAsia"/>
        </w:rPr>
        <w:t>内业建模训练可采用线下</w:t>
      </w:r>
      <w:r>
        <w:rPr>
          <w:rFonts w:hint="eastAsia"/>
        </w:rPr>
        <w:t>实操</w:t>
      </w:r>
      <w:r w:rsidRPr="0015594F">
        <w:rPr>
          <w:rFonts w:hint="eastAsia"/>
        </w:rPr>
        <w:t>与线上远程指导相结合</w:t>
      </w:r>
      <w:r>
        <w:rPr>
          <w:rFonts w:hint="eastAsia"/>
        </w:rPr>
        <w:t>，</w:t>
      </w:r>
      <w:r w:rsidRPr="0015594F">
        <w:rPr>
          <w:rFonts w:hint="eastAsia"/>
        </w:rPr>
        <w:t>线下在图形工作站机房由教员现场指导软件操作</w:t>
      </w:r>
      <w:r>
        <w:rPr>
          <w:rFonts w:hint="eastAsia"/>
        </w:rPr>
        <w:t>，</w:t>
      </w:r>
      <w:r w:rsidRPr="0015594F">
        <w:rPr>
          <w:rFonts w:hint="eastAsia"/>
        </w:rPr>
        <w:t>线上可通过远程桌面、直播演示等方式辅助练习</w:t>
      </w:r>
      <w:r>
        <w:rPr>
          <w:rFonts w:hint="eastAsia"/>
        </w:rPr>
        <w:t>。</w:t>
      </w:r>
    </w:p>
    <w:p w14:paraId="5400B9C4" w14:textId="77777777" w:rsidR="006C3BE5" w:rsidRDefault="0095018A">
      <w:pPr>
        <w:pStyle w:val="affc"/>
        <w:spacing w:before="240" w:after="240"/>
      </w:pPr>
      <w:bookmarkStart w:id="100" w:name="_Toc230247527"/>
      <w:bookmarkStart w:id="101" w:name="_Toc233311002"/>
      <w:bookmarkStart w:id="102" w:name="_Toc233382613"/>
      <w:bookmarkStart w:id="103" w:name="_Toc233575083"/>
      <w:r>
        <w:rPr>
          <w:rFonts w:hint="eastAsia"/>
        </w:rPr>
        <w:t>培训时长</w:t>
      </w:r>
      <w:bookmarkEnd w:id="100"/>
      <w:bookmarkEnd w:id="101"/>
      <w:bookmarkEnd w:id="102"/>
      <w:bookmarkEnd w:id="103"/>
    </w:p>
    <w:p w14:paraId="3AE3704A" w14:textId="77777777" w:rsidR="006C3BE5" w:rsidRDefault="0095018A">
      <w:pPr>
        <w:pStyle w:val="afffff7"/>
        <w:ind w:firstLine="420"/>
      </w:pPr>
      <w:r>
        <w:rPr>
          <w:rFonts w:hint="eastAsia"/>
        </w:rPr>
        <w:t>总课时应不低于</w:t>
      </w:r>
      <w:r>
        <w:rPr>
          <w:rFonts w:hint="eastAsia"/>
        </w:rPr>
        <w:t>120</w:t>
      </w:r>
      <w:r>
        <w:rPr>
          <w:rFonts w:hint="eastAsia"/>
        </w:rPr>
        <w:t>课时，每课时宜为</w:t>
      </w:r>
      <w:r>
        <w:rPr>
          <w:rFonts w:hint="eastAsia"/>
        </w:rPr>
        <w:t>40</w:t>
      </w:r>
      <w:r>
        <w:rPr>
          <w:rFonts w:hint="eastAsia"/>
          <w:vertAlign w:val="superscript"/>
        </w:rPr>
        <w:t xml:space="preserve"> </w:t>
      </w:r>
      <w:r>
        <w:rPr>
          <w:rFonts w:hint="eastAsia"/>
        </w:rPr>
        <w:t>min</w:t>
      </w:r>
      <w:r>
        <w:rPr>
          <w:rFonts w:hint="eastAsia"/>
        </w:rPr>
        <w:t>，其中，真机飞行不少于总课时的</w:t>
      </w:r>
      <w:r>
        <w:rPr>
          <w:rFonts w:hint="eastAsia"/>
        </w:rPr>
        <w:t>30</w:t>
      </w:r>
      <w:r>
        <w:rPr>
          <w:rFonts w:hint="eastAsia"/>
        </w:rPr>
        <w:t>％，数据处理与模型应用实践不少于总课时的</w:t>
      </w:r>
      <w:r>
        <w:rPr>
          <w:rFonts w:hint="eastAsia"/>
        </w:rPr>
        <w:t>40</w:t>
      </w:r>
      <w:r>
        <w:rPr>
          <w:rFonts w:hint="eastAsia"/>
        </w:rPr>
        <w:t>％。</w:t>
      </w:r>
    </w:p>
    <w:p w14:paraId="4257A9CA" w14:textId="77777777" w:rsidR="006C3BE5" w:rsidRDefault="0095018A">
      <w:pPr>
        <w:pStyle w:val="affc"/>
        <w:spacing w:before="240" w:after="240"/>
      </w:pPr>
      <w:bookmarkStart w:id="104" w:name="_Toc230247528"/>
      <w:bookmarkStart w:id="105" w:name="_Toc233311003"/>
      <w:bookmarkStart w:id="106" w:name="_Toc233382614"/>
      <w:bookmarkStart w:id="107" w:name="_Toc233575084"/>
      <w:r>
        <w:rPr>
          <w:rFonts w:hint="eastAsia"/>
        </w:rPr>
        <w:t>培训内容</w:t>
      </w:r>
      <w:bookmarkEnd w:id="104"/>
      <w:bookmarkEnd w:id="105"/>
      <w:bookmarkEnd w:id="106"/>
      <w:bookmarkEnd w:id="107"/>
    </w:p>
    <w:p w14:paraId="38197B3B" w14:textId="77777777" w:rsidR="006C3BE5" w:rsidRDefault="0095018A">
      <w:pPr>
        <w:pStyle w:val="afffff7"/>
        <w:ind w:firstLine="420"/>
      </w:pPr>
      <w:r>
        <w:rPr>
          <w:rFonts w:hint="eastAsia"/>
        </w:rPr>
        <w:t>见附录</w:t>
      </w:r>
      <w:r>
        <w:rPr>
          <w:rFonts w:hint="eastAsia"/>
        </w:rPr>
        <w:t>A</w:t>
      </w:r>
    </w:p>
    <w:p w14:paraId="44995FE6" w14:textId="0D1CE34A" w:rsidR="006C3BE5" w:rsidRDefault="0095018A">
      <w:pPr>
        <w:pStyle w:val="affc"/>
        <w:spacing w:before="240" w:after="240"/>
      </w:pPr>
      <w:bookmarkStart w:id="108" w:name="_Toc230247529"/>
      <w:bookmarkStart w:id="109" w:name="_Toc233311004"/>
      <w:bookmarkStart w:id="110" w:name="_Toc233382615"/>
      <w:bookmarkStart w:id="111" w:name="_Toc233575085"/>
      <w:r>
        <w:rPr>
          <w:rFonts w:hint="eastAsia"/>
        </w:rPr>
        <w:t>培训服务</w:t>
      </w:r>
      <w:r>
        <w:rPr>
          <w:rFonts w:hint="eastAsia"/>
        </w:rPr>
        <w:t>要求</w:t>
      </w:r>
      <w:bookmarkEnd w:id="108"/>
      <w:bookmarkEnd w:id="109"/>
      <w:bookmarkEnd w:id="110"/>
      <w:bookmarkEnd w:id="111"/>
    </w:p>
    <w:p w14:paraId="5B49DF2F" w14:textId="32F3E80E" w:rsidR="00A746E3" w:rsidRDefault="00A746E3" w:rsidP="00A746E3">
      <w:pPr>
        <w:pStyle w:val="affd"/>
        <w:spacing w:before="120" w:after="120"/>
        <w:rPr>
          <w:rFonts w:hint="eastAsia"/>
        </w:rPr>
      </w:pPr>
      <w:bookmarkStart w:id="112" w:name="_Toc230247535"/>
      <w:bookmarkStart w:id="113" w:name="_Toc233575086"/>
      <w:r>
        <w:rPr>
          <w:rFonts w:hint="eastAsia"/>
        </w:rPr>
        <w:t>培训方案</w:t>
      </w:r>
      <w:bookmarkEnd w:id="113"/>
    </w:p>
    <w:p w14:paraId="3C03F3C1" w14:textId="77777777" w:rsidR="00A746E3" w:rsidRDefault="00A746E3" w:rsidP="00A746E3">
      <w:pPr>
        <w:pStyle w:val="afffff7"/>
        <w:ind w:firstLine="420"/>
        <w:rPr>
          <w:rFonts w:hint="eastAsia"/>
        </w:rPr>
      </w:pPr>
      <w:r>
        <w:rPr>
          <w:rFonts w:hint="eastAsia"/>
        </w:rPr>
        <w:t>根据附录A的培训大纲，制定配套培训实施方案，明确各模块的授课方式、师资安排、实训设备配置、考核节点与成绩评定标准。</w:t>
      </w:r>
    </w:p>
    <w:p w14:paraId="0028C054" w14:textId="5891FBFE" w:rsidR="00A746E3" w:rsidRDefault="00A746E3" w:rsidP="00A746E3">
      <w:pPr>
        <w:pStyle w:val="affd"/>
        <w:spacing w:before="120" w:after="120"/>
        <w:rPr>
          <w:rFonts w:hint="eastAsia"/>
        </w:rPr>
      </w:pPr>
      <w:bookmarkStart w:id="114" w:name="_Toc233575087"/>
      <w:r>
        <w:rPr>
          <w:rFonts w:hint="eastAsia"/>
        </w:rPr>
        <w:t>招生与入学测评</w:t>
      </w:r>
      <w:bookmarkEnd w:id="114"/>
    </w:p>
    <w:p w14:paraId="36671349" w14:textId="63F9CBAA" w:rsidR="00A746E3" w:rsidRDefault="00A746E3" w:rsidP="00A746E3">
      <w:pPr>
        <w:pStyle w:val="afffff7"/>
        <w:ind w:firstLine="420"/>
        <w:rPr>
          <w:rFonts w:hint="eastAsia"/>
        </w:rPr>
      </w:pPr>
      <w:r>
        <w:rPr>
          <w:rFonts w:hint="eastAsia"/>
        </w:rPr>
        <w:t>依据第6章要求招收学员</w:t>
      </w:r>
      <w:r>
        <w:rPr>
          <w:rFonts w:hint="eastAsia"/>
        </w:rPr>
        <w:t>，</w:t>
      </w:r>
      <w:r>
        <w:rPr>
          <w:rFonts w:hint="eastAsia"/>
        </w:rPr>
        <w:t>入学测评重点考察学员的空间想象能力、色彩辨识能力、计算机操作基础及安全意识。</w:t>
      </w:r>
    </w:p>
    <w:p w14:paraId="73B94421" w14:textId="3BAC4A98" w:rsidR="00A746E3" w:rsidRDefault="00A746E3" w:rsidP="00A746E3">
      <w:pPr>
        <w:pStyle w:val="affd"/>
        <w:spacing w:before="120" w:after="120"/>
        <w:rPr>
          <w:rFonts w:hint="eastAsia"/>
        </w:rPr>
      </w:pPr>
      <w:bookmarkStart w:id="115" w:name="_Toc233575088"/>
      <w:r>
        <w:rPr>
          <w:rFonts w:hint="eastAsia"/>
        </w:rPr>
        <w:t>培训协议与建档</w:t>
      </w:r>
      <w:bookmarkEnd w:id="115"/>
    </w:p>
    <w:p w14:paraId="25779DE0" w14:textId="77777777" w:rsidR="00A746E3" w:rsidRDefault="00A746E3" w:rsidP="00A746E3">
      <w:pPr>
        <w:pStyle w:val="afffff7"/>
        <w:ind w:firstLine="420"/>
        <w:rPr>
          <w:rFonts w:hint="eastAsia"/>
        </w:rPr>
      </w:pPr>
      <w:r>
        <w:rPr>
          <w:rFonts w:hint="eastAsia"/>
        </w:rPr>
        <w:t>协议除安全守则、设备操作规范外，应明确三维建模成果的数据保密责任、知识产权归属，以及涉及跨境数据传递时的合规义务。同步建立学员档案，归集报名材料、测评记录、协议、学习过程记录、考核结果及证书信息。</w:t>
      </w:r>
    </w:p>
    <w:p w14:paraId="397F4C7C" w14:textId="3520AB7E" w:rsidR="00A746E3" w:rsidRDefault="00A746E3" w:rsidP="00A746E3">
      <w:pPr>
        <w:pStyle w:val="affd"/>
        <w:spacing w:before="120" w:after="120"/>
        <w:rPr>
          <w:rFonts w:hint="eastAsia"/>
        </w:rPr>
      </w:pPr>
      <w:bookmarkStart w:id="116" w:name="_Toc233575089"/>
      <w:r>
        <w:rPr>
          <w:rFonts w:hint="eastAsia"/>
        </w:rPr>
        <w:t>教学实施</w:t>
      </w:r>
      <w:bookmarkEnd w:id="116"/>
    </w:p>
    <w:p w14:paraId="63A5FC33" w14:textId="77777777" w:rsidR="00A746E3" w:rsidRDefault="00A746E3" w:rsidP="00A746E3">
      <w:pPr>
        <w:pStyle w:val="afffff7"/>
        <w:ind w:firstLine="420"/>
        <w:rPr>
          <w:rFonts w:hint="eastAsia"/>
        </w:rPr>
      </w:pPr>
      <w:r>
        <w:rPr>
          <w:rFonts w:hint="eastAsia"/>
        </w:rPr>
        <w:t>按照附录A的培训大纲，依次开展理论学习、仿真训练、数据处理实践、外业实操和综合演练。各阶段应做好考勤、训练日志和阶段性成果记录。</w:t>
      </w:r>
    </w:p>
    <w:p w14:paraId="49B09D89" w14:textId="4997DA29" w:rsidR="00A746E3" w:rsidRDefault="00A746E3" w:rsidP="00A746E3">
      <w:pPr>
        <w:pStyle w:val="affd"/>
        <w:spacing w:before="120" w:after="120"/>
        <w:rPr>
          <w:rFonts w:hint="eastAsia"/>
        </w:rPr>
      </w:pPr>
      <w:bookmarkStart w:id="117" w:name="_Toc233575090"/>
      <w:r>
        <w:rPr>
          <w:rFonts w:hint="eastAsia"/>
        </w:rPr>
        <w:t>考核与证书发放</w:t>
      </w:r>
      <w:bookmarkEnd w:id="117"/>
    </w:p>
    <w:p w14:paraId="765F2FC3" w14:textId="2C8C9E0B" w:rsidR="00A746E3" w:rsidRDefault="00A746E3" w:rsidP="00A746E3">
      <w:pPr>
        <w:pStyle w:val="afffffffff3"/>
      </w:pPr>
      <w:r>
        <w:rPr>
          <w:rFonts w:hint="eastAsia"/>
        </w:rPr>
        <w:t>考核包括</w:t>
      </w:r>
      <w:r>
        <w:rPr>
          <w:rFonts w:hint="eastAsia"/>
        </w:rPr>
        <w:t>：</w:t>
      </w:r>
    </w:p>
    <w:p w14:paraId="1F3225D4" w14:textId="0D318DA7" w:rsidR="00A746E3" w:rsidRDefault="00A746E3" w:rsidP="00A746E3">
      <w:pPr>
        <w:pStyle w:val="af2"/>
        <w:rPr>
          <w:rFonts w:hint="eastAsia"/>
        </w:rPr>
      </w:pPr>
      <w:r>
        <w:rPr>
          <w:rFonts w:hint="eastAsia"/>
        </w:rPr>
        <w:t>理论部分：机考，内容涵盖法规、摄影测量原理、航线规划、数据处理等；</w:t>
      </w:r>
    </w:p>
    <w:p w14:paraId="61E20AD5" w14:textId="297F6E6F" w:rsidR="00A746E3" w:rsidRDefault="00A746E3" w:rsidP="00A746E3">
      <w:pPr>
        <w:pStyle w:val="af2"/>
        <w:rPr>
          <w:rFonts w:hint="eastAsia"/>
        </w:rPr>
      </w:pPr>
      <w:r>
        <w:rPr>
          <w:rFonts w:hint="eastAsia"/>
        </w:rPr>
        <w:t>实操考核：分为数据采集和数据处理两部分。数据采集考核自动航线飞行执行的规范性与安全性；数据处理考核在规定时间内独立完成指定数据集的处理并生成符合精度要求的模型；</w:t>
      </w:r>
    </w:p>
    <w:p w14:paraId="18E89729" w14:textId="5CC6C02F" w:rsidR="00A746E3" w:rsidRDefault="00A746E3" w:rsidP="00A746E3">
      <w:pPr>
        <w:pStyle w:val="af2"/>
      </w:pPr>
      <w:r>
        <w:rPr>
          <w:rFonts w:hint="eastAsia"/>
        </w:rPr>
        <w:t>综合答辩：学员应展示其综合演练项目成果，并回答考官关于技术路线、问题解决、精度分析等方面的问题。</w:t>
      </w:r>
    </w:p>
    <w:p w14:paraId="1798625F" w14:textId="4192BDB8" w:rsidR="00A746E3" w:rsidRDefault="00287106" w:rsidP="00287106">
      <w:pPr>
        <w:pStyle w:val="afffffffff3"/>
        <w:rPr>
          <w:rFonts w:hint="eastAsia"/>
        </w:rPr>
      </w:pPr>
      <w:r>
        <w:rPr>
          <w:rFonts w:hint="eastAsia"/>
        </w:rPr>
        <w:t>学员培训完成并</w:t>
      </w:r>
      <w:r w:rsidR="00A746E3">
        <w:rPr>
          <w:rFonts w:hint="eastAsia"/>
        </w:rPr>
        <w:t>全部</w:t>
      </w:r>
      <w:r>
        <w:rPr>
          <w:rFonts w:hint="eastAsia"/>
        </w:rPr>
        <w:t>考核</w:t>
      </w:r>
      <w:r w:rsidR="00A746E3">
        <w:rPr>
          <w:rFonts w:hint="eastAsia"/>
        </w:rPr>
        <w:t>通过后</w:t>
      </w:r>
      <w:r>
        <w:rPr>
          <w:rFonts w:hint="eastAsia"/>
        </w:rPr>
        <w:t>应</w:t>
      </w:r>
      <w:r w:rsidR="00A746E3">
        <w:rPr>
          <w:rFonts w:hint="eastAsia"/>
        </w:rPr>
        <w:t>颁发结业证书。</w:t>
      </w:r>
    </w:p>
    <w:p w14:paraId="1757ED63" w14:textId="11F69CF5" w:rsidR="00A746E3" w:rsidRDefault="00A746E3" w:rsidP="00287106">
      <w:pPr>
        <w:pStyle w:val="affc"/>
        <w:spacing w:before="240" w:after="240"/>
        <w:rPr>
          <w:rFonts w:hint="eastAsia"/>
        </w:rPr>
      </w:pPr>
      <w:bookmarkStart w:id="118" w:name="_Toc233575091"/>
      <w:r>
        <w:rPr>
          <w:rFonts w:hint="eastAsia"/>
        </w:rPr>
        <w:t>信息公开</w:t>
      </w:r>
      <w:bookmarkEnd w:id="118"/>
    </w:p>
    <w:p w14:paraId="233ABA58" w14:textId="77777777" w:rsidR="00A746E3" w:rsidRDefault="00A746E3" w:rsidP="00A746E3">
      <w:pPr>
        <w:pStyle w:val="afffff7"/>
        <w:ind w:firstLine="420"/>
      </w:pPr>
      <w:r>
        <w:rPr>
          <w:rFonts w:hint="eastAsia"/>
        </w:rPr>
        <w:t>培训机构应向社会公开以下信息：报名途径与条件、课程大纲与课时安排、师资简介、收费标准与退费办法、工作时间及投诉监督方式。涉及面向东盟招生的，宜同时提供英语或东盟国家主要语种的信息版本。</w:t>
      </w:r>
    </w:p>
    <w:p w14:paraId="4027D918" w14:textId="77777777" w:rsidR="00A055D0" w:rsidRDefault="00A055D0" w:rsidP="00A746E3">
      <w:pPr>
        <w:pStyle w:val="afffff7"/>
        <w:ind w:firstLine="420"/>
        <w:rPr>
          <w:rFonts w:hint="eastAsia"/>
        </w:rPr>
      </w:pPr>
    </w:p>
    <w:p w14:paraId="19D877B8" w14:textId="60DC160D" w:rsidR="00A746E3" w:rsidRDefault="00A746E3" w:rsidP="00287106">
      <w:pPr>
        <w:pStyle w:val="affc"/>
        <w:spacing w:before="240" w:after="240"/>
        <w:rPr>
          <w:rFonts w:hint="eastAsia"/>
        </w:rPr>
      </w:pPr>
      <w:bookmarkStart w:id="119" w:name="_Toc233575092"/>
      <w:r>
        <w:rPr>
          <w:rFonts w:hint="eastAsia"/>
        </w:rPr>
        <w:lastRenderedPageBreak/>
        <w:t>投诉处理</w:t>
      </w:r>
      <w:bookmarkEnd w:id="119"/>
    </w:p>
    <w:p w14:paraId="2075A07E" w14:textId="0BEA5229" w:rsidR="00A746E3" w:rsidRDefault="00A746E3" w:rsidP="00A746E3">
      <w:pPr>
        <w:pStyle w:val="afffff7"/>
        <w:ind w:firstLine="420"/>
        <w:rPr>
          <w:rFonts w:hint="eastAsia"/>
        </w:rPr>
      </w:pPr>
      <w:r>
        <w:rPr>
          <w:rFonts w:hint="eastAsia"/>
        </w:rPr>
        <w:t>建立投诉处理机制，设立电话、邮箱等投诉渠道。收到投诉后应</w:t>
      </w:r>
      <w:r w:rsidR="00237D2E">
        <w:rPr>
          <w:rFonts w:hint="eastAsia"/>
        </w:rPr>
        <w:t>及时</w:t>
      </w:r>
      <w:r>
        <w:rPr>
          <w:rFonts w:hint="eastAsia"/>
        </w:rPr>
        <w:t>答复</w:t>
      </w:r>
      <w:r w:rsidR="00237D2E">
        <w:rPr>
          <w:rFonts w:hint="eastAsia"/>
        </w:rPr>
        <w:t>并</w:t>
      </w:r>
      <w:r>
        <w:rPr>
          <w:rFonts w:hint="eastAsia"/>
        </w:rPr>
        <w:t>完成整改。涉及飞行安全或数据安全事件的，应同步启动应急预案并按规定上报。</w:t>
      </w:r>
    </w:p>
    <w:p w14:paraId="5B2AB2C5" w14:textId="409107A0" w:rsidR="00A746E3" w:rsidRDefault="00A746E3" w:rsidP="00287106">
      <w:pPr>
        <w:pStyle w:val="affc"/>
        <w:spacing w:before="240" w:after="240"/>
        <w:rPr>
          <w:rFonts w:hint="eastAsia"/>
        </w:rPr>
      </w:pPr>
      <w:bookmarkStart w:id="120" w:name="_Toc233575093"/>
      <w:r>
        <w:rPr>
          <w:rFonts w:hint="eastAsia"/>
        </w:rPr>
        <w:t>服务评价与改进</w:t>
      </w:r>
      <w:bookmarkEnd w:id="120"/>
    </w:p>
    <w:p w14:paraId="1019268E" w14:textId="77777777" w:rsidR="00A746E3" w:rsidRDefault="00A746E3" w:rsidP="00A746E3">
      <w:pPr>
        <w:pStyle w:val="afffff7"/>
        <w:ind w:firstLine="420"/>
        <w:rPr>
          <w:rFonts w:hint="eastAsia"/>
        </w:rPr>
      </w:pPr>
      <w:r>
        <w:rPr>
          <w:rFonts w:hint="eastAsia"/>
        </w:rPr>
        <w:t>建立服务评价机制，采用学员评价与自我评价相结合的方式，重点评估课程实用性、教学效果及成果质量。根据评价结论持续优化培训方案、更新案例库与设备配置。</w:t>
      </w:r>
    </w:p>
    <w:p w14:paraId="13059F00" w14:textId="36A9A42F" w:rsidR="00A746E3" w:rsidRDefault="00A746E3" w:rsidP="00287106">
      <w:pPr>
        <w:pStyle w:val="affc"/>
        <w:spacing w:before="240" w:after="240"/>
        <w:rPr>
          <w:rFonts w:hint="eastAsia"/>
        </w:rPr>
      </w:pPr>
      <w:bookmarkStart w:id="121" w:name="_Toc233575094"/>
      <w:r>
        <w:rPr>
          <w:rFonts w:hint="eastAsia"/>
        </w:rPr>
        <w:t>档案管理</w:t>
      </w:r>
      <w:bookmarkEnd w:id="121"/>
    </w:p>
    <w:p w14:paraId="5E38D7D8" w14:textId="00813ABE" w:rsidR="00A746E3" w:rsidRDefault="00A746E3" w:rsidP="00A746E3">
      <w:pPr>
        <w:pStyle w:val="afffff7"/>
        <w:ind w:firstLine="420"/>
      </w:pPr>
      <w:r>
        <w:rPr>
          <w:rFonts w:hint="eastAsia"/>
        </w:rPr>
        <w:t>建立档案管理制度，对学员培训全过程记录进行归档。宜采用电子化管理，电子档案应符合GB/T 18894的规定，涉及跨境存储的应遵守数据出境相关法规。</w:t>
      </w:r>
    </w:p>
    <w:bookmarkEnd w:id="112"/>
    <w:p w14:paraId="5F867483" w14:textId="77777777" w:rsidR="006C3BE5" w:rsidRDefault="006C3BE5">
      <w:pPr>
        <w:pStyle w:val="afffff7"/>
        <w:ind w:firstLine="420"/>
        <w:sectPr w:rsidR="006C3BE5" w:rsidSect="00FB180F">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linePitch="312"/>
        </w:sectPr>
      </w:pPr>
    </w:p>
    <w:p w14:paraId="4430ABB8" w14:textId="77777777" w:rsidR="006C3BE5" w:rsidRDefault="006C3BE5">
      <w:pPr>
        <w:pStyle w:val="af8"/>
        <w:rPr>
          <w:rFonts w:hint="eastAsia"/>
        </w:rPr>
      </w:pPr>
      <w:bookmarkStart w:id="122" w:name="BookMark5"/>
      <w:bookmarkEnd w:id="27"/>
    </w:p>
    <w:p w14:paraId="1A387B6D" w14:textId="77777777" w:rsidR="006C3BE5" w:rsidRDefault="006C3BE5">
      <w:pPr>
        <w:pStyle w:val="afe"/>
      </w:pPr>
    </w:p>
    <w:p w14:paraId="03E3C650" w14:textId="77777777" w:rsidR="006C3BE5" w:rsidRDefault="0095018A">
      <w:pPr>
        <w:pStyle w:val="aff3"/>
        <w:spacing w:after="120"/>
      </w:pPr>
      <w:r>
        <w:br/>
      </w:r>
      <w:bookmarkStart w:id="123" w:name="_Toc230247542"/>
      <w:bookmarkStart w:id="124" w:name="_Toc233311005"/>
      <w:bookmarkStart w:id="125" w:name="_Toc233382616"/>
      <w:bookmarkStart w:id="126" w:name="_Toc233575095"/>
      <w:r>
        <w:rPr>
          <w:rFonts w:hint="eastAsia"/>
        </w:rPr>
        <w:t>（资料性）</w:t>
      </w:r>
      <w:r>
        <w:br/>
      </w:r>
      <w:r>
        <w:rPr>
          <w:rFonts w:hint="eastAsia"/>
        </w:rPr>
        <w:t>无人机三维建模技术人才培训大纲</w:t>
      </w:r>
      <w:bookmarkEnd w:id="123"/>
      <w:bookmarkEnd w:id="124"/>
      <w:bookmarkEnd w:id="125"/>
      <w:bookmarkEnd w:id="126"/>
    </w:p>
    <w:p w14:paraId="543BAA00" w14:textId="77777777" w:rsidR="006C3BE5" w:rsidRDefault="0095018A">
      <w:pPr>
        <w:pStyle w:val="afffff7"/>
        <w:ind w:firstLine="420"/>
      </w:pPr>
      <w:r>
        <w:rPr>
          <w:rFonts w:hint="eastAsia"/>
        </w:rPr>
        <w:t>无人机三维建模技术人才培训大纲见表</w:t>
      </w:r>
      <w:r>
        <w:rPr>
          <w:rFonts w:hint="eastAsia"/>
        </w:rPr>
        <w:t>A.1</w:t>
      </w:r>
      <w:r>
        <w:rPr>
          <w:rFonts w:hint="eastAsia"/>
        </w:rPr>
        <w:t>。</w:t>
      </w:r>
    </w:p>
    <w:p w14:paraId="0FF5B205" w14:textId="77777777" w:rsidR="006C3BE5" w:rsidRDefault="0095018A">
      <w:pPr>
        <w:pStyle w:val="aff"/>
        <w:spacing w:before="120" w:after="120"/>
      </w:pPr>
      <w:r>
        <w:rPr>
          <w:rFonts w:hint="eastAsia"/>
        </w:rPr>
        <w:t xml:space="preserve"> </w:t>
      </w:r>
      <w:r>
        <w:rPr>
          <w:rFonts w:hint="eastAsia"/>
        </w:rPr>
        <w:t>无人机三维建模技术人才培训大纲</w:t>
      </w:r>
    </w:p>
    <w:tbl>
      <w:tblPr>
        <w:tblStyle w:val="affff9"/>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77"/>
        <w:gridCol w:w="993"/>
        <w:gridCol w:w="2551"/>
        <w:gridCol w:w="4253"/>
        <w:gridCol w:w="1000"/>
      </w:tblGrid>
      <w:tr w:rsidR="006C3BE5" w14:paraId="641F1DF6" w14:textId="77777777">
        <w:trPr>
          <w:tblHeader/>
          <w:jc w:val="center"/>
        </w:trPr>
        <w:tc>
          <w:tcPr>
            <w:tcW w:w="577" w:type="dxa"/>
            <w:tcBorders>
              <w:top w:val="single" w:sz="8" w:space="0" w:color="auto"/>
              <w:bottom w:val="single" w:sz="8" w:space="0" w:color="auto"/>
            </w:tcBorders>
            <w:vAlign w:val="center"/>
          </w:tcPr>
          <w:p w14:paraId="5FBB327F" w14:textId="77777777" w:rsidR="006C3BE5" w:rsidRDefault="0095018A">
            <w:pPr>
              <w:pStyle w:val="afffffffffb"/>
            </w:pPr>
            <w:r>
              <w:rPr>
                <w:rFonts w:hint="eastAsia"/>
              </w:rPr>
              <w:t>序号</w:t>
            </w:r>
          </w:p>
        </w:tc>
        <w:tc>
          <w:tcPr>
            <w:tcW w:w="993" w:type="dxa"/>
            <w:tcBorders>
              <w:top w:val="single" w:sz="8" w:space="0" w:color="auto"/>
              <w:bottom w:val="single" w:sz="8" w:space="0" w:color="auto"/>
            </w:tcBorders>
            <w:vAlign w:val="center"/>
          </w:tcPr>
          <w:p w14:paraId="2B8D1352" w14:textId="77777777" w:rsidR="006C3BE5" w:rsidRDefault="0095018A">
            <w:pPr>
              <w:pStyle w:val="afffffffffb"/>
            </w:pPr>
            <w:r>
              <w:rPr>
                <w:rFonts w:hint="eastAsia"/>
              </w:rPr>
              <w:t>培训模块</w:t>
            </w:r>
          </w:p>
        </w:tc>
        <w:tc>
          <w:tcPr>
            <w:tcW w:w="2551" w:type="dxa"/>
            <w:tcBorders>
              <w:top w:val="single" w:sz="8" w:space="0" w:color="auto"/>
              <w:bottom w:val="single" w:sz="8" w:space="0" w:color="auto"/>
            </w:tcBorders>
            <w:vAlign w:val="center"/>
          </w:tcPr>
          <w:p w14:paraId="5E2AFAD1" w14:textId="77777777" w:rsidR="006C3BE5" w:rsidRDefault="0095018A">
            <w:pPr>
              <w:pStyle w:val="afffffffffb"/>
            </w:pPr>
            <w:r>
              <w:rPr>
                <w:rFonts w:hint="eastAsia"/>
              </w:rPr>
              <w:t>模块主题</w:t>
            </w:r>
          </w:p>
        </w:tc>
        <w:tc>
          <w:tcPr>
            <w:tcW w:w="4253" w:type="dxa"/>
            <w:tcBorders>
              <w:top w:val="single" w:sz="8" w:space="0" w:color="auto"/>
              <w:bottom w:val="single" w:sz="8" w:space="0" w:color="auto"/>
            </w:tcBorders>
            <w:vAlign w:val="center"/>
          </w:tcPr>
          <w:p w14:paraId="31E50F73" w14:textId="77777777" w:rsidR="006C3BE5" w:rsidRDefault="0095018A">
            <w:pPr>
              <w:pStyle w:val="afffffffffb"/>
            </w:pPr>
            <w:r>
              <w:rPr>
                <w:rFonts w:hint="eastAsia"/>
              </w:rPr>
              <w:t>主要内容和技能要点</w:t>
            </w:r>
          </w:p>
        </w:tc>
        <w:tc>
          <w:tcPr>
            <w:tcW w:w="1000" w:type="dxa"/>
            <w:tcBorders>
              <w:top w:val="single" w:sz="8" w:space="0" w:color="auto"/>
              <w:bottom w:val="single" w:sz="8" w:space="0" w:color="auto"/>
            </w:tcBorders>
            <w:vAlign w:val="center"/>
          </w:tcPr>
          <w:p w14:paraId="3B8E7B5B" w14:textId="77777777" w:rsidR="006C3BE5" w:rsidRDefault="0095018A">
            <w:pPr>
              <w:pStyle w:val="afffffffffb"/>
            </w:pPr>
            <w:r>
              <w:rPr>
                <w:rFonts w:hint="eastAsia"/>
              </w:rPr>
              <w:t>建议课时</w:t>
            </w:r>
          </w:p>
        </w:tc>
      </w:tr>
      <w:tr w:rsidR="006C3BE5" w14:paraId="6FF394FA" w14:textId="77777777">
        <w:trPr>
          <w:jc w:val="center"/>
        </w:trPr>
        <w:tc>
          <w:tcPr>
            <w:tcW w:w="577" w:type="dxa"/>
            <w:vMerge w:val="restart"/>
            <w:tcBorders>
              <w:top w:val="single" w:sz="8" w:space="0" w:color="auto"/>
            </w:tcBorders>
            <w:vAlign w:val="center"/>
          </w:tcPr>
          <w:p w14:paraId="18CD4049" w14:textId="77777777" w:rsidR="006C3BE5" w:rsidRDefault="0095018A">
            <w:pPr>
              <w:pStyle w:val="afffffffffb"/>
            </w:pPr>
            <w:r>
              <w:rPr>
                <w:rFonts w:hint="eastAsia"/>
              </w:rPr>
              <w:t>1</w:t>
            </w:r>
          </w:p>
        </w:tc>
        <w:tc>
          <w:tcPr>
            <w:tcW w:w="993" w:type="dxa"/>
            <w:vMerge w:val="restart"/>
            <w:tcBorders>
              <w:top w:val="single" w:sz="8" w:space="0" w:color="auto"/>
            </w:tcBorders>
            <w:vAlign w:val="center"/>
          </w:tcPr>
          <w:p w14:paraId="1527E2CD" w14:textId="77777777" w:rsidR="006C3BE5" w:rsidRDefault="0095018A">
            <w:pPr>
              <w:pStyle w:val="afffffffffb"/>
            </w:pPr>
            <w:r>
              <w:rPr>
                <w:rFonts w:hint="eastAsia"/>
              </w:rPr>
              <w:t>理论学习</w:t>
            </w:r>
          </w:p>
        </w:tc>
        <w:tc>
          <w:tcPr>
            <w:tcW w:w="2551" w:type="dxa"/>
            <w:vMerge w:val="restart"/>
            <w:tcBorders>
              <w:top w:val="single" w:sz="8" w:space="0" w:color="auto"/>
            </w:tcBorders>
            <w:vAlign w:val="center"/>
          </w:tcPr>
          <w:p w14:paraId="36348161" w14:textId="77777777" w:rsidR="006C3BE5" w:rsidRDefault="0095018A">
            <w:pPr>
              <w:pStyle w:val="afffffffffb"/>
            </w:pPr>
            <w:r>
              <w:rPr>
                <w:rFonts w:hint="eastAsia"/>
              </w:rPr>
              <w:t>公共通识模块</w:t>
            </w:r>
          </w:p>
        </w:tc>
        <w:tc>
          <w:tcPr>
            <w:tcW w:w="4253" w:type="dxa"/>
            <w:tcBorders>
              <w:top w:val="single" w:sz="8" w:space="0" w:color="auto"/>
            </w:tcBorders>
            <w:vAlign w:val="center"/>
          </w:tcPr>
          <w:p w14:paraId="175434D7" w14:textId="77777777" w:rsidR="006C3BE5" w:rsidRDefault="0095018A">
            <w:pPr>
              <w:pStyle w:val="afffffffffb"/>
              <w:ind w:firstLineChars="100" w:firstLine="180"/>
              <w:jc w:val="left"/>
            </w:pPr>
            <w:r>
              <w:rPr>
                <w:rFonts w:hint="eastAsia"/>
              </w:rPr>
              <w:t>中国—东盟数字经济概况</w:t>
            </w:r>
          </w:p>
        </w:tc>
        <w:tc>
          <w:tcPr>
            <w:tcW w:w="1000" w:type="dxa"/>
            <w:vMerge w:val="restart"/>
            <w:tcBorders>
              <w:top w:val="single" w:sz="8" w:space="0" w:color="auto"/>
            </w:tcBorders>
            <w:vAlign w:val="center"/>
          </w:tcPr>
          <w:p w14:paraId="147BE457" w14:textId="77777777" w:rsidR="006C3BE5" w:rsidRDefault="0095018A">
            <w:pPr>
              <w:pStyle w:val="afffffffffb"/>
            </w:pPr>
            <w:r>
              <w:rPr>
                <w:rFonts w:hint="eastAsia"/>
              </w:rPr>
              <w:t>8</w:t>
            </w:r>
          </w:p>
        </w:tc>
      </w:tr>
      <w:tr w:rsidR="006C3BE5" w14:paraId="2D2B4A45" w14:textId="77777777">
        <w:trPr>
          <w:jc w:val="center"/>
        </w:trPr>
        <w:tc>
          <w:tcPr>
            <w:tcW w:w="577" w:type="dxa"/>
            <w:vMerge/>
            <w:tcBorders>
              <w:top w:val="single" w:sz="8" w:space="0" w:color="auto"/>
            </w:tcBorders>
            <w:vAlign w:val="center"/>
          </w:tcPr>
          <w:p w14:paraId="6EA71D93" w14:textId="77777777" w:rsidR="006C3BE5" w:rsidRDefault="006C3BE5">
            <w:pPr>
              <w:pStyle w:val="afffffffffb"/>
            </w:pPr>
          </w:p>
        </w:tc>
        <w:tc>
          <w:tcPr>
            <w:tcW w:w="993" w:type="dxa"/>
            <w:vMerge/>
            <w:tcBorders>
              <w:top w:val="single" w:sz="8" w:space="0" w:color="auto"/>
            </w:tcBorders>
            <w:vAlign w:val="center"/>
          </w:tcPr>
          <w:p w14:paraId="1C2679D4" w14:textId="77777777" w:rsidR="006C3BE5" w:rsidRDefault="006C3BE5">
            <w:pPr>
              <w:pStyle w:val="afffffffffb"/>
            </w:pPr>
          </w:p>
        </w:tc>
        <w:tc>
          <w:tcPr>
            <w:tcW w:w="2551" w:type="dxa"/>
            <w:vMerge/>
            <w:vAlign w:val="center"/>
          </w:tcPr>
          <w:p w14:paraId="0B1C8360" w14:textId="77777777" w:rsidR="006C3BE5" w:rsidRDefault="006C3BE5">
            <w:pPr>
              <w:pStyle w:val="afffffffffb"/>
            </w:pPr>
          </w:p>
        </w:tc>
        <w:tc>
          <w:tcPr>
            <w:tcW w:w="4253" w:type="dxa"/>
            <w:tcBorders>
              <w:top w:val="single" w:sz="8" w:space="0" w:color="auto"/>
            </w:tcBorders>
            <w:vAlign w:val="center"/>
          </w:tcPr>
          <w:p w14:paraId="5FE8A6AE" w14:textId="77777777" w:rsidR="006C3BE5" w:rsidRDefault="0095018A">
            <w:pPr>
              <w:pStyle w:val="afffffffffb"/>
              <w:ind w:firstLineChars="100" w:firstLine="180"/>
              <w:jc w:val="left"/>
            </w:pPr>
            <w:r>
              <w:rPr>
                <w:rFonts w:hint="eastAsia"/>
              </w:rPr>
              <w:t>无人机法规与国际公约</w:t>
            </w:r>
          </w:p>
        </w:tc>
        <w:tc>
          <w:tcPr>
            <w:tcW w:w="1000" w:type="dxa"/>
            <w:vMerge/>
            <w:vAlign w:val="center"/>
          </w:tcPr>
          <w:p w14:paraId="7B4F52E0" w14:textId="77777777" w:rsidR="006C3BE5" w:rsidRDefault="006C3BE5">
            <w:pPr>
              <w:pStyle w:val="afffffffffb"/>
            </w:pPr>
          </w:p>
        </w:tc>
      </w:tr>
      <w:tr w:rsidR="006C3BE5" w14:paraId="4A3A766D" w14:textId="77777777">
        <w:trPr>
          <w:jc w:val="center"/>
        </w:trPr>
        <w:tc>
          <w:tcPr>
            <w:tcW w:w="577" w:type="dxa"/>
            <w:vMerge/>
            <w:tcBorders>
              <w:top w:val="single" w:sz="8" w:space="0" w:color="auto"/>
            </w:tcBorders>
            <w:vAlign w:val="center"/>
          </w:tcPr>
          <w:p w14:paraId="70CD0C4F" w14:textId="77777777" w:rsidR="006C3BE5" w:rsidRDefault="006C3BE5">
            <w:pPr>
              <w:pStyle w:val="afffffffffb"/>
            </w:pPr>
          </w:p>
        </w:tc>
        <w:tc>
          <w:tcPr>
            <w:tcW w:w="993" w:type="dxa"/>
            <w:vMerge/>
            <w:tcBorders>
              <w:top w:val="single" w:sz="8" w:space="0" w:color="auto"/>
            </w:tcBorders>
            <w:vAlign w:val="center"/>
          </w:tcPr>
          <w:p w14:paraId="055E2B56" w14:textId="77777777" w:rsidR="006C3BE5" w:rsidRDefault="006C3BE5">
            <w:pPr>
              <w:pStyle w:val="afffffffffb"/>
            </w:pPr>
          </w:p>
        </w:tc>
        <w:tc>
          <w:tcPr>
            <w:tcW w:w="2551" w:type="dxa"/>
            <w:vMerge/>
            <w:vAlign w:val="center"/>
          </w:tcPr>
          <w:p w14:paraId="08B146CE" w14:textId="77777777" w:rsidR="006C3BE5" w:rsidRDefault="006C3BE5">
            <w:pPr>
              <w:pStyle w:val="afffffffffb"/>
            </w:pPr>
          </w:p>
        </w:tc>
        <w:tc>
          <w:tcPr>
            <w:tcW w:w="4253" w:type="dxa"/>
            <w:tcBorders>
              <w:top w:val="single" w:sz="8" w:space="0" w:color="auto"/>
            </w:tcBorders>
            <w:vAlign w:val="center"/>
          </w:tcPr>
          <w:p w14:paraId="13F60808" w14:textId="77777777" w:rsidR="006C3BE5" w:rsidRDefault="0095018A">
            <w:pPr>
              <w:pStyle w:val="afffffffffb"/>
              <w:ind w:firstLineChars="100" w:firstLine="180"/>
              <w:jc w:val="left"/>
            </w:pPr>
            <w:r>
              <w:rPr>
                <w:rFonts w:hint="eastAsia"/>
              </w:rPr>
              <w:t>跨文化沟通与职业素养</w:t>
            </w:r>
          </w:p>
        </w:tc>
        <w:tc>
          <w:tcPr>
            <w:tcW w:w="1000" w:type="dxa"/>
            <w:vMerge/>
            <w:vAlign w:val="center"/>
          </w:tcPr>
          <w:p w14:paraId="609EE16A" w14:textId="77777777" w:rsidR="006C3BE5" w:rsidRDefault="006C3BE5">
            <w:pPr>
              <w:pStyle w:val="afffffffffb"/>
            </w:pPr>
          </w:p>
        </w:tc>
      </w:tr>
      <w:tr w:rsidR="006C3BE5" w14:paraId="2534EBFD" w14:textId="77777777">
        <w:trPr>
          <w:jc w:val="center"/>
        </w:trPr>
        <w:tc>
          <w:tcPr>
            <w:tcW w:w="577" w:type="dxa"/>
            <w:vMerge/>
            <w:tcBorders>
              <w:top w:val="single" w:sz="8" w:space="0" w:color="auto"/>
            </w:tcBorders>
            <w:vAlign w:val="center"/>
          </w:tcPr>
          <w:p w14:paraId="3FDE020C" w14:textId="77777777" w:rsidR="006C3BE5" w:rsidRDefault="006C3BE5">
            <w:pPr>
              <w:pStyle w:val="afffffffffb"/>
            </w:pPr>
          </w:p>
        </w:tc>
        <w:tc>
          <w:tcPr>
            <w:tcW w:w="993" w:type="dxa"/>
            <w:vMerge/>
            <w:tcBorders>
              <w:top w:val="single" w:sz="8" w:space="0" w:color="auto"/>
            </w:tcBorders>
            <w:vAlign w:val="center"/>
          </w:tcPr>
          <w:p w14:paraId="43016704" w14:textId="77777777" w:rsidR="006C3BE5" w:rsidRDefault="006C3BE5">
            <w:pPr>
              <w:pStyle w:val="afffffffffb"/>
            </w:pPr>
          </w:p>
        </w:tc>
        <w:tc>
          <w:tcPr>
            <w:tcW w:w="2551" w:type="dxa"/>
            <w:vMerge/>
            <w:vAlign w:val="center"/>
          </w:tcPr>
          <w:p w14:paraId="27D9EA6F" w14:textId="77777777" w:rsidR="006C3BE5" w:rsidRDefault="006C3BE5">
            <w:pPr>
              <w:pStyle w:val="afffffffffb"/>
            </w:pPr>
          </w:p>
        </w:tc>
        <w:tc>
          <w:tcPr>
            <w:tcW w:w="4253" w:type="dxa"/>
            <w:tcBorders>
              <w:top w:val="single" w:sz="8" w:space="0" w:color="auto"/>
            </w:tcBorders>
            <w:vAlign w:val="center"/>
          </w:tcPr>
          <w:p w14:paraId="6E035FF7" w14:textId="77777777" w:rsidR="006C3BE5" w:rsidRDefault="0095018A">
            <w:pPr>
              <w:pStyle w:val="afffffffffb"/>
              <w:ind w:firstLineChars="100" w:firstLine="180"/>
              <w:jc w:val="left"/>
            </w:pPr>
            <w:r>
              <w:rPr>
                <w:rFonts w:hint="eastAsia"/>
              </w:rPr>
              <w:t>数据安全与知识产权</w:t>
            </w:r>
          </w:p>
        </w:tc>
        <w:tc>
          <w:tcPr>
            <w:tcW w:w="1000" w:type="dxa"/>
            <w:vMerge/>
            <w:vAlign w:val="center"/>
          </w:tcPr>
          <w:p w14:paraId="1285770D" w14:textId="77777777" w:rsidR="006C3BE5" w:rsidRDefault="006C3BE5">
            <w:pPr>
              <w:pStyle w:val="afffffffffb"/>
            </w:pPr>
          </w:p>
        </w:tc>
      </w:tr>
      <w:tr w:rsidR="006C3BE5" w14:paraId="276DDCAC" w14:textId="77777777">
        <w:trPr>
          <w:jc w:val="center"/>
        </w:trPr>
        <w:tc>
          <w:tcPr>
            <w:tcW w:w="577" w:type="dxa"/>
            <w:vMerge/>
            <w:tcBorders>
              <w:top w:val="single" w:sz="8" w:space="0" w:color="auto"/>
            </w:tcBorders>
            <w:vAlign w:val="center"/>
          </w:tcPr>
          <w:p w14:paraId="7A4E2093" w14:textId="77777777" w:rsidR="006C3BE5" w:rsidRDefault="006C3BE5">
            <w:pPr>
              <w:pStyle w:val="afffffffffb"/>
            </w:pPr>
          </w:p>
        </w:tc>
        <w:tc>
          <w:tcPr>
            <w:tcW w:w="993" w:type="dxa"/>
            <w:vMerge/>
            <w:tcBorders>
              <w:top w:val="single" w:sz="8" w:space="0" w:color="auto"/>
            </w:tcBorders>
            <w:vAlign w:val="center"/>
          </w:tcPr>
          <w:p w14:paraId="2244952D" w14:textId="77777777" w:rsidR="006C3BE5" w:rsidRDefault="006C3BE5">
            <w:pPr>
              <w:pStyle w:val="afffffffffb"/>
            </w:pPr>
          </w:p>
        </w:tc>
        <w:tc>
          <w:tcPr>
            <w:tcW w:w="2551" w:type="dxa"/>
            <w:vMerge/>
            <w:vAlign w:val="center"/>
          </w:tcPr>
          <w:p w14:paraId="3C1B96DF" w14:textId="77777777" w:rsidR="006C3BE5" w:rsidRDefault="006C3BE5">
            <w:pPr>
              <w:pStyle w:val="afffffffffb"/>
            </w:pPr>
          </w:p>
        </w:tc>
        <w:tc>
          <w:tcPr>
            <w:tcW w:w="4253" w:type="dxa"/>
            <w:tcBorders>
              <w:top w:val="single" w:sz="8" w:space="0" w:color="auto"/>
            </w:tcBorders>
            <w:vAlign w:val="center"/>
          </w:tcPr>
          <w:p w14:paraId="0977B358" w14:textId="77777777" w:rsidR="006C3BE5" w:rsidRDefault="0095018A">
            <w:pPr>
              <w:pStyle w:val="afffffffffb"/>
              <w:ind w:firstLineChars="100" w:firstLine="180"/>
              <w:jc w:val="left"/>
            </w:pPr>
            <w:r>
              <w:rPr>
                <w:rFonts w:hint="eastAsia"/>
              </w:rPr>
              <w:t>中文和专业术语</w:t>
            </w:r>
          </w:p>
        </w:tc>
        <w:tc>
          <w:tcPr>
            <w:tcW w:w="1000" w:type="dxa"/>
            <w:vMerge/>
            <w:vAlign w:val="center"/>
          </w:tcPr>
          <w:p w14:paraId="5027F1A3" w14:textId="77777777" w:rsidR="006C3BE5" w:rsidRDefault="006C3BE5">
            <w:pPr>
              <w:pStyle w:val="afffffffffb"/>
            </w:pPr>
          </w:p>
        </w:tc>
      </w:tr>
      <w:tr w:rsidR="006C3BE5" w14:paraId="5F706F60" w14:textId="77777777">
        <w:trPr>
          <w:jc w:val="center"/>
        </w:trPr>
        <w:tc>
          <w:tcPr>
            <w:tcW w:w="577" w:type="dxa"/>
            <w:vMerge/>
            <w:tcBorders>
              <w:top w:val="single" w:sz="8" w:space="0" w:color="auto"/>
            </w:tcBorders>
            <w:vAlign w:val="center"/>
          </w:tcPr>
          <w:p w14:paraId="3CB77FE3" w14:textId="77777777" w:rsidR="006C3BE5" w:rsidRDefault="006C3BE5">
            <w:pPr>
              <w:pStyle w:val="afffffffffb"/>
            </w:pPr>
          </w:p>
        </w:tc>
        <w:tc>
          <w:tcPr>
            <w:tcW w:w="993" w:type="dxa"/>
            <w:vMerge/>
            <w:tcBorders>
              <w:top w:val="single" w:sz="8" w:space="0" w:color="auto"/>
            </w:tcBorders>
            <w:vAlign w:val="center"/>
          </w:tcPr>
          <w:p w14:paraId="66B1F34A" w14:textId="77777777" w:rsidR="006C3BE5" w:rsidRDefault="006C3BE5">
            <w:pPr>
              <w:pStyle w:val="afffffffffb"/>
            </w:pPr>
          </w:p>
        </w:tc>
        <w:tc>
          <w:tcPr>
            <w:tcW w:w="2551" w:type="dxa"/>
            <w:vMerge w:val="restart"/>
            <w:vAlign w:val="center"/>
          </w:tcPr>
          <w:p w14:paraId="53CF5731" w14:textId="77777777" w:rsidR="006C3BE5" w:rsidRDefault="0095018A">
            <w:pPr>
              <w:pStyle w:val="afffffffffb"/>
            </w:pPr>
            <w:r>
              <w:rPr>
                <w:rFonts w:hint="eastAsia"/>
              </w:rPr>
              <w:t>专业核心模块</w:t>
            </w:r>
          </w:p>
        </w:tc>
        <w:tc>
          <w:tcPr>
            <w:tcW w:w="4253" w:type="dxa"/>
            <w:tcBorders>
              <w:top w:val="single" w:sz="8" w:space="0" w:color="auto"/>
            </w:tcBorders>
            <w:vAlign w:val="center"/>
          </w:tcPr>
          <w:p w14:paraId="5450CF90" w14:textId="77777777" w:rsidR="006C3BE5" w:rsidRDefault="0095018A">
            <w:pPr>
              <w:pStyle w:val="afffffffffb"/>
              <w:ind w:firstLineChars="100" w:firstLine="180"/>
              <w:jc w:val="left"/>
            </w:pPr>
            <w:r>
              <w:rPr>
                <w:rFonts w:hint="eastAsia"/>
              </w:rPr>
              <w:t>摄影测量与遥感原理</w:t>
            </w:r>
          </w:p>
        </w:tc>
        <w:tc>
          <w:tcPr>
            <w:tcW w:w="1000" w:type="dxa"/>
            <w:vMerge w:val="restart"/>
            <w:vAlign w:val="center"/>
          </w:tcPr>
          <w:p w14:paraId="3B379C35" w14:textId="77777777" w:rsidR="006C3BE5" w:rsidRDefault="0095018A">
            <w:pPr>
              <w:pStyle w:val="afffffffffb"/>
            </w:pPr>
            <w:r>
              <w:rPr>
                <w:rFonts w:hint="eastAsia"/>
              </w:rPr>
              <w:t>24</w:t>
            </w:r>
          </w:p>
        </w:tc>
      </w:tr>
      <w:tr w:rsidR="006C3BE5" w14:paraId="5F497A16" w14:textId="77777777">
        <w:trPr>
          <w:jc w:val="center"/>
        </w:trPr>
        <w:tc>
          <w:tcPr>
            <w:tcW w:w="577" w:type="dxa"/>
            <w:vMerge/>
            <w:tcBorders>
              <w:top w:val="single" w:sz="8" w:space="0" w:color="auto"/>
            </w:tcBorders>
            <w:vAlign w:val="center"/>
          </w:tcPr>
          <w:p w14:paraId="776D92B5" w14:textId="77777777" w:rsidR="006C3BE5" w:rsidRDefault="006C3BE5">
            <w:pPr>
              <w:pStyle w:val="afffffffffb"/>
            </w:pPr>
          </w:p>
        </w:tc>
        <w:tc>
          <w:tcPr>
            <w:tcW w:w="993" w:type="dxa"/>
            <w:vMerge/>
            <w:tcBorders>
              <w:top w:val="single" w:sz="8" w:space="0" w:color="auto"/>
            </w:tcBorders>
            <w:vAlign w:val="center"/>
          </w:tcPr>
          <w:p w14:paraId="41A22BFB" w14:textId="77777777" w:rsidR="006C3BE5" w:rsidRDefault="006C3BE5">
            <w:pPr>
              <w:pStyle w:val="afffffffffb"/>
            </w:pPr>
          </w:p>
        </w:tc>
        <w:tc>
          <w:tcPr>
            <w:tcW w:w="2551" w:type="dxa"/>
            <w:vMerge/>
            <w:vAlign w:val="center"/>
          </w:tcPr>
          <w:p w14:paraId="057E0A56" w14:textId="77777777" w:rsidR="006C3BE5" w:rsidRDefault="006C3BE5">
            <w:pPr>
              <w:pStyle w:val="afffffffffb"/>
            </w:pPr>
          </w:p>
        </w:tc>
        <w:tc>
          <w:tcPr>
            <w:tcW w:w="4253" w:type="dxa"/>
            <w:tcBorders>
              <w:top w:val="single" w:sz="8" w:space="0" w:color="auto"/>
            </w:tcBorders>
            <w:vAlign w:val="center"/>
          </w:tcPr>
          <w:p w14:paraId="4F5F4A07" w14:textId="77777777" w:rsidR="006C3BE5" w:rsidRDefault="0095018A">
            <w:pPr>
              <w:pStyle w:val="afffffffffb"/>
              <w:ind w:firstLineChars="100" w:firstLine="180"/>
              <w:jc w:val="left"/>
            </w:pPr>
            <w:r>
              <w:rPr>
                <w:rFonts w:hint="eastAsia"/>
              </w:rPr>
              <w:t>无人机</w:t>
            </w:r>
            <w:r>
              <w:rPr>
                <w:rFonts w:hint="eastAsia"/>
              </w:rPr>
              <w:t>LiDAR</w:t>
            </w:r>
            <w:r>
              <w:rPr>
                <w:rFonts w:hint="eastAsia"/>
              </w:rPr>
              <w:t>技术</w:t>
            </w:r>
          </w:p>
        </w:tc>
        <w:tc>
          <w:tcPr>
            <w:tcW w:w="1000" w:type="dxa"/>
            <w:vMerge/>
            <w:vAlign w:val="center"/>
          </w:tcPr>
          <w:p w14:paraId="15A7BEA5" w14:textId="77777777" w:rsidR="006C3BE5" w:rsidRDefault="006C3BE5">
            <w:pPr>
              <w:pStyle w:val="afffffffffb"/>
            </w:pPr>
          </w:p>
        </w:tc>
      </w:tr>
      <w:tr w:rsidR="006C3BE5" w14:paraId="1ADA7556" w14:textId="77777777">
        <w:trPr>
          <w:jc w:val="center"/>
        </w:trPr>
        <w:tc>
          <w:tcPr>
            <w:tcW w:w="577" w:type="dxa"/>
            <w:vMerge/>
            <w:tcBorders>
              <w:top w:val="single" w:sz="8" w:space="0" w:color="auto"/>
            </w:tcBorders>
            <w:vAlign w:val="center"/>
          </w:tcPr>
          <w:p w14:paraId="20DD7609" w14:textId="77777777" w:rsidR="006C3BE5" w:rsidRDefault="006C3BE5">
            <w:pPr>
              <w:pStyle w:val="afffffffffb"/>
            </w:pPr>
          </w:p>
        </w:tc>
        <w:tc>
          <w:tcPr>
            <w:tcW w:w="993" w:type="dxa"/>
            <w:vMerge/>
            <w:tcBorders>
              <w:top w:val="single" w:sz="8" w:space="0" w:color="auto"/>
            </w:tcBorders>
            <w:vAlign w:val="center"/>
          </w:tcPr>
          <w:p w14:paraId="6B05FB27" w14:textId="77777777" w:rsidR="006C3BE5" w:rsidRDefault="006C3BE5">
            <w:pPr>
              <w:pStyle w:val="afffffffffb"/>
            </w:pPr>
          </w:p>
        </w:tc>
        <w:tc>
          <w:tcPr>
            <w:tcW w:w="2551" w:type="dxa"/>
            <w:vMerge/>
            <w:vAlign w:val="center"/>
          </w:tcPr>
          <w:p w14:paraId="5F80F6BC" w14:textId="77777777" w:rsidR="006C3BE5" w:rsidRDefault="006C3BE5">
            <w:pPr>
              <w:pStyle w:val="afffffffffb"/>
            </w:pPr>
          </w:p>
        </w:tc>
        <w:tc>
          <w:tcPr>
            <w:tcW w:w="4253" w:type="dxa"/>
            <w:tcBorders>
              <w:top w:val="single" w:sz="8" w:space="0" w:color="auto"/>
            </w:tcBorders>
            <w:vAlign w:val="center"/>
          </w:tcPr>
          <w:p w14:paraId="718675F7" w14:textId="77777777" w:rsidR="006C3BE5" w:rsidRDefault="0095018A">
            <w:pPr>
              <w:pStyle w:val="afffffffffb"/>
              <w:ind w:firstLineChars="100" w:firstLine="180"/>
              <w:jc w:val="left"/>
            </w:pPr>
            <w:r>
              <w:rPr>
                <w:rFonts w:hint="eastAsia"/>
              </w:rPr>
              <w:t>航线规划与数据采集策略</w:t>
            </w:r>
          </w:p>
        </w:tc>
        <w:tc>
          <w:tcPr>
            <w:tcW w:w="1000" w:type="dxa"/>
            <w:vMerge/>
            <w:vAlign w:val="center"/>
          </w:tcPr>
          <w:p w14:paraId="4E68859B" w14:textId="77777777" w:rsidR="006C3BE5" w:rsidRDefault="006C3BE5">
            <w:pPr>
              <w:pStyle w:val="afffffffffb"/>
            </w:pPr>
          </w:p>
        </w:tc>
      </w:tr>
      <w:tr w:rsidR="006C3BE5" w14:paraId="6B95EA51" w14:textId="77777777">
        <w:trPr>
          <w:jc w:val="center"/>
        </w:trPr>
        <w:tc>
          <w:tcPr>
            <w:tcW w:w="577" w:type="dxa"/>
            <w:vMerge/>
            <w:tcBorders>
              <w:top w:val="single" w:sz="8" w:space="0" w:color="auto"/>
            </w:tcBorders>
            <w:vAlign w:val="center"/>
          </w:tcPr>
          <w:p w14:paraId="49D4188B" w14:textId="77777777" w:rsidR="006C3BE5" w:rsidRDefault="006C3BE5">
            <w:pPr>
              <w:pStyle w:val="afffffffffb"/>
            </w:pPr>
          </w:p>
        </w:tc>
        <w:tc>
          <w:tcPr>
            <w:tcW w:w="993" w:type="dxa"/>
            <w:vMerge/>
            <w:tcBorders>
              <w:top w:val="single" w:sz="8" w:space="0" w:color="auto"/>
            </w:tcBorders>
            <w:vAlign w:val="center"/>
          </w:tcPr>
          <w:p w14:paraId="68BE5E17" w14:textId="77777777" w:rsidR="006C3BE5" w:rsidRDefault="006C3BE5">
            <w:pPr>
              <w:pStyle w:val="afffffffffb"/>
            </w:pPr>
          </w:p>
        </w:tc>
        <w:tc>
          <w:tcPr>
            <w:tcW w:w="2551" w:type="dxa"/>
            <w:vMerge/>
            <w:vAlign w:val="center"/>
          </w:tcPr>
          <w:p w14:paraId="6A2C9123" w14:textId="77777777" w:rsidR="006C3BE5" w:rsidRDefault="006C3BE5">
            <w:pPr>
              <w:pStyle w:val="afffffffffb"/>
            </w:pPr>
          </w:p>
        </w:tc>
        <w:tc>
          <w:tcPr>
            <w:tcW w:w="4253" w:type="dxa"/>
            <w:tcBorders>
              <w:top w:val="single" w:sz="8" w:space="0" w:color="auto"/>
            </w:tcBorders>
            <w:vAlign w:val="center"/>
          </w:tcPr>
          <w:p w14:paraId="4AC8E46D" w14:textId="77777777" w:rsidR="006C3BE5" w:rsidRDefault="0095018A">
            <w:pPr>
              <w:pStyle w:val="afffffffffb"/>
              <w:ind w:firstLineChars="100" w:firstLine="180"/>
              <w:jc w:val="left"/>
            </w:pPr>
            <w:r>
              <w:rPr>
                <w:rFonts w:hint="eastAsia"/>
              </w:rPr>
              <w:t>GNSS</w:t>
            </w:r>
            <w:r>
              <w:rPr>
                <w:rFonts w:hint="eastAsia"/>
              </w:rPr>
              <w:t>测量与像控</w:t>
            </w:r>
          </w:p>
        </w:tc>
        <w:tc>
          <w:tcPr>
            <w:tcW w:w="1000" w:type="dxa"/>
            <w:vMerge/>
            <w:vAlign w:val="center"/>
          </w:tcPr>
          <w:p w14:paraId="17EFF4FA" w14:textId="77777777" w:rsidR="006C3BE5" w:rsidRDefault="006C3BE5">
            <w:pPr>
              <w:pStyle w:val="afffffffffb"/>
            </w:pPr>
          </w:p>
        </w:tc>
      </w:tr>
      <w:tr w:rsidR="006C3BE5" w14:paraId="762AF7B6" w14:textId="77777777">
        <w:trPr>
          <w:jc w:val="center"/>
        </w:trPr>
        <w:tc>
          <w:tcPr>
            <w:tcW w:w="577" w:type="dxa"/>
            <w:vMerge/>
            <w:tcBorders>
              <w:top w:val="single" w:sz="8" w:space="0" w:color="auto"/>
            </w:tcBorders>
            <w:vAlign w:val="center"/>
          </w:tcPr>
          <w:p w14:paraId="714B1AE9" w14:textId="77777777" w:rsidR="006C3BE5" w:rsidRDefault="006C3BE5">
            <w:pPr>
              <w:pStyle w:val="afffffffffb"/>
            </w:pPr>
          </w:p>
        </w:tc>
        <w:tc>
          <w:tcPr>
            <w:tcW w:w="993" w:type="dxa"/>
            <w:vMerge/>
            <w:tcBorders>
              <w:top w:val="single" w:sz="8" w:space="0" w:color="auto"/>
            </w:tcBorders>
            <w:vAlign w:val="center"/>
          </w:tcPr>
          <w:p w14:paraId="695455A7" w14:textId="77777777" w:rsidR="006C3BE5" w:rsidRDefault="006C3BE5">
            <w:pPr>
              <w:pStyle w:val="afffffffffb"/>
            </w:pPr>
          </w:p>
        </w:tc>
        <w:tc>
          <w:tcPr>
            <w:tcW w:w="2551" w:type="dxa"/>
            <w:vMerge/>
            <w:vAlign w:val="center"/>
          </w:tcPr>
          <w:p w14:paraId="6366CEFE" w14:textId="77777777" w:rsidR="006C3BE5" w:rsidRDefault="006C3BE5">
            <w:pPr>
              <w:pStyle w:val="afffffffffb"/>
            </w:pPr>
          </w:p>
        </w:tc>
        <w:tc>
          <w:tcPr>
            <w:tcW w:w="4253" w:type="dxa"/>
            <w:tcBorders>
              <w:top w:val="single" w:sz="8" w:space="0" w:color="auto"/>
            </w:tcBorders>
            <w:vAlign w:val="center"/>
          </w:tcPr>
          <w:p w14:paraId="7A1FD29E" w14:textId="77777777" w:rsidR="006C3BE5" w:rsidRDefault="0095018A">
            <w:pPr>
              <w:pStyle w:val="afffffffffb"/>
              <w:ind w:firstLineChars="100" w:firstLine="180"/>
              <w:jc w:val="left"/>
            </w:pPr>
            <w:r>
              <w:rPr>
                <w:rFonts w:hint="eastAsia"/>
              </w:rPr>
              <w:t>三维数据处理</w:t>
            </w:r>
          </w:p>
        </w:tc>
        <w:tc>
          <w:tcPr>
            <w:tcW w:w="1000" w:type="dxa"/>
            <w:vMerge/>
            <w:vAlign w:val="center"/>
          </w:tcPr>
          <w:p w14:paraId="31DFEA44" w14:textId="77777777" w:rsidR="006C3BE5" w:rsidRDefault="006C3BE5">
            <w:pPr>
              <w:pStyle w:val="afffffffffb"/>
            </w:pPr>
          </w:p>
        </w:tc>
      </w:tr>
      <w:tr w:rsidR="006C3BE5" w14:paraId="4FE686E1" w14:textId="77777777">
        <w:trPr>
          <w:jc w:val="center"/>
        </w:trPr>
        <w:tc>
          <w:tcPr>
            <w:tcW w:w="577" w:type="dxa"/>
            <w:vMerge/>
            <w:tcBorders>
              <w:top w:val="single" w:sz="8" w:space="0" w:color="auto"/>
            </w:tcBorders>
            <w:vAlign w:val="center"/>
          </w:tcPr>
          <w:p w14:paraId="696DE61E" w14:textId="77777777" w:rsidR="006C3BE5" w:rsidRDefault="006C3BE5">
            <w:pPr>
              <w:pStyle w:val="afffffffffb"/>
            </w:pPr>
          </w:p>
        </w:tc>
        <w:tc>
          <w:tcPr>
            <w:tcW w:w="993" w:type="dxa"/>
            <w:vMerge/>
            <w:tcBorders>
              <w:top w:val="single" w:sz="8" w:space="0" w:color="auto"/>
            </w:tcBorders>
            <w:vAlign w:val="center"/>
          </w:tcPr>
          <w:p w14:paraId="38220768" w14:textId="77777777" w:rsidR="006C3BE5" w:rsidRDefault="006C3BE5">
            <w:pPr>
              <w:pStyle w:val="afffffffffb"/>
            </w:pPr>
          </w:p>
        </w:tc>
        <w:tc>
          <w:tcPr>
            <w:tcW w:w="2551" w:type="dxa"/>
            <w:vMerge/>
            <w:vAlign w:val="center"/>
          </w:tcPr>
          <w:p w14:paraId="0C82F9F3" w14:textId="77777777" w:rsidR="006C3BE5" w:rsidRDefault="006C3BE5">
            <w:pPr>
              <w:pStyle w:val="afffffffffb"/>
            </w:pPr>
          </w:p>
        </w:tc>
        <w:tc>
          <w:tcPr>
            <w:tcW w:w="4253" w:type="dxa"/>
            <w:tcBorders>
              <w:top w:val="single" w:sz="8" w:space="0" w:color="auto"/>
            </w:tcBorders>
            <w:vAlign w:val="center"/>
          </w:tcPr>
          <w:p w14:paraId="17BB989A" w14:textId="77777777" w:rsidR="006C3BE5" w:rsidRDefault="0095018A">
            <w:pPr>
              <w:pStyle w:val="afffffffffb"/>
              <w:ind w:firstLineChars="100" w:firstLine="180"/>
              <w:jc w:val="left"/>
            </w:pPr>
            <w:r>
              <w:rPr>
                <w:rFonts w:hint="eastAsia"/>
              </w:rPr>
              <w:t>模型精度评定</w:t>
            </w:r>
          </w:p>
        </w:tc>
        <w:tc>
          <w:tcPr>
            <w:tcW w:w="1000" w:type="dxa"/>
            <w:vMerge/>
            <w:vAlign w:val="center"/>
          </w:tcPr>
          <w:p w14:paraId="12D9FDB3" w14:textId="77777777" w:rsidR="006C3BE5" w:rsidRDefault="006C3BE5">
            <w:pPr>
              <w:pStyle w:val="afffffffffb"/>
            </w:pPr>
          </w:p>
        </w:tc>
      </w:tr>
      <w:tr w:rsidR="006C3BE5" w14:paraId="6F3BEC2E" w14:textId="77777777">
        <w:trPr>
          <w:jc w:val="center"/>
        </w:trPr>
        <w:tc>
          <w:tcPr>
            <w:tcW w:w="577" w:type="dxa"/>
            <w:vMerge/>
            <w:tcBorders>
              <w:top w:val="single" w:sz="8" w:space="0" w:color="auto"/>
            </w:tcBorders>
            <w:vAlign w:val="center"/>
          </w:tcPr>
          <w:p w14:paraId="59D1512F" w14:textId="77777777" w:rsidR="006C3BE5" w:rsidRDefault="006C3BE5">
            <w:pPr>
              <w:pStyle w:val="afffffffffb"/>
            </w:pPr>
          </w:p>
        </w:tc>
        <w:tc>
          <w:tcPr>
            <w:tcW w:w="993" w:type="dxa"/>
            <w:vMerge/>
            <w:tcBorders>
              <w:top w:val="single" w:sz="8" w:space="0" w:color="auto"/>
            </w:tcBorders>
            <w:vAlign w:val="center"/>
          </w:tcPr>
          <w:p w14:paraId="4E24640C" w14:textId="77777777" w:rsidR="006C3BE5" w:rsidRDefault="006C3BE5">
            <w:pPr>
              <w:pStyle w:val="afffffffffb"/>
            </w:pPr>
          </w:p>
        </w:tc>
        <w:tc>
          <w:tcPr>
            <w:tcW w:w="2551" w:type="dxa"/>
            <w:vMerge/>
            <w:vAlign w:val="center"/>
          </w:tcPr>
          <w:p w14:paraId="651EF061" w14:textId="77777777" w:rsidR="006C3BE5" w:rsidRDefault="006C3BE5">
            <w:pPr>
              <w:pStyle w:val="afffffffffb"/>
            </w:pPr>
          </w:p>
        </w:tc>
        <w:tc>
          <w:tcPr>
            <w:tcW w:w="4253" w:type="dxa"/>
            <w:tcBorders>
              <w:top w:val="single" w:sz="8" w:space="0" w:color="auto"/>
            </w:tcBorders>
            <w:vAlign w:val="center"/>
          </w:tcPr>
          <w:p w14:paraId="6EF8B923" w14:textId="77777777" w:rsidR="006C3BE5" w:rsidRDefault="0095018A">
            <w:pPr>
              <w:pStyle w:val="afffffffffb"/>
              <w:ind w:firstLineChars="100" w:firstLine="180"/>
              <w:jc w:val="left"/>
            </w:pPr>
            <w:r>
              <w:rPr>
                <w:rFonts w:hint="eastAsia"/>
              </w:rPr>
              <w:t>常见问题分析</w:t>
            </w:r>
          </w:p>
        </w:tc>
        <w:tc>
          <w:tcPr>
            <w:tcW w:w="1000" w:type="dxa"/>
            <w:vMerge/>
            <w:vAlign w:val="center"/>
          </w:tcPr>
          <w:p w14:paraId="56E3763D" w14:textId="77777777" w:rsidR="006C3BE5" w:rsidRDefault="006C3BE5">
            <w:pPr>
              <w:pStyle w:val="afffffffffb"/>
            </w:pPr>
          </w:p>
        </w:tc>
      </w:tr>
      <w:tr w:rsidR="006C3BE5" w14:paraId="5E2F5458" w14:textId="77777777">
        <w:trPr>
          <w:jc w:val="center"/>
        </w:trPr>
        <w:tc>
          <w:tcPr>
            <w:tcW w:w="577" w:type="dxa"/>
            <w:vMerge w:val="restart"/>
            <w:tcBorders>
              <w:top w:val="single" w:sz="8" w:space="0" w:color="auto"/>
            </w:tcBorders>
            <w:vAlign w:val="center"/>
          </w:tcPr>
          <w:p w14:paraId="68E0A1BC" w14:textId="77777777" w:rsidR="006C3BE5" w:rsidRDefault="0095018A">
            <w:pPr>
              <w:pStyle w:val="afffffffffb"/>
            </w:pPr>
            <w:r>
              <w:rPr>
                <w:rFonts w:hint="eastAsia"/>
              </w:rPr>
              <w:t>2</w:t>
            </w:r>
          </w:p>
        </w:tc>
        <w:tc>
          <w:tcPr>
            <w:tcW w:w="993" w:type="dxa"/>
            <w:vMerge w:val="restart"/>
            <w:tcBorders>
              <w:top w:val="single" w:sz="8" w:space="0" w:color="auto"/>
            </w:tcBorders>
            <w:vAlign w:val="center"/>
          </w:tcPr>
          <w:p w14:paraId="0CA9A169" w14:textId="77777777" w:rsidR="006C3BE5" w:rsidRDefault="0095018A">
            <w:pPr>
              <w:pStyle w:val="afffffffffb"/>
            </w:pPr>
            <w:r>
              <w:rPr>
                <w:rFonts w:hint="eastAsia"/>
              </w:rPr>
              <w:t>模拟与实践训练</w:t>
            </w:r>
          </w:p>
        </w:tc>
        <w:tc>
          <w:tcPr>
            <w:tcW w:w="2551" w:type="dxa"/>
            <w:vMerge w:val="restart"/>
            <w:vAlign w:val="center"/>
          </w:tcPr>
          <w:p w14:paraId="62A1F323" w14:textId="77777777" w:rsidR="006C3BE5" w:rsidRDefault="0095018A">
            <w:pPr>
              <w:pStyle w:val="afffffffffb"/>
            </w:pPr>
            <w:r>
              <w:rPr>
                <w:rFonts w:hint="eastAsia"/>
              </w:rPr>
              <w:t>仿真训练模块</w:t>
            </w:r>
          </w:p>
        </w:tc>
        <w:tc>
          <w:tcPr>
            <w:tcW w:w="4253" w:type="dxa"/>
            <w:tcBorders>
              <w:top w:val="single" w:sz="8" w:space="0" w:color="auto"/>
            </w:tcBorders>
            <w:vAlign w:val="center"/>
          </w:tcPr>
          <w:p w14:paraId="79F9762E" w14:textId="77777777" w:rsidR="006C3BE5" w:rsidRDefault="0095018A">
            <w:pPr>
              <w:pStyle w:val="afffffffffb"/>
              <w:ind w:firstLineChars="100" w:firstLine="180"/>
              <w:jc w:val="left"/>
            </w:pPr>
            <w:r>
              <w:rPr>
                <w:rFonts w:hint="eastAsia"/>
              </w:rPr>
              <w:t>复杂场景航线规划仿真</w:t>
            </w:r>
          </w:p>
        </w:tc>
        <w:tc>
          <w:tcPr>
            <w:tcW w:w="1000" w:type="dxa"/>
            <w:vMerge w:val="restart"/>
            <w:vAlign w:val="center"/>
          </w:tcPr>
          <w:p w14:paraId="7237B533" w14:textId="77777777" w:rsidR="006C3BE5" w:rsidRDefault="0095018A">
            <w:pPr>
              <w:pStyle w:val="afffffffffb"/>
            </w:pPr>
            <w:r>
              <w:rPr>
                <w:rFonts w:hint="eastAsia"/>
              </w:rPr>
              <w:t>16</w:t>
            </w:r>
          </w:p>
        </w:tc>
      </w:tr>
      <w:tr w:rsidR="006C3BE5" w14:paraId="7CDB0694" w14:textId="77777777">
        <w:trPr>
          <w:jc w:val="center"/>
        </w:trPr>
        <w:tc>
          <w:tcPr>
            <w:tcW w:w="577" w:type="dxa"/>
            <w:vMerge/>
            <w:vAlign w:val="center"/>
          </w:tcPr>
          <w:p w14:paraId="58C3A6AF" w14:textId="77777777" w:rsidR="006C3BE5" w:rsidRDefault="006C3BE5">
            <w:pPr>
              <w:pStyle w:val="afffffffffb"/>
            </w:pPr>
          </w:p>
        </w:tc>
        <w:tc>
          <w:tcPr>
            <w:tcW w:w="993" w:type="dxa"/>
            <w:vMerge/>
            <w:vAlign w:val="center"/>
          </w:tcPr>
          <w:p w14:paraId="64DE64EF" w14:textId="77777777" w:rsidR="006C3BE5" w:rsidRDefault="006C3BE5">
            <w:pPr>
              <w:pStyle w:val="afffffffffb"/>
            </w:pPr>
          </w:p>
        </w:tc>
        <w:tc>
          <w:tcPr>
            <w:tcW w:w="2551" w:type="dxa"/>
            <w:vMerge/>
            <w:vAlign w:val="center"/>
          </w:tcPr>
          <w:p w14:paraId="42D30B1A" w14:textId="77777777" w:rsidR="006C3BE5" w:rsidRDefault="006C3BE5">
            <w:pPr>
              <w:pStyle w:val="afffffffffb"/>
            </w:pPr>
          </w:p>
        </w:tc>
        <w:tc>
          <w:tcPr>
            <w:tcW w:w="4253" w:type="dxa"/>
            <w:tcBorders>
              <w:top w:val="single" w:sz="8" w:space="0" w:color="auto"/>
            </w:tcBorders>
            <w:vAlign w:val="center"/>
          </w:tcPr>
          <w:p w14:paraId="355DBBF6" w14:textId="77777777" w:rsidR="006C3BE5" w:rsidRDefault="0095018A">
            <w:pPr>
              <w:pStyle w:val="afffffffffb"/>
              <w:ind w:firstLineChars="100" w:firstLine="180"/>
              <w:jc w:val="left"/>
            </w:pPr>
            <w:r>
              <w:rPr>
                <w:rFonts w:hint="eastAsia"/>
              </w:rPr>
              <w:t>特殊天气与环境飞行模拟</w:t>
            </w:r>
          </w:p>
        </w:tc>
        <w:tc>
          <w:tcPr>
            <w:tcW w:w="1000" w:type="dxa"/>
            <w:vMerge/>
            <w:vAlign w:val="center"/>
          </w:tcPr>
          <w:p w14:paraId="6800AC33" w14:textId="77777777" w:rsidR="006C3BE5" w:rsidRDefault="006C3BE5">
            <w:pPr>
              <w:pStyle w:val="afffffffffb"/>
            </w:pPr>
          </w:p>
        </w:tc>
      </w:tr>
      <w:tr w:rsidR="006C3BE5" w14:paraId="2B9B5C2D" w14:textId="77777777">
        <w:trPr>
          <w:jc w:val="center"/>
        </w:trPr>
        <w:tc>
          <w:tcPr>
            <w:tcW w:w="577" w:type="dxa"/>
            <w:vMerge/>
            <w:vAlign w:val="center"/>
          </w:tcPr>
          <w:p w14:paraId="799844BD" w14:textId="77777777" w:rsidR="006C3BE5" w:rsidRDefault="006C3BE5">
            <w:pPr>
              <w:pStyle w:val="afffffffffb"/>
            </w:pPr>
          </w:p>
        </w:tc>
        <w:tc>
          <w:tcPr>
            <w:tcW w:w="993" w:type="dxa"/>
            <w:vMerge/>
            <w:vAlign w:val="center"/>
          </w:tcPr>
          <w:p w14:paraId="6191F2EE" w14:textId="77777777" w:rsidR="006C3BE5" w:rsidRDefault="006C3BE5">
            <w:pPr>
              <w:pStyle w:val="afffffffffb"/>
            </w:pPr>
          </w:p>
        </w:tc>
        <w:tc>
          <w:tcPr>
            <w:tcW w:w="2551" w:type="dxa"/>
            <w:vMerge/>
            <w:vAlign w:val="center"/>
          </w:tcPr>
          <w:p w14:paraId="3721806F" w14:textId="77777777" w:rsidR="006C3BE5" w:rsidRDefault="006C3BE5">
            <w:pPr>
              <w:pStyle w:val="afffffffffb"/>
            </w:pPr>
          </w:p>
        </w:tc>
        <w:tc>
          <w:tcPr>
            <w:tcW w:w="4253" w:type="dxa"/>
            <w:tcBorders>
              <w:top w:val="single" w:sz="8" w:space="0" w:color="auto"/>
            </w:tcBorders>
            <w:vAlign w:val="center"/>
          </w:tcPr>
          <w:p w14:paraId="1B48F25A" w14:textId="77777777" w:rsidR="006C3BE5" w:rsidRDefault="0095018A">
            <w:pPr>
              <w:pStyle w:val="afffffffffb"/>
              <w:ind w:firstLineChars="100" w:firstLine="180"/>
              <w:jc w:val="left"/>
            </w:pPr>
            <w:r>
              <w:rPr>
                <w:rFonts w:hint="eastAsia"/>
              </w:rPr>
              <w:t>应急处置程序演练</w:t>
            </w:r>
          </w:p>
        </w:tc>
        <w:tc>
          <w:tcPr>
            <w:tcW w:w="1000" w:type="dxa"/>
            <w:vMerge/>
            <w:vAlign w:val="center"/>
          </w:tcPr>
          <w:p w14:paraId="588619DF" w14:textId="77777777" w:rsidR="006C3BE5" w:rsidRDefault="006C3BE5">
            <w:pPr>
              <w:pStyle w:val="afffffffffb"/>
            </w:pPr>
          </w:p>
        </w:tc>
      </w:tr>
      <w:tr w:rsidR="006C3BE5" w14:paraId="33362FC2" w14:textId="77777777">
        <w:trPr>
          <w:jc w:val="center"/>
        </w:trPr>
        <w:tc>
          <w:tcPr>
            <w:tcW w:w="577" w:type="dxa"/>
            <w:vMerge/>
            <w:vAlign w:val="center"/>
          </w:tcPr>
          <w:p w14:paraId="022BEDDD" w14:textId="77777777" w:rsidR="006C3BE5" w:rsidRDefault="006C3BE5">
            <w:pPr>
              <w:pStyle w:val="afffffffffb"/>
            </w:pPr>
          </w:p>
        </w:tc>
        <w:tc>
          <w:tcPr>
            <w:tcW w:w="993" w:type="dxa"/>
            <w:vMerge/>
            <w:vAlign w:val="center"/>
          </w:tcPr>
          <w:p w14:paraId="6A50DDA5" w14:textId="77777777" w:rsidR="006C3BE5" w:rsidRDefault="006C3BE5">
            <w:pPr>
              <w:pStyle w:val="afffffffffb"/>
            </w:pPr>
          </w:p>
        </w:tc>
        <w:tc>
          <w:tcPr>
            <w:tcW w:w="2551" w:type="dxa"/>
            <w:vMerge w:val="restart"/>
            <w:vAlign w:val="center"/>
          </w:tcPr>
          <w:p w14:paraId="3B540326" w14:textId="77777777" w:rsidR="006C3BE5" w:rsidRDefault="0095018A">
            <w:pPr>
              <w:pStyle w:val="afffffffffb"/>
            </w:pPr>
            <w:r>
              <w:rPr>
                <w:rFonts w:hint="eastAsia"/>
              </w:rPr>
              <w:t>数据处理实践模块</w:t>
            </w:r>
          </w:p>
        </w:tc>
        <w:tc>
          <w:tcPr>
            <w:tcW w:w="4253" w:type="dxa"/>
            <w:tcBorders>
              <w:top w:val="single" w:sz="8" w:space="0" w:color="auto"/>
            </w:tcBorders>
            <w:vAlign w:val="center"/>
          </w:tcPr>
          <w:p w14:paraId="21098B1E" w14:textId="77777777" w:rsidR="006C3BE5" w:rsidRDefault="0095018A">
            <w:pPr>
              <w:pStyle w:val="afffffffffb"/>
              <w:ind w:firstLineChars="100" w:firstLine="180"/>
              <w:jc w:val="left"/>
            </w:pPr>
            <w:r>
              <w:rPr>
                <w:rFonts w:hint="eastAsia"/>
              </w:rPr>
              <w:t>城市建筑群建模</w:t>
            </w:r>
          </w:p>
        </w:tc>
        <w:tc>
          <w:tcPr>
            <w:tcW w:w="1000" w:type="dxa"/>
            <w:vMerge w:val="restart"/>
            <w:vAlign w:val="center"/>
          </w:tcPr>
          <w:p w14:paraId="062ACE3A" w14:textId="77777777" w:rsidR="006C3BE5" w:rsidRDefault="0095018A">
            <w:pPr>
              <w:pStyle w:val="afffffffffb"/>
            </w:pPr>
            <w:r>
              <w:rPr>
                <w:rFonts w:hint="eastAsia"/>
              </w:rPr>
              <w:t>24</w:t>
            </w:r>
          </w:p>
        </w:tc>
      </w:tr>
      <w:tr w:rsidR="006C3BE5" w14:paraId="7AC069AC" w14:textId="77777777">
        <w:trPr>
          <w:jc w:val="center"/>
        </w:trPr>
        <w:tc>
          <w:tcPr>
            <w:tcW w:w="577" w:type="dxa"/>
            <w:vMerge/>
            <w:vAlign w:val="center"/>
          </w:tcPr>
          <w:p w14:paraId="40D2F128" w14:textId="77777777" w:rsidR="006C3BE5" w:rsidRDefault="006C3BE5">
            <w:pPr>
              <w:pStyle w:val="afffffffffb"/>
            </w:pPr>
          </w:p>
        </w:tc>
        <w:tc>
          <w:tcPr>
            <w:tcW w:w="993" w:type="dxa"/>
            <w:vMerge/>
            <w:vAlign w:val="center"/>
          </w:tcPr>
          <w:p w14:paraId="777A508A" w14:textId="77777777" w:rsidR="006C3BE5" w:rsidRDefault="006C3BE5">
            <w:pPr>
              <w:pStyle w:val="afffffffffb"/>
            </w:pPr>
          </w:p>
        </w:tc>
        <w:tc>
          <w:tcPr>
            <w:tcW w:w="2551" w:type="dxa"/>
            <w:vMerge/>
            <w:vAlign w:val="center"/>
          </w:tcPr>
          <w:p w14:paraId="2A70A323" w14:textId="77777777" w:rsidR="006C3BE5" w:rsidRDefault="006C3BE5">
            <w:pPr>
              <w:pStyle w:val="afffffffffb"/>
            </w:pPr>
          </w:p>
        </w:tc>
        <w:tc>
          <w:tcPr>
            <w:tcW w:w="4253" w:type="dxa"/>
            <w:tcBorders>
              <w:top w:val="single" w:sz="8" w:space="0" w:color="auto"/>
            </w:tcBorders>
            <w:vAlign w:val="center"/>
          </w:tcPr>
          <w:p w14:paraId="3E2F49DC" w14:textId="77777777" w:rsidR="006C3BE5" w:rsidRDefault="0095018A">
            <w:pPr>
              <w:pStyle w:val="afffffffffb"/>
              <w:ind w:firstLineChars="100" w:firstLine="180"/>
              <w:jc w:val="left"/>
            </w:pPr>
            <w:r>
              <w:rPr>
                <w:rFonts w:hint="eastAsia"/>
              </w:rPr>
              <w:t>文化遗产精细化建模</w:t>
            </w:r>
          </w:p>
        </w:tc>
        <w:tc>
          <w:tcPr>
            <w:tcW w:w="1000" w:type="dxa"/>
            <w:vMerge/>
            <w:vAlign w:val="center"/>
          </w:tcPr>
          <w:p w14:paraId="37315616" w14:textId="77777777" w:rsidR="006C3BE5" w:rsidRDefault="006C3BE5">
            <w:pPr>
              <w:pStyle w:val="afffffffffb"/>
            </w:pPr>
          </w:p>
        </w:tc>
      </w:tr>
      <w:tr w:rsidR="006C3BE5" w14:paraId="704237DF" w14:textId="77777777">
        <w:trPr>
          <w:jc w:val="center"/>
        </w:trPr>
        <w:tc>
          <w:tcPr>
            <w:tcW w:w="577" w:type="dxa"/>
            <w:vMerge/>
            <w:vAlign w:val="center"/>
          </w:tcPr>
          <w:p w14:paraId="42A2E9F7" w14:textId="77777777" w:rsidR="006C3BE5" w:rsidRDefault="006C3BE5">
            <w:pPr>
              <w:pStyle w:val="afffffffffb"/>
            </w:pPr>
          </w:p>
        </w:tc>
        <w:tc>
          <w:tcPr>
            <w:tcW w:w="993" w:type="dxa"/>
            <w:vMerge/>
            <w:vAlign w:val="center"/>
          </w:tcPr>
          <w:p w14:paraId="7EF67395" w14:textId="77777777" w:rsidR="006C3BE5" w:rsidRDefault="006C3BE5">
            <w:pPr>
              <w:pStyle w:val="afffffffffb"/>
            </w:pPr>
          </w:p>
        </w:tc>
        <w:tc>
          <w:tcPr>
            <w:tcW w:w="2551" w:type="dxa"/>
            <w:vMerge/>
            <w:vAlign w:val="center"/>
          </w:tcPr>
          <w:p w14:paraId="4FBD0693" w14:textId="77777777" w:rsidR="006C3BE5" w:rsidRDefault="006C3BE5">
            <w:pPr>
              <w:pStyle w:val="afffffffffb"/>
            </w:pPr>
          </w:p>
        </w:tc>
        <w:tc>
          <w:tcPr>
            <w:tcW w:w="4253" w:type="dxa"/>
            <w:tcBorders>
              <w:top w:val="single" w:sz="8" w:space="0" w:color="auto"/>
            </w:tcBorders>
            <w:vAlign w:val="center"/>
          </w:tcPr>
          <w:p w14:paraId="21B22187" w14:textId="77777777" w:rsidR="006C3BE5" w:rsidRDefault="0095018A">
            <w:pPr>
              <w:pStyle w:val="afffffffffb"/>
              <w:ind w:firstLineChars="100" w:firstLine="180"/>
              <w:jc w:val="left"/>
            </w:pPr>
            <w:r>
              <w:rPr>
                <w:rFonts w:hint="eastAsia"/>
              </w:rPr>
              <w:t>地形地貌测绘</w:t>
            </w:r>
          </w:p>
        </w:tc>
        <w:tc>
          <w:tcPr>
            <w:tcW w:w="1000" w:type="dxa"/>
            <w:vMerge/>
            <w:vAlign w:val="center"/>
          </w:tcPr>
          <w:p w14:paraId="49BCEFA4" w14:textId="77777777" w:rsidR="006C3BE5" w:rsidRDefault="006C3BE5">
            <w:pPr>
              <w:pStyle w:val="afffffffffb"/>
            </w:pPr>
          </w:p>
        </w:tc>
      </w:tr>
      <w:tr w:rsidR="006C3BE5" w14:paraId="3F8B64BD" w14:textId="77777777">
        <w:trPr>
          <w:jc w:val="center"/>
        </w:trPr>
        <w:tc>
          <w:tcPr>
            <w:tcW w:w="577" w:type="dxa"/>
            <w:vMerge/>
            <w:vAlign w:val="center"/>
          </w:tcPr>
          <w:p w14:paraId="37666949" w14:textId="77777777" w:rsidR="006C3BE5" w:rsidRDefault="006C3BE5">
            <w:pPr>
              <w:pStyle w:val="afffffffffb"/>
            </w:pPr>
          </w:p>
        </w:tc>
        <w:tc>
          <w:tcPr>
            <w:tcW w:w="993" w:type="dxa"/>
            <w:vMerge/>
            <w:vAlign w:val="center"/>
          </w:tcPr>
          <w:p w14:paraId="6EE1F859" w14:textId="77777777" w:rsidR="006C3BE5" w:rsidRDefault="006C3BE5">
            <w:pPr>
              <w:pStyle w:val="afffffffffb"/>
            </w:pPr>
          </w:p>
        </w:tc>
        <w:tc>
          <w:tcPr>
            <w:tcW w:w="2551" w:type="dxa"/>
            <w:vMerge/>
            <w:vAlign w:val="center"/>
          </w:tcPr>
          <w:p w14:paraId="6E015E92" w14:textId="77777777" w:rsidR="006C3BE5" w:rsidRDefault="006C3BE5">
            <w:pPr>
              <w:pStyle w:val="afffffffffb"/>
            </w:pPr>
          </w:p>
        </w:tc>
        <w:tc>
          <w:tcPr>
            <w:tcW w:w="4253" w:type="dxa"/>
            <w:tcBorders>
              <w:top w:val="single" w:sz="8" w:space="0" w:color="auto"/>
            </w:tcBorders>
            <w:vAlign w:val="center"/>
          </w:tcPr>
          <w:p w14:paraId="45960B23" w14:textId="77777777" w:rsidR="006C3BE5" w:rsidRDefault="0095018A">
            <w:pPr>
              <w:pStyle w:val="afffffffffb"/>
              <w:ind w:firstLineChars="100" w:firstLine="180"/>
              <w:jc w:val="left"/>
            </w:pPr>
            <w:r>
              <w:rPr>
                <w:rFonts w:hint="eastAsia"/>
              </w:rPr>
              <w:t>LiDAR</w:t>
            </w:r>
            <w:r>
              <w:rPr>
                <w:rFonts w:hint="eastAsia"/>
              </w:rPr>
              <w:t>点云处理</w:t>
            </w:r>
          </w:p>
        </w:tc>
        <w:tc>
          <w:tcPr>
            <w:tcW w:w="1000" w:type="dxa"/>
            <w:vMerge/>
            <w:vAlign w:val="center"/>
          </w:tcPr>
          <w:p w14:paraId="2836208C" w14:textId="77777777" w:rsidR="006C3BE5" w:rsidRDefault="006C3BE5">
            <w:pPr>
              <w:pStyle w:val="afffffffffb"/>
            </w:pPr>
          </w:p>
        </w:tc>
      </w:tr>
      <w:tr w:rsidR="006C3BE5" w14:paraId="7A4466B7" w14:textId="77777777">
        <w:trPr>
          <w:jc w:val="center"/>
        </w:trPr>
        <w:tc>
          <w:tcPr>
            <w:tcW w:w="577" w:type="dxa"/>
            <w:vMerge/>
            <w:vAlign w:val="center"/>
          </w:tcPr>
          <w:p w14:paraId="61A4843E" w14:textId="77777777" w:rsidR="006C3BE5" w:rsidRDefault="006C3BE5">
            <w:pPr>
              <w:pStyle w:val="afffffffffb"/>
            </w:pPr>
          </w:p>
        </w:tc>
        <w:tc>
          <w:tcPr>
            <w:tcW w:w="993" w:type="dxa"/>
            <w:vMerge/>
            <w:vAlign w:val="center"/>
          </w:tcPr>
          <w:p w14:paraId="7F7239B4" w14:textId="77777777" w:rsidR="006C3BE5" w:rsidRDefault="006C3BE5">
            <w:pPr>
              <w:pStyle w:val="afffffffffb"/>
            </w:pPr>
          </w:p>
        </w:tc>
        <w:tc>
          <w:tcPr>
            <w:tcW w:w="2551" w:type="dxa"/>
            <w:vMerge/>
            <w:vAlign w:val="center"/>
          </w:tcPr>
          <w:p w14:paraId="5C1C9FE8" w14:textId="77777777" w:rsidR="006C3BE5" w:rsidRDefault="006C3BE5">
            <w:pPr>
              <w:pStyle w:val="afffffffffb"/>
            </w:pPr>
          </w:p>
        </w:tc>
        <w:tc>
          <w:tcPr>
            <w:tcW w:w="4253" w:type="dxa"/>
            <w:tcBorders>
              <w:top w:val="single" w:sz="8" w:space="0" w:color="auto"/>
            </w:tcBorders>
            <w:vAlign w:val="center"/>
          </w:tcPr>
          <w:p w14:paraId="512F6850" w14:textId="77777777" w:rsidR="006C3BE5" w:rsidRDefault="0095018A">
            <w:pPr>
              <w:pStyle w:val="afffffffffb"/>
              <w:ind w:firstLineChars="100" w:firstLine="180"/>
              <w:jc w:val="left"/>
            </w:pPr>
            <w:r>
              <w:rPr>
                <w:rFonts w:hint="eastAsia"/>
              </w:rPr>
              <w:t>多源数据融合</w:t>
            </w:r>
          </w:p>
        </w:tc>
        <w:tc>
          <w:tcPr>
            <w:tcW w:w="1000" w:type="dxa"/>
            <w:vMerge/>
            <w:vAlign w:val="center"/>
          </w:tcPr>
          <w:p w14:paraId="22C1A785" w14:textId="77777777" w:rsidR="006C3BE5" w:rsidRDefault="006C3BE5">
            <w:pPr>
              <w:pStyle w:val="afffffffffb"/>
            </w:pPr>
          </w:p>
        </w:tc>
      </w:tr>
      <w:tr w:rsidR="006C3BE5" w14:paraId="1E662D84" w14:textId="77777777">
        <w:trPr>
          <w:jc w:val="center"/>
        </w:trPr>
        <w:tc>
          <w:tcPr>
            <w:tcW w:w="577" w:type="dxa"/>
            <w:vMerge w:val="restart"/>
            <w:vAlign w:val="center"/>
          </w:tcPr>
          <w:p w14:paraId="2D256CAC" w14:textId="77777777" w:rsidR="006C3BE5" w:rsidRDefault="0095018A">
            <w:pPr>
              <w:pStyle w:val="afffffffffb"/>
            </w:pPr>
            <w:r>
              <w:rPr>
                <w:rFonts w:hint="eastAsia"/>
              </w:rPr>
              <w:t>3</w:t>
            </w:r>
          </w:p>
        </w:tc>
        <w:tc>
          <w:tcPr>
            <w:tcW w:w="993" w:type="dxa"/>
            <w:vMerge w:val="restart"/>
            <w:vAlign w:val="center"/>
          </w:tcPr>
          <w:p w14:paraId="0FC6D56F" w14:textId="77777777" w:rsidR="006C3BE5" w:rsidRDefault="0095018A">
            <w:pPr>
              <w:pStyle w:val="afffffffffb"/>
            </w:pPr>
            <w:r>
              <w:rPr>
                <w:rFonts w:hint="eastAsia"/>
              </w:rPr>
              <w:t>实操模块</w:t>
            </w:r>
          </w:p>
        </w:tc>
        <w:tc>
          <w:tcPr>
            <w:tcW w:w="2551" w:type="dxa"/>
            <w:vMerge w:val="restart"/>
            <w:vAlign w:val="center"/>
          </w:tcPr>
          <w:p w14:paraId="59F6B9B9" w14:textId="77777777" w:rsidR="006C3BE5" w:rsidRDefault="0095018A">
            <w:pPr>
              <w:pStyle w:val="afffffffffb"/>
            </w:pPr>
            <w:r>
              <w:rPr>
                <w:rFonts w:hint="eastAsia"/>
              </w:rPr>
              <w:t>无人机装调与像控测量</w:t>
            </w:r>
          </w:p>
        </w:tc>
        <w:tc>
          <w:tcPr>
            <w:tcW w:w="4253" w:type="dxa"/>
            <w:tcBorders>
              <w:top w:val="single" w:sz="8" w:space="0" w:color="auto"/>
            </w:tcBorders>
            <w:vAlign w:val="center"/>
          </w:tcPr>
          <w:p w14:paraId="693FC319" w14:textId="77777777" w:rsidR="006C3BE5" w:rsidRDefault="0095018A">
            <w:pPr>
              <w:pStyle w:val="afffffffffb"/>
              <w:ind w:firstLineChars="100" w:firstLine="180"/>
              <w:jc w:val="left"/>
            </w:pPr>
            <w:r>
              <w:rPr>
                <w:rFonts w:hint="eastAsia"/>
              </w:rPr>
              <w:t>航测无人机装调维护</w:t>
            </w:r>
          </w:p>
        </w:tc>
        <w:tc>
          <w:tcPr>
            <w:tcW w:w="1000" w:type="dxa"/>
            <w:vMerge w:val="restart"/>
            <w:vAlign w:val="center"/>
          </w:tcPr>
          <w:p w14:paraId="4E2C8E91" w14:textId="77777777" w:rsidR="006C3BE5" w:rsidRDefault="0095018A">
            <w:pPr>
              <w:pStyle w:val="afffffffffb"/>
            </w:pPr>
            <w:r>
              <w:rPr>
                <w:rFonts w:hint="eastAsia"/>
              </w:rPr>
              <w:t>16</w:t>
            </w:r>
          </w:p>
        </w:tc>
      </w:tr>
      <w:tr w:rsidR="006C3BE5" w14:paraId="282D5530" w14:textId="77777777">
        <w:trPr>
          <w:jc w:val="center"/>
        </w:trPr>
        <w:tc>
          <w:tcPr>
            <w:tcW w:w="577" w:type="dxa"/>
            <w:vMerge/>
            <w:vAlign w:val="center"/>
          </w:tcPr>
          <w:p w14:paraId="50ECD674" w14:textId="77777777" w:rsidR="006C3BE5" w:rsidRDefault="006C3BE5">
            <w:pPr>
              <w:pStyle w:val="afffffffffb"/>
            </w:pPr>
          </w:p>
        </w:tc>
        <w:tc>
          <w:tcPr>
            <w:tcW w:w="993" w:type="dxa"/>
            <w:vMerge/>
            <w:vAlign w:val="center"/>
          </w:tcPr>
          <w:p w14:paraId="28EBEE25" w14:textId="77777777" w:rsidR="006C3BE5" w:rsidRDefault="006C3BE5">
            <w:pPr>
              <w:pStyle w:val="afffffffffb"/>
            </w:pPr>
          </w:p>
        </w:tc>
        <w:tc>
          <w:tcPr>
            <w:tcW w:w="2551" w:type="dxa"/>
            <w:vMerge/>
            <w:vAlign w:val="center"/>
          </w:tcPr>
          <w:p w14:paraId="7E1BB849" w14:textId="77777777" w:rsidR="006C3BE5" w:rsidRDefault="006C3BE5">
            <w:pPr>
              <w:pStyle w:val="afffffffffb"/>
            </w:pPr>
          </w:p>
        </w:tc>
        <w:tc>
          <w:tcPr>
            <w:tcW w:w="4253" w:type="dxa"/>
            <w:tcBorders>
              <w:top w:val="single" w:sz="8" w:space="0" w:color="auto"/>
            </w:tcBorders>
            <w:vAlign w:val="center"/>
          </w:tcPr>
          <w:p w14:paraId="0879C73A" w14:textId="77777777" w:rsidR="006C3BE5" w:rsidRDefault="0095018A">
            <w:pPr>
              <w:pStyle w:val="afffffffffb"/>
              <w:ind w:firstLineChars="100" w:firstLine="180"/>
              <w:jc w:val="left"/>
            </w:pPr>
            <w:r>
              <w:rPr>
                <w:rFonts w:hint="eastAsia"/>
              </w:rPr>
              <w:t>像控点布设与</w:t>
            </w:r>
            <w:r>
              <w:rPr>
                <w:rFonts w:hint="eastAsia"/>
              </w:rPr>
              <w:t>RTK</w:t>
            </w:r>
            <w:r>
              <w:rPr>
                <w:rFonts w:hint="eastAsia"/>
              </w:rPr>
              <w:t>测量</w:t>
            </w:r>
          </w:p>
        </w:tc>
        <w:tc>
          <w:tcPr>
            <w:tcW w:w="1000" w:type="dxa"/>
            <w:vMerge/>
            <w:vAlign w:val="center"/>
          </w:tcPr>
          <w:p w14:paraId="42DCB58A" w14:textId="77777777" w:rsidR="006C3BE5" w:rsidRDefault="006C3BE5">
            <w:pPr>
              <w:pStyle w:val="afffffffffb"/>
            </w:pPr>
          </w:p>
        </w:tc>
      </w:tr>
      <w:tr w:rsidR="006C3BE5" w14:paraId="1722917C" w14:textId="77777777">
        <w:trPr>
          <w:jc w:val="center"/>
        </w:trPr>
        <w:tc>
          <w:tcPr>
            <w:tcW w:w="577" w:type="dxa"/>
            <w:vMerge/>
            <w:vAlign w:val="center"/>
          </w:tcPr>
          <w:p w14:paraId="6E29D50C" w14:textId="77777777" w:rsidR="006C3BE5" w:rsidRDefault="006C3BE5">
            <w:pPr>
              <w:pStyle w:val="afffffffffb"/>
            </w:pPr>
          </w:p>
        </w:tc>
        <w:tc>
          <w:tcPr>
            <w:tcW w:w="993" w:type="dxa"/>
            <w:vMerge/>
            <w:vAlign w:val="center"/>
          </w:tcPr>
          <w:p w14:paraId="55DF198E" w14:textId="77777777" w:rsidR="006C3BE5" w:rsidRDefault="006C3BE5">
            <w:pPr>
              <w:pStyle w:val="afffffffffb"/>
            </w:pPr>
          </w:p>
        </w:tc>
        <w:tc>
          <w:tcPr>
            <w:tcW w:w="2551" w:type="dxa"/>
            <w:vMerge w:val="restart"/>
            <w:vAlign w:val="center"/>
          </w:tcPr>
          <w:p w14:paraId="6AE44183" w14:textId="77777777" w:rsidR="006C3BE5" w:rsidRDefault="0095018A">
            <w:pPr>
              <w:pStyle w:val="afffffffffb"/>
            </w:pPr>
            <w:r>
              <w:rPr>
                <w:rFonts w:hint="eastAsia"/>
              </w:rPr>
              <w:t>航线飞行与数据采集</w:t>
            </w:r>
          </w:p>
        </w:tc>
        <w:tc>
          <w:tcPr>
            <w:tcW w:w="4253" w:type="dxa"/>
            <w:tcBorders>
              <w:top w:val="single" w:sz="8" w:space="0" w:color="auto"/>
            </w:tcBorders>
            <w:vAlign w:val="center"/>
          </w:tcPr>
          <w:p w14:paraId="51B23221" w14:textId="77777777" w:rsidR="006C3BE5" w:rsidRDefault="0095018A">
            <w:pPr>
              <w:pStyle w:val="afffffffffb"/>
              <w:ind w:firstLineChars="100" w:firstLine="180"/>
              <w:jc w:val="left"/>
            </w:pPr>
            <w:r>
              <w:rPr>
                <w:rFonts w:hint="eastAsia"/>
              </w:rPr>
              <w:t>视距内手动数据采集</w:t>
            </w:r>
          </w:p>
        </w:tc>
        <w:tc>
          <w:tcPr>
            <w:tcW w:w="1000" w:type="dxa"/>
            <w:vMerge w:val="restart"/>
            <w:vAlign w:val="center"/>
          </w:tcPr>
          <w:p w14:paraId="3C39F96D" w14:textId="77777777" w:rsidR="006C3BE5" w:rsidRDefault="0095018A">
            <w:pPr>
              <w:pStyle w:val="afffffffffb"/>
            </w:pPr>
            <w:r>
              <w:rPr>
                <w:rFonts w:hint="eastAsia"/>
              </w:rPr>
              <w:t>20</w:t>
            </w:r>
          </w:p>
        </w:tc>
      </w:tr>
      <w:tr w:rsidR="006C3BE5" w14:paraId="0CC49A00" w14:textId="77777777">
        <w:trPr>
          <w:jc w:val="center"/>
        </w:trPr>
        <w:tc>
          <w:tcPr>
            <w:tcW w:w="577" w:type="dxa"/>
            <w:vMerge/>
            <w:vAlign w:val="center"/>
          </w:tcPr>
          <w:p w14:paraId="2433EF15" w14:textId="77777777" w:rsidR="006C3BE5" w:rsidRDefault="006C3BE5">
            <w:pPr>
              <w:pStyle w:val="afffffffffb"/>
            </w:pPr>
          </w:p>
        </w:tc>
        <w:tc>
          <w:tcPr>
            <w:tcW w:w="993" w:type="dxa"/>
            <w:vMerge/>
            <w:vAlign w:val="center"/>
          </w:tcPr>
          <w:p w14:paraId="7767B278" w14:textId="77777777" w:rsidR="006C3BE5" w:rsidRDefault="006C3BE5">
            <w:pPr>
              <w:pStyle w:val="afffffffffb"/>
            </w:pPr>
          </w:p>
        </w:tc>
        <w:tc>
          <w:tcPr>
            <w:tcW w:w="2551" w:type="dxa"/>
            <w:vMerge/>
            <w:vAlign w:val="center"/>
          </w:tcPr>
          <w:p w14:paraId="6036AE7C" w14:textId="77777777" w:rsidR="006C3BE5" w:rsidRDefault="006C3BE5">
            <w:pPr>
              <w:pStyle w:val="afffffffffb"/>
            </w:pPr>
          </w:p>
        </w:tc>
        <w:tc>
          <w:tcPr>
            <w:tcW w:w="4253" w:type="dxa"/>
            <w:tcBorders>
              <w:top w:val="single" w:sz="8" w:space="0" w:color="auto"/>
            </w:tcBorders>
            <w:vAlign w:val="center"/>
          </w:tcPr>
          <w:p w14:paraId="2CD0C5DB" w14:textId="77777777" w:rsidR="006C3BE5" w:rsidRDefault="0095018A">
            <w:pPr>
              <w:pStyle w:val="afffffffffb"/>
              <w:ind w:firstLineChars="100" w:firstLine="180"/>
              <w:jc w:val="left"/>
            </w:pPr>
            <w:r>
              <w:rPr>
                <w:rFonts w:hint="eastAsia"/>
              </w:rPr>
              <w:t>超视距自动航线飞行</w:t>
            </w:r>
          </w:p>
        </w:tc>
        <w:tc>
          <w:tcPr>
            <w:tcW w:w="1000" w:type="dxa"/>
            <w:vMerge/>
            <w:vAlign w:val="center"/>
          </w:tcPr>
          <w:p w14:paraId="6043313B" w14:textId="77777777" w:rsidR="006C3BE5" w:rsidRDefault="006C3BE5">
            <w:pPr>
              <w:pStyle w:val="afffffffffb"/>
            </w:pPr>
          </w:p>
        </w:tc>
      </w:tr>
      <w:tr w:rsidR="006C3BE5" w14:paraId="5B44466F" w14:textId="77777777">
        <w:trPr>
          <w:jc w:val="center"/>
        </w:trPr>
        <w:tc>
          <w:tcPr>
            <w:tcW w:w="577" w:type="dxa"/>
            <w:vMerge/>
            <w:vAlign w:val="center"/>
          </w:tcPr>
          <w:p w14:paraId="6D54A540" w14:textId="77777777" w:rsidR="006C3BE5" w:rsidRDefault="006C3BE5">
            <w:pPr>
              <w:pStyle w:val="afffffffffb"/>
            </w:pPr>
          </w:p>
        </w:tc>
        <w:tc>
          <w:tcPr>
            <w:tcW w:w="993" w:type="dxa"/>
            <w:vMerge/>
            <w:vAlign w:val="center"/>
          </w:tcPr>
          <w:p w14:paraId="63546B61" w14:textId="77777777" w:rsidR="006C3BE5" w:rsidRDefault="006C3BE5">
            <w:pPr>
              <w:pStyle w:val="afffffffffb"/>
            </w:pPr>
          </w:p>
        </w:tc>
        <w:tc>
          <w:tcPr>
            <w:tcW w:w="2551" w:type="dxa"/>
            <w:vMerge/>
            <w:vAlign w:val="center"/>
          </w:tcPr>
          <w:p w14:paraId="38A84E11" w14:textId="77777777" w:rsidR="006C3BE5" w:rsidRDefault="006C3BE5">
            <w:pPr>
              <w:pStyle w:val="afffffffffb"/>
            </w:pPr>
          </w:p>
        </w:tc>
        <w:tc>
          <w:tcPr>
            <w:tcW w:w="4253" w:type="dxa"/>
            <w:tcBorders>
              <w:top w:val="single" w:sz="8" w:space="0" w:color="auto"/>
            </w:tcBorders>
            <w:vAlign w:val="center"/>
          </w:tcPr>
          <w:p w14:paraId="2BC7B63F" w14:textId="77777777" w:rsidR="006C3BE5" w:rsidRDefault="0095018A">
            <w:pPr>
              <w:pStyle w:val="afffffffffb"/>
              <w:ind w:firstLineChars="100" w:firstLine="180"/>
              <w:jc w:val="left"/>
            </w:pPr>
            <w:r>
              <w:rPr>
                <w:rFonts w:hint="eastAsia"/>
              </w:rPr>
              <w:t>不同载荷（倾斜相机</w:t>
            </w:r>
            <w:r>
              <w:rPr>
                <w:rFonts w:hint="eastAsia"/>
              </w:rPr>
              <w:t>/LiDAR</w:t>
            </w:r>
            <w:r>
              <w:rPr>
                <w:rFonts w:hint="eastAsia"/>
              </w:rPr>
              <w:t>）作业</w:t>
            </w:r>
          </w:p>
        </w:tc>
        <w:tc>
          <w:tcPr>
            <w:tcW w:w="1000" w:type="dxa"/>
            <w:vMerge/>
            <w:vAlign w:val="center"/>
          </w:tcPr>
          <w:p w14:paraId="27A76116" w14:textId="77777777" w:rsidR="006C3BE5" w:rsidRDefault="006C3BE5">
            <w:pPr>
              <w:pStyle w:val="afffffffffb"/>
            </w:pPr>
          </w:p>
        </w:tc>
      </w:tr>
      <w:tr w:rsidR="006C3BE5" w14:paraId="02BE4483" w14:textId="77777777">
        <w:trPr>
          <w:jc w:val="center"/>
        </w:trPr>
        <w:tc>
          <w:tcPr>
            <w:tcW w:w="577" w:type="dxa"/>
            <w:vMerge/>
            <w:vAlign w:val="center"/>
          </w:tcPr>
          <w:p w14:paraId="654EE810" w14:textId="77777777" w:rsidR="006C3BE5" w:rsidRDefault="006C3BE5">
            <w:pPr>
              <w:pStyle w:val="afffffffffb"/>
            </w:pPr>
          </w:p>
        </w:tc>
        <w:tc>
          <w:tcPr>
            <w:tcW w:w="993" w:type="dxa"/>
            <w:vMerge/>
            <w:vAlign w:val="center"/>
          </w:tcPr>
          <w:p w14:paraId="1F29A28E" w14:textId="77777777" w:rsidR="006C3BE5" w:rsidRDefault="006C3BE5">
            <w:pPr>
              <w:pStyle w:val="afffffffffb"/>
            </w:pPr>
          </w:p>
        </w:tc>
        <w:tc>
          <w:tcPr>
            <w:tcW w:w="2551" w:type="dxa"/>
            <w:vAlign w:val="center"/>
          </w:tcPr>
          <w:p w14:paraId="1B4DD4EA" w14:textId="77777777" w:rsidR="006C3BE5" w:rsidRDefault="0095018A">
            <w:pPr>
              <w:pStyle w:val="afffffffffb"/>
            </w:pPr>
            <w:r>
              <w:rPr>
                <w:rFonts w:hint="eastAsia"/>
              </w:rPr>
              <w:t>综合演练</w:t>
            </w:r>
          </w:p>
        </w:tc>
        <w:tc>
          <w:tcPr>
            <w:tcW w:w="4253" w:type="dxa"/>
            <w:tcBorders>
              <w:top w:val="single" w:sz="8" w:space="0" w:color="auto"/>
            </w:tcBorders>
            <w:vAlign w:val="center"/>
          </w:tcPr>
          <w:p w14:paraId="13EDD8BF" w14:textId="77777777" w:rsidR="006C3BE5" w:rsidRDefault="0095018A">
            <w:pPr>
              <w:pStyle w:val="afffffffffb"/>
              <w:ind w:firstLineChars="100" w:firstLine="180"/>
              <w:jc w:val="left"/>
            </w:pPr>
            <w:r>
              <w:rPr>
                <w:rFonts w:hint="eastAsia"/>
              </w:rPr>
              <w:t>独立或分组完成真实场景的全流程三维建模项目，从需求分析到成果交付</w:t>
            </w:r>
          </w:p>
        </w:tc>
        <w:tc>
          <w:tcPr>
            <w:tcW w:w="1000" w:type="dxa"/>
            <w:vAlign w:val="center"/>
          </w:tcPr>
          <w:p w14:paraId="26A0D2A8" w14:textId="77777777" w:rsidR="006C3BE5" w:rsidRDefault="0095018A">
            <w:pPr>
              <w:pStyle w:val="afffffffffb"/>
            </w:pPr>
            <w:r>
              <w:rPr>
                <w:rFonts w:hint="eastAsia"/>
              </w:rPr>
              <w:t>12</w:t>
            </w:r>
          </w:p>
        </w:tc>
      </w:tr>
      <w:tr w:rsidR="006C3BE5" w14:paraId="0EB06D81" w14:textId="77777777">
        <w:trPr>
          <w:jc w:val="center"/>
        </w:trPr>
        <w:tc>
          <w:tcPr>
            <w:tcW w:w="8374" w:type="dxa"/>
            <w:gridSpan w:val="4"/>
            <w:vAlign w:val="center"/>
          </w:tcPr>
          <w:p w14:paraId="58570205" w14:textId="77777777" w:rsidR="006C3BE5" w:rsidRDefault="0095018A">
            <w:pPr>
              <w:pStyle w:val="afffffffffb"/>
            </w:pPr>
            <w:r>
              <w:rPr>
                <w:rFonts w:hint="eastAsia"/>
              </w:rPr>
              <w:t>总课时</w:t>
            </w:r>
          </w:p>
        </w:tc>
        <w:tc>
          <w:tcPr>
            <w:tcW w:w="1000" w:type="dxa"/>
            <w:vAlign w:val="center"/>
          </w:tcPr>
          <w:p w14:paraId="1CF56F02" w14:textId="77777777" w:rsidR="006C3BE5" w:rsidRDefault="0095018A">
            <w:pPr>
              <w:pStyle w:val="afffffffffb"/>
            </w:pPr>
            <w:r>
              <w:rPr>
                <w:rFonts w:hint="eastAsia"/>
              </w:rPr>
              <w:t>120</w:t>
            </w:r>
          </w:p>
        </w:tc>
      </w:tr>
    </w:tbl>
    <w:p w14:paraId="2165B62C" w14:textId="77777777" w:rsidR="006C3BE5" w:rsidRDefault="006C3BE5">
      <w:pPr>
        <w:pStyle w:val="afffff7"/>
        <w:ind w:firstLine="420"/>
      </w:pPr>
    </w:p>
    <w:p w14:paraId="560A7453" w14:textId="77777777" w:rsidR="006C3BE5" w:rsidRDefault="006C3BE5">
      <w:pPr>
        <w:pStyle w:val="afffff7"/>
        <w:ind w:firstLine="420"/>
      </w:pPr>
    </w:p>
    <w:p w14:paraId="6A1D72C9" w14:textId="77777777" w:rsidR="006C3BE5" w:rsidRDefault="006C3BE5">
      <w:pPr>
        <w:pStyle w:val="afffff7"/>
        <w:ind w:firstLine="420"/>
      </w:pPr>
    </w:p>
    <w:p w14:paraId="06C972AC" w14:textId="77777777" w:rsidR="006C3BE5" w:rsidRDefault="006C3BE5">
      <w:pPr>
        <w:pStyle w:val="afffff7"/>
        <w:ind w:firstLine="420"/>
        <w:sectPr w:rsidR="006C3BE5" w:rsidSect="00FB180F">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linePitch="312"/>
        </w:sectPr>
      </w:pPr>
      <w:bookmarkStart w:id="127" w:name="BookMark6"/>
      <w:bookmarkEnd w:id="122"/>
    </w:p>
    <w:p w14:paraId="7940E84E" w14:textId="77777777" w:rsidR="006C3BE5" w:rsidRDefault="0095018A">
      <w:pPr>
        <w:pStyle w:val="afffffe"/>
        <w:spacing w:after="120"/>
      </w:pPr>
      <w:bookmarkStart w:id="128" w:name="_Toc230247543"/>
      <w:bookmarkStart w:id="129" w:name="_Toc233311006"/>
      <w:bookmarkStart w:id="130" w:name="_Toc233382617"/>
      <w:bookmarkStart w:id="131" w:name="_Toc233575096"/>
      <w:r>
        <w:rPr>
          <w:rFonts w:hint="eastAsia"/>
          <w:spacing w:val="105"/>
        </w:rPr>
        <w:lastRenderedPageBreak/>
        <w:t>参考文</w:t>
      </w:r>
      <w:r>
        <w:rPr>
          <w:rFonts w:hint="eastAsia"/>
        </w:rPr>
        <w:t>献</w:t>
      </w:r>
      <w:bookmarkEnd w:id="128"/>
      <w:bookmarkEnd w:id="129"/>
      <w:bookmarkEnd w:id="130"/>
      <w:bookmarkEnd w:id="131"/>
    </w:p>
    <w:p w14:paraId="4A1CDE8A" w14:textId="4F5987FA" w:rsidR="006C3BE5" w:rsidRDefault="0095018A">
      <w:pPr>
        <w:pStyle w:val="afffff7"/>
        <w:ind w:firstLine="420"/>
      </w:pPr>
      <w:r>
        <w:rPr>
          <w:rFonts w:hint="eastAsia"/>
        </w:rPr>
        <w:t xml:space="preserve">[1]  </w:t>
      </w:r>
      <w:r w:rsidR="00FF3071">
        <w:rPr>
          <w:rFonts w:hint="eastAsia"/>
        </w:rPr>
        <w:t>GB/T 26996  非正规教育与培训的学习服务  学习服务提供者基本要求</w:t>
      </w:r>
    </w:p>
    <w:p w14:paraId="509224AE" w14:textId="6C091ABD" w:rsidR="006C3BE5" w:rsidRDefault="0095018A">
      <w:pPr>
        <w:pStyle w:val="afffff7"/>
        <w:ind w:firstLine="420"/>
      </w:pPr>
      <w:r>
        <w:rPr>
          <w:rFonts w:hint="eastAsia"/>
        </w:rPr>
        <w:t xml:space="preserve">[2]  </w:t>
      </w:r>
      <w:r w:rsidR="00FF3071">
        <w:rPr>
          <w:rFonts w:hint="eastAsia"/>
        </w:rPr>
        <w:t>GB 42590  民用无人驾驶航空器系统安全要求</w:t>
      </w:r>
    </w:p>
    <w:p w14:paraId="05C21B39" w14:textId="77777777" w:rsidR="00FF3071" w:rsidRDefault="0095018A" w:rsidP="00FF3071">
      <w:pPr>
        <w:pStyle w:val="afffff7"/>
        <w:ind w:firstLine="420"/>
      </w:pPr>
      <w:r>
        <w:rPr>
          <w:rFonts w:hint="eastAsia"/>
        </w:rPr>
        <w:t xml:space="preserve">[3]  </w:t>
      </w:r>
      <w:r w:rsidR="00FF3071">
        <w:rPr>
          <w:rFonts w:hint="eastAsia"/>
        </w:rPr>
        <w:t>CH/T 3008  1:5000 1:10000地形图航空摄影测量解析测图规范</w:t>
      </w:r>
    </w:p>
    <w:p w14:paraId="4EE0CD77" w14:textId="06E0C1A1" w:rsidR="00FF3071" w:rsidRDefault="00FF3071" w:rsidP="00FF3071">
      <w:pPr>
        <w:pStyle w:val="afffff7"/>
        <w:ind w:firstLine="420"/>
      </w:pPr>
      <w:r>
        <w:t>[</w:t>
      </w:r>
      <w:r>
        <w:rPr>
          <w:rFonts w:hint="eastAsia"/>
        </w:rPr>
        <w:t>4</w:t>
      </w:r>
      <w:r>
        <w:t>]</w:t>
      </w:r>
      <w:r>
        <w:rPr>
          <w:rFonts w:hint="eastAsia"/>
        </w:rPr>
        <w:t xml:space="preserve">  </w:t>
      </w:r>
      <w:r w:rsidRPr="00FF3071">
        <w:t>T/GXAS 1187  面向东盟无人机物流配送技术人才培训服务规范</w:t>
      </w:r>
    </w:p>
    <w:p w14:paraId="44372FF0" w14:textId="741EF056" w:rsidR="006C3BE5" w:rsidRDefault="00FF3071">
      <w:pPr>
        <w:pStyle w:val="afffff7"/>
        <w:ind w:firstLine="420"/>
      </w:pPr>
      <w:r>
        <w:t>[</w:t>
      </w:r>
      <w:r>
        <w:rPr>
          <w:rFonts w:hint="eastAsia"/>
        </w:rPr>
        <w:t>5</w:t>
      </w:r>
      <w:r>
        <w:t>]</w:t>
      </w:r>
      <w:r>
        <w:rPr>
          <w:rFonts w:hint="eastAsia"/>
        </w:rPr>
        <w:t xml:space="preserve">  </w:t>
      </w:r>
      <w:r w:rsidR="0095018A">
        <w:rPr>
          <w:rFonts w:hint="eastAsia"/>
        </w:rPr>
        <w:t>ISO 19157-1:2023 Geographic information</w:t>
      </w:r>
      <w:r w:rsidR="0095018A">
        <w:rPr>
          <w:rFonts w:hint="eastAsia"/>
        </w:rPr>
        <w:t>—</w:t>
      </w:r>
      <w:r w:rsidR="0095018A">
        <w:rPr>
          <w:rFonts w:hint="eastAsia"/>
        </w:rPr>
        <w:t>Data quality</w:t>
      </w:r>
      <w:r w:rsidR="0095018A">
        <w:rPr>
          <w:rFonts w:hint="eastAsia"/>
        </w:rPr>
        <w:t>—</w:t>
      </w:r>
      <w:r w:rsidR="0095018A">
        <w:rPr>
          <w:rFonts w:hint="eastAsia"/>
        </w:rPr>
        <w:t>Part 1: General requirements</w:t>
      </w:r>
    </w:p>
    <w:p w14:paraId="1436D053" w14:textId="56409E23" w:rsidR="006C3BE5" w:rsidRDefault="00FF3071">
      <w:pPr>
        <w:pStyle w:val="afffff7"/>
        <w:ind w:firstLine="420"/>
      </w:pPr>
      <w:r>
        <w:t>[</w:t>
      </w:r>
      <w:r>
        <w:rPr>
          <w:rFonts w:hint="eastAsia"/>
        </w:rPr>
        <w:t>6</w:t>
      </w:r>
      <w:r>
        <w:t>]</w:t>
      </w:r>
      <w:r>
        <w:rPr>
          <w:rFonts w:hint="eastAsia"/>
        </w:rPr>
        <w:t xml:space="preserve">  </w:t>
      </w:r>
      <w:r w:rsidR="0095018A">
        <w:t xml:space="preserve">ISO 29993:2017 Learning services outside formal education </w:t>
      </w:r>
      <w:r w:rsidR="0095018A">
        <w:t>—</w:t>
      </w:r>
      <w:r w:rsidR="0095018A">
        <w:t xml:space="preserve"> Service requirements</w:t>
      </w:r>
    </w:p>
    <w:p w14:paraId="15E2B43B" w14:textId="5CD7230A" w:rsidR="006C3BE5" w:rsidRDefault="00FF3071">
      <w:pPr>
        <w:pStyle w:val="afffff7"/>
        <w:ind w:firstLine="420"/>
      </w:pPr>
      <w:r>
        <w:rPr>
          <w:rFonts w:hint="eastAsia"/>
        </w:rPr>
        <w:t xml:space="preserve">[7] </w:t>
      </w:r>
      <w:r w:rsidR="0095018A">
        <w:rPr>
          <w:rFonts w:hint="eastAsia"/>
        </w:rPr>
        <w:t xml:space="preserve"> </w:t>
      </w:r>
      <w:r w:rsidR="0095018A">
        <w:t>ISO/IEC 27000 family Information security management</w:t>
      </w:r>
    </w:p>
    <w:p w14:paraId="3528F820" w14:textId="70AD1212" w:rsidR="006C3BE5" w:rsidRDefault="00FF3071">
      <w:pPr>
        <w:pStyle w:val="afffff7"/>
        <w:ind w:firstLine="420"/>
      </w:pPr>
      <w:r>
        <w:rPr>
          <w:rFonts w:hint="eastAsia"/>
        </w:rPr>
        <w:t xml:space="preserve">[8]  </w:t>
      </w:r>
      <w:r w:rsidR="0095018A">
        <w:rPr>
          <w:rFonts w:hint="eastAsia"/>
        </w:rPr>
        <w:t>无人驾驶航空器飞行管理暂行条例（中央军事委员会令</w:t>
      </w:r>
      <w:r w:rsidR="0095018A">
        <w:rPr>
          <w:rFonts w:hint="eastAsia"/>
        </w:rPr>
        <w:t xml:space="preserve"> </w:t>
      </w:r>
      <w:r w:rsidR="0095018A">
        <w:rPr>
          <w:rFonts w:hint="eastAsia"/>
        </w:rPr>
        <w:t>第</w:t>
      </w:r>
      <w:r w:rsidR="0095018A">
        <w:rPr>
          <w:rFonts w:hint="eastAsia"/>
        </w:rPr>
        <w:t>761</w:t>
      </w:r>
      <w:r w:rsidR="0095018A">
        <w:rPr>
          <w:rFonts w:hint="eastAsia"/>
        </w:rPr>
        <w:t>号</w:t>
      </w:r>
      <w:r w:rsidR="0095018A">
        <w:rPr>
          <w:rFonts w:hint="eastAsia"/>
        </w:rPr>
        <w:t xml:space="preserve"> </w:t>
      </w:r>
      <w:r w:rsidR="0095018A">
        <w:rPr>
          <w:rFonts w:hint="eastAsia"/>
        </w:rPr>
        <w:t>）</w:t>
      </w:r>
    </w:p>
    <w:p w14:paraId="7FC3C268" w14:textId="15884ED0" w:rsidR="006C3BE5" w:rsidRDefault="00FF3071">
      <w:pPr>
        <w:pStyle w:val="afffff7"/>
        <w:ind w:firstLine="420"/>
      </w:pPr>
      <w:r>
        <w:rPr>
          <w:rFonts w:hint="eastAsia"/>
        </w:rPr>
        <w:t xml:space="preserve">[9]  </w:t>
      </w:r>
      <w:r w:rsidR="0095018A">
        <w:rPr>
          <w:rFonts w:hint="eastAsia"/>
        </w:rPr>
        <w:t>中华人民共和国个人信息保护法</w:t>
      </w:r>
    </w:p>
    <w:p w14:paraId="1406075F" w14:textId="2A66E735" w:rsidR="006C3BE5" w:rsidRDefault="00FF3071">
      <w:pPr>
        <w:pStyle w:val="afffff7"/>
        <w:ind w:firstLine="420"/>
      </w:pPr>
      <w:r>
        <w:rPr>
          <w:rFonts w:hint="eastAsia"/>
        </w:rPr>
        <w:t xml:space="preserve">[10]  </w:t>
      </w:r>
      <w:r w:rsidR="0095018A">
        <w:rPr>
          <w:rFonts w:hint="eastAsia"/>
        </w:rPr>
        <w:t>数据出境安全评估办法（国家互联网信息办公室令第</w:t>
      </w:r>
      <w:r w:rsidR="0095018A">
        <w:rPr>
          <w:rFonts w:hint="eastAsia"/>
        </w:rPr>
        <w:t>11</w:t>
      </w:r>
      <w:r w:rsidR="0095018A">
        <w:rPr>
          <w:rFonts w:hint="eastAsia"/>
        </w:rPr>
        <w:t>号令）</w:t>
      </w:r>
    </w:p>
    <w:p w14:paraId="46557717" w14:textId="59E91654" w:rsidR="006C3BE5" w:rsidRDefault="00FF3071">
      <w:pPr>
        <w:pStyle w:val="afffff7"/>
        <w:ind w:firstLine="420"/>
      </w:pPr>
      <w:r>
        <w:rPr>
          <w:rFonts w:hint="eastAsia"/>
        </w:rPr>
        <w:t xml:space="preserve">[11]  </w:t>
      </w:r>
      <w:r w:rsidR="0095018A">
        <w:rPr>
          <w:rFonts w:hint="eastAsia"/>
        </w:rPr>
        <w:t>民用无人驾驶航空器运行安全管理规则（交通运输部令</w:t>
      </w:r>
      <w:r w:rsidR="0095018A">
        <w:rPr>
          <w:rFonts w:hint="eastAsia"/>
        </w:rPr>
        <w:t>2024</w:t>
      </w:r>
      <w:r w:rsidR="0095018A">
        <w:rPr>
          <w:rFonts w:hint="eastAsia"/>
        </w:rPr>
        <w:t>年第</w:t>
      </w:r>
      <w:r w:rsidR="0095018A">
        <w:rPr>
          <w:rFonts w:hint="eastAsia"/>
        </w:rPr>
        <w:t>1</w:t>
      </w:r>
      <w:r w:rsidR="0095018A">
        <w:rPr>
          <w:rFonts w:hint="eastAsia"/>
        </w:rPr>
        <w:t>号）</w:t>
      </w:r>
    </w:p>
    <w:p w14:paraId="57C6944E" w14:textId="4A8F2A01" w:rsidR="006C3BE5" w:rsidRDefault="00FF3071">
      <w:pPr>
        <w:pStyle w:val="afffff7"/>
        <w:ind w:firstLine="420"/>
      </w:pPr>
      <w:r>
        <w:rPr>
          <w:rFonts w:hint="eastAsia"/>
        </w:rPr>
        <w:t xml:space="preserve">[12]  </w:t>
      </w:r>
      <w:r w:rsidR="0095018A">
        <w:rPr>
          <w:rFonts w:hint="eastAsia"/>
        </w:rPr>
        <w:t>民用无人驾驶航空器操控员执照考试管理办法（</w:t>
      </w:r>
      <w:r w:rsidR="0095018A">
        <w:rPr>
          <w:rFonts w:hint="eastAsia"/>
        </w:rPr>
        <w:t>MD-92-FS-02</w:t>
      </w:r>
      <w:r w:rsidR="0095018A">
        <w:rPr>
          <w:rFonts w:hint="eastAsia"/>
        </w:rPr>
        <w:t>）</w:t>
      </w:r>
    </w:p>
    <w:p w14:paraId="78346433" w14:textId="4127ADA6" w:rsidR="006C3BE5" w:rsidRDefault="00FF3071">
      <w:pPr>
        <w:pStyle w:val="afffff7"/>
        <w:ind w:firstLine="420"/>
      </w:pPr>
      <w:r>
        <w:rPr>
          <w:rFonts w:hint="eastAsia"/>
        </w:rPr>
        <w:t xml:space="preserve">[13]  </w:t>
      </w:r>
      <w:r w:rsidR="0095018A">
        <w:rPr>
          <w:rFonts w:hint="eastAsia"/>
        </w:rPr>
        <w:t>民用无人驾驶航空器分布式操作试运行等级管理规程</w:t>
      </w:r>
      <w:r w:rsidR="0095018A">
        <w:rPr>
          <w:rFonts w:hint="eastAsia"/>
        </w:rPr>
        <w:t>(</w:t>
      </w:r>
      <w:r w:rsidR="0095018A">
        <w:rPr>
          <w:rFonts w:hint="eastAsia"/>
        </w:rPr>
        <w:t>暂行</w:t>
      </w:r>
      <w:r w:rsidR="0095018A">
        <w:rPr>
          <w:rFonts w:hint="eastAsia"/>
        </w:rPr>
        <w:t>)</w:t>
      </w:r>
      <w:r w:rsidR="0095018A">
        <w:rPr>
          <w:rFonts w:hint="eastAsia"/>
        </w:rPr>
        <w:t>（民航飞发〔</w:t>
      </w:r>
      <w:r w:rsidR="0095018A">
        <w:rPr>
          <w:rFonts w:hint="eastAsia"/>
        </w:rPr>
        <w:t>2022</w:t>
      </w:r>
      <w:r w:rsidR="0095018A">
        <w:rPr>
          <w:rFonts w:hint="eastAsia"/>
        </w:rPr>
        <w:t>〕</w:t>
      </w:r>
      <w:r w:rsidR="0095018A">
        <w:rPr>
          <w:rFonts w:hint="eastAsia"/>
        </w:rPr>
        <w:t>7</w:t>
      </w:r>
      <w:r w:rsidR="0095018A">
        <w:rPr>
          <w:rFonts w:hint="eastAsia"/>
        </w:rPr>
        <w:t>号）</w:t>
      </w:r>
    </w:p>
    <w:p w14:paraId="0CF50000" w14:textId="24215F00" w:rsidR="006C3BE5" w:rsidRDefault="00FF3071">
      <w:pPr>
        <w:pStyle w:val="afffff7"/>
        <w:ind w:firstLine="420"/>
      </w:pPr>
      <w:r>
        <w:rPr>
          <w:rFonts w:hint="eastAsia"/>
        </w:rPr>
        <w:t xml:space="preserve">[14]  </w:t>
      </w:r>
      <w:r w:rsidR="0095018A">
        <w:rPr>
          <w:rFonts w:hint="eastAsia"/>
        </w:rPr>
        <w:t>Convention on International Civil Aviation</w:t>
      </w:r>
    </w:p>
    <w:p w14:paraId="2E0DC310" w14:textId="217E71A5" w:rsidR="006C3BE5" w:rsidRDefault="00FF3071">
      <w:pPr>
        <w:pStyle w:val="afffff7"/>
        <w:ind w:firstLine="420"/>
      </w:pPr>
      <w:r>
        <w:rPr>
          <w:rFonts w:hint="eastAsia"/>
        </w:rPr>
        <w:t xml:space="preserve">[15]  </w:t>
      </w:r>
      <w:r w:rsidR="0095018A">
        <w:rPr>
          <w:rFonts w:hint="eastAsia"/>
        </w:rPr>
        <w:t>Philippine Civil Aviation Regulations</w:t>
      </w:r>
    </w:p>
    <w:p w14:paraId="61010617" w14:textId="3A753B61" w:rsidR="006C3BE5" w:rsidRDefault="00FF3071">
      <w:pPr>
        <w:pStyle w:val="afffff7"/>
        <w:ind w:firstLine="420"/>
      </w:pPr>
      <w:r>
        <w:rPr>
          <w:rFonts w:hint="eastAsia"/>
        </w:rPr>
        <w:t>[</w:t>
      </w:r>
      <w:r>
        <w:rPr>
          <w:rFonts w:hint="eastAsia"/>
        </w:rPr>
        <w:t>16</w:t>
      </w:r>
      <w:r>
        <w:rPr>
          <w:rFonts w:hint="eastAsia"/>
        </w:rPr>
        <w:t xml:space="preserve">]  </w:t>
      </w:r>
      <w:r w:rsidR="0095018A">
        <w:rPr>
          <w:rFonts w:hint="eastAsia"/>
        </w:rPr>
        <w:t>Air Navigation Act B.E. 2497 (Consolidated text)</w:t>
      </w:r>
    </w:p>
    <w:p w14:paraId="7F5392EB" w14:textId="77777777" w:rsidR="006C3BE5" w:rsidRDefault="0095018A">
      <w:pPr>
        <w:pStyle w:val="afffff7"/>
        <w:ind w:firstLineChars="0" w:firstLine="0"/>
        <w:jc w:val="center"/>
      </w:pPr>
      <w:bookmarkStart w:id="132" w:name="BookMark8"/>
      <w:bookmarkEnd w:id="127"/>
      <w:r>
        <w:rPr>
          <w:noProof/>
        </w:rPr>
        <w:drawing>
          <wp:inline distT="0" distB="0" distL="0" distR="0" wp14:anchorId="6BB38A21" wp14:editId="61C7074D">
            <wp:extent cx="1485900" cy="317500"/>
            <wp:effectExtent l="0" t="0" r="0" b="0"/>
            <wp:docPr id="1987164014" name="图片 1"/>
            <wp:cNvGraphicFramePr/>
            <a:graphic xmlns:a="http://schemas.openxmlformats.org/drawingml/2006/main">
              <a:graphicData uri="http://schemas.openxmlformats.org/drawingml/2006/picture">
                <pic:pic xmlns:pic="http://schemas.openxmlformats.org/drawingml/2006/picture">
                  <pic:nvPicPr>
                    <pic:cNvPr id="1987164014" name="图片 1"/>
                    <pic:cNvPicPr/>
                  </pic:nvPicPr>
                  <pic:blipFill>
                    <a:blip r:embed="rId3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32"/>
    </w:p>
    <w:sectPr w:rsidR="006C3BE5" w:rsidSect="00FB180F">
      <w:headerReference w:type="even" r:id="rId34"/>
      <w:headerReference w:type="default" r:id="rId35"/>
      <w:footerReference w:type="even" r:id="rId36"/>
      <w:footerReference w:type="default" r:id="rId37"/>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FFD0E" w14:textId="77777777" w:rsidR="0095018A" w:rsidRDefault="0095018A">
      <w:pPr>
        <w:spacing w:line="240" w:lineRule="auto"/>
      </w:pPr>
      <w:r>
        <w:separator/>
      </w:r>
    </w:p>
  </w:endnote>
  <w:endnote w:type="continuationSeparator" w:id="0">
    <w:p w14:paraId="1A5E1B9B" w14:textId="77777777" w:rsidR="0095018A" w:rsidRDefault="009501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900E1" w14:textId="77777777" w:rsidR="006C3BE5" w:rsidRDefault="0095018A">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819A5" w14:textId="26CA2CA6" w:rsidR="006C3BE5" w:rsidRPr="00FB180F" w:rsidRDefault="00FB180F" w:rsidP="00FB180F">
    <w:pPr>
      <w:pStyle w:val="afffff3"/>
    </w:pPr>
    <w:r>
      <w:fldChar w:fldCharType="begin"/>
    </w:r>
    <w:r>
      <w:instrText xml:space="preserve"> PAGE   \* MERGEFORMAT \* MERGEFORMAT </w:instrText>
    </w:r>
    <w:r>
      <w:fldChar w:fldCharType="separate"/>
    </w:r>
    <w:r>
      <w:rPr>
        <w:noProof/>
      </w:rPr>
      <w:t>4</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319E3" w14:textId="77777777" w:rsidR="006C3BE5" w:rsidRDefault="0095018A" w:rsidP="00FB180F">
    <w:pPr>
      <w:pStyle w:val="afffff4"/>
    </w:pPr>
    <w:r>
      <w:fldChar w:fldCharType="begin"/>
    </w:r>
    <w:r>
      <w:instrText>PAGE   \* MERGEFORMAT</w:instrText>
    </w:r>
    <w:r>
      <w:fldChar w:fldCharType="separate"/>
    </w:r>
    <w:r>
      <w:rPr>
        <w:lang w:val="zh-CN"/>
      </w:rPr>
      <w:t>1</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26847" w14:textId="27C69938" w:rsidR="006C3BE5" w:rsidRPr="00FB180F" w:rsidRDefault="00FB180F" w:rsidP="00FB180F">
    <w:pPr>
      <w:pStyle w:val="afffff3"/>
    </w:pPr>
    <w:r>
      <w:fldChar w:fldCharType="begin"/>
    </w:r>
    <w:r>
      <w:instrText xml:space="preserve"> PAGE   \* MERGEFORMAT \* MERGEFORMAT </w:instrText>
    </w:r>
    <w:r>
      <w:fldChar w:fldCharType="separate"/>
    </w:r>
    <w:r>
      <w:rPr>
        <w:noProof/>
      </w:rPr>
      <w:t>6</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3EC8E" w14:textId="77777777" w:rsidR="006C3BE5" w:rsidRDefault="0095018A" w:rsidP="00FB180F">
    <w:pPr>
      <w:pStyle w:val="afffff4"/>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8193D" w14:textId="77777777" w:rsidR="006C3BE5" w:rsidRDefault="006C3BE5">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B5F10" w14:textId="77777777" w:rsidR="006C3BE5" w:rsidRDefault="006C3BE5">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05396" w14:textId="5648C109" w:rsidR="00332672" w:rsidRPr="00FB180F" w:rsidRDefault="00FB180F" w:rsidP="00FB180F">
    <w:pPr>
      <w:pStyle w:val="afffff3"/>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85D9A" w14:textId="77777777" w:rsidR="00332672" w:rsidRDefault="00332672" w:rsidP="00FB180F">
    <w:pPr>
      <w:pStyle w:val="afffff4"/>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9E28F" w14:textId="0F4FD3F1" w:rsidR="00FB180F" w:rsidRPr="00FB180F" w:rsidRDefault="00FB180F" w:rsidP="00FB180F">
    <w:pPr>
      <w:pStyle w:val="afffff3"/>
    </w:pPr>
    <w:r>
      <w:fldChar w:fldCharType="begin"/>
    </w:r>
    <w:r>
      <w:instrText xml:space="preserve"> PAGE   \* MERGEFORMAT \* MERGEFORMAT </w:instrText>
    </w:r>
    <w:r>
      <w:fldChar w:fldCharType="separate"/>
    </w:r>
    <w:r>
      <w:rPr>
        <w:noProof/>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CA6F3" w14:textId="77777777" w:rsidR="00FB180F" w:rsidRDefault="00FB180F" w:rsidP="00FB180F">
    <w:pPr>
      <w:pStyle w:val="afffff4"/>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C2FDC" w14:textId="14309662" w:rsidR="006C3BE5" w:rsidRPr="00FB180F" w:rsidRDefault="00FB180F" w:rsidP="00FB180F">
    <w:pPr>
      <w:pStyle w:val="afffff3"/>
    </w:pPr>
    <w:r>
      <w:fldChar w:fldCharType="begin"/>
    </w:r>
    <w:r>
      <w:instrText xml:space="preserve"> PAGE   \* MERGEFORMAT \* MERGEFORMAT </w:instrText>
    </w:r>
    <w:r>
      <w:fldChar w:fldCharType="separate"/>
    </w:r>
    <w:r>
      <w:rPr>
        <w:noProof/>
      </w:rPr>
      <w:t>4</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CA082" w14:textId="77777777" w:rsidR="006C3BE5" w:rsidRDefault="0095018A" w:rsidP="00FB180F">
    <w:pPr>
      <w:pStyle w:val="afffff4"/>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E1F31" w14:textId="77777777" w:rsidR="0095018A" w:rsidRDefault="0095018A">
      <w:pPr>
        <w:spacing w:line="240" w:lineRule="auto"/>
      </w:pPr>
      <w:r>
        <w:separator/>
      </w:r>
    </w:p>
  </w:footnote>
  <w:footnote w:type="continuationSeparator" w:id="0">
    <w:p w14:paraId="4DD2C880" w14:textId="77777777" w:rsidR="0095018A" w:rsidRDefault="0095018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C3771" w14:textId="77777777" w:rsidR="006C3BE5" w:rsidRDefault="006C3BE5">
    <w:pPr>
      <w:pStyle w:val="affff2"/>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3D6A2" w14:textId="2420BACC" w:rsidR="006C3BE5" w:rsidRPr="00FB180F" w:rsidRDefault="00FB180F" w:rsidP="00FB180F">
    <w:pPr>
      <w:pStyle w:val="afffffd"/>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B3BFF" w14:textId="75A4939A" w:rsidR="006C3BE5" w:rsidRDefault="0095018A" w:rsidP="00FB180F">
    <w:pPr>
      <w:pStyle w:val="afffffc"/>
      <w:rPr>
        <w:rFonts w:hint="eastAsia"/>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954A2">
      <w:rPr>
        <w:rFonts w:hint="eastAsia"/>
        <w:noProof/>
      </w:rPr>
      <w:t>T/GXAS XXXX—XXXX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7FDD4" w14:textId="5663AB5A" w:rsidR="006C3BE5" w:rsidRPr="00FB180F" w:rsidRDefault="00FB180F" w:rsidP="00FB180F">
    <w:pPr>
      <w:pStyle w:val="afffffd"/>
    </w:pPr>
    <w:r>
      <w:rPr>
        <w:rFonts w:hint="eastAsia"/>
      </w:rPr>
      <w:fldChar w:fldCharType="begin"/>
    </w:r>
    <w:r>
      <w:rPr>
        <w:rFonts w:hint="eastAsia"/>
      </w:rPr>
      <w:instrText xml:space="preserve"> STYLEREF  标准文件_文件编号 \* MERGEFORMAT </w:instrText>
    </w:r>
    <w:r>
      <w:rPr>
        <w:rFonts w:hint="eastAsia"/>
      </w:rPr>
      <w:fldChar w:fldCharType="separate"/>
    </w:r>
    <w:r w:rsidR="007954A2">
      <w:rPr>
        <w:rFonts w:hint="eastAsia"/>
        <w:noProof/>
      </w:rPr>
      <w:t>T/GXAS XXXX—XXXX</w:t>
    </w:r>
    <w:r>
      <w:rPr>
        <w:rFonts w:hint="eastAsia"/>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67B7B" w14:textId="74B69370" w:rsidR="006C3BE5" w:rsidRDefault="0095018A" w:rsidP="00FB180F">
    <w:pPr>
      <w:pStyle w:val="afffffc"/>
      <w:rPr>
        <w:rFonts w:hint="eastAsia"/>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FB180F">
      <w:rPr>
        <w:rFonts w:hint="eastAsia"/>
        <w:noProof/>
      </w:rPr>
      <w:t>T/GXAS XXXX—XXXX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CB256" w14:textId="77777777" w:rsidR="006C3BE5" w:rsidRDefault="0095018A">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3AF91" w14:textId="77777777" w:rsidR="006C3BE5" w:rsidRDefault="006C3BE5">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EF4B0" w14:textId="4F67AF6A" w:rsidR="00332672" w:rsidRPr="00FB180F" w:rsidRDefault="00FB180F" w:rsidP="00FB180F">
    <w:pPr>
      <w:pStyle w:val="afffffd"/>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21D48" w14:textId="50AE147E" w:rsidR="00332672" w:rsidRDefault="00332672" w:rsidP="00FB180F">
    <w:pPr>
      <w:pStyle w:val="afffffc"/>
      <w:rPr>
        <w:rFonts w:hint="eastAsia"/>
      </w:rPr>
    </w:pPr>
    <w:r>
      <w:fldChar w:fldCharType="begin"/>
    </w:r>
    <w:r>
      <w:instrText xml:space="preserve"> STYLEREF  标准文件_文件编号  \* MERGEFORMAT </w:instrText>
    </w:r>
    <w:r>
      <w:fldChar w:fldCharType="separate"/>
    </w:r>
    <w:r w:rsidR="007954A2">
      <w:rPr>
        <w:rFonts w:hint="eastAsia"/>
        <w:noProof/>
      </w:rPr>
      <w:t>T/GXAS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897AF" w14:textId="741D96B4" w:rsidR="00FB180F" w:rsidRPr="00FB180F" w:rsidRDefault="00FB180F" w:rsidP="00FB180F">
    <w:pPr>
      <w:pStyle w:val="afffffd"/>
    </w:pPr>
    <w:r>
      <w:rPr>
        <w:rFonts w:hint="eastAsia"/>
      </w:rPr>
      <w:fldChar w:fldCharType="begin"/>
    </w:r>
    <w:r>
      <w:rPr>
        <w:rFonts w:hint="eastAsia"/>
      </w:rPr>
      <w:instrText xml:space="preserve"> STYLEREF  标准文件_文件编号 \* MERGEFORMAT </w:instrText>
    </w:r>
    <w:r>
      <w:rPr>
        <w:rFonts w:hint="eastAsia"/>
      </w:rPr>
      <w:fldChar w:fldCharType="separate"/>
    </w:r>
    <w:r w:rsidR="007954A2">
      <w:rPr>
        <w:rFonts w:hint="eastAsia"/>
        <w:noProof/>
      </w:rPr>
      <w:t>T/GXAS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8BAE7" w14:textId="77777777" w:rsidR="00FB180F" w:rsidRDefault="00FB180F" w:rsidP="00FB180F">
    <w:pPr>
      <w:pStyle w:val="afffffc"/>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0639D" w14:textId="657C984E" w:rsidR="006C3BE5" w:rsidRPr="00FB180F" w:rsidRDefault="00FB180F" w:rsidP="00FB180F">
    <w:pPr>
      <w:pStyle w:val="afffffd"/>
    </w:pPr>
    <w:r>
      <w:rPr>
        <w:rFonts w:hint="eastAsia"/>
      </w:rPr>
      <w:fldChar w:fldCharType="begin"/>
    </w:r>
    <w:r>
      <w:rPr>
        <w:rFonts w:hint="eastAsia"/>
      </w:rPr>
      <w:instrText xml:space="preserve"> STYLEREF  标准文件_文件编号 \* MERGEFORMAT </w:instrText>
    </w:r>
    <w:r>
      <w:rPr>
        <w:rFonts w:hint="eastAsia"/>
      </w:rPr>
      <w:fldChar w:fldCharType="separate"/>
    </w:r>
    <w:r w:rsidR="007954A2">
      <w:rPr>
        <w:rFonts w:hint="eastAsia"/>
        <w:noProof/>
      </w:rPr>
      <w:t>T/GXAS XXXX—XXXX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1989A" w14:textId="47AC11CB" w:rsidR="006C3BE5" w:rsidRDefault="0095018A" w:rsidP="00FB180F">
    <w:pPr>
      <w:pStyle w:val="afffffc"/>
      <w:rPr>
        <w:rFonts w:hint="eastAsia"/>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954A2">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781950951">
    <w:abstractNumId w:val="0"/>
  </w:num>
  <w:num w:numId="2" w16cid:durableId="1396244895">
    <w:abstractNumId w:val="27"/>
  </w:num>
  <w:num w:numId="3" w16cid:durableId="1865746526">
    <w:abstractNumId w:val="5"/>
  </w:num>
  <w:num w:numId="4" w16cid:durableId="831411963">
    <w:abstractNumId w:val="23"/>
  </w:num>
  <w:num w:numId="5" w16cid:durableId="485171447">
    <w:abstractNumId w:val="18"/>
  </w:num>
  <w:num w:numId="6" w16cid:durableId="290022096">
    <w:abstractNumId w:val="13"/>
  </w:num>
  <w:num w:numId="7" w16cid:durableId="1302345832">
    <w:abstractNumId w:val="8"/>
  </w:num>
  <w:num w:numId="8" w16cid:durableId="1811092339">
    <w:abstractNumId w:val="3"/>
  </w:num>
  <w:num w:numId="9" w16cid:durableId="337540174">
    <w:abstractNumId w:val="9"/>
  </w:num>
  <w:num w:numId="10" w16cid:durableId="1064643296">
    <w:abstractNumId w:val="16"/>
  </w:num>
  <w:num w:numId="11" w16cid:durableId="1523587281">
    <w:abstractNumId w:val="25"/>
  </w:num>
  <w:num w:numId="12" w16cid:durableId="177551659">
    <w:abstractNumId w:val="11"/>
  </w:num>
  <w:num w:numId="13" w16cid:durableId="1061094934">
    <w:abstractNumId w:val="12"/>
  </w:num>
  <w:num w:numId="14" w16cid:durableId="1084184685">
    <w:abstractNumId w:val="7"/>
  </w:num>
  <w:num w:numId="15" w16cid:durableId="113409380">
    <w:abstractNumId w:val="19"/>
  </w:num>
  <w:num w:numId="16" w16cid:durableId="1353343039">
    <w:abstractNumId w:val="21"/>
  </w:num>
  <w:num w:numId="17" w16cid:durableId="1449933921">
    <w:abstractNumId w:val="17"/>
  </w:num>
  <w:num w:numId="18" w16cid:durableId="1561944379">
    <w:abstractNumId w:val="29"/>
  </w:num>
  <w:num w:numId="19" w16cid:durableId="1074860698">
    <w:abstractNumId w:val="15"/>
  </w:num>
  <w:num w:numId="20" w16cid:durableId="947158638">
    <w:abstractNumId w:val="1"/>
  </w:num>
  <w:num w:numId="21" w16cid:durableId="1293973226">
    <w:abstractNumId w:val="10"/>
  </w:num>
  <w:num w:numId="22" w16cid:durableId="1319309088">
    <w:abstractNumId w:val="30"/>
  </w:num>
  <w:num w:numId="23" w16cid:durableId="2050646402">
    <w:abstractNumId w:val="20"/>
  </w:num>
  <w:num w:numId="24" w16cid:durableId="967055086">
    <w:abstractNumId w:val="6"/>
  </w:num>
  <w:num w:numId="25" w16cid:durableId="1907838577">
    <w:abstractNumId w:val="26"/>
  </w:num>
  <w:num w:numId="26" w16cid:durableId="216479446">
    <w:abstractNumId w:val="28"/>
  </w:num>
  <w:num w:numId="27" w16cid:durableId="743912751">
    <w:abstractNumId w:val="2"/>
  </w:num>
  <w:num w:numId="28" w16cid:durableId="1706053397">
    <w:abstractNumId w:val="4"/>
  </w:num>
  <w:num w:numId="29" w16cid:durableId="1918901851">
    <w:abstractNumId w:val="14"/>
  </w:num>
  <w:num w:numId="30" w16cid:durableId="367487105">
    <w:abstractNumId w:val="24"/>
  </w:num>
  <w:num w:numId="31" w16cid:durableId="18108528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16760"/>
    <w:rsid w:val="0000040A"/>
    <w:rsid w:val="00000A94"/>
    <w:rsid w:val="00001972"/>
    <w:rsid w:val="00001D9A"/>
    <w:rsid w:val="000042F7"/>
    <w:rsid w:val="00007B3A"/>
    <w:rsid w:val="000107E0"/>
    <w:rsid w:val="00010B8F"/>
    <w:rsid w:val="00011FDE"/>
    <w:rsid w:val="00012CA9"/>
    <w:rsid w:val="00012FFD"/>
    <w:rsid w:val="00014162"/>
    <w:rsid w:val="00014340"/>
    <w:rsid w:val="00016A9C"/>
    <w:rsid w:val="00021384"/>
    <w:rsid w:val="00022184"/>
    <w:rsid w:val="00022762"/>
    <w:rsid w:val="000238E0"/>
    <w:rsid w:val="000249DB"/>
    <w:rsid w:val="0002595E"/>
    <w:rsid w:val="000303C3"/>
    <w:rsid w:val="000331D3"/>
    <w:rsid w:val="000346A5"/>
    <w:rsid w:val="000359C3"/>
    <w:rsid w:val="00035A7D"/>
    <w:rsid w:val="000365ED"/>
    <w:rsid w:val="0004249A"/>
    <w:rsid w:val="00042DDB"/>
    <w:rsid w:val="00043282"/>
    <w:rsid w:val="00044286"/>
    <w:rsid w:val="00047F28"/>
    <w:rsid w:val="000503AA"/>
    <w:rsid w:val="000506A1"/>
    <w:rsid w:val="000515DD"/>
    <w:rsid w:val="0005265A"/>
    <w:rsid w:val="000539DD"/>
    <w:rsid w:val="00053BD3"/>
    <w:rsid w:val="00054F1B"/>
    <w:rsid w:val="000556ED"/>
    <w:rsid w:val="00055FE2"/>
    <w:rsid w:val="0005616F"/>
    <w:rsid w:val="00060C2E"/>
    <w:rsid w:val="00061033"/>
    <w:rsid w:val="000619E9"/>
    <w:rsid w:val="000622D4"/>
    <w:rsid w:val="0006357D"/>
    <w:rsid w:val="00067968"/>
    <w:rsid w:val="00067F1E"/>
    <w:rsid w:val="00071B20"/>
    <w:rsid w:val="00071CC0"/>
    <w:rsid w:val="00071CFC"/>
    <w:rsid w:val="00073C8C"/>
    <w:rsid w:val="00076E7C"/>
    <w:rsid w:val="00077B64"/>
    <w:rsid w:val="00080A1C"/>
    <w:rsid w:val="00082317"/>
    <w:rsid w:val="00083D2C"/>
    <w:rsid w:val="00086AA1"/>
    <w:rsid w:val="00087A77"/>
    <w:rsid w:val="00090CA6"/>
    <w:rsid w:val="00092B8A"/>
    <w:rsid w:val="00092FB0"/>
    <w:rsid w:val="000934C5"/>
    <w:rsid w:val="00093D25"/>
    <w:rsid w:val="00093DAB"/>
    <w:rsid w:val="00094D73"/>
    <w:rsid w:val="0009689F"/>
    <w:rsid w:val="00096D63"/>
    <w:rsid w:val="000A0B60"/>
    <w:rsid w:val="000A0EB8"/>
    <w:rsid w:val="000A19FC"/>
    <w:rsid w:val="000A296B"/>
    <w:rsid w:val="000A7311"/>
    <w:rsid w:val="000B060F"/>
    <w:rsid w:val="000B1592"/>
    <w:rsid w:val="000B1B60"/>
    <w:rsid w:val="000B1FF2"/>
    <w:rsid w:val="000B3A93"/>
    <w:rsid w:val="000B3CDA"/>
    <w:rsid w:val="000B686B"/>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254F"/>
    <w:rsid w:val="00113B1E"/>
    <w:rsid w:val="0011711C"/>
    <w:rsid w:val="00120196"/>
    <w:rsid w:val="00124E4F"/>
    <w:rsid w:val="001260B7"/>
    <w:rsid w:val="001265CB"/>
    <w:rsid w:val="00131F4E"/>
    <w:rsid w:val="001321C6"/>
    <w:rsid w:val="001325C4"/>
    <w:rsid w:val="00133010"/>
    <w:rsid w:val="001338EE"/>
    <w:rsid w:val="00133AAE"/>
    <w:rsid w:val="00135323"/>
    <w:rsid w:val="0013545C"/>
    <w:rsid w:val="001356C4"/>
    <w:rsid w:val="00137565"/>
    <w:rsid w:val="00141114"/>
    <w:rsid w:val="00141ED4"/>
    <w:rsid w:val="00142969"/>
    <w:rsid w:val="001446C2"/>
    <w:rsid w:val="001457E7"/>
    <w:rsid w:val="00145D9D"/>
    <w:rsid w:val="00146388"/>
    <w:rsid w:val="00150217"/>
    <w:rsid w:val="001529E5"/>
    <w:rsid w:val="00152FB3"/>
    <w:rsid w:val="00153C7E"/>
    <w:rsid w:val="0015594F"/>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0A53"/>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37F7"/>
    <w:rsid w:val="001A4CF3"/>
    <w:rsid w:val="001A6696"/>
    <w:rsid w:val="001B05D5"/>
    <w:rsid w:val="001B06E8"/>
    <w:rsid w:val="001B51EB"/>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6FF4"/>
    <w:rsid w:val="001E13C3"/>
    <w:rsid w:val="001E1B6A"/>
    <w:rsid w:val="001E2484"/>
    <w:rsid w:val="001E3CC4"/>
    <w:rsid w:val="001E4882"/>
    <w:rsid w:val="001E73AB"/>
    <w:rsid w:val="001F0864"/>
    <w:rsid w:val="001F092D"/>
    <w:rsid w:val="001F143A"/>
    <w:rsid w:val="001F1605"/>
    <w:rsid w:val="001F2508"/>
    <w:rsid w:val="001F4816"/>
    <w:rsid w:val="001F5FA8"/>
    <w:rsid w:val="001F69B4"/>
    <w:rsid w:val="001F77C7"/>
    <w:rsid w:val="00200183"/>
    <w:rsid w:val="00200333"/>
    <w:rsid w:val="0020107D"/>
    <w:rsid w:val="00201D76"/>
    <w:rsid w:val="00202AA4"/>
    <w:rsid w:val="002031F7"/>
    <w:rsid w:val="002040E6"/>
    <w:rsid w:val="0020527B"/>
    <w:rsid w:val="00205F2C"/>
    <w:rsid w:val="00210B15"/>
    <w:rsid w:val="00212ABF"/>
    <w:rsid w:val="002142EA"/>
    <w:rsid w:val="00215816"/>
    <w:rsid w:val="00215ADD"/>
    <w:rsid w:val="002204BB"/>
    <w:rsid w:val="00221B79"/>
    <w:rsid w:val="00221C6B"/>
    <w:rsid w:val="002253A1"/>
    <w:rsid w:val="00225CF8"/>
    <w:rsid w:val="0022794E"/>
    <w:rsid w:val="00233D64"/>
    <w:rsid w:val="0023482A"/>
    <w:rsid w:val="002359CB"/>
    <w:rsid w:val="00237D2E"/>
    <w:rsid w:val="00243540"/>
    <w:rsid w:val="0024497B"/>
    <w:rsid w:val="0024515B"/>
    <w:rsid w:val="00246021"/>
    <w:rsid w:val="0024666E"/>
    <w:rsid w:val="00247F52"/>
    <w:rsid w:val="00250B25"/>
    <w:rsid w:val="00250BBE"/>
    <w:rsid w:val="002515C2"/>
    <w:rsid w:val="0025194F"/>
    <w:rsid w:val="00251D07"/>
    <w:rsid w:val="00252002"/>
    <w:rsid w:val="00255CB6"/>
    <w:rsid w:val="0026148A"/>
    <w:rsid w:val="00262696"/>
    <w:rsid w:val="00263D25"/>
    <w:rsid w:val="002643C3"/>
    <w:rsid w:val="00264A0C"/>
    <w:rsid w:val="00266EEB"/>
    <w:rsid w:val="00267538"/>
    <w:rsid w:val="00267EF4"/>
    <w:rsid w:val="00270CB8"/>
    <w:rsid w:val="00272B08"/>
    <w:rsid w:val="00275AAF"/>
    <w:rsid w:val="00281BB8"/>
    <w:rsid w:val="00281E9E"/>
    <w:rsid w:val="00282405"/>
    <w:rsid w:val="00285170"/>
    <w:rsid w:val="00285361"/>
    <w:rsid w:val="00287106"/>
    <w:rsid w:val="0029147D"/>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0C4"/>
    <w:rsid w:val="002D42B5"/>
    <w:rsid w:val="002D4F1A"/>
    <w:rsid w:val="002D6EC6"/>
    <w:rsid w:val="002D79AC"/>
    <w:rsid w:val="002E039D"/>
    <w:rsid w:val="002E2A6A"/>
    <w:rsid w:val="002E37DE"/>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2672"/>
    <w:rsid w:val="003331E4"/>
    <w:rsid w:val="00336C64"/>
    <w:rsid w:val="00337162"/>
    <w:rsid w:val="0034194F"/>
    <w:rsid w:val="00344605"/>
    <w:rsid w:val="003474AA"/>
    <w:rsid w:val="00350D1D"/>
    <w:rsid w:val="00352C83"/>
    <w:rsid w:val="00352F1A"/>
    <w:rsid w:val="0036107C"/>
    <w:rsid w:val="003615D2"/>
    <w:rsid w:val="00361CE7"/>
    <w:rsid w:val="0036429C"/>
    <w:rsid w:val="00364A53"/>
    <w:rsid w:val="003654CB"/>
    <w:rsid w:val="00365AA9"/>
    <w:rsid w:val="00365F86"/>
    <w:rsid w:val="00365F87"/>
    <w:rsid w:val="00366E89"/>
    <w:rsid w:val="003705F4"/>
    <w:rsid w:val="00370CEF"/>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A63BB"/>
    <w:rsid w:val="003B09AD"/>
    <w:rsid w:val="003B1F18"/>
    <w:rsid w:val="003B1F3A"/>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33F9"/>
    <w:rsid w:val="00404869"/>
    <w:rsid w:val="00405884"/>
    <w:rsid w:val="00407D39"/>
    <w:rsid w:val="00411D42"/>
    <w:rsid w:val="0041477A"/>
    <w:rsid w:val="004167A3"/>
    <w:rsid w:val="00432DAA"/>
    <w:rsid w:val="00433052"/>
    <w:rsid w:val="00434305"/>
    <w:rsid w:val="00435DF7"/>
    <w:rsid w:val="00437919"/>
    <w:rsid w:val="0044083F"/>
    <w:rsid w:val="00441AE7"/>
    <w:rsid w:val="00445574"/>
    <w:rsid w:val="004467FB"/>
    <w:rsid w:val="00452D6B"/>
    <w:rsid w:val="00454484"/>
    <w:rsid w:val="0045517B"/>
    <w:rsid w:val="00463B77"/>
    <w:rsid w:val="00463C7B"/>
    <w:rsid w:val="004644A6"/>
    <w:rsid w:val="004659BD"/>
    <w:rsid w:val="00470775"/>
    <w:rsid w:val="004718B9"/>
    <w:rsid w:val="004746B1"/>
    <w:rsid w:val="0047583F"/>
    <w:rsid w:val="00475DE8"/>
    <w:rsid w:val="00481C44"/>
    <w:rsid w:val="00484936"/>
    <w:rsid w:val="00485C89"/>
    <w:rsid w:val="004862F2"/>
    <w:rsid w:val="00486A15"/>
    <w:rsid w:val="00486BE3"/>
    <w:rsid w:val="004905E4"/>
    <w:rsid w:val="00490A89"/>
    <w:rsid w:val="00490AB4"/>
    <w:rsid w:val="00492F02"/>
    <w:rsid w:val="004939AE"/>
    <w:rsid w:val="004965DF"/>
    <w:rsid w:val="00496797"/>
    <w:rsid w:val="004A12DF"/>
    <w:rsid w:val="004A1BA8"/>
    <w:rsid w:val="004A4B57"/>
    <w:rsid w:val="004A63FA"/>
    <w:rsid w:val="004A6A3D"/>
    <w:rsid w:val="004B0272"/>
    <w:rsid w:val="004B0C9E"/>
    <w:rsid w:val="004B1293"/>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6FD3"/>
    <w:rsid w:val="004D7C42"/>
    <w:rsid w:val="004E0465"/>
    <w:rsid w:val="004E0C52"/>
    <w:rsid w:val="004E127B"/>
    <w:rsid w:val="004E1C0A"/>
    <w:rsid w:val="004E30C5"/>
    <w:rsid w:val="004E4AA5"/>
    <w:rsid w:val="004E4AEE"/>
    <w:rsid w:val="004E59E3"/>
    <w:rsid w:val="004E67C0"/>
    <w:rsid w:val="004E7871"/>
    <w:rsid w:val="004F129D"/>
    <w:rsid w:val="004F391A"/>
    <w:rsid w:val="004F3CFB"/>
    <w:rsid w:val="004F46C1"/>
    <w:rsid w:val="004F6456"/>
    <w:rsid w:val="004F696E"/>
    <w:rsid w:val="004F6C71"/>
    <w:rsid w:val="00501139"/>
    <w:rsid w:val="0050363E"/>
    <w:rsid w:val="005039BC"/>
    <w:rsid w:val="005043BB"/>
    <w:rsid w:val="00504A3D"/>
    <w:rsid w:val="00505767"/>
    <w:rsid w:val="005060B9"/>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2295"/>
    <w:rsid w:val="00543BDA"/>
    <w:rsid w:val="005441CC"/>
    <w:rsid w:val="00546E58"/>
    <w:rsid w:val="005479DA"/>
    <w:rsid w:val="00547BCC"/>
    <w:rsid w:val="0055013B"/>
    <w:rsid w:val="00551F6F"/>
    <w:rsid w:val="00555044"/>
    <w:rsid w:val="00555540"/>
    <w:rsid w:val="00561475"/>
    <w:rsid w:val="00561CC2"/>
    <w:rsid w:val="00562308"/>
    <w:rsid w:val="0056351D"/>
    <w:rsid w:val="0056487B"/>
    <w:rsid w:val="00564FB9"/>
    <w:rsid w:val="0057101B"/>
    <w:rsid w:val="00571890"/>
    <w:rsid w:val="00573D9E"/>
    <w:rsid w:val="005801E3"/>
    <w:rsid w:val="00581802"/>
    <w:rsid w:val="005836A8"/>
    <w:rsid w:val="0058409C"/>
    <w:rsid w:val="00584262"/>
    <w:rsid w:val="0058594F"/>
    <w:rsid w:val="00586630"/>
    <w:rsid w:val="00587ADD"/>
    <w:rsid w:val="00593A49"/>
    <w:rsid w:val="00596160"/>
    <w:rsid w:val="005966E2"/>
    <w:rsid w:val="00596C75"/>
    <w:rsid w:val="00597007"/>
    <w:rsid w:val="005A0966"/>
    <w:rsid w:val="005A11B7"/>
    <w:rsid w:val="005A260B"/>
    <w:rsid w:val="005A4A1B"/>
    <w:rsid w:val="005A7830"/>
    <w:rsid w:val="005A7FCE"/>
    <w:rsid w:val="005B0F3F"/>
    <w:rsid w:val="005B191C"/>
    <w:rsid w:val="005B40E8"/>
    <w:rsid w:val="005B4903"/>
    <w:rsid w:val="005B51CE"/>
    <w:rsid w:val="005B5885"/>
    <w:rsid w:val="005B5CD7"/>
    <w:rsid w:val="005B6CF6"/>
    <w:rsid w:val="005B7422"/>
    <w:rsid w:val="005C29B8"/>
    <w:rsid w:val="005C5F21"/>
    <w:rsid w:val="005C7156"/>
    <w:rsid w:val="005D0C75"/>
    <w:rsid w:val="005D10FE"/>
    <w:rsid w:val="005D4171"/>
    <w:rsid w:val="005D62C6"/>
    <w:rsid w:val="005D6A95"/>
    <w:rsid w:val="005D6B2C"/>
    <w:rsid w:val="005D6D9C"/>
    <w:rsid w:val="005E2335"/>
    <w:rsid w:val="005E34CA"/>
    <w:rsid w:val="005E3C18"/>
    <w:rsid w:val="005E4250"/>
    <w:rsid w:val="005E6812"/>
    <w:rsid w:val="005E6D67"/>
    <w:rsid w:val="005E7881"/>
    <w:rsid w:val="005E78E0"/>
    <w:rsid w:val="005F0D9C"/>
    <w:rsid w:val="005F284E"/>
    <w:rsid w:val="005F5A5A"/>
    <w:rsid w:val="005F610F"/>
    <w:rsid w:val="006015CE"/>
    <w:rsid w:val="00604784"/>
    <w:rsid w:val="00606419"/>
    <w:rsid w:val="00607D29"/>
    <w:rsid w:val="00612952"/>
    <w:rsid w:val="00614CC1"/>
    <w:rsid w:val="00615A9D"/>
    <w:rsid w:val="00615DDA"/>
    <w:rsid w:val="00616760"/>
    <w:rsid w:val="00616FCD"/>
    <w:rsid w:val="00617387"/>
    <w:rsid w:val="006205D6"/>
    <w:rsid w:val="006252D8"/>
    <w:rsid w:val="006259BC"/>
    <w:rsid w:val="0062636B"/>
    <w:rsid w:val="00632182"/>
    <w:rsid w:val="00632AE0"/>
    <w:rsid w:val="00632D4A"/>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5F22"/>
    <w:rsid w:val="006770F4"/>
    <w:rsid w:val="00677A84"/>
    <w:rsid w:val="0068026D"/>
    <w:rsid w:val="00680A27"/>
    <w:rsid w:val="006816A4"/>
    <w:rsid w:val="006819B8"/>
    <w:rsid w:val="006840A6"/>
    <w:rsid w:val="006848BC"/>
    <w:rsid w:val="006850CD"/>
    <w:rsid w:val="00685AAB"/>
    <w:rsid w:val="006A07AA"/>
    <w:rsid w:val="006A25E5"/>
    <w:rsid w:val="006A2B46"/>
    <w:rsid w:val="006A336D"/>
    <w:rsid w:val="006A37B9"/>
    <w:rsid w:val="006A79DD"/>
    <w:rsid w:val="006B0979"/>
    <w:rsid w:val="006B2672"/>
    <w:rsid w:val="006B54BF"/>
    <w:rsid w:val="006B5F44"/>
    <w:rsid w:val="006B5F90"/>
    <w:rsid w:val="006B62E4"/>
    <w:rsid w:val="006C1BBA"/>
    <w:rsid w:val="006C2079"/>
    <w:rsid w:val="006C3BE5"/>
    <w:rsid w:val="006C58E0"/>
    <w:rsid w:val="006C5A62"/>
    <w:rsid w:val="006C5D68"/>
    <w:rsid w:val="006C6976"/>
    <w:rsid w:val="006C6DD0"/>
    <w:rsid w:val="006D04EA"/>
    <w:rsid w:val="006D16C4"/>
    <w:rsid w:val="006D3E96"/>
    <w:rsid w:val="006D4515"/>
    <w:rsid w:val="006D4BB1"/>
    <w:rsid w:val="006D6593"/>
    <w:rsid w:val="006D7354"/>
    <w:rsid w:val="006F03A8"/>
    <w:rsid w:val="006F26AC"/>
    <w:rsid w:val="006F2ACA"/>
    <w:rsid w:val="006F2ADC"/>
    <w:rsid w:val="006F2BFE"/>
    <w:rsid w:val="006F31E9"/>
    <w:rsid w:val="006F6284"/>
    <w:rsid w:val="006F7094"/>
    <w:rsid w:val="007002C5"/>
    <w:rsid w:val="00704387"/>
    <w:rsid w:val="00706188"/>
    <w:rsid w:val="007067B6"/>
    <w:rsid w:val="00707669"/>
    <w:rsid w:val="00711CBA"/>
    <w:rsid w:val="00711FB5"/>
    <w:rsid w:val="00712A01"/>
    <w:rsid w:val="00714F58"/>
    <w:rsid w:val="00722FBF"/>
    <w:rsid w:val="00722FC2"/>
    <w:rsid w:val="0072478E"/>
    <w:rsid w:val="00724E1B"/>
    <w:rsid w:val="00725949"/>
    <w:rsid w:val="00725D09"/>
    <w:rsid w:val="00727FA2"/>
    <w:rsid w:val="0073046A"/>
    <w:rsid w:val="007322D9"/>
    <w:rsid w:val="007323B9"/>
    <w:rsid w:val="00732BC0"/>
    <w:rsid w:val="0073720F"/>
    <w:rsid w:val="00737796"/>
    <w:rsid w:val="0074165C"/>
    <w:rsid w:val="00742718"/>
    <w:rsid w:val="00742C35"/>
    <w:rsid w:val="007432CA"/>
    <w:rsid w:val="007439EB"/>
    <w:rsid w:val="00743CB4"/>
    <w:rsid w:val="00743F0A"/>
    <w:rsid w:val="007444E8"/>
    <w:rsid w:val="0074548E"/>
    <w:rsid w:val="00745773"/>
    <w:rsid w:val="00746800"/>
    <w:rsid w:val="007501A8"/>
    <w:rsid w:val="00750D61"/>
    <w:rsid w:val="00750EE1"/>
    <w:rsid w:val="00752B4D"/>
    <w:rsid w:val="00752BC6"/>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4A2"/>
    <w:rsid w:val="007959E8"/>
    <w:rsid w:val="00795E9C"/>
    <w:rsid w:val="007A0521"/>
    <w:rsid w:val="007A0F20"/>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1423"/>
    <w:rsid w:val="007F7337"/>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277E9"/>
    <w:rsid w:val="00830621"/>
    <w:rsid w:val="0083348C"/>
    <w:rsid w:val="008373D3"/>
    <w:rsid w:val="008401A2"/>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54B"/>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6ACF"/>
    <w:rsid w:val="008F0CDC"/>
    <w:rsid w:val="008F17A3"/>
    <w:rsid w:val="008F1ED3"/>
    <w:rsid w:val="008F4C29"/>
    <w:rsid w:val="008F70BD"/>
    <w:rsid w:val="008F788F"/>
    <w:rsid w:val="008F7EA2"/>
    <w:rsid w:val="00902722"/>
    <w:rsid w:val="009027BC"/>
    <w:rsid w:val="00902C1B"/>
    <w:rsid w:val="009062E6"/>
    <w:rsid w:val="009116B3"/>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4DB5"/>
    <w:rsid w:val="00945180"/>
    <w:rsid w:val="00945428"/>
    <w:rsid w:val="0094607B"/>
    <w:rsid w:val="0095018A"/>
    <w:rsid w:val="00950758"/>
    <w:rsid w:val="00953604"/>
    <w:rsid w:val="0095496B"/>
    <w:rsid w:val="00955B73"/>
    <w:rsid w:val="00960F1E"/>
    <w:rsid w:val="009610DC"/>
    <w:rsid w:val="00961490"/>
    <w:rsid w:val="0096381A"/>
    <w:rsid w:val="00964B57"/>
    <w:rsid w:val="00965E04"/>
    <w:rsid w:val="009674AD"/>
    <w:rsid w:val="00970CDC"/>
    <w:rsid w:val="00975727"/>
    <w:rsid w:val="00977010"/>
    <w:rsid w:val="00977D02"/>
    <w:rsid w:val="00977FF9"/>
    <w:rsid w:val="009809BB"/>
    <w:rsid w:val="0098364B"/>
    <w:rsid w:val="00987BC3"/>
    <w:rsid w:val="009908A3"/>
    <w:rsid w:val="009911AF"/>
    <w:rsid w:val="00991875"/>
    <w:rsid w:val="00991F92"/>
    <w:rsid w:val="00992985"/>
    <w:rsid w:val="00993889"/>
    <w:rsid w:val="009949FE"/>
    <w:rsid w:val="00994A5C"/>
    <w:rsid w:val="0099551B"/>
    <w:rsid w:val="00996BD2"/>
    <w:rsid w:val="00997BF1"/>
    <w:rsid w:val="009A089C"/>
    <w:rsid w:val="009A118E"/>
    <w:rsid w:val="009A1792"/>
    <w:rsid w:val="009A21CD"/>
    <w:rsid w:val="009A278C"/>
    <w:rsid w:val="009A2BC2"/>
    <w:rsid w:val="009A42C1"/>
    <w:rsid w:val="009A5429"/>
    <w:rsid w:val="009A7173"/>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E658D"/>
    <w:rsid w:val="009E73EF"/>
    <w:rsid w:val="009F03B3"/>
    <w:rsid w:val="009F7142"/>
    <w:rsid w:val="00A0096C"/>
    <w:rsid w:val="00A01757"/>
    <w:rsid w:val="00A01BA9"/>
    <w:rsid w:val="00A028C0"/>
    <w:rsid w:val="00A02BAE"/>
    <w:rsid w:val="00A055D0"/>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48E"/>
    <w:rsid w:val="00A4661E"/>
    <w:rsid w:val="00A55BD6"/>
    <w:rsid w:val="00A55D50"/>
    <w:rsid w:val="00A57142"/>
    <w:rsid w:val="00A648CD"/>
    <w:rsid w:val="00A6537A"/>
    <w:rsid w:val="00A67866"/>
    <w:rsid w:val="00A70B07"/>
    <w:rsid w:val="00A723F8"/>
    <w:rsid w:val="00A72EE0"/>
    <w:rsid w:val="00A746E3"/>
    <w:rsid w:val="00A74883"/>
    <w:rsid w:val="00A77CCB"/>
    <w:rsid w:val="00A83D8D"/>
    <w:rsid w:val="00A8446B"/>
    <w:rsid w:val="00A8473F"/>
    <w:rsid w:val="00A862D6"/>
    <w:rsid w:val="00A8715E"/>
    <w:rsid w:val="00A9295B"/>
    <w:rsid w:val="00A93B09"/>
    <w:rsid w:val="00A93FAD"/>
    <w:rsid w:val="00A952D7"/>
    <w:rsid w:val="00A963F7"/>
    <w:rsid w:val="00A964DC"/>
    <w:rsid w:val="00A96AD8"/>
    <w:rsid w:val="00AA052C"/>
    <w:rsid w:val="00AA1E45"/>
    <w:rsid w:val="00AA4286"/>
    <w:rsid w:val="00AA456B"/>
    <w:rsid w:val="00AA57F5"/>
    <w:rsid w:val="00AA672E"/>
    <w:rsid w:val="00AA6EC9"/>
    <w:rsid w:val="00AB12C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0D83"/>
    <w:rsid w:val="00AE101C"/>
    <w:rsid w:val="00AE2A69"/>
    <w:rsid w:val="00AE37E5"/>
    <w:rsid w:val="00AE5EB4"/>
    <w:rsid w:val="00AE5F36"/>
    <w:rsid w:val="00AF0C18"/>
    <w:rsid w:val="00AF2FC3"/>
    <w:rsid w:val="00AF47C5"/>
    <w:rsid w:val="00AF5398"/>
    <w:rsid w:val="00AF5A42"/>
    <w:rsid w:val="00B01C74"/>
    <w:rsid w:val="00B049AF"/>
    <w:rsid w:val="00B07242"/>
    <w:rsid w:val="00B10534"/>
    <w:rsid w:val="00B113DB"/>
    <w:rsid w:val="00B11D8A"/>
    <w:rsid w:val="00B12981"/>
    <w:rsid w:val="00B14475"/>
    <w:rsid w:val="00B147DD"/>
    <w:rsid w:val="00B156FD"/>
    <w:rsid w:val="00B21F61"/>
    <w:rsid w:val="00B23F84"/>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444E"/>
    <w:rsid w:val="00B86677"/>
    <w:rsid w:val="00B87131"/>
    <w:rsid w:val="00B939B1"/>
    <w:rsid w:val="00B96D40"/>
    <w:rsid w:val="00B97386"/>
    <w:rsid w:val="00B97DB1"/>
    <w:rsid w:val="00BA263B"/>
    <w:rsid w:val="00BA428D"/>
    <w:rsid w:val="00BA42B2"/>
    <w:rsid w:val="00BA58D4"/>
    <w:rsid w:val="00BA5B9E"/>
    <w:rsid w:val="00BA7C9A"/>
    <w:rsid w:val="00BB5F8F"/>
    <w:rsid w:val="00BB657A"/>
    <w:rsid w:val="00BC1A4E"/>
    <w:rsid w:val="00BC3240"/>
    <w:rsid w:val="00BC5DC7"/>
    <w:rsid w:val="00BC6B8B"/>
    <w:rsid w:val="00BC73D8"/>
    <w:rsid w:val="00BD52D7"/>
    <w:rsid w:val="00BD5AD2"/>
    <w:rsid w:val="00BE22F3"/>
    <w:rsid w:val="00BE5B52"/>
    <w:rsid w:val="00BE7B8D"/>
    <w:rsid w:val="00BF0993"/>
    <w:rsid w:val="00BF10A9"/>
    <w:rsid w:val="00BF1703"/>
    <w:rsid w:val="00BF231C"/>
    <w:rsid w:val="00BF3053"/>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35B51"/>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AB1"/>
    <w:rsid w:val="00C80CB8"/>
    <w:rsid w:val="00C819F8"/>
    <w:rsid w:val="00C8248C"/>
    <w:rsid w:val="00C84E33"/>
    <w:rsid w:val="00C86D6F"/>
    <w:rsid w:val="00C905FC"/>
    <w:rsid w:val="00C92D03"/>
    <w:rsid w:val="00C9319C"/>
    <w:rsid w:val="00C9435D"/>
    <w:rsid w:val="00C94DF2"/>
    <w:rsid w:val="00C95CB9"/>
    <w:rsid w:val="00C96741"/>
    <w:rsid w:val="00CA2D1B"/>
    <w:rsid w:val="00CA375D"/>
    <w:rsid w:val="00CA662A"/>
    <w:rsid w:val="00CA7AFD"/>
    <w:rsid w:val="00CA7C3C"/>
    <w:rsid w:val="00CB0189"/>
    <w:rsid w:val="00CB0BA2"/>
    <w:rsid w:val="00CB1A42"/>
    <w:rsid w:val="00CB1B0C"/>
    <w:rsid w:val="00CB2C0B"/>
    <w:rsid w:val="00CB517D"/>
    <w:rsid w:val="00CB7ACB"/>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7C16"/>
    <w:rsid w:val="00CE0C4F"/>
    <w:rsid w:val="00CE2AD8"/>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794F"/>
    <w:rsid w:val="00D20737"/>
    <w:rsid w:val="00D21E81"/>
    <w:rsid w:val="00D223DE"/>
    <w:rsid w:val="00D253EC"/>
    <w:rsid w:val="00D25E37"/>
    <w:rsid w:val="00D2661A"/>
    <w:rsid w:val="00D27219"/>
    <w:rsid w:val="00D27582"/>
    <w:rsid w:val="00D27EC4"/>
    <w:rsid w:val="00D32719"/>
    <w:rsid w:val="00D33333"/>
    <w:rsid w:val="00D352A2"/>
    <w:rsid w:val="00D4162B"/>
    <w:rsid w:val="00D41894"/>
    <w:rsid w:val="00D4514F"/>
    <w:rsid w:val="00D451E2"/>
    <w:rsid w:val="00D45E89"/>
    <w:rsid w:val="00D45E8D"/>
    <w:rsid w:val="00D466AE"/>
    <w:rsid w:val="00D4734F"/>
    <w:rsid w:val="00D51BF3"/>
    <w:rsid w:val="00D66846"/>
    <w:rsid w:val="00D66F73"/>
    <w:rsid w:val="00D675FB"/>
    <w:rsid w:val="00D71F25"/>
    <w:rsid w:val="00D72A9C"/>
    <w:rsid w:val="00D73870"/>
    <w:rsid w:val="00D73EB2"/>
    <w:rsid w:val="00D76F58"/>
    <w:rsid w:val="00D77031"/>
    <w:rsid w:val="00D82333"/>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5C13"/>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224"/>
    <w:rsid w:val="00DD4FE5"/>
    <w:rsid w:val="00DD54B0"/>
    <w:rsid w:val="00DD57EE"/>
    <w:rsid w:val="00DD60A0"/>
    <w:rsid w:val="00DD6BCC"/>
    <w:rsid w:val="00DE0A4B"/>
    <w:rsid w:val="00DE2410"/>
    <w:rsid w:val="00DE2939"/>
    <w:rsid w:val="00DE6E81"/>
    <w:rsid w:val="00DE703F"/>
    <w:rsid w:val="00DE7595"/>
    <w:rsid w:val="00DF0000"/>
    <w:rsid w:val="00DF1961"/>
    <w:rsid w:val="00DF3C9F"/>
    <w:rsid w:val="00DF44DE"/>
    <w:rsid w:val="00E01138"/>
    <w:rsid w:val="00E02DFB"/>
    <w:rsid w:val="00E030F9"/>
    <w:rsid w:val="00E0311A"/>
    <w:rsid w:val="00E03138"/>
    <w:rsid w:val="00E06404"/>
    <w:rsid w:val="00E07623"/>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32E"/>
    <w:rsid w:val="00E77A03"/>
    <w:rsid w:val="00E822E8"/>
    <w:rsid w:val="00E82554"/>
    <w:rsid w:val="00E82606"/>
    <w:rsid w:val="00E831C1"/>
    <w:rsid w:val="00E846C8"/>
    <w:rsid w:val="00E84957"/>
    <w:rsid w:val="00E84A55"/>
    <w:rsid w:val="00E85BFF"/>
    <w:rsid w:val="00E86A5D"/>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6D09"/>
    <w:rsid w:val="00EB74DB"/>
    <w:rsid w:val="00EC3079"/>
    <w:rsid w:val="00EC5359"/>
    <w:rsid w:val="00EC562A"/>
    <w:rsid w:val="00ED067A"/>
    <w:rsid w:val="00ED2B50"/>
    <w:rsid w:val="00EE0350"/>
    <w:rsid w:val="00EE0719"/>
    <w:rsid w:val="00EE0E80"/>
    <w:rsid w:val="00EE613F"/>
    <w:rsid w:val="00EE7295"/>
    <w:rsid w:val="00EE7869"/>
    <w:rsid w:val="00EF054A"/>
    <w:rsid w:val="00EF1B10"/>
    <w:rsid w:val="00EF3235"/>
    <w:rsid w:val="00EF7E72"/>
    <w:rsid w:val="00F02479"/>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157A"/>
    <w:rsid w:val="00F420D5"/>
    <w:rsid w:val="00F451EA"/>
    <w:rsid w:val="00F45447"/>
    <w:rsid w:val="00F456C6"/>
    <w:rsid w:val="00F4577B"/>
    <w:rsid w:val="00F46496"/>
    <w:rsid w:val="00F474D0"/>
    <w:rsid w:val="00F50179"/>
    <w:rsid w:val="00F515EE"/>
    <w:rsid w:val="00F56511"/>
    <w:rsid w:val="00F5791C"/>
    <w:rsid w:val="00F6194E"/>
    <w:rsid w:val="00F623AC"/>
    <w:rsid w:val="00F6412A"/>
    <w:rsid w:val="00F65893"/>
    <w:rsid w:val="00F66A4A"/>
    <w:rsid w:val="00F71E22"/>
    <w:rsid w:val="00F72142"/>
    <w:rsid w:val="00F728CE"/>
    <w:rsid w:val="00F72AE7"/>
    <w:rsid w:val="00F73D14"/>
    <w:rsid w:val="00F833BA"/>
    <w:rsid w:val="00F84FD0"/>
    <w:rsid w:val="00F859A8"/>
    <w:rsid w:val="00F86D87"/>
    <w:rsid w:val="00F9108B"/>
    <w:rsid w:val="00F91349"/>
    <w:rsid w:val="00F93A8A"/>
    <w:rsid w:val="00F95248"/>
    <w:rsid w:val="00F956A9"/>
    <w:rsid w:val="00F963ED"/>
    <w:rsid w:val="00F966CF"/>
    <w:rsid w:val="00F96CAE"/>
    <w:rsid w:val="00F97317"/>
    <w:rsid w:val="00F97C99"/>
    <w:rsid w:val="00FA662D"/>
    <w:rsid w:val="00FA73B1"/>
    <w:rsid w:val="00FB0CB9"/>
    <w:rsid w:val="00FB180F"/>
    <w:rsid w:val="00FB231D"/>
    <w:rsid w:val="00FB3B0C"/>
    <w:rsid w:val="00FB45F1"/>
    <w:rsid w:val="00FB4A72"/>
    <w:rsid w:val="00FB54E8"/>
    <w:rsid w:val="00FB7054"/>
    <w:rsid w:val="00FC17B7"/>
    <w:rsid w:val="00FC1ACC"/>
    <w:rsid w:val="00FC2CB7"/>
    <w:rsid w:val="00FC4090"/>
    <w:rsid w:val="00FC55B4"/>
    <w:rsid w:val="00FC7E85"/>
    <w:rsid w:val="00FD00E6"/>
    <w:rsid w:val="00FD09A1"/>
    <w:rsid w:val="00FD2A7C"/>
    <w:rsid w:val="00FD59EB"/>
    <w:rsid w:val="00FD7299"/>
    <w:rsid w:val="00FD76DF"/>
    <w:rsid w:val="00FE1FBE"/>
    <w:rsid w:val="00FE3901"/>
    <w:rsid w:val="00FE39D3"/>
    <w:rsid w:val="00FE4BCE"/>
    <w:rsid w:val="00FE54AE"/>
    <w:rsid w:val="00FE576A"/>
    <w:rsid w:val="00FE7E79"/>
    <w:rsid w:val="00FF2577"/>
    <w:rsid w:val="00FF3071"/>
    <w:rsid w:val="00FF3E7D"/>
    <w:rsid w:val="00FF5B99"/>
    <w:rsid w:val="00FF730C"/>
    <w:rsid w:val="00FF73F4"/>
    <w:rsid w:val="00FF7CE4"/>
    <w:rsid w:val="00FF7E39"/>
    <w:rsid w:val="0263731E"/>
    <w:rsid w:val="11A54AE1"/>
    <w:rsid w:val="132C67E2"/>
    <w:rsid w:val="19324427"/>
    <w:rsid w:val="37226C30"/>
    <w:rsid w:val="3EE576C2"/>
    <w:rsid w:val="3F3C175F"/>
    <w:rsid w:val="3FA255B3"/>
    <w:rsid w:val="3FBF6165"/>
    <w:rsid w:val="41CE08E1"/>
    <w:rsid w:val="44906321"/>
    <w:rsid w:val="49A34401"/>
    <w:rsid w:val="4F400944"/>
    <w:rsid w:val="55A44E79"/>
    <w:rsid w:val="5F1C56CA"/>
    <w:rsid w:val="6155027F"/>
    <w:rsid w:val="62ED6E81"/>
    <w:rsid w:val="71834994"/>
    <w:rsid w:val="768C6099"/>
    <w:rsid w:val="78414C61"/>
    <w:rsid w:val="7B3858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fillcolor="white">
      <v:fill color="white"/>
    </o:shapedefaults>
    <o:shapelayout v:ext="edit">
      <o:idmap v:ext="edit" data="1"/>
    </o:shapelayout>
  </w:shapeDefaults>
  <w:decimalSymbol w:val="."/>
  <w:listSeparator w:val=","/>
  <w14:docId w14:val="74B5DE88"/>
  <w15:docId w15:val="{5A91B62A-D3F4-455B-843C-642F53A56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afffb"/>
    <w:uiPriority w:val="99"/>
    <w:semiHidden/>
    <w:unhideWhenUsed/>
    <w:qFormat/>
    <w:rPr>
      <w:rFonts w:ascii="宋体"/>
      <w:sz w:val="18"/>
      <w:szCs w:val="18"/>
    </w:rPr>
  </w:style>
  <w:style w:type="paragraph" w:styleId="afffc">
    <w:name w:val="Body Text"/>
    <w:basedOn w:val="afff5"/>
    <w:link w:val="afffd"/>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table" w:styleId="affff9">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qFormat/>
    <w:rPr>
      <w:rFonts w:ascii="宋体" w:eastAsia="宋体" w:hAnsi="Times New Roman"/>
      <w:sz w:val="18"/>
    </w:rPr>
  </w:style>
  <w:style w:type="character" w:styleId="affffc">
    <w:name w:val="Emphasis"/>
    <w:uiPriority w:val="20"/>
    <w:qFormat/>
    <w:rPr>
      <w:i/>
      <w:iCs/>
    </w:rPr>
  </w:style>
  <w:style w:type="character" w:styleId="affffd">
    <w:name w:val="Hyperlink"/>
    <w:uiPriority w:val="99"/>
    <w:qFormat/>
    <w:rPr>
      <w:rFonts w:ascii="宋体" w:eastAsia="宋体" w:hAnsi="Times New Roman"/>
      <w:color w:val="auto"/>
      <w:spacing w:val="0"/>
      <w:w w:val="100"/>
      <w:position w:val="0"/>
      <w:sz w:val="21"/>
      <w:u w:val="none"/>
      <w:vertAlign w:val="baseline"/>
    </w:rPr>
  </w:style>
  <w:style w:type="character" w:styleId="affffe">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
    <w:name w:val="Quote"/>
    <w:basedOn w:val="afff5"/>
    <w:next w:val="afff5"/>
    <w:link w:val="afffff0"/>
    <w:uiPriority w:val="29"/>
    <w:qFormat/>
    <w:rPr>
      <w:i/>
      <w:iCs/>
      <w:color w:val="000000"/>
    </w:rPr>
  </w:style>
  <w:style w:type="character" w:customStyle="1" w:styleId="afffff0">
    <w:name w:val="引用 字符"/>
    <w:link w:val="afffff"/>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1">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2">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3">
    <w:name w:val="标准文件_页脚偶数页"/>
    <w:qFormat/>
    <w:pPr>
      <w:ind w:left="198"/>
    </w:pPr>
    <w:rPr>
      <w:rFonts w:ascii="宋体" w:hAnsi="Times New Roman"/>
      <w:sz w:val="18"/>
    </w:rPr>
  </w:style>
  <w:style w:type="paragraph" w:customStyle="1" w:styleId="afffff4">
    <w:name w:val="标准文件_页脚奇数页"/>
    <w:qFormat/>
    <w:pPr>
      <w:ind w:right="227"/>
      <w:jc w:val="right"/>
    </w:pPr>
    <w:rPr>
      <w:rFonts w:ascii="宋体" w:hAnsi="Times New Roman"/>
      <w:sz w:val="18"/>
    </w:rPr>
  </w:style>
  <w:style w:type="paragraph" w:customStyle="1" w:styleId="afffff5">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6">
    <w:name w:val="标准文件_标准正文"/>
    <w:basedOn w:val="afff5"/>
    <w:next w:val="afffff7"/>
    <w:qFormat/>
    <w:pPr>
      <w:snapToGrid w:val="0"/>
      <w:ind w:firstLineChars="200" w:firstLine="200"/>
    </w:pPr>
    <w:rPr>
      <w:kern w:val="0"/>
    </w:rPr>
  </w:style>
  <w:style w:type="paragraph" w:customStyle="1" w:styleId="afffff7">
    <w:name w:val="标准文件_段"/>
    <w:link w:val="Char"/>
    <w:qFormat/>
    <w:pPr>
      <w:autoSpaceDE w:val="0"/>
      <w:autoSpaceDN w:val="0"/>
      <w:ind w:firstLineChars="200" w:firstLine="200"/>
      <w:jc w:val="both"/>
    </w:pPr>
    <w:rPr>
      <w:rFonts w:ascii="宋体" w:hAnsi="Times New Roman"/>
      <w:sz w:val="21"/>
    </w:rPr>
  </w:style>
  <w:style w:type="paragraph" w:customStyle="1" w:styleId="afffff8">
    <w:name w:val="标准文件_版本"/>
    <w:basedOn w:val="afffff6"/>
    <w:qFormat/>
    <w:pPr>
      <w:adjustRightInd/>
      <w:snapToGrid/>
      <w:ind w:firstLineChars="0" w:firstLine="0"/>
    </w:pPr>
    <w:rPr>
      <w:rFonts w:ascii="宋体" w:hAnsi="宋体"/>
      <w:kern w:val="2"/>
    </w:rPr>
  </w:style>
  <w:style w:type="paragraph" w:customStyle="1" w:styleId="afffff9">
    <w:name w:val="标准文件_标准部门"/>
    <w:basedOn w:val="afff5"/>
    <w:qFormat/>
    <w:pPr>
      <w:jc w:val="center"/>
    </w:pPr>
    <w:rPr>
      <w:rFonts w:ascii="黑体" w:eastAsia="黑体"/>
      <w:kern w:val="0"/>
      <w:sz w:val="44"/>
    </w:rPr>
  </w:style>
  <w:style w:type="paragraph" w:customStyle="1" w:styleId="afffffa">
    <w:name w:val="标准文件_标准代替"/>
    <w:basedOn w:val="afff5"/>
    <w:next w:val="afff5"/>
    <w:qFormat/>
    <w:pPr>
      <w:spacing w:line="310" w:lineRule="exact"/>
      <w:jc w:val="right"/>
    </w:pPr>
    <w:rPr>
      <w:rFonts w:ascii="宋体" w:hAnsi="宋体"/>
      <w:kern w:val="0"/>
    </w:rPr>
  </w:style>
  <w:style w:type="paragraph" w:customStyle="1" w:styleId="afffffb">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5"/>
    <w:qFormat/>
    <w:pPr>
      <w:jc w:val="left"/>
    </w:pPr>
  </w:style>
  <w:style w:type="paragraph" w:customStyle="1" w:styleId="afffffe">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7"/>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f">
    <w:name w:val="标准文件_发布"/>
    <w:qFormat/>
    <w:rPr>
      <w:rFonts w:ascii="黑体" w:eastAsia="黑体"/>
      <w:spacing w:val="0"/>
      <w:w w:val="100"/>
      <w:position w:val="3"/>
      <w:sz w:val="28"/>
    </w:rPr>
  </w:style>
  <w:style w:type="paragraph" w:customStyle="1" w:styleId="ad">
    <w:name w:val="标准文件_方框数字列项"/>
    <w:basedOn w:val="afffff7"/>
    <w:qFormat/>
    <w:pPr>
      <w:numPr>
        <w:numId w:val="3"/>
      </w:numPr>
      <w:ind w:firstLineChars="0" w:firstLine="0"/>
    </w:pPr>
  </w:style>
  <w:style w:type="paragraph" w:customStyle="1" w:styleId="affffff0">
    <w:name w:val="标准文件_封面标准编号"/>
    <w:basedOn w:val="afff5"/>
    <w:next w:val="afffffa"/>
    <w:qFormat/>
    <w:pPr>
      <w:spacing w:line="310" w:lineRule="exact"/>
      <w:jc w:val="right"/>
    </w:pPr>
    <w:rPr>
      <w:rFonts w:ascii="黑体" w:eastAsia="黑体"/>
      <w:kern w:val="0"/>
      <w:sz w:val="28"/>
    </w:rPr>
  </w:style>
  <w:style w:type="paragraph" w:customStyle="1" w:styleId="affffff1">
    <w:name w:val="标准文件_封面标准分类号"/>
    <w:basedOn w:val="afff5"/>
    <w:qFormat/>
    <w:rPr>
      <w:rFonts w:ascii="黑体" w:eastAsia="黑体"/>
      <w:b/>
      <w:kern w:val="0"/>
      <w:sz w:val="28"/>
    </w:rPr>
  </w:style>
  <w:style w:type="paragraph" w:customStyle="1" w:styleId="affffff2">
    <w:name w:val="标准文件_封面标准名称"/>
    <w:basedOn w:val="afff5"/>
    <w:qFormat/>
    <w:pPr>
      <w:spacing w:line="240" w:lineRule="auto"/>
      <w:jc w:val="center"/>
    </w:pPr>
    <w:rPr>
      <w:rFonts w:ascii="黑体" w:eastAsia="黑体"/>
      <w:kern w:val="0"/>
      <w:sz w:val="52"/>
    </w:rPr>
  </w:style>
  <w:style w:type="paragraph" w:customStyle="1" w:styleId="affffff3">
    <w:name w:val="标准文件_封面标准英文名称"/>
    <w:basedOn w:val="afff5"/>
    <w:qFormat/>
    <w:pPr>
      <w:spacing w:line="240" w:lineRule="auto"/>
      <w:jc w:val="center"/>
    </w:pPr>
    <w:rPr>
      <w:rFonts w:ascii="黑体" w:eastAsia="黑体"/>
      <w:b/>
      <w:sz w:val="28"/>
    </w:rPr>
  </w:style>
  <w:style w:type="paragraph" w:customStyle="1" w:styleId="affffff4">
    <w:name w:val="标准文件_封面发布日期"/>
    <w:basedOn w:val="afff5"/>
    <w:qFormat/>
    <w:pPr>
      <w:spacing w:line="310" w:lineRule="exact"/>
    </w:pPr>
    <w:rPr>
      <w:rFonts w:ascii="黑体" w:eastAsia="黑体"/>
      <w:kern w:val="0"/>
      <w:sz w:val="28"/>
    </w:rPr>
  </w:style>
  <w:style w:type="paragraph" w:customStyle="1" w:styleId="affffff5">
    <w:name w:val="标准文件_封面密级"/>
    <w:basedOn w:val="afff5"/>
    <w:qFormat/>
    <w:rPr>
      <w:rFonts w:eastAsia="黑体"/>
      <w:sz w:val="32"/>
    </w:rPr>
  </w:style>
  <w:style w:type="paragraph" w:customStyle="1" w:styleId="affffff6">
    <w:name w:val="标准文件_封面实施日期"/>
    <w:basedOn w:val="afff5"/>
    <w:qFormat/>
    <w:pPr>
      <w:spacing w:line="310" w:lineRule="exact"/>
      <w:jc w:val="right"/>
    </w:pPr>
    <w:rPr>
      <w:rFonts w:ascii="黑体" w:eastAsia="黑体"/>
      <w:sz w:val="28"/>
    </w:rPr>
  </w:style>
  <w:style w:type="paragraph" w:customStyle="1" w:styleId="affffff7">
    <w:name w:val="标准文件_封面抬头"/>
    <w:basedOn w:val="afffff7"/>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qFormat/>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7"/>
    <w:qFormat/>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7"/>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7"/>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7"/>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7"/>
    <w:qFormat/>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7"/>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qFormat/>
    <w:rPr>
      <w:kern w:val="2"/>
      <w:sz w:val="21"/>
      <w:szCs w:val="21"/>
    </w:rPr>
  </w:style>
  <w:style w:type="paragraph" w:customStyle="1" w:styleId="affffff9">
    <w:name w:val="标准文件_附录章标题"/>
    <w:next w:val="afffff7"/>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a">
    <w:name w:val="标准文件_公式后的破折号"/>
    <w:basedOn w:val="afffff7"/>
    <w:next w:val="afffff7"/>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b">
    <w:name w:val="标准文件_目次、标准名称标题"/>
    <w:basedOn w:val="a6"/>
    <w:next w:val="afffff7"/>
    <w:qFormat/>
    <w:pPr>
      <w:spacing w:line="460" w:lineRule="exact"/>
      <w:ind w:left="0" w:firstLine="0"/>
    </w:pPr>
  </w:style>
  <w:style w:type="paragraph" w:customStyle="1" w:styleId="affffffc">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7"/>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d">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7"/>
    <w:qFormat/>
    <w:pPr>
      <w:widowControl w:val="0"/>
      <w:numPr>
        <w:ilvl w:val="5"/>
        <w:numId w:val="2"/>
      </w:numPr>
      <w:spacing w:beforeLines="50" w:afterLines="50"/>
      <w:jc w:val="both"/>
      <w:outlineLvl w:val="4"/>
    </w:pPr>
    <w:rPr>
      <w:rFonts w:ascii="黑体" w:eastAsia="黑体" w:hAnsi="Times New Roman"/>
      <w:sz w:val="21"/>
    </w:rPr>
  </w:style>
  <w:style w:type="character" w:customStyle="1" w:styleId="affff5">
    <w:name w:val="脚注文本 字符"/>
    <w:link w:val="affff4"/>
    <w:semiHidden/>
    <w:qFormat/>
    <w:rPr>
      <w:rFonts w:ascii="宋体"/>
      <w:kern w:val="2"/>
      <w:sz w:val="18"/>
      <w:szCs w:val="18"/>
    </w:rPr>
  </w:style>
  <w:style w:type="paragraph" w:customStyle="1" w:styleId="affffffe">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7"/>
    <w:qFormat/>
    <w:pPr>
      <w:numPr>
        <w:numId w:val="12"/>
      </w:numPr>
      <w:spacing w:line="240" w:lineRule="auto"/>
      <w:jc w:val="left"/>
    </w:pPr>
    <w:rPr>
      <w:rFonts w:ascii="宋体" w:hAnsi="宋体"/>
      <w:sz w:val="18"/>
    </w:rPr>
  </w:style>
  <w:style w:type="character" w:customStyle="1" w:styleId="afffffff">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7"/>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7"/>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7"/>
    <w:qFormat/>
    <w:pPr>
      <w:numPr>
        <w:ilvl w:val="2"/>
      </w:numPr>
      <w:spacing w:beforeLines="50" w:afterLines="50"/>
      <w:outlineLvl w:val="1"/>
    </w:pPr>
  </w:style>
  <w:style w:type="paragraph" w:customStyle="1" w:styleId="afffffff0">
    <w:name w:val="标准文件_一致程度"/>
    <w:basedOn w:val="afff5"/>
    <w:qFormat/>
    <w:pPr>
      <w:spacing w:line="440" w:lineRule="exact"/>
      <w:jc w:val="center"/>
    </w:pPr>
    <w:rPr>
      <w:sz w:val="28"/>
    </w:rPr>
  </w:style>
  <w:style w:type="paragraph" w:customStyle="1" w:styleId="afffffff1">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2">
    <w:name w:val="标准文件_英文图表脚注"/>
    <w:basedOn w:val="afffff6"/>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7"/>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7"/>
    <w:qFormat/>
    <w:pPr>
      <w:numPr>
        <w:numId w:val="16"/>
      </w:numPr>
      <w:tabs>
        <w:tab w:val="left" w:pos="0"/>
      </w:tabs>
      <w:spacing w:beforeLines="50" w:afterLines="50"/>
      <w:jc w:val="center"/>
    </w:pPr>
    <w:rPr>
      <w:rFonts w:ascii="黑体" w:eastAsia="黑体" w:hAnsi="Times New Roman"/>
      <w:sz w:val="21"/>
    </w:rPr>
  </w:style>
  <w:style w:type="paragraph" w:customStyle="1" w:styleId="afffffff3">
    <w:name w:val="标准文件_正文公式"/>
    <w:basedOn w:val="afff5"/>
    <w:next w:val="afffff6"/>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7"/>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7"/>
    <w:qFormat/>
    <w:pPr>
      <w:numPr>
        <w:numId w:val="18"/>
      </w:numPr>
      <w:jc w:val="center"/>
    </w:pPr>
    <w:rPr>
      <w:rFonts w:ascii="黑体" w:eastAsia="黑体" w:hAnsi="Times New Roman"/>
      <w:sz w:val="21"/>
    </w:rPr>
  </w:style>
  <w:style w:type="paragraph" w:customStyle="1" w:styleId="afb">
    <w:name w:val="标准文件_正文英文图标题"/>
    <w:next w:val="afffff7"/>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4">
    <w:name w:val="发布部门"/>
    <w:next w:val="afffff7"/>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5">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6">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8">
    <w:name w:val="封面标准文稿编辑信息"/>
    <w:qFormat/>
    <w:pPr>
      <w:spacing w:before="180" w:line="180" w:lineRule="exact"/>
      <w:jc w:val="center"/>
    </w:pPr>
    <w:rPr>
      <w:rFonts w:ascii="宋体" w:hAnsi="Times New Roman"/>
      <w:sz w:val="21"/>
    </w:rPr>
  </w:style>
  <w:style w:type="paragraph" w:customStyle="1" w:styleId="afffffff9">
    <w:name w:val="封面标准文稿类别"/>
    <w:qFormat/>
    <w:pPr>
      <w:spacing w:before="440" w:line="400" w:lineRule="exact"/>
      <w:jc w:val="center"/>
    </w:pPr>
    <w:rPr>
      <w:rFonts w:ascii="宋体" w:hAnsi="Times New Roman"/>
      <w:sz w:val="24"/>
    </w:rPr>
  </w:style>
  <w:style w:type="paragraph" w:customStyle="1" w:styleId="afffffffa">
    <w:name w:val="封面标准英文名称"/>
    <w:qFormat/>
    <w:pPr>
      <w:widowControl w:val="0"/>
      <w:spacing w:line="360" w:lineRule="exact"/>
      <w:jc w:val="center"/>
    </w:pPr>
    <w:rPr>
      <w:rFonts w:ascii="Times New Roman" w:hAnsi="Times New Roman"/>
      <w:sz w:val="28"/>
    </w:rPr>
  </w:style>
  <w:style w:type="paragraph" w:customStyle="1" w:styleId="afffffffb">
    <w:name w:val="封面一致性程度标识"/>
    <w:qFormat/>
    <w:pPr>
      <w:spacing w:before="440" w:line="440" w:lineRule="exact"/>
      <w:jc w:val="center"/>
    </w:pPr>
    <w:rPr>
      <w:rFonts w:ascii="Times New Roman" w:hAnsi="Times New Roman"/>
      <w:sz w:val="28"/>
    </w:rPr>
  </w:style>
  <w:style w:type="paragraph" w:customStyle="1" w:styleId="afffffffc">
    <w:name w:val="封面正文"/>
    <w:qFormat/>
    <w:pPr>
      <w:jc w:val="both"/>
    </w:pPr>
    <w:rPr>
      <w:rFonts w:ascii="Times New Roman" w:hAnsi="Times New Roman"/>
    </w:rPr>
  </w:style>
  <w:style w:type="paragraph" w:customStyle="1" w:styleId="afffffffd">
    <w:name w:val="附录二级无标题条"/>
    <w:basedOn w:val="afff5"/>
    <w:next w:val="afffff7"/>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pPr>
      <w:outlineLvl w:val="4"/>
    </w:pPr>
  </w:style>
  <w:style w:type="paragraph" w:customStyle="1" w:styleId="affffffff">
    <w:name w:val="附录四级无标题条"/>
    <w:basedOn w:val="afffffffe"/>
    <w:next w:val="afffff7"/>
    <w:qFormat/>
    <w:pPr>
      <w:outlineLvl w:val="5"/>
    </w:pPr>
  </w:style>
  <w:style w:type="paragraph" w:customStyle="1" w:styleId="affffffff0">
    <w:name w:val="附录图"/>
    <w:next w:val="afffff7"/>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1">
    <w:name w:val="附录五级无标题条"/>
    <w:basedOn w:val="affffffff"/>
    <w:next w:val="afffff7"/>
    <w:qFormat/>
    <w:pPr>
      <w:outlineLvl w:val="6"/>
    </w:pPr>
  </w:style>
  <w:style w:type="paragraph" w:customStyle="1" w:styleId="affffffff2">
    <w:name w:val="附录性质"/>
    <w:basedOn w:val="afff5"/>
    <w:qFormat/>
    <w:pPr>
      <w:widowControl/>
      <w:adjustRightInd/>
      <w:jc w:val="center"/>
    </w:pPr>
    <w:rPr>
      <w:rFonts w:ascii="黑体" w:eastAsia="黑体"/>
    </w:rPr>
  </w:style>
  <w:style w:type="paragraph" w:customStyle="1" w:styleId="affffffff3">
    <w:name w:val="附录一级无标题条"/>
    <w:basedOn w:val="affffff9"/>
    <w:next w:val="afffff7"/>
    <w:qFormat/>
    <w:pPr>
      <w:autoSpaceDN w:val="0"/>
      <w:outlineLvl w:val="2"/>
    </w:pPr>
    <w:rPr>
      <w:rFonts w:ascii="宋体" w:eastAsia="宋体" w:hAnsi="宋体"/>
    </w:rPr>
  </w:style>
  <w:style w:type="character" w:customStyle="1" w:styleId="affffffff4">
    <w:name w:val="个人答复风格"/>
    <w:qFormat/>
    <w:rPr>
      <w:rFonts w:ascii="Arial" w:eastAsia="宋体" w:hAnsi="Arial" w:cs="Arial"/>
      <w:color w:val="auto"/>
      <w:spacing w:val="0"/>
      <w:sz w:val="20"/>
    </w:rPr>
  </w:style>
  <w:style w:type="character" w:customStyle="1" w:styleId="affffffff5">
    <w:name w:val="个人撰写风格"/>
    <w:qFormat/>
    <w:rPr>
      <w:rFonts w:ascii="Arial" w:eastAsia="宋体" w:hAnsi="Arial" w:cs="Arial"/>
      <w:color w:val="auto"/>
      <w:spacing w:val="0"/>
      <w:sz w:val="20"/>
    </w:rPr>
  </w:style>
  <w:style w:type="paragraph" w:customStyle="1" w:styleId="affffffff6">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7">
    <w:name w:val="列项·"/>
    <w:basedOn w:val="afffff7"/>
    <w:qFormat/>
    <w:pPr>
      <w:tabs>
        <w:tab w:val="left" w:pos="840"/>
      </w:tabs>
    </w:pPr>
  </w:style>
  <w:style w:type="paragraph" w:customStyle="1" w:styleId="affffffff8">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9">
    <w:name w:val="其他标准称谓"/>
    <w:qFormat/>
    <w:pPr>
      <w:spacing w:line="0" w:lineRule="atLeast"/>
      <w:jc w:val="distribute"/>
    </w:pPr>
    <w:rPr>
      <w:rFonts w:ascii="黑体" w:eastAsia="黑体" w:hAnsi="宋体"/>
      <w:sz w:val="52"/>
    </w:rPr>
  </w:style>
  <w:style w:type="paragraph" w:customStyle="1" w:styleId="affffffffa">
    <w:name w:val="其他发布部门"/>
    <w:basedOn w:val="afffffff4"/>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b">
    <w:name w:val="实施日期"/>
    <w:basedOn w:val="afffffff5"/>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c">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d">
    <w:name w:val="无标题条"/>
    <w:next w:val="afffff7"/>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e">
    <w:name w:val="注:后续"/>
    <w:qFormat/>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qFormat/>
    <w:pPr>
      <w:ind w:leftChars="0" w:left="1406" w:firstLineChars="0" w:hanging="499"/>
    </w:pPr>
  </w:style>
  <w:style w:type="paragraph" w:customStyle="1" w:styleId="afffffffff0">
    <w:name w:val="标准文件_一级无标题"/>
    <w:basedOn w:val="affd"/>
    <w:qFormat/>
    <w:pPr>
      <w:spacing w:beforeLines="0" w:afterLines="0"/>
      <w:outlineLvl w:val="9"/>
    </w:pPr>
    <w:rPr>
      <w:rFonts w:ascii="宋体" w:eastAsia="宋体"/>
    </w:rPr>
  </w:style>
  <w:style w:type="paragraph" w:customStyle="1" w:styleId="afffffffff1">
    <w:name w:val="标准文件_五级无标题"/>
    <w:basedOn w:val="afff1"/>
    <w:qFormat/>
    <w:pPr>
      <w:spacing w:beforeLines="0" w:afterLines="0"/>
      <w:outlineLvl w:val="9"/>
    </w:pPr>
    <w:rPr>
      <w:rFonts w:ascii="宋体" w:eastAsia="宋体"/>
    </w:rPr>
  </w:style>
  <w:style w:type="paragraph" w:customStyle="1" w:styleId="afffffffff2">
    <w:name w:val="标准文件_三级无标题"/>
    <w:basedOn w:val="afff"/>
    <w:qFormat/>
    <w:pPr>
      <w:spacing w:beforeLines="0" w:afterLines="0"/>
      <w:outlineLvl w:val="9"/>
    </w:pPr>
    <w:rPr>
      <w:rFonts w:ascii="宋体" w:eastAsia="宋体"/>
    </w:rPr>
  </w:style>
  <w:style w:type="paragraph" w:customStyle="1" w:styleId="afffffffff3">
    <w:name w:val="标准文件_二级无标题"/>
    <w:basedOn w:val="affe"/>
    <w:qFormat/>
    <w:pPr>
      <w:spacing w:beforeLines="0" w:afterLines="0"/>
      <w:outlineLvl w:val="9"/>
    </w:pPr>
    <w:rPr>
      <w:rFonts w:ascii="宋体" w:eastAsia="宋体"/>
    </w:rPr>
  </w:style>
  <w:style w:type="paragraph" w:customStyle="1" w:styleId="afffffffff4">
    <w:name w:val="标准_四级无标题"/>
    <w:basedOn w:val="afff0"/>
    <w:next w:val="afffff7"/>
    <w:qFormat/>
    <w:rPr>
      <w:rFonts w:eastAsia="宋体"/>
    </w:rPr>
  </w:style>
  <w:style w:type="paragraph" w:customStyle="1" w:styleId="afffffffff5">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7"/>
    <w:qFormat/>
    <w:pPr>
      <w:numPr>
        <w:numId w:val="23"/>
      </w:numPr>
      <w:ind w:firstLineChars="0" w:firstLine="0"/>
    </w:pPr>
    <w:rPr>
      <w:rFonts w:ascii="Times New Roman" w:cs="Arial"/>
      <w:szCs w:val="28"/>
    </w:rPr>
  </w:style>
  <w:style w:type="paragraph" w:customStyle="1" w:styleId="ae">
    <w:name w:val="标准文件_小写罗马数字编号列项"/>
    <w:basedOn w:val="afffff7"/>
    <w:qFormat/>
    <w:pPr>
      <w:numPr>
        <w:numId w:val="24"/>
      </w:numPr>
      <w:ind w:firstLineChars="0" w:firstLine="0"/>
    </w:pPr>
    <w:rPr>
      <w:rFonts w:cs="Arial"/>
      <w:szCs w:val="28"/>
    </w:rPr>
  </w:style>
  <w:style w:type="paragraph" w:customStyle="1" w:styleId="afffffffff6">
    <w:name w:val="标准文件_附录标题"/>
    <w:basedOn w:val="aff3"/>
    <w:qFormat/>
    <w:pPr>
      <w:numPr>
        <w:numId w:val="0"/>
      </w:numPr>
      <w:spacing w:after="280"/>
      <w:outlineLvl w:val="9"/>
    </w:pPr>
  </w:style>
  <w:style w:type="paragraph" w:customStyle="1" w:styleId="afffffffff7">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7"/>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8">
    <w:name w:val="标准文件_索引字母"/>
    <w:next w:val="afffff7"/>
    <w:qFormat/>
    <w:pPr>
      <w:jc w:val="center"/>
    </w:pPr>
    <w:rPr>
      <w:rFonts w:ascii="宋体" w:eastAsia="Times New Roman" w:hAnsi="宋体"/>
      <w:b/>
      <w:kern w:val="2"/>
      <w:sz w:val="21"/>
    </w:rPr>
  </w:style>
  <w:style w:type="paragraph" w:customStyle="1" w:styleId="afffffffff9">
    <w:name w:val="标准文件_附录前"/>
    <w:next w:val="afffff7"/>
    <w:qFormat/>
    <w:pPr>
      <w:spacing w:line="20" w:lineRule="atLeast"/>
      <w:ind w:firstLine="200"/>
    </w:pPr>
    <w:rPr>
      <w:rFonts w:ascii="宋体" w:hAnsi="宋体"/>
      <w:kern w:val="2"/>
      <w:sz w:val="10"/>
    </w:rPr>
  </w:style>
  <w:style w:type="paragraph" w:customStyle="1" w:styleId="afffffffffa">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2">
    <w:name w:val="标准文件_注："/>
    <w:next w:val="afffff7"/>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c"/>
    <w:qFormat/>
    <w:pPr>
      <w:widowControl w:val="0"/>
      <w:numPr>
        <w:numId w:val="28"/>
      </w:numPr>
      <w:jc w:val="both"/>
    </w:pPr>
    <w:rPr>
      <w:rFonts w:ascii="宋体" w:hAnsi="Times New Roman"/>
      <w:sz w:val="18"/>
      <w:szCs w:val="18"/>
    </w:rPr>
  </w:style>
  <w:style w:type="paragraph" w:customStyle="1" w:styleId="afffffffffc">
    <w:name w:val="标准文件_示例内容"/>
    <w:basedOn w:val="afffff7"/>
    <w:qFormat/>
    <w:pPr>
      <w:ind w:firstLine="420"/>
    </w:pPr>
    <w:rPr>
      <w:sz w:val="18"/>
    </w:rPr>
  </w:style>
  <w:style w:type="paragraph" w:customStyle="1" w:styleId="afa">
    <w:name w:val="标准文件_示例×："/>
    <w:basedOn w:val="afff5"/>
    <w:next w:val="afffffffffc"/>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qFormat/>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6"/>
    <w:uiPriority w:val="99"/>
    <w:semiHidden/>
    <w:qFormat/>
    <w:rPr>
      <w:color w:val="808080"/>
    </w:rPr>
  </w:style>
  <w:style w:type="paragraph" w:customStyle="1" w:styleId="2">
    <w:name w:val="标准文件_二级项2"/>
    <w:basedOn w:val="afffff7"/>
    <w:qFormat/>
    <w:pPr>
      <w:numPr>
        <w:ilvl w:val="1"/>
        <w:numId w:val="21"/>
      </w:numPr>
      <w:ind w:firstLineChars="0" w:firstLine="0"/>
    </w:pPr>
  </w:style>
  <w:style w:type="paragraph" w:customStyle="1" w:styleId="21">
    <w:name w:val="标准文件_三级项2"/>
    <w:basedOn w:val="afffff7"/>
    <w:qFormat/>
    <w:pPr>
      <w:numPr>
        <w:numId w:val="30"/>
      </w:numPr>
      <w:spacing w:line="300" w:lineRule="exact"/>
      <w:ind w:firstLineChars="0"/>
    </w:pPr>
    <w:rPr>
      <w:rFonts w:ascii="Times New Roman"/>
    </w:rPr>
  </w:style>
  <w:style w:type="paragraph" w:customStyle="1" w:styleId="20">
    <w:name w:val="标准文件_一级项2"/>
    <w:basedOn w:val="afffff7"/>
    <w:qFormat/>
    <w:pPr>
      <w:numPr>
        <w:numId w:val="31"/>
      </w:numPr>
      <w:spacing w:line="300" w:lineRule="exact"/>
      <w:ind w:firstLineChars="0"/>
    </w:pPr>
    <w:rPr>
      <w:rFonts w:ascii="Times New Roman"/>
    </w:r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basedOn w:val="afff6"/>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5"/>
    <w:qFormat/>
    <w:pPr>
      <w:framePr w:w="3997" w:h="471" w:hRule="exact" w:hSpace="0" w:vSpace="181" w:wrap="around" w:vAnchor="page" w:hAnchor="page" w:x="1419" w:y="14097"/>
    </w:pPr>
  </w:style>
  <w:style w:type="paragraph" w:customStyle="1" w:styleId="affffffffff3">
    <w:name w:val="其他实施日期"/>
    <w:basedOn w:val="affffffffb"/>
    <w:qFormat/>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7"/>
    <w:next w:val="afffff7"/>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7"/>
    <w:next w:val="afffff7"/>
    <w:qFormat/>
    <w:pPr>
      <w:numPr>
        <w:ilvl w:val="5"/>
        <w:numId w:val="8"/>
      </w:numPr>
      <w:spacing w:beforeLines="50" w:afterLines="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4"/>
    <w:qFormat/>
    <w:pPr>
      <w:spacing w:beforeLines="0" w:afterLines="0" w:line="276" w:lineRule="auto"/>
      <w:outlineLvl w:val="9"/>
    </w:pPr>
    <w:rPr>
      <w:rFonts w:ascii="宋体" w:eastAsia="宋体"/>
    </w:rPr>
  </w:style>
  <w:style w:type="paragraph" w:customStyle="1" w:styleId="affffffffffb">
    <w:name w:val="标准文件_附录二级无标题"/>
    <w:basedOn w:val="aff5"/>
    <w:qFormat/>
    <w:pPr>
      <w:spacing w:beforeLines="0" w:afterLines="0" w:line="276" w:lineRule="auto"/>
      <w:outlineLvl w:val="9"/>
    </w:pPr>
    <w:rPr>
      <w:rFonts w:ascii="宋体" w:eastAsia="宋体"/>
    </w:rPr>
  </w:style>
  <w:style w:type="paragraph" w:customStyle="1" w:styleId="affffffffffc">
    <w:name w:val="标准文件_附录三级无标题"/>
    <w:basedOn w:val="aff6"/>
    <w:qFormat/>
    <w:pPr>
      <w:spacing w:beforeLines="0" w:afterLines="0" w:line="276" w:lineRule="auto"/>
      <w:outlineLvl w:val="9"/>
    </w:pPr>
    <w:rPr>
      <w:rFonts w:ascii="宋体" w:eastAsia="宋体"/>
    </w:rPr>
  </w:style>
  <w:style w:type="paragraph" w:customStyle="1" w:styleId="affffffffffd">
    <w:name w:val="标准文件_附录四级无标题"/>
    <w:basedOn w:val="aff7"/>
    <w:qFormat/>
    <w:pPr>
      <w:spacing w:beforeLines="0" w:afterLines="0" w:line="276" w:lineRule="auto"/>
      <w:outlineLvl w:val="9"/>
    </w:pPr>
    <w:rPr>
      <w:rFonts w:ascii="宋体" w:eastAsia="宋体"/>
    </w:rPr>
  </w:style>
  <w:style w:type="paragraph" w:customStyle="1" w:styleId="affffffffffe">
    <w:name w:val="标准文件_附录五级无标题"/>
    <w:basedOn w:val="aff8"/>
    <w:qFormat/>
    <w:pPr>
      <w:spacing w:beforeLines="0" w:afterLines="0" w:line="276" w:lineRule="auto"/>
      <w:outlineLvl w:val="9"/>
    </w:pPr>
    <w:rPr>
      <w:rFonts w:ascii="宋体" w:eastAsia="宋体"/>
    </w:rPr>
  </w:style>
  <w:style w:type="paragraph" w:customStyle="1" w:styleId="afffffffffff">
    <w:name w:val="标准文件_引言一级无标题"/>
    <w:basedOn w:val="a7"/>
    <w:next w:val="afffff7"/>
    <w:qFormat/>
    <w:pPr>
      <w:spacing w:beforeLines="0" w:afterLines="0" w:line="276" w:lineRule="auto"/>
    </w:pPr>
    <w:rPr>
      <w:rFonts w:ascii="宋体" w:eastAsia="宋体"/>
    </w:rPr>
  </w:style>
  <w:style w:type="paragraph" w:customStyle="1" w:styleId="afffffffffff0">
    <w:name w:val="标准文件_引言二级无标题"/>
    <w:basedOn w:val="a8"/>
    <w:next w:val="afffff7"/>
    <w:qFormat/>
    <w:pPr>
      <w:spacing w:beforeLines="0" w:afterLines="0" w:line="276" w:lineRule="auto"/>
    </w:pPr>
    <w:rPr>
      <w:rFonts w:ascii="宋体" w:eastAsia="宋体"/>
    </w:rPr>
  </w:style>
  <w:style w:type="paragraph" w:customStyle="1" w:styleId="afffffffffff1">
    <w:name w:val="标准文件_引言三级无标题"/>
    <w:basedOn w:val="a9"/>
    <w:qFormat/>
    <w:pPr>
      <w:spacing w:beforeLines="0" w:afterLines="0" w:line="276" w:lineRule="auto"/>
    </w:pPr>
    <w:rPr>
      <w:rFonts w:ascii="宋体" w:eastAsia="宋体"/>
    </w:rPr>
  </w:style>
  <w:style w:type="paragraph" w:customStyle="1" w:styleId="afffffffffff2">
    <w:name w:val="标准文件_引言四级无标题"/>
    <w:basedOn w:val="aa"/>
    <w:next w:val="afffff7"/>
    <w:qFormat/>
    <w:pPr>
      <w:spacing w:beforeLines="0" w:afterLines="0" w:line="276" w:lineRule="auto"/>
    </w:pPr>
    <w:rPr>
      <w:rFonts w:ascii="宋体" w:eastAsia="宋体"/>
    </w:rPr>
  </w:style>
  <w:style w:type="paragraph" w:customStyle="1" w:styleId="afffffffffff3">
    <w:name w:val="标准文件_引言五级无标题"/>
    <w:basedOn w:val="ab"/>
    <w:next w:val="afffff7"/>
    <w:qFormat/>
    <w:pPr>
      <w:spacing w:beforeLines="0" w:afterLines="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b">
    <w:name w:val="发布"/>
    <w:basedOn w:val="afff6"/>
    <w:qFormat/>
    <w:rPr>
      <w:rFonts w:ascii="黑体" w:eastAsia="黑体"/>
      <w:spacing w:val="85"/>
      <w:w w:val="100"/>
      <w:position w:val="3"/>
      <w:sz w:val="28"/>
      <w:szCs w:val="28"/>
    </w:rPr>
  </w:style>
  <w:style w:type="character" w:customStyle="1" w:styleId="afffb">
    <w:name w:val="文档结构图 字符"/>
    <w:basedOn w:val="afff6"/>
    <w:link w:val="afffa"/>
    <w:uiPriority w:val="99"/>
    <w:semiHidden/>
    <w:qFormat/>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glossaryDocument" Target="glossary/document.xml"/><Relationship Id="rId21" Type="http://schemas.openxmlformats.org/officeDocument/2006/relationships/header" Target="header6.xml"/><Relationship Id="rId34" Type="http://schemas.openxmlformats.org/officeDocument/2006/relationships/header" Target="header12.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image" Target="media/image3.jpe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footer" Target="footer1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2.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10.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header" Target="header1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02959BF3244B5587813501B04DB51E"/>
        <w:category>
          <w:name w:val="常规"/>
          <w:gallery w:val="placeholder"/>
        </w:category>
        <w:types>
          <w:type w:val="bbPlcHdr"/>
        </w:types>
        <w:behaviors>
          <w:behavior w:val="content"/>
        </w:behaviors>
        <w:guid w:val="{1F255E7B-55ED-4678-9ABD-92131941ECCA}"/>
      </w:docPartPr>
      <w:docPartBody>
        <w:p w:rsidR="00E465B6" w:rsidRDefault="00702938">
          <w:pPr>
            <w:pStyle w:val="1502959BF3244B5587813501B04DB51E"/>
            <w:rPr>
              <w:rFonts w:hint="eastAsia"/>
            </w:rPr>
          </w:pPr>
          <w:r>
            <w:rPr>
              <w:rStyle w:val="a3"/>
              <w:rFonts w:hint="eastAsia"/>
            </w:rPr>
            <w:t>单击或点击此处输入文字。</w:t>
          </w:r>
        </w:p>
      </w:docPartBody>
    </w:docPart>
    <w:docPart>
      <w:docPartPr>
        <w:name w:val="C788A77752D04A4B9559B14FD762295E"/>
        <w:category>
          <w:name w:val="常规"/>
          <w:gallery w:val="placeholder"/>
        </w:category>
        <w:types>
          <w:type w:val="bbPlcHdr"/>
        </w:types>
        <w:behaviors>
          <w:behavior w:val="content"/>
        </w:behaviors>
        <w:guid w:val="{677888C4-7E55-468B-A6FF-BB17C766E859}"/>
      </w:docPartPr>
      <w:docPartBody>
        <w:p w:rsidR="00E465B6" w:rsidRDefault="00702938">
          <w:pPr>
            <w:pStyle w:val="C788A77752D04A4B9559B14FD762295E"/>
            <w:rPr>
              <w:rFonts w:hint="eastAsia"/>
            </w:rPr>
          </w:pPr>
          <w:r>
            <w:rPr>
              <w:rStyle w:val="a3"/>
              <w:rFonts w:hint="eastAsia"/>
            </w:rPr>
            <w:t>选择一项。</w:t>
          </w:r>
        </w:p>
      </w:docPartBody>
    </w:docPart>
    <w:docPart>
      <w:docPartPr>
        <w:name w:val="3CC5511E09A648B5BB5359BB27A4CD9B"/>
        <w:category>
          <w:name w:val="常规"/>
          <w:gallery w:val="placeholder"/>
        </w:category>
        <w:types>
          <w:type w:val="bbPlcHdr"/>
        </w:types>
        <w:behaviors>
          <w:behavior w:val="content"/>
        </w:behaviors>
        <w:guid w:val="{4EE5241F-ED24-4B0F-88E4-89DCC9328E61}"/>
      </w:docPartPr>
      <w:docPartBody>
        <w:p w:rsidR="00E465B6" w:rsidRDefault="00702938">
          <w:pPr>
            <w:pStyle w:val="3CC5511E09A648B5BB5359BB27A4CD9B"/>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738F3"/>
    <w:rsid w:val="002B784A"/>
    <w:rsid w:val="002F737B"/>
    <w:rsid w:val="0040474A"/>
    <w:rsid w:val="00433052"/>
    <w:rsid w:val="004D6FD3"/>
    <w:rsid w:val="00561676"/>
    <w:rsid w:val="0057101B"/>
    <w:rsid w:val="006023CB"/>
    <w:rsid w:val="006630BD"/>
    <w:rsid w:val="00702938"/>
    <w:rsid w:val="00816AC6"/>
    <w:rsid w:val="00902C1B"/>
    <w:rsid w:val="00987BC3"/>
    <w:rsid w:val="00994A5C"/>
    <w:rsid w:val="00A01BA9"/>
    <w:rsid w:val="00D156DD"/>
    <w:rsid w:val="00E465B6"/>
    <w:rsid w:val="00E738F3"/>
    <w:rsid w:val="00EA41B8"/>
    <w:rsid w:val="00FD1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502959BF3244B5587813501B04DB51E">
    <w:name w:val="1502959BF3244B5587813501B04DB51E"/>
    <w:qFormat/>
    <w:pPr>
      <w:widowControl w:val="0"/>
      <w:jc w:val="both"/>
    </w:pPr>
    <w:rPr>
      <w:kern w:val="2"/>
      <w:sz w:val="21"/>
      <w:szCs w:val="22"/>
    </w:rPr>
  </w:style>
  <w:style w:type="paragraph" w:customStyle="1" w:styleId="C788A77752D04A4B9559B14FD762295E">
    <w:name w:val="C788A77752D04A4B9559B14FD762295E"/>
    <w:pPr>
      <w:widowControl w:val="0"/>
      <w:jc w:val="both"/>
    </w:pPr>
    <w:rPr>
      <w:kern w:val="2"/>
      <w:sz w:val="21"/>
      <w:szCs w:val="22"/>
    </w:rPr>
  </w:style>
  <w:style w:type="paragraph" w:customStyle="1" w:styleId="3CC5511E09A648B5BB5359BB27A4CD9B">
    <w:name w:val="3CC5511E09A648B5BB5359BB27A4CD9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43BA69-34A1-4E25-B77B-2C59CABF2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306</TotalTime>
  <Pages>10</Pages>
  <Words>3277</Words>
  <Characters>4097</Characters>
  <Application>Microsoft Office Word</Application>
  <DocSecurity>0</DocSecurity>
  <Lines>315</Lines>
  <Paragraphs>335</Paragraphs>
  <ScaleCrop>false</ScaleCrop>
  <Company>PCMI</Company>
  <LinksUpToDate>false</LinksUpToDate>
  <CharactersWithSpaces>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ZY H</cp:lastModifiedBy>
  <cp:revision>173</cp:revision>
  <cp:lastPrinted>2021-02-02T08:22:00Z</cp:lastPrinted>
  <dcterms:created xsi:type="dcterms:W3CDTF">2023-04-25T06:51:00Z</dcterms:created>
  <dcterms:modified xsi:type="dcterms:W3CDTF">2026-06-28T13:38:00Z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eyJoZGlkIjoiYWU5ODIyNDQzMTFlYmNiMzlhMmFkNjExNWM2YjM4YTYiLCJ1c2VySWQiOiIxNjgzMDY0NzMzIn0=</vt:lpwstr>
  </property>
  <property fmtid="{D5CDD505-2E9C-101B-9397-08002B2CF9AE}" pid="15" name="KSOProductBuildVer">
    <vt:lpwstr>2052-12.1.0.26895</vt:lpwstr>
  </property>
  <property fmtid="{D5CDD505-2E9C-101B-9397-08002B2CF9AE}" pid="16" name="ICV">
    <vt:lpwstr>1A3FE31AFBE2485FBA52E67A9EFF9C59_12</vt:lpwstr>
  </property>
  <property fmtid="{D5CDD505-2E9C-101B-9397-08002B2CF9AE}" pid="17" name="DoublePage">
    <vt:lpwstr>true</vt:lpwstr>
  </property>
</Properties>
</file>