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b"/>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4D0902" w14:paraId="269D2033" w14:textId="77777777">
        <w:tc>
          <w:tcPr>
            <w:tcW w:w="509" w:type="dxa"/>
          </w:tcPr>
          <w:p w14:paraId="42FDDBDA" w14:textId="77777777" w:rsidR="004D0902" w:rsidRDefault="00A703BF">
            <w:pPr>
              <w:pStyle w:val="affff2"/>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1FE81C94" w14:textId="77777777" w:rsidR="004D0902" w:rsidRDefault="00A703BF">
            <w:pPr>
              <w:pStyle w:val="affff2"/>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11.020</w:t>
            </w:r>
            <w:r>
              <w:rPr>
                <w:rFonts w:ascii="黑体" w:eastAsia="黑体" w:hAnsi="黑体"/>
                <w:sz w:val="21"/>
                <w:szCs w:val="21"/>
              </w:rPr>
              <w:fldChar w:fldCharType="end"/>
            </w:r>
            <w:bookmarkEnd w:id="0"/>
          </w:p>
        </w:tc>
      </w:tr>
      <w:tr w:rsidR="004D0902" w14:paraId="1A3BB284" w14:textId="77777777">
        <w:tc>
          <w:tcPr>
            <w:tcW w:w="509" w:type="dxa"/>
          </w:tcPr>
          <w:p w14:paraId="74E91479" w14:textId="77777777" w:rsidR="004D0902" w:rsidRDefault="00A703BF">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b"/>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4D0902" w14:paraId="5E1C3142" w14:textId="77777777">
              <w:trPr>
                <w:trHeight w:hRule="exact" w:val="1021"/>
              </w:trPr>
              <w:tc>
                <w:tcPr>
                  <w:tcW w:w="9242" w:type="dxa"/>
                  <w:vAlign w:val="center"/>
                </w:tcPr>
                <w:p w14:paraId="2CC35EE5" w14:textId="77777777" w:rsidR="004D0902" w:rsidRDefault="00A703BF" w:rsidP="00AE2A49">
                  <w:pPr>
                    <w:pStyle w:val="afffff4"/>
                    <w:framePr w:w="0" w:hRule="auto" w:wrap="auto" w:hAnchor="text" w:xAlign="left" w:yAlign="inline" w:anchorLock="0"/>
                    <w:ind w:left="420" w:right="624"/>
                    <w:rPr>
                      <w:rFonts w:ascii="宋体" w:hAnsi="宋体" w:hint="eastAsia"/>
                      <w:sz w:val="28"/>
                      <w:szCs w:val="28"/>
                    </w:rPr>
                  </w:pPr>
                  <w:r>
                    <w:rPr>
                      <w:noProof/>
                    </w:rPr>
                    <w:drawing>
                      <wp:inline distT="0" distB="0" distL="0" distR="0" wp14:anchorId="7BE9B9A8" wp14:editId="5084562B">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7FEA9E70" wp14:editId="66CD2153">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14:paraId="7A9AA869" w14:textId="77777777" w:rsidR="004D0902" w:rsidRDefault="00A703BF">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C 00</w:t>
            </w:r>
            <w:r>
              <w:rPr>
                <w:rFonts w:ascii="黑体" w:eastAsia="黑体" w:hAnsi="黑体"/>
                <w:sz w:val="21"/>
                <w:szCs w:val="21"/>
              </w:rPr>
              <w:fldChar w:fldCharType="end"/>
            </w:r>
            <w:bookmarkEnd w:id="2"/>
          </w:p>
        </w:tc>
      </w:tr>
    </w:tbl>
    <w:bookmarkStart w:id="3" w:name="_Hlk26473981"/>
    <w:p w14:paraId="7F3C3ADB" w14:textId="77777777" w:rsidR="004D0902" w:rsidRDefault="00A703BF">
      <w:pPr>
        <w:pStyle w:val="afffff5"/>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团体标准</w:t>
      </w:r>
      <w:r>
        <w:rPr>
          <w:rFonts w:ascii="黑体" w:eastAsia="黑体"/>
          <w:b w:val="0"/>
          <w:w w:val="100"/>
          <w:sz w:val="48"/>
        </w:rPr>
        <w:fldChar w:fldCharType="end"/>
      </w:r>
      <w:bookmarkEnd w:id="4"/>
    </w:p>
    <w:bookmarkEnd w:id="3"/>
    <w:p w14:paraId="44AAD9A5" w14:textId="77777777" w:rsidR="004D0902" w:rsidRDefault="00A703BF">
      <w:pPr>
        <w:pStyle w:val="affffffffff7"/>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XXX</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696C72F8" w14:textId="77777777" w:rsidR="004D0902" w:rsidRDefault="00A703BF">
      <w:pPr>
        <w:pStyle w:val="affffffffff8"/>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008380BE" w14:textId="77777777" w:rsidR="004D0902" w:rsidRDefault="00A703BF">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66846A0E" wp14:editId="00E5936D">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4FEEBB09" w14:textId="77777777" w:rsidR="004D0902" w:rsidRDefault="004D0902">
      <w:pPr>
        <w:pStyle w:val="afffff5"/>
        <w:framePr w:w="9639" w:h="6976" w:hRule="exact" w:hSpace="0" w:vSpace="0" w:wrap="around" w:hAnchor="page" w:y="6408"/>
        <w:jc w:val="center"/>
        <w:rPr>
          <w:rFonts w:ascii="黑体" w:eastAsia="黑体" w:hAnsi="黑体" w:hint="eastAsia"/>
          <w:b w:val="0"/>
          <w:bCs w:val="0"/>
          <w:w w:val="100"/>
        </w:rPr>
      </w:pPr>
    </w:p>
    <w:p w14:paraId="148A2316" w14:textId="77777777" w:rsidR="004D0902" w:rsidRDefault="00A703BF">
      <w:pPr>
        <w:pStyle w:val="affffffffff9"/>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住院精神障碍患者心理护理服务规范</w:t>
      </w:r>
      <w:r>
        <w:fldChar w:fldCharType="end"/>
      </w:r>
      <w:bookmarkEnd w:id="9"/>
    </w:p>
    <w:p w14:paraId="1270C7A1" w14:textId="77777777" w:rsidR="004D0902" w:rsidRDefault="004D0902">
      <w:pPr>
        <w:framePr w:w="9639" w:h="6974" w:hRule="exact" w:wrap="around" w:vAnchor="page" w:hAnchor="page" w:x="1419" w:y="6408" w:anchorLock="1"/>
        <w:ind w:left="-1418"/>
      </w:pPr>
    </w:p>
    <w:p w14:paraId="0BA72DA7" w14:textId="77777777" w:rsidR="004D0902" w:rsidRDefault="00A703BF">
      <w:pPr>
        <w:pStyle w:val="afffffffd"/>
        <w:framePr w:w="9639" w:h="6974" w:hRule="exact" w:wrap="around" w:vAnchor="page" w:hAnchor="page" w:x="1419" w:y="6408" w:anchorLock="1"/>
        <w:textAlignment w:val="bottom"/>
        <w:rPr>
          <w:rFonts w:ascii="黑体" w:eastAsia="黑体" w:hAnsi="黑体" w:hint="eastAsia"/>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ascii="黑体" w:eastAsia="黑体" w:hAnsi="黑体"/>
          <w:szCs w:val="28"/>
        </w:rPr>
        <w:t>Specification for psychological nurse of inpatients with mental disorder</w:t>
      </w:r>
      <w:r>
        <w:rPr>
          <w:rFonts w:ascii="黑体" w:eastAsia="黑体" w:hAnsi="黑体"/>
          <w:szCs w:val="28"/>
        </w:rPr>
        <w:fldChar w:fldCharType="end"/>
      </w:r>
      <w:bookmarkEnd w:id="10"/>
    </w:p>
    <w:p w14:paraId="278F220E" w14:textId="77777777" w:rsidR="004D0902" w:rsidRDefault="004D0902">
      <w:pPr>
        <w:framePr w:w="9639" w:h="6974" w:hRule="exact" w:wrap="around" w:vAnchor="page" w:hAnchor="page" w:x="1419" w:y="6408" w:anchorLock="1"/>
        <w:spacing w:line="760" w:lineRule="exact"/>
        <w:ind w:left="-1418"/>
      </w:pPr>
    </w:p>
    <w:p w14:paraId="391A4A61" w14:textId="77777777" w:rsidR="004D0902" w:rsidRDefault="004D0902">
      <w:pPr>
        <w:pStyle w:val="afffffffd"/>
        <w:framePr w:w="9639" w:h="6974" w:hRule="exact" w:wrap="around" w:vAnchor="page" w:hAnchor="page" w:x="1419" w:y="6408" w:anchorLock="1"/>
        <w:textAlignment w:val="bottom"/>
        <w:rPr>
          <w:rFonts w:eastAsia="黑体"/>
          <w:szCs w:val="28"/>
        </w:rPr>
      </w:pPr>
    </w:p>
    <w:p w14:paraId="40A4362B" w14:textId="77777777" w:rsidR="004D0902" w:rsidRDefault="00A703BF">
      <w:pPr>
        <w:pStyle w:val="afffffffd"/>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76BEDBAC" w14:textId="77777777" w:rsidR="004D0902" w:rsidRDefault="00A703BF">
      <w:pPr>
        <w:pStyle w:val="afffffffd"/>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12FE3D57" w14:textId="77777777" w:rsidR="004D0902" w:rsidRDefault="00A703BF">
      <w:pPr>
        <w:pStyle w:val="afffffffd"/>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3E83DCCA" w14:textId="77777777" w:rsidR="004D0902" w:rsidRDefault="00A703BF">
      <w:pPr>
        <w:pStyle w:val="affffffffff5"/>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63BA1556" w14:textId="77777777" w:rsidR="004D0902" w:rsidRDefault="00A703BF">
      <w:pPr>
        <w:pStyle w:val="affffffffff6"/>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74D169EB" w14:textId="77777777" w:rsidR="004D0902" w:rsidRDefault="00A703BF">
      <w:pPr>
        <w:pStyle w:val="affffffffd"/>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20"/>
      <w:r>
        <w:rPr>
          <w:rFonts w:ascii="Times New Roman"/>
          <w:w w:val="100"/>
          <w:sz w:val="28"/>
        </w:rPr>
        <w:t>  </w:t>
      </w:r>
      <w:r>
        <w:rPr>
          <w:rStyle w:val="afffffffffffe"/>
          <w:rFonts w:hAnsi="黑体" w:hint="eastAsia"/>
          <w:position w:val="0"/>
        </w:rPr>
        <w:t>发</w:t>
      </w:r>
      <w:r>
        <w:rPr>
          <w:rStyle w:val="afffffffffffe"/>
          <w:rFonts w:hAnsi="黑体" w:hint="eastAsia"/>
          <w:spacing w:val="0"/>
          <w:position w:val="0"/>
        </w:rPr>
        <w:t>布</w:t>
      </w:r>
    </w:p>
    <w:p w14:paraId="20D948DF" w14:textId="77777777" w:rsidR="004D0902" w:rsidRDefault="00A703BF">
      <w:pPr>
        <w:rPr>
          <w:rFonts w:ascii="宋体" w:hAnsi="宋体" w:hint="eastAsia"/>
          <w:sz w:val="28"/>
          <w:szCs w:val="28"/>
        </w:rPr>
        <w:sectPr w:rsidR="004D0902">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02556523" wp14:editId="2115AD76">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4ACD4716" w14:textId="77777777" w:rsidR="004D0902" w:rsidRDefault="00A703BF">
      <w:pPr>
        <w:pStyle w:val="a6"/>
        <w:spacing w:before="900" w:after="360"/>
      </w:pPr>
      <w:bookmarkStart w:id="21" w:name="BookMark2"/>
      <w:r>
        <w:rPr>
          <w:spacing w:val="320"/>
        </w:rPr>
        <w:lastRenderedPageBreak/>
        <w:t>前</w:t>
      </w:r>
      <w:r>
        <w:t>言</w:t>
      </w:r>
    </w:p>
    <w:p w14:paraId="402CFA0C" w14:textId="77777777" w:rsidR="004D0902" w:rsidRDefault="00A703BF">
      <w:pPr>
        <w:pStyle w:val="afffffa"/>
        <w:ind w:firstLine="420"/>
      </w:pPr>
      <w:r>
        <w:rPr>
          <w:rFonts w:hint="eastAsia"/>
        </w:rPr>
        <w:t>本文件参照GB/T 1.1—2020《标准化工作导则  第1部分：标准化文件的结构和起草规则》的规定起草。</w:t>
      </w:r>
    </w:p>
    <w:p w14:paraId="18817D25" w14:textId="77777777" w:rsidR="004D0902" w:rsidRDefault="00A703BF">
      <w:pPr>
        <w:pStyle w:val="afffffa"/>
        <w:ind w:firstLine="420"/>
      </w:pPr>
      <w:r>
        <w:rPr>
          <w:rFonts w:hint="eastAsia"/>
        </w:rPr>
        <w:t>请注意本文件的某些内容可能涉及专利。本文件的发布机构不承担识别专利的责任。</w:t>
      </w:r>
    </w:p>
    <w:p w14:paraId="3AAAC5AA" w14:textId="77777777" w:rsidR="004D0902" w:rsidRDefault="00A703BF">
      <w:pPr>
        <w:pStyle w:val="afffffa"/>
        <w:ind w:firstLine="420"/>
      </w:pPr>
      <w:r>
        <w:rPr>
          <w:rFonts w:hint="eastAsia"/>
        </w:rPr>
        <w:t>本文件由广西护理学会提出、归口并宣贯。</w:t>
      </w:r>
    </w:p>
    <w:p w14:paraId="446DE0B3" w14:textId="77777777" w:rsidR="004D0902" w:rsidRDefault="00A703BF">
      <w:pPr>
        <w:pStyle w:val="afffffa"/>
        <w:ind w:firstLine="420"/>
      </w:pPr>
      <w:r>
        <w:rPr>
          <w:rFonts w:hint="eastAsia"/>
        </w:rPr>
        <w:t>本文件起草单位：广西壮族自治区脑科医院、首都医科大学附属北京安定医院、南京脑科医院、广州医科大学附属脑科医院、重庆市精神卫生中心、右江民族医学院附属医院、贵港市人民医院、梧州市第二人民医院、钦州市精神病医院、防城港市精神病医院。</w:t>
      </w:r>
    </w:p>
    <w:p w14:paraId="465219FB" w14:textId="77777777" w:rsidR="004D0902" w:rsidRDefault="00A703BF">
      <w:pPr>
        <w:pStyle w:val="afffffa"/>
        <w:ind w:firstLine="420"/>
      </w:pPr>
      <w:r>
        <w:rPr>
          <w:rFonts w:hint="eastAsia"/>
        </w:rPr>
        <w:t>本文件主要起草人：邓金兰、覃凤琼、陈美贵、邓远新、黄欣、覃正斌、张春丹、罗兰芳、叶凡佩、蓝军、王智、程艮、曹香、叶君荣、</w:t>
      </w:r>
      <w:proofErr w:type="gramStart"/>
      <w:r>
        <w:rPr>
          <w:rFonts w:hint="eastAsia"/>
        </w:rPr>
        <w:t>廖</w:t>
      </w:r>
      <w:proofErr w:type="gramEnd"/>
      <w:r>
        <w:rPr>
          <w:rFonts w:hint="eastAsia"/>
        </w:rPr>
        <w:t>慧黠、黄曲云、杨昆城、黄杏飞、叶开群、夏春梅。</w:t>
      </w:r>
    </w:p>
    <w:p w14:paraId="56BB7BB0" w14:textId="77777777" w:rsidR="004D0902" w:rsidRDefault="004D0902">
      <w:pPr>
        <w:pStyle w:val="afffffa"/>
        <w:ind w:firstLine="420"/>
      </w:pPr>
    </w:p>
    <w:p w14:paraId="7184F00B" w14:textId="77777777" w:rsidR="004D0902" w:rsidRDefault="004D0902">
      <w:pPr>
        <w:pStyle w:val="afffffa"/>
        <w:ind w:firstLine="420"/>
        <w:sectPr w:rsidR="004D0902">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p>
    <w:p w14:paraId="13F9BF6C" w14:textId="77777777" w:rsidR="004D0902" w:rsidRDefault="004D0902">
      <w:pPr>
        <w:spacing w:line="20" w:lineRule="exact"/>
        <w:jc w:val="center"/>
        <w:rPr>
          <w:rFonts w:ascii="黑体" w:eastAsia="黑体" w:hAnsi="黑体" w:hint="eastAsia"/>
          <w:sz w:val="32"/>
          <w:szCs w:val="32"/>
        </w:rPr>
      </w:pPr>
      <w:bookmarkStart w:id="22" w:name="BookMark4"/>
      <w:bookmarkEnd w:id="21"/>
    </w:p>
    <w:p w14:paraId="6F315B96" w14:textId="77777777" w:rsidR="004D0902" w:rsidRDefault="004D0902">
      <w:pPr>
        <w:spacing w:line="20" w:lineRule="exact"/>
        <w:jc w:val="center"/>
        <w:rPr>
          <w:rFonts w:ascii="黑体" w:eastAsia="黑体" w:hAnsi="黑体" w:hint="eastAsia"/>
          <w:sz w:val="32"/>
          <w:szCs w:val="32"/>
        </w:rPr>
      </w:pPr>
    </w:p>
    <w:bookmarkStart w:id="23" w:name="NEW_STAND_NAME" w:displacedByCustomXml="next"/>
    <w:sdt>
      <w:sdtPr>
        <w:tag w:val="NEW_STAND_NAME"/>
        <w:id w:val="595910757"/>
        <w:lock w:val="sdtLocked"/>
        <w:placeholder>
          <w:docPart w:val="8E00C8AF83BA4C7BA3DE2F18DED985CA"/>
        </w:placeholder>
      </w:sdtPr>
      <w:sdtEndPr/>
      <w:sdtContent>
        <w:p w14:paraId="53938306" w14:textId="77777777" w:rsidR="004D0902" w:rsidRDefault="00A703BF">
          <w:pPr>
            <w:pStyle w:val="afffffffffd"/>
            <w:spacing w:beforeLines="100" w:before="312" w:afterLines="220" w:after="686"/>
            <w:rPr>
              <w:rFonts w:hint="eastAsia"/>
            </w:rPr>
          </w:pPr>
          <w:r>
            <w:rPr>
              <w:rFonts w:hint="eastAsia"/>
            </w:rPr>
            <w:t>住院精神障碍患者心理护理服务规范</w:t>
          </w:r>
        </w:p>
      </w:sdtContent>
    </w:sdt>
    <w:p w14:paraId="5D166EFF" w14:textId="77777777" w:rsidR="004D0902" w:rsidRDefault="00A703BF">
      <w:pPr>
        <w:pStyle w:val="affc"/>
        <w:spacing w:before="312" w:after="312"/>
      </w:pPr>
      <w:bookmarkStart w:id="24" w:name="_Toc26986530"/>
      <w:bookmarkStart w:id="25" w:name="_Toc17233333"/>
      <w:bookmarkStart w:id="26" w:name="_Toc24884211"/>
      <w:bookmarkStart w:id="27" w:name="_Toc97192964"/>
      <w:bookmarkStart w:id="28" w:name="_Toc26648465"/>
      <w:bookmarkStart w:id="29" w:name="_Toc17233325"/>
      <w:bookmarkStart w:id="30" w:name="_Toc26986771"/>
      <w:bookmarkStart w:id="31" w:name="_Toc24884218"/>
      <w:bookmarkStart w:id="32" w:name="_Toc26718930"/>
      <w:bookmarkEnd w:id="23"/>
      <w:r>
        <w:rPr>
          <w:rFonts w:hint="eastAsia"/>
        </w:rPr>
        <w:t>范围</w:t>
      </w:r>
      <w:bookmarkEnd w:id="24"/>
      <w:bookmarkEnd w:id="25"/>
      <w:bookmarkEnd w:id="26"/>
      <w:bookmarkEnd w:id="27"/>
      <w:bookmarkEnd w:id="28"/>
      <w:bookmarkEnd w:id="29"/>
      <w:bookmarkEnd w:id="30"/>
      <w:bookmarkEnd w:id="31"/>
      <w:bookmarkEnd w:id="32"/>
    </w:p>
    <w:p w14:paraId="40AD031B" w14:textId="5E8FC2D7" w:rsidR="004D0902" w:rsidRPr="00445131" w:rsidRDefault="00A703BF">
      <w:pPr>
        <w:pStyle w:val="afffffa"/>
        <w:ind w:firstLine="420"/>
      </w:pPr>
      <w:bookmarkStart w:id="33" w:name="_Toc24884219"/>
      <w:bookmarkStart w:id="34" w:name="_Toc26648466"/>
      <w:bookmarkStart w:id="35" w:name="_Toc17233326"/>
      <w:bookmarkStart w:id="36" w:name="_Toc24884212"/>
      <w:bookmarkStart w:id="37" w:name="_Toc17233334"/>
      <w:r>
        <w:rPr>
          <w:rFonts w:hint="eastAsia"/>
        </w:rPr>
        <w:t>本文件界定住院精神障碍患者心理护理相关术</w:t>
      </w:r>
      <w:r w:rsidRPr="00445131">
        <w:rPr>
          <w:rFonts w:hint="eastAsia"/>
        </w:rPr>
        <w:t>语</w:t>
      </w:r>
      <w:r w:rsidR="00FA3FF6" w:rsidRPr="00445131">
        <w:rPr>
          <w:rFonts w:hint="eastAsia"/>
        </w:rPr>
        <w:t>和定义</w:t>
      </w:r>
      <w:r w:rsidRPr="00445131">
        <w:rPr>
          <w:rFonts w:hint="eastAsia"/>
        </w:rPr>
        <w:t>、缩略语，规定</w:t>
      </w:r>
      <w:r w:rsidR="00FA3FF6" w:rsidRPr="00445131">
        <w:rPr>
          <w:rFonts w:hint="eastAsia"/>
        </w:rPr>
        <w:t>基本要求、心理护理分级评估、</w:t>
      </w:r>
      <w:r w:rsidRPr="00445131">
        <w:rPr>
          <w:rFonts w:hint="eastAsia"/>
        </w:rPr>
        <w:t>心理护理干预计划、</w:t>
      </w:r>
      <w:r w:rsidR="00445131" w:rsidRPr="00445131">
        <w:rPr>
          <w:rFonts w:hint="eastAsia"/>
        </w:rPr>
        <w:t>心理护理</w:t>
      </w:r>
      <w:r w:rsidRPr="00445131">
        <w:rPr>
          <w:rFonts w:hint="eastAsia"/>
        </w:rPr>
        <w:t>实施、效果评价</w:t>
      </w:r>
      <w:r w:rsidR="00445131" w:rsidRPr="00445131">
        <w:rPr>
          <w:rFonts w:hint="eastAsia"/>
        </w:rPr>
        <w:t>、</w:t>
      </w:r>
      <w:r w:rsidRPr="00445131">
        <w:rPr>
          <w:rFonts w:hint="eastAsia"/>
        </w:rPr>
        <w:t>随访管理</w:t>
      </w:r>
      <w:r w:rsidR="00445131" w:rsidRPr="00445131">
        <w:rPr>
          <w:rFonts w:hint="eastAsia"/>
        </w:rPr>
        <w:t>、档案管理的</w:t>
      </w:r>
      <w:r w:rsidRPr="00445131">
        <w:rPr>
          <w:rFonts w:hint="eastAsia"/>
        </w:rPr>
        <w:t>要求。</w:t>
      </w:r>
    </w:p>
    <w:p w14:paraId="485CEDD0" w14:textId="77777777" w:rsidR="004D0902" w:rsidRDefault="00A703BF">
      <w:pPr>
        <w:pStyle w:val="afffffa"/>
        <w:ind w:firstLine="420"/>
      </w:pPr>
      <w:r w:rsidRPr="00445131">
        <w:rPr>
          <w:rFonts w:hint="eastAsia"/>
        </w:rPr>
        <w:t>本文件适用于精神专科医院、综合医院精神科住院</w:t>
      </w:r>
      <w:r>
        <w:rPr>
          <w:rFonts w:hint="eastAsia"/>
        </w:rPr>
        <w:t>患者心理护理工作；康复机构、社区精神照护机构可参照执行。</w:t>
      </w:r>
    </w:p>
    <w:p w14:paraId="301C1796" w14:textId="77777777" w:rsidR="004D0902" w:rsidRDefault="00A703BF">
      <w:pPr>
        <w:pStyle w:val="affc"/>
        <w:spacing w:before="312" w:after="312"/>
      </w:pPr>
      <w:bookmarkStart w:id="38" w:name="_Toc26718931"/>
      <w:bookmarkStart w:id="39" w:name="_Toc26986772"/>
      <w:bookmarkStart w:id="40" w:name="_Toc26986531"/>
      <w:bookmarkStart w:id="41" w:name="_Toc97192965"/>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5BC0A560DE0E4CB3800EA1BA46F5580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40C192DC" w14:textId="77777777" w:rsidR="004D0902" w:rsidRDefault="00A703BF">
          <w:pPr>
            <w:pStyle w:val="afffffa"/>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D2BD2B1" w14:textId="79DF57AF" w:rsidR="004D0902" w:rsidRDefault="00445131">
      <w:pPr>
        <w:pStyle w:val="afffffa"/>
        <w:ind w:firstLine="420"/>
      </w:pPr>
      <w:r>
        <w:rPr>
          <w:rFonts w:hint="eastAsia"/>
        </w:rPr>
        <w:t>WS/T 431  护理分级</w:t>
      </w:r>
    </w:p>
    <w:p w14:paraId="753EC928" w14:textId="77777777" w:rsidR="004D0902" w:rsidRDefault="00A703BF">
      <w:pPr>
        <w:pStyle w:val="afffffa"/>
        <w:ind w:firstLine="420"/>
      </w:pPr>
      <w:r>
        <w:rPr>
          <w:rFonts w:hint="eastAsia"/>
        </w:rPr>
        <w:t>T/GXAS 1263  住院精神障碍患者分级护理规范</w:t>
      </w:r>
    </w:p>
    <w:p w14:paraId="04B80337" w14:textId="77777777" w:rsidR="004D0902" w:rsidRDefault="00A703BF">
      <w:pPr>
        <w:pStyle w:val="afffffa"/>
        <w:ind w:firstLine="420"/>
      </w:pPr>
      <w:r>
        <w:rPr>
          <w:rFonts w:hint="eastAsia"/>
        </w:rPr>
        <w:t xml:space="preserve">T/GXAS </w:t>
      </w:r>
      <w:proofErr w:type="spellStart"/>
      <w:r>
        <w:rPr>
          <w:rFonts w:hint="eastAsia"/>
        </w:rPr>
        <w:t>xxxx</w:t>
      </w:r>
      <w:proofErr w:type="spellEnd"/>
      <w:r>
        <w:rPr>
          <w:rFonts w:hint="eastAsia"/>
        </w:rPr>
        <w:t xml:space="preserve">  住院精神障碍患者康复</w:t>
      </w:r>
      <w:proofErr w:type="gramStart"/>
      <w:r>
        <w:rPr>
          <w:rFonts w:hint="eastAsia"/>
        </w:rPr>
        <w:t>期团体</w:t>
      </w:r>
      <w:proofErr w:type="gramEnd"/>
      <w:r>
        <w:rPr>
          <w:rFonts w:hint="eastAsia"/>
        </w:rPr>
        <w:t>叙事护理规范</w:t>
      </w:r>
    </w:p>
    <w:p w14:paraId="225FF5E0" w14:textId="77777777" w:rsidR="004D0902" w:rsidRDefault="00A703BF">
      <w:pPr>
        <w:pStyle w:val="affc"/>
        <w:spacing w:before="312" w:after="312"/>
      </w:pPr>
      <w:bookmarkStart w:id="42" w:name="_Toc97192966"/>
      <w:r>
        <w:rPr>
          <w:rFonts w:hint="eastAsia"/>
          <w:szCs w:val="21"/>
        </w:rPr>
        <w:t>术语和定义</w:t>
      </w:r>
      <w:bookmarkEnd w:id="42"/>
    </w:p>
    <w:bookmarkStart w:id="43" w:name="_Toc26986532" w:displacedByCustomXml="next"/>
    <w:bookmarkEnd w:id="43" w:displacedByCustomXml="next"/>
    <w:sdt>
      <w:sdtPr>
        <w:rPr>
          <w:rFonts w:hint="eastAsia"/>
        </w:rPr>
        <w:id w:val="-1909835108"/>
        <w:placeholder>
          <w:docPart w:val="4E489A3EC941404DBE35D537EA795DC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5668623F" w14:textId="01D6BB38" w:rsidR="004D0902" w:rsidRDefault="00E1001B">
          <w:pPr>
            <w:pStyle w:val="afffffa"/>
            <w:ind w:firstLine="420"/>
          </w:pPr>
          <w:r>
            <w:rPr>
              <w:rFonts w:hint="eastAsia"/>
            </w:rPr>
            <w:t>WS/T 431、</w:t>
          </w:r>
          <w:r>
            <w:t>T/GXAS 1263</w:t>
          </w:r>
          <w:r>
            <w:rPr>
              <w:rFonts w:hint="eastAsia"/>
            </w:rPr>
            <w:t>界定的以及下列术语和定义适用于本文件。</w:t>
          </w:r>
        </w:p>
      </w:sdtContent>
    </w:sdt>
    <w:p w14:paraId="7D8DFCD9" w14:textId="77777777" w:rsidR="004D0902" w:rsidRDefault="00A703BF">
      <w:pPr>
        <w:pStyle w:val="afffffffffff9"/>
        <w:ind w:left="420" w:hangingChars="200" w:hanging="420"/>
        <w:rPr>
          <w:rFonts w:ascii="黑体" w:eastAsia="黑体" w:hAnsi="黑体" w:hint="eastAsia"/>
          <w:szCs w:val="21"/>
        </w:rPr>
      </w:pPr>
      <w:r>
        <w:rPr>
          <w:rFonts w:ascii="黑体" w:eastAsia="黑体" w:hAnsi="黑体"/>
        </w:rPr>
        <w:br/>
      </w:r>
      <w:r>
        <w:rPr>
          <w:rFonts w:ascii="黑体" w:eastAsia="黑体" w:hAnsi="黑体" w:hint="eastAsia"/>
        </w:rPr>
        <w:t>心理护理  psychological nursing</w:t>
      </w:r>
    </w:p>
    <w:p w14:paraId="4B2A1B99" w14:textId="77777777" w:rsidR="004D0902" w:rsidRDefault="00A703BF">
      <w:pPr>
        <w:pStyle w:val="afffffa"/>
        <w:ind w:firstLine="420"/>
      </w:pPr>
      <w:r>
        <w:rPr>
          <w:rFonts w:hAnsi="宋体" w:hint="eastAsia"/>
        </w:rPr>
        <w:t>以精神科护理评估为基础，综合心理支持、认知干预、情绪调节、危机处置、家庭协同等护理技术，改善住院精神障碍患者情绪、认知、社会功能，提升心理韧性、预防复发的系统性护理服务。</w:t>
      </w:r>
    </w:p>
    <w:p w14:paraId="2971A5B5" w14:textId="77777777" w:rsidR="004D0902" w:rsidRDefault="00A703BF">
      <w:pPr>
        <w:pStyle w:val="affc"/>
        <w:spacing w:before="312" w:after="312"/>
      </w:pPr>
      <w:r>
        <w:rPr>
          <w:rFonts w:hint="eastAsia"/>
        </w:rPr>
        <w:t>缩略语</w:t>
      </w:r>
    </w:p>
    <w:p w14:paraId="07EEE487" w14:textId="77777777" w:rsidR="004D0902" w:rsidRDefault="00A703BF">
      <w:pPr>
        <w:pStyle w:val="afffffa"/>
        <w:ind w:firstLine="420"/>
      </w:pPr>
      <w:r>
        <w:rPr>
          <w:rFonts w:hint="eastAsia"/>
        </w:rPr>
        <w:t>下列略语适用于本文件。</w:t>
      </w:r>
    </w:p>
    <w:p w14:paraId="72C1C55D" w14:textId="77777777" w:rsidR="004D0902" w:rsidRDefault="00A703BF">
      <w:pPr>
        <w:pStyle w:val="afffffa"/>
        <w:ind w:firstLine="420"/>
      </w:pPr>
      <w:r>
        <w:rPr>
          <w:rFonts w:hAnsi="宋体" w:hint="eastAsia"/>
        </w:rPr>
        <w:t>BVC：中文版布罗塞特攻击行为量表（中文版</w:t>
      </w:r>
      <w:proofErr w:type="spellStart"/>
      <w:r>
        <w:rPr>
          <w:rFonts w:hAnsi="宋体" w:hint="eastAsia"/>
        </w:rPr>
        <w:t>Broset</w:t>
      </w:r>
      <w:proofErr w:type="spellEnd"/>
      <w:r>
        <w:rPr>
          <w:rFonts w:hAnsi="宋体" w:hint="eastAsia"/>
        </w:rPr>
        <w:t>-Violence-Checklist）。</w:t>
      </w:r>
    </w:p>
    <w:p w14:paraId="0EBD7514" w14:textId="77777777" w:rsidR="004D0902" w:rsidRDefault="00A703BF">
      <w:pPr>
        <w:pStyle w:val="afffffa"/>
        <w:ind w:firstLine="420"/>
      </w:pPr>
      <w:r>
        <w:rPr>
          <w:rFonts w:hAnsi="宋体" w:hint="eastAsia"/>
        </w:rPr>
        <w:t>NGASR：护士用自杀风险评估量表（Nurses' Global Assessment of Suicide Risk Scale）。</w:t>
      </w:r>
    </w:p>
    <w:p w14:paraId="15413026" w14:textId="77777777" w:rsidR="004D0902" w:rsidRDefault="00A703BF">
      <w:pPr>
        <w:pStyle w:val="afffffa"/>
        <w:ind w:firstLine="420"/>
      </w:pPr>
      <w:r>
        <w:rPr>
          <w:rFonts w:hAnsi="宋体" w:hint="eastAsia"/>
        </w:rPr>
        <w:t>SAS:焦虑自评量表（Self-</w:t>
      </w:r>
      <w:proofErr w:type="spellStart"/>
      <w:r>
        <w:rPr>
          <w:rFonts w:hAnsi="宋体" w:hint="eastAsia"/>
        </w:rPr>
        <w:t>RatingAnxietyScale</w:t>
      </w:r>
      <w:proofErr w:type="spellEnd"/>
      <w:r>
        <w:rPr>
          <w:rFonts w:hAnsi="宋体" w:hint="eastAsia"/>
        </w:rPr>
        <w:t>）。</w:t>
      </w:r>
    </w:p>
    <w:p w14:paraId="00E0D7E8" w14:textId="77777777" w:rsidR="004D0902" w:rsidRDefault="00A703BF">
      <w:pPr>
        <w:pStyle w:val="afffffa"/>
        <w:ind w:firstLine="420"/>
      </w:pPr>
      <w:r>
        <w:rPr>
          <w:rFonts w:hAnsi="宋体" w:hint="eastAsia"/>
        </w:rPr>
        <w:t>SDS：抑郁自评量表（Self-Rating Depression Sale)。</w:t>
      </w:r>
    </w:p>
    <w:p w14:paraId="4CC7984D" w14:textId="77777777" w:rsidR="004D0902" w:rsidRDefault="00A703BF">
      <w:pPr>
        <w:pStyle w:val="affc"/>
        <w:spacing w:before="312" w:after="312"/>
      </w:pPr>
      <w:r>
        <w:rPr>
          <w:rFonts w:hint="eastAsia"/>
        </w:rPr>
        <w:t>基本要求</w:t>
      </w:r>
    </w:p>
    <w:p w14:paraId="202AA495" w14:textId="77777777" w:rsidR="004D0902" w:rsidRDefault="00A703BF">
      <w:pPr>
        <w:pStyle w:val="affd"/>
        <w:spacing w:before="156" w:after="156"/>
      </w:pPr>
      <w:r>
        <w:rPr>
          <w:rFonts w:hint="eastAsia"/>
        </w:rPr>
        <w:t>环境场所</w:t>
      </w:r>
    </w:p>
    <w:p w14:paraId="1EF8A892" w14:textId="47FB96E4" w:rsidR="004D0902" w:rsidRDefault="00FA3FF6" w:rsidP="00445131">
      <w:pPr>
        <w:pStyle w:val="afffffffff6"/>
      </w:pPr>
      <w:r>
        <w:t>应独立设置心理访谈室、团体治疗室、危机干预室，采光通风符合精神</w:t>
      </w:r>
      <w:proofErr w:type="gramStart"/>
      <w:r>
        <w:t>科建筑</w:t>
      </w:r>
      <w:proofErr w:type="gramEnd"/>
      <w:r>
        <w:t>规范，温湿度适宜，无尖锐、可自伤危险物品</w:t>
      </w:r>
      <w:r>
        <w:rPr>
          <w:rFonts w:hint="eastAsia"/>
        </w:rPr>
        <w:t>。</w:t>
      </w:r>
    </w:p>
    <w:p w14:paraId="4467A49B" w14:textId="0EFD9F57" w:rsidR="004D0902" w:rsidRDefault="00A703BF" w:rsidP="00445131">
      <w:pPr>
        <w:pStyle w:val="afffffffff6"/>
      </w:pPr>
      <w:r>
        <w:t>个体访谈空间应具备隔音、隐私保护条件，配备单人沙发、记录桌椅；</w:t>
      </w:r>
      <w:proofErr w:type="gramStart"/>
      <w:r>
        <w:t>团体室</w:t>
      </w:r>
      <w:proofErr w:type="gramEnd"/>
      <w:r>
        <w:t>可容纳8～12人，预</w:t>
      </w:r>
      <w:r>
        <w:lastRenderedPageBreak/>
        <w:t>留安全疏散通道。</w:t>
      </w:r>
    </w:p>
    <w:p w14:paraId="5722B7A8" w14:textId="77777777" w:rsidR="004D0902" w:rsidRDefault="00A703BF" w:rsidP="00445131">
      <w:pPr>
        <w:pStyle w:val="afffffffff6"/>
      </w:pPr>
      <w:r>
        <w:t>病区日常活动区营造人文氛围，设置情绪宣泄角、正念放松区，配置减压教具</w:t>
      </w:r>
      <w:r>
        <w:rPr>
          <w:rFonts w:hint="eastAsia"/>
        </w:rPr>
        <w:t>。</w:t>
      </w:r>
    </w:p>
    <w:p w14:paraId="69EC90B4" w14:textId="1283A603" w:rsidR="004D0902" w:rsidRDefault="00A703BF" w:rsidP="00445131">
      <w:pPr>
        <w:pStyle w:val="afffffffff6"/>
      </w:pPr>
      <w:r>
        <w:t>高危患者监护区域应24</w:t>
      </w:r>
      <w:r w:rsidR="00AE2A49" w:rsidRPr="00AE2A49">
        <w:rPr>
          <w:rFonts w:hint="eastAsia"/>
          <w:vertAlign w:val="superscript"/>
        </w:rPr>
        <w:t xml:space="preserve"> </w:t>
      </w:r>
      <w:r>
        <w:t>h视频监控，</w:t>
      </w:r>
      <w:r>
        <w:rPr>
          <w:rFonts w:hint="eastAsia"/>
        </w:rPr>
        <w:t>科室</w:t>
      </w:r>
      <w:r>
        <w:t>配备应急呼叫装置</w:t>
      </w:r>
      <w:r>
        <w:rPr>
          <w:rFonts w:hint="eastAsia"/>
        </w:rPr>
        <w:t>。</w:t>
      </w:r>
    </w:p>
    <w:p w14:paraId="33784014" w14:textId="77777777" w:rsidR="004D0902" w:rsidRDefault="00A703BF" w:rsidP="00FA3FF6">
      <w:pPr>
        <w:pStyle w:val="affd"/>
        <w:spacing w:before="156" w:after="156"/>
      </w:pPr>
      <w:r>
        <w:rPr>
          <w:rFonts w:hint="eastAsia"/>
        </w:rPr>
        <w:t>护理人员</w:t>
      </w:r>
    </w:p>
    <w:p w14:paraId="273F0E51" w14:textId="1806EEFC" w:rsidR="004D0902" w:rsidRDefault="00A703BF" w:rsidP="00445131">
      <w:pPr>
        <w:pStyle w:val="afffffffff6"/>
      </w:pPr>
      <w:r>
        <w:t>从事心理护理人员应持有护士执业证，完成精神</w:t>
      </w:r>
      <w:proofErr w:type="gramStart"/>
      <w:r>
        <w:t>科心理</w:t>
      </w:r>
      <w:proofErr w:type="gramEnd"/>
      <w:r>
        <w:t>护理专项培训并考核合格；开展系统心理干预者宜持有心理咨询师</w:t>
      </w:r>
      <w:r w:rsidRPr="00FA3FF6">
        <w:rPr>
          <w:rFonts w:hAnsi="宋体"/>
        </w:rPr>
        <w:t>/</w:t>
      </w:r>
      <w:r>
        <w:t>心理治疗</w:t>
      </w:r>
      <w:proofErr w:type="gramStart"/>
      <w:r>
        <w:t>师相关</w:t>
      </w:r>
      <w:proofErr w:type="gramEnd"/>
      <w:r>
        <w:t>资质。</w:t>
      </w:r>
    </w:p>
    <w:p w14:paraId="3915051B" w14:textId="3532886F" w:rsidR="004D0902" w:rsidRDefault="00A703BF" w:rsidP="00445131">
      <w:pPr>
        <w:pStyle w:val="afffffffff6"/>
      </w:pPr>
      <w:r>
        <w:rPr>
          <w:rFonts w:hint="eastAsia"/>
        </w:rPr>
        <w:t>应熟练掌握NGASR、BVC、SDS、SAS、擅自离院筛查表5类量表规范操作，可独立识别自伤、自杀、冲动、外走、NSSI风险。</w:t>
      </w:r>
    </w:p>
    <w:p w14:paraId="7671A1D1" w14:textId="549CD47A" w:rsidR="004D0902" w:rsidRDefault="00A703BF" w:rsidP="00445131">
      <w:pPr>
        <w:pStyle w:val="afffffffff6"/>
      </w:pPr>
      <w:r>
        <w:rPr>
          <w:rFonts w:hAnsi="宋体" w:cs="宋体"/>
        </w:rPr>
        <w:t>掌握缓和沟通、正念放松、叙事、家庭访谈、危机稳定化基础心理护理技术；高风险个案</w:t>
      </w:r>
      <w:r w:rsidR="00FA3FF6">
        <w:rPr>
          <w:rFonts w:hAnsi="宋体" w:cs="宋体" w:hint="eastAsia"/>
        </w:rPr>
        <w:t>应</w:t>
      </w:r>
      <w:r>
        <w:rPr>
          <w:rFonts w:hAnsi="宋体" w:cs="宋体"/>
        </w:rPr>
        <w:t>具备24</w:t>
      </w:r>
      <w:r w:rsidR="00AE2A49" w:rsidRPr="00AE2A49">
        <w:rPr>
          <w:rFonts w:hint="eastAsia"/>
          <w:vertAlign w:val="superscript"/>
        </w:rPr>
        <w:t xml:space="preserve"> </w:t>
      </w:r>
      <w:r>
        <w:rPr>
          <w:rFonts w:hAnsi="宋体" w:cs="宋体"/>
        </w:rPr>
        <w:t>h监护、即时危机处置能力。</w:t>
      </w:r>
    </w:p>
    <w:p w14:paraId="0059B3EF" w14:textId="77777777" w:rsidR="004D0902" w:rsidRDefault="00A703BF" w:rsidP="00445131">
      <w:pPr>
        <w:pStyle w:val="afffffffff6"/>
      </w:pPr>
      <w:r>
        <w:rPr>
          <w:rFonts w:hAnsi="宋体" w:cs="宋体"/>
        </w:rPr>
        <w:t>恪守心理服务伦理，严格保护患者隐私，仅在自杀、伤人等危及生命场景启动强制告知流程</w:t>
      </w:r>
      <w:r>
        <w:rPr>
          <w:rFonts w:hint="eastAsia"/>
        </w:rPr>
        <w:t>。</w:t>
      </w:r>
    </w:p>
    <w:p w14:paraId="0C58859C" w14:textId="77777777" w:rsidR="004D0902" w:rsidRDefault="00A703BF">
      <w:pPr>
        <w:pStyle w:val="affc"/>
        <w:spacing w:before="312" w:after="312"/>
      </w:pPr>
      <w:r>
        <w:rPr>
          <w:rFonts w:hint="eastAsia"/>
        </w:rPr>
        <w:t>心理护理分级评估</w:t>
      </w:r>
    </w:p>
    <w:p w14:paraId="3B0A647A" w14:textId="77777777" w:rsidR="004D0902" w:rsidRDefault="00A703BF">
      <w:pPr>
        <w:pStyle w:val="affd"/>
        <w:spacing w:before="156" w:after="156"/>
      </w:pPr>
      <w:r>
        <w:rPr>
          <w:rFonts w:hint="eastAsia"/>
        </w:rPr>
        <w:t>接诊初评</w:t>
      </w:r>
    </w:p>
    <w:p w14:paraId="18BD6405" w14:textId="0D1BD90A" w:rsidR="004D0902" w:rsidRDefault="00A703BF" w:rsidP="00445131">
      <w:pPr>
        <w:pStyle w:val="afffffffff6"/>
      </w:pPr>
      <w:r>
        <w:t>患者入院2</w:t>
      </w:r>
      <w:r w:rsidR="00AE2A49" w:rsidRPr="00AE2A49">
        <w:rPr>
          <w:rFonts w:hint="eastAsia"/>
          <w:vertAlign w:val="superscript"/>
        </w:rPr>
        <w:t xml:space="preserve"> </w:t>
      </w:r>
      <w:r>
        <w:t>h内完成NGASR自杀风险评估；4</w:t>
      </w:r>
      <w:r w:rsidR="00AE2A49" w:rsidRPr="00AE2A49">
        <w:rPr>
          <w:rFonts w:hint="eastAsia"/>
          <w:vertAlign w:val="superscript"/>
        </w:rPr>
        <w:t xml:space="preserve"> </w:t>
      </w:r>
      <w:r>
        <w:t>h内完成BVC攻击风险、擅自离</w:t>
      </w:r>
      <w:proofErr w:type="gramStart"/>
      <w:r>
        <w:t>院风险</w:t>
      </w:r>
      <w:proofErr w:type="gramEnd"/>
      <w:r>
        <w:t>筛查；入院24</w:t>
      </w:r>
      <w:r w:rsidR="00AE2A49" w:rsidRPr="00AE2A49">
        <w:rPr>
          <w:rFonts w:hint="eastAsia"/>
          <w:vertAlign w:val="superscript"/>
        </w:rPr>
        <w:t xml:space="preserve"> </w:t>
      </w:r>
      <w:r>
        <w:t>h内完成SDS、SAS情绪量表测评。</w:t>
      </w:r>
      <w:r w:rsidR="0023218A">
        <w:rPr>
          <w:rFonts w:hint="eastAsia"/>
        </w:rPr>
        <w:t>《护士用自杀风险评估量（NGASR）》见附录A，</w:t>
      </w:r>
      <w:r w:rsidR="00A11E03">
        <w:rPr>
          <w:rFonts w:hint="eastAsia"/>
        </w:rPr>
        <w:t>《中文版布罗塞特攻击行为量表（中文版BVC）》见附录</w:t>
      </w:r>
      <w:r w:rsidR="0023218A">
        <w:rPr>
          <w:rFonts w:hint="eastAsia"/>
        </w:rPr>
        <w:t>B</w:t>
      </w:r>
      <w:r w:rsidR="00A11E03">
        <w:rPr>
          <w:rFonts w:hint="eastAsia"/>
        </w:rPr>
        <w:t>，《擅自离院风险因素筛查表》见附录C；抑郁自评量表（SDS）见附录D，焦虑自评量表（SAS）见附录E。</w:t>
      </w:r>
    </w:p>
    <w:p w14:paraId="34B2D7DA" w14:textId="2D4B0E9E" w:rsidR="004D0902" w:rsidRDefault="00A703BF" w:rsidP="00445131">
      <w:pPr>
        <w:pStyle w:val="afffffffff6"/>
      </w:pPr>
      <w:r>
        <w:t>初评采用非评判、共情沟通方式收集病史、应激事件、既往自伤/自杀史、家庭支持系统，同步建立护患信任，告知院内紧急求助渠道。</w:t>
      </w:r>
    </w:p>
    <w:p w14:paraId="4C0F9D56" w14:textId="77777777" w:rsidR="004D0902" w:rsidRDefault="00A703BF" w:rsidP="00445131">
      <w:pPr>
        <w:pStyle w:val="afffffffff6"/>
      </w:pPr>
      <w:r>
        <w:t>初评记录完整录入护理病历，同步对接责任医师，形成医护评估联动。</w:t>
      </w:r>
    </w:p>
    <w:p w14:paraId="0E13CF9A" w14:textId="01E42876" w:rsidR="004D0902" w:rsidRDefault="00A703BF">
      <w:pPr>
        <w:pStyle w:val="affd"/>
        <w:spacing w:before="156" w:after="156"/>
      </w:pPr>
      <w:r>
        <w:rPr>
          <w:rFonts w:hint="eastAsia"/>
        </w:rPr>
        <w:t>分级评估</w:t>
      </w:r>
    </w:p>
    <w:p w14:paraId="290FF4E1" w14:textId="45BBB43C" w:rsidR="004D0902" w:rsidRDefault="00A703BF" w:rsidP="00445131">
      <w:pPr>
        <w:pStyle w:val="afffffa"/>
        <w:ind w:firstLine="420"/>
      </w:pPr>
      <w:r>
        <w:t>结合三项维度综合判定心理护理等级，与T/GXAS</w:t>
      </w:r>
      <w:r w:rsidR="00AE2A49">
        <w:rPr>
          <w:rFonts w:hint="eastAsia"/>
        </w:rPr>
        <w:t xml:space="preserve"> </w:t>
      </w:r>
      <w:r>
        <w:t>1263护理等级同步动态更新：</w:t>
      </w:r>
    </w:p>
    <w:p w14:paraId="717B4BC2" w14:textId="25F221E3" w:rsidR="004D0902" w:rsidRDefault="00A703BF" w:rsidP="00D34511">
      <w:pPr>
        <w:pStyle w:val="af"/>
      </w:pPr>
      <w:r>
        <w:t>躯体自理分级：Katz/Barthel指数（见T/GXAS</w:t>
      </w:r>
      <w:r w:rsidR="00AE2A49">
        <w:rPr>
          <w:rFonts w:hint="eastAsia"/>
        </w:rPr>
        <w:t xml:space="preserve"> </w:t>
      </w:r>
      <w:r>
        <w:t>1263附录</w:t>
      </w:r>
      <w:r w:rsidR="00AE2A49">
        <w:rPr>
          <w:rFonts w:hint="eastAsia"/>
        </w:rPr>
        <w:t>A、附录B</w:t>
      </w:r>
      <w:r>
        <w:t>）；</w:t>
      </w:r>
    </w:p>
    <w:p w14:paraId="2130F7A0" w14:textId="680D1C13" w:rsidR="00D34511" w:rsidRDefault="00D34511" w:rsidP="00D34511">
      <w:pPr>
        <w:pStyle w:val="af"/>
      </w:pPr>
      <w:r>
        <w:rPr>
          <w:rFonts w:hint="eastAsia"/>
        </w:rPr>
        <w:t>安全风险：NGASR自杀、BVC冲动、擅自离院量表低/中/高风险</w:t>
      </w:r>
      <w:r w:rsidR="001D5CDC">
        <w:rPr>
          <w:rFonts w:hint="eastAsia"/>
        </w:rPr>
        <w:t>，</w:t>
      </w:r>
    </w:p>
    <w:p w14:paraId="221650B5" w14:textId="0816520F" w:rsidR="004D0902" w:rsidRDefault="00A703BF" w:rsidP="00D34511">
      <w:pPr>
        <w:pStyle w:val="af"/>
      </w:pPr>
      <w:r>
        <w:t>情绪程度：SDS、SAS标准分划分轻度/中度/重度焦虑抑郁</w:t>
      </w:r>
      <w:r w:rsidR="00D34511">
        <w:rPr>
          <w:rFonts w:hint="eastAsia"/>
        </w:rPr>
        <w:t>。</w:t>
      </w:r>
    </w:p>
    <w:p w14:paraId="50EC83A7" w14:textId="77777777" w:rsidR="004D0902" w:rsidRDefault="00A703BF">
      <w:pPr>
        <w:pStyle w:val="affd"/>
        <w:spacing w:before="156" w:after="156"/>
      </w:pPr>
      <w:r>
        <w:rPr>
          <w:rFonts w:hint="eastAsia"/>
        </w:rPr>
        <w:t>各类风险评估频次</w:t>
      </w:r>
    </w:p>
    <w:p w14:paraId="1C838525" w14:textId="448EC8A7" w:rsidR="004D0902" w:rsidRDefault="00A703BF" w:rsidP="00FA3FF6">
      <w:pPr>
        <w:pStyle w:val="affe"/>
        <w:spacing w:before="156" w:after="156"/>
      </w:pPr>
      <w:r>
        <w:t>攻击暴力（BVC）</w:t>
      </w:r>
    </w:p>
    <w:p w14:paraId="545C8460" w14:textId="402663CC" w:rsidR="00FA3FF6" w:rsidRPr="00FA3FF6" w:rsidRDefault="00D34511" w:rsidP="00FA3FF6">
      <w:pPr>
        <w:pStyle w:val="afffffa"/>
        <w:ind w:firstLine="420"/>
      </w:pPr>
      <w:r w:rsidRPr="00D34511">
        <w:t>风险评估频次</w:t>
      </w:r>
      <w:r w:rsidR="00FA3FF6">
        <w:rPr>
          <w:rFonts w:hint="eastAsia"/>
        </w:rPr>
        <w:t>如下：</w:t>
      </w:r>
    </w:p>
    <w:p w14:paraId="7C97B05C" w14:textId="65E71FC6" w:rsidR="004D0902" w:rsidRDefault="00A703BF" w:rsidP="00FA3FF6">
      <w:pPr>
        <w:pStyle w:val="af"/>
        <w:numPr>
          <w:ilvl w:val="0"/>
          <w:numId w:val="37"/>
        </w:numPr>
      </w:pPr>
      <w:r>
        <w:t>高风险（＞2分）：每周复评；出现易怒、吵闹、威胁行为即时复测；连续2周0分停止常规评估</w:t>
      </w:r>
      <w:r w:rsidR="00C15919">
        <w:rPr>
          <w:rFonts w:hint="eastAsia"/>
        </w:rPr>
        <w:t>；</w:t>
      </w:r>
    </w:p>
    <w:p w14:paraId="6255A40B" w14:textId="6EBAD415" w:rsidR="004D0902" w:rsidRDefault="00A703BF" w:rsidP="00FA3FF6">
      <w:pPr>
        <w:pStyle w:val="af"/>
      </w:pPr>
      <w:r>
        <w:t>中风险（1～2分）：每周复评；</w:t>
      </w:r>
    </w:p>
    <w:p w14:paraId="0A83261F" w14:textId="10670BB7" w:rsidR="004D0902" w:rsidRDefault="00A703BF" w:rsidP="00FA3FF6">
      <w:pPr>
        <w:pStyle w:val="af"/>
      </w:pPr>
      <w:r>
        <w:t>低风险（0分）：波动时评估。</w:t>
      </w:r>
    </w:p>
    <w:p w14:paraId="645A2ADB" w14:textId="79033126" w:rsidR="004D0902" w:rsidRDefault="00A703BF" w:rsidP="00FA3FF6">
      <w:pPr>
        <w:pStyle w:val="affe"/>
        <w:spacing w:before="156" w:after="156"/>
      </w:pPr>
      <w:r>
        <w:t>自杀风险（NGASR）</w:t>
      </w:r>
    </w:p>
    <w:p w14:paraId="5EB53E73" w14:textId="414F98A1" w:rsidR="00FA3FF6" w:rsidRPr="00FA3FF6" w:rsidRDefault="00D34511" w:rsidP="00FA3FF6">
      <w:pPr>
        <w:pStyle w:val="afffffa"/>
        <w:ind w:firstLine="420"/>
      </w:pPr>
      <w:r w:rsidRPr="00D34511">
        <w:t>风险评估频次</w:t>
      </w:r>
      <w:r w:rsidR="00FA3FF6">
        <w:rPr>
          <w:rFonts w:hint="eastAsia"/>
        </w:rPr>
        <w:t>如下：</w:t>
      </w:r>
    </w:p>
    <w:p w14:paraId="722B0B37" w14:textId="08D35FBB" w:rsidR="004D0902" w:rsidRDefault="00A703BF" w:rsidP="00FA3FF6">
      <w:pPr>
        <w:pStyle w:val="af"/>
        <w:numPr>
          <w:ilvl w:val="0"/>
          <w:numId w:val="38"/>
        </w:numPr>
      </w:pPr>
      <w:r>
        <w:t>高风险（</w:t>
      </w:r>
      <w:r w:rsidRPr="00AE2A49">
        <w:rPr>
          <w:rFonts w:hAnsi="宋体"/>
        </w:rPr>
        <w:t>≥</w:t>
      </w:r>
      <w:r>
        <w:t>9分）：每周复评1次；病情波动、出现自伤意念/行为即时复评；连续2周低风险可停止常规复评</w:t>
      </w:r>
      <w:r w:rsidR="00C15919">
        <w:rPr>
          <w:rFonts w:hint="eastAsia"/>
        </w:rPr>
        <w:t>；</w:t>
      </w:r>
    </w:p>
    <w:p w14:paraId="785A4040" w14:textId="43273005" w:rsidR="004D0902" w:rsidRDefault="00A703BF" w:rsidP="00FA3FF6">
      <w:pPr>
        <w:pStyle w:val="af"/>
      </w:pPr>
      <w:r>
        <w:lastRenderedPageBreak/>
        <w:t>中风险（6～8分）：每周复评1次；</w:t>
      </w:r>
    </w:p>
    <w:p w14:paraId="395FE072" w14:textId="0CFA57C4" w:rsidR="004D0902" w:rsidRDefault="00A703BF" w:rsidP="00FA3FF6">
      <w:pPr>
        <w:pStyle w:val="af"/>
      </w:pPr>
      <w:r>
        <w:t>低风险（</w:t>
      </w:r>
      <w:r w:rsidR="00AE2A49">
        <w:rPr>
          <w:rFonts w:hint="eastAsia"/>
        </w:rPr>
        <w:t>≤</w:t>
      </w:r>
      <w:r>
        <w:t>5分）：仅病情变化时动态评估。</w:t>
      </w:r>
    </w:p>
    <w:p w14:paraId="2E323F5F" w14:textId="179B0B2F" w:rsidR="004D0902" w:rsidRDefault="00A703BF" w:rsidP="00FA3FF6">
      <w:pPr>
        <w:pStyle w:val="affe"/>
        <w:spacing w:before="156" w:after="156"/>
      </w:pPr>
      <w:r>
        <w:t>擅自离院风险</w:t>
      </w:r>
    </w:p>
    <w:p w14:paraId="17E5E912" w14:textId="7DE4091A" w:rsidR="00FA3FF6" w:rsidRPr="00FA3FF6" w:rsidRDefault="00D34511" w:rsidP="00FA3FF6">
      <w:pPr>
        <w:pStyle w:val="afffffa"/>
        <w:ind w:firstLine="420"/>
      </w:pPr>
      <w:r w:rsidRPr="00D34511">
        <w:t>风险评估频次</w:t>
      </w:r>
      <w:r>
        <w:rPr>
          <w:rFonts w:hint="eastAsia"/>
        </w:rPr>
        <w:t>如下：</w:t>
      </w:r>
    </w:p>
    <w:p w14:paraId="58B5DDB3" w14:textId="107B062E" w:rsidR="004D0902" w:rsidRDefault="00A703BF" w:rsidP="00FA3FF6">
      <w:pPr>
        <w:pStyle w:val="af"/>
        <w:numPr>
          <w:ilvl w:val="0"/>
          <w:numId w:val="39"/>
        </w:numPr>
      </w:pPr>
      <w:r>
        <w:t>高风险（</w:t>
      </w:r>
      <w:r w:rsidR="00AE2A49" w:rsidRPr="00AE2A49">
        <w:rPr>
          <w:rFonts w:hAnsi="宋体"/>
        </w:rPr>
        <w:t>≥</w:t>
      </w:r>
      <w:r>
        <w:t>5分）：每周复评</w:t>
      </w:r>
      <w:r w:rsidR="002C0988">
        <w:t>1次</w:t>
      </w:r>
      <w:r>
        <w:t>；存在寻找出逃迹象即时复测；</w:t>
      </w:r>
    </w:p>
    <w:p w14:paraId="54071316" w14:textId="3F61985A" w:rsidR="004D0902" w:rsidRDefault="00A703BF" w:rsidP="00FA3FF6">
      <w:pPr>
        <w:pStyle w:val="af"/>
      </w:pPr>
      <w:r>
        <w:t>中风险（3～4分）：每周复评</w:t>
      </w:r>
      <w:r w:rsidR="002C0988">
        <w:t>1次</w:t>
      </w:r>
      <w:r>
        <w:t>；</w:t>
      </w:r>
    </w:p>
    <w:p w14:paraId="2E7424E2" w14:textId="67D673F8" w:rsidR="004D0902" w:rsidRDefault="00A703BF" w:rsidP="00FA3FF6">
      <w:pPr>
        <w:pStyle w:val="af"/>
      </w:pPr>
      <w:r>
        <w:t>低风险（</w:t>
      </w:r>
      <w:r w:rsidR="00AE2A49">
        <w:rPr>
          <w:rFonts w:hint="eastAsia"/>
        </w:rPr>
        <w:t>≤</w:t>
      </w:r>
      <w:r>
        <w:t>2分）：病情变化评估。</w:t>
      </w:r>
    </w:p>
    <w:p w14:paraId="38B7CF8A" w14:textId="2B8CAF96" w:rsidR="004D0902" w:rsidRDefault="00A703BF" w:rsidP="00FA3FF6">
      <w:pPr>
        <w:pStyle w:val="affe"/>
        <w:spacing w:before="156" w:after="156"/>
      </w:pPr>
      <w:r>
        <w:t>情绪量表（SDS/SAS）</w:t>
      </w:r>
    </w:p>
    <w:p w14:paraId="7EA1A803" w14:textId="298F72CA" w:rsidR="004D0902" w:rsidRDefault="00A703BF" w:rsidP="00D34511">
      <w:pPr>
        <w:pStyle w:val="afffffa"/>
        <w:ind w:firstLine="420"/>
      </w:pPr>
      <w:r>
        <w:t>重度焦虑抑郁每</w:t>
      </w:r>
      <w:r>
        <w:rPr>
          <w:rFonts w:hint="eastAsia"/>
        </w:rPr>
        <w:t>周</w:t>
      </w:r>
      <w:r>
        <w:t>复测；中度每2周复测；轻度每月随访复测。</w:t>
      </w:r>
    </w:p>
    <w:p w14:paraId="1AB774DA" w14:textId="2F2F1498" w:rsidR="004D0902" w:rsidRDefault="00A703BF" w:rsidP="002060A7">
      <w:pPr>
        <w:pStyle w:val="affc"/>
        <w:spacing w:before="312" w:after="312"/>
      </w:pPr>
      <w:r>
        <w:rPr>
          <w:rFonts w:hint="eastAsia"/>
        </w:rPr>
        <w:t>心理护理干预计划制定</w:t>
      </w:r>
    </w:p>
    <w:p w14:paraId="0B0A891E" w14:textId="5EEC7875" w:rsidR="004D0902" w:rsidRDefault="00A703BF" w:rsidP="002060A7">
      <w:pPr>
        <w:pStyle w:val="affd"/>
        <w:spacing w:before="156" w:after="156"/>
      </w:pPr>
      <w:r>
        <w:rPr>
          <w:rFonts w:hint="eastAsia"/>
        </w:rPr>
        <w:t>分级干预匹配规则</w:t>
      </w:r>
    </w:p>
    <w:p w14:paraId="2E3B0709" w14:textId="7A54AFCD" w:rsidR="004D0902" w:rsidRDefault="00A703BF" w:rsidP="002060A7">
      <w:pPr>
        <w:pStyle w:val="affe"/>
        <w:spacing w:before="156" w:after="156"/>
      </w:pPr>
      <w:r>
        <w:rPr>
          <w:rFonts w:hint="eastAsia"/>
        </w:rPr>
        <w:t>一级（基础支持型）</w:t>
      </w:r>
    </w:p>
    <w:p w14:paraId="2989B485" w14:textId="6EF91B2F" w:rsidR="004D0902" w:rsidRDefault="00A703BF" w:rsidP="002060A7">
      <w:pPr>
        <w:pStyle w:val="afffffffff5"/>
      </w:pPr>
      <w:r>
        <w:rPr>
          <w:rFonts w:hint="eastAsia"/>
        </w:rPr>
        <w:t>适用无中高风险、轻度情绪、二/三级护理患者。</w:t>
      </w:r>
    </w:p>
    <w:p w14:paraId="22DF1A66" w14:textId="5B0B1FC0" w:rsidR="004D0902" w:rsidRDefault="00A703BF" w:rsidP="002060A7">
      <w:pPr>
        <w:pStyle w:val="afffffffff5"/>
      </w:pPr>
      <w:r>
        <w:rPr>
          <w:rFonts w:hint="eastAsia"/>
        </w:rPr>
        <w:t>核心内容</w:t>
      </w:r>
      <w:r w:rsidR="00AE2A49">
        <w:rPr>
          <w:rFonts w:hint="eastAsia"/>
        </w:rPr>
        <w:t>包括</w:t>
      </w:r>
      <w:r>
        <w:rPr>
          <w:rFonts w:hint="eastAsia"/>
        </w:rPr>
        <w:t>入院适应宣教、日常情感陪伴、疾病知识科普、基础情绪疏导、常规出院准备</w:t>
      </w:r>
      <w:r w:rsidR="00AE2A49">
        <w:rPr>
          <w:rFonts w:hint="eastAsia"/>
        </w:rPr>
        <w:t>等</w:t>
      </w:r>
      <w:r>
        <w:rPr>
          <w:rFonts w:hint="eastAsia"/>
        </w:rPr>
        <w:t>。</w:t>
      </w:r>
    </w:p>
    <w:p w14:paraId="64048ADA" w14:textId="640EF1FA" w:rsidR="004D0902" w:rsidRDefault="00A703BF" w:rsidP="002060A7">
      <w:pPr>
        <w:pStyle w:val="affe"/>
        <w:spacing w:before="156" w:after="156"/>
      </w:pPr>
      <w:r>
        <w:rPr>
          <w:rFonts w:hint="eastAsia"/>
        </w:rPr>
        <w:t>二级（专业干预型）</w:t>
      </w:r>
    </w:p>
    <w:p w14:paraId="1D4FB832" w14:textId="1DB3D766" w:rsidR="004D0902" w:rsidRDefault="00A703BF" w:rsidP="002060A7">
      <w:pPr>
        <w:pStyle w:val="afffffffff5"/>
      </w:pPr>
      <w:r>
        <w:rPr>
          <w:rFonts w:hint="eastAsia"/>
        </w:rPr>
        <w:t>适用中度焦虑抑郁、中风险自杀/冲动、一级护理患者、治疗不配合、家庭冲突明显者。</w:t>
      </w:r>
    </w:p>
    <w:p w14:paraId="165A1854" w14:textId="16B42793" w:rsidR="004D0902" w:rsidRDefault="00A703BF" w:rsidP="002060A7">
      <w:pPr>
        <w:pStyle w:val="afffffffff5"/>
      </w:pPr>
      <w:r>
        <w:rPr>
          <w:rFonts w:hint="eastAsia"/>
        </w:rPr>
        <w:t>在基础支持上增加：认知矫正、放松训练、个体叙事、家庭访谈、每</w:t>
      </w:r>
      <w:proofErr w:type="gramStart"/>
      <w:r>
        <w:rPr>
          <w:rFonts w:hint="eastAsia"/>
        </w:rPr>
        <w:t>周团体</w:t>
      </w:r>
      <w:proofErr w:type="gramEnd"/>
      <w:r>
        <w:rPr>
          <w:rFonts w:hint="eastAsia"/>
        </w:rPr>
        <w:t>心理活动</w:t>
      </w:r>
      <w:r w:rsidR="00AE2A49">
        <w:rPr>
          <w:rFonts w:hint="eastAsia"/>
        </w:rPr>
        <w:t>等</w:t>
      </w:r>
      <w:r>
        <w:rPr>
          <w:rFonts w:hint="eastAsia"/>
        </w:rPr>
        <w:t>。</w:t>
      </w:r>
    </w:p>
    <w:p w14:paraId="196410E8" w14:textId="23E9E5FB" w:rsidR="004D0902" w:rsidRDefault="00A703BF" w:rsidP="002060A7">
      <w:pPr>
        <w:pStyle w:val="affe"/>
        <w:spacing w:before="156" w:after="156"/>
      </w:pPr>
      <w:r>
        <w:rPr>
          <w:rFonts w:hint="eastAsia"/>
        </w:rPr>
        <w:t>三级（危机强化型）</w:t>
      </w:r>
    </w:p>
    <w:p w14:paraId="4652B61F" w14:textId="492D727C" w:rsidR="002060A7" w:rsidRDefault="00A703BF" w:rsidP="002060A7">
      <w:pPr>
        <w:pStyle w:val="afffffffff5"/>
      </w:pPr>
      <w:r>
        <w:rPr>
          <w:rFonts w:hint="eastAsia"/>
        </w:rPr>
        <w:t>适用重度焦虑抑郁、高自杀/冲动/外走风险、特级护理、有自伤/NSSI行为、幻觉妄想支配行为紊乱者。</w:t>
      </w:r>
    </w:p>
    <w:p w14:paraId="2EE94536" w14:textId="4A795961" w:rsidR="004D0902" w:rsidRDefault="00A703BF" w:rsidP="002060A7">
      <w:pPr>
        <w:pStyle w:val="afffffffff5"/>
      </w:pPr>
      <w:r>
        <w:rPr>
          <w:rFonts w:hint="eastAsia"/>
        </w:rPr>
        <w:t>叠加危机稳定技术、24</w:t>
      </w:r>
      <w:r w:rsidR="00AE2A49" w:rsidRPr="00AE2A49">
        <w:rPr>
          <w:rFonts w:hint="eastAsia"/>
          <w:vertAlign w:val="superscript"/>
        </w:rPr>
        <w:t xml:space="preserve"> </w:t>
      </w:r>
      <w:r>
        <w:rPr>
          <w:rFonts w:hint="eastAsia"/>
        </w:rPr>
        <w:t>h专人陪护、高频动态评估、多学科会诊、家庭安全计划制定、每日情绪干预。</w:t>
      </w:r>
    </w:p>
    <w:p w14:paraId="4610F38C" w14:textId="1A31F9C2" w:rsidR="004D0902" w:rsidRDefault="00A703BF" w:rsidP="002060A7">
      <w:pPr>
        <w:pStyle w:val="affd"/>
        <w:spacing w:before="156" w:after="156"/>
      </w:pPr>
      <w:r>
        <w:rPr>
          <w:rFonts w:hint="eastAsia"/>
        </w:rPr>
        <w:t>计划动态调整</w:t>
      </w:r>
    </w:p>
    <w:p w14:paraId="135C0DEA" w14:textId="414E9D4C" w:rsidR="004D0902" w:rsidRDefault="00A703BF" w:rsidP="002060A7">
      <w:pPr>
        <w:pStyle w:val="afffffffff6"/>
      </w:pPr>
      <w:r>
        <w:rPr>
          <w:rFonts w:hint="eastAsia"/>
        </w:rPr>
        <w:t>护理等级、风险等级、情绪量表任</w:t>
      </w:r>
      <w:proofErr w:type="gramStart"/>
      <w:r>
        <w:rPr>
          <w:rFonts w:hint="eastAsia"/>
        </w:rPr>
        <w:t>一</w:t>
      </w:r>
      <w:proofErr w:type="gramEnd"/>
      <w:r>
        <w:rPr>
          <w:rFonts w:hint="eastAsia"/>
        </w:rPr>
        <w:t>指标变化，应24</w:t>
      </w:r>
      <w:r w:rsidR="00AE2A49" w:rsidRPr="00AE2A49">
        <w:rPr>
          <w:rFonts w:hint="eastAsia"/>
          <w:vertAlign w:val="superscript"/>
        </w:rPr>
        <w:t xml:space="preserve"> </w:t>
      </w:r>
      <w:r>
        <w:rPr>
          <w:rFonts w:hint="eastAsia"/>
        </w:rPr>
        <w:t>h内修订干预计划。</w:t>
      </w:r>
    </w:p>
    <w:p w14:paraId="4D8E8B7F" w14:textId="0AC08F29" w:rsidR="004D0902" w:rsidRDefault="00A703BF" w:rsidP="002060A7">
      <w:pPr>
        <w:pStyle w:val="afffffffff6"/>
      </w:pPr>
      <w:r>
        <w:rPr>
          <w:rFonts w:hint="eastAsia"/>
        </w:rPr>
        <w:t>干预连续2周无改善、自伤/冲动频率未下降，组织医护联合个案讨论，更换干预技术、提升干预频次。</w:t>
      </w:r>
    </w:p>
    <w:p w14:paraId="708A5788" w14:textId="613BBA87" w:rsidR="004D0902" w:rsidRDefault="00A703BF" w:rsidP="002060A7">
      <w:pPr>
        <w:pStyle w:val="afffffffff6"/>
      </w:pPr>
      <w:r>
        <w:rPr>
          <w:rFonts w:hint="eastAsia"/>
        </w:rPr>
        <w:t>干预目标分为短期（1～2周：减少冲动/自伤冲动、稳定睡眠食欲）、长期（全程：提升情绪调节、改善人际、预防复发）。</w:t>
      </w:r>
    </w:p>
    <w:p w14:paraId="064CF8CB" w14:textId="3BCE6E2F" w:rsidR="004D0902" w:rsidRDefault="00A703BF" w:rsidP="002060A7">
      <w:pPr>
        <w:pStyle w:val="affc"/>
        <w:spacing w:before="312" w:after="312"/>
      </w:pPr>
      <w:r>
        <w:rPr>
          <w:rFonts w:hint="eastAsia"/>
        </w:rPr>
        <w:t>心理护理实施</w:t>
      </w:r>
    </w:p>
    <w:p w14:paraId="51F124F0" w14:textId="39D37EA0" w:rsidR="004D0902" w:rsidRDefault="00A703BF" w:rsidP="002060A7">
      <w:pPr>
        <w:pStyle w:val="affd"/>
        <w:spacing w:before="156" w:after="156"/>
      </w:pPr>
      <w:r>
        <w:rPr>
          <w:rFonts w:hint="eastAsia"/>
        </w:rPr>
        <w:t>通用支持性心理护理（所有患者必做）</w:t>
      </w:r>
    </w:p>
    <w:p w14:paraId="2B22F6F0" w14:textId="5A232A83" w:rsidR="004D0902" w:rsidRDefault="00A703BF" w:rsidP="002060A7">
      <w:pPr>
        <w:pStyle w:val="afffffffff6"/>
      </w:pPr>
      <w:r>
        <w:rPr>
          <w:rFonts w:hint="eastAsia"/>
        </w:rPr>
        <w:t>入院阶段：主动接待，介绍病区制度、医护团队、活动安排，消除陌生恐惧</w:t>
      </w:r>
      <w:r w:rsidR="002060A7">
        <w:rPr>
          <w:rFonts w:hint="eastAsia"/>
        </w:rPr>
        <w:t>。</w:t>
      </w:r>
    </w:p>
    <w:p w14:paraId="7768104E" w14:textId="1941B129" w:rsidR="004D0902" w:rsidRDefault="00A703BF" w:rsidP="002060A7">
      <w:pPr>
        <w:pStyle w:val="afffffffff6"/>
      </w:pPr>
      <w:r>
        <w:rPr>
          <w:rFonts w:hint="eastAsia"/>
        </w:rPr>
        <w:t>日常照护：晨晚间、治疗前后开展简短沟通，主动倾听主诉，采用“我句式”共情回应，不评判、</w:t>
      </w:r>
      <w:r>
        <w:rPr>
          <w:rFonts w:hint="eastAsia"/>
        </w:rPr>
        <w:lastRenderedPageBreak/>
        <w:t>不否定患者感受</w:t>
      </w:r>
      <w:r w:rsidR="002060A7">
        <w:rPr>
          <w:rFonts w:hint="eastAsia"/>
        </w:rPr>
        <w:t>。</w:t>
      </w:r>
    </w:p>
    <w:p w14:paraId="6E46663C" w14:textId="111E67DC" w:rsidR="004D0902" w:rsidRDefault="00A703BF" w:rsidP="002060A7">
      <w:pPr>
        <w:pStyle w:val="afffffffff6"/>
      </w:pPr>
      <w:r>
        <w:rPr>
          <w:rFonts w:hint="eastAsia"/>
        </w:rPr>
        <w:t>信息支持：分层讲解精神疾病机制、药物作用、不良反应、康复周期，纠正认知误区</w:t>
      </w:r>
      <w:r w:rsidR="002060A7">
        <w:rPr>
          <w:rFonts w:hint="eastAsia"/>
        </w:rPr>
        <w:t>。</w:t>
      </w:r>
    </w:p>
    <w:p w14:paraId="1DCD0D33" w14:textId="1FDA23F9" w:rsidR="004D0902" w:rsidRDefault="00A703BF" w:rsidP="002060A7">
      <w:pPr>
        <w:pStyle w:val="afffffffff6"/>
      </w:pPr>
      <w:r>
        <w:rPr>
          <w:rFonts w:hint="eastAsia"/>
        </w:rPr>
        <w:t>出院筹备：提前1～2周开展出院心理建设，告知社区随访、心理热线、线上心理云平台求助渠道（广西心理援助热线0772-3136120）</w:t>
      </w:r>
      <w:r w:rsidR="00697EF0">
        <w:rPr>
          <w:rFonts w:hint="eastAsia"/>
        </w:rPr>
        <w:t>。</w:t>
      </w:r>
    </w:p>
    <w:p w14:paraId="5E802BAD" w14:textId="475FAB71" w:rsidR="004D0902" w:rsidRDefault="00A703BF" w:rsidP="002060A7">
      <w:pPr>
        <w:pStyle w:val="afffffffff6"/>
      </w:pPr>
      <w:r>
        <w:rPr>
          <w:rFonts w:hint="eastAsia"/>
        </w:rPr>
        <w:t>家属同步宣教：指导家属避免指责、学会共情陪伴，掌握基础情绪安抚方法。</w:t>
      </w:r>
    </w:p>
    <w:p w14:paraId="761876FE" w14:textId="49B40FCD" w:rsidR="004D0902" w:rsidRDefault="00A703BF" w:rsidP="002060A7">
      <w:pPr>
        <w:pStyle w:val="affd"/>
        <w:spacing w:before="156" w:after="156"/>
      </w:pPr>
      <w:r>
        <w:rPr>
          <w:rFonts w:hint="eastAsia"/>
        </w:rPr>
        <w:t>专业心理干预技术实施</w:t>
      </w:r>
    </w:p>
    <w:p w14:paraId="2399E4BD" w14:textId="63662DED" w:rsidR="004D0902" w:rsidRDefault="00A703BF" w:rsidP="002060A7">
      <w:pPr>
        <w:pStyle w:val="affe"/>
        <w:spacing w:before="156" w:after="156"/>
      </w:pPr>
      <w:r>
        <w:rPr>
          <w:rFonts w:hint="eastAsia"/>
        </w:rPr>
        <w:t>情绪调节技术</w:t>
      </w:r>
    </w:p>
    <w:p w14:paraId="61E8E0E1" w14:textId="0AD5BEE1" w:rsidR="004D0902" w:rsidRDefault="00AE2A49" w:rsidP="002060A7">
      <w:pPr>
        <w:pStyle w:val="afffffa"/>
        <w:ind w:firstLine="420"/>
      </w:pPr>
      <w:r>
        <w:rPr>
          <w:rFonts w:hint="eastAsia"/>
        </w:rPr>
        <w:t>采用</w:t>
      </w:r>
      <w:r w:rsidR="00A703BF">
        <w:rPr>
          <w:rFonts w:hint="eastAsia"/>
        </w:rPr>
        <w:t>渐进式肌肉放松、腹式呼吸、蝴蝶拍、着陆技术、情绪遥控器保险箱技术，急性情绪发作时即时使用，单次10</w:t>
      </w:r>
      <w:r w:rsidRPr="00AE2A49">
        <w:rPr>
          <w:rFonts w:hint="eastAsia"/>
          <w:vertAlign w:val="superscript"/>
        </w:rPr>
        <w:t xml:space="preserve"> </w:t>
      </w:r>
      <w:r w:rsidR="002060A7">
        <w:rPr>
          <w:rFonts w:hint="eastAsia"/>
        </w:rPr>
        <w:t>min</w:t>
      </w:r>
      <w:r w:rsidR="00A703BF">
        <w:rPr>
          <w:rFonts w:hint="eastAsia"/>
        </w:rPr>
        <w:t>～15</w:t>
      </w:r>
      <w:r w:rsidRPr="00AE2A49">
        <w:rPr>
          <w:rFonts w:hint="eastAsia"/>
          <w:vertAlign w:val="superscript"/>
        </w:rPr>
        <w:t xml:space="preserve"> </w:t>
      </w:r>
      <w:r w:rsidR="00A703BF">
        <w:rPr>
          <w:rFonts w:hint="eastAsia"/>
        </w:rPr>
        <w:t>min，每日1～2次。</w:t>
      </w:r>
    </w:p>
    <w:p w14:paraId="3E07F6BF" w14:textId="27FF76D0" w:rsidR="004D0902" w:rsidRDefault="00A703BF" w:rsidP="002060A7">
      <w:pPr>
        <w:pStyle w:val="affe"/>
        <w:spacing w:before="156" w:after="156"/>
      </w:pPr>
      <w:r>
        <w:rPr>
          <w:rFonts w:hint="eastAsia"/>
        </w:rPr>
        <w:t>认知行为护理干预</w:t>
      </w:r>
    </w:p>
    <w:p w14:paraId="5291E383" w14:textId="77777777" w:rsidR="004D0902" w:rsidRDefault="00A703BF" w:rsidP="002060A7">
      <w:pPr>
        <w:pStyle w:val="afffffa"/>
        <w:ind w:firstLine="420"/>
      </w:pPr>
      <w:r>
        <w:rPr>
          <w:rFonts w:hint="eastAsia"/>
        </w:rPr>
        <w:t>识别负性自动思维，引导客观验证认知偏差，布置日常正向活动作业，减少回避行为。</w:t>
      </w:r>
    </w:p>
    <w:p w14:paraId="41D20888" w14:textId="6C7CCCF5" w:rsidR="004D0902" w:rsidRDefault="00A703BF" w:rsidP="002060A7">
      <w:pPr>
        <w:pStyle w:val="affe"/>
        <w:spacing w:before="156" w:after="156"/>
      </w:pPr>
      <w:r>
        <w:rPr>
          <w:rFonts w:hint="eastAsia"/>
        </w:rPr>
        <w:t>叙事护理</w:t>
      </w:r>
    </w:p>
    <w:p w14:paraId="319E317C" w14:textId="0149494A" w:rsidR="004D0902" w:rsidRDefault="00A703BF" w:rsidP="002060A7">
      <w:pPr>
        <w:pStyle w:val="afffffa"/>
        <w:ind w:firstLine="420"/>
      </w:pPr>
      <w:r>
        <w:rPr>
          <w:rFonts w:hint="eastAsia"/>
        </w:rPr>
        <w:t>每周1次个体叙事，团体叙事</w:t>
      </w:r>
      <w:r w:rsidR="00180FCD">
        <w:rPr>
          <w:rFonts w:hint="eastAsia"/>
        </w:rPr>
        <w:t>按</w:t>
      </w:r>
      <w:r w:rsidR="00180FCD" w:rsidRPr="00180FCD">
        <w:t>T/GXAS</w:t>
      </w:r>
      <w:r w:rsidR="00AE2A49">
        <w:rPr>
          <w:rFonts w:hint="eastAsia"/>
        </w:rPr>
        <w:t xml:space="preserve"> </w:t>
      </w:r>
      <w:proofErr w:type="spellStart"/>
      <w:r w:rsidR="00180FCD" w:rsidRPr="00180FCD">
        <w:t>xxxx</w:t>
      </w:r>
      <w:proofErr w:type="spellEnd"/>
      <w:r w:rsidR="00AE2A49">
        <w:rPr>
          <w:rFonts w:hint="eastAsia"/>
        </w:rPr>
        <w:t xml:space="preserve">  </w:t>
      </w:r>
      <w:r w:rsidR="00180FCD" w:rsidRPr="00180FCD">
        <w:t>住院精神障碍患者康复</w:t>
      </w:r>
      <w:proofErr w:type="gramStart"/>
      <w:r w:rsidR="00180FCD" w:rsidRPr="00180FCD">
        <w:t>期团体</w:t>
      </w:r>
      <w:proofErr w:type="gramEnd"/>
      <w:r w:rsidR="00180FCD" w:rsidRPr="00180FCD">
        <w:t>叙事护理规范</w:t>
      </w:r>
      <w:r w:rsidR="00180FCD">
        <w:rPr>
          <w:rFonts w:hint="eastAsia"/>
        </w:rPr>
        <w:t>的规定</w:t>
      </w:r>
      <w:r>
        <w:rPr>
          <w:rFonts w:hint="eastAsia"/>
        </w:rPr>
        <w:t>执行，帮助重构疾病认知，修复创伤体验。</w:t>
      </w:r>
    </w:p>
    <w:p w14:paraId="1CDD20FD" w14:textId="60CB50C4" w:rsidR="004D0902" w:rsidRDefault="00A703BF" w:rsidP="002060A7">
      <w:pPr>
        <w:pStyle w:val="affe"/>
        <w:spacing w:before="156" w:after="156"/>
      </w:pPr>
      <w:r>
        <w:rPr>
          <w:rFonts w:hint="eastAsia"/>
        </w:rPr>
        <w:t>家庭访谈干预</w:t>
      </w:r>
    </w:p>
    <w:p w14:paraId="6A475390" w14:textId="3E02D8C6" w:rsidR="004D0902" w:rsidRDefault="00A703BF" w:rsidP="002060A7">
      <w:pPr>
        <w:pStyle w:val="afffffa"/>
        <w:ind w:firstLine="420"/>
      </w:pPr>
      <w:r>
        <w:rPr>
          <w:rFonts w:hint="eastAsia"/>
        </w:rPr>
        <w:t>每月至少1次家庭沟通访谈，梳理家庭互动模式，减少冲突，建立家庭支持系统，共同制定居家安全预案。</w:t>
      </w:r>
    </w:p>
    <w:p w14:paraId="4D5DAA5B" w14:textId="5E04E38A" w:rsidR="004D0902" w:rsidRDefault="00A703BF" w:rsidP="002060A7">
      <w:pPr>
        <w:pStyle w:val="affd"/>
        <w:spacing w:before="156" w:after="156"/>
      </w:pPr>
      <w:r>
        <w:rPr>
          <w:rFonts w:hint="eastAsia"/>
        </w:rPr>
        <w:t>心理危机专项护理（三级干预患者）</w:t>
      </w:r>
    </w:p>
    <w:p w14:paraId="1D5D463E" w14:textId="77433CEA" w:rsidR="004D0902" w:rsidRDefault="00A703BF" w:rsidP="002060A7">
      <w:pPr>
        <w:pStyle w:val="afffffffff6"/>
      </w:pPr>
      <w:r>
        <w:rPr>
          <w:rFonts w:hint="eastAsia"/>
        </w:rPr>
        <w:t>高自杀/自伤/NSSI风险：专人床旁陪护，病区移除绳索、刀具、玻璃等危险物品，每班重点交接自杀意念、冲动</w:t>
      </w:r>
      <w:proofErr w:type="gramStart"/>
      <w:r>
        <w:rPr>
          <w:rFonts w:hint="eastAsia"/>
        </w:rPr>
        <w:t>冲动</w:t>
      </w:r>
      <w:proofErr w:type="gramEnd"/>
      <w:r w:rsidR="002060A7">
        <w:rPr>
          <w:rFonts w:hint="eastAsia"/>
        </w:rPr>
        <w:t>。</w:t>
      </w:r>
    </w:p>
    <w:p w14:paraId="1E5C828E" w14:textId="5D2B4B72" w:rsidR="004D0902" w:rsidRDefault="00A703BF" w:rsidP="002060A7">
      <w:pPr>
        <w:pStyle w:val="afffffffff6"/>
      </w:pPr>
      <w:r>
        <w:rPr>
          <w:rFonts w:hint="eastAsia"/>
        </w:rPr>
        <w:t>急性情绪崩溃、激越冲动：优先稳定化干预，限制环境刺激，必要时遵医嘱保护性约束，约束期间每30</w:t>
      </w:r>
      <w:r w:rsidR="00AE2A49" w:rsidRPr="00AE2A49">
        <w:rPr>
          <w:rFonts w:hint="eastAsia"/>
          <w:vertAlign w:val="superscript"/>
        </w:rPr>
        <w:t xml:space="preserve"> </w:t>
      </w:r>
      <w:r>
        <w:rPr>
          <w:rFonts w:hint="eastAsia"/>
        </w:rPr>
        <w:t>min心理安抚1次</w:t>
      </w:r>
      <w:r w:rsidR="002060A7">
        <w:rPr>
          <w:rFonts w:hint="eastAsia"/>
        </w:rPr>
        <w:t>。</w:t>
      </w:r>
    </w:p>
    <w:p w14:paraId="5E0946BE" w14:textId="5C33FDBC" w:rsidR="004D0902" w:rsidRDefault="00A703BF" w:rsidP="002060A7">
      <w:pPr>
        <w:pStyle w:val="afffffffff6"/>
      </w:pPr>
      <w:r>
        <w:rPr>
          <w:rFonts w:hint="eastAsia"/>
        </w:rPr>
        <w:t>出现强烈自杀计划、实施行为：立即启动院内危机流程，精神科医师紧急会诊，必要转监护室24</w:t>
      </w:r>
      <w:r w:rsidR="00AE2A49" w:rsidRPr="00AE2A49">
        <w:rPr>
          <w:rFonts w:hint="eastAsia"/>
          <w:vertAlign w:val="superscript"/>
        </w:rPr>
        <w:t xml:space="preserve"> </w:t>
      </w:r>
      <w:r>
        <w:rPr>
          <w:rFonts w:hint="eastAsia"/>
        </w:rPr>
        <w:t>h特级监护。</w:t>
      </w:r>
    </w:p>
    <w:p w14:paraId="24EBD9F7" w14:textId="48529694" w:rsidR="004D0902" w:rsidRDefault="00A703BF" w:rsidP="002060A7">
      <w:pPr>
        <w:pStyle w:val="affd"/>
        <w:spacing w:before="156" w:after="156"/>
      </w:pPr>
      <w:r>
        <w:rPr>
          <w:rFonts w:hint="eastAsia"/>
        </w:rPr>
        <w:t>多学科联动干预</w:t>
      </w:r>
    </w:p>
    <w:p w14:paraId="0715A4A3" w14:textId="5C7FCFED" w:rsidR="004D0902" w:rsidRDefault="00A703BF" w:rsidP="002060A7">
      <w:pPr>
        <w:pStyle w:val="afffffffff6"/>
      </w:pPr>
      <w:r>
        <w:rPr>
          <w:rFonts w:hint="eastAsia"/>
        </w:rPr>
        <w:t>医护联动：每周医护查房同步评估心理状态，调整药物+心理护理协同方案</w:t>
      </w:r>
      <w:r w:rsidR="002060A7">
        <w:rPr>
          <w:rFonts w:hint="eastAsia"/>
        </w:rPr>
        <w:t>。</w:t>
      </w:r>
    </w:p>
    <w:p w14:paraId="6459B4C3" w14:textId="5ADF7891" w:rsidR="004D0902" w:rsidRDefault="00A703BF" w:rsidP="002060A7">
      <w:pPr>
        <w:pStyle w:val="afffffffff6"/>
      </w:pPr>
      <w:r>
        <w:rPr>
          <w:rFonts w:hint="eastAsia"/>
        </w:rPr>
        <w:t>社工联动：患者出院前对接社区康复资源，困难家庭对接免费心理服务</w:t>
      </w:r>
      <w:r w:rsidR="002060A7">
        <w:rPr>
          <w:rFonts w:hint="eastAsia"/>
        </w:rPr>
        <w:t>。</w:t>
      </w:r>
    </w:p>
    <w:p w14:paraId="1C218D61" w14:textId="6EDB5B86" w:rsidR="002060A7" w:rsidRDefault="00445131" w:rsidP="002060A7">
      <w:pPr>
        <w:pStyle w:val="affc"/>
        <w:spacing w:before="312" w:after="312"/>
      </w:pPr>
      <w:r w:rsidRPr="00445131">
        <w:t>效果评价</w:t>
      </w:r>
    </w:p>
    <w:p w14:paraId="60789BD7" w14:textId="475F48B1" w:rsidR="004D0902" w:rsidRDefault="00A703BF" w:rsidP="002060A7">
      <w:pPr>
        <w:pStyle w:val="affd"/>
        <w:spacing w:before="156" w:after="156"/>
      </w:pPr>
      <w:r>
        <w:rPr>
          <w:rFonts w:hint="eastAsia"/>
        </w:rPr>
        <w:t>动态评价指标</w:t>
      </w:r>
    </w:p>
    <w:p w14:paraId="0DFF82BE" w14:textId="1AC7EA4E" w:rsidR="004D0902" w:rsidRDefault="00A703BF" w:rsidP="002060A7">
      <w:pPr>
        <w:pStyle w:val="afffffffff6"/>
      </w:pPr>
      <w:r>
        <w:rPr>
          <w:rFonts w:hint="eastAsia"/>
        </w:rPr>
        <w:t>过程指标：出勤率、干预配合度、每周自伤/冲动发作频次、睡眠饮食改善情况</w:t>
      </w:r>
      <w:r w:rsidR="002060A7">
        <w:rPr>
          <w:rFonts w:hint="eastAsia"/>
        </w:rPr>
        <w:t>。</w:t>
      </w:r>
    </w:p>
    <w:p w14:paraId="1E475B43" w14:textId="027471F4" w:rsidR="004D0902" w:rsidRDefault="00A703BF" w:rsidP="002060A7">
      <w:pPr>
        <w:pStyle w:val="afffffffff6"/>
      </w:pPr>
      <w:r>
        <w:rPr>
          <w:rFonts w:hint="eastAsia"/>
        </w:rPr>
        <w:t>量化量表：SDS、SAS、NGASR、BVC复测分值变化</w:t>
      </w:r>
      <w:r w:rsidR="002060A7">
        <w:rPr>
          <w:rFonts w:hint="eastAsia"/>
        </w:rPr>
        <w:t>。</w:t>
      </w:r>
    </w:p>
    <w:p w14:paraId="3284E192" w14:textId="2F7CCC7A" w:rsidR="004D0902" w:rsidRDefault="00A703BF" w:rsidP="002060A7">
      <w:pPr>
        <w:pStyle w:val="afffffffff6"/>
      </w:pPr>
      <w:r>
        <w:rPr>
          <w:rFonts w:hint="eastAsia"/>
        </w:rPr>
        <w:t>结局指标：人际沟通改善、治疗依从性、家属满意度、院内安全不良事件发生率。</w:t>
      </w:r>
    </w:p>
    <w:p w14:paraId="2ECE7BC7" w14:textId="4A767964" w:rsidR="004D0902" w:rsidRDefault="00A703BF" w:rsidP="002060A7">
      <w:pPr>
        <w:pStyle w:val="affd"/>
        <w:spacing w:before="156" w:after="156"/>
      </w:pPr>
      <w:r>
        <w:rPr>
          <w:rFonts w:hint="eastAsia"/>
        </w:rPr>
        <w:t>干预方案优化</w:t>
      </w:r>
    </w:p>
    <w:p w14:paraId="426F3DAF" w14:textId="27FB44DF" w:rsidR="004D0902" w:rsidRDefault="00A703BF" w:rsidP="002060A7">
      <w:pPr>
        <w:pStyle w:val="afffffffff6"/>
      </w:pPr>
      <w:r>
        <w:rPr>
          <w:rFonts w:hint="eastAsia"/>
        </w:rPr>
        <w:lastRenderedPageBreak/>
        <w:t>每月汇总全部患者心理护理评价数据，形成质控台账</w:t>
      </w:r>
      <w:r w:rsidR="002060A7">
        <w:rPr>
          <w:rFonts w:hint="eastAsia"/>
        </w:rPr>
        <w:t>。</w:t>
      </w:r>
    </w:p>
    <w:p w14:paraId="409E4BD9" w14:textId="01220F7B" w:rsidR="004D0902" w:rsidRDefault="00A703BF" w:rsidP="002060A7">
      <w:pPr>
        <w:pStyle w:val="afffffffff6"/>
      </w:pPr>
      <w:r>
        <w:rPr>
          <w:rFonts w:hint="eastAsia"/>
        </w:rPr>
        <w:t>对连续4周干预无效个案开展专题复盘，重新评估风险，调整干预频次与技术</w:t>
      </w:r>
      <w:r w:rsidR="002060A7">
        <w:rPr>
          <w:rFonts w:hint="eastAsia"/>
        </w:rPr>
        <w:t>。</w:t>
      </w:r>
    </w:p>
    <w:p w14:paraId="13D0A58B" w14:textId="2AAF8657" w:rsidR="004D0902" w:rsidRDefault="00A703BF" w:rsidP="002060A7">
      <w:pPr>
        <w:pStyle w:val="afffffffff6"/>
      </w:pPr>
      <w:r>
        <w:rPr>
          <w:rFonts w:hint="eastAsia"/>
        </w:rPr>
        <w:t>每季度开展全院心理护理质量评审，收集护士、患者、家属反馈，修订干预流程、培训内容。</w:t>
      </w:r>
    </w:p>
    <w:p w14:paraId="466B7394" w14:textId="3BEBCFC2" w:rsidR="004D0902" w:rsidRDefault="00A703BF" w:rsidP="002060A7">
      <w:pPr>
        <w:pStyle w:val="affc"/>
        <w:spacing w:before="312" w:after="312"/>
      </w:pPr>
      <w:r>
        <w:rPr>
          <w:rFonts w:hint="eastAsia"/>
        </w:rPr>
        <w:t>随访管理</w:t>
      </w:r>
    </w:p>
    <w:p w14:paraId="233DC371" w14:textId="7A58FD03" w:rsidR="004D0902" w:rsidRDefault="00A703BF" w:rsidP="002060A7">
      <w:pPr>
        <w:pStyle w:val="afffffffff3"/>
      </w:pPr>
      <w:r>
        <w:rPr>
          <w:rFonts w:hint="eastAsia"/>
        </w:rPr>
        <w:t>患者出院后第1个月内开展随访，</w:t>
      </w:r>
      <w:proofErr w:type="gramStart"/>
      <w:r>
        <w:rPr>
          <w:rFonts w:hint="eastAsia"/>
        </w:rPr>
        <w:t>可线上</w:t>
      </w:r>
      <w:proofErr w:type="gramEnd"/>
      <w:r>
        <w:rPr>
          <w:rFonts w:hint="eastAsia"/>
        </w:rPr>
        <w:t>/线下结合，复测情绪与风险量表</w:t>
      </w:r>
      <w:r w:rsidR="002060A7">
        <w:rPr>
          <w:rFonts w:hint="eastAsia"/>
        </w:rPr>
        <w:t>。</w:t>
      </w:r>
    </w:p>
    <w:p w14:paraId="137F9541" w14:textId="3C42F905" w:rsidR="004D0902" w:rsidRDefault="00A703BF" w:rsidP="002060A7">
      <w:pPr>
        <w:pStyle w:val="afffffffff3"/>
      </w:pPr>
      <w:r>
        <w:rPr>
          <w:rFonts w:hint="eastAsia"/>
        </w:rPr>
        <w:t>随访重点识别复发先兆、自伤冲动、服药情况，更新个性化安全应对计划</w:t>
      </w:r>
      <w:r w:rsidR="002060A7">
        <w:rPr>
          <w:rFonts w:hint="eastAsia"/>
        </w:rPr>
        <w:t>。</w:t>
      </w:r>
    </w:p>
    <w:p w14:paraId="208D91DE" w14:textId="2A9DD25B" w:rsidR="004D0902" w:rsidRDefault="00A703BF" w:rsidP="002060A7">
      <w:pPr>
        <w:pStyle w:val="afffffffff3"/>
        <w:rPr>
          <w:sz w:val="18"/>
          <w:szCs w:val="18"/>
        </w:rPr>
      </w:pPr>
      <w:r>
        <w:rPr>
          <w:rFonts w:hint="eastAsia"/>
        </w:rPr>
        <w:t>随访记录统一归入患者终身护理档案，出现高风险立即联系家属及属地精神卫生机构干预。评价与持续改进</w:t>
      </w:r>
      <w:r w:rsidR="002060A7">
        <w:rPr>
          <w:rFonts w:hint="eastAsia"/>
        </w:rPr>
        <w:t>。</w:t>
      </w:r>
    </w:p>
    <w:p w14:paraId="7221AE6A" w14:textId="77777777" w:rsidR="004D0902" w:rsidRDefault="00A703BF">
      <w:pPr>
        <w:pStyle w:val="affc"/>
        <w:spacing w:before="312" w:after="312"/>
      </w:pPr>
      <w:r>
        <w:rPr>
          <w:rFonts w:hint="eastAsia"/>
        </w:rPr>
        <w:t>档案管理</w:t>
      </w:r>
    </w:p>
    <w:p w14:paraId="112CFE43" w14:textId="77777777" w:rsidR="004D0902" w:rsidRDefault="00A703BF">
      <w:pPr>
        <w:pStyle w:val="af"/>
        <w:numPr>
          <w:ilvl w:val="0"/>
          <w:numId w:val="0"/>
        </w:numPr>
        <w:ind w:firstLineChars="200" w:firstLine="420"/>
        <w:jc w:val="left"/>
      </w:pPr>
      <w:r>
        <w:rPr>
          <w:rFonts w:hint="eastAsia"/>
        </w:rPr>
        <w:t>对所接诊的住院精神障碍患者建立档案记录，有专人负责管理，进行日常管理、协调与持续质量评价心理干预质量。应保护患者隐私，不泄露患者信息。</w:t>
      </w:r>
    </w:p>
    <w:p w14:paraId="06231D98" w14:textId="77777777" w:rsidR="004D0902" w:rsidRDefault="004D0902">
      <w:pPr>
        <w:pStyle w:val="af"/>
        <w:numPr>
          <w:ilvl w:val="0"/>
          <w:numId w:val="0"/>
        </w:numPr>
        <w:ind w:left="425"/>
      </w:pPr>
    </w:p>
    <w:p w14:paraId="5EDF6506" w14:textId="77777777" w:rsidR="0023218A" w:rsidRDefault="0023218A">
      <w:pPr>
        <w:pStyle w:val="afffffa"/>
        <w:ind w:firstLine="420"/>
        <w:sectPr w:rsidR="0023218A">
          <w:headerReference w:type="even" r:id="rId21"/>
          <w:headerReference w:type="default" r:id="rId22"/>
          <w:footerReference w:type="even" r:id="rId23"/>
          <w:footerReference w:type="default" r:id="rId24"/>
          <w:pgSz w:w="11906" w:h="16838"/>
          <w:pgMar w:top="1928" w:right="1134" w:bottom="1134" w:left="1134" w:header="1418" w:footer="1134" w:gutter="0"/>
          <w:cols w:space="720"/>
          <w:docGrid w:type="lines" w:linePitch="312"/>
        </w:sectPr>
      </w:pPr>
    </w:p>
    <w:p w14:paraId="77FB33E8" w14:textId="77777777" w:rsidR="0023218A" w:rsidRDefault="0023218A" w:rsidP="0023218A">
      <w:pPr>
        <w:pStyle w:val="aff3"/>
        <w:numPr>
          <w:ilvl w:val="0"/>
          <w:numId w:val="34"/>
        </w:numPr>
        <w:shd w:val="clear" w:color="auto" w:fill="FFFFFF"/>
        <w:spacing w:after="156"/>
      </w:pPr>
      <w:r>
        <w:rPr>
          <w:rFonts w:hint="eastAsia"/>
        </w:rPr>
        <w:lastRenderedPageBreak/>
        <w:br/>
      </w:r>
      <w:r>
        <w:rPr>
          <w:rFonts w:hAnsi="黑体" w:hint="eastAsia"/>
        </w:rPr>
        <w:t>（资料性）</w:t>
      </w:r>
      <w:r>
        <w:rPr>
          <w:rFonts w:hint="eastAsia"/>
        </w:rPr>
        <w:br/>
      </w:r>
      <w:r>
        <w:rPr>
          <w:rFonts w:hAnsi="黑体" w:hint="eastAsia"/>
        </w:rPr>
        <w:t>护士用自杀风险评估量（NGASR）</w:t>
      </w:r>
    </w:p>
    <w:p w14:paraId="7B03555F" w14:textId="77777777" w:rsidR="0023218A" w:rsidRDefault="0023218A" w:rsidP="0023218A">
      <w:pPr>
        <w:pStyle w:val="aff4"/>
        <w:numPr>
          <w:ilvl w:val="1"/>
          <w:numId w:val="34"/>
        </w:numPr>
        <w:spacing w:before="156" w:after="156"/>
      </w:pPr>
      <w:r>
        <w:rPr>
          <w:rFonts w:hAnsi="黑体" w:hint="eastAsia"/>
        </w:rPr>
        <w:t>护士用自杀风险评估量（NGASR）</w:t>
      </w:r>
    </w:p>
    <w:p w14:paraId="49EF14B9" w14:textId="2F792550" w:rsidR="0023218A" w:rsidRDefault="0023218A" w:rsidP="0023218A">
      <w:pPr>
        <w:pStyle w:val="afffffa"/>
        <w:ind w:firstLine="420"/>
      </w:pPr>
      <w:r>
        <w:rPr>
          <w:rFonts w:hAnsi="宋体" w:hint="eastAsia"/>
        </w:rPr>
        <w:t>护士用自杀风险评估量（NGASR）见表A</w:t>
      </w:r>
      <w:r>
        <w:rPr>
          <w:rFonts w:hint="eastAsia"/>
        </w:rPr>
        <w:t>.1</w:t>
      </w:r>
      <w:r>
        <w:rPr>
          <w:rFonts w:hAnsi="宋体" w:hint="eastAsia"/>
        </w:rPr>
        <w:t>。</w:t>
      </w:r>
    </w:p>
    <w:p w14:paraId="73FAD6BE" w14:textId="716CBE15" w:rsidR="0023218A" w:rsidRDefault="0023218A" w:rsidP="0023218A">
      <w:pPr>
        <w:pStyle w:val="aff2"/>
        <w:numPr>
          <w:ilvl w:val="0"/>
          <w:numId w:val="0"/>
        </w:numPr>
        <w:spacing w:before="156" w:after="156"/>
      </w:pPr>
      <w:r>
        <w:rPr>
          <w:rFonts w:hint="eastAsia"/>
        </w:rPr>
        <w:t>表A.1 护士用自杀风险评估量（NGASR）</w:t>
      </w:r>
    </w:p>
    <w:tbl>
      <w:tblPr>
        <w:tblStyle w:val="affffb"/>
        <w:tblW w:w="5000" w:type="pct"/>
        <w:tblLook w:val="04A0" w:firstRow="1" w:lastRow="0" w:firstColumn="1" w:lastColumn="0" w:noHBand="0" w:noVBand="1"/>
      </w:tblPr>
      <w:tblGrid>
        <w:gridCol w:w="5654"/>
        <w:gridCol w:w="1512"/>
        <w:gridCol w:w="1227"/>
        <w:gridCol w:w="1225"/>
      </w:tblGrid>
      <w:tr w:rsidR="0023218A" w14:paraId="7BEFD9C8" w14:textId="77777777" w:rsidTr="00EB338D">
        <w:tc>
          <w:tcPr>
            <w:tcW w:w="2939" w:type="pct"/>
            <w:tcBorders>
              <w:top w:val="single" w:sz="8" w:space="0" w:color="auto"/>
              <w:left w:val="single" w:sz="8" w:space="0" w:color="auto"/>
              <w:bottom w:val="single" w:sz="8" w:space="0" w:color="auto"/>
              <w:right w:val="single" w:sz="4" w:space="0" w:color="auto"/>
            </w:tcBorders>
          </w:tcPr>
          <w:p w14:paraId="790D398C" w14:textId="77777777" w:rsidR="0023218A" w:rsidRDefault="0023218A" w:rsidP="00EB338D">
            <w:pPr>
              <w:jc w:val="center"/>
              <w:rPr>
                <w:rFonts w:ascii="宋体" w:hAnsi="宋体" w:hint="eastAsia"/>
                <w:b/>
                <w:sz w:val="18"/>
                <w:szCs w:val="18"/>
              </w:rPr>
            </w:pPr>
            <w:r>
              <w:rPr>
                <w:rFonts w:ascii="宋体" w:hAnsi="宋体" w:hint="eastAsia"/>
                <w:b/>
                <w:sz w:val="18"/>
                <w:szCs w:val="18"/>
              </w:rPr>
              <w:t>护士用自杀风险评估量表（NGASR）中文版</w:t>
            </w:r>
          </w:p>
        </w:tc>
        <w:tc>
          <w:tcPr>
            <w:tcW w:w="786" w:type="pct"/>
            <w:tcBorders>
              <w:top w:val="single" w:sz="8" w:space="0" w:color="auto"/>
              <w:left w:val="single" w:sz="4" w:space="0" w:color="auto"/>
              <w:bottom w:val="single" w:sz="8" w:space="0" w:color="auto"/>
              <w:right w:val="single" w:sz="4" w:space="0" w:color="auto"/>
            </w:tcBorders>
          </w:tcPr>
          <w:p w14:paraId="0B6599E3" w14:textId="77777777" w:rsidR="0023218A" w:rsidRDefault="0023218A" w:rsidP="00EB338D">
            <w:pPr>
              <w:jc w:val="center"/>
              <w:rPr>
                <w:rFonts w:ascii="宋体" w:hAnsi="宋体" w:hint="eastAsia"/>
                <w:b/>
                <w:sz w:val="18"/>
                <w:szCs w:val="18"/>
              </w:rPr>
            </w:pPr>
            <w:proofErr w:type="gramStart"/>
            <w:r>
              <w:rPr>
                <w:rFonts w:ascii="宋体" w:hAnsi="宋体" w:hint="eastAsia"/>
                <w:b/>
                <w:sz w:val="18"/>
                <w:szCs w:val="18"/>
              </w:rPr>
              <w:t>赋分</w:t>
            </w:r>
            <w:proofErr w:type="gramEnd"/>
          </w:p>
        </w:tc>
        <w:tc>
          <w:tcPr>
            <w:tcW w:w="638" w:type="pct"/>
            <w:tcBorders>
              <w:top w:val="single" w:sz="8" w:space="0" w:color="auto"/>
              <w:left w:val="single" w:sz="4" w:space="0" w:color="auto"/>
              <w:bottom w:val="single" w:sz="8" w:space="0" w:color="auto"/>
              <w:right w:val="single" w:sz="8" w:space="0" w:color="auto"/>
            </w:tcBorders>
          </w:tcPr>
          <w:p w14:paraId="53CD4DD7" w14:textId="77777777" w:rsidR="0023218A" w:rsidRDefault="0023218A" w:rsidP="00EB338D">
            <w:pPr>
              <w:jc w:val="center"/>
              <w:rPr>
                <w:rFonts w:ascii="宋体" w:hAnsi="宋体" w:hint="eastAsia"/>
                <w:b/>
                <w:sz w:val="18"/>
                <w:szCs w:val="18"/>
              </w:rPr>
            </w:pPr>
            <w:r>
              <w:rPr>
                <w:rFonts w:ascii="宋体" w:hAnsi="宋体" w:hint="eastAsia"/>
                <w:b/>
                <w:sz w:val="18"/>
                <w:szCs w:val="18"/>
              </w:rPr>
              <w:t>得分</w:t>
            </w:r>
          </w:p>
        </w:tc>
        <w:tc>
          <w:tcPr>
            <w:tcW w:w="637" w:type="pct"/>
            <w:tcBorders>
              <w:top w:val="single" w:sz="8" w:space="0" w:color="auto"/>
              <w:left w:val="single" w:sz="4" w:space="0" w:color="auto"/>
              <w:bottom w:val="single" w:sz="8" w:space="0" w:color="auto"/>
              <w:right w:val="single" w:sz="8" w:space="0" w:color="auto"/>
            </w:tcBorders>
          </w:tcPr>
          <w:p w14:paraId="063009AD" w14:textId="77777777" w:rsidR="0023218A" w:rsidRDefault="0023218A" w:rsidP="00EB338D">
            <w:pPr>
              <w:jc w:val="center"/>
              <w:rPr>
                <w:rFonts w:ascii="宋体" w:hAnsi="宋体" w:hint="eastAsia"/>
                <w:b/>
                <w:sz w:val="18"/>
                <w:szCs w:val="18"/>
              </w:rPr>
            </w:pPr>
            <w:r>
              <w:rPr>
                <w:rFonts w:ascii="宋体" w:hAnsi="宋体" w:hint="eastAsia"/>
                <w:b/>
                <w:sz w:val="18"/>
                <w:szCs w:val="18"/>
              </w:rPr>
              <w:t>有无时限</w:t>
            </w:r>
          </w:p>
        </w:tc>
      </w:tr>
      <w:tr w:rsidR="0023218A" w14:paraId="2AC1F741" w14:textId="77777777" w:rsidTr="00EB338D">
        <w:tc>
          <w:tcPr>
            <w:tcW w:w="2939" w:type="pct"/>
            <w:tcBorders>
              <w:top w:val="single" w:sz="8" w:space="0" w:color="auto"/>
              <w:left w:val="single" w:sz="8" w:space="0" w:color="auto"/>
              <w:bottom w:val="single" w:sz="4" w:space="0" w:color="auto"/>
              <w:right w:val="single" w:sz="4" w:space="0" w:color="auto"/>
            </w:tcBorders>
          </w:tcPr>
          <w:p w14:paraId="3B82C6BE" w14:textId="77777777" w:rsidR="0023218A" w:rsidRDefault="0023218A" w:rsidP="00EB338D">
            <w:pPr>
              <w:jc w:val="left"/>
              <w:rPr>
                <w:rFonts w:ascii="宋体" w:hAnsi="宋体" w:hint="eastAsia"/>
                <w:sz w:val="18"/>
                <w:szCs w:val="18"/>
              </w:rPr>
            </w:pPr>
            <w:r>
              <w:rPr>
                <w:rFonts w:ascii="宋体" w:hAnsi="宋体" w:hint="eastAsia"/>
                <w:sz w:val="18"/>
                <w:szCs w:val="18"/>
              </w:rPr>
              <w:t>1.绝望感。</w:t>
            </w:r>
          </w:p>
        </w:tc>
        <w:tc>
          <w:tcPr>
            <w:tcW w:w="786" w:type="pct"/>
            <w:tcBorders>
              <w:top w:val="single" w:sz="8" w:space="0" w:color="auto"/>
              <w:left w:val="single" w:sz="4" w:space="0" w:color="auto"/>
              <w:bottom w:val="single" w:sz="4" w:space="0" w:color="auto"/>
              <w:right w:val="single" w:sz="4" w:space="0" w:color="auto"/>
            </w:tcBorders>
          </w:tcPr>
          <w:p w14:paraId="230F2EE2" w14:textId="77777777" w:rsidR="0023218A" w:rsidRDefault="0023218A" w:rsidP="00EB338D">
            <w:pPr>
              <w:jc w:val="center"/>
              <w:rPr>
                <w:rFonts w:ascii="宋体" w:hAnsi="宋体" w:hint="eastAsia"/>
                <w:sz w:val="18"/>
                <w:szCs w:val="18"/>
              </w:rPr>
            </w:pPr>
            <w:r>
              <w:rPr>
                <w:rFonts w:ascii="宋体" w:hAnsi="宋体" w:hint="eastAsia"/>
                <w:sz w:val="18"/>
                <w:szCs w:val="18"/>
              </w:rPr>
              <w:t>3</w:t>
            </w:r>
          </w:p>
        </w:tc>
        <w:tc>
          <w:tcPr>
            <w:tcW w:w="638" w:type="pct"/>
            <w:tcBorders>
              <w:top w:val="single" w:sz="8" w:space="0" w:color="auto"/>
              <w:left w:val="single" w:sz="4" w:space="0" w:color="auto"/>
              <w:bottom w:val="single" w:sz="4" w:space="0" w:color="auto"/>
              <w:right w:val="single" w:sz="4" w:space="0" w:color="auto"/>
            </w:tcBorders>
          </w:tcPr>
          <w:p w14:paraId="18864EFF" w14:textId="77777777" w:rsidR="0023218A" w:rsidRDefault="0023218A" w:rsidP="00EB338D">
            <w:pPr>
              <w:jc w:val="center"/>
              <w:rPr>
                <w:rFonts w:ascii="宋体" w:hAnsi="宋体" w:hint="eastAsia"/>
                <w:sz w:val="18"/>
                <w:szCs w:val="18"/>
              </w:rPr>
            </w:pPr>
          </w:p>
        </w:tc>
        <w:tc>
          <w:tcPr>
            <w:tcW w:w="637" w:type="pct"/>
            <w:tcBorders>
              <w:top w:val="single" w:sz="8" w:space="0" w:color="auto"/>
              <w:left w:val="single" w:sz="4" w:space="0" w:color="auto"/>
              <w:bottom w:val="single" w:sz="4" w:space="0" w:color="auto"/>
              <w:right w:val="single" w:sz="8" w:space="0" w:color="auto"/>
            </w:tcBorders>
          </w:tcPr>
          <w:p w14:paraId="73915DA2" w14:textId="77777777" w:rsidR="0023218A" w:rsidRDefault="0023218A" w:rsidP="00EB338D">
            <w:pPr>
              <w:jc w:val="center"/>
              <w:rPr>
                <w:rFonts w:ascii="宋体" w:hAnsi="宋体" w:hint="eastAsia"/>
                <w:sz w:val="18"/>
                <w:szCs w:val="18"/>
              </w:rPr>
            </w:pPr>
            <w:r>
              <w:rPr>
                <w:rFonts w:ascii="宋体" w:hAnsi="宋体" w:hint="eastAsia"/>
                <w:sz w:val="18"/>
                <w:szCs w:val="18"/>
              </w:rPr>
              <w:t>※</w:t>
            </w:r>
          </w:p>
        </w:tc>
      </w:tr>
      <w:tr w:rsidR="0023218A" w14:paraId="2EA76BB7" w14:textId="77777777" w:rsidTr="00EB338D">
        <w:tc>
          <w:tcPr>
            <w:tcW w:w="2939" w:type="pct"/>
            <w:tcBorders>
              <w:top w:val="single" w:sz="4" w:space="0" w:color="auto"/>
              <w:left w:val="single" w:sz="8" w:space="0" w:color="auto"/>
              <w:bottom w:val="single" w:sz="4" w:space="0" w:color="auto"/>
              <w:right w:val="single" w:sz="4" w:space="0" w:color="auto"/>
            </w:tcBorders>
          </w:tcPr>
          <w:p w14:paraId="6E374590" w14:textId="77777777" w:rsidR="0023218A" w:rsidRDefault="0023218A" w:rsidP="00EB338D">
            <w:pPr>
              <w:jc w:val="left"/>
              <w:rPr>
                <w:rFonts w:ascii="宋体" w:hAnsi="宋体" w:hint="eastAsia"/>
                <w:sz w:val="18"/>
                <w:szCs w:val="18"/>
              </w:rPr>
            </w:pPr>
            <w:r>
              <w:rPr>
                <w:rFonts w:ascii="宋体" w:hAnsi="宋体" w:hint="eastAsia"/>
                <w:sz w:val="18"/>
                <w:szCs w:val="18"/>
              </w:rPr>
              <w:t>2.近期负性生活事件（如失业、经济困难、面临诉讼）。</w:t>
            </w:r>
          </w:p>
        </w:tc>
        <w:tc>
          <w:tcPr>
            <w:tcW w:w="786" w:type="pct"/>
            <w:tcBorders>
              <w:top w:val="single" w:sz="4" w:space="0" w:color="auto"/>
              <w:left w:val="single" w:sz="4" w:space="0" w:color="auto"/>
              <w:bottom w:val="single" w:sz="4" w:space="0" w:color="auto"/>
              <w:right w:val="single" w:sz="4" w:space="0" w:color="auto"/>
            </w:tcBorders>
          </w:tcPr>
          <w:p w14:paraId="5974940E" w14:textId="77777777" w:rsidR="0023218A" w:rsidRDefault="0023218A" w:rsidP="00EB338D">
            <w:pPr>
              <w:jc w:val="center"/>
              <w:rPr>
                <w:rFonts w:ascii="宋体" w:hAnsi="宋体" w:hint="eastAsia"/>
                <w:sz w:val="18"/>
                <w:szCs w:val="18"/>
              </w:rPr>
            </w:pPr>
            <w:r>
              <w:rPr>
                <w:rFonts w:ascii="宋体" w:hAnsi="宋体" w:hint="eastAsia"/>
                <w:sz w:val="18"/>
                <w:szCs w:val="18"/>
              </w:rPr>
              <w:t>1</w:t>
            </w:r>
          </w:p>
        </w:tc>
        <w:tc>
          <w:tcPr>
            <w:tcW w:w="638" w:type="pct"/>
            <w:tcBorders>
              <w:top w:val="single" w:sz="4" w:space="0" w:color="auto"/>
              <w:left w:val="single" w:sz="4" w:space="0" w:color="auto"/>
              <w:bottom w:val="single" w:sz="4" w:space="0" w:color="auto"/>
              <w:right w:val="single" w:sz="4" w:space="0" w:color="auto"/>
            </w:tcBorders>
          </w:tcPr>
          <w:p w14:paraId="6860C8E8" w14:textId="77777777" w:rsidR="0023218A" w:rsidRDefault="0023218A" w:rsidP="00EB338D">
            <w:pPr>
              <w:jc w:val="center"/>
              <w:rPr>
                <w:rFonts w:ascii="宋体" w:hAnsi="宋体" w:hint="eastAsia"/>
                <w:sz w:val="18"/>
                <w:szCs w:val="18"/>
              </w:rPr>
            </w:pPr>
          </w:p>
        </w:tc>
        <w:tc>
          <w:tcPr>
            <w:tcW w:w="637" w:type="pct"/>
            <w:tcBorders>
              <w:top w:val="single" w:sz="4" w:space="0" w:color="auto"/>
              <w:left w:val="single" w:sz="4" w:space="0" w:color="auto"/>
              <w:bottom w:val="single" w:sz="4" w:space="0" w:color="auto"/>
              <w:right w:val="single" w:sz="8" w:space="0" w:color="auto"/>
            </w:tcBorders>
          </w:tcPr>
          <w:p w14:paraId="640854BB" w14:textId="77777777" w:rsidR="0023218A" w:rsidRDefault="0023218A" w:rsidP="00EB338D">
            <w:pPr>
              <w:jc w:val="center"/>
              <w:rPr>
                <w:rFonts w:ascii="宋体" w:hAnsi="宋体" w:hint="eastAsia"/>
                <w:sz w:val="18"/>
                <w:szCs w:val="18"/>
              </w:rPr>
            </w:pPr>
            <w:r>
              <w:rPr>
                <w:rFonts w:ascii="宋体" w:hAnsi="宋体" w:hint="eastAsia"/>
                <w:sz w:val="18"/>
                <w:szCs w:val="18"/>
              </w:rPr>
              <w:t>※</w:t>
            </w:r>
          </w:p>
        </w:tc>
      </w:tr>
      <w:tr w:rsidR="0023218A" w14:paraId="0C846F65" w14:textId="77777777" w:rsidTr="00EB338D">
        <w:tc>
          <w:tcPr>
            <w:tcW w:w="2939" w:type="pct"/>
            <w:tcBorders>
              <w:top w:val="single" w:sz="4" w:space="0" w:color="auto"/>
              <w:left w:val="single" w:sz="8" w:space="0" w:color="auto"/>
              <w:bottom w:val="single" w:sz="4" w:space="0" w:color="auto"/>
              <w:right w:val="single" w:sz="4" w:space="0" w:color="auto"/>
            </w:tcBorders>
          </w:tcPr>
          <w:p w14:paraId="67DC26E4" w14:textId="77777777" w:rsidR="0023218A" w:rsidRDefault="0023218A" w:rsidP="00EB338D">
            <w:pPr>
              <w:jc w:val="left"/>
              <w:rPr>
                <w:rFonts w:ascii="宋体" w:hAnsi="宋体" w:hint="eastAsia"/>
                <w:sz w:val="18"/>
                <w:szCs w:val="18"/>
              </w:rPr>
            </w:pPr>
            <w:r>
              <w:rPr>
                <w:rFonts w:ascii="宋体" w:hAnsi="宋体" w:hint="eastAsia"/>
                <w:sz w:val="18"/>
                <w:szCs w:val="18"/>
              </w:rPr>
              <w:t>3.被害妄想或有被害内容的幻听。</w:t>
            </w:r>
          </w:p>
        </w:tc>
        <w:tc>
          <w:tcPr>
            <w:tcW w:w="786" w:type="pct"/>
            <w:tcBorders>
              <w:top w:val="single" w:sz="4" w:space="0" w:color="auto"/>
              <w:left w:val="single" w:sz="4" w:space="0" w:color="auto"/>
              <w:bottom w:val="single" w:sz="4" w:space="0" w:color="auto"/>
              <w:right w:val="single" w:sz="4" w:space="0" w:color="auto"/>
            </w:tcBorders>
          </w:tcPr>
          <w:p w14:paraId="03CCE9C0" w14:textId="77777777" w:rsidR="0023218A" w:rsidRDefault="0023218A" w:rsidP="00EB338D">
            <w:pPr>
              <w:jc w:val="center"/>
              <w:rPr>
                <w:rFonts w:ascii="宋体" w:hAnsi="宋体" w:hint="eastAsia"/>
                <w:sz w:val="18"/>
                <w:szCs w:val="18"/>
              </w:rPr>
            </w:pPr>
            <w:r>
              <w:rPr>
                <w:rFonts w:ascii="宋体" w:hAnsi="宋体" w:hint="eastAsia"/>
                <w:sz w:val="18"/>
                <w:szCs w:val="18"/>
              </w:rPr>
              <w:t>1</w:t>
            </w:r>
          </w:p>
        </w:tc>
        <w:tc>
          <w:tcPr>
            <w:tcW w:w="638" w:type="pct"/>
            <w:tcBorders>
              <w:top w:val="single" w:sz="4" w:space="0" w:color="auto"/>
              <w:left w:val="single" w:sz="4" w:space="0" w:color="auto"/>
              <w:bottom w:val="single" w:sz="4" w:space="0" w:color="auto"/>
              <w:right w:val="single" w:sz="4" w:space="0" w:color="auto"/>
            </w:tcBorders>
          </w:tcPr>
          <w:p w14:paraId="673013F5" w14:textId="77777777" w:rsidR="0023218A" w:rsidRDefault="0023218A" w:rsidP="00EB338D">
            <w:pPr>
              <w:jc w:val="center"/>
              <w:rPr>
                <w:rFonts w:ascii="宋体" w:hAnsi="宋体" w:hint="eastAsia"/>
                <w:sz w:val="18"/>
                <w:szCs w:val="18"/>
              </w:rPr>
            </w:pPr>
          </w:p>
        </w:tc>
        <w:tc>
          <w:tcPr>
            <w:tcW w:w="637" w:type="pct"/>
            <w:tcBorders>
              <w:top w:val="single" w:sz="4" w:space="0" w:color="auto"/>
              <w:left w:val="single" w:sz="4" w:space="0" w:color="auto"/>
              <w:bottom w:val="single" w:sz="4" w:space="0" w:color="auto"/>
              <w:right w:val="single" w:sz="8" w:space="0" w:color="auto"/>
            </w:tcBorders>
          </w:tcPr>
          <w:p w14:paraId="3A7A9A76" w14:textId="77777777" w:rsidR="0023218A" w:rsidRDefault="0023218A" w:rsidP="00EB338D">
            <w:pPr>
              <w:jc w:val="center"/>
              <w:rPr>
                <w:rFonts w:ascii="宋体" w:hAnsi="宋体" w:hint="eastAsia"/>
                <w:sz w:val="18"/>
                <w:szCs w:val="18"/>
              </w:rPr>
            </w:pPr>
            <w:r>
              <w:rPr>
                <w:rFonts w:ascii="宋体" w:hAnsi="宋体" w:hint="eastAsia"/>
                <w:sz w:val="18"/>
                <w:szCs w:val="18"/>
              </w:rPr>
              <w:t>※</w:t>
            </w:r>
          </w:p>
        </w:tc>
      </w:tr>
      <w:tr w:rsidR="0023218A" w14:paraId="65D31AB3" w14:textId="77777777" w:rsidTr="00EB338D">
        <w:tc>
          <w:tcPr>
            <w:tcW w:w="2939" w:type="pct"/>
            <w:tcBorders>
              <w:top w:val="single" w:sz="4" w:space="0" w:color="auto"/>
              <w:left w:val="single" w:sz="8" w:space="0" w:color="auto"/>
              <w:bottom w:val="single" w:sz="4" w:space="0" w:color="auto"/>
              <w:right w:val="single" w:sz="4" w:space="0" w:color="auto"/>
            </w:tcBorders>
          </w:tcPr>
          <w:p w14:paraId="4FB236F4" w14:textId="77777777" w:rsidR="0023218A" w:rsidRDefault="0023218A" w:rsidP="00EB338D">
            <w:pPr>
              <w:jc w:val="left"/>
              <w:rPr>
                <w:rFonts w:ascii="宋体" w:hAnsi="宋体" w:hint="eastAsia"/>
                <w:sz w:val="18"/>
                <w:szCs w:val="18"/>
              </w:rPr>
            </w:pPr>
            <w:r>
              <w:rPr>
                <w:rFonts w:ascii="宋体" w:hAnsi="宋体" w:hint="eastAsia"/>
                <w:sz w:val="18"/>
                <w:szCs w:val="18"/>
              </w:rPr>
              <w:t>4.情绪低落、兴趣丧失或愉快感缺乏。</w:t>
            </w:r>
          </w:p>
        </w:tc>
        <w:tc>
          <w:tcPr>
            <w:tcW w:w="786" w:type="pct"/>
            <w:tcBorders>
              <w:top w:val="single" w:sz="4" w:space="0" w:color="auto"/>
              <w:left w:val="single" w:sz="4" w:space="0" w:color="auto"/>
              <w:bottom w:val="single" w:sz="4" w:space="0" w:color="auto"/>
              <w:right w:val="single" w:sz="4" w:space="0" w:color="auto"/>
            </w:tcBorders>
          </w:tcPr>
          <w:p w14:paraId="02F31080" w14:textId="77777777" w:rsidR="0023218A" w:rsidRDefault="0023218A" w:rsidP="00EB338D">
            <w:pPr>
              <w:jc w:val="center"/>
              <w:rPr>
                <w:rFonts w:ascii="宋体" w:hAnsi="宋体" w:hint="eastAsia"/>
                <w:sz w:val="18"/>
                <w:szCs w:val="18"/>
              </w:rPr>
            </w:pPr>
            <w:r>
              <w:rPr>
                <w:rFonts w:ascii="宋体" w:hAnsi="宋体" w:hint="eastAsia"/>
                <w:sz w:val="18"/>
                <w:szCs w:val="18"/>
              </w:rPr>
              <w:t>3</w:t>
            </w:r>
          </w:p>
        </w:tc>
        <w:tc>
          <w:tcPr>
            <w:tcW w:w="638" w:type="pct"/>
            <w:tcBorders>
              <w:top w:val="single" w:sz="4" w:space="0" w:color="auto"/>
              <w:left w:val="single" w:sz="4" w:space="0" w:color="auto"/>
              <w:bottom w:val="single" w:sz="4" w:space="0" w:color="auto"/>
              <w:right w:val="single" w:sz="4" w:space="0" w:color="auto"/>
            </w:tcBorders>
          </w:tcPr>
          <w:p w14:paraId="41CCBA85" w14:textId="77777777" w:rsidR="0023218A" w:rsidRDefault="0023218A" w:rsidP="00EB338D">
            <w:pPr>
              <w:jc w:val="center"/>
              <w:rPr>
                <w:rFonts w:ascii="宋体" w:hAnsi="宋体" w:hint="eastAsia"/>
                <w:sz w:val="18"/>
                <w:szCs w:val="18"/>
              </w:rPr>
            </w:pPr>
          </w:p>
        </w:tc>
        <w:tc>
          <w:tcPr>
            <w:tcW w:w="637" w:type="pct"/>
            <w:tcBorders>
              <w:top w:val="single" w:sz="4" w:space="0" w:color="auto"/>
              <w:left w:val="single" w:sz="4" w:space="0" w:color="auto"/>
              <w:bottom w:val="single" w:sz="4" w:space="0" w:color="auto"/>
              <w:right w:val="single" w:sz="8" w:space="0" w:color="auto"/>
            </w:tcBorders>
          </w:tcPr>
          <w:p w14:paraId="661C46C0" w14:textId="77777777" w:rsidR="0023218A" w:rsidRDefault="0023218A" w:rsidP="00EB338D">
            <w:pPr>
              <w:jc w:val="center"/>
              <w:rPr>
                <w:rFonts w:ascii="宋体" w:hAnsi="宋体" w:hint="eastAsia"/>
                <w:sz w:val="18"/>
                <w:szCs w:val="18"/>
              </w:rPr>
            </w:pPr>
            <w:r>
              <w:rPr>
                <w:rFonts w:ascii="宋体" w:hAnsi="宋体" w:hint="eastAsia"/>
                <w:sz w:val="18"/>
                <w:szCs w:val="18"/>
              </w:rPr>
              <w:t>※</w:t>
            </w:r>
          </w:p>
        </w:tc>
      </w:tr>
      <w:tr w:rsidR="0023218A" w14:paraId="31442A6D" w14:textId="77777777" w:rsidTr="00EB338D">
        <w:tc>
          <w:tcPr>
            <w:tcW w:w="2939" w:type="pct"/>
            <w:tcBorders>
              <w:top w:val="single" w:sz="4" w:space="0" w:color="auto"/>
              <w:left w:val="single" w:sz="8" w:space="0" w:color="auto"/>
              <w:bottom w:val="single" w:sz="4" w:space="0" w:color="auto"/>
              <w:right w:val="single" w:sz="4" w:space="0" w:color="auto"/>
            </w:tcBorders>
          </w:tcPr>
          <w:p w14:paraId="6EB434E5" w14:textId="77777777" w:rsidR="0023218A" w:rsidRDefault="0023218A" w:rsidP="00EB338D">
            <w:pPr>
              <w:jc w:val="left"/>
              <w:rPr>
                <w:rFonts w:ascii="宋体" w:hAnsi="宋体" w:hint="eastAsia"/>
                <w:sz w:val="18"/>
                <w:szCs w:val="18"/>
              </w:rPr>
            </w:pPr>
            <w:r>
              <w:rPr>
                <w:rFonts w:ascii="宋体" w:hAnsi="宋体" w:hint="eastAsia"/>
                <w:sz w:val="18"/>
                <w:szCs w:val="18"/>
              </w:rPr>
              <w:t>5.人际和社会功能退缩。</w:t>
            </w:r>
          </w:p>
        </w:tc>
        <w:tc>
          <w:tcPr>
            <w:tcW w:w="786" w:type="pct"/>
            <w:tcBorders>
              <w:top w:val="single" w:sz="4" w:space="0" w:color="auto"/>
              <w:left w:val="single" w:sz="4" w:space="0" w:color="auto"/>
              <w:bottom w:val="single" w:sz="4" w:space="0" w:color="auto"/>
              <w:right w:val="single" w:sz="4" w:space="0" w:color="auto"/>
            </w:tcBorders>
          </w:tcPr>
          <w:p w14:paraId="125E164D" w14:textId="77777777" w:rsidR="0023218A" w:rsidRDefault="0023218A" w:rsidP="00EB338D">
            <w:pPr>
              <w:jc w:val="center"/>
              <w:rPr>
                <w:rFonts w:ascii="宋体" w:hAnsi="宋体" w:hint="eastAsia"/>
                <w:sz w:val="18"/>
                <w:szCs w:val="18"/>
              </w:rPr>
            </w:pPr>
            <w:r>
              <w:rPr>
                <w:rFonts w:ascii="宋体" w:hAnsi="宋体" w:hint="eastAsia"/>
                <w:sz w:val="18"/>
                <w:szCs w:val="18"/>
              </w:rPr>
              <w:t>1</w:t>
            </w:r>
          </w:p>
        </w:tc>
        <w:tc>
          <w:tcPr>
            <w:tcW w:w="638" w:type="pct"/>
            <w:tcBorders>
              <w:top w:val="single" w:sz="4" w:space="0" w:color="auto"/>
              <w:left w:val="single" w:sz="4" w:space="0" w:color="auto"/>
              <w:bottom w:val="single" w:sz="4" w:space="0" w:color="auto"/>
              <w:right w:val="single" w:sz="4" w:space="0" w:color="auto"/>
            </w:tcBorders>
          </w:tcPr>
          <w:p w14:paraId="3E8A4B09" w14:textId="77777777" w:rsidR="0023218A" w:rsidRDefault="0023218A" w:rsidP="00EB338D">
            <w:pPr>
              <w:jc w:val="center"/>
              <w:rPr>
                <w:rFonts w:ascii="宋体" w:hAnsi="宋体" w:hint="eastAsia"/>
                <w:sz w:val="18"/>
                <w:szCs w:val="18"/>
              </w:rPr>
            </w:pPr>
          </w:p>
        </w:tc>
        <w:tc>
          <w:tcPr>
            <w:tcW w:w="637" w:type="pct"/>
            <w:tcBorders>
              <w:top w:val="single" w:sz="4" w:space="0" w:color="auto"/>
              <w:left w:val="single" w:sz="4" w:space="0" w:color="auto"/>
              <w:bottom w:val="single" w:sz="4" w:space="0" w:color="auto"/>
              <w:right w:val="single" w:sz="8" w:space="0" w:color="auto"/>
            </w:tcBorders>
          </w:tcPr>
          <w:p w14:paraId="5A6D618C" w14:textId="77777777" w:rsidR="0023218A" w:rsidRDefault="0023218A" w:rsidP="00EB338D">
            <w:pPr>
              <w:jc w:val="center"/>
              <w:rPr>
                <w:rFonts w:ascii="宋体" w:hAnsi="宋体" w:hint="eastAsia"/>
                <w:sz w:val="18"/>
                <w:szCs w:val="18"/>
              </w:rPr>
            </w:pPr>
            <w:r>
              <w:rPr>
                <w:rFonts w:ascii="宋体" w:hAnsi="宋体" w:hint="eastAsia"/>
                <w:sz w:val="18"/>
                <w:szCs w:val="18"/>
              </w:rPr>
              <w:t>※</w:t>
            </w:r>
          </w:p>
        </w:tc>
      </w:tr>
      <w:tr w:rsidR="0023218A" w14:paraId="44DC0AD8" w14:textId="77777777" w:rsidTr="00EB338D">
        <w:tc>
          <w:tcPr>
            <w:tcW w:w="2939" w:type="pct"/>
            <w:tcBorders>
              <w:top w:val="single" w:sz="4" w:space="0" w:color="auto"/>
              <w:left w:val="single" w:sz="8" w:space="0" w:color="auto"/>
              <w:bottom w:val="single" w:sz="4" w:space="0" w:color="auto"/>
              <w:right w:val="single" w:sz="4" w:space="0" w:color="auto"/>
            </w:tcBorders>
          </w:tcPr>
          <w:p w14:paraId="1F1C6706" w14:textId="77777777" w:rsidR="0023218A" w:rsidRDefault="0023218A" w:rsidP="00EB338D">
            <w:pPr>
              <w:jc w:val="left"/>
              <w:rPr>
                <w:rFonts w:ascii="宋体" w:hAnsi="宋体" w:hint="eastAsia"/>
                <w:sz w:val="18"/>
                <w:szCs w:val="18"/>
              </w:rPr>
            </w:pPr>
            <w:r>
              <w:rPr>
                <w:rFonts w:ascii="宋体" w:hAnsi="宋体" w:hint="eastAsia"/>
                <w:sz w:val="18"/>
                <w:szCs w:val="18"/>
              </w:rPr>
              <w:t>6.言语流露自杀意图。</w:t>
            </w:r>
          </w:p>
        </w:tc>
        <w:tc>
          <w:tcPr>
            <w:tcW w:w="786" w:type="pct"/>
            <w:tcBorders>
              <w:top w:val="single" w:sz="4" w:space="0" w:color="auto"/>
              <w:left w:val="single" w:sz="4" w:space="0" w:color="auto"/>
              <w:bottom w:val="single" w:sz="4" w:space="0" w:color="auto"/>
              <w:right w:val="single" w:sz="4" w:space="0" w:color="auto"/>
            </w:tcBorders>
          </w:tcPr>
          <w:p w14:paraId="1FA91957" w14:textId="77777777" w:rsidR="0023218A" w:rsidRDefault="0023218A" w:rsidP="00EB338D">
            <w:pPr>
              <w:jc w:val="center"/>
              <w:rPr>
                <w:rFonts w:ascii="宋体" w:hAnsi="宋体" w:hint="eastAsia"/>
                <w:sz w:val="18"/>
                <w:szCs w:val="18"/>
              </w:rPr>
            </w:pPr>
            <w:r>
              <w:rPr>
                <w:rFonts w:ascii="宋体" w:hAnsi="宋体" w:hint="eastAsia"/>
                <w:sz w:val="18"/>
                <w:szCs w:val="18"/>
              </w:rPr>
              <w:t>1</w:t>
            </w:r>
          </w:p>
        </w:tc>
        <w:tc>
          <w:tcPr>
            <w:tcW w:w="638" w:type="pct"/>
            <w:tcBorders>
              <w:top w:val="single" w:sz="4" w:space="0" w:color="auto"/>
              <w:left w:val="single" w:sz="4" w:space="0" w:color="auto"/>
              <w:bottom w:val="single" w:sz="4" w:space="0" w:color="auto"/>
              <w:right w:val="single" w:sz="4" w:space="0" w:color="auto"/>
            </w:tcBorders>
          </w:tcPr>
          <w:p w14:paraId="353DCF03" w14:textId="77777777" w:rsidR="0023218A" w:rsidRDefault="0023218A" w:rsidP="00EB338D">
            <w:pPr>
              <w:jc w:val="center"/>
              <w:rPr>
                <w:rFonts w:ascii="宋体" w:hAnsi="宋体" w:hint="eastAsia"/>
                <w:sz w:val="18"/>
                <w:szCs w:val="18"/>
              </w:rPr>
            </w:pPr>
          </w:p>
        </w:tc>
        <w:tc>
          <w:tcPr>
            <w:tcW w:w="637" w:type="pct"/>
            <w:tcBorders>
              <w:top w:val="single" w:sz="4" w:space="0" w:color="auto"/>
              <w:left w:val="single" w:sz="4" w:space="0" w:color="auto"/>
              <w:bottom w:val="single" w:sz="4" w:space="0" w:color="auto"/>
              <w:right w:val="single" w:sz="8" w:space="0" w:color="auto"/>
            </w:tcBorders>
          </w:tcPr>
          <w:p w14:paraId="1F3B669B" w14:textId="77777777" w:rsidR="0023218A" w:rsidRDefault="0023218A" w:rsidP="00EB338D">
            <w:pPr>
              <w:jc w:val="center"/>
              <w:rPr>
                <w:rFonts w:ascii="宋体" w:hAnsi="宋体" w:hint="eastAsia"/>
                <w:sz w:val="18"/>
                <w:szCs w:val="18"/>
              </w:rPr>
            </w:pPr>
            <w:r>
              <w:rPr>
                <w:rFonts w:ascii="宋体" w:hAnsi="宋体" w:hint="eastAsia"/>
                <w:sz w:val="18"/>
                <w:szCs w:val="18"/>
              </w:rPr>
              <w:t>※</w:t>
            </w:r>
          </w:p>
        </w:tc>
      </w:tr>
      <w:tr w:rsidR="0023218A" w14:paraId="2DD43248" w14:textId="77777777" w:rsidTr="00EB338D">
        <w:tc>
          <w:tcPr>
            <w:tcW w:w="2939" w:type="pct"/>
            <w:tcBorders>
              <w:top w:val="single" w:sz="4" w:space="0" w:color="auto"/>
              <w:left w:val="single" w:sz="8" w:space="0" w:color="auto"/>
              <w:bottom w:val="single" w:sz="4" w:space="0" w:color="auto"/>
              <w:right w:val="single" w:sz="4" w:space="0" w:color="auto"/>
            </w:tcBorders>
          </w:tcPr>
          <w:p w14:paraId="4898E5B2" w14:textId="77777777" w:rsidR="0023218A" w:rsidRDefault="0023218A" w:rsidP="00EB338D">
            <w:pPr>
              <w:jc w:val="left"/>
              <w:rPr>
                <w:rFonts w:ascii="宋体" w:hAnsi="宋体" w:hint="eastAsia"/>
                <w:sz w:val="18"/>
                <w:szCs w:val="18"/>
              </w:rPr>
            </w:pPr>
            <w:r>
              <w:rPr>
                <w:rFonts w:ascii="宋体" w:hAnsi="宋体" w:hint="eastAsia"/>
                <w:sz w:val="18"/>
                <w:szCs w:val="18"/>
              </w:rPr>
              <w:t>7.计划采取自杀行动。</w:t>
            </w:r>
          </w:p>
        </w:tc>
        <w:tc>
          <w:tcPr>
            <w:tcW w:w="786" w:type="pct"/>
            <w:tcBorders>
              <w:top w:val="single" w:sz="4" w:space="0" w:color="auto"/>
              <w:left w:val="single" w:sz="4" w:space="0" w:color="auto"/>
              <w:bottom w:val="single" w:sz="4" w:space="0" w:color="auto"/>
              <w:right w:val="single" w:sz="4" w:space="0" w:color="auto"/>
            </w:tcBorders>
          </w:tcPr>
          <w:p w14:paraId="2CB0C6B7" w14:textId="77777777" w:rsidR="0023218A" w:rsidRDefault="0023218A" w:rsidP="00EB338D">
            <w:pPr>
              <w:jc w:val="center"/>
              <w:rPr>
                <w:rFonts w:ascii="宋体" w:hAnsi="宋体" w:hint="eastAsia"/>
                <w:sz w:val="18"/>
                <w:szCs w:val="18"/>
              </w:rPr>
            </w:pPr>
            <w:r>
              <w:rPr>
                <w:rFonts w:ascii="宋体" w:hAnsi="宋体" w:hint="eastAsia"/>
                <w:sz w:val="18"/>
                <w:szCs w:val="18"/>
              </w:rPr>
              <w:t>3</w:t>
            </w:r>
          </w:p>
        </w:tc>
        <w:tc>
          <w:tcPr>
            <w:tcW w:w="638" w:type="pct"/>
            <w:tcBorders>
              <w:top w:val="single" w:sz="4" w:space="0" w:color="auto"/>
              <w:left w:val="single" w:sz="4" w:space="0" w:color="auto"/>
              <w:bottom w:val="single" w:sz="4" w:space="0" w:color="auto"/>
              <w:right w:val="single" w:sz="4" w:space="0" w:color="auto"/>
            </w:tcBorders>
          </w:tcPr>
          <w:p w14:paraId="14C42749" w14:textId="77777777" w:rsidR="0023218A" w:rsidRDefault="0023218A" w:rsidP="00EB338D">
            <w:pPr>
              <w:jc w:val="center"/>
              <w:rPr>
                <w:rFonts w:ascii="宋体" w:hAnsi="宋体" w:hint="eastAsia"/>
                <w:sz w:val="18"/>
                <w:szCs w:val="18"/>
              </w:rPr>
            </w:pPr>
          </w:p>
        </w:tc>
        <w:tc>
          <w:tcPr>
            <w:tcW w:w="637" w:type="pct"/>
            <w:tcBorders>
              <w:top w:val="single" w:sz="4" w:space="0" w:color="auto"/>
              <w:left w:val="single" w:sz="4" w:space="0" w:color="auto"/>
              <w:bottom w:val="single" w:sz="4" w:space="0" w:color="auto"/>
              <w:right w:val="single" w:sz="8" w:space="0" w:color="auto"/>
            </w:tcBorders>
          </w:tcPr>
          <w:p w14:paraId="4423D5F7" w14:textId="77777777" w:rsidR="0023218A" w:rsidRDefault="0023218A" w:rsidP="00EB338D">
            <w:pPr>
              <w:jc w:val="center"/>
              <w:rPr>
                <w:rFonts w:ascii="宋体" w:hAnsi="宋体" w:hint="eastAsia"/>
                <w:sz w:val="18"/>
                <w:szCs w:val="18"/>
              </w:rPr>
            </w:pPr>
            <w:r>
              <w:rPr>
                <w:rFonts w:ascii="宋体" w:hAnsi="宋体" w:hint="eastAsia"/>
                <w:sz w:val="18"/>
                <w:szCs w:val="18"/>
              </w:rPr>
              <w:t>※</w:t>
            </w:r>
          </w:p>
        </w:tc>
      </w:tr>
      <w:tr w:rsidR="0023218A" w14:paraId="60863D83" w14:textId="77777777" w:rsidTr="00EB338D">
        <w:tc>
          <w:tcPr>
            <w:tcW w:w="2939" w:type="pct"/>
            <w:tcBorders>
              <w:top w:val="single" w:sz="4" w:space="0" w:color="auto"/>
              <w:left w:val="single" w:sz="8" w:space="0" w:color="auto"/>
              <w:bottom w:val="single" w:sz="4" w:space="0" w:color="auto"/>
              <w:right w:val="single" w:sz="4" w:space="0" w:color="auto"/>
            </w:tcBorders>
          </w:tcPr>
          <w:p w14:paraId="4099CDEC" w14:textId="77777777" w:rsidR="0023218A" w:rsidRDefault="0023218A" w:rsidP="00EB338D">
            <w:pPr>
              <w:jc w:val="left"/>
              <w:rPr>
                <w:rFonts w:ascii="宋体" w:hAnsi="宋体" w:hint="eastAsia"/>
                <w:sz w:val="18"/>
                <w:szCs w:val="18"/>
              </w:rPr>
            </w:pPr>
            <w:r>
              <w:rPr>
                <w:rFonts w:ascii="宋体" w:hAnsi="宋体" w:hint="eastAsia"/>
                <w:sz w:val="18"/>
                <w:szCs w:val="18"/>
              </w:rPr>
              <w:t>8.严重精神问题和/或自杀的家族史。</w:t>
            </w:r>
          </w:p>
        </w:tc>
        <w:tc>
          <w:tcPr>
            <w:tcW w:w="786" w:type="pct"/>
            <w:tcBorders>
              <w:top w:val="single" w:sz="4" w:space="0" w:color="auto"/>
              <w:left w:val="single" w:sz="4" w:space="0" w:color="auto"/>
              <w:bottom w:val="single" w:sz="4" w:space="0" w:color="auto"/>
              <w:right w:val="single" w:sz="4" w:space="0" w:color="auto"/>
            </w:tcBorders>
          </w:tcPr>
          <w:p w14:paraId="677DA170" w14:textId="77777777" w:rsidR="0023218A" w:rsidRDefault="0023218A" w:rsidP="00EB338D">
            <w:pPr>
              <w:jc w:val="center"/>
              <w:rPr>
                <w:rFonts w:ascii="宋体" w:hAnsi="宋体" w:hint="eastAsia"/>
                <w:sz w:val="18"/>
                <w:szCs w:val="18"/>
              </w:rPr>
            </w:pPr>
            <w:r>
              <w:rPr>
                <w:rFonts w:ascii="宋体" w:hAnsi="宋体" w:hint="eastAsia"/>
                <w:sz w:val="18"/>
                <w:szCs w:val="18"/>
              </w:rPr>
              <w:t>1</w:t>
            </w:r>
          </w:p>
        </w:tc>
        <w:tc>
          <w:tcPr>
            <w:tcW w:w="638" w:type="pct"/>
            <w:tcBorders>
              <w:top w:val="single" w:sz="4" w:space="0" w:color="auto"/>
              <w:left w:val="single" w:sz="4" w:space="0" w:color="auto"/>
              <w:bottom w:val="single" w:sz="4" w:space="0" w:color="auto"/>
              <w:right w:val="single" w:sz="4" w:space="0" w:color="auto"/>
            </w:tcBorders>
          </w:tcPr>
          <w:p w14:paraId="59A72332" w14:textId="77777777" w:rsidR="0023218A" w:rsidRDefault="0023218A" w:rsidP="00EB338D">
            <w:pPr>
              <w:jc w:val="center"/>
              <w:rPr>
                <w:rFonts w:ascii="宋体" w:hAnsi="宋体" w:hint="eastAsia"/>
                <w:sz w:val="18"/>
                <w:szCs w:val="18"/>
              </w:rPr>
            </w:pPr>
          </w:p>
        </w:tc>
        <w:tc>
          <w:tcPr>
            <w:tcW w:w="637" w:type="pct"/>
            <w:tcBorders>
              <w:top w:val="single" w:sz="4" w:space="0" w:color="auto"/>
              <w:left w:val="single" w:sz="4" w:space="0" w:color="auto"/>
              <w:bottom w:val="single" w:sz="4" w:space="0" w:color="auto"/>
              <w:right w:val="single" w:sz="8" w:space="0" w:color="auto"/>
            </w:tcBorders>
          </w:tcPr>
          <w:p w14:paraId="7BFE2960" w14:textId="77777777" w:rsidR="0023218A" w:rsidRDefault="0023218A" w:rsidP="00EB338D">
            <w:pPr>
              <w:jc w:val="center"/>
              <w:rPr>
                <w:rFonts w:ascii="宋体" w:hAnsi="宋体" w:hint="eastAsia"/>
                <w:sz w:val="18"/>
                <w:szCs w:val="18"/>
              </w:rPr>
            </w:pPr>
          </w:p>
        </w:tc>
      </w:tr>
      <w:tr w:rsidR="0023218A" w14:paraId="15223474" w14:textId="77777777" w:rsidTr="00EB338D">
        <w:tc>
          <w:tcPr>
            <w:tcW w:w="2939" w:type="pct"/>
            <w:tcBorders>
              <w:top w:val="single" w:sz="4" w:space="0" w:color="auto"/>
              <w:left w:val="single" w:sz="8" w:space="0" w:color="auto"/>
              <w:bottom w:val="single" w:sz="4" w:space="0" w:color="auto"/>
              <w:right w:val="single" w:sz="4" w:space="0" w:color="auto"/>
            </w:tcBorders>
          </w:tcPr>
          <w:p w14:paraId="18F2AB53" w14:textId="77777777" w:rsidR="0023218A" w:rsidRDefault="0023218A" w:rsidP="00EB338D">
            <w:pPr>
              <w:jc w:val="left"/>
              <w:rPr>
                <w:rFonts w:ascii="宋体" w:hAnsi="宋体" w:hint="eastAsia"/>
                <w:sz w:val="18"/>
                <w:szCs w:val="18"/>
              </w:rPr>
            </w:pPr>
            <w:r>
              <w:rPr>
                <w:rFonts w:ascii="宋体" w:hAnsi="宋体" w:hint="eastAsia"/>
                <w:sz w:val="18"/>
                <w:szCs w:val="18"/>
              </w:rPr>
              <w:t>9.近亲人死亡或重要亲密关系丧失。</w:t>
            </w:r>
          </w:p>
        </w:tc>
        <w:tc>
          <w:tcPr>
            <w:tcW w:w="786" w:type="pct"/>
            <w:tcBorders>
              <w:top w:val="single" w:sz="4" w:space="0" w:color="auto"/>
              <w:left w:val="single" w:sz="4" w:space="0" w:color="auto"/>
              <w:bottom w:val="single" w:sz="4" w:space="0" w:color="auto"/>
              <w:right w:val="single" w:sz="4" w:space="0" w:color="auto"/>
            </w:tcBorders>
          </w:tcPr>
          <w:p w14:paraId="30A355BC" w14:textId="77777777" w:rsidR="0023218A" w:rsidRDefault="0023218A" w:rsidP="00EB338D">
            <w:pPr>
              <w:jc w:val="center"/>
              <w:rPr>
                <w:rFonts w:ascii="宋体" w:hAnsi="宋体" w:hint="eastAsia"/>
                <w:sz w:val="18"/>
                <w:szCs w:val="18"/>
              </w:rPr>
            </w:pPr>
            <w:r>
              <w:rPr>
                <w:rFonts w:ascii="宋体" w:hAnsi="宋体" w:hint="eastAsia"/>
                <w:sz w:val="18"/>
                <w:szCs w:val="18"/>
              </w:rPr>
              <w:t>3</w:t>
            </w:r>
          </w:p>
        </w:tc>
        <w:tc>
          <w:tcPr>
            <w:tcW w:w="638" w:type="pct"/>
            <w:tcBorders>
              <w:top w:val="single" w:sz="4" w:space="0" w:color="auto"/>
              <w:left w:val="single" w:sz="4" w:space="0" w:color="auto"/>
              <w:bottom w:val="single" w:sz="4" w:space="0" w:color="auto"/>
              <w:right w:val="single" w:sz="4" w:space="0" w:color="auto"/>
            </w:tcBorders>
          </w:tcPr>
          <w:p w14:paraId="051CEB30" w14:textId="77777777" w:rsidR="0023218A" w:rsidRDefault="0023218A" w:rsidP="00EB338D">
            <w:pPr>
              <w:jc w:val="center"/>
              <w:rPr>
                <w:rFonts w:ascii="宋体" w:hAnsi="宋体" w:hint="eastAsia"/>
                <w:sz w:val="18"/>
                <w:szCs w:val="18"/>
              </w:rPr>
            </w:pPr>
          </w:p>
        </w:tc>
        <w:tc>
          <w:tcPr>
            <w:tcW w:w="637" w:type="pct"/>
            <w:tcBorders>
              <w:top w:val="single" w:sz="4" w:space="0" w:color="auto"/>
              <w:left w:val="single" w:sz="4" w:space="0" w:color="auto"/>
              <w:bottom w:val="single" w:sz="4" w:space="0" w:color="auto"/>
              <w:right w:val="single" w:sz="8" w:space="0" w:color="auto"/>
            </w:tcBorders>
          </w:tcPr>
          <w:p w14:paraId="41773467" w14:textId="77777777" w:rsidR="0023218A" w:rsidRDefault="0023218A" w:rsidP="00EB338D">
            <w:pPr>
              <w:jc w:val="center"/>
              <w:rPr>
                <w:rFonts w:ascii="宋体" w:hAnsi="宋体" w:hint="eastAsia"/>
                <w:sz w:val="18"/>
                <w:szCs w:val="18"/>
              </w:rPr>
            </w:pPr>
          </w:p>
        </w:tc>
      </w:tr>
      <w:tr w:rsidR="0023218A" w14:paraId="32716A20" w14:textId="77777777" w:rsidTr="00EB338D">
        <w:tc>
          <w:tcPr>
            <w:tcW w:w="2939" w:type="pct"/>
            <w:tcBorders>
              <w:top w:val="single" w:sz="4" w:space="0" w:color="auto"/>
              <w:left w:val="single" w:sz="8" w:space="0" w:color="auto"/>
              <w:bottom w:val="single" w:sz="4" w:space="0" w:color="auto"/>
              <w:right w:val="single" w:sz="4" w:space="0" w:color="auto"/>
            </w:tcBorders>
          </w:tcPr>
          <w:p w14:paraId="5C43023B" w14:textId="77777777" w:rsidR="0023218A" w:rsidRDefault="0023218A" w:rsidP="00EB338D">
            <w:pPr>
              <w:jc w:val="left"/>
              <w:rPr>
                <w:rFonts w:ascii="宋体" w:hAnsi="宋体" w:hint="eastAsia"/>
                <w:sz w:val="18"/>
                <w:szCs w:val="18"/>
              </w:rPr>
            </w:pPr>
            <w:r>
              <w:rPr>
                <w:rFonts w:ascii="宋体" w:hAnsi="宋体" w:hint="eastAsia"/>
                <w:sz w:val="18"/>
                <w:szCs w:val="18"/>
              </w:rPr>
              <w:t>10.精神病史。</w:t>
            </w:r>
          </w:p>
        </w:tc>
        <w:tc>
          <w:tcPr>
            <w:tcW w:w="786" w:type="pct"/>
            <w:tcBorders>
              <w:top w:val="single" w:sz="4" w:space="0" w:color="auto"/>
              <w:left w:val="single" w:sz="4" w:space="0" w:color="auto"/>
              <w:bottom w:val="single" w:sz="4" w:space="0" w:color="auto"/>
              <w:right w:val="single" w:sz="4" w:space="0" w:color="auto"/>
            </w:tcBorders>
          </w:tcPr>
          <w:p w14:paraId="11B98533" w14:textId="77777777" w:rsidR="0023218A" w:rsidRDefault="0023218A" w:rsidP="00EB338D">
            <w:pPr>
              <w:jc w:val="center"/>
              <w:rPr>
                <w:rFonts w:ascii="宋体" w:hAnsi="宋体" w:hint="eastAsia"/>
                <w:sz w:val="18"/>
                <w:szCs w:val="18"/>
              </w:rPr>
            </w:pPr>
            <w:r>
              <w:rPr>
                <w:rFonts w:ascii="宋体" w:hAnsi="宋体" w:hint="eastAsia"/>
                <w:sz w:val="18"/>
                <w:szCs w:val="18"/>
              </w:rPr>
              <w:t>1</w:t>
            </w:r>
          </w:p>
        </w:tc>
        <w:tc>
          <w:tcPr>
            <w:tcW w:w="638" w:type="pct"/>
            <w:tcBorders>
              <w:top w:val="single" w:sz="4" w:space="0" w:color="auto"/>
              <w:left w:val="single" w:sz="4" w:space="0" w:color="auto"/>
              <w:bottom w:val="single" w:sz="4" w:space="0" w:color="auto"/>
              <w:right w:val="single" w:sz="4" w:space="0" w:color="auto"/>
            </w:tcBorders>
          </w:tcPr>
          <w:p w14:paraId="1537C15C" w14:textId="77777777" w:rsidR="0023218A" w:rsidRDefault="0023218A" w:rsidP="00EB338D">
            <w:pPr>
              <w:jc w:val="center"/>
              <w:rPr>
                <w:rFonts w:ascii="宋体" w:hAnsi="宋体" w:hint="eastAsia"/>
                <w:sz w:val="18"/>
                <w:szCs w:val="18"/>
              </w:rPr>
            </w:pPr>
          </w:p>
        </w:tc>
        <w:tc>
          <w:tcPr>
            <w:tcW w:w="637" w:type="pct"/>
            <w:tcBorders>
              <w:top w:val="single" w:sz="4" w:space="0" w:color="auto"/>
              <w:left w:val="single" w:sz="4" w:space="0" w:color="auto"/>
              <w:bottom w:val="single" w:sz="4" w:space="0" w:color="auto"/>
              <w:right w:val="single" w:sz="8" w:space="0" w:color="auto"/>
            </w:tcBorders>
          </w:tcPr>
          <w:p w14:paraId="17019302" w14:textId="77777777" w:rsidR="0023218A" w:rsidRDefault="0023218A" w:rsidP="00EB338D">
            <w:pPr>
              <w:jc w:val="center"/>
              <w:rPr>
                <w:rFonts w:ascii="宋体" w:hAnsi="宋体" w:hint="eastAsia"/>
                <w:sz w:val="18"/>
                <w:szCs w:val="18"/>
              </w:rPr>
            </w:pPr>
          </w:p>
        </w:tc>
      </w:tr>
      <w:tr w:rsidR="0023218A" w14:paraId="3911C171" w14:textId="77777777" w:rsidTr="00EB338D">
        <w:tc>
          <w:tcPr>
            <w:tcW w:w="2939" w:type="pct"/>
            <w:tcBorders>
              <w:top w:val="single" w:sz="4" w:space="0" w:color="auto"/>
              <w:left w:val="single" w:sz="8" w:space="0" w:color="auto"/>
              <w:bottom w:val="single" w:sz="4" w:space="0" w:color="auto"/>
              <w:right w:val="single" w:sz="4" w:space="0" w:color="auto"/>
            </w:tcBorders>
          </w:tcPr>
          <w:p w14:paraId="44012285" w14:textId="77777777" w:rsidR="0023218A" w:rsidRDefault="0023218A" w:rsidP="00EB338D">
            <w:pPr>
              <w:jc w:val="left"/>
              <w:rPr>
                <w:rFonts w:ascii="宋体" w:hAnsi="宋体" w:hint="eastAsia"/>
                <w:sz w:val="18"/>
                <w:szCs w:val="18"/>
              </w:rPr>
            </w:pPr>
            <w:r>
              <w:rPr>
                <w:rFonts w:ascii="宋体" w:hAnsi="宋体" w:hint="eastAsia"/>
                <w:sz w:val="18"/>
                <w:szCs w:val="18"/>
              </w:rPr>
              <w:t>11.丧偶。</w:t>
            </w:r>
          </w:p>
        </w:tc>
        <w:tc>
          <w:tcPr>
            <w:tcW w:w="786" w:type="pct"/>
            <w:tcBorders>
              <w:top w:val="single" w:sz="4" w:space="0" w:color="auto"/>
              <w:left w:val="single" w:sz="4" w:space="0" w:color="auto"/>
              <w:bottom w:val="single" w:sz="4" w:space="0" w:color="auto"/>
              <w:right w:val="single" w:sz="4" w:space="0" w:color="auto"/>
            </w:tcBorders>
          </w:tcPr>
          <w:p w14:paraId="7A961A6F" w14:textId="77777777" w:rsidR="0023218A" w:rsidRDefault="0023218A" w:rsidP="00EB338D">
            <w:pPr>
              <w:jc w:val="center"/>
              <w:rPr>
                <w:rFonts w:ascii="宋体" w:hAnsi="宋体" w:hint="eastAsia"/>
                <w:sz w:val="18"/>
                <w:szCs w:val="18"/>
              </w:rPr>
            </w:pPr>
            <w:r>
              <w:rPr>
                <w:rFonts w:ascii="宋体" w:hAnsi="宋体" w:hint="eastAsia"/>
                <w:sz w:val="18"/>
                <w:szCs w:val="18"/>
              </w:rPr>
              <w:t>1</w:t>
            </w:r>
          </w:p>
        </w:tc>
        <w:tc>
          <w:tcPr>
            <w:tcW w:w="638" w:type="pct"/>
            <w:tcBorders>
              <w:top w:val="single" w:sz="4" w:space="0" w:color="auto"/>
              <w:left w:val="single" w:sz="4" w:space="0" w:color="auto"/>
              <w:bottom w:val="single" w:sz="4" w:space="0" w:color="auto"/>
              <w:right w:val="single" w:sz="4" w:space="0" w:color="auto"/>
            </w:tcBorders>
          </w:tcPr>
          <w:p w14:paraId="6B811785" w14:textId="77777777" w:rsidR="0023218A" w:rsidRDefault="0023218A" w:rsidP="00EB338D">
            <w:pPr>
              <w:jc w:val="center"/>
              <w:rPr>
                <w:rFonts w:ascii="宋体" w:hAnsi="宋体" w:hint="eastAsia"/>
                <w:sz w:val="18"/>
                <w:szCs w:val="18"/>
              </w:rPr>
            </w:pPr>
          </w:p>
        </w:tc>
        <w:tc>
          <w:tcPr>
            <w:tcW w:w="637" w:type="pct"/>
            <w:tcBorders>
              <w:top w:val="single" w:sz="4" w:space="0" w:color="auto"/>
              <w:left w:val="single" w:sz="4" w:space="0" w:color="auto"/>
              <w:bottom w:val="single" w:sz="4" w:space="0" w:color="auto"/>
              <w:right w:val="single" w:sz="8" w:space="0" w:color="auto"/>
            </w:tcBorders>
          </w:tcPr>
          <w:p w14:paraId="52704B9E" w14:textId="77777777" w:rsidR="0023218A" w:rsidRDefault="0023218A" w:rsidP="00EB338D">
            <w:pPr>
              <w:jc w:val="center"/>
              <w:rPr>
                <w:rFonts w:ascii="宋体" w:hAnsi="宋体" w:hint="eastAsia"/>
                <w:sz w:val="18"/>
                <w:szCs w:val="18"/>
              </w:rPr>
            </w:pPr>
          </w:p>
        </w:tc>
      </w:tr>
      <w:tr w:rsidR="0023218A" w14:paraId="4F90F75B" w14:textId="77777777" w:rsidTr="00EB338D">
        <w:tc>
          <w:tcPr>
            <w:tcW w:w="2939" w:type="pct"/>
            <w:tcBorders>
              <w:top w:val="single" w:sz="4" w:space="0" w:color="auto"/>
              <w:left w:val="single" w:sz="8" w:space="0" w:color="auto"/>
              <w:bottom w:val="single" w:sz="4" w:space="0" w:color="auto"/>
              <w:right w:val="single" w:sz="4" w:space="0" w:color="auto"/>
            </w:tcBorders>
          </w:tcPr>
          <w:p w14:paraId="7936EC1B" w14:textId="77777777" w:rsidR="0023218A" w:rsidRDefault="0023218A" w:rsidP="00EB338D">
            <w:pPr>
              <w:jc w:val="left"/>
              <w:rPr>
                <w:rFonts w:ascii="宋体" w:hAnsi="宋体" w:hint="eastAsia"/>
                <w:sz w:val="18"/>
                <w:szCs w:val="18"/>
              </w:rPr>
            </w:pPr>
            <w:r>
              <w:rPr>
                <w:rFonts w:ascii="宋体" w:hAnsi="宋体" w:hint="eastAsia"/>
                <w:sz w:val="18"/>
                <w:szCs w:val="18"/>
              </w:rPr>
              <w:t>12.自杀未遂史。</w:t>
            </w:r>
          </w:p>
        </w:tc>
        <w:tc>
          <w:tcPr>
            <w:tcW w:w="786" w:type="pct"/>
            <w:tcBorders>
              <w:top w:val="single" w:sz="4" w:space="0" w:color="auto"/>
              <w:left w:val="single" w:sz="4" w:space="0" w:color="auto"/>
              <w:bottom w:val="single" w:sz="4" w:space="0" w:color="auto"/>
              <w:right w:val="single" w:sz="4" w:space="0" w:color="auto"/>
            </w:tcBorders>
          </w:tcPr>
          <w:p w14:paraId="4B0CC2C4" w14:textId="77777777" w:rsidR="0023218A" w:rsidRDefault="0023218A" w:rsidP="00EB338D">
            <w:pPr>
              <w:jc w:val="center"/>
              <w:rPr>
                <w:rFonts w:ascii="宋体" w:hAnsi="宋体" w:hint="eastAsia"/>
                <w:sz w:val="18"/>
                <w:szCs w:val="18"/>
              </w:rPr>
            </w:pPr>
            <w:r>
              <w:rPr>
                <w:rFonts w:ascii="宋体" w:hAnsi="宋体" w:hint="eastAsia"/>
                <w:sz w:val="18"/>
                <w:szCs w:val="18"/>
              </w:rPr>
              <w:t>3</w:t>
            </w:r>
          </w:p>
        </w:tc>
        <w:tc>
          <w:tcPr>
            <w:tcW w:w="638" w:type="pct"/>
            <w:tcBorders>
              <w:top w:val="single" w:sz="4" w:space="0" w:color="auto"/>
              <w:left w:val="single" w:sz="4" w:space="0" w:color="auto"/>
              <w:bottom w:val="single" w:sz="4" w:space="0" w:color="auto"/>
              <w:right w:val="single" w:sz="4" w:space="0" w:color="auto"/>
            </w:tcBorders>
          </w:tcPr>
          <w:p w14:paraId="4398B5E4" w14:textId="77777777" w:rsidR="0023218A" w:rsidRDefault="0023218A" w:rsidP="00EB338D">
            <w:pPr>
              <w:jc w:val="center"/>
              <w:rPr>
                <w:rFonts w:ascii="宋体" w:hAnsi="宋体" w:hint="eastAsia"/>
                <w:sz w:val="18"/>
                <w:szCs w:val="18"/>
              </w:rPr>
            </w:pPr>
          </w:p>
        </w:tc>
        <w:tc>
          <w:tcPr>
            <w:tcW w:w="637" w:type="pct"/>
            <w:tcBorders>
              <w:top w:val="single" w:sz="4" w:space="0" w:color="auto"/>
              <w:left w:val="single" w:sz="4" w:space="0" w:color="auto"/>
              <w:bottom w:val="single" w:sz="4" w:space="0" w:color="auto"/>
              <w:right w:val="single" w:sz="8" w:space="0" w:color="auto"/>
            </w:tcBorders>
          </w:tcPr>
          <w:p w14:paraId="5486B9C1" w14:textId="77777777" w:rsidR="0023218A" w:rsidRDefault="0023218A" w:rsidP="00EB338D">
            <w:pPr>
              <w:jc w:val="center"/>
              <w:rPr>
                <w:rFonts w:ascii="宋体" w:hAnsi="宋体" w:hint="eastAsia"/>
                <w:sz w:val="18"/>
                <w:szCs w:val="18"/>
              </w:rPr>
            </w:pPr>
          </w:p>
        </w:tc>
      </w:tr>
      <w:tr w:rsidR="0023218A" w14:paraId="718AED62" w14:textId="77777777" w:rsidTr="00EB338D">
        <w:tc>
          <w:tcPr>
            <w:tcW w:w="2939" w:type="pct"/>
            <w:tcBorders>
              <w:top w:val="single" w:sz="4" w:space="0" w:color="auto"/>
              <w:left w:val="single" w:sz="8" w:space="0" w:color="auto"/>
              <w:bottom w:val="single" w:sz="4" w:space="0" w:color="auto"/>
              <w:right w:val="single" w:sz="4" w:space="0" w:color="auto"/>
            </w:tcBorders>
          </w:tcPr>
          <w:p w14:paraId="076E3A86" w14:textId="77777777" w:rsidR="0023218A" w:rsidRDefault="0023218A" w:rsidP="00EB338D">
            <w:pPr>
              <w:jc w:val="left"/>
              <w:rPr>
                <w:rFonts w:ascii="宋体" w:hAnsi="宋体" w:hint="eastAsia"/>
                <w:sz w:val="18"/>
                <w:szCs w:val="18"/>
              </w:rPr>
            </w:pPr>
            <w:r>
              <w:rPr>
                <w:rFonts w:ascii="宋体" w:hAnsi="宋体" w:hint="eastAsia"/>
                <w:sz w:val="18"/>
                <w:szCs w:val="18"/>
              </w:rPr>
              <w:t>13.社会-经济地位低下。</w:t>
            </w:r>
          </w:p>
        </w:tc>
        <w:tc>
          <w:tcPr>
            <w:tcW w:w="786" w:type="pct"/>
            <w:tcBorders>
              <w:top w:val="single" w:sz="4" w:space="0" w:color="auto"/>
              <w:left w:val="single" w:sz="4" w:space="0" w:color="auto"/>
              <w:bottom w:val="single" w:sz="4" w:space="0" w:color="auto"/>
              <w:right w:val="single" w:sz="4" w:space="0" w:color="auto"/>
            </w:tcBorders>
          </w:tcPr>
          <w:p w14:paraId="2AC7DFB4" w14:textId="77777777" w:rsidR="0023218A" w:rsidRDefault="0023218A" w:rsidP="00EB338D">
            <w:pPr>
              <w:jc w:val="center"/>
              <w:rPr>
                <w:rFonts w:ascii="宋体" w:hAnsi="宋体" w:hint="eastAsia"/>
                <w:sz w:val="18"/>
                <w:szCs w:val="18"/>
              </w:rPr>
            </w:pPr>
            <w:r>
              <w:rPr>
                <w:rFonts w:ascii="宋体" w:hAnsi="宋体" w:hint="eastAsia"/>
                <w:sz w:val="18"/>
                <w:szCs w:val="18"/>
              </w:rPr>
              <w:t>1</w:t>
            </w:r>
          </w:p>
        </w:tc>
        <w:tc>
          <w:tcPr>
            <w:tcW w:w="638" w:type="pct"/>
            <w:tcBorders>
              <w:top w:val="single" w:sz="4" w:space="0" w:color="auto"/>
              <w:left w:val="single" w:sz="4" w:space="0" w:color="auto"/>
              <w:bottom w:val="single" w:sz="4" w:space="0" w:color="auto"/>
              <w:right w:val="single" w:sz="4" w:space="0" w:color="auto"/>
            </w:tcBorders>
          </w:tcPr>
          <w:p w14:paraId="50DDB8A2" w14:textId="77777777" w:rsidR="0023218A" w:rsidRDefault="0023218A" w:rsidP="00EB338D">
            <w:pPr>
              <w:jc w:val="center"/>
              <w:rPr>
                <w:rFonts w:ascii="宋体" w:hAnsi="宋体" w:hint="eastAsia"/>
                <w:sz w:val="18"/>
                <w:szCs w:val="18"/>
              </w:rPr>
            </w:pPr>
          </w:p>
        </w:tc>
        <w:tc>
          <w:tcPr>
            <w:tcW w:w="637" w:type="pct"/>
            <w:tcBorders>
              <w:top w:val="single" w:sz="4" w:space="0" w:color="auto"/>
              <w:left w:val="single" w:sz="4" w:space="0" w:color="auto"/>
              <w:bottom w:val="single" w:sz="4" w:space="0" w:color="auto"/>
              <w:right w:val="single" w:sz="8" w:space="0" w:color="auto"/>
            </w:tcBorders>
          </w:tcPr>
          <w:p w14:paraId="6500FA30" w14:textId="77777777" w:rsidR="0023218A" w:rsidRDefault="0023218A" w:rsidP="00EB338D">
            <w:pPr>
              <w:jc w:val="center"/>
              <w:rPr>
                <w:rFonts w:ascii="宋体" w:hAnsi="宋体" w:hint="eastAsia"/>
                <w:sz w:val="18"/>
                <w:szCs w:val="18"/>
              </w:rPr>
            </w:pPr>
          </w:p>
        </w:tc>
      </w:tr>
      <w:tr w:rsidR="0023218A" w14:paraId="2221DEB7" w14:textId="77777777" w:rsidTr="00EB338D">
        <w:tc>
          <w:tcPr>
            <w:tcW w:w="2939" w:type="pct"/>
            <w:tcBorders>
              <w:top w:val="single" w:sz="4" w:space="0" w:color="auto"/>
              <w:left w:val="single" w:sz="8" w:space="0" w:color="auto"/>
              <w:bottom w:val="single" w:sz="4" w:space="0" w:color="auto"/>
              <w:right w:val="single" w:sz="4" w:space="0" w:color="auto"/>
            </w:tcBorders>
          </w:tcPr>
          <w:p w14:paraId="79C1C2A8" w14:textId="77777777" w:rsidR="0023218A" w:rsidRDefault="0023218A" w:rsidP="00EB338D">
            <w:pPr>
              <w:jc w:val="left"/>
              <w:rPr>
                <w:rFonts w:ascii="宋体" w:hAnsi="宋体" w:hint="eastAsia"/>
                <w:sz w:val="18"/>
                <w:szCs w:val="18"/>
              </w:rPr>
            </w:pPr>
            <w:r>
              <w:rPr>
                <w:rFonts w:ascii="宋体" w:hAnsi="宋体" w:hint="eastAsia"/>
                <w:sz w:val="18"/>
                <w:szCs w:val="18"/>
              </w:rPr>
              <w:t>14.酒瘾或物质滥用史。</w:t>
            </w:r>
          </w:p>
        </w:tc>
        <w:tc>
          <w:tcPr>
            <w:tcW w:w="786" w:type="pct"/>
            <w:tcBorders>
              <w:top w:val="single" w:sz="4" w:space="0" w:color="auto"/>
              <w:left w:val="single" w:sz="4" w:space="0" w:color="auto"/>
              <w:bottom w:val="single" w:sz="4" w:space="0" w:color="auto"/>
              <w:right w:val="single" w:sz="4" w:space="0" w:color="auto"/>
            </w:tcBorders>
          </w:tcPr>
          <w:p w14:paraId="1955A331" w14:textId="77777777" w:rsidR="0023218A" w:rsidRDefault="0023218A" w:rsidP="00EB338D">
            <w:pPr>
              <w:jc w:val="center"/>
              <w:rPr>
                <w:rFonts w:ascii="宋体" w:hAnsi="宋体" w:hint="eastAsia"/>
                <w:sz w:val="18"/>
                <w:szCs w:val="18"/>
              </w:rPr>
            </w:pPr>
            <w:r>
              <w:rPr>
                <w:rFonts w:ascii="宋体" w:hAnsi="宋体" w:hint="eastAsia"/>
                <w:sz w:val="18"/>
                <w:szCs w:val="18"/>
              </w:rPr>
              <w:t>1</w:t>
            </w:r>
          </w:p>
        </w:tc>
        <w:tc>
          <w:tcPr>
            <w:tcW w:w="638" w:type="pct"/>
            <w:tcBorders>
              <w:top w:val="single" w:sz="4" w:space="0" w:color="auto"/>
              <w:left w:val="single" w:sz="4" w:space="0" w:color="auto"/>
              <w:bottom w:val="single" w:sz="4" w:space="0" w:color="auto"/>
              <w:right w:val="single" w:sz="4" w:space="0" w:color="auto"/>
            </w:tcBorders>
          </w:tcPr>
          <w:p w14:paraId="05624188" w14:textId="77777777" w:rsidR="0023218A" w:rsidRDefault="0023218A" w:rsidP="00EB338D">
            <w:pPr>
              <w:jc w:val="center"/>
              <w:rPr>
                <w:rFonts w:ascii="宋体" w:hAnsi="宋体" w:hint="eastAsia"/>
                <w:sz w:val="18"/>
                <w:szCs w:val="18"/>
              </w:rPr>
            </w:pPr>
          </w:p>
        </w:tc>
        <w:tc>
          <w:tcPr>
            <w:tcW w:w="637" w:type="pct"/>
            <w:tcBorders>
              <w:top w:val="single" w:sz="4" w:space="0" w:color="auto"/>
              <w:left w:val="single" w:sz="4" w:space="0" w:color="auto"/>
              <w:bottom w:val="single" w:sz="4" w:space="0" w:color="auto"/>
              <w:right w:val="single" w:sz="8" w:space="0" w:color="auto"/>
            </w:tcBorders>
          </w:tcPr>
          <w:p w14:paraId="2578B0C3" w14:textId="77777777" w:rsidR="0023218A" w:rsidRDefault="0023218A" w:rsidP="00EB338D">
            <w:pPr>
              <w:jc w:val="center"/>
              <w:rPr>
                <w:rFonts w:ascii="宋体" w:hAnsi="宋体" w:hint="eastAsia"/>
                <w:sz w:val="18"/>
                <w:szCs w:val="18"/>
              </w:rPr>
            </w:pPr>
          </w:p>
        </w:tc>
      </w:tr>
      <w:tr w:rsidR="0023218A" w14:paraId="3156C500" w14:textId="77777777" w:rsidTr="00EB338D">
        <w:tc>
          <w:tcPr>
            <w:tcW w:w="2939" w:type="pct"/>
            <w:tcBorders>
              <w:top w:val="single" w:sz="4" w:space="0" w:color="auto"/>
              <w:left w:val="single" w:sz="8" w:space="0" w:color="auto"/>
              <w:bottom w:val="single" w:sz="4" w:space="0" w:color="auto"/>
              <w:right w:val="single" w:sz="4" w:space="0" w:color="auto"/>
            </w:tcBorders>
          </w:tcPr>
          <w:p w14:paraId="0869DCF7" w14:textId="77777777" w:rsidR="0023218A" w:rsidRDefault="0023218A" w:rsidP="00EB338D">
            <w:pPr>
              <w:jc w:val="left"/>
              <w:rPr>
                <w:rFonts w:ascii="宋体" w:hAnsi="宋体" w:hint="eastAsia"/>
                <w:sz w:val="18"/>
                <w:szCs w:val="18"/>
              </w:rPr>
            </w:pPr>
            <w:r>
              <w:rPr>
                <w:rFonts w:ascii="宋体" w:hAnsi="宋体" w:hint="eastAsia"/>
                <w:sz w:val="18"/>
                <w:szCs w:val="18"/>
              </w:rPr>
              <w:t>15.罹患晚期疾病。</w:t>
            </w:r>
          </w:p>
        </w:tc>
        <w:tc>
          <w:tcPr>
            <w:tcW w:w="786" w:type="pct"/>
            <w:tcBorders>
              <w:top w:val="single" w:sz="4" w:space="0" w:color="auto"/>
              <w:left w:val="single" w:sz="4" w:space="0" w:color="auto"/>
              <w:bottom w:val="single" w:sz="4" w:space="0" w:color="auto"/>
              <w:right w:val="single" w:sz="4" w:space="0" w:color="auto"/>
            </w:tcBorders>
          </w:tcPr>
          <w:p w14:paraId="604E91F9" w14:textId="77777777" w:rsidR="0023218A" w:rsidRDefault="0023218A" w:rsidP="00EB338D">
            <w:pPr>
              <w:jc w:val="center"/>
              <w:rPr>
                <w:rFonts w:ascii="宋体" w:hAnsi="宋体" w:hint="eastAsia"/>
                <w:sz w:val="18"/>
                <w:szCs w:val="18"/>
              </w:rPr>
            </w:pPr>
            <w:r>
              <w:rPr>
                <w:rFonts w:ascii="宋体" w:hAnsi="宋体" w:hint="eastAsia"/>
                <w:sz w:val="18"/>
                <w:szCs w:val="18"/>
              </w:rPr>
              <w:t>1</w:t>
            </w:r>
          </w:p>
        </w:tc>
        <w:tc>
          <w:tcPr>
            <w:tcW w:w="638" w:type="pct"/>
            <w:tcBorders>
              <w:top w:val="single" w:sz="4" w:space="0" w:color="auto"/>
              <w:left w:val="single" w:sz="4" w:space="0" w:color="auto"/>
              <w:bottom w:val="single" w:sz="4" w:space="0" w:color="auto"/>
              <w:right w:val="single" w:sz="4" w:space="0" w:color="auto"/>
            </w:tcBorders>
          </w:tcPr>
          <w:p w14:paraId="4142D7AC" w14:textId="77777777" w:rsidR="0023218A" w:rsidRDefault="0023218A" w:rsidP="00EB338D">
            <w:pPr>
              <w:jc w:val="center"/>
              <w:rPr>
                <w:rFonts w:ascii="宋体" w:hAnsi="宋体" w:hint="eastAsia"/>
                <w:sz w:val="18"/>
                <w:szCs w:val="18"/>
              </w:rPr>
            </w:pPr>
          </w:p>
        </w:tc>
        <w:tc>
          <w:tcPr>
            <w:tcW w:w="637" w:type="pct"/>
            <w:tcBorders>
              <w:top w:val="single" w:sz="4" w:space="0" w:color="auto"/>
              <w:left w:val="single" w:sz="4" w:space="0" w:color="auto"/>
              <w:bottom w:val="single" w:sz="4" w:space="0" w:color="auto"/>
              <w:right w:val="single" w:sz="8" w:space="0" w:color="auto"/>
            </w:tcBorders>
          </w:tcPr>
          <w:p w14:paraId="3C58AFA3" w14:textId="77777777" w:rsidR="0023218A" w:rsidRDefault="0023218A" w:rsidP="00EB338D">
            <w:pPr>
              <w:jc w:val="center"/>
              <w:rPr>
                <w:rFonts w:ascii="宋体" w:hAnsi="宋体" w:hint="eastAsia"/>
                <w:sz w:val="18"/>
                <w:szCs w:val="18"/>
              </w:rPr>
            </w:pPr>
          </w:p>
        </w:tc>
      </w:tr>
      <w:tr w:rsidR="0023218A" w14:paraId="1E2AAB42" w14:textId="77777777" w:rsidTr="00EB338D">
        <w:tc>
          <w:tcPr>
            <w:tcW w:w="2939" w:type="pct"/>
            <w:tcBorders>
              <w:top w:val="single" w:sz="4" w:space="0" w:color="auto"/>
              <w:left w:val="single" w:sz="8" w:space="0" w:color="auto"/>
              <w:bottom w:val="single" w:sz="4" w:space="0" w:color="auto"/>
              <w:right w:val="single" w:sz="4" w:space="0" w:color="auto"/>
            </w:tcBorders>
          </w:tcPr>
          <w:p w14:paraId="68D06119" w14:textId="77777777" w:rsidR="0023218A" w:rsidRDefault="0023218A" w:rsidP="00EB338D">
            <w:pPr>
              <w:jc w:val="center"/>
              <w:rPr>
                <w:rFonts w:ascii="宋体" w:hAnsi="宋体" w:hint="eastAsia"/>
                <w:sz w:val="18"/>
                <w:szCs w:val="18"/>
              </w:rPr>
            </w:pPr>
            <w:r>
              <w:rPr>
                <w:rFonts w:ascii="宋体" w:hAnsi="宋体" w:hint="eastAsia"/>
                <w:sz w:val="18"/>
                <w:szCs w:val="18"/>
              </w:rPr>
              <w:t>总分</w:t>
            </w:r>
          </w:p>
        </w:tc>
        <w:tc>
          <w:tcPr>
            <w:tcW w:w="786" w:type="pct"/>
            <w:tcBorders>
              <w:top w:val="single" w:sz="4" w:space="0" w:color="auto"/>
              <w:left w:val="single" w:sz="4" w:space="0" w:color="auto"/>
              <w:bottom w:val="single" w:sz="4" w:space="0" w:color="auto"/>
              <w:right w:val="single" w:sz="4" w:space="0" w:color="auto"/>
            </w:tcBorders>
          </w:tcPr>
          <w:p w14:paraId="1D29DC98" w14:textId="77777777" w:rsidR="0023218A" w:rsidRDefault="0023218A" w:rsidP="00EB338D">
            <w:pPr>
              <w:jc w:val="center"/>
              <w:rPr>
                <w:rFonts w:ascii="宋体" w:hAnsi="宋体" w:hint="eastAsia"/>
                <w:sz w:val="18"/>
                <w:szCs w:val="18"/>
              </w:rPr>
            </w:pPr>
            <w:r>
              <w:rPr>
                <w:rFonts w:ascii="宋体" w:hAnsi="宋体" w:hint="eastAsia"/>
                <w:sz w:val="18"/>
                <w:szCs w:val="18"/>
              </w:rPr>
              <w:t>25</w:t>
            </w:r>
          </w:p>
        </w:tc>
        <w:tc>
          <w:tcPr>
            <w:tcW w:w="638" w:type="pct"/>
            <w:tcBorders>
              <w:top w:val="single" w:sz="4" w:space="0" w:color="auto"/>
              <w:left w:val="single" w:sz="4" w:space="0" w:color="auto"/>
              <w:bottom w:val="single" w:sz="4" w:space="0" w:color="auto"/>
              <w:right w:val="single" w:sz="4" w:space="0" w:color="auto"/>
            </w:tcBorders>
          </w:tcPr>
          <w:p w14:paraId="6A0064E5" w14:textId="77777777" w:rsidR="0023218A" w:rsidRDefault="0023218A" w:rsidP="00EB338D">
            <w:pPr>
              <w:jc w:val="center"/>
              <w:rPr>
                <w:rFonts w:ascii="宋体" w:hAnsi="宋体" w:hint="eastAsia"/>
                <w:sz w:val="18"/>
                <w:szCs w:val="18"/>
              </w:rPr>
            </w:pPr>
          </w:p>
        </w:tc>
        <w:tc>
          <w:tcPr>
            <w:tcW w:w="637" w:type="pct"/>
            <w:tcBorders>
              <w:top w:val="single" w:sz="4" w:space="0" w:color="auto"/>
              <w:left w:val="single" w:sz="4" w:space="0" w:color="auto"/>
              <w:bottom w:val="single" w:sz="4" w:space="0" w:color="auto"/>
              <w:right w:val="single" w:sz="8" w:space="0" w:color="auto"/>
            </w:tcBorders>
          </w:tcPr>
          <w:p w14:paraId="2C2B8F71" w14:textId="77777777" w:rsidR="0023218A" w:rsidRDefault="0023218A" w:rsidP="00EB338D">
            <w:pPr>
              <w:jc w:val="center"/>
              <w:rPr>
                <w:rFonts w:ascii="宋体" w:hAnsi="宋体" w:hint="eastAsia"/>
                <w:sz w:val="18"/>
                <w:szCs w:val="18"/>
              </w:rPr>
            </w:pPr>
          </w:p>
        </w:tc>
      </w:tr>
      <w:tr w:rsidR="0023218A" w14:paraId="008B7A0B" w14:textId="77777777" w:rsidTr="00EB338D">
        <w:tc>
          <w:tcPr>
            <w:tcW w:w="4363" w:type="pct"/>
            <w:gridSpan w:val="3"/>
            <w:tcBorders>
              <w:top w:val="single" w:sz="4" w:space="0" w:color="auto"/>
              <w:left w:val="single" w:sz="8" w:space="0" w:color="auto"/>
              <w:bottom w:val="single" w:sz="8" w:space="0" w:color="auto"/>
              <w:right w:val="single" w:sz="4" w:space="0" w:color="auto"/>
            </w:tcBorders>
          </w:tcPr>
          <w:p w14:paraId="65F8C835" w14:textId="77777777" w:rsidR="0023218A" w:rsidRDefault="0023218A" w:rsidP="00EB338D">
            <w:pPr>
              <w:jc w:val="center"/>
              <w:rPr>
                <w:rFonts w:ascii="宋体" w:hAnsi="宋体" w:hint="eastAsia"/>
                <w:sz w:val="18"/>
                <w:szCs w:val="18"/>
              </w:rPr>
            </w:pPr>
            <w:r>
              <w:rPr>
                <w:rFonts w:ascii="宋体" w:hAnsi="宋体" w:hint="eastAsia"/>
                <w:b/>
                <w:bCs/>
                <w:sz w:val="18"/>
                <w:szCs w:val="18"/>
              </w:rPr>
              <w:t>评分结果判断：</w:t>
            </w:r>
            <w:r>
              <w:rPr>
                <w:rFonts w:ascii="宋体" w:hAnsi="宋体" w:hint="eastAsia"/>
                <w:sz w:val="18"/>
                <w:szCs w:val="18"/>
              </w:rPr>
              <w:t xml:space="preserve">   </w:t>
            </w:r>
            <w:r>
              <w:rPr>
                <w:rFonts w:ascii="宋体" w:hAnsi="宋体" w:hint="eastAsia"/>
                <w:bCs/>
                <w:sz w:val="18"/>
                <w:szCs w:val="18"/>
              </w:rPr>
              <w:t>□</w:t>
            </w:r>
            <w:r>
              <w:rPr>
                <w:rFonts w:ascii="宋体" w:hAnsi="宋体" w:hint="eastAsia"/>
                <w:sz w:val="18"/>
                <w:szCs w:val="18"/>
              </w:rPr>
              <w:t xml:space="preserve">低度危险（≤5分）      </w:t>
            </w:r>
            <w:r>
              <w:rPr>
                <w:rFonts w:ascii="宋体" w:hAnsi="宋体" w:hint="eastAsia"/>
                <w:bCs/>
                <w:sz w:val="18"/>
                <w:szCs w:val="18"/>
              </w:rPr>
              <w:t>□</w:t>
            </w:r>
            <w:r>
              <w:rPr>
                <w:rFonts w:ascii="宋体" w:hAnsi="宋体" w:hint="eastAsia"/>
                <w:sz w:val="18"/>
                <w:szCs w:val="18"/>
              </w:rPr>
              <w:t xml:space="preserve">中度危险（6-8分）      </w:t>
            </w:r>
            <w:r>
              <w:rPr>
                <w:rFonts w:ascii="宋体" w:hAnsi="宋体" w:hint="eastAsia"/>
                <w:bCs/>
                <w:sz w:val="18"/>
                <w:szCs w:val="18"/>
              </w:rPr>
              <w:t>□</w:t>
            </w:r>
            <w:r>
              <w:rPr>
                <w:rFonts w:ascii="宋体" w:hAnsi="宋体" w:hint="eastAsia"/>
                <w:sz w:val="18"/>
                <w:szCs w:val="18"/>
              </w:rPr>
              <w:t>高度危险（≥9分）</w:t>
            </w:r>
          </w:p>
        </w:tc>
        <w:tc>
          <w:tcPr>
            <w:tcW w:w="637" w:type="pct"/>
            <w:tcBorders>
              <w:top w:val="single" w:sz="4" w:space="0" w:color="auto"/>
              <w:left w:val="single" w:sz="4" w:space="0" w:color="auto"/>
              <w:bottom w:val="single" w:sz="8" w:space="0" w:color="auto"/>
              <w:right w:val="single" w:sz="8" w:space="0" w:color="auto"/>
            </w:tcBorders>
          </w:tcPr>
          <w:p w14:paraId="1425932A" w14:textId="77777777" w:rsidR="0023218A" w:rsidRDefault="0023218A" w:rsidP="00EB338D">
            <w:pPr>
              <w:jc w:val="center"/>
              <w:rPr>
                <w:rFonts w:ascii="宋体" w:hAnsi="宋体" w:hint="eastAsia"/>
                <w:b/>
                <w:bCs/>
                <w:sz w:val="18"/>
                <w:szCs w:val="18"/>
              </w:rPr>
            </w:pPr>
          </w:p>
        </w:tc>
      </w:tr>
    </w:tbl>
    <w:p w14:paraId="01D5ABED" w14:textId="77777777" w:rsidR="0023218A" w:rsidRDefault="0023218A" w:rsidP="0023218A">
      <w:pPr>
        <w:pStyle w:val="aff4"/>
        <w:numPr>
          <w:ilvl w:val="1"/>
          <w:numId w:val="34"/>
        </w:numPr>
        <w:spacing w:before="156" w:after="156"/>
        <w:rPr>
          <w:szCs w:val="21"/>
        </w:rPr>
      </w:pPr>
      <w:r>
        <w:rPr>
          <w:rFonts w:hAnsi="黑体" w:hint="eastAsia"/>
        </w:rPr>
        <w:t>护士用自杀风险评估量表（NGASR）评定细则</w:t>
      </w:r>
    </w:p>
    <w:p w14:paraId="7D3151DA" w14:textId="77777777" w:rsidR="0023218A" w:rsidRDefault="0023218A" w:rsidP="002F0C4A">
      <w:pPr>
        <w:pStyle w:val="affffffffffe"/>
        <w:numPr>
          <w:ilvl w:val="2"/>
          <w:numId w:val="34"/>
        </w:numPr>
        <w:spacing w:line="240" w:lineRule="auto"/>
        <w:jc w:val="left"/>
      </w:pPr>
      <w:r>
        <w:rPr>
          <w:rFonts w:hAnsi="宋体" w:hint="eastAsia"/>
        </w:rPr>
        <w:t>每个条目答“否”记 0 分，答</w:t>
      </w:r>
      <w:proofErr w:type="gramStart"/>
      <w:r>
        <w:rPr>
          <w:rFonts w:hAnsi="宋体" w:hint="eastAsia"/>
        </w:rPr>
        <w:t>是则记赋值</w:t>
      </w:r>
      <w:proofErr w:type="gramEnd"/>
      <w:r>
        <w:rPr>
          <w:rFonts w:hAnsi="宋体" w:hint="eastAsia"/>
        </w:rPr>
        <w:t>分数，总分为 25 分</w:t>
      </w:r>
    </w:p>
    <w:p w14:paraId="681E0AB8" w14:textId="77777777" w:rsidR="0023218A" w:rsidRDefault="0023218A" w:rsidP="002F0C4A">
      <w:pPr>
        <w:pStyle w:val="affffffffffe"/>
        <w:numPr>
          <w:ilvl w:val="2"/>
          <w:numId w:val="34"/>
        </w:numPr>
        <w:spacing w:line="240" w:lineRule="auto"/>
        <w:jc w:val="left"/>
      </w:pPr>
      <w:r>
        <w:rPr>
          <w:rFonts w:hAnsi="宋体" w:hint="eastAsia"/>
        </w:rPr>
        <w:t>评定时限均为最近半年：1～5。</w:t>
      </w:r>
    </w:p>
    <w:p w14:paraId="638E235C" w14:textId="77777777" w:rsidR="0023218A" w:rsidRDefault="0023218A" w:rsidP="002F0C4A">
      <w:pPr>
        <w:pStyle w:val="affffffffffe"/>
        <w:numPr>
          <w:ilvl w:val="2"/>
          <w:numId w:val="34"/>
        </w:numPr>
        <w:spacing w:line="240" w:lineRule="auto"/>
        <w:jc w:val="left"/>
      </w:pPr>
      <w:r>
        <w:rPr>
          <w:rFonts w:hAnsi="宋体" w:hint="eastAsia"/>
        </w:rPr>
        <w:t>评定时没有时限：8～15项。</w:t>
      </w:r>
    </w:p>
    <w:p w14:paraId="22D109EE" w14:textId="77777777" w:rsidR="00C15919" w:rsidRDefault="00A703BF">
      <w:pPr>
        <w:pStyle w:val="afffffa"/>
        <w:ind w:firstLine="420"/>
        <w:sectPr w:rsidR="00C15919">
          <w:pgSz w:w="11906" w:h="16838"/>
          <w:pgMar w:top="1928" w:right="1134" w:bottom="1134" w:left="1134" w:header="1418" w:footer="1134" w:gutter="0"/>
          <w:cols w:space="720"/>
          <w:docGrid w:type="lines" w:linePitch="312"/>
        </w:sectPr>
      </w:pPr>
      <w:r>
        <w:rPr>
          <w:rFonts w:hint="eastAsia"/>
        </w:rPr>
        <w:t xml:space="preserve"> </w:t>
      </w:r>
    </w:p>
    <w:p w14:paraId="3F8F6CFE" w14:textId="77777777" w:rsidR="00C15919" w:rsidRDefault="00C15919" w:rsidP="00C15919">
      <w:pPr>
        <w:pStyle w:val="aff3"/>
        <w:numPr>
          <w:ilvl w:val="0"/>
          <w:numId w:val="34"/>
        </w:numPr>
        <w:shd w:val="clear" w:color="auto" w:fill="FFFFFF"/>
        <w:spacing w:after="156"/>
      </w:pPr>
      <w:r>
        <w:rPr>
          <w:rFonts w:hint="eastAsia"/>
        </w:rPr>
        <w:lastRenderedPageBreak/>
        <w:br/>
      </w:r>
      <w:r>
        <w:rPr>
          <w:rFonts w:hAnsi="黑体" w:hint="eastAsia"/>
        </w:rPr>
        <w:t>（资料性）</w:t>
      </w:r>
      <w:r>
        <w:rPr>
          <w:rFonts w:hint="eastAsia"/>
        </w:rPr>
        <w:br/>
      </w:r>
      <w:r>
        <w:rPr>
          <w:rFonts w:hAnsi="黑体" w:hint="eastAsia"/>
        </w:rPr>
        <w:t>中文版布罗塞特攻击行为量表（中文版BVC）</w:t>
      </w:r>
    </w:p>
    <w:p w14:paraId="7C551015" w14:textId="77777777" w:rsidR="00C15919" w:rsidRDefault="00C15919" w:rsidP="00C15919">
      <w:pPr>
        <w:pStyle w:val="aff4"/>
        <w:numPr>
          <w:ilvl w:val="1"/>
          <w:numId w:val="34"/>
        </w:numPr>
        <w:spacing w:before="156" w:after="156"/>
      </w:pPr>
      <w:r>
        <w:rPr>
          <w:rFonts w:hAnsi="黑体" w:hint="eastAsia"/>
        </w:rPr>
        <w:t>中文版布罗塞特攻击行为量</w:t>
      </w:r>
    </w:p>
    <w:p w14:paraId="6656DE3A" w14:textId="3C66EC32" w:rsidR="00C15919" w:rsidRDefault="00C15919" w:rsidP="00C15919">
      <w:pPr>
        <w:pStyle w:val="afffffa"/>
        <w:ind w:firstLine="420"/>
      </w:pPr>
      <w:r>
        <w:rPr>
          <w:rFonts w:hAnsi="宋体" w:hint="eastAsia"/>
        </w:rPr>
        <w:t>中文版布罗塞特攻击行为量见表</w:t>
      </w:r>
      <w:r w:rsidR="0023218A">
        <w:rPr>
          <w:rFonts w:hAnsi="宋体" w:hint="eastAsia"/>
        </w:rPr>
        <w:t>B</w:t>
      </w:r>
      <w:r>
        <w:rPr>
          <w:rFonts w:hint="eastAsia"/>
        </w:rPr>
        <w:t>.1</w:t>
      </w:r>
      <w:r>
        <w:rPr>
          <w:rFonts w:hAnsi="宋体" w:hint="eastAsia"/>
        </w:rPr>
        <w:t>。</w:t>
      </w:r>
    </w:p>
    <w:p w14:paraId="2D9846CA" w14:textId="1489EF96" w:rsidR="00C15919" w:rsidRDefault="0023218A" w:rsidP="0023218A">
      <w:pPr>
        <w:pStyle w:val="aff"/>
        <w:numPr>
          <w:ilvl w:val="0"/>
          <w:numId w:val="0"/>
        </w:numPr>
        <w:spacing w:before="156" w:after="156"/>
      </w:pPr>
      <w:r>
        <w:rPr>
          <w:rFonts w:hAnsi="黑体" w:hint="eastAsia"/>
        </w:rPr>
        <w:t xml:space="preserve">表B.1 </w:t>
      </w:r>
      <w:r w:rsidR="00C15919">
        <w:rPr>
          <w:rFonts w:hAnsi="黑体" w:hint="eastAsia"/>
        </w:rPr>
        <w:t>中文版布罗塞特攻击行为量表（中文版</w:t>
      </w:r>
      <w:r w:rsidR="00C15919">
        <w:rPr>
          <w:rFonts w:ascii="Times New Roman"/>
        </w:rPr>
        <w:t>BVC</w:t>
      </w:r>
      <w:r w:rsidR="00C15919">
        <w:rPr>
          <w:rFonts w:hAnsi="黑体" w:hint="eastAsia"/>
        </w:rPr>
        <w:t>）</w:t>
      </w:r>
    </w:p>
    <w:tbl>
      <w:tblPr>
        <w:tblStyle w:val="affffb"/>
        <w:tblW w:w="5000" w:type="pct"/>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3918"/>
        <w:gridCol w:w="2453"/>
        <w:gridCol w:w="3247"/>
      </w:tblGrid>
      <w:tr w:rsidR="00C15919" w14:paraId="0E57A3AC" w14:textId="77777777" w:rsidTr="00575353">
        <w:tc>
          <w:tcPr>
            <w:tcW w:w="2037" w:type="pct"/>
            <w:tcBorders>
              <w:top w:val="single" w:sz="8" w:space="0" w:color="auto"/>
              <w:left w:val="single" w:sz="8" w:space="0" w:color="auto"/>
              <w:bottom w:val="single" w:sz="8" w:space="0" w:color="auto"/>
              <w:right w:val="single" w:sz="4" w:space="0" w:color="auto"/>
            </w:tcBorders>
            <w:vAlign w:val="center"/>
          </w:tcPr>
          <w:p w14:paraId="45E0868E" w14:textId="77777777" w:rsidR="00C15919" w:rsidRDefault="00C15919" w:rsidP="00575353">
            <w:pPr>
              <w:pStyle w:val="afffffa"/>
              <w:adjustRightInd w:val="0"/>
              <w:snapToGrid w:val="0"/>
              <w:ind w:firstLine="361"/>
              <w:jc w:val="center"/>
              <w:rPr>
                <w:b/>
                <w:sz w:val="18"/>
                <w:szCs w:val="18"/>
              </w:rPr>
            </w:pPr>
            <w:r>
              <w:rPr>
                <w:rFonts w:hAnsi="宋体" w:hint="eastAsia"/>
                <w:b/>
                <w:sz w:val="18"/>
                <w:szCs w:val="18"/>
              </w:rPr>
              <w:t>项目</w:t>
            </w:r>
          </w:p>
        </w:tc>
        <w:tc>
          <w:tcPr>
            <w:tcW w:w="1275" w:type="pct"/>
            <w:tcBorders>
              <w:top w:val="single" w:sz="8" w:space="0" w:color="auto"/>
              <w:left w:val="single" w:sz="4" w:space="0" w:color="auto"/>
              <w:bottom w:val="single" w:sz="8" w:space="0" w:color="auto"/>
              <w:right w:val="single" w:sz="4" w:space="0" w:color="auto"/>
            </w:tcBorders>
            <w:vAlign w:val="center"/>
          </w:tcPr>
          <w:p w14:paraId="5196C0E3" w14:textId="77777777" w:rsidR="00C15919" w:rsidRDefault="00C15919" w:rsidP="00575353">
            <w:pPr>
              <w:pStyle w:val="afffffa"/>
              <w:adjustRightInd w:val="0"/>
              <w:snapToGrid w:val="0"/>
              <w:ind w:firstLineChars="0" w:firstLine="0"/>
              <w:jc w:val="center"/>
              <w:rPr>
                <w:b/>
                <w:sz w:val="18"/>
                <w:szCs w:val="18"/>
              </w:rPr>
            </w:pPr>
            <w:r>
              <w:rPr>
                <w:rFonts w:hAnsi="宋体" w:hint="eastAsia"/>
                <w:b/>
                <w:sz w:val="18"/>
                <w:szCs w:val="18"/>
              </w:rPr>
              <w:t>有</w:t>
            </w:r>
          </w:p>
        </w:tc>
        <w:tc>
          <w:tcPr>
            <w:tcW w:w="1688" w:type="pct"/>
            <w:tcBorders>
              <w:top w:val="single" w:sz="8" w:space="0" w:color="auto"/>
              <w:left w:val="single" w:sz="4" w:space="0" w:color="auto"/>
              <w:bottom w:val="single" w:sz="8" w:space="0" w:color="auto"/>
              <w:right w:val="single" w:sz="8" w:space="0" w:color="auto"/>
            </w:tcBorders>
            <w:vAlign w:val="center"/>
          </w:tcPr>
          <w:p w14:paraId="1F72B35C" w14:textId="77777777" w:rsidR="00C15919" w:rsidRDefault="00C15919" w:rsidP="00575353">
            <w:pPr>
              <w:pStyle w:val="afffffa"/>
              <w:adjustRightInd w:val="0"/>
              <w:snapToGrid w:val="0"/>
              <w:ind w:firstLineChars="0" w:firstLine="0"/>
              <w:jc w:val="center"/>
              <w:rPr>
                <w:b/>
                <w:sz w:val="18"/>
                <w:szCs w:val="18"/>
              </w:rPr>
            </w:pPr>
            <w:r>
              <w:rPr>
                <w:rFonts w:hAnsi="宋体" w:hint="eastAsia"/>
                <w:b/>
                <w:sz w:val="18"/>
                <w:szCs w:val="18"/>
              </w:rPr>
              <w:t>无</w:t>
            </w:r>
          </w:p>
        </w:tc>
      </w:tr>
      <w:tr w:rsidR="00C15919" w14:paraId="05FD3BEE" w14:textId="77777777" w:rsidTr="00575353">
        <w:tc>
          <w:tcPr>
            <w:tcW w:w="2037" w:type="pct"/>
            <w:tcBorders>
              <w:top w:val="single" w:sz="8" w:space="0" w:color="auto"/>
              <w:left w:val="single" w:sz="8" w:space="0" w:color="auto"/>
              <w:bottom w:val="single" w:sz="4" w:space="0" w:color="auto"/>
              <w:right w:val="single" w:sz="4" w:space="0" w:color="auto"/>
            </w:tcBorders>
            <w:vAlign w:val="center"/>
          </w:tcPr>
          <w:p w14:paraId="532EA964" w14:textId="77777777" w:rsidR="00C15919" w:rsidRDefault="00C15919" w:rsidP="00575353">
            <w:pPr>
              <w:widowControl/>
              <w:snapToGrid w:val="0"/>
              <w:jc w:val="center"/>
              <w:rPr>
                <w:sz w:val="18"/>
                <w:szCs w:val="18"/>
              </w:rPr>
            </w:pPr>
            <w:r>
              <w:rPr>
                <w:rFonts w:ascii="宋体" w:hAnsi="宋体" w:hint="eastAsia"/>
                <w:color w:val="000000"/>
                <w:kern w:val="0"/>
                <w:sz w:val="18"/>
                <w:szCs w:val="18"/>
              </w:rPr>
              <w:t>混乱</w:t>
            </w:r>
          </w:p>
        </w:tc>
        <w:tc>
          <w:tcPr>
            <w:tcW w:w="1275" w:type="pct"/>
            <w:tcBorders>
              <w:top w:val="single" w:sz="8" w:space="0" w:color="auto"/>
              <w:left w:val="single" w:sz="4" w:space="0" w:color="auto"/>
              <w:bottom w:val="single" w:sz="4" w:space="0" w:color="auto"/>
              <w:right w:val="single" w:sz="4" w:space="0" w:color="auto"/>
            </w:tcBorders>
            <w:vAlign w:val="center"/>
          </w:tcPr>
          <w:p w14:paraId="40254C1A" w14:textId="77777777" w:rsidR="00C15919" w:rsidRDefault="00C15919" w:rsidP="00575353">
            <w:pPr>
              <w:pStyle w:val="afffffa"/>
              <w:adjustRightInd w:val="0"/>
              <w:snapToGrid w:val="0"/>
              <w:ind w:firstLineChars="0" w:firstLine="0"/>
              <w:jc w:val="center"/>
              <w:rPr>
                <w:sz w:val="18"/>
                <w:szCs w:val="18"/>
              </w:rPr>
            </w:pPr>
            <w:r>
              <w:rPr>
                <w:rFonts w:hAnsi="宋体" w:hint="eastAsia"/>
                <w:sz w:val="18"/>
                <w:szCs w:val="18"/>
              </w:rPr>
              <w:t>1</w:t>
            </w:r>
          </w:p>
        </w:tc>
        <w:tc>
          <w:tcPr>
            <w:tcW w:w="1688" w:type="pct"/>
            <w:tcBorders>
              <w:top w:val="single" w:sz="8" w:space="0" w:color="auto"/>
              <w:left w:val="single" w:sz="4" w:space="0" w:color="auto"/>
              <w:bottom w:val="single" w:sz="4" w:space="0" w:color="auto"/>
              <w:right w:val="single" w:sz="8" w:space="0" w:color="auto"/>
            </w:tcBorders>
            <w:vAlign w:val="center"/>
          </w:tcPr>
          <w:p w14:paraId="71E55510" w14:textId="77777777" w:rsidR="00C15919" w:rsidRDefault="00C15919" w:rsidP="00575353">
            <w:pPr>
              <w:pStyle w:val="afffffa"/>
              <w:adjustRightInd w:val="0"/>
              <w:snapToGrid w:val="0"/>
              <w:ind w:firstLineChars="0" w:firstLine="0"/>
              <w:jc w:val="center"/>
              <w:rPr>
                <w:sz w:val="18"/>
                <w:szCs w:val="18"/>
              </w:rPr>
            </w:pPr>
            <w:r>
              <w:rPr>
                <w:rFonts w:hAnsi="宋体" w:hint="eastAsia"/>
                <w:sz w:val="18"/>
                <w:szCs w:val="18"/>
              </w:rPr>
              <w:t>0</w:t>
            </w:r>
          </w:p>
        </w:tc>
      </w:tr>
      <w:tr w:rsidR="00C15919" w14:paraId="5C7DB28E" w14:textId="77777777" w:rsidTr="00575353">
        <w:tc>
          <w:tcPr>
            <w:tcW w:w="2037" w:type="pct"/>
            <w:tcBorders>
              <w:top w:val="single" w:sz="4" w:space="0" w:color="auto"/>
              <w:left w:val="single" w:sz="8" w:space="0" w:color="auto"/>
              <w:bottom w:val="single" w:sz="4" w:space="0" w:color="auto"/>
              <w:right w:val="single" w:sz="4" w:space="0" w:color="auto"/>
            </w:tcBorders>
            <w:vAlign w:val="center"/>
          </w:tcPr>
          <w:p w14:paraId="5EF0C957" w14:textId="77777777" w:rsidR="00C15919" w:rsidRDefault="00C15919" w:rsidP="00575353">
            <w:pPr>
              <w:widowControl/>
              <w:snapToGrid w:val="0"/>
              <w:jc w:val="center"/>
              <w:rPr>
                <w:sz w:val="18"/>
                <w:szCs w:val="18"/>
              </w:rPr>
            </w:pPr>
            <w:r>
              <w:rPr>
                <w:rFonts w:ascii="宋体" w:hAnsi="宋体" w:hint="eastAsia"/>
                <w:color w:val="000000"/>
                <w:kern w:val="0"/>
                <w:sz w:val="18"/>
                <w:szCs w:val="18"/>
              </w:rPr>
              <w:t>易怒</w:t>
            </w:r>
          </w:p>
        </w:tc>
        <w:tc>
          <w:tcPr>
            <w:tcW w:w="1275" w:type="pct"/>
            <w:tcBorders>
              <w:top w:val="single" w:sz="4" w:space="0" w:color="auto"/>
              <w:left w:val="single" w:sz="4" w:space="0" w:color="auto"/>
              <w:bottom w:val="single" w:sz="4" w:space="0" w:color="auto"/>
              <w:right w:val="single" w:sz="4" w:space="0" w:color="auto"/>
            </w:tcBorders>
            <w:vAlign w:val="center"/>
          </w:tcPr>
          <w:p w14:paraId="5668EB11" w14:textId="77777777" w:rsidR="00C15919" w:rsidRDefault="00C15919" w:rsidP="00575353">
            <w:pPr>
              <w:pStyle w:val="afffffa"/>
              <w:adjustRightInd w:val="0"/>
              <w:snapToGrid w:val="0"/>
              <w:ind w:firstLineChars="0" w:firstLine="0"/>
              <w:jc w:val="center"/>
              <w:rPr>
                <w:sz w:val="18"/>
                <w:szCs w:val="18"/>
              </w:rPr>
            </w:pPr>
            <w:r>
              <w:rPr>
                <w:rFonts w:hAnsi="宋体" w:hint="eastAsia"/>
                <w:sz w:val="18"/>
                <w:szCs w:val="18"/>
              </w:rPr>
              <w:t>1</w:t>
            </w:r>
          </w:p>
        </w:tc>
        <w:tc>
          <w:tcPr>
            <w:tcW w:w="1688" w:type="pct"/>
            <w:tcBorders>
              <w:top w:val="single" w:sz="4" w:space="0" w:color="auto"/>
              <w:left w:val="single" w:sz="4" w:space="0" w:color="auto"/>
              <w:bottom w:val="single" w:sz="4" w:space="0" w:color="auto"/>
              <w:right w:val="single" w:sz="8" w:space="0" w:color="auto"/>
            </w:tcBorders>
            <w:vAlign w:val="center"/>
          </w:tcPr>
          <w:p w14:paraId="120ECA90" w14:textId="77777777" w:rsidR="00C15919" w:rsidRDefault="00C15919" w:rsidP="00575353">
            <w:pPr>
              <w:pStyle w:val="afffffa"/>
              <w:adjustRightInd w:val="0"/>
              <w:snapToGrid w:val="0"/>
              <w:ind w:firstLineChars="0" w:firstLine="0"/>
              <w:jc w:val="center"/>
              <w:rPr>
                <w:sz w:val="18"/>
                <w:szCs w:val="18"/>
              </w:rPr>
            </w:pPr>
            <w:r>
              <w:rPr>
                <w:rFonts w:hAnsi="宋体" w:hint="eastAsia"/>
                <w:sz w:val="18"/>
                <w:szCs w:val="18"/>
              </w:rPr>
              <w:t>0</w:t>
            </w:r>
          </w:p>
        </w:tc>
      </w:tr>
      <w:tr w:rsidR="00C15919" w14:paraId="0E6B1112" w14:textId="77777777" w:rsidTr="00575353">
        <w:tc>
          <w:tcPr>
            <w:tcW w:w="2037" w:type="pct"/>
            <w:tcBorders>
              <w:top w:val="single" w:sz="4" w:space="0" w:color="auto"/>
              <w:left w:val="single" w:sz="8" w:space="0" w:color="auto"/>
              <w:bottom w:val="single" w:sz="4" w:space="0" w:color="auto"/>
              <w:right w:val="single" w:sz="4" w:space="0" w:color="auto"/>
            </w:tcBorders>
            <w:vAlign w:val="center"/>
          </w:tcPr>
          <w:p w14:paraId="5D37CCEC" w14:textId="77777777" w:rsidR="00C15919" w:rsidRDefault="00C15919" w:rsidP="00575353">
            <w:pPr>
              <w:widowControl/>
              <w:snapToGrid w:val="0"/>
              <w:jc w:val="center"/>
              <w:rPr>
                <w:sz w:val="18"/>
                <w:szCs w:val="18"/>
              </w:rPr>
            </w:pPr>
            <w:r>
              <w:rPr>
                <w:rFonts w:ascii="宋体" w:hAnsi="宋体" w:hint="eastAsia"/>
                <w:color w:val="000000"/>
                <w:kern w:val="0"/>
                <w:sz w:val="18"/>
                <w:szCs w:val="18"/>
              </w:rPr>
              <w:t>喧闹</w:t>
            </w:r>
          </w:p>
          <w:p w14:paraId="40BD63AF" w14:textId="77777777" w:rsidR="00C15919" w:rsidRDefault="00C15919" w:rsidP="00575353">
            <w:pPr>
              <w:widowControl/>
              <w:snapToGrid w:val="0"/>
              <w:jc w:val="center"/>
              <w:rPr>
                <w:sz w:val="18"/>
                <w:szCs w:val="18"/>
              </w:rPr>
            </w:pPr>
            <w:r>
              <w:rPr>
                <w:rFonts w:ascii="宋体" w:hAnsi="宋体" w:hint="eastAsia"/>
                <w:color w:val="000000"/>
                <w:kern w:val="0"/>
                <w:sz w:val="18"/>
                <w:szCs w:val="18"/>
              </w:rPr>
              <w:t>肢体攻击</w:t>
            </w:r>
          </w:p>
        </w:tc>
        <w:tc>
          <w:tcPr>
            <w:tcW w:w="1275" w:type="pct"/>
            <w:tcBorders>
              <w:top w:val="single" w:sz="4" w:space="0" w:color="auto"/>
              <w:left w:val="single" w:sz="4" w:space="0" w:color="auto"/>
              <w:bottom w:val="single" w:sz="4" w:space="0" w:color="auto"/>
              <w:right w:val="single" w:sz="4" w:space="0" w:color="auto"/>
            </w:tcBorders>
            <w:vAlign w:val="center"/>
          </w:tcPr>
          <w:p w14:paraId="3CA60445" w14:textId="77777777" w:rsidR="00C15919" w:rsidRDefault="00C15919" w:rsidP="00575353">
            <w:pPr>
              <w:pStyle w:val="afffffa"/>
              <w:adjustRightInd w:val="0"/>
              <w:snapToGrid w:val="0"/>
              <w:ind w:firstLineChars="0" w:firstLine="0"/>
              <w:jc w:val="center"/>
              <w:rPr>
                <w:sz w:val="18"/>
                <w:szCs w:val="18"/>
              </w:rPr>
            </w:pPr>
            <w:r>
              <w:rPr>
                <w:rFonts w:hAnsi="宋体" w:hint="eastAsia"/>
                <w:sz w:val="18"/>
                <w:szCs w:val="18"/>
              </w:rPr>
              <w:t>1</w:t>
            </w:r>
          </w:p>
        </w:tc>
        <w:tc>
          <w:tcPr>
            <w:tcW w:w="1688" w:type="pct"/>
            <w:tcBorders>
              <w:top w:val="single" w:sz="4" w:space="0" w:color="auto"/>
              <w:left w:val="single" w:sz="4" w:space="0" w:color="auto"/>
              <w:bottom w:val="single" w:sz="4" w:space="0" w:color="auto"/>
              <w:right w:val="single" w:sz="8" w:space="0" w:color="auto"/>
            </w:tcBorders>
            <w:vAlign w:val="center"/>
          </w:tcPr>
          <w:p w14:paraId="47FEA0C9" w14:textId="77777777" w:rsidR="00C15919" w:rsidRDefault="00C15919" w:rsidP="00575353">
            <w:pPr>
              <w:pStyle w:val="afffffa"/>
              <w:adjustRightInd w:val="0"/>
              <w:snapToGrid w:val="0"/>
              <w:ind w:firstLineChars="0" w:firstLine="0"/>
              <w:jc w:val="center"/>
              <w:rPr>
                <w:sz w:val="18"/>
                <w:szCs w:val="18"/>
              </w:rPr>
            </w:pPr>
            <w:r>
              <w:rPr>
                <w:rFonts w:hAnsi="宋体" w:hint="eastAsia"/>
                <w:sz w:val="18"/>
                <w:szCs w:val="18"/>
              </w:rPr>
              <w:t>0</w:t>
            </w:r>
          </w:p>
        </w:tc>
      </w:tr>
      <w:tr w:rsidR="00C15919" w14:paraId="74EC9FEE" w14:textId="77777777" w:rsidTr="00575353">
        <w:tc>
          <w:tcPr>
            <w:tcW w:w="2037" w:type="pct"/>
            <w:tcBorders>
              <w:top w:val="single" w:sz="4" w:space="0" w:color="auto"/>
              <w:left w:val="single" w:sz="8" w:space="0" w:color="auto"/>
              <w:bottom w:val="single" w:sz="4" w:space="0" w:color="auto"/>
              <w:right w:val="single" w:sz="4" w:space="0" w:color="auto"/>
            </w:tcBorders>
            <w:vAlign w:val="center"/>
          </w:tcPr>
          <w:p w14:paraId="3C7A8F0B" w14:textId="77777777" w:rsidR="00C15919" w:rsidRDefault="00C15919" w:rsidP="00575353">
            <w:pPr>
              <w:widowControl/>
              <w:snapToGrid w:val="0"/>
              <w:jc w:val="center"/>
              <w:rPr>
                <w:sz w:val="18"/>
                <w:szCs w:val="18"/>
              </w:rPr>
            </w:pPr>
            <w:r>
              <w:rPr>
                <w:rFonts w:ascii="宋体" w:hAnsi="宋体" w:hint="eastAsia"/>
                <w:color w:val="000000"/>
                <w:kern w:val="0"/>
                <w:sz w:val="18"/>
                <w:szCs w:val="18"/>
              </w:rPr>
              <w:t>语言攻击</w:t>
            </w:r>
          </w:p>
        </w:tc>
        <w:tc>
          <w:tcPr>
            <w:tcW w:w="1275" w:type="pct"/>
            <w:tcBorders>
              <w:top w:val="single" w:sz="4" w:space="0" w:color="auto"/>
              <w:left w:val="single" w:sz="4" w:space="0" w:color="auto"/>
              <w:bottom w:val="single" w:sz="4" w:space="0" w:color="auto"/>
              <w:right w:val="single" w:sz="4" w:space="0" w:color="auto"/>
            </w:tcBorders>
            <w:vAlign w:val="center"/>
          </w:tcPr>
          <w:p w14:paraId="44CE78FB" w14:textId="77777777" w:rsidR="00C15919" w:rsidRDefault="00C15919" w:rsidP="00575353">
            <w:pPr>
              <w:pStyle w:val="afffffa"/>
              <w:adjustRightInd w:val="0"/>
              <w:snapToGrid w:val="0"/>
              <w:ind w:firstLineChars="0" w:firstLine="0"/>
              <w:jc w:val="center"/>
              <w:rPr>
                <w:sz w:val="18"/>
                <w:szCs w:val="18"/>
              </w:rPr>
            </w:pPr>
            <w:r>
              <w:rPr>
                <w:rFonts w:hAnsi="宋体" w:hint="eastAsia"/>
                <w:sz w:val="18"/>
                <w:szCs w:val="18"/>
              </w:rPr>
              <w:t>1</w:t>
            </w:r>
          </w:p>
        </w:tc>
        <w:tc>
          <w:tcPr>
            <w:tcW w:w="1688" w:type="pct"/>
            <w:tcBorders>
              <w:top w:val="single" w:sz="4" w:space="0" w:color="auto"/>
              <w:left w:val="single" w:sz="4" w:space="0" w:color="auto"/>
              <w:bottom w:val="single" w:sz="4" w:space="0" w:color="auto"/>
              <w:right w:val="single" w:sz="8" w:space="0" w:color="auto"/>
            </w:tcBorders>
            <w:vAlign w:val="center"/>
          </w:tcPr>
          <w:p w14:paraId="400402CF" w14:textId="77777777" w:rsidR="00C15919" w:rsidRDefault="00C15919" w:rsidP="00575353">
            <w:pPr>
              <w:pStyle w:val="afffffa"/>
              <w:adjustRightInd w:val="0"/>
              <w:snapToGrid w:val="0"/>
              <w:ind w:firstLineChars="0" w:firstLine="0"/>
              <w:jc w:val="center"/>
              <w:rPr>
                <w:sz w:val="18"/>
                <w:szCs w:val="18"/>
              </w:rPr>
            </w:pPr>
            <w:r>
              <w:rPr>
                <w:rFonts w:hAnsi="宋体" w:hint="eastAsia"/>
                <w:sz w:val="18"/>
                <w:szCs w:val="18"/>
              </w:rPr>
              <w:t>0</w:t>
            </w:r>
          </w:p>
        </w:tc>
      </w:tr>
      <w:tr w:rsidR="00C15919" w14:paraId="1BAA7F98" w14:textId="77777777" w:rsidTr="00575353">
        <w:tc>
          <w:tcPr>
            <w:tcW w:w="2037" w:type="pct"/>
            <w:tcBorders>
              <w:top w:val="single" w:sz="4" w:space="0" w:color="auto"/>
              <w:left w:val="single" w:sz="8" w:space="0" w:color="auto"/>
              <w:bottom w:val="single" w:sz="4" w:space="0" w:color="auto"/>
              <w:right w:val="single" w:sz="4" w:space="0" w:color="auto"/>
            </w:tcBorders>
            <w:vAlign w:val="center"/>
          </w:tcPr>
          <w:p w14:paraId="34C05A68" w14:textId="77777777" w:rsidR="00C15919" w:rsidRDefault="00C15919" w:rsidP="00575353">
            <w:pPr>
              <w:widowControl/>
              <w:snapToGrid w:val="0"/>
              <w:jc w:val="center"/>
              <w:rPr>
                <w:sz w:val="18"/>
                <w:szCs w:val="18"/>
              </w:rPr>
            </w:pPr>
            <w:r>
              <w:rPr>
                <w:rFonts w:ascii="宋体" w:hAnsi="宋体" w:hint="eastAsia"/>
                <w:color w:val="000000"/>
                <w:kern w:val="0"/>
                <w:sz w:val="18"/>
                <w:szCs w:val="18"/>
              </w:rPr>
              <w:t>物品攻击</w:t>
            </w:r>
          </w:p>
        </w:tc>
        <w:tc>
          <w:tcPr>
            <w:tcW w:w="1275" w:type="pct"/>
            <w:tcBorders>
              <w:top w:val="single" w:sz="4" w:space="0" w:color="auto"/>
              <w:left w:val="single" w:sz="4" w:space="0" w:color="auto"/>
              <w:bottom w:val="single" w:sz="4" w:space="0" w:color="auto"/>
              <w:right w:val="single" w:sz="4" w:space="0" w:color="auto"/>
            </w:tcBorders>
            <w:vAlign w:val="center"/>
          </w:tcPr>
          <w:p w14:paraId="525925D1" w14:textId="77777777" w:rsidR="00C15919" w:rsidRDefault="00C15919" w:rsidP="00575353">
            <w:pPr>
              <w:pStyle w:val="afffffa"/>
              <w:adjustRightInd w:val="0"/>
              <w:snapToGrid w:val="0"/>
              <w:ind w:firstLineChars="0" w:firstLine="0"/>
              <w:jc w:val="center"/>
              <w:rPr>
                <w:sz w:val="18"/>
                <w:szCs w:val="18"/>
              </w:rPr>
            </w:pPr>
            <w:r>
              <w:rPr>
                <w:rFonts w:hAnsi="宋体" w:hint="eastAsia"/>
                <w:sz w:val="18"/>
                <w:szCs w:val="18"/>
              </w:rPr>
              <w:t>1</w:t>
            </w:r>
          </w:p>
        </w:tc>
        <w:tc>
          <w:tcPr>
            <w:tcW w:w="1688" w:type="pct"/>
            <w:tcBorders>
              <w:top w:val="single" w:sz="4" w:space="0" w:color="auto"/>
              <w:left w:val="single" w:sz="4" w:space="0" w:color="auto"/>
              <w:bottom w:val="single" w:sz="4" w:space="0" w:color="auto"/>
              <w:right w:val="single" w:sz="8" w:space="0" w:color="auto"/>
            </w:tcBorders>
            <w:vAlign w:val="center"/>
          </w:tcPr>
          <w:p w14:paraId="410C9B31" w14:textId="77777777" w:rsidR="00C15919" w:rsidRDefault="00C15919" w:rsidP="00575353">
            <w:pPr>
              <w:pStyle w:val="afffffa"/>
              <w:adjustRightInd w:val="0"/>
              <w:snapToGrid w:val="0"/>
              <w:ind w:firstLineChars="0" w:firstLine="0"/>
              <w:jc w:val="center"/>
              <w:rPr>
                <w:sz w:val="18"/>
                <w:szCs w:val="18"/>
              </w:rPr>
            </w:pPr>
            <w:r>
              <w:rPr>
                <w:rFonts w:hAnsi="宋体" w:hint="eastAsia"/>
                <w:sz w:val="18"/>
                <w:szCs w:val="18"/>
              </w:rPr>
              <w:t>0</w:t>
            </w:r>
          </w:p>
        </w:tc>
      </w:tr>
      <w:tr w:rsidR="00C15919" w14:paraId="3A00694B" w14:textId="77777777" w:rsidTr="00575353">
        <w:tc>
          <w:tcPr>
            <w:tcW w:w="2037" w:type="pct"/>
            <w:tcBorders>
              <w:top w:val="single" w:sz="4" w:space="0" w:color="auto"/>
              <w:left w:val="single" w:sz="8" w:space="0" w:color="auto"/>
              <w:bottom w:val="single" w:sz="4" w:space="0" w:color="auto"/>
              <w:right w:val="single" w:sz="4" w:space="0" w:color="auto"/>
            </w:tcBorders>
            <w:vAlign w:val="center"/>
          </w:tcPr>
          <w:p w14:paraId="76EDA70F" w14:textId="77777777" w:rsidR="00C15919" w:rsidRDefault="00C15919" w:rsidP="00575353">
            <w:pPr>
              <w:pStyle w:val="afffffa"/>
              <w:adjustRightInd w:val="0"/>
              <w:snapToGrid w:val="0"/>
              <w:ind w:firstLineChars="0" w:firstLine="0"/>
              <w:jc w:val="center"/>
              <w:rPr>
                <w:sz w:val="18"/>
                <w:szCs w:val="18"/>
              </w:rPr>
            </w:pPr>
            <w:r>
              <w:rPr>
                <w:rFonts w:hAnsi="宋体" w:hint="eastAsia"/>
                <w:sz w:val="18"/>
                <w:szCs w:val="18"/>
              </w:rPr>
              <w:t>总分</w:t>
            </w:r>
          </w:p>
        </w:tc>
        <w:tc>
          <w:tcPr>
            <w:tcW w:w="1275" w:type="pct"/>
            <w:tcBorders>
              <w:top w:val="single" w:sz="4" w:space="0" w:color="auto"/>
              <w:left w:val="single" w:sz="4" w:space="0" w:color="auto"/>
              <w:bottom w:val="single" w:sz="4" w:space="0" w:color="auto"/>
              <w:right w:val="single" w:sz="4" w:space="0" w:color="auto"/>
            </w:tcBorders>
            <w:vAlign w:val="center"/>
          </w:tcPr>
          <w:p w14:paraId="162ED72C" w14:textId="77777777" w:rsidR="00C15919" w:rsidRDefault="00C15919" w:rsidP="00575353">
            <w:pPr>
              <w:pStyle w:val="afffffa"/>
              <w:adjustRightInd w:val="0"/>
              <w:snapToGrid w:val="0"/>
              <w:ind w:firstLineChars="0" w:firstLine="0"/>
              <w:jc w:val="center"/>
              <w:rPr>
                <w:sz w:val="18"/>
                <w:szCs w:val="18"/>
              </w:rPr>
            </w:pPr>
            <w:r>
              <w:rPr>
                <w:rFonts w:hAnsi="宋体" w:hint="eastAsia"/>
                <w:sz w:val="18"/>
                <w:szCs w:val="18"/>
              </w:rPr>
              <w:t>5</w:t>
            </w:r>
          </w:p>
        </w:tc>
        <w:tc>
          <w:tcPr>
            <w:tcW w:w="1688" w:type="pct"/>
            <w:tcBorders>
              <w:top w:val="single" w:sz="4" w:space="0" w:color="auto"/>
              <w:left w:val="single" w:sz="4" w:space="0" w:color="auto"/>
              <w:bottom w:val="single" w:sz="4" w:space="0" w:color="auto"/>
              <w:right w:val="single" w:sz="8" w:space="0" w:color="auto"/>
            </w:tcBorders>
            <w:vAlign w:val="center"/>
          </w:tcPr>
          <w:p w14:paraId="1E017C0B" w14:textId="77777777" w:rsidR="00C15919" w:rsidRDefault="00C15919" w:rsidP="00575353">
            <w:pPr>
              <w:pStyle w:val="afffffa"/>
              <w:adjustRightInd w:val="0"/>
              <w:snapToGrid w:val="0"/>
              <w:ind w:firstLineChars="0" w:firstLine="0"/>
              <w:jc w:val="center"/>
              <w:rPr>
                <w:sz w:val="18"/>
                <w:szCs w:val="18"/>
              </w:rPr>
            </w:pPr>
          </w:p>
        </w:tc>
      </w:tr>
      <w:tr w:rsidR="00C15919" w14:paraId="355CA64D" w14:textId="77777777" w:rsidTr="00575353">
        <w:tc>
          <w:tcPr>
            <w:tcW w:w="5000" w:type="pct"/>
            <w:gridSpan w:val="3"/>
            <w:tcBorders>
              <w:top w:val="single" w:sz="4" w:space="0" w:color="auto"/>
              <w:left w:val="single" w:sz="8" w:space="0" w:color="auto"/>
              <w:bottom w:val="single" w:sz="8" w:space="0" w:color="auto"/>
              <w:right w:val="single" w:sz="8" w:space="0" w:color="auto"/>
            </w:tcBorders>
            <w:vAlign w:val="center"/>
          </w:tcPr>
          <w:p w14:paraId="3CD43E09" w14:textId="77777777" w:rsidR="00C15919" w:rsidRDefault="00C15919" w:rsidP="00575353">
            <w:pPr>
              <w:pStyle w:val="afffffa"/>
              <w:adjustRightInd w:val="0"/>
              <w:snapToGrid w:val="0"/>
              <w:ind w:firstLine="361"/>
              <w:jc w:val="center"/>
              <w:rPr>
                <w:sz w:val="18"/>
                <w:szCs w:val="18"/>
              </w:rPr>
            </w:pPr>
            <w:r>
              <w:rPr>
                <w:rFonts w:hAnsi="宋体" w:hint="eastAsia"/>
                <w:b/>
                <w:bCs/>
                <w:sz w:val="18"/>
                <w:szCs w:val="18"/>
              </w:rPr>
              <w:t>评分结果判断：</w:t>
            </w:r>
            <w:r>
              <w:rPr>
                <w:rFonts w:hAnsi="宋体" w:hint="eastAsia"/>
                <w:sz w:val="18"/>
                <w:szCs w:val="18"/>
              </w:rPr>
              <w:t xml:space="preserve">   </w:t>
            </w:r>
            <w:r>
              <w:rPr>
                <w:rFonts w:hAnsi="宋体" w:hint="eastAsia"/>
                <w:bCs/>
                <w:sz w:val="18"/>
                <w:szCs w:val="18"/>
              </w:rPr>
              <w:t>□</w:t>
            </w:r>
            <w:r>
              <w:rPr>
                <w:rFonts w:hAnsi="宋体" w:hint="eastAsia"/>
                <w:sz w:val="18"/>
                <w:szCs w:val="18"/>
              </w:rPr>
              <w:t xml:space="preserve">低度危险（0分）      </w:t>
            </w:r>
            <w:r>
              <w:rPr>
                <w:rFonts w:hAnsi="宋体" w:hint="eastAsia"/>
                <w:bCs/>
                <w:sz w:val="18"/>
                <w:szCs w:val="18"/>
              </w:rPr>
              <w:t>□</w:t>
            </w:r>
            <w:r>
              <w:rPr>
                <w:rFonts w:hAnsi="宋体" w:hint="eastAsia"/>
                <w:sz w:val="18"/>
                <w:szCs w:val="18"/>
              </w:rPr>
              <w:t xml:space="preserve">中度危险（1-2分）      </w:t>
            </w:r>
            <w:r>
              <w:rPr>
                <w:rFonts w:hAnsi="宋体" w:hint="eastAsia"/>
                <w:bCs/>
                <w:sz w:val="18"/>
                <w:szCs w:val="18"/>
              </w:rPr>
              <w:t>□</w:t>
            </w:r>
            <w:r>
              <w:rPr>
                <w:rFonts w:hAnsi="宋体" w:hint="eastAsia"/>
                <w:sz w:val="18"/>
                <w:szCs w:val="18"/>
              </w:rPr>
              <w:t>高度危险（＞2分）</w:t>
            </w:r>
          </w:p>
        </w:tc>
      </w:tr>
    </w:tbl>
    <w:p w14:paraId="3E64B94E" w14:textId="77777777" w:rsidR="00C15919" w:rsidRDefault="00C15919" w:rsidP="00C15919">
      <w:pPr>
        <w:pStyle w:val="aff4"/>
        <w:numPr>
          <w:ilvl w:val="1"/>
          <w:numId w:val="34"/>
        </w:numPr>
        <w:spacing w:before="156" w:after="156"/>
        <w:rPr>
          <w:szCs w:val="21"/>
        </w:rPr>
      </w:pPr>
      <w:r>
        <w:rPr>
          <w:rFonts w:hAnsi="黑体" w:hint="eastAsia"/>
        </w:rPr>
        <w:t>中文版布罗塞特攻击行为量表（中文版BVC）评定细则</w:t>
      </w:r>
    </w:p>
    <w:p w14:paraId="3925BD4D" w14:textId="77777777" w:rsidR="00C15919" w:rsidRDefault="00C15919" w:rsidP="002F0C4A">
      <w:pPr>
        <w:pStyle w:val="affffffffffe"/>
        <w:numPr>
          <w:ilvl w:val="2"/>
          <w:numId w:val="34"/>
        </w:numPr>
        <w:spacing w:line="240" w:lineRule="auto"/>
      </w:pPr>
      <w:r>
        <w:rPr>
          <w:rFonts w:hAnsi="宋体" w:hint="eastAsia"/>
        </w:rPr>
        <w:t>混乱：出现明显的混乱和定向力丧失。如分不清时间、地点、人物等。</w:t>
      </w:r>
    </w:p>
    <w:p w14:paraId="77DC1640" w14:textId="039567E8" w:rsidR="00C15919" w:rsidRDefault="00C15919" w:rsidP="002F0C4A">
      <w:pPr>
        <w:pStyle w:val="affffffffffe"/>
        <w:numPr>
          <w:ilvl w:val="2"/>
          <w:numId w:val="34"/>
        </w:numPr>
        <w:spacing w:line="240" w:lineRule="auto"/>
      </w:pPr>
      <w:r>
        <w:rPr>
          <w:rFonts w:hAnsi="宋体" w:hint="eastAsia"/>
        </w:rPr>
        <w:t>易怒：容易生气或恼怒，无法容忍别人的存在等。</w:t>
      </w:r>
    </w:p>
    <w:p w14:paraId="514E88F0" w14:textId="77777777" w:rsidR="00C15919" w:rsidRDefault="00C15919" w:rsidP="002F0C4A">
      <w:pPr>
        <w:pStyle w:val="affffffffffe"/>
        <w:numPr>
          <w:ilvl w:val="2"/>
          <w:numId w:val="34"/>
        </w:numPr>
        <w:spacing w:line="240" w:lineRule="auto"/>
      </w:pPr>
      <w:r>
        <w:rPr>
          <w:rFonts w:hAnsi="宋体" w:hint="eastAsia"/>
        </w:rPr>
        <w:t>喧闹：行为明显大声或吵闹。如摔门、说话时大声喊叫等。</w:t>
      </w:r>
    </w:p>
    <w:p w14:paraId="4CE84A69" w14:textId="77777777" w:rsidR="00C15919" w:rsidRDefault="00C15919" w:rsidP="002F0C4A">
      <w:pPr>
        <w:pStyle w:val="affffffffffe"/>
        <w:numPr>
          <w:ilvl w:val="2"/>
          <w:numId w:val="34"/>
        </w:numPr>
        <w:spacing w:line="240" w:lineRule="auto"/>
      </w:pPr>
      <w:r>
        <w:rPr>
          <w:rFonts w:hAnsi="宋体" w:hint="eastAsia"/>
        </w:rPr>
        <w:t>肢体攻击：有</w:t>
      </w:r>
      <w:proofErr w:type="gramStart"/>
      <w:r>
        <w:rPr>
          <w:rFonts w:hAnsi="宋体" w:hint="eastAsia"/>
        </w:rPr>
        <w:t>明显用</w:t>
      </w:r>
      <w:proofErr w:type="gramEnd"/>
      <w:r>
        <w:rPr>
          <w:rFonts w:hAnsi="宋体" w:hint="eastAsia"/>
        </w:rPr>
        <w:t>肢体威胁他人的意图。如摆出攻击的姿势、拽别人衣服、挥动手臂、抬腿、握紧拳头或做出要用头顶人的样子等。</w:t>
      </w:r>
    </w:p>
    <w:p w14:paraId="067B7537" w14:textId="77777777" w:rsidR="00C15919" w:rsidRDefault="00C15919" w:rsidP="002F0C4A">
      <w:pPr>
        <w:pStyle w:val="affffffffffe"/>
        <w:numPr>
          <w:ilvl w:val="2"/>
          <w:numId w:val="34"/>
        </w:numPr>
        <w:spacing w:line="240" w:lineRule="auto"/>
      </w:pPr>
      <w:r>
        <w:rPr>
          <w:rFonts w:hAnsi="宋体" w:hint="eastAsia"/>
        </w:rPr>
        <w:t>语言攻击：说话声音突然提高并有恐吓和威胁他人的明确意图。如语言攻击、说粗话、漫骂、以咆哮、攻击的方式表达中立看法等。</w:t>
      </w:r>
    </w:p>
    <w:p w14:paraId="494C7501" w14:textId="77777777" w:rsidR="00C15919" w:rsidRDefault="00C15919" w:rsidP="002F0C4A">
      <w:pPr>
        <w:pStyle w:val="affffffffffe"/>
        <w:numPr>
          <w:ilvl w:val="2"/>
          <w:numId w:val="34"/>
        </w:numPr>
        <w:spacing w:line="240" w:lineRule="auto"/>
      </w:pPr>
      <w:r>
        <w:rPr>
          <w:rFonts w:hAnsi="宋体" w:hint="eastAsia"/>
        </w:rPr>
        <w:t>物品攻击：攻击对象为物品但不是人。如乱扔物品、砰砰的敲打或砸窗户、踢、敲打或用头撞击物品、砸家具等。</w:t>
      </w:r>
    </w:p>
    <w:p w14:paraId="7C5E7872" w14:textId="77777777" w:rsidR="00C15919" w:rsidRDefault="00C15919" w:rsidP="00C15919">
      <w:pPr>
        <w:pStyle w:val="afffffa"/>
        <w:ind w:firstLine="420"/>
        <w:sectPr w:rsidR="00C15919">
          <w:pgSz w:w="11906" w:h="16838"/>
          <w:pgMar w:top="1928" w:right="1134" w:bottom="1134" w:left="1134" w:header="1418" w:footer="1134" w:gutter="0"/>
          <w:cols w:space="720"/>
          <w:docGrid w:type="lines" w:linePitch="312"/>
        </w:sectPr>
      </w:pPr>
      <w:r>
        <w:rPr>
          <w:rFonts w:hint="eastAsia"/>
        </w:rPr>
        <w:t xml:space="preserve"> </w:t>
      </w:r>
    </w:p>
    <w:p w14:paraId="5B373D51" w14:textId="77777777" w:rsidR="00C15919" w:rsidRDefault="00C15919" w:rsidP="00C15919">
      <w:pPr>
        <w:pStyle w:val="aff3"/>
        <w:numPr>
          <w:ilvl w:val="0"/>
          <w:numId w:val="34"/>
        </w:numPr>
        <w:shd w:val="clear" w:color="auto" w:fill="FFFFFF"/>
        <w:spacing w:after="156"/>
      </w:pPr>
      <w:r>
        <w:rPr>
          <w:rFonts w:hint="eastAsia"/>
        </w:rPr>
        <w:lastRenderedPageBreak/>
        <w:br/>
      </w:r>
      <w:r>
        <w:rPr>
          <w:rFonts w:hAnsi="黑体" w:hint="eastAsia"/>
        </w:rPr>
        <w:t>（资料性）</w:t>
      </w:r>
      <w:r>
        <w:rPr>
          <w:rFonts w:hint="eastAsia"/>
        </w:rPr>
        <w:br/>
      </w:r>
      <w:r>
        <w:rPr>
          <w:rFonts w:hAnsi="黑体" w:hint="eastAsia"/>
        </w:rPr>
        <w:t>擅自离</w:t>
      </w:r>
      <w:proofErr w:type="gramStart"/>
      <w:r>
        <w:rPr>
          <w:rFonts w:hAnsi="黑体" w:hint="eastAsia"/>
        </w:rPr>
        <w:t>院风险</w:t>
      </w:r>
      <w:proofErr w:type="gramEnd"/>
      <w:r>
        <w:rPr>
          <w:rFonts w:hAnsi="黑体" w:hint="eastAsia"/>
        </w:rPr>
        <w:t>因素筛查表</w:t>
      </w:r>
    </w:p>
    <w:p w14:paraId="71382F7A" w14:textId="77777777" w:rsidR="00C15919" w:rsidRDefault="00C15919" w:rsidP="00C15919">
      <w:pPr>
        <w:pStyle w:val="aff4"/>
        <w:numPr>
          <w:ilvl w:val="1"/>
          <w:numId w:val="34"/>
        </w:numPr>
        <w:spacing w:before="156" w:after="156"/>
      </w:pPr>
      <w:r>
        <w:rPr>
          <w:rFonts w:hAnsi="黑体" w:hint="eastAsia"/>
        </w:rPr>
        <w:t>擅自离</w:t>
      </w:r>
      <w:proofErr w:type="gramStart"/>
      <w:r>
        <w:rPr>
          <w:rFonts w:hAnsi="黑体" w:hint="eastAsia"/>
        </w:rPr>
        <w:t>院因素</w:t>
      </w:r>
      <w:proofErr w:type="gramEnd"/>
      <w:r>
        <w:rPr>
          <w:rFonts w:hAnsi="黑体" w:hint="eastAsia"/>
        </w:rPr>
        <w:t>筛查表</w:t>
      </w:r>
    </w:p>
    <w:p w14:paraId="13826079" w14:textId="2B84D8F1" w:rsidR="00C15919" w:rsidRDefault="00C15919" w:rsidP="00C15919">
      <w:pPr>
        <w:pStyle w:val="afffffa"/>
        <w:ind w:firstLine="420"/>
      </w:pPr>
      <w:r>
        <w:rPr>
          <w:rFonts w:hAnsi="宋体" w:hint="eastAsia"/>
        </w:rPr>
        <w:t>擅自离</w:t>
      </w:r>
      <w:proofErr w:type="gramStart"/>
      <w:r>
        <w:rPr>
          <w:rFonts w:hAnsi="宋体" w:hint="eastAsia"/>
        </w:rPr>
        <w:t>院因素</w:t>
      </w:r>
      <w:proofErr w:type="gramEnd"/>
      <w:r>
        <w:rPr>
          <w:rFonts w:hAnsi="宋体" w:hint="eastAsia"/>
        </w:rPr>
        <w:t>筛查表见表</w:t>
      </w:r>
      <w:r>
        <w:rPr>
          <w:rFonts w:hint="eastAsia"/>
        </w:rPr>
        <w:t>C.1</w:t>
      </w:r>
      <w:r>
        <w:rPr>
          <w:rFonts w:hAnsi="宋体" w:hint="eastAsia"/>
        </w:rPr>
        <w:t>。</w:t>
      </w:r>
    </w:p>
    <w:p w14:paraId="0BBBACE5" w14:textId="30995AFE" w:rsidR="00C15919" w:rsidRDefault="00C15919" w:rsidP="00C15919">
      <w:pPr>
        <w:pStyle w:val="aff"/>
        <w:numPr>
          <w:ilvl w:val="0"/>
          <w:numId w:val="0"/>
        </w:numPr>
        <w:spacing w:before="156" w:after="156"/>
      </w:pPr>
      <w:r>
        <w:rPr>
          <w:rFonts w:hAnsi="黑体" w:hint="eastAsia"/>
        </w:rPr>
        <w:t>表C.1 擅自离</w:t>
      </w:r>
      <w:proofErr w:type="gramStart"/>
      <w:r>
        <w:rPr>
          <w:rFonts w:hAnsi="黑体" w:hint="eastAsia"/>
        </w:rPr>
        <w:t>院因素</w:t>
      </w:r>
      <w:proofErr w:type="gramEnd"/>
      <w:r>
        <w:rPr>
          <w:rFonts w:hAnsi="黑体" w:hint="eastAsia"/>
        </w:rPr>
        <w:t>筛查表</w:t>
      </w:r>
    </w:p>
    <w:tbl>
      <w:tblPr>
        <w:tblStyle w:val="affffb"/>
        <w:tblW w:w="5000" w:type="pct"/>
        <w:tblLook w:val="04A0" w:firstRow="1" w:lastRow="0" w:firstColumn="1" w:lastColumn="0" w:noHBand="0" w:noVBand="1"/>
      </w:tblPr>
      <w:tblGrid>
        <w:gridCol w:w="5248"/>
        <w:gridCol w:w="2191"/>
        <w:gridCol w:w="2179"/>
      </w:tblGrid>
      <w:tr w:rsidR="00C15919" w14:paraId="14532F42" w14:textId="77777777" w:rsidTr="00575353">
        <w:tc>
          <w:tcPr>
            <w:tcW w:w="2728" w:type="pct"/>
            <w:tcBorders>
              <w:top w:val="single" w:sz="8" w:space="0" w:color="auto"/>
              <w:left w:val="single" w:sz="8" w:space="0" w:color="auto"/>
              <w:bottom w:val="single" w:sz="8" w:space="0" w:color="auto"/>
              <w:right w:val="single" w:sz="4" w:space="0" w:color="auto"/>
            </w:tcBorders>
          </w:tcPr>
          <w:p w14:paraId="39E483BD" w14:textId="77777777" w:rsidR="00C15919" w:rsidRDefault="00C15919" w:rsidP="00575353">
            <w:pPr>
              <w:jc w:val="center"/>
              <w:rPr>
                <w:rFonts w:ascii="宋体" w:hAnsi="宋体" w:hint="eastAsia"/>
                <w:b/>
                <w:sz w:val="18"/>
                <w:szCs w:val="18"/>
              </w:rPr>
            </w:pPr>
            <w:r>
              <w:rPr>
                <w:rFonts w:ascii="宋体" w:hAnsi="宋体" w:hint="eastAsia"/>
              </w:rPr>
              <w:t>擅自离</w:t>
            </w:r>
            <w:proofErr w:type="gramStart"/>
            <w:r>
              <w:rPr>
                <w:rFonts w:ascii="宋体" w:hAnsi="宋体" w:hint="eastAsia"/>
              </w:rPr>
              <w:t>院风险</w:t>
            </w:r>
            <w:proofErr w:type="gramEnd"/>
            <w:r>
              <w:rPr>
                <w:rFonts w:ascii="宋体" w:hAnsi="宋体" w:hint="eastAsia"/>
              </w:rPr>
              <w:t>因素筛查表</w:t>
            </w:r>
          </w:p>
        </w:tc>
        <w:tc>
          <w:tcPr>
            <w:tcW w:w="1139" w:type="pct"/>
            <w:tcBorders>
              <w:top w:val="single" w:sz="8" w:space="0" w:color="auto"/>
              <w:left w:val="single" w:sz="4" w:space="0" w:color="auto"/>
              <w:bottom w:val="single" w:sz="8" w:space="0" w:color="auto"/>
              <w:right w:val="single" w:sz="4" w:space="0" w:color="auto"/>
            </w:tcBorders>
          </w:tcPr>
          <w:p w14:paraId="0E9ECC7E" w14:textId="77777777" w:rsidR="00C15919" w:rsidRDefault="00C15919" w:rsidP="00575353">
            <w:pPr>
              <w:jc w:val="center"/>
              <w:rPr>
                <w:rFonts w:ascii="宋体" w:hAnsi="宋体" w:hint="eastAsia"/>
                <w:b/>
                <w:sz w:val="18"/>
                <w:szCs w:val="18"/>
              </w:rPr>
            </w:pPr>
            <w:proofErr w:type="gramStart"/>
            <w:r>
              <w:rPr>
                <w:rFonts w:ascii="宋体" w:hAnsi="宋体" w:hint="eastAsia"/>
                <w:b/>
                <w:sz w:val="18"/>
                <w:szCs w:val="18"/>
              </w:rPr>
              <w:t>赋分</w:t>
            </w:r>
            <w:proofErr w:type="gramEnd"/>
          </w:p>
        </w:tc>
        <w:tc>
          <w:tcPr>
            <w:tcW w:w="1133" w:type="pct"/>
            <w:tcBorders>
              <w:top w:val="single" w:sz="8" w:space="0" w:color="auto"/>
              <w:left w:val="single" w:sz="4" w:space="0" w:color="auto"/>
              <w:bottom w:val="single" w:sz="8" w:space="0" w:color="auto"/>
              <w:right w:val="single" w:sz="8" w:space="0" w:color="auto"/>
            </w:tcBorders>
          </w:tcPr>
          <w:p w14:paraId="7D17C7A6" w14:textId="77777777" w:rsidR="00C15919" w:rsidRDefault="00C15919" w:rsidP="00575353">
            <w:pPr>
              <w:jc w:val="center"/>
              <w:rPr>
                <w:rFonts w:ascii="宋体" w:hAnsi="宋体" w:hint="eastAsia"/>
                <w:b/>
                <w:sz w:val="18"/>
                <w:szCs w:val="18"/>
              </w:rPr>
            </w:pPr>
            <w:r>
              <w:rPr>
                <w:rFonts w:ascii="宋体" w:hAnsi="宋体" w:hint="eastAsia"/>
                <w:b/>
                <w:sz w:val="18"/>
                <w:szCs w:val="18"/>
              </w:rPr>
              <w:t>得分</w:t>
            </w:r>
          </w:p>
        </w:tc>
      </w:tr>
      <w:tr w:rsidR="00C15919" w14:paraId="5EB2827B" w14:textId="77777777" w:rsidTr="00575353">
        <w:tc>
          <w:tcPr>
            <w:tcW w:w="2728" w:type="pct"/>
            <w:tcBorders>
              <w:top w:val="single" w:sz="8" w:space="0" w:color="auto"/>
              <w:left w:val="single" w:sz="8" w:space="0" w:color="auto"/>
              <w:bottom w:val="single" w:sz="4" w:space="0" w:color="auto"/>
              <w:right w:val="single" w:sz="4" w:space="0" w:color="auto"/>
            </w:tcBorders>
          </w:tcPr>
          <w:p w14:paraId="5648A582" w14:textId="77777777" w:rsidR="00C15919" w:rsidRDefault="00C15919" w:rsidP="00575353">
            <w:pPr>
              <w:jc w:val="left"/>
              <w:rPr>
                <w:rFonts w:ascii="宋体" w:hAnsi="宋体" w:hint="eastAsia"/>
                <w:sz w:val="18"/>
                <w:szCs w:val="18"/>
              </w:rPr>
            </w:pPr>
            <w:r>
              <w:rPr>
                <w:rFonts w:ascii="宋体" w:hAnsi="宋体" w:hint="eastAsia"/>
                <w:sz w:val="18"/>
                <w:szCs w:val="18"/>
              </w:rPr>
              <w:t>1.曾有出走史</w:t>
            </w:r>
          </w:p>
        </w:tc>
        <w:tc>
          <w:tcPr>
            <w:tcW w:w="1139" w:type="pct"/>
            <w:tcBorders>
              <w:top w:val="single" w:sz="8" w:space="0" w:color="auto"/>
              <w:left w:val="single" w:sz="4" w:space="0" w:color="auto"/>
              <w:bottom w:val="single" w:sz="4" w:space="0" w:color="auto"/>
              <w:right w:val="single" w:sz="4" w:space="0" w:color="auto"/>
            </w:tcBorders>
          </w:tcPr>
          <w:p w14:paraId="3C023E59" w14:textId="77777777" w:rsidR="00C15919" w:rsidRDefault="00C15919" w:rsidP="00575353">
            <w:pPr>
              <w:jc w:val="center"/>
              <w:rPr>
                <w:rFonts w:ascii="宋体" w:hAnsi="宋体" w:hint="eastAsia"/>
                <w:sz w:val="18"/>
                <w:szCs w:val="18"/>
              </w:rPr>
            </w:pPr>
            <w:r>
              <w:rPr>
                <w:rFonts w:ascii="宋体" w:hAnsi="宋体" w:hint="eastAsia"/>
                <w:sz w:val="18"/>
                <w:szCs w:val="18"/>
              </w:rPr>
              <w:t>5</w:t>
            </w:r>
          </w:p>
        </w:tc>
        <w:tc>
          <w:tcPr>
            <w:tcW w:w="1133" w:type="pct"/>
            <w:tcBorders>
              <w:top w:val="single" w:sz="8" w:space="0" w:color="auto"/>
              <w:left w:val="single" w:sz="4" w:space="0" w:color="auto"/>
              <w:bottom w:val="single" w:sz="4" w:space="0" w:color="auto"/>
              <w:right w:val="single" w:sz="8" w:space="0" w:color="auto"/>
            </w:tcBorders>
          </w:tcPr>
          <w:p w14:paraId="3D1EB92B" w14:textId="77777777" w:rsidR="00C15919" w:rsidRDefault="00C15919" w:rsidP="00575353">
            <w:pPr>
              <w:jc w:val="center"/>
              <w:rPr>
                <w:rFonts w:ascii="宋体" w:hAnsi="宋体" w:hint="eastAsia"/>
                <w:sz w:val="18"/>
                <w:szCs w:val="18"/>
              </w:rPr>
            </w:pPr>
          </w:p>
        </w:tc>
      </w:tr>
      <w:tr w:rsidR="00C15919" w14:paraId="4E756B76" w14:textId="77777777" w:rsidTr="00575353">
        <w:tc>
          <w:tcPr>
            <w:tcW w:w="2728" w:type="pct"/>
            <w:tcBorders>
              <w:top w:val="single" w:sz="4" w:space="0" w:color="auto"/>
              <w:left w:val="single" w:sz="8" w:space="0" w:color="auto"/>
              <w:bottom w:val="single" w:sz="4" w:space="0" w:color="auto"/>
              <w:right w:val="single" w:sz="4" w:space="0" w:color="auto"/>
            </w:tcBorders>
          </w:tcPr>
          <w:p w14:paraId="01449D0D" w14:textId="77777777" w:rsidR="00C15919" w:rsidRDefault="00C15919" w:rsidP="00575353">
            <w:pPr>
              <w:jc w:val="left"/>
              <w:rPr>
                <w:rFonts w:ascii="宋体" w:hAnsi="宋体" w:hint="eastAsia"/>
                <w:sz w:val="18"/>
                <w:szCs w:val="18"/>
              </w:rPr>
            </w:pPr>
            <w:r>
              <w:rPr>
                <w:rFonts w:ascii="宋体" w:hAnsi="宋体" w:hint="eastAsia"/>
                <w:sz w:val="18"/>
                <w:szCs w:val="18"/>
              </w:rPr>
              <w:t>2.有记忆力减退、定向障碍</w:t>
            </w:r>
          </w:p>
        </w:tc>
        <w:tc>
          <w:tcPr>
            <w:tcW w:w="1139" w:type="pct"/>
            <w:tcBorders>
              <w:top w:val="single" w:sz="4" w:space="0" w:color="auto"/>
              <w:left w:val="single" w:sz="4" w:space="0" w:color="auto"/>
              <w:bottom w:val="single" w:sz="4" w:space="0" w:color="auto"/>
              <w:right w:val="single" w:sz="4" w:space="0" w:color="auto"/>
            </w:tcBorders>
          </w:tcPr>
          <w:p w14:paraId="4049B292" w14:textId="77777777" w:rsidR="00C15919" w:rsidRDefault="00C15919" w:rsidP="00575353">
            <w:pPr>
              <w:jc w:val="center"/>
              <w:rPr>
                <w:rFonts w:ascii="宋体" w:hAnsi="宋体" w:hint="eastAsia"/>
                <w:sz w:val="18"/>
                <w:szCs w:val="18"/>
              </w:rPr>
            </w:pPr>
            <w:r>
              <w:rPr>
                <w:rFonts w:ascii="宋体" w:hAnsi="宋体" w:hint="eastAsia"/>
                <w:sz w:val="18"/>
                <w:szCs w:val="18"/>
              </w:rPr>
              <w:t>2</w:t>
            </w:r>
          </w:p>
        </w:tc>
        <w:tc>
          <w:tcPr>
            <w:tcW w:w="1133" w:type="pct"/>
            <w:tcBorders>
              <w:top w:val="single" w:sz="4" w:space="0" w:color="auto"/>
              <w:left w:val="single" w:sz="4" w:space="0" w:color="auto"/>
              <w:bottom w:val="single" w:sz="4" w:space="0" w:color="auto"/>
              <w:right w:val="single" w:sz="8" w:space="0" w:color="auto"/>
            </w:tcBorders>
          </w:tcPr>
          <w:p w14:paraId="66546361" w14:textId="77777777" w:rsidR="00C15919" w:rsidRDefault="00C15919" w:rsidP="00575353">
            <w:pPr>
              <w:jc w:val="center"/>
              <w:rPr>
                <w:rFonts w:ascii="宋体" w:hAnsi="宋体" w:hint="eastAsia"/>
                <w:sz w:val="18"/>
                <w:szCs w:val="18"/>
              </w:rPr>
            </w:pPr>
          </w:p>
        </w:tc>
      </w:tr>
      <w:tr w:rsidR="00C15919" w14:paraId="13A412A3" w14:textId="77777777" w:rsidTr="00575353">
        <w:tc>
          <w:tcPr>
            <w:tcW w:w="2728" w:type="pct"/>
            <w:tcBorders>
              <w:top w:val="single" w:sz="4" w:space="0" w:color="auto"/>
              <w:left w:val="single" w:sz="8" w:space="0" w:color="auto"/>
              <w:bottom w:val="single" w:sz="4" w:space="0" w:color="auto"/>
              <w:right w:val="single" w:sz="4" w:space="0" w:color="auto"/>
            </w:tcBorders>
          </w:tcPr>
          <w:p w14:paraId="09A864F0" w14:textId="77777777" w:rsidR="00C15919" w:rsidRDefault="00C15919" w:rsidP="00575353">
            <w:pPr>
              <w:jc w:val="left"/>
              <w:rPr>
                <w:rFonts w:ascii="宋体" w:hAnsi="宋体" w:hint="eastAsia"/>
                <w:sz w:val="18"/>
                <w:szCs w:val="18"/>
              </w:rPr>
            </w:pPr>
            <w:r>
              <w:rPr>
                <w:rFonts w:ascii="宋体" w:hAnsi="宋体" w:hint="eastAsia"/>
                <w:sz w:val="18"/>
                <w:szCs w:val="18"/>
              </w:rPr>
              <w:t>3.无自知力、强制住院</w:t>
            </w:r>
          </w:p>
        </w:tc>
        <w:tc>
          <w:tcPr>
            <w:tcW w:w="1139" w:type="pct"/>
            <w:tcBorders>
              <w:top w:val="single" w:sz="4" w:space="0" w:color="auto"/>
              <w:left w:val="single" w:sz="4" w:space="0" w:color="auto"/>
              <w:bottom w:val="single" w:sz="4" w:space="0" w:color="auto"/>
              <w:right w:val="single" w:sz="4" w:space="0" w:color="auto"/>
            </w:tcBorders>
          </w:tcPr>
          <w:p w14:paraId="1C350137" w14:textId="77777777" w:rsidR="00C15919" w:rsidRDefault="00C15919" w:rsidP="00575353">
            <w:pPr>
              <w:jc w:val="center"/>
              <w:rPr>
                <w:rFonts w:ascii="宋体" w:hAnsi="宋体" w:hint="eastAsia"/>
                <w:sz w:val="18"/>
                <w:szCs w:val="18"/>
              </w:rPr>
            </w:pPr>
            <w:r>
              <w:rPr>
                <w:rFonts w:ascii="宋体" w:hAnsi="宋体" w:hint="eastAsia"/>
                <w:sz w:val="18"/>
                <w:szCs w:val="18"/>
              </w:rPr>
              <w:t>1</w:t>
            </w:r>
          </w:p>
        </w:tc>
        <w:tc>
          <w:tcPr>
            <w:tcW w:w="1133" w:type="pct"/>
            <w:tcBorders>
              <w:top w:val="single" w:sz="4" w:space="0" w:color="auto"/>
              <w:left w:val="single" w:sz="4" w:space="0" w:color="auto"/>
              <w:bottom w:val="single" w:sz="4" w:space="0" w:color="auto"/>
              <w:right w:val="single" w:sz="8" w:space="0" w:color="auto"/>
            </w:tcBorders>
          </w:tcPr>
          <w:p w14:paraId="387C4D09" w14:textId="77777777" w:rsidR="00C15919" w:rsidRDefault="00C15919" w:rsidP="00575353">
            <w:pPr>
              <w:jc w:val="center"/>
              <w:rPr>
                <w:rFonts w:ascii="宋体" w:hAnsi="宋体" w:hint="eastAsia"/>
                <w:sz w:val="18"/>
                <w:szCs w:val="18"/>
              </w:rPr>
            </w:pPr>
          </w:p>
        </w:tc>
      </w:tr>
      <w:tr w:rsidR="00C15919" w14:paraId="1AFD8C1A" w14:textId="77777777" w:rsidTr="00575353">
        <w:tc>
          <w:tcPr>
            <w:tcW w:w="2728" w:type="pct"/>
            <w:tcBorders>
              <w:top w:val="single" w:sz="4" w:space="0" w:color="auto"/>
              <w:left w:val="single" w:sz="8" w:space="0" w:color="auto"/>
              <w:bottom w:val="single" w:sz="4" w:space="0" w:color="auto"/>
              <w:right w:val="single" w:sz="4" w:space="0" w:color="auto"/>
            </w:tcBorders>
          </w:tcPr>
          <w:p w14:paraId="186BABD1" w14:textId="77777777" w:rsidR="00C15919" w:rsidRDefault="00C15919" w:rsidP="00575353">
            <w:pPr>
              <w:jc w:val="left"/>
              <w:rPr>
                <w:rFonts w:ascii="宋体" w:hAnsi="宋体" w:hint="eastAsia"/>
                <w:sz w:val="18"/>
                <w:szCs w:val="18"/>
              </w:rPr>
            </w:pPr>
            <w:r>
              <w:rPr>
                <w:rFonts w:ascii="宋体" w:hAnsi="宋体" w:hint="eastAsia"/>
                <w:sz w:val="18"/>
                <w:szCs w:val="18"/>
              </w:rPr>
              <w:t>4.有明显的幻觉、妄想</w:t>
            </w:r>
          </w:p>
        </w:tc>
        <w:tc>
          <w:tcPr>
            <w:tcW w:w="1139" w:type="pct"/>
            <w:tcBorders>
              <w:top w:val="single" w:sz="4" w:space="0" w:color="auto"/>
              <w:left w:val="single" w:sz="4" w:space="0" w:color="auto"/>
              <w:bottom w:val="single" w:sz="4" w:space="0" w:color="auto"/>
              <w:right w:val="single" w:sz="4" w:space="0" w:color="auto"/>
            </w:tcBorders>
          </w:tcPr>
          <w:p w14:paraId="75AB3808" w14:textId="77777777" w:rsidR="00C15919" w:rsidRDefault="00C15919" w:rsidP="00575353">
            <w:pPr>
              <w:jc w:val="center"/>
              <w:rPr>
                <w:rFonts w:ascii="宋体" w:hAnsi="宋体" w:hint="eastAsia"/>
                <w:sz w:val="18"/>
                <w:szCs w:val="18"/>
              </w:rPr>
            </w:pPr>
            <w:r>
              <w:rPr>
                <w:rFonts w:ascii="宋体" w:hAnsi="宋体" w:hint="eastAsia"/>
                <w:sz w:val="18"/>
                <w:szCs w:val="18"/>
              </w:rPr>
              <w:t>1</w:t>
            </w:r>
          </w:p>
        </w:tc>
        <w:tc>
          <w:tcPr>
            <w:tcW w:w="1133" w:type="pct"/>
            <w:tcBorders>
              <w:top w:val="single" w:sz="4" w:space="0" w:color="auto"/>
              <w:left w:val="single" w:sz="4" w:space="0" w:color="auto"/>
              <w:bottom w:val="single" w:sz="4" w:space="0" w:color="auto"/>
              <w:right w:val="single" w:sz="8" w:space="0" w:color="auto"/>
            </w:tcBorders>
          </w:tcPr>
          <w:p w14:paraId="44917335" w14:textId="77777777" w:rsidR="00C15919" w:rsidRDefault="00C15919" w:rsidP="00575353">
            <w:pPr>
              <w:jc w:val="center"/>
              <w:rPr>
                <w:rFonts w:ascii="宋体" w:hAnsi="宋体" w:hint="eastAsia"/>
                <w:sz w:val="18"/>
                <w:szCs w:val="18"/>
              </w:rPr>
            </w:pPr>
          </w:p>
        </w:tc>
      </w:tr>
      <w:tr w:rsidR="00C15919" w14:paraId="2BDCEEC6" w14:textId="77777777" w:rsidTr="00575353">
        <w:tc>
          <w:tcPr>
            <w:tcW w:w="2728" w:type="pct"/>
            <w:tcBorders>
              <w:top w:val="single" w:sz="4" w:space="0" w:color="auto"/>
              <w:left w:val="single" w:sz="8" w:space="0" w:color="auto"/>
              <w:bottom w:val="single" w:sz="4" w:space="0" w:color="auto"/>
              <w:right w:val="single" w:sz="4" w:space="0" w:color="auto"/>
            </w:tcBorders>
          </w:tcPr>
          <w:p w14:paraId="0BF47EBD" w14:textId="77777777" w:rsidR="00C15919" w:rsidRDefault="00C15919" w:rsidP="00575353">
            <w:pPr>
              <w:jc w:val="left"/>
              <w:rPr>
                <w:rFonts w:ascii="宋体" w:hAnsi="宋体" w:hint="eastAsia"/>
                <w:sz w:val="18"/>
                <w:szCs w:val="18"/>
              </w:rPr>
            </w:pPr>
            <w:r>
              <w:rPr>
                <w:rFonts w:ascii="宋体" w:hAnsi="宋体" w:hint="eastAsia"/>
                <w:sz w:val="18"/>
                <w:szCs w:val="18"/>
              </w:rPr>
              <w:t>5.对住院治疗感到恐惧</w:t>
            </w:r>
          </w:p>
        </w:tc>
        <w:tc>
          <w:tcPr>
            <w:tcW w:w="1139" w:type="pct"/>
            <w:tcBorders>
              <w:top w:val="single" w:sz="4" w:space="0" w:color="auto"/>
              <w:left w:val="single" w:sz="4" w:space="0" w:color="auto"/>
              <w:bottom w:val="single" w:sz="4" w:space="0" w:color="auto"/>
              <w:right w:val="single" w:sz="4" w:space="0" w:color="auto"/>
            </w:tcBorders>
          </w:tcPr>
          <w:p w14:paraId="3DAEE277" w14:textId="77777777" w:rsidR="00C15919" w:rsidRDefault="00C15919" w:rsidP="00575353">
            <w:pPr>
              <w:jc w:val="center"/>
              <w:rPr>
                <w:rFonts w:ascii="宋体" w:hAnsi="宋体" w:hint="eastAsia"/>
                <w:sz w:val="18"/>
                <w:szCs w:val="18"/>
              </w:rPr>
            </w:pPr>
            <w:r>
              <w:rPr>
                <w:rFonts w:ascii="宋体" w:hAnsi="宋体" w:hint="eastAsia"/>
                <w:sz w:val="18"/>
                <w:szCs w:val="18"/>
              </w:rPr>
              <w:t>1</w:t>
            </w:r>
          </w:p>
        </w:tc>
        <w:tc>
          <w:tcPr>
            <w:tcW w:w="1133" w:type="pct"/>
            <w:tcBorders>
              <w:top w:val="single" w:sz="4" w:space="0" w:color="auto"/>
              <w:left w:val="single" w:sz="4" w:space="0" w:color="auto"/>
              <w:bottom w:val="single" w:sz="4" w:space="0" w:color="auto"/>
              <w:right w:val="single" w:sz="8" w:space="0" w:color="auto"/>
            </w:tcBorders>
          </w:tcPr>
          <w:p w14:paraId="7932C5D8" w14:textId="77777777" w:rsidR="00C15919" w:rsidRDefault="00C15919" w:rsidP="00575353">
            <w:pPr>
              <w:jc w:val="center"/>
              <w:rPr>
                <w:rFonts w:ascii="宋体" w:hAnsi="宋体" w:hint="eastAsia"/>
                <w:sz w:val="18"/>
                <w:szCs w:val="18"/>
              </w:rPr>
            </w:pPr>
          </w:p>
        </w:tc>
      </w:tr>
      <w:tr w:rsidR="00C15919" w14:paraId="736465E4" w14:textId="77777777" w:rsidTr="00575353">
        <w:tc>
          <w:tcPr>
            <w:tcW w:w="2728" w:type="pct"/>
            <w:tcBorders>
              <w:top w:val="single" w:sz="4" w:space="0" w:color="auto"/>
              <w:left w:val="single" w:sz="8" w:space="0" w:color="auto"/>
              <w:bottom w:val="single" w:sz="4" w:space="0" w:color="auto"/>
              <w:right w:val="single" w:sz="4" w:space="0" w:color="auto"/>
            </w:tcBorders>
          </w:tcPr>
          <w:p w14:paraId="55C0ECC8" w14:textId="77777777" w:rsidR="00C15919" w:rsidRDefault="00C15919" w:rsidP="00575353">
            <w:pPr>
              <w:jc w:val="left"/>
              <w:rPr>
                <w:rFonts w:ascii="宋体" w:hAnsi="宋体" w:hint="eastAsia"/>
                <w:sz w:val="18"/>
                <w:szCs w:val="18"/>
              </w:rPr>
            </w:pPr>
            <w:r>
              <w:rPr>
                <w:rFonts w:ascii="宋体" w:hAnsi="宋体" w:hint="eastAsia"/>
                <w:sz w:val="18"/>
                <w:szCs w:val="18"/>
              </w:rPr>
              <w:t>6.有寻找出走机会的表现</w:t>
            </w:r>
          </w:p>
        </w:tc>
        <w:tc>
          <w:tcPr>
            <w:tcW w:w="1139" w:type="pct"/>
            <w:tcBorders>
              <w:top w:val="single" w:sz="4" w:space="0" w:color="auto"/>
              <w:left w:val="single" w:sz="4" w:space="0" w:color="auto"/>
              <w:bottom w:val="single" w:sz="4" w:space="0" w:color="auto"/>
              <w:right w:val="single" w:sz="4" w:space="0" w:color="auto"/>
            </w:tcBorders>
          </w:tcPr>
          <w:p w14:paraId="6548A01A" w14:textId="77777777" w:rsidR="00C15919" w:rsidRDefault="00C15919" w:rsidP="00575353">
            <w:pPr>
              <w:jc w:val="center"/>
              <w:rPr>
                <w:rFonts w:ascii="宋体" w:hAnsi="宋体" w:hint="eastAsia"/>
                <w:sz w:val="18"/>
                <w:szCs w:val="18"/>
              </w:rPr>
            </w:pPr>
            <w:r>
              <w:rPr>
                <w:rFonts w:ascii="宋体" w:hAnsi="宋体" w:hint="eastAsia"/>
                <w:sz w:val="18"/>
                <w:szCs w:val="18"/>
              </w:rPr>
              <w:t>2</w:t>
            </w:r>
          </w:p>
        </w:tc>
        <w:tc>
          <w:tcPr>
            <w:tcW w:w="1133" w:type="pct"/>
            <w:tcBorders>
              <w:top w:val="single" w:sz="4" w:space="0" w:color="auto"/>
              <w:left w:val="single" w:sz="4" w:space="0" w:color="auto"/>
              <w:bottom w:val="single" w:sz="4" w:space="0" w:color="auto"/>
              <w:right w:val="single" w:sz="8" w:space="0" w:color="auto"/>
            </w:tcBorders>
          </w:tcPr>
          <w:p w14:paraId="2E32F16B" w14:textId="77777777" w:rsidR="00C15919" w:rsidRDefault="00C15919" w:rsidP="00575353">
            <w:pPr>
              <w:jc w:val="center"/>
              <w:rPr>
                <w:rFonts w:ascii="宋体" w:hAnsi="宋体" w:hint="eastAsia"/>
                <w:sz w:val="18"/>
                <w:szCs w:val="18"/>
              </w:rPr>
            </w:pPr>
          </w:p>
        </w:tc>
      </w:tr>
      <w:tr w:rsidR="00C15919" w14:paraId="2A00D0B5" w14:textId="77777777" w:rsidTr="00575353">
        <w:tc>
          <w:tcPr>
            <w:tcW w:w="2728" w:type="pct"/>
            <w:tcBorders>
              <w:top w:val="single" w:sz="4" w:space="0" w:color="auto"/>
              <w:left w:val="single" w:sz="8" w:space="0" w:color="auto"/>
              <w:bottom w:val="single" w:sz="4" w:space="0" w:color="auto"/>
              <w:right w:val="single" w:sz="4" w:space="0" w:color="auto"/>
            </w:tcBorders>
          </w:tcPr>
          <w:p w14:paraId="6DA5DBBA" w14:textId="77777777" w:rsidR="00C15919" w:rsidRDefault="00C15919" w:rsidP="00575353">
            <w:pPr>
              <w:jc w:val="center"/>
              <w:rPr>
                <w:rFonts w:ascii="宋体" w:hAnsi="宋体" w:hint="eastAsia"/>
                <w:sz w:val="18"/>
                <w:szCs w:val="18"/>
              </w:rPr>
            </w:pPr>
            <w:r>
              <w:rPr>
                <w:rFonts w:ascii="宋体" w:hAnsi="宋体" w:hint="eastAsia"/>
                <w:sz w:val="18"/>
                <w:szCs w:val="18"/>
              </w:rPr>
              <w:t>总分</w:t>
            </w:r>
          </w:p>
        </w:tc>
        <w:tc>
          <w:tcPr>
            <w:tcW w:w="1139" w:type="pct"/>
            <w:tcBorders>
              <w:top w:val="single" w:sz="4" w:space="0" w:color="auto"/>
              <w:left w:val="single" w:sz="4" w:space="0" w:color="auto"/>
              <w:bottom w:val="single" w:sz="4" w:space="0" w:color="auto"/>
              <w:right w:val="single" w:sz="4" w:space="0" w:color="auto"/>
            </w:tcBorders>
          </w:tcPr>
          <w:p w14:paraId="0EEB712C" w14:textId="77777777" w:rsidR="00C15919" w:rsidRDefault="00C15919" w:rsidP="00575353">
            <w:pPr>
              <w:jc w:val="center"/>
              <w:rPr>
                <w:rFonts w:ascii="宋体" w:hAnsi="宋体" w:hint="eastAsia"/>
                <w:sz w:val="18"/>
                <w:szCs w:val="18"/>
              </w:rPr>
            </w:pPr>
            <w:r>
              <w:rPr>
                <w:rFonts w:ascii="宋体" w:hAnsi="宋体" w:hint="eastAsia"/>
                <w:sz w:val="18"/>
                <w:szCs w:val="18"/>
              </w:rPr>
              <w:t>12</w:t>
            </w:r>
          </w:p>
        </w:tc>
        <w:tc>
          <w:tcPr>
            <w:tcW w:w="1133" w:type="pct"/>
            <w:tcBorders>
              <w:top w:val="single" w:sz="4" w:space="0" w:color="auto"/>
              <w:left w:val="single" w:sz="4" w:space="0" w:color="auto"/>
              <w:bottom w:val="single" w:sz="4" w:space="0" w:color="auto"/>
              <w:right w:val="single" w:sz="8" w:space="0" w:color="auto"/>
            </w:tcBorders>
          </w:tcPr>
          <w:p w14:paraId="79616F89" w14:textId="77777777" w:rsidR="00C15919" w:rsidRDefault="00C15919" w:rsidP="00575353">
            <w:pPr>
              <w:jc w:val="center"/>
              <w:rPr>
                <w:rFonts w:ascii="宋体" w:hAnsi="宋体" w:hint="eastAsia"/>
                <w:sz w:val="18"/>
                <w:szCs w:val="18"/>
              </w:rPr>
            </w:pPr>
          </w:p>
        </w:tc>
      </w:tr>
      <w:tr w:rsidR="00C15919" w14:paraId="2B48641A" w14:textId="77777777" w:rsidTr="00575353">
        <w:tc>
          <w:tcPr>
            <w:tcW w:w="5000" w:type="pct"/>
            <w:gridSpan w:val="3"/>
            <w:tcBorders>
              <w:top w:val="single" w:sz="4" w:space="0" w:color="auto"/>
              <w:left w:val="single" w:sz="8" w:space="0" w:color="auto"/>
              <w:bottom w:val="single" w:sz="8" w:space="0" w:color="auto"/>
              <w:right w:val="single" w:sz="8" w:space="0" w:color="auto"/>
            </w:tcBorders>
          </w:tcPr>
          <w:p w14:paraId="7C5385FE" w14:textId="77777777" w:rsidR="00C15919" w:rsidRDefault="00C15919" w:rsidP="00575353">
            <w:pPr>
              <w:jc w:val="center"/>
              <w:rPr>
                <w:rFonts w:ascii="宋体" w:hAnsi="宋体" w:hint="eastAsia"/>
                <w:sz w:val="18"/>
                <w:szCs w:val="18"/>
              </w:rPr>
            </w:pPr>
            <w:r>
              <w:rPr>
                <w:rFonts w:ascii="宋体" w:hAnsi="宋体" w:hint="eastAsia"/>
                <w:b/>
                <w:bCs/>
              </w:rPr>
              <w:t xml:space="preserve">评分结果判断： </w:t>
            </w:r>
            <w:r>
              <w:rPr>
                <w:rFonts w:ascii="宋体" w:hAnsi="宋体" w:hint="eastAsia"/>
              </w:rPr>
              <w:t xml:space="preserve"> </w:t>
            </w:r>
            <w:r>
              <w:rPr>
                <w:rFonts w:ascii="宋体" w:hAnsi="宋体" w:hint="eastAsia"/>
                <w:bCs/>
              </w:rPr>
              <w:t>□</w:t>
            </w:r>
            <w:r>
              <w:rPr>
                <w:rFonts w:ascii="宋体" w:hAnsi="宋体" w:hint="eastAsia"/>
              </w:rPr>
              <w:t xml:space="preserve">低度危险（≤2分）    </w:t>
            </w:r>
            <w:r>
              <w:rPr>
                <w:rFonts w:ascii="宋体" w:hAnsi="宋体" w:hint="eastAsia"/>
                <w:bCs/>
              </w:rPr>
              <w:t>□</w:t>
            </w:r>
            <w:r>
              <w:rPr>
                <w:rFonts w:ascii="宋体" w:hAnsi="宋体" w:hint="eastAsia"/>
              </w:rPr>
              <w:t xml:space="preserve">中度危险（3-4分）   </w:t>
            </w:r>
            <w:r>
              <w:rPr>
                <w:rFonts w:ascii="宋体" w:hAnsi="宋体" w:hint="eastAsia"/>
                <w:bCs/>
              </w:rPr>
              <w:t>□</w:t>
            </w:r>
            <w:r>
              <w:rPr>
                <w:rFonts w:ascii="宋体" w:hAnsi="宋体" w:hint="eastAsia"/>
              </w:rPr>
              <w:t xml:space="preserve"> 高度危险（≥5分）</w:t>
            </w:r>
          </w:p>
        </w:tc>
      </w:tr>
    </w:tbl>
    <w:p w14:paraId="1334F29E" w14:textId="77777777" w:rsidR="00C15919" w:rsidRDefault="00C15919" w:rsidP="00C15919">
      <w:pPr>
        <w:pStyle w:val="aff4"/>
        <w:numPr>
          <w:ilvl w:val="1"/>
          <w:numId w:val="34"/>
        </w:numPr>
        <w:spacing w:before="156" w:after="156"/>
        <w:rPr>
          <w:szCs w:val="21"/>
        </w:rPr>
      </w:pPr>
      <w:r>
        <w:rPr>
          <w:rFonts w:hAnsi="黑体" w:hint="eastAsia"/>
        </w:rPr>
        <w:t>擅自离</w:t>
      </w:r>
      <w:proofErr w:type="gramStart"/>
      <w:r>
        <w:rPr>
          <w:rFonts w:hAnsi="黑体" w:hint="eastAsia"/>
        </w:rPr>
        <w:t>院风险</w:t>
      </w:r>
      <w:proofErr w:type="gramEnd"/>
      <w:r>
        <w:rPr>
          <w:rFonts w:hAnsi="黑体" w:hint="eastAsia"/>
        </w:rPr>
        <w:t>因素筛查表评定细则</w:t>
      </w:r>
    </w:p>
    <w:p w14:paraId="714C6193" w14:textId="77777777" w:rsidR="00C15919" w:rsidRDefault="00C15919" w:rsidP="002F0C4A">
      <w:pPr>
        <w:pStyle w:val="affffffffffe"/>
        <w:numPr>
          <w:ilvl w:val="2"/>
          <w:numId w:val="34"/>
        </w:numPr>
        <w:spacing w:line="240" w:lineRule="auto"/>
      </w:pPr>
      <w:r>
        <w:rPr>
          <w:rFonts w:hAnsi="宋体" w:hint="eastAsia"/>
        </w:rPr>
        <w:t>曾有出走史：在家中最近半年有擅自离家，或者近几次/本次住院期间有擅自离院史。</w:t>
      </w:r>
    </w:p>
    <w:p w14:paraId="1A483DDD" w14:textId="77777777" w:rsidR="00C15919" w:rsidRDefault="00C15919" w:rsidP="002F0C4A">
      <w:pPr>
        <w:pStyle w:val="affffffffffe"/>
        <w:numPr>
          <w:ilvl w:val="2"/>
          <w:numId w:val="34"/>
        </w:numPr>
        <w:spacing w:line="240" w:lineRule="auto"/>
      </w:pPr>
      <w:r>
        <w:rPr>
          <w:rFonts w:hAnsi="宋体" w:hint="eastAsia"/>
        </w:rPr>
        <w:t>有记忆力减退、定向障碍：包括意识障碍或痴呆引起的记忆力和定向力问题。</w:t>
      </w:r>
    </w:p>
    <w:p w14:paraId="607A0BB1" w14:textId="77777777" w:rsidR="00C15919" w:rsidRDefault="00C15919" w:rsidP="002F0C4A">
      <w:pPr>
        <w:pStyle w:val="affffffffffe"/>
        <w:numPr>
          <w:ilvl w:val="2"/>
          <w:numId w:val="34"/>
        </w:numPr>
        <w:spacing w:line="240" w:lineRule="auto"/>
      </w:pPr>
      <w:r>
        <w:rPr>
          <w:rFonts w:hAnsi="宋体" w:hint="eastAsia"/>
        </w:rPr>
        <w:t>无自知力、强制住院：被家属强制/哄骗送入院，住院依从性低的患者。</w:t>
      </w:r>
    </w:p>
    <w:p w14:paraId="451F7F49" w14:textId="77777777" w:rsidR="00C15919" w:rsidRDefault="00C15919" w:rsidP="002F0C4A">
      <w:pPr>
        <w:pStyle w:val="affffffffffe"/>
        <w:numPr>
          <w:ilvl w:val="2"/>
          <w:numId w:val="34"/>
        </w:numPr>
        <w:spacing w:line="240" w:lineRule="auto"/>
      </w:pPr>
      <w:r>
        <w:rPr>
          <w:rFonts w:hAnsi="宋体" w:hint="eastAsia"/>
        </w:rPr>
        <w:t>有明显的幻觉、妄想：包括明显的阳性症状，尤其是命令性幻听和妄想等。</w:t>
      </w:r>
    </w:p>
    <w:p w14:paraId="6462E244" w14:textId="77777777" w:rsidR="00C15919" w:rsidRDefault="00C15919" w:rsidP="002F0C4A">
      <w:pPr>
        <w:pStyle w:val="affffffffffe"/>
        <w:numPr>
          <w:ilvl w:val="2"/>
          <w:numId w:val="34"/>
        </w:numPr>
        <w:spacing w:line="240" w:lineRule="auto"/>
      </w:pPr>
      <w:r>
        <w:rPr>
          <w:rFonts w:hAnsi="宋体" w:hint="eastAsia"/>
        </w:rPr>
        <w:t>对住院治疗感到恐惧：对住院产生紧张、恐惧的情绪，可以是继发于精神症状。</w:t>
      </w:r>
    </w:p>
    <w:p w14:paraId="408F473C" w14:textId="77777777" w:rsidR="00C15919" w:rsidRDefault="00C15919" w:rsidP="002F0C4A">
      <w:pPr>
        <w:pStyle w:val="affffffffffe"/>
        <w:numPr>
          <w:ilvl w:val="2"/>
          <w:numId w:val="34"/>
        </w:numPr>
        <w:spacing w:line="240" w:lineRule="auto"/>
      </w:pPr>
      <w:r>
        <w:rPr>
          <w:rFonts w:hAnsi="宋体" w:hint="eastAsia"/>
        </w:rPr>
        <w:t>有寻找出走机会的表现：包括有外走企图和计划，存在故意避开家属，研究门窗等行为表现。</w:t>
      </w:r>
    </w:p>
    <w:p w14:paraId="53AC9E4A" w14:textId="77777777" w:rsidR="00C15919" w:rsidRDefault="00C15919" w:rsidP="00C15919">
      <w:pPr>
        <w:pStyle w:val="af8"/>
        <w:numPr>
          <w:ilvl w:val="0"/>
          <w:numId w:val="32"/>
        </w:numPr>
        <w:spacing w:before="100" w:beforeAutospacing="1" w:after="100" w:afterAutospacing="1"/>
        <w:ind w:firstLine="0"/>
        <w:rPr>
          <w:rFonts w:hint="eastAsia"/>
        </w:rPr>
      </w:pPr>
      <w:r>
        <w:rPr>
          <w:rFonts w:hint="eastAsia"/>
        </w:rPr>
        <w:t xml:space="preserve"> </w:t>
      </w:r>
    </w:p>
    <w:p w14:paraId="20416064" w14:textId="77777777" w:rsidR="00C15919" w:rsidRDefault="00C15919" w:rsidP="00C15919">
      <w:pPr>
        <w:pStyle w:val="afe"/>
        <w:numPr>
          <w:ilvl w:val="0"/>
          <w:numId w:val="33"/>
        </w:numPr>
        <w:spacing w:before="100" w:beforeAutospacing="1" w:after="100" w:afterAutospacing="1"/>
        <w:ind w:firstLine="0"/>
      </w:pPr>
      <w:r>
        <w:rPr>
          <w:rFonts w:hint="eastAsia"/>
        </w:rPr>
        <w:t xml:space="preserve"> </w:t>
      </w:r>
    </w:p>
    <w:p w14:paraId="071B9833" w14:textId="77777777" w:rsidR="00C15919" w:rsidRDefault="00C15919" w:rsidP="00C15919">
      <w:pPr>
        <w:pStyle w:val="afffffa"/>
        <w:ind w:firstLine="420"/>
      </w:pPr>
      <w:r>
        <w:rPr>
          <w:rFonts w:hint="eastAsia"/>
        </w:rPr>
        <w:t xml:space="preserve"> </w:t>
      </w:r>
    </w:p>
    <w:p w14:paraId="15317FC8" w14:textId="77777777" w:rsidR="00C15919" w:rsidRPr="00C15919" w:rsidRDefault="00C15919" w:rsidP="00C15919">
      <w:pPr>
        <w:pStyle w:val="afffffa"/>
        <w:ind w:firstLine="420"/>
      </w:pPr>
    </w:p>
    <w:p w14:paraId="0C330E1D" w14:textId="77777777" w:rsidR="004D0902" w:rsidRPr="00C15919" w:rsidRDefault="004D0902">
      <w:pPr>
        <w:pStyle w:val="afffffa"/>
        <w:ind w:firstLine="420"/>
      </w:pPr>
    </w:p>
    <w:p w14:paraId="1DB1235D" w14:textId="77777777" w:rsidR="004D0902" w:rsidRDefault="004D0902">
      <w:pPr>
        <w:widowControl/>
        <w:adjustRightInd/>
        <w:spacing w:line="240" w:lineRule="auto"/>
        <w:jc w:val="left"/>
        <w:rPr>
          <w:rFonts w:ascii="宋体" w:hAnsi="Times New Roman"/>
          <w:kern w:val="0"/>
        </w:rPr>
        <w:sectPr w:rsidR="004D0902">
          <w:pgSz w:w="11906" w:h="16838"/>
          <w:pgMar w:top="1928" w:right="1134" w:bottom="1134" w:left="1134" w:header="1418" w:footer="1134" w:gutter="0"/>
          <w:cols w:space="720"/>
          <w:docGrid w:type="lines" w:linePitch="312"/>
        </w:sectPr>
      </w:pPr>
    </w:p>
    <w:p w14:paraId="2FA65C6F" w14:textId="77777777" w:rsidR="004D0902" w:rsidRDefault="00A703BF">
      <w:pPr>
        <w:pStyle w:val="af8"/>
        <w:numPr>
          <w:ilvl w:val="0"/>
          <w:numId w:val="32"/>
        </w:numPr>
        <w:spacing w:before="100" w:beforeAutospacing="1" w:after="100" w:afterAutospacing="1"/>
        <w:ind w:firstLine="0"/>
        <w:rPr>
          <w:rFonts w:hint="eastAsia"/>
        </w:rPr>
      </w:pPr>
      <w:r>
        <w:rPr>
          <w:rFonts w:hint="eastAsia"/>
        </w:rPr>
        <w:lastRenderedPageBreak/>
        <w:t xml:space="preserve"> </w:t>
      </w:r>
    </w:p>
    <w:p w14:paraId="1C34EA44" w14:textId="77777777" w:rsidR="004D0902" w:rsidRDefault="00A703BF">
      <w:pPr>
        <w:pStyle w:val="afe"/>
        <w:numPr>
          <w:ilvl w:val="0"/>
          <w:numId w:val="33"/>
        </w:numPr>
        <w:spacing w:before="100" w:beforeAutospacing="1" w:after="100" w:afterAutospacing="1"/>
        <w:ind w:firstLine="0"/>
      </w:pPr>
      <w:r>
        <w:rPr>
          <w:rFonts w:hint="eastAsia"/>
        </w:rPr>
        <w:t xml:space="preserve"> </w:t>
      </w:r>
    </w:p>
    <w:p w14:paraId="350BE14F" w14:textId="77777777" w:rsidR="004D0902" w:rsidRDefault="00A703BF">
      <w:pPr>
        <w:pStyle w:val="aff3"/>
        <w:numPr>
          <w:ilvl w:val="0"/>
          <w:numId w:val="34"/>
        </w:numPr>
        <w:shd w:val="clear" w:color="auto" w:fill="FFFFFF"/>
        <w:spacing w:after="156"/>
      </w:pPr>
      <w:r>
        <w:rPr>
          <w:rFonts w:hint="eastAsia"/>
        </w:rPr>
        <w:br/>
      </w:r>
      <w:r>
        <w:rPr>
          <w:rFonts w:hAnsi="黑体" w:hint="eastAsia"/>
        </w:rPr>
        <w:t>（资料性）</w:t>
      </w:r>
      <w:r>
        <w:rPr>
          <w:rFonts w:hint="eastAsia"/>
        </w:rPr>
        <w:br/>
      </w:r>
      <w:r>
        <w:rPr>
          <w:rFonts w:hAnsi="黑体" w:hint="eastAsia"/>
        </w:rPr>
        <w:t>抑郁自评量表（SDS）</w:t>
      </w:r>
    </w:p>
    <w:p w14:paraId="23CF6CCA" w14:textId="77777777" w:rsidR="004D0902" w:rsidRDefault="00A703BF">
      <w:pPr>
        <w:pStyle w:val="aff4"/>
        <w:numPr>
          <w:ilvl w:val="1"/>
          <w:numId w:val="34"/>
        </w:numPr>
        <w:spacing w:before="156" w:after="156"/>
      </w:pPr>
      <w:r>
        <w:rPr>
          <w:rFonts w:hAnsi="黑体" w:hint="eastAsia"/>
        </w:rPr>
        <w:t>抑郁自评量表（SDS）</w:t>
      </w:r>
    </w:p>
    <w:p w14:paraId="678D5A19" w14:textId="7A4DEBD0" w:rsidR="004D0902" w:rsidRDefault="00A703BF">
      <w:pPr>
        <w:pStyle w:val="afffffa"/>
        <w:ind w:firstLine="420"/>
      </w:pPr>
      <w:r>
        <w:rPr>
          <w:rFonts w:hAnsi="宋体" w:hint="eastAsia"/>
        </w:rPr>
        <w:t>抑郁自评量表（SDS）见表</w:t>
      </w:r>
      <w:r w:rsidR="00C15919">
        <w:rPr>
          <w:rFonts w:hAnsi="宋体" w:hint="eastAsia"/>
        </w:rPr>
        <w:t>D</w:t>
      </w:r>
      <w:r>
        <w:rPr>
          <w:rFonts w:hint="eastAsia"/>
        </w:rPr>
        <w:t>.1</w:t>
      </w:r>
      <w:r>
        <w:rPr>
          <w:rFonts w:hAnsi="宋体" w:hint="eastAsia"/>
        </w:rPr>
        <w:t>。</w:t>
      </w:r>
    </w:p>
    <w:p w14:paraId="34C64D52" w14:textId="33B3B93D" w:rsidR="004D0902" w:rsidRDefault="00C15919" w:rsidP="00C15919">
      <w:pPr>
        <w:pStyle w:val="aff"/>
        <w:numPr>
          <w:ilvl w:val="0"/>
          <w:numId w:val="0"/>
        </w:numPr>
        <w:spacing w:before="156" w:after="156"/>
      </w:pPr>
      <w:r>
        <w:rPr>
          <w:rFonts w:hAnsi="黑体" w:hint="eastAsia"/>
        </w:rPr>
        <w:t>表D.1 抑郁自评量表（SDS）</w:t>
      </w:r>
    </w:p>
    <w:tbl>
      <w:tblPr>
        <w:tblW w:w="0" w:type="auto"/>
        <w:jc w:val="center"/>
        <w:tblBorders>
          <w:top w:val="single" w:sz="8" w:space="0" w:color="auto"/>
          <w:left w:val="single" w:sz="8" w:space="0" w:color="auto"/>
          <w:bottom w:val="single" w:sz="8" w:space="0" w:color="auto"/>
          <w:right w:val="single" w:sz="8" w:space="0" w:color="auto"/>
          <w:insideH w:val="single" w:sz="4" w:space="0" w:color="000000"/>
          <w:insideV w:val="single" w:sz="4" w:space="0" w:color="000000"/>
        </w:tblBorders>
        <w:tblCellMar>
          <w:left w:w="10" w:type="dxa"/>
          <w:right w:w="10" w:type="dxa"/>
        </w:tblCellMar>
        <w:tblLook w:val="04A0" w:firstRow="1" w:lastRow="0" w:firstColumn="1" w:lastColumn="0" w:noHBand="0" w:noVBand="1"/>
      </w:tblPr>
      <w:tblGrid>
        <w:gridCol w:w="729"/>
        <w:gridCol w:w="4059"/>
        <w:gridCol w:w="1081"/>
        <w:gridCol w:w="1041"/>
        <w:gridCol w:w="1041"/>
        <w:gridCol w:w="1667"/>
      </w:tblGrid>
      <w:tr w:rsidR="004D0902" w14:paraId="4483701D" w14:textId="77777777">
        <w:trPr>
          <w:trHeight w:val="20"/>
          <w:jc w:val="center"/>
        </w:trPr>
        <w:tc>
          <w:tcPr>
            <w:tcW w:w="740" w:type="dxa"/>
            <w:tcBorders>
              <w:top w:val="single" w:sz="8" w:space="0" w:color="auto"/>
              <w:left w:val="single" w:sz="8" w:space="0" w:color="auto"/>
              <w:bottom w:val="single" w:sz="8" w:space="0" w:color="auto"/>
              <w:right w:val="single" w:sz="4" w:space="0" w:color="000000"/>
            </w:tcBorders>
            <w:vAlign w:val="center"/>
          </w:tcPr>
          <w:p w14:paraId="36910D45"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序号</w:t>
            </w:r>
          </w:p>
        </w:tc>
        <w:tc>
          <w:tcPr>
            <w:tcW w:w="4140" w:type="dxa"/>
            <w:tcBorders>
              <w:top w:val="single" w:sz="8" w:space="0" w:color="auto"/>
              <w:left w:val="single" w:sz="4" w:space="0" w:color="000000"/>
              <w:bottom w:val="single" w:sz="8" w:space="0" w:color="auto"/>
              <w:right w:val="single" w:sz="4" w:space="0" w:color="000000"/>
            </w:tcBorders>
            <w:vAlign w:val="center"/>
          </w:tcPr>
          <w:p w14:paraId="75B6D8AB"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项目</w:t>
            </w:r>
          </w:p>
        </w:tc>
        <w:tc>
          <w:tcPr>
            <w:tcW w:w="1100" w:type="dxa"/>
            <w:tcBorders>
              <w:top w:val="single" w:sz="8" w:space="0" w:color="auto"/>
              <w:left w:val="single" w:sz="4" w:space="0" w:color="000000"/>
              <w:bottom w:val="single" w:sz="8" w:space="0" w:color="auto"/>
              <w:right w:val="single" w:sz="4" w:space="0" w:color="000000"/>
            </w:tcBorders>
            <w:vAlign w:val="center"/>
          </w:tcPr>
          <w:p w14:paraId="02A318B4"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没有或</w:t>
            </w:r>
          </w:p>
          <w:p w14:paraId="45F7592D"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很少时间</w:t>
            </w:r>
          </w:p>
        </w:tc>
        <w:tc>
          <w:tcPr>
            <w:tcW w:w="1060" w:type="dxa"/>
            <w:tcBorders>
              <w:top w:val="single" w:sz="8" w:space="0" w:color="auto"/>
              <w:left w:val="single" w:sz="4" w:space="0" w:color="000000"/>
              <w:bottom w:val="single" w:sz="8" w:space="0" w:color="auto"/>
              <w:right w:val="single" w:sz="4" w:space="0" w:color="000000"/>
            </w:tcBorders>
            <w:vAlign w:val="center"/>
          </w:tcPr>
          <w:p w14:paraId="3D24FE7F"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少部分</w:t>
            </w:r>
          </w:p>
          <w:p w14:paraId="4F44353D"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时间</w:t>
            </w:r>
          </w:p>
        </w:tc>
        <w:tc>
          <w:tcPr>
            <w:tcW w:w="1060" w:type="dxa"/>
            <w:tcBorders>
              <w:top w:val="single" w:sz="8" w:space="0" w:color="auto"/>
              <w:left w:val="single" w:sz="4" w:space="0" w:color="000000"/>
              <w:bottom w:val="single" w:sz="8" w:space="0" w:color="auto"/>
              <w:right w:val="single" w:sz="4" w:space="0" w:color="000000"/>
            </w:tcBorders>
            <w:vAlign w:val="center"/>
          </w:tcPr>
          <w:p w14:paraId="06BB3C9B"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相当多</w:t>
            </w:r>
          </w:p>
          <w:p w14:paraId="5810B8CF"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时间</w:t>
            </w:r>
          </w:p>
        </w:tc>
        <w:tc>
          <w:tcPr>
            <w:tcW w:w="1700" w:type="dxa"/>
            <w:tcBorders>
              <w:top w:val="single" w:sz="8" w:space="0" w:color="auto"/>
              <w:left w:val="single" w:sz="4" w:space="0" w:color="000000"/>
              <w:bottom w:val="single" w:sz="8" w:space="0" w:color="auto"/>
              <w:right w:val="single" w:sz="8" w:space="0" w:color="auto"/>
            </w:tcBorders>
            <w:vAlign w:val="center"/>
          </w:tcPr>
          <w:p w14:paraId="148EC760"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绝大部分时间或全部时间</w:t>
            </w:r>
          </w:p>
        </w:tc>
      </w:tr>
      <w:tr w:rsidR="004D0902" w14:paraId="566DF0AA" w14:textId="77777777">
        <w:trPr>
          <w:trHeight w:val="20"/>
          <w:jc w:val="center"/>
        </w:trPr>
        <w:tc>
          <w:tcPr>
            <w:tcW w:w="740" w:type="dxa"/>
            <w:tcBorders>
              <w:top w:val="single" w:sz="8" w:space="0" w:color="auto"/>
              <w:left w:val="single" w:sz="8" w:space="0" w:color="auto"/>
              <w:bottom w:val="single" w:sz="4" w:space="0" w:color="000000"/>
              <w:right w:val="single" w:sz="4" w:space="0" w:color="000000"/>
            </w:tcBorders>
            <w:vAlign w:val="center"/>
          </w:tcPr>
          <w:p w14:paraId="0170D1E5"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1</w:t>
            </w:r>
          </w:p>
        </w:tc>
        <w:tc>
          <w:tcPr>
            <w:tcW w:w="4140" w:type="dxa"/>
            <w:tcBorders>
              <w:top w:val="single" w:sz="8" w:space="0" w:color="auto"/>
              <w:left w:val="single" w:sz="4" w:space="0" w:color="000000"/>
              <w:bottom w:val="single" w:sz="4" w:space="0" w:color="000000"/>
              <w:right w:val="single" w:sz="4" w:space="0" w:color="000000"/>
            </w:tcBorders>
            <w:vAlign w:val="center"/>
          </w:tcPr>
          <w:p w14:paraId="6030EAFF"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我觉得闷闷不乐，情绪低沉</w:t>
            </w:r>
          </w:p>
        </w:tc>
        <w:tc>
          <w:tcPr>
            <w:tcW w:w="1100" w:type="dxa"/>
            <w:tcBorders>
              <w:top w:val="single" w:sz="8" w:space="0" w:color="auto"/>
              <w:left w:val="single" w:sz="4" w:space="0" w:color="000000"/>
              <w:bottom w:val="single" w:sz="4" w:space="0" w:color="000000"/>
              <w:right w:val="single" w:sz="4" w:space="0" w:color="000000"/>
            </w:tcBorders>
            <w:vAlign w:val="center"/>
          </w:tcPr>
          <w:p w14:paraId="4FB42A4E"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1</w:t>
            </w:r>
          </w:p>
        </w:tc>
        <w:tc>
          <w:tcPr>
            <w:tcW w:w="1060" w:type="dxa"/>
            <w:tcBorders>
              <w:top w:val="single" w:sz="8" w:space="0" w:color="auto"/>
              <w:left w:val="single" w:sz="4" w:space="0" w:color="000000"/>
              <w:bottom w:val="single" w:sz="4" w:space="0" w:color="000000"/>
              <w:right w:val="single" w:sz="4" w:space="0" w:color="000000"/>
            </w:tcBorders>
            <w:vAlign w:val="center"/>
          </w:tcPr>
          <w:p w14:paraId="4DC7C654"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2</w:t>
            </w:r>
          </w:p>
        </w:tc>
        <w:tc>
          <w:tcPr>
            <w:tcW w:w="1060" w:type="dxa"/>
            <w:tcBorders>
              <w:top w:val="single" w:sz="8" w:space="0" w:color="auto"/>
              <w:left w:val="single" w:sz="4" w:space="0" w:color="000000"/>
              <w:bottom w:val="single" w:sz="4" w:space="0" w:color="000000"/>
              <w:right w:val="single" w:sz="4" w:space="0" w:color="000000"/>
            </w:tcBorders>
            <w:vAlign w:val="center"/>
          </w:tcPr>
          <w:p w14:paraId="0410761C"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3</w:t>
            </w:r>
          </w:p>
        </w:tc>
        <w:tc>
          <w:tcPr>
            <w:tcW w:w="1700" w:type="dxa"/>
            <w:tcBorders>
              <w:top w:val="single" w:sz="8" w:space="0" w:color="auto"/>
              <w:left w:val="single" w:sz="4" w:space="0" w:color="000000"/>
              <w:bottom w:val="single" w:sz="4" w:space="0" w:color="000000"/>
              <w:right w:val="single" w:sz="8" w:space="0" w:color="auto"/>
            </w:tcBorders>
            <w:vAlign w:val="center"/>
          </w:tcPr>
          <w:p w14:paraId="068FD1BD"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4</w:t>
            </w:r>
          </w:p>
        </w:tc>
      </w:tr>
      <w:tr w:rsidR="004D0902" w14:paraId="5E77A1D0" w14:textId="77777777">
        <w:trPr>
          <w:trHeight w:val="20"/>
          <w:jc w:val="center"/>
        </w:trPr>
        <w:tc>
          <w:tcPr>
            <w:tcW w:w="740" w:type="dxa"/>
            <w:tcBorders>
              <w:top w:val="single" w:sz="4" w:space="0" w:color="000000"/>
              <w:left w:val="single" w:sz="8" w:space="0" w:color="auto"/>
              <w:bottom w:val="single" w:sz="4" w:space="0" w:color="000000"/>
              <w:right w:val="single" w:sz="4" w:space="0" w:color="000000"/>
            </w:tcBorders>
            <w:vAlign w:val="center"/>
          </w:tcPr>
          <w:p w14:paraId="52B67BA7"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2</w:t>
            </w:r>
          </w:p>
        </w:tc>
        <w:tc>
          <w:tcPr>
            <w:tcW w:w="4140" w:type="dxa"/>
            <w:tcBorders>
              <w:top w:val="single" w:sz="4" w:space="0" w:color="000000"/>
              <w:left w:val="single" w:sz="4" w:space="0" w:color="000000"/>
              <w:bottom w:val="single" w:sz="4" w:space="0" w:color="000000"/>
              <w:right w:val="single" w:sz="4" w:space="0" w:color="000000"/>
            </w:tcBorders>
            <w:vAlign w:val="center"/>
          </w:tcPr>
          <w:p w14:paraId="3DB2A3F6"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我觉得一天之中早晨最好</w:t>
            </w:r>
          </w:p>
        </w:tc>
        <w:tc>
          <w:tcPr>
            <w:tcW w:w="1100" w:type="dxa"/>
            <w:tcBorders>
              <w:top w:val="single" w:sz="4" w:space="0" w:color="000000"/>
              <w:left w:val="single" w:sz="4" w:space="0" w:color="000000"/>
              <w:bottom w:val="single" w:sz="4" w:space="0" w:color="000000"/>
              <w:right w:val="single" w:sz="4" w:space="0" w:color="000000"/>
            </w:tcBorders>
            <w:vAlign w:val="center"/>
          </w:tcPr>
          <w:p w14:paraId="0948FC99"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1</w:t>
            </w:r>
          </w:p>
        </w:tc>
        <w:tc>
          <w:tcPr>
            <w:tcW w:w="1060" w:type="dxa"/>
            <w:tcBorders>
              <w:top w:val="single" w:sz="4" w:space="0" w:color="000000"/>
              <w:left w:val="single" w:sz="4" w:space="0" w:color="000000"/>
              <w:bottom w:val="single" w:sz="4" w:space="0" w:color="000000"/>
              <w:right w:val="single" w:sz="4" w:space="0" w:color="000000"/>
            </w:tcBorders>
            <w:vAlign w:val="center"/>
          </w:tcPr>
          <w:p w14:paraId="500F2018"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2</w:t>
            </w:r>
          </w:p>
        </w:tc>
        <w:tc>
          <w:tcPr>
            <w:tcW w:w="1060" w:type="dxa"/>
            <w:tcBorders>
              <w:top w:val="single" w:sz="4" w:space="0" w:color="000000"/>
              <w:left w:val="single" w:sz="4" w:space="0" w:color="000000"/>
              <w:bottom w:val="single" w:sz="4" w:space="0" w:color="000000"/>
              <w:right w:val="single" w:sz="4" w:space="0" w:color="000000"/>
            </w:tcBorders>
            <w:vAlign w:val="center"/>
          </w:tcPr>
          <w:p w14:paraId="6F4F207E"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3</w:t>
            </w:r>
          </w:p>
        </w:tc>
        <w:tc>
          <w:tcPr>
            <w:tcW w:w="1700" w:type="dxa"/>
            <w:tcBorders>
              <w:top w:val="single" w:sz="4" w:space="0" w:color="000000"/>
              <w:left w:val="single" w:sz="4" w:space="0" w:color="000000"/>
              <w:bottom w:val="single" w:sz="4" w:space="0" w:color="000000"/>
              <w:right w:val="single" w:sz="8" w:space="0" w:color="auto"/>
            </w:tcBorders>
            <w:vAlign w:val="center"/>
          </w:tcPr>
          <w:p w14:paraId="499E7191"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4</w:t>
            </w:r>
          </w:p>
        </w:tc>
      </w:tr>
      <w:tr w:rsidR="004D0902" w14:paraId="1A49553A" w14:textId="77777777">
        <w:trPr>
          <w:trHeight w:val="20"/>
          <w:jc w:val="center"/>
        </w:trPr>
        <w:tc>
          <w:tcPr>
            <w:tcW w:w="740" w:type="dxa"/>
            <w:tcBorders>
              <w:top w:val="single" w:sz="4" w:space="0" w:color="000000"/>
              <w:left w:val="single" w:sz="8" w:space="0" w:color="auto"/>
              <w:bottom w:val="single" w:sz="4" w:space="0" w:color="000000"/>
              <w:right w:val="single" w:sz="4" w:space="0" w:color="000000"/>
            </w:tcBorders>
            <w:vAlign w:val="center"/>
          </w:tcPr>
          <w:p w14:paraId="2E87961C"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3</w:t>
            </w:r>
          </w:p>
        </w:tc>
        <w:tc>
          <w:tcPr>
            <w:tcW w:w="4140" w:type="dxa"/>
            <w:tcBorders>
              <w:top w:val="single" w:sz="4" w:space="0" w:color="000000"/>
              <w:left w:val="single" w:sz="4" w:space="0" w:color="000000"/>
              <w:bottom w:val="single" w:sz="4" w:space="0" w:color="000000"/>
              <w:right w:val="single" w:sz="4" w:space="0" w:color="000000"/>
            </w:tcBorders>
            <w:vAlign w:val="center"/>
          </w:tcPr>
          <w:p w14:paraId="22967914"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我一阵</w:t>
            </w:r>
            <w:proofErr w:type="gramStart"/>
            <w:r>
              <w:rPr>
                <w:rFonts w:ascii="宋体" w:hAnsi="宋体" w:hint="eastAsia"/>
                <w:color w:val="000000"/>
                <w:sz w:val="18"/>
                <w:szCs w:val="18"/>
              </w:rPr>
              <w:t>阵</w:t>
            </w:r>
            <w:proofErr w:type="gramEnd"/>
            <w:r>
              <w:rPr>
                <w:rFonts w:ascii="宋体" w:hAnsi="宋体" w:hint="eastAsia"/>
                <w:color w:val="000000"/>
                <w:sz w:val="18"/>
                <w:szCs w:val="18"/>
              </w:rPr>
              <w:t>哭出来或觉得想哭</w:t>
            </w:r>
          </w:p>
        </w:tc>
        <w:tc>
          <w:tcPr>
            <w:tcW w:w="1100" w:type="dxa"/>
            <w:tcBorders>
              <w:top w:val="single" w:sz="4" w:space="0" w:color="000000"/>
              <w:left w:val="single" w:sz="4" w:space="0" w:color="000000"/>
              <w:bottom w:val="single" w:sz="4" w:space="0" w:color="000000"/>
              <w:right w:val="single" w:sz="4" w:space="0" w:color="000000"/>
            </w:tcBorders>
            <w:vAlign w:val="center"/>
          </w:tcPr>
          <w:p w14:paraId="01AFC3FE"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1</w:t>
            </w:r>
          </w:p>
        </w:tc>
        <w:tc>
          <w:tcPr>
            <w:tcW w:w="1060" w:type="dxa"/>
            <w:tcBorders>
              <w:top w:val="single" w:sz="4" w:space="0" w:color="000000"/>
              <w:left w:val="single" w:sz="4" w:space="0" w:color="000000"/>
              <w:bottom w:val="single" w:sz="4" w:space="0" w:color="000000"/>
              <w:right w:val="single" w:sz="4" w:space="0" w:color="000000"/>
            </w:tcBorders>
            <w:vAlign w:val="center"/>
          </w:tcPr>
          <w:p w14:paraId="4EFEA4F0"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2</w:t>
            </w:r>
          </w:p>
        </w:tc>
        <w:tc>
          <w:tcPr>
            <w:tcW w:w="1060" w:type="dxa"/>
            <w:tcBorders>
              <w:top w:val="single" w:sz="4" w:space="0" w:color="000000"/>
              <w:left w:val="single" w:sz="4" w:space="0" w:color="000000"/>
              <w:bottom w:val="single" w:sz="4" w:space="0" w:color="000000"/>
              <w:right w:val="single" w:sz="4" w:space="0" w:color="000000"/>
            </w:tcBorders>
            <w:vAlign w:val="center"/>
          </w:tcPr>
          <w:p w14:paraId="1A0A77D7"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3</w:t>
            </w:r>
          </w:p>
        </w:tc>
        <w:tc>
          <w:tcPr>
            <w:tcW w:w="1700" w:type="dxa"/>
            <w:tcBorders>
              <w:top w:val="single" w:sz="4" w:space="0" w:color="000000"/>
              <w:left w:val="single" w:sz="4" w:space="0" w:color="000000"/>
              <w:bottom w:val="single" w:sz="4" w:space="0" w:color="000000"/>
              <w:right w:val="single" w:sz="8" w:space="0" w:color="auto"/>
            </w:tcBorders>
            <w:vAlign w:val="center"/>
          </w:tcPr>
          <w:p w14:paraId="1EA425C2"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4</w:t>
            </w:r>
          </w:p>
        </w:tc>
      </w:tr>
      <w:tr w:rsidR="004D0902" w14:paraId="0AEA4A40" w14:textId="77777777">
        <w:trPr>
          <w:trHeight w:val="20"/>
          <w:jc w:val="center"/>
        </w:trPr>
        <w:tc>
          <w:tcPr>
            <w:tcW w:w="740" w:type="dxa"/>
            <w:tcBorders>
              <w:top w:val="single" w:sz="4" w:space="0" w:color="000000"/>
              <w:left w:val="single" w:sz="8" w:space="0" w:color="auto"/>
              <w:bottom w:val="single" w:sz="4" w:space="0" w:color="000000"/>
              <w:right w:val="single" w:sz="4" w:space="0" w:color="000000"/>
            </w:tcBorders>
            <w:vAlign w:val="center"/>
          </w:tcPr>
          <w:p w14:paraId="0A574C12"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4</w:t>
            </w:r>
          </w:p>
        </w:tc>
        <w:tc>
          <w:tcPr>
            <w:tcW w:w="4140" w:type="dxa"/>
            <w:tcBorders>
              <w:top w:val="single" w:sz="4" w:space="0" w:color="000000"/>
              <w:left w:val="single" w:sz="4" w:space="0" w:color="000000"/>
              <w:bottom w:val="single" w:sz="4" w:space="0" w:color="000000"/>
              <w:right w:val="single" w:sz="4" w:space="0" w:color="000000"/>
            </w:tcBorders>
            <w:vAlign w:val="center"/>
          </w:tcPr>
          <w:p w14:paraId="520DF247"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我晚上睡眠不好</w:t>
            </w:r>
          </w:p>
        </w:tc>
        <w:tc>
          <w:tcPr>
            <w:tcW w:w="1100" w:type="dxa"/>
            <w:tcBorders>
              <w:top w:val="single" w:sz="4" w:space="0" w:color="000000"/>
              <w:left w:val="single" w:sz="4" w:space="0" w:color="000000"/>
              <w:bottom w:val="single" w:sz="4" w:space="0" w:color="000000"/>
              <w:right w:val="single" w:sz="4" w:space="0" w:color="000000"/>
            </w:tcBorders>
            <w:vAlign w:val="center"/>
          </w:tcPr>
          <w:p w14:paraId="7C148048"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1</w:t>
            </w:r>
          </w:p>
        </w:tc>
        <w:tc>
          <w:tcPr>
            <w:tcW w:w="1060" w:type="dxa"/>
            <w:tcBorders>
              <w:top w:val="single" w:sz="4" w:space="0" w:color="000000"/>
              <w:left w:val="single" w:sz="4" w:space="0" w:color="000000"/>
              <w:bottom w:val="single" w:sz="4" w:space="0" w:color="000000"/>
              <w:right w:val="single" w:sz="4" w:space="0" w:color="000000"/>
            </w:tcBorders>
            <w:vAlign w:val="center"/>
          </w:tcPr>
          <w:p w14:paraId="398A38FA"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2</w:t>
            </w:r>
          </w:p>
        </w:tc>
        <w:tc>
          <w:tcPr>
            <w:tcW w:w="1060" w:type="dxa"/>
            <w:tcBorders>
              <w:top w:val="single" w:sz="4" w:space="0" w:color="000000"/>
              <w:left w:val="single" w:sz="4" w:space="0" w:color="000000"/>
              <w:bottom w:val="single" w:sz="4" w:space="0" w:color="000000"/>
              <w:right w:val="single" w:sz="4" w:space="0" w:color="000000"/>
            </w:tcBorders>
            <w:vAlign w:val="center"/>
          </w:tcPr>
          <w:p w14:paraId="06B89B2D"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3</w:t>
            </w:r>
          </w:p>
        </w:tc>
        <w:tc>
          <w:tcPr>
            <w:tcW w:w="1700" w:type="dxa"/>
            <w:tcBorders>
              <w:top w:val="single" w:sz="4" w:space="0" w:color="000000"/>
              <w:left w:val="single" w:sz="4" w:space="0" w:color="000000"/>
              <w:bottom w:val="single" w:sz="4" w:space="0" w:color="000000"/>
              <w:right w:val="single" w:sz="8" w:space="0" w:color="auto"/>
            </w:tcBorders>
            <w:vAlign w:val="center"/>
          </w:tcPr>
          <w:p w14:paraId="7325C458"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4</w:t>
            </w:r>
          </w:p>
        </w:tc>
      </w:tr>
      <w:tr w:rsidR="004D0902" w14:paraId="260E4B0D" w14:textId="77777777">
        <w:trPr>
          <w:trHeight w:val="20"/>
          <w:jc w:val="center"/>
        </w:trPr>
        <w:tc>
          <w:tcPr>
            <w:tcW w:w="740" w:type="dxa"/>
            <w:tcBorders>
              <w:top w:val="single" w:sz="4" w:space="0" w:color="000000"/>
              <w:left w:val="single" w:sz="8" w:space="0" w:color="auto"/>
              <w:bottom w:val="single" w:sz="4" w:space="0" w:color="000000"/>
              <w:right w:val="single" w:sz="4" w:space="0" w:color="000000"/>
            </w:tcBorders>
            <w:vAlign w:val="center"/>
          </w:tcPr>
          <w:p w14:paraId="592F2A7A"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5</w:t>
            </w:r>
          </w:p>
        </w:tc>
        <w:tc>
          <w:tcPr>
            <w:tcW w:w="4140" w:type="dxa"/>
            <w:tcBorders>
              <w:top w:val="single" w:sz="4" w:space="0" w:color="000000"/>
              <w:left w:val="single" w:sz="4" w:space="0" w:color="000000"/>
              <w:bottom w:val="single" w:sz="4" w:space="0" w:color="000000"/>
              <w:right w:val="single" w:sz="4" w:space="0" w:color="000000"/>
            </w:tcBorders>
            <w:vAlign w:val="center"/>
          </w:tcPr>
          <w:p w14:paraId="017D7120"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我吃得跟平常一样多</w:t>
            </w:r>
          </w:p>
        </w:tc>
        <w:tc>
          <w:tcPr>
            <w:tcW w:w="1100" w:type="dxa"/>
            <w:tcBorders>
              <w:top w:val="single" w:sz="4" w:space="0" w:color="000000"/>
              <w:left w:val="single" w:sz="4" w:space="0" w:color="000000"/>
              <w:bottom w:val="single" w:sz="4" w:space="0" w:color="000000"/>
              <w:right w:val="single" w:sz="4" w:space="0" w:color="000000"/>
            </w:tcBorders>
            <w:vAlign w:val="center"/>
          </w:tcPr>
          <w:p w14:paraId="44699431"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1</w:t>
            </w:r>
          </w:p>
        </w:tc>
        <w:tc>
          <w:tcPr>
            <w:tcW w:w="1060" w:type="dxa"/>
            <w:tcBorders>
              <w:top w:val="single" w:sz="4" w:space="0" w:color="000000"/>
              <w:left w:val="single" w:sz="4" w:space="0" w:color="000000"/>
              <w:bottom w:val="single" w:sz="4" w:space="0" w:color="000000"/>
              <w:right w:val="single" w:sz="4" w:space="0" w:color="000000"/>
            </w:tcBorders>
            <w:vAlign w:val="center"/>
          </w:tcPr>
          <w:p w14:paraId="21670527"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2</w:t>
            </w:r>
          </w:p>
        </w:tc>
        <w:tc>
          <w:tcPr>
            <w:tcW w:w="1060" w:type="dxa"/>
            <w:tcBorders>
              <w:top w:val="single" w:sz="4" w:space="0" w:color="000000"/>
              <w:left w:val="single" w:sz="4" w:space="0" w:color="000000"/>
              <w:bottom w:val="single" w:sz="4" w:space="0" w:color="000000"/>
              <w:right w:val="single" w:sz="4" w:space="0" w:color="000000"/>
            </w:tcBorders>
            <w:vAlign w:val="center"/>
          </w:tcPr>
          <w:p w14:paraId="083D76F3"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3</w:t>
            </w:r>
          </w:p>
        </w:tc>
        <w:tc>
          <w:tcPr>
            <w:tcW w:w="1700" w:type="dxa"/>
            <w:tcBorders>
              <w:top w:val="single" w:sz="4" w:space="0" w:color="000000"/>
              <w:left w:val="single" w:sz="4" w:space="0" w:color="000000"/>
              <w:bottom w:val="single" w:sz="4" w:space="0" w:color="000000"/>
              <w:right w:val="single" w:sz="8" w:space="0" w:color="auto"/>
            </w:tcBorders>
            <w:vAlign w:val="center"/>
          </w:tcPr>
          <w:p w14:paraId="3908EA38"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4</w:t>
            </w:r>
          </w:p>
        </w:tc>
      </w:tr>
      <w:tr w:rsidR="004D0902" w14:paraId="361A4F1F" w14:textId="77777777">
        <w:trPr>
          <w:trHeight w:val="20"/>
          <w:jc w:val="center"/>
        </w:trPr>
        <w:tc>
          <w:tcPr>
            <w:tcW w:w="740" w:type="dxa"/>
            <w:tcBorders>
              <w:top w:val="single" w:sz="4" w:space="0" w:color="000000"/>
              <w:left w:val="single" w:sz="8" w:space="0" w:color="auto"/>
              <w:bottom w:val="single" w:sz="4" w:space="0" w:color="000000"/>
              <w:right w:val="single" w:sz="4" w:space="0" w:color="000000"/>
            </w:tcBorders>
            <w:vAlign w:val="center"/>
          </w:tcPr>
          <w:p w14:paraId="0D61E9FF"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6</w:t>
            </w:r>
          </w:p>
        </w:tc>
        <w:tc>
          <w:tcPr>
            <w:tcW w:w="4140" w:type="dxa"/>
            <w:tcBorders>
              <w:top w:val="single" w:sz="4" w:space="0" w:color="000000"/>
              <w:left w:val="single" w:sz="4" w:space="0" w:color="000000"/>
              <w:bottom w:val="single" w:sz="4" w:space="0" w:color="000000"/>
              <w:right w:val="single" w:sz="4" w:space="0" w:color="000000"/>
            </w:tcBorders>
            <w:vAlign w:val="center"/>
          </w:tcPr>
          <w:p w14:paraId="005A9EED"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我与异性密切接触时和以往一样感到愉快</w:t>
            </w:r>
          </w:p>
        </w:tc>
        <w:tc>
          <w:tcPr>
            <w:tcW w:w="1100" w:type="dxa"/>
            <w:tcBorders>
              <w:top w:val="single" w:sz="4" w:space="0" w:color="000000"/>
              <w:left w:val="single" w:sz="4" w:space="0" w:color="000000"/>
              <w:bottom w:val="single" w:sz="4" w:space="0" w:color="000000"/>
              <w:right w:val="single" w:sz="4" w:space="0" w:color="000000"/>
            </w:tcBorders>
            <w:vAlign w:val="center"/>
          </w:tcPr>
          <w:p w14:paraId="2F8FA1EC"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1</w:t>
            </w:r>
          </w:p>
        </w:tc>
        <w:tc>
          <w:tcPr>
            <w:tcW w:w="1060" w:type="dxa"/>
            <w:tcBorders>
              <w:top w:val="single" w:sz="4" w:space="0" w:color="000000"/>
              <w:left w:val="single" w:sz="4" w:space="0" w:color="000000"/>
              <w:bottom w:val="single" w:sz="4" w:space="0" w:color="000000"/>
              <w:right w:val="single" w:sz="4" w:space="0" w:color="000000"/>
            </w:tcBorders>
            <w:vAlign w:val="center"/>
          </w:tcPr>
          <w:p w14:paraId="34439A93"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2</w:t>
            </w:r>
          </w:p>
        </w:tc>
        <w:tc>
          <w:tcPr>
            <w:tcW w:w="1060" w:type="dxa"/>
            <w:tcBorders>
              <w:top w:val="single" w:sz="4" w:space="0" w:color="000000"/>
              <w:left w:val="single" w:sz="4" w:space="0" w:color="000000"/>
              <w:bottom w:val="single" w:sz="4" w:space="0" w:color="000000"/>
              <w:right w:val="single" w:sz="4" w:space="0" w:color="000000"/>
            </w:tcBorders>
            <w:vAlign w:val="center"/>
          </w:tcPr>
          <w:p w14:paraId="208DD857"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3</w:t>
            </w:r>
          </w:p>
        </w:tc>
        <w:tc>
          <w:tcPr>
            <w:tcW w:w="1700" w:type="dxa"/>
            <w:tcBorders>
              <w:top w:val="single" w:sz="4" w:space="0" w:color="000000"/>
              <w:left w:val="single" w:sz="4" w:space="0" w:color="000000"/>
              <w:bottom w:val="single" w:sz="4" w:space="0" w:color="000000"/>
              <w:right w:val="single" w:sz="8" w:space="0" w:color="auto"/>
            </w:tcBorders>
            <w:vAlign w:val="center"/>
          </w:tcPr>
          <w:p w14:paraId="7CB13A66"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4</w:t>
            </w:r>
          </w:p>
        </w:tc>
      </w:tr>
      <w:tr w:rsidR="004D0902" w14:paraId="1A6F3A4E" w14:textId="77777777">
        <w:trPr>
          <w:trHeight w:val="20"/>
          <w:jc w:val="center"/>
        </w:trPr>
        <w:tc>
          <w:tcPr>
            <w:tcW w:w="740" w:type="dxa"/>
            <w:tcBorders>
              <w:top w:val="single" w:sz="4" w:space="0" w:color="000000"/>
              <w:left w:val="single" w:sz="8" w:space="0" w:color="auto"/>
              <w:bottom w:val="single" w:sz="4" w:space="0" w:color="000000"/>
              <w:right w:val="single" w:sz="4" w:space="0" w:color="000000"/>
            </w:tcBorders>
            <w:vAlign w:val="center"/>
          </w:tcPr>
          <w:p w14:paraId="2A5A19AD"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7</w:t>
            </w:r>
          </w:p>
        </w:tc>
        <w:tc>
          <w:tcPr>
            <w:tcW w:w="4140" w:type="dxa"/>
            <w:tcBorders>
              <w:top w:val="single" w:sz="4" w:space="0" w:color="000000"/>
              <w:left w:val="single" w:sz="4" w:space="0" w:color="000000"/>
              <w:bottom w:val="single" w:sz="4" w:space="0" w:color="000000"/>
              <w:right w:val="single" w:sz="4" w:space="0" w:color="000000"/>
            </w:tcBorders>
            <w:vAlign w:val="center"/>
          </w:tcPr>
          <w:p w14:paraId="5D97CB47"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我发觉我的体重在下降</w:t>
            </w:r>
          </w:p>
        </w:tc>
        <w:tc>
          <w:tcPr>
            <w:tcW w:w="1100" w:type="dxa"/>
            <w:tcBorders>
              <w:top w:val="single" w:sz="4" w:space="0" w:color="000000"/>
              <w:left w:val="single" w:sz="4" w:space="0" w:color="000000"/>
              <w:bottom w:val="single" w:sz="4" w:space="0" w:color="000000"/>
              <w:right w:val="single" w:sz="4" w:space="0" w:color="000000"/>
            </w:tcBorders>
            <w:vAlign w:val="center"/>
          </w:tcPr>
          <w:p w14:paraId="235E3CEF"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1</w:t>
            </w:r>
          </w:p>
        </w:tc>
        <w:tc>
          <w:tcPr>
            <w:tcW w:w="1060" w:type="dxa"/>
            <w:tcBorders>
              <w:top w:val="single" w:sz="4" w:space="0" w:color="000000"/>
              <w:left w:val="single" w:sz="4" w:space="0" w:color="000000"/>
              <w:bottom w:val="single" w:sz="4" w:space="0" w:color="000000"/>
              <w:right w:val="single" w:sz="4" w:space="0" w:color="000000"/>
            </w:tcBorders>
            <w:vAlign w:val="center"/>
          </w:tcPr>
          <w:p w14:paraId="71546401"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2</w:t>
            </w:r>
          </w:p>
        </w:tc>
        <w:tc>
          <w:tcPr>
            <w:tcW w:w="1060" w:type="dxa"/>
            <w:tcBorders>
              <w:top w:val="single" w:sz="4" w:space="0" w:color="000000"/>
              <w:left w:val="single" w:sz="4" w:space="0" w:color="000000"/>
              <w:bottom w:val="single" w:sz="4" w:space="0" w:color="000000"/>
              <w:right w:val="single" w:sz="4" w:space="0" w:color="000000"/>
            </w:tcBorders>
            <w:vAlign w:val="center"/>
          </w:tcPr>
          <w:p w14:paraId="4D8D69A2"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3</w:t>
            </w:r>
          </w:p>
        </w:tc>
        <w:tc>
          <w:tcPr>
            <w:tcW w:w="1700" w:type="dxa"/>
            <w:tcBorders>
              <w:top w:val="single" w:sz="4" w:space="0" w:color="000000"/>
              <w:left w:val="single" w:sz="4" w:space="0" w:color="000000"/>
              <w:bottom w:val="single" w:sz="4" w:space="0" w:color="000000"/>
              <w:right w:val="single" w:sz="8" w:space="0" w:color="auto"/>
            </w:tcBorders>
            <w:vAlign w:val="center"/>
          </w:tcPr>
          <w:p w14:paraId="451A3BA6"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4</w:t>
            </w:r>
          </w:p>
        </w:tc>
      </w:tr>
      <w:tr w:rsidR="004D0902" w14:paraId="7746A7D4" w14:textId="77777777">
        <w:trPr>
          <w:trHeight w:val="20"/>
          <w:jc w:val="center"/>
        </w:trPr>
        <w:tc>
          <w:tcPr>
            <w:tcW w:w="740" w:type="dxa"/>
            <w:tcBorders>
              <w:top w:val="single" w:sz="4" w:space="0" w:color="000000"/>
              <w:left w:val="single" w:sz="8" w:space="0" w:color="auto"/>
              <w:bottom w:val="single" w:sz="4" w:space="0" w:color="000000"/>
              <w:right w:val="single" w:sz="4" w:space="0" w:color="000000"/>
            </w:tcBorders>
            <w:vAlign w:val="center"/>
          </w:tcPr>
          <w:p w14:paraId="381C8480"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8</w:t>
            </w:r>
          </w:p>
        </w:tc>
        <w:tc>
          <w:tcPr>
            <w:tcW w:w="4140" w:type="dxa"/>
            <w:tcBorders>
              <w:top w:val="single" w:sz="4" w:space="0" w:color="000000"/>
              <w:left w:val="single" w:sz="4" w:space="0" w:color="000000"/>
              <w:bottom w:val="single" w:sz="4" w:space="0" w:color="000000"/>
              <w:right w:val="single" w:sz="4" w:space="0" w:color="000000"/>
            </w:tcBorders>
            <w:vAlign w:val="center"/>
          </w:tcPr>
          <w:p w14:paraId="3913E4E3"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我有便秘的苦恼</w:t>
            </w:r>
          </w:p>
        </w:tc>
        <w:tc>
          <w:tcPr>
            <w:tcW w:w="1100" w:type="dxa"/>
            <w:tcBorders>
              <w:top w:val="single" w:sz="4" w:space="0" w:color="000000"/>
              <w:left w:val="single" w:sz="4" w:space="0" w:color="000000"/>
              <w:bottom w:val="single" w:sz="4" w:space="0" w:color="000000"/>
              <w:right w:val="single" w:sz="4" w:space="0" w:color="000000"/>
            </w:tcBorders>
            <w:vAlign w:val="center"/>
          </w:tcPr>
          <w:p w14:paraId="4B40AFC2"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1</w:t>
            </w:r>
          </w:p>
        </w:tc>
        <w:tc>
          <w:tcPr>
            <w:tcW w:w="1060" w:type="dxa"/>
            <w:tcBorders>
              <w:top w:val="single" w:sz="4" w:space="0" w:color="000000"/>
              <w:left w:val="single" w:sz="4" w:space="0" w:color="000000"/>
              <w:bottom w:val="single" w:sz="4" w:space="0" w:color="000000"/>
              <w:right w:val="single" w:sz="4" w:space="0" w:color="000000"/>
            </w:tcBorders>
            <w:vAlign w:val="center"/>
          </w:tcPr>
          <w:p w14:paraId="0BA37069"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2</w:t>
            </w:r>
          </w:p>
        </w:tc>
        <w:tc>
          <w:tcPr>
            <w:tcW w:w="1060" w:type="dxa"/>
            <w:tcBorders>
              <w:top w:val="single" w:sz="4" w:space="0" w:color="000000"/>
              <w:left w:val="single" w:sz="4" w:space="0" w:color="000000"/>
              <w:bottom w:val="single" w:sz="4" w:space="0" w:color="000000"/>
              <w:right w:val="single" w:sz="4" w:space="0" w:color="000000"/>
            </w:tcBorders>
            <w:vAlign w:val="center"/>
          </w:tcPr>
          <w:p w14:paraId="181C11D6"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3</w:t>
            </w:r>
          </w:p>
        </w:tc>
        <w:tc>
          <w:tcPr>
            <w:tcW w:w="1700" w:type="dxa"/>
            <w:tcBorders>
              <w:top w:val="single" w:sz="4" w:space="0" w:color="000000"/>
              <w:left w:val="single" w:sz="4" w:space="0" w:color="000000"/>
              <w:bottom w:val="single" w:sz="4" w:space="0" w:color="000000"/>
              <w:right w:val="single" w:sz="8" w:space="0" w:color="auto"/>
            </w:tcBorders>
            <w:vAlign w:val="center"/>
          </w:tcPr>
          <w:p w14:paraId="07E5003C"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4</w:t>
            </w:r>
          </w:p>
        </w:tc>
      </w:tr>
      <w:tr w:rsidR="004D0902" w14:paraId="615B0D34" w14:textId="77777777">
        <w:trPr>
          <w:trHeight w:val="20"/>
          <w:jc w:val="center"/>
        </w:trPr>
        <w:tc>
          <w:tcPr>
            <w:tcW w:w="740" w:type="dxa"/>
            <w:tcBorders>
              <w:top w:val="single" w:sz="4" w:space="0" w:color="000000"/>
              <w:left w:val="single" w:sz="8" w:space="0" w:color="auto"/>
              <w:bottom w:val="single" w:sz="4" w:space="0" w:color="000000"/>
              <w:right w:val="single" w:sz="4" w:space="0" w:color="000000"/>
            </w:tcBorders>
            <w:vAlign w:val="center"/>
          </w:tcPr>
          <w:p w14:paraId="6CA16C65"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9</w:t>
            </w:r>
          </w:p>
        </w:tc>
        <w:tc>
          <w:tcPr>
            <w:tcW w:w="4140" w:type="dxa"/>
            <w:tcBorders>
              <w:top w:val="single" w:sz="4" w:space="0" w:color="000000"/>
              <w:left w:val="single" w:sz="4" w:space="0" w:color="000000"/>
              <w:bottom w:val="single" w:sz="4" w:space="0" w:color="000000"/>
              <w:right w:val="single" w:sz="4" w:space="0" w:color="000000"/>
            </w:tcBorders>
            <w:vAlign w:val="center"/>
          </w:tcPr>
          <w:p w14:paraId="07C84C9D"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心跳比平常快</w:t>
            </w:r>
          </w:p>
        </w:tc>
        <w:tc>
          <w:tcPr>
            <w:tcW w:w="1100" w:type="dxa"/>
            <w:tcBorders>
              <w:top w:val="single" w:sz="4" w:space="0" w:color="000000"/>
              <w:left w:val="single" w:sz="4" w:space="0" w:color="000000"/>
              <w:bottom w:val="single" w:sz="4" w:space="0" w:color="000000"/>
              <w:right w:val="single" w:sz="4" w:space="0" w:color="000000"/>
            </w:tcBorders>
            <w:vAlign w:val="center"/>
          </w:tcPr>
          <w:p w14:paraId="2A2FE87F"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1</w:t>
            </w:r>
          </w:p>
        </w:tc>
        <w:tc>
          <w:tcPr>
            <w:tcW w:w="1060" w:type="dxa"/>
            <w:tcBorders>
              <w:top w:val="single" w:sz="4" w:space="0" w:color="000000"/>
              <w:left w:val="single" w:sz="4" w:space="0" w:color="000000"/>
              <w:bottom w:val="single" w:sz="4" w:space="0" w:color="000000"/>
              <w:right w:val="single" w:sz="4" w:space="0" w:color="000000"/>
            </w:tcBorders>
            <w:vAlign w:val="center"/>
          </w:tcPr>
          <w:p w14:paraId="0AF7123A"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2</w:t>
            </w:r>
          </w:p>
        </w:tc>
        <w:tc>
          <w:tcPr>
            <w:tcW w:w="1060" w:type="dxa"/>
            <w:tcBorders>
              <w:top w:val="single" w:sz="4" w:space="0" w:color="000000"/>
              <w:left w:val="single" w:sz="4" w:space="0" w:color="000000"/>
              <w:bottom w:val="single" w:sz="4" w:space="0" w:color="000000"/>
              <w:right w:val="single" w:sz="4" w:space="0" w:color="000000"/>
            </w:tcBorders>
            <w:vAlign w:val="center"/>
          </w:tcPr>
          <w:p w14:paraId="4382F67D"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3</w:t>
            </w:r>
          </w:p>
        </w:tc>
        <w:tc>
          <w:tcPr>
            <w:tcW w:w="1700" w:type="dxa"/>
            <w:tcBorders>
              <w:top w:val="single" w:sz="4" w:space="0" w:color="000000"/>
              <w:left w:val="single" w:sz="4" w:space="0" w:color="000000"/>
              <w:bottom w:val="single" w:sz="4" w:space="0" w:color="000000"/>
              <w:right w:val="single" w:sz="8" w:space="0" w:color="auto"/>
            </w:tcBorders>
            <w:vAlign w:val="center"/>
          </w:tcPr>
          <w:p w14:paraId="1236F4D3"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4</w:t>
            </w:r>
          </w:p>
        </w:tc>
      </w:tr>
      <w:tr w:rsidR="004D0902" w14:paraId="175770CD" w14:textId="77777777">
        <w:trPr>
          <w:trHeight w:val="20"/>
          <w:jc w:val="center"/>
        </w:trPr>
        <w:tc>
          <w:tcPr>
            <w:tcW w:w="740" w:type="dxa"/>
            <w:tcBorders>
              <w:top w:val="single" w:sz="4" w:space="0" w:color="000000"/>
              <w:left w:val="single" w:sz="8" w:space="0" w:color="auto"/>
              <w:bottom w:val="single" w:sz="4" w:space="0" w:color="000000"/>
              <w:right w:val="single" w:sz="4" w:space="0" w:color="000000"/>
            </w:tcBorders>
            <w:vAlign w:val="center"/>
          </w:tcPr>
          <w:p w14:paraId="7D1679D3"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10</w:t>
            </w:r>
          </w:p>
        </w:tc>
        <w:tc>
          <w:tcPr>
            <w:tcW w:w="4140" w:type="dxa"/>
            <w:tcBorders>
              <w:top w:val="single" w:sz="4" w:space="0" w:color="000000"/>
              <w:left w:val="single" w:sz="4" w:space="0" w:color="000000"/>
              <w:bottom w:val="single" w:sz="4" w:space="0" w:color="000000"/>
              <w:right w:val="single" w:sz="4" w:space="0" w:color="000000"/>
            </w:tcBorders>
            <w:vAlign w:val="center"/>
          </w:tcPr>
          <w:p w14:paraId="624C901B"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我无缘无故地感到疲乏</w:t>
            </w:r>
          </w:p>
        </w:tc>
        <w:tc>
          <w:tcPr>
            <w:tcW w:w="1100" w:type="dxa"/>
            <w:tcBorders>
              <w:top w:val="single" w:sz="4" w:space="0" w:color="000000"/>
              <w:left w:val="single" w:sz="4" w:space="0" w:color="000000"/>
              <w:bottom w:val="single" w:sz="4" w:space="0" w:color="000000"/>
              <w:right w:val="single" w:sz="4" w:space="0" w:color="000000"/>
            </w:tcBorders>
            <w:vAlign w:val="center"/>
          </w:tcPr>
          <w:p w14:paraId="2E4150C6"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1</w:t>
            </w:r>
          </w:p>
        </w:tc>
        <w:tc>
          <w:tcPr>
            <w:tcW w:w="1060" w:type="dxa"/>
            <w:tcBorders>
              <w:top w:val="single" w:sz="4" w:space="0" w:color="000000"/>
              <w:left w:val="single" w:sz="4" w:space="0" w:color="000000"/>
              <w:bottom w:val="single" w:sz="4" w:space="0" w:color="000000"/>
              <w:right w:val="single" w:sz="4" w:space="0" w:color="000000"/>
            </w:tcBorders>
            <w:vAlign w:val="center"/>
          </w:tcPr>
          <w:p w14:paraId="1AC4842A"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2</w:t>
            </w:r>
          </w:p>
        </w:tc>
        <w:tc>
          <w:tcPr>
            <w:tcW w:w="1060" w:type="dxa"/>
            <w:tcBorders>
              <w:top w:val="single" w:sz="4" w:space="0" w:color="000000"/>
              <w:left w:val="single" w:sz="4" w:space="0" w:color="000000"/>
              <w:bottom w:val="single" w:sz="4" w:space="0" w:color="000000"/>
              <w:right w:val="single" w:sz="4" w:space="0" w:color="000000"/>
            </w:tcBorders>
            <w:vAlign w:val="center"/>
          </w:tcPr>
          <w:p w14:paraId="000EF6A2"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3</w:t>
            </w:r>
          </w:p>
        </w:tc>
        <w:tc>
          <w:tcPr>
            <w:tcW w:w="1700" w:type="dxa"/>
            <w:tcBorders>
              <w:top w:val="single" w:sz="4" w:space="0" w:color="000000"/>
              <w:left w:val="single" w:sz="4" w:space="0" w:color="000000"/>
              <w:bottom w:val="single" w:sz="4" w:space="0" w:color="000000"/>
              <w:right w:val="single" w:sz="8" w:space="0" w:color="auto"/>
            </w:tcBorders>
            <w:vAlign w:val="center"/>
          </w:tcPr>
          <w:p w14:paraId="5918613E"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4</w:t>
            </w:r>
          </w:p>
        </w:tc>
      </w:tr>
      <w:tr w:rsidR="004D0902" w14:paraId="36049F4E" w14:textId="77777777">
        <w:trPr>
          <w:trHeight w:val="20"/>
          <w:jc w:val="center"/>
        </w:trPr>
        <w:tc>
          <w:tcPr>
            <w:tcW w:w="740" w:type="dxa"/>
            <w:tcBorders>
              <w:top w:val="single" w:sz="4" w:space="0" w:color="000000"/>
              <w:left w:val="single" w:sz="8" w:space="0" w:color="auto"/>
              <w:bottom w:val="single" w:sz="4" w:space="0" w:color="000000"/>
              <w:right w:val="single" w:sz="4" w:space="0" w:color="000000"/>
            </w:tcBorders>
            <w:vAlign w:val="center"/>
          </w:tcPr>
          <w:p w14:paraId="108F3175"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11</w:t>
            </w:r>
          </w:p>
        </w:tc>
        <w:tc>
          <w:tcPr>
            <w:tcW w:w="4140" w:type="dxa"/>
            <w:tcBorders>
              <w:top w:val="single" w:sz="4" w:space="0" w:color="000000"/>
              <w:left w:val="single" w:sz="4" w:space="0" w:color="000000"/>
              <w:bottom w:val="single" w:sz="4" w:space="0" w:color="000000"/>
              <w:right w:val="single" w:sz="4" w:space="0" w:color="000000"/>
            </w:tcBorders>
            <w:vAlign w:val="center"/>
          </w:tcPr>
          <w:p w14:paraId="606905D5"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我的头脑和平常一样清楚</w:t>
            </w:r>
          </w:p>
        </w:tc>
        <w:tc>
          <w:tcPr>
            <w:tcW w:w="1100" w:type="dxa"/>
            <w:tcBorders>
              <w:top w:val="single" w:sz="4" w:space="0" w:color="000000"/>
              <w:left w:val="single" w:sz="4" w:space="0" w:color="000000"/>
              <w:bottom w:val="single" w:sz="4" w:space="0" w:color="000000"/>
              <w:right w:val="single" w:sz="4" w:space="0" w:color="000000"/>
            </w:tcBorders>
            <w:vAlign w:val="center"/>
          </w:tcPr>
          <w:p w14:paraId="38119C4A"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1</w:t>
            </w:r>
          </w:p>
        </w:tc>
        <w:tc>
          <w:tcPr>
            <w:tcW w:w="1060" w:type="dxa"/>
            <w:tcBorders>
              <w:top w:val="single" w:sz="4" w:space="0" w:color="000000"/>
              <w:left w:val="single" w:sz="4" w:space="0" w:color="000000"/>
              <w:bottom w:val="single" w:sz="4" w:space="0" w:color="000000"/>
              <w:right w:val="single" w:sz="4" w:space="0" w:color="000000"/>
            </w:tcBorders>
            <w:vAlign w:val="center"/>
          </w:tcPr>
          <w:p w14:paraId="16A5898B"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2</w:t>
            </w:r>
          </w:p>
        </w:tc>
        <w:tc>
          <w:tcPr>
            <w:tcW w:w="1060" w:type="dxa"/>
            <w:tcBorders>
              <w:top w:val="single" w:sz="4" w:space="0" w:color="000000"/>
              <w:left w:val="single" w:sz="4" w:space="0" w:color="000000"/>
              <w:bottom w:val="single" w:sz="4" w:space="0" w:color="000000"/>
              <w:right w:val="single" w:sz="4" w:space="0" w:color="000000"/>
            </w:tcBorders>
            <w:vAlign w:val="center"/>
          </w:tcPr>
          <w:p w14:paraId="679A57FC"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3</w:t>
            </w:r>
          </w:p>
        </w:tc>
        <w:tc>
          <w:tcPr>
            <w:tcW w:w="1700" w:type="dxa"/>
            <w:tcBorders>
              <w:top w:val="single" w:sz="4" w:space="0" w:color="000000"/>
              <w:left w:val="single" w:sz="4" w:space="0" w:color="000000"/>
              <w:bottom w:val="single" w:sz="4" w:space="0" w:color="000000"/>
              <w:right w:val="single" w:sz="8" w:space="0" w:color="auto"/>
            </w:tcBorders>
            <w:vAlign w:val="center"/>
          </w:tcPr>
          <w:p w14:paraId="272E4B1F"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4</w:t>
            </w:r>
          </w:p>
        </w:tc>
      </w:tr>
      <w:tr w:rsidR="004D0902" w14:paraId="73D32C4A" w14:textId="77777777">
        <w:trPr>
          <w:trHeight w:val="20"/>
          <w:jc w:val="center"/>
        </w:trPr>
        <w:tc>
          <w:tcPr>
            <w:tcW w:w="740" w:type="dxa"/>
            <w:tcBorders>
              <w:top w:val="single" w:sz="4" w:space="0" w:color="000000"/>
              <w:left w:val="single" w:sz="8" w:space="0" w:color="auto"/>
              <w:bottom w:val="single" w:sz="4" w:space="0" w:color="000000"/>
              <w:right w:val="single" w:sz="4" w:space="0" w:color="000000"/>
            </w:tcBorders>
            <w:vAlign w:val="center"/>
          </w:tcPr>
          <w:p w14:paraId="6A605245"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12</w:t>
            </w:r>
          </w:p>
        </w:tc>
        <w:tc>
          <w:tcPr>
            <w:tcW w:w="4140" w:type="dxa"/>
            <w:tcBorders>
              <w:top w:val="single" w:sz="4" w:space="0" w:color="000000"/>
              <w:left w:val="single" w:sz="4" w:space="0" w:color="000000"/>
              <w:bottom w:val="single" w:sz="4" w:space="0" w:color="000000"/>
              <w:right w:val="single" w:sz="4" w:space="0" w:color="000000"/>
            </w:tcBorders>
            <w:vAlign w:val="center"/>
          </w:tcPr>
          <w:p w14:paraId="0C41003B"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我觉得经常做的事情并没有困难</w:t>
            </w:r>
          </w:p>
        </w:tc>
        <w:tc>
          <w:tcPr>
            <w:tcW w:w="1100" w:type="dxa"/>
            <w:tcBorders>
              <w:top w:val="single" w:sz="4" w:space="0" w:color="000000"/>
              <w:left w:val="single" w:sz="4" w:space="0" w:color="000000"/>
              <w:bottom w:val="single" w:sz="4" w:space="0" w:color="000000"/>
              <w:right w:val="single" w:sz="4" w:space="0" w:color="000000"/>
            </w:tcBorders>
            <w:vAlign w:val="center"/>
          </w:tcPr>
          <w:p w14:paraId="34B27EC6"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1</w:t>
            </w:r>
          </w:p>
        </w:tc>
        <w:tc>
          <w:tcPr>
            <w:tcW w:w="1060" w:type="dxa"/>
            <w:tcBorders>
              <w:top w:val="single" w:sz="4" w:space="0" w:color="000000"/>
              <w:left w:val="single" w:sz="4" w:space="0" w:color="000000"/>
              <w:bottom w:val="single" w:sz="4" w:space="0" w:color="000000"/>
              <w:right w:val="single" w:sz="4" w:space="0" w:color="000000"/>
            </w:tcBorders>
            <w:vAlign w:val="center"/>
          </w:tcPr>
          <w:p w14:paraId="3EB63344"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2</w:t>
            </w:r>
          </w:p>
        </w:tc>
        <w:tc>
          <w:tcPr>
            <w:tcW w:w="1060" w:type="dxa"/>
            <w:tcBorders>
              <w:top w:val="single" w:sz="4" w:space="0" w:color="000000"/>
              <w:left w:val="single" w:sz="4" w:space="0" w:color="000000"/>
              <w:bottom w:val="single" w:sz="4" w:space="0" w:color="000000"/>
              <w:right w:val="single" w:sz="4" w:space="0" w:color="000000"/>
            </w:tcBorders>
            <w:vAlign w:val="center"/>
          </w:tcPr>
          <w:p w14:paraId="6ED9A086"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3</w:t>
            </w:r>
          </w:p>
        </w:tc>
        <w:tc>
          <w:tcPr>
            <w:tcW w:w="1700" w:type="dxa"/>
            <w:tcBorders>
              <w:top w:val="single" w:sz="4" w:space="0" w:color="000000"/>
              <w:left w:val="single" w:sz="4" w:space="0" w:color="000000"/>
              <w:bottom w:val="single" w:sz="4" w:space="0" w:color="000000"/>
              <w:right w:val="single" w:sz="8" w:space="0" w:color="auto"/>
            </w:tcBorders>
            <w:vAlign w:val="center"/>
          </w:tcPr>
          <w:p w14:paraId="2DF0394E"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4</w:t>
            </w:r>
          </w:p>
        </w:tc>
      </w:tr>
      <w:tr w:rsidR="004D0902" w14:paraId="03A18C4B" w14:textId="77777777">
        <w:trPr>
          <w:trHeight w:val="20"/>
          <w:jc w:val="center"/>
        </w:trPr>
        <w:tc>
          <w:tcPr>
            <w:tcW w:w="740" w:type="dxa"/>
            <w:tcBorders>
              <w:top w:val="single" w:sz="4" w:space="0" w:color="000000"/>
              <w:left w:val="single" w:sz="8" w:space="0" w:color="auto"/>
              <w:bottom w:val="single" w:sz="4" w:space="0" w:color="000000"/>
              <w:right w:val="single" w:sz="4" w:space="0" w:color="000000"/>
            </w:tcBorders>
            <w:vAlign w:val="center"/>
          </w:tcPr>
          <w:p w14:paraId="0757139D"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13</w:t>
            </w:r>
          </w:p>
        </w:tc>
        <w:tc>
          <w:tcPr>
            <w:tcW w:w="4140" w:type="dxa"/>
            <w:tcBorders>
              <w:top w:val="single" w:sz="4" w:space="0" w:color="000000"/>
              <w:left w:val="single" w:sz="4" w:space="0" w:color="000000"/>
              <w:bottom w:val="single" w:sz="4" w:space="0" w:color="000000"/>
              <w:right w:val="single" w:sz="4" w:space="0" w:color="000000"/>
            </w:tcBorders>
            <w:vAlign w:val="center"/>
          </w:tcPr>
          <w:p w14:paraId="329823E9"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我觉得不安而平静不下来</w:t>
            </w:r>
          </w:p>
        </w:tc>
        <w:tc>
          <w:tcPr>
            <w:tcW w:w="1100" w:type="dxa"/>
            <w:tcBorders>
              <w:top w:val="single" w:sz="4" w:space="0" w:color="000000"/>
              <w:left w:val="single" w:sz="4" w:space="0" w:color="000000"/>
              <w:bottom w:val="single" w:sz="4" w:space="0" w:color="000000"/>
              <w:right w:val="single" w:sz="4" w:space="0" w:color="000000"/>
            </w:tcBorders>
            <w:vAlign w:val="center"/>
          </w:tcPr>
          <w:p w14:paraId="11A66C20"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1</w:t>
            </w:r>
          </w:p>
        </w:tc>
        <w:tc>
          <w:tcPr>
            <w:tcW w:w="1060" w:type="dxa"/>
            <w:tcBorders>
              <w:top w:val="single" w:sz="4" w:space="0" w:color="000000"/>
              <w:left w:val="single" w:sz="4" w:space="0" w:color="000000"/>
              <w:bottom w:val="single" w:sz="4" w:space="0" w:color="000000"/>
              <w:right w:val="single" w:sz="4" w:space="0" w:color="000000"/>
            </w:tcBorders>
            <w:vAlign w:val="center"/>
          </w:tcPr>
          <w:p w14:paraId="388ED03B"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2</w:t>
            </w:r>
          </w:p>
        </w:tc>
        <w:tc>
          <w:tcPr>
            <w:tcW w:w="1060" w:type="dxa"/>
            <w:tcBorders>
              <w:top w:val="single" w:sz="4" w:space="0" w:color="000000"/>
              <w:left w:val="single" w:sz="4" w:space="0" w:color="000000"/>
              <w:bottom w:val="single" w:sz="4" w:space="0" w:color="000000"/>
              <w:right w:val="single" w:sz="4" w:space="0" w:color="000000"/>
            </w:tcBorders>
            <w:vAlign w:val="center"/>
          </w:tcPr>
          <w:p w14:paraId="59D741A5"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3</w:t>
            </w:r>
          </w:p>
        </w:tc>
        <w:tc>
          <w:tcPr>
            <w:tcW w:w="1700" w:type="dxa"/>
            <w:tcBorders>
              <w:top w:val="single" w:sz="4" w:space="0" w:color="000000"/>
              <w:left w:val="single" w:sz="4" w:space="0" w:color="000000"/>
              <w:bottom w:val="single" w:sz="4" w:space="0" w:color="000000"/>
              <w:right w:val="single" w:sz="8" w:space="0" w:color="auto"/>
            </w:tcBorders>
            <w:vAlign w:val="center"/>
          </w:tcPr>
          <w:p w14:paraId="31FE4B75"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4</w:t>
            </w:r>
          </w:p>
        </w:tc>
      </w:tr>
      <w:tr w:rsidR="004D0902" w14:paraId="66CAA22D" w14:textId="77777777">
        <w:trPr>
          <w:trHeight w:val="20"/>
          <w:jc w:val="center"/>
        </w:trPr>
        <w:tc>
          <w:tcPr>
            <w:tcW w:w="740" w:type="dxa"/>
            <w:tcBorders>
              <w:top w:val="single" w:sz="4" w:space="0" w:color="000000"/>
              <w:left w:val="single" w:sz="8" w:space="0" w:color="auto"/>
              <w:bottom w:val="single" w:sz="4" w:space="0" w:color="000000"/>
              <w:right w:val="single" w:sz="4" w:space="0" w:color="000000"/>
            </w:tcBorders>
            <w:vAlign w:val="center"/>
          </w:tcPr>
          <w:p w14:paraId="678FC2FB"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14</w:t>
            </w:r>
          </w:p>
        </w:tc>
        <w:tc>
          <w:tcPr>
            <w:tcW w:w="4140" w:type="dxa"/>
            <w:tcBorders>
              <w:top w:val="single" w:sz="4" w:space="0" w:color="000000"/>
              <w:left w:val="single" w:sz="4" w:space="0" w:color="000000"/>
              <w:bottom w:val="single" w:sz="4" w:space="0" w:color="000000"/>
              <w:right w:val="single" w:sz="4" w:space="0" w:color="000000"/>
            </w:tcBorders>
            <w:vAlign w:val="center"/>
          </w:tcPr>
          <w:p w14:paraId="1137F7B2"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我对未来抱有希望</w:t>
            </w:r>
          </w:p>
        </w:tc>
        <w:tc>
          <w:tcPr>
            <w:tcW w:w="1100" w:type="dxa"/>
            <w:tcBorders>
              <w:top w:val="single" w:sz="4" w:space="0" w:color="000000"/>
              <w:left w:val="single" w:sz="4" w:space="0" w:color="000000"/>
              <w:bottom w:val="single" w:sz="4" w:space="0" w:color="000000"/>
              <w:right w:val="single" w:sz="4" w:space="0" w:color="000000"/>
            </w:tcBorders>
            <w:vAlign w:val="center"/>
          </w:tcPr>
          <w:p w14:paraId="2B261958"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1</w:t>
            </w:r>
          </w:p>
        </w:tc>
        <w:tc>
          <w:tcPr>
            <w:tcW w:w="1060" w:type="dxa"/>
            <w:tcBorders>
              <w:top w:val="single" w:sz="4" w:space="0" w:color="000000"/>
              <w:left w:val="single" w:sz="4" w:space="0" w:color="000000"/>
              <w:bottom w:val="single" w:sz="4" w:space="0" w:color="000000"/>
              <w:right w:val="single" w:sz="4" w:space="0" w:color="000000"/>
            </w:tcBorders>
            <w:vAlign w:val="center"/>
          </w:tcPr>
          <w:p w14:paraId="6FA708DA"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2</w:t>
            </w:r>
          </w:p>
        </w:tc>
        <w:tc>
          <w:tcPr>
            <w:tcW w:w="1060" w:type="dxa"/>
            <w:tcBorders>
              <w:top w:val="single" w:sz="4" w:space="0" w:color="000000"/>
              <w:left w:val="single" w:sz="4" w:space="0" w:color="000000"/>
              <w:bottom w:val="single" w:sz="4" w:space="0" w:color="000000"/>
              <w:right w:val="single" w:sz="4" w:space="0" w:color="000000"/>
            </w:tcBorders>
            <w:vAlign w:val="center"/>
          </w:tcPr>
          <w:p w14:paraId="760B82C3"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3</w:t>
            </w:r>
          </w:p>
        </w:tc>
        <w:tc>
          <w:tcPr>
            <w:tcW w:w="1700" w:type="dxa"/>
            <w:tcBorders>
              <w:top w:val="single" w:sz="4" w:space="0" w:color="000000"/>
              <w:left w:val="single" w:sz="4" w:space="0" w:color="000000"/>
              <w:bottom w:val="single" w:sz="4" w:space="0" w:color="000000"/>
              <w:right w:val="single" w:sz="8" w:space="0" w:color="auto"/>
            </w:tcBorders>
            <w:vAlign w:val="center"/>
          </w:tcPr>
          <w:p w14:paraId="32A45E83"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4</w:t>
            </w:r>
          </w:p>
        </w:tc>
      </w:tr>
      <w:tr w:rsidR="004D0902" w14:paraId="0243888E" w14:textId="77777777">
        <w:trPr>
          <w:trHeight w:val="20"/>
          <w:jc w:val="center"/>
        </w:trPr>
        <w:tc>
          <w:tcPr>
            <w:tcW w:w="740" w:type="dxa"/>
            <w:tcBorders>
              <w:top w:val="single" w:sz="4" w:space="0" w:color="000000"/>
              <w:left w:val="single" w:sz="8" w:space="0" w:color="auto"/>
              <w:bottom w:val="single" w:sz="4" w:space="0" w:color="000000"/>
              <w:right w:val="single" w:sz="4" w:space="0" w:color="000000"/>
            </w:tcBorders>
            <w:vAlign w:val="center"/>
          </w:tcPr>
          <w:p w14:paraId="06BC8958"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15</w:t>
            </w:r>
          </w:p>
        </w:tc>
        <w:tc>
          <w:tcPr>
            <w:tcW w:w="4140" w:type="dxa"/>
            <w:tcBorders>
              <w:top w:val="single" w:sz="4" w:space="0" w:color="000000"/>
              <w:left w:val="single" w:sz="4" w:space="0" w:color="000000"/>
              <w:bottom w:val="single" w:sz="4" w:space="0" w:color="000000"/>
              <w:right w:val="single" w:sz="4" w:space="0" w:color="000000"/>
            </w:tcBorders>
            <w:vAlign w:val="center"/>
          </w:tcPr>
          <w:p w14:paraId="09EDA527"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我比平常容易生气激动</w:t>
            </w:r>
          </w:p>
        </w:tc>
        <w:tc>
          <w:tcPr>
            <w:tcW w:w="1100" w:type="dxa"/>
            <w:tcBorders>
              <w:top w:val="single" w:sz="4" w:space="0" w:color="000000"/>
              <w:left w:val="single" w:sz="4" w:space="0" w:color="000000"/>
              <w:bottom w:val="single" w:sz="4" w:space="0" w:color="000000"/>
              <w:right w:val="single" w:sz="4" w:space="0" w:color="000000"/>
            </w:tcBorders>
            <w:vAlign w:val="center"/>
          </w:tcPr>
          <w:p w14:paraId="7CE574C6"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1</w:t>
            </w:r>
          </w:p>
        </w:tc>
        <w:tc>
          <w:tcPr>
            <w:tcW w:w="1060" w:type="dxa"/>
            <w:tcBorders>
              <w:top w:val="single" w:sz="4" w:space="0" w:color="000000"/>
              <w:left w:val="single" w:sz="4" w:space="0" w:color="000000"/>
              <w:bottom w:val="single" w:sz="4" w:space="0" w:color="000000"/>
              <w:right w:val="single" w:sz="4" w:space="0" w:color="000000"/>
            </w:tcBorders>
            <w:vAlign w:val="center"/>
          </w:tcPr>
          <w:p w14:paraId="09BDC532"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2</w:t>
            </w:r>
          </w:p>
        </w:tc>
        <w:tc>
          <w:tcPr>
            <w:tcW w:w="1060" w:type="dxa"/>
            <w:tcBorders>
              <w:top w:val="single" w:sz="4" w:space="0" w:color="000000"/>
              <w:left w:val="single" w:sz="4" w:space="0" w:color="000000"/>
              <w:bottom w:val="single" w:sz="4" w:space="0" w:color="000000"/>
              <w:right w:val="single" w:sz="4" w:space="0" w:color="000000"/>
            </w:tcBorders>
            <w:vAlign w:val="center"/>
          </w:tcPr>
          <w:p w14:paraId="5042CCFB"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3</w:t>
            </w:r>
          </w:p>
        </w:tc>
        <w:tc>
          <w:tcPr>
            <w:tcW w:w="1700" w:type="dxa"/>
            <w:tcBorders>
              <w:top w:val="single" w:sz="4" w:space="0" w:color="000000"/>
              <w:left w:val="single" w:sz="4" w:space="0" w:color="000000"/>
              <w:bottom w:val="single" w:sz="4" w:space="0" w:color="000000"/>
              <w:right w:val="single" w:sz="8" w:space="0" w:color="auto"/>
            </w:tcBorders>
            <w:vAlign w:val="center"/>
          </w:tcPr>
          <w:p w14:paraId="2DBE8D68"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4</w:t>
            </w:r>
          </w:p>
        </w:tc>
      </w:tr>
      <w:tr w:rsidR="004D0902" w14:paraId="25B61E84" w14:textId="77777777">
        <w:trPr>
          <w:trHeight w:val="20"/>
          <w:jc w:val="center"/>
        </w:trPr>
        <w:tc>
          <w:tcPr>
            <w:tcW w:w="740" w:type="dxa"/>
            <w:tcBorders>
              <w:top w:val="single" w:sz="4" w:space="0" w:color="000000"/>
              <w:left w:val="single" w:sz="8" w:space="0" w:color="auto"/>
              <w:bottom w:val="single" w:sz="4" w:space="0" w:color="000000"/>
              <w:right w:val="single" w:sz="4" w:space="0" w:color="000000"/>
            </w:tcBorders>
            <w:vAlign w:val="center"/>
          </w:tcPr>
          <w:p w14:paraId="73DA64C8"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16</w:t>
            </w:r>
          </w:p>
        </w:tc>
        <w:tc>
          <w:tcPr>
            <w:tcW w:w="4140" w:type="dxa"/>
            <w:tcBorders>
              <w:top w:val="single" w:sz="4" w:space="0" w:color="000000"/>
              <w:left w:val="single" w:sz="4" w:space="0" w:color="000000"/>
              <w:bottom w:val="single" w:sz="4" w:space="0" w:color="000000"/>
              <w:right w:val="single" w:sz="4" w:space="0" w:color="000000"/>
            </w:tcBorders>
            <w:vAlign w:val="center"/>
          </w:tcPr>
          <w:p w14:paraId="1C594B84"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我觉得做出决定是容易的</w:t>
            </w:r>
          </w:p>
        </w:tc>
        <w:tc>
          <w:tcPr>
            <w:tcW w:w="1100" w:type="dxa"/>
            <w:tcBorders>
              <w:top w:val="single" w:sz="4" w:space="0" w:color="000000"/>
              <w:left w:val="single" w:sz="4" w:space="0" w:color="000000"/>
              <w:bottom w:val="single" w:sz="4" w:space="0" w:color="000000"/>
              <w:right w:val="single" w:sz="4" w:space="0" w:color="000000"/>
            </w:tcBorders>
            <w:vAlign w:val="center"/>
          </w:tcPr>
          <w:p w14:paraId="28B2BEED"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1</w:t>
            </w:r>
          </w:p>
        </w:tc>
        <w:tc>
          <w:tcPr>
            <w:tcW w:w="1060" w:type="dxa"/>
            <w:tcBorders>
              <w:top w:val="single" w:sz="4" w:space="0" w:color="000000"/>
              <w:left w:val="single" w:sz="4" w:space="0" w:color="000000"/>
              <w:bottom w:val="single" w:sz="4" w:space="0" w:color="000000"/>
              <w:right w:val="single" w:sz="4" w:space="0" w:color="000000"/>
            </w:tcBorders>
            <w:vAlign w:val="center"/>
          </w:tcPr>
          <w:p w14:paraId="6C5357DF"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2</w:t>
            </w:r>
          </w:p>
        </w:tc>
        <w:tc>
          <w:tcPr>
            <w:tcW w:w="1060" w:type="dxa"/>
            <w:tcBorders>
              <w:top w:val="single" w:sz="4" w:space="0" w:color="000000"/>
              <w:left w:val="single" w:sz="4" w:space="0" w:color="000000"/>
              <w:bottom w:val="single" w:sz="4" w:space="0" w:color="000000"/>
              <w:right w:val="single" w:sz="4" w:space="0" w:color="000000"/>
            </w:tcBorders>
            <w:vAlign w:val="center"/>
          </w:tcPr>
          <w:p w14:paraId="545EF4AE"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3</w:t>
            </w:r>
          </w:p>
        </w:tc>
        <w:tc>
          <w:tcPr>
            <w:tcW w:w="1700" w:type="dxa"/>
            <w:tcBorders>
              <w:top w:val="single" w:sz="4" w:space="0" w:color="000000"/>
              <w:left w:val="single" w:sz="4" w:space="0" w:color="000000"/>
              <w:bottom w:val="single" w:sz="4" w:space="0" w:color="000000"/>
              <w:right w:val="single" w:sz="8" w:space="0" w:color="auto"/>
            </w:tcBorders>
            <w:vAlign w:val="center"/>
          </w:tcPr>
          <w:p w14:paraId="59DD9BFD"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4</w:t>
            </w:r>
          </w:p>
        </w:tc>
      </w:tr>
      <w:tr w:rsidR="004D0902" w14:paraId="4A48E3F4" w14:textId="77777777">
        <w:trPr>
          <w:trHeight w:val="20"/>
          <w:jc w:val="center"/>
        </w:trPr>
        <w:tc>
          <w:tcPr>
            <w:tcW w:w="740" w:type="dxa"/>
            <w:tcBorders>
              <w:top w:val="single" w:sz="4" w:space="0" w:color="000000"/>
              <w:left w:val="single" w:sz="8" w:space="0" w:color="auto"/>
              <w:bottom w:val="single" w:sz="4" w:space="0" w:color="000000"/>
              <w:right w:val="single" w:sz="4" w:space="0" w:color="000000"/>
            </w:tcBorders>
            <w:vAlign w:val="center"/>
          </w:tcPr>
          <w:p w14:paraId="56BD6D1E"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17</w:t>
            </w:r>
          </w:p>
        </w:tc>
        <w:tc>
          <w:tcPr>
            <w:tcW w:w="4140" w:type="dxa"/>
            <w:tcBorders>
              <w:top w:val="single" w:sz="4" w:space="0" w:color="000000"/>
              <w:left w:val="single" w:sz="4" w:space="0" w:color="000000"/>
              <w:bottom w:val="single" w:sz="4" w:space="0" w:color="000000"/>
              <w:right w:val="single" w:sz="4" w:space="0" w:color="000000"/>
            </w:tcBorders>
            <w:vAlign w:val="center"/>
          </w:tcPr>
          <w:p w14:paraId="3C0FF675"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我觉得自己是个有用的人，有人需要我</w:t>
            </w:r>
          </w:p>
        </w:tc>
        <w:tc>
          <w:tcPr>
            <w:tcW w:w="1100" w:type="dxa"/>
            <w:tcBorders>
              <w:top w:val="single" w:sz="4" w:space="0" w:color="000000"/>
              <w:left w:val="single" w:sz="4" w:space="0" w:color="000000"/>
              <w:bottom w:val="single" w:sz="4" w:space="0" w:color="000000"/>
              <w:right w:val="single" w:sz="4" w:space="0" w:color="000000"/>
            </w:tcBorders>
            <w:vAlign w:val="center"/>
          </w:tcPr>
          <w:p w14:paraId="4B6EC92F"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1</w:t>
            </w:r>
          </w:p>
        </w:tc>
        <w:tc>
          <w:tcPr>
            <w:tcW w:w="1060" w:type="dxa"/>
            <w:tcBorders>
              <w:top w:val="single" w:sz="4" w:space="0" w:color="000000"/>
              <w:left w:val="single" w:sz="4" w:space="0" w:color="000000"/>
              <w:bottom w:val="single" w:sz="4" w:space="0" w:color="000000"/>
              <w:right w:val="single" w:sz="4" w:space="0" w:color="000000"/>
            </w:tcBorders>
            <w:vAlign w:val="center"/>
          </w:tcPr>
          <w:p w14:paraId="7428F261"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2</w:t>
            </w:r>
          </w:p>
        </w:tc>
        <w:tc>
          <w:tcPr>
            <w:tcW w:w="1060" w:type="dxa"/>
            <w:tcBorders>
              <w:top w:val="single" w:sz="4" w:space="0" w:color="000000"/>
              <w:left w:val="single" w:sz="4" w:space="0" w:color="000000"/>
              <w:bottom w:val="single" w:sz="4" w:space="0" w:color="000000"/>
              <w:right w:val="single" w:sz="4" w:space="0" w:color="000000"/>
            </w:tcBorders>
            <w:vAlign w:val="center"/>
          </w:tcPr>
          <w:p w14:paraId="61E75910"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3</w:t>
            </w:r>
          </w:p>
        </w:tc>
        <w:tc>
          <w:tcPr>
            <w:tcW w:w="1700" w:type="dxa"/>
            <w:tcBorders>
              <w:top w:val="single" w:sz="4" w:space="0" w:color="000000"/>
              <w:left w:val="single" w:sz="4" w:space="0" w:color="000000"/>
              <w:bottom w:val="single" w:sz="4" w:space="0" w:color="000000"/>
              <w:right w:val="single" w:sz="8" w:space="0" w:color="auto"/>
            </w:tcBorders>
            <w:vAlign w:val="center"/>
          </w:tcPr>
          <w:p w14:paraId="0350B553"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4</w:t>
            </w:r>
          </w:p>
        </w:tc>
      </w:tr>
      <w:tr w:rsidR="004D0902" w14:paraId="390DC595" w14:textId="77777777">
        <w:trPr>
          <w:trHeight w:val="20"/>
          <w:jc w:val="center"/>
        </w:trPr>
        <w:tc>
          <w:tcPr>
            <w:tcW w:w="740" w:type="dxa"/>
            <w:tcBorders>
              <w:top w:val="single" w:sz="4" w:space="0" w:color="000000"/>
              <w:left w:val="single" w:sz="8" w:space="0" w:color="auto"/>
              <w:bottom w:val="single" w:sz="4" w:space="0" w:color="000000"/>
              <w:right w:val="single" w:sz="4" w:space="0" w:color="000000"/>
            </w:tcBorders>
            <w:vAlign w:val="center"/>
          </w:tcPr>
          <w:p w14:paraId="695DE753"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18</w:t>
            </w:r>
          </w:p>
        </w:tc>
        <w:tc>
          <w:tcPr>
            <w:tcW w:w="4140" w:type="dxa"/>
            <w:tcBorders>
              <w:top w:val="single" w:sz="4" w:space="0" w:color="000000"/>
              <w:left w:val="single" w:sz="4" w:space="0" w:color="000000"/>
              <w:bottom w:val="single" w:sz="4" w:space="0" w:color="000000"/>
              <w:right w:val="single" w:sz="4" w:space="0" w:color="000000"/>
            </w:tcBorders>
            <w:vAlign w:val="center"/>
          </w:tcPr>
          <w:p w14:paraId="52804A45"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我的生活过得很有意思</w:t>
            </w:r>
          </w:p>
        </w:tc>
        <w:tc>
          <w:tcPr>
            <w:tcW w:w="1100" w:type="dxa"/>
            <w:tcBorders>
              <w:top w:val="single" w:sz="4" w:space="0" w:color="000000"/>
              <w:left w:val="single" w:sz="4" w:space="0" w:color="000000"/>
              <w:bottom w:val="single" w:sz="4" w:space="0" w:color="000000"/>
              <w:right w:val="single" w:sz="4" w:space="0" w:color="000000"/>
            </w:tcBorders>
            <w:vAlign w:val="center"/>
          </w:tcPr>
          <w:p w14:paraId="1EAE2138"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1</w:t>
            </w:r>
          </w:p>
        </w:tc>
        <w:tc>
          <w:tcPr>
            <w:tcW w:w="1060" w:type="dxa"/>
            <w:tcBorders>
              <w:top w:val="single" w:sz="4" w:space="0" w:color="000000"/>
              <w:left w:val="single" w:sz="4" w:space="0" w:color="000000"/>
              <w:bottom w:val="single" w:sz="4" w:space="0" w:color="000000"/>
              <w:right w:val="single" w:sz="4" w:space="0" w:color="000000"/>
            </w:tcBorders>
            <w:vAlign w:val="center"/>
          </w:tcPr>
          <w:p w14:paraId="193D2741"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2</w:t>
            </w:r>
          </w:p>
        </w:tc>
        <w:tc>
          <w:tcPr>
            <w:tcW w:w="1060" w:type="dxa"/>
            <w:tcBorders>
              <w:top w:val="single" w:sz="4" w:space="0" w:color="000000"/>
              <w:left w:val="single" w:sz="4" w:space="0" w:color="000000"/>
              <w:bottom w:val="single" w:sz="4" w:space="0" w:color="000000"/>
              <w:right w:val="single" w:sz="4" w:space="0" w:color="000000"/>
            </w:tcBorders>
            <w:vAlign w:val="center"/>
          </w:tcPr>
          <w:p w14:paraId="5A17AE25"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3</w:t>
            </w:r>
          </w:p>
        </w:tc>
        <w:tc>
          <w:tcPr>
            <w:tcW w:w="1700" w:type="dxa"/>
            <w:tcBorders>
              <w:top w:val="single" w:sz="4" w:space="0" w:color="000000"/>
              <w:left w:val="single" w:sz="4" w:space="0" w:color="000000"/>
              <w:bottom w:val="single" w:sz="4" w:space="0" w:color="000000"/>
              <w:right w:val="single" w:sz="8" w:space="0" w:color="auto"/>
            </w:tcBorders>
            <w:vAlign w:val="center"/>
          </w:tcPr>
          <w:p w14:paraId="5980B0DC"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4</w:t>
            </w:r>
          </w:p>
        </w:tc>
      </w:tr>
      <w:tr w:rsidR="004D0902" w14:paraId="577E926D" w14:textId="77777777">
        <w:trPr>
          <w:trHeight w:val="20"/>
          <w:jc w:val="center"/>
        </w:trPr>
        <w:tc>
          <w:tcPr>
            <w:tcW w:w="740" w:type="dxa"/>
            <w:tcBorders>
              <w:top w:val="single" w:sz="4" w:space="0" w:color="000000"/>
              <w:left w:val="single" w:sz="8" w:space="0" w:color="auto"/>
              <w:bottom w:val="single" w:sz="4" w:space="0" w:color="000000"/>
              <w:right w:val="single" w:sz="4" w:space="0" w:color="000000"/>
            </w:tcBorders>
            <w:vAlign w:val="center"/>
          </w:tcPr>
          <w:p w14:paraId="6061C0EA"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19</w:t>
            </w:r>
          </w:p>
        </w:tc>
        <w:tc>
          <w:tcPr>
            <w:tcW w:w="4140" w:type="dxa"/>
            <w:tcBorders>
              <w:top w:val="single" w:sz="4" w:space="0" w:color="000000"/>
              <w:left w:val="single" w:sz="4" w:space="0" w:color="000000"/>
              <w:bottom w:val="single" w:sz="4" w:space="0" w:color="000000"/>
              <w:right w:val="single" w:sz="4" w:space="0" w:color="000000"/>
            </w:tcBorders>
            <w:vAlign w:val="center"/>
          </w:tcPr>
          <w:p w14:paraId="2132BE68"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我认为如果我死了，别人会生活得更好</w:t>
            </w:r>
          </w:p>
        </w:tc>
        <w:tc>
          <w:tcPr>
            <w:tcW w:w="1100" w:type="dxa"/>
            <w:tcBorders>
              <w:top w:val="single" w:sz="4" w:space="0" w:color="000000"/>
              <w:left w:val="single" w:sz="4" w:space="0" w:color="000000"/>
              <w:bottom w:val="single" w:sz="4" w:space="0" w:color="000000"/>
              <w:right w:val="single" w:sz="4" w:space="0" w:color="000000"/>
            </w:tcBorders>
            <w:vAlign w:val="center"/>
          </w:tcPr>
          <w:p w14:paraId="32BF56C0"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1</w:t>
            </w:r>
          </w:p>
        </w:tc>
        <w:tc>
          <w:tcPr>
            <w:tcW w:w="1060" w:type="dxa"/>
            <w:tcBorders>
              <w:top w:val="single" w:sz="4" w:space="0" w:color="000000"/>
              <w:left w:val="single" w:sz="4" w:space="0" w:color="000000"/>
              <w:bottom w:val="single" w:sz="4" w:space="0" w:color="000000"/>
              <w:right w:val="single" w:sz="4" w:space="0" w:color="000000"/>
            </w:tcBorders>
            <w:vAlign w:val="center"/>
          </w:tcPr>
          <w:p w14:paraId="716FDBB7"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2</w:t>
            </w:r>
          </w:p>
        </w:tc>
        <w:tc>
          <w:tcPr>
            <w:tcW w:w="1060" w:type="dxa"/>
            <w:tcBorders>
              <w:top w:val="single" w:sz="4" w:space="0" w:color="000000"/>
              <w:left w:val="single" w:sz="4" w:space="0" w:color="000000"/>
              <w:bottom w:val="single" w:sz="4" w:space="0" w:color="000000"/>
              <w:right w:val="single" w:sz="4" w:space="0" w:color="000000"/>
            </w:tcBorders>
            <w:vAlign w:val="center"/>
          </w:tcPr>
          <w:p w14:paraId="6B4CDEC2"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3</w:t>
            </w:r>
          </w:p>
        </w:tc>
        <w:tc>
          <w:tcPr>
            <w:tcW w:w="1700" w:type="dxa"/>
            <w:tcBorders>
              <w:top w:val="single" w:sz="4" w:space="0" w:color="000000"/>
              <w:left w:val="single" w:sz="4" w:space="0" w:color="000000"/>
              <w:bottom w:val="single" w:sz="4" w:space="0" w:color="000000"/>
              <w:right w:val="single" w:sz="8" w:space="0" w:color="auto"/>
            </w:tcBorders>
            <w:vAlign w:val="center"/>
          </w:tcPr>
          <w:p w14:paraId="7F0AAC3D"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4</w:t>
            </w:r>
          </w:p>
        </w:tc>
      </w:tr>
      <w:tr w:rsidR="004D0902" w14:paraId="2001247F" w14:textId="77777777">
        <w:trPr>
          <w:trHeight w:val="20"/>
          <w:jc w:val="center"/>
        </w:trPr>
        <w:tc>
          <w:tcPr>
            <w:tcW w:w="740" w:type="dxa"/>
            <w:tcBorders>
              <w:top w:val="single" w:sz="4" w:space="0" w:color="000000"/>
              <w:left w:val="single" w:sz="8" w:space="0" w:color="auto"/>
              <w:bottom w:val="single" w:sz="4" w:space="0" w:color="000000"/>
              <w:right w:val="single" w:sz="4" w:space="0" w:color="000000"/>
            </w:tcBorders>
            <w:vAlign w:val="center"/>
          </w:tcPr>
          <w:p w14:paraId="2DC43997"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20</w:t>
            </w:r>
          </w:p>
        </w:tc>
        <w:tc>
          <w:tcPr>
            <w:tcW w:w="4140" w:type="dxa"/>
            <w:tcBorders>
              <w:top w:val="single" w:sz="4" w:space="0" w:color="000000"/>
              <w:left w:val="single" w:sz="4" w:space="0" w:color="000000"/>
              <w:bottom w:val="single" w:sz="4" w:space="0" w:color="000000"/>
              <w:right w:val="single" w:sz="4" w:space="0" w:color="000000"/>
            </w:tcBorders>
            <w:vAlign w:val="center"/>
          </w:tcPr>
          <w:p w14:paraId="5BE20F19"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平常感兴趣的事我仍然感兴趣</w:t>
            </w:r>
          </w:p>
        </w:tc>
        <w:tc>
          <w:tcPr>
            <w:tcW w:w="1100" w:type="dxa"/>
            <w:tcBorders>
              <w:top w:val="single" w:sz="4" w:space="0" w:color="000000"/>
              <w:left w:val="single" w:sz="4" w:space="0" w:color="000000"/>
              <w:bottom w:val="single" w:sz="4" w:space="0" w:color="000000"/>
              <w:right w:val="single" w:sz="4" w:space="0" w:color="000000"/>
            </w:tcBorders>
            <w:vAlign w:val="center"/>
          </w:tcPr>
          <w:p w14:paraId="0A6A2999"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1</w:t>
            </w:r>
          </w:p>
        </w:tc>
        <w:tc>
          <w:tcPr>
            <w:tcW w:w="1060" w:type="dxa"/>
            <w:tcBorders>
              <w:top w:val="single" w:sz="4" w:space="0" w:color="000000"/>
              <w:left w:val="single" w:sz="4" w:space="0" w:color="000000"/>
              <w:bottom w:val="single" w:sz="4" w:space="0" w:color="000000"/>
              <w:right w:val="single" w:sz="4" w:space="0" w:color="000000"/>
            </w:tcBorders>
            <w:vAlign w:val="center"/>
          </w:tcPr>
          <w:p w14:paraId="25CA7B32"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2</w:t>
            </w:r>
          </w:p>
        </w:tc>
        <w:tc>
          <w:tcPr>
            <w:tcW w:w="1060" w:type="dxa"/>
            <w:tcBorders>
              <w:top w:val="single" w:sz="4" w:space="0" w:color="000000"/>
              <w:left w:val="single" w:sz="4" w:space="0" w:color="000000"/>
              <w:bottom w:val="single" w:sz="4" w:space="0" w:color="000000"/>
              <w:right w:val="single" w:sz="4" w:space="0" w:color="000000"/>
            </w:tcBorders>
            <w:vAlign w:val="center"/>
          </w:tcPr>
          <w:p w14:paraId="63E4F1DF"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3</w:t>
            </w:r>
          </w:p>
        </w:tc>
        <w:tc>
          <w:tcPr>
            <w:tcW w:w="1700" w:type="dxa"/>
            <w:tcBorders>
              <w:top w:val="single" w:sz="4" w:space="0" w:color="000000"/>
              <w:left w:val="single" w:sz="4" w:space="0" w:color="000000"/>
              <w:bottom w:val="single" w:sz="4" w:space="0" w:color="000000"/>
              <w:right w:val="single" w:sz="8" w:space="0" w:color="auto"/>
            </w:tcBorders>
            <w:vAlign w:val="center"/>
          </w:tcPr>
          <w:p w14:paraId="611FE781"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4</w:t>
            </w:r>
          </w:p>
        </w:tc>
      </w:tr>
      <w:tr w:rsidR="004D0902" w14:paraId="7F932F74" w14:textId="77777777">
        <w:trPr>
          <w:trHeight w:val="20"/>
          <w:jc w:val="center"/>
        </w:trPr>
        <w:tc>
          <w:tcPr>
            <w:tcW w:w="9800" w:type="dxa"/>
            <w:gridSpan w:val="6"/>
            <w:tcBorders>
              <w:top w:val="single" w:sz="4" w:space="0" w:color="000000"/>
              <w:left w:val="single" w:sz="8" w:space="0" w:color="auto"/>
              <w:bottom w:val="single" w:sz="8" w:space="0" w:color="auto"/>
              <w:right w:val="single" w:sz="8" w:space="0" w:color="auto"/>
            </w:tcBorders>
            <w:vAlign w:val="center"/>
          </w:tcPr>
          <w:p w14:paraId="66E1CD70" w14:textId="77777777" w:rsidR="004D0902" w:rsidRDefault="00A703BF" w:rsidP="00C15919">
            <w:pPr>
              <w:snapToGrid w:val="0"/>
              <w:spacing w:line="240" w:lineRule="auto"/>
              <w:ind w:firstLine="40"/>
              <w:jc w:val="left"/>
              <w:rPr>
                <w:rFonts w:ascii="宋体" w:hAnsi="宋体" w:hint="eastAsia"/>
                <w:sz w:val="18"/>
                <w:szCs w:val="18"/>
              </w:rPr>
            </w:pPr>
            <w:r>
              <w:rPr>
                <w:rFonts w:ascii="宋体" w:hAnsi="宋体" w:hint="eastAsia"/>
                <w:color w:val="000000"/>
                <w:sz w:val="18"/>
                <w:szCs w:val="18"/>
              </w:rPr>
              <w:t xml:space="preserve">SDS量表总分： </w:t>
            </w:r>
            <w:r>
              <w:rPr>
                <w:rFonts w:ascii="宋体" w:hAnsi="宋体" w:hint="eastAsia"/>
                <w:color w:val="000000"/>
                <w:sz w:val="18"/>
                <w:szCs w:val="18"/>
                <w:u w:val="single"/>
              </w:rPr>
              <w:t xml:space="preserve">                </w:t>
            </w:r>
            <w:r>
              <w:rPr>
                <w:rFonts w:ascii="宋体" w:hAnsi="宋体" w:hint="eastAsia"/>
                <w:color w:val="000000"/>
                <w:sz w:val="18"/>
                <w:szCs w:val="18"/>
              </w:rPr>
              <w:t>分</w:t>
            </w:r>
          </w:p>
        </w:tc>
      </w:tr>
      <w:tr w:rsidR="004D0902" w14:paraId="5D8ADBC9" w14:textId="77777777">
        <w:trPr>
          <w:trHeight w:val="20"/>
          <w:jc w:val="center"/>
        </w:trPr>
        <w:tc>
          <w:tcPr>
            <w:tcW w:w="9800" w:type="dxa"/>
            <w:gridSpan w:val="6"/>
            <w:tcBorders>
              <w:top w:val="single" w:sz="8" w:space="0" w:color="auto"/>
              <w:left w:val="single" w:sz="8" w:space="0" w:color="auto"/>
              <w:bottom w:val="single" w:sz="8" w:space="0" w:color="auto"/>
              <w:right w:val="single" w:sz="8" w:space="0" w:color="auto"/>
            </w:tcBorders>
            <w:vAlign w:val="center"/>
          </w:tcPr>
          <w:p w14:paraId="4C907950" w14:textId="77777777" w:rsidR="004D0902" w:rsidRDefault="00A703BF" w:rsidP="00C15919">
            <w:pPr>
              <w:pStyle w:val="a5"/>
              <w:numPr>
                <w:ilvl w:val="0"/>
                <w:numId w:val="35"/>
              </w:numPr>
              <w:adjustRightInd w:val="0"/>
              <w:snapToGrid w:val="0"/>
            </w:pPr>
            <w:r>
              <w:rPr>
                <w:rFonts w:hAnsi="宋体" w:hint="eastAsia"/>
              </w:rPr>
              <w:t>在过去1周，根据自身生活中出现以上症状的频率，在每个项目对应的得分上划“</w:t>
            </w:r>
            <w:r>
              <w:rPr>
                <w:rFonts w:ascii="MS Mincho" w:eastAsia="MS Mincho" w:hAnsi="MS Mincho" w:hint="eastAsia"/>
              </w:rPr>
              <w:t>✓</w:t>
            </w:r>
            <w:r>
              <w:rPr>
                <w:rFonts w:hAnsi="宋体" w:hint="eastAsia"/>
              </w:rPr>
              <w:t>”。</w:t>
            </w:r>
          </w:p>
        </w:tc>
      </w:tr>
    </w:tbl>
    <w:p w14:paraId="331E932D" w14:textId="77777777" w:rsidR="004D0902" w:rsidRDefault="00A703BF">
      <w:pPr>
        <w:pStyle w:val="aff4"/>
        <w:numPr>
          <w:ilvl w:val="1"/>
          <w:numId w:val="34"/>
        </w:numPr>
        <w:spacing w:before="156" w:after="156"/>
        <w:rPr>
          <w:szCs w:val="21"/>
        </w:rPr>
      </w:pPr>
      <w:r>
        <w:rPr>
          <w:rFonts w:hAnsi="黑体" w:hint="eastAsia"/>
        </w:rPr>
        <w:t>评分</w:t>
      </w:r>
    </w:p>
    <w:p w14:paraId="3700E111" w14:textId="77777777" w:rsidR="004D0902" w:rsidRDefault="00A703BF" w:rsidP="002F0C4A">
      <w:pPr>
        <w:pStyle w:val="affffffffffe"/>
        <w:numPr>
          <w:ilvl w:val="2"/>
          <w:numId w:val="34"/>
        </w:numPr>
        <w:spacing w:line="240" w:lineRule="auto"/>
      </w:pPr>
      <w:r>
        <w:rPr>
          <w:rFonts w:hAnsi="宋体" w:hint="eastAsia"/>
        </w:rPr>
        <w:t>评分方法：共20个条目，其中10个为正向评分，10个为反向评分（分别是第2、5、6、11、12、14、16、17、18、20)。</w:t>
      </w:r>
    </w:p>
    <w:p w14:paraId="37C71A19" w14:textId="77777777" w:rsidR="004D0902" w:rsidRDefault="00A703BF" w:rsidP="002F0C4A">
      <w:pPr>
        <w:pStyle w:val="affffffffffe"/>
        <w:numPr>
          <w:ilvl w:val="2"/>
          <w:numId w:val="34"/>
        </w:numPr>
        <w:spacing w:line="240" w:lineRule="auto"/>
      </w:pPr>
      <w:r>
        <w:rPr>
          <w:rFonts w:hAnsi="宋体" w:hint="eastAsia"/>
        </w:rPr>
        <w:t>分析指标：主要统计指标为总分。将20个项目的各个得分相加，即得粗分；用粗分乘以1.25以后取整数部份，就得到标准分。</w:t>
      </w:r>
    </w:p>
    <w:p w14:paraId="6C411183" w14:textId="77777777" w:rsidR="004D0902" w:rsidRDefault="00A703BF" w:rsidP="002F0C4A">
      <w:pPr>
        <w:pStyle w:val="affffffffffe"/>
        <w:numPr>
          <w:ilvl w:val="2"/>
          <w:numId w:val="34"/>
        </w:numPr>
        <w:spacing w:line="240" w:lineRule="auto"/>
      </w:pPr>
      <w:r>
        <w:rPr>
          <w:rFonts w:hAnsi="宋体" w:hint="eastAsia"/>
        </w:rPr>
        <w:t>结果解释：标准分的分界值为53分。53～62分，轻度抑郁；63～72分，中度抑郁；≥73分，重度抑郁。</w:t>
      </w:r>
    </w:p>
    <w:p w14:paraId="1749C607" w14:textId="6409A81B" w:rsidR="004D0902" w:rsidRDefault="004D0902">
      <w:pPr>
        <w:pStyle w:val="afffffa"/>
        <w:ind w:firstLine="420"/>
      </w:pPr>
    </w:p>
    <w:p w14:paraId="043EC2B4" w14:textId="152EACD2" w:rsidR="004D0902" w:rsidRDefault="004D0902">
      <w:pPr>
        <w:pStyle w:val="afffffa"/>
        <w:ind w:firstLine="420"/>
      </w:pPr>
    </w:p>
    <w:p w14:paraId="76C023CB" w14:textId="0D371E40" w:rsidR="004D0902" w:rsidRDefault="004D0902">
      <w:pPr>
        <w:pStyle w:val="afffffa"/>
        <w:ind w:firstLine="420"/>
      </w:pPr>
    </w:p>
    <w:p w14:paraId="442A099F" w14:textId="75AA1A27" w:rsidR="004D0902" w:rsidRDefault="004D0902">
      <w:pPr>
        <w:pStyle w:val="afffffa"/>
        <w:ind w:firstLine="420"/>
      </w:pPr>
    </w:p>
    <w:p w14:paraId="1BC001BD" w14:textId="77777777" w:rsidR="004D0902" w:rsidRDefault="004D0902">
      <w:pPr>
        <w:widowControl/>
        <w:adjustRightInd/>
        <w:spacing w:beforeAutospacing="1" w:afterAutospacing="1" w:line="240" w:lineRule="auto"/>
        <w:jc w:val="left"/>
        <w:rPr>
          <w:rFonts w:ascii="宋体" w:hAnsi="Times New Roman"/>
          <w:kern w:val="0"/>
        </w:rPr>
        <w:sectPr w:rsidR="004D0902">
          <w:headerReference w:type="even" r:id="rId25"/>
          <w:headerReference w:type="default" r:id="rId26"/>
          <w:footerReference w:type="even" r:id="rId27"/>
          <w:footerReference w:type="default" r:id="rId28"/>
          <w:pgSz w:w="11906" w:h="16838"/>
          <w:pgMar w:top="1928" w:right="1134" w:bottom="1134" w:left="1134" w:header="1418" w:footer="1134" w:gutter="0"/>
          <w:cols w:space="720"/>
          <w:docGrid w:type="lines" w:linePitch="312"/>
        </w:sectPr>
      </w:pPr>
    </w:p>
    <w:p w14:paraId="300F757F" w14:textId="77777777" w:rsidR="004D0902" w:rsidRDefault="00A703BF">
      <w:pPr>
        <w:pStyle w:val="af8"/>
        <w:numPr>
          <w:ilvl w:val="0"/>
          <w:numId w:val="32"/>
        </w:numPr>
        <w:spacing w:before="100" w:beforeAutospacing="1" w:after="100" w:afterAutospacing="1"/>
        <w:ind w:firstLine="0"/>
        <w:rPr>
          <w:rFonts w:hint="eastAsia"/>
        </w:rPr>
      </w:pPr>
      <w:r>
        <w:rPr>
          <w:rFonts w:hint="eastAsia"/>
        </w:rPr>
        <w:lastRenderedPageBreak/>
        <w:t xml:space="preserve"> </w:t>
      </w:r>
    </w:p>
    <w:p w14:paraId="5C1B47B3" w14:textId="77777777" w:rsidR="004D0902" w:rsidRDefault="00A703BF">
      <w:pPr>
        <w:pStyle w:val="afe"/>
        <w:numPr>
          <w:ilvl w:val="0"/>
          <w:numId w:val="33"/>
        </w:numPr>
        <w:spacing w:before="100" w:beforeAutospacing="1" w:after="100" w:afterAutospacing="1"/>
        <w:ind w:firstLine="0"/>
      </w:pPr>
      <w:r>
        <w:rPr>
          <w:rFonts w:hint="eastAsia"/>
        </w:rPr>
        <w:t xml:space="preserve"> </w:t>
      </w:r>
    </w:p>
    <w:p w14:paraId="1D9A9192" w14:textId="77777777" w:rsidR="004D0902" w:rsidRDefault="00A703BF">
      <w:pPr>
        <w:pStyle w:val="aff3"/>
        <w:numPr>
          <w:ilvl w:val="0"/>
          <w:numId w:val="34"/>
        </w:numPr>
        <w:shd w:val="clear" w:color="auto" w:fill="FFFFFF"/>
        <w:spacing w:after="156"/>
      </w:pPr>
      <w:r>
        <w:rPr>
          <w:rFonts w:hint="eastAsia"/>
        </w:rPr>
        <w:br/>
      </w:r>
      <w:r>
        <w:rPr>
          <w:rFonts w:hAnsi="黑体" w:hint="eastAsia"/>
        </w:rPr>
        <w:t>（资料性）</w:t>
      </w:r>
      <w:r>
        <w:rPr>
          <w:rFonts w:hint="eastAsia"/>
        </w:rPr>
        <w:br/>
      </w:r>
      <w:r>
        <w:rPr>
          <w:rFonts w:hAnsi="黑体" w:hint="eastAsia"/>
        </w:rPr>
        <w:t>焦虑自评量表（SAS）</w:t>
      </w:r>
    </w:p>
    <w:p w14:paraId="4DCF44F6" w14:textId="77777777" w:rsidR="004D0902" w:rsidRDefault="00A703BF">
      <w:pPr>
        <w:pStyle w:val="aff4"/>
        <w:numPr>
          <w:ilvl w:val="1"/>
          <w:numId w:val="34"/>
        </w:numPr>
        <w:spacing w:before="156" w:after="156"/>
      </w:pPr>
      <w:r>
        <w:rPr>
          <w:rFonts w:hAnsi="黑体" w:hint="eastAsia"/>
        </w:rPr>
        <w:t>焦虑自评量表（SAS）</w:t>
      </w:r>
    </w:p>
    <w:p w14:paraId="239570AE" w14:textId="6D2473F6" w:rsidR="004D0902" w:rsidRDefault="00A703BF">
      <w:pPr>
        <w:pStyle w:val="afffffa"/>
        <w:ind w:firstLine="420"/>
      </w:pPr>
      <w:r>
        <w:rPr>
          <w:rFonts w:hAnsi="宋体" w:hint="eastAsia"/>
        </w:rPr>
        <w:t>焦虑自评量表（SAS）见表</w:t>
      </w:r>
      <w:r w:rsidR="00C15919">
        <w:rPr>
          <w:rFonts w:hAnsi="宋体" w:hint="eastAsia"/>
        </w:rPr>
        <w:t>E</w:t>
      </w:r>
      <w:r>
        <w:rPr>
          <w:rFonts w:hint="eastAsia"/>
        </w:rPr>
        <w:t>.1</w:t>
      </w:r>
      <w:r>
        <w:rPr>
          <w:rFonts w:hAnsi="宋体" w:hint="eastAsia"/>
        </w:rPr>
        <w:t>。</w:t>
      </w:r>
    </w:p>
    <w:p w14:paraId="3710787C" w14:textId="215C7720" w:rsidR="004D0902" w:rsidRDefault="00C15919" w:rsidP="00C15919">
      <w:pPr>
        <w:pStyle w:val="aff"/>
        <w:numPr>
          <w:ilvl w:val="0"/>
          <w:numId w:val="0"/>
        </w:numPr>
        <w:spacing w:before="156" w:after="156"/>
      </w:pPr>
      <w:r>
        <w:rPr>
          <w:rFonts w:hAnsi="黑体" w:hint="eastAsia"/>
        </w:rPr>
        <w:t>表E.1 焦虑自评量表（SAS）</w:t>
      </w:r>
    </w:p>
    <w:tbl>
      <w:tblPr>
        <w:tblW w:w="0" w:type="auto"/>
        <w:jc w:val="center"/>
        <w:tblBorders>
          <w:top w:val="single" w:sz="8" w:space="0" w:color="auto"/>
          <w:left w:val="single" w:sz="8" w:space="0" w:color="auto"/>
          <w:bottom w:val="single" w:sz="8" w:space="0" w:color="auto"/>
          <w:right w:val="single" w:sz="8" w:space="0" w:color="auto"/>
          <w:insideH w:val="single" w:sz="4" w:space="0" w:color="000000"/>
          <w:insideV w:val="single" w:sz="4" w:space="0" w:color="000000"/>
        </w:tblBorders>
        <w:tblCellMar>
          <w:left w:w="10" w:type="dxa"/>
          <w:right w:w="10" w:type="dxa"/>
        </w:tblCellMar>
        <w:tblLook w:val="04A0" w:firstRow="1" w:lastRow="0" w:firstColumn="1" w:lastColumn="0" w:noHBand="0" w:noVBand="1"/>
      </w:tblPr>
      <w:tblGrid>
        <w:gridCol w:w="719"/>
        <w:gridCol w:w="3864"/>
        <w:gridCol w:w="1056"/>
        <w:gridCol w:w="996"/>
        <w:gridCol w:w="996"/>
        <w:gridCol w:w="1633"/>
      </w:tblGrid>
      <w:tr w:rsidR="004D0902" w14:paraId="5128B05F" w14:textId="77777777" w:rsidTr="00C15919">
        <w:trPr>
          <w:trHeight w:val="20"/>
          <w:jc w:val="center"/>
        </w:trPr>
        <w:tc>
          <w:tcPr>
            <w:tcW w:w="719" w:type="dxa"/>
            <w:tcBorders>
              <w:top w:val="single" w:sz="8" w:space="0" w:color="auto"/>
              <w:left w:val="single" w:sz="8" w:space="0" w:color="auto"/>
              <w:bottom w:val="single" w:sz="8" w:space="0" w:color="auto"/>
              <w:right w:val="single" w:sz="4" w:space="0" w:color="000000"/>
            </w:tcBorders>
            <w:vAlign w:val="center"/>
          </w:tcPr>
          <w:p w14:paraId="0DEB0C82"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序号</w:t>
            </w:r>
          </w:p>
        </w:tc>
        <w:tc>
          <w:tcPr>
            <w:tcW w:w="3864" w:type="dxa"/>
            <w:tcBorders>
              <w:top w:val="single" w:sz="8" w:space="0" w:color="auto"/>
              <w:left w:val="single" w:sz="4" w:space="0" w:color="000000"/>
              <w:bottom w:val="single" w:sz="8" w:space="0" w:color="auto"/>
              <w:right w:val="single" w:sz="4" w:space="0" w:color="000000"/>
            </w:tcBorders>
            <w:vAlign w:val="center"/>
          </w:tcPr>
          <w:p w14:paraId="0D4B9A71"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项目</w:t>
            </w:r>
          </w:p>
        </w:tc>
        <w:tc>
          <w:tcPr>
            <w:tcW w:w="1056" w:type="dxa"/>
            <w:tcBorders>
              <w:top w:val="single" w:sz="8" w:space="0" w:color="auto"/>
              <w:left w:val="single" w:sz="4" w:space="0" w:color="000000"/>
              <w:bottom w:val="single" w:sz="8" w:space="0" w:color="auto"/>
              <w:right w:val="single" w:sz="4" w:space="0" w:color="000000"/>
            </w:tcBorders>
            <w:vAlign w:val="center"/>
          </w:tcPr>
          <w:p w14:paraId="287091E8"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没有或很少时间</w:t>
            </w:r>
          </w:p>
        </w:tc>
        <w:tc>
          <w:tcPr>
            <w:tcW w:w="996" w:type="dxa"/>
            <w:tcBorders>
              <w:top w:val="single" w:sz="8" w:space="0" w:color="auto"/>
              <w:left w:val="single" w:sz="4" w:space="0" w:color="000000"/>
              <w:bottom w:val="single" w:sz="8" w:space="0" w:color="auto"/>
              <w:right w:val="single" w:sz="4" w:space="0" w:color="000000"/>
            </w:tcBorders>
            <w:vAlign w:val="center"/>
          </w:tcPr>
          <w:p w14:paraId="019A353F"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少部分</w:t>
            </w:r>
          </w:p>
          <w:p w14:paraId="13F95BB3"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时间</w:t>
            </w:r>
          </w:p>
        </w:tc>
        <w:tc>
          <w:tcPr>
            <w:tcW w:w="996" w:type="dxa"/>
            <w:tcBorders>
              <w:top w:val="single" w:sz="8" w:space="0" w:color="auto"/>
              <w:left w:val="single" w:sz="4" w:space="0" w:color="000000"/>
              <w:bottom w:val="single" w:sz="8" w:space="0" w:color="auto"/>
              <w:right w:val="single" w:sz="4" w:space="0" w:color="000000"/>
            </w:tcBorders>
            <w:vAlign w:val="center"/>
          </w:tcPr>
          <w:p w14:paraId="603FA324"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相当多时间</w:t>
            </w:r>
          </w:p>
        </w:tc>
        <w:tc>
          <w:tcPr>
            <w:tcW w:w="1633" w:type="dxa"/>
            <w:tcBorders>
              <w:top w:val="single" w:sz="8" w:space="0" w:color="auto"/>
              <w:left w:val="single" w:sz="4" w:space="0" w:color="000000"/>
              <w:bottom w:val="single" w:sz="8" w:space="0" w:color="auto"/>
              <w:right w:val="single" w:sz="8" w:space="0" w:color="auto"/>
            </w:tcBorders>
            <w:vAlign w:val="center"/>
          </w:tcPr>
          <w:p w14:paraId="04627B81"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绝大部分时间或全部时间</w:t>
            </w:r>
          </w:p>
        </w:tc>
      </w:tr>
      <w:tr w:rsidR="004D0902" w14:paraId="68A93EB1" w14:textId="77777777" w:rsidTr="00C15919">
        <w:trPr>
          <w:trHeight w:val="20"/>
          <w:jc w:val="center"/>
        </w:trPr>
        <w:tc>
          <w:tcPr>
            <w:tcW w:w="719" w:type="dxa"/>
            <w:tcBorders>
              <w:top w:val="single" w:sz="8" w:space="0" w:color="auto"/>
              <w:left w:val="single" w:sz="8" w:space="0" w:color="auto"/>
              <w:bottom w:val="single" w:sz="4" w:space="0" w:color="000000"/>
              <w:right w:val="single" w:sz="4" w:space="0" w:color="000000"/>
            </w:tcBorders>
            <w:vAlign w:val="center"/>
          </w:tcPr>
          <w:p w14:paraId="2103024F"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1</w:t>
            </w:r>
          </w:p>
        </w:tc>
        <w:tc>
          <w:tcPr>
            <w:tcW w:w="3864" w:type="dxa"/>
            <w:tcBorders>
              <w:top w:val="single" w:sz="8" w:space="0" w:color="auto"/>
              <w:left w:val="single" w:sz="4" w:space="0" w:color="000000"/>
              <w:bottom w:val="single" w:sz="4" w:space="0" w:color="000000"/>
              <w:right w:val="single" w:sz="4" w:space="0" w:color="000000"/>
            </w:tcBorders>
            <w:vAlign w:val="center"/>
          </w:tcPr>
          <w:p w14:paraId="0B7C435B"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我觉得比平常容易紧张或着急</w:t>
            </w:r>
          </w:p>
        </w:tc>
        <w:tc>
          <w:tcPr>
            <w:tcW w:w="1056" w:type="dxa"/>
            <w:tcBorders>
              <w:top w:val="single" w:sz="8" w:space="0" w:color="auto"/>
              <w:left w:val="single" w:sz="4" w:space="0" w:color="000000"/>
              <w:bottom w:val="single" w:sz="4" w:space="0" w:color="000000"/>
              <w:right w:val="single" w:sz="4" w:space="0" w:color="000000"/>
            </w:tcBorders>
            <w:vAlign w:val="center"/>
          </w:tcPr>
          <w:p w14:paraId="3930A571"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1</w:t>
            </w:r>
          </w:p>
        </w:tc>
        <w:tc>
          <w:tcPr>
            <w:tcW w:w="996" w:type="dxa"/>
            <w:tcBorders>
              <w:top w:val="single" w:sz="8" w:space="0" w:color="auto"/>
              <w:left w:val="single" w:sz="4" w:space="0" w:color="000000"/>
              <w:bottom w:val="single" w:sz="4" w:space="0" w:color="000000"/>
              <w:right w:val="single" w:sz="4" w:space="0" w:color="000000"/>
            </w:tcBorders>
            <w:vAlign w:val="center"/>
          </w:tcPr>
          <w:p w14:paraId="1A47C069"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2</w:t>
            </w:r>
          </w:p>
        </w:tc>
        <w:tc>
          <w:tcPr>
            <w:tcW w:w="996" w:type="dxa"/>
            <w:tcBorders>
              <w:top w:val="single" w:sz="8" w:space="0" w:color="auto"/>
              <w:left w:val="single" w:sz="4" w:space="0" w:color="000000"/>
              <w:bottom w:val="single" w:sz="4" w:space="0" w:color="000000"/>
              <w:right w:val="single" w:sz="4" w:space="0" w:color="000000"/>
            </w:tcBorders>
            <w:vAlign w:val="center"/>
          </w:tcPr>
          <w:p w14:paraId="4DAD4640"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3</w:t>
            </w:r>
          </w:p>
        </w:tc>
        <w:tc>
          <w:tcPr>
            <w:tcW w:w="1633" w:type="dxa"/>
            <w:tcBorders>
              <w:top w:val="single" w:sz="8" w:space="0" w:color="auto"/>
              <w:left w:val="single" w:sz="4" w:space="0" w:color="000000"/>
              <w:bottom w:val="single" w:sz="4" w:space="0" w:color="000000"/>
              <w:right w:val="single" w:sz="8" w:space="0" w:color="auto"/>
            </w:tcBorders>
            <w:vAlign w:val="center"/>
          </w:tcPr>
          <w:p w14:paraId="0B6CD161"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4</w:t>
            </w:r>
          </w:p>
        </w:tc>
      </w:tr>
      <w:tr w:rsidR="004D0902" w14:paraId="675534F6" w14:textId="77777777" w:rsidTr="00C15919">
        <w:trPr>
          <w:trHeight w:val="20"/>
          <w:jc w:val="center"/>
        </w:trPr>
        <w:tc>
          <w:tcPr>
            <w:tcW w:w="719" w:type="dxa"/>
            <w:tcBorders>
              <w:top w:val="single" w:sz="4" w:space="0" w:color="000000"/>
              <w:left w:val="single" w:sz="8" w:space="0" w:color="auto"/>
              <w:bottom w:val="single" w:sz="4" w:space="0" w:color="000000"/>
              <w:right w:val="single" w:sz="4" w:space="0" w:color="000000"/>
            </w:tcBorders>
            <w:vAlign w:val="center"/>
          </w:tcPr>
          <w:p w14:paraId="3FD6FEF1"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2</w:t>
            </w:r>
          </w:p>
        </w:tc>
        <w:tc>
          <w:tcPr>
            <w:tcW w:w="3864" w:type="dxa"/>
            <w:tcBorders>
              <w:top w:val="single" w:sz="4" w:space="0" w:color="000000"/>
              <w:left w:val="single" w:sz="4" w:space="0" w:color="000000"/>
              <w:bottom w:val="single" w:sz="4" w:space="0" w:color="000000"/>
              <w:right w:val="single" w:sz="4" w:space="0" w:color="000000"/>
            </w:tcBorders>
            <w:vAlign w:val="center"/>
          </w:tcPr>
          <w:p w14:paraId="35FF39F2"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我无缘无故地感到害怕</w:t>
            </w:r>
          </w:p>
        </w:tc>
        <w:tc>
          <w:tcPr>
            <w:tcW w:w="1056" w:type="dxa"/>
            <w:tcBorders>
              <w:top w:val="single" w:sz="4" w:space="0" w:color="000000"/>
              <w:left w:val="single" w:sz="4" w:space="0" w:color="000000"/>
              <w:bottom w:val="single" w:sz="4" w:space="0" w:color="000000"/>
              <w:right w:val="single" w:sz="4" w:space="0" w:color="000000"/>
            </w:tcBorders>
            <w:vAlign w:val="center"/>
          </w:tcPr>
          <w:p w14:paraId="1B5EBCF4"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1</w:t>
            </w:r>
          </w:p>
        </w:tc>
        <w:tc>
          <w:tcPr>
            <w:tcW w:w="996" w:type="dxa"/>
            <w:tcBorders>
              <w:top w:val="single" w:sz="4" w:space="0" w:color="000000"/>
              <w:left w:val="single" w:sz="4" w:space="0" w:color="000000"/>
              <w:bottom w:val="single" w:sz="4" w:space="0" w:color="000000"/>
              <w:right w:val="single" w:sz="4" w:space="0" w:color="000000"/>
            </w:tcBorders>
            <w:vAlign w:val="center"/>
          </w:tcPr>
          <w:p w14:paraId="1C838D6C"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2</w:t>
            </w:r>
          </w:p>
        </w:tc>
        <w:tc>
          <w:tcPr>
            <w:tcW w:w="996" w:type="dxa"/>
            <w:tcBorders>
              <w:top w:val="single" w:sz="4" w:space="0" w:color="000000"/>
              <w:left w:val="single" w:sz="4" w:space="0" w:color="000000"/>
              <w:bottom w:val="single" w:sz="4" w:space="0" w:color="000000"/>
              <w:right w:val="single" w:sz="4" w:space="0" w:color="000000"/>
            </w:tcBorders>
            <w:vAlign w:val="center"/>
          </w:tcPr>
          <w:p w14:paraId="7DD52539"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3</w:t>
            </w:r>
          </w:p>
        </w:tc>
        <w:tc>
          <w:tcPr>
            <w:tcW w:w="1633" w:type="dxa"/>
            <w:tcBorders>
              <w:top w:val="single" w:sz="4" w:space="0" w:color="000000"/>
              <w:left w:val="single" w:sz="4" w:space="0" w:color="000000"/>
              <w:bottom w:val="single" w:sz="4" w:space="0" w:color="000000"/>
              <w:right w:val="single" w:sz="8" w:space="0" w:color="auto"/>
            </w:tcBorders>
            <w:vAlign w:val="center"/>
          </w:tcPr>
          <w:p w14:paraId="7501F65D"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4</w:t>
            </w:r>
          </w:p>
        </w:tc>
      </w:tr>
      <w:tr w:rsidR="004D0902" w14:paraId="3721CA00" w14:textId="77777777" w:rsidTr="00C15919">
        <w:trPr>
          <w:trHeight w:val="20"/>
          <w:jc w:val="center"/>
        </w:trPr>
        <w:tc>
          <w:tcPr>
            <w:tcW w:w="719" w:type="dxa"/>
            <w:tcBorders>
              <w:top w:val="single" w:sz="4" w:space="0" w:color="000000"/>
              <w:left w:val="single" w:sz="8" w:space="0" w:color="auto"/>
              <w:bottom w:val="single" w:sz="4" w:space="0" w:color="000000"/>
              <w:right w:val="single" w:sz="4" w:space="0" w:color="000000"/>
            </w:tcBorders>
            <w:vAlign w:val="center"/>
          </w:tcPr>
          <w:p w14:paraId="4ADD9FDA"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3</w:t>
            </w:r>
          </w:p>
        </w:tc>
        <w:tc>
          <w:tcPr>
            <w:tcW w:w="3864" w:type="dxa"/>
            <w:tcBorders>
              <w:top w:val="single" w:sz="4" w:space="0" w:color="000000"/>
              <w:left w:val="single" w:sz="4" w:space="0" w:color="000000"/>
              <w:bottom w:val="single" w:sz="4" w:space="0" w:color="000000"/>
              <w:right w:val="single" w:sz="4" w:space="0" w:color="000000"/>
            </w:tcBorders>
            <w:vAlign w:val="center"/>
          </w:tcPr>
          <w:p w14:paraId="334A49E9"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我容易心里烦乱或觉得惊恐</w:t>
            </w:r>
          </w:p>
        </w:tc>
        <w:tc>
          <w:tcPr>
            <w:tcW w:w="1056" w:type="dxa"/>
            <w:tcBorders>
              <w:top w:val="single" w:sz="4" w:space="0" w:color="000000"/>
              <w:left w:val="single" w:sz="4" w:space="0" w:color="000000"/>
              <w:bottom w:val="single" w:sz="4" w:space="0" w:color="000000"/>
              <w:right w:val="single" w:sz="4" w:space="0" w:color="000000"/>
            </w:tcBorders>
            <w:vAlign w:val="center"/>
          </w:tcPr>
          <w:p w14:paraId="44022FB5"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1</w:t>
            </w:r>
          </w:p>
        </w:tc>
        <w:tc>
          <w:tcPr>
            <w:tcW w:w="996" w:type="dxa"/>
            <w:tcBorders>
              <w:top w:val="single" w:sz="4" w:space="0" w:color="000000"/>
              <w:left w:val="single" w:sz="4" w:space="0" w:color="000000"/>
              <w:bottom w:val="single" w:sz="4" w:space="0" w:color="000000"/>
              <w:right w:val="single" w:sz="4" w:space="0" w:color="000000"/>
            </w:tcBorders>
            <w:vAlign w:val="center"/>
          </w:tcPr>
          <w:p w14:paraId="22ED1835"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2</w:t>
            </w:r>
          </w:p>
        </w:tc>
        <w:tc>
          <w:tcPr>
            <w:tcW w:w="996" w:type="dxa"/>
            <w:tcBorders>
              <w:top w:val="single" w:sz="4" w:space="0" w:color="000000"/>
              <w:left w:val="single" w:sz="4" w:space="0" w:color="000000"/>
              <w:bottom w:val="single" w:sz="4" w:space="0" w:color="000000"/>
              <w:right w:val="single" w:sz="4" w:space="0" w:color="000000"/>
            </w:tcBorders>
            <w:vAlign w:val="center"/>
          </w:tcPr>
          <w:p w14:paraId="7CC680D7"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3</w:t>
            </w:r>
          </w:p>
        </w:tc>
        <w:tc>
          <w:tcPr>
            <w:tcW w:w="1633" w:type="dxa"/>
            <w:tcBorders>
              <w:top w:val="single" w:sz="4" w:space="0" w:color="000000"/>
              <w:left w:val="single" w:sz="4" w:space="0" w:color="000000"/>
              <w:bottom w:val="single" w:sz="4" w:space="0" w:color="000000"/>
              <w:right w:val="single" w:sz="8" w:space="0" w:color="auto"/>
            </w:tcBorders>
            <w:vAlign w:val="center"/>
          </w:tcPr>
          <w:p w14:paraId="6649C545"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4</w:t>
            </w:r>
          </w:p>
        </w:tc>
      </w:tr>
      <w:tr w:rsidR="004D0902" w14:paraId="112E60F4" w14:textId="77777777" w:rsidTr="00C15919">
        <w:trPr>
          <w:trHeight w:val="20"/>
          <w:jc w:val="center"/>
        </w:trPr>
        <w:tc>
          <w:tcPr>
            <w:tcW w:w="719" w:type="dxa"/>
            <w:tcBorders>
              <w:top w:val="single" w:sz="4" w:space="0" w:color="000000"/>
              <w:left w:val="single" w:sz="8" w:space="0" w:color="auto"/>
              <w:bottom w:val="single" w:sz="4" w:space="0" w:color="000000"/>
              <w:right w:val="single" w:sz="4" w:space="0" w:color="000000"/>
            </w:tcBorders>
            <w:vAlign w:val="center"/>
          </w:tcPr>
          <w:p w14:paraId="264F24FD"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4</w:t>
            </w:r>
          </w:p>
        </w:tc>
        <w:tc>
          <w:tcPr>
            <w:tcW w:w="3864" w:type="dxa"/>
            <w:tcBorders>
              <w:top w:val="single" w:sz="4" w:space="0" w:color="000000"/>
              <w:left w:val="single" w:sz="4" w:space="0" w:color="000000"/>
              <w:bottom w:val="single" w:sz="4" w:space="0" w:color="000000"/>
              <w:right w:val="single" w:sz="4" w:space="0" w:color="000000"/>
            </w:tcBorders>
            <w:vAlign w:val="center"/>
          </w:tcPr>
          <w:p w14:paraId="454AC039"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我觉得我可能将要发疯</w:t>
            </w:r>
          </w:p>
        </w:tc>
        <w:tc>
          <w:tcPr>
            <w:tcW w:w="1056" w:type="dxa"/>
            <w:tcBorders>
              <w:top w:val="single" w:sz="4" w:space="0" w:color="000000"/>
              <w:left w:val="single" w:sz="4" w:space="0" w:color="000000"/>
              <w:bottom w:val="single" w:sz="4" w:space="0" w:color="000000"/>
              <w:right w:val="single" w:sz="4" w:space="0" w:color="000000"/>
            </w:tcBorders>
            <w:vAlign w:val="center"/>
          </w:tcPr>
          <w:p w14:paraId="5FBD1B07"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1</w:t>
            </w:r>
          </w:p>
        </w:tc>
        <w:tc>
          <w:tcPr>
            <w:tcW w:w="996" w:type="dxa"/>
            <w:tcBorders>
              <w:top w:val="single" w:sz="4" w:space="0" w:color="000000"/>
              <w:left w:val="single" w:sz="4" w:space="0" w:color="000000"/>
              <w:bottom w:val="single" w:sz="4" w:space="0" w:color="000000"/>
              <w:right w:val="single" w:sz="4" w:space="0" w:color="000000"/>
            </w:tcBorders>
            <w:vAlign w:val="center"/>
          </w:tcPr>
          <w:p w14:paraId="74C2D0F4"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2</w:t>
            </w:r>
          </w:p>
        </w:tc>
        <w:tc>
          <w:tcPr>
            <w:tcW w:w="996" w:type="dxa"/>
            <w:tcBorders>
              <w:top w:val="single" w:sz="4" w:space="0" w:color="000000"/>
              <w:left w:val="single" w:sz="4" w:space="0" w:color="000000"/>
              <w:bottom w:val="single" w:sz="4" w:space="0" w:color="000000"/>
              <w:right w:val="single" w:sz="4" w:space="0" w:color="000000"/>
            </w:tcBorders>
            <w:vAlign w:val="center"/>
          </w:tcPr>
          <w:p w14:paraId="70D712AE"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3</w:t>
            </w:r>
          </w:p>
        </w:tc>
        <w:tc>
          <w:tcPr>
            <w:tcW w:w="1633" w:type="dxa"/>
            <w:tcBorders>
              <w:top w:val="single" w:sz="4" w:space="0" w:color="000000"/>
              <w:left w:val="single" w:sz="4" w:space="0" w:color="000000"/>
              <w:bottom w:val="single" w:sz="4" w:space="0" w:color="000000"/>
              <w:right w:val="single" w:sz="8" w:space="0" w:color="auto"/>
            </w:tcBorders>
            <w:vAlign w:val="center"/>
          </w:tcPr>
          <w:p w14:paraId="05F488BD"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4</w:t>
            </w:r>
          </w:p>
        </w:tc>
      </w:tr>
      <w:tr w:rsidR="004D0902" w14:paraId="287520D0" w14:textId="77777777" w:rsidTr="00C15919">
        <w:trPr>
          <w:trHeight w:val="20"/>
          <w:jc w:val="center"/>
        </w:trPr>
        <w:tc>
          <w:tcPr>
            <w:tcW w:w="719" w:type="dxa"/>
            <w:tcBorders>
              <w:top w:val="single" w:sz="4" w:space="0" w:color="000000"/>
              <w:left w:val="single" w:sz="8" w:space="0" w:color="auto"/>
              <w:bottom w:val="single" w:sz="4" w:space="0" w:color="000000"/>
              <w:right w:val="single" w:sz="4" w:space="0" w:color="000000"/>
            </w:tcBorders>
            <w:vAlign w:val="center"/>
          </w:tcPr>
          <w:p w14:paraId="3B4A1D26"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5</w:t>
            </w:r>
          </w:p>
        </w:tc>
        <w:tc>
          <w:tcPr>
            <w:tcW w:w="3864" w:type="dxa"/>
            <w:tcBorders>
              <w:top w:val="single" w:sz="4" w:space="0" w:color="000000"/>
              <w:left w:val="single" w:sz="4" w:space="0" w:color="000000"/>
              <w:bottom w:val="single" w:sz="4" w:space="0" w:color="000000"/>
              <w:right w:val="single" w:sz="4" w:space="0" w:color="000000"/>
            </w:tcBorders>
            <w:vAlign w:val="center"/>
          </w:tcPr>
          <w:p w14:paraId="254D1099"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我觉得一切都很好，也不会发生什么不幸</w:t>
            </w:r>
          </w:p>
        </w:tc>
        <w:tc>
          <w:tcPr>
            <w:tcW w:w="1056" w:type="dxa"/>
            <w:tcBorders>
              <w:top w:val="single" w:sz="4" w:space="0" w:color="000000"/>
              <w:left w:val="single" w:sz="4" w:space="0" w:color="000000"/>
              <w:bottom w:val="single" w:sz="4" w:space="0" w:color="000000"/>
              <w:right w:val="single" w:sz="4" w:space="0" w:color="000000"/>
            </w:tcBorders>
            <w:vAlign w:val="center"/>
          </w:tcPr>
          <w:p w14:paraId="18829699"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1</w:t>
            </w:r>
          </w:p>
        </w:tc>
        <w:tc>
          <w:tcPr>
            <w:tcW w:w="996" w:type="dxa"/>
            <w:tcBorders>
              <w:top w:val="single" w:sz="4" w:space="0" w:color="000000"/>
              <w:left w:val="single" w:sz="4" w:space="0" w:color="000000"/>
              <w:bottom w:val="single" w:sz="4" w:space="0" w:color="000000"/>
              <w:right w:val="single" w:sz="4" w:space="0" w:color="000000"/>
            </w:tcBorders>
            <w:vAlign w:val="center"/>
          </w:tcPr>
          <w:p w14:paraId="64D83D54"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2</w:t>
            </w:r>
          </w:p>
        </w:tc>
        <w:tc>
          <w:tcPr>
            <w:tcW w:w="996" w:type="dxa"/>
            <w:tcBorders>
              <w:top w:val="single" w:sz="4" w:space="0" w:color="000000"/>
              <w:left w:val="single" w:sz="4" w:space="0" w:color="000000"/>
              <w:bottom w:val="single" w:sz="4" w:space="0" w:color="000000"/>
              <w:right w:val="single" w:sz="4" w:space="0" w:color="000000"/>
            </w:tcBorders>
            <w:vAlign w:val="center"/>
          </w:tcPr>
          <w:p w14:paraId="56B59FDF"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3</w:t>
            </w:r>
          </w:p>
        </w:tc>
        <w:tc>
          <w:tcPr>
            <w:tcW w:w="1633" w:type="dxa"/>
            <w:tcBorders>
              <w:top w:val="single" w:sz="4" w:space="0" w:color="000000"/>
              <w:left w:val="single" w:sz="4" w:space="0" w:color="000000"/>
              <w:bottom w:val="single" w:sz="4" w:space="0" w:color="000000"/>
              <w:right w:val="single" w:sz="8" w:space="0" w:color="auto"/>
            </w:tcBorders>
            <w:vAlign w:val="center"/>
          </w:tcPr>
          <w:p w14:paraId="10C31E7B"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4</w:t>
            </w:r>
          </w:p>
        </w:tc>
      </w:tr>
      <w:tr w:rsidR="004D0902" w14:paraId="65B3BB78" w14:textId="77777777" w:rsidTr="00C15919">
        <w:trPr>
          <w:trHeight w:val="20"/>
          <w:jc w:val="center"/>
        </w:trPr>
        <w:tc>
          <w:tcPr>
            <w:tcW w:w="719" w:type="dxa"/>
            <w:tcBorders>
              <w:top w:val="single" w:sz="4" w:space="0" w:color="000000"/>
              <w:left w:val="single" w:sz="8" w:space="0" w:color="auto"/>
              <w:bottom w:val="single" w:sz="4" w:space="0" w:color="000000"/>
              <w:right w:val="single" w:sz="4" w:space="0" w:color="000000"/>
            </w:tcBorders>
            <w:vAlign w:val="center"/>
          </w:tcPr>
          <w:p w14:paraId="30789405"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6</w:t>
            </w:r>
          </w:p>
        </w:tc>
        <w:tc>
          <w:tcPr>
            <w:tcW w:w="3864" w:type="dxa"/>
            <w:tcBorders>
              <w:top w:val="single" w:sz="4" w:space="0" w:color="000000"/>
              <w:left w:val="single" w:sz="4" w:space="0" w:color="000000"/>
              <w:bottom w:val="single" w:sz="4" w:space="0" w:color="000000"/>
              <w:right w:val="single" w:sz="4" w:space="0" w:color="000000"/>
            </w:tcBorders>
            <w:vAlign w:val="center"/>
          </w:tcPr>
          <w:p w14:paraId="1CD35019"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我手脚发抖打颤</w:t>
            </w:r>
          </w:p>
        </w:tc>
        <w:tc>
          <w:tcPr>
            <w:tcW w:w="1056" w:type="dxa"/>
            <w:tcBorders>
              <w:top w:val="single" w:sz="4" w:space="0" w:color="000000"/>
              <w:left w:val="single" w:sz="4" w:space="0" w:color="000000"/>
              <w:bottom w:val="single" w:sz="4" w:space="0" w:color="000000"/>
              <w:right w:val="single" w:sz="4" w:space="0" w:color="000000"/>
            </w:tcBorders>
            <w:vAlign w:val="center"/>
          </w:tcPr>
          <w:p w14:paraId="71B47F1C"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1</w:t>
            </w:r>
          </w:p>
        </w:tc>
        <w:tc>
          <w:tcPr>
            <w:tcW w:w="996" w:type="dxa"/>
            <w:tcBorders>
              <w:top w:val="single" w:sz="4" w:space="0" w:color="000000"/>
              <w:left w:val="single" w:sz="4" w:space="0" w:color="000000"/>
              <w:bottom w:val="single" w:sz="4" w:space="0" w:color="000000"/>
              <w:right w:val="single" w:sz="4" w:space="0" w:color="000000"/>
            </w:tcBorders>
            <w:vAlign w:val="center"/>
          </w:tcPr>
          <w:p w14:paraId="347D3F92"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2</w:t>
            </w:r>
          </w:p>
        </w:tc>
        <w:tc>
          <w:tcPr>
            <w:tcW w:w="996" w:type="dxa"/>
            <w:tcBorders>
              <w:top w:val="single" w:sz="4" w:space="0" w:color="000000"/>
              <w:left w:val="single" w:sz="4" w:space="0" w:color="000000"/>
              <w:bottom w:val="single" w:sz="4" w:space="0" w:color="000000"/>
              <w:right w:val="single" w:sz="4" w:space="0" w:color="000000"/>
            </w:tcBorders>
            <w:vAlign w:val="center"/>
          </w:tcPr>
          <w:p w14:paraId="43FC9B2E"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3</w:t>
            </w:r>
          </w:p>
        </w:tc>
        <w:tc>
          <w:tcPr>
            <w:tcW w:w="1633" w:type="dxa"/>
            <w:tcBorders>
              <w:top w:val="single" w:sz="4" w:space="0" w:color="000000"/>
              <w:left w:val="single" w:sz="4" w:space="0" w:color="000000"/>
              <w:bottom w:val="single" w:sz="4" w:space="0" w:color="000000"/>
              <w:right w:val="single" w:sz="8" w:space="0" w:color="auto"/>
            </w:tcBorders>
            <w:vAlign w:val="center"/>
          </w:tcPr>
          <w:p w14:paraId="4CDA1711"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4</w:t>
            </w:r>
          </w:p>
        </w:tc>
      </w:tr>
      <w:tr w:rsidR="004D0902" w14:paraId="1DB7426D" w14:textId="77777777" w:rsidTr="00C15919">
        <w:trPr>
          <w:trHeight w:val="20"/>
          <w:jc w:val="center"/>
        </w:trPr>
        <w:tc>
          <w:tcPr>
            <w:tcW w:w="719" w:type="dxa"/>
            <w:tcBorders>
              <w:top w:val="single" w:sz="4" w:space="0" w:color="000000"/>
              <w:left w:val="single" w:sz="8" w:space="0" w:color="auto"/>
              <w:bottom w:val="single" w:sz="4" w:space="0" w:color="000000"/>
              <w:right w:val="single" w:sz="4" w:space="0" w:color="000000"/>
            </w:tcBorders>
            <w:vAlign w:val="center"/>
          </w:tcPr>
          <w:p w14:paraId="3B2BD1B2"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7</w:t>
            </w:r>
          </w:p>
        </w:tc>
        <w:tc>
          <w:tcPr>
            <w:tcW w:w="3864" w:type="dxa"/>
            <w:tcBorders>
              <w:top w:val="single" w:sz="4" w:space="0" w:color="000000"/>
              <w:left w:val="single" w:sz="4" w:space="0" w:color="000000"/>
              <w:bottom w:val="single" w:sz="4" w:space="0" w:color="000000"/>
              <w:right w:val="single" w:sz="4" w:space="0" w:color="000000"/>
            </w:tcBorders>
            <w:vAlign w:val="center"/>
          </w:tcPr>
          <w:p w14:paraId="1B18711C"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我因为头痛、颈痛和背痛而苦恼</w:t>
            </w:r>
          </w:p>
        </w:tc>
        <w:tc>
          <w:tcPr>
            <w:tcW w:w="1056" w:type="dxa"/>
            <w:tcBorders>
              <w:top w:val="single" w:sz="4" w:space="0" w:color="000000"/>
              <w:left w:val="single" w:sz="4" w:space="0" w:color="000000"/>
              <w:bottom w:val="single" w:sz="4" w:space="0" w:color="000000"/>
              <w:right w:val="single" w:sz="4" w:space="0" w:color="000000"/>
            </w:tcBorders>
            <w:vAlign w:val="center"/>
          </w:tcPr>
          <w:p w14:paraId="13B7F1AD"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1</w:t>
            </w:r>
          </w:p>
        </w:tc>
        <w:tc>
          <w:tcPr>
            <w:tcW w:w="996" w:type="dxa"/>
            <w:tcBorders>
              <w:top w:val="single" w:sz="4" w:space="0" w:color="000000"/>
              <w:left w:val="single" w:sz="4" w:space="0" w:color="000000"/>
              <w:bottom w:val="single" w:sz="4" w:space="0" w:color="000000"/>
              <w:right w:val="single" w:sz="4" w:space="0" w:color="000000"/>
            </w:tcBorders>
            <w:vAlign w:val="center"/>
          </w:tcPr>
          <w:p w14:paraId="12BF3DA9"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2</w:t>
            </w:r>
          </w:p>
        </w:tc>
        <w:tc>
          <w:tcPr>
            <w:tcW w:w="996" w:type="dxa"/>
            <w:tcBorders>
              <w:top w:val="single" w:sz="4" w:space="0" w:color="000000"/>
              <w:left w:val="single" w:sz="4" w:space="0" w:color="000000"/>
              <w:bottom w:val="single" w:sz="4" w:space="0" w:color="000000"/>
              <w:right w:val="single" w:sz="4" w:space="0" w:color="000000"/>
            </w:tcBorders>
            <w:vAlign w:val="center"/>
          </w:tcPr>
          <w:p w14:paraId="4DAD3EA1"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3</w:t>
            </w:r>
          </w:p>
        </w:tc>
        <w:tc>
          <w:tcPr>
            <w:tcW w:w="1633" w:type="dxa"/>
            <w:tcBorders>
              <w:top w:val="single" w:sz="4" w:space="0" w:color="000000"/>
              <w:left w:val="single" w:sz="4" w:space="0" w:color="000000"/>
              <w:bottom w:val="single" w:sz="4" w:space="0" w:color="000000"/>
              <w:right w:val="single" w:sz="8" w:space="0" w:color="auto"/>
            </w:tcBorders>
            <w:vAlign w:val="center"/>
          </w:tcPr>
          <w:p w14:paraId="0A489636"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4</w:t>
            </w:r>
          </w:p>
        </w:tc>
      </w:tr>
      <w:tr w:rsidR="004D0902" w14:paraId="25147638" w14:textId="77777777" w:rsidTr="00C15919">
        <w:trPr>
          <w:trHeight w:val="20"/>
          <w:jc w:val="center"/>
        </w:trPr>
        <w:tc>
          <w:tcPr>
            <w:tcW w:w="719" w:type="dxa"/>
            <w:tcBorders>
              <w:top w:val="single" w:sz="4" w:space="0" w:color="000000"/>
              <w:left w:val="single" w:sz="8" w:space="0" w:color="auto"/>
              <w:bottom w:val="single" w:sz="4" w:space="0" w:color="000000"/>
              <w:right w:val="single" w:sz="4" w:space="0" w:color="000000"/>
            </w:tcBorders>
            <w:vAlign w:val="center"/>
          </w:tcPr>
          <w:p w14:paraId="1A7C1AE7"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8</w:t>
            </w:r>
          </w:p>
        </w:tc>
        <w:tc>
          <w:tcPr>
            <w:tcW w:w="3864" w:type="dxa"/>
            <w:tcBorders>
              <w:top w:val="single" w:sz="4" w:space="0" w:color="000000"/>
              <w:left w:val="single" w:sz="4" w:space="0" w:color="000000"/>
              <w:bottom w:val="single" w:sz="4" w:space="0" w:color="000000"/>
              <w:right w:val="single" w:sz="4" w:space="0" w:color="000000"/>
            </w:tcBorders>
            <w:vAlign w:val="center"/>
          </w:tcPr>
          <w:p w14:paraId="2620D873"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我感觉容易衰弱和疲乏</w:t>
            </w:r>
          </w:p>
        </w:tc>
        <w:tc>
          <w:tcPr>
            <w:tcW w:w="1056" w:type="dxa"/>
            <w:tcBorders>
              <w:top w:val="single" w:sz="4" w:space="0" w:color="000000"/>
              <w:left w:val="single" w:sz="4" w:space="0" w:color="000000"/>
              <w:bottom w:val="single" w:sz="4" w:space="0" w:color="000000"/>
              <w:right w:val="single" w:sz="4" w:space="0" w:color="000000"/>
            </w:tcBorders>
            <w:vAlign w:val="center"/>
          </w:tcPr>
          <w:p w14:paraId="551C8706"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1</w:t>
            </w:r>
          </w:p>
        </w:tc>
        <w:tc>
          <w:tcPr>
            <w:tcW w:w="996" w:type="dxa"/>
            <w:tcBorders>
              <w:top w:val="single" w:sz="4" w:space="0" w:color="000000"/>
              <w:left w:val="single" w:sz="4" w:space="0" w:color="000000"/>
              <w:bottom w:val="single" w:sz="4" w:space="0" w:color="000000"/>
              <w:right w:val="single" w:sz="4" w:space="0" w:color="000000"/>
            </w:tcBorders>
            <w:vAlign w:val="center"/>
          </w:tcPr>
          <w:p w14:paraId="4274C373"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2</w:t>
            </w:r>
          </w:p>
        </w:tc>
        <w:tc>
          <w:tcPr>
            <w:tcW w:w="996" w:type="dxa"/>
            <w:tcBorders>
              <w:top w:val="single" w:sz="4" w:space="0" w:color="000000"/>
              <w:left w:val="single" w:sz="4" w:space="0" w:color="000000"/>
              <w:bottom w:val="single" w:sz="4" w:space="0" w:color="000000"/>
              <w:right w:val="single" w:sz="4" w:space="0" w:color="000000"/>
            </w:tcBorders>
            <w:vAlign w:val="center"/>
          </w:tcPr>
          <w:p w14:paraId="147AFD8E"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3</w:t>
            </w:r>
          </w:p>
        </w:tc>
        <w:tc>
          <w:tcPr>
            <w:tcW w:w="1633" w:type="dxa"/>
            <w:tcBorders>
              <w:top w:val="single" w:sz="4" w:space="0" w:color="000000"/>
              <w:left w:val="single" w:sz="4" w:space="0" w:color="000000"/>
              <w:bottom w:val="single" w:sz="4" w:space="0" w:color="000000"/>
              <w:right w:val="single" w:sz="8" w:space="0" w:color="auto"/>
            </w:tcBorders>
            <w:vAlign w:val="center"/>
          </w:tcPr>
          <w:p w14:paraId="4D5DDDD8"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4</w:t>
            </w:r>
          </w:p>
        </w:tc>
      </w:tr>
      <w:tr w:rsidR="004D0902" w14:paraId="103C9B29" w14:textId="77777777" w:rsidTr="00C15919">
        <w:trPr>
          <w:trHeight w:val="20"/>
          <w:jc w:val="center"/>
        </w:trPr>
        <w:tc>
          <w:tcPr>
            <w:tcW w:w="719" w:type="dxa"/>
            <w:tcBorders>
              <w:top w:val="single" w:sz="4" w:space="0" w:color="000000"/>
              <w:left w:val="single" w:sz="8" w:space="0" w:color="auto"/>
              <w:bottom w:val="single" w:sz="4" w:space="0" w:color="000000"/>
              <w:right w:val="single" w:sz="4" w:space="0" w:color="000000"/>
            </w:tcBorders>
            <w:vAlign w:val="center"/>
          </w:tcPr>
          <w:p w14:paraId="1D081884"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9</w:t>
            </w:r>
          </w:p>
        </w:tc>
        <w:tc>
          <w:tcPr>
            <w:tcW w:w="3864" w:type="dxa"/>
            <w:tcBorders>
              <w:top w:val="single" w:sz="4" w:space="0" w:color="000000"/>
              <w:left w:val="single" w:sz="4" w:space="0" w:color="000000"/>
              <w:bottom w:val="single" w:sz="4" w:space="0" w:color="000000"/>
              <w:right w:val="single" w:sz="4" w:space="0" w:color="000000"/>
            </w:tcBorders>
            <w:vAlign w:val="center"/>
          </w:tcPr>
          <w:p w14:paraId="5AA12F15"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我觉得心平气和，并且容易安静坐着</w:t>
            </w:r>
          </w:p>
        </w:tc>
        <w:tc>
          <w:tcPr>
            <w:tcW w:w="1056" w:type="dxa"/>
            <w:tcBorders>
              <w:top w:val="single" w:sz="4" w:space="0" w:color="000000"/>
              <w:left w:val="single" w:sz="4" w:space="0" w:color="000000"/>
              <w:bottom w:val="single" w:sz="4" w:space="0" w:color="000000"/>
              <w:right w:val="single" w:sz="4" w:space="0" w:color="000000"/>
            </w:tcBorders>
            <w:vAlign w:val="center"/>
          </w:tcPr>
          <w:p w14:paraId="74981C21"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1</w:t>
            </w:r>
          </w:p>
        </w:tc>
        <w:tc>
          <w:tcPr>
            <w:tcW w:w="996" w:type="dxa"/>
            <w:tcBorders>
              <w:top w:val="single" w:sz="4" w:space="0" w:color="000000"/>
              <w:left w:val="single" w:sz="4" w:space="0" w:color="000000"/>
              <w:bottom w:val="single" w:sz="4" w:space="0" w:color="000000"/>
              <w:right w:val="single" w:sz="4" w:space="0" w:color="000000"/>
            </w:tcBorders>
            <w:vAlign w:val="center"/>
          </w:tcPr>
          <w:p w14:paraId="0A7C2696"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2</w:t>
            </w:r>
          </w:p>
        </w:tc>
        <w:tc>
          <w:tcPr>
            <w:tcW w:w="996" w:type="dxa"/>
            <w:tcBorders>
              <w:top w:val="single" w:sz="4" w:space="0" w:color="000000"/>
              <w:left w:val="single" w:sz="4" w:space="0" w:color="000000"/>
              <w:bottom w:val="single" w:sz="4" w:space="0" w:color="000000"/>
              <w:right w:val="single" w:sz="4" w:space="0" w:color="000000"/>
            </w:tcBorders>
            <w:vAlign w:val="center"/>
          </w:tcPr>
          <w:p w14:paraId="57E10110"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3</w:t>
            </w:r>
          </w:p>
        </w:tc>
        <w:tc>
          <w:tcPr>
            <w:tcW w:w="1633" w:type="dxa"/>
            <w:tcBorders>
              <w:top w:val="single" w:sz="4" w:space="0" w:color="000000"/>
              <w:left w:val="single" w:sz="4" w:space="0" w:color="000000"/>
              <w:bottom w:val="single" w:sz="4" w:space="0" w:color="000000"/>
              <w:right w:val="single" w:sz="8" w:space="0" w:color="auto"/>
            </w:tcBorders>
            <w:vAlign w:val="center"/>
          </w:tcPr>
          <w:p w14:paraId="6DF2A1F8"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4</w:t>
            </w:r>
          </w:p>
        </w:tc>
      </w:tr>
      <w:tr w:rsidR="004D0902" w14:paraId="0BF4B229" w14:textId="77777777" w:rsidTr="00C15919">
        <w:trPr>
          <w:trHeight w:val="20"/>
          <w:jc w:val="center"/>
        </w:trPr>
        <w:tc>
          <w:tcPr>
            <w:tcW w:w="719" w:type="dxa"/>
            <w:tcBorders>
              <w:top w:val="single" w:sz="4" w:space="0" w:color="000000"/>
              <w:left w:val="single" w:sz="8" w:space="0" w:color="auto"/>
              <w:bottom w:val="single" w:sz="4" w:space="0" w:color="000000"/>
              <w:right w:val="single" w:sz="4" w:space="0" w:color="000000"/>
            </w:tcBorders>
            <w:vAlign w:val="center"/>
          </w:tcPr>
          <w:p w14:paraId="00193550"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10</w:t>
            </w:r>
          </w:p>
        </w:tc>
        <w:tc>
          <w:tcPr>
            <w:tcW w:w="3864" w:type="dxa"/>
            <w:tcBorders>
              <w:top w:val="single" w:sz="4" w:space="0" w:color="000000"/>
              <w:left w:val="single" w:sz="4" w:space="0" w:color="000000"/>
              <w:bottom w:val="single" w:sz="4" w:space="0" w:color="000000"/>
              <w:right w:val="single" w:sz="4" w:space="0" w:color="000000"/>
            </w:tcBorders>
            <w:vAlign w:val="center"/>
          </w:tcPr>
          <w:p w14:paraId="621EE121"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我觉得心跳得很快</w:t>
            </w:r>
          </w:p>
        </w:tc>
        <w:tc>
          <w:tcPr>
            <w:tcW w:w="1056" w:type="dxa"/>
            <w:tcBorders>
              <w:top w:val="single" w:sz="4" w:space="0" w:color="000000"/>
              <w:left w:val="single" w:sz="4" w:space="0" w:color="000000"/>
              <w:bottom w:val="single" w:sz="4" w:space="0" w:color="000000"/>
              <w:right w:val="single" w:sz="4" w:space="0" w:color="000000"/>
            </w:tcBorders>
            <w:vAlign w:val="center"/>
          </w:tcPr>
          <w:p w14:paraId="55AF8921"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1</w:t>
            </w:r>
          </w:p>
        </w:tc>
        <w:tc>
          <w:tcPr>
            <w:tcW w:w="996" w:type="dxa"/>
            <w:tcBorders>
              <w:top w:val="single" w:sz="4" w:space="0" w:color="000000"/>
              <w:left w:val="single" w:sz="4" w:space="0" w:color="000000"/>
              <w:bottom w:val="single" w:sz="4" w:space="0" w:color="000000"/>
              <w:right w:val="single" w:sz="4" w:space="0" w:color="000000"/>
            </w:tcBorders>
            <w:vAlign w:val="center"/>
          </w:tcPr>
          <w:p w14:paraId="4A2C8BCF"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2</w:t>
            </w:r>
          </w:p>
        </w:tc>
        <w:tc>
          <w:tcPr>
            <w:tcW w:w="996" w:type="dxa"/>
            <w:tcBorders>
              <w:top w:val="single" w:sz="4" w:space="0" w:color="000000"/>
              <w:left w:val="single" w:sz="4" w:space="0" w:color="000000"/>
              <w:bottom w:val="single" w:sz="4" w:space="0" w:color="000000"/>
              <w:right w:val="single" w:sz="4" w:space="0" w:color="000000"/>
            </w:tcBorders>
            <w:vAlign w:val="center"/>
          </w:tcPr>
          <w:p w14:paraId="29FC4F5B"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3</w:t>
            </w:r>
          </w:p>
        </w:tc>
        <w:tc>
          <w:tcPr>
            <w:tcW w:w="1633" w:type="dxa"/>
            <w:tcBorders>
              <w:top w:val="single" w:sz="4" w:space="0" w:color="000000"/>
              <w:left w:val="single" w:sz="4" w:space="0" w:color="000000"/>
              <w:bottom w:val="single" w:sz="4" w:space="0" w:color="000000"/>
              <w:right w:val="single" w:sz="8" w:space="0" w:color="auto"/>
            </w:tcBorders>
            <w:vAlign w:val="center"/>
          </w:tcPr>
          <w:p w14:paraId="4F7D10A7"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4</w:t>
            </w:r>
          </w:p>
        </w:tc>
      </w:tr>
      <w:tr w:rsidR="004D0902" w14:paraId="5DD3A260" w14:textId="77777777" w:rsidTr="00C15919">
        <w:trPr>
          <w:trHeight w:val="20"/>
          <w:jc w:val="center"/>
        </w:trPr>
        <w:tc>
          <w:tcPr>
            <w:tcW w:w="719" w:type="dxa"/>
            <w:tcBorders>
              <w:top w:val="single" w:sz="4" w:space="0" w:color="000000"/>
              <w:left w:val="single" w:sz="8" w:space="0" w:color="auto"/>
              <w:bottom w:val="single" w:sz="4" w:space="0" w:color="000000"/>
              <w:right w:val="single" w:sz="4" w:space="0" w:color="000000"/>
            </w:tcBorders>
            <w:vAlign w:val="center"/>
          </w:tcPr>
          <w:p w14:paraId="45637A0E"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11</w:t>
            </w:r>
          </w:p>
        </w:tc>
        <w:tc>
          <w:tcPr>
            <w:tcW w:w="3864" w:type="dxa"/>
            <w:tcBorders>
              <w:top w:val="single" w:sz="4" w:space="0" w:color="000000"/>
              <w:left w:val="single" w:sz="4" w:space="0" w:color="000000"/>
              <w:bottom w:val="single" w:sz="4" w:space="0" w:color="000000"/>
              <w:right w:val="single" w:sz="4" w:space="0" w:color="000000"/>
            </w:tcBorders>
            <w:vAlign w:val="center"/>
          </w:tcPr>
          <w:p w14:paraId="144E368B"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我因为一阵</w:t>
            </w:r>
            <w:proofErr w:type="gramStart"/>
            <w:r>
              <w:rPr>
                <w:rFonts w:ascii="宋体" w:hAnsi="宋体" w:hint="eastAsia"/>
                <w:color w:val="000000"/>
                <w:sz w:val="18"/>
                <w:szCs w:val="18"/>
              </w:rPr>
              <w:t>阵</w:t>
            </w:r>
            <w:proofErr w:type="gramEnd"/>
            <w:r>
              <w:rPr>
                <w:rFonts w:ascii="宋体" w:hAnsi="宋体" w:hint="eastAsia"/>
                <w:color w:val="000000"/>
                <w:sz w:val="18"/>
                <w:szCs w:val="18"/>
              </w:rPr>
              <w:t>头晕而苦恼</w:t>
            </w:r>
          </w:p>
        </w:tc>
        <w:tc>
          <w:tcPr>
            <w:tcW w:w="1056" w:type="dxa"/>
            <w:tcBorders>
              <w:top w:val="single" w:sz="4" w:space="0" w:color="000000"/>
              <w:left w:val="single" w:sz="4" w:space="0" w:color="000000"/>
              <w:bottom w:val="single" w:sz="4" w:space="0" w:color="000000"/>
              <w:right w:val="single" w:sz="4" w:space="0" w:color="000000"/>
            </w:tcBorders>
            <w:vAlign w:val="center"/>
          </w:tcPr>
          <w:p w14:paraId="178F229A"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1</w:t>
            </w:r>
          </w:p>
        </w:tc>
        <w:tc>
          <w:tcPr>
            <w:tcW w:w="996" w:type="dxa"/>
            <w:tcBorders>
              <w:top w:val="single" w:sz="4" w:space="0" w:color="000000"/>
              <w:left w:val="single" w:sz="4" w:space="0" w:color="000000"/>
              <w:bottom w:val="single" w:sz="4" w:space="0" w:color="000000"/>
              <w:right w:val="single" w:sz="4" w:space="0" w:color="000000"/>
            </w:tcBorders>
            <w:vAlign w:val="center"/>
          </w:tcPr>
          <w:p w14:paraId="692F38F2"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2</w:t>
            </w:r>
          </w:p>
        </w:tc>
        <w:tc>
          <w:tcPr>
            <w:tcW w:w="996" w:type="dxa"/>
            <w:tcBorders>
              <w:top w:val="single" w:sz="4" w:space="0" w:color="000000"/>
              <w:left w:val="single" w:sz="4" w:space="0" w:color="000000"/>
              <w:bottom w:val="single" w:sz="4" w:space="0" w:color="000000"/>
              <w:right w:val="single" w:sz="4" w:space="0" w:color="000000"/>
            </w:tcBorders>
            <w:vAlign w:val="center"/>
          </w:tcPr>
          <w:p w14:paraId="53A8954C"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3</w:t>
            </w:r>
          </w:p>
        </w:tc>
        <w:tc>
          <w:tcPr>
            <w:tcW w:w="1633" w:type="dxa"/>
            <w:tcBorders>
              <w:top w:val="single" w:sz="4" w:space="0" w:color="000000"/>
              <w:left w:val="single" w:sz="4" w:space="0" w:color="000000"/>
              <w:bottom w:val="single" w:sz="4" w:space="0" w:color="000000"/>
              <w:right w:val="single" w:sz="8" w:space="0" w:color="auto"/>
            </w:tcBorders>
            <w:vAlign w:val="center"/>
          </w:tcPr>
          <w:p w14:paraId="05746858"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4</w:t>
            </w:r>
          </w:p>
        </w:tc>
      </w:tr>
      <w:tr w:rsidR="004D0902" w14:paraId="5ECCB00F" w14:textId="77777777" w:rsidTr="00C15919">
        <w:trPr>
          <w:trHeight w:val="20"/>
          <w:jc w:val="center"/>
        </w:trPr>
        <w:tc>
          <w:tcPr>
            <w:tcW w:w="719" w:type="dxa"/>
            <w:tcBorders>
              <w:top w:val="single" w:sz="4" w:space="0" w:color="000000"/>
              <w:left w:val="single" w:sz="8" w:space="0" w:color="auto"/>
              <w:bottom w:val="single" w:sz="4" w:space="0" w:color="000000"/>
              <w:right w:val="single" w:sz="4" w:space="0" w:color="000000"/>
            </w:tcBorders>
            <w:vAlign w:val="center"/>
          </w:tcPr>
          <w:p w14:paraId="1B0935BD"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12</w:t>
            </w:r>
          </w:p>
        </w:tc>
        <w:tc>
          <w:tcPr>
            <w:tcW w:w="3864" w:type="dxa"/>
            <w:tcBorders>
              <w:top w:val="single" w:sz="4" w:space="0" w:color="000000"/>
              <w:left w:val="single" w:sz="4" w:space="0" w:color="000000"/>
              <w:bottom w:val="single" w:sz="4" w:space="0" w:color="000000"/>
              <w:right w:val="single" w:sz="4" w:space="0" w:color="000000"/>
            </w:tcBorders>
            <w:vAlign w:val="center"/>
          </w:tcPr>
          <w:p w14:paraId="4B5F469C"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我有晕倒发作，或觉得要晕倒似的</w:t>
            </w:r>
          </w:p>
        </w:tc>
        <w:tc>
          <w:tcPr>
            <w:tcW w:w="1056" w:type="dxa"/>
            <w:tcBorders>
              <w:top w:val="single" w:sz="4" w:space="0" w:color="000000"/>
              <w:left w:val="single" w:sz="4" w:space="0" w:color="000000"/>
              <w:bottom w:val="single" w:sz="4" w:space="0" w:color="000000"/>
              <w:right w:val="single" w:sz="4" w:space="0" w:color="000000"/>
            </w:tcBorders>
            <w:vAlign w:val="center"/>
          </w:tcPr>
          <w:p w14:paraId="2124BC4B"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1</w:t>
            </w:r>
          </w:p>
        </w:tc>
        <w:tc>
          <w:tcPr>
            <w:tcW w:w="996" w:type="dxa"/>
            <w:tcBorders>
              <w:top w:val="single" w:sz="4" w:space="0" w:color="000000"/>
              <w:left w:val="single" w:sz="4" w:space="0" w:color="000000"/>
              <w:bottom w:val="single" w:sz="4" w:space="0" w:color="000000"/>
              <w:right w:val="single" w:sz="4" w:space="0" w:color="000000"/>
            </w:tcBorders>
            <w:vAlign w:val="center"/>
          </w:tcPr>
          <w:p w14:paraId="1958591F"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2</w:t>
            </w:r>
          </w:p>
        </w:tc>
        <w:tc>
          <w:tcPr>
            <w:tcW w:w="996" w:type="dxa"/>
            <w:tcBorders>
              <w:top w:val="single" w:sz="4" w:space="0" w:color="000000"/>
              <w:left w:val="single" w:sz="4" w:space="0" w:color="000000"/>
              <w:bottom w:val="single" w:sz="4" w:space="0" w:color="000000"/>
              <w:right w:val="single" w:sz="4" w:space="0" w:color="000000"/>
            </w:tcBorders>
            <w:vAlign w:val="center"/>
          </w:tcPr>
          <w:p w14:paraId="6D5FC5DD"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3</w:t>
            </w:r>
          </w:p>
        </w:tc>
        <w:tc>
          <w:tcPr>
            <w:tcW w:w="1633" w:type="dxa"/>
            <w:tcBorders>
              <w:top w:val="single" w:sz="4" w:space="0" w:color="000000"/>
              <w:left w:val="single" w:sz="4" w:space="0" w:color="000000"/>
              <w:bottom w:val="single" w:sz="4" w:space="0" w:color="000000"/>
              <w:right w:val="single" w:sz="8" w:space="0" w:color="auto"/>
            </w:tcBorders>
            <w:vAlign w:val="center"/>
          </w:tcPr>
          <w:p w14:paraId="0E3693B1"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4</w:t>
            </w:r>
          </w:p>
        </w:tc>
      </w:tr>
      <w:tr w:rsidR="004D0902" w14:paraId="5FF56A69" w14:textId="77777777" w:rsidTr="00C15919">
        <w:trPr>
          <w:trHeight w:val="20"/>
          <w:jc w:val="center"/>
        </w:trPr>
        <w:tc>
          <w:tcPr>
            <w:tcW w:w="719" w:type="dxa"/>
            <w:tcBorders>
              <w:top w:val="single" w:sz="4" w:space="0" w:color="000000"/>
              <w:left w:val="single" w:sz="8" w:space="0" w:color="auto"/>
              <w:bottom w:val="single" w:sz="4" w:space="0" w:color="000000"/>
              <w:right w:val="single" w:sz="4" w:space="0" w:color="000000"/>
            </w:tcBorders>
            <w:vAlign w:val="center"/>
          </w:tcPr>
          <w:p w14:paraId="6D8B2994"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13</w:t>
            </w:r>
          </w:p>
        </w:tc>
        <w:tc>
          <w:tcPr>
            <w:tcW w:w="3864" w:type="dxa"/>
            <w:tcBorders>
              <w:top w:val="single" w:sz="4" w:space="0" w:color="000000"/>
              <w:left w:val="single" w:sz="4" w:space="0" w:color="000000"/>
              <w:bottom w:val="single" w:sz="4" w:space="0" w:color="000000"/>
              <w:right w:val="single" w:sz="4" w:space="0" w:color="000000"/>
            </w:tcBorders>
            <w:vAlign w:val="center"/>
          </w:tcPr>
          <w:p w14:paraId="0EC715D2"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我吸气呼气都感到很容易</w:t>
            </w:r>
          </w:p>
        </w:tc>
        <w:tc>
          <w:tcPr>
            <w:tcW w:w="1056" w:type="dxa"/>
            <w:tcBorders>
              <w:top w:val="single" w:sz="4" w:space="0" w:color="000000"/>
              <w:left w:val="single" w:sz="4" w:space="0" w:color="000000"/>
              <w:bottom w:val="single" w:sz="4" w:space="0" w:color="000000"/>
              <w:right w:val="single" w:sz="4" w:space="0" w:color="000000"/>
            </w:tcBorders>
            <w:vAlign w:val="center"/>
          </w:tcPr>
          <w:p w14:paraId="069CC0EE"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1</w:t>
            </w:r>
          </w:p>
        </w:tc>
        <w:tc>
          <w:tcPr>
            <w:tcW w:w="996" w:type="dxa"/>
            <w:tcBorders>
              <w:top w:val="single" w:sz="4" w:space="0" w:color="000000"/>
              <w:left w:val="single" w:sz="4" w:space="0" w:color="000000"/>
              <w:bottom w:val="single" w:sz="4" w:space="0" w:color="000000"/>
              <w:right w:val="single" w:sz="4" w:space="0" w:color="000000"/>
            </w:tcBorders>
            <w:vAlign w:val="center"/>
          </w:tcPr>
          <w:p w14:paraId="46A2214F"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2</w:t>
            </w:r>
          </w:p>
        </w:tc>
        <w:tc>
          <w:tcPr>
            <w:tcW w:w="996" w:type="dxa"/>
            <w:tcBorders>
              <w:top w:val="single" w:sz="4" w:space="0" w:color="000000"/>
              <w:left w:val="single" w:sz="4" w:space="0" w:color="000000"/>
              <w:bottom w:val="single" w:sz="4" w:space="0" w:color="000000"/>
              <w:right w:val="single" w:sz="4" w:space="0" w:color="000000"/>
            </w:tcBorders>
            <w:vAlign w:val="center"/>
          </w:tcPr>
          <w:p w14:paraId="54E4AC0A"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3</w:t>
            </w:r>
          </w:p>
        </w:tc>
        <w:tc>
          <w:tcPr>
            <w:tcW w:w="1633" w:type="dxa"/>
            <w:tcBorders>
              <w:top w:val="single" w:sz="4" w:space="0" w:color="000000"/>
              <w:left w:val="single" w:sz="4" w:space="0" w:color="000000"/>
              <w:bottom w:val="single" w:sz="4" w:space="0" w:color="000000"/>
              <w:right w:val="single" w:sz="8" w:space="0" w:color="auto"/>
            </w:tcBorders>
            <w:vAlign w:val="center"/>
          </w:tcPr>
          <w:p w14:paraId="63A8DB64"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4</w:t>
            </w:r>
          </w:p>
        </w:tc>
      </w:tr>
      <w:tr w:rsidR="004D0902" w14:paraId="7213078C" w14:textId="77777777" w:rsidTr="00C15919">
        <w:trPr>
          <w:trHeight w:val="20"/>
          <w:jc w:val="center"/>
        </w:trPr>
        <w:tc>
          <w:tcPr>
            <w:tcW w:w="719" w:type="dxa"/>
            <w:tcBorders>
              <w:top w:val="single" w:sz="4" w:space="0" w:color="000000"/>
              <w:left w:val="single" w:sz="8" w:space="0" w:color="auto"/>
              <w:bottom w:val="single" w:sz="4" w:space="0" w:color="000000"/>
              <w:right w:val="single" w:sz="4" w:space="0" w:color="000000"/>
            </w:tcBorders>
            <w:vAlign w:val="center"/>
          </w:tcPr>
          <w:p w14:paraId="65002B3D"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14</w:t>
            </w:r>
          </w:p>
        </w:tc>
        <w:tc>
          <w:tcPr>
            <w:tcW w:w="3864" w:type="dxa"/>
            <w:tcBorders>
              <w:top w:val="single" w:sz="4" w:space="0" w:color="000000"/>
              <w:left w:val="single" w:sz="4" w:space="0" w:color="000000"/>
              <w:bottom w:val="single" w:sz="4" w:space="0" w:color="000000"/>
              <w:right w:val="single" w:sz="4" w:space="0" w:color="000000"/>
            </w:tcBorders>
            <w:vAlign w:val="center"/>
          </w:tcPr>
          <w:p w14:paraId="5287AEFB"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我的手脚麻木和刺痛</w:t>
            </w:r>
          </w:p>
        </w:tc>
        <w:tc>
          <w:tcPr>
            <w:tcW w:w="1056" w:type="dxa"/>
            <w:tcBorders>
              <w:top w:val="single" w:sz="4" w:space="0" w:color="000000"/>
              <w:left w:val="single" w:sz="4" w:space="0" w:color="000000"/>
              <w:bottom w:val="single" w:sz="4" w:space="0" w:color="000000"/>
              <w:right w:val="single" w:sz="4" w:space="0" w:color="000000"/>
            </w:tcBorders>
            <w:vAlign w:val="center"/>
          </w:tcPr>
          <w:p w14:paraId="3A50BBA2"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1</w:t>
            </w:r>
          </w:p>
        </w:tc>
        <w:tc>
          <w:tcPr>
            <w:tcW w:w="996" w:type="dxa"/>
            <w:tcBorders>
              <w:top w:val="single" w:sz="4" w:space="0" w:color="000000"/>
              <w:left w:val="single" w:sz="4" w:space="0" w:color="000000"/>
              <w:bottom w:val="single" w:sz="4" w:space="0" w:color="000000"/>
              <w:right w:val="single" w:sz="4" w:space="0" w:color="000000"/>
            </w:tcBorders>
            <w:vAlign w:val="center"/>
          </w:tcPr>
          <w:p w14:paraId="463B17A2"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2</w:t>
            </w:r>
          </w:p>
        </w:tc>
        <w:tc>
          <w:tcPr>
            <w:tcW w:w="996" w:type="dxa"/>
            <w:tcBorders>
              <w:top w:val="single" w:sz="4" w:space="0" w:color="000000"/>
              <w:left w:val="single" w:sz="4" w:space="0" w:color="000000"/>
              <w:bottom w:val="single" w:sz="4" w:space="0" w:color="000000"/>
              <w:right w:val="single" w:sz="4" w:space="0" w:color="000000"/>
            </w:tcBorders>
            <w:vAlign w:val="center"/>
          </w:tcPr>
          <w:p w14:paraId="64067D43"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3</w:t>
            </w:r>
          </w:p>
        </w:tc>
        <w:tc>
          <w:tcPr>
            <w:tcW w:w="1633" w:type="dxa"/>
            <w:tcBorders>
              <w:top w:val="single" w:sz="4" w:space="0" w:color="000000"/>
              <w:left w:val="single" w:sz="4" w:space="0" w:color="000000"/>
              <w:bottom w:val="single" w:sz="4" w:space="0" w:color="000000"/>
              <w:right w:val="single" w:sz="8" w:space="0" w:color="auto"/>
            </w:tcBorders>
            <w:vAlign w:val="center"/>
          </w:tcPr>
          <w:p w14:paraId="68006441"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4</w:t>
            </w:r>
          </w:p>
        </w:tc>
      </w:tr>
      <w:tr w:rsidR="004D0902" w14:paraId="1682DB12" w14:textId="77777777" w:rsidTr="00C15919">
        <w:trPr>
          <w:trHeight w:val="20"/>
          <w:jc w:val="center"/>
        </w:trPr>
        <w:tc>
          <w:tcPr>
            <w:tcW w:w="719" w:type="dxa"/>
            <w:tcBorders>
              <w:top w:val="single" w:sz="4" w:space="0" w:color="000000"/>
              <w:left w:val="single" w:sz="8" w:space="0" w:color="auto"/>
              <w:bottom w:val="single" w:sz="4" w:space="0" w:color="000000"/>
              <w:right w:val="single" w:sz="4" w:space="0" w:color="000000"/>
            </w:tcBorders>
            <w:vAlign w:val="center"/>
          </w:tcPr>
          <w:p w14:paraId="5F158250"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15</w:t>
            </w:r>
          </w:p>
        </w:tc>
        <w:tc>
          <w:tcPr>
            <w:tcW w:w="3864" w:type="dxa"/>
            <w:tcBorders>
              <w:top w:val="single" w:sz="4" w:space="0" w:color="000000"/>
              <w:left w:val="single" w:sz="4" w:space="0" w:color="000000"/>
              <w:bottom w:val="single" w:sz="4" w:space="0" w:color="000000"/>
              <w:right w:val="single" w:sz="4" w:space="0" w:color="000000"/>
            </w:tcBorders>
            <w:vAlign w:val="center"/>
          </w:tcPr>
          <w:p w14:paraId="57352C06"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我因为胃痛和消化不良而苦恼</w:t>
            </w:r>
          </w:p>
        </w:tc>
        <w:tc>
          <w:tcPr>
            <w:tcW w:w="1056" w:type="dxa"/>
            <w:tcBorders>
              <w:top w:val="single" w:sz="4" w:space="0" w:color="000000"/>
              <w:left w:val="single" w:sz="4" w:space="0" w:color="000000"/>
              <w:bottom w:val="single" w:sz="4" w:space="0" w:color="000000"/>
              <w:right w:val="single" w:sz="4" w:space="0" w:color="000000"/>
            </w:tcBorders>
            <w:vAlign w:val="center"/>
          </w:tcPr>
          <w:p w14:paraId="2DE6D0C6"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1</w:t>
            </w:r>
          </w:p>
        </w:tc>
        <w:tc>
          <w:tcPr>
            <w:tcW w:w="996" w:type="dxa"/>
            <w:tcBorders>
              <w:top w:val="single" w:sz="4" w:space="0" w:color="000000"/>
              <w:left w:val="single" w:sz="4" w:space="0" w:color="000000"/>
              <w:bottom w:val="single" w:sz="4" w:space="0" w:color="000000"/>
              <w:right w:val="single" w:sz="4" w:space="0" w:color="000000"/>
            </w:tcBorders>
            <w:vAlign w:val="center"/>
          </w:tcPr>
          <w:p w14:paraId="0AE419AB"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2</w:t>
            </w:r>
          </w:p>
        </w:tc>
        <w:tc>
          <w:tcPr>
            <w:tcW w:w="996" w:type="dxa"/>
            <w:tcBorders>
              <w:top w:val="single" w:sz="4" w:space="0" w:color="000000"/>
              <w:left w:val="single" w:sz="4" w:space="0" w:color="000000"/>
              <w:bottom w:val="single" w:sz="4" w:space="0" w:color="000000"/>
              <w:right w:val="single" w:sz="4" w:space="0" w:color="000000"/>
            </w:tcBorders>
            <w:vAlign w:val="center"/>
          </w:tcPr>
          <w:p w14:paraId="6BB97183"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3</w:t>
            </w:r>
          </w:p>
        </w:tc>
        <w:tc>
          <w:tcPr>
            <w:tcW w:w="1633" w:type="dxa"/>
            <w:tcBorders>
              <w:top w:val="single" w:sz="4" w:space="0" w:color="000000"/>
              <w:left w:val="single" w:sz="4" w:space="0" w:color="000000"/>
              <w:bottom w:val="single" w:sz="4" w:space="0" w:color="000000"/>
              <w:right w:val="single" w:sz="8" w:space="0" w:color="auto"/>
            </w:tcBorders>
            <w:vAlign w:val="center"/>
          </w:tcPr>
          <w:p w14:paraId="444497DD"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4</w:t>
            </w:r>
          </w:p>
        </w:tc>
      </w:tr>
      <w:tr w:rsidR="004D0902" w14:paraId="564FF8E1" w14:textId="77777777" w:rsidTr="00C15919">
        <w:trPr>
          <w:trHeight w:val="20"/>
          <w:jc w:val="center"/>
        </w:trPr>
        <w:tc>
          <w:tcPr>
            <w:tcW w:w="719" w:type="dxa"/>
            <w:tcBorders>
              <w:top w:val="single" w:sz="4" w:space="0" w:color="000000"/>
              <w:left w:val="single" w:sz="8" w:space="0" w:color="auto"/>
              <w:bottom w:val="single" w:sz="4" w:space="0" w:color="000000"/>
              <w:right w:val="single" w:sz="4" w:space="0" w:color="000000"/>
            </w:tcBorders>
            <w:vAlign w:val="center"/>
          </w:tcPr>
          <w:p w14:paraId="351AF697"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16</w:t>
            </w:r>
          </w:p>
        </w:tc>
        <w:tc>
          <w:tcPr>
            <w:tcW w:w="3864" w:type="dxa"/>
            <w:tcBorders>
              <w:top w:val="single" w:sz="4" w:space="0" w:color="000000"/>
              <w:left w:val="single" w:sz="4" w:space="0" w:color="000000"/>
              <w:bottom w:val="single" w:sz="4" w:space="0" w:color="000000"/>
              <w:right w:val="single" w:sz="4" w:space="0" w:color="000000"/>
            </w:tcBorders>
            <w:vAlign w:val="center"/>
          </w:tcPr>
          <w:p w14:paraId="6672C968"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我常常要小便</w:t>
            </w:r>
          </w:p>
        </w:tc>
        <w:tc>
          <w:tcPr>
            <w:tcW w:w="1056" w:type="dxa"/>
            <w:tcBorders>
              <w:top w:val="single" w:sz="4" w:space="0" w:color="000000"/>
              <w:left w:val="single" w:sz="4" w:space="0" w:color="000000"/>
              <w:bottom w:val="single" w:sz="4" w:space="0" w:color="000000"/>
              <w:right w:val="single" w:sz="4" w:space="0" w:color="000000"/>
            </w:tcBorders>
            <w:vAlign w:val="center"/>
          </w:tcPr>
          <w:p w14:paraId="5CA590B8"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1</w:t>
            </w:r>
          </w:p>
        </w:tc>
        <w:tc>
          <w:tcPr>
            <w:tcW w:w="996" w:type="dxa"/>
            <w:tcBorders>
              <w:top w:val="single" w:sz="4" w:space="0" w:color="000000"/>
              <w:left w:val="single" w:sz="4" w:space="0" w:color="000000"/>
              <w:bottom w:val="single" w:sz="4" w:space="0" w:color="000000"/>
              <w:right w:val="single" w:sz="4" w:space="0" w:color="000000"/>
            </w:tcBorders>
            <w:vAlign w:val="center"/>
          </w:tcPr>
          <w:p w14:paraId="56ADB8EF"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2</w:t>
            </w:r>
          </w:p>
        </w:tc>
        <w:tc>
          <w:tcPr>
            <w:tcW w:w="996" w:type="dxa"/>
            <w:tcBorders>
              <w:top w:val="single" w:sz="4" w:space="0" w:color="000000"/>
              <w:left w:val="single" w:sz="4" w:space="0" w:color="000000"/>
              <w:bottom w:val="single" w:sz="4" w:space="0" w:color="000000"/>
              <w:right w:val="single" w:sz="4" w:space="0" w:color="000000"/>
            </w:tcBorders>
            <w:vAlign w:val="center"/>
          </w:tcPr>
          <w:p w14:paraId="619C9DB6"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3</w:t>
            </w:r>
          </w:p>
        </w:tc>
        <w:tc>
          <w:tcPr>
            <w:tcW w:w="1633" w:type="dxa"/>
            <w:tcBorders>
              <w:top w:val="single" w:sz="4" w:space="0" w:color="000000"/>
              <w:left w:val="single" w:sz="4" w:space="0" w:color="000000"/>
              <w:bottom w:val="single" w:sz="4" w:space="0" w:color="000000"/>
              <w:right w:val="single" w:sz="8" w:space="0" w:color="auto"/>
            </w:tcBorders>
            <w:vAlign w:val="center"/>
          </w:tcPr>
          <w:p w14:paraId="505B36BE"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4</w:t>
            </w:r>
          </w:p>
        </w:tc>
      </w:tr>
      <w:tr w:rsidR="004D0902" w14:paraId="4CE0694E" w14:textId="77777777" w:rsidTr="00C15919">
        <w:trPr>
          <w:trHeight w:val="20"/>
          <w:jc w:val="center"/>
        </w:trPr>
        <w:tc>
          <w:tcPr>
            <w:tcW w:w="719" w:type="dxa"/>
            <w:tcBorders>
              <w:top w:val="single" w:sz="4" w:space="0" w:color="000000"/>
              <w:left w:val="single" w:sz="8" w:space="0" w:color="auto"/>
              <w:bottom w:val="single" w:sz="4" w:space="0" w:color="000000"/>
              <w:right w:val="single" w:sz="4" w:space="0" w:color="000000"/>
            </w:tcBorders>
            <w:vAlign w:val="center"/>
          </w:tcPr>
          <w:p w14:paraId="550BB21E"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17</w:t>
            </w:r>
          </w:p>
        </w:tc>
        <w:tc>
          <w:tcPr>
            <w:tcW w:w="3864" w:type="dxa"/>
            <w:tcBorders>
              <w:top w:val="single" w:sz="4" w:space="0" w:color="000000"/>
              <w:left w:val="single" w:sz="4" w:space="0" w:color="000000"/>
              <w:bottom w:val="single" w:sz="4" w:space="0" w:color="000000"/>
              <w:right w:val="single" w:sz="4" w:space="0" w:color="000000"/>
            </w:tcBorders>
            <w:vAlign w:val="center"/>
          </w:tcPr>
          <w:p w14:paraId="3CBD15B2"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我的手脚常常是干燥温暖的</w:t>
            </w:r>
          </w:p>
        </w:tc>
        <w:tc>
          <w:tcPr>
            <w:tcW w:w="1056" w:type="dxa"/>
            <w:tcBorders>
              <w:top w:val="single" w:sz="4" w:space="0" w:color="000000"/>
              <w:left w:val="single" w:sz="4" w:space="0" w:color="000000"/>
              <w:bottom w:val="single" w:sz="4" w:space="0" w:color="000000"/>
              <w:right w:val="single" w:sz="4" w:space="0" w:color="000000"/>
            </w:tcBorders>
            <w:vAlign w:val="center"/>
          </w:tcPr>
          <w:p w14:paraId="3CF61D9D"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1</w:t>
            </w:r>
          </w:p>
        </w:tc>
        <w:tc>
          <w:tcPr>
            <w:tcW w:w="996" w:type="dxa"/>
            <w:tcBorders>
              <w:top w:val="single" w:sz="4" w:space="0" w:color="000000"/>
              <w:left w:val="single" w:sz="4" w:space="0" w:color="000000"/>
              <w:bottom w:val="single" w:sz="4" w:space="0" w:color="000000"/>
              <w:right w:val="single" w:sz="4" w:space="0" w:color="000000"/>
            </w:tcBorders>
            <w:vAlign w:val="center"/>
          </w:tcPr>
          <w:p w14:paraId="48DAE29B"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2</w:t>
            </w:r>
          </w:p>
        </w:tc>
        <w:tc>
          <w:tcPr>
            <w:tcW w:w="996" w:type="dxa"/>
            <w:tcBorders>
              <w:top w:val="single" w:sz="4" w:space="0" w:color="000000"/>
              <w:left w:val="single" w:sz="4" w:space="0" w:color="000000"/>
              <w:bottom w:val="single" w:sz="4" w:space="0" w:color="000000"/>
              <w:right w:val="single" w:sz="4" w:space="0" w:color="000000"/>
            </w:tcBorders>
            <w:vAlign w:val="center"/>
          </w:tcPr>
          <w:p w14:paraId="10343498"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3</w:t>
            </w:r>
          </w:p>
        </w:tc>
        <w:tc>
          <w:tcPr>
            <w:tcW w:w="1633" w:type="dxa"/>
            <w:tcBorders>
              <w:top w:val="single" w:sz="4" w:space="0" w:color="000000"/>
              <w:left w:val="single" w:sz="4" w:space="0" w:color="000000"/>
              <w:bottom w:val="single" w:sz="4" w:space="0" w:color="000000"/>
              <w:right w:val="single" w:sz="8" w:space="0" w:color="auto"/>
            </w:tcBorders>
            <w:vAlign w:val="center"/>
          </w:tcPr>
          <w:p w14:paraId="3DD26E5B"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4</w:t>
            </w:r>
          </w:p>
        </w:tc>
      </w:tr>
      <w:tr w:rsidR="004D0902" w14:paraId="2CF81E1E" w14:textId="77777777" w:rsidTr="00C15919">
        <w:trPr>
          <w:trHeight w:val="20"/>
          <w:jc w:val="center"/>
        </w:trPr>
        <w:tc>
          <w:tcPr>
            <w:tcW w:w="719" w:type="dxa"/>
            <w:tcBorders>
              <w:top w:val="single" w:sz="4" w:space="0" w:color="000000"/>
              <w:left w:val="single" w:sz="8" w:space="0" w:color="auto"/>
              <w:bottom w:val="single" w:sz="4" w:space="0" w:color="000000"/>
              <w:right w:val="single" w:sz="4" w:space="0" w:color="000000"/>
            </w:tcBorders>
            <w:vAlign w:val="center"/>
          </w:tcPr>
          <w:p w14:paraId="5834C3C7"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18</w:t>
            </w:r>
          </w:p>
        </w:tc>
        <w:tc>
          <w:tcPr>
            <w:tcW w:w="3864" w:type="dxa"/>
            <w:tcBorders>
              <w:top w:val="single" w:sz="4" w:space="0" w:color="000000"/>
              <w:left w:val="single" w:sz="4" w:space="0" w:color="000000"/>
              <w:bottom w:val="single" w:sz="4" w:space="0" w:color="000000"/>
              <w:right w:val="single" w:sz="4" w:space="0" w:color="000000"/>
            </w:tcBorders>
            <w:vAlign w:val="center"/>
          </w:tcPr>
          <w:p w14:paraId="7B479F74"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我脸红发热</w:t>
            </w:r>
          </w:p>
        </w:tc>
        <w:tc>
          <w:tcPr>
            <w:tcW w:w="1056" w:type="dxa"/>
            <w:tcBorders>
              <w:top w:val="single" w:sz="4" w:space="0" w:color="000000"/>
              <w:left w:val="single" w:sz="4" w:space="0" w:color="000000"/>
              <w:bottom w:val="single" w:sz="4" w:space="0" w:color="000000"/>
              <w:right w:val="single" w:sz="4" w:space="0" w:color="000000"/>
            </w:tcBorders>
            <w:vAlign w:val="center"/>
          </w:tcPr>
          <w:p w14:paraId="05BD1024"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1</w:t>
            </w:r>
          </w:p>
        </w:tc>
        <w:tc>
          <w:tcPr>
            <w:tcW w:w="996" w:type="dxa"/>
            <w:tcBorders>
              <w:top w:val="single" w:sz="4" w:space="0" w:color="000000"/>
              <w:left w:val="single" w:sz="4" w:space="0" w:color="000000"/>
              <w:bottom w:val="single" w:sz="4" w:space="0" w:color="000000"/>
              <w:right w:val="single" w:sz="4" w:space="0" w:color="000000"/>
            </w:tcBorders>
            <w:vAlign w:val="center"/>
          </w:tcPr>
          <w:p w14:paraId="4120F73D"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2</w:t>
            </w:r>
          </w:p>
        </w:tc>
        <w:tc>
          <w:tcPr>
            <w:tcW w:w="996" w:type="dxa"/>
            <w:tcBorders>
              <w:top w:val="single" w:sz="4" w:space="0" w:color="000000"/>
              <w:left w:val="single" w:sz="4" w:space="0" w:color="000000"/>
              <w:bottom w:val="single" w:sz="4" w:space="0" w:color="000000"/>
              <w:right w:val="single" w:sz="4" w:space="0" w:color="000000"/>
            </w:tcBorders>
            <w:vAlign w:val="center"/>
          </w:tcPr>
          <w:p w14:paraId="28B9C7E9"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3</w:t>
            </w:r>
          </w:p>
        </w:tc>
        <w:tc>
          <w:tcPr>
            <w:tcW w:w="1633" w:type="dxa"/>
            <w:tcBorders>
              <w:top w:val="single" w:sz="4" w:space="0" w:color="000000"/>
              <w:left w:val="single" w:sz="4" w:space="0" w:color="000000"/>
              <w:bottom w:val="single" w:sz="4" w:space="0" w:color="000000"/>
              <w:right w:val="single" w:sz="8" w:space="0" w:color="auto"/>
            </w:tcBorders>
            <w:vAlign w:val="center"/>
          </w:tcPr>
          <w:p w14:paraId="7A370CEF"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4</w:t>
            </w:r>
          </w:p>
        </w:tc>
      </w:tr>
      <w:tr w:rsidR="004D0902" w14:paraId="69819C48" w14:textId="77777777" w:rsidTr="00C15919">
        <w:trPr>
          <w:trHeight w:val="20"/>
          <w:jc w:val="center"/>
        </w:trPr>
        <w:tc>
          <w:tcPr>
            <w:tcW w:w="719" w:type="dxa"/>
            <w:tcBorders>
              <w:top w:val="single" w:sz="4" w:space="0" w:color="000000"/>
              <w:left w:val="single" w:sz="8" w:space="0" w:color="auto"/>
              <w:bottom w:val="single" w:sz="4" w:space="0" w:color="000000"/>
              <w:right w:val="single" w:sz="4" w:space="0" w:color="000000"/>
            </w:tcBorders>
            <w:vAlign w:val="center"/>
          </w:tcPr>
          <w:p w14:paraId="45A830F3"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19</w:t>
            </w:r>
          </w:p>
        </w:tc>
        <w:tc>
          <w:tcPr>
            <w:tcW w:w="3864" w:type="dxa"/>
            <w:tcBorders>
              <w:top w:val="single" w:sz="4" w:space="0" w:color="000000"/>
              <w:left w:val="single" w:sz="4" w:space="0" w:color="000000"/>
              <w:bottom w:val="single" w:sz="4" w:space="0" w:color="000000"/>
              <w:right w:val="single" w:sz="4" w:space="0" w:color="000000"/>
            </w:tcBorders>
            <w:vAlign w:val="center"/>
          </w:tcPr>
          <w:p w14:paraId="606AC220"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我容易入睡，并且整夜睡得很好</w:t>
            </w:r>
          </w:p>
        </w:tc>
        <w:tc>
          <w:tcPr>
            <w:tcW w:w="1056" w:type="dxa"/>
            <w:tcBorders>
              <w:top w:val="single" w:sz="4" w:space="0" w:color="000000"/>
              <w:left w:val="single" w:sz="4" w:space="0" w:color="000000"/>
              <w:bottom w:val="single" w:sz="4" w:space="0" w:color="000000"/>
              <w:right w:val="single" w:sz="4" w:space="0" w:color="000000"/>
            </w:tcBorders>
            <w:vAlign w:val="center"/>
          </w:tcPr>
          <w:p w14:paraId="7AA63C62"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1</w:t>
            </w:r>
          </w:p>
        </w:tc>
        <w:tc>
          <w:tcPr>
            <w:tcW w:w="996" w:type="dxa"/>
            <w:tcBorders>
              <w:top w:val="single" w:sz="4" w:space="0" w:color="000000"/>
              <w:left w:val="single" w:sz="4" w:space="0" w:color="000000"/>
              <w:bottom w:val="single" w:sz="4" w:space="0" w:color="000000"/>
              <w:right w:val="single" w:sz="4" w:space="0" w:color="000000"/>
            </w:tcBorders>
            <w:vAlign w:val="center"/>
          </w:tcPr>
          <w:p w14:paraId="566777FB"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2</w:t>
            </w:r>
          </w:p>
        </w:tc>
        <w:tc>
          <w:tcPr>
            <w:tcW w:w="996" w:type="dxa"/>
            <w:tcBorders>
              <w:top w:val="single" w:sz="4" w:space="0" w:color="000000"/>
              <w:left w:val="single" w:sz="4" w:space="0" w:color="000000"/>
              <w:bottom w:val="single" w:sz="4" w:space="0" w:color="000000"/>
              <w:right w:val="single" w:sz="4" w:space="0" w:color="000000"/>
            </w:tcBorders>
            <w:vAlign w:val="center"/>
          </w:tcPr>
          <w:p w14:paraId="5A72C61A"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3</w:t>
            </w:r>
          </w:p>
        </w:tc>
        <w:tc>
          <w:tcPr>
            <w:tcW w:w="1633" w:type="dxa"/>
            <w:tcBorders>
              <w:top w:val="single" w:sz="4" w:space="0" w:color="000000"/>
              <w:left w:val="single" w:sz="4" w:space="0" w:color="000000"/>
              <w:bottom w:val="single" w:sz="4" w:space="0" w:color="000000"/>
              <w:right w:val="single" w:sz="8" w:space="0" w:color="auto"/>
            </w:tcBorders>
            <w:vAlign w:val="center"/>
          </w:tcPr>
          <w:p w14:paraId="0026BF32"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4</w:t>
            </w:r>
          </w:p>
        </w:tc>
      </w:tr>
      <w:tr w:rsidR="004D0902" w14:paraId="49610F0D" w14:textId="77777777" w:rsidTr="00C15919">
        <w:trPr>
          <w:trHeight w:val="20"/>
          <w:jc w:val="center"/>
        </w:trPr>
        <w:tc>
          <w:tcPr>
            <w:tcW w:w="719" w:type="dxa"/>
            <w:tcBorders>
              <w:top w:val="single" w:sz="4" w:space="0" w:color="000000"/>
              <w:left w:val="single" w:sz="8" w:space="0" w:color="auto"/>
              <w:bottom w:val="single" w:sz="4" w:space="0" w:color="000000"/>
              <w:right w:val="single" w:sz="4" w:space="0" w:color="000000"/>
            </w:tcBorders>
            <w:vAlign w:val="center"/>
          </w:tcPr>
          <w:p w14:paraId="2C555C10"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20</w:t>
            </w:r>
          </w:p>
        </w:tc>
        <w:tc>
          <w:tcPr>
            <w:tcW w:w="3864" w:type="dxa"/>
            <w:tcBorders>
              <w:top w:val="single" w:sz="4" w:space="0" w:color="000000"/>
              <w:left w:val="single" w:sz="4" w:space="0" w:color="000000"/>
              <w:bottom w:val="single" w:sz="4" w:space="0" w:color="000000"/>
              <w:right w:val="single" w:sz="4" w:space="0" w:color="000000"/>
            </w:tcBorders>
            <w:vAlign w:val="center"/>
          </w:tcPr>
          <w:p w14:paraId="61B994DF"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我</w:t>
            </w:r>
            <w:proofErr w:type="gramStart"/>
            <w:r>
              <w:rPr>
                <w:rFonts w:ascii="宋体" w:hAnsi="宋体" w:hint="eastAsia"/>
                <w:color w:val="000000"/>
                <w:sz w:val="18"/>
                <w:szCs w:val="18"/>
              </w:rPr>
              <w:t>做恶</w:t>
            </w:r>
            <w:proofErr w:type="gramEnd"/>
            <w:r>
              <w:rPr>
                <w:rFonts w:ascii="宋体" w:hAnsi="宋体" w:hint="eastAsia"/>
                <w:color w:val="000000"/>
                <w:sz w:val="18"/>
                <w:szCs w:val="18"/>
              </w:rPr>
              <w:t>梦</w:t>
            </w:r>
          </w:p>
        </w:tc>
        <w:tc>
          <w:tcPr>
            <w:tcW w:w="1056" w:type="dxa"/>
            <w:tcBorders>
              <w:top w:val="single" w:sz="4" w:space="0" w:color="000000"/>
              <w:left w:val="single" w:sz="4" w:space="0" w:color="000000"/>
              <w:bottom w:val="single" w:sz="4" w:space="0" w:color="000000"/>
              <w:right w:val="single" w:sz="4" w:space="0" w:color="000000"/>
            </w:tcBorders>
            <w:vAlign w:val="center"/>
          </w:tcPr>
          <w:p w14:paraId="27911EA8"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1</w:t>
            </w:r>
          </w:p>
        </w:tc>
        <w:tc>
          <w:tcPr>
            <w:tcW w:w="996" w:type="dxa"/>
            <w:tcBorders>
              <w:top w:val="single" w:sz="4" w:space="0" w:color="000000"/>
              <w:left w:val="single" w:sz="4" w:space="0" w:color="000000"/>
              <w:bottom w:val="single" w:sz="4" w:space="0" w:color="000000"/>
              <w:right w:val="single" w:sz="4" w:space="0" w:color="000000"/>
            </w:tcBorders>
            <w:vAlign w:val="center"/>
          </w:tcPr>
          <w:p w14:paraId="0551DF3D"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2</w:t>
            </w:r>
          </w:p>
        </w:tc>
        <w:tc>
          <w:tcPr>
            <w:tcW w:w="996" w:type="dxa"/>
            <w:tcBorders>
              <w:top w:val="single" w:sz="4" w:space="0" w:color="000000"/>
              <w:left w:val="single" w:sz="4" w:space="0" w:color="000000"/>
              <w:bottom w:val="single" w:sz="4" w:space="0" w:color="000000"/>
              <w:right w:val="single" w:sz="4" w:space="0" w:color="000000"/>
            </w:tcBorders>
            <w:vAlign w:val="center"/>
          </w:tcPr>
          <w:p w14:paraId="30EDD039"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3</w:t>
            </w:r>
          </w:p>
        </w:tc>
        <w:tc>
          <w:tcPr>
            <w:tcW w:w="1633" w:type="dxa"/>
            <w:tcBorders>
              <w:top w:val="single" w:sz="4" w:space="0" w:color="000000"/>
              <w:left w:val="single" w:sz="4" w:space="0" w:color="000000"/>
              <w:bottom w:val="single" w:sz="4" w:space="0" w:color="000000"/>
              <w:right w:val="single" w:sz="8" w:space="0" w:color="auto"/>
            </w:tcBorders>
            <w:vAlign w:val="center"/>
          </w:tcPr>
          <w:p w14:paraId="2E59E2DD" w14:textId="77777777" w:rsidR="004D0902" w:rsidRDefault="00A703BF" w:rsidP="00C15919">
            <w:pPr>
              <w:snapToGrid w:val="0"/>
              <w:spacing w:line="240" w:lineRule="auto"/>
              <w:jc w:val="center"/>
              <w:rPr>
                <w:rFonts w:ascii="宋体" w:hAnsi="宋体" w:hint="eastAsia"/>
                <w:sz w:val="18"/>
                <w:szCs w:val="18"/>
              </w:rPr>
            </w:pPr>
            <w:r>
              <w:rPr>
                <w:rFonts w:ascii="宋体" w:hAnsi="宋体" w:hint="eastAsia"/>
                <w:color w:val="000000"/>
                <w:sz w:val="18"/>
                <w:szCs w:val="18"/>
              </w:rPr>
              <w:t>4</w:t>
            </w:r>
          </w:p>
        </w:tc>
      </w:tr>
      <w:tr w:rsidR="004D0902" w14:paraId="1A06727C" w14:textId="77777777" w:rsidTr="00C15919">
        <w:trPr>
          <w:trHeight w:val="20"/>
          <w:jc w:val="center"/>
        </w:trPr>
        <w:tc>
          <w:tcPr>
            <w:tcW w:w="9264" w:type="dxa"/>
            <w:gridSpan w:val="6"/>
            <w:tcBorders>
              <w:top w:val="single" w:sz="4" w:space="0" w:color="000000"/>
              <w:left w:val="single" w:sz="8" w:space="0" w:color="auto"/>
              <w:bottom w:val="single" w:sz="8" w:space="0" w:color="auto"/>
              <w:right w:val="single" w:sz="8" w:space="0" w:color="auto"/>
            </w:tcBorders>
            <w:vAlign w:val="center"/>
          </w:tcPr>
          <w:p w14:paraId="2B8B4C9A" w14:textId="77777777" w:rsidR="004D0902" w:rsidRDefault="00A703BF" w:rsidP="00C15919">
            <w:pPr>
              <w:snapToGrid w:val="0"/>
              <w:spacing w:line="240" w:lineRule="auto"/>
              <w:ind w:firstLine="80"/>
              <w:jc w:val="left"/>
              <w:rPr>
                <w:rFonts w:ascii="宋体" w:hAnsi="宋体" w:hint="eastAsia"/>
                <w:sz w:val="18"/>
                <w:szCs w:val="18"/>
              </w:rPr>
            </w:pPr>
            <w:r>
              <w:rPr>
                <w:rFonts w:ascii="宋体" w:hAnsi="宋体" w:hint="eastAsia"/>
                <w:color w:val="000000"/>
                <w:sz w:val="18"/>
                <w:szCs w:val="18"/>
              </w:rPr>
              <w:t>SAS量表总分：</w:t>
            </w:r>
            <w:r>
              <w:rPr>
                <w:rFonts w:ascii="宋体" w:hAnsi="宋体" w:hint="eastAsia"/>
                <w:color w:val="000000"/>
                <w:sz w:val="18"/>
                <w:szCs w:val="18"/>
                <w:u w:val="single"/>
              </w:rPr>
              <w:t xml:space="preserve">                 </w:t>
            </w:r>
            <w:r>
              <w:rPr>
                <w:rFonts w:ascii="宋体" w:hAnsi="宋体" w:hint="eastAsia"/>
                <w:color w:val="000000"/>
                <w:sz w:val="18"/>
                <w:szCs w:val="18"/>
              </w:rPr>
              <w:t>分</w:t>
            </w:r>
          </w:p>
        </w:tc>
      </w:tr>
      <w:tr w:rsidR="004D0902" w14:paraId="5B1C7CB1" w14:textId="77777777" w:rsidTr="00C15919">
        <w:trPr>
          <w:trHeight w:val="20"/>
          <w:jc w:val="center"/>
        </w:trPr>
        <w:tc>
          <w:tcPr>
            <w:tcW w:w="9264" w:type="dxa"/>
            <w:gridSpan w:val="6"/>
            <w:tcBorders>
              <w:top w:val="single" w:sz="8" w:space="0" w:color="auto"/>
              <w:left w:val="single" w:sz="8" w:space="0" w:color="auto"/>
              <w:bottom w:val="single" w:sz="8" w:space="0" w:color="auto"/>
              <w:right w:val="single" w:sz="8" w:space="0" w:color="auto"/>
            </w:tcBorders>
            <w:vAlign w:val="center"/>
          </w:tcPr>
          <w:p w14:paraId="0462BDEA" w14:textId="77777777" w:rsidR="004D0902" w:rsidRDefault="00A703BF" w:rsidP="00C15919">
            <w:pPr>
              <w:pStyle w:val="afff2"/>
              <w:numPr>
                <w:ilvl w:val="0"/>
                <w:numId w:val="36"/>
              </w:numPr>
              <w:adjustRightInd w:val="0"/>
              <w:snapToGrid w:val="0"/>
            </w:pPr>
            <w:r>
              <w:rPr>
                <w:rFonts w:hAnsi="宋体" w:hint="eastAsia"/>
              </w:rPr>
              <w:t>在过去1周，根据自身生活中出现以上症状的频率，在每个项目对应的得分上划“</w:t>
            </w:r>
            <w:r>
              <w:rPr>
                <w:rFonts w:ascii="MS Mincho" w:eastAsia="MS Mincho" w:hAnsi="MS Mincho" w:hint="eastAsia"/>
              </w:rPr>
              <w:t>✓</w:t>
            </w:r>
            <w:r>
              <w:rPr>
                <w:rFonts w:hAnsi="宋体" w:hint="eastAsia"/>
              </w:rPr>
              <w:t>”。</w:t>
            </w:r>
          </w:p>
        </w:tc>
      </w:tr>
    </w:tbl>
    <w:p w14:paraId="6EE88577" w14:textId="77777777" w:rsidR="004D0902" w:rsidRDefault="00A703BF">
      <w:pPr>
        <w:pStyle w:val="afffffa"/>
        <w:ind w:firstLine="420"/>
        <w:rPr>
          <w:szCs w:val="21"/>
        </w:rPr>
      </w:pPr>
      <w:r>
        <w:rPr>
          <w:rFonts w:hint="eastAsia"/>
        </w:rPr>
        <w:t xml:space="preserve"> </w:t>
      </w:r>
    </w:p>
    <w:p w14:paraId="69550709" w14:textId="77777777" w:rsidR="004D0902" w:rsidRDefault="00A703BF">
      <w:pPr>
        <w:pStyle w:val="aff4"/>
        <w:numPr>
          <w:ilvl w:val="1"/>
          <w:numId w:val="34"/>
        </w:numPr>
        <w:spacing w:before="156" w:after="156"/>
      </w:pPr>
      <w:r>
        <w:rPr>
          <w:rFonts w:hAnsi="黑体" w:hint="eastAsia"/>
        </w:rPr>
        <w:t>评分</w:t>
      </w:r>
    </w:p>
    <w:p w14:paraId="7DFBD82E" w14:textId="77777777" w:rsidR="004D0902" w:rsidRDefault="00A703BF" w:rsidP="002F0C4A">
      <w:pPr>
        <w:pStyle w:val="affffffffffe"/>
        <w:numPr>
          <w:ilvl w:val="2"/>
          <w:numId w:val="34"/>
        </w:numPr>
        <w:spacing w:line="240" w:lineRule="auto"/>
      </w:pPr>
      <w:r>
        <w:rPr>
          <w:rFonts w:hAnsi="宋体" w:hint="eastAsia"/>
        </w:rPr>
        <w:t>评分方法：共</w:t>
      </w:r>
      <w:r>
        <w:rPr>
          <w:rFonts w:ascii="Calibri" w:hAnsi="Calibri" w:cs="Calibri"/>
        </w:rPr>
        <w:t>20</w:t>
      </w:r>
      <w:r>
        <w:rPr>
          <w:rFonts w:hAnsi="宋体" w:hint="eastAsia"/>
        </w:rPr>
        <w:t>个条目，其中</w:t>
      </w:r>
      <w:r>
        <w:rPr>
          <w:rFonts w:ascii="Calibri" w:hAnsi="Calibri" w:cs="Calibri"/>
        </w:rPr>
        <w:t>15</w:t>
      </w:r>
      <w:r>
        <w:rPr>
          <w:rFonts w:hAnsi="宋体" w:hint="eastAsia"/>
        </w:rPr>
        <w:t>个为正向评分，</w:t>
      </w:r>
      <w:r>
        <w:rPr>
          <w:rFonts w:ascii="Calibri" w:hAnsi="Calibri" w:cs="Calibri"/>
        </w:rPr>
        <w:t>5</w:t>
      </w:r>
      <w:r>
        <w:rPr>
          <w:rFonts w:hAnsi="宋体" w:hint="eastAsia"/>
        </w:rPr>
        <w:t>个为反向评分（分别是第</w:t>
      </w:r>
      <w:r>
        <w:rPr>
          <w:rFonts w:ascii="Calibri" w:hAnsi="Calibri" w:cs="Calibri"/>
        </w:rPr>
        <w:t>5</w:t>
      </w:r>
      <w:r>
        <w:rPr>
          <w:rFonts w:hAnsi="宋体" w:hint="eastAsia"/>
        </w:rPr>
        <w:t>、</w:t>
      </w:r>
      <w:r>
        <w:rPr>
          <w:rFonts w:ascii="Calibri" w:hAnsi="Calibri" w:cs="Calibri"/>
        </w:rPr>
        <w:t>9</w:t>
      </w:r>
      <w:r>
        <w:rPr>
          <w:rFonts w:hAnsi="宋体" w:hint="eastAsia"/>
        </w:rPr>
        <w:t>、</w:t>
      </w:r>
      <w:r>
        <w:rPr>
          <w:rFonts w:ascii="Calibri" w:hAnsi="Calibri" w:cs="Calibri"/>
        </w:rPr>
        <w:t>13</w:t>
      </w:r>
      <w:r>
        <w:rPr>
          <w:rFonts w:hAnsi="宋体" w:hint="eastAsia"/>
        </w:rPr>
        <w:t>、</w:t>
      </w:r>
      <w:r>
        <w:rPr>
          <w:rFonts w:ascii="Calibri" w:hAnsi="Calibri" w:cs="Calibri"/>
        </w:rPr>
        <w:t>17</w:t>
      </w:r>
      <w:r>
        <w:rPr>
          <w:rFonts w:hAnsi="宋体" w:hint="eastAsia"/>
        </w:rPr>
        <w:t>、</w:t>
      </w:r>
      <w:r>
        <w:rPr>
          <w:rFonts w:ascii="Calibri" w:hAnsi="Calibri" w:cs="Calibri"/>
        </w:rPr>
        <w:t>19</w:t>
      </w:r>
      <w:r>
        <w:rPr>
          <w:rFonts w:hAnsi="宋体" w:hint="eastAsia"/>
        </w:rPr>
        <w:t>）。</w:t>
      </w:r>
    </w:p>
    <w:p w14:paraId="41A15CD7" w14:textId="77777777" w:rsidR="004D0902" w:rsidRDefault="00A703BF" w:rsidP="002F0C4A">
      <w:pPr>
        <w:pStyle w:val="affffffffffe"/>
        <w:numPr>
          <w:ilvl w:val="2"/>
          <w:numId w:val="34"/>
        </w:numPr>
        <w:spacing w:line="240" w:lineRule="auto"/>
      </w:pPr>
      <w:r>
        <w:rPr>
          <w:rFonts w:hAnsi="宋体" w:hint="eastAsia"/>
        </w:rPr>
        <w:t>分析指标：主要统计指标为总分。将</w:t>
      </w:r>
      <w:r>
        <w:rPr>
          <w:rFonts w:ascii="Calibri" w:hAnsi="Calibri" w:cs="Calibri"/>
        </w:rPr>
        <w:t>20</w:t>
      </w:r>
      <w:r>
        <w:rPr>
          <w:rFonts w:hAnsi="宋体" w:hint="eastAsia"/>
        </w:rPr>
        <w:t>个项目的各个得分相加，即得粗分；用粗分乘以</w:t>
      </w:r>
      <w:r>
        <w:rPr>
          <w:rFonts w:ascii="Calibri" w:hAnsi="Calibri" w:cs="Calibri"/>
        </w:rPr>
        <w:t>1</w:t>
      </w:r>
      <w:r>
        <w:rPr>
          <w:rFonts w:hAnsi="宋体" w:hint="eastAsia"/>
        </w:rPr>
        <w:t>.</w:t>
      </w:r>
      <w:r>
        <w:rPr>
          <w:rFonts w:ascii="Calibri" w:hAnsi="Calibri" w:cs="Calibri"/>
        </w:rPr>
        <w:t>25</w:t>
      </w:r>
      <w:r>
        <w:rPr>
          <w:rFonts w:hAnsi="宋体" w:hint="eastAsia"/>
        </w:rPr>
        <w:t>以后取整数部份，就得到标准分。</w:t>
      </w:r>
    </w:p>
    <w:p w14:paraId="66736EF5" w14:textId="77777777" w:rsidR="004D0902" w:rsidRDefault="00A703BF" w:rsidP="002F0C4A">
      <w:pPr>
        <w:pStyle w:val="affffffffffe"/>
        <w:numPr>
          <w:ilvl w:val="2"/>
          <w:numId w:val="34"/>
        </w:numPr>
        <w:spacing w:line="240" w:lineRule="auto"/>
      </w:pPr>
      <w:r>
        <w:rPr>
          <w:rFonts w:hAnsi="宋体" w:hint="eastAsia"/>
        </w:rPr>
        <w:t>结果解释：标准分的分界值为</w:t>
      </w:r>
      <w:r>
        <w:rPr>
          <w:rFonts w:ascii="Calibri" w:hAnsi="Calibri" w:cs="Calibri"/>
        </w:rPr>
        <w:t>50</w:t>
      </w:r>
      <w:r>
        <w:rPr>
          <w:rFonts w:hAnsi="宋体" w:hint="eastAsia"/>
        </w:rPr>
        <w:t>分。</w:t>
      </w:r>
      <w:r>
        <w:rPr>
          <w:rFonts w:ascii="Calibri" w:hAnsi="Calibri" w:cs="Calibri"/>
        </w:rPr>
        <w:t>50</w:t>
      </w:r>
      <w:r>
        <w:rPr>
          <w:rFonts w:hAnsi="宋体" w:hint="eastAsia"/>
        </w:rPr>
        <w:t>～</w:t>
      </w:r>
      <w:r>
        <w:rPr>
          <w:rFonts w:ascii="Calibri" w:hAnsi="Calibri" w:cs="Calibri"/>
        </w:rPr>
        <w:t>59</w:t>
      </w:r>
      <w:r>
        <w:rPr>
          <w:rFonts w:hAnsi="宋体" w:hint="eastAsia"/>
        </w:rPr>
        <w:t>分，轻度焦虑；</w:t>
      </w:r>
      <w:r>
        <w:rPr>
          <w:rFonts w:ascii="Calibri" w:hAnsi="Calibri" w:cs="Calibri"/>
        </w:rPr>
        <w:t>60</w:t>
      </w:r>
      <w:r>
        <w:rPr>
          <w:rFonts w:hAnsi="宋体" w:hint="eastAsia"/>
        </w:rPr>
        <w:t>～</w:t>
      </w:r>
      <w:r>
        <w:rPr>
          <w:rFonts w:ascii="Calibri" w:hAnsi="Calibri" w:cs="Calibri"/>
        </w:rPr>
        <w:t>69</w:t>
      </w:r>
      <w:r>
        <w:rPr>
          <w:rFonts w:hAnsi="宋体" w:hint="eastAsia"/>
        </w:rPr>
        <w:t>分，中度焦虑；≥</w:t>
      </w:r>
      <w:r>
        <w:rPr>
          <w:rFonts w:ascii="Calibri" w:hAnsi="Calibri" w:cs="Calibri"/>
        </w:rPr>
        <w:t>70</w:t>
      </w:r>
      <w:r>
        <w:rPr>
          <w:rFonts w:hAnsi="宋体" w:hint="eastAsia"/>
        </w:rPr>
        <w:t>分，重度焦虑。</w:t>
      </w:r>
    </w:p>
    <w:p w14:paraId="0A495FA5" w14:textId="2A92833A" w:rsidR="004D0902" w:rsidRDefault="004D0902">
      <w:pPr>
        <w:pStyle w:val="af8"/>
        <w:numPr>
          <w:ilvl w:val="0"/>
          <w:numId w:val="32"/>
        </w:numPr>
        <w:spacing w:before="100" w:beforeAutospacing="1" w:after="100" w:afterAutospacing="1"/>
        <w:ind w:firstLine="0"/>
        <w:rPr>
          <w:rFonts w:hint="eastAsia"/>
        </w:rPr>
      </w:pPr>
    </w:p>
    <w:p w14:paraId="3BE6EB3F" w14:textId="77777777" w:rsidR="004D0902" w:rsidRDefault="00A703BF">
      <w:pPr>
        <w:pStyle w:val="afe"/>
        <w:numPr>
          <w:ilvl w:val="0"/>
          <w:numId w:val="33"/>
        </w:numPr>
        <w:spacing w:before="100" w:beforeAutospacing="1" w:after="100" w:afterAutospacing="1"/>
        <w:ind w:firstLine="0"/>
      </w:pPr>
      <w:r>
        <w:rPr>
          <w:rFonts w:hint="eastAsia"/>
        </w:rPr>
        <w:t xml:space="preserve"> </w:t>
      </w:r>
    </w:p>
    <w:p w14:paraId="203157A2" w14:textId="77777777" w:rsidR="004D0902" w:rsidRDefault="00A703BF">
      <w:pPr>
        <w:pStyle w:val="afffffa"/>
        <w:ind w:firstLine="420"/>
      </w:pPr>
      <w:r>
        <w:rPr>
          <w:rFonts w:hint="eastAsia"/>
        </w:rPr>
        <w:t xml:space="preserve"> </w:t>
      </w:r>
    </w:p>
    <w:p w14:paraId="1FFBB879" w14:textId="77777777" w:rsidR="004D0902" w:rsidRDefault="004D0902">
      <w:pPr>
        <w:widowControl/>
        <w:adjustRightInd/>
        <w:spacing w:beforeAutospacing="1" w:afterAutospacing="1" w:line="240" w:lineRule="auto"/>
        <w:jc w:val="left"/>
        <w:rPr>
          <w:rFonts w:ascii="宋体" w:hAnsi="Times New Roman"/>
          <w:kern w:val="0"/>
        </w:rPr>
        <w:sectPr w:rsidR="004D0902">
          <w:headerReference w:type="even" r:id="rId29"/>
          <w:headerReference w:type="default" r:id="rId30"/>
          <w:footerReference w:type="even" r:id="rId31"/>
          <w:footerReference w:type="default" r:id="rId32"/>
          <w:pgSz w:w="11906" w:h="16838"/>
          <w:pgMar w:top="1928" w:right="1134" w:bottom="1134" w:left="1134" w:header="1418" w:footer="1134" w:gutter="0"/>
          <w:cols w:space="720"/>
          <w:docGrid w:type="lines" w:linePitch="312"/>
        </w:sectPr>
      </w:pPr>
    </w:p>
    <w:p w14:paraId="16E0AC89" w14:textId="77777777" w:rsidR="004D0902" w:rsidRDefault="00A703BF">
      <w:pPr>
        <w:pStyle w:val="affffff1"/>
        <w:spacing w:after="120"/>
      </w:pPr>
      <w:r>
        <w:rPr>
          <w:rFonts w:hAnsi="黑体" w:hint="eastAsia"/>
          <w:spacing w:val="105"/>
        </w:rPr>
        <w:lastRenderedPageBreak/>
        <w:t>参考文</w:t>
      </w:r>
      <w:r>
        <w:rPr>
          <w:rFonts w:hAnsi="黑体" w:hint="eastAsia"/>
        </w:rPr>
        <w:t>献</w:t>
      </w:r>
    </w:p>
    <w:p w14:paraId="33950EFD" w14:textId="63954536" w:rsidR="002F0C4A" w:rsidRDefault="002F0C4A" w:rsidP="002F0C4A">
      <w:pPr>
        <w:pStyle w:val="afffffa"/>
        <w:ind w:firstLine="420"/>
        <w:rPr>
          <w:rFonts w:hAnsi="宋体" w:hint="eastAsia"/>
        </w:rPr>
      </w:pPr>
      <w:r>
        <w:rPr>
          <w:rFonts w:hAnsi="宋体" w:hint="eastAsia"/>
        </w:rPr>
        <w:t>[</w:t>
      </w:r>
      <w:r>
        <w:rPr>
          <w:rFonts w:hAnsi="宋体" w:hint="eastAsia"/>
        </w:rPr>
        <w:t>1</w:t>
      </w:r>
      <w:r>
        <w:rPr>
          <w:rFonts w:hAnsi="宋体" w:hint="eastAsia"/>
        </w:rPr>
        <w:t>] WS/T 431—2023</w:t>
      </w:r>
      <w:r>
        <w:rPr>
          <w:rFonts w:hAnsi="宋体" w:hint="eastAsia"/>
        </w:rPr>
        <w:t xml:space="preserve"> </w:t>
      </w:r>
      <w:r>
        <w:rPr>
          <w:rFonts w:hAnsi="宋体" w:hint="eastAsia"/>
        </w:rPr>
        <w:t xml:space="preserve"> 护理分级</w:t>
      </w:r>
    </w:p>
    <w:p w14:paraId="3C71E28D" w14:textId="2E7A22E8" w:rsidR="002F0C4A" w:rsidRDefault="002F0C4A" w:rsidP="002F0C4A">
      <w:pPr>
        <w:pStyle w:val="afffffa"/>
        <w:ind w:firstLine="420"/>
        <w:rPr>
          <w:rFonts w:hAnsi="宋体" w:hint="eastAsia"/>
        </w:rPr>
      </w:pPr>
      <w:r>
        <w:rPr>
          <w:rFonts w:hAnsi="宋体" w:hint="eastAsia"/>
        </w:rPr>
        <w:t>[</w:t>
      </w:r>
      <w:r>
        <w:rPr>
          <w:rFonts w:hAnsi="宋体" w:hint="eastAsia"/>
        </w:rPr>
        <w:t>2</w:t>
      </w:r>
      <w:r>
        <w:rPr>
          <w:rFonts w:hAnsi="宋体" w:hint="eastAsia"/>
        </w:rPr>
        <w:t xml:space="preserve">] T/GXAS 1263—2026 </w:t>
      </w:r>
      <w:r>
        <w:rPr>
          <w:rFonts w:hAnsi="宋体" w:hint="eastAsia"/>
        </w:rPr>
        <w:t xml:space="preserve"> </w:t>
      </w:r>
      <w:r>
        <w:rPr>
          <w:rFonts w:hAnsi="宋体" w:hint="eastAsia"/>
        </w:rPr>
        <w:t>住院精神障碍患者分级护理规范</w:t>
      </w:r>
    </w:p>
    <w:p w14:paraId="4447CE8C" w14:textId="3964E5D9" w:rsidR="004D0902" w:rsidRDefault="00A703BF">
      <w:pPr>
        <w:pStyle w:val="afffffa"/>
        <w:ind w:firstLine="420"/>
        <w:rPr>
          <w:rFonts w:hAnsi="宋体" w:hint="eastAsia"/>
        </w:rPr>
      </w:pPr>
      <w:r>
        <w:rPr>
          <w:rFonts w:hAnsi="宋体" w:hint="eastAsia"/>
        </w:rPr>
        <w:t>[</w:t>
      </w:r>
      <w:r w:rsidR="002F0C4A">
        <w:rPr>
          <w:rFonts w:hAnsi="宋体" w:hint="eastAsia"/>
        </w:rPr>
        <w:t>3</w:t>
      </w:r>
      <w:r>
        <w:rPr>
          <w:rFonts w:hAnsi="宋体" w:hint="eastAsia"/>
        </w:rPr>
        <w:t>] 中华人民共和国精神卫生法（2018 修正）</w:t>
      </w:r>
    </w:p>
    <w:p w14:paraId="315F76E4" w14:textId="7821287E" w:rsidR="004D0902" w:rsidRDefault="00A703BF">
      <w:pPr>
        <w:pStyle w:val="afffffa"/>
        <w:ind w:firstLine="420"/>
        <w:rPr>
          <w:rFonts w:hAnsi="宋体" w:hint="eastAsia"/>
        </w:rPr>
      </w:pPr>
      <w:r>
        <w:rPr>
          <w:rFonts w:hAnsi="宋体" w:hint="eastAsia"/>
        </w:rPr>
        <w:t xml:space="preserve">[4] </w:t>
      </w:r>
      <w:proofErr w:type="gramStart"/>
      <w:r>
        <w:rPr>
          <w:rFonts w:hAnsi="宋体" w:hint="eastAsia"/>
        </w:rPr>
        <w:t>刘哲宁</w:t>
      </w:r>
      <w:proofErr w:type="gramEnd"/>
      <w:r w:rsidR="002F0C4A">
        <w:rPr>
          <w:rFonts w:hAnsi="宋体" w:hint="eastAsia"/>
        </w:rPr>
        <w:t>.</w:t>
      </w:r>
      <w:r>
        <w:rPr>
          <w:rFonts w:hAnsi="宋体" w:hint="eastAsia"/>
        </w:rPr>
        <w:t>精神科护理学（第5版）[M]. 人民卫生出版社，2022</w:t>
      </w:r>
    </w:p>
    <w:p w14:paraId="3660E5E4" w14:textId="39509A64" w:rsidR="004D0902" w:rsidRDefault="00A703BF">
      <w:pPr>
        <w:pStyle w:val="afffffa"/>
        <w:ind w:firstLine="420"/>
        <w:rPr>
          <w:rFonts w:hAnsi="宋体" w:hint="eastAsia"/>
        </w:rPr>
      </w:pPr>
      <w:r>
        <w:rPr>
          <w:rFonts w:hAnsi="宋体" w:hint="eastAsia"/>
        </w:rPr>
        <w:t>[5] 郭静</w:t>
      </w:r>
      <w:r w:rsidR="002F0C4A">
        <w:rPr>
          <w:rFonts w:hAnsi="宋体" w:hint="eastAsia"/>
        </w:rPr>
        <w:t>.</w:t>
      </w:r>
      <w:r>
        <w:rPr>
          <w:rFonts w:hAnsi="宋体" w:hint="eastAsia"/>
        </w:rPr>
        <w:t>护士用自杀风险评估量表 (NGASR) 信效度研究 [D]. 山东大学，2018</w:t>
      </w:r>
    </w:p>
    <w:p w14:paraId="3E60263B" w14:textId="77777777" w:rsidR="004D0902" w:rsidRDefault="00A703BF">
      <w:pPr>
        <w:pStyle w:val="afffffa"/>
        <w:ind w:firstLine="420"/>
      </w:pPr>
      <w:r>
        <w:rPr>
          <w:rFonts w:hAnsi="宋体" w:hint="eastAsia"/>
        </w:rPr>
        <w:t>[6] 中国心理学会临床与咨询心理学工作伦理守则</w:t>
      </w:r>
      <w:r>
        <w:rPr>
          <w:rFonts w:hint="eastAsia"/>
        </w:rPr>
        <w:t xml:space="preserve"> </w:t>
      </w:r>
    </w:p>
    <w:p w14:paraId="09A78D70" w14:textId="77777777" w:rsidR="004D0902" w:rsidRDefault="00A703BF">
      <w:pPr>
        <w:pStyle w:val="afffffa"/>
        <w:ind w:firstLineChars="0" w:firstLine="0"/>
        <w:jc w:val="center"/>
      </w:pPr>
      <w:r>
        <w:rPr>
          <w:noProof/>
        </w:rPr>
        <w:drawing>
          <wp:inline distT="0" distB="0" distL="0" distR="0" wp14:anchorId="57AC3A41" wp14:editId="0543AB84">
            <wp:extent cx="1490980" cy="328295"/>
            <wp:effectExtent l="0" t="0" r="0" b="0"/>
            <wp:docPr id="3" name="图片 3" descr="C:\Users\Administrator\AppData\Local\Temp\ksohtml12792\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Administrator\AppData\Local\Temp\ksohtml12792\wps1.pn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1490980" cy="328295"/>
                    </a:xfrm>
                    <a:prstGeom prst="rect">
                      <a:avLst/>
                    </a:prstGeom>
                    <a:noFill/>
                    <a:ln>
                      <a:noFill/>
                    </a:ln>
                  </pic:spPr>
                </pic:pic>
              </a:graphicData>
            </a:graphic>
          </wp:inline>
        </w:drawing>
      </w:r>
      <w:r>
        <w:rPr>
          <w:rFonts w:hint="eastAsia"/>
        </w:rPr>
        <w:t xml:space="preserve"> </w:t>
      </w:r>
      <w:bookmarkEnd w:id="22"/>
    </w:p>
    <w:sectPr w:rsidR="004D0902">
      <w:headerReference w:type="even" r:id="rId34"/>
      <w:headerReference w:type="default" r:id="rId35"/>
      <w:footerReference w:type="even" r:id="rId36"/>
      <w:footerReference w:type="default" r:id="rId37"/>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74BC4" w14:textId="77777777" w:rsidR="00E44D83" w:rsidRDefault="00E44D83">
      <w:pPr>
        <w:spacing w:line="240" w:lineRule="auto"/>
      </w:pPr>
      <w:r>
        <w:separator/>
      </w:r>
    </w:p>
  </w:endnote>
  <w:endnote w:type="continuationSeparator" w:id="0">
    <w:p w14:paraId="299F12C6" w14:textId="77777777" w:rsidR="00E44D83" w:rsidRDefault="00E44D8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7CC33" w14:textId="77777777" w:rsidR="004D0902" w:rsidRDefault="00A703BF">
    <w:pPr>
      <w:pStyle w:val="affff0"/>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A727D" w14:textId="77777777" w:rsidR="004D0902" w:rsidRDefault="00A703BF">
    <w:pPr>
      <w:pStyle w:val="afffff6"/>
    </w:pPr>
    <w:r>
      <w:fldChar w:fldCharType="begin"/>
    </w:r>
    <w:r>
      <w:instrText xml:space="preserve"> PAGE   \* MERGEFORMAT \* MERGEFORMAT </w:instrText>
    </w:r>
    <w:r>
      <w:fldChar w:fldCharType="separate"/>
    </w:r>
    <w:r>
      <w:t>12</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E682C" w14:textId="77777777" w:rsidR="004D0902" w:rsidRDefault="00A703BF">
    <w:pPr>
      <w:pStyle w:val="afffff7"/>
    </w:pPr>
    <w:r>
      <w:fldChar w:fldCharType="begin"/>
    </w:r>
    <w:r>
      <w:instrText>PAGE   \* MERGEFORMAT</w:instrText>
    </w:r>
    <w:r>
      <w:fldChar w:fldCharType="separate"/>
    </w:r>
    <w:r>
      <w:rPr>
        <w:lang w:val="zh-CN"/>
      </w:rPr>
      <w:t>1</w:t>
    </w:r>
    <w:r>
      <w:rPr>
        <w:lang w:val="zh-CN"/>
      </w:rPr>
      <w:t>3</w:t>
    </w:r>
    <w: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AC4A0" w14:textId="77777777" w:rsidR="004D0902" w:rsidRDefault="00A703BF">
    <w:pPr>
      <w:pStyle w:val="afffff6"/>
    </w:pPr>
    <w:r>
      <w:fldChar w:fldCharType="begin"/>
    </w:r>
    <w:r>
      <w:instrText xml:space="preserve"> PAGE   \* MERGEFORMAT \* MERGEFORMAT </w:instrText>
    </w:r>
    <w:r>
      <w:fldChar w:fldCharType="separate"/>
    </w:r>
    <w:r>
      <w:t>14</w:t>
    </w:r>
    <w: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36F16" w14:textId="77777777" w:rsidR="004D0902" w:rsidRDefault="00A703BF">
    <w:pPr>
      <w:pStyle w:val="afffff7"/>
    </w:pPr>
    <w:r>
      <w:fldChar w:fldCharType="begin"/>
    </w:r>
    <w:r>
      <w:instrText>PAGE   \* MERGEFORMAT</w:instrText>
    </w:r>
    <w:r>
      <w:fldChar w:fldCharType="separate"/>
    </w:r>
    <w:r>
      <w:rPr>
        <w:lang w:val="zh-CN"/>
      </w:rPr>
      <w:t>1</w:t>
    </w:r>
    <w:r>
      <w:rPr>
        <w:lang w:val="zh-CN"/>
      </w:rPr>
      <w:t>3</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7E016" w14:textId="77777777" w:rsidR="004D0902" w:rsidRDefault="004D0902">
    <w:pPr>
      <w:pStyle w:val="afff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6E86A" w14:textId="77777777" w:rsidR="004D0902" w:rsidRDefault="004D0902">
    <w:pPr>
      <w:pStyle w:val="affff0"/>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98359" w14:textId="77777777" w:rsidR="004D0902" w:rsidRDefault="00A703BF">
    <w:pPr>
      <w:pStyle w:val="afffff6"/>
    </w:pPr>
    <w:r>
      <w:fldChar w:fldCharType="begin"/>
    </w:r>
    <w:r>
      <w:instrText xml:space="preserve"> PAGE   \* MERGEFORMAT \* MERGEFORMAT </w:instrText>
    </w:r>
    <w:r>
      <w:fldChar w:fldCharType="separate"/>
    </w:r>
    <w:r>
      <w:t>2</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660CB" w14:textId="77777777" w:rsidR="004D0902" w:rsidRDefault="00A703BF">
    <w:pPr>
      <w:pStyle w:val="afffff7"/>
    </w:pPr>
    <w:r>
      <w:fldChar w:fldCharType="begin"/>
    </w:r>
    <w:r>
      <w:instrText>PAGE   \* MERGEFORMAT</w:instrText>
    </w:r>
    <w:r>
      <w:fldChar w:fldCharType="separate"/>
    </w:r>
    <w:r>
      <w:rPr>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4F62E" w14:textId="77777777" w:rsidR="004D0902" w:rsidRDefault="00A703BF">
    <w:pPr>
      <w:pStyle w:val="afffff6"/>
    </w:pPr>
    <w:r>
      <w:fldChar w:fldCharType="begin"/>
    </w:r>
    <w:r>
      <w:instrText xml:space="preserve"> PAGE   \* MERGEFORMAT \* MERGEFORMAT </w:instrText>
    </w:r>
    <w:r>
      <w:fldChar w:fldCharType="separate"/>
    </w:r>
    <w:r>
      <w:t>6</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3782D" w14:textId="77777777" w:rsidR="004D0902" w:rsidRDefault="00A703BF">
    <w:pPr>
      <w:pStyle w:val="afffff7"/>
    </w:pPr>
    <w:r>
      <w:fldChar w:fldCharType="begin"/>
    </w:r>
    <w:r>
      <w:instrText>PAGE   \* MERGEFORMAT</w:instrText>
    </w:r>
    <w:r>
      <w:fldChar w:fldCharType="separate"/>
    </w:r>
    <w:r>
      <w:rPr>
        <w:lang w:val="zh-CN"/>
      </w:rPr>
      <w:t>5</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ABD43" w14:textId="77777777" w:rsidR="004D0902" w:rsidRDefault="00A703BF">
    <w:pPr>
      <w:pStyle w:val="afffff6"/>
    </w:pPr>
    <w:r>
      <w:fldChar w:fldCharType="begin"/>
    </w:r>
    <w:r>
      <w:instrText xml:space="preserve"> PAGE   \* MERGEFORMAT \* MERGEFORMAT </w:instrText>
    </w:r>
    <w:r>
      <w:fldChar w:fldCharType="separate"/>
    </w:r>
    <w:r>
      <w:t>8</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6C4D9" w14:textId="77777777" w:rsidR="004D0902" w:rsidRDefault="00A703BF">
    <w:pPr>
      <w:pStyle w:val="afffff7"/>
    </w:pPr>
    <w:r>
      <w:fldChar w:fldCharType="begin"/>
    </w:r>
    <w:r>
      <w:instrText>PAGE   \* MERGEFORMAT</w:instrText>
    </w:r>
    <w:r>
      <w:fldChar w:fldCharType="separate"/>
    </w:r>
    <w:r>
      <w:rPr>
        <w:lang w:val="zh-CN"/>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C95C48" w14:textId="77777777" w:rsidR="00E44D83" w:rsidRDefault="00E44D83">
      <w:pPr>
        <w:spacing w:line="240" w:lineRule="auto"/>
      </w:pPr>
      <w:r>
        <w:separator/>
      </w:r>
    </w:p>
  </w:footnote>
  <w:footnote w:type="continuationSeparator" w:id="0">
    <w:p w14:paraId="1FFFCD45" w14:textId="77777777" w:rsidR="00E44D83" w:rsidRDefault="00E44D8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CCFB0" w14:textId="77777777" w:rsidR="004D0902" w:rsidRDefault="004D0902">
    <w:pPr>
      <w:pStyle w:val="affff2"/>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A2699" w14:textId="5D524224" w:rsidR="004D0902" w:rsidRDefault="00A703BF">
    <w:pPr>
      <w:pStyle w:val="affffff0"/>
      <w:rPr>
        <w:rFonts w:hint="eastAsia"/>
      </w:rPr>
    </w:pPr>
    <w:r>
      <w:fldChar w:fldCharType="begin"/>
    </w:r>
    <w:r>
      <w:instrText xml:space="preserve"> STYLEREF  标准文件_文件编号 \* MERGEFORMAT </w:instrText>
    </w:r>
    <w:r>
      <w:fldChar w:fldCharType="separate"/>
    </w:r>
    <w:r w:rsidR="0023218A">
      <w:rPr>
        <w:rFonts w:hint="eastAsia"/>
        <w:noProof/>
      </w:rPr>
      <w:t>T/XXX XXXX—XXXX</w:t>
    </w:r>
    <w: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5F030" w14:textId="3D907242" w:rsidR="004D0902" w:rsidRDefault="00A703BF">
    <w:pPr>
      <w:pStyle w:val="affffff"/>
      <w:rPr>
        <w:rFonts w:hint="eastAsia"/>
      </w:rPr>
    </w:pPr>
    <w:r>
      <w:fldChar w:fldCharType="begin"/>
    </w:r>
    <w:r>
      <w:instrText xml:space="preserve"> STYLEREF  标准文件_文件编号  \* MERGEFORMAT </w:instrText>
    </w:r>
    <w:r>
      <w:fldChar w:fldCharType="separate"/>
    </w:r>
    <w:r w:rsidR="00E1001B">
      <w:rPr>
        <w:rFonts w:hint="eastAsia"/>
        <w:noProof/>
      </w:rPr>
      <w:t>T/XXX XXXX—XXXX</w:t>
    </w:r>
    <w: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F4DBC" w14:textId="6CAE4F5D" w:rsidR="004D0902" w:rsidRDefault="00A703BF">
    <w:pPr>
      <w:pStyle w:val="affffff0"/>
      <w:rPr>
        <w:rFonts w:hint="eastAsia"/>
      </w:rPr>
    </w:pPr>
    <w:r>
      <w:fldChar w:fldCharType="begin"/>
    </w:r>
    <w:r>
      <w:instrText xml:space="preserve"> STYLEREF  标准文件_文件编号 \* MERGEFORMAT </w:instrText>
    </w:r>
    <w:r>
      <w:fldChar w:fldCharType="separate"/>
    </w:r>
    <w:r w:rsidR="00E1001B">
      <w:rPr>
        <w:rFonts w:hint="eastAsia"/>
        <w:noProof/>
      </w:rPr>
      <w:t>T/XXX XXXX—XXXX</w:t>
    </w:r>
    <w: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1B769" w14:textId="52C6EC31" w:rsidR="004D0902" w:rsidRDefault="00A703BF">
    <w:pPr>
      <w:pStyle w:val="affffff"/>
      <w:rPr>
        <w:rFonts w:hint="eastAsia"/>
      </w:rPr>
    </w:pPr>
    <w:r>
      <w:fldChar w:fldCharType="begin"/>
    </w:r>
    <w:r>
      <w:instrText xml:space="preserve"> STYLEREF  标准文件_文件编号  \* MERGEFORMAT </w:instrText>
    </w:r>
    <w:r>
      <w:fldChar w:fldCharType="separate"/>
    </w:r>
    <w:r w:rsidR="0023218A">
      <w:rPr>
        <w:rFonts w:hint="eastAsia"/>
        <w:noProof/>
      </w:rPr>
      <w:t>T/XXX XXXX—XXXX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D2DDC" w14:textId="77777777" w:rsidR="004D0902" w:rsidRDefault="00A703BF">
    <w:pPr>
      <w:pStyle w:val="affff2"/>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B07CA" w14:textId="77777777" w:rsidR="004D0902" w:rsidRDefault="004D0902">
    <w:pPr>
      <w:pStyle w:val="affff2"/>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444D0" w14:textId="77777777" w:rsidR="004D0902" w:rsidRDefault="00A703BF">
    <w:pPr>
      <w:pStyle w:val="affffff0"/>
      <w:rPr>
        <w:rFonts w:hint="eastAsia"/>
      </w:rPr>
    </w:pPr>
    <w:r>
      <w:fldChar w:fldCharType="begin"/>
    </w:r>
    <w:r>
      <w:instrText xml:space="preserve"> STYLEREF  标准文件_文件编号 \* MERGEFORMAT </w:instrText>
    </w:r>
    <w:r>
      <w:fldChar w:fldCharType="separate"/>
    </w:r>
    <w:r>
      <w:t>T/XXX XXXX</w:t>
    </w:r>
    <w:r>
      <w:t>—</w:t>
    </w:r>
    <w: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7570D" w14:textId="18C17B22" w:rsidR="004D0902" w:rsidRDefault="00A703BF">
    <w:pPr>
      <w:pStyle w:val="affffff"/>
      <w:rPr>
        <w:rFonts w:hint="eastAsia"/>
      </w:rPr>
    </w:pPr>
    <w:r>
      <w:fldChar w:fldCharType="begin"/>
    </w:r>
    <w:r>
      <w:instrText xml:space="preserve"> STYLEREF  标准文件_文件编号  \* MERGEFORMAT </w:instrText>
    </w:r>
    <w:r>
      <w:fldChar w:fldCharType="separate"/>
    </w:r>
    <w:r w:rsidR="00E1001B">
      <w:rPr>
        <w:rFonts w:hint="eastAsia"/>
        <w:noProof/>
      </w:rPr>
      <w:t>T/XXX XXXX—XXXX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920C5" w14:textId="51A09AF3" w:rsidR="004D0902" w:rsidRDefault="00A703BF">
    <w:pPr>
      <w:pStyle w:val="affffff0"/>
      <w:rPr>
        <w:rFonts w:hint="eastAsia"/>
      </w:rPr>
    </w:pPr>
    <w:r>
      <w:fldChar w:fldCharType="begin"/>
    </w:r>
    <w:r>
      <w:instrText xml:space="preserve"> STYLEREF  标准文件_文件编号 \* MERGEFORMAT </w:instrText>
    </w:r>
    <w:r>
      <w:fldChar w:fldCharType="separate"/>
    </w:r>
    <w:r w:rsidR="001D5CDC">
      <w:rPr>
        <w:rFonts w:hint="eastAsia"/>
        <w:noProof/>
      </w:rPr>
      <w:t>T/XXX XXXX—XXXX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F763A" w14:textId="6C661C21" w:rsidR="004D0902" w:rsidRDefault="00A703BF">
    <w:pPr>
      <w:pStyle w:val="affffff"/>
      <w:rPr>
        <w:rFonts w:hint="eastAsia"/>
      </w:rPr>
    </w:pPr>
    <w:r>
      <w:fldChar w:fldCharType="begin"/>
    </w:r>
    <w:r>
      <w:instrText xml:space="preserve"> STYLEREF  标准文件_文件编号  \* MERGEFORMAT </w:instrText>
    </w:r>
    <w:r>
      <w:fldChar w:fldCharType="separate"/>
    </w:r>
    <w:r w:rsidR="001D5CDC">
      <w:rPr>
        <w:rFonts w:hint="eastAsia"/>
        <w:noProof/>
      </w:rPr>
      <w:t>T/XXX XXXX—XXXX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05913" w14:textId="34C36FD4" w:rsidR="004D0902" w:rsidRDefault="00A703BF">
    <w:pPr>
      <w:pStyle w:val="affffff0"/>
      <w:rPr>
        <w:rFonts w:hint="eastAsia"/>
      </w:rPr>
    </w:pPr>
    <w:r>
      <w:fldChar w:fldCharType="begin"/>
    </w:r>
    <w:r>
      <w:instrText xml:space="preserve"> STYLEREF  标准文件_文件编号 \* MERGEFORMAT </w:instrText>
    </w:r>
    <w:r>
      <w:fldChar w:fldCharType="separate"/>
    </w:r>
    <w:r w:rsidR="00E1001B">
      <w:rPr>
        <w:rFonts w:hint="eastAsia"/>
        <w:noProof/>
      </w:rPr>
      <w:t>T/XXX XXXX—XXXX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F0EB6" w14:textId="6D6D1282" w:rsidR="004D0902" w:rsidRDefault="00A703BF">
    <w:pPr>
      <w:pStyle w:val="affffff"/>
      <w:rPr>
        <w:rFonts w:hint="eastAsia"/>
      </w:rPr>
    </w:pPr>
    <w:r>
      <w:fldChar w:fldCharType="begin"/>
    </w:r>
    <w:r>
      <w:instrText xml:space="preserve"> STYLEREF  标准文件_文件编号  \* MERGEFORMAT </w:instrText>
    </w:r>
    <w:r>
      <w:fldChar w:fldCharType="separate"/>
    </w:r>
    <w:r w:rsidR="0023218A">
      <w:rPr>
        <w:rFonts w:hint="eastAsia"/>
        <w:noProof/>
      </w:rPr>
      <w:t>T/XXX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0E7B35E6"/>
    <w:multiLevelType w:val="multilevel"/>
    <w:tmpl w:val="0E7B35E6"/>
    <w:lvl w:ilvl="0">
      <w:start w:val="1"/>
      <w:numFmt w:val="lowerLetter"/>
      <w:pStyle w:val="af"/>
      <w:lvlText w:val="%1)"/>
      <w:lvlJc w:val="left"/>
      <w:pPr>
        <w:tabs>
          <w:tab w:val="left" w:pos="851"/>
        </w:tabs>
        <w:ind w:left="851" w:hanging="426"/>
      </w:pPr>
      <w:rPr>
        <w:rFonts w:ascii="宋体" w:eastAsia="宋体" w:hAnsi="Times New Roman" w:hint="eastAsia"/>
        <w:sz w:val="21"/>
        <w:szCs w:val="21"/>
      </w:rPr>
    </w:lvl>
    <w:lvl w:ilvl="1">
      <w:start w:val="1"/>
      <w:numFmt w:val="decimal"/>
      <w:pStyle w:val="af0"/>
      <w:lvlText w:val="%2)"/>
      <w:lvlJc w:val="left"/>
      <w:pPr>
        <w:tabs>
          <w:tab w:val="left" w:pos="1276"/>
        </w:tabs>
        <w:ind w:left="1276" w:hanging="425"/>
      </w:pPr>
      <w:rPr>
        <w:rFonts w:ascii="宋体" w:eastAsia="宋体" w:hAnsi="Times New Roman" w:hint="eastAsia"/>
        <w:sz w:val="21"/>
        <w:szCs w:val="21"/>
      </w:rPr>
    </w:lvl>
    <w:lvl w:ilvl="2">
      <w:start w:val="1"/>
      <w:numFmt w:val="decimal"/>
      <w:pStyle w:val="af1"/>
      <w:lvlText w:val="(%3)"/>
      <w:lvlJc w:val="left"/>
      <w:pPr>
        <w:ind w:left="1701" w:hanging="425"/>
      </w:pPr>
      <w:rPr>
        <w:rFonts w:ascii="宋体" w:eastAsia="宋体" w:hAnsi="Times New Roman" w:hint="eastAsia"/>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8" w15:restartNumberingAfterBreak="0">
    <w:nsid w:val="1AD20F90"/>
    <w:multiLevelType w:val="multilevel"/>
    <w:tmpl w:val="1AD20F90"/>
    <w:lvl w:ilvl="0">
      <w:start w:val="1"/>
      <w:numFmt w:val="none"/>
      <w:pStyle w:val="af2"/>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1AF15012"/>
    <w:multiLevelType w:val="multilevel"/>
    <w:tmpl w:val="1AF15012"/>
    <w:lvl w:ilvl="0">
      <w:start w:val="1"/>
      <w:numFmt w:val="upperLetter"/>
      <w:pStyle w:val="af3"/>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15:restartNumberingAfterBreak="0">
    <w:nsid w:val="1EAA1992"/>
    <w:multiLevelType w:val="multilevel"/>
    <w:tmpl w:val="1EAA1992"/>
    <w:lvl w:ilvl="0">
      <w:start w:val="1"/>
      <w:numFmt w:val="none"/>
      <w:pStyle w:val="af4"/>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15:restartNumberingAfterBreak="0">
    <w:nsid w:val="2C5917C3"/>
    <w:multiLevelType w:val="multilevel"/>
    <w:tmpl w:val="2C5917C3"/>
    <w:lvl w:ilvl="0">
      <w:start w:val="1"/>
      <w:numFmt w:val="none"/>
      <w:pStyle w:val="af5"/>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6"/>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7"/>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6311385"/>
    <w:multiLevelType w:val="multilevel"/>
    <w:tmpl w:val="20887066"/>
    <w:lvl w:ilvl="0">
      <w:start w:val="1"/>
      <w:numFmt w:val="upperLetter"/>
      <w:suff w:val="space"/>
      <w:lvlText w:val="%1"/>
      <w:lvlJc w:val="left"/>
      <w:pPr>
        <w:ind w:left="425" w:hanging="425"/>
      </w:pPr>
      <w:rPr>
        <w:rFonts w:ascii="宋体" w:eastAsia="宋体" w:hAnsi="宋体" w:hint="eastAsia"/>
      </w:rPr>
    </w:lvl>
    <w:lvl w:ilvl="1">
      <w:start w:val="1"/>
      <w:numFmt w:val="decimal"/>
      <w:suff w:val="space"/>
      <w:lvlText w:val="表%1.%2"/>
      <w:lvlJc w:val="center"/>
      <w:pPr>
        <w:ind w:left="0" w:firstLine="0"/>
      </w:pPr>
      <w:rPr>
        <w:rFonts w:ascii="黑体" w:eastAsia="黑体" w:hAnsi="黑体" w:hint="eastAsia"/>
        <w:sz w:val="21"/>
        <w:szCs w:val="21"/>
        <w:lang w:val="en-US"/>
      </w:rPr>
    </w:lvl>
    <w:lvl w:ilvl="2">
      <w:start w:val="1"/>
      <w:numFmt w:val="decimal"/>
      <w:lvlText w:val="%1.%2.%3"/>
      <w:lvlJc w:val="left"/>
      <w:pPr>
        <w:ind w:left="1418" w:hanging="567"/>
      </w:pPr>
      <w:rPr>
        <w:rFonts w:ascii="宋体" w:eastAsia="宋体" w:hAnsi="宋体" w:hint="eastAsia"/>
      </w:rPr>
    </w:lvl>
    <w:lvl w:ilvl="3">
      <w:start w:val="1"/>
      <w:numFmt w:val="decimal"/>
      <w:lvlText w:val="%1.%2.%3.%4"/>
      <w:lvlJc w:val="left"/>
      <w:pPr>
        <w:ind w:left="1984" w:hanging="708"/>
      </w:pPr>
      <w:rPr>
        <w:rFonts w:ascii="宋体" w:eastAsia="宋体" w:hAnsi="宋体" w:hint="eastAsia"/>
      </w:rPr>
    </w:lvl>
    <w:lvl w:ilvl="4">
      <w:start w:val="1"/>
      <w:numFmt w:val="decimal"/>
      <w:lvlText w:val="%1.%2.%3.%4.%5"/>
      <w:lvlJc w:val="left"/>
      <w:pPr>
        <w:ind w:left="2551" w:hanging="850"/>
      </w:pPr>
      <w:rPr>
        <w:rFonts w:ascii="宋体" w:eastAsia="宋体" w:hAnsi="宋体" w:hint="eastAsia"/>
      </w:rPr>
    </w:lvl>
    <w:lvl w:ilvl="5">
      <w:start w:val="1"/>
      <w:numFmt w:val="decimal"/>
      <w:lvlText w:val="%1.%2.%3.%4.%5.%6"/>
      <w:lvlJc w:val="left"/>
      <w:pPr>
        <w:ind w:left="3260" w:hanging="1134"/>
      </w:pPr>
      <w:rPr>
        <w:rFonts w:ascii="宋体" w:eastAsia="宋体" w:hAnsi="宋体" w:hint="eastAsia"/>
      </w:rPr>
    </w:lvl>
    <w:lvl w:ilvl="6">
      <w:start w:val="1"/>
      <w:numFmt w:val="decimal"/>
      <w:lvlText w:val="%1.%2.%3.%4.%5.%6.%7"/>
      <w:lvlJc w:val="left"/>
      <w:pPr>
        <w:ind w:left="3827" w:hanging="1276"/>
      </w:pPr>
      <w:rPr>
        <w:rFonts w:ascii="宋体" w:eastAsia="宋体" w:hAnsi="宋体" w:hint="eastAsia"/>
      </w:rPr>
    </w:lvl>
    <w:lvl w:ilvl="7">
      <w:start w:val="1"/>
      <w:numFmt w:val="decimal"/>
      <w:lvlText w:val="%1.%2.%3.%4.%5.%6.%7.%8"/>
      <w:lvlJc w:val="left"/>
      <w:pPr>
        <w:ind w:left="4394" w:hanging="1418"/>
      </w:pPr>
      <w:rPr>
        <w:rFonts w:ascii="宋体" w:eastAsia="宋体" w:hAnsi="宋体" w:hint="eastAsia"/>
      </w:rPr>
    </w:lvl>
    <w:lvl w:ilvl="8">
      <w:start w:val="1"/>
      <w:numFmt w:val="decimal"/>
      <w:lvlText w:val="%1.%2.%3.%4.%5.%6.%7.%8.%9"/>
      <w:lvlJc w:val="left"/>
      <w:pPr>
        <w:ind w:left="5102" w:hanging="1700"/>
      </w:pPr>
      <w:rPr>
        <w:rFonts w:ascii="宋体" w:eastAsia="宋体" w:hAnsi="宋体" w:hint="eastAsia"/>
      </w:rPr>
    </w:lvl>
  </w:abstractNum>
  <w:abstractNum w:abstractNumId="14"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3606113"/>
    <w:multiLevelType w:val="multilevel"/>
    <w:tmpl w:val="53606113"/>
    <w:lvl w:ilvl="0">
      <w:start w:val="1"/>
      <w:numFmt w:val="decimal"/>
      <w:suff w:val="nothing"/>
      <w:lvlText w:val="注%1："/>
      <w:lvlJc w:val="left"/>
      <w:pPr>
        <w:ind w:left="811" w:hanging="448"/>
      </w:pPr>
      <w:rPr>
        <w:rFonts w:ascii="黑体" w:eastAsia="黑体" w:hAnsi="黑体" w:hint="eastAsia"/>
        <w:b w:val="0"/>
        <w:i w:val="0"/>
        <w:sz w:val="18"/>
        <w:szCs w:val="18"/>
      </w:rPr>
    </w:lvl>
    <w:lvl w:ilvl="1">
      <w:start w:val="1"/>
      <w:numFmt w:val="lowerLetter"/>
      <w:lvlText w:val="%2)"/>
      <w:lvlJc w:val="left"/>
      <w:pPr>
        <w:tabs>
          <w:tab w:val="left" w:pos="0"/>
        </w:tabs>
        <w:ind w:left="992" w:hanging="629"/>
      </w:pPr>
      <w:rPr>
        <w:rFonts w:ascii="宋体" w:eastAsia="宋体" w:hAnsi="宋体" w:hint="eastAsia"/>
      </w:rPr>
    </w:lvl>
    <w:lvl w:ilvl="2">
      <w:start w:val="1"/>
      <w:numFmt w:val="lowerRoman"/>
      <w:lvlText w:val="%3."/>
      <w:lvlJc w:val="right"/>
      <w:pPr>
        <w:tabs>
          <w:tab w:val="left" w:pos="0"/>
        </w:tabs>
        <w:ind w:left="992" w:hanging="629"/>
      </w:pPr>
      <w:rPr>
        <w:rFonts w:ascii="宋体" w:eastAsia="宋体" w:hAnsi="宋体" w:hint="eastAsia"/>
      </w:rPr>
    </w:lvl>
    <w:lvl w:ilvl="3">
      <w:start w:val="1"/>
      <w:numFmt w:val="decimal"/>
      <w:lvlText w:val="%4."/>
      <w:lvlJc w:val="left"/>
      <w:pPr>
        <w:tabs>
          <w:tab w:val="left" w:pos="0"/>
        </w:tabs>
        <w:ind w:left="992" w:hanging="629"/>
      </w:pPr>
      <w:rPr>
        <w:rFonts w:ascii="宋体" w:eastAsia="宋体" w:hAnsi="宋体" w:hint="eastAsia"/>
      </w:rPr>
    </w:lvl>
    <w:lvl w:ilvl="4">
      <w:start w:val="1"/>
      <w:numFmt w:val="lowerLetter"/>
      <w:lvlText w:val="%5)"/>
      <w:lvlJc w:val="left"/>
      <w:pPr>
        <w:tabs>
          <w:tab w:val="left" w:pos="0"/>
        </w:tabs>
        <w:ind w:left="992" w:hanging="629"/>
      </w:pPr>
      <w:rPr>
        <w:rFonts w:ascii="宋体" w:eastAsia="宋体" w:hAnsi="宋体" w:hint="eastAsia"/>
      </w:rPr>
    </w:lvl>
    <w:lvl w:ilvl="5">
      <w:start w:val="1"/>
      <w:numFmt w:val="lowerRoman"/>
      <w:lvlText w:val="%6."/>
      <w:lvlJc w:val="right"/>
      <w:pPr>
        <w:tabs>
          <w:tab w:val="left" w:pos="0"/>
        </w:tabs>
        <w:ind w:left="992" w:hanging="629"/>
      </w:pPr>
      <w:rPr>
        <w:rFonts w:ascii="宋体" w:eastAsia="宋体" w:hAnsi="宋体" w:hint="eastAsia"/>
      </w:rPr>
    </w:lvl>
    <w:lvl w:ilvl="6">
      <w:start w:val="1"/>
      <w:numFmt w:val="decimal"/>
      <w:lvlText w:val="%7."/>
      <w:lvlJc w:val="left"/>
      <w:pPr>
        <w:tabs>
          <w:tab w:val="left" w:pos="0"/>
        </w:tabs>
        <w:ind w:left="992" w:hanging="629"/>
      </w:pPr>
      <w:rPr>
        <w:rFonts w:ascii="宋体" w:eastAsia="宋体" w:hAnsi="宋体" w:hint="eastAsia"/>
      </w:rPr>
    </w:lvl>
    <w:lvl w:ilvl="7">
      <w:start w:val="1"/>
      <w:numFmt w:val="lowerLetter"/>
      <w:lvlText w:val="%8)"/>
      <w:lvlJc w:val="left"/>
      <w:pPr>
        <w:tabs>
          <w:tab w:val="left" w:pos="0"/>
        </w:tabs>
        <w:ind w:left="992" w:hanging="629"/>
      </w:pPr>
      <w:rPr>
        <w:rFonts w:ascii="宋体" w:eastAsia="宋体" w:hAnsi="宋体" w:hint="eastAsia"/>
      </w:rPr>
    </w:lvl>
    <w:lvl w:ilvl="8">
      <w:start w:val="1"/>
      <w:numFmt w:val="lowerRoman"/>
      <w:lvlText w:val="%9."/>
      <w:lvlJc w:val="right"/>
      <w:pPr>
        <w:tabs>
          <w:tab w:val="left" w:pos="0"/>
        </w:tabs>
        <w:ind w:left="992" w:hanging="629"/>
      </w:pPr>
      <w:rPr>
        <w:rFonts w:ascii="宋体" w:eastAsia="宋体" w:hAnsi="宋体" w:hint="eastAsia"/>
      </w:rPr>
    </w:lvl>
  </w:abstractNum>
  <w:abstractNum w:abstractNumId="18"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9"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15:restartNumberingAfterBreak="0">
    <w:nsid w:val="5603797C"/>
    <w:multiLevelType w:val="multilevel"/>
    <w:tmpl w:val="8A9857A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lang w:val="en-US"/>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15:restartNumberingAfterBreak="0">
    <w:nsid w:val="5D846284"/>
    <w:multiLevelType w:val="multilevel"/>
    <w:tmpl w:val="5D846284"/>
    <w:lvl w:ilvl="0">
      <w:start w:val="1"/>
      <w:numFmt w:val="upperLetter"/>
      <w:lvlText w:val="%1"/>
      <w:lvlJc w:val="left"/>
      <w:pPr>
        <w:ind w:left="420" w:hanging="420"/>
      </w:pPr>
      <w:rPr>
        <w:rFonts w:ascii="宋体" w:eastAsia="宋体" w:hAnsi="宋体" w:hint="eastAsia"/>
      </w:rPr>
    </w:lvl>
    <w:lvl w:ilvl="1">
      <w:start w:val="1"/>
      <w:numFmt w:val="decimal"/>
      <w:suff w:val="space"/>
      <w:lvlText w:val="图%1.%2"/>
      <w:lvlJc w:val="center"/>
      <w:pPr>
        <w:ind w:left="0" w:firstLine="0"/>
      </w:pPr>
      <w:rPr>
        <w:rFonts w:ascii="宋体" w:eastAsia="宋体" w:hAnsi="宋体" w:hint="eastAsia"/>
      </w:rPr>
    </w:lvl>
    <w:lvl w:ilvl="2">
      <w:start w:val="1"/>
      <w:numFmt w:val="lowerRoman"/>
      <w:lvlText w:val="%3."/>
      <w:lvlJc w:val="right"/>
      <w:pPr>
        <w:ind w:left="1260" w:hanging="420"/>
      </w:pPr>
      <w:rPr>
        <w:rFonts w:ascii="宋体" w:eastAsia="宋体" w:hAnsi="宋体" w:hint="eastAsia"/>
      </w:rPr>
    </w:lvl>
    <w:lvl w:ilvl="3">
      <w:start w:val="1"/>
      <w:numFmt w:val="decimal"/>
      <w:lvlText w:val="%4."/>
      <w:lvlJc w:val="left"/>
      <w:pPr>
        <w:ind w:left="1680" w:hanging="420"/>
      </w:pPr>
      <w:rPr>
        <w:rFonts w:ascii="宋体" w:eastAsia="宋体" w:hAnsi="宋体" w:hint="eastAsia"/>
      </w:rPr>
    </w:lvl>
    <w:lvl w:ilvl="4">
      <w:start w:val="1"/>
      <w:numFmt w:val="lowerLetter"/>
      <w:lvlText w:val="%5)"/>
      <w:lvlJc w:val="left"/>
      <w:pPr>
        <w:ind w:left="2100" w:hanging="420"/>
      </w:pPr>
      <w:rPr>
        <w:rFonts w:ascii="宋体" w:eastAsia="宋体" w:hAnsi="宋体" w:hint="eastAsia"/>
      </w:rPr>
    </w:lvl>
    <w:lvl w:ilvl="5">
      <w:start w:val="1"/>
      <w:numFmt w:val="lowerRoman"/>
      <w:lvlText w:val="%6."/>
      <w:lvlJc w:val="right"/>
      <w:pPr>
        <w:ind w:left="2520" w:hanging="420"/>
      </w:pPr>
      <w:rPr>
        <w:rFonts w:ascii="宋体" w:eastAsia="宋体" w:hAnsi="宋体" w:hint="eastAsia"/>
      </w:rPr>
    </w:lvl>
    <w:lvl w:ilvl="6">
      <w:start w:val="1"/>
      <w:numFmt w:val="decimal"/>
      <w:lvlText w:val="%7."/>
      <w:lvlJc w:val="left"/>
      <w:pPr>
        <w:ind w:left="2940" w:hanging="420"/>
      </w:pPr>
      <w:rPr>
        <w:rFonts w:ascii="宋体" w:eastAsia="宋体" w:hAnsi="宋体" w:hint="eastAsia"/>
      </w:rPr>
    </w:lvl>
    <w:lvl w:ilvl="7">
      <w:start w:val="1"/>
      <w:numFmt w:val="lowerLetter"/>
      <w:lvlText w:val="%8)"/>
      <w:lvlJc w:val="left"/>
      <w:pPr>
        <w:ind w:left="3360" w:hanging="420"/>
      </w:pPr>
      <w:rPr>
        <w:rFonts w:ascii="宋体" w:eastAsia="宋体" w:hAnsi="宋体" w:hint="eastAsia"/>
      </w:rPr>
    </w:lvl>
    <w:lvl w:ilvl="8">
      <w:start w:val="1"/>
      <w:numFmt w:val="lowerRoman"/>
      <w:lvlText w:val="%9."/>
      <w:lvlJc w:val="right"/>
      <w:pPr>
        <w:ind w:left="3780" w:hanging="420"/>
      </w:pPr>
      <w:rPr>
        <w:rFonts w:ascii="宋体" w:eastAsia="宋体" w:hAnsi="宋体" w:hint="eastAsia"/>
      </w:rPr>
    </w:lvl>
  </w:abstractNum>
  <w:abstractNum w:abstractNumId="23"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4"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5"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6"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7" w15:restartNumberingAfterBreak="0">
    <w:nsid w:val="676E372F"/>
    <w:multiLevelType w:val="multilevel"/>
    <w:tmpl w:val="676E372F"/>
    <w:lvl w:ilvl="0">
      <w:start w:val="1"/>
      <w:numFmt w:val="none"/>
      <w:lvlText w:val="%1注："/>
      <w:lvlJc w:val="left"/>
      <w:pPr>
        <w:ind w:left="737" w:hanging="374"/>
      </w:pPr>
      <w:rPr>
        <w:rFonts w:ascii="黑体" w:eastAsia="黑体" w:hAnsi="黑体" w:hint="eastAsia"/>
        <w:b w:val="0"/>
        <w:i w:val="0"/>
        <w:sz w:val="18"/>
        <w:szCs w:val="18"/>
      </w:rPr>
    </w:lvl>
    <w:lvl w:ilvl="1">
      <w:start w:val="1"/>
      <w:numFmt w:val="lowerLetter"/>
      <w:lvlText w:val="%2)"/>
      <w:lvlJc w:val="left"/>
      <w:pPr>
        <w:tabs>
          <w:tab w:val="left" w:pos="1140"/>
        </w:tabs>
        <w:ind w:left="726" w:hanging="363"/>
      </w:pPr>
      <w:rPr>
        <w:rFonts w:ascii="宋体" w:eastAsia="宋体" w:hAnsi="宋体" w:hint="eastAsia"/>
      </w:rPr>
    </w:lvl>
    <w:lvl w:ilvl="2">
      <w:start w:val="1"/>
      <w:numFmt w:val="lowerRoman"/>
      <w:lvlText w:val="%3."/>
      <w:lvlJc w:val="right"/>
      <w:pPr>
        <w:tabs>
          <w:tab w:val="left" w:pos="1140"/>
        </w:tabs>
        <w:ind w:left="726" w:hanging="363"/>
      </w:pPr>
      <w:rPr>
        <w:rFonts w:ascii="宋体" w:eastAsia="宋体" w:hAnsi="宋体" w:hint="eastAsia"/>
      </w:rPr>
    </w:lvl>
    <w:lvl w:ilvl="3">
      <w:start w:val="1"/>
      <w:numFmt w:val="decimal"/>
      <w:lvlText w:val="%4."/>
      <w:lvlJc w:val="left"/>
      <w:pPr>
        <w:tabs>
          <w:tab w:val="left" w:pos="1140"/>
        </w:tabs>
        <w:ind w:left="726" w:hanging="363"/>
      </w:pPr>
      <w:rPr>
        <w:rFonts w:ascii="宋体" w:eastAsia="宋体" w:hAnsi="宋体" w:hint="eastAsia"/>
      </w:rPr>
    </w:lvl>
    <w:lvl w:ilvl="4">
      <w:start w:val="1"/>
      <w:numFmt w:val="lowerLetter"/>
      <w:lvlText w:val="%5)"/>
      <w:lvlJc w:val="left"/>
      <w:pPr>
        <w:tabs>
          <w:tab w:val="left" w:pos="1140"/>
        </w:tabs>
        <w:ind w:left="726" w:hanging="363"/>
      </w:pPr>
      <w:rPr>
        <w:rFonts w:ascii="宋体" w:eastAsia="宋体" w:hAnsi="宋体" w:hint="eastAsia"/>
      </w:rPr>
    </w:lvl>
    <w:lvl w:ilvl="5">
      <w:start w:val="1"/>
      <w:numFmt w:val="lowerRoman"/>
      <w:lvlText w:val="%6."/>
      <w:lvlJc w:val="right"/>
      <w:pPr>
        <w:tabs>
          <w:tab w:val="left" w:pos="1140"/>
        </w:tabs>
        <w:ind w:left="726" w:hanging="363"/>
      </w:pPr>
      <w:rPr>
        <w:rFonts w:ascii="宋体" w:eastAsia="宋体" w:hAnsi="宋体" w:hint="eastAsia"/>
      </w:rPr>
    </w:lvl>
    <w:lvl w:ilvl="6">
      <w:start w:val="1"/>
      <w:numFmt w:val="decimal"/>
      <w:lvlText w:val="%7."/>
      <w:lvlJc w:val="left"/>
      <w:pPr>
        <w:tabs>
          <w:tab w:val="left" w:pos="1140"/>
        </w:tabs>
        <w:ind w:left="726" w:hanging="363"/>
      </w:pPr>
      <w:rPr>
        <w:rFonts w:ascii="宋体" w:eastAsia="宋体" w:hAnsi="宋体" w:hint="eastAsia"/>
      </w:rPr>
    </w:lvl>
    <w:lvl w:ilvl="7">
      <w:start w:val="1"/>
      <w:numFmt w:val="lowerLetter"/>
      <w:lvlText w:val="%8)"/>
      <w:lvlJc w:val="left"/>
      <w:pPr>
        <w:tabs>
          <w:tab w:val="left" w:pos="1140"/>
        </w:tabs>
        <w:ind w:left="726" w:hanging="363"/>
      </w:pPr>
      <w:rPr>
        <w:rFonts w:ascii="宋体" w:eastAsia="宋体" w:hAnsi="宋体" w:hint="eastAsia"/>
      </w:rPr>
    </w:lvl>
    <w:lvl w:ilvl="8">
      <w:start w:val="1"/>
      <w:numFmt w:val="lowerRoman"/>
      <w:lvlText w:val="%9."/>
      <w:lvlJc w:val="right"/>
      <w:pPr>
        <w:tabs>
          <w:tab w:val="left" w:pos="1140"/>
        </w:tabs>
        <w:ind w:left="726" w:hanging="363"/>
      </w:pPr>
      <w:rPr>
        <w:rFonts w:ascii="宋体" w:eastAsia="宋体" w:hAnsi="宋体" w:hint="eastAsia"/>
      </w:rPr>
    </w:lvl>
  </w:abstractNum>
  <w:abstractNum w:abstractNumId="28"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9" w15:restartNumberingAfterBreak="0">
    <w:nsid w:val="6C025C61"/>
    <w:multiLevelType w:val="multilevel"/>
    <w:tmpl w:val="6C025C61"/>
    <w:lvl w:ilvl="0">
      <w:start w:val="1"/>
      <w:numFmt w:val="upperLetter"/>
      <w:suff w:val="nothing"/>
      <w:lvlText w:val="附录%1"/>
      <w:lvlJc w:val="left"/>
      <w:pPr>
        <w:ind w:left="0" w:firstLine="0"/>
      </w:pPr>
      <w:rPr>
        <w:rFonts w:ascii="黑体" w:eastAsia="黑体" w:hAnsi="黑体" w:hint="eastAsia"/>
        <w:spacing w:val="100"/>
      </w:rPr>
    </w:lvl>
    <w:lvl w:ilvl="1">
      <w:start w:val="1"/>
      <w:numFmt w:val="decimal"/>
      <w:suff w:val="nothing"/>
      <w:lvlText w:val="%1.%2　"/>
      <w:lvlJc w:val="left"/>
      <w:pPr>
        <w:ind w:left="0" w:firstLine="0"/>
      </w:pPr>
      <w:rPr>
        <w:rFonts w:ascii="黑体" w:eastAsia="黑体" w:hAnsi="黑体" w:hint="eastAsia"/>
        <w:b w:val="0"/>
        <w:i w:val="0"/>
        <w:sz w:val="21"/>
        <w:szCs w:val="21"/>
      </w:rPr>
    </w:lvl>
    <w:lvl w:ilvl="2">
      <w:start w:val="1"/>
      <w:numFmt w:val="decimal"/>
      <w:suff w:val="nothing"/>
      <w:lvlText w:val="%1.%2.%3　"/>
      <w:lvlJc w:val="left"/>
      <w:pPr>
        <w:ind w:left="0" w:firstLine="0"/>
      </w:pPr>
      <w:rPr>
        <w:rFonts w:ascii="黑体" w:eastAsia="黑体" w:hAnsi="黑体" w:hint="eastAsia"/>
        <w:b w:val="0"/>
        <w:i w:val="0"/>
        <w:sz w:val="21"/>
        <w:szCs w:val="21"/>
      </w:rPr>
    </w:lvl>
    <w:lvl w:ilvl="3">
      <w:start w:val="1"/>
      <w:numFmt w:val="decimal"/>
      <w:suff w:val="nothing"/>
      <w:lvlText w:val="%1.%2.%3.%4　"/>
      <w:lvlJc w:val="left"/>
      <w:pPr>
        <w:ind w:left="0" w:firstLine="0"/>
      </w:pPr>
      <w:rPr>
        <w:rFonts w:ascii="黑体" w:eastAsia="黑体" w:hAnsi="黑体" w:hint="eastAsia"/>
        <w:b w:val="0"/>
        <w:i w:val="0"/>
        <w:sz w:val="21"/>
        <w:szCs w:val="21"/>
      </w:rPr>
    </w:lvl>
    <w:lvl w:ilvl="4">
      <w:start w:val="1"/>
      <w:numFmt w:val="decimal"/>
      <w:suff w:val="nothing"/>
      <w:lvlText w:val="%1.%2.%3.%4.%5　"/>
      <w:lvlJc w:val="left"/>
      <w:pPr>
        <w:ind w:left="0" w:firstLine="0"/>
      </w:pPr>
      <w:rPr>
        <w:rFonts w:ascii="黑体" w:eastAsia="黑体" w:hAnsi="黑体" w:hint="eastAsia"/>
        <w:b w:val="0"/>
        <w:i w:val="0"/>
        <w:sz w:val="21"/>
        <w:szCs w:val="21"/>
      </w:rPr>
    </w:lvl>
    <w:lvl w:ilvl="5">
      <w:start w:val="1"/>
      <w:numFmt w:val="decimal"/>
      <w:suff w:val="nothing"/>
      <w:lvlText w:val="%1.%2.%3.%4.%5.%6　"/>
      <w:lvlJc w:val="left"/>
      <w:pPr>
        <w:ind w:left="0" w:firstLine="0"/>
      </w:pPr>
      <w:rPr>
        <w:rFonts w:ascii="黑体" w:eastAsia="黑体" w:hAnsi="黑体" w:hint="eastAsia"/>
        <w:b w:val="0"/>
        <w:i w:val="0"/>
        <w:sz w:val="21"/>
        <w:szCs w:val="21"/>
      </w:rPr>
    </w:lvl>
    <w:lvl w:ilvl="6">
      <w:start w:val="1"/>
      <w:numFmt w:val="decimal"/>
      <w:suff w:val="nothing"/>
      <w:lvlText w:val="%1.%2.%3.%4.%5.%6.%7　"/>
      <w:lvlJc w:val="left"/>
      <w:pPr>
        <w:ind w:left="0" w:firstLine="0"/>
      </w:pPr>
      <w:rPr>
        <w:rFonts w:ascii="宋体" w:eastAsia="宋体" w:hAnsi="宋体" w:hint="eastAsia"/>
      </w:rPr>
    </w:lvl>
    <w:lvl w:ilvl="7">
      <w:start w:val="1"/>
      <w:numFmt w:val="decimal"/>
      <w:lvlText w:val="%1.%2.%3.%4.%5.%6.%7.%8"/>
      <w:lvlJc w:val="left"/>
      <w:pPr>
        <w:tabs>
          <w:tab w:val="left" w:pos="4394"/>
        </w:tabs>
        <w:ind w:left="4394" w:hanging="1418"/>
      </w:pPr>
      <w:rPr>
        <w:rFonts w:ascii="宋体" w:eastAsia="宋体" w:hAnsi="宋体" w:hint="eastAsia"/>
      </w:rPr>
    </w:lvl>
    <w:lvl w:ilvl="8">
      <w:start w:val="1"/>
      <w:numFmt w:val="decimal"/>
      <w:lvlText w:val="%1.%2.%3.%4.%5.%6.%7.%8.%9"/>
      <w:lvlJc w:val="left"/>
      <w:pPr>
        <w:tabs>
          <w:tab w:val="left" w:pos="5102"/>
        </w:tabs>
        <w:ind w:left="5102" w:hanging="1700"/>
      </w:pPr>
      <w:rPr>
        <w:rFonts w:ascii="宋体" w:eastAsia="宋体" w:hAnsi="宋体" w:hint="eastAsia"/>
      </w:rPr>
    </w:lvl>
  </w:abstractNum>
  <w:abstractNum w:abstractNumId="30"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1"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3"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4"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5"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846745551">
    <w:abstractNumId w:val="0"/>
  </w:num>
  <w:num w:numId="2" w16cid:durableId="468523976">
    <w:abstractNumId w:val="32"/>
  </w:num>
  <w:num w:numId="3" w16cid:durableId="1697271611">
    <w:abstractNumId w:val="5"/>
  </w:num>
  <w:num w:numId="4" w16cid:durableId="1058164820">
    <w:abstractNumId w:val="26"/>
  </w:num>
  <w:num w:numId="5" w16cid:durableId="842668766">
    <w:abstractNumId w:val="20"/>
  </w:num>
  <w:num w:numId="6" w16cid:durableId="1641643885">
    <w:abstractNumId w:val="14"/>
  </w:num>
  <w:num w:numId="7" w16cid:durableId="1653677489">
    <w:abstractNumId w:val="9"/>
  </w:num>
  <w:num w:numId="8" w16cid:durableId="2067365882">
    <w:abstractNumId w:val="3"/>
  </w:num>
  <w:num w:numId="9" w16cid:durableId="758910095">
    <w:abstractNumId w:val="10"/>
  </w:num>
  <w:num w:numId="10" w16cid:durableId="1942489808">
    <w:abstractNumId w:val="18"/>
  </w:num>
  <w:num w:numId="11" w16cid:durableId="520701695">
    <w:abstractNumId w:val="30"/>
  </w:num>
  <w:num w:numId="12" w16cid:durableId="1245409643">
    <w:abstractNumId w:val="12"/>
  </w:num>
  <w:num w:numId="13" w16cid:durableId="833910994">
    <w:abstractNumId w:val="7"/>
  </w:num>
  <w:num w:numId="14" w16cid:durableId="808673200">
    <w:abstractNumId w:val="8"/>
  </w:num>
  <w:num w:numId="15" w16cid:durableId="1877623614">
    <w:abstractNumId w:val="21"/>
  </w:num>
  <w:num w:numId="16" w16cid:durableId="546262032">
    <w:abstractNumId w:val="24"/>
  </w:num>
  <w:num w:numId="17" w16cid:durableId="246303280">
    <w:abstractNumId w:val="19"/>
  </w:num>
  <w:num w:numId="18" w16cid:durableId="1072969079">
    <w:abstractNumId w:val="34"/>
  </w:num>
  <w:num w:numId="19" w16cid:durableId="663972663">
    <w:abstractNumId w:val="16"/>
  </w:num>
  <w:num w:numId="20" w16cid:durableId="1906261544">
    <w:abstractNumId w:val="1"/>
  </w:num>
  <w:num w:numId="21" w16cid:durableId="828062129">
    <w:abstractNumId w:val="11"/>
  </w:num>
  <w:num w:numId="22" w16cid:durableId="1156267322">
    <w:abstractNumId w:val="35"/>
  </w:num>
  <w:num w:numId="23" w16cid:durableId="2033802348">
    <w:abstractNumId w:val="23"/>
  </w:num>
  <w:num w:numId="24" w16cid:durableId="1605334343">
    <w:abstractNumId w:val="6"/>
  </w:num>
  <w:num w:numId="25" w16cid:durableId="15542775">
    <w:abstractNumId w:val="31"/>
  </w:num>
  <w:num w:numId="26" w16cid:durableId="573861456">
    <w:abstractNumId w:val="33"/>
  </w:num>
  <w:num w:numId="27" w16cid:durableId="524681782">
    <w:abstractNumId w:val="2"/>
  </w:num>
  <w:num w:numId="28" w16cid:durableId="976379938">
    <w:abstractNumId w:val="4"/>
  </w:num>
  <w:num w:numId="29" w16cid:durableId="1911306752">
    <w:abstractNumId w:val="15"/>
  </w:num>
  <w:num w:numId="30" w16cid:durableId="879703082">
    <w:abstractNumId w:val="28"/>
  </w:num>
  <w:num w:numId="31" w16cid:durableId="1242829927">
    <w:abstractNumId w:val="25"/>
  </w:num>
  <w:num w:numId="32" w16cid:durableId="9411833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433604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7423547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490673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585516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3988559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5902510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0700826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attachedTemplate r:id="rId1"/>
  <w:documentProtection w:edit="forms" w:enforcement="0"/>
  <w:defaultTabStop w:val="420"/>
  <w:evenAndOddHeaders/>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55B0"/>
    <w:rsid w:val="0000040A"/>
    <w:rsid w:val="00000A94"/>
    <w:rsid w:val="00001972"/>
    <w:rsid w:val="00001D9A"/>
    <w:rsid w:val="00003D63"/>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4C1E"/>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0C03"/>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2786"/>
    <w:rsid w:val="000D329A"/>
    <w:rsid w:val="000D4B9C"/>
    <w:rsid w:val="000D4EB6"/>
    <w:rsid w:val="000D5922"/>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0FCD"/>
    <w:rsid w:val="001852C9"/>
    <w:rsid w:val="00187A0B"/>
    <w:rsid w:val="00190087"/>
    <w:rsid w:val="001913C4"/>
    <w:rsid w:val="0019348F"/>
    <w:rsid w:val="00193A07"/>
    <w:rsid w:val="001942E5"/>
    <w:rsid w:val="00194C95"/>
    <w:rsid w:val="00195C34"/>
    <w:rsid w:val="00196EF5"/>
    <w:rsid w:val="001A1A53"/>
    <w:rsid w:val="001A234A"/>
    <w:rsid w:val="001A4CF3"/>
    <w:rsid w:val="001A55B0"/>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5CDC"/>
    <w:rsid w:val="001E1B6A"/>
    <w:rsid w:val="001E2484"/>
    <w:rsid w:val="001E3CC4"/>
    <w:rsid w:val="001E4882"/>
    <w:rsid w:val="001E73AB"/>
    <w:rsid w:val="001E73EA"/>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060A7"/>
    <w:rsid w:val="00210B15"/>
    <w:rsid w:val="002142EA"/>
    <w:rsid w:val="00215ADD"/>
    <w:rsid w:val="002204BB"/>
    <w:rsid w:val="00221B79"/>
    <w:rsid w:val="00221C6B"/>
    <w:rsid w:val="002253A1"/>
    <w:rsid w:val="00225CF8"/>
    <w:rsid w:val="0022794E"/>
    <w:rsid w:val="0023218A"/>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88"/>
    <w:rsid w:val="002C09E7"/>
    <w:rsid w:val="002C1E06"/>
    <w:rsid w:val="002C3F07"/>
    <w:rsid w:val="002C5278"/>
    <w:rsid w:val="002C7EBB"/>
    <w:rsid w:val="002D06C1"/>
    <w:rsid w:val="002D42B5"/>
    <w:rsid w:val="002D4F1A"/>
    <w:rsid w:val="002D6EC6"/>
    <w:rsid w:val="002D79AC"/>
    <w:rsid w:val="002E039D"/>
    <w:rsid w:val="002E4D5A"/>
    <w:rsid w:val="002E6326"/>
    <w:rsid w:val="002F0C4A"/>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4612"/>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789"/>
    <w:rsid w:val="00400E72"/>
    <w:rsid w:val="00401400"/>
    <w:rsid w:val="00404869"/>
    <w:rsid w:val="00405884"/>
    <w:rsid w:val="00407D39"/>
    <w:rsid w:val="0041477A"/>
    <w:rsid w:val="004167A3"/>
    <w:rsid w:val="00432DAA"/>
    <w:rsid w:val="00434305"/>
    <w:rsid w:val="00435DF7"/>
    <w:rsid w:val="0043741A"/>
    <w:rsid w:val="0044083F"/>
    <w:rsid w:val="00441AE7"/>
    <w:rsid w:val="00445131"/>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3130"/>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902"/>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46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0A21"/>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97EF0"/>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1DD9"/>
    <w:rsid w:val="008928C9"/>
    <w:rsid w:val="008930CB"/>
    <w:rsid w:val="008938DC"/>
    <w:rsid w:val="00893FD1"/>
    <w:rsid w:val="00894836"/>
    <w:rsid w:val="00895172"/>
    <w:rsid w:val="00895680"/>
    <w:rsid w:val="0089677A"/>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6E05"/>
    <w:rsid w:val="009674AD"/>
    <w:rsid w:val="00970CDC"/>
    <w:rsid w:val="00975727"/>
    <w:rsid w:val="00977010"/>
    <w:rsid w:val="00977D02"/>
    <w:rsid w:val="00977FF9"/>
    <w:rsid w:val="009809BB"/>
    <w:rsid w:val="0098364B"/>
    <w:rsid w:val="009908A3"/>
    <w:rsid w:val="009911AF"/>
    <w:rsid w:val="0099175C"/>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1E03"/>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8C4"/>
    <w:rsid w:val="00A36DD1"/>
    <w:rsid w:val="00A4006C"/>
    <w:rsid w:val="00A40091"/>
    <w:rsid w:val="00A4030F"/>
    <w:rsid w:val="00A41C79"/>
    <w:rsid w:val="00A41CB5"/>
    <w:rsid w:val="00A42CDF"/>
    <w:rsid w:val="00A4452E"/>
    <w:rsid w:val="00A4472C"/>
    <w:rsid w:val="00A44E69"/>
    <w:rsid w:val="00A4661E"/>
    <w:rsid w:val="00A54DDE"/>
    <w:rsid w:val="00A55BD6"/>
    <w:rsid w:val="00A55D50"/>
    <w:rsid w:val="00A57142"/>
    <w:rsid w:val="00A648CD"/>
    <w:rsid w:val="00A6537A"/>
    <w:rsid w:val="00A67866"/>
    <w:rsid w:val="00A703BF"/>
    <w:rsid w:val="00A70B07"/>
    <w:rsid w:val="00A723F8"/>
    <w:rsid w:val="00A77CCB"/>
    <w:rsid w:val="00A83D8D"/>
    <w:rsid w:val="00A8446B"/>
    <w:rsid w:val="00A8473F"/>
    <w:rsid w:val="00A862D6"/>
    <w:rsid w:val="00A8715E"/>
    <w:rsid w:val="00A8724C"/>
    <w:rsid w:val="00A9295B"/>
    <w:rsid w:val="00A93B09"/>
    <w:rsid w:val="00A952D7"/>
    <w:rsid w:val="00A963F7"/>
    <w:rsid w:val="00A96AD8"/>
    <w:rsid w:val="00AA052C"/>
    <w:rsid w:val="00AA1E45"/>
    <w:rsid w:val="00AA3C38"/>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49"/>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5402"/>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5ACC"/>
    <w:rsid w:val="00BF74A6"/>
    <w:rsid w:val="00C013AD"/>
    <w:rsid w:val="00C04904"/>
    <w:rsid w:val="00C056B3"/>
    <w:rsid w:val="00C103E5"/>
    <w:rsid w:val="00C13319"/>
    <w:rsid w:val="00C13EE9"/>
    <w:rsid w:val="00C1591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2C18"/>
    <w:rsid w:val="00CB517D"/>
    <w:rsid w:val="00CC038D"/>
    <w:rsid w:val="00CC08DB"/>
    <w:rsid w:val="00CC39FF"/>
    <w:rsid w:val="00CC3C2F"/>
    <w:rsid w:val="00CC4AC8"/>
    <w:rsid w:val="00CC5233"/>
    <w:rsid w:val="00CC5DE6"/>
    <w:rsid w:val="00CC675B"/>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4511"/>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057"/>
    <w:rsid w:val="00DD54B0"/>
    <w:rsid w:val="00DD57EE"/>
    <w:rsid w:val="00DD6BCC"/>
    <w:rsid w:val="00DD79B5"/>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001B"/>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44D83"/>
    <w:rsid w:val="00E502C1"/>
    <w:rsid w:val="00E502DD"/>
    <w:rsid w:val="00E50D3A"/>
    <w:rsid w:val="00E51387"/>
    <w:rsid w:val="00E51E68"/>
    <w:rsid w:val="00E52EFD"/>
    <w:rsid w:val="00E5408A"/>
    <w:rsid w:val="00E56800"/>
    <w:rsid w:val="00E6005A"/>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D5ACC"/>
    <w:rsid w:val="00EE0350"/>
    <w:rsid w:val="00EE0719"/>
    <w:rsid w:val="00EE0E80"/>
    <w:rsid w:val="00EE613F"/>
    <w:rsid w:val="00EE7295"/>
    <w:rsid w:val="00EE7869"/>
    <w:rsid w:val="00EF054A"/>
    <w:rsid w:val="00EF3235"/>
    <w:rsid w:val="00EF7E72"/>
    <w:rsid w:val="00F016C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338C5"/>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3FF6"/>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1640"/>
    <w:rsid w:val="00FF3E7D"/>
    <w:rsid w:val="00FF5B99"/>
    <w:rsid w:val="00FF730C"/>
    <w:rsid w:val="00FF73F4"/>
    <w:rsid w:val="00FF7CE4"/>
    <w:rsid w:val="00FF7E39"/>
    <w:rsid w:val="301E6BAA"/>
    <w:rsid w:val="379C1ED1"/>
    <w:rsid w:val="56C417D6"/>
    <w:rsid w:val="737F44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75F0BF4"/>
  <w15:docId w15:val="{FA5E3DE6-1E8B-429B-89E6-476F109AE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afffb"/>
    <w:uiPriority w:val="99"/>
    <w:semiHidden/>
    <w:unhideWhenUsed/>
    <w:qFormat/>
    <w:pPr>
      <w:jc w:val="left"/>
    </w:pPr>
  </w:style>
  <w:style w:type="paragraph" w:styleId="afffc">
    <w:name w:val="Body Text"/>
    <w:basedOn w:val="afff5"/>
    <w:link w:val="afffd"/>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e">
    <w:name w:val="Balloon Text"/>
    <w:basedOn w:val="afff5"/>
    <w:link w:val="affff"/>
    <w:uiPriority w:val="99"/>
    <w:semiHidden/>
    <w:unhideWhenUsed/>
    <w:qFormat/>
    <w:rPr>
      <w:sz w:val="18"/>
      <w:szCs w:val="18"/>
    </w:rPr>
  </w:style>
  <w:style w:type="paragraph" w:styleId="affff0">
    <w:name w:val="footer"/>
    <w:basedOn w:val="afff5"/>
    <w:link w:val="affff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semiHidden/>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6">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7">
    <w:name w:val="Title"/>
    <w:basedOn w:val="afff5"/>
    <w:link w:val="affff8"/>
    <w:qFormat/>
    <w:pPr>
      <w:spacing w:before="240" w:after="60"/>
      <w:jc w:val="center"/>
      <w:outlineLvl w:val="0"/>
    </w:pPr>
    <w:rPr>
      <w:rFonts w:ascii="Arial" w:hAnsi="Arial" w:cs="Arial"/>
      <w:b/>
      <w:bCs/>
      <w:sz w:val="32"/>
      <w:szCs w:val="32"/>
    </w:rPr>
  </w:style>
  <w:style w:type="paragraph" w:styleId="affff9">
    <w:name w:val="annotation subject"/>
    <w:basedOn w:val="afffa"/>
    <w:next w:val="afffa"/>
    <w:link w:val="affffa"/>
    <w:uiPriority w:val="99"/>
    <w:semiHidden/>
    <w:unhideWhenUsed/>
    <w:qFormat/>
    <w:rPr>
      <w:b/>
      <w:bCs/>
    </w:rPr>
  </w:style>
  <w:style w:type="table" w:styleId="affffb">
    <w:name w:val="Table Grid"/>
    <w:basedOn w:val="afff7"/>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Strong"/>
    <w:uiPriority w:val="22"/>
    <w:qFormat/>
    <w:rPr>
      <w:b/>
      <w:bCs/>
    </w:rPr>
  </w:style>
  <w:style w:type="character" w:styleId="affffd">
    <w:name w:val="page number"/>
    <w:qFormat/>
    <w:rPr>
      <w:rFonts w:ascii="宋体" w:eastAsia="宋体" w:hAnsi="Times New Roman"/>
      <w:sz w:val="18"/>
    </w:rPr>
  </w:style>
  <w:style w:type="character" w:styleId="affffe">
    <w:name w:val="Emphasis"/>
    <w:uiPriority w:val="20"/>
    <w:qFormat/>
    <w:rPr>
      <w:i/>
      <w:iCs/>
    </w:rPr>
  </w:style>
  <w:style w:type="character" w:styleId="afffff">
    <w:name w:val="Hyperlink"/>
    <w:uiPriority w:val="99"/>
    <w:qFormat/>
    <w:rPr>
      <w:rFonts w:ascii="宋体" w:eastAsia="宋体" w:hAnsi="Times New Roman"/>
      <w:color w:val="auto"/>
      <w:spacing w:val="0"/>
      <w:w w:val="100"/>
      <w:position w:val="0"/>
      <w:sz w:val="21"/>
      <w:u w:val="none"/>
      <w:vertAlign w:val="baseline"/>
    </w:rPr>
  </w:style>
  <w:style w:type="character" w:styleId="afffff0">
    <w:name w:val="annotation reference"/>
    <w:basedOn w:val="afff6"/>
    <w:uiPriority w:val="99"/>
    <w:semiHidden/>
    <w:unhideWhenUsed/>
    <w:qFormat/>
    <w:rPr>
      <w:sz w:val="21"/>
      <w:szCs w:val="21"/>
    </w:rPr>
  </w:style>
  <w:style w:type="character" w:styleId="afffff1">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rPr>
      <w:rFonts w:ascii="Arial" w:eastAsia="黑体" w:hAnsi="Arial"/>
      <w:kern w:val="2"/>
      <w:sz w:val="21"/>
      <w:szCs w:val="21"/>
    </w:rPr>
  </w:style>
  <w:style w:type="character" w:customStyle="1" w:styleId="affff3">
    <w:name w:val="页眉 字符"/>
    <w:link w:val="affff2"/>
    <w:uiPriority w:val="99"/>
    <w:qFormat/>
    <w:rPr>
      <w:kern w:val="2"/>
      <w:sz w:val="18"/>
      <w:szCs w:val="18"/>
    </w:rPr>
  </w:style>
  <w:style w:type="character" w:customStyle="1" w:styleId="affff1">
    <w:name w:val="页脚 字符"/>
    <w:link w:val="affff0"/>
    <w:uiPriority w:val="99"/>
    <w:rPr>
      <w:rFonts w:ascii="宋体"/>
      <w:kern w:val="2"/>
      <w:sz w:val="18"/>
      <w:szCs w:val="18"/>
    </w:rPr>
  </w:style>
  <w:style w:type="character" w:customStyle="1" w:styleId="affff">
    <w:name w:val="批注框文本 字符"/>
    <w:link w:val="afffe"/>
    <w:uiPriority w:val="99"/>
    <w:semiHidden/>
    <w:qFormat/>
    <w:rPr>
      <w:kern w:val="2"/>
      <w:sz w:val="18"/>
      <w:szCs w:val="18"/>
    </w:rPr>
  </w:style>
  <w:style w:type="paragraph" w:styleId="afffff2">
    <w:name w:val="Quote"/>
    <w:basedOn w:val="afff5"/>
    <w:next w:val="afff5"/>
    <w:link w:val="afffff3"/>
    <w:uiPriority w:val="29"/>
    <w:qFormat/>
    <w:rPr>
      <w:i/>
      <w:iCs/>
      <w:color w:val="000000"/>
    </w:rPr>
  </w:style>
  <w:style w:type="character" w:customStyle="1" w:styleId="afffff3">
    <w:name w:val="引用 字符"/>
    <w:link w:val="afffff2"/>
    <w:uiPriority w:val="29"/>
    <w:rPr>
      <w:i/>
      <w:iCs/>
      <w:color w:val="000000"/>
      <w:kern w:val="2"/>
      <w:sz w:val="21"/>
      <w:szCs w:val="21"/>
    </w:rPr>
  </w:style>
  <w:style w:type="character" w:customStyle="1" w:styleId="affff8">
    <w:name w:val="标题 字符"/>
    <w:link w:val="affff7"/>
    <w:qFormat/>
    <w:rPr>
      <w:rFonts w:ascii="Arial" w:hAnsi="Arial" w:cs="Arial"/>
      <w:b/>
      <w:bCs/>
      <w:kern w:val="2"/>
      <w:sz w:val="32"/>
      <w:szCs w:val="32"/>
    </w:rPr>
  </w:style>
  <w:style w:type="paragraph" w:customStyle="1" w:styleId="afffff4">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5">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6">
    <w:name w:val="标准文件_页脚偶数页"/>
    <w:qFormat/>
    <w:pPr>
      <w:ind w:left="198"/>
    </w:pPr>
    <w:rPr>
      <w:rFonts w:ascii="宋体"/>
      <w:sz w:val="18"/>
    </w:rPr>
  </w:style>
  <w:style w:type="paragraph" w:customStyle="1" w:styleId="afffff7">
    <w:name w:val="标准文件_页脚奇数页"/>
    <w:qFormat/>
    <w:pPr>
      <w:ind w:right="227"/>
      <w:jc w:val="right"/>
    </w:pPr>
    <w:rPr>
      <w:rFonts w:ascii="宋体"/>
      <w:sz w:val="18"/>
    </w:rPr>
  </w:style>
  <w:style w:type="paragraph" w:customStyle="1" w:styleId="afffff8">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9">
    <w:name w:val="标准文件_标准正文"/>
    <w:basedOn w:val="afff5"/>
    <w:next w:val="afffffa"/>
    <w:qFormat/>
    <w:pPr>
      <w:snapToGrid w:val="0"/>
      <w:ind w:firstLineChars="200" w:firstLine="200"/>
    </w:pPr>
    <w:rPr>
      <w:kern w:val="0"/>
    </w:rPr>
  </w:style>
  <w:style w:type="paragraph" w:customStyle="1" w:styleId="afffffa">
    <w:name w:val="标准文件_段"/>
    <w:link w:val="Char"/>
    <w:qFormat/>
    <w:pPr>
      <w:autoSpaceDE w:val="0"/>
      <w:autoSpaceDN w:val="0"/>
      <w:ind w:firstLineChars="200" w:firstLine="200"/>
      <w:jc w:val="both"/>
    </w:pPr>
    <w:rPr>
      <w:rFonts w:ascii="宋体"/>
      <w:sz w:val="21"/>
    </w:rPr>
  </w:style>
  <w:style w:type="paragraph" w:customStyle="1" w:styleId="afffffb">
    <w:name w:val="标准文件_版本"/>
    <w:basedOn w:val="afffff9"/>
    <w:qFormat/>
    <w:pPr>
      <w:adjustRightInd/>
      <w:snapToGrid/>
      <w:ind w:firstLineChars="0" w:firstLine="0"/>
    </w:pPr>
    <w:rPr>
      <w:rFonts w:ascii="宋体" w:hAnsi="宋体"/>
      <w:kern w:val="2"/>
    </w:rPr>
  </w:style>
  <w:style w:type="paragraph" w:customStyle="1" w:styleId="afffffc">
    <w:name w:val="标准文件_标准部门"/>
    <w:basedOn w:val="afff5"/>
    <w:qFormat/>
    <w:pPr>
      <w:jc w:val="center"/>
    </w:pPr>
    <w:rPr>
      <w:rFonts w:ascii="黑体" w:eastAsia="黑体"/>
      <w:kern w:val="0"/>
      <w:sz w:val="44"/>
    </w:rPr>
  </w:style>
  <w:style w:type="paragraph" w:customStyle="1" w:styleId="afffffd">
    <w:name w:val="标准文件_标准代替"/>
    <w:basedOn w:val="afff5"/>
    <w:next w:val="afff5"/>
    <w:qFormat/>
    <w:pPr>
      <w:spacing w:line="310" w:lineRule="exact"/>
      <w:jc w:val="right"/>
    </w:pPr>
    <w:rPr>
      <w:rFonts w:ascii="宋体" w:hAnsi="宋体"/>
      <w:kern w:val="0"/>
    </w:rPr>
  </w:style>
  <w:style w:type="paragraph" w:customStyle="1" w:styleId="afffffe">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f">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f0">
    <w:name w:val="标准文件_页眉偶数页"/>
    <w:basedOn w:val="affffff"/>
    <w:next w:val="afff5"/>
    <w:qFormat/>
    <w:pPr>
      <w:jc w:val="left"/>
    </w:pPr>
  </w:style>
  <w:style w:type="paragraph" w:customStyle="1" w:styleId="affffff1">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a"/>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2">
    <w:name w:val="标准文件_发布"/>
    <w:qFormat/>
    <w:rPr>
      <w:rFonts w:ascii="黑体" w:eastAsia="黑体"/>
      <w:spacing w:val="0"/>
      <w:w w:val="100"/>
      <w:position w:val="3"/>
      <w:sz w:val="28"/>
    </w:rPr>
  </w:style>
  <w:style w:type="paragraph" w:customStyle="1" w:styleId="ad">
    <w:name w:val="标准文件_方框数字列项"/>
    <w:basedOn w:val="afffffa"/>
    <w:qFormat/>
    <w:pPr>
      <w:numPr>
        <w:numId w:val="3"/>
      </w:numPr>
      <w:ind w:firstLineChars="0" w:firstLine="0"/>
    </w:pPr>
  </w:style>
  <w:style w:type="paragraph" w:customStyle="1" w:styleId="affffff3">
    <w:name w:val="标准文件_封面标准编号"/>
    <w:basedOn w:val="afff5"/>
    <w:next w:val="afffffd"/>
    <w:qFormat/>
    <w:pPr>
      <w:spacing w:line="310" w:lineRule="exact"/>
      <w:jc w:val="right"/>
    </w:pPr>
    <w:rPr>
      <w:rFonts w:ascii="黑体" w:eastAsia="黑体"/>
      <w:kern w:val="0"/>
      <w:sz w:val="28"/>
    </w:rPr>
  </w:style>
  <w:style w:type="paragraph" w:customStyle="1" w:styleId="affffff4">
    <w:name w:val="标准文件_封面标准分类号"/>
    <w:basedOn w:val="afff5"/>
    <w:qFormat/>
    <w:rPr>
      <w:rFonts w:ascii="黑体" w:eastAsia="黑体"/>
      <w:b/>
      <w:kern w:val="0"/>
      <w:sz w:val="28"/>
    </w:rPr>
  </w:style>
  <w:style w:type="paragraph" w:customStyle="1" w:styleId="affffff5">
    <w:name w:val="标准文件_封面标准名称"/>
    <w:basedOn w:val="afff5"/>
    <w:qFormat/>
    <w:pPr>
      <w:spacing w:line="240" w:lineRule="auto"/>
      <w:jc w:val="center"/>
    </w:pPr>
    <w:rPr>
      <w:rFonts w:ascii="黑体" w:eastAsia="黑体"/>
      <w:kern w:val="0"/>
      <w:sz w:val="52"/>
    </w:rPr>
  </w:style>
  <w:style w:type="paragraph" w:customStyle="1" w:styleId="affffff6">
    <w:name w:val="标准文件_封面标准英文名称"/>
    <w:basedOn w:val="afff5"/>
    <w:qFormat/>
    <w:pPr>
      <w:spacing w:line="240" w:lineRule="auto"/>
      <w:jc w:val="center"/>
    </w:pPr>
    <w:rPr>
      <w:rFonts w:ascii="黑体" w:eastAsia="黑体"/>
      <w:b/>
      <w:sz w:val="28"/>
    </w:rPr>
  </w:style>
  <w:style w:type="paragraph" w:customStyle="1" w:styleId="affffff7">
    <w:name w:val="标准文件_封面发布日期"/>
    <w:basedOn w:val="afff5"/>
    <w:qFormat/>
    <w:pPr>
      <w:spacing w:line="310" w:lineRule="exact"/>
    </w:pPr>
    <w:rPr>
      <w:rFonts w:ascii="黑体" w:eastAsia="黑体"/>
      <w:kern w:val="0"/>
      <w:sz w:val="28"/>
    </w:rPr>
  </w:style>
  <w:style w:type="paragraph" w:customStyle="1" w:styleId="affffff8">
    <w:name w:val="标准文件_封面密级"/>
    <w:basedOn w:val="afff5"/>
    <w:qFormat/>
    <w:rPr>
      <w:rFonts w:eastAsia="黑体"/>
      <w:sz w:val="32"/>
    </w:rPr>
  </w:style>
  <w:style w:type="paragraph" w:customStyle="1" w:styleId="affffff9">
    <w:name w:val="标准文件_封面实施日期"/>
    <w:basedOn w:val="afff5"/>
    <w:qFormat/>
    <w:pPr>
      <w:spacing w:line="310" w:lineRule="exact"/>
      <w:jc w:val="right"/>
    </w:pPr>
    <w:rPr>
      <w:rFonts w:ascii="黑体" w:eastAsia="黑体"/>
      <w:sz w:val="28"/>
    </w:rPr>
  </w:style>
  <w:style w:type="paragraph" w:customStyle="1" w:styleId="affffffa">
    <w:name w:val="标准文件_封面抬头"/>
    <w:basedOn w:val="afffffa"/>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a"/>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a"/>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a"/>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a"/>
    <w:qFormat/>
    <w:pPr>
      <w:widowControl/>
      <w:numPr>
        <w:ilvl w:val="2"/>
      </w:numPr>
      <w:wordWrap w:val="0"/>
      <w:overflowPunct w:val="0"/>
      <w:autoSpaceDE w:val="0"/>
      <w:autoSpaceDN w:val="0"/>
      <w:textAlignment w:val="baseline"/>
      <w:outlineLvl w:val="3"/>
    </w:pPr>
  </w:style>
  <w:style w:type="paragraph" w:customStyle="1" w:styleId="affffffb">
    <w:name w:val="标准文件_附录公式"/>
    <w:basedOn w:val="afffff9"/>
    <w:next w:val="afffff9"/>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a"/>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a"/>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a"/>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a"/>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3">
    <w:name w:val="标准文件_附录英文标识"/>
    <w:next w:val="afffc"/>
    <w:qFormat/>
    <w:pPr>
      <w:numPr>
        <w:numId w:val="7"/>
      </w:numPr>
      <w:tabs>
        <w:tab w:val="left" w:pos="6406"/>
      </w:tabs>
      <w:spacing w:before="220" w:after="320"/>
      <w:jc w:val="center"/>
      <w:outlineLvl w:val="0"/>
    </w:pPr>
    <w:rPr>
      <w:rFonts w:ascii="黑体" w:eastAsia="黑体"/>
      <w:sz w:val="21"/>
    </w:rPr>
  </w:style>
  <w:style w:type="character" w:customStyle="1" w:styleId="afffd">
    <w:name w:val="正文文本 字符"/>
    <w:link w:val="afffc"/>
    <w:qFormat/>
    <w:rPr>
      <w:kern w:val="2"/>
      <w:sz w:val="21"/>
      <w:szCs w:val="21"/>
    </w:rPr>
  </w:style>
  <w:style w:type="paragraph" w:customStyle="1" w:styleId="affffffc">
    <w:name w:val="标准文件_附录章标题"/>
    <w:next w:val="afffffa"/>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d">
    <w:name w:val="标准文件_公式后的破折号"/>
    <w:basedOn w:val="afffffa"/>
    <w:next w:val="afffffa"/>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e">
    <w:name w:val="标准文件_目次、标准名称标题"/>
    <w:basedOn w:val="a6"/>
    <w:next w:val="afffffa"/>
    <w:qFormat/>
    <w:pPr>
      <w:spacing w:line="460" w:lineRule="exact"/>
      <w:ind w:left="0" w:firstLine="0"/>
    </w:pPr>
  </w:style>
  <w:style w:type="paragraph" w:customStyle="1" w:styleId="afffffff">
    <w:name w:val="标准文件_目录标题"/>
    <w:basedOn w:val="afff5"/>
    <w:qFormat/>
    <w:pPr>
      <w:spacing w:before="480" w:afterLines="150" w:after="150" w:line="240" w:lineRule="auto"/>
      <w:jc w:val="center"/>
    </w:pPr>
    <w:rPr>
      <w:rFonts w:ascii="黑体" w:eastAsia="黑体"/>
      <w:sz w:val="32"/>
    </w:rPr>
  </w:style>
  <w:style w:type="paragraph" w:customStyle="1" w:styleId="af4">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4"/>
    <w:qFormat/>
    <w:pPr>
      <w:numPr>
        <w:numId w:val="10"/>
      </w:numPr>
    </w:pPr>
  </w:style>
  <w:style w:type="paragraph" w:customStyle="1" w:styleId="afff">
    <w:name w:val="标准文件_三级条标题"/>
    <w:basedOn w:val="affe"/>
    <w:next w:val="afffffa"/>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0">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a"/>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5">
    <w:name w:val="脚注文本 字符"/>
    <w:link w:val="affff4"/>
    <w:semiHidden/>
    <w:qFormat/>
    <w:rPr>
      <w:rFonts w:ascii="宋体"/>
      <w:kern w:val="2"/>
      <w:sz w:val="18"/>
      <w:szCs w:val="18"/>
    </w:rPr>
  </w:style>
  <w:style w:type="paragraph" w:customStyle="1" w:styleId="afffffff1">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7">
    <w:name w:val="标准文件_图表脚注"/>
    <w:basedOn w:val="afff5"/>
    <w:next w:val="afffffa"/>
    <w:qFormat/>
    <w:pPr>
      <w:numPr>
        <w:numId w:val="12"/>
      </w:numPr>
      <w:spacing w:line="240" w:lineRule="auto"/>
      <w:jc w:val="left"/>
    </w:pPr>
    <w:rPr>
      <w:rFonts w:ascii="宋体" w:hAnsi="宋体"/>
      <w:sz w:val="18"/>
    </w:rPr>
  </w:style>
  <w:style w:type="character" w:customStyle="1" w:styleId="afffffff2">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a"/>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a"/>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a"/>
    <w:qFormat/>
    <w:pPr>
      <w:numPr>
        <w:ilvl w:val="2"/>
      </w:numPr>
      <w:spacing w:beforeLines="50" w:before="50" w:afterLines="50" w:after="50"/>
      <w:outlineLvl w:val="1"/>
    </w:pPr>
  </w:style>
  <w:style w:type="paragraph" w:customStyle="1" w:styleId="afffffff3">
    <w:name w:val="标准文件_一致程度"/>
    <w:basedOn w:val="afff5"/>
    <w:qFormat/>
    <w:pPr>
      <w:spacing w:line="440" w:lineRule="exact"/>
      <w:jc w:val="center"/>
    </w:pPr>
    <w:rPr>
      <w:sz w:val="28"/>
    </w:rPr>
  </w:style>
  <w:style w:type="paragraph" w:customStyle="1" w:styleId="afffffff4">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5">
    <w:name w:val="标准文件_英文图表脚注"/>
    <w:basedOn w:val="afffff9"/>
    <w:qFormat/>
    <w:pPr>
      <w:widowControl/>
      <w:adjustRightInd/>
      <w:snapToGrid/>
      <w:spacing w:line="240" w:lineRule="auto"/>
      <w:ind w:left="79" w:hangingChars="80" w:hanging="79"/>
    </w:pPr>
    <w:rPr>
      <w:rFonts w:ascii="宋体" w:hAnsi="宋体"/>
    </w:rPr>
  </w:style>
  <w:style w:type="paragraph" w:customStyle="1" w:styleId="af0">
    <w:name w:val="标准文件_数字编号列项（二级）"/>
    <w:qFormat/>
    <w:pPr>
      <w:numPr>
        <w:ilvl w:val="1"/>
        <w:numId w:val="13"/>
      </w:numPr>
      <w:tabs>
        <w:tab w:val="left" w:pos="851"/>
      </w:tabs>
      <w:jc w:val="both"/>
    </w:pPr>
    <w:rPr>
      <w:rFonts w:ascii="宋体"/>
      <w:sz w:val="21"/>
    </w:rPr>
  </w:style>
  <w:style w:type="paragraph" w:customStyle="1" w:styleId="af2">
    <w:name w:val="标准文件_英文注："/>
    <w:basedOn w:val="afff5"/>
    <w:next w:val="afffffa"/>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a"/>
    <w:qFormat/>
    <w:pPr>
      <w:numPr>
        <w:numId w:val="16"/>
      </w:numPr>
      <w:tabs>
        <w:tab w:val="left" w:pos="0"/>
      </w:tabs>
      <w:spacing w:beforeLines="50" w:before="50" w:afterLines="50" w:after="50"/>
      <w:jc w:val="center"/>
    </w:pPr>
    <w:rPr>
      <w:rFonts w:ascii="黑体" w:eastAsia="黑体"/>
      <w:sz w:val="21"/>
    </w:rPr>
  </w:style>
  <w:style w:type="paragraph" w:customStyle="1" w:styleId="afffffff6">
    <w:name w:val="标准文件_正文公式"/>
    <w:basedOn w:val="afff5"/>
    <w:next w:val="afffff9"/>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a"/>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a"/>
    <w:qFormat/>
    <w:pPr>
      <w:numPr>
        <w:numId w:val="18"/>
      </w:numPr>
      <w:jc w:val="center"/>
    </w:pPr>
    <w:rPr>
      <w:rFonts w:ascii="黑体" w:eastAsia="黑体"/>
      <w:sz w:val="21"/>
    </w:rPr>
  </w:style>
  <w:style w:type="paragraph" w:customStyle="1" w:styleId="afb">
    <w:name w:val="标准文件_正文英文图标题"/>
    <w:next w:val="afffffa"/>
    <w:qFormat/>
    <w:pPr>
      <w:numPr>
        <w:numId w:val="19"/>
      </w:numPr>
      <w:jc w:val="center"/>
    </w:pPr>
    <w:rPr>
      <w:rFonts w:ascii="黑体" w:eastAsia="黑体"/>
      <w:sz w:val="21"/>
    </w:rPr>
  </w:style>
  <w:style w:type="paragraph" w:customStyle="1" w:styleId="af1">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7">
    <w:name w:val="发布部门"/>
    <w:next w:val="afffffa"/>
    <w:pPr>
      <w:framePr w:w="7433" w:h="585" w:hRule="exact" w:hSpace="180" w:vSpace="180" w:wrap="around" w:hAnchor="margin" w:xAlign="center" w:y="14401" w:anchorLock="1"/>
      <w:jc w:val="center"/>
    </w:pPr>
    <w:rPr>
      <w:rFonts w:ascii="宋体"/>
      <w:b/>
      <w:w w:val="135"/>
      <w:sz w:val="36"/>
    </w:rPr>
  </w:style>
  <w:style w:type="paragraph" w:customStyle="1" w:styleId="afffffff8">
    <w:name w:val="发布日期"/>
    <w:qFormat/>
    <w:pPr>
      <w:framePr w:w="4000" w:h="473" w:hRule="exact" w:hSpace="180" w:vSpace="180" w:wrap="around" w:hAnchor="margin" w:y="13511" w:anchorLock="1"/>
    </w:pPr>
    <w:rPr>
      <w:rFonts w:eastAsia="黑体"/>
      <w:sz w:val="28"/>
    </w:rPr>
  </w:style>
  <w:style w:type="paragraph" w:customStyle="1" w:styleId="afffffff9">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a">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b">
    <w:name w:val="封面标准文稿编辑信息"/>
    <w:qFormat/>
    <w:pPr>
      <w:spacing w:before="180" w:line="180" w:lineRule="exact"/>
      <w:jc w:val="center"/>
    </w:pPr>
    <w:rPr>
      <w:rFonts w:ascii="宋体"/>
      <w:sz w:val="21"/>
    </w:rPr>
  </w:style>
  <w:style w:type="paragraph" w:customStyle="1" w:styleId="afffffffc">
    <w:name w:val="封面标准文稿类别"/>
    <w:qFormat/>
    <w:pPr>
      <w:spacing w:before="440" w:line="400" w:lineRule="exact"/>
      <w:jc w:val="center"/>
    </w:pPr>
    <w:rPr>
      <w:rFonts w:ascii="宋体"/>
      <w:sz w:val="24"/>
    </w:rPr>
  </w:style>
  <w:style w:type="paragraph" w:customStyle="1" w:styleId="afffffffd">
    <w:name w:val="封面标准英文名称"/>
    <w:qFormat/>
    <w:pPr>
      <w:widowControl w:val="0"/>
      <w:spacing w:line="360" w:lineRule="exact"/>
      <w:jc w:val="center"/>
    </w:pPr>
    <w:rPr>
      <w:sz w:val="28"/>
    </w:rPr>
  </w:style>
  <w:style w:type="paragraph" w:customStyle="1" w:styleId="afffffffe">
    <w:name w:val="封面一致性程度标识"/>
    <w:qFormat/>
    <w:pPr>
      <w:spacing w:before="440" w:line="440" w:lineRule="exact"/>
      <w:jc w:val="center"/>
    </w:pPr>
    <w:rPr>
      <w:sz w:val="28"/>
    </w:rPr>
  </w:style>
  <w:style w:type="paragraph" w:customStyle="1" w:styleId="affffffff">
    <w:name w:val="封面正文"/>
    <w:qFormat/>
    <w:pPr>
      <w:jc w:val="both"/>
    </w:pPr>
  </w:style>
  <w:style w:type="paragraph" w:customStyle="1" w:styleId="affffffff0">
    <w:name w:val="附录二级无标题条"/>
    <w:basedOn w:val="afff5"/>
    <w:next w:val="afffffa"/>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1">
    <w:name w:val="附录三级无标题条"/>
    <w:basedOn w:val="affffffff0"/>
    <w:next w:val="afffffa"/>
    <w:qFormat/>
    <w:pPr>
      <w:outlineLvl w:val="4"/>
    </w:pPr>
  </w:style>
  <w:style w:type="paragraph" w:customStyle="1" w:styleId="affffffff2">
    <w:name w:val="附录四级无标题条"/>
    <w:basedOn w:val="affffffff1"/>
    <w:next w:val="afffffa"/>
    <w:pPr>
      <w:outlineLvl w:val="5"/>
    </w:pPr>
  </w:style>
  <w:style w:type="paragraph" w:customStyle="1" w:styleId="affffffff3">
    <w:name w:val="附录图"/>
    <w:next w:val="afffffa"/>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5">
    <w:name w:val="标准文件_一级项"/>
    <w:pPr>
      <w:numPr>
        <w:numId w:val="21"/>
      </w:numPr>
    </w:pPr>
    <w:rPr>
      <w:rFonts w:ascii="宋体"/>
      <w:sz w:val="21"/>
    </w:rPr>
  </w:style>
  <w:style w:type="paragraph" w:customStyle="1" w:styleId="affffffff4">
    <w:name w:val="附录五级无标题条"/>
    <w:basedOn w:val="affffffff2"/>
    <w:next w:val="afffffa"/>
    <w:qFormat/>
    <w:pPr>
      <w:outlineLvl w:val="6"/>
    </w:pPr>
  </w:style>
  <w:style w:type="paragraph" w:customStyle="1" w:styleId="affffffff5">
    <w:name w:val="附录性质"/>
    <w:basedOn w:val="afff5"/>
    <w:pPr>
      <w:widowControl/>
      <w:adjustRightInd/>
      <w:jc w:val="center"/>
    </w:pPr>
    <w:rPr>
      <w:rFonts w:ascii="黑体" w:eastAsia="黑体"/>
    </w:rPr>
  </w:style>
  <w:style w:type="paragraph" w:customStyle="1" w:styleId="affffffff6">
    <w:name w:val="附录一级无标题条"/>
    <w:basedOn w:val="affffffc"/>
    <w:next w:val="afffffa"/>
    <w:qFormat/>
    <w:pPr>
      <w:autoSpaceDN w:val="0"/>
      <w:outlineLvl w:val="2"/>
    </w:pPr>
    <w:rPr>
      <w:rFonts w:ascii="宋体" w:eastAsia="宋体" w:hAnsi="宋体"/>
    </w:rPr>
  </w:style>
  <w:style w:type="character" w:customStyle="1" w:styleId="affffffff7">
    <w:name w:val="个人答复风格"/>
    <w:rPr>
      <w:rFonts w:ascii="Arial" w:eastAsia="宋体" w:hAnsi="Arial" w:cs="Arial"/>
      <w:color w:val="auto"/>
      <w:spacing w:val="0"/>
      <w:sz w:val="20"/>
    </w:rPr>
  </w:style>
  <w:style w:type="character" w:customStyle="1" w:styleId="affffffff8">
    <w:name w:val="个人撰写风格"/>
    <w:rPr>
      <w:rFonts w:ascii="Arial" w:eastAsia="宋体" w:hAnsi="Arial" w:cs="Arial"/>
      <w:color w:val="auto"/>
      <w:spacing w:val="0"/>
      <w:sz w:val="20"/>
    </w:rPr>
  </w:style>
  <w:style w:type="paragraph" w:customStyle="1" w:styleId="affffffff9">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a">
    <w:name w:val="列项·"/>
    <w:basedOn w:val="afffffa"/>
    <w:pPr>
      <w:tabs>
        <w:tab w:val="left" w:pos="840"/>
      </w:tabs>
    </w:pPr>
  </w:style>
  <w:style w:type="paragraph" w:customStyle="1" w:styleId="affffffffb">
    <w:name w:val="目次、索引正文"/>
    <w:qFormat/>
    <w:pPr>
      <w:spacing w:line="320" w:lineRule="exact"/>
      <w:jc w:val="both"/>
    </w:pPr>
    <w:rPr>
      <w:rFonts w:ascii="宋体"/>
      <w:sz w:val="21"/>
    </w:rPr>
  </w:style>
  <w:style w:type="paragraph" w:customStyle="1" w:styleId="210">
    <w:name w:val="目录 21"/>
    <w:basedOn w:val="afff5"/>
    <w:next w:val="afff5"/>
    <w:autoRedefine/>
    <w:semiHidden/>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pPr>
      <w:ind w:left="1470"/>
    </w:pPr>
  </w:style>
  <w:style w:type="paragraph" w:customStyle="1" w:styleId="91">
    <w:name w:val="目录 91"/>
    <w:basedOn w:val="81"/>
    <w:autoRedefine/>
    <w:semiHidden/>
    <w:pPr>
      <w:ind w:left="1680"/>
    </w:pPr>
  </w:style>
  <w:style w:type="paragraph" w:customStyle="1" w:styleId="affffffffc">
    <w:name w:val="其他标准称谓"/>
    <w:qFormat/>
    <w:pPr>
      <w:spacing w:line="0" w:lineRule="atLeast"/>
      <w:jc w:val="distribute"/>
    </w:pPr>
    <w:rPr>
      <w:rFonts w:ascii="黑体" w:eastAsia="黑体" w:hAnsi="宋体"/>
      <w:sz w:val="52"/>
    </w:rPr>
  </w:style>
  <w:style w:type="paragraph" w:customStyle="1" w:styleId="affffffffd">
    <w:name w:val="其他发布部门"/>
    <w:basedOn w:val="afffffff7"/>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e">
    <w:name w:val="实施日期"/>
    <w:basedOn w:val="afffffff8"/>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f">
    <w:name w:val="文献分类号"/>
    <w:qFormat/>
    <w:pPr>
      <w:framePr w:hSpace="180" w:vSpace="180" w:wrap="around" w:hAnchor="margin" w:y="1" w:anchorLock="1"/>
      <w:widowControl w:val="0"/>
      <w:textAlignment w:val="center"/>
    </w:pPr>
    <w:rPr>
      <w:rFonts w:eastAsia="黑体"/>
      <w:sz w:val="21"/>
    </w:rPr>
  </w:style>
  <w:style w:type="paragraph" w:customStyle="1" w:styleId="afffffffff0">
    <w:name w:val="无标题条"/>
    <w:next w:val="afffffa"/>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f1">
    <w:name w:val="注:后续"/>
    <w:pPr>
      <w:spacing w:line="300" w:lineRule="exact"/>
      <w:ind w:leftChars="400" w:left="600" w:hangingChars="200" w:hanging="200"/>
      <w:jc w:val="both"/>
    </w:pPr>
    <w:rPr>
      <w:rFonts w:ascii="宋体"/>
      <w:sz w:val="18"/>
    </w:rPr>
  </w:style>
  <w:style w:type="paragraph" w:customStyle="1" w:styleId="afffffffff2">
    <w:name w:val="注×:后续"/>
    <w:basedOn w:val="afffffffff1"/>
    <w:qFormat/>
    <w:pPr>
      <w:ind w:leftChars="0" w:left="1406" w:firstLineChars="0" w:hanging="499"/>
    </w:pPr>
  </w:style>
  <w:style w:type="paragraph" w:customStyle="1" w:styleId="afffffffff3">
    <w:name w:val="标准文件_一级无标题"/>
    <w:basedOn w:val="affd"/>
    <w:qFormat/>
    <w:pPr>
      <w:spacing w:beforeLines="0" w:before="0" w:afterLines="0" w:after="0"/>
      <w:outlineLvl w:val="9"/>
    </w:pPr>
    <w:rPr>
      <w:rFonts w:ascii="宋体" w:eastAsia="宋体"/>
    </w:rPr>
  </w:style>
  <w:style w:type="paragraph" w:customStyle="1" w:styleId="afffffffff4">
    <w:name w:val="标准文件_五级无标题"/>
    <w:basedOn w:val="afff1"/>
    <w:qFormat/>
    <w:pPr>
      <w:spacing w:beforeLines="0" w:before="0" w:afterLines="0" w:after="0"/>
      <w:outlineLvl w:val="9"/>
    </w:pPr>
    <w:rPr>
      <w:rFonts w:ascii="宋体" w:eastAsia="宋体"/>
    </w:rPr>
  </w:style>
  <w:style w:type="paragraph" w:customStyle="1" w:styleId="afffffffff5">
    <w:name w:val="标准文件_三级无标题"/>
    <w:basedOn w:val="afff"/>
    <w:qFormat/>
    <w:pPr>
      <w:spacing w:beforeLines="0" w:before="0" w:afterLines="0" w:after="0"/>
      <w:outlineLvl w:val="9"/>
    </w:pPr>
    <w:rPr>
      <w:rFonts w:ascii="宋体" w:eastAsia="宋体"/>
    </w:rPr>
  </w:style>
  <w:style w:type="paragraph" w:customStyle="1" w:styleId="afffffffff6">
    <w:name w:val="标准文件_二级无标题"/>
    <w:basedOn w:val="affe"/>
    <w:qFormat/>
    <w:pPr>
      <w:spacing w:beforeLines="0" w:before="0" w:afterLines="0" w:after="0"/>
      <w:outlineLvl w:val="9"/>
    </w:pPr>
    <w:rPr>
      <w:rFonts w:ascii="宋体" w:eastAsia="宋体"/>
    </w:rPr>
  </w:style>
  <w:style w:type="paragraph" w:customStyle="1" w:styleId="afffffffff7">
    <w:name w:val="标准_四级无标题"/>
    <w:basedOn w:val="afff0"/>
    <w:next w:val="afffffa"/>
    <w:qFormat/>
    <w:rPr>
      <w:rFonts w:eastAsia="宋体"/>
    </w:rPr>
  </w:style>
  <w:style w:type="paragraph" w:customStyle="1" w:styleId="afffffffff8">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a"/>
    <w:qFormat/>
    <w:pPr>
      <w:numPr>
        <w:numId w:val="23"/>
      </w:numPr>
      <w:ind w:firstLineChars="0" w:firstLine="0"/>
    </w:pPr>
    <w:rPr>
      <w:rFonts w:ascii="Times New Roman" w:cs="Arial"/>
      <w:szCs w:val="28"/>
    </w:rPr>
  </w:style>
  <w:style w:type="paragraph" w:customStyle="1" w:styleId="ae">
    <w:name w:val="标准文件_小写罗马数字编号列项"/>
    <w:basedOn w:val="afffffa"/>
    <w:qFormat/>
    <w:pPr>
      <w:numPr>
        <w:numId w:val="24"/>
      </w:numPr>
      <w:ind w:firstLineChars="0" w:firstLine="0"/>
    </w:pPr>
    <w:rPr>
      <w:rFonts w:cs="Arial"/>
      <w:szCs w:val="28"/>
    </w:rPr>
  </w:style>
  <w:style w:type="paragraph" w:customStyle="1" w:styleId="afffffffff9">
    <w:name w:val="标准文件_附录标题"/>
    <w:basedOn w:val="aff3"/>
    <w:qFormat/>
    <w:pPr>
      <w:numPr>
        <w:numId w:val="0"/>
      </w:numPr>
      <w:spacing w:after="280"/>
      <w:outlineLvl w:val="9"/>
    </w:pPr>
  </w:style>
  <w:style w:type="paragraph" w:customStyle="1" w:styleId="afffffffffa">
    <w:name w:val="标准文件_二级项"/>
    <w:qFormat/>
    <w:rPr>
      <w:rFonts w:ascii="宋体"/>
      <w:sz w:val="21"/>
    </w:rPr>
  </w:style>
  <w:style w:type="paragraph" w:customStyle="1" w:styleId="af6">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a"/>
    <w:qFormat/>
    <w:pPr>
      <w:numPr>
        <w:numId w:val="25"/>
      </w:numPr>
      <w:adjustRightInd/>
      <w:spacing w:line="240" w:lineRule="auto"/>
    </w:pPr>
    <w:rPr>
      <w:rFonts w:ascii="宋体" w:hAnsi="Times New Roman"/>
      <w:sz w:val="18"/>
      <w:szCs w:val="18"/>
    </w:rPr>
  </w:style>
  <w:style w:type="paragraph" w:customStyle="1" w:styleId="af">
    <w:name w:val="标准文件_字母编号列项（一级）"/>
    <w:qFormat/>
    <w:pPr>
      <w:numPr>
        <w:numId w:val="13"/>
      </w:numPr>
      <w:jc w:val="both"/>
    </w:pPr>
    <w:rPr>
      <w:rFonts w:ascii="宋体"/>
      <w:sz w:val="21"/>
    </w:rPr>
  </w:style>
  <w:style w:type="paragraph" w:customStyle="1" w:styleId="afffffffffb">
    <w:name w:val="标准文件_索引字母"/>
    <w:next w:val="afffffa"/>
    <w:qFormat/>
    <w:pPr>
      <w:jc w:val="center"/>
    </w:pPr>
    <w:rPr>
      <w:rFonts w:ascii="宋体" w:eastAsia="Times New Roman" w:hAnsi="宋体"/>
      <w:b/>
      <w:kern w:val="2"/>
      <w:sz w:val="21"/>
    </w:rPr>
  </w:style>
  <w:style w:type="paragraph" w:customStyle="1" w:styleId="afffffffffc">
    <w:name w:val="标准文件_附录前"/>
    <w:next w:val="afffffa"/>
    <w:qFormat/>
    <w:pPr>
      <w:spacing w:line="20" w:lineRule="atLeast"/>
      <w:ind w:firstLine="200"/>
    </w:pPr>
    <w:rPr>
      <w:rFonts w:ascii="宋体" w:hAnsi="宋体"/>
      <w:kern w:val="2"/>
      <w:sz w:val="10"/>
    </w:rPr>
  </w:style>
  <w:style w:type="paragraph" w:customStyle="1" w:styleId="afffffffffd">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e">
    <w:name w:val="标准文件_表格"/>
    <w:basedOn w:val="afffffa"/>
    <w:qFormat/>
    <w:pPr>
      <w:ind w:firstLineChars="0" w:firstLine="0"/>
      <w:jc w:val="center"/>
    </w:pPr>
    <w:rPr>
      <w:sz w:val="18"/>
    </w:rPr>
  </w:style>
  <w:style w:type="paragraph" w:customStyle="1" w:styleId="afff2">
    <w:name w:val="标准文件_注："/>
    <w:next w:val="afffffa"/>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f"/>
    <w:qFormat/>
    <w:pPr>
      <w:widowControl w:val="0"/>
      <w:numPr>
        <w:numId w:val="28"/>
      </w:numPr>
      <w:jc w:val="both"/>
    </w:pPr>
    <w:rPr>
      <w:rFonts w:ascii="宋体"/>
      <w:sz w:val="18"/>
      <w:szCs w:val="18"/>
    </w:rPr>
  </w:style>
  <w:style w:type="paragraph" w:customStyle="1" w:styleId="affffffffff">
    <w:name w:val="标准文件_示例内容"/>
    <w:basedOn w:val="afffffa"/>
    <w:qFormat/>
    <w:pPr>
      <w:ind w:firstLine="420"/>
    </w:pPr>
    <w:rPr>
      <w:sz w:val="18"/>
    </w:rPr>
  </w:style>
  <w:style w:type="paragraph" w:customStyle="1" w:styleId="afa">
    <w:name w:val="标准文件_示例×："/>
    <w:basedOn w:val="afff5"/>
    <w:next w:val="affffffffff"/>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a"/>
    <w:qFormat/>
    <w:rPr>
      <w:rFonts w:ascii="宋体" w:hAnsi="Times New Roman"/>
      <w:sz w:val="21"/>
    </w:rPr>
  </w:style>
  <w:style w:type="paragraph" w:customStyle="1" w:styleId="affffffffff0">
    <w:name w:val="标准文件_表格续"/>
    <w:basedOn w:val="afffffa"/>
    <w:next w:val="afffffa"/>
    <w:qFormat/>
    <w:pPr>
      <w:jc w:val="center"/>
    </w:pPr>
    <w:rPr>
      <w:rFonts w:ascii="黑体" w:eastAsia="黑体" w:hAnsi="黑体"/>
    </w:rPr>
  </w:style>
  <w:style w:type="character" w:styleId="affffffffff1">
    <w:name w:val="Placeholder Text"/>
    <w:basedOn w:val="afff6"/>
    <w:uiPriority w:val="99"/>
    <w:semiHidden/>
    <w:qFormat/>
    <w:rPr>
      <w:color w:val="808080"/>
    </w:rPr>
  </w:style>
  <w:style w:type="paragraph" w:customStyle="1" w:styleId="2">
    <w:name w:val="标准文件_二级项2"/>
    <w:basedOn w:val="afffffa"/>
    <w:qFormat/>
    <w:pPr>
      <w:numPr>
        <w:ilvl w:val="1"/>
        <w:numId w:val="21"/>
      </w:numPr>
      <w:ind w:firstLineChars="0" w:firstLine="0"/>
    </w:pPr>
  </w:style>
  <w:style w:type="paragraph" w:customStyle="1" w:styleId="21">
    <w:name w:val="标准文件_三级项2"/>
    <w:basedOn w:val="afffffa"/>
    <w:qFormat/>
    <w:pPr>
      <w:numPr>
        <w:numId w:val="30"/>
      </w:numPr>
      <w:spacing w:line="300" w:lineRule="exact"/>
      <w:ind w:firstLineChars="0"/>
    </w:pPr>
    <w:rPr>
      <w:rFonts w:ascii="Times New Roman"/>
    </w:rPr>
  </w:style>
  <w:style w:type="paragraph" w:customStyle="1" w:styleId="20">
    <w:name w:val="标准文件_一级项2"/>
    <w:basedOn w:val="afffffa"/>
    <w:qFormat/>
    <w:pPr>
      <w:numPr>
        <w:numId w:val="31"/>
      </w:numPr>
      <w:spacing w:line="300" w:lineRule="exact"/>
      <w:ind w:firstLineChars="0"/>
    </w:pPr>
    <w:rPr>
      <w:rFonts w:ascii="Times New Roman"/>
    </w:rPr>
  </w:style>
  <w:style w:type="paragraph" w:customStyle="1" w:styleId="affffffffff2">
    <w:name w:val="标准文件_提示"/>
    <w:basedOn w:val="afffffa"/>
    <w:next w:val="afffffa"/>
    <w:qFormat/>
    <w:pPr>
      <w:ind w:firstLine="420"/>
    </w:pPr>
    <w:rPr>
      <w:rFonts w:ascii="黑体" w:eastAsia="黑体"/>
    </w:rPr>
  </w:style>
  <w:style w:type="character" w:customStyle="1" w:styleId="affffffffff3">
    <w:name w:val="标准文件_来源"/>
    <w:basedOn w:val="afff6"/>
    <w:uiPriority w:val="1"/>
    <w:qFormat/>
    <w:rPr>
      <w:rFonts w:eastAsia="宋体"/>
      <w:sz w:val="21"/>
    </w:rPr>
  </w:style>
  <w:style w:type="paragraph" w:customStyle="1" w:styleId="affffffffff4">
    <w:name w:val="标准文件_图表说明"/>
    <w:qFormat/>
    <w:pPr>
      <w:spacing w:line="276" w:lineRule="auto"/>
      <w:ind w:firstLine="420"/>
    </w:pPr>
    <w:rPr>
      <w:rFonts w:ascii="宋体" w:hAnsi="宋体"/>
      <w:kern w:val="2"/>
      <w:sz w:val="18"/>
    </w:rPr>
  </w:style>
  <w:style w:type="paragraph" w:customStyle="1" w:styleId="affffffffff5">
    <w:name w:val="其他发布日期"/>
    <w:basedOn w:val="afffffff8"/>
    <w:qFormat/>
    <w:pPr>
      <w:framePr w:w="3997" w:h="471" w:hRule="exact" w:hSpace="0" w:vSpace="181" w:wrap="around" w:vAnchor="page" w:hAnchor="page" w:x="1419" w:y="14097"/>
    </w:pPr>
  </w:style>
  <w:style w:type="paragraph" w:customStyle="1" w:styleId="affffffffff6">
    <w:name w:val="其他实施日期"/>
    <w:basedOn w:val="affffffffe"/>
    <w:qFormat/>
    <w:pPr>
      <w:framePr w:w="3997" w:h="471" w:hRule="exact" w:vSpace="181" w:wrap="around" w:vAnchor="page" w:hAnchor="page" w:x="7089" w:y="14097"/>
    </w:pPr>
  </w:style>
  <w:style w:type="paragraph" w:customStyle="1" w:styleId="affffffffff7">
    <w:name w:val="标准文件_文件编号"/>
    <w:basedOn w:val="afffffa"/>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8">
    <w:name w:val="标准文件_替换文件编号"/>
    <w:basedOn w:val="affffffffff7"/>
    <w:qFormat/>
    <w:pPr>
      <w:framePr w:wrap="auto"/>
      <w:spacing w:before="57"/>
    </w:pPr>
    <w:rPr>
      <w:sz w:val="21"/>
    </w:rPr>
  </w:style>
  <w:style w:type="paragraph" w:customStyle="1" w:styleId="affffffffff9">
    <w:name w:val="标准文件_文件名称"/>
    <w:basedOn w:val="afffffa"/>
    <w:next w:val="afffffa"/>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a"/>
    <w:next w:val="afffffa"/>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a"/>
    <w:next w:val="afffffa"/>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a"/>
    <w:next w:val="afffffa"/>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a"/>
    <w:next w:val="afffffa"/>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a"/>
    <w:next w:val="afffffa"/>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a"/>
    <w:next w:val="afffffa"/>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a"/>
    <w:next w:val="afffffa"/>
    <w:qFormat/>
    <w:pPr>
      <w:numPr>
        <w:ilvl w:val="5"/>
        <w:numId w:val="8"/>
      </w:numPr>
      <w:spacing w:beforeLines="50" w:before="50" w:afterLines="50" w:after="50"/>
      <w:ind w:firstLineChars="0"/>
    </w:pPr>
    <w:rPr>
      <w:rFonts w:ascii="黑体" w:eastAsia="黑体"/>
    </w:rPr>
  </w:style>
  <w:style w:type="paragraph" w:customStyle="1" w:styleId="affffffffffa">
    <w:name w:val="标准文件_注后"/>
    <w:basedOn w:val="afffffa"/>
    <w:qFormat/>
    <w:pPr>
      <w:ind w:left="811" w:firstLineChars="0" w:firstLine="0"/>
    </w:pPr>
    <w:rPr>
      <w:sz w:val="18"/>
    </w:rPr>
  </w:style>
  <w:style w:type="paragraph" w:customStyle="1" w:styleId="X">
    <w:name w:val="标准文件_注X后"/>
    <w:basedOn w:val="afffffa"/>
    <w:qFormat/>
    <w:pPr>
      <w:ind w:left="811" w:firstLineChars="0" w:firstLine="0"/>
    </w:pPr>
    <w:rPr>
      <w:sz w:val="18"/>
    </w:rPr>
  </w:style>
  <w:style w:type="paragraph" w:customStyle="1" w:styleId="affffffffffb">
    <w:name w:val="标准文件_示例后"/>
    <w:basedOn w:val="afffffa"/>
    <w:qFormat/>
    <w:pPr>
      <w:ind w:left="964" w:firstLineChars="0" w:firstLine="0"/>
    </w:pPr>
    <w:rPr>
      <w:sz w:val="18"/>
    </w:rPr>
  </w:style>
  <w:style w:type="paragraph" w:customStyle="1" w:styleId="X0">
    <w:name w:val="标准文件_示例X后"/>
    <w:basedOn w:val="afffffa"/>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c">
    <w:name w:val="标准文件_索引项"/>
    <w:basedOn w:val="afffffa"/>
    <w:next w:val="afffffa"/>
    <w:qFormat/>
    <w:pPr>
      <w:tabs>
        <w:tab w:val="right" w:leader="dot" w:pos="9356"/>
      </w:tabs>
      <w:ind w:left="210" w:firstLineChars="0" w:hanging="210"/>
      <w:jc w:val="left"/>
    </w:pPr>
  </w:style>
  <w:style w:type="paragraph" w:customStyle="1" w:styleId="affffffffffd">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e">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f">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f0">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f1">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2">
    <w:name w:val="标准文件_引言一级无标题"/>
    <w:basedOn w:val="a7"/>
    <w:next w:val="afffffa"/>
    <w:qFormat/>
    <w:pPr>
      <w:spacing w:beforeLines="0" w:before="0" w:afterLines="0" w:after="0" w:line="276" w:lineRule="auto"/>
    </w:pPr>
    <w:rPr>
      <w:rFonts w:ascii="宋体" w:eastAsia="宋体"/>
    </w:rPr>
  </w:style>
  <w:style w:type="paragraph" w:customStyle="1" w:styleId="afffffffffff3">
    <w:name w:val="标准文件_引言二级无标题"/>
    <w:basedOn w:val="a8"/>
    <w:next w:val="afffffa"/>
    <w:qFormat/>
    <w:pPr>
      <w:spacing w:beforeLines="0" w:before="0" w:afterLines="0" w:after="0" w:line="276" w:lineRule="auto"/>
    </w:pPr>
    <w:rPr>
      <w:rFonts w:ascii="宋体" w:eastAsia="宋体"/>
    </w:rPr>
  </w:style>
  <w:style w:type="paragraph" w:customStyle="1" w:styleId="afffffffffff4">
    <w:name w:val="标准文件_引言三级无标题"/>
    <w:basedOn w:val="a9"/>
    <w:qFormat/>
    <w:pPr>
      <w:spacing w:beforeLines="0" w:before="0" w:afterLines="0" w:after="0" w:line="276" w:lineRule="auto"/>
    </w:pPr>
    <w:rPr>
      <w:rFonts w:ascii="宋体" w:eastAsia="宋体"/>
    </w:rPr>
  </w:style>
  <w:style w:type="paragraph" w:customStyle="1" w:styleId="afffffffffff5">
    <w:name w:val="标准文件_引言四级无标题"/>
    <w:basedOn w:val="aa"/>
    <w:next w:val="afffffa"/>
    <w:qFormat/>
    <w:pPr>
      <w:spacing w:beforeLines="0" w:before="0" w:afterLines="0" w:after="0" w:line="276" w:lineRule="auto"/>
    </w:pPr>
    <w:rPr>
      <w:rFonts w:ascii="宋体" w:eastAsia="宋体"/>
    </w:rPr>
  </w:style>
  <w:style w:type="paragraph" w:customStyle="1" w:styleId="afffffffffff6">
    <w:name w:val="标准文件_引言五级无标题"/>
    <w:basedOn w:val="ab"/>
    <w:next w:val="afffffa"/>
    <w:qFormat/>
    <w:pPr>
      <w:spacing w:beforeLines="0" w:before="0" w:afterLines="0" w:after="0" w:line="276" w:lineRule="auto"/>
    </w:pPr>
    <w:rPr>
      <w:rFonts w:ascii="宋体" w:eastAsia="宋体"/>
    </w:rPr>
  </w:style>
  <w:style w:type="paragraph" w:customStyle="1" w:styleId="afffffffffff7">
    <w:name w:val="标准文件_索引标题"/>
    <w:basedOn w:val="affffff1"/>
    <w:next w:val="afffffa"/>
    <w:qFormat/>
    <w:rPr>
      <w:rFonts w:hAnsi="黑体"/>
    </w:rPr>
  </w:style>
  <w:style w:type="paragraph" w:customStyle="1" w:styleId="afffffffffff8">
    <w:name w:val="标准文件_脚注内容"/>
    <w:basedOn w:val="afffffa"/>
    <w:qFormat/>
    <w:pPr>
      <w:ind w:leftChars="200" w:left="400" w:hangingChars="200" w:hanging="200"/>
    </w:pPr>
    <w:rPr>
      <w:sz w:val="15"/>
    </w:rPr>
  </w:style>
  <w:style w:type="paragraph" w:customStyle="1" w:styleId="afffffffffff9">
    <w:name w:val="标准文件_术语条一"/>
    <w:basedOn w:val="afffffffff3"/>
    <w:next w:val="afffffa"/>
    <w:qFormat/>
  </w:style>
  <w:style w:type="paragraph" w:customStyle="1" w:styleId="afffffffffffa">
    <w:name w:val="标准文件_术语条二"/>
    <w:basedOn w:val="afffffffff6"/>
    <w:next w:val="afffffa"/>
    <w:qFormat/>
  </w:style>
  <w:style w:type="paragraph" w:customStyle="1" w:styleId="afffffffffffb">
    <w:name w:val="标准文件_术语条三"/>
    <w:basedOn w:val="afffffffff5"/>
    <w:next w:val="afffffa"/>
    <w:qFormat/>
  </w:style>
  <w:style w:type="paragraph" w:customStyle="1" w:styleId="afffffffffffc">
    <w:name w:val="标准文件_术语条四"/>
    <w:basedOn w:val="afffffffff8"/>
    <w:next w:val="afffffa"/>
    <w:qFormat/>
  </w:style>
  <w:style w:type="paragraph" w:customStyle="1" w:styleId="afffffffffffd">
    <w:name w:val="标准文件_术语条五"/>
    <w:basedOn w:val="afffffffff4"/>
    <w:next w:val="afffffa"/>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e">
    <w:name w:val="发布"/>
    <w:basedOn w:val="afff6"/>
    <w:qFormat/>
    <w:rPr>
      <w:rFonts w:ascii="黑体" w:eastAsia="黑体"/>
      <w:spacing w:val="85"/>
      <w:w w:val="100"/>
      <w:position w:val="3"/>
      <w:sz w:val="28"/>
      <w:szCs w:val="28"/>
    </w:rPr>
  </w:style>
  <w:style w:type="character" w:customStyle="1" w:styleId="15">
    <w:name w:val="15"/>
    <w:basedOn w:val="afff6"/>
    <w:qFormat/>
    <w:rPr>
      <w:rFonts w:ascii="Times New Roman" w:hAnsi="Times New Roman" w:cs="Times New Roman" w:hint="default"/>
      <w:b/>
      <w:bCs/>
    </w:rPr>
  </w:style>
  <w:style w:type="character" w:customStyle="1" w:styleId="afffb">
    <w:name w:val="批注文字 字符"/>
    <w:basedOn w:val="afff6"/>
    <w:link w:val="afffa"/>
    <w:uiPriority w:val="99"/>
    <w:semiHidden/>
    <w:qFormat/>
    <w:rPr>
      <w:kern w:val="2"/>
      <w:sz w:val="21"/>
      <w:szCs w:val="21"/>
    </w:rPr>
  </w:style>
  <w:style w:type="character" w:customStyle="1" w:styleId="affffa">
    <w:name w:val="批注主题 字符"/>
    <w:basedOn w:val="afffb"/>
    <w:link w:val="affff9"/>
    <w:uiPriority w:val="99"/>
    <w:semiHidden/>
    <w:qFormat/>
    <w:rPr>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9.xml"/><Relationship Id="rId39" Type="http://schemas.openxmlformats.org/officeDocument/2006/relationships/glossaryDocument" Target="glossary/document.xml"/><Relationship Id="rId3" Type="http://schemas.openxmlformats.org/officeDocument/2006/relationships/numbering" Target="numbering.xml"/><Relationship Id="rId21" Type="http://schemas.openxmlformats.org/officeDocument/2006/relationships/header" Target="header6.xml"/><Relationship Id="rId34" Type="http://schemas.openxmlformats.org/officeDocument/2006/relationships/header" Target="header12.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image" Target="media/image3.pn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oter" Target="footer11.xml"/><Relationship Id="rId37" Type="http://schemas.openxmlformats.org/officeDocument/2006/relationships/footer" Target="footer13.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9.xml"/><Relationship Id="rId36" Type="http://schemas.openxmlformats.org/officeDocument/2006/relationships/footer" Target="footer12.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footer" Target="footer10.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header" Target="header11.xml"/><Relationship Id="rId35" Type="http://schemas.openxmlformats.org/officeDocument/2006/relationships/header" Target="header1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E00C8AF83BA4C7BA3DE2F18DED985CA"/>
        <w:category>
          <w:name w:val="常规"/>
          <w:gallery w:val="placeholder"/>
        </w:category>
        <w:types>
          <w:type w:val="bbPlcHdr"/>
        </w:types>
        <w:behaviors>
          <w:behavior w:val="content"/>
        </w:behaviors>
        <w:guid w:val="{579ACA99-82A3-4A05-8A57-E9F5160A7245}"/>
      </w:docPartPr>
      <w:docPartBody>
        <w:p w:rsidR="00996A2C" w:rsidRDefault="002356F7">
          <w:pPr>
            <w:pStyle w:val="8E00C8AF83BA4C7BA3DE2F18DED985CA"/>
            <w:rPr>
              <w:rFonts w:hint="eastAsia"/>
            </w:rPr>
          </w:pPr>
          <w:r>
            <w:rPr>
              <w:rStyle w:val="a3"/>
              <w:rFonts w:hint="eastAsia"/>
            </w:rPr>
            <w:t>单击或点击此处输入文字。</w:t>
          </w:r>
        </w:p>
      </w:docPartBody>
    </w:docPart>
    <w:docPart>
      <w:docPartPr>
        <w:name w:val="5BC0A560DE0E4CB3800EA1BA46F55801"/>
        <w:category>
          <w:name w:val="常规"/>
          <w:gallery w:val="placeholder"/>
        </w:category>
        <w:types>
          <w:type w:val="bbPlcHdr"/>
        </w:types>
        <w:behaviors>
          <w:behavior w:val="content"/>
        </w:behaviors>
        <w:guid w:val="{1AA2541C-A104-4C09-875A-0738711F25A1}"/>
      </w:docPartPr>
      <w:docPartBody>
        <w:p w:rsidR="00996A2C" w:rsidRDefault="002356F7">
          <w:pPr>
            <w:pStyle w:val="5BC0A560DE0E4CB3800EA1BA46F55801"/>
            <w:rPr>
              <w:rFonts w:hint="eastAsia"/>
            </w:rPr>
          </w:pPr>
          <w:r>
            <w:rPr>
              <w:rStyle w:val="a3"/>
              <w:rFonts w:hint="eastAsia"/>
            </w:rPr>
            <w:t>选择一项。</w:t>
          </w:r>
        </w:p>
      </w:docPartBody>
    </w:docPart>
    <w:docPart>
      <w:docPartPr>
        <w:name w:val="4E489A3EC941404DBE35D537EA795DCD"/>
        <w:category>
          <w:name w:val="常规"/>
          <w:gallery w:val="placeholder"/>
        </w:category>
        <w:types>
          <w:type w:val="bbPlcHdr"/>
        </w:types>
        <w:behaviors>
          <w:behavior w:val="content"/>
        </w:behaviors>
        <w:guid w:val="{A3D3D4B9-5E1D-4A4D-B2DA-86D616BE40D8}"/>
      </w:docPartPr>
      <w:docPartBody>
        <w:p w:rsidR="00996A2C" w:rsidRDefault="002356F7">
          <w:pPr>
            <w:pStyle w:val="4E489A3EC941404DBE35D537EA795DCD"/>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3BF0"/>
    <w:rsid w:val="00080C03"/>
    <w:rsid w:val="000B008C"/>
    <w:rsid w:val="000D67C7"/>
    <w:rsid w:val="001942E5"/>
    <w:rsid w:val="002356F7"/>
    <w:rsid w:val="0057215C"/>
    <w:rsid w:val="005D3BF0"/>
    <w:rsid w:val="00996A2C"/>
    <w:rsid w:val="00B7696F"/>
    <w:rsid w:val="00DD79B5"/>
    <w:rsid w:val="00FA01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8E00C8AF83BA4C7BA3DE2F18DED985CA">
    <w:name w:val="8E00C8AF83BA4C7BA3DE2F18DED985CA"/>
    <w:qFormat/>
    <w:pPr>
      <w:widowControl w:val="0"/>
      <w:jc w:val="both"/>
    </w:pPr>
    <w:rPr>
      <w:kern w:val="2"/>
      <w:sz w:val="21"/>
      <w:szCs w:val="22"/>
    </w:rPr>
  </w:style>
  <w:style w:type="paragraph" w:customStyle="1" w:styleId="5BC0A560DE0E4CB3800EA1BA46F55801">
    <w:name w:val="5BC0A560DE0E4CB3800EA1BA46F55801"/>
    <w:qFormat/>
    <w:pPr>
      <w:widowControl w:val="0"/>
      <w:jc w:val="both"/>
    </w:pPr>
    <w:rPr>
      <w:kern w:val="2"/>
      <w:sz w:val="21"/>
      <w:szCs w:val="22"/>
    </w:rPr>
  </w:style>
  <w:style w:type="paragraph" w:customStyle="1" w:styleId="4E489A3EC941404DBE35D537EA795DCD">
    <w:name w:val="4E489A3EC941404DBE35D537EA795DCD"/>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DCCDB95E-3EDE-465B-96B6-67A4BC38C25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团体标准.dotx</Template>
  <TotalTime>371</TotalTime>
  <Pages>14</Pages>
  <Words>1157</Words>
  <Characters>6601</Characters>
  <Application>Microsoft Office Word</Application>
  <DocSecurity>0</DocSecurity>
  <Lines>55</Lines>
  <Paragraphs>15</Paragraphs>
  <ScaleCrop>false</ScaleCrop>
  <Company>PCMI</Company>
  <LinksUpToDate>false</LinksUpToDate>
  <CharactersWithSpaces>7743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彦霞 潘</cp:lastModifiedBy>
  <cp:revision>23</cp:revision>
  <cp:lastPrinted>2021-02-02T08:22:00Z</cp:lastPrinted>
  <dcterms:created xsi:type="dcterms:W3CDTF">2026-03-13T08:44:00Z</dcterms:created>
  <dcterms:modified xsi:type="dcterms:W3CDTF">2026-06-30T09:38:00Z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eyJoZGlkIjoiNjQ4OGU0NWNhN2U3YTkxZTk2M2E4MzVhMzFlOTlmYWUiLCJ1c2VySWQiOiIyNjI2MjAxMTIifQ==</vt:lpwstr>
  </property>
  <property fmtid="{D5CDD505-2E9C-101B-9397-08002B2CF9AE}" pid="16" name="KSOProductBuildVer">
    <vt:lpwstr>2052-12.1.0.24034</vt:lpwstr>
  </property>
  <property fmtid="{D5CDD505-2E9C-101B-9397-08002B2CF9AE}" pid="17" name="ICV">
    <vt:lpwstr>E45EE265CD4149129C27135C2966C087_12</vt:lpwstr>
  </property>
</Properties>
</file>