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300E5">
        <w:tc>
          <w:tcPr>
            <w:tcW w:w="509" w:type="dxa"/>
          </w:tcPr>
          <w:p w:rsidR="007300E5" w:rsidRDefault="00A054B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300E5" w:rsidRDefault="00A054B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7300E5">
        <w:tc>
          <w:tcPr>
            <w:tcW w:w="509" w:type="dxa"/>
          </w:tcPr>
          <w:p w:rsidR="007300E5" w:rsidRDefault="00A054B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300E5">
              <w:trPr>
                <w:trHeight w:hRule="exact" w:val="1021"/>
              </w:trPr>
              <w:tc>
                <w:tcPr>
                  <w:tcW w:w="9242" w:type="dxa"/>
                  <w:vAlign w:val="center"/>
                </w:tcPr>
                <w:p w:rsidR="007300E5" w:rsidRDefault="00A054BA" w:rsidP="007412A8">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7300E5" w:rsidRDefault="00A054B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7300E5" w:rsidRDefault="00A054BA">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300E5" w:rsidRDefault="00A054BA">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300E5" w:rsidRDefault="00A054BA">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300E5" w:rsidRDefault="00A054B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300E5" w:rsidRDefault="007300E5">
      <w:pPr>
        <w:pStyle w:val="afffff5"/>
        <w:framePr w:w="9639" w:h="6976" w:hRule="exact" w:hSpace="0" w:vSpace="0" w:wrap="around" w:hAnchor="page" w:y="6408"/>
        <w:jc w:val="center"/>
        <w:rPr>
          <w:rFonts w:ascii="黑体" w:eastAsia="黑体" w:hAnsi="黑体"/>
          <w:b w:val="0"/>
          <w:bCs w:val="0"/>
          <w:w w:val="100"/>
        </w:rPr>
      </w:pPr>
    </w:p>
    <w:p w:rsidR="007300E5" w:rsidRDefault="00A054BA">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5B02E6" w:rsidRPr="005B02E6">
        <w:rPr>
          <w:rFonts w:hint="eastAsia"/>
        </w:rPr>
        <w:t>住院衰弱老年人中医评估与干预规范</w:t>
      </w:r>
      <w:r>
        <w:fldChar w:fldCharType="end"/>
      </w:r>
      <w:bookmarkEnd w:id="8"/>
    </w:p>
    <w:p w:rsidR="007300E5" w:rsidRDefault="007300E5">
      <w:pPr>
        <w:framePr w:w="9639" w:h="6974" w:hRule="exact" w:wrap="around" w:vAnchor="page" w:hAnchor="page" w:x="1419" w:y="6408" w:anchorLock="1"/>
        <w:ind w:left="-1418"/>
      </w:pPr>
    </w:p>
    <w:p w:rsidR="007300E5" w:rsidRDefault="00A054BA">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traditional Chinese medicine </w:t>
      </w:r>
      <w:r>
        <w:rPr>
          <w:rFonts w:ascii="黑体" w:eastAsia="黑体" w:hAnsi="黑体" w:hint="eastAsia"/>
          <w:szCs w:val="28"/>
        </w:rPr>
        <w:t>e</w:t>
      </w:r>
      <w:r>
        <w:rPr>
          <w:rFonts w:ascii="黑体" w:eastAsia="黑体" w:hAnsi="黑体"/>
          <w:szCs w:val="28"/>
        </w:rPr>
        <w:t>valuation and intervention for elderly patients with hospitalization frailty</w:t>
      </w:r>
      <w:r>
        <w:rPr>
          <w:rFonts w:ascii="黑体" w:eastAsia="黑体" w:hAnsi="黑体"/>
          <w:szCs w:val="28"/>
        </w:rPr>
        <w:fldChar w:fldCharType="end"/>
      </w:r>
      <w:bookmarkEnd w:id="9"/>
    </w:p>
    <w:p w:rsidR="007300E5" w:rsidRDefault="007300E5">
      <w:pPr>
        <w:framePr w:w="9639" w:h="6974" w:hRule="exact" w:wrap="around" w:vAnchor="page" w:hAnchor="page" w:x="1419" w:y="6408" w:anchorLock="1"/>
        <w:spacing w:line="760" w:lineRule="exact"/>
        <w:ind w:left="-1418"/>
      </w:pPr>
    </w:p>
    <w:p w:rsidR="007300E5" w:rsidRDefault="007300E5">
      <w:pPr>
        <w:pStyle w:val="afffffffd"/>
        <w:framePr w:w="9639" w:h="6974" w:hRule="exact" w:wrap="around" w:vAnchor="page" w:hAnchor="page" w:x="1419" w:y="6408" w:anchorLock="1"/>
        <w:textAlignment w:val="bottom"/>
        <w:rPr>
          <w:rFonts w:eastAsia="黑体"/>
          <w:szCs w:val="28"/>
        </w:rPr>
      </w:pPr>
    </w:p>
    <w:p w:rsidR="007300E5" w:rsidRDefault="00A054BA">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75118">
        <w:rPr>
          <w:sz w:val="24"/>
          <w:szCs w:val="28"/>
        </w:rPr>
      </w:r>
      <w:r w:rsidR="00E75118">
        <w:rPr>
          <w:sz w:val="24"/>
          <w:szCs w:val="28"/>
        </w:rPr>
        <w:fldChar w:fldCharType="separate"/>
      </w:r>
      <w:r>
        <w:rPr>
          <w:sz w:val="24"/>
          <w:szCs w:val="28"/>
        </w:rPr>
        <w:fldChar w:fldCharType="end"/>
      </w:r>
      <w:bookmarkEnd w:id="10"/>
    </w:p>
    <w:p w:rsidR="007300E5" w:rsidRDefault="00A054BA">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7300E5" w:rsidRDefault="00A054BA">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E75118">
        <w:rPr>
          <w:b/>
          <w:sz w:val="21"/>
          <w:szCs w:val="28"/>
        </w:rPr>
      </w:r>
      <w:r w:rsidR="00E75118">
        <w:rPr>
          <w:b/>
          <w:sz w:val="21"/>
          <w:szCs w:val="28"/>
        </w:rPr>
        <w:fldChar w:fldCharType="separate"/>
      </w:r>
      <w:r>
        <w:rPr>
          <w:b/>
          <w:sz w:val="21"/>
          <w:szCs w:val="28"/>
        </w:rPr>
        <w:fldChar w:fldCharType="end"/>
      </w:r>
      <w:bookmarkEnd w:id="12"/>
    </w:p>
    <w:p w:rsidR="007300E5" w:rsidRDefault="00A054BA">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300E5" w:rsidRDefault="00A054BA">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300E5" w:rsidRDefault="00A054BA">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7300E5" w:rsidRDefault="00A054BA">
      <w:pPr>
        <w:rPr>
          <w:rFonts w:ascii="宋体" w:hAnsi="宋体"/>
          <w:sz w:val="28"/>
          <w:szCs w:val="28"/>
        </w:rPr>
        <w:sectPr w:rsidR="007300E5" w:rsidSect="0075155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300E5" w:rsidRDefault="007300E5">
      <w:pPr>
        <w:pStyle w:val="afffffff"/>
        <w:spacing w:after="360"/>
        <w:sectPr w:rsidR="007300E5" w:rsidSect="0075155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bookmarkStart w:id="20" w:name="_Toc213952273"/>
    </w:p>
    <w:p w:rsidR="007300E5" w:rsidRDefault="00A054BA">
      <w:pPr>
        <w:pStyle w:val="a6"/>
        <w:spacing w:after="360"/>
      </w:pPr>
      <w:bookmarkStart w:id="21" w:name="_Toc233191828"/>
      <w:bookmarkStart w:id="22" w:name="_Toc233121237"/>
      <w:bookmarkStart w:id="23" w:name="_Toc233119253"/>
      <w:bookmarkStart w:id="24" w:name="_Toc1167579048"/>
      <w:bookmarkStart w:id="25" w:name="_Toc233381599"/>
      <w:bookmarkStart w:id="26" w:name="_Toc233733593"/>
      <w:bookmarkStart w:id="27" w:name="BookMark2"/>
      <w:r>
        <w:rPr>
          <w:spacing w:val="320"/>
        </w:rPr>
        <w:lastRenderedPageBreak/>
        <w:t>前</w:t>
      </w:r>
      <w:r>
        <w:t>言</w:t>
      </w:r>
      <w:bookmarkEnd w:id="20"/>
      <w:bookmarkEnd w:id="21"/>
      <w:bookmarkEnd w:id="22"/>
      <w:bookmarkEnd w:id="23"/>
      <w:bookmarkEnd w:id="24"/>
      <w:bookmarkEnd w:id="25"/>
      <w:bookmarkEnd w:id="26"/>
    </w:p>
    <w:p w:rsidR="007300E5" w:rsidRDefault="00A054BA">
      <w:pPr>
        <w:pStyle w:val="afffffa"/>
        <w:ind w:firstLine="420"/>
      </w:pPr>
      <w:r>
        <w:rPr>
          <w:rFonts w:hint="eastAsia"/>
        </w:rPr>
        <w:t>本文件参照GB/T 1.1—2020《标准化工作导则  第1部分：标准化文件的结构和起草规则》的规定起草。</w:t>
      </w:r>
    </w:p>
    <w:p w:rsidR="007300E5" w:rsidRDefault="00A054BA">
      <w:pPr>
        <w:pStyle w:val="afffffa"/>
        <w:ind w:firstLine="420"/>
      </w:pPr>
      <w:r>
        <w:rPr>
          <w:rFonts w:hint="eastAsia"/>
        </w:rPr>
        <w:t>请注意本文件的某些内容可能涉及专利。本文件的发布机构不承担识别专利的责任。</w:t>
      </w:r>
    </w:p>
    <w:p w:rsidR="007300E5" w:rsidRDefault="00A054BA">
      <w:pPr>
        <w:pStyle w:val="afffffa"/>
        <w:ind w:firstLine="420"/>
      </w:pPr>
      <w:r>
        <w:rPr>
          <w:rFonts w:hint="eastAsia"/>
        </w:rPr>
        <w:t>本文件由世界中医药学会联合会老年医学专业委员会提出、归口并宣贯。</w:t>
      </w:r>
    </w:p>
    <w:p w:rsidR="007300E5" w:rsidRDefault="00A054BA">
      <w:pPr>
        <w:pStyle w:val="afffffa"/>
        <w:ind w:firstLine="420"/>
      </w:pPr>
      <w:r>
        <w:rPr>
          <w:rFonts w:hint="eastAsia"/>
        </w:rPr>
        <w:t>本文件起草单位：南宁市中医医院、广西中医药大学第一附属医院、广西国际壮医医院、南</w:t>
      </w:r>
      <w:bookmarkStart w:id="28" w:name="_GoBack"/>
      <w:bookmarkEnd w:id="28"/>
      <w:r>
        <w:rPr>
          <w:rFonts w:hint="eastAsia"/>
        </w:rPr>
        <w:t>宁市第六人民医院</w:t>
      </w:r>
      <w:r w:rsidR="007412A8">
        <w:rPr>
          <w:rFonts w:hint="eastAsia"/>
        </w:rPr>
        <w:t>。</w:t>
      </w:r>
    </w:p>
    <w:p w:rsidR="007300E5" w:rsidRDefault="00A054BA" w:rsidP="00C540B9">
      <w:pPr>
        <w:pStyle w:val="afffffa"/>
        <w:ind w:firstLine="420"/>
        <w:sectPr w:rsidR="007300E5" w:rsidSect="005B02E6">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start="1"/>
          <w:cols w:space="425"/>
          <w:formProt w:val="0"/>
          <w:docGrid w:linePitch="312"/>
        </w:sectPr>
      </w:pPr>
      <w:r>
        <w:rPr>
          <w:rFonts w:hint="eastAsia"/>
        </w:rPr>
        <w:t>本文件主要起草人：</w:t>
      </w:r>
      <w:r w:rsidR="00C540B9">
        <w:rPr>
          <w:rFonts w:hint="eastAsia"/>
        </w:rPr>
        <w:t>马宁宁、李跃华、胡金霞、杨瑞霞、邢俊娥、潘研、曾琛、周阳红</w:t>
      </w:r>
      <w:r>
        <w:rPr>
          <w:rFonts w:hint="eastAsia"/>
        </w:rPr>
        <w:t>。</w:t>
      </w:r>
    </w:p>
    <w:p w:rsidR="007300E5" w:rsidRDefault="007300E5">
      <w:pPr>
        <w:spacing w:line="20" w:lineRule="exact"/>
        <w:jc w:val="center"/>
        <w:rPr>
          <w:rFonts w:ascii="黑体" w:eastAsia="黑体" w:hAnsi="黑体"/>
          <w:sz w:val="32"/>
          <w:szCs w:val="32"/>
        </w:rPr>
      </w:pPr>
      <w:bookmarkStart w:id="29" w:name="BookMark4"/>
      <w:bookmarkEnd w:id="27"/>
    </w:p>
    <w:p w:rsidR="007300E5" w:rsidRDefault="007300E5">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6E80BDE03F684683BD9CC12748B47287"/>
        </w:placeholder>
      </w:sdtPr>
      <w:sdtEndPr/>
      <w:sdtContent>
        <w:p w:rsidR="007300E5" w:rsidRDefault="005B02E6" w:rsidP="005B02E6">
          <w:pPr>
            <w:pStyle w:val="afffffffffd"/>
            <w:spacing w:beforeLines="100" w:before="240" w:afterLines="220" w:after="528"/>
          </w:pPr>
          <w:r>
            <w:rPr>
              <w:rFonts w:hint="eastAsia"/>
            </w:rPr>
            <w:t>住院衰弱老年人中医评估与干预规范</w:t>
          </w:r>
        </w:p>
      </w:sdtContent>
    </w:sdt>
    <w:p w:rsidR="007300E5" w:rsidRDefault="00A054BA">
      <w:pPr>
        <w:pStyle w:val="affc"/>
        <w:spacing w:before="240" w:after="240"/>
      </w:pPr>
      <w:bookmarkStart w:id="31" w:name="_Toc1942977097"/>
      <w:bookmarkStart w:id="32" w:name="_Toc26986771"/>
      <w:bookmarkStart w:id="33" w:name="_Toc24884211"/>
      <w:bookmarkStart w:id="34" w:name="_Toc233119254"/>
      <w:bookmarkStart w:id="35" w:name="_Toc213952274"/>
      <w:bookmarkStart w:id="36" w:name="_Toc233191829"/>
      <w:bookmarkStart w:id="37" w:name="_Toc97192964"/>
      <w:bookmarkStart w:id="38" w:name="_Toc26986530"/>
      <w:bookmarkStart w:id="39" w:name="_Toc233381600"/>
      <w:bookmarkStart w:id="40" w:name="_Toc233121238"/>
      <w:bookmarkStart w:id="41" w:name="_Toc24884218"/>
      <w:bookmarkStart w:id="42" w:name="_Toc17233333"/>
      <w:bookmarkStart w:id="43" w:name="_Toc26718930"/>
      <w:bookmarkStart w:id="44" w:name="_Toc17233325"/>
      <w:bookmarkStart w:id="45" w:name="_Toc26648465"/>
      <w:bookmarkStart w:id="46" w:name="_Toc233733594"/>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7300E5" w:rsidRPr="00751550" w:rsidRDefault="00A054BA">
      <w:pPr>
        <w:pStyle w:val="afffffa"/>
        <w:ind w:firstLine="420"/>
      </w:pPr>
      <w:bookmarkStart w:id="47" w:name="_Toc17233326"/>
      <w:bookmarkStart w:id="48" w:name="_Toc24884219"/>
      <w:bookmarkStart w:id="49" w:name="_Toc26648466"/>
      <w:bookmarkStart w:id="50" w:name="_Toc17233334"/>
      <w:bookmarkStart w:id="51" w:name="_Toc24884212"/>
      <w:r w:rsidRPr="00751550">
        <w:rPr>
          <w:rFonts w:hint="eastAsia"/>
        </w:rPr>
        <w:t>本文件界定了</w:t>
      </w:r>
      <w:r w:rsidR="005B02E6" w:rsidRPr="005B02E6">
        <w:rPr>
          <w:rFonts w:hint="eastAsia"/>
        </w:rPr>
        <w:t>住院衰弱老年人中医评估与干预</w:t>
      </w:r>
      <w:r w:rsidRPr="00751550">
        <w:rPr>
          <w:rFonts w:hint="eastAsia"/>
        </w:rPr>
        <w:t>的术语和定义，规定了老年衰弱住院患者中医诊疗的诊断、治疗、日常调护的要求。</w:t>
      </w:r>
    </w:p>
    <w:p w:rsidR="007300E5" w:rsidRPr="00751550" w:rsidRDefault="00A054BA">
      <w:pPr>
        <w:pStyle w:val="afffffa"/>
        <w:ind w:firstLine="420"/>
      </w:pPr>
      <w:r w:rsidRPr="00751550">
        <w:rPr>
          <w:rFonts w:hint="eastAsia"/>
        </w:rPr>
        <w:t>本文件适用于</w:t>
      </w:r>
      <w:r w:rsidR="005B02E6" w:rsidRPr="005B02E6">
        <w:rPr>
          <w:rFonts w:hint="eastAsia"/>
        </w:rPr>
        <w:t>住院衰弱老年人中医评估与干预规范</w:t>
      </w:r>
      <w:r w:rsidRPr="00751550">
        <w:rPr>
          <w:rFonts w:hint="eastAsia"/>
        </w:rPr>
        <w:t>。</w:t>
      </w:r>
    </w:p>
    <w:p w:rsidR="007300E5" w:rsidRDefault="00A054BA">
      <w:pPr>
        <w:pStyle w:val="affc"/>
        <w:spacing w:before="240" w:after="240"/>
        <w:rPr>
          <w:color w:val="4472C4" w:themeColor="accent1"/>
        </w:rPr>
      </w:pPr>
      <w:bookmarkStart w:id="52" w:name="_Toc979732997"/>
      <w:bookmarkStart w:id="53" w:name="_Toc233121239"/>
      <w:bookmarkStart w:id="54" w:name="_Toc26718931"/>
      <w:bookmarkStart w:id="55" w:name="_Toc233191830"/>
      <w:bookmarkStart w:id="56" w:name="_Toc213952275"/>
      <w:bookmarkStart w:id="57" w:name="_Toc233119255"/>
      <w:bookmarkStart w:id="58" w:name="_Toc26986772"/>
      <w:bookmarkStart w:id="59" w:name="_Toc233381601"/>
      <w:bookmarkStart w:id="60" w:name="_Toc97192965"/>
      <w:bookmarkStart w:id="61" w:name="_Toc26986531"/>
      <w:bookmarkStart w:id="62" w:name="_Toc233733595"/>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BEE95EDDBAF34893BFB80B7EA00E2C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300E5" w:rsidRDefault="00A054BA">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300E5" w:rsidRDefault="00A054BA">
      <w:pPr>
        <w:pStyle w:val="afffffa"/>
        <w:ind w:firstLine="420"/>
      </w:pPr>
      <w:r>
        <w:rPr>
          <w:rFonts w:hint="eastAsia"/>
        </w:rPr>
        <w:t>GB</w:t>
      </w:r>
      <w:r>
        <w:t xml:space="preserve">/T 12346  </w:t>
      </w:r>
      <w:r>
        <w:rPr>
          <w:rFonts w:hint="eastAsia"/>
        </w:rPr>
        <w:t>经穴名称与定位</w:t>
      </w:r>
    </w:p>
    <w:p w:rsidR="007300E5" w:rsidRDefault="00A054BA">
      <w:pPr>
        <w:pStyle w:val="afffffa"/>
        <w:ind w:firstLine="420"/>
      </w:pPr>
      <w:r>
        <w:rPr>
          <w:rFonts w:hint="eastAsia"/>
        </w:rPr>
        <w:t>GB</w:t>
      </w:r>
      <w:r>
        <w:t xml:space="preserve">/T 21709.1  </w:t>
      </w:r>
      <w:r>
        <w:rPr>
          <w:rFonts w:hint="eastAsia"/>
        </w:rPr>
        <w:t xml:space="preserve">针灸技术操作规范 </w:t>
      </w:r>
      <w:r>
        <w:t xml:space="preserve"> </w:t>
      </w:r>
      <w:r>
        <w:rPr>
          <w:rFonts w:hint="eastAsia"/>
        </w:rPr>
        <w:t>第1部分：艾灸</w:t>
      </w:r>
    </w:p>
    <w:p w:rsidR="007300E5" w:rsidRDefault="00A054BA">
      <w:pPr>
        <w:pStyle w:val="afffffa"/>
        <w:ind w:firstLine="420"/>
      </w:pPr>
      <w:r>
        <w:rPr>
          <w:rFonts w:hint="eastAsia"/>
        </w:rPr>
        <w:t>GB</w:t>
      </w:r>
      <w:r>
        <w:t xml:space="preserve">/T 21709.6  </w:t>
      </w:r>
      <w:bookmarkStart w:id="63" w:name="OLE_LINK15"/>
      <w:bookmarkStart w:id="64" w:name="OLE_LINK16"/>
      <w:r>
        <w:rPr>
          <w:rFonts w:hint="eastAsia"/>
        </w:rPr>
        <w:t xml:space="preserve">针灸技术操作规范 </w:t>
      </w:r>
      <w:r>
        <w:t xml:space="preserve"> </w:t>
      </w:r>
      <w:r>
        <w:rPr>
          <w:rFonts w:hint="eastAsia"/>
        </w:rPr>
        <w:t>第6部分：</w:t>
      </w:r>
      <w:bookmarkStart w:id="65" w:name="OLE_LINK14"/>
      <w:r>
        <w:rPr>
          <w:rFonts w:hint="eastAsia"/>
        </w:rPr>
        <w:t>穴位注射</w:t>
      </w:r>
      <w:bookmarkEnd w:id="63"/>
      <w:bookmarkEnd w:id="64"/>
      <w:bookmarkEnd w:id="65"/>
    </w:p>
    <w:p w:rsidR="007300E5" w:rsidRDefault="00A054BA">
      <w:pPr>
        <w:pStyle w:val="afffffa"/>
        <w:ind w:firstLine="420"/>
      </w:pPr>
      <w:r>
        <w:rPr>
          <w:rFonts w:hint="eastAsia"/>
        </w:rPr>
        <w:t>GB</w:t>
      </w:r>
      <w:r>
        <w:t xml:space="preserve">/T 21709.9  </w:t>
      </w:r>
      <w:r>
        <w:rPr>
          <w:rFonts w:hint="eastAsia"/>
        </w:rPr>
        <w:t xml:space="preserve">针灸技术操作规范 </w:t>
      </w:r>
      <w:r>
        <w:t xml:space="preserve"> </w:t>
      </w:r>
      <w:r>
        <w:rPr>
          <w:rFonts w:hint="eastAsia"/>
        </w:rPr>
        <w:t>第9部分：穴位贴敷</w:t>
      </w:r>
    </w:p>
    <w:p w:rsidR="007300E5" w:rsidRDefault="00A054BA">
      <w:pPr>
        <w:pStyle w:val="afffffa"/>
        <w:ind w:firstLine="420"/>
      </w:pPr>
      <w:r>
        <w:rPr>
          <w:rFonts w:hint="eastAsia"/>
        </w:rPr>
        <w:t>GB</w:t>
      </w:r>
      <w:r>
        <w:t xml:space="preserve">/T 33414  </w:t>
      </w:r>
      <w:r>
        <w:rPr>
          <w:rFonts w:hint="eastAsia"/>
        </w:rPr>
        <w:t>穴位贴敷用药规范</w:t>
      </w:r>
    </w:p>
    <w:p w:rsidR="00002165" w:rsidRPr="00002165" w:rsidRDefault="00002165">
      <w:pPr>
        <w:pStyle w:val="afffffa"/>
        <w:ind w:firstLine="420"/>
      </w:pPr>
      <w:r>
        <w:rPr>
          <w:rFonts w:hint="eastAsia"/>
        </w:rPr>
        <w:t>WS/T 484</w:t>
      </w:r>
      <w:r>
        <w:t xml:space="preserve">  </w:t>
      </w:r>
      <w:r w:rsidRPr="00002165">
        <w:rPr>
          <w:rFonts w:hint="eastAsia"/>
        </w:rPr>
        <w:t>老年人健康管理技术规范</w:t>
      </w:r>
    </w:p>
    <w:p w:rsidR="00A054BA" w:rsidRDefault="00A054BA">
      <w:pPr>
        <w:pStyle w:val="afffffa"/>
        <w:ind w:firstLine="420"/>
      </w:pPr>
      <w:bookmarkStart w:id="66" w:name="_Hlk233825556"/>
      <w:bookmarkStart w:id="67" w:name="OLE_LINK63"/>
      <w:r>
        <w:rPr>
          <w:rFonts w:hint="eastAsia"/>
        </w:rPr>
        <w:t>WS/T 888</w:t>
      </w:r>
      <w:r>
        <w:t xml:space="preserve"> </w:t>
      </w:r>
      <w:r>
        <w:rPr>
          <w:rFonts w:hint="eastAsia"/>
        </w:rPr>
        <w:t xml:space="preserve"> 医疗机构老年综合评估技术操作标准</w:t>
      </w:r>
      <w:bookmarkEnd w:id="66"/>
      <w:bookmarkEnd w:id="67"/>
    </w:p>
    <w:p w:rsidR="007300E5" w:rsidRDefault="00A054BA">
      <w:pPr>
        <w:pStyle w:val="afffffa"/>
        <w:ind w:firstLine="420"/>
      </w:pPr>
      <w:bookmarkStart w:id="68" w:name="OLE_LINK48"/>
      <w:r>
        <w:rPr>
          <w:rFonts w:hint="eastAsia"/>
        </w:rPr>
        <w:t>T</w:t>
      </w:r>
      <w:r>
        <w:t>/CACM 1676</w:t>
      </w:r>
      <w:bookmarkEnd w:id="68"/>
      <w:r>
        <w:t xml:space="preserve">  </w:t>
      </w:r>
      <w:r>
        <w:rPr>
          <w:rFonts w:hint="eastAsia"/>
        </w:rPr>
        <w:t>八段锦</w:t>
      </w:r>
    </w:p>
    <w:p w:rsidR="007300E5" w:rsidRDefault="00A054BA">
      <w:pPr>
        <w:pStyle w:val="affc"/>
        <w:spacing w:before="240" w:after="240"/>
      </w:pPr>
      <w:bookmarkStart w:id="69" w:name="_Toc213952276"/>
      <w:bookmarkStart w:id="70" w:name="_Toc1615359030"/>
      <w:bookmarkStart w:id="71" w:name="_Toc233191831"/>
      <w:bookmarkStart w:id="72" w:name="_Toc233119256"/>
      <w:bookmarkStart w:id="73" w:name="_Toc233381602"/>
      <w:bookmarkStart w:id="74" w:name="_Toc233121240"/>
      <w:bookmarkStart w:id="75" w:name="_Toc233733596"/>
      <w:r>
        <w:rPr>
          <w:rFonts w:hint="eastAsia"/>
          <w:szCs w:val="21"/>
        </w:rPr>
        <w:t>术语和定义</w:t>
      </w:r>
      <w:bookmarkEnd w:id="69"/>
      <w:bookmarkEnd w:id="70"/>
      <w:bookmarkEnd w:id="71"/>
      <w:bookmarkEnd w:id="72"/>
      <w:bookmarkEnd w:id="73"/>
      <w:bookmarkEnd w:id="74"/>
      <w:bookmarkEnd w:id="75"/>
    </w:p>
    <w:bookmarkStart w:id="76" w:name="_Toc26986532" w:displacedByCustomXml="next"/>
    <w:bookmarkEnd w:id="76" w:displacedByCustomXml="next"/>
    <w:sdt>
      <w:sdtPr>
        <w:id w:val="-1"/>
        <w:placeholder>
          <w:docPart w:val="7AAB426371444A008D6BBFCD449F4D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300E5" w:rsidRDefault="00A054BA">
          <w:pPr>
            <w:pStyle w:val="afffffa"/>
            <w:ind w:firstLine="420"/>
          </w:pPr>
          <w:r>
            <w:t>下列术语和定义适用于本文件。</w:t>
          </w:r>
        </w:p>
      </w:sdtContent>
    </w:sdt>
    <w:p w:rsidR="007300E5" w:rsidRPr="00A054BA" w:rsidRDefault="00A054BA" w:rsidP="00A054BA">
      <w:pPr>
        <w:pStyle w:val="afffffffffff9"/>
        <w:ind w:left="420" w:hangingChars="200" w:hanging="420"/>
        <w:rPr>
          <w:rFonts w:ascii="黑体" w:eastAsia="黑体" w:hAnsi="黑体"/>
        </w:rPr>
      </w:pPr>
      <w:bookmarkStart w:id="77" w:name="_Toc233381603"/>
      <w:bookmarkStart w:id="78" w:name="_Toc233121241"/>
      <w:bookmarkStart w:id="79" w:name="_Toc233119257"/>
      <w:bookmarkStart w:id="80" w:name="_Toc233191832"/>
      <w:bookmarkStart w:id="81" w:name="_Toc850951836"/>
      <w:bookmarkStart w:id="82" w:name="_Toc213952277"/>
      <w:r w:rsidRPr="00A054BA">
        <w:rPr>
          <w:rFonts w:ascii="黑体" w:eastAsia="黑体" w:hAnsi="黑体"/>
        </w:rPr>
        <w:br/>
      </w:r>
      <w:r w:rsidRPr="00A054BA">
        <w:rPr>
          <w:rFonts w:ascii="黑体" w:eastAsia="黑体" w:hAnsi="黑体" w:hint="eastAsia"/>
        </w:rPr>
        <w:t>老年衰弱</w:t>
      </w:r>
    </w:p>
    <w:p w:rsidR="007300E5" w:rsidRDefault="00A054BA">
      <w:pPr>
        <w:pStyle w:val="afffffa"/>
        <w:ind w:firstLine="420"/>
        <w:rPr>
          <w:rFonts w:ascii="黑体" w:eastAsia="黑体" w:hAnsi="黑体"/>
        </w:rPr>
      </w:pPr>
      <w:r>
        <w:rPr>
          <w:rFonts w:hint="eastAsia"/>
        </w:rPr>
        <w:t>60周岁以上的人群在多种疾病情况下发生的以代谢内分泌障碍为主要机制，以肌量减少、肌肉萎缩导致肌力下降、机体易损性增加为主要共同表现的临床综合征。</w:t>
      </w:r>
    </w:p>
    <w:p w:rsidR="007300E5" w:rsidRDefault="00A054BA">
      <w:pPr>
        <w:pStyle w:val="affc"/>
        <w:spacing w:before="240" w:after="240"/>
      </w:pPr>
      <w:bookmarkStart w:id="83" w:name="_Toc233733597"/>
      <w:bookmarkEnd w:id="77"/>
      <w:r>
        <w:rPr>
          <w:rFonts w:hint="eastAsia"/>
        </w:rPr>
        <w:t>诊断</w:t>
      </w:r>
      <w:bookmarkEnd w:id="83"/>
    </w:p>
    <w:bookmarkEnd w:id="78"/>
    <w:bookmarkEnd w:id="79"/>
    <w:bookmarkEnd w:id="80"/>
    <w:bookmarkEnd w:id="81"/>
    <w:p w:rsidR="007300E5" w:rsidRDefault="00A054BA">
      <w:pPr>
        <w:pStyle w:val="affd"/>
        <w:spacing w:before="120" w:after="120"/>
      </w:pPr>
      <w:r>
        <w:rPr>
          <w:rFonts w:hint="eastAsia"/>
        </w:rPr>
        <w:t>症状</w:t>
      </w:r>
    </w:p>
    <w:p w:rsidR="007300E5" w:rsidRDefault="00A054BA">
      <w:pPr>
        <w:pStyle w:val="afffffa"/>
        <w:ind w:firstLine="420"/>
        <w:rPr>
          <w:rFonts w:ascii="黑体" w:eastAsia="黑体" w:hAnsi="黑体"/>
        </w:rPr>
      </w:pPr>
      <w:r>
        <w:rPr>
          <w:rFonts w:hint="eastAsia"/>
        </w:rPr>
        <w:t>主要表现为体重下降、疲劳感、乏力、行走速度下降、躯体活动能力降低。</w:t>
      </w:r>
    </w:p>
    <w:p w:rsidR="007300E5" w:rsidRDefault="00A054BA">
      <w:pPr>
        <w:pStyle w:val="affd"/>
        <w:spacing w:before="120" w:after="120"/>
      </w:pPr>
      <w:bookmarkStart w:id="84" w:name="_Hlk233825130"/>
      <w:r>
        <w:rPr>
          <w:rFonts w:hint="eastAsia"/>
        </w:rPr>
        <w:t>衰弱筛查及评估</w:t>
      </w:r>
      <w:bookmarkEnd w:id="84"/>
    </w:p>
    <w:p w:rsidR="007300E5" w:rsidRDefault="00A054BA" w:rsidP="00A054BA">
      <w:pPr>
        <w:pStyle w:val="affe"/>
        <w:spacing w:before="120" w:after="120"/>
      </w:pPr>
      <w:r>
        <w:rPr>
          <w:rFonts w:hint="eastAsia"/>
        </w:rPr>
        <w:t>衰弱筛查</w:t>
      </w:r>
    </w:p>
    <w:p w:rsidR="007300E5" w:rsidRDefault="00A054BA" w:rsidP="00A054BA">
      <w:pPr>
        <w:pStyle w:val="afffffa"/>
        <w:ind w:firstLine="420"/>
      </w:pPr>
      <w:r>
        <w:rPr>
          <w:rFonts w:hint="eastAsia"/>
        </w:rPr>
        <w:t>采使用中国</w:t>
      </w:r>
      <w:bookmarkStart w:id="85" w:name="OLE_LINK106"/>
      <w:r>
        <w:rPr>
          <w:rFonts w:hint="eastAsia"/>
        </w:rPr>
        <w:t>老年人</w:t>
      </w:r>
      <w:bookmarkEnd w:id="85"/>
      <w:r>
        <w:rPr>
          <w:rFonts w:hint="eastAsia"/>
        </w:rPr>
        <w:t>衰弱筛查量表（CFSS-10）（附录A）对老年人进行衰弱快速筛查，初筛总分为1分及以上者应按4.2.2</w:t>
      </w:r>
      <w:bookmarkStart w:id="86" w:name="OLE_LINK108"/>
      <w:r>
        <w:rPr>
          <w:rFonts w:hint="eastAsia"/>
        </w:rPr>
        <w:t>进行衰弱评估</w:t>
      </w:r>
      <w:bookmarkEnd w:id="86"/>
      <w:r>
        <w:rPr>
          <w:rFonts w:hint="eastAsia"/>
        </w:rPr>
        <w:t>。</w:t>
      </w:r>
    </w:p>
    <w:p w:rsidR="007300E5" w:rsidRDefault="00A054BA" w:rsidP="00A054BA">
      <w:pPr>
        <w:pStyle w:val="affe"/>
        <w:spacing w:before="120" w:after="120"/>
      </w:pPr>
      <w:r>
        <w:rPr>
          <w:rFonts w:hint="eastAsia"/>
        </w:rPr>
        <w:t>衰弱评估</w:t>
      </w:r>
    </w:p>
    <w:p w:rsidR="007300E5" w:rsidRDefault="00A054BA">
      <w:pPr>
        <w:pStyle w:val="afffffa"/>
        <w:ind w:firstLine="420"/>
      </w:pPr>
      <w:r>
        <w:rPr>
          <w:rFonts w:hint="eastAsia"/>
        </w:rPr>
        <w:t>采用衰弱筛查量表（FRAIL）（附录B）、衰弱表型量表（Fried）（见附录C）对筛查发现衰弱问题的</w:t>
      </w:r>
      <w:r w:rsidR="00E257D0">
        <w:rPr>
          <w:rFonts w:hint="eastAsia"/>
        </w:rPr>
        <w:t>老年人</w:t>
      </w:r>
      <w:r>
        <w:rPr>
          <w:rFonts w:hint="eastAsia"/>
        </w:rPr>
        <w:t>进行评估。</w:t>
      </w:r>
    </w:p>
    <w:p w:rsidR="007300E5" w:rsidRDefault="00A054BA">
      <w:pPr>
        <w:pStyle w:val="affd"/>
        <w:spacing w:before="120" w:after="120"/>
      </w:pPr>
      <w:bookmarkStart w:id="87" w:name="_Hlk233825575"/>
      <w:bookmarkEnd w:id="82"/>
      <w:r>
        <w:rPr>
          <w:rFonts w:hint="eastAsia"/>
        </w:rPr>
        <w:t>老年综合评估</w:t>
      </w:r>
      <w:bookmarkEnd w:id="87"/>
    </w:p>
    <w:p w:rsidR="007300E5" w:rsidRDefault="00A054BA">
      <w:pPr>
        <w:pStyle w:val="affd"/>
        <w:numPr>
          <w:ilvl w:val="2"/>
          <w:numId w:val="0"/>
        </w:numPr>
        <w:spacing w:before="120" w:after="120"/>
        <w:ind w:firstLineChars="200" w:firstLine="420"/>
        <w:rPr>
          <w:rFonts w:ascii="宋体" w:eastAsia="宋体" w:hAnsi="宋体" w:cs="宋体"/>
        </w:rPr>
      </w:pPr>
      <w:r>
        <w:rPr>
          <w:rFonts w:ascii="宋体" w:eastAsia="宋体" w:hAnsi="宋体" w:cs="宋体" w:hint="eastAsia"/>
        </w:rPr>
        <w:t>完成衰弱评估后，进行一般情况评估、躯体功能评估、营养状态评估、认知功能评估、社会支持评估、精神心理状况评估等</w:t>
      </w:r>
      <w:bookmarkStart w:id="88" w:name="OLE_LINK84"/>
      <w:r>
        <w:rPr>
          <w:rFonts w:ascii="宋体" w:eastAsia="宋体" w:hAnsi="宋体" w:cs="宋体" w:hint="eastAsia"/>
        </w:rPr>
        <w:t>老年综合评估</w:t>
      </w:r>
      <w:bookmarkEnd w:id="88"/>
      <w:r>
        <w:rPr>
          <w:rFonts w:ascii="宋体" w:eastAsia="宋体" w:hAnsi="宋体" w:cs="宋体" w:hint="eastAsia"/>
        </w:rPr>
        <w:t>，老年综合评估应按WS/T 888的规定执行。</w:t>
      </w:r>
    </w:p>
    <w:p w:rsidR="007300E5" w:rsidRDefault="00A054BA">
      <w:pPr>
        <w:pStyle w:val="affd"/>
        <w:spacing w:before="120" w:after="120"/>
      </w:pPr>
      <w:r>
        <w:rPr>
          <w:rFonts w:hint="eastAsia"/>
        </w:rPr>
        <w:lastRenderedPageBreak/>
        <w:t>辨证分型</w:t>
      </w:r>
    </w:p>
    <w:p w:rsidR="007300E5" w:rsidRDefault="00A054BA">
      <w:pPr>
        <w:pStyle w:val="affe"/>
        <w:spacing w:before="120" w:after="120"/>
      </w:pPr>
      <w:r>
        <w:rPr>
          <w:rFonts w:hint="eastAsia"/>
        </w:rPr>
        <w:t>气血亏虚证</w:t>
      </w:r>
    </w:p>
    <w:p w:rsidR="007300E5" w:rsidRDefault="00A054BA">
      <w:pPr>
        <w:pStyle w:val="afffffffff5"/>
      </w:pPr>
      <w:r>
        <w:rPr>
          <w:rFonts w:hint="eastAsia"/>
        </w:rPr>
        <w:t>主症：头晕目眩，消瘦，面色苍白或萎黄，唇舌淡白，脉细弱。</w:t>
      </w:r>
    </w:p>
    <w:p w:rsidR="007300E5" w:rsidRDefault="00A054BA">
      <w:pPr>
        <w:pStyle w:val="afffffffff5"/>
      </w:pPr>
      <w:r>
        <w:rPr>
          <w:rFonts w:hint="eastAsia"/>
        </w:rPr>
        <w:t>次症：失眠，自汗，心悸，气短，肢体麻木。</w:t>
      </w:r>
    </w:p>
    <w:p w:rsidR="007300E5" w:rsidRDefault="00A054BA">
      <w:pPr>
        <w:pStyle w:val="affe"/>
        <w:spacing w:before="120" w:after="120"/>
      </w:pPr>
      <w:r>
        <w:rPr>
          <w:rFonts w:hint="eastAsia"/>
        </w:rPr>
        <w:t>气虚血瘀证</w:t>
      </w:r>
    </w:p>
    <w:p w:rsidR="007300E5" w:rsidRDefault="00A054BA">
      <w:pPr>
        <w:pStyle w:val="afffffffff5"/>
      </w:pPr>
      <w:r>
        <w:rPr>
          <w:rFonts w:hint="eastAsia"/>
        </w:rPr>
        <w:t>主症：心悸气短，消瘦，周身疼痛、口唇及舌下有血瘀指征，腰膝酸软，形寒肢冷。</w:t>
      </w:r>
    </w:p>
    <w:p w:rsidR="007300E5" w:rsidRDefault="00A054BA">
      <w:pPr>
        <w:pStyle w:val="afffffffff5"/>
      </w:pPr>
      <w:r>
        <w:rPr>
          <w:rFonts w:hint="eastAsia"/>
        </w:rPr>
        <w:t>次症：失眠，健忘，纳呆，头晕目眩，脉沉或细。</w:t>
      </w:r>
    </w:p>
    <w:p w:rsidR="007300E5" w:rsidRDefault="00A054BA">
      <w:pPr>
        <w:pStyle w:val="affe"/>
        <w:spacing w:before="120" w:after="120"/>
      </w:pPr>
      <w:r>
        <w:rPr>
          <w:rFonts w:hint="eastAsia"/>
        </w:rPr>
        <w:t>脾虚痰湿证</w:t>
      </w:r>
    </w:p>
    <w:p w:rsidR="007300E5" w:rsidRDefault="00A054BA">
      <w:pPr>
        <w:pStyle w:val="afffffffff5"/>
      </w:pPr>
      <w:r>
        <w:rPr>
          <w:rFonts w:hint="eastAsia"/>
        </w:rPr>
        <w:t>主症：胸脘痞闷，纳呆，肢体困重或浮肿，舌淡苔白滑或白腻，脉濡缓或滑。</w:t>
      </w:r>
    </w:p>
    <w:p w:rsidR="007300E5" w:rsidRDefault="00A054BA">
      <w:pPr>
        <w:pStyle w:val="afffffffff5"/>
      </w:pPr>
      <w:r>
        <w:rPr>
          <w:rFonts w:hint="eastAsia"/>
        </w:rPr>
        <w:t>次症：嗜睡，口黏，面色萎黄，腹胀，便溏。</w:t>
      </w:r>
    </w:p>
    <w:p w:rsidR="007300E5" w:rsidRDefault="00A054BA">
      <w:pPr>
        <w:pStyle w:val="affe"/>
        <w:spacing w:before="120" w:after="120"/>
      </w:pPr>
      <w:r>
        <w:rPr>
          <w:rFonts w:hint="eastAsia"/>
        </w:rPr>
        <w:t>脾肾阳虚证</w:t>
      </w:r>
    </w:p>
    <w:p w:rsidR="007300E5" w:rsidRDefault="00A054BA">
      <w:pPr>
        <w:pStyle w:val="afffffffff5"/>
      </w:pPr>
      <w:r>
        <w:rPr>
          <w:rFonts w:hint="eastAsia"/>
        </w:rPr>
        <w:t>主症：腰膝酸软，形寒肢冷，久泻久利或五更泄泻，肢体浮肿，尿频或夜尿频。</w:t>
      </w:r>
    </w:p>
    <w:p w:rsidR="007300E5" w:rsidRDefault="00A054BA">
      <w:pPr>
        <w:pStyle w:val="afffffffff5"/>
      </w:pPr>
      <w:r>
        <w:rPr>
          <w:rFonts w:hint="eastAsia"/>
        </w:rPr>
        <w:t>次症：消瘦，面色皓白，脘腹冷痛，舌质淡胖或有齿痕，脉沉细弱。</w:t>
      </w:r>
    </w:p>
    <w:p w:rsidR="007300E5" w:rsidRDefault="00A054BA">
      <w:pPr>
        <w:pStyle w:val="affe"/>
        <w:spacing w:before="120" w:after="120"/>
      </w:pPr>
      <w:r>
        <w:rPr>
          <w:rFonts w:hint="eastAsia"/>
        </w:rPr>
        <w:t>肾精亏虚证</w:t>
      </w:r>
    </w:p>
    <w:p w:rsidR="007300E5" w:rsidRDefault="00A054BA">
      <w:pPr>
        <w:pStyle w:val="afffffffff5"/>
      </w:pPr>
      <w:r>
        <w:rPr>
          <w:rFonts w:hint="eastAsia"/>
        </w:rPr>
        <w:t>主症：耳鸣或耳聋，腰膝酸软，健忘，消瘦，尿频或夜尿频。</w:t>
      </w:r>
    </w:p>
    <w:p w:rsidR="007300E5" w:rsidRDefault="00A054BA">
      <w:pPr>
        <w:pStyle w:val="afffffffff5"/>
      </w:pPr>
      <w:r>
        <w:rPr>
          <w:rFonts w:hint="eastAsia"/>
        </w:rPr>
        <w:t>次症：皮肤干燥或毛发枯槁，失眠，纳呆，舌质干瘦，脉沉弱或细。</w:t>
      </w:r>
    </w:p>
    <w:p w:rsidR="007300E5" w:rsidRDefault="00A054BA">
      <w:pPr>
        <w:pStyle w:val="affc"/>
        <w:spacing w:before="240" w:after="240"/>
      </w:pPr>
      <w:bookmarkStart w:id="89" w:name="_Toc233381605"/>
      <w:bookmarkStart w:id="90" w:name="_Toc233733598"/>
      <w:r>
        <w:rPr>
          <w:rFonts w:hint="eastAsia"/>
        </w:rPr>
        <w:t>治疗</w:t>
      </w:r>
      <w:bookmarkEnd w:id="89"/>
      <w:bookmarkEnd w:id="90"/>
    </w:p>
    <w:p w:rsidR="007300E5" w:rsidRDefault="00A054BA">
      <w:pPr>
        <w:pStyle w:val="affd"/>
        <w:spacing w:before="120" w:after="120"/>
      </w:pPr>
      <w:bookmarkStart w:id="91" w:name="_Toc213952286"/>
      <w:r>
        <w:t>辨证</w:t>
      </w:r>
      <w:bookmarkStart w:id="92" w:name="_Hlk233826308"/>
      <w:r>
        <w:t>施膳</w:t>
      </w:r>
      <w:bookmarkEnd w:id="92"/>
    </w:p>
    <w:p w:rsidR="007300E5" w:rsidRDefault="00A054BA" w:rsidP="00A054BA">
      <w:pPr>
        <w:pStyle w:val="afffffa"/>
        <w:ind w:firstLine="420"/>
      </w:pPr>
      <w:r>
        <w:rPr>
          <w:rFonts w:hint="eastAsia"/>
        </w:rPr>
        <w:t>日常保证足量优质蛋白摄入，蛋白质摄入量宜为1.0</w:t>
      </w:r>
      <w:r w:rsidRPr="00A054BA">
        <w:rPr>
          <w:vertAlign w:val="superscript"/>
        </w:rPr>
        <w:t xml:space="preserve"> </w:t>
      </w:r>
      <w:r>
        <w:rPr>
          <w:rFonts w:hint="eastAsia"/>
        </w:rPr>
        <w:t>g/(kg·d)（～1.2</w:t>
      </w:r>
      <w:bookmarkStart w:id="93" w:name="OLE_LINK86"/>
      <w:r w:rsidRPr="00A054BA">
        <w:rPr>
          <w:vertAlign w:val="superscript"/>
        </w:rPr>
        <w:t xml:space="preserve"> </w:t>
      </w:r>
      <w:r>
        <w:rPr>
          <w:rFonts w:hint="eastAsia"/>
        </w:rPr>
        <w:t>g/(kg·d)（</w:t>
      </w:r>
      <w:bookmarkEnd w:id="93"/>
      <w:r>
        <w:rPr>
          <w:rFonts w:hint="eastAsia"/>
        </w:rPr>
        <w:t>每100</w:t>
      </w:r>
      <w:r w:rsidRPr="00A054BA">
        <w:rPr>
          <w:vertAlign w:val="superscript"/>
        </w:rPr>
        <w:t xml:space="preserve"> </w:t>
      </w:r>
      <w:r>
        <w:rPr>
          <w:rFonts w:hint="eastAsia"/>
        </w:rPr>
        <w:t>g瘦肉含蛋白质20</w:t>
      </w:r>
      <w:r w:rsidRPr="00A054BA">
        <w:rPr>
          <w:vertAlign w:val="superscript"/>
        </w:rPr>
        <w:t xml:space="preserve"> </w:t>
      </w:r>
      <w:r>
        <w:rPr>
          <w:rFonts w:hint="eastAsia"/>
        </w:rPr>
        <w:t>g），宜</w:t>
      </w:r>
      <w:r>
        <w:t>结合体质与食物的性味辨证施膳</w:t>
      </w:r>
      <w:r>
        <w:rPr>
          <w:rFonts w:hint="eastAsia"/>
        </w:rPr>
        <w:t>：</w:t>
      </w:r>
    </w:p>
    <w:p w:rsidR="007300E5" w:rsidRDefault="00A054BA">
      <w:pPr>
        <w:pStyle w:val="af2"/>
      </w:pPr>
      <w:r>
        <w:t>脾肾阳虚证者：姜枣茶、当归生姜羊肉汤或山药瘦肉枸杞粥</w:t>
      </w:r>
      <w:r>
        <w:rPr>
          <w:rFonts w:hint="eastAsia"/>
        </w:rPr>
        <w:t>；</w:t>
      </w:r>
    </w:p>
    <w:p w:rsidR="007300E5" w:rsidRDefault="00A054BA">
      <w:pPr>
        <w:pStyle w:val="af2"/>
      </w:pPr>
      <w:r>
        <w:t>肾精亏虚证者：桑椹枸杞茶、天麻百合炖老鸭或黑芝麻糊</w:t>
      </w:r>
      <w:r>
        <w:rPr>
          <w:rFonts w:hint="eastAsia"/>
        </w:rPr>
        <w:t>；</w:t>
      </w:r>
    </w:p>
    <w:p w:rsidR="007300E5" w:rsidRDefault="00A054BA">
      <w:pPr>
        <w:pStyle w:val="af2"/>
      </w:pPr>
      <w:r>
        <w:t>气血亏虚证者：参芪麦冬茶、人参桂圆煲乳鸽或黄芪粥；</w:t>
      </w:r>
    </w:p>
    <w:p w:rsidR="007300E5" w:rsidRDefault="00A054BA">
      <w:pPr>
        <w:pStyle w:val="af2"/>
      </w:pPr>
      <w:r>
        <w:t>脾虚痰湿证者：陈皮山楂茶、山药冬瓜鲤鱼汤或荷叶粥；</w:t>
      </w:r>
    </w:p>
    <w:p w:rsidR="007300E5" w:rsidRDefault="00A054BA">
      <w:pPr>
        <w:pStyle w:val="af2"/>
      </w:pPr>
      <w:r>
        <w:t>气虚血瘀证者：藏红花参茶、当归黄芪炖鸡或丹参红花水煮粥。</w:t>
      </w:r>
    </w:p>
    <w:p w:rsidR="007300E5" w:rsidRDefault="00A054BA">
      <w:pPr>
        <w:pStyle w:val="affd"/>
        <w:spacing w:before="120" w:after="120"/>
      </w:pPr>
      <w:bookmarkStart w:id="94" w:name="_Toc233121246"/>
      <w:bookmarkStart w:id="95" w:name="_Toc233191840"/>
      <w:bookmarkStart w:id="96" w:name="_Toc233119262"/>
      <w:bookmarkStart w:id="97" w:name="_Toc1796441554"/>
      <w:r>
        <w:rPr>
          <w:rFonts w:hint="eastAsia"/>
        </w:rPr>
        <w:t>运动</w:t>
      </w:r>
      <w:bookmarkEnd w:id="94"/>
      <w:bookmarkEnd w:id="95"/>
      <w:bookmarkEnd w:id="96"/>
      <w:bookmarkEnd w:id="97"/>
      <w:r>
        <w:rPr>
          <w:rFonts w:hint="eastAsia"/>
        </w:rPr>
        <w:t>疗法</w:t>
      </w:r>
    </w:p>
    <w:p w:rsidR="007300E5" w:rsidRDefault="00A054BA">
      <w:pPr>
        <w:pStyle w:val="affe"/>
        <w:spacing w:before="120" w:after="120"/>
      </w:pPr>
      <w:r>
        <w:rPr>
          <w:rFonts w:hint="eastAsia"/>
        </w:rPr>
        <w:t>衰弱前期</w:t>
      </w:r>
    </w:p>
    <w:p w:rsidR="007300E5" w:rsidRDefault="00A054BA">
      <w:pPr>
        <w:pStyle w:val="afff"/>
        <w:spacing w:before="120" w:after="120"/>
      </w:pPr>
      <w:r>
        <w:rPr>
          <w:rFonts w:hint="eastAsia"/>
        </w:rPr>
        <w:t>五禽戏</w:t>
      </w:r>
    </w:p>
    <w:p w:rsidR="007300E5" w:rsidRDefault="00A054BA">
      <w:pPr>
        <w:pStyle w:val="afffffa"/>
        <w:ind w:firstLine="420"/>
      </w:pPr>
      <w:r>
        <w:rPr>
          <w:rFonts w:hint="eastAsia"/>
        </w:rPr>
        <w:t>包括虎戏、鹿戏、熊戏、猿戏、鸟戏5种仿生导引术，每周3～5次，每次20</w:t>
      </w:r>
      <w:r>
        <w:rPr>
          <w:vertAlign w:val="superscript"/>
        </w:rPr>
        <w:t xml:space="preserve"> </w:t>
      </w:r>
      <w:r>
        <w:rPr>
          <w:rFonts w:hint="eastAsia"/>
        </w:rPr>
        <w:t>min～30</w:t>
      </w:r>
      <w:r>
        <w:rPr>
          <w:vertAlign w:val="superscript"/>
        </w:rPr>
        <w:t xml:space="preserve"> </w:t>
      </w:r>
      <w:r>
        <w:rPr>
          <w:rFonts w:hint="eastAsia"/>
        </w:rPr>
        <w:t>min。</w:t>
      </w:r>
    </w:p>
    <w:p w:rsidR="007300E5" w:rsidRDefault="00A054BA">
      <w:pPr>
        <w:pStyle w:val="afff"/>
        <w:spacing w:before="120" w:after="120"/>
      </w:pPr>
      <w:r>
        <w:rPr>
          <w:rFonts w:hint="eastAsia"/>
        </w:rPr>
        <w:t>太</w:t>
      </w:r>
      <w:bookmarkStart w:id="98" w:name="OLE_LINK64"/>
      <w:bookmarkStart w:id="99" w:name="OLE_LINK65"/>
      <w:bookmarkStart w:id="100" w:name="OLE_LINK66"/>
      <w:r>
        <w:rPr>
          <w:rFonts w:hint="eastAsia"/>
        </w:rPr>
        <w:t>极拳</w:t>
      </w:r>
    </w:p>
    <w:p w:rsidR="007300E5" w:rsidRDefault="00A054BA" w:rsidP="00AD5F73">
      <w:pPr>
        <w:pStyle w:val="afffffa"/>
        <w:ind w:firstLine="420"/>
      </w:pPr>
      <w:r>
        <w:rPr>
          <w:rFonts w:hint="eastAsia"/>
        </w:rPr>
        <w:t>起始选择3～5个基础动作（如起式、野马分鬃、云手、收式）重复练习1～2周，适应后逐步增加组合动作。强调“形神共养”，动作舒缓，注重呼吸配合（调息）和意念集中（调心）。每周3～5次，每次10</w:t>
      </w:r>
      <w:r>
        <w:rPr>
          <w:vertAlign w:val="superscript"/>
        </w:rPr>
        <w:t xml:space="preserve"> </w:t>
      </w:r>
      <w:r>
        <w:rPr>
          <w:rFonts w:hint="eastAsia"/>
        </w:rPr>
        <w:t>min～15</w:t>
      </w:r>
      <w:r>
        <w:rPr>
          <w:vertAlign w:val="superscript"/>
        </w:rPr>
        <w:t xml:space="preserve"> </w:t>
      </w:r>
      <w:r>
        <w:rPr>
          <w:rFonts w:hint="eastAsia"/>
        </w:rPr>
        <w:t>min。</w:t>
      </w:r>
      <w:bookmarkEnd w:id="98"/>
      <w:bookmarkEnd w:id="99"/>
      <w:bookmarkEnd w:id="100"/>
    </w:p>
    <w:p w:rsidR="007300E5" w:rsidRDefault="00A054BA">
      <w:pPr>
        <w:pStyle w:val="afff"/>
        <w:spacing w:before="120" w:after="120"/>
      </w:pPr>
      <w:r>
        <w:rPr>
          <w:rFonts w:hint="eastAsia"/>
        </w:rPr>
        <w:t>八段锦</w:t>
      </w:r>
    </w:p>
    <w:p w:rsidR="007300E5" w:rsidRDefault="00A054BA">
      <w:pPr>
        <w:pStyle w:val="afffffa"/>
        <w:ind w:firstLine="420"/>
      </w:pPr>
      <w:r>
        <w:rPr>
          <w:rFonts w:hint="eastAsia"/>
        </w:rPr>
        <w:t>应符合</w:t>
      </w:r>
      <w:bookmarkStart w:id="101" w:name="OLE_LINK47"/>
      <w:bookmarkStart w:id="102" w:name="_Hlk233827540"/>
      <w:r>
        <w:rPr>
          <w:rFonts w:hint="eastAsia"/>
        </w:rPr>
        <w:t>T</w:t>
      </w:r>
      <w:r>
        <w:t>/CACM 1676</w:t>
      </w:r>
      <w:bookmarkEnd w:id="101"/>
      <w:r>
        <w:rPr>
          <w:rFonts w:hint="eastAsia"/>
        </w:rPr>
        <w:t>的规定</w:t>
      </w:r>
      <w:bookmarkEnd w:id="102"/>
      <w:r>
        <w:rPr>
          <w:rFonts w:hint="eastAsia"/>
        </w:rPr>
        <w:t>。每周3～5次，每次30</w:t>
      </w:r>
      <w:r>
        <w:rPr>
          <w:vertAlign w:val="superscript"/>
        </w:rPr>
        <w:t xml:space="preserve"> </w:t>
      </w:r>
      <w:r>
        <w:rPr>
          <w:rFonts w:hint="eastAsia"/>
        </w:rPr>
        <w:t>min～45</w:t>
      </w:r>
      <w:r>
        <w:rPr>
          <w:vertAlign w:val="superscript"/>
        </w:rPr>
        <w:t xml:space="preserve"> </w:t>
      </w:r>
      <w:r>
        <w:rPr>
          <w:rFonts w:hint="eastAsia"/>
        </w:rPr>
        <w:t>min。</w:t>
      </w:r>
    </w:p>
    <w:p w:rsidR="007300E5" w:rsidRDefault="00A054BA">
      <w:pPr>
        <w:pStyle w:val="affe"/>
        <w:spacing w:before="120" w:after="120"/>
      </w:pPr>
      <w:r>
        <w:rPr>
          <w:rFonts w:hint="eastAsia"/>
        </w:rPr>
        <w:t>衰弱期</w:t>
      </w:r>
    </w:p>
    <w:p w:rsidR="007300E5" w:rsidRDefault="00A054BA">
      <w:pPr>
        <w:pStyle w:val="afff"/>
        <w:spacing w:before="120" w:after="120"/>
      </w:pPr>
      <w:r>
        <w:rPr>
          <w:rFonts w:hint="eastAsia"/>
        </w:rPr>
        <w:t>坐式八段锦</w:t>
      </w:r>
    </w:p>
    <w:p w:rsidR="007300E5" w:rsidRDefault="00A054BA">
      <w:pPr>
        <w:pStyle w:val="afffffa"/>
        <w:ind w:firstLine="420"/>
      </w:pPr>
      <w:r>
        <w:rPr>
          <w:rFonts w:hint="eastAsia"/>
        </w:rPr>
        <w:lastRenderedPageBreak/>
        <w:t>包括叩齿集神法、撼天柱法、舌搅漱咽法、摩肾堂法、单关辘轳法、双关辘轳法、托天按顶法、钩攀法。每周3～5次，每次20</w:t>
      </w:r>
      <w:r>
        <w:rPr>
          <w:vertAlign w:val="superscript"/>
        </w:rPr>
        <w:t xml:space="preserve"> </w:t>
      </w:r>
      <w:r>
        <w:rPr>
          <w:rFonts w:hint="eastAsia"/>
        </w:rPr>
        <w:t>min～30</w:t>
      </w:r>
      <w:r>
        <w:rPr>
          <w:vertAlign w:val="superscript"/>
        </w:rPr>
        <w:t xml:space="preserve"> </w:t>
      </w:r>
      <w:r>
        <w:rPr>
          <w:rFonts w:hint="eastAsia"/>
        </w:rPr>
        <w:t>min。</w:t>
      </w:r>
    </w:p>
    <w:p w:rsidR="007300E5" w:rsidRDefault="00A054BA">
      <w:pPr>
        <w:pStyle w:val="afff"/>
        <w:spacing w:before="120" w:after="120"/>
      </w:pPr>
      <w:r>
        <w:rPr>
          <w:rFonts w:hint="eastAsia"/>
        </w:rPr>
        <w:t>八段锦</w:t>
      </w:r>
    </w:p>
    <w:p w:rsidR="007300E5" w:rsidRDefault="00A054BA">
      <w:pPr>
        <w:pStyle w:val="afffffa"/>
        <w:ind w:firstLine="420"/>
      </w:pPr>
      <w:r>
        <w:rPr>
          <w:rFonts w:hint="eastAsia"/>
        </w:rPr>
        <w:t>同5</w:t>
      </w:r>
      <w:r>
        <w:t>.2.1.3</w:t>
      </w:r>
      <w:r>
        <w:rPr>
          <w:rFonts w:hint="eastAsia"/>
        </w:rPr>
        <w:t>。</w:t>
      </w:r>
    </w:p>
    <w:p w:rsidR="007300E5" w:rsidRDefault="00A054BA">
      <w:pPr>
        <w:pStyle w:val="affd"/>
        <w:spacing w:before="120" w:after="120"/>
      </w:pPr>
      <w:bookmarkStart w:id="103" w:name="_Toc1320604905"/>
      <w:bookmarkStart w:id="104" w:name="_Toc233121247"/>
      <w:bookmarkStart w:id="105" w:name="_Toc233119263"/>
      <w:bookmarkStart w:id="106" w:name="_Toc233191841"/>
      <w:r>
        <w:rPr>
          <w:rFonts w:hint="eastAsia"/>
        </w:rPr>
        <w:t>外治</w:t>
      </w:r>
      <w:bookmarkEnd w:id="103"/>
      <w:r>
        <w:rPr>
          <w:rFonts w:hint="eastAsia"/>
        </w:rPr>
        <w:t>法</w:t>
      </w:r>
      <w:bookmarkEnd w:id="104"/>
      <w:bookmarkEnd w:id="105"/>
      <w:bookmarkEnd w:id="106"/>
    </w:p>
    <w:p w:rsidR="007300E5" w:rsidRDefault="00A054BA">
      <w:pPr>
        <w:pStyle w:val="affe"/>
        <w:spacing w:before="120" w:after="120"/>
      </w:pPr>
      <w:r>
        <w:rPr>
          <w:rFonts w:hint="eastAsia"/>
        </w:rPr>
        <w:t>针刺疗法</w:t>
      </w:r>
    </w:p>
    <w:p w:rsidR="007300E5" w:rsidRDefault="00A054BA">
      <w:pPr>
        <w:pStyle w:val="afffffffff5"/>
      </w:pPr>
      <w:r>
        <w:rPr>
          <w:rFonts w:hint="eastAsia"/>
        </w:rPr>
        <w:t>主穴选择足三里、肾俞穴等，并根据证型不同辨证选择相应配穴，</w:t>
      </w:r>
      <w:bookmarkStart w:id="107" w:name="_Hlk213949525"/>
      <w:r>
        <w:rPr>
          <w:rFonts w:hint="eastAsia"/>
        </w:rPr>
        <w:t>穴位定位应符合</w:t>
      </w:r>
      <w:bookmarkStart w:id="108" w:name="OLE_LINK6"/>
      <w:r>
        <w:rPr>
          <w:rFonts w:hint="eastAsia"/>
        </w:rPr>
        <w:t>GB/T 12</w:t>
      </w:r>
      <w:bookmarkEnd w:id="108"/>
      <w:r>
        <w:rPr>
          <w:rFonts w:hint="eastAsia"/>
        </w:rPr>
        <w:t>346的规定</w:t>
      </w:r>
      <w:bookmarkEnd w:id="107"/>
      <w:r>
        <w:rPr>
          <w:rFonts w:hint="eastAsia"/>
        </w:rPr>
        <w:t>：</w:t>
      </w:r>
    </w:p>
    <w:p w:rsidR="007300E5" w:rsidRDefault="00A054BA">
      <w:pPr>
        <w:pStyle w:val="af2"/>
      </w:pPr>
      <w:r>
        <w:rPr>
          <w:rFonts w:hint="eastAsia"/>
        </w:rPr>
        <w:t>气血亏虚证加膈俞、心俞、膏肓；</w:t>
      </w:r>
    </w:p>
    <w:p w:rsidR="007300E5" w:rsidRDefault="00A054BA">
      <w:pPr>
        <w:pStyle w:val="af2"/>
      </w:pPr>
      <w:r>
        <w:rPr>
          <w:rFonts w:hint="eastAsia"/>
        </w:rPr>
        <w:t>气虚血瘀证加膈俞、血海、太冲、膻中；</w:t>
      </w:r>
    </w:p>
    <w:p w:rsidR="007300E5" w:rsidRDefault="00A054BA">
      <w:pPr>
        <w:pStyle w:val="af2"/>
      </w:pPr>
      <w:r>
        <w:rPr>
          <w:rFonts w:hint="eastAsia"/>
        </w:rPr>
        <w:t>脾虚痰湿证加中脘、丰隆、阴陵泉；</w:t>
      </w:r>
    </w:p>
    <w:p w:rsidR="007300E5" w:rsidRDefault="00A054BA">
      <w:pPr>
        <w:pStyle w:val="af2"/>
      </w:pPr>
      <w:r>
        <w:rPr>
          <w:rFonts w:hint="eastAsia"/>
        </w:rPr>
        <w:t>脾肾阳虚证加阳陵泉、关元、命门；</w:t>
      </w:r>
    </w:p>
    <w:p w:rsidR="007300E5" w:rsidRDefault="00A054BA">
      <w:pPr>
        <w:pStyle w:val="af2"/>
      </w:pPr>
      <w:r>
        <w:rPr>
          <w:rFonts w:hint="eastAsia"/>
        </w:rPr>
        <w:t>肾精亏虚证加太溪、悬钟。</w:t>
      </w:r>
    </w:p>
    <w:p w:rsidR="007300E5" w:rsidRDefault="00A054BA">
      <w:pPr>
        <w:pStyle w:val="afffffffff5"/>
      </w:pPr>
      <w:r>
        <w:rPr>
          <w:rFonts w:hint="eastAsia"/>
        </w:rPr>
        <w:t>每日1次，衰弱前期7</w:t>
      </w:r>
      <w:r>
        <w:rPr>
          <w:vertAlign w:val="superscript"/>
        </w:rPr>
        <w:t xml:space="preserve"> </w:t>
      </w:r>
      <w:r>
        <w:rPr>
          <w:rFonts w:hint="eastAsia"/>
        </w:rPr>
        <w:t>d～10</w:t>
      </w:r>
      <w:r>
        <w:rPr>
          <w:vertAlign w:val="superscript"/>
        </w:rPr>
        <w:t xml:space="preserve"> </w:t>
      </w:r>
      <w:r>
        <w:rPr>
          <w:rFonts w:hint="eastAsia"/>
        </w:rPr>
        <w:t>d为1个疗程，衰弱期10</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5"/>
      </w:pPr>
      <w:r>
        <w:rPr>
          <w:rFonts w:hint="eastAsia"/>
        </w:rPr>
        <w:t>禁忌：皮肤溃烂、</w:t>
      </w:r>
      <w:r>
        <w:t>晕针</w:t>
      </w:r>
      <w:r>
        <w:rPr>
          <w:rFonts w:hint="eastAsia"/>
        </w:rPr>
        <w:t>者不宜针刺。</w:t>
      </w:r>
    </w:p>
    <w:p w:rsidR="007300E5" w:rsidRDefault="00A054BA">
      <w:pPr>
        <w:pStyle w:val="affe"/>
        <w:spacing w:before="120" w:after="120"/>
      </w:pPr>
      <w:r>
        <w:rPr>
          <w:rFonts w:hint="eastAsia"/>
        </w:rPr>
        <w:t>穴位注射</w:t>
      </w:r>
    </w:p>
    <w:p w:rsidR="007300E5" w:rsidRDefault="00A054BA">
      <w:pPr>
        <w:pStyle w:val="afffffffff5"/>
      </w:pPr>
      <w:r>
        <w:rPr>
          <w:rFonts w:hint="eastAsia"/>
        </w:rPr>
        <w:t>根据证型不同辨证选穴，穴位定位应符合GB/T 12346的规定：</w:t>
      </w:r>
    </w:p>
    <w:p w:rsidR="007300E5" w:rsidRDefault="00A054BA">
      <w:pPr>
        <w:pStyle w:val="af2"/>
      </w:pPr>
      <w:r>
        <w:rPr>
          <w:rFonts w:hint="eastAsia"/>
        </w:rPr>
        <w:t>气血亏虚证选</w:t>
      </w:r>
      <w:r>
        <w:t>足三里、三阴交</w:t>
      </w:r>
      <w:r>
        <w:rPr>
          <w:rFonts w:hint="eastAsia"/>
        </w:rPr>
        <w:t>；</w:t>
      </w:r>
    </w:p>
    <w:p w:rsidR="007300E5" w:rsidRDefault="00A054BA">
      <w:pPr>
        <w:pStyle w:val="af2"/>
      </w:pPr>
      <w:r>
        <w:rPr>
          <w:rFonts w:hint="eastAsia"/>
        </w:rPr>
        <w:t>气虚血瘀证选足三里、血海；</w:t>
      </w:r>
    </w:p>
    <w:p w:rsidR="007300E5" w:rsidRDefault="00A054BA">
      <w:pPr>
        <w:pStyle w:val="af2"/>
      </w:pPr>
      <w:r>
        <w:rPr>
          <w:rFonts w:hint="eastAsia"/>
        </w:rPr>
        <w:t>脾虚痰湿证选足三里、丰隆；</w:t>
      </w:r>
    </w:p>
    <w:p w:rsidR="007300E5" w:rsidRDefault="00A054BA">
      <w:pPr>
        <w:pStyle w:val="af2"/>
      </w:pPr>
      <w:r>
        <w:rPr>
          <w:rFonts w:hint="eastAsia"/>
        </w:rPr>
        <w:t>脾肾阳虚证选肾俞、关元；</w:t>
      </w:r>
    </w:p>
    <w:p w:rsidR="007300E5" w:rsidRDefault="00A054BA">
      <w:pPr>
        <w:pStyle w:val="afffffffff5"/>
      </w:pPr>
      <w:r>
        <w:rPr>
          <w:rFonts w:hint="eastAsia"/>
        </w:rPr>
        <w:t>根据证型不同选择注射药液：</w:t>
      </w:r>
    </w:p>
    <w:p w:rsidR="007300E5" w:rsidRDefault="00A054BA">
      <w:pPr>
        <w:pStyle w:val="afffffffff5"/>
        <w:numPr>
          <w:ilvl w:val="4"/>
          <w:numId w:val="0"/>
        </w:numPr>
        <w:ind w:firstLineChars="200" w:firstLine="420"/>
      </w:pPr>
      <w:r>
        <w:rPr>
          <w:rFonts w:hint="eastAsia"/>
        </w:rPr>
        <w:t>——</w:t>
      </w:r>
      <w:r>
        <w:t>肾精亏虚证、气血亏虚证、脾肾阳虚证用黄芪注射液</w:t>
      </w:r>
      <w:r>
        <w:rPr>
          <w:rFonts w:hint="eastAsia"/>
        </w:rPr>
        <w:t>；</w:t>
      </w:r>
    </w:p>
    <w:p w:rsidR="007300E5" w:rsidRDefault="00A054BA">
      <w:pPr>
        <w:pStyle w:val="afffffffff5"/>
        <w:numPr>
          <w:ilvl w:val="4"/>
          <w:numId w:val="0"/>
        </w:numPr>
        <w:ind w:firstLineChars="200" w:firstLine="420"/>
      </w:pPr>
      <w:r>
        <w:rPr>
          <w:rFonts w:hint="eastAsia"/>
        </w:rPr>
        <w:t>——</w:t>
      </w:r>
      <w:r>
        <w:t>脾虚痰湿证、气虚血瘀证</w:t>
      </w:r>
      <w:r>
        <w:rPr>
          <w:rFonts w:hint="eastAsia"/>
        </w:rPr>
        <w:t>交替使用黄芪注射液、丹参注射液。</w:t>
      </w:r>
    </w:p>
    <w:p w:rsidR="007300E5" w:rsidRDefault="00A054BA" w:rsidP="00A054BA">
      <w:pPr>
        <w:pStyle w:val="afffffffff5"/>
      </w:pPr>
      <w:r>
        <w:t>常规消毒，辨证选穴，</w:t>
      </w:r>
      <w:r>
        <w:rPr>
          <w:rFonts w:hint="eastAsia"/>
        </w:rPr>
        <w:t>用1</w:t>
      </w:r>
      <w:r>
        <w:rPr>
          <w:vertAlign w:val="superscript"/>
        </w:rPr>
        <w:t xml:space="preserve"> </w:t>
      </w:r>
      <w:r>
        <w:rPr>
          <w:rFonts w:hint="eastAsia"/>
        </w:rPr>
        <w:t>ml注射器抽取药液1</w:t>
      </w:r>
      <w:bookmarkStart w:id="109" w:name="OLE_LINK87"/>
      <w:r>
        <w:rPr>
          <w:vertAlign w:val="superscript"/>
        </w:rPr>
        <w:t xml:space="preserve"> </w:t>
      </w:r>
      <w:r>
        <w:rPr>
          <w:rFonts w:hint="eastAsia"/>
        </w:rPr>
        <w:t>ml</w:t>
      </w:r>
      <w:bookmarkEnd w:id="109"/>
      <w:r>
        <w:rPr>
          <w:rFonts w:hint="eastAsia"/>
        </w:rPr>
        <w:t>在指定穴位，垂直或倾斜进针到皮下组织层，将药液缓慢推入。施术方法应符合GB</w:t>
      </w:r>
      <w:r>
        <w:t>/T 21709.6</w:t>
      </w:r>
      <w:r>
        <w:rPr>
          <w:rFonts w:hint="eastAsia"/>
        </w:rPr>
        <w:t>的规定。</w:t>
      </w:r>
    </w:p>
    <w:p w:rsidR="007300E5" w:rsidRDefault="00A054BA">
      <w:pPr>
        <w:pStyle w:val="afffffffff5"/>
      </w:pPr>
      <w:r>
        <w:rPr>
          <w:rFonts w:hint="eastAsia"/>
        </w:rPr>
        <w:t>每日1次，衰弱前期7</w:t>
      </w:r>
      <w:r>
        <w:rPr>
          <w:vertAlign w:val="superscript"/>
        </w:rPr>
        <w:t xml:space="preserve"> </w:t>
      </w:r>
      <w:r>
        <w:rPr>
          <w:rFonts w:hint="eastAsia"/>
        </w:rPr>
        <w:t>d～10</w:t>
      </w:r>
      <w:r>
        <w:rPr>
          <w:vertAlign w:val="superscript"/>
        </w:rPr>
        <w:t xml:space="preserve"> </w:t>
      </w:r>
      <w:r>
        <w:rPr>
          <w:rFonts w:hint="eastAsia"/>
        </w:rPr>
        <w:t>d为1个疗程，衰弱期10</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5"/>
      </w:pPr>
      <w:r>
        <w:t>注意事项</w:t>
      </w:r>
      <w:r>
        <w:rPr>
          <w:rFonts w:hint="eastAsia"/>
        </w:rPr>
        <w:t>、禁忌应符合</w:t>
      </w:r>
      <w:bookmarkStart w:id="110" w:name="OLE_LINK46"/>
      <w:r>
        <w:rPr>
          <w:rFonts w:hint="eastAsia"/>
        </w:rPr>
        <w:t>GB</w:t>
      </w:r>
      <w:r>
        <w:t>/T 21709.6</w:t>
      </w:r>
      <w:r>
        <w:rPr>
          <w:rFonts w:hint="eastAsia"/>
        </w:rPr>
        <w:t>的规定</w:t>
      </w:r>
      <w:bookmarkEnd w:id="110"/>
      <w:r>
        <w:rPr>
          <w:rFonts w:hint="eastAsia"/>
        </w:rPr>
        <w:t>。</w:t>
      </w:r>
    </w:p>
    <w:p w:rsidR="007300E5" w:rsidRDefault="00A054BA">
      <w:pPr>
        <w:pStyle w:val="affe"/>
        <w:spacing w:before="120" w:after="120"/>
      </w:pPr>
      <w:r>
        <w:rPr>
          <w:rFonts w:hint="eastAsia"/>
        </w:rPr>
        <w:t>穴位贴敷</w:t>
      </w:r>
    </w:p>
    <w:p w:rsidR="007300E5" w:rsidRDefault="00A054BA">
      <w:pPr>
        <w:pStyle w:val="afffffffff5"/>
      </w:pPr>
      <w:r>
        <w:rPr>
          <w:rFonts w:hint="eastAsia"/>
        </w:rPr>
        <w:t>固元粉由肉桂、黄柏、炙甘草、黑顺片组成，等比例调配，用药应符合GB</w:t>
      </w:r>
      <w:r>
        <w:t>/T 33414</w:t>
      </w:r>
      <w:r>
        <w:rPr>
          <w:rFonts w:hint="eastAsia"/>
        </w:rPr>
        <w:t>的规定。</w:t>
      </w:r>
    </w:p>
    <w:p w:rsidR="007300E5" w:rsidRDefault="00A054BA">
      <w:pPr>
        <w:pStyle w:val="afffffffff5"/>
      </w:pPr>
      <w:r>
        <w:rPr>
          <w:rFonts w:hint="eastAsia"/>
        </w:rPr>
        <w:t>对患者的上脘、中脘、神阙、关元及肾俞、脾俞两组穴位交替进行穴位贴敷，施术方法应符合GB</w:t>
      </w:r>
      <w:r>
        <w:t>/T 21709.9</w:t>
      </w:r>
      <w:r>
        <w:rPr>
          <w:rFonts w:hint="eastAsia"/>
        </w:rPr>
        <w:t>的规定。</w:t>
      </w:r>
    </w:p>
    <w:p w:rsidR="007300E5" w:rsidRDefault="00A054BA">
      <w:pPr>
        <w:pStyle w:val="afffffffff5"/>
      </w:pPr>
      <w:r>
        <w:rPr>
          <w:rFonts w:hint="eastAsia"/>
        </w:rPr>
        <w:t>每</w:t>
      </w:r>
      <w:r>
        <w:t>日1次，</w:t>
      </w:r>
      <w:r>
        <w:rPr>
          <w:rFonts w:hint="eastAsia"/>
        </w:rPr>
        <w:t>贴4</w:t>
      </w:r>
      <w:r>
        <w:rPr>
          <w:vertAlign w:val="superscript"/>
        </w:rPr>
        <w:t xml:space="preserve"> </w:t>
      </w:r>
      <w:r>
        <w:rPr>
          <w:rFonts w:hint="eastAsia"/>
        </w:rPr>
        <w:t>h～6</w:t>
      </w:r>
      <w:r>
        <w:rPr>
          <w:vertAlign w:val="superscript"/>
        </w:rPr>
        <w:t xml:space="preserve"> </w:t>
      </w:r>
      <w:r>
        <w:rPr>
          <w:rFonts w:hint="eastAsia"/>
        </w:rPr>
        <w:t>h即可，衰弱前期7</w:t>
      </w:r>
      <w:r>
        <w:rPr>
          <w:vertAlign w:val="superscript"/>
        </w:rPr>
        <w:t xml:space="preserve"> </w:t>
      </w:r>
      <w:r>
        <w:rPr>
          <w:rFonts w:hint="eastAsia"/>
        </w:rPr>
        <w:t>d～10</w:t>
      </w:r>
      <w:r>
        <w:rPr>
          <w:vertAlign w:val="superscript"/>
        </w:rPr>
        <w:t xml:space="preserve"> </w:t>
      </w:r>
      <w:r>
        <w:rPr>
          <w:rFonts w:hint="eastAsia"/>
        </w:rPr>
        <w:t>d为1个疗程，衰弱期10</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5"/>
      </w:pPr>
      <w:r>
        <w:t>注意事项</w:t>
      </w:r>
      <w:r>
        <w:rPr>
          <w:rFonts w:hint="eastAsia"/>
        </w:rPr>
        <w:t>、禁忌应符合GB</w:t>
      </w:r>
      <w:r>
        <w:t>/T 21709.9</w:t>
      </w:r>
      <w:r>
        <w:rPr>
          <w:rFonts w:hint="eastAsia"/>
        </w:rPr>
        <w:t>的规定。</w:t>
      </w:r>
    </w:p>
    <w:p w:rsidR="007300E5" w:rsidRDefault="00A054BA">
      <w:pPr>
        <w:pStyle w:val="affe"/>
        <w:spacing w:before="120" w:after="120"/>
      </w:pPr>
      <w:r>
        <w:rPr>
          <w:rFonts w:hint="eastAsia"/>
        </w:rPr>
        <w:t>灸法</w:t>
      </w:r>
    </w:p>
    <w:p w:rsidR="007300E5" w:rsidRDefault="00A054BA">
      <w:pPr>
        <w:pStyle w:val="afff"/>
        <w:spacing w:before="120" w:after="120"/>
      </w:pPr>
      <w:r>
        <w:rPr>
          <w:rFonts w:hint="eastAsia"/>
        </w:rPr>
        <w:t>艾灸</w:t>
      </w:r>
    </w:p>
    <w:p w:rsidR="007300E5" w:rsidRDefault="00A054BA">
      <w:pPr>
        <w:pStyle w:val="afffffffff8"/>
      </w:pPr>
      <w:r>
        <w:rPr>
          <w:rFonts w:hint="eastAsia"/>
        </w:rPr>
        <w:t>根据证型不同辨证选穴，穴位定位应符合GB/T 12346的规定：</w:t>
      </w:r>
    </w:p>
    <w:p w:rsidR="007300E5" w:rsidRDefault="00A054BA">
      <w:pPr>
        <w:pStyle w:val="af2"/>
      </w:pPr>
      <w:r>
        <w:rPr>
          <w:rFonts w:hint="eastAsia"/>
        </w:rPr>
        <w:t>气血亏虚证选足三里、三阴交、气海；</w:t>
      </w:r>
    </w:p>
    <w:p w:rsidR="007300E5" w:rsidRDefault="00A054BA">
      <w:pPr>
        <w:pStyle w:val="af2"/>
      </w:pPr>
      <w:r>
        <w:rPr>
          <w:rFonts w:hint="eastAsia"/>
        </w:rPr>
        <w:t>气虚血瘀证选足三里、血海、气海；</w:t>
      </w:r>
    </w:p>
    <w:p w:rsidR="007300E5" w:rsidRDefault="00A054BA">
      <w:pPr>
        <w:pStyle w:val="af2"/>
      </w:pPr>
      <w:r>
        <w:rPr>
          <w:rFonts w:hint="eastAsia"/>
        </w:rPr>
        <w:t>脾虚痰湿证选中脘、丰隆、阴陵泉；</w:t>
      </w:r>
    </w:p>
    <w:p w:rsidR="007300E5" w:rsidRDefault="00A054BA">
      <w:pPr>
        <w:pStyle w:val="af2"/>
      </w:pPr>
      <w:r>
        <w:rPr>
          <w:rFonts w:hint="eastAsia"/>
        </w:rPr>
        <w:t>脾肾阳虚证选关元、足三里；</w:t>
      </w:r>
    </w:p>
    <w:p w:rsidR="007300E5" w:rsidRDefault="00A054BA">
      <w:pPr>
        <w:pStyle w:val="af2"/>
      </w:pPr>
      <w:r>
        <w:rPr>
          <w:rFonts w:hint="eastAsia"/>
        </w:rPr>
        <w:t>肾精亏虚证选肾俞穴、脾俞、命门。</w:t>
      </w:r>
    </w:p>
    <w:p w:rsidR="007300E5" w:rsidRDefault="00A054BA">
      <w:pPr>
        <w:pStyle w:val="afffffffff8"/>
      </w:pPr>
      <w:r>
        <w:rPr>
          <w:rFonts w:hint="eastAsia"/>
        </w:rPr>
        <w:t>施术方法应符合GB</w:t>
      </w:r>
      <w:r>
        <w:t>/T 21709.1</w:t>
      </w:r>
      <w:r>
        <w:rPr>
          <w:rFonts w:hint="eastAsia"/>
        </w:rPr>
        <w:t>的规定，以患者感觉温热舒适为度，灸至20</w:t>
      </w:r>
      <w:r>
        <w:rPr>
          <w:rFonts w:hint="eastAsia"/>
          <w:vertAlign w:val="superscript"/>
        </w:rPr>
        <w:t xml:space="preserve"> </w:t>
      </w:r>
      <w:r>
        <w:rPr>
          <w:rFonts w:hint="eastAsia"/>
        </w:rPr>
        <w:t>min，至皮肤微</w:t>
      </w:r>
      <w:r>
        <w:rPr>
          <w:rFonts w:hint="eastAsia"/>
        </w:rPr>
        <w:lastRenderedPageBreak/>
        <w:t>红为佳。</w:t>
      </w:r>
    </w:p>
    <w:p w:rsidR="007300E5" w:rsidRDefault="00A054BA">
      <w:pPr>
        <w:pStyle w:val="afffffffff8"/>
      </w:pPr>
      <w:r>
        <w:rPr>
          <w:rFonts w:hint="eastAsia"/>
        </w:rPr>
        <w:t>每日1次，衰弱前期7</w:t>
      </w:r>
      <w:r>
        <w:rPr>
          <w:vertAlign w:val="superscript"/>
        </w:rPr>
        <w:t xml:space="preserve"> </w:t>
      </w:r>
      <w:r>
        <w:rPr>
          <w:rFonts w:hint="eastAsia"/>
        </w:rPr>
        <w:t>d～10</w:t>
      </w:r>
      <w:r>
        <w:rPr>
          <w:vertAlign w:val="superscript"/>
        </w:rPr>
        <w:t xml:space="preserve"> </w:t>
      </w:r>
      <w:r>
        <w:rPr>
          <w:rFonts w:hint="eastAsia"/>
        </w:rPr>
        <w:t>d为1个疗程，衰弱期10</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8"/>
      </w:pPr>
      <w:r>
        <w:rPr>
          <w:rFonts w:hint="eastAsia"/>
        </w:rPr>
        <w:t>注意事项、禁忌应符合GB</w:t>
      </w:r>
      <w:r>
        <w:t>/T 21709.1</w:t>
      </w:r>
      <w:r>
        <w:rPr>
          <w:rFonts w:hint="eastAsia"/>
        </w:rPr>
        <w:t>的规定。</w:t>
      </w:r>
    </w:p>
    <w:p w:rsidR="007300E5" w:rsidRDefault="00A054BA">
      <w:pPr>
        <w:pStyle w:val="afff"/>
        <w:spacing w:before="120" w:after="120"/>
      </w:pPr>
      <w:r>
        <w:rPr>
          <w:rFonts w:hint="eastAsia"/>
        </w:rPr>
        <w:t>督脉灸</w:t>
      </w:r>
    </w:p>
    <w:p w:rsidR="007300E5" w:rsidRPr="00751550" w:rsidRDefault="00A054BA">
      <w:pPr>
        <w:pStyle w:val="afffffffff5"/>
      </w:pPr>
      <w:r>
        <w:rPr>
          <w:rFonts w:hint="eastAsia"/>
        </w:rPr>
        <w:t>施术方法：由大椎至命门穴，平铺湿毛巾，上曾铺满生姜碎，在姜碎上平铺1</w:t>
      </w:r>
      <w:r>
        <w:rPr>
          <w:vertAlign w:val="superscript"/>
        </w:rPr>
        <w:t xml:space="preserve"> </w:t>
      </w:r>
      <w:r>
        <w:rPr>
          <w:rFonts w:hint="eastAsia"/>
        </w:rPr>
        <w:t>cm～2</w:t>
      </w:r>
      <w:r>
        <w:rPr>
          <w:vertAlign w:val="superscript"/>
        </w:rPr>
        <w:t xml:space="preserve"> </w:t>
      </w:r>
      <w:r>
        <w:rPr>
          <w:rFonts w:hint="eastAsia"/>
        </w:rPr>
        <w:t>cm厚度</w:t>
      </w:r>
      <w:r w:rsidRPr="00751550">
        <w:rPr>
          <w:rFonts w:hint="eastAsia"/>
        </w:rPr>
        <w:t>的艾绒并点燃，灸至3</w:t>
      </w:r>
      <w:r w:rsidRPr="00751550">
        <w:t>0</w:t>
      </w:r>
      <w:r w:rsidRPr="00751550">
        <w:rPr>
          <w:vertAlign w:val="superscript"/>
        </w:rPr>
        <w:t xml:space="preserve"> </w:t>
      </w:r>
      <w:r w:rsidRPr="00751550">
        <w:t>min</w:t>
      </w:r>
      <w:r w:rsidRPr="00751550">
        <w:rPr>
          <w:rFonts w:hint="eastAsia"/>
        </w:rPr>
        <w:t>～4</w:t>
      </w:r>
      <w:r w:rsidRPr="00751550">
        <w:t>0</w:t>
      </w:r>
      <w:r w:rsidRPr="00751550">
        <w:rPr>
          <w:vertAlign w:val="superscript"/>
        </w:rPr>
        <w:t xml:space="preserve"> </w:t>
      </w:r>
      <w:r w:rsidRPr="00751550">
        <w:rPr>
          <w:rFonts w:hint="eastAsia"/>
        </w:rPr>
        <w:t>min，由专人全程看护。</w:t>
      </w:r>
    </w:p>
    <w:p w:rsidR="007300E5" w:rsidRDefault="00A054BA">
      <w:pPr>
        <w:pStyle w:val="afffffffff5"/>
      </w:pPr>
      <w:r>
        <w:rPr>
          <w:rFonts w:hint="eastAsia"/>
        </w:rPr>
        <w:t>疗程：每周1次，4周为一疗程。</w:t>
      </w:r>
    </w:p>
    <w:p w:rsidR="007300E5" w:rsidRDefault="00A054BA">
      <w:pPr>
        <w:pStyle w:val="affd"/>
        <w:spacing w:before="120" w:after="120"/>
      </w:pPr>
      <w:bookmarkStart w:id="111" w:name="_Toc233121248"/>
      <w:bookmarkStart w:id="112" w:name="_Toc233119264"/>
      <w:bookmarkStart w:id="113" w:name="_Toc233191842"/>
      <w:bookmarkStart w:id="114" w:name="OLE_LINK67"/>
      <w:r>
        <w:rPr>
          <w:rFonts w:hint="eastAsia"/>
        </w:rPr>
        <w:t>内服法</w:t>
      </w:r>
      <w:bookmarkEnd w:id="111"/>
      <w:bookmarkEnd w:id="112"/>
      <w:bookmarkEnd w:id="113"/>
    </w:p>
    <w:p w:rsidR="007300E5" w:rsidRDefault="00A054BA">
      <w:pPr>
        <w:pStyle w:val="affe"/>
        <w:spacing w:before="120" w:after="120"/>
      </w:pPr>
      <w:r>
        <w:rPr>
          <w:rFonts w:hint="eastAsia"/>
        </w:rPr>
        <w:t>衰弱前期</w:t>
      </w:r>
    </w:p>
    <w:p w:rsidR="007300E5" w:rsidRDefault="00A054BA">
      <w:pPr>
        <w:pStyle w:val="afff"/>
        <w:spacing w:before="120" w:after="120"/>
      </w:pPr>
      <w:r>
        <w:rPr>
          <w:rFonts w:hint="eastAsia"/>
        </w:rPr>
        <w:t>气血亏虚证</w:t>
      </w:r>
    </w:p>
    <w:p w:rsidR="007300E5" w:rsidRDefault="00A054BA">
      <w:pPr>
        <w:pStyle w:val="afffffffff8"/>
      </w:pPr>
      <w:r>
        <w:rPr>
          <w:rFonts w:hAnsi="宋体" w:cs="宋体" w:hint="eastAsia"/>
        </w:rPr>
        <w:t>治法：益气养血。</w:t>
      </w:r>
    </w:p>
    <w:p w:rsidR="007300E5" w:rsidRDefault="00A054BA">
      <w:pPr>
        <w:pStyle w:val="afffffffff8"/>
      </w:pPr>
      <w:r>
        <w:rPr>
          <w:rFonts w:hAnsi="宋体" w:cs="宋体" w:hint="eastAsia"/>
        </w:rPr>
        <w:t>方药：黄芪5</w:t>
      </w:r>
      <w:r>
        <w:rPr>
          <w:rFonts w:hAnsi="宋体" w:cs="宋体"/>
          <w:vertAlign w:val="superscript"/>
        </w:rPr>
        <w:t xml:space="preserve"> </w:t>
      </w:r>
      <w:r>
        <w:rPr>
          <w:rFonts w:hAnsi="宋体" w:cs="宋体" w:hint="eastAsia"/>
        </w:rPr>
        <w:t>g、党参5</w:t>
      </w:r>
      <w:r>
        <w:rPr>
          <w:rFonts w:hAnsi="宋体" w:cs="宋体"/>
          <w:vertAlign w:val="superscript"/>
        </w:rPr>
        <w:t xml:space="preserve"> </w:t>
      </w:r>
      <w:r>
        <w:rPr>
          <w:rFonts w:hAnsi="宋体" w:cs="宋体" w:hint="eastAsia"/>
        </w:rPr>
        <w:t>g、阿胶珠3</w:t>
      </w:r>
      <w:r>
        <w:rPr>
          <w:rFonts w:hAnsi="宋体" w:cs="宋体"/>
          <w:vertAlign w:val="superscript"/>
        </w:rPr>
        <w:t xml:space="preserve"> </w:t>
      </w:r>
      <w:r>
        <w:rPr>
          <w:rFonts w:hAnsi="宋体" w:cs="宋体" w:hint="eastAsia"/>
        </w:rPr>
        <w:t>g、山楂3</w:t>
      </w:r>
      <w:r>
        <w:rPr>
          <w:rFonts w:hAnsi="宋体" w:cs="宋体"/>
          <w:vertAlign w:val="superscript"/>
        </w:rPr>
        <w:t xml:space="preserve"> </w:t>
      </w:r>
      <w:r>
        <w:rPr>
          <w:rFonts w:hAnsi="宋体" w:cs="宋体" w:hint="eastAsia"/>
        </w:rPr>
        <w:t>g。将上述中药粉碎成粗粉或切割成小段、细段装入茶包。</w:t>
      </w:r>
    </w:p>
    <w:p w:rsidR="007300E5" w:rsidRDefault="00A054BA">
      <w:pPr>
        <w:pStyle w:val="afffffffff8"/>
        <w:rPr>
          <w:rFonts w:hAnsi="宋体" w:cs="宋体"/>
        </w:rPr>
      </w:pPr>
      <w:r>
        <w:rPr>
          <w:rFonts w:hAnsi="宋体" w:cs="宋体" w:hint="eastAsia"/>
        </w:rPr>
        <w:t>用法：每次2包，每日2次。50</w:t>
      </w:r>
      <w:r>
        <w:rPr>
          <w:rFonts w:hAnsi="宋体" w:cs="宋体"/>
          <w:vertAlign w:val="superscript"/>
        </w:rPr>
        <w:t xml:space="preserve"> </w:t>
      </w:r>
      <w:r>
        <w:rPr>
          <w:rFonts w:hAnsi="宋体" w:cs="宋体" w:hint="eastAsia"/>
        </w:rPr>
        <w:t>ml～250</w:t>
      </w:r>
      <w:r>
        <w:rPr>
          <w:rFonts w:hAnsi="宋体" w:cs="宋体"/>
          <w:vertAlign w:val="superscript"/>
        </w:rPr>
        <w:t xml:space="preserve"> </w:t>
      </w:r>
      <w:r>
        <w:rPr>
          <w:rFonts w:hAnsi="宋体" w:cs="宋体" w:hint="eastAsia"/>
        </w:rPr>
        <w:t>ml开水泡10</w:t>
      </w:r>
      <w:r>
        <w:rPr>
          <w:rFonts w:hAnsi="宋体" w:cs="宋体"/>
          <w:vertAlign w:val="superscript"/>
        </w:rPr>
        <w:t xml:space="preserve"> </w:t>
      </w:r>
      <w:r>
        <w:rPr>
          <w:rFonts w:hAnsi="宋体" w:cs="宋体" w:hint="eastAsia"/>
        </w:rPr>
        <w:t>min。</w:t>
      </w:r>
    </w:p>
    <w:p w:rsidR="007300E5" w:rsidRDefault="00A054BA">
      <w:pPr>
        <w:pStyle w:val="afffffffff8"/>
        <w:rPr>
          <w:rFonts w:hAnsi="宋体" w:cs="宋体"/>
        </w:rPr>
      </w:pPr>
      <w:r>
        <w:rPr>
          <w:rFonts w:hAnsi="宋体" w:cs="宋体" w:hint="eastAsia"/>
        </w:rPr>
        <w:t>推荐中成药：八珍颗粒、振源片等。</w:t>
      </w:r>
    </w:p>
    <w:p w:rsidR="007300E5" w:rsidRDefault="00A054BA">
      <w:pPr>
        <w:pStyle w:val="afff"/>
        <w:spacing w:before="120" w:after="120"/>
      </w:pPr>
      <w:r>
        <w:rPr>
          <w:rFonts w:hint="eastAsia"/>
        </w:rPr>
        <w:t>气虚血瘀证</w:t>
      </w:r>
    </w:p>
    <w:p w:rsidR="007300E5" w:rsidRDefault="00A054BA">
      <w:pPr>
        <w:pStyle w:val="afffffffff8"/>
      </w:pPr>
      <w:r>
        <w:rPr>
          <w:rFonts w:hint="eastAsia"/>
        </w:rPr>
        <w:t>治法：益气活血。</w:t>
      </w:r>
    </w:p>
    <w:p w:rsidR="007300E5" w:rsidRDefault="00A054BA">
      <w:pPr>
        <w:pStyle w:val="afffffffff8"/>
      </w:pPr>
      <w:r>
        <w:rPr>
          <w:rFonts w:hint="eastAsia"/>
        </w:rPr>
        <w:t>方药：黄芪5</w:t>
      </w:r>
      <w:r>
        <w:rPr>
          <w:rFonts w:hAnsi="宋体" w:cs="宋体"/>
          <w:vertAlign w:val="superscript"/>
        </w:rPr>
        <w:t xml:space="preserve"> </w:t>
      </w:r>
      <w:r>
        <w:rPr>
          <w:rFonts w:hint="eastAsia"/>
        </w:rPr>
        <w:t>g、丹参5</w:t>
      </w:r>
      <w:r>
        <w:rPr>
          <w:rFonts w:hAnsi="宋体" w:cs="宋体"/>
          <w:vertAlign w:val="superscript"/>
        </w:rPr>
        <w:t xml:space="preserve"> </w:t>
      </w:r>
      <w:r>
        <w:rPr>
          <w:rFonts w:hint="eastAsia"/>
        </w:rPr>
        <w:t>g、红花3</w:t>
      </w:r>
      <w:r>
        <w:rPr>
          <w:rFonts w:hAnsi="宋体" w:cs="宋体"/>
          <w:vertAlign w:val="superscript"/>
        </w:rPr>
        <w:t xml:space="preserve"> </w:t>
      </w:r>
      <w:r>
        <w:rPr>
          <w:rFonts w:hint="eastAsia"/>
        </w:rPr>
        <w:t>g、红曲3</w:t>
      </w:r>
      <w:r>
        <w:rPr>
          <w:rFonts w:hAnsi="宋体" w:cs="宋体"/>
          <w:vertAlign w:val="superscript"/>
        </w:rPr>
        <w:t xml:space="preserve"> </w:t>
      </w:r>
      <w:r>
        <w:rPr>
          <w:rFonts w:hint="eastAsia"/>
        </w:rPr>
        <w:t>g。将上述中药粉碎成粗粉或切割成小段、细段装入茶包。</w:t>
      </w:r>
    </w:p>
    <w:p w:rsidR="007300E5" w:rsidRDefault="00A054BA">
      <w:pPr>
        <w:pStyle w:val="afffffffff8"/>
      </w:pPr>
      <w:r>
        <w:rPr>
          <w:rFonts w:hint="eastAsia"/>
        </w:rPr>
        <w:t>用法：每次2包，每日2次。50</w:t>
      </w:r>
      <w:r>
        <w:rPr>
          <w:rFonts w:hAnsi="宋体" w:cs="宋体"/>
          <w:vertAlign w:val="superscript"/>
        </w:rPr>
        <w:t xml:space="preserve"> </w:t>
      </w:r>
      <w:r>
        <w:rPr>
          <w:rFonts w:hint="eastAsia"/>
        </w:rPr>
        <w:t>ml～250</w:t>
      </w:r>
      <w:r>
        <w:rPr>
          <w:rFonts w:hAnsi="宋体" w:cs="宋体"/>
          <w:vertAlign w:val="superscript"/>
        </w:rPr>
        <w:t xml:space="preserve"> </w:t>
      </w:r>
      <w:r>
        <w:rPr>
          <w:rFonts w:hint="eastAsia"/>
        </w:rPr>
        <w:t>ml开水泡10</w:t>
      </w:r>
      <w:r>
        <w:rPr>
          <w:rFonts w:hAnsi="宋体" w:cs="宋体"/>
          <w:vertAlign w:val="superscript"/>
        </w:rPr>
        <w:t xml:space="preserve"> </w:t>
      </w:r>
      <w:r>
        <w:rPr>
          <w:rFonts w:hint="eastAsia"/>
        </w:rPr>
        <w:t>min。</w:t>
      </w:r>
    </w:p>
    <w:p w:rsidR="007300E5" w:rsidRDefault="00A054BA">
      <w:pPr>
        <w:pStyle w:val="afffffffff8"/>
      </w:pPr>
      <w:r>
        <w:rPr>
          <w:rFonts w:hint="eastAsia"/>
        </w:rPr>
        <w:t>推荐中成药：补阳还五颗粒、脑心通胶囊等。</w:t>
      </w:r>
    </w:p>
    <w:p w:rsidR="007300E5" w:rsidRDefault="00A054BA">
      <w:pPr>
        <w:pStyle w:val="afff"/>
        <w:spacing w:before="120" w:after="120"/>
      </w:pPr>
      <w:r>
        <w:rPr>
          <w:rFonts w:hint="eastAsia"/>
        </w:rPr>
        <w:t>脾虚痰湿证</w:t>
      </w:r>
    </w:p>
    <w:p w:rsidR="007300E5" w:rsidRDefault="00A054BA">
      <w:pPr>
        <w:pStyle w:val="afffffffff8"/>
      </w:pPr>
      <w:r>
        <w:rPr>
          <w:rFonts w:hAnsi="宋体" w:cs="宋体" w:hint="eastAsia"/>
        </w:rPr>
        <w:t>治法：健脾化湿。</w:t>
      </w:r>
    </w:p>
    <w:p w:rsidR="007300E5" w:rsidRDefault="00A054BA">
      <w:pPr>
        <w:pStyle w:val="afffffffff8"/>
      </w:pPr>
      <w:r>
        <w:rPr>
          <w:rFonts w:hAnsi="宋体" w:cs="宋体" w:hint="eastAsia"/>
        </w:rPr>
        <w:t>方药：陈皮5</w:t>
      </w:r>
      <w:r>
        <w:rPr>
          <w:rFonts w:hAnsi="宋体" w:cs="宋体"/>
          <w:vertAlign w:val="superscript"/>
        </w:rPr>
        <w:t xml:space="preserve"> </w:t>
      </w:r>
      <w:r>
        <w:rPr>
          <w:rFonts w:hAnsi="宋体" w:cs="宋体" w:hint="eastAsia"/>
        </w:rPr>
        <w:t>g、红曲5</w:t>
      </w:r>
      <w:r>
        <w:rPr>
          <w:rFonts w:hAnsi="宋体" w:cs="宋体"/>
          <w:vertAlign w:val="superscript"/>
        </w:rPr>
        <w:t xml:space="preserve"> </w:t>
      </w:r>
      <w:r>
        <w:rPr>
          <w:rFonts w:hAnsi="宋体" w:cs="宋体" w:hint="eastAsia"/>
        </w:rPr>
        <w:t>g、茯苓皮10</w:t>
      </w:r>
      <w:r>
        <w:rPr>
          <w:rFonts w:hAnsi="宋体" w:cs="宋体"/>
          <w:vertAlign w:val="superscript"/>
        </w:rPr>
        <w:t xml:space="preserve"> </w:t>
      </w:r>
      <w:r>
        <w:rPr>
          <w:rFonts w:hAnsi="宋体" w:cs="宋体" w:hint="eastAsia"/>
        </w:rPr>
        <w:t>g、炒薏米5</w:t>
      </w:r>
      <w:r>
        <w:rPr>
          <w:rFonts w:hAnsi="宋体" w:cs="宋体"/>
          <w:vertAlign w:val="superscript"/>
        </w:rPr>
        <w:t xml:space="preserve"> </w:t>
      </w:r>
      <w:r>
        <w:rPr>
          <w:rFonts w:hAnsi="宋体" w:cs="宋体" w:hint="eastAsia"/>
        </w:rPr>
        <w:t>g。将上述中药粉碎成粗粉或切割成小段、细段装入茶包。</w:t>
      </w:r>
    </w:p>
    <w:p w:rsidR="007300E5" w:rsidRDefault="00A054BA">
      <w:pPr>
        <w:pStyle w:val="afffffffff8"/>
        <w:rPr>
          <w:rFonts w:hAnsi="宋体" w:cs="宋体"/>
        </w:rPr>
      </w:pPr>
      <w:r>
        <w:rPr>
          <w:rFonts w:hAnsi="宋体" w:cs="宋体" w:hint="eastAsia"/>
        </w:rPr>
        <w:t>用法：每次2包，每日2次。50</w:t>
      </w:r>
      <w:r>
        <w:rPr>
          <w:rFonts w:hAnsi="宋体" w:cs="宋体"/>
          <w:vertAlign w:val="superscript"/>
        </w:rPr>
        <w:t xml:space="preserve"> </w:t>
      </w:r>
      <w:r>
        <w:rPr>
          <w:rFonts w:hAnsi="宋体" w:cs="宋体" w:hint="eastAsia"/>
        </w:rPr>
        <w:t>ml～250</w:t>
      </w:r>
      <w:r>
        <w:rPr>
          <w:rFonts w:hAnsi="宋体" w:cs="宋体"/>
          <w:vertAlign w:val="superscript"/>
        </w:rPr>
        <w:t xml:space="preserve"> </w:t>
      </w:r>
      <w:r>
        <w:rPr>
          <w:rFonts w:hAnsi="宋体" w:cs="宋体" w:hint="eastAsia"/>
        </w:rPr>
        <w:t>ml开水泡10</w:t>
      </w:r>
      <w:r>
        <w:rPr>
          <w:rFonts w:hAnsi="宋体" w:cs="宋体"/>
          <w:vertAlign w:val="superscript"/>
        </w:rPr>
        <w:t xml:space="preserve"> </w:t>
      </w:r>
      <w:r>
        <w:rPr>
          <w:rFonts w:hAnsi="宋体" w:cs="宋体" w:hint="eastAsia"/>
        </w:rPr>
        <w:t>min。</w:t>
      </w:r>
    </w:p>
    <w:p w:rsidR="007300E5" w:rsidRDefault="00A054BA">
      <w:pPr>
        <w:pStyle w:val="afffffffff8"/>
        <w:rPr>
          <w:rFonts w:hAnsi="宋体" w:cs="宋体"/>
        </w:rPr>
      </w:pPr>
      <w:r>
        <w:rPr>
          <w:rFonts w:hint="eastAsia"/>
        </w:rPr>
        <w:t>推荐中成药：香砂六君丸、参苓白术散等。</w:t>
      </w:r>
    </w:p>
    <w:p w:rsidR="007300E5" w:rsidRDefault="00A054BA">
      <w:pPr>
        <w:pStyle w:val="afff"/>
        <w:spacing w:before="120" w:after="120"/>
      </w:pPr>
      <w:r>
        <w:rPr>
          <w:rFonts w:hint="eastAsia"/>
        </w:rPr>
        <w:t>脾肾阳虚证</w:t>
      </w:r>
    </w:p>
    <w:p w:rsidR="007300E5" w:rsidRDefault="00A054BA">
      <w:pPr>
        <w:pStyle w:val="afffffffff8"/>
      </w:pPr>
      <w:r>
        <w:rPr>
          <w:rFonts w:hAnsi="宋体" w:cs="宋体" w:hint="eastAsia"/>
        </w:rPr>
        <w:t>治法：温补脾肾。</w:t>
      </w:r>
    </w:p>
    <w:p w:rsidR="007300E5" w:rsidRDefault="00A054BA">
      <w:pPr>
        <w:pStyle w:val="afffffffff8"/>
      </w:pPr>
      <w:r>
        <w:rPr>
          <w:rFonts w:hAnsi="宋体" w:cs="宋体" w:hint="eastAsia"/>
        </w:rPr>
        <w:t>方药：红参2</w:t>
      </w:r>
      <w:r>
        <w:rPr>
          <w:rFonts w:hAnsi="宋体" w:cs="宋体"/>
          <w:vertAlign w:val="superscript"/>
        </w:rPr>
        <w:t xml:space="preserve"> </w:t>
      </w:r>
      <w:r>
        <w:rPr>
          <w:rFonts w:hAnsi="宋体" w:cs="宋体" w:hint="eastAsia"/>
        </w:rPr>
        <w:t>g、生姜3</w:t>
      </w:r>
      <w:r>
        <w:rPr>
          <w:rFonts w:hAnsi="宋体" w:cs="宋体"/>
          <w:vertAlign w:val="superscript"/>
        </w:rPr>
        <w:t xml:space="preserve"> </w:t>
      </w:r>
      <w:r>
        <w:rPr>
          <w:rFonts w:hAnsi="宋体" w:cs="宋体" w:hint="eastAsia"/>
        </w:rPr>
        <w:t>g、龙眼肉5</w:t>
      </w:r>
      <w:r>
        <w:rPr>
          <w:rFonts w:hAnsi="宋体" w:cs="宋体"/>
          <w:vertAlign w:val="superscript"/>
        </w:rPr>
        <w:t xml:space="preserve"> </w:t>
      </w:r>
      <w:r>
        <w:rPr>
          <w:rFonts w:hAnsi="宋体" w:cs="宋体" w:hint="eastAsia"/>
        </w:rPr>
        <w:t>g、麦冬5</w:t>
      </w:r>
      <w:r>
        <w:rPr>
          <w:rFonts w:hAnsi="宋体" w:cs="宋体"/>
          <w:vertAlign w:val="superscript"/>
        </w:rPr>
        <w:t xml:space="preserve"> </w:t>
      </w:r>
      <w:r>
        <w:rPr>
          <w:rFonts w:hAnsi="宋体" w:cs="宋体" w:hint="eastAsia"/>
        </w:rPr>
        <w:t>g。将上述中药粉碎成粗粉或切割成小段、细段装入茶包。</w:t>
      </w:r>
    </w:p>
    <w:p w:rsidR="007300E5" w:rsidRDefault="00A054BA">
      <w:pPr>
        <w:pStyle w:val="afffffffff8"/>
        <w:rPr>
          <w:rFonts w:hAnsi="宋体" w:cs="宋体"/>
        </w:rPr>
      </w:pPr>
      <w:r>
        <w:rPr>
          <w:rFonts w:hAnsi="宋体" w:cs="宋体" w:hint="eastAsia"/>
        </w:rPr>
        <w:t>用法：每次2包，每日2次。50</w:t>
      </w:r>
      <w:r>
        <w:rPr>
          <w:rFonts w:hAnsi="宋体" w:cs="宋体"/>
          <w:vertAlign w:val="superscript"/>
        </w:rPr>
        <w:t xml:space="preserve"> </w:t>
      </w:r>
      <w:r>
        <w:rPr>
          <w:rFonts w:hAnsi="宋体" w:cs="宋体" w:hint="eastAsia"/>
        </w:rPr>
        <w:t>ml～250</w:t>
      </w:r>
      <w:r>
        <w:rPr>
          <w:rFonts w:hAnsi="宋体" w:cs="宋体"/>
          <w:vertAlign w:val="superscript"/>
        </w:rPr>
        <w:t xml:space="preserve"> </w:t>
      </w:r>
      <w:r>
        <w:rPr>
          <w:rFonts w:hAnsi="宋体" w:cs="宋体" w:hint="eastAsia"/>
        </w:rPr>
        <w:t>ml开水泡10</w:t>
      </w:r>
      <w:r>
        <w:rPr>
          <w:rFonts w:hAnsi="宋体" w:cs="宋体"/>
          <w:vertAlign w:val="superscript"/>
        </w:rPr>
        <w:t xml:space="preserve"> </w:t>
      </w:r>
      <w:r>
        <w:rPr>
          <w:rFonts w:hAnsi="宋体" w:cs="宋体" w:hint="eastAsia"/>
        </w:rPr>
        <w:t>min。</w:t>
      </w:r>
    </w:p>
    <w:p w:rsidR="007300E5" w:rsidRDefault="00A054BA">
      <w:pPr>
        <w:pStyle w:val="afffffffff8"/>
        <w:rPr>
          <w:rFonts w:hAnsi="宋体" w:cs="宋体"/>
        </w:rPr>
      </w:pPr>
      <w:r>
        <w:rPr>
          <w:rFonts w:hint="eastAsia"/>
        </w:rPr>
        <w:t>推荐中成药：桂附地黄丸、附子理中丸等。</w:t>
      </w:r>
    </w:p>
    <w:p w:rsidR="007300E5" w:rsidRDefault="00A054BA">
      <w:pPr>
        <w:pStyle w:val="afff"/>
        <w:spacing w:before="120" w:after="120"/>
      </w:pPr>
      <w:r>
        <w:rPr>
          <w:rFonts w:hint="eastAsia"/>
        </w:rPr>
        <w:t>肾精亏虚证</w:t>
      </w:r>
    </w:p>
    <w:p w:rsidR="007300E5" w:rsidRDefault="00A054BA">
      <w:pPr>
        <w:pStyle w:val="afffffffff8"/>
      </w:pPr>
      <w:r>
        <w:rPr>
          <w:rFonts w:hAnsi="宋体" w:cs="宋体" w:hint="eastAsia"/>
        </w:rPr>
        <w:t>治法：补肾填精。</w:t>
      </w:r>
    </w:p>
    <w:p w:rsidR="007300E5" w:rsidRDefault="00A054BA">
      <w:pPr>
        <w:pStyle w:val="afffffffff8"/>
      </w:pPr>
      <w:r>
        <w:rPr>
          <w:rFonts w:hAnsi="宋体" w:cs="宋体" w:hint="eastAsia"/>
        </w:rPr>
        <w:t>方药：枸杞5</w:t>
      </w:r>
      <w:r>
        <w:rPr>
          <w:rFonts w:hAnsi="宋体" w:cs="宋体"/>
          <w:vertAlign w:val="superscript"/>
        </w:rPr>
        <w:t xml:space="preserve"> </w:t>
      </w:r>
      <w:r>
        <w:rPr>
          <w:rFonts w:hAnsi="宋体" w:cs="宋体" w:hint="eastAsia"/>
        </w:rPr>
        <w:t>g、桑葚2</w:t>
      </w:r>
      <w:r>
        <w:rPr>
          <w:rFonts w:hAnsi="宋体" w:cs="宋体"/>
          <w:vertAlign w:val="superscript"/>
        </w:rPr>
        <w:t xml:space="preserve"> </w:t>
      </w:r>
      <w:r>
        <w:rPr>
          <w:rFonts w:hAnsi="宋体" w:cs="宋体" w:hint="eastAsia"/>
        </w:rPr>
        <w:t>g、菟丝子5</w:t>
      </w:r>
      <w:r>
        <w:rPr>
          <w:rFonts w:hAnsi="宋体" w:cs="宋体"/>
          <w:vertAlign w:val="superscript"/>
        </w:rPr>
        <w:t xml:space="preserve"> </w:t>
      </w:r>
      <w:r>
        <w:rPr>
          <w:rFonts w:hAnsi="宋体" w:cs="宋体" w:hint="eastAsia"/>
        </w:rPr>
        <w:t>g、佛手5</w:t>
      </w:r>
      <w:r>
        <w:rPr>
          <w:rFonts w:hAnsi="宋体" w:cs="宋体"/>
          <w:vertAlign w:val="superscript"/>
        </w:rPr>
        <w:t xml:space="preserve"> </w:t>
      </w:r>
      <w:r>
        <w:rPr>
          <w:rFonts w:hAnsi="宋体" w:cs="宋体" w:hint="eastAsia"/>
        </w:rPr>
        <w:t>g、山楂5</w:t>
      </w:r>
      <w:r>
        <w:rPr>
          <w:rFonts w:hAnsi="宋体" w:cs="宋体"/>
          <w:vertAlign w:val="superscript"/>
        </w:rPr>
        <w:t xml:space="preserve"> </w:t>
      </w:r>
      <w:r>
        <w:rPr>
          <w:rFonts w:hAnsi="宋体" w:cs="宋体" w:hint="eastAsia"/>
        </w:rPr>
        <w:t>g。将上述中药粉碎成粗粉或切割成小段、细段装入茶包。</w:t>
      </w:r>
    </w:p>
    <w:p w:rsidR="007300E5" w:rsidRDefault="00A054BA">
      <w:pPr>
        <w:pStyle w:val="afffffffff8"/>
        <w:rPr>
          <w:rFonts w:hAnsi="宋体" w:cs="宋体"/>
        </w:rPr>
      </w:pPr>
      <w:r>
        <w:rPr>
          <w:rFonts w:hAnsi="宋体" w:cs="宋体" w:hint="eastAsia"/>
        </w:rPr>
        <w:t>用法：每次2包，每日2次。50</w:t>
      </w:r>
      <w:r>
        <w:rPr>
          <w:rFonts w:hAnsi="宋体" w:cs="宋体"/>
          <w:vertAlign w:val="superscript"/>
        </w:rPr>
        <w:t xml:space="preserve"> </w:t>
      </w:r>
      <w:r>
        <w:rPr>
          <w:rFonts w:hAnsi="宋体" w:cs="宋体" w:hint="eastAsia"/>
        </w:rPr>
        <w:t>ml～250</w:t>
      </w:r>
      <w:r>
        <w:rPr>
          <w:rFonts w:hAnsi="宋体" w:cs="宋体"/>
          <w:vertAlign w:val="superscript"/>
        </w:rPr>
        <w:t xml:space="preserve"> </w:t>
      </w:r>
      <w:r>
        <w:rPr>
          <w:rFonts w:hAnsi="宋体" w:cs="宋体" w:hint="eastAsia"/>
        </w:rPr>
        <w:t>ml开水泡10</w:t>
      </w:r>
      <w:r>
        <w:rPr>
          <w:rFonts w:hAnsi="宋体" w:cs="宋体"/>
          <w:vertAlign w:val="superscript"/>
        </w:rPr>
        <w:t xml:space="preserve"> </w:t>
      </w:r>
      <w:r>
        <w:rPr>
          <w:rFonts w:hAnsi="宋体" w:cs="宋体" w:hint="eastAsia"/>
        </w:rPr>
        <w:t>min。</w:t>
      </w:r>
      <w:bookmarkEnd w:id="91"/>
    </w:p>
    <w:p w:rsidR="007300E5" w:rsidRDefault="00A054BA">
      <w:pPr>
        <w:pStyle w:val="afffffffff8"/>
        <w:rPr>
          <w:rFonts w:hAnsi="宋体" w:cs="宋体"/>
        </w:rPr>
      </w:pPr>
      <w:r>
        <w:rPr>
          <w:rFonts w:hint="eastAsia"/>
        </w:rPr>
        <w:t>推荐中成药：左归丸、六味地黄丸等。</w:t>
      </w:r>
      <w:bookmarkEnd w:id="114"/>
    </w:p>
    <w:p w:rsidR="007300E5" w:rsidRDefault="00A054BA">
      <w:pPr>
        <w:pStyle w:val="affe"/>
        <w:spacing w:before="120" w:after="120"/>
      </w:pPr>
      <w:bookmarkStart w:id="115" w:name="OLE_LINK68"/>
      <w:r>
        <w:rPr>
          <w:rFonts w:hint="eastAsia"/>
        </w:rPr>
        <w:t>衰弱期</w:t>
      </w:r>
    </w:p>
    <w:p w:rsidR="007300E5" w:rsidRDefault="00A054BA">
      <w:pPr>
        <w:pStyle w:val="afff"/>
        <w:spacing w:before="120" w:after="120"/>
      </w:pPr>
      <w:r>
        <w:rPr>
          <w:rFonts w:hint="eastAsia"/>
        </w:rPr>
        <w:t>气血亏虚证</w:t>
      </w:r>
    </w:p>
    <w:p w:rsidR="007300E5" w:rsidRDefault="00A054BA">
      <w:pPr>
        <w:pStyle w:val="afffffffff8"/>
      </w:pPr>
      <w:r>
        <w:rPr>
          <w:rFonts w:hint="eastAsia"/>
        </w:rPr>
        <w:t>治法：气血双补。</w:t>
      </w:r>
    </w:p>
    <w:p w:rsidR="007300E5" w:rsidRDefault="00A054BA">
      <w:pPr>
        <w:pStyle w:val="afffffffff8"/>
      </w:pPr>
      <w:r>
        <w:rPr>
          <w:rFonts w:hint="eastAsia"/>
        </w:rPr>
        <w:lastRenderedPageBreak/>
        <w:t>方药：八珍汤加减：党参、白术、茯苓、当归、川芎、白芍、熟地黄、炙甘草。</w:t>
      </w:r>
    </w:p>
    <w:p w:rsidR="007300E5" w:rsidRDefault="00A054BA">
      <w:pPr>
        <w:pStyle w:val="afffffffff8"/>
      </w:pPr>
      <w:r>
        <w:rPr>
          <w:rFonts w:hint="eastAsia"/>
        </w:rPr>
        <w:t>用法</w:t>
      </w:r>
      <w:bookmarkStart w:id="116" w:name="_Hlk213949169"/>
      <w:r>
        <w:rPr>
          <w:rFonts w:hint="eastAsia"/>
        </w:rPr>
        <w:t>及疗程</w:t>
      </w:r>
      <w:bookmarkEnd w:id="116"/>
      <w:r>
        <w:rPr>
          <w:rFonts w:hint="eastAsia"/>
        </w:rPr>
        <w:t>：每日1剂，水煎1次至200～400</w:t>
      </w:r>
      <w:r>
        <w:rPr>
          <w:vertAlign w:val="superscript"/>
        </w:rPr>
        <w:t xml:space="preserve"> </w:t>
      </w:r>
      <w:r>
        <w:rPr>
          <w:rFonts w:hint="eastAsia"/>
        </w:rPr>
        <w:t>ml，分2～3次饭后温服。7</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8"/>
      </w:pPr>
      <w:r>
        <w:rPr>
          <w:rFonts w:hint="eastAsia"/>
        </w:rPr>
        <w:t>推荐中成药：八珍颗粒、振源片等。</w:t>
      </w:r>
    </w:p>
    <w:p w:rsidR="007300E5" w:rsidRDefault="00A054BA">
      <w:pPr>
        <w:pStyle w:val="afff"/>
        <w:spacing w:before="120" w:after="120"/>
      </w:pPr>
      <w:r>
        <w:rPr>
          <w:rFonts w:hint="eastAsia"/>
        </w:rPr>
        <w:t>气虚血瘀证</w:t>
      </w:r>
    </w:p>
    <w:p w:rsidR="007300E5" w:rsidRDefault="00A054BA">
      <w:pPr>
        <w:pStyle w:val="afffffffff8"/>
      </w:pPr>
      <w:r>
        <w:rPr>
          <w:rFonts w:hint="eastAsia"/>
        </w:rPr>
        <w:t>治法：补气活血。</w:t>
      </w:r>
    </w:p>
    <w:p w:rsidR="007300E5" w:rsidRDefault="00A054BA">
      <w:pPr>
        <w:pStyle w:val="afffffffff8"/>
      </w:pPr>
      <w:r>
        <w:rPr>
          <w:rFonts w:hint="eastAsia"/>
        </w:rPr>
        <w:t>方药：补阳还五汤加减：黄芪、当归尾、赤芍、地龙、川芎、红花、桃仁。</w:t>
      </w:r>
    </w:p>
    <w:p w:rsidR="007300E5" w:rsidRDefault="00A054BA">
      <w:pPr>
        <w:pStyle w:val="afffffffff8"/>
      </w:pPr>
      <w:r>
        <w:rPr>
          <w:rFonts w:hint="eastAsia"/>
        </w:rPr>
        <w:t>用法及疗程：每日1剂，水煎1次至200～400</w:t>
      </w:r>
      <w:r>
        <w:rPr>
          <w:vertAlign w:val="superscript"/>
        </w:rPr>
        <w:t xml:space="preserve"> </w:t>
      </w:r>
      <w:r>
        <w:rPr>
          <w:rFonts w:hint="eastAsia"/>
        </w:rPr>
        <w:t>ml，分2～3次饭后温服。7</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8"/>
      </w:pPr>
      <w:r>
        <w:rPr>
          <w:rFonts w:hint="eastAsia"/>
        </w:rPr>
        <w:t>推荐中成药：补阳还五颗粒、脑心通胶囊等。</w:t>
      </w:r>
    </w:p>
    <w:p w:rsidR="007300E5" w:rsidRDefault="00A054BA">
      <w:pPr>
        <w:pStyle w:val="afff"/>
        <w:spacing w:before="120" w:after="120"/>
      </w:pPr>
      <w:r>
        <w:rPr>
          <w:rFonts w:hint="eastAsia"/>
        </w:rPr>
        <w:t>脾虚痰湿证</w:t>
      </w:r>
    </w:p>
    <w:p w:rsidR="007300E5" w:rsidRDefault="00A054BA">
      <w:pPr>
        <w:pStyle w:val="afffffffff8"/>
      </w:pPr>
      <w:r>
        <w:rPr>
          <w:rFonts w:hint="eastAsia"/>
        </w:rPr>
        <w:t>治法：健脾化湿。</w:t>
      </w:r>
    </w:p>
    <w:p w:rsidR="007300E5" w:rsidRDefault="00A054BA">
      <w:pPr>
        <w:pStyle w:val="afffffffff8"/>
      </w:pPr>
      <w:r>
        <w:rPr>
          <w:rFonts w:hint="eastAsia"/>
        </w:rPr>
        <w:t>方药：参苓白术散加减：茯苓，白术，山药，薏苡仁，砂仁，陈皮、炙甘草，莲子，太子参，红枣，当归，山楂。</w:t>
      </w:r>
    </w:p>
    <w:p w:rsidR="007300E5" w:rsidRDefault="00A054BA">
      <w:pPr>
        <w:pStyle w:val="afffffffff8"/>
      </w:pPr>
      <w:r>
        <w:rPr>
          <w:rFonts w:hint="eastAsia"/>
        </w:rPr>
        <w:t>用法及疗程：每日1剂，水煎1次至200～400</w:t>
      </w:r>
      <w:r>
        <w:rPr>
          <w:vertAlign w:val="superscript"/>
        </w:rPr>
        <w:t xml:space="preserve"> </w:t>
      </w:r>
      <w:r>
        <w:rPr>
          <w:rFonts w:hint="eastAsia"/>
        </w:rPr>
        <w:t>ml，分2～3次饭后温服。7</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8"/>
      </w:pPr>
      <w:r>
        <w:rPr>
          <w:rFonts w:hint="eastAsia"/>
        </w:rPr>
        <w:t>推荐中成药：香砂六君丸、参苓白术散等。</w:t>
      </w:r>
    </w:p>
    <w:p w:rsidR="007300E5" w:rsidRDefault="00A054BA">
      <w:pPr>
        <w:pStyle w:val="afff"/>
        <w:spacing w:before="120" w:after="120"/>
      </w:pPr>
      <w:r>
        <w:rPr>
          <w:rFonts w:hint="eastAsia"/>
        </w:rPr>
        <w:t>脾肾阳虚证</w:t>
      </w:r>
    </w:p>
    <w:p w:rsidR="007300E5" w:rsidRDefault="00A054BA">
      <w:pPr>
        <w:pStyle w:val="afffffffff8"/>
      </w:pPr>
      <w:r>
        <w:rPr>
          <w:rFonts w:hint="eastAsia"/>
        </w:rPr>
        <w:t>治法：温补脾肾。</w:t>
      </w:r>
    </w:p>
    <w:p w:rsidR="007300E5" w:rsidRDefault="00A054BA">
      <w:pPr>
        <w:pStyle w:val="afffffffff8"/>
      </w:pPr>
      <w:r>
        <w:rPr>
          <w:rFonts w:hint="eastAsia"/>
        </w:rPr>
        <w:t>方药：金匮肾气汤加减：桂枝、附子（制）、地黄、山药、山茱萸（酒炙）、茯苓、牡丹皮、泽泻；</w:t>
      </w:r>
    </w:p>
    <w:p w:rsidR="007300E5" w:rsidRDefault="00A054BA">
      <w:pPr>
        <w:pStyle w:val="afffffffff8"/>
      </w:pPr>
      <w:r>
        <w:rPr>
          <w:rFonts w:hint="eastAsia"/>
        </w:rPr>
        <w:t>用法及疗程：每日1剂，水煎1次至200～400</w:t>
      </w:r>
      <w:r>
        <w:rPr>
          <w:vertAlign w:val="superscript"/>
        </w:rPr>
        <w:t xml:space="preserve"> </w:t>
      </w:r>
      <w:r>
        <w:rPr>
          <w:rFonts w:hint="eastAsia"/>
        </w:rPr>
        <w:t>ml，分2～3次饭后温服。7</w:t>
      </w:r>
      <w:r>
        <w:rPr>
          <w:vertAlign w:val="superscript"/>
        </w:rPr>
        <w:t xml:space="preserve"> </w:t>
      </w:r>
      <w:r>
        <w:rPr>
          <w:rFonts w:hint="eastAsia"/>
        </w:rPr>
        <w:t>d～14</w:t>
      </w:r>
      <w:r>
        <w:rPr>
          <w:vertAlign w:val="superscript"/>
        </w:rPr>
        <w:t xml:space="preserve"> </w:t>
      </w:r>
      <w:r>
        <w:rPr>
          <w:rFonts w:hint="eastAsia"/>
        </w:rPr>
        <w:t>d为1个疗程。</w:t>
      </w:r>
    </w:p>
    <w:p w:rsidR="007300E5" w:rsidRDefault="00A054BA">
      <w:pPr>
        <w:pStyle w:val="afffffffff8"/>
      </w:pPr>
      <w:r>
        <w:rPr>
          <w:rFonts w:hint="eastAsia"/>
        </w:rPr>
        <w:t>推荐中成药：桂附地黄丸、附子理中丸等。</w:t>
      </w:r>
    </w:p>
    <w:p w:rsidR="007300E5" w:rsidRDefault="00A054BA">
      <w:pPr>
        <w:pStyle w:val="afff"/>
        <w:spacing w:before="120" w:after="120"/>
      </w:pPr>
      <w:r>
        <w:rPr>
          <w:rFonts w:hint="eastAsia"/>
        </w:rPr>
        <w:t>肾精亏虚证</w:t>
      </w:r>
    </w:p>
    <w:p w:rsidR="007300E5" w:rsidRDefault="00A054BA">
      <w:pPr>
        <w:pStyle w:val="afffffffff8"/>
      </w:pPr>
      <w:r>
        <w:rPr>
          <w:rFonts w:hint="eastAsia"/>
        </w:rPr>
        <w:t>治法：温肾益精，补气养血。</w:t>
      </w:r>
    </w:p>
    <w:p w:rsidR="007300E5" w:rsidRDefault="00A054BA">
      <w:pPr>
        <w:pStyle w:val="afffffffff8"/>
      </w:pPr>
      <w:r>
        <w:rPr>
          <w:rFonts w:hint="eastAsia"/>
        </w:rPr>
        <w:t>方药：龟鹿二仙汤加减：龟甲、鹿角、枸杞、党参、熟地黄、山萸肉、山药、茯苓。</w:t>
      </w:r>
    </w:p>
    <w:p w:rsidR="007300E5" w:rsidRDefault="00A054BA">
      <w:pPr>
        <w:pStyle w:val="afffffffff8"/>
      </w:pPr>
      <w:r>
        <w:rPr>
          <w:rFonts w:hint="eastAsia"/>
        </w:rPr>
        <w:t>用法及疗程：每日1剂，水煎1次至200～400</w:t>
      </w:r>
      <w:r>
        <w:rPr>
          <w:vertAlign w:val="superscript"/>
        </w:rPr>
        <w:t xml:space="preserve"> </w:t>
      </w:r>
      <w:r>
        <w:rPr>
          <w:rFonts w:hint="eastAsia"/>
        </w:rPr>
        <w:t>ml，分2～3次饭后温服。7</w:t>
      </w:r>
      <w:r>
        <w:rPr>
          <w:vertAlign w:val="superscript"/>
        </w:rPr>
        <w:t xml:space="preserve"> </w:t>
      </w:r>
      <w:r>
        <w:rPr>
          <w:rFonts w:hint="eastAsia"/>
        </w:rPr>
        <w:t>d</w:t>
      </w:r>
      <w:bookmarkStart w:id="117" w:name="OLE_LINK90"/>
      <w:r>
        <w:rPr>
          <w:rFonts w:hint="eastAsia"/>
        </w:rPr>
        <w:t>～</w:t>
      </w:r>
      <w:bookmarkEnd w:id="117"/>
      <w:r>
        <w:rPr>
          <w:rFonts w:hint="eastAsia"/>
        </w:rPr>
        <w:t>14</w:t>
      </w:r>
      <w:r>
        <w:rPr>
          <w:vertAlign w:val="superscript"/>
        </w:rPr>
        <w:t xml:space="preserve"> </w:t>
      </w:r>
      <w:r>
        <w:rPr>
          <w:rFonts w:hint="eastAsia"/>
        </w:rPr>
        <w:t>d为1个疗程。</w:t>
      </w:r>
    </w:p>
    <w:p w:rsidR="007300E5" w:rsidRDefault="00A054BA">
      <w:pPr>
        <w:pStyle w:val="afffffffff8"/>
      </w:pPr>
      <w:r>
        <w:rPr>
          <w:rFonts w:hint="eastAsia"/>
        </w:rPr>
        <w:t>推荐中成药：左归丸、六味地黄丸等。</w:t>
      </w:r>
      <w:bookmarkEnd w:id="115"/>
    </w:p>
    <w:p w:rsidR="007300E5" w:rsidRDefault="00A054BA">
      <w:pPr>
        <w:pStyle w:val="affc"/>
        <w:spacing w:before="240" w:after="240"/>
      </w:pPr>
      <w:bookmarkStart w:id="118" w:name="_Toc233381606"/>
      <w:bookmarkStart w:id="119" w:name="_Toc233733599"/>
      <w:bookmarkStart w:id="120" w:name="_Toc233119265"/>
      <w:bookmarkStart w:id="121" w:name="_Toc213952290"/>
      <w:bookmarkStart w:id="122" w:name="_Toc233121249"/>
      <w:bookmarkStart w:id="123" w:name="_Toc233191843"/>
      <w:bookmarkStart w:id="124" w:name="_Toc461099489"/>
      <w:r>
        <w:rPr>
          <w:rFonts w:hint="eastAsia"/>
        </w:rPr>
        <w:t>日常调护</w:t>
      </w:r>
      <w:bookmarkEnd w:id="118"/>
      <w:bookmarkEnd w:id="119"/>
    </w:p>
    <w:p w:rsidR="007300E5" w:rsidRDefault="00A054BA">
      <w:pPr>
        <w:pStyle w:val="affd"/>
        <w:spacing w:before="120" w:after="120"/>
      </w:pPr>
      <w:r>
        <w:rPr>
          <w:rFonts w:hint="eastAsia"/>
        </w:rPr>
        <w:t>生活起居</w:t>
      </w:r>
    </w:p>
    <w:p w:rsidR="007300E5" w:rsidRDefault="00A054BA" w:rsidP="00002165">
      <w:pPr>
        <w:pStyle w:val="afffffffff6"/>
      </w:pPr>
      <w:r>
        <w:rPr>
          <w:rFonts w:hint="eastAsia"/>
        </w:rPr>
        <w:t>家人</w:t>
      </w:r>
      <w:r w:rsidR="00E257D0">
        <w:rPr>
          <w:rFonts w:hint="eastAsia"/>
        </w:rPr>
        <w:t>应</w:t>
      </w:r>
      <w:r>
        <w:rPr>
          <w:rFonts w:hint="eastAsia"/>
        </w:rPr>
        <w:t>悉心照护，顺应四时、避寒保暖、规律作息、劳逸结合，保持每日排便1</w:t>
      </w:r>
      <w:bookmarkStart w:id="125" w:name="OLE_LINK92"/>
      <w:r w:rsidR="00002165">
        <w:rPr>
          <w:rFonts w:hint="eastAsia"/>
        </w:rPr>
        <w:t>～</w:t>
      </w:r>
      <w:bookmarkEnd w:id="125"/>
      <w:r>
        <w:rPr>
          <w:rFonts w:hint="eastAsia"/>
        </w:rPr>
        <w:t>2次。</w:t>
      </w:r>
    </w:p>
    <w:p w:rsidR="007300E5" w:rsidRDefault="00A054BA" w:rsidP="00002165">
      <w:pPr>
        <w:pStyle w:val="afffffffff6"/>
      </w:pPr>
      <w:r>
        <w:rPr>
          <w:rFonts w:hint="eastAsia"/>
        </w:rPr>
        <w:t>预防跌倒，对于跌倒高风险的老年人，</w:t>
      </w:r>
      <w:r w:rsidR="00002165">
        <w:rPr>
          <w:rFonts w:hint="eastAsia"/>
        </w:rPr>
        <w:t>宜</w:t>
      </w:r>
      <w:r>
        <w:rPr>
          <w:rFonts w:hint="eastAsia"/>
        </w:rPr>
        <w:t>专人陪护，尤其是在老年人如厕、淋浴、活动前后重点看护。</w:t>
      </w:r>
    </w:p>
    <w:p w:rsidR="007300E5" w:rsidRDefault="00A054BA">
      <w:pPr>
        <w:pStyle w:val="affd"/>
        <w:spacing w:before="120" w:after="120"/>
      </w:pPr>
      <w:r>
        <w:rPr>
          <w:rFonts w:hint="eastAsia"/>
        </w:rPr>
        <w:t>饮食指导</w:t>
      </w:r>
    </w:p>
    <w:p w:rsidR="00002165" w:rsidRDefault="00002165" w:rsidP="00002165">
      <w:pPr>
        <w:pStyle w:val="afffffffff6"/>
      </w:pPr>
      <w:bookmarkStart w:id="126" w:name="OLE_LINK88"/>
      <w:r>
        <w:rPr>
          <w:rFonts w:hint="eastAsia"/>
        </w:rPr>
        <w:t>按</w:t>
      </w:r>
      <w:r w:rsidR="00A054BA">
        <w:rPr>
          <w:rFonts w:hint="eastAsia"/>
        </w:rPr>
        <w:t>WS/T 484</w:t>
      </w:r>
      <w:bookmarkEnd w:id="126"/>
      <w:r>
        <w:rPr>
          <w:rFonts w:hint="eastAsia"/>
        </w:rPr>
        <w:t>的规定</w:t>
      </w:r>
      <w:r w:rsidR="00A054BA">
        <w:rPr>
          <w:rFonts w:hint="eastAsia"/>
        </w:rPr>
        <w:t>对老年人进行营养评估、定期体重监测和膳食模式指导。老年衰弱人群应增加蛋白质补充(20</w:t>
      </w:r>
      <w:r w:rsidRPr="00002165">
        <w:rPr>
          <w:vertAlign w:val="superscript"/>
        </w:rPr>
        <w:t xml:space="preserve"> </w:t>
      </w:r>
      <w:r>
        <w:rPr>
          <w:rFonts w:hint="eastAsia"/>
        </w:rPr>
        <w:t>g/d～</w:t>
      </w:r>
      <w:r w:rsidR="00A054BA">
        <w:rPr>
          <w:rFonts w:hint="eastAsia"/>
        </w:rPr>
        <w:t>30</w:t>
      </w:r>
      <w:bookmarkStart w:id="127" w:name="OLE_LINK91"/>
      <w:r w:rsidRPr="00002165">
        <w:rPr>
          <w:vertAlign w:val="superscript"/>
        </w:rPr>
        <w:t xml:space="preserve"> </w:t>
      </w:r>
      <w:r>
        <w:rPr>
          <w:rFonts w:hint="eastAsia"/>
        </w:rPr>
        <w:t>g</w:t>
      </w:r>
      <w:r w:rsidR="00A054BA">
        <w:rPr>
          <w:rFonts w:hint="eastAsia"/>
        </w:rPr>
        <w:t>/</w:t>
      </w:r>
      <w:r>
        <w:rPr>
          <w:rFonts w:hint="eastAsia"/>
        </w:rPr>
        <w:t>d</w:t>
      </w:r>
      <w:bookmarkEnd w:id="127"/>
      <w:r w:rsidR="00A054BA">
        <w:rPr>
          <w:rFonts w:hint="eastAsia"/>
        </w:rPr>
        <w:t>)，</w:t>
      </w:r>
      <w:r>
        <w:rPr>
          <w:rFonts w:hint="eastAsia"/>
        </w:rPr>
        <w:t>蛋白质补充方式如下：</w:t>
      </w:r>
    </w:p>
    <w:p w:rsidR="00002165" w:rsidRDefault="00002165" w:rsidP="00002165">
      <w:pPr>
        <w:pStyle w:val="af2"/>
      </w:pPr>
      <w:r>
        <w:rPr>
          <w:rFonts w:hint="eastAsia"/>
        </w:rPr>
        <w:t>宜</w:t>
      </w:r>
      <w:r w:rsidR="00A054BA">
        <w:rPr>
          <w:rFonts w:hint="eastAsia"/>
        </w:rPr>
        <w:t>选择易</w:t>
      </w:r>
      <w:r w:rsidR="00E257D0">
        <w:rPr>
          <w:rFonts w:hint="eastAsia"/>
        </w:rPr>
        <w:t>瘦肉、蛋类、鱼虾、奶制品等</w:t>
      </w:r>
      <w:r w:rsidR="00A054BA">
        <w:rPr>
          <w:rFonts w:hint="eastAsia"/>
        </w:rPr>
        <w:t>吸收的优质蛋白</w:t>
      </w:r>
      <w:r>
        <w:rPr>
          <w:rFonts w:hint="eastAsia"/>
        </w:rPr>
        <w:t>；</w:t>
      </w:r>
    </w:p>
    <w:p w:rsidR="00002165" w:rsidRDefault="00A054BA" w:rsidP="00002165">
      <w:pPr>
        <w:pStyle w:val="af2"/>
      </w:pPr>
      <w:r>
        <w:rPr>
          <w:rFonts w:hint="eastAsia"/>
        </w:rPr>
        <w:t>适当补充ω-3脂肪酸，</w:t>
      </w:r>
      <w:r w:rsidR="00002165">
        <w:rPr>
          <w:rFonts w:hint="eastAsia"/>
        </w:rPr>
        <w:t>宜选择</w:t>
      </w:r>
      <w:r>
        <w:rPr>
          <w:rFonts w:hint="eastAsia"/>
        </w:rPr>
        <w:t>深海鱼、亚麻籽、奇亚籽、核桃及鱼油</w:t>
      </w:r>
      <w:r w:rsidR="00002165">
        <w:rPr>
          <w:rFonts w:hint="eastAsia"/>
        </w:rPr>
        <w:t>等</w:t>
      </w:r>
      <w:r>
        <w:rPr>
          <w:rFonts w:hint="eastAsia"/>
        </w:rPr>
        <w:t>；</w:t>
      </w:r>
    </w:p>
    <w:p w:rsidR="00002165" w:rsidRDefault="00A054BA" w:rsidP="00002165">
      <w:pPr>
        <w:pStyle w:val="af2"/>
      </w:pPr>
      <w:r>
        <w:rPr>
          <w:rFonts w:hint="eastAsia"/>
        </w:rPr>
        <w:t>钙每日补充1200</w:t>
      </w:r>
      <w:r w:rsidR="00002165" w:rsidRPr="00002165">
        <w:rPr>
          <w:vertAlign w:val="superscript"/>
        </w:rPr>
        <w:t xml:space="preserve"> </w:t>
      </w:r>
      <w:r>
        <w:rPr>
          <w:rFonts w:hint="eastAsia"/>
        </w:rPr>
        <w:t>mg，</w:t>
      </w:r>
      <w:r w:rsidR="00002165">
        <w:rPr>
          <w:rFonts w:hint="eastAsia"/>
        </w:rPr>
        <w:t>宜</w:t>
      </w:r>
      <w:r>
        <w:rPr>
          <w:rFonts w:hint="eastAsia"/>
        </w:rPr>
        <w:t>选择牛奶、钙剂等；</w:t>
      </w:r>
    </w:p>
    <w:p w:rsidR="007300E5" w:rsidRDefault="00A054BA" w:rsidP="00002165">
      <w:pPr>
        <w:pStyle w:val="af2"/>
      </w:pPr>
      <w:r>
        <w:rPr>
          <w:rFonts w:hint="eastAsia"/>
        </w:rPr>
        <w:t>维生素D每日补充800</w:t>
      </w:r>
      <w:bookmarkStart w:id="128" w:name="OLE_LINK94"/>
      <w:r w:rsidR="00002165" w:rsidRPr="00002165">
        <w:rPr>
          <w:rFonts w:hint="eastAsia"/>
          <w:vertAlign w:val="superscript"/>
        </w:rPr>
        <w:t xml:space="preserve"> </w:t>
      </w:r>
      <w:bookmarkEnd w:id="128"/>
      <w:r w:rsidR="00002165">
        <w:rPr>
          <w:rFonts w:hint="eastAsia"/>
        </w:rPr>
        <w:t>IU～</w:t>
      </w:r>
      <w:r>
        <w:rPr>
          <w:rFonts w:hint="eastAsia"/>
        </w:rPr>
        <w:t>1000</w:t>
      </w:r>
      <w:bookmarkStart w:id="129" w:name="OLE_LINK93"/>
      <w:r w:rsidR="00002165" w:rsidRPr="00002165">
        <w:rPr>
          <w:rFonts w:hint="eastAsia"/>
          <w:vertAlign w:val="superscript"/>
        </w:rPr>
        <w:t xml:space="preserve"> </w:t>
      </w:r>
      <w:r>
        <w:rPr>
          <w:rFonts w:hint="eastAsia"/>
        </w:rPr>
        <w:t>IU</w:t>
      </w:r>
      <w:bookmarkEnd w:id="129"/>
      <w:r>
        <w:rPr>
          <w:rFonts w:hint="eastAsia"/>
        </w:rPr>
        <w:t>，</w:t>
      </w:r>
      <w:r w:rsidR="00002165">
        <w:rPr>
          <w:rFonts w:hint="eastAsia"/>
        </w:rPr>
        <w:t>宜选择</w:t>
      </w:r>
      <w:r>
        <w:rPr>
          <w:rFonts w:hint="eastAsia"/>
        </w:rPr>
        <w:t>深海鱼、蛋黄、动物肝脏及维生素D补剂等；</w:t>
      </w:r>
    </w:p>
    <w:p w:rsidR="007300E5" w:rsidRDefault="00A054BA" w:rsidP="00002165">
      <w:pPr>
        <w:pStyle w:val="afffffffff6"/>
      </w:pPr>
      <w:r>
        <w:rPr>
          <w:rFonts w:hint="eastAsia"/>
        </w:rPr>
        <w:t>出现体重减轻或诊断为营养不良情况的老年人，可适当补充蛋白粉或肠内营养乳剂等。</w:t>
      </w:r>
    </w:p>
    <w:p w:rsidR="007300E5" w:rsidRDefault="00A054BA" w:rsidP="00002165">
      <w:pPr>
        <w:pStyle w:val="afffffffff6"/>
      </w:pPr>
      <w:r>
        <w:rPr>
          <w:rFonts w:hint="eastAsia"/>
        </w:rPr>
        <w:lastRenderedPageBreak/>
        <w:t>存在牙齿或假牙问题的老年人</w:t>
      </w:r>
      <w:r w:rsidR="00002165">
        <w:rPr>
          <w:rFonts w:hint="eastAsia"/>
        </w:rPr>
        <w:t>应</w:t>
      </w:r>
      <w:r>
        <w:rPr>
          <w:rFonts w:hint="eastAsia"/>
        </w:rPr>
        <w:t>进行定期口腔管理。</w:t>
      </w:r>
    </w:p>
    <w:p w:rsidR="007300E5" w:rsidRDefault="00A054BA">
      <w:pPr>
        <w:pStyle w:val="affd"/>
        <w:spacing w:before="120" w:after="120"/>
      </w:pPr>
      <w:r>
        <w:rPr>
          <w:rFonts w:hint="eastAsia"/>
        </w:rPr>
        <w:t>运动调护</w:t>
      </w:r>
    </w:p>
    <w:p w:rsidR="007300E5" w:rsidRDefault="00A054BA">
      <w:pPr>
        <w:pStyle w:val="afffffa"/>
        <w:ind w:firstLine="420"/>
      </w:pPr>
      <w:r>
        <w:rPr>
          <w:rFonts w:hint="eastAsia"/>
        </w:rPr>
        <w:t>根据自身体能选择太极拳、导引、站桩、八段锦或易筋经等功法锻炼。</w:t>
      </w:r>
    </w:p>
    <w:p w:rsidR="007300E5" w:rsidRDefault="00A054BA">
      <w:pPr>
        <w:pStyle w:val="affd"/>
        <w:spacing w:before="120" w:after="120"/>
      </w:pPr>
      <w:r>
        <w:rPr>
          <w:rFonts w:hint="eastAsia"/>
        </w:rPr>
        <w:t>情志调</w:t>
      </w:r>
      <w:bookmarkEnd w:id="120"/>
      <w:bookmarkEnd w:id="121"/>
      <w:bookmarkEnd w:id="122"/>
      <w:bookmarkEnd w:id="123"/>
      <w:bookmarkEnd w:id="124"/>
      <w:r>
        <w:rPr>
          <w:rFonts w:hint="eastAsia"/>
        </w:rPr>
        <w:t>护</w:t>
      </w:r>
    </w:p>
    <w:p w:rsidR="007300E5" w:rsidRDefault="00A054BA">
      <w:pPr>
        <w:pStyle w:val="afffffffff6"/>
        <w:numPr>
          <w:ilvl w:val="3"/>
          <w:numId w:val="0"/>
        </w:numPr>
        <w:ind w:firstLineChars="200" w:firstLine="420"/>
      </w:pPr>
      <w:r>
        <w:rPr>
          <w:rFonts w:hint="eastAsia"/>
        </w:rPr>
        <w:t>调畅情志，保持情绪稳定，勿大喜大悲大怒。劳逸结合。</w:t>
      </w:r>
    </w:p>
    <w:p w:rsidR="007300E5" w:rsidRDefault="00A054BA">
      <w:pPr>
        <w:pStyle w:val="affd"/>
        <w:spacing w:before="120" w:after="120"/>
      </w:pPr>
      <w:bookmarkStart w:id="130" w:name="_Toc1578113247"/>
      <w:bookmarkStart w:id="131" w:name="_Toc233119266"/>
      <w:bookmarkStart w:id="132" w:name="_Toc233191844"/>
      <w:bookmarkStart w:id="133" w:name="_Toc233121250"/>
      <w:r>
        <w:rPr>
          <w:rFonts w:hint="eastAsia"/>
        </w:rPr>
        <w:t>随访</w:t>
      </w:r>
      <w:bookmarkEnd w:id="130"/>
      <w:bookmarkEnd w:id="131"/>
      <w:bookmarkEnd w:id="132"/>
      <w:bookmarkEnd w:id="133"/>
    </w:p>
    <w:p w:rsidR="007300E5" w:rsidRDefault="00A054BA">
      <w:pPr>
        <w:pStyle w:val="affe"/>
        <w:spacing w:before="120" w:after="120"/>
      </w:pPr>
      <w:r>
        <w:rPr>
          <w:rFonts w:hint="eastAsia"/>
        </w:rPr>
        <w:t>随访频率</w:t>
      </w:r>
    </w:p>
    <w:p w:rsidR="007300E5" w:rsidRDefault="00A054BA" w:rsidP="00A054BA">
      <w:pPr>
        <w:pStyle w:val="afffffffff5"/>
      </w:pPr>
      <w:r>
        <w:rPr>
          <w:rFonts w:hint="eastAsia"/>
        </w:rPr>
        <w:t>衰弱前期：宜6～12个月随访1次，监测状态变化并调整干预措施。</w:t>
      </w:r>
    </w:p>
    <w:p w:rsidR="007300E5" w:rsidRDefault="00A054BA" w:rsidP="00A054BA">
      <w:pPr>
        <w:pStyle w:val="afffffffff5"/>
      </w:pPr>
      <w:r>
        <w:rPr>
          <w:rFonts w:hint="eastAsia"/>
        </w:rPr>
        <w:t>衰弱期：病情稳定者，每3～6个月随访1次；病情不稳定者（如存在急性疾病、药物调整等），可增加随访频率，每2～4周随访1次，直至病情稳定。</w:t>
      </w:r>
    </w:p>
    <w:p w:rsidR="007300E5" w:rsidRDefault="00A054BA">
      <w:pPr>
        <w:pStyle w:val="affe"/>
        <w:spacing w:before="120" w:after="120"/>
      </w:pPr>
      <w:bookmarkStart w:id="134" w:name="_Toc233191846"/>
      <w:bookmarkStart w:id="135" w:name="_Toc233121252"/>
      <w:bookmarkStart w:id="136" w:name="_Toc233119268"/>
      <w:r>
        <w:rPr>
          <w:rFonts w:hint="eastAsia"/>
        </w:rPr>
        <w:t>随访内容</w:t>
      </w:r>
      <w:bookmarkEnd w:id="134"/>
      <w:bookmarkEnd w:id="135"/>
      <w:bookmarkEnd w:id="136"/>
    </w:p>
    <w:p w:rsidR="007300E5" w:rsidRDefault="00E257D0" w:rsidP="00A054BA">
      <w:pPr>
        <w:pStyle w:val="afffffffff5"/>
      </w:pPr>
      <w:r>
        <w:rPr>
          <w:rFonts w:hint="eastAsia"/>
        </w:rPr>
        <w:t>按4.2.2</w:t>
      </w:r>
      <w:r w:rsidR="00751550">
        <w:rPr>
          <w:rFonts w:hint="eastAsia"/>
        </w:rPr>
        <w:t>的要求</w:t>
      </w:r>
      <w:r w:rsidR="00A054BA">
        <w:rPr>
          <w:rFonts w:hint="eastAsia"/>
        </w:rPr>
        <w:t>对老年人进行评估。</w:t>
      </w:r>
    </w:p>
    <w:p w:rsidR="007300E5" w:rsidRDefault="00A054BA" w:rsidP="00A054BA">
      <w:pPr>
        <w:pStyle w:val="afffffffff5"/>
      </w:pPr>
      <w:r>
        <w:rPr>
          <w:rFonts w:hint="eastAsia"/>
        </w:rPr>
        <w:t>从老年人的运动能力、营养状况、用药情况、疾病情况、生活自理能力、生活质量等多方面对管理效果进行整体评价。</w:t>
      </w: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63392F" w:rsidRDefault="0063392F">
      <w:pPr>
        <w:pStyle w:val="afffffa"/>
        <w:ind w:firstLine="420"/>
        <w:sectPr w:rsidR="0063392F" w:rsidSect="00751550">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rsidR="007300E5" w:rsidRDefault="007300E5" w:rsidP="0063392F">
      <w:pPr>
        <w:pStyle w:val="af8"/>
      </w:pPr>
      <w:bookmarkStart w:id="137" w:name="BookMark5"/>
      <w:bookmarkEnd w:id="29"/>
    </w:p>
    <w:p w:rsidR="0063392F" w:rsidRDefault="0063392F" w:rsidP="0063392F">
      <w:pPr>
        <w:pStyle w:val="afe"/>
      </w:pPr>
    </w:p>
    <w:p w:rsidR="0063392F" w:rsidRDefault="0063392F" w:rsidP="0063392F">
      <w:pPr>
        <w:pStyle w:val="aff3"/>
        <w:spacing w:after="120"/>
      </w:pPr>
      <w:r>
        <w:br/>
      </w:r>
      <w:bookmarkStart w:id="138" w:name="_Toc233733600"/>
      <w:r>
        <w:rPr>
          <w:rFonts w:hint="eastAsia"/>
        </w:rPr>
        <w:t>（资料性）</w:t>
      </w:r>
      <w:r>
        <w:br/>
      </w:r>
      <w:bookmarkStart w:id="139" w:name="_Hlk233732521"/>
      <w:bookmarkStart w:id="140" w:name="OLE_LINK98"/>
      <w:r>
        <w:rPr>
          <w:rFonts w:hint="eastAsia"/>
        </w:rPr>
        <w:t>中国衰弱筛查量表（CFSS-10)</w:t>
      </w:r>
      <w:bookmarkEnd w:id="138"/>
      <w:bookmarkEnd w:id="139"/>
      <w:bookmarkEnd w:id="140"/>
    </w:p>
    <w:p w:rsidR="007300E5" w:rsidRDefault="0063392F">
      <w:pPr>
        <w:pStyle w:val="afffffa"/>
        <w:ind w:firstLine="420"/>
      </w:pPr>
      <w:bookmarkStart w:id="141" w:name="_Toc1992302712"/>
      <w:bookmarkStart w:id="142" w:name="_Toc233121257"/>
      <w:bookmarkStart w:id="143" w:name="_Toc233119273"/>
      <w:bookmarkStart w:id="144" w:name="_Toc233381607"/>
      <w:bookmarkStart w:id="145" w:name="_Toc233191847"/>
      <w:r w:rsidRPr="0063392F">
        <w:rPr>
          <w:rFonts w:hint="eastAsia"/>
        </w:rPr>
        <w:t>中国衰弱筛查量表（CFSS-10)</w:t>
      </w:r>
      <w:r w:rsidR="00A054BA">
        <w:rPr>
          <w:rFonts w:hint="eastAsia"/>
        </w:rPr>
        <w:t>见表A</w:t>
      </w:r>
      <w:r w:rsidR="00A054BA">
        <w:t>.1</w:t>
      </w:r>
      <w:r w:rsidR="00A054BA">
        <w:rPr>
          <w:rFonts w:hint="eastAsia"/>
        </w:rPr>
        <w:t>。</w:t>
      </w:r>
    </w:p>
    <w:p w:rsidR="007300E5" w:rsidRPr="0063392F" w:rsidRDefault="00A054BA" w:rsidP="0063392F">
      <w:pPr>
        <w:pStyle w:val="aff"/>
        <w:spacing w:before="120" w:after="120"/>
      </w:pPr>
      <w:bookmarkStart w:id="146" w:name="OLE_LINK96"/>
      <w:r>
        <w:rPr>
          <w:rFonts w:hint="eastAsia"/>
        </w:rPr>
        <w:t>中国衰弱筛查量表</w:t>
      </w:r>
      <w:bookmarkEnd w:id="146"/>
      <w:r>
        <w:rPr>
          <w:rFonts w:hint="eastAsia"/>
        </w:rPr>
        <w:t>（</w:t>
      </w:r>
      <w:bookmarkStart w:id="147" w:name="OLE_LINK97"/>
      <w:r>
        <w:rPr>
          <w:rFonts w:hint="eastAsia"/>
        </w:rPr>
        <w:t>CFSS-10</w:t>
      </w:r>
      <w:bookmarkEnd w:id="147"/>
      <w:r>
        <w:rPr>
          <w:rFonts w:hint="eastAsia"/>
        </w:rPr>
        <w:t>）</w:t>
      </w:r>
    </w:p>
    <w:tbl>
      <w:tblPr>
        <w:tblStyle w:val="affffb"/>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6728"/>
        <w:gridCol w:w="642"/>
        <w:gridCol w:w="1098"/>
      </w:tblGrid>
      <w:tr w:rsidR="007300E5" w:rsidRPr="0063392F" w:rsidTr="0063392F">
        <w:tc>
          <w:tcPr>
            <w:tcW w:w="885" w:type="dxa"/>
            <w:tcBorders>
              <w:top w:val="single" w:sz="8" w:space="0" w:color="auto"/>
              <w:bottom w:val="single" w:sz="8" w:space="0" w:color="auto"/>
            </w:tcBorders>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序号</w:t>
            </w:r>
          </w:p>
        </w:tc>
        <w:tc>
          <w:tcPr>
            <w:tcW w:w="6905" w:type="dxa"/>
            <w:tcBorders>
              <w:top w:val="single" w:sz="8" w:space="0" w:color="auto"/>
              <w:bottom w:val="single" w:sz="8" w:space="0" w:color="auto"/>
            </w:tcBorders>
          </w:tcPr>
          <w:p w:rsidR="007300E5" w:rsidRPr="0063392F" w:rsidRDefault="00A054BA">
            <w:pPr>
              <w:pStyle w:val="afffffa"/>
              <w:ind w:firstLineChars="1100" w:firstLine="1980"/>
              <w:rPr>
                <w:rFonts w:hAnsi="宋体"/>
                <w:sz w:val="18"/>
                <w:szCs w:val="18"/>
              </w:rPr>
            </w:pPr>
            <w:r w:rsidRPr="0063392F">
              <w:rPr>
                <w:rFonts w:hAnsi="宋体" w:hint="eastAsia"/>
                <w:sz w:val="18"/>
                <w:szCs w:val="18"/>
              </w:rPr>
              <w:t>题目</w:t>
            </w:r>
          </w:p>
        </w:tc>
        <w:tc>
          <w:tcPr>
            <w:tcW w:w="1779" w:type="dxa"/>
            <w:gridSpan w:val="2"/>
            <w:tcBorders>
              <w:top w:val="single" w:sz="8" w:space="0" w:color="auto"/>
              <w:bottom w:val="single" w:sz="8" w:space="0" w:color="auto"/>
            </w:tcBorders>
          </w:tcPr>
          <w:p w:rsidR="007300E5" w:rsidRPr="0063392F" w:rsidRDefault="00A054BA">
            <w:pPr>
              <w:pStyle w:val="afffffa"/>
              <w:ind w:firstLine="360"/>
              <w:jc w:val="center"/>
              <w:rPr>
                <w:rFonts w:hAnsi="宋体"/>
                <w:sz w:val="18"/>
                <w:szCs w:val="18"/>
              </w:rPr>
            </w:pPr>
            <w:r w:rsidRPr="0063392F">
              <w:rPr>
                <w:rFonts w:hAnsi="宋体" w:hint="eastAsia"/>
                <w:sz w:val="18"/>
                <w:szCs w:val="18"/>
              </w:rPr>
              <w:t>得分</w:t>
            </w:r>
          </w:p>
        </w:tc>
      </w:tr>
      <w:tr w:rsidR="007300E5" w:rsidRPr="0063392F" w:rsidTr="0063392F">
        <w:tc>
          <w:tcPr>
            <w:tcW w:w="885" w:type="dxa"/>
            <w:tcBorders>
              <w:top w:val="single" w:sz="8" w:space="0" w:color="auto"/>
            </w:tcBorders>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1</w:t>
            </w:r>
          </w:p>
        </w:tc>
        <w:tc>
          <w:tcPr>
            <w:tcW w:w="6905" w:type="dxa"/>
            <w:tcBorders>
              <w:top w:val="single" w:sz="8" w:space="0" w:color="auto"/>
            </w:tcBorders>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您有没有患5种及以上的疾病?(5种及以上的疾病:正规医疗机构确诊的疾病，包括但不限于高血压、糖尿病、恶性肿瘤、慢性肺部疾病、冠心病、充血性心力衰竭、哮喘、关节炎、骨质疏松、脑卒中、肾脏疾病、肝脏疾病等)</w:t>
            </w:r>
          </w:p>
        </w:tc>
        <w:tc>
          <w:tcPr>
            <w:tcW w:w="652" w:type="dxa"/>
            <w:tcBorders>
              <w:top w:val="single" w:sz="8" w:space="0" w:color="auto"/>
            </w:tcBorders>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tcBorders>
              <w:top w:val="single" w:sz="8" w:space="0" w:color="auto"/>
            </w:tcBorders>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2</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最近一个月，您有没有经常感觉到疲倦?(累，没力气、精疲力竭)</w:t>
            </w:r>
          </w:p>
        </w:tc>
        <w:tc>
          <w:tcPr>
            <w:tcW w:w="652"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3</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最近三个月，您的进食量有没有减少(由于食欲减退、消化不良、牙口不好或香咽困难)?</w:t>
            </w:r>
          </w:p>
        </w:tc>
        <w:tc>
          <w:tcPr>
            <w:tcW w:w="652"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rPr>
          <w:trHeight w:val="346"/>
        </w:trPr>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4</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您的生活有没有因为视力问题而受到影响?</w:t>
            </w:r>
          </w:p>
        </w:tc>
        <w:tc>
          <w:tcPr>
            <w:tcW w:w="652"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vAlign w:val="center"/>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5</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您的生活有没有因为听力问题而受到影响?</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6</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如果没有中途休息，爬上十级台阶或一层楼，您觉得有没有困难?</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7</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过去一周，您有没有过连续行走10</w:t>
            </w:r>
            <w:r w:rsidR="0063392F" w:rsidRPr="0063392F">
              <w:rPr>
                <w:rFonts w:hAnsi="宋体"/>
                <w:sz w:val="18"/>
                <w:szCs w:val="18"/>
                <w:vertAlign w:val="superscript"/>
              </w:rPr>
              <w:t xml:space="preserve"> </w:t>
            </w:r>
            <w:r w:rsidR="0063392F">
              <w:rPr>
                <w:rFonts w:hAnsi="宋体" w:hint="eastAsia"/>
                <w:sz w:val="18"/>
                <w:szCs w:val="18"/>
              </w:rPr>
              <w:t>min</w:t>
            </w:r>
            <w:r w:rsidRPr="0063392F">
              <w:rPr>
                <w:rFonts w:hAnsi="宋体" w:hint="eastAsia"/>
                <w:sz w:val="18"/>
                <w:szCs w:val="18"/>
              </w:rPr>
              <w:t>或400</w:t>
            </w:r>
            <w:r w:rsidR="0063392F" w:rsidRPr="0063392F">
              <w:rPr>
                <w:rFonts w:hAnsi="宋体"/>
                <w:sz w:val="18"/>
                <w:szCs w:val="18"/>
                <w:vertAlign w:val="superscript"/>
              </w:rPr>
              <w:t xml:space="preserve"> </w:t>
            </w:r>
            <w:r w:rsidR="0063392F">
              <w:rPr>
                <w:rFonts w:hAnsi="宋体" w:hint="eastAsia"/>
                <w:sz w:val="18"/>
                <w:szCs w:val="18"/>
              </w:rPr>
              <w:t>m</w:t>
            </w:r>
            <w:r w:rsidRPr="0063392F">
              <w:rPr>
                <w:rFonts w:hAnsi="宋体" w:hint="eastAsia"/>
                <w:sz w:val="18"/>
                <w:szCs w:val="18"/>
              </w:rPr>
              <w:t>?</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rPr>
          <w:trHeight w:val="251"/>
        </w:trPr>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8</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最近一个月，您有没有经常走神或者难以集中注意力?</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9</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最近一个月，您有没有经常搞错日期、或者迷路?</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c>
          <w:tcPr>
            <w:tcW w:w="885" w:type="dxa"/>
            <w:vAlign w:val="center"/>
          </w:tcPr>
          <w:p w:rsidR="007300E5" w:rsidRPr="0063392F" w:rsidRDefault="00A054BA">
            <w:pPr>
              <w:pStyle w:val="afffffa"/>
              <w:ind w:firstLineChars="0" w:firstLine="0"/>
              <w:jc w:val="center"/>
              <w:rPr>
                <w:rFonts w:hAnsi="宋体"/>
                <w:sz w:val="18"/>
                <w:szCs w:val="18"/>
              </w:rPr>
            </w:pPr>
            <w:r w:rsidRPr="0063392F">
              <w:rPr>
                <w:rFonts w:hAnsi="宋体" w:hint="eastAsia"/>
                <w:sz w:val="18"/>
                <w:szCs w:val="18"/>
              </w:rPr>
              <w:t>10</w:t>
            </w:r>
          </w:p>
        </w:tc>
        <w:tc>
          <w:tcPr>
            <w:tcW w:w="6905" w:type="dxa"/>
            <w:vAlign w:val="center"/>
          </w:tcPr>
          <w:p w:rsidR="007300E5" w:rsidRPr="0063392F" w:rsidRDefault="00A054BA" w:rsidP="0063392F">
            <w:pPr>
              <w:pStyle w:val="afffffa"/>
              <w:ind w:firstLineChars="100" w:firstLine="180"/>
              <w:rPr>
                <w:rFonts w:hAnsi="宋体"/>
                <w:sz w:val="18"/>
                <w:szCs w:val="18"/>
              </w:rPr>
            </w:pPr>
            <w:r w:rsidRPr="0063392F">
              <w:rPr>
                <w:rFonts w:hAnsi="宋体" w:hint="eastAsia"/>
                <w:sz w:val="18"/>
                <w:szCs w:val="18"/>
              </w:rPr>
              <w:t>最近一个月，您有没有感觉做什么事情都不感兴趣?</w:t>
            </w:r>
          </w:p>
        </w:tc>
        <w:tc>
          <w:tcPr>
            <w:tcW w:w="652"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□是</w:t>
            </w:r>
          </w:p>
        </w:tc>
        <w:tc>
          <w:tcPr>
            <w:tcW w:w="1127" w:type="dxa"/>
            <w:shd w:val="clear" w:color="auto" w:fill="auto"/>
          </w:tcPr>
          <w:p w:rsidR="007300E5" w:rsidRPr="0063392F" w:rsidRDefault="00A054BA" w:rsidP="0063392F">
            <w:pPr>
              <w:widowControl/>
              <w:spacing w:line="240" w:lineRule="atLeast"/>
              <w:rPr>
                <w:rFonts w:ascii="宋体" w:hAnsi="宋体"/>
                <w:kern w:val="0"/>
                <w:sz w:val="18"/>
                <w:szCs w:val="18"/>
              </w:rPr>
            </w:pPr>
            <w:r w:rsidRPr="0063392F">
              <w:rPr>
                <w:rFonts w:ascii="宋体" w:hAnsi="宋体" w:hint="eastAsia"/>
                <w:kern w:val="0"/>
                <w:sz w:val="18"/>
                <w:szCs w:val="18"/>
              </w:rPr>
              <w:t>□否</w:t>
            </w:r>
          </w:p>
        </w:tc>
      </w:tr>
      <w:tr w:rsidR="007300E5" w:rsidRPr="0063392F" w:rsidTr="0063392F">
        <w:trPr>
          <w:trHeight w:val="586"/>
        </w:trPr>
        <w:tc>
          <w:tcPr>
            <w:tcW w:w="9569" w:type="dxa"/>
            <w:gridSpan w:val="4"/>
            <w:vAlign w:val="center"/>
          </w:tcPr>
          <w:p w:rsidR="007300E5" w:rsidRPr="0063392F" w:rsidRDefault="00A054BA" w:rsidP="0063392F">
            <w:pPr>
              <w:pStyle w:val="afff2"/>
            </w:pPr>
            <w:r w:rsidRPr="0063392F">
              <w:rPr>
                <w:rFonts w:hint="eastAsia"/>
              </w:rPr>
              <w:t>总分范围为0分～10分，分数越高衰弱风险越高。初筛总分为0分者可随访，总分1分及以上者应按</w:t>
            </w:r>
            <w:r w:rsidR="00E257D0">
              <w:t>4</w:t>
            </w:r>
            <w:r w:rsidRPr="0063392F">
              <w:rPr>
                <w:rFonts w:hint="eastAsia"/>
              </w:rPr>
              <w:t>.</w:t>
            </w:r>
            <w:r w:rsidR="00E257D0">
              <w:t>2.2</w:t>
            </w:r>
            <w:r w:rsidRPr="0063392F">
              <w:rPr>
                <w:rFonts w:hint="eastAsia"/>
              </w:rPr>
              <w:t>进行衰弱评估。</w:t>
            </w:r>
          </w:p>
        </w:tc>
      </w:tr>
    </w:tbl>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7300E5" w:rsidRDefault="007300E5">
      <w:pPr>
        <w:pStyle w:val="afffffa"/>
        <w:ind w:firstLine="420"/>
      </w:pPr>
    </w:p>
    <w:p w:rsidR="0063392F" w:rsidRDefault="0063392F">
      <w:pPr>
        <w:pStyle w:val="afffffa"/>
        <w:ind w:firstLine="420"/>
        <w:sectPr w:rsidR="0063392F" w:rsidSect="00751550">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7300E5" w:rsidRDefault="007300E5" w:rsidP="0063392F">
      <w:pPr>
        <w:pStyle w:val="af8"/>
      </w:pPr>
    </w:p>
    <w:p w:rsidR="0063392F" w:rsidRDefault="0063392F" w:rsidP="0063392F">
      <w:pPr>
        <w:pStyle w:val="afe"/>
      </w:pPr>
    </w:p>
    <w:p w:rsidR="0063392F" w:rsidRDefault="0063392F" w:rsidP="0063392F">
      <w:pPr>
        <w:pStyle w:val="aff3"/>
        <w:spacing w:after="120"/>
      </w:pPr>
      <w:r>
        <w:br/>
      </w:r>
      <w:bookmarkStart w:id="148" w:name="_Toc233733601"/>
      <w:r>
        <w:rPr>
          <w:rFonts w:hint="eastAsia"/>
        </w:rPr>
        <w:t>（资料性）</w:t>
      </w:r>
      <w:r>
        <w:br/>
      </w:r>
      <w:r>
        <w:rPr>
          <w:rFonts w:hint="eastAsia"/>
        </w:rPr>
        <w:t>衰弱筛查量表（FRAIL)</w:t>
      </w:r>
      <w:bookmarkEnd w:id="148"/>
    </w:p>
    <w:bookmarkEnd w:id="141"/>
    <w:bookmarkEnd w:id="142"/>
    <w:bookmarkEnd w:id="143"/>
    <w:bookmarkEnd w:id="144"/>
    <w:bookmarkEnd w:id="145"/>
    <w:p w:rsidR="007300E5" w:rsidRDefault="00A054BA">
      <w:pPr>
        <w:pStyle w:val="afffffa"/>
        <w:ind w:firstLine="420"/>
      </w:pPr>
      <w:r>
        <w:rPr>
          <w:rFonts w:hint="eastAsia"/>
        </w:rPr>
        <w:t>衰弱筛查量表（FRAIL)见表B</w:t>
      </w:r>
      <w:r>
        <w:t>.1</w:t>
      </w:r>
      <w:r>
        <w:rPr>
          <w:rFonts w:hint="eastAsia"/>
        </w:rPr>
        <w:t>。</w:t>
      </w:r>
    </w:p>
    <w:p w:rsidR="007300E5" w:rsidRDefault="00A054BA" w:rsidP="0063392F">
      <w:pPr>
        <w:pStyle w:val="aff"/>
        <w:spacing w:before="120" w:after="120"/>
      </w:pPr>
      <w:r>
        <w:rPr>
          <w:rFonts w:hint="eastAsia"/>
        </w:rPr>
        <w:t>衰弱筛查量表（FRAIL</w:t>
      </w:r>
      <w:r>
        <w:t>)</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0"/>
        <w:gridCol w:w="1274"/>
        <w:gridCol w:w="1551"/>
        <w:gridCol w:w="5229"/>
      </w:tblGrid>
      <w:tr w:rsidR="007300E5">
        <w:trPr>
          <w:tblHeader/>
          <w:jc w:val="center"/>
        </w:trPr>
        <w:tc>
          <w:tcPr>
            <w:tcW w:w="1280" w:type="dxa"/>
            <w:tcBorders>
              <w:top w:val="single" w:sz="8" w:space="0" w:color="auto"/>
              <w:bottom w:val="single" w:sz="8" w:space="0" w:color="auto"/>
            </w:tcBorders>
            <w:shd w:val="clear" w:color="auto" w:fill="auto"/>
            <w:vAlign w:val="center"/>
          </w:tcPr>
          <w:p w:rsidR="007300E5" w:rsidRDefault="00A054BA">
            <w:pPr>
              <w:spacing w:line="242" w:lineRule="auto"/>
              <w:jc w:val="center"/>
              <w:rPr>
                <w:rFonts w:ascii="宋体" w:hAnsi="宋体" w:cs="宋体"/>
                <w:sz w:val="18"/>
                <w:szCs w:val="18"/>
              </w:rPr>
            </w:pPr>
            <w:r>
              <w:rPr>
                <w:rFonts w:ascii="宋体" w:hAnsi="宋体" w:cs="宋体" w:hint="eastAsia"/>
                <w:spacing w:val="-2"/>
                <w:sz w:val="18"/>
                <w:szCs w:val="18"/>
              </w:rPr>
              <w:t>序号</w:t>
            </w:r>
          </w:p>
        </w:tc>
        <w:tc>
          <w:tcPr>
            <w:tcW w:w="1274" w:type="dxa"/>
            <w:tcBorders>
              <w:top w:val="single" w:sz="8" w:space="0" w:color="auto"/>
              <w:bottom w:val="single" w:sz="8" w:space="0" w:color="auto"/>
            </w:tcBorders>
            <w:shd w:val="clear" w:color="auto" w:fill="auto"/>
            <w:vAlign w:val="center"/>
          </w:tcPr>
          <w:p w:rsidR="007300E5" w:rsidRDefault="00A054BA">
            <w:pPr>
              <w:spacing w:line="242" w:lineRule="auto"/>
              <w:jc w:val="center"/>
              <w:rPr>
                <w:rFonts w:ascii="宋体" w:hAnsi="宋体" w:cs="宋体"/>
                <w:sz w:val="18"/>
                <w:szCs w:val="18"/>
              </w:rPr>
            </w:pPr>
            <w:r>
              <w:rPr>
                <w:rFonts w:ascii="宋体" w:hAnsi="宋体" w:cs="宋体" w:hint="eastAsia"/>
                <w:spacing w:val="-1"/>
                <w:sz w:val="18"/>
                <w:szCs w:val="18"/>
              </w:rPr>
              <w:t>英文</w:t>
            </w:r>
          </w:p>
        </w:tc>
        <w:tc>
          <w:tcPr>
            <w:tcW w:w="1551" w:type="dxa"/>
            <w:tcBorders>
              <w:top w:val="single" w:sz="8" w:space="0" w:color="auto"/>
              <w:bottom w:val="single" w:sz="8" w:space="0" w:color="auto"/>
            </w:tcBorders>
            <w:shd w:val="clear" w:color="auto" w:fill="auto"/>
            <w:vAlign w:val="center"/>
          </w:tcPr>
          <w:p w:rsidR="007300E5" w:rsidRDefault="00A054BA">
            <w:pPr>
              <w:spacing w:line="242" w:lineRule="auto"/>
              <w:jc w:val="center"/>
              <w:rPr>
                <w:rFonts w:ascii="宋体" w:hAnsi="宋体" w:cs="宋体"/>
                <w:sz w:val="18"/>
                <w:szCs w:val="18"/>
              </w:rPr>
            </w:pPr>
            <w:r>
              <w:rPr>
                <w:rFonts w:ascii="宋体" w:hAnsi="宋体" w:cs="宋体" w:hint="eastAsia"/>
                <w:spacing w:val="-6"/>
                <w:sz w:val="18"/>
                <w:szCs w:val="18"/>
              </w:rPr>
              <w:t>中文</w:t>
            </w:r>
          </w:p>
        </w:tc>
        <w:tc>
          <w:tcPr>
            <w:tcW w:w="5229" w:type="dxa"/>
            <w:tcBorders>
              <w:top w:val="single" w:sz="8" w:space="0" w:color="auto"/>
              <w:bottom w:val="single" w:sz="8" w:space="0" w:color="auto"/>
            </w:tcBorders>
            <w:shd w:val="clear" w:color="auto" w:fill="auto"/>
          </w:tcPr>
          <w:p w:rsidR="007300E5" w:rsidRDefault="00A054BA">
            <w:pPr>
              <w:spacing w:before="82" w:line="242" w:lineRule="auto"/>
              <w:jc w:val="center"/>
              <w:rPr>
                <w:rFonts w:ascii="宋体" w:hAnsi="宋体" w:cs="宋体"/>
                <w:sz w:val="18"/>
                <w:szCs w:val="18"/>
              </w:rPr>
            </w:pPr>
            <w:r>
              <w:rPr>
                <w:rFonts w:ascii="宋体" w:hAnsi="宋体" w:cs="宋体" w:hint="eastAsia"/>
                <w:spacing w:val="-2"/>
                <w:sz w:val="18"/>
                <w:szCs w:val="18"/>
              </w:rPr>
              <w:t>询问</w:t>
            </w:r>
          </w:p>
        </w:tc>
      </w:tr>
      <w:tr w:rsidR="007300E5">
        <w:trPr>
          <w:jc w:val="center"/>
        </w:trPr>
        <w:tc>
          <w:tcPr>
            <w:tcW w:w="1280" w:type="dxa"/>
            <w:tcBorders>
              <w:top w:val="single" w:sz="8" w:space="0" w:color="auto"/>
            </w:tcBorders>
            <w:shd w:val="clear" w:color="auto" w:fill="auto"/>
            <w:vAlign w:val="center"/>
          </w:tcPr>
          <w:p w:rsidR="007300E5" w:rsidRDefault="00A054BA">
            <w:pPr>
              <w:pStyle w:val="TableText"/>
              <w:spacing w:line="177" w:lineRule="auto"/>
              <w:jc w:val="center"/>
              <w:rPr>
                <w:rFonts w:ascii="宋体" w:eastAsia="宋体" w:hAnsi="宋体" w:cs="宋体"/>
                <w:sz w:val="18"/>
                <w:szCs w:val="18"/>
              </w:rPr>
            </w:pPr>
            <w:r>
              <w:rPr>
                <w:rFonts w:ascii="宋体" w:eastAsia="宋体" w:hAnsi="宋体" w:cs="宋体" w:hint="eastAsia"/>
                <w:sz w:val="18"/>
                <w:szCs w:val="18"/>
              </w:rPr>
              <w:t>1</w:t>
            </w:r>
          </w:p>
        </w:tc>
        <w:tc>
          <w:tcPr>
            <w:tcW w:w="1274" w:type="dxa"/>
            <w:tcBorders>
              <w:top w:val="single" w:sz="8" w:space="0" w:color="auto"/>
            </w:tcBorders>
            <w:shd w:val="clear" w:color="auto" w:fill="auto"/>
            <w:vAlign w:val="center"/>
          </w:tcPr>
          <w:p w:rsidR="007300E5" w:rsidRDefault="00A054BA">
            <w:pPr>
              <w:pStyle w:val="TableText"/>
              <w:spacing w:line="177" w:lineRule="auto"/>
              <w:jc w:val="center"/>
              <w:rPr>
                <w:rFonts w:ascii="宋体" w:eastAsia="宋体" w:hAnsi="宋体" w:cs="宋体"/>
                <w:sz w:val="18"/>
                <w:szCs w:val="18"/>
              </w:rPr>
            </w:pPr>
            <w:r>
              <w:rPr>
                <w:rFonts w:ascii="宋体" w:eastAsia="宋体" w:hAnsi="宋体" w:cs="宋体" w:hint="eastAsia"/>
                <w:sz w:val="18"/>
                <w:szCs w:val="18"/>
              </w:rPr>
              <w:t>Fratigue</w:t>
            </w:r>
          </w:p>
        </w:tc>
        <w:tc>
          <w:tcPr>
            <w:tcW w:w="1551" w:type="dxa"/>
            <w:tcBorders>
              <w:top w:val="single" w:sz="8" w:space="0" w:color="auto"/>
            </w:tcBorders>
            <w:shd w:val="clear" w:color="auto" w:fill="auto"/>
            <w:vAlign w:val="center"/>
          </w:tcPr>
          <w:p w:rsidR="007300E5" w:rsidRDefault="00A054BA">
            <w:pPr>
              <w:pStyle w:val="TableText"/>
              <w:spacing w:line="236" w:lineRule="auto"/>
              <w:jc w:val="center"/>
              <w:rPr>
                <w:rFonts w:ascii="宋体" w:eastAsia="宋体" w:hAnsi="宋体" w:cs="宋体"/>
                <w:sz w:val="18"/>
                <w:szCs w:val="18"/>
              </w:rPr>
            </w:pPr>
            <w:r>
              <w:rPr>
                <w:rFonts w:ascii="宋体" w:eastAsia="宋体" w:hAnsi="宋体" w:cs="宋体" w:hint="eastAsia"/>
                <w:spacing w:val="-3"/>
                <w:sz w:val="18"/>
                <w:szCs w:val="18"/>
              </w:rPr>
              <w:t>疲劳</w:t>
            </w:r>
          </w:p>
        </w:tc>
        <w:tc>
          <w:tcPr>
            <w:tcW w:w="5229" w:type="dxa"/>
            <w:tcBorders>
              <w:top w:val="single" w:sz="8" w:space="0" w:color="auto"/>
            </w:tcBorders>
            <w:shd w:val="clear" w:color="auto" w:fill="auto"/>
          </w:tcPr>
          <w:p w:rsidR="007300E5" w:rsidRDefault="00A054BA">
            <w:pPr>
              <w:pStyle w:val="TableText"/>
              <w:spacing w:line="240" w:lineRule="exact"/>
              <w:ind w:leftChars="100" w:left="210"/>
              <w:rPr>
                <w:rFonts w:ascii="宋体" w:eastAsia="宋体" w:hAnsi="宋体" w:cs="宋体"/>
                <w:sz w:val="18"/>
                <w:szCs w:val="18"/>
              </w:rPr>
            </w:pPr>
            <w:r>
              <w:rPr>
                <w:rFonts w:ascii="宋体" w:eastAsia="宋体" w:hAnsi="宋体" w:cs="宋体" w:hint="eastAsia"/>
                <w:sz w:val="18"/>
                <w:szCs w:val="18"/>
              </w:rPr>
              <w:t>您感到疲劳吗？</w:t>
            </w:r>
          </w:p>
        </w:tc>
      </w:tr>
      <w:tr w:rsidR="007300E5">
        <w:trPr>
          <w:jc w:val="center"/>
        </w:trPr>
        <w:tc>
          <w:tcPr>
            <w:tcW w:w="1280" w:type="dxa"/>
            <w:shd w:val="clear" w:color="auto" w:fill="auto"/>
            <w:vAlign w:val="center"/>
          </w:tcPr>
          <w:p w:rsidR="007300E5" w:rsidRDefault="00A054BA">
            <w:pPr>
              <w:pStyle w:val="TableText"/>
              <w:spacing w:line="177" w:lineRule="auto"/>
              <w:jc w:val="center"/>
              <w:rPr>
                <w:rFonts w:ascii="宋体" w:eastAsia="宋体" w:hAnsi="宋体" w:cs="宋体"/>
                <w:sz w:val="18"/>
                <w:szCs w:val="18"/>
              </w:rPr>
            </w:pPr>
            <w:r>
              <w:rPr>
                <w:rFonts w:ascii="宋体" w:eastAsia="宋体" w:hAnsi="宋体" w:cs="宋体" w:hint="eastAsia"/>
                <w:sz w:val="18"/>
                <w:szCs w:val="18"/>
              </w:rPr>
              <w:t>2</w:t>
            </w:r>
          </w:p>
        </w:tc>
        <w:tc>
          <w:tcPr>
            <w:tcW w:w="1274" w:type="dxa"/>
            <w:shd w:val="clear" w:color="auto" w:fill="auto"/>
            <w:vAlign w:val="center"/>
          </w:tcPr>
          <w:p w:rsidR="007300E5" w:rsidRDefault="00A054BA">
            <w:pPr>
              <w:pStyle w:val="TableText"/>
              <w:spacing w:line="177" w:lineRule="auto"/>
              <w:jc w:val="center"/>
              <w:rPr>
                <w:rFonts w:ascii="宋体" w:eastAsia="宋体" w:hAnsi="宋体" w:cs="宋体"/>
                <w:sz w:val="18"/>
                <w:szCs w:val="18"/>
              </w:rPr>
            </w:pPr>
            <w:r>
              <w:rPr>
                <w:rFonts w:ascii="宋体" w:eastAsia="宋体" w:hAnsi="宋体" w:cs="宋体" w:hint="eastAsia"/>
                <w:sz w:val="18"/>
                <w:szCs w:val="18"/>
              </w:rPr>
              <w:t>Resistance</w:t>
            </w:r>
          </w:p>
        </w:tc>
        <w:tc>
          <w:tcPr>
            <w:tcW w:w="1551" w:type="dxa"/>
            <w:shd w:val="clear" w:color="auto" w:fill="auto"/>
            <w:vAlign w:val="center"/>
          </w:tcPr>
          <w:p w:rsidR="007300E5" w:rsidRDefault="00A054BA">
            <w:pPr>
              <w:pStyle w:val="TableText"/>
              <w:spacing w:line="232" w:lineRule="auto"/>
              <w:jc w:val="center"/>
              <w:rPr>
                <w:rFonts w:ascii="宋体" w:eastAsia="宋体" w:hAnsi="宋体" w:cs="宋体"/>
                <w:sz w:val="18"/>
                <w:szCs w:val="18"/>
              </w:rPr>
            </w:pPr>
            <w:r>
              <w:rPr>
                <w:rFonts w:ascii="宋体" w:eastAsia="宋体" w:hAnsi="宋体" w:cs="宋体" w:hint="eastAsia"/>
                <w:sz w:val="18"/>
                <w:szCs w:val="18"/>
              </w:rPr>
              <w:t>耐力下降</w:t>
            </w:r>
          </w:p>
        </w:tc>
        <w:tc>
          <w:tcPr>
            <w:tcW w:w="5229" w:type="dxa"/>
            <w:shd w:val="clear" w:color="auto" w:fill="auto"/>
          </w:tcPr>
          <w:p w:rsidR="007300E5" w:rsidRDefault="00A054BA">
            <w:pPr>
              <w:pStyle w:val="TableText"/>
              <w:spacing w:line="240" w:lineRule="exact"/>
              <w:ind w:leftChars="100" w:left="210"/>
              <w:rPr>
                <w:rFonts w:ascii="宋体" w:eastAsia="宋体" w:hAnsi="宋体" w:cs="宋体"/>
                <w:sz w:val="18"/>
                <w:szCs w:val="18"/>
                <w:lang w:eastAsia="zh-CN"/>
              </w:rPr>
            </w:pPr>
            <w:r>
              <w:rPr>
                <w:rFonts w:ascii="宋体" w:eastAsia="宋体" w:hAnsi="宋体" w:cs="宋体" w:hint="eastAsia"/>
                <w:sz w:val="18"/>
                <w:szCs w:val="18"/>
                <w:lang w:eastAsia="zh-CN"/>
              </w:rPr>
              <w:t>您上一层楼梯有困难吗（不使用辅助工具及他人帮助，中途不休息）？</w:t>
            </w:r>
          </w:p>
        </w:tc>
      </w:tr>
      <w:tr w:rsidR="007300E5">
        <w:trPr>
          <w:jc w:val="center"/>
        </w:trPr>
        <w:tc>
          <w:tcPr>
            <w:tcW w:w="1280" w:type="dxa"/>
            <w:shd w:val="clear" w:color="auto" w:fill="auto"/>
            <w:vAlign w:val="center"/>
          </w:tcPr>
          <w:p w:rsidR="007300E5" w:rsidRDefault="00A054BA">
            <w:pPr>
              <w:pStyle w:val="TableText"/>
              <w:spacing w:line="176" w:lineRule="auto"/>
              <w:jc w:val="center"/>
              <w:rPr>
                <w:rFonts w:ascii="宋体" w:eastAsia="宋体" w:hAnsi="宋体" w:cs="宋体"/>
                <w:sz w:val="18"/>
                <w:szCs w:val="18"/>
              </w:rPr>
            </w:pPr>
            <w:r>
              <w:rPr>
                <w:rFonts w:ascii="宋体" w:eastAsia="宋体" w:hAnsi="宋体" w:cs="宋体" w:hint="eastAsia"/>
                <w:sz w:val="18"/>
                <w:szCs w:val="18"/>
              </w:rPr>
              <w:t>3</w:t>
            </w:r>
          </w:p>
        </w:tc>
        <w:tc>
          <w:tcPr>
            <w:tcW w:w="1274" w:type="dxa"/>
            <w:shd w:val="clear" w:color="auto" w:fill="auto"/>
            <w:vAlign w:val="center"/>
          </w:tcPr>
          <w:p w:rsidR="007300E5" w:rsidRDefault="00A054BA">
            <w:pPr>
              <w:pStyle w:val="TableText"/>
              <w:spacing w:line="182" w:lineRule="auto"/>
              <w:jc w:val="center"/>
              <w:rPr>
                <w:rFonts w:ascii="宋体" w:eastAsia="宋体" w:hAnsi="宋体" w:cs="宋体"/>
                <w:sz w:val="18"/>
                <w:szCs w:val="18"/>
              </w:rPr>
            </w:pPr>
            <w:r>
              <w:rPr>
                <w:rFonts w:ascii="宋体" w:eastAsia="宋体" w:hAnsi="宋体" w:cs="宋体" w:hint="eastAsia"/>
                <w:sz w:val="18"/>
                <w:szCs w:val="18"/>
              </w:rPr>
              <w:t>Aerobic</w:t>
            </w:r>
          </w:p>
        </w:tc>
        <w:tc>
          <w:tcPr>
            <w:tcW w:w="1551" w:type="dxa"/>
            <w:shd w:val="clear" w:color="auto" w:fill="auto"/>
            <w:vAlign w:val="center"/>
          </w:tcPr>
          <w:p w:rsidR="007300E5" w:rsidRDefault="00A054BA">
            <w:pPr>
              <w:pStyle w:val="TableText"/>
              <w:spacing w:line="232" w:lineRule="auto"/>
              <w:jc w:val="center"/>
              <w:rPr>
                <w:rFonts w:ascii="宋体" w:eastAsia="宋体" w:hAnsi="宋体" w:cs="宋体"/>
                <w:sz w:val="18"/>
                <w:szCs w:val="18"/>
              </w:rPr>
            </w:pPr>
            <w:r>
              <w:rPr>
                <w:rFonts w:ascii="宋体" w:eastAsia="宋体" w:hAnsi="宋体" w:cs="宋体" w:hint="eastAsia"/>
                <w:sz w:val="18"/>
                <w:szCs w:val="18"/>
              </w:rPr>
              <w:t>自由活动下降</w:t>
            </w:r>
          </w:p>
        </w:tc>
        <w:tc>
          <w:tcPr>
            <w:tcW w:w="5229" w:type="dxa"/>
            <w:shd w:val="clear" w:color="auto" w:fill="auto"/>
          </w:tcPr>
          <w:p w:rsidR="007300E5" w:rsidRDefault="00A054BA">
            <w:pPr>
              <w:pStyle w:val="TableText"/>
              <w:spacing w:line="240" w:lineRule="exact"/>
              <w:ind w:leftChars="100" w:left="210"/>
              <w:rPr>
                <w:rFonts w:ascii="宋体" w:eastAsia="宋体" w:hAnsi="宋体" w:cs="宋体"/>
                <w:sz w:val="18"/>
                <w:szCs w:val="18"/>
                <w:lang w:eastAsia="zh-CN"/>
              </w:rPr>
            </w:pPr>
            <w:r>
              <w:rPr>
                <w:rFonts w:ascii="宋体" w:eastAsia="宋体" w:hAnsi="宋体" w:cs="宋体" w:hint="eastAsia"/>
                <w:sz w:val="18"/>
                <w:szCs w:val="18"/>
                <w:lang w:eastAsia="zh-CN"/>
              </w:rPr>
              <w:t>您能行走一个街区的距离吗（不使用辅助工具及他人</w:t>
            </w:r>
            <w:r>
              <w:rPr>
                <w:rFonts w:ascii="宋体" w:eastAsia="宋体" w:hAnsi="宋体" w:cs="宋体" w:hint="eastAsia"/>
                <w:w w:val="93"/>
                <w:sz w:val="18"/>
                <w:szCs w:val="18"/>
                <w:lang w:eastAsia="zh-CN"/>
              </w:rPr>
              <w:t>帮助）</w:t>
            </w:r>
            <w:r>
              <w:rPr>
                <w:rFonts w:ascii="宋体" w:eastAsia="宋体" w:hAnsi="宋体" w:cs="宋体" w:hint="eastAsia"/>
                <w:sz w:val="18"/>
                <w:szCs w:val="18"/>
                <w:lang w:eastAsia="zh-CN"/>
              </w:rPr>
              <w:t>？</w:t>
            </w:r>
          </w:p>
        </w:tc>
      </w:tr>
      <w:tr w:rsidR="007300E5">
        <w:trPr>
          <w:jc w:val="center"/>
        </w:trPr>
        <w:tc>
          <w:tcPr>
            <w:tcW w:w="1280" w:type="dxa"/>
            <w:shd w:val="clear" w:color="auto" w:fill="auto"/>
            <w:vAlign w:val="center"/>
          </w:tcPr>
          <w:p w:rsidR="007300E5" w:rsidRDefault="00A054BA">
            <w:pPr>
              <w:pStyle w:val="TableText"/>
              <w:spacing w:line="179" w:lineRule="auto"/>
              <w:jc w:val="center"/>
              <w:rPr>
                <w:rFonts w:ascii="宋体" w:eastAsia="宋体" w:hAnsi="宋体" w:cs="宋体"/>
                <w:sz w:val="18"/>
                <w:szCs w:val="18"/>
              </w:rPr>
            </w:pPr>
            <w:r>
              <w:rPr>
                <w:rFonts w:ascii="宋体" w:eastAsia="宋体" w:hAnsi="宋体" w:cs="宋体" w:hint="eastAsia"/>
                <w:sz w:val="18"/>
                <w:szCs w:val="18"/>
              </w:rPr>
              <w:t>4</w:t>
            </w:r>
          </w:p>
        </w:tc>
        <w:tc>
          <w:tcPr>
            <w:tcW w:w="1274" w:type="dxa"/>
            <w:shd w:val="clear" w:color="auto" w:fill="auto"/>
            <w:vAlign w:val="center"/>
          </w:tcPr>
          <w:p w:rsidR="007300E5" w:rsidRDefault="00A054BA">
            <w:pPr>
              <w:pStyle w:val="TableText"/>
              <w:spacing w:line="277" w:lineRule="exact"/>
              <w:jc w:val="center"/>
              <w:rPr>
                <w:rFonts w:ascii="宋体" w:eastAsia="宋体" w:hAnsi="宋体" w:cs="宋体"/>
                <w:sz w:val="18"/>
                <w:szCs w:val="18"/>
              </w:rPr>
            </w:pPr>
            <w:r>
              <w:rPr>
                <w:rFonts w:ascii="宋体" w:eastAsia="宋体" w:hAnsi="宋体" w:cs="宋体" w:hint="eastAsia"/>
                <w:position w:val="1"/>
                <w:sz w:val="18"/>
                <w:szCs w:val="18"/>
              </w:rPr>
              <w:t>Illness</w:t>
            </w:r>
          </w:p>
        </w:tc>
        <w:tc>
          <w:tcPr>
            <w:tcW w:w="1551" w:type="dxa"/>
            <w:shd w:val="clear" w:color="auto" w:fill="auto"/>
            <w:vAlign w:val="center"/>
          </w:tcPr>
          <w:p w:rsidR="007300E5" w:rsidRDefault="00A054BA">
            <w:pPr>
              <w:pStyle w:val="TableText"/>
              <w:spacing w:line="238" w:lineRule="auto"/>
              <w:jc w:val="center"/>
              <w:rPr>
                <w:rFonts w:ascii="宋体" w:eastAsia="宋体" w:hAnsi="宋体" w:cs="宋体"/>
                <w:sz w:val="18"/>
                <w:szCs w:val="18"/>
              </w:rPr>
            </w:pPr>
            <w:r>
              <w:rPr>
                <w:rFonts w:ascii="宋体" w:eastAsia="宋体" w:hAnsi="宋体" w:cs="宋体" w:hint="eastAsia"/>
                <w:sz w:val="18"/>
                <w:szCs w:val="18"/>
              </w:rPr>
              <w:t>疾病</w:t>
            </w:r>
          </w:p>
        </w:tc>
        <w:tc>
          <w:tcPr>
            <w:tcW w:w="5229" w:type="dxa"/>
            <w:shd w:val="clear" w:color="auto" w:fill="auto"/>
          </w:tcPr>
          <w:p w:rsidR="007300E5" w:rsidRDefault="00A054BA">
            <w:pPr>
              <w:pStyle w:val="TableText"/>
              <w:spacing w:line="240" w:lineRule="exact"/>
              <w:ind w:leftChars="100" w:left="210"/>
              <w:rPr>
                <w:rFonts w:ascii="宋体" w:eastAsia="宋体" w:hAnsi="宋体" w:cs="宋体"/>
                <w:sz w:val="18"/>
                <w:szCs w:val="18"/>
                <w:lang w:eastAsia="zh-CN"/>
              </w:rPr>
            </w:pPr>
            <w:r>
              <w:rPr>
                <w:rFonts w:ascii="宋体" w:eastAsia="宋体" w:hAnsi="宋体" w:cs="宋体" w:hint="eastAsia"/>
                <w:sz w:val="18"/>
                <w:szCs w:val="18"/>
                <w:lang w:eastAsia="zh-CN"/>
              </w:rPr>
              <w:t>您患有五种以上的疾病吗［高血压、糖尿病、急性心脏病、脑卒中、充血性心力衰竭、哮喘、关节炎、慢性肺病、肾脏疾病、心绞痛、恶性肿瘤（微小皮肤癌</w:t>
            </w:r>
            <w:r>
              <w:rPr>
                <w:rFonts w:ascii="宋体" w:eastAsia="宋体" w:hAnsi="宋体" w:cs="宋体" w:hint="eastAsia"/>
                <w:w w:val="99"/>
                <w:sz w:val="18"/>
                <w:szCs w:val="18"/>
                <w:lang w:eastAsia="zh-CN"/>
              </w:rPr>
              <w:t>除外</w:t>
            </w:r>
            <w:r>
              <w:rPr>
                <w:rFonts w:ascii="宋体" w:eastAsia="宋体" w:hAnsi="宋体" w:cs="宋体" w:hint="eastAsia"/>
                <w:sz w:val="18"/>
                <w:szCs w:val="18"/>
                <w:lang w:eastAsia="zh-CN"/>
              </w:rPr>
              <w:t>）］？</w:t>
            </w:r>
          </w:p>
        </w:tc>
      </w:tr>
      <w:tr w:rsidR="007300E5">
        <w:trPr>
          <w:jc w:val="center"/>
        </w:trPr>
        <w:tc>
          <w:tcPr>
            <w:tcW w:w="1280" w:type="dxa"/>
            <w:shd w:val="clear" w:color="auto" w:fill="auto"/>
            <w:vAlign w:val="center"/>
          </w:tcPr>
          <w:p w:rsidR="007300E5" w:rsidRDefault="00A054BA">
            <w:pPr>
              <w:pStyle w:val="TableText"/>
              <w:spacing w:line="176" w:lineRule="auto"/>
              <w:jc w:val="center"/>
              <w:rPr>
                <w:rFonts w:ascii="宋体" w:eastAsia="宋体" w:hAnsi="宋体" w:cs="宋体"/>
                <w:sz w:val="18"/>
                <w:szCs w:val="18"/>
              </w:rPr>
            </w:pPr>
            <w:r>
              <w:rPr>
                <w:rFonts w:ascii="宋体" w:eastAsia="宋体" w:hAnsi="宋体" w:cs="宋体" w:hint="eastAsia"/>
                <w:sz w:val="18"/>
                <w:szCs w:val="18"/>
              </w:rPr>
              <w:t>5</w:t>
            </w:r>
          </w:p>
        </w:tc>
        <w:tc>
          <w:tcPr>
            <w:tcW w:w="1274" w:type="dxa"/>
            <w:shd w:val="clear" w:color="auto" w:fill="auto"/>
            <w:vAlign w:val="center"/>
          </w:tcPr>
          <w:p w:rsidR="007300E5" w:rsidRDefault="00A054BA">
            <w:pPr>
              <w:pStyle w:val="TableText"/>
              <w:spacing w:line="173" w:lineRule="auto"/>
              <w:jc w:val="center"/>
              <w:rPr>
                <w:rFonts w:ascii="宋体" w:eastAsia="宋体" w:hAnsi="宋体" w:cs="宋体"/>
                <w:sz w:val="18"/>
                <w:szCs w:val="18"/>
              </w:rPr>
            </w:pPr>
            <w:r>
              <w:rPr>
                <w:rFonts w:ascii="宋体" w:eastAsia="宋体" w:hAnsi="宋体" w:cs="宋体" w:hint="eastAsia"/>
                <w:sz w:val="18"/>
                <w:szCs w:val="18"/>
              </w:rPr>
              <w:t>Lost</w:t>
            </w:r>
          </w:p>
        </w:tc>
        <w:tc>
          <w:tcPr>
            <w:tcW w:w="1551" w:type="dxa"/>
            <w:shd w:val="clear" w:color="auto" w:fill="auto"/>
            <w:vAlign w:val="center"/>
          </w:tcPr>
          <w:p w:rsidR="007300E5" w:rsidRDefault="00A054BA">
            <w:pPr>
              <w:pStyle w:val="TableText"/>
              <w:spacing w:line="232" w:lineRule="auto"/>
              <w:jc w:val="center"/>
              <w:rPr>
                <w:rFonts w:ascii="宋体" w:eastAsia="宋体" w:hAnsi="宋体" w:cs="宋体"/>
                <w:sz w:val="18"/>
                <w:szCs w:val="18"/>
              </w:rPr>
            </w:pPr>
            <w:r>
              <w:rPr>
                <w:rFonts w:ascii="宋体" w:eastAsia="宋体" w:hAnsi="宋体" w:cs="宋体" w:hint="eastAsia"/>
                <w:sz w:val="18"/>
                <w:szCs w:val="18"/>
              </w:rPr>
              <w:t>体重下降</w:t>
            </w:r>
          </w:p>
        </w:tc>
        <w:tc>
          <w:tcPr>
            <w:tcW w:w="5229" w:type="dxa"/>
            <w:shd w:val="clear" w:color="auto" w:fill="auto"/>
          </w:tcPr>
          <w:p w:rsidR="007300E5" w:rsidRDefault="00A054BA">
            <w:pPr>
              <w:pStyle w:val="TableText"/>
              <w:spacing w:line="240" w:lineRule="exact"/>
              <w:ind w:leftChars="100" w:left="210"/>
              <w:rPr>
                <w:rFonts w:ascii="宋体" w:eastAsia="宋体" w:hAnsi="宋体" w:cs="宋体"/>
                <w:sz w:val="18"/>
                <w:szCs w:val="18"/>
                <w:lang w:eastAsia="zh-CN"/>
              </w:rPr>
            </w:pPr>
            <w:r>
              <w:rPr>
                <w:rFonts w:ascii="宋体" w:eastAsia="宋体" w:hAnsi="宋体" w:cs="宋体" w:hint="eastAsia"/>
                <w:sz w:val="18"/>
                <w:szCs w:val="18"/>
                <w:lang w:eastAsia="zh-CN"/>
              </w:rPr>
              <w:t>您最近一年内体重下降超过5％吗？</w:t>
            </w:r>
          </w:p>
        </w:tc>
      </w:tr>
      <w:tr w:rsidR="007300E5">
        <w:trPr>
          <w:jc w:val="center"/>
        </w:trPr>
        <w:tc>
          <w:tcPr>
            <w:tcW w:w="9334" w:type="dxa"/>
            <w:gridSpan w:val="4"/>
            <w:shd w:val="clear" w:color="auto" w:fill="auto"/>
            <w:vAlign w:val="center"/>
          </w:tcPr>
          <w:p w:rsidR="007300E5" w:rsidRDefault="00A054BA">
            <w:pPr>
              <w:pStyle w:val="afff2"/>
              <w:rPr>
                <w:rFonts w:hAnsi="宋体" w:cs="宋体"/>
              </w:rPr>
            </w:pPr>
            <w:r>
              <w:t>0条为无衰弱健壮老人，1～2条为衰弱前期，3条以上为衰弱。</w:t>
            </w:r>
          </w:p>
        </w:tc>
      </w:tr>
    </w:tbl>
    <w:p w:rsidR="007300E5" w:rsidRDefault="007300E5">
      <w:pPr>
        <w:pStyle w:val="afffffa"/>
        <w:ind w:firstLine="420"/>
        <w:sectPr w:rsidR="007300E5" w:rsidSect="00751550">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7300E5" w:rsidRDefault="007300E5" w:rsidP="0063392F">
      <w:pPr>
        <w:pStyle w:val="af8"/>
      </w:pPr>
    </w:p>
    <w:p w:rsidR="0063392F" w:rsidRDefault="0063392F" w:rsidP="0063392F">
      <w:pPr>
        <w:pStyle w:val="afe"/>
      </w:pPr>
    </w:p>
    <w:p w:rsidR="0063392F" w:rsidRDefault="0063392F" w:rsidP="0063392F">
      <w:pPr>
        <w:pStyle w:val="aff3"/>
        <w:spacing w:after="120"/>
      </w:pPr>
      <w:r>
        <w:br/>
      </w:r>
      <w:bookmarkStart w:id="149" w:name="_Toc233733602"/>
      <w:r>
        <w:rPr>
          <w:rFonts w:hint="eastAsia"/>
        </w:rPr>
        <w:t>（资料性）</w:t>
      </w:r>
      <w:r>
        <w:br/>
      </w:r>
      <w:r>
        <w:rPr>
          <w:rFonts w:hint="eastAsia"/>
        </w:rPr>
        <w:t>衰弱表型量表（Fried）</w:t>
      </w:r>
      <w:bookmarkEnd w:id="149"/>
    </w:p>
    <w:bookmarkEnd w:id="137"/>
    <w:p w:rsidR="007300E5" w:rsidRDefault="00A054BA">
      <w:pPr>
        <w:pStyle w:val="afffffa"/>
        <w:ind w:firstLine="420"/>
      </w:pPr>
      <w:r>
        <w:rPr>
          <w:rFonts w:hint="eastAsia"/>
        </w:rPr>
        <w:t>衰弱表型量表（Fried）见表C</w:t>
      </w:r>
      <w:r>
        <w:t>.1</w:t>
      </w:r>
      <w:r>
        <w:rPr>
          <w:rFonts w:hint="eastAsia"/>
        </w:rPr>
        <w:t>。</w:t>
      </w:r>
    </w:p>
    <w:p w:rsidR="007300E5" w:rsidRDefault="00A054BA">
      <w:pPr>
        <w:pStyle w:val="aff"/>
        <w:spacing w:before="120" w:after="120"/>
      </w:pPr>
      <w:r>
        <w:rPr>
          <w:rFonts w:hint="eastAsia"/>
        </w:rPr>
        <w:t>衰弱表型量表（Fried）</w:t>
      </w:r>
    </w:p>
    <w:tbl>
      <w:tblPr>
        <w:tblStyle w:val="affffb"/>
        <w:tblW w:w="9201"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505"/>
        <w:gridCol w:w="1785"/>
        <w:gridCol w:w="3392"/>
        <w:gridCol w:w="3519"/>
      </w:tblGrid>
      <w:tr w:rsidR="007300E5">
        <w:tc>
          <w:tcPr>
            <w:tcW w:w="505" w:type="dxa"/>
            <w:tcBorders>
              <w:top w:val="single" w:sz="8" w:space="0" w:color="auto"/>
              <w:bottom w:val="single" w:sz="8" w:space="0" w:color="auto"/>
            </w:tcBorders>
            <w:vAlign w:val="center"/>
          </w:tcPr>
          <w:p w:rsidR="007300E5" w:rsidRDefault="00A054BA">
            <w:pPr>
              <w:pStyle w:val="afffffa"/>
              <w:ind w:firstLineChars="0" w:firstLine="0"/>
              <w:jc w:val="center"/>
              <w:rPr>
                <w:rFonts w:hAnsi="宋体"/>
                <w:sz w:val="18"/>
                <w:szCs w:val="18"/>
              </w:rPr>
            </w:pPr>
            <w:r>
              <w:rPr>
                <w:rFonts w:hAnsi="宋体" w:hint="eastAsia"/>
                <w:sz w:val="18"/>
                <w:szCs w:val="18"/>
              </w:rPr>
              <w:t>序号</w:t>
            </w:r>
          </w:p>
        </w:tc>
        <w:tc>
          <w:tcPr>
            <w:tcW w:w="1785" w:type="dxa"/>
            <w:tcBorders>
              <w:top w:val="single" w:sz="8" w:space="0" w:color="auto"/>
              <w:bottom w:val="single" w:sz="8" w:space="0" w:color="auto"/>
            </w:tcBorders>
            <w:vAlign w:val="center"/>
          </w:tcPr>
          <w:p w:rsidR="007300E5" w:rsidRDefault="00A054BA">
            <w:pPr>
              <w:pStyle w:val="afffffa"/>
              <w:wordWrap w:val="0"/>
              <w:ind w:firstLineChars="0" w:firstLine="0"/>
              <w:jc w:val="center"/>
              <w:rPr>
                <w:rFonts w:hAnsi="宋体"/>
                <w:sz w:val="18"/>
                <w:szCs w:val="18"/>
              </w:rPr>
            </w:pPr>
            <w:r>
              <w:rPr>
                <w:rFonts w:hAnsi="宋体" w:hint="eastAsia"/>
                <w:sz w:val="18"/>
                <w:szCs w:val="18"/>
              </w:rPr>
              <w:t>条目</w:t>
            </w:r>
          </w:p>
        </w:tc>
        <w:tc>
          <w:tcPr>
            <w:tcW w:w="3392" w:type="dxa"/>
            <w:tcBorders>
              <w:top w:val="single" w:sz="8" w:space="0" w:color="auto"/>
              <w:bottom w:val="single" w:sz="8" w:space="0" w:color="auto"/>
            </w:tcBorders>
            <w:vAlign w:val="center"/>
          </w:tcPr>
          <w:p w:rsidR="007300E5" w:rsidRDefault="00A054BA">
            <w:pPr>
              <w:pStyle w:val="afffffa"/>
              <w:wordWrap w:val="0"/>
              <w:ind w:firstLine="360"/>
              <w:jc w:val="center"/>
              <w:rPr>
                <w:rFonts w:hAnsi="宋体"/>
                <w:sz w:val="18"/>
                <w:szCs w:val="18"/>
              </w:rPr>
            </w:pPr>
            <w:r>
              <w:rPr>
                <w:rFonts w:hAnsi="宋体" w:hint="eastAsia"/>
                <w:sz w:val="18"/>
                <w:szCs w:val="18"/>
              </w:rPr>
              <w:t>男性</w:t>
            </w:r>
          </w:p>
        </w:tc>
        <w:tc>
          <w:tcPr>
            <w:tcW w:w="3519" w:type="dxa"/>
            <w:tcBorders>
              <w:top w:val="single" w:sz="8" w:space="0" w:color="auto"/>
              <w:bottom w:val="single" w:sz="8" w:space="0" w:color="auto"/>
            </w:tcBorders>
            <w:vAlign w:val="center"/>
          </w:tcPr>
          <w:p w:rsidR="007300E5" w:rsidRDefault="00A054BA">
            <w:pPr>
              <w:pStyle w:val="afffffa"/>
              <w:wordWrap w:val="0"/>
              <w:ind w:firstLine="360"/>
              <w:jc w:val="center"/>
              <w:rPr>
                <w:rFonts w:hAnsi="宋体"/>
                <w:sz w:val="18"/>
                <w:szCs w:val="18"/>
              </w:rPr>
            </w:pPr>
            <w:r>
              <w:rPr>
                <w:rFonts w:hAnsi="宋体" w:hint="eastAsia"/>
                <w:sz w:val="18"/>
                <w:szCs w:val="18"/>
              </w:rPr>
              <w:t>女性</w:t>
            </w:r>
          </w:p>
        </w:tc>
      </w:tr>
      <w:tr w:rsidR="007300E5">
        <w:tc>
          <w:tcPr>
            <w:tcW w:w="505" w:type="dxa"/>
            <w:tcBorders>
              <w:top w:val="single" w:sz="8" w:space="0" w:color="auto"/>
            </w:tcBorders>
            <w:vAlign w:val="center"/>
          </w:tcPr>
          <w:p w:rsidR="007300E5" w:rsidRDefault="00A054BA">
            <w:pPr>
              <w:pStyle w:val="afffffa"/>
              <w:ind w:firstLineChars="0" w:firstLine="0"/>
              <w:jc w:val="center"/>
              <w:rPr>
                <w:rFonts w:hAnsi="宋体"/>
                <w:sz w:val="18"/>
                <w:szCs w:val="18"/>
              </w:rPr>
            </w:pPr>
            <w:r>
              <w:rPr>
                <w:rFonts w:hAnsi="宋体" w:hint="eastAsia"/>
                <w:sz w:val="18"/>
                <w:szCs w:val="18"/>
              </w:rPr>
              <w:t>1</w:t>
            </w:r>
          </w:p>
        </w:tc>
        <w:tc>
          <w:tcPr>
            <w:tcW w:w="1785" w:type="dxa"/>
            <w:tcBorders>
              <w:top w:val="single" w:sz="8" w:space="0" w:color="auto"/>
            </w:tcBorders>
            <w:vAlign w:val="center"/>
          </w:tcPr>
          <w:p w:rsidR="007300E5" w:rsidRDefault="00A054BA" w:rsidP="00E257D0">
            <w:pPr>
              <w:pStyle w:val="afffffa"/>
              <w:wordWrap w:val="0"/>
              <w:ind w:firstLineChars="50" w:firstLine="90"/>
              <w:rPr>
                <w:rFonts w:hAnsi="宋体"/>
                <w:sz w:val="18"/>
                <w:szCs w:val="18"/>
              </w:rPr>
            </w:pPr>
            <w:r>
              <w:rPr>
                <w:rFonts w:hAnsi="宋体" w:hint="eastAsia"/>
                <w:sz w:val="18"/>
                <w:szCs w:val="18"/>
              </w:rPr>
              <w:t>体重下降</w:t>
            </w:r>
          </w:p>
        </w:tc>
        <w:tc>
          <w:tcPr>
            <w:tcW w:w="6911" w:type="dxa"/>
            <w:gridSpan w:val="2"/>
            <w:tcBorders>
              <w:top w:val="single" w:sz="8" w:space="0" w:color="auto"/>
            </w:tcBorders>
            <w:vAlign w:val="center"/>
          </w:tcPr>
          <w:p w:rsidR="007300E5" w:rsidRDefault="00A054BA">
            <w:pPr>
              <w:pStyle w:val="afffffa"/>
              <w:wordWrap w:val="0"/>
              <w:ind w:firstLineChars="100" w:firstLine="180"/>
              <w:rPr>
                <w:rFonts w:hAnsi="宋体"/>
                <w:sz w:val="18"/>
                <w:szCs w:val="18"/>
              </w:rPr>
            </w:pPr>
            <w:r>
              <w:rPr>
                <w:rFonts w:hAnsi="宋体" w:hint="eastAsia"/>
                <w:sz w:val="18"/>
                <w:szCs w:val="18"/>
              </w:rPr>
              <w:t>过去一年中意外出现体重下降</w:t>
            </w:r>
            <w:r w:rsidR="00E257D0" w:rsidRPr="00E257D0">
              <w:rPr>
                <w:rFonts w:hAnsi="宋体" w:cs="Songti SC" w:hint="eastAsia"/>
                <w:sz w:val="18"/>
                <w:szCs w:val="18"/>
              </w:rPr>
              <w:t>＞</w:t>
            </w:r>
            <w:r>
              <w:rPr>
                <w:rFonts w:hAnsi="宋体" w:hint="eastAsia"/>
                <w:sz w:val="18"/>
                <w:szCs w:val="18"/>
              </w:rPr>
              <w:t>10磅（4.5</w:t>
            </w:r>
            <w:r w:rsidR="00E257D0" w:rsidRPr="00E257D0">
              <w:rPr>
                <w:rFonts w:hAnsi="宋体"/>
                <w:sz w:val="18"/>
                <w:szCs w:val="18"/>
                <w:vertAlign w:val="superscript"/>
              </w:rPr>
              <w:t xml:space="preserve"> </w:t>
            </w:r>
            <w:r>
              <w:rPr>
                <w:rFonts w:hAnsi="宋体" w:hint="eastAsia"/>
                <w:sz w:val="18"/>
                <w:szCs w:val="18"/>
              </w:rPr>
              <w:t>kg）或大于5.0</w:t>
            </w:r>
            <w:r w:rsidR="00E257D0">
              <w:rPr>
                <w:rFonts w:hAnsi="宋体" w:hint="eastAsia"/>
                <w:sz w:val="18"/>
                <w:szCs w:val="18"/>
              </w:rPr>
              <w:t>％</w:t>
            </w:r>
            <w:r>
              <w:rPr>
                <w:rFonts w:hAnsi="宋体" w:hint="eastAsia"/>
                <w:sz w:val="18"/>
                <w:szCs w:val="18"/>
              </w:rPr>
              <w:t>体重</w:t>
            </w:r>
          </w:p>
        </w:tc>
      </w:tr>
      <w:tr w:rsidR="007300E5">
        <w:tc>
          <w:tcPr>
            <w:tcW w:w="505" w:type="dxa"/>
            <w:vMerge w:val="restart"/>
            <w:vAlign w:val="center"/>
          </w:tcPr>
          <w:p w:rsidR="007300E5" w:rsidRDefault="00A054BA">
            <w:pPr>
              <w:pStyle w:val="afffffa"/>
              <w:wordWrap w:val="0"/>
              <w:ind w:firstLineChars="0" w:firstLine="0"/>
              <w:jc w:val="center"/>
              <w:rPr>
                <w:rFonts w:hAnsi="宋体"/>
                <w:sz w:val="18"/>
                <w:szCs w:val="18"/>
              </w:rPr>
            </w:pPr>
            <w:r>
              <w:rPr>
                <w:rFonts w:hAnsi="宋体" w:hint="eastAsia"/>
                <w:sz w:val="18"/>
                <w:szCs w:val="18"/>
              </w:rPr>
              <w:t>2</w:t>
            </w:r>
          </w:p>
        </w:tc>
        <w:tc>
          <w:tcPr>
            <w:tcW w:w="1785" w:type="dxa"/>
            <w:vMerge w:val="restart"/>
            <w:vAlign w:val="center"/>
          </w:tcPr>
          <w:p w:rsidR="007300E5" w:rsidRDefault="00A054BA" w:rsidP="00E257D0">
            <w:pPr>
              <w:pStyle w:val="afffffa"/>
              <w:wordWrap w:val="0"/>
              <w:ind w:firstLineChars="50" w:firstLine="90"/>
              <w:rPr>
                <w:rFonts w:hAnsi="宋体"/>
                <w:sz w:val="18"/>
                <w:szCs w:val="18"/>
              </w:rPr>
            </w:pPr>
            <w:r>
              <w:rPr>
                <w:rFonts w:hAnsi="宋体" w:hint="eastAsia"/>
                <w:sz w:val="18"/>
                <w:szCs w:val="18"/>
              </w:rPr>
              <w:t>行走时间（4.57</w:t>
            </w:r>
            <w:r w:rsidR="00E257D0" w:rsidRPr="00E257D0">
              <w:rPr>
                <w:rFonts w:hAnsi="宋体"/>
                <w:sz w:val="18"/>
                <w:szCs w:val="18"/>
                <w:vertAlign w:val="superscript"/>
              </w:rPr>
              <w:t xml:space="preserve"> </w:t>
            </w:r>
            <w:r>
              <w:rPr>
                <w:rFonts w:hAnsi="宋体" w:hint="eastAsia"/>
                <w:sz w:val="18"/>
                <w:szCs w:val="18"/>
              </w:rPr>
              <w:t>m）</w:t>
            </w: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身高</w:t>
            </w:r>
            <w:r w:rsidRPr="0063392F">
              <w:rPr>
                <w:rFonts w:hAnsi="宋体" w:cs="Arial"/>
                <w:sz w:val="18"/>
                <w:szCs w:val="18"/>
              </w:rPr>
              <w:t>≤</w:t>
            </w:r>
            <w:r w:rsidRPr="0063392F">
              <w:rPr>
                <w:rFonts w:hAnsi="宋体" w:hint="eastAsia"/>
                <w:sz w:val="18"/>
                <w:szCs w:val="18"/>
              </w:rPr>
              <w:t>173</w:t>
            </w:r>
            <w:r w:rsidR="00E257D0" w:rsidRPr="0063392F">
              <w:rPr>
                <w:vertAlign w:val="superscript"/>
              </w:rPr>
              <w:t xml:space="preserve"> </w:t>
            </w:r>
            <w:r w:rsidRPr="0063392F">
              <w:rPr>
                <w:rFonts w:hAnsi="宋体" w:hint="eastAsia"/>
                <w:sz w:val="18"/>
                <w:szCs w:val="18"/>
              </w:rPr>
              <w:t>cm：</w:t>
            </w:r>
            <w:r w:rsidRPr="0063392F">
              <w:rPr>
                <w:rFonts w:hAnsi="宋体" w:cs="Arial"/>
                <w:sz w:val="18"/>
                <w:szCs w:val="18"/>
              </w:rPr>
              <w:t>≥</w:t>
            </w:r>
            <w:r w:rsidRPr="0063392F">
              <w:rPr>
                <w:rFonts w:hAnsi="宋体" w:hint="eastAsia"/>
                <w:sz w:val="18"/>
                <w:szCs w:val="18"/>
              </w:rPr>
              <w:t>7s</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身高</w:t>
            </w:r>
            <w:r w:rsidRPr="0063392F">
              <w:rPr>
                <w:rFonts w:hAnsi="宋体" w:cs="Arial"/>
                <w:sz w:val="18"/>
                <w:szCs w:val="18"/>
              </w:rPr>
              <w:t>≤</w:t>
            </w:r>
            <w:r w:rsidRPr="0063392F">
              <w:rPr>
                <w:rFonts w:hAnsi="宋体" w:hint="eastAsia"/>
                <w:sz w:val="18"/>
                <w:szCs w:val="18"/>
              </w:rPr>
              <w:t>159</w:t>
            </w:r>
            <w:r w:rsidR="00E257D0">
              <w:rPr>
                <w:vertAlign w:val="superscript"/>
              </w:rPr>
              <w:t xml:space="preserve"> </w:t>
            </w:r>
            <w:r w:rsidRPr="0063392F">
              <w:rPr>
                <w:rFonts w:hAnsi="宋体" w:hint="eastAsia"/>
                <w:sz w:val="18"/>
                <w:szCs w:val="18"/>
              </w:rPr>
              <w:t>cm：</w:t>
            </w:r>
            <w:r w:rsidRPr="0063392F">
              <w:rPr>
                <w:rFonts w:hAnsi="宋体" w:cs="Arial"/>
                <w:sz w:val="18"/>
                <w:szCs w:val="18"/>
              </w:rPr>
              <w:t>≥</w:t>
            </w:r>
            <w:r w:rsidRPr="0063392F">
              <w:rPr>
                <w:rFonts w:hAnsi="宋体" w:hint="eastAsia"/>
                <w:sz w:val="18"/>
                <w:szCs w:val="18"/>
              </w:rPr>
              <w:t>7s</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身高</w:t>
            </w:r>
            <w:bookmarkStart w:id="150" w:name="OLE_LINK105"/>
            <w:r w:rsidR="00E257D0" w:rsidRPr="00E257D0">
              <w:rPr>
                <w:rFonts w:hAnsi="宋体" w:cs="Songti SC" w:hint="eastAsia"/>
                <w:sz w:val="18"/>
                <w:szCs w:val="18"/>
              </w:rPr>
              <w:t>＞</w:t>
            </w:r>
            <w:bookmarkEnd w:id="150"/>
            <w:r w:rsidRPr="0063392F">
              <w:rPr>
                <w:rFonts w:hAnsi="宋体" w:hint="eastAsia"/>
                <w:sz w:val="18"/>
                <w:szCs w:val="18"/>
              </w:rPr>
              <w:t>173</w:t>
            </w:r>
            <w:r w:rsidR="00E257D0" w:rsidRPr="0063392F">
              <w:rPr>
                <w:vertAlign w:val="superscript"/>
              </w:rPr>
              <w:t xml:space="preserve"> </w:t>
            </w:r>
            <w:r w:rsidRPr="0063392F">
              <w:rPr>
                <w:rFonts w:hAnsi="宋体" w:hint="eastAsia"/>
                <w:sz w:val="18"/>
                <w:szCs w:val="18"/>
              </w:rPr>
              <w:t>cm：</w:t>
            </w:r>
            <w:r w:rsidRPr="0063392F">
              <w:rPr>
                <w:rFonts w:hAnsi="宋体" w:cs="Arial"/>
                <w:sz w:val="18"/>
                <w:szCs w:val="18"/>
              </w:rPr>
              <w:t>≥</w:t>
            </w:r>
            <w:r w:rsidRPr="0063392F">
              <w:rPr>
                <w:rFonts w:hAnsi="宋体" w:hint="eastAsia"/>
                <w:sz w:val="18"/>
                <w:szCs w:val="18"/>
              </w:rPr>
              <w:t>6s</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身高</w:t>
            </w:r>
            <w:r w:rsidR="00E257D0" w:rsidRPr="00E257D0">
              <w:rPr>
                <w:rFonts w:hAnsi="宋体" w:cs="Songti SC" w:hint="eastAsia"/>
                <w:sz w:val="18"/>
                <w:szCs w:val="18"/>
              </w:rPr>
              <w:t>＞</w:t>
            </w:r>
            <w:r w:rsidRPr="0063392F">
              <w:rPr>
                <w:rFonts w:hAnsi="宋体" w:hint="eastAsia"/>
                <w:sz w:val="18"/>
                <w:szCs w:val="18"/>
              </w:rPr>
              <w:t>159</w:t>
            </w:r>
            <w:r w:rsidR="00E257D0">
              <w:rPr>
                <w:vertAlign w:val="superscript"/>
              </w:rPr>
              <w:t xml:space="preserve"> </w:t>
            </w:r>
            <w:r w:rsidRPr="0063392F">
              <w:rPr>
                <w:rFonts w:hAnsi="宋体" w:hint="eastAsia"/>
                <w:sz w:val="18"/>
                <w:szCs w:val="18"/>
              </w:rPr>
              <w:t>cm：</w:t>
            </w:r>
            <w:r w:rsidRPr="0063392F">
              <w:rPr>
                <w:rFonts w:hAnsi="宋体" w:cs="Arial"/>
                <w:sz w:val="18"/>
                <w:szCs w:val="18"/>
              </w:rPr>
              <w:t>≥</w:t>
            </w:r>
            <w:r w:rsidRPr="0063392F">
              <w:rPr>
                <w:rFonts w:hAnsi="宋体" w:hint="eastAsia"/>
                <w:sz w:val="18"/>
                <w:szCs w:val="18"/>
              </w:rPr>
              <w:t>6s</w:t>
            </w:r>
          </w:p>
        </w:tc>
      </w:tr>
      <w:tr w:rsidR="007300E5">
        <w:tc>
          <w:tcPr>
            <w:tcW w:w="505" w:type="dxa"/>
            <w:vMerge w:val="restart"/>
            <w:vAlign w:val="center"/>
          </w:tcPr>
          <w:p w:rsidR="007300E5" w:rsidRDefault="00A054BA">
            <w:pPr>
              <w:pStyle w:val="afffffa"/>
              <w:wordWrap w:val="0"/>
              <w:ind w:firstLineChars="0" w:firstLine="0"/>
              <w:jc w:val="center"/>
              <w:rPr>
                <w:rFonts w:hAnsi="宋体"/>
                <w:sz w:val="18"/>
                <w:szCs w:val="18"/>
              </w:rPr>
            </w:pPr>
            <w:r>
              <w:rPr>
                <w:rFonts w:hAnsi="宋体"/>
                <w:sz w:val="18"/>
                <w:szCs w:val="18"/>
              </w:rPr>
              <w:t>3</w:t>
            </w:r>
          </w:p>
        </w:tc>
        <w:tc>
          <w:tcPr>
            <w:tcW w:w="1785" w:type="dxa"/>
            <w:vMerge w:val="restart"/>
            <w:vAlign w:val="center"/>
          </w:tcPr>
          <w:p w:rsidR="007300E5" w:rsidRDefault="00A054BA" w:rsidP="00E257D0">
            <w:pPr>
              <w:pStyle w:val="afffffa"/>
              <w:wordWrap w:val="0"/>
              <w:ind w:firstLineChars="50" w:firstLine="90"/>
              <w:rPr>
                <w:rFonts w:hAnsi="宋体"/>
                <w:sz w:val="18"/>
                <w:szCs w:val="18"/>
              </w:rPr>
            </w:pPr>
            <w:r>
              <w:rPr>
                <w:rFonts w:hAnsi="宋体" w:hint="eastAsia"/>
                <w:sz w:val="18"/>
                <w:szCs w:val="18"/>
              </w:rPr>
              <w:t>握力（kg）</w:t>
            </w: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cs="Arial"/>
                <w:sz w:val="18"/>
                <w:szCs w:val="18"/>
              </w:rPr>
              <w:t>≤</w:t>
            </w:r>
            <w:r w:rsidRPr="0063392F">
              <w:rPr>
                <w:rFonts w:hAnsi="宋体" w:hint="eastAsia"/>
                <w:sz w:val="18"/>
                <w:szCs w:val="18"/>
              </w:rPr>
              <w:t>24.0kg/m</w:t>
            </w:r>
            <w:r w:rsidRPr="0063392F">
              <w:rPr>
                <w:rFonts w:hAnsi="宋体" w:hint="eastAsia"/>
                <w:sz w:val="18"/>
                <w:szCs w:val="18"/>
                <w:vertAlign w:val="superscript"/>
              </w:rPr>
              <w:t>2</w:t>
            </w:r>
            <w:r w:rsidRPr="0063392F">
              <w:rPr>
                <w:rFonts w:hAnsi="宋体" w:hint="eastAsia"/>
                <w:sz w:val="18"/>
                <w:szCs w:val="18"/>
              </w:rPr>
              <w:t>:</w:t>
            </w:r>
            <w:r w:rsidRPr="0063392F">
              <w:rPr>
                <w:rFonts w:hAnsi="宋体" w:cs="Arial"/>
                <w:sz w:val="18"/>
                <w:szCs w:val="18"/>
              </w:rPr>
              <w:t>≤</w:t>
            </w:r>
            <w:r w:rsidRPr="0063392F">
              <w:rPr>
                <w:rFonts w:hAnsi="宋体" w:hint="eastAsia"/>
                <w:sz w:val="18"/>
                <w:szCs w:val="18"/>
              </w:rPr>
              <w:t>29</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cs="Arial"/>
                <w:sz w:val="18"/>
                <w:szCs w:val="18"/>
              </w:rPr>
              <w:t>≤</w:t>
            </w:r>
            <w:r w:rsidRPr="0063392F">
              <w:rPr>
                <w:rFonts w:hAnsi="宋体" w:hint="eastAsia"/>
                <w:sz w:val="18"/>
                <w:szCs w:val="18"/>
              </w:rPr>
              <w:t>2</w:t>
            </w:r>
            <w:r w:rsidRPr="0063392F">
              <w:rPr>
                <w:rFonts w:hAnsi="宋体"/>
                <w:sz w:val="18"/>
                <w:szCs w:val="18"/>
              </w:rPr>
              <w:t>3</w:t>
            </w:r>
            <w:r w:rsidRPr="0063392F">
              <w:rPr>
                <w:rFonts w:hAnsi="宋体" w:hint="eastAsia"/>
                <w:sz w:val="18"/>
                <w:szCs w:val="18"/>
              </w:rPr>
              <w:t>.0</w:t>
            </w:r>
            <w:r w:rsidR="00E257D0">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hint="eastAsia"/>
                <w:sz w:val="18"/>
                <w:szCs w:val="18"/>
              </w:rPr>
              <w:t>:</w:t>
            </w:r>
            <w:r w:rsidRPr="0063392F">
              <w:rPr>
                <w:rFonts w:hAnsi="宋体" w:cs="Arial"/>
                <w:sz w:val="18"/>
                <w:szCs w:val="18"/>
              </w:rPr>
              <w:t>≤</w:t>
            </w:r>
            <w:r w:rsidRPr="0063392F">
              <w:rPr>
                <w:rFonts w:hAnsi="宋体"/>
                <w:sz w:val="18"/>
                <w:szCs w:val="18"/>
              </w:rPr>
              <w:t>17</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hint="eastAsia"/>
                <w:sz w:val="18"/>
                <w:szCs w:val="18"/>
              </w:rPr>
              <w:t xml:space="preserve"> 24.1</w:t>
            </w:r>
            <w:r w:rsidR="00E257D0">
              <w:rPr>
                <w:vertAlign w:val="superscript"/>
              </w:rPr>
              <w:t xml:space="preserve"> </w:t>
            </w:r>
            <w:r w:rsidR="00E257D0" w:rsidRPr="0063392F">
              <w:rPr>
                <w:rFonts w:hAnsi="宋体" w:hint="eastAsia"/>
                <w:sz w:val="18"/>
                <w:szCs w:val="18"/>
              </w:rPr>
              <w:t>kg/m</w:t>
            </w:r>
            <w:r w:rsidR="00E257D0" w:rsidRPr="0063392F">
              <w:rPr>
                <w:rFonts w:hAnsi="宋体" w:hint="eastAsia"/>
                <w:sz w:val="18"/>
                <w:szCs w:val="18"/>
                <w:vertAlign w:val="superscript"/>
              </w:rPr>
              <w:t>2</w:t>
            </w:r>
            <w:r w:rsidRPr="0063392F">
              <w:rPr>
                <w:rFonts w:hAnsi="宋体" w:hint="eastAsia"/>
                <w:sz w:val="18"/>
                <w:szCs w:val="18"/>
              </w:rPr>
              <w:t>～26.0</w:t>
            </w:r>
            <w:r w:rsidR="00E257D0" w:rsidRPr="0063392F">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hint="eastAsia"/>
                <w:sz w:val="18"/>
                <w:szCs w:val="18"/>
              </w:rPr>
              <w:t>：</w:t>
            </w:r>
            <w:r w:rsidRPr="0063392F">
              <w:rPr>
                <w:rFonts w:hAnsi="宋体" w:cs="Arial"/>
                <w:sz w:val="18"/>
                <w:szCs w:val="18"/>
              </w:rPr>
              <w:t>≤</w:t>
            </w:r>
            <w:r w:rsidRPr="0063392F">
              <w:rPr>
                <w:rFonts w:hAnsi="宋体" w:hint="eastAsia"/>
                <w:sz w:val="18"/>
                <w:szCs w:val="18"/>
              </w:rPr>
              <w:t>30</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hint="eastAsia"/>
                <w:sz w:val="18"/>
                <w:szCs w:val="18"/>
              </w:rPr>
              <w:t xml:space="preserve"> 2</w:t>
            </w:r>
            <w:r w:rsidRPr="0063392F">
              <w:rPr>
                <w:rFonts w:hAnsi="宋体"/>
                <w:sz w:val="18"/>
                <w:szCs w:val="18"/>
              </w:rPr>
              <w:t>3</w:t>
            </w:r>
            <w:r w:rsidRPr="0063392F">
              <w:rPr>
                <w:rFonts w:hAnsi="宋体" w:hint="eastAsia"/>
                <w:sz w:val="18"/>
                <w:szCs w:val="18"/>
              </w:rPr>
              <w:t>.1</w:t>
            </w:r>
            <w:r w:rsidR="00E257D0">
              <w:rPr>
                <w:vertAlign w:val="superscript"/>
              </w:rPr>
              <w:t xml:space="preserve"> </w:t>
            </w:r>
            <w:r w:rsidR="00E257D0" w:rsidRPr="0063392F">
              <w:rPr>
                <w:rFonts w:hAnsi="宋体" w:hint="eastAsia"/>
                <w:sz w:val="18"/>
                <w:szCs w:val="18"/>
              </w:rPr>
              <w:t>kg/m</w:t>
            </w:r>
            <w:r w:rsidR="00E257D0" w:rsidRPr="0063392F">
              <w:rPr>
                <w:rFonts w:hAnsi="宋体" w:hint="eastAsia"/>
                <w:sz w:val="18"/>
                <w:szCs w:val="18"/>
                <w:vertAlign w:val="superscript"/>
              </w:rPr>
              <w:t>2</w:t>
            </w:r>
            <w:r w:rsidRPr="0063392F">
              <w:rPr>
                <w:rFonts w:hAnsi="宋体" w:hint="eastAsia"/>
                <w:sz w:val="18"/>
                <w:szCs w:val="18"/>
              </w:rPr>
              <w:t>～26.0</w:t>
            </w:r>
            <w:bookmarkStart w:id="151" w:name="OLE_LINK100"/>
            <w:r w:rsidR="00E257D0">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bookmarkEnd w:id="151"/>
            <w:r w:rsidRPr="0063392F">
              <w:rPr>
                <w:rFonts w:hAnsi="宋体" w:hint="eastAsia"/>
                <w:sz w:val="18"/>
                <w:szCs w:val="18"/>
              </w:rPr>
              <w:t>：</w:t>
            </w:r>
            <w:r w:rsidRPr="0063392F">
              <w:rPr>
                <w:rFonts w:hAnsi="宋体" w:cs="Arial"/>
                <w:sz w:val="18"/>
                <w:szCs w:val="18"/>
              </w:rPr>
              <w:t>≤</w:t>
            </w:r>
            <w:r w:rsidRPr="0063392F">
              <w:rPr>
                <w:rFonts w:hAnsi="宋体"/>
                <w:sz w:val="18"/>
                <w:szCs w:val="18"/>
              </w:rPr>
              <w:t>17.3</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hint="eastAsia"/>
                <w:sz w:val="18"/>
                <w:szCs w:val="18"/>
              </w:rPr>
              <w:t xml:space="preserve"> 2</w:t>
            </w:r>
            <w:r w:rsidRPr="0063392F">
              <w:rPr>
                <w:rFonts w:hAnsi="宋体"/>
                <w:sz w:val="18"/>
                <w:szCs w:val="18"/>
              </w:rPr>
              <w:t>6</w:t>
            </w:r>
            <w:r w:rsidRPr="0063392F">
              <w:rPr>
                <w:rFonts w:hAnsi="宋体" w:hint="eastAsia"/>
                <w:sz w:val="18"/>
                <w:szCs w:val="18"/>
              </w:rPr>
              <w:t>.1</w:t>
            </w:r>
            <w:r w:rsidR="00E257D0">
              <w:rPr>
                <w:vertAlign w:val="superscript"/>
              </w:rPr>
              <w:t xml:space="preserve"> </w:t>
            </w:r>
            <w:r w:rsidR="00E257D0" w:rsidRPr="0063392F">
              <w:rPr>
                <w:rFonts w:hAnsi="宋体" w:hint="eastAsia"/>
                <w:sz w:val="18"/>
                <w:szCs w:val="18"/>
              </w:rPr>
              <w:t>kg/m</w:t>
            </w:r>
            <w:r w:rsidR="00E257D0" w:rsidRPr="0063392F">
              <w:rPr>
                <w:rFonts w:hAnsi="宋体" w:hint="eastAsia"/>
                <w:sz w:val="18"/>
                <w:szCs w:val="18"/>
                <w:vertAlign w:val="superscript"/>
              </w:rPr>
              <w:t>2</w:t>
            </w:r>
            <w:r w:rsidRPr="0063392F">
              <w:rPr>
                <w:rFonts w:hAnsi="宋体" w:hint="eastAsia"/>
                <w:sz w:val="18"/>
                <w:szCs w:val="18"/>
              </w:rPr>
              <w:t>～2</w:t>
            </w:r>
            <w:r w:rsidRPr="0063392F">
              <w:rPr>
                <w:rFonts w:hAnsi="宋体"/>
                <w:sz w:val="18"/>
                <w:szCs w:val="18"/>
              </w:rPr>
              <w:t>8</w:t>
            </w:r>
            <w:r w:rsidRPr="0063392F">
              <w:rPr>
                <w:rFonts w:hAnsi="宋体" w:hint="eastAsia"/>
                <w:sz w:val="18"/>
                <w:szCs w:val="18"/>
              </w:rPr>
              <w:t>.0</w:t>
            </w:r>
            <w:r w:rsidR="00E257D0">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hint="eastAsia"/>
                <w:sz w:val="18"/>
                <w:szCs w:val="18"/>
              </w:rPr>
              <w:t>：</w:t>
            </w:r>
            <w:r w:rsidRPr="0063392F">
              <w:rPr>
                <w:rFonts w:hAnsi="宋体" w:cs="Arial"/>
                <w:sz w:val="18"/>
                <w:szCs w:val="18"/>
              </w:rPr>
              <w:t>≤</w:t>
            </w:r>
            <w:r w:rsidRPr="0063392F">
              <w:rPr>
                <w:rFonts w:hAnsi="宋体" w:hint="eastAsia"/>
                <w:sz w:val="18"/>
                <w:szCs w:val="18"/>
              </w:rPr>
              <w:t>30</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Pr="0063392F">
              <w:rPr>
                <w:rFonts w:hAnsi="宋体" w:hint="eastAsia"/>
                <w:sz w:val="18"/>
                <w:szCs w:val="18"/>
              </w:rPr>
              <w:t xml:space="preserve"> 2</w:t>
            </w:r>
            <w:r w:rsidRPr="0063392F">
              <w:rPr>
                <w:rFonts w:hAnsi="宋体"/>
                <w:sz w:val="18"/>
                <w:szCs w:val="18"/>
              </w:rPr>
              <w:t>6</w:t>
            </w:r>
            <w:r w:rsidRPr="0063392F">
              <w:rPr>
                <w:rFonts w:hAnsi="宋体" w:hint="eastAsia"/>
                <w:sz w:val="18"/>
                <w:szCs w:val="18"/>
              </w:rPr>
              <w:t>.1</w:t>
            </w:r>
            <w:r w:rsidR="00E257D0">
              <w:rPr>
                <w:vertAlign w:val="superscript"/>
              </w:rPr>
              <w:t xml:space="preserve"> </w:t>
            </w:r>
            <w:r w:rsidR="00E257D0" w:rsidRPr="0063392F">
              <w:rPr>
                <w:rFonts w:hAnsi="宋体" w:hint="eastAsia"/>
                <w:sz w:val="18"/>
                <w:szCs w:val="18"/>
              </w:rPr>
              <w:t>kg/m</w:t>
            </w:r>
            <w:r w:rsidR="00E257D0" w:rsidRPr="0063392F">
              <w:rPr>
                <w:rFonts w:hAnsi="宋体" w:hint="eastAsia"/>
                <w:sz w:val="18"/>
                <w:szCs w:val="18"/>
                <w:vertAlign w:val="superscript"/>
              </w:rPr>
              <w:t>2</w:t>
            </w:r>
            <w:r w:rsidRPr="0063392F">
              <w:rPr>
                <w:rFonts w:hAnsi="宋体" w:hint="eastAsia"/>
                <w:sz w:val="18"/>
                <w:szCs w:val="18"/>
              </w:rPr>
              <w:t>～2</w:t>
            </w:r>
            <w:r w:rsidRPr="0063392F">
              <w:rPr>
                <w:rFonts w:hAnsi="宋体"/>
                <w:sz w:val="18"/>
                <w:szCs w:val="18"/>
              </w:rPr>
              <w:t>9</w:t>
            </w:r>
            <w:r w:rsidRPr="0063392F">
              <w:rPr>
                <w:rFonts w:hAnsi="宋体" w:hint="eastAsia"/>
                <w:sz w:val="18"/>
                <w:szCs w:val="18"/>
              </w:rPr>
              <w:t>.0</w:t>
            </w:r>
            <w:r w:rsidR="00E257D0">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hint="eastAsia"/>
                <w:sz w:val="18"/>
                <w:szCs w:val="18"/>
              </w:rPr>
              <w:t>：</w:t>
            </w:r>
            <w:r w:rsidRPr="0063392F">
              <w:rPr>
                <w:rFonts w:hAnsi="宋体" w:cs="Arial"/>
                <w:sz w:val="18"/>
                <w:szCs w:val="18"/>
              </w:rPr>
              <w:t>≤</w:t>
            </w:r>
            <w:r w:rsidRPr="0063392F">
              <w:rPr>
                <w:rFonts w:hAnsi="宋体"/>
                <w:sz w:val="18"/>
                <w:szCs w:val="18"/>
              </w:rPr>
              <w:t>18</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3392"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r w:rsidR="00E257D0" w:rsidRPr="00E257D0">
              <w:rPr>
                <w:rFonts w:hAnsi="宋体" w:cs="Songti SC" w:hint="eastAsia"/>
                <w:sz w:val="18"/>
                <w:szCs w:val="18"/>
              </w:rPr>
              <w:t>＞</w:t>
            </w:r>
            <w:r w:rsidRPr="0063392F">
              <w:rPr>
                <w:rFonts w:hAnsi="宋体"/>
                <w:sz w:val="18"/>
                <w:szCs w:val="18"/>
              </w:rPr>
              <w:t>28</w:t>
            </w:r>
            <w:r w:rsidRPr="00E257D0">
              <w:rPr>
                <w:rFonts w:hAnsi="宋体"/>
                <w:sz w:val="18"/>
                <w:szCs w:val="18"/>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sz w:val="18"/>
                <w:szCs w:val="18"/>
              </w:rPr>
              <w:t>:</w:t>
            </w:r>
            <w:r w:rsidRPr="0063392F">
              <w:rPr>
                <w:rFonts w:hAnsi="宋体" w:cs="Arial"/>
                <w:sz w:val="18"/>
                <w:szCs w:val="18"/>
              </w:rPr>
              <w:t>≤</w:t>
            </w:r>
            <w:r w:rsidRPr="0063392F">
              <w:rPr>
                <w:rFonts w:hAnsi="宋体"/>
                <w:sz w:val="18"/>
                <w:szCs w:val="18"/>
              </w:rPr>
              <w:t>32</w:t>
            </w:r>
          </w:p>
        </w:tc>
        <w:tc>
          <w:tcPr>
            <w:tcW w:w="3519" w:type="dxa"/>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BMI</w:t>
            </w:r>
            <w:bookmarkStart w:id="152" w:name="OLE_LINK102"/>
            <w:r w:rsidR="00E257D0" w:rsidRPr="00E257D0">
              <w:rPr>
                <w:rFonts w:hAnsi="宋体" w:cs="Songti SC" w:hint="eastAsia"/>
                <w:sz w:val="18"/>
                <w:szCs w:val="18"/>
              </w:rPr>
              <w:t>＞</w:t>
            </w:r>
            <w:bookmarkEnd w:id="152"/>
            <w:r w:rsidRPr="0063392F">
              <w:rPr>
                <w:rFonts w:hAnsi="宋体"/>
                <w:sz w:val="18"/>
                <w:szCs w:val="18"/>
              </w:rPr>
              <w:t>29.0</w:t>
            </w:r>
            <w:r w:rsidR="00E257D0">
              <w:rPr>
                <w:vertAlign w:val="superscript"/>
              </w:rPr>
              <w:t xml:space="preserve"> </w:t>
            </w:r>
            <w:r w:rsidRPr="0063392F">
              <w:rPr>
                <w:rFonts w:hAnsi="宋体" w:hint="eastAsia"/>
                <w:sz w:val="18"/>
                <w:szCs w:val="18"/>
              </w:rPr>
              <w:t>kg/m</w:t>
            </w:r>
            <w:r w:rsidRPr="0063392F">
              <w:rPr>
                <w:rFonts w:hAnsi="宋体" w:hint="eastAsia"/>
                <w:sz w:val="18"/>
                <w:szCs w:val="18"/>
                <w:vertAlign w:val="superscript"/>
              </w:rPr>
              <w:t>2</w:t>
            </w:r>
            <w:r w:rsidRPr="0063392F">
              <w:rPr>
                <w:rFonts w:hAnsi="宋体"/>
                <w:sz w:val="18"/>
                <w:szCs w:val="18"/>
              </w:rPr>
              <w:t>:</w:t>
            </w:r>
            <w:r w:rsidRPr="0063392F">
              <w:rPr>
                <w:rFonts w:hAnsi="宋体" w:cs="Arial"/>
                <w:sz w:val="18"/>
                <w:szCs w:val="18"/>
              </w:rPr>
              <w:t>≤</w:t>
            </w:r>
            <w:r w:rsidRPr="0063392F">
              <w:rPr>
                <w:rFonts w:hAnsi="宋体"/>
                <w:sz w:val="18"/>
                <w:szCs w:val="18"/>
              </w:rPr>
              <w:t>21</w:t>
            </w:r>
          </w:p>
        </w:tc>
      </w:tr>
      <w:tr w:rsidR="007300E5">
        <w:tc>
          <w:tcPr>
            <w:tcW w:w="505" w:type="dxa"/>
            <w:vAlign w:val="center"/>
          </w:tcPr>
          <w:p w:rsidR="007300E5" w:rsidRDefault="00A054BA">
            <w:pPr>
              <w:pStyle w:val="afffffa"/>
              <w:wordWrap w:val="0"/>
              <w:ind w:firstLineChars="0" w:firstLine="0"/>
              <w:jc w:val="center"/>
              <w:rPr>
                <w:rFonts w:hAnsi="宋体"/>
                <w:sz w:val="18"/>
                <w:szCs w:val="18"/>
              </w:rPr>
            </w:pPr>
            <w:r>
              <w:rPr>
                <w:rFonts w:hAnsi="宋体"/>
                <w:sz w:val="18"/>
                <w:szCs w:val="18"/>
              </w:rPr>
              <w:t>4</w:t>
            </w:r>
          </w:p>
        </w:tc>
        <w:tc>
          <w:tcPr>
            <w:tcW w:w="1785" w:type="dxa"/>
            <w:vAlign w:val="center"/>
          </w:tcPr>
          <w:p w:rsidR="007300E5" w:rsidRDefault="00A054BA" w:rsidP="00E257D0">
            <w:pPr>
              <w:pStyle w:val="afffffa"/>
              <w:wordWrap w:val="0"/>
              <w:ind w:firstLineChars="50" w:firstLine="90"/>
              <w:rPr>
                <w:rFonts w:hAnsi="宋体"/>
                <w:sz w:val="18"/>
                <w:szCs w:val="18"/>
              </w:rPr>
            </w:pPr>
            <w:r>
              <w:rPr>
                <w:rFonts w:hAnsi="宋体" w:hint="eastAsia"/>
                <w:sz w:val="18"/>
                <w:szCs w:val="18"/>
              </w:rPr>
              <w:t>体力活动</w:t>
            </w:r>
            <w:r>
              <w:rPr>
                <w:rFonts w:hAnsi="宋体"/>
                <w:sz w:val="18"/>
                <w:szCs w:val="18"/>
              </w:rPr>
              <w:t>(MLTA)</w:t>
            </w:r>
          </w:p>
        </w:tc>
        <w:tc>
          <w:tcPr>
            <w:tcW w:w="3392" w:type="dxa"/>
            <w:vAlign w:val="center"/>
          </w:tcPr>
          <w:p w:rsidR="007300E5" w:rsidRPr="0063392F" w:rsidRDefault="00E257D0">
            <w:pPr>
              <w:pStyle w:val="afffffa"/>
              <w:wordWrap w:val="0"/>
              <w:ind w:firstLineChars="100" w:firstLine="180"/>
              <w:rPr>
                <w:rFonts w:hAnsi="宋体"/>
                <w:sz w:val="18"/>
                <w:szCs w:val="18"/>
              </w:rPr>
            </w:pPr>
            <w:bookmarkStart w:id="153" w:name="OLE_LINK101"/>
            <w:r w:rsidRPr="00E257D0">
              <w:rPr>
                <w:rFonts w:hAnsi="宋体" w:cs="Songti SC" w:hint="eastAsia"/>
                <w:sz w:val="18"/>
                <w:szCs w:val="18"/>
              </w:rPr>
              <w:t>＜</w:t>
            </w:r>
            <w:bookmarkEnd w:id="153"/>
            <w:r w:rsidR="00A054BA" w:rsidRPr="0063392F">
              <w:rPr>
                <w:rFonts w:hAnsi="宋体"/>
                <w:sz w:val="18"/>
                <w:szCs w:val="18"/>
              </w:rPr>
              <w:t>383</w:t>
            </w:r>
            <w:r w:rsidR="00A054BA" w:rsidRPr="00E257D0">
              <w:rPr>
                <w:rFonts w:hAnsi="宋体" w:hint="eastAsia"/>
                <w:sz w:val="18"/>
                <w:szCs w:val="18"/>
                <w:vertAlign w:val="superscript"/>
              </w:rPr>
              <w:t xml:space="preserve"> </w:t>
            </w:r>
            <w:r w:rsidR="00A054BA" w:rsidRPr="0063392F">
              <w:rPr>
                <w:rFonts w:hAnsi="宋体"/>
                <w:sz w:val="18"/>
                <w:szCs w:val="18"/>
              </w:rPr>
              <w:t>kca</w:t>
            </w:r>
            <w:r w:rsidR="00A054BA" w:rsidRPr="0063392F">
              <w:rPr>
                <w:rFonts w:hAnsi="宋体" w:hint="eastAsia"/>
                <w:sz w:val="18"/>
                <w:szCs w:val="18"/>
              </w:rPr>
              <w:t>l</w:t>
            </w:r>
            <w:r w:rsidR="00A054BA" w:rsidRPr="0063392F">
              <w:rPr>
                <w:rFonts w:hAnsi="宋体"/>
                <w:sz w:val="18"/>
                <w:szCs w:val="18"/>
              </w:rPr>
              <w:t>/</w:t>
            </w:r>
            <w:r w:rsidR="00A054BA" w:rsidRPr="0063392F">
              <w:rPr>
                <w:rFonts w:hAnsi="宋体" w:hint="eastAsia"/>
                <w:sz w:val="18"/>
                <w:szCs w:val="18"/>
              </w:rPr>
              <w:t>周（散步2.5</w:t>
            </w:r>
            <w:r w:rsidRPr="00E257D0">
              <w:rPr>
                <w:rFonts w:hAnsi="宋体"/>
                <w:sz w:val="18"/>
                <w:szCs w:val="18"/>
                <w:vertAlign w:val="superscript"/>
              </w:rPr>
              <w:t xml:space="preserve"> </w:t>
            </w:r>
            <w:r w:rsidR="00A054BA" w:rsidRPr="0063392F">
              <w:rPr>
                <w:rFonts w:hAnsi="宋体" w:hint="eastAsia"/>
                <w:sz w:val="18"/>
                <w:szCs w:val="18"/>
              </w:rPr>
              <w:t>h）</w:t>
            </w:r>
          </w:p>
        </w:tc>
        <w:tc>
          <w:tcPr>
            <w:tcW w:w="3519" w:type="dxa"/>
            <w:vAlign w:val="center"/>
          </w:tcPr>
          <w:p w:rsidR="007300E5" w:rsidRPr="0063392F" w:rsidRDefault="00E257D0">
            <w:pPr>
              <w:pStyle w:val="afffffa"/>
              <w:wordWrap w:val="0"/>
              <w:ind w:firstLineChars="100" w:firstLine="180"/>
              <w:rPr>
                <w:rFonts w:hAnsi="宋体"/>
                <w:sz w:val="18"/>
                <w:szCs w:val="18"/>
              </w:rPr>
            </w:pPr>
            <w:r w:rsidRPr="00E257D0">
              <w:rPr>
                <w:rFonts w:hAnsi="宋体" w:cs="Songti SC" w:hint="eastAsia"/>
                <w:sz w:val="18"/>
                <w:szCs w:val="18"/>
              </w:rPr>
              <w:t>＜</w:t>
            </w:r>
            <w:r w:rsidR="00A054BA" w:rsidRPr="0063392F">
              <w:rPr>
                <w:rFonts w:hAnsi="宋体" w:hint="eastAsia"/>
                <w:sz w:val="18"/>
                <w:szCs w:val="18"/>
              </w:rPr>
              <w:t>270</w:t>
            </w:r>
            <w:r w:rsidR="00A054BA" w:rsidRPr="00E257D0">
              <w:rPr>
                <w:rFonts w:hAnsi="宋体" w:hint="eastAsia"/>
                <w:sz w:val="18"/>
                <w:szCs w:val="18"/>
                <w:vertAlign w:val="superscript"/>
              </w:rPr>
              <w:t xml:space="preserve"> </w:t>
            </w:r>
            <w:r w:rsidR="00A054BA" w:rsidRPr="0063392F">
              <w:rPr>
                <w:rFonts w:hAnsi="宋体"/>
                <w:sz w:val="18"/>
                <w:szCs w:val="18"/>
              </w:rPr>
              <w:t>kca</w:t>
            </w:r>
            <w:r w:rsidR="00A054BA" w:rsidRPr="0063392F">
              <w:rPr>
                <w:rFonts w:hAnsi="宋体" w:hint="eastAsia"/>
                <w:sz w:val="18"/>
                <w:szCs w:val="18"/>
              </w:rPr>
              <w:t>l</w:t>
            </w:r>
            <w:r w:rsidR="00A054BA" w:rsidRPr="0063392F">
              <w:rPr>
                <w:rFonts w:hAnsi="宋体"/>
                <w:sz w:val="18"/>
                <w:szCs w:val="18"/>
              </w:rPr>
              <w:t>/</w:t>
            </w:r>
            <w:r w:rsidR="00A054BA" w:rsidRPr="0063392F">
              <w:rPr>
                <w:rFonts w:hAnsi="宋体" w:hint="eastAsia"/>
                <w:sz w:val="18"/>
                <w:szCs w:val="18"/>
              </w:rPr>
              <w:t>周（散步2</w:t>
            </w:r>
            <w:r w:rsidRPr="00E257D0">
              <w:rPr>
                <w:rFonts w:hAnsi="宋体"/>
                <w:sz w:val="18"/>
                <w:szCs w:val="18"/>
                <w:vertAlign w:val="superscript"/>
              </w:rPr>
              <w:t xml:space="preserve"> </w:t>
            </w:r>
            <w:r w:rsidR="00A054BA" w:rsidRPr="0063392F">
              <w:rPr>
                <w:rFonts w:hAnsi="宋体" w:hint="eastAsia"/>
                <w:sz w:val="18"/>
                <w:szCs w:val="18"/>
              </w:rPr>
              <w:t>h）</w:t>
            </w:r>
          </w:p>
        </w:tc>
      </w:tr>
      <w:tr w:rsidR="007300E5">
        <w:tc>
          <w:tcPr>
            <w:tcW w:w="505" w:type="dxa"/>
            <w:vMerge w:val="restart"/>
            <w:vAlign w:val="center"/>
          </w:tcPr>
          <w:p w:rsidR="007300E5" w:rsidRDefault="00A054BA">
            <w:pPr>
              <w:pStyle w:val="afffffa"/>
              <w:wordWrap w:val="0"/>
              <w:ind w:firstLineChars="0" w:firstLine="0"/>
              <w:jc w:val="center"/>
              <w:rPr>
                <w:rFonts w:hAnsi="宋体"/>
                <w:sz w:val="18"/>
                <w:szCs w:val="18"/>
              </w:rPr>
            </w:pPr>
            <w:r>
              <w:rPr>
                <w:rFonts w:hAnsi="宋体" w:hint="eastAsia"/>
                <w:sz w:val="18"/>
                <w:szCs w:val="18"/>
              </w:rPr>
              <w:t>5</w:t>
            </w:r>
          </w:p>
        </w:tc>
        <w:tc>
          <w:tcPr>
            <w:tcW w:w="1785" w:type="dxa"/>
            <w:vMerge w:val="restart"/>
            <w:vAlign w:val="center"/>
          </w:tcPr>
          <w:p w:rsidR="007300E5" w:rsidRDefault="00A054BA" w:rsidP="00E257D0">
            <w:pPr>
              <w:pStyle w:val="afffffa"/>
              <w:wordWrap w:val="0"/>
              <w:ind w:firstLineChars="50" w:firstLine="90"/>
              <w:rPr>
                <w:rFonts w:hAnsi="宋体"/>
                <w:sz w:val="18"/>
                <w:szCs w:val="18"/>
              </w:rPr>
            </w:pPr>
            <w:r>
              <w:rPr>
                <w:rFonts w:hAnsi="宋体" w:hint="eastAsia"/>
                <w:sz w:val="18"/>
                <w:szCs w:val="18"/>
              </w:rPr>
              <w:t>疲乏</w:t>
            </w:r>
          </w:p>
        </w:tc>
        <w:tc>
          <w:tcPr>
            <w:tcW w:w="6911" w:type="dxa"/>
            <w:gridSpan w:val="2"/>
            <w:vAlign w:val="center"/>
          </w:tcPr>
          <w:p w:rsidR="007300E5" w:rsidRPr="0063392F" w:rsidRDefault="00A054BA">
            <w:pPr>
              <w:pStyle w:val="afffffa"/>
              <w:wordWrap w:val="0"/>
              <w:ind w:firstLineChars="100" w:firstLine="180"/>
              <w:rPr>
                <w:rFonts w:hAnsi="宋体"/>
                <w:sz w:val="18"/>
                <w:szCs w:val="18"/>
              </w:rPr>
            </w:pPr>
            <w:r w:rsidRPr="0063392F">
              <w:rPr>
                <w:rFonts w:hAnsi="宋体"/>
                <w:sz w:val="18"/>
                <w:szCs w:val="18"/>
              </w:rPr>
              <w:t>CES-D</w:t>
            </w:r>
            <w:r w:rsidRPr="0063392F">
              <w:rPr>
                <w:rFonts w:hAnsi="宋体" w:hint="eastAsia"/>
                <w:sz w:val="18"/>
                <w:szCs w:val="18"/>
              </w:rPr>
              <w:t>的任一问题得分2</w:t>
            </w:r>
            <w:r w:rsidR="00E257D0" w:rsidRPr="0063392F">
              <w:rPr>
                <w:rFonts w:hAnsi="宋体" w:hint="eastAsia"/>
                <w:sz w:val="18"/>
                <w:szCs w:val="18"/>
              </w:rPr>
              <w:t>～</w:t>
            </w:r>
            <w:r w:rsidRPr="0063392F">
              <w:rPr>
                <w:rFonts w:hAnsi="宋体" w:hint="eastAsia"/>
                <w:sz w:val="18"/>
                <w:szCs w:val="18"/>
              </w:rPr>
              <w:t>3分</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6911" w:type="dxa"/>
            <w:gridSpan w:val="2"/>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您过去的1周内以下现象发生了几天？</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6911" w:type="dxa"/>
            <w:gridSpan w:val="2"/>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（1）我感觉我做每一件事都需要经过努力；</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6911" w:type="dxa"/>
            <w:gridSpan w:val="2"/>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（2）我不能向前行走。</w:t>
            </w:r>
          </w:p>
        </w:tc>
      </w:tr>
      <w:tr w:rsidR="007300E5">
        <w:tc>
          <w:tcPr>
            <w:tcW w:w="505" w:type="dxa"/>
            <w:vMerge/>
            <w:vAlign w:val="center"/>
          </w:tcPr>
          <w:p w:rsidR="007300E5" w:rsidRDefault="007300E5">
            <w:pPr>
              <w:pStyle w:val="afffffa"/>
              <w:wordWrap w:val="0"/>
              <w:ind w:firstLineChars="0" w:firstLine="0"/>
              <w:jc w:val="center"/>
              <w:rPr>
                <w:rFonts w:hAnsi="宋体"/>
                <w:sz w:val="18"/>
                <w:szCs w:val="18"/>
              </w:rPr>
            </w:pPr>
          </w:p>
        </w:tc>
        <w:tc>
          <w:tcPr>
            <w:tcW w:w="1785" w:type="dxa"/>
            <w:vMerge/>
            <w:vAlign w:val="center"/>
          </w:tcPr>
          <w:p w:rsidR="007300E5" w:rsidRDefault="007300E5">
            <w:pPr>
              <w:pStyle w:val="afffffa"/>
              <w:wordWrap w:val="0"/>
              <w:ind w:firstLineChars="100" w:firstLine="180"/>
              <w:rPr>
                <w:rFonts w:hAnsi="宋体"/>
                <w:sz w:val="18"/>
                <w:szCs w:val="18"/>
              </w:rPr>
            </w:pPr>
          </w:p>
        </w:tc>
        <w:tc>
          <w:tcPr>
            <w:tcW w:w="6911" w:type="dxa"/>
            <w:gridSpan w:val="2"/>
            <w:vAlign w:val="center"/>
          </w:tcPr>
          <w:p w:rsidR="007300E5" w:rsidRPr="0063392F" w:rsidRDefault="00A054BA">
            <w:pPr>
              <w:pStyle w:val="afffffa"/>
              <w:wordWrap w:val="0"/>
              <w:ind w:firstLineChars="100" w:firstLine="180"/>
              <w:rPr>
                <w:rFonts w:hAnsi="宋体"/>
                <w:sz w:val="18"/>
                <w:szCs w:val="18"/>
              </w:rPr>
            </w:pPr>
            <w:r w:rsidRPr="0063392F">
              <w:rPr>
                <w:rFonts w:hAnsi="宋体" w:hint="eastAsia"/>
                <w:sz w:val="18"/>
                <w:szCs w:val="18"/>
              </w:rPr>
              <w:t>0分：</w:t>
            </w:r>
            <w:r w:rsidR="00E257D0" w:rsidRPr="00E257D0">
              <w:rPr>
                <w:rFonts w:hAnsi="宋体" w:cs="Songti SC" w:hint="eastAsia"/>
                <w:sz w:val="18"/>
                <w:szCs w:val="18"/>
              </w:rPr>
              <w:t>＜</w:t>
            </w:r>
            <w:r w:rsidRPr="0063392F">
              <w:rPr>
                <w:rFonts w:hAnsi="宋体" w:hint="eastAsia"/>
                <w:sz w:val="18"/>
                <w:szCs w:val="18"/>
              </w:rPr>
              <w:t>1</w:t>
            </w:r>
            <w:r w:rsidR="00E257D0" w:rsidRPr="00E257D0">
              <w:rPr>
                <w:rFonts w:hAnsi="宋体"/>
                <w:sz w:val="18"/>
                <w:szCs w:val="18"/>
                <w:vertAlign w:val="superscript"/>
              </w:rPr>
              <w:t xml:space="preserve"> </w:t>
            </w:r>
            <w:r w:rsidRPr="0063392F">
              <w:rPr>
                <w:rFonts w:hAnsi="宋体" w:hint="eastAsia"/>
                <w:sz w:val="18"/>
                <w:szCs w:val="18"/>
              </w:rPr>
              <w:t>d；1分：1</w:t>
            </w:r>
            <w:r w:rsidR="00E257D0" w:rsidRPr="00E257D0">
              <w:rPr>
                <w:rFonts w:hAnsi="宋体"/>
                <w:sz w:val="18"/>
                <w:szCs w:val="18"/>
                <w:vertAlign w:val="superscript"/>
              </w:rPr>
              <w:t xml:space="preserve"> </w:t>
            </w:r>
            <w:r w:rsidR="00E257D0" w:rsidRPr="0063392F">
              <w:rPr>
                <w:rFonts w:hAnsi="宋体" w:hint="eastAsia"/>
                <w:sz w:val="18"/>
                <w:szCs w:val="18"/>
              </w:rPr>
              <w:t>d</w:t>
            </w:r>
            <w:r w:rsidRPr="0063392F">
              <w:rPr>
                <w:rFonts w:hAnsi="宋体" w:hint="eastAsia"/>
                <w:sz w:val="18"/>
                <w:szCs w:val="18"/>
              </w:rPr>
              <w:t>～2</w:t>
            </w:r>
            <w:r w:rsidR="00E257D0" w:rsidRPr="00E257D0">
              <w:rPr>
                <w:rFonts w:hAnsi="宋体"/>
                <w:sz w:val="18"/>
                <w:szCs w:val="18"/>
                <w:vertAlign w:val="superscript"/>
              </w:rPr>
              <w:t xml:space="preserve"> </w:t>
            </w:r>
            <w:r w:rsidRPr="0063392F">
              <w:rPr>
                <w:rFonts w:hAnsi="宋体" w:hint="eastAsia"/>
                <w:sz w:val="18"/>
                <w:szCs w:val="18"/>
              </w:rPr>
              <w:t>d；2分：3</w:t>
            </w:r>
            <w:r w:rsidR="00E257D0" w:rsidRPr="00E257D0">
              <w:rPr>
                <w:rFonts w:hAnsi="宋体"/>
                <w:sz w:val="18"/>
                <w:szCs w:val="18"/>
                <w:vertAlign w:val="superscript"/>
              </w:rPr>
              <w:t xml:space="preserve"> </w:t>
            </w:r>
            <w:r w:rsidR="00E257D0" w:rsidRPr="0063392F">
              <w:rPr>
                <w:rFonts w:hAnsi="宋体" w:hint="eastAsia"/>
                <w:sz w:val="18"/>
                <w:szCs w:val="18"/>
              </w:rPr>
              <w:t>d</w:t>
            </w:r>
            <w:bookmarkStart w:id="154" w:name="OLE_LINK104"/>
            <w:r w:rsidRPr="0063392F">
              <w:rPr>
                <w:rFonts w:hAnsi="宋体" w:hint="eastAsia"/>
                <w:sz w:val="18"/>
                <w:szCs w:val="18"/>
              </w:rPr>
              <w:t>～</w:t>
            </w:r>
            <w:bookmarkEnd w:id="154"/>
            <w:r w:rsidRPr="0063392F">
              <w:rPr>
                <w:rFonts w:hAnsi="宋体" w:hint="eastAsia"/>
                <w:sz w:val="18"/>
                <w:szCs w:val="18"/>
              </w:rPr>
              <w:t>4</w:t>
            </w:r>
            <w:bookmarkStart w:id="155" w:name="OLE_LINK103"/>
            <w:r w:rsidR="00E257D0" w:rsidRPr="00E257D0">
              <w:rPr>
                <w:rFonts w:hAnsi="宋体"/>
                <w:sz w:val="18"/>
                <w:szCs w:val="18"/>
                <w:vertAlign w:val="superscript"/>
              </w:rPr>
              <w:t xml:space="preserve"> </w:t>
            </w:r>
            <w:r w:rsidRPr="0063392F">
              <w:rPr>
                <w:rFonts w:hAnsi="宋体" w:hint="eastAsia"/>
                <w:sz w:val="18"/>
                <w:szCs w:val="18"/>
              </w:rPr>
              <w:t>d</w:t>
            </w:r>
            <w:bookmarkEnd w:id="155"/>
            <w:r w:rsidRPr="0063392F">
              <w:rPr>
                <w:rFonts w:hAnsi="宋体" w:hint="eastAsia"/>
                <w:sz w:val="18"/>
                <w:szCs w:val="18"/>
              </w:rPr>
              <w:t>；3分：</w:t>
            </w:r>
            <w:r w:rsidR="00E257D0" w:rsidRPr="00E257D0">
              <w:rPr>
                <w:rFonts w:hAnsi="宋体" w:cs="Songti SC" w:hint="eastAsia"/>
                <w:sz w:val="18"/>
                <w:szCs w:val="18"/>
              </w:rPr>
              <w:t>＞</w:t>
            </w:r>
            <w:r w:rsidRPr="0063392F">
              <w:rPr>
                <w:rFonts w:hAnsi="宋体" w:hint="eastAsia"/>
                <w:sz w:val="18"/>
                <w:szCs w:val="18"/>
              </w:rPr>
              <w:t>4</w:t>
            </w:r>
            <w:r w:rsidR="00E257D0" w:rsidRPr="00E257D0">
              <w:rPr>
                <w:rFonts w:hAnsi="宋体"/>
                <w:sz w:val="18"/>
                <w:szCs w:val="18"/>
                <w:vertAlign w:val="superscript"/>
              </w:rPr>
              <w:t xml:space="preserve"> </w:t>
            </w:r>
            <w:r w:rsidRPr="0063392F">
              <w:rPr>
                <w:rFonts w:hAnsi="宋体" w:hint="eastAsia"/>
                <w:sz w:val="18"/>
                <w:szCs w:val="18"/>
              </w:rPr>
              <w:t>d</w:t>
            </w:r>
          </w:p>
        </w:tc>
      </w:tr>
      <w:tr w:rsidR="007300E5">
        <w:tc>
          <w:tcPr>
            <w:tcW w:w="9201" w:type="dxa"/>
            <w:gridSpan w:val="4"/>
            <w:vAlign w:val="center"/>
          </w:tcPr>
          <w:p w:rsidR="00E257D0" w:rsidRDefault="00A054BA" w:rsidP="00E257D0">
            <w:pPr>
              <w:pStyle w:val="a5"/>
            </w:pPr>
            <w:r>
              <w:t>BMI</w:t>
            </w:r>
            <w:r>
              <w:rPr>
                <w:rFonts w:hint="eastAsia"/>
              </w:rPr>
              <w:t>：体质指数</w:t>
            </w:r>
            <w:r w:rsidR="0063392F">
              <w:rPr>
                <w:rFonts w:hint="eastAsia"/>
              </w:rPr>
              <w:t>；</w:t>
            </w:r>
            <w:r>
              <w:t>MLTA</w:t>
            </w:r>
            <w:r w:rsidR="0063392F">
              <w:rPr>
                <w:rFonts w:hint="eastAsia"/>
              </w:rPr>
              <w:t>：</w:t>
            </w:r>
            <w:r>
              <w:rPr>
                <w:rFonts w:hint="eastAsia"/>
              </w:rPr>
              <w:t>明达休闲时间活动问卷；</w:t>
            </w:r>
            <w:r>
              <w:t>CES-D</w:t>
            </w:r>
            <w:r>
              <w:rPr>
                <w:rFonts w:hint="eastAsia"/>
              </w:rPr>
              <w:t>：流行病学调查用抑郁自评量表；散步60</w:t>
            </w:r>
            <w:bookmarkStart w:id="156" w:name="OLE_LINK99"/>
            <w:r w:rsidR="0063392F" w:rsidRPr="0063392F">
              <w:rPr>
                <w:vertAlign w:val="superscript"/>
              </w:rPr>
              <w:t xml:space="preserve"> </w:t>
            </w:r>
            <w:bookmarkEnd w:id="156"/>
            <w:r>
              <w:rPr>
                <w:rFonts w:hint="eastAsia"/>
              </w:rPr>
              <w:t>min约消耗150千卡能量；</w:t>
            </w:r>
          </w:p>
          <w:p w:rsidR="007300E5" w:rsidRDefault="00A054BA" w:rsidP="00E257D0">
            <w:pPr>
              <w:pStyle w:val="a5"/>
            </w:pPr>
            <w:r>
              <w:rPr>
                <w:rFonts w:hint="eastAsia"/>
              </w:rPr>
              <w:t>具备表中5条中3条及以上被诊断为衰弱综合征；不足3条为衰弱前期；0条为无衰弱健康老人。</w:t>
            </w:r>
          </w:p>
        </w:tc>
      </w:tr>
    </w:tbl>
    <w:p w:rsidR="007300E5" w:rsidRDefault="007300E5">
      <w:pPr>
        <w:pStyle w:val="afffffa"/>
        <w:ind w:firstLineChars="0" w:firstLine="0"/>
        <w:sectPr w:rsidR="007300E5" w:rsidSect="00751550">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pPr>
      <w:bookmarkStart w:id="157" w:name="BookMark6"/>
    </w:p>
    <w:p w:rsidR="007300E5" w:rsidRDefault="00A054BA">
      <w:pPr>
        <w:pStyle w:val="affffff1"/>
        <w:spacing w:after="120"/>
      </w:pPr>
      <w:bookmarkStart w:id="158" w:name="_Toc233381611"/>
      <w:bookmarkStart w:id="159" w:name="_Toc233733603"/>
      <w:r>
        <w:rPr>
          <w:rFonts w:hint="eastAsia"/>
          <w:spacing w:val="105"/>
        </w:rPr>
        <w:lastRenderedPageBreak/>
        <w:t>参考文</w:t>
      </w:r>
      <w:r>
        <w:rPr>
          <w:rFonts w:hint="eastAsia"/>
        </w:rPr>
        <w:t>献</w:t>
      </w:r>
      <w:bookmarkEnd w:id="158"/>
      <w:bookmarkEnd w:id="159"/>
    </w:p>
    <w:p w:rsidR="007300E5" w:rsidRDefault="00A054BA">
      <w:pPr>
        <w:pStyle w:val="afffffa"/>
        <w:ind w:firstLine="420"/>
      </w:pPr>
      <w:r>
        <w:rPr>
          <w:rFonts w:hint="eastAsia"/>
        </w:rPr>
        <w:t>[1]</w:t>
      </w:r>
      <w:r w:rsidR="00E257D0">
        <w:t xml:space="preserve">  </w:t>
      </w:r>
      <w:r>
        <w:rPr>
          <w:rFonts w:hint="eastAsia"/>
        </w:rPr>
        <w:t>李跃华,陈川,陈洁,等.</w:t>
      </w:r>
      <w:bookmarkStart w:id="160" w:name="OLE_LINK62"/>
      <w:r>
        <w:rPr>
          <w:rFonts w:hint="eastAsia"/>
        </w:rPr>
        <w:t>老年人衰弱筛查与干预中西医结合专家共识</w:t>
      </w:r>
      <w:bookmarkEnd w:id="160"/>
      <w:r>
        <w:rPr>
          <w:rFonts w:hint="eastAsia"/>
        </w:rPr>
        <w:t>[J].老年医学与保健,2024,30(1):1-5.</w:t>
      </w:r>
    </w:p>
    <w:p w:rsidR="007300E5" w:rsidRDefault="00A054BA">
      <w:pPr>
        <w:pStyle w:val="afffffa"/>
        <w:ind w:firstLine="420"/>
      </w:pPr>
      <w:r>
        <w:rPr>
          <w:rFonts w:hint="eastAsia"/>
        </w:rPr>
        <w:t>[2]</w:t>
      </w:r>
      <w:r w:rsidR="00E257D0">
        <w:t xml:space="preserve">  </w:t>
      </w:r>
      <w:r>
        <w:rPr>
          <w:rFonts w:hint="eastAsia"/>
        </w:rPr>
        <w:t>衡先培,杨柳清.中医内科临床诊疗指南·老年衰弱（制定）[J].中华中医药杂志,2020,35(8):4030-4035.</w:t>
      </w:r>
    </w:p>
    <w:p w:rsidR="007300E5" w:rsidRDefault="00A054BA">
      <w:pPr>
        <w:pStyle w:val="afffffa"/>
        <w:ind w:firstLineChars="0" w:firstLine="0"/>
        <w:jc w:val="center"/>
      </w:pPr>
      <w:bookmarkStart w:id="161" w:name="BookMark8"/>
      <w:bookmarkEnd w:id="157"/>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1"/>
    </w:p>
    <w:sectPr w:rsidR="007300E5" w:rsidSect="00751550">
      <w:headerReference w:type="even" r:id="rId42"/>
      <w:headerReference w:type="default" r:id="rId43"/>
      <w:footerReference w:type="even" r:id="rId44"/>
      <w:footerReference w:type="default" r:id="rId4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118" w:rsidRDefault="00E75118">
      <w:pPr>
        <w:spacing w:line="240" w:lineRule="auto"/>
      </w:pPr>
      <w:r>
        <w:separator/>
      </w:r>
    </w:p>
  </w:endnote>
  <w:endnote w:type="continuationSeparator" w:id="0">
    <w:p w:rsidR="00E75118" w:rsidRDefault="00E75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Songti SC">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11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12</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6"/>
    </w:pPr>
    <w:r>
      <w:fldChar w:fldCharType="begin"/>
    </w:r>
    <w:r>
      <w:instrText xml:space="preserve"> PAGE   \* MERGEFORMAT \* MERGEFORMAT </w:instrText>
    </w:r>
    <w:r>
      <w:fldChar w:fldCharType="separate"/>
    </w:r>
    <w:r>
      <w:rPr>
        <w:noProof/>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118" w:rsidRDefault="00E75118">
      <w:pPr>
        <w:spacing w:line="240" w:lineRule="auto"/>
      </w:pPr>
      <w:r>
        <w:separator/>
      </w:r>
    </w:p>
  </w:footnote>
  <w:footnote w:type="continuationSeparator" w:id="0">
    <w:p w:rsidR="00E75118" w:rsidRDefault="00E75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5B02E6">
      <w:rPr>
        <w:noProof/>
      </w:rPr>
      <w:t>T/GXAS XXXX</w:t>
    </w:r>
    <w:r w:rsidR="005B02E6">
      <w:rPr>
        <w:noProof/>
      </w:rPr>
      <w:t>—</w:t>
    </w:r>
    <w:r w:rsidR="005B02E6">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5B02E6">
      <w:rPr>
        <w:noProof/>
      </w:rPr>
      <w:t>T/GXAS XXXX</w:t>
    </w:r>
    <w:r w:rsidR="005B02E6">
      <w:rPr>
        <w:noProof/>
      </w:rPr>
      <w:t>—</w:t>
    </w:r>
    <w:r w:rsidR="005B02E6">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5B02E6">
      <w:rPr>
        <w:noProof/>
      </w:rPr>
      <w:t>T/GXAS XXXX</w:t>
    </w:r>
    <w:r w:rsidR="005B02E6">
      <w:rPr>
        <w:noProof/>
      </w:rPr>
      <w:t>—</w:t>
    </w:r>
    <w:r w:rsidR="005B02E6">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5B02E6">
      <w:rPr>
        <w:noProof/>
      </w:rPr>
      <w:t>T/GXAS XXXX</w:t>
    </w:r>
    <w:r w:rsidR="005B02E6">
      <w:rPr>
        <w:noProof/>
      </w:rPr>
      <w:t>—</w:t>
    </w:r>
    <w:r w:rsidR="005B02E6">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5B02E6">
      <w:rPr>
        <w:noProof/>
      </w:rPr>
      <w:t>T/GXAS XXXX</w:t>
    </w:r>
    <w:r w:rsidR="005B02E6">
      <w:rPr>
        <w:noProof/>
      </w:rPr>
      <w:t>—</w:t>
    </w:r>
    <w:r w:rsidR="005B02E6">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Pr="00751550" w:rsidRDefault="00090765" w:rsidP="00751550">
    <w:pPr>
      <w:pStyle w:val="affffff0"/>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765" w:rsidRDefault="00090765" w:rsidP="00751550">
    <w:pPr>
      <w:pStyle w:val="affffff"/>
    </w:pPr>
    <w:r>
      <w:fldChar w:fldCharType="begin"/>
    </w:r>
    <w:r>
      <w:instrText xml:space="preserve"> STYLEREF  标准文件_文件编号  \* MERGEFORMAT </w:instrText>
    </w:r>
    <w:r>
      <w:fldChar w:fldCharType="separate"/>
    </w:r>
    <w:r w:rsidR="007412A8">
      <w:rPr>
        <w:noProof/>
      </w:rPr>
      <w:t>T/GXAS XXXX</w:t>
    </w:r>
    <w:r w:rsidR="007412A8">
      <w:rPr>
        <w:noProof/>
      </w:rPr>
      <w:t>—</w:t>
    </w:r>
    <w:r w:rsidR="007412A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994"/>
        </w:tabs>
        <w:ind w:left="9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1225"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ocumentProtection w:edit="forms" w:enforcement="1" w:cryptProviderType="rsaAES" w:cryptAlgorithmClass="hash" w:cryptAlgorithmType="typeAny" w:cryptAlgorithmSid="14" w:cryptSpinCount="100000" w:hash="ohdWjstjtDYRP6j7zOWEWXzNgIMQiJh8aUnVcIgrLnB6SUAgpHPZnZOwDCS2V1ZPoCFCRe72vQJJ2mxtY200NA==" w:salt="D6m/Zs52t0XUr8ZZmszTH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lMjE0ZjVkZTM2MTQ2ZTA2ZjVmZTNhZTk3MjUyMWMifQ=="/>
  </w:docVars>
  <w:rsids>
    <w:rsidRoot w:val="000925CE"/>
    <w:rsid w:val="87E72649"/>
    <w:rsid w:val="BF9EE4BA"/>
    <w:rsid w:val="CECFF16B"/>
    <w:rsid w:val="EFFA2C35"/>
    <w:rsid w:val="F3FE2E3E"/>
    <w:rsid w:val="F6AC3B00"/>
    <w:rsid w:val="F6BF2522"/>
    <w:rsid w:val="F79F3FA6"/>
    <w:rsid w:val="F9D83F21"/>
    <w:rsid w:val="FD7DD9C7"/>
    <w:rsid w:val="FDAF7BE4"/>
    <w:rsid w:val="FDE6971D"/>
    <w:rsid w:val="FEAF8B0B"/>
    <w:rsid w:val="FFD7D4DD"/>
    <w:rsid w:val="FFE93D1A"/>
    <w:rsid w:val="FFF56549"/>
    <w:rsid w:val="0000040A"/>
    <w:rsid w:val="00000A94"/>
    <w:rsid w:val="00001972"/>
    <w:rsid w:val="00001D9A"/>
    <w:rsid w:val="00002165"/>
    <w:rsid w:val="00004E46"/>
    <w:rsid w:val="00007B3A"/>
    <w:rsid w:val="000107E0"/>
    <w:rsid w:val="00011FDE"/>
    <w:rsid w:val="00012FFD"/>
    <w:rsid w:val="00014162"/>
    <w:rsid w:val="00014340"/>
    <w:rsid w:val="0001510D"/>
    <w:rsid w:val="00015B80"/>
    <w:rsid w:val="00016A9C"/>
    <w:rsid w:val="00022184"/>
    <w:rsid w:val="00022762"/>
    <w:rsid w:val="0002371B"/>
    <w:rsid w:val="000238E0"/>
    <w:rsid w:val="000249DB"/>
    <w:rsid w:val="0002595E"/>
    <w:rsid w:val="000303C3"/>
    <w:rsid w:val="000331D3"/>
    <w:rsid w:val="000346A5"/>
    <w:rsid w:val="000359C3"/>
    <w:rsid w:val="00035A7D"/>
    <w:rsid w:val="000365ED"/>
    <w:rsid w:val="0004249A"/>
    <w:rsid w:val="00043282"/>
    <w:rsid w:val="00044034"/>
    <w:rsid w:val="00044286"/>
    <w:rsid w:val="00047F28"/>
    <w:rsid w:val="000503AA"/>
    <w:rsid w:val="000506A1"/>
    <w:rsid w:val="000511CA"/>
    <w:rsid w:val="000515DD"/>
    <w:rsid w:val="0005223E"/>
    <w:rsid w:val="0005265A"/>
    <w:rsid w:val="00052F95"/>
    <w:rsid w:val="000539DD"/>
    <w:rsid w:val="00053BD3"/>
    <w:rsid w:val="00054F83"/>
    <w:rsid w:val="000556ED"/>
    <w:rsid w:val="00055FE2"/>
    <w:rsid w:val="0005616F"/>
    <w:rsid w:val="00060C2E"/>
    <w:rsid w:val="00061033"/>
    <w:rsid w:val="000619E9"/>
    <w:rsid w:val="000622D4"/>
    <w:rsid w:val="0006357D"/>
    <w:rsid w:val="00065A71"/>
    <w:rsid w:val="00067F1E"/>
    <w:rsid w:val="00071CC0"/>
    <w:rsid w:val="00071CFC"/>
    <w:rsid w:val="00073C8C"/>
    <w:rsid w:val="00076796"/>
    <w:rsid w:val="00077B64"/>
    <w:rsid w:val="00080A1C"/>
    <w:rsid w:val="00082317"/>
    <w:rsid w:val="00083D2C"/>
    <w:rsid w:val="0008400C"/>
    <w:rsid w:val="0008427C"/>
    <w:rsid w:val="00086AA1"/>
    <w:rsid w:val="00087A77"/>
    <w:rsid w:val="00090765"/>
    <w:rsid w:val="00090CA6"/>
    <w:rsid w:val="000925C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5B4"/>
    <w:rsid w:val="000C57D6"/>
    <w:rsid w:val="000C6362"/>
    <w:rsid w:val="000C7666"/>
    <w:rsid w:val="000D0A9C"/>
    <w:rsid w:val="000D1795"/>
    <w:rsid w:val="000D329A"/>
    <w:rsid w:val="000D3A15"/>
    <w:rsid w:val="000D4B9C"/>
    <w:rsid w:val="000D4C99"/>
    <w:rsid w:val="000D4EB6"/>
    <w:rsid w:val="000D753B"/>
    <w:rsid w:val="000E4C9E"/>
    <w:rsid w:val="000E6FD7"/>
    <w:rsid w:val="000E7144"/>
    <w:rsid w:val="000F06E1"/>
    <w:rsid w:val="000F0E3C"/>
    <w:rsid w:val="000F19D5"/>
    <w:rsid w:val="000F4050"/>
    <w:rsid w:val="000F4AEA"/>
    <w:rsid w:val="000F67E9"/>
    <w:rsid w:val="00104926"/>
    <w:rsid w:val="00111634"/>
    <w:rsid w:val="00113B1E"/>
    <w:rsid w:val="00113E3C"/>
    <w:rsid w:val="0011711C"/>
    <w:rsid w:val="00124E4F"/>
    <w:rsid w:val="001260B7"/>
    <w:rsid w:val="001265CB"/>
    <w:rsid w:val="0012741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0FC"/>
    <w:rsid w:val="00162C20"/>
    <w:rsid w:val="001642FA"/>
    <w:rsid w:val="001649EB"/>
    <w:rsid w:val="00164BAF"/>
    <w:rsid w:val="00164FA8"/>
    <w:rsid w:val="00165065"/>
    <w:rsid w:val="00165434"/>
    <w:rsid w:val="0016580B"/>
    <w:rsid w:val="00165F49"/>
    <w:rsid w:val="00166B88"/>
    <w:rsid w:val="0016770A"/>
    <w:rsid w:val="00170804"/>
    <w:rsid w:val="001708E9"/>
    <w:rsid w:val="00170C52"/>
    <w:rsid w:val="0017340B"/>
    <w:rsid w:val="00173FB1"/>
    <w:rsid w:val="00174CD5"/>
    <w:rsid w:val="00176DFD"/>
    <w:rsid w:val="001772F4"/>
    <w:rsid w:val="00177CF1"/>
    <w:rsid w:val="001852C9"/>
    <w:rsid w:val="00187A0B"/>
    <w:rsid w:val="00187B23"/>
    <w:rsid w:val="00190087"/>
    <w:rsid w:val="001913C4"/>
    <w:rsid w:val="0019348F"/>
    <w:rsid w:val="00193A07"/>
    <w:rsid w:val="00194C95"/>
    <w:rsid w:val="001951FD"/>
    <w:rsid w:val="00195C34"/>
    <w:rsid w:val="00196EF5"/>
    <w:rsid w:val="001A1A53"/>
    <w:rsid w:val="001A234A"/>
    <w:rsid w:val="001A4CF3"/>
    <w:rsid w:val="001A6696"/>
    <w:rsid w:val="001B06E8"/>
    <w:rsid w:val="001B71D0"/>
    <w:rsid w:val="001B71EE"/>
    <w:rsid w:val="001C04A8"/>
    <w:rsid w:val="001C2C03"/>
    <w:rsid w:val="001C42F7"/>
    <w:rsid w:val="001C43FC"/>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75C"/>
    <w:rsid w:val="001E73AB"/>
    <w:rsid w:val="001F092D"/>
    <w:rsid w:val="001F143A"/>
    <w:rsid w:val="001F1605"/>
    <w:rsid w:val="001F2508"/>
    <w:rsid w:val="001F47BE"/>
    <w:rsid w:val="001F4816"/>
    <w:rsid w:val="001F5738"/>
    <w:rsid w:val="001F69B4"/>
    <w:rsid w:val="001F77C7"/>
    <w:rsid w:val="00200183"/>
    <w:rsid w:val="00200333"/>
    <w:rsid w:val="0020107D"/>
    <w:rsid w:val="00202AA4"/>
    <w:rsid w:val="002031F7"/>
    <w:rsid w:val="002040E6"/>
    <w:rsid w:val="0020527B"/>
    <w:rsid w:val="00205F2C"/>
    <w:rsid w:val="00210B15"/>
    <w:rsid w:val="00213492"/>
    <w:rsid w:val="002142EA"/>
    <w:rsid w:val="00215ADD"/>
    <w:rsid w:val="002204BB"/>
    <w:rsid w:val="00221B79"/>
    <w:rsid w:val="00221C6B"/>
    <w:rsid w:val="00224145"/>
    <w:rsid w:val="002253A1"/>
    <w:rsid w:val="00225CF8"/>
    <w:rsid w:val="0022722F"/>
    <w:rsid w:val="0022794E"/>
    <w:rsid w:val="002323C6"/>
    <w:rsid w:val="00233D64"/>
    <w:rsid w:val="0023482A"/>
    <w:rsid w:val="002359CB"/>
    <w:rsid w:val="00240AD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80E"/>
    <w:rsid w:val="00292D60"/>
    <w:rsid w:val="00293B30"/>
    <w:rsid w:val="00294D34"/>
    <w:rsid w:val="00294E3B"/>
    <w:rsid w:val="00296193"/>
    <w:rsid w:val="00296C66"/>
    <w:rsid w:val="00296EBE"/>
    <w:rsid w:val="002974E3"/>
    <w:rsid w:val="002A084B"/>
    <w:rsid w:val="002A0947"/>
    <w:rsid w:val="002A1260"/>
    <w:rsid w:val="002A1589"/>
    <w:rsid w:val="002A1608"/>
    <w:rsid w:val="002A25DC"/>
    <w:rsid w:val="002A3AAB"/>
    <w:rsid w:val="002A4CEA"/>
    <w:rsid w:val="002A5977"/>
    <w:rsid w:val="002A5A13"/>
    <w:rsid w:val="002A6B1A"/>
    <w:rsid w:val="002A6B59"/>
    <w:rsid w:val="002A6D91"/>
    <w:rsid w:val="002A757F"/>
    <w:rsid w:val="002A7F44"/>
    <w:rsid w:val="002B0C40"/>
    <w:rsid w:val="002B1966"/>
    <w:rsid w:val="002B4508"/>
    <w:rsid w:val="002B5779"/>
    <w:rsid w:val="002B7332"/>
    <w:rsid w:val="002B7F51"/>
    <w:rsid w:val="002C09E7"/>
    <w:rsid w:val="002C1E06"/>
    <w:rsid w:val="002C3F07"/>
    <w:rsid w:val="002C5278"/>
    <w:rsid w:val="002C7EBB"/>
    <w:rsid w:val="002D0475"/>
    <w:rsid w:val="002D0537"/>
    <w:rsid w:val="002D06C1"/>
    <w:rsid w:val="002D42B5"/>
    <w:rsid w:val="002D4F1A"/>
    <w:rsid w:val="002D6EC6"/>
    <w:rsid w:val="002D79AC"/>
    <w:rsid w:val="002E039D"/>
    <w:rsid w:val="002E473C"/>
    <w:rsid w:val="002E4D5A"/>
    <w:rsid w:val="002E6326"/>
    <w:rsid w:val="002F30E0"/>
    <w:rsid w:val="002F35E4"/>
    <w:rsid w:val="002F3730"/>
    <w:rsid w:val="002F378D"/>
    <w:rsid w:val="002F38E1"/>
    <w:rsid w:val="002F76EA"/>
    <w:rsid w:val="002F7AF6"/>
    <w:rsid w:val="00300E63"/>
    <w:rsid w:val="00302F5F"/>
    <w:rsid w:val="0030441D"/>
    <w:rsid w:val="00306063"/>
    <w:rsid w:val="00313B85"/>
    <w:rsid w:val="00317988"/>
    <w:rsid w:val="003221B4"/>
    <w:rsid w:val="0032258D"/>
    <w:rsid w:val="00322E62"/>
    <w:rsid w:val="0032466B"/>
    <w:rsid w:val="00324D13"/>
    <w:rsid w:val="00324EDD"/>
    <w:rsid w:val="003331E4"/>
    <w:rsid w:val="00333B40"/>
    <w:rsid w:val="00336C64"/>
    <w:rsid w:val="00337162"/>
    <w:rsid w:val="0034194F"/>
    <w:rsid w:val="00344605"/>
    <w:rsid w:val="003474AA"/>
    <w:rsid w:val="00350D1D"/>
    <w:rsid w:val="00352C83"/>
    <w:rsid w:val="00352F1A"/>
    <w:rsid w:val="00355B32"/>
    <w:rsid w:val="0036107C"/>
    <w:rsid w:val="003615D2"/>
    <w:rsid w:val="003621E0"/>
    <w:rsid w:val="0036429C"/>
    <w:rsid w:val="00364A53"/>
    <w:rsid w:val="003654CB"/>
    <w:rsid w:val="00365AA9"/>
    <w:rsid w:val="00365F86"/>
    <w:rsid w:val="00365F87"/>
    <w:rsid w:val="00366E89"/>
    <w:rsid w:val="003705F4"/>
    <w:rsid w:val="00370D58"/>
    <w:rsid w:val="00371316"/>
    <w:rsid w:val="003716BC"/>
    <w:rsid w:val="00376713"/>
    <w:rsid w:val="00381815"/>
    <w:rsid w:val="003819AF"/>
    <w:rsid w:val="003820E9"/>
    <w:rsid w:val="00382DE7"/>
    <w:rsid w:val="00384FFC"/>
    <w:rsid w:val="0038522C"/>
    <w:rsid w:val="003872FC"/>
    <w:rsid w:val="00387ADC"/>
    <w:rsid w:val="00390020"/>
    <w:rsid w:val="003903D6"/>
    <w:rsid w:val="00390EE6"/>
    <w:rsid w:val="0039118F"/>
    <w:rsid w:val="00392AD7"/>
    <w:rsid w:val="003938D9"/>
    <w:rsid w:val="00394376"/>
    <w:rsid w:val="003943FF"/>
    <w:rsid w:val="003974EB"/>
    <w:rsid w:val="00397CC5"/>
    <w:rsid w:val="003A03B5"/>
    <w:rsid w:val="003A11D1"/>
    <w:rsid w:val="003A1582"/>
    <w:rsid w:val="003A3D9C"/>
    <w:rsid w:val="003A4077"/>
    <w:rsid w:val="003A4AA7"/>
    <w:rsid w:val="003A792E"/>
    <w:rsid w:val="003B09AD"/>
    <w:rsid w:val="003B1F18"/>
    <w:rsid w:val="003B5BF0"/>
    <w:rsid w:val="003B60BF"/>
    <w:rsid w:val="003B6BE3"/>
    <w:rsid w:val="003C010C"/>
    <w:rsid w:val="003C0A6C"/>
    <w:rsid w:val="003C14F8"/>
    <w:rsid w:val="003C5A43"/>
    <w:rsid w:val="003D0519"/>
    <w:rsid w:val="003D0FF6"/>
    <w:rsid w:val="003D1D21"/>
    <w:rsid w:val="003D262C"/>
    <w:rsid w:val="003D6D61"/>
    <w:rsid w:val="003D767A"/>
    <w:rsid w:val="003E019F"/>
    <w:rsid w:val="003E091D"/>
    <w:rsid w:val="003E1C53"/>
    <w:rsid w:val="003E2A69"/>
    <w:rsid w:val="003E2D49"/>
    <w:rsid w:val="003E2FD4"/>
    <w:rsid w:val="003E49F6"/>
    <w:rsid w:val="003E660F"/>
    <w:rsid w:val="003F0841"/>
    <w:rsid w:val="003F0C12"/>
    <w:rsid w:val="003F23D3"/>
    <w:rsid w:val="003F3F08"/>
    <w:rsid w:val="003F49F1"/>
    <w:rsid w:val="003F6272"/>
    <w:rsid w:val="00400E72"/>
    <w:rsid w:val="00401400"/>
    <w:rsid w:val="00404869"/>
    <w:rsid w:val="00405884"/>
    <w:rsid w:val="00407D39"/>
    <w:rsid w:val="004123C4"/>
    <w:rsid w:val="0041477A"/>
    <w:rsid w:val="00414C26"/>
    <w:rsid w:val="00414E8D"/>
    <w:rsid w:val="004167A3"/>
    <w:rsid w:val="00432DAA"/>
    <w:rsid w:val="00434305"/>
    <w:rsid w:val="00435DF7"/>
    <w:rsid w:val="0044083F"/>
    <w:rsid w:val="00441AE7"/>
    <w:rsid w:val="00445574"/>
    <w:rsid w:val="004467FB"/>
    <w:rsid w:val="00452D6B"/>
    <w:rsid w:val="00454484"/>
    <w:rsid w:val="0045517B"/>
    <w:rsid w:val="004553E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8AD"/>
    <w:rsid w:val="004A3611"/>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AA7"/>
    <w:rsid w:val="004F6456"/>
    <w:rsid w:val="004F696E"/>
    <w:rsid w:val="004F6C71"/>
    <w:rsid w:val="005009F5"/>
    <w:rsid w:val="00501139"/>
    <w:rsid w:val="0050363E"/>
    <w:rsid w:val="005039BC"/>
    <w:rsid w:val="005043BB"/>
    <w:rsid w:val="00504A3D"/>
    <w:rsid w:val="00505767"/>
    <w:rsid w:val="005073F0"/>
    <w:rsid w:val="00510A7B"/>
    <w:rsid w:val="00512F6E"/>
    <w:rsid w:val="00513038"/>
    <w:rsid w:val="00513359"/>
    <w:rsid w:val="00514174"/>
    <w:rsid w:val="00516088"/>
    <w:rsid w:val="00516B0B"/>
    <w:rsid w:val="00521E4D"/>
    <w:rsid w:val="005220EC"/>
    <w:rsid w:val="00523F95"/>
    <w:rsid w:val="00524D65"/>
    <w:rsid w:val="00525B16"/>
    <w:rsid w:val="00533D04"/>
    <w:rsid w:val="00534804"/>
    <w:rsid w:val="00534BDF"/>
    <w:rsid w:val="005354EA"/>
    <w:rsid w:val="0053585F"/>
    <w:rsid w:val="00535EC4"/>
    <w:rsid w:val="00535ED9"/>
    <w:rsid w:val="005361B5"/>
    <w:rsid w:val="0053692B"/>
    <w:rsid w:val="005416EC"/>
    <w:rsid w:val="00541853"/>
    <w:rsid w:val="00543BDA"/>
    <w:rsid w:val="005441CC"/>
    <w:rsid w:val="005479DA"/>
    <w:rsid w:val="00547BCC"/>
    <w:rsid w:val="0055013B"/>
    <w:rsid w:val="00551F6F"/>
    <w:rsid w:val="00555044"/>
    <w:rsid w:val="00561475"/>
    <w:rsid w:val="00562308"/>
    <w:rsid w:val="00563A43"/>
    <w:rsid w:val="0056487B"/>
    <w:rsid w:val="00564FB9"/>
    <w:rsid w:val="005714C6"/>
    <w:rsid w:val="00573D9E"/>
    <w:rsid w:val="005801E3"/>
    <w:rsid w:val="00581802"/>
    <w:rsid w:val="005836A8"/>
    <w:rsid w:val="0058409C"/>
    <w:rsid w:val="00584262"/>
    <w:rsid w:val="005864FE"/>
    <w:rsid w:val="00586630"/>
    <w:rsid w:val="00587ADD"/>
    <w:rsid w:val="00593A49"/>
    <w:rsid w:val="00596160"/>
    <w:rsid w:val="005966E2"/>
    <w:rsid w:val="00597007"/>
    <w:rsid w:val="005A0966"/>
    <w:rsid w:val="005A11B7"/>
    <w:rsid w:val="005A260B"/>
    <w:rsid w:val="005A2D64"/>
    <w:rsid w:val="005A4A1B"/>
    <w:rsid w:val="005A7830"/>
    <w:rsid w:val="005A7FCE"/>
    <w:rsid w:val="005B02E6"/>
    <w:rsid w:val="005B0F3F"/>
    <w:rsid w:val="005B191C"/>
    <w:rsid w:val="005B4903"/>
    <w:rsid w:val="005B51CE"/>
    <w:rsid w:val="005B5885"/>
    <w:rsid w:val="005B5CD7"/>
    <w:rsid w:val="005B6CF6"/>
    <w:rsid w:val="005B72DE"/>
    <w:rsid w:val="005B7422"/>
    <w:rsid w:val="005C2622"/>
    <w:rsid w:val="005C28D5"/>
    <w:rsid w:val="005C29B8"/>
    <w:rsid w:val="005C39F5"/>
    <w:rsid w:val="005C5F21"/>
    <w:rsid w:val="005C7156"/>
    <w:rsid w:val="005D0C75"/>
    <w:rsid w:val="005D2BBA"/>
    <w:rsid w:val="005D4171"/>
    <w:rsid w:val="005D6A95"/>
    <w:rsid w:val="005D6B2C"/>
    <w:rsid w:val="005D6D9C"/>
    <w:rsid w:val="005E2335"/>
    <w:rsid w:val="005E34CA"/>
    <w:rsid w:val="005E3C18"/>
    <w:rsid w:val="005E4250"/>
    <w:rsid w:val="005E6812"/>
    <w:rsid w:val="005E697B"/>
    <w:rsid w:val="005E7881"/>
    <w:rsid w:val="005E78E0"/>
    <w:rsid w:val="005F08C7"/>
    <w:rsid w:val="005F0D9C"/>
    <w:rsid w:val="005F284E"/>
    <w:rsid w:val="006015CE"/>
    <w:rsid w:val="00604485"/>
    <w:rsid w:val="00604784"/>
    <w:rsid w:val="00606419"/>
    <w:rsid w:val="00607D29"/>
    <w:rsid w:val="00612952"/>
    <w:rsid w:val="00614CC1"/>
    <w:rsid w:val="00615731"/>
    <w:rsid w:val="00615A9D"/>
    <w:rsid w:val="00617387"/>
    <w:rsid w:val="00617AA3"/>
    <w:rsid w:val="006205D6"/>
    <w:rsid w:val="006252D8"/>
    <w:rsid w:val="006259BC"/>
    <w:rsid w:val="0062636B"/>
    <w:rsid w:val="00631CA3"/>
    <w:rsid w:val="00632182"/>
    <w:rsid w:val="00632AE0"/>
    <w:rsid w:val="0063392F"/>
    <w:rsid w:val="00633C17"/>
    <w:rsid w:val="00634D9E"/>
    <w:rsid w:val="00636108"/>
    <w:rsid w:val="00636E3E"/>
    <w:rsid w:val="006379F7"/>
    <w:rsid w:val="00637E4D"/>
    <w:rsid w:val="00640620"/>
    <w:rsid w:val="00641A1F"/>
    <w:rsid w:val="006428EE"/>
    <w:rsid w:val="00645904"/>
    <w:rsid w:val="006463C4"/>
    <w:rsid w:val="00651ACB"/>
    <w:rsid w:val="00651C47"/>
    <w:rsid w:val="00652AB2"/>
    <w:rsid w:val="00653FED"/>
    <w:rsid w:val="00654EC0"/>
    <w:rsid w:val="0065525B"/>
    <w:rsid w:val="00655D4F"/>
    <w:rsid w:val="00656D29"/>
    <w:rsid w:val="00663CB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A32"/>
    <w:rsid w:val="00695B84"/>
    <w:rsid w:val="00696A3E"/>
    <w:rsid w:val="006A07AA"/>
    <w:rsid w:val="006A25E5"/>
    <w:rsid w:val="006A2B46"/>
    <w:rsid w:val="006A336D"/>
    <w:rsid w:val="006A37B9"/>
    <w:rsid w:val="006B1D3C"/>
    <w:rsid w:val="006B2105"/>
    <w:rsid w:val="006B258A"/>
    <w:rsid w:val="006B2672"/>
    <w:rsid w:val="006B54BF"/>
    <w:rsid w:val="006B5F36"/>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4BA"/>
    <w:rsid w:val="006D6593"/>
    <w:rsid w:val="006E17C0"/>
    <w:rsid w:val="006E1D8D"/>
    <w:rsid w:val="006F03A8"/>
    <w:rsid w:val="006F2ACA"/>
    <w:rsid w:val="006F2ADC"/>
    <w:rsid w:val="006F2BFE"/>
    <w:rsid w:val="006F31E9"/>
    <w:rsid w:val="006F4948"/>
    <w:rsid w:val="006F6284"/>
    <w:rsid w:val="007002C5"/>
    <w:rsid w:val="00704387"/>
    <w:rsid w:val="00707669"/>
    <w:rsid w:val="00711CBA"/>
    <w:rsid w:val="00711FB5"/>
    <w:rsid w:val="00712A01"/>
    <w:rsid w:val="00714285"/>
    <w:rsid w:val="00714F23"/>
    <w:rsid w:val="00714F58"/>
    <w:rsid w:val="007202E4"/>
    <w:rsid w:val="00720F3C"/>
    <w:rsid w:val="00722FBF"/>
    <w:rsid w:val="00722FC2"/>
    <w:rsid w:val="00724E1B"/>
    <w:rsid w:val="00725949"/>
    <w:rsid w:val="00727FA2"/>
    <w:rsid w:val="007300E5"/>
    <w:rsid w:val="0073059B"/>
    <w:rsid w:val="007322D9"/>
    <w:rsid w:val="00732BC0"/>
    <w:rsid w:val="00735FDA"/>
    <w:rsid w:val="00736A67"/>
    <w:rsid w:val="0073720F"/>
    <w:rsid w:val="00737796"/>
    <w:rsid w:val="007412A8"/>
    <w:rsid w:val="0074165C"/>
    <w:rsid w:val="00742752"/>
    <w:rsid w:val="00742C35"/>
    <w:rsid w:val="007432CA"/>
    <w:rsid w:val="007439EB"/>
    <w:rsid w:val="00743CB4"/>
    <w:rsid w:val="00743F0A"/>
    <w:rsid w:val="00743FAB"/>
    <w:rsid w:val="007444E8"/>
    <w:rsid w:val="0074548E"/>
    <w:rsid w:val="00745773"/>
    <w:rsid w:val="00745DE4"/>
    <w:rsid w:val="00746800"/>
    <w:rsid w:val="007501A8"/>
    <w:rsid w:val="00750D61"/>
    <w:rsid w:val="00750EE1"/>
    <w:rsid w:val="00751550"/>
    <w:rsid w:val="00752B4D"/>
    <w:rsid w:val="00755402"/>
    <w:rsid w:val="00756B26"/>
    <w:rsid w:val="00756EDF"/>
    <w:rsid w:val="007600E3"/>
    <w:rsid w:val="00765C43"/>
    <w:rsid w:val="00765EFB"/>
    <w:rsid w:val="007671CA"/>
    <w:rsid w:val="00767B22"/>
    <w:rsid w:val="00767C61"/>
    <w:rsid w:val="0077008A"/>
    <w:rsid w:val="00770D27"/>
    <w:rsid w:val="00773C1F"/>
    <w:rsid w:val="00774DA4"/>
    <w:rsid w:val="00776599"/>
    <w:rsid w:val="00780ACD"/>
    <w:rsid w:val="0078114B"/>
    <w:rsid w:val="00781DD2"/>
    <w:rsid w:val="00783ECF"/>
    <w:rsid w:val="0078413A"/>
    <w:rsid w:val="00785D25"/>
    <w:rsid w:val="00790E0A"/>
    <w:rsid w:val="007959E8"/>
    <w:rsid w:val="00795E9C"/>
    <w:rsid w:val="007A0521"/>
    <w:rsid w:val="007A0FF6"/>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A88"/>
    <w:rsid w:val="007E699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7F0"/>
    <w:rsid w:val="008373D3"/>
    <w:rsid w:val="00840617"/>
    <w:rsid w:val="00840F84"/>
    <w:rsid w:val="00842A47"/>
    <w:rsid w:val="00843C13"/>
    <w:rsid w:val="00843DEF"/>
    <w:rsid w:val="008454F8"/>
    <w:rsid w:val="0085173A"/>
    <w:rsid w:val="00857424"/>
    <w:rsid w:val="008603CE"/>
    <w:rsid w:val="008620FC"/>
    <w:rsid w:val="008627A5"/>
    <w:rsid w:val="0086357C"/>
    <w:rsid w:val="00863E05"/>
    <w:rsid w:val="00865ACA"/>
    <w:rsid w:val="00865D28"/>
    <w:rsid w:val="00865F85"/>
    <w:rsid w:val="00867C10"/>
    <w:rsid w:val="00870439"/>
    <w:rsid w:val="00870DA1"/>
    <w:rsid w:val="00880978"/>
    <w:rsid w:val="008826AB"/>
    <w:rsid w:val="00883F93"/>
    <w:rsid w:val="00884DB3"/>
    <w:rsid w:val="00885732"/>
    <w:rsid w:val="00885A9D"/>
    <w:rsid w:val="008864F6"/>
    <w:rsid w:val="0089006C"/>
    <w:rsid w:val="0089049D"/>
    <w:rsid w:val="008928C9"/>
    <w:rsid w:val="008930CB"/>
    <w:rsid w:val="008938DC"/>
    <w:rsid w:val="00893FD1"/>
    <w:rsid w:val="00894836"/>
    <w:rsid w:val="00895172"/>
    <w:rsid w:val="00895680"/>
    <w:rsid w:val="00896DFF"/>
    <w:rsid w:val="0089762C"/>
    <w:rsid w:val="0089795B"/>
    <w:rsid w:val="008A12B2"/>
    <w:rsid w:val="008A173B"/>
    <w:rsid w:val="008A1893"/>
    <w:rsid w:val="008A1DD9"/>
    <w:rsid w:val="008A57E6"/>
    <w:rsid w:val="008A63DD"/>
    <w:rsid w:val="008A6F81"/>
    <w:rsid w:val="008A769A"/>
    <w:rsid w:val="008B0C9C"/>
    <w:rsid w:val="008B166D"/>
    <w:rsid w:val="008B17F4"/>
    <w:rsid w:val="008B3615"/>
    <w:rsid w:val="008B4AC4"/>
    <w:rsid w:val="008B50C8"/>
    <w:rsid w:val="008B524E"/>
    <w:rsid w:val="008B5281"/>
    <w:rsid w:val="008B5B59"/>
    <w:rsid w:val="008B60D6"/>
    <w:rsid w:val="008B7E05"/>
    <w:rsid w:val="008C0736"/>
    <w:rsid w:val="008C1797"/>
    <w:rsid w:val="008C2044"/>
    <w:rsid w:val="008C219C"/>
    <w:rsid w:val="008C475E"/>
    <w:rsid w:val="008C587C"/>
    <w:rsid w:val="008C5888"/>
    <w:rsid w:val="008C619A"/>
    <w:rsid w:val="008D0CE8"/>
    <w:rsid w:val="008D2D1D"/>
    <w:rsid w:val="008D453D"/>
    <w:rsid w:val="008D53AD"/>
    <w:rsid w:val="008D562B"/>
    <w:rsid w:val="008D5733"/>
    <w:rsid w:val="008D622B"/>
    <w:rsid w:val="008D666C"/>
    <w:rsid w:val="008D7B54"/>
    <w:rsid w:val="008E0C9D"/>
    <w:rsid w:val="008E1648"/>
    <w:rsid w:val="008E1780"/>
    <w:rsid w:val="008E1B3E"/>
    <w:rsid w:val="008E2319"/>
    <w:rsid w:val="008E3015"/>
    <w:rsid w:val="008E4BB6"/>
    <w:rsid w:val="008E5518"/>
    <w:rsid w:val="008E6178"/>
    <w:rsid w:val="008E6A84"/>
    <w:rsid w:val="008F04A8"/>
    <w:rsid w:val="008F0CDC"/>
    <w:rsid w:val="008F17A3"/>
    <w:rsid w:val="008F1ED3"/>
    <w:rsid w:val="008F38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9D3"/>
    <w:rsid w:val="009345BF"/>
    <w:rsid w:val="009378DD"/>
    <w:rsid w:val="00941DEB"/>
    <w:rsid w:val="009429D5"/>
    <w:rsid w:val="00942BF1"/>
    <w:rsid w:val="00945180"/>
    <w:rsid w:val="00945428"/>
    <w:rsid w:val="0094607B"/>
    <w:rsid w:val="0095016B"/>
    <w:rsid w:val="00953604"/>
    <w:rsid w:val="0095496B"/>
    <w:rsid w:val="00960F1E"/>
    <w:rsid w:val="009610DC"/>
    <w:rsid w:val="00961490"/>
    <w:rsid w:val="0096381A"/>
    <w:rsid w:val="00965B33"/>
    <w:rsid w:val="00965E04"/>
    <w:rsid w:val="009674AD"/>
    <w:rsid w:val="00970CDC"/>
    <w:rsid w:val="00975727"/>
    <w:rsid w:val="00977010"/>
    <w:rsid w:val="00977D02"/>
    <w:rsid w:val="00977FF9"/>
    <w:rsid w:val="009809BB"/>
    <w:rsid w:val="0098364B"/>
    <w:rsid w:val="009908A3"/>
    <w:rsid w:val="009911AF"/>
    <w:rsid w:val="00991875"/>
    <w:rsid w:val="00991F92"/>
    <w:rsid w:val="00992911"/>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061"/>
    <w:rsid w:val="009D47FA"/>
    <w:rsid w:val="009D4C5B"/>
    <w:rsid w:val="009D50D2"/>
    <w:rsid w:val="009D6BCA"/>
    <w:rsid w:val="009E02F1"/>
    <w:rsid w:val="009E0F62"/>
    <w:rsid w:val="009E16DF"/>
    <w:rsid w:val="009E4A58"/>
    <w:rsid w:val="009E540E"/>
    <w:rsid w:val="009E5A2D"/>
    <w:rsid w:val="009E5AB2"/>
    <w:rsid w:val="009E6219"/>
    <w:rsid w:val="009F03B3"/>
    <w:rsid w:val="00A000DC"/>
    <w:rsid w:val="00A0096C"/>
    <w:rsid w:val="00A01757"/>
    <w:rsid w:val="00A028C0"/>
    <w:rsid w:val="00A02BAE"/>
    <w:rsid w:val="00A054BA"/>
    <w:rsid w:val="00A06A6B"/>
    <w:rsid w:val="00A07E47"/>
    <w:rsid w:val="00A111F0"/>
    <w:rsid w:val="00A129D0"/>
    <w:rsid w:val="00A12C33"/>
    <w:rsid w:val="00A138BA"/>
    <w:rsid w:val="00A14C8E"/>
    <w:rsid w:val="00A153D9"/>
    <w:rsid w:val="00A15F09"/>
    <w:rsid w:val="00A169B6"/>
    <w:rsid w:val="00A2271D"/>
    <w:rsid w:val="00A237D5"/>
    <w:rsid w:val="00A30EFC"/>
    <w:rsid w:val="00A31929"/>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E77"/>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870"/>
    <w:rsid w:val="00AA1E45"/>
    <w:rsid w:val="00AA2C1E"/>
    <w:rsid w:val="00AA4286"/>
    <w:rsid w:val="00AA456B"/>
    <w:rsid w:val="00AA57F5"/>
    <w:rsid w:val="00AA672E"/>
    <w:rsid w:val="00AA6EC9"/>
    <w:rsid w:val="00AB3AE4"/>
    <w:rsid w:val="00AB6309"/>
    <w:rsid w:val="00AB6C5F"/>
    <w:rsid w:val="00AB7129"/>
    <w:rsid w:val="00AC04B5"/>
    <w:rsid w:val="00AC27A6"/>
    <w:rsid w:val="00AC30F7"/>
    <w:rsid w:val="00AC3A5A"/>
    <w:rsid w:val="00AC46B8"/>
    <w:rsid w:val="00AC4D95"/>
    <w:rsid w:val="00AC5DF4"/>
    <w:rsid w:val="00AD0AEF"/>
    <w:rsid w:val="00AD11B7"/>
    <w:rsid w:val="00AD1A94"/>
    <w:rsid w:val="00AD1C05"/>
    <w:rsid w:val="00AD4126"/>
    <w:rsid w:val="00AD421C"/>
    <w:rsid w:val="00AD44FA"/>
    <w:rsid w:val="00AD5F73"/>
    <w:rsid w:val="00AE070A"/>
    <w:rsid w:val="00AE0D2F"/>
    <w:rsid w:val="00AE101C"/>
    <w:rsid w:val="00AE2A69"/>
    <w:rsid w:val="00AE37E5"/>
    <w:rsid w:val="00AE5EB4"/>
    <w:rsid w:val="00AF0C18"/>
    <w:rsid w:val="00AF47C5"/>
    <w:rsid w:val="00AF5398"/>
    <w:rsid w:val="00B0395E"/>
    <w:rsid w:val="00B049AF"/>
    <w:rsid w:val="00B07242"/>
    <w:rsid w:val="00B10534"/>
    <w:rsid w:val="00B113DB"/>
    <w:rsid w:val="00B11D8A"/>
    <w:rsid w:val="00B12981"/>
    <w:rsid w:val="00B140AB"/>
    <w:rsid w:val="00B147DD"/>
    <w:rsid w:val="00B156FD"/>
    <w:rsid w:val="00B2167C"/>
    <w:rsid w:val="00B21F61"/>
    <w:rsid w:val="00B261F1"/>
    <w:rsid w:val="00B265BC"/>
    <w:rsid w:val="00B31FB1"/>
    <w:rsid w:val="00B32616"/>
    <w:rsid w:val="00B33952"/>
    <w:rsid w:val="00B33C5E"/>
    <w:rsid w:val="00B342F4"/>
    <w:rsid w:val="00B34369"/>
    <w:rsid w:val="00B34DC2"/>
    <w:rsid w:val="00B378E5"/>
    <w:rsid w:val="00B4178F"/>
    <w:rsid w:val="00B4346D"/>
    <w:rsid w:val="00B440F4"/>
    <w:rsid w:val="00B447A5"/>
    <w:rsid w:val="00B4654C"/>
    <w:rsid w:val="00B47293"/>
    <w:rsid w:val="00B47E11"/>
    <w:rsid w:val="00B50E50"/>
    <w:rsid w:val="00B52120"/>
    <w:rsid w:val="00B54ABC"/>
    <w:rsid w:val="00B55837"/>
    <w:rsid w:val="00B56FBE"/>
    <w:rsid w:val="00B60ACF"/>
    <w:rsid w:val="00B62B58"/>
    <w:rsid w:val="00B65149"/>
    <w:rsid w:val="00B66567"/>
    <w:rsid w:val="00B66F52"/>
    <w:rsid w:val="00B66FE5"/>
    <w:rsid w:val="00B71492"/>
    <w:rsid w:val="00B72880"/>
    <w:rsid w:val="00B758BF"/>
    <w:rsid w:val="00B77EC8"/>
    <w:rsid w:val="00B8182C"/>
    <w:rsid w:val="00B827A6"/>
    <w:rsid w:val="00B831CE"/>
    <w:rsid w:val="00B86677"/>
    <w:rsid w:val="00B866ED"/>
    <w:rsid w:val="00B87131"/>
    <w:rsid w:val="00B939B1"/>
    <w:rsid w:val="00B93BF1"/>
    <w:rsid w:val="00B96D40"/>
    <w:rsid w:val="00B97386"/>
    <w:rsid w:val="00BA263B"/>
    <w:rsid w:val="00BA33AE"/>
    <w:rsid w:val="00BA4202"/>
    <w:rsid w:val="00BA42B2"/>
    <w:rsid w:val="00BA58D4"/>
    <w:rsid w:val="00BA5B9E"/>
    <w:rsid w:val="00BA7C9A"/>
    <w:rsid w:val="00BB5F8F"/>
    <w:rsid w:val="00BB657A"/>
    <w:rsid w:val="00BC1A4E"/>
    <w:rsid w:val="00BC5DC7"/>
    <w:rsid w:val="00BC6B8B"/>
    <w:rsid w:val="00BC7146"/>
    <w:rsid w:val="00BC73D8"/>
    <w:rsid w:val="00BD52D7"/>
    <w:rsid w:val="00BD5AD2"/>
    <w:rsid w:val="00BE22F3"/>
    <w:rsid w:val="00BE3226"/>
    <w:rsid w:val="00BE5B52"/>
    <w:rsid w:val="00BE7B8D"/>
    <w:rsid w:val="00BF0993"/>
    <w:rsid w:val="00BF10A9"/>
    <w:rsid w:val="00BF1703"/>
    <w:rsid w:val="00BF231C"/>
    <w:rsid w:val="00BF51E5"/>
    <w:rsid w:val="00BF564B"/>
    <w:rsid w:val="00BF74A6"/>
    <w:rsid w:val="00C013AD"/>
    <w:rsid w:val="00C04904"/>
    <w:rsid w:val="00C056B3"/>
    <w:rsid w:val="00C103E5"/>
    <w:rsid w:val="00C13319"/>
    <w:rsid w:val="00C13EE9"/>
    <w:rsid w:val="00C21540"/>
    <w:rsid w:val="00C21906"/>
    <w:rsid w:val="00C21BFA"/>
    <w:rsid w:val="00C2444E"/>
    <w:rsid w:val="00C24C8D"/>
    <w:rsid w:val="00C25FE2"/>
    <w:rsid w:val="00C26B53"/>
    <w:rsid w:val="00C279B2"/>
    <w:rsid w:val="00C31EFB"/>
    <w:rsid w:val="00C33E50"/>
    <w:rsid w:val="00C34C20"/>
    <w:rsid w:val="00C35A3E"/>
    <w:rsid w:val="00C42130"/>
    <w:rsid w:val="00C423A4"/>
    <w:rsid w:val="00C423E3"/>
    <w:rsid w:val="00C44BF5"/>
    <w:rsid w:val="00C521D6"/>
    <w:rsid w:val="00C540B9"/>
    <w:rsid w:val="00C55232"/>
    <w:rsid w:val="00C553A4"/>
    <w:rsid w:val="00C55A06"/>
    <w:rsid w:val="00C55D03"/>
    <w:rsid w:val="00C601BC"/>
    <w:rsid w:val="00C6329F"/>
    <w:rsid w:val="00C63340"/>
    <w:rsid w:val="00C643F9"/>
    <w:rsid w:val="00C64E95"/>
    <w:rsid w:val="00C71178"/>
    <w:rsid w:val="00C71372"/>
    <w:rsid w:val="00C72410"/>
    <w:rsid w:val="00C7287F"/>
    <w:rsid w:val="00C8037D"/>
    <w:rsid w:val="00C80CB8"/>
    <w:rsid w:val="00C819F8"/>
    <w:rsid w:val="00C8248C"/>
    <w:rsid w:val="00C84E33"/>
    <w:rsid w:val="00C853BA"/>
    <w:rsid w:val="00C85708"/>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D95"/>
    <w:rsid w:val="00CC39FF"/>
    <w:rsid w:val="00CC3C2F"/>
    <w:rsid w:val="00CC4AC8"/>
    <w:rsid w:val="00CC5233"/>
    <w:rsid w:val="00CC5DE6"/>
    <w:rsid w:val="00CC634B"/>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F20"/>
    <w:rsid w:val="00D0321C"/>
    <w:rsid w:val="00D035EC"/>
    <w:rsid w:val="00D06AB1"/>
    <w:rsid w:val="00D06FC1"/>
    <w:rsid w:val="00D072ED"/>
    <w:rsid w:val="00D07A16"/>
    <w:rsid w:val="00D1067E"/>
    <w:rsid w:val="00D10F50"/>
    <w:rsid w:val="00D11272"/>
    <w:rsid w:val="00D126F5"/>
    <w:rsid w:val="00D13D72"/>
    <w:rsid w:val="00D1489E"/>
    <w:rsid w:val="00D20737"/>
    <w:rsid w:val="00D21E81"/>
    <w:rsid w:val="00D223DE"/>
    <w:rsid w:val="00D25E37"/>
    <w:rsid w:val="00D25EBA"/>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1F2"/>
    <w:rsid w:val="00D66846"/>
    <w:rsid w:val="00D675FB"/>
    <w:rsid w:val="00D71B05"/>
    <w:rsid w:val="00D71F25"/>
    <w:rsid w:val="00D72A9C"/>
    <w:rsid w:val="00D77031"/>
    <w:rsid w:val="00D84941"/>
    <w:rsid w:val="00D84FA1"/>
    <w:rsid w:val="00D851F0"/>
    <w:rsid w:val="00D86DB7"/>
    <w:rsid w:val="00D87BF5"/>
    <w:rsid w:val="00D90721"/>
    <w:rsid w:val="00D926D0"/>
    <w:rsid w:val="00D93030"/>
    <w:rsid w:val="00D950E1"/>
    <w:rsid w:val="00D952A6"/>
    <w:rsid w:val="00D977DD"/>
    <w:rsid w:val="00D97F99"/>
    <w:rsid w:val="00DA1E08"/>
    <w:rsid w:val="00DA24F8"/>
    <w:rsid w:val="00DA28E8"/>
    <w:rsid w:val="00DA38D3"/>
    <w:rsid w:val="00DA3932"/>
    <w:rsid w:val="00DA3AFC"/>
    <w:rsid w:val="00DA64F8"/>
    <w:rsid w:val="00DA6C15"/>
    <w:rsid w:val="00DB0258"/>
    <w:rsid w:val="00DB2843"/>
    <w:rsid w:val="00DB3737"/>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BDC"/>
    <w:rsid w:val="00DD4D4A"/>
    <w:rsid w:val="00DD4FE5"/>
    <w:rsid w:val="00DD54B0"/>
    <w:rsid w:val="00DD57EE"/>
    <w:rsid w:val="00DD6BCC"/>
    <w:rsid w:val="00DE0A4B"/>
    <w:rsid w:val="00DE2410"/>
    <w:rsid w:val="00DE2939"/>
    <w:rsid w:val="00DE6E81"/>
    <w:rsid w:val="00DE703F"/>
    <w:rsid w:val="00DE7595"/>
    <w:rsid w:val="00DE7BBD"/>
    <w:rsid w:val="00DF1961"/>
    <w:rsid w:val="00DF1ADB"/>
    <w:rsid w:val="00DF2D07"/>
    <w:rsid w:val="00DF44DE"/>
    <w:rsid w:val="00E01138"/>
    <w:rsid w:val="00E02B69"/>
    <w:rsid w:val="00E02DFB"/>
    <w:rsid w:val="00E030F9"/>
    <w:rsid w:val="00E0311A"/>
    <w:rsid w:val="00E03138"/>
    <w:rsid w:val="00E05AE3"/>
    <w:rsid w:val="00E06404"/>
    <w:rsid w:val="00E11A85"/>
    <w:rsid w:val="00E12495"/>
    <w:rsid w:val="00E15CCD"/>
    <w:rsid w:val="00E202EF"/>
    <w:rsid w:val="00E20D91"/>
    <w:rsid w:val="00E210B5"/>
    <w:rsid w:val="00E22503"/>
    <w:rsid w:val="00E2552F"/>
    <w:rsid w:val="00E257D0"/>
    <w:rsid w:val="00E279E7"/>
    <w:rsid w:val="00E3137A"/>
    <w:rsid w:val="00E32ABC"/>
    <w:rsid w:val="00E32CCF"/>
    <w:rsid w:val="00E34A98"/>
    <w:rsid w:val="00E35D1E"/>
    <w:rsid w:val="00E364F9"/>
    <w:rsid w:val="00E365FA"/>
    <w:rsid w:val="00E36789"/>
    <w:rsid w:val="00E44A83"/>
    <w:rsid w:val="00E502C1"/>
    <w:rsid w:val="00E502DD"/>
    <w:rsid w:val="00E50932"/>
    <w:rsid w:val="00E50D3A"/>
    <w:rsid w:val="00E51387"/>
    <w:rsid w:val="00E51E68"/>
    <w:rsid w:val="00E52EFD"/>
    <w:rsid w:val="00E5408A"/>
    <w:rsid w:val="00E558FC"/>
    <w:rsid w:val="00E56800"/>
    <w:rsid w:val="00E60A9C"/>
    <w:rsid w:val="00E60C63"/>
    <w:rsid w:val="00E62FF9"/>
    <w:rsid w:val="00E635D6"/>
    <w:rsid w:val="00E639BC"/>
    <w:rsid w:val="00E664CC"/>
    <w:rsid w:val="00E70388"/>
    <w:rsid w:val="00E70F92"/>
    <w:rsid w:val="00E74313"/>
    <w:rsid w:val="00E74C54"/>
    <w:rsid w:val="00E75118"/>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A13"/>
    <w:rsid w:val="00EB1E69"/>
    <w:rsid w:val="00EB2086"/>
    <w:rsid w:val="00EB31ED"/>
    <w:rsid w:val="00EB5AAD"/>
    <w:rsid w:val="00EB5EDF"/>
    <w:rsid w:val="00EB60FE"/>
    <w:rsid w:val="00EB74DB"/>
    <w:rsid w:val="00EC1D18"/>
    <w:rsid w:val="00EC5359"/>
    <w:rsid w:val="00EC562A"/>
    <w:rsid w:val="00ED067A"/>
    <w:rsid w:val="00ED2B50"/>
    <w:rsid w:val="00EE0350"/>
    <w:rsid w:val="00EE0719"/>
    <w:rsid w:val="00EE0E80"/>
    <w:rsid w:val="00EE1E54"/>
    <w:rsid w:val="00EE613F"/>
    <w:rsid w:val="00EE7295"/>
    <w:rsid w:val="00EE7869"/>
    <w:rsid w:val="00EF054A"/>
    <w:rsid w:val="00EF2318"/>
    <w:rsid w:val="00EF25E4"/>
    <w:rsid w:val="00EF3235"/>
    <w:rsid w:val="00EF7E72"/>
    <w:rsid w:val="00F01D56"/>
    <w:rsid w:val="00F06D37"/>
    <w:rsid w:val="00F07B9D"/>
    <w:rsid w:val="00F11586"/>
    <w:rsid w:val="00F1183B"/>
    <w:rsid w:val="00F11C9F"/>
    <w:rsid w:val="00F12263"/>
    <w:rsid w:val="00F1409D"/>
    <w:rsid w:val="00F14214"/>
    <w:rsid w:val="00F157A9"/>
    <w:rsid w:val="00F16F00"/>
    <w:rsid w:val="00F207E8"/>
    <w:rsid w:val="00F218CE"/>
    <w:rsid w:val="00F25BB6"/>
    <w:rsid w:val="00F26B7E"/>
    <w:rsid w:val="00F27A3B"/>
    <w:rsid w:val="00F32780"/>
    <w:rsid w:val="00F333AF"/>
    <w:rsid w:val="00F33817"/>
    <w:rsid w:val="00F4195C"/>
    <w:rsid w:val="00F420D5"/>
    <w:rsid w:val="00F451EA"/>
    <w:rsid w:val="00F45447"/>
    <w:rsid w:val="00F456C6"/>
    <w:rsid w:val="00F4577B"/>
    <w:rsid w:val="00F46496"/>
    <w:rsid w:val="00F474D0"/>
    <w:rsid w:val="00F479FB"/>
    <w:rsid w:val="00F50179"/>
    <w:rsid w:val="00F515EE"/>
    <w:rsid w:val="00F55F7C"/>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576"/>
    <w:rsid w:val="00FA5C60"/>
    <w:rsid w:val="00FA662D"/>
    <w:rsid w:val="00FA73B1"/>
    <w:rsid w:val="00FA74D9"/>
    <w:rsid w:val="00FB0CB9"/>
    <w:rsid w:val="00FB1F67"/>
    <w:rsid w:val="00FB231D"/>
    <w:rsid w:val="00FB45F1"/>
    <w:rsid w:val="00FB4A72"/>
    <w:rsid w:val="00FB54E8"/>
    <w:rsid w:val="00FB67A0"/>
    <w:rsid w:val="00FB7054"/>
    <w:rsid w:val="00FC17B7"/>
    <w:rsid w:val="00FC2CB7"/>
    <w:rsid w:val="00FC2EE8"/>
    <w:rsid w:val="00FC4090"/>
    <w:rsid w:val="00FC55B4"/>
    <w:rsid w:val="00FD00E6"/>
    <w:rsid w:val="00FD01FC"/>
    <w:rsid w:val="00FD09A1"/>
    <w:rsid w:val="00FD2A7C"/>
    <w:rsid w:val="00FD59EB"/>
    <w:rsid w:val="00FD7299"/>
    <w:rsid w:val="00FD7C12"/>
    <w:rsid w:val="00FE1FBE"/>
    <w:rsid w:val="00FE3901"/>
    <w:rsid w:val="00FE39D3"/>
    <w:rsid w:val="00FE4BCE"/>
    <w:rsid w:val="00FE54AE"/>
    <w:rsid w:val="00FE576A"/>
    <w:rsid w:val="00FE7E79"/>
    <w:rsid w:val="00FF1616"/>
    <w:rsid w:val="00FF2959"/>
    <w:rsid w:val="00FF2E79"/>
    <w:rsid w:val="00FF3E6E"/>
    <w:rsid w:val="00FF3E7D"/>
    <w:rsid w:val="00FF5B99"/>
    <w:rsid w:val="00FF730C"/>
    <w:rsid w:val="00FF73F4"/>
    <w:rsid w:val="00FF7CE4"/>
    <w:rsid w:val="00FF7E39"/>
    <w:rsid w:val="010158D6"/>
    <w:rsid w:val="01CC5EE4"/>
    <w:rsid w:val="01D17056"/>
    <w:rsid w:val="02056D00"/>
    <w:rsid w:val="022C6982"/>
    <w:rsid w:val="028B5457"/>
    <w:rsid w:val="02AE55E9"/>
    <w:rsid w:val="033C2484"/>
    <w:rsid w:val="034C72DC"/>
    <w:rsid w:val="03577A2F"/>
    <w:rsid w:val="03637936"/>
    <w:rsid w:val="03C36E72"/>
    <w:rsid w:val="03E413E4"/>
    <w:rsid w:val="04425FE9"/>
    <w:rsid w:val="04DF5F2E"/>
    <w:rsid w:val="05EA06E6"/>
    <w:rsid w:val="062A142B"/>
    <w:rsid w:val="07A34FF1"/>
    <w:rsid w:val="07CA07CF"/>
    <w:rsid w:val="07CD02C0"/>
    <w:rsid w:val="08252241"/>
    <w:rsid w:val="08803584"/>
    <w:rsid w:val="09151F1E"/>
    <w:rsid w:val="094D16B8"/>
    <w:rsid w:val="095567BF"/>
    <w:rsid w:val="09C37BCC"/>
    <w:rsid w:val="09CB4CD3"/>
    <w:rsid w:val="0A287A2F"/>
    <w:rsid w:val="0A4C4EA4"/>
    <w:rsid w:val="0A56459C"/>
    <w:rsid w:val="0A6842D0"/>
    <w:rsid w:val="0AE55920"/>
    <w:rsid w:val="0B325009"/>
    <w:rsid w:val="0BBA253B"/>
    <w:rsid w:val="0BC639A4"/>
    <w:rsid w:val="0C1C7A68"/>
    <w:rsid w:val="0C216E2C"/>
    <w:rsid w:val="0C30706F"/>
    <w:rsid w:val="0C436DA2"/>
    <w:rsid w:val="0C5016AD"/>
    <w:rsid w:val="0CEC568C"/>
    <w:rsid w:val="0DEC33DE"/>
    <w:rsid w:val="0E603C3C"/>
    <w:rsid w:val="0E7B0A75"/>
    <w:rsid w:val="0EB008F2"/>
    <w:rsid w:val="0EB6385C"/>
    <w:rsid w:val="0EF10D38"/>
    <w:rsid w:val="0F3B6457"/>
    <w:rsid w:val="0F451083"/>
    <w:rsid w:val="0F544C89"/>
    <w:rsid w:val="0F5B4403"/>
    <w:rsid w:val="103C4234"/>
    <w:rsid w:val="10E70644"/>
    <w:rsid w:val="112076B2"/>
    <w:rsid w:val="11DF756D"/>
    <w:rsid w:val="11F823DD"/>
    <w:rsid w:val="12040D82"/>
    <w:rsid w:val="123F2E62"/>
    <w:rsid w:val="125A6BF4"/>
    <w:rsid w:val="12E0534B"/>
    <w:rsid w:val="13076D7C"/>
    <w:rsid w:val="13482305"/>
    <w:rsid w:val="135D699C"/>
    <w:rsid w:val="13B14F39"/>
    <w:rsid w:val="147F6DE6"/>
    <w:rsid w:val="14C36CD2"/>
    <w:rsid w:val="14CD5DA3"/>
    <w:rsid w:val="155E61A1"/>
    <w:rsid w:val="156811CF"/>
    <w:rsid w:val="165A3666"/>
    <w:rsid w:val="16A80F0A"/>
    <w:rsid w:val="16F818E4"/>
    <w:rsid w:val="17285C48"/>
    <w:rsid w:val="173F1FCD"/>
    <w:rsid w:val="17DC32D8"/>
    <w:rsid w:val="18037974"/>
    <w:rsid w:val="180E64B6"/>
    <w:rsid w:val="18552337"/>
    <w:rsid w:val="19145D4E"/>
    <w:rsid w:val="195C76F5"/>
    <w:rsid w:val="195D132D"/>
    <w:rsid w:val="195E16BF"/>
    <w:rsid w:val="198527A8"/>
    <w:rsid w:val="19882298"/>
    <w:rsid w:val="19F636A6"/>
    <w:rsid w:val="1B7A5039"/>
    <w:rsid w:val="1B7D7315"/>
    <w:rsid w:val="1BAF1D5E"/>
    <w:rsid w:val="1C0E2F29"/>
    <w:rsid w:val="1C9C7069"/>
    <w:rsid w:val="1D2E600F"/>
    <w:rsid w:val="1DEE36F3"/>
    <w:rsid w:val="1EB25197"/>
    <w:rsid w:val="1ED51161"/>
    <w:rsid w:val="1F900D22"/>
    <w:rsid w:val="1F996FAD"/>
    <w:rsid w:val="1FE741BD"/>
    <w:rsid w:val="1FF02717"/>
    <w:rsid w:val="1FF7706D"/>
    <w:rsid w:val="205253AE"/>
    <w:rsid w:val="2065597D"/>
    <w:rsid w:val="209F2C4D"/>
    <w:rsid w:val="20EF0E4F"/>
    <w:rsid w:val="219E6AFD"/>
    <w:rsid w:val="22792CA9"/>
    <w:rsid w:val="22835CF3"/>
    <w:rsid w:val="22B81E40"/>
    <w:rsid w:val="23005595"/>
    <w:rsid w:val="23103A2A"/>
    <w:rsid w:val="235A6A54"/>
    <w:rsid w:val="2383244E"/>
    <w:rsid w:val="23DF164F"/>
    <w:rsid w:val="23EB7FF4"/>
    <w:rsid w:val="25207829"/>
    <w:rsid w:val="254774AC"/>
    <w:rsid w:val="25867FD4"/>
    <w:rsid w:val="262C6326"/>
    <w:rsid w:val="26FE003E"/>
    <w:rsid w:val="276C144B"/>
    <w:rsid w:val="27D8263D"/>
    <w:rsid w:val="27E26FA8"/>
    <w:rsid w:val="291E0523"/>
    <w:rsid w:val="29471828"/>
    <w:rsid w:val="299A22A0"/>
    <w:rsid w:val="2A975780"/>
    <w:rsid w:val="2AB47391"/>
    <w:rsid w:val="2BA56CDA"/>
    <w:rsid w:val="2BFD2672"/>
    <w:rsid w:val="2CA945A8"/>
    <w:rsid w:val="2CDE24A4"/>
    <w:rsid w:val="2D1660E1"/>
    <w:rsid w:val="2D4C5523"/>
    <w:rsid w:val="2D955809"/>
    <w:rsid w:val="2D9D410D"/>
    <w:rsid w:val="2DBE22D5"/>
    <w:rsid w:val="2E67296D"/>
    <w:rsid w:val="2E6C3ADF"/>
    <w:rsid w:val="2EB77450"/>
    <w:rsid w:val="2F3E7229"/>
    <w:rsid w:val="2F6D5D61"/>
    <w:rsid w:val="2FB13E9F"/>
    <w:rsid w:val="30085A89"/>
    <w:rsid w:val="303D3985"/>
    <w:rsid w:val="3071362F"/>
    <w:rsid w:val="30DC319E"/>
    <w:rsid w:val="30EE2ED1"/>
    <w:rsid w:val="310811F3"/>
    <w:rsid w:val="313E1763"/>
    <w:rsid w:val="31D500EA"/>
    <w:rsid w:val="31DD5420"/>
    <w:rsid w:val="320F30FF"/>
    <w:rsid w:val="323B3EF4"/>
    <w:rsid w:val="323DBE91"/>
    <w:rsid w:val="326A6587"/>
    <w:rsid w:val="32790947"/>
    <w:rsid w:val="32B819E9"/>
    <w:rsid w:val="32D3237F"/>
    <w:rsid w:val="32DA195F"/>
    <w:rsid w:val="33226E62"/>
    <w:rsid w:val="336A2CE3"/>
    <w:rsid w:val="336B6A5B"/>
    <w:rsid w:val="33723946"/>
    <w:rsid w:val="33DF6B01"/>
    <w:rsid w:val="34866D4D"/>
    <w:rsid w:val="34A264AC"/>
    <w:rsid w:val="34F12F90"/>
    <w:rsid w:val="35154ED0"/>
    <w:rsid w:val="35260E8C"/>
    <w:rsid w:val="35F965A0"/>
    <w:rsid w:val="363470C6"/>
    <w:rsid w:val="373F4487"/>
    <w:rsid w:val="375A4E1C"/>
    <w:rsid w:val="37A10C9D"/>
    <w:rsid w:val="37FBAED9"/>
    <w:rsid w:val="38B57157"/>
    <w:rsid w:val="38E2395F"/>
    <w:rsid w:val="391B05DB"/>
    <w:rsid w:val="392C27E9"/>
    <w:rsid w:val="3971469F"/>
    <w:rsid w:val="397D4DF2"/>
    <w:rsid w:val="39CE1AF2"/>
    <w:rsid w:val="39FD5F33"/>
    <w:rsid w:val="3A3C0EF2"/>
    <w:rsid w:val="3ACA22B9"/>
    <w:rsid w:val="3AD9074E"/>
    <w:rsid w:val="3B660234"/>
    <w:rsid w:val="3BF07AFD"/>
    <w:rsid w:val="3CE55188"/>
    <w:rsid w:val="3D7D3613"/>
    <w:rsid w:val="3E7762B4"/>
    <w:rsid w:val="3E7F40D0"/>
    <w:rsid w:val="3EB94B1E"/>
    <w:rsid w:val="3EBF6A5D"/>
    <w:rsid w:val="3F5D36FC"/>
    <w:rsid w:val="3FCC0C83"/>
    <w:rsid w:val="3FEF6755"/>
    <w:rsid w:val="3FF7EF6A"/>
    <w:rsid w:val="40644F5E"/>
    <w:rsid w:val="409D5D7A"/>
    <w:rsid w:val="41087067"/>
    <w:rsid w:val="413606A8"/>
    <w:rsid w:val="41C45CB4"/>
    <w:rsid w:val="436A63E7"/>
    <w:rsid w:val="43866F99"/>
    <w:rsid w:val="444E3F5B"/>
    <w:rsid w:val="44782D86"/>
    <w:rsid w:val="44D8697E"/>
    <w:rsid w:val="451707F1"/>
    <w:rsid w:val="451F0ACA"/>
    <w:rsid w:val="45230F44"/>
    <w:rsid w:val="455B692F"/>
    <w:rsid w:val="45725A27"/>
    <w:rsid w:val="458F482B"/>
    <w:rsid w:val="45AF3AE3"/>
    <w:rsid w:val="460743C1"/>
    <w:rsid w:val="464E1FF0"/>
    <w:rsid w:val="46A32A32"/>
    <w:rsid w:val="46BA7686"/>
    <w:rsid w:val="46C6602A"/>
    <w:rsid w:val="46FF153C"/>
    <w:rsid w:val="474B4782"/>
    <w:rsid w:val="475950F1"/>
    <w:rsid w:val="475F3D89"/>
    <w:rsid w:val="477511F9"/>
    <w:rsid w:val="47863A0C"/>
    <w:rsid w:val="47D44777"/>
    <w:rsid w:val="47F24F0F"/>
    <w:rsid w:val="48007381"/>
    <w:rsid w:val="484C255F"/>
    <w:rsid w:val="497E0E3E"/>
    <w:rsid w:val="49C8030C"/>
    <w:rsid w:val="49D24CE6"/>
    <w:rsid w:val="4AE051E1"/>
    <w:rsid w:val="4B117A90"/>
    <w:rsid w:val="4B644064"/>
    <w:rsid w:val="4B7A73E4"/>
    <w:rsid w:val="4B8D5369"/>
    <w:rsid w:val="4C770472"/>
    <w:rsid w:val="4C770877"/>
    <w:rsid w:val="4D301632"/>
    <w:rsid w:val="4D64034B"/>
    <w:rsid w:val="4D720CBA"/>
    <w:rsid w:val="4E30022D"/>
    <w:rsid w:val="4E790B8C"/>
    <w:rsid w:val="4E792A0E"/>
    <w:rsid w:val="4EA76741"/>
    <w:rsid w:val="4EB42C0C"/>
    <w:rsid w:val="4EF94AC3"/>
    <w:rsid w:val="501339DA"/>
    <w:rsid w:val="50AD025B"/>
    <w:rsid w:val="51516E38"/>
    <w:rsid w:val="518C7E71"/>
    <w:rsid w:val="51BC1787"/>
    <w:rsid w:val="51D27F79"/>
    <w:rsid w:val="51F003FF"/>
    <w:rsid w:val="51F779E0"/>
    <w:rsid w:val="52BE7978"/>
    <w:rsid w:val="53000B16"/>
    <w:rsid w:val="537A2677"/>
    <w:rsid w:val="540957A8"/>
    <w:rsid w:val="54177EC5"/>
    <w:rsid w:val="545F186C"/>
    <w:rsid w:val="54C77062"/>
    <w:rsid w:val="54D35279"/>
    <w:rsid w:val="54F5564F"/>
    <w:rsid w:val="54F75F49"/>
    <w:rsid w:val="557C7E48"/>
    <w:rsid w:val="55983288"/>
    <w:rsid w:val="55A0213D"/>
    <w:rsid w:val="56717635"/>
    <w:rsid w:val="567A473C"/>
    <w:rsid w:val="569A3030"/>
    <w:rsid w:val="56CA1CA8"/>
    <w:rsid w:val="570E771B"/>
    <w:rsid w:val="570F30D6"/>
    <w:rsid w:val="57B7551B"/>
    <w:rsid w:val="57BD2906"/>
    <w:rsid w:val="57E722A5"/>
    <w:rsid w:val="58B71C77"/>
    <w:rsid w:val="593908DE"/>
    <w:rsid w:val="59705F60"/>
    <w:rsid w:val="597B2CA5"/>
    <w:rsid w:val="5B590DC3"/>
    <w:rsid w:val="5BA65FD3"/>
    <w:rsid w:val="5CFB5EAA"/>
    <w:rsid w:val="5D02548B"/>
    <w:rsid w:val="5D101956"/>
    <w:rsid w:val="5D375134"/>
    <w:rsid w:val="5D704AEA"/>
    <w:rsid w:val="5D9E51B4"/>
    <w:rsid w:val="5DB004C1"/>
    <w:rsid w:val="5DF50B4C"/>
    <w:rsid w:val="5DFC012C"/>
    <w:rsid w:val="5E77771D"/>
    <w:rsid w:val="5EEC1F4F"/>
    <w:rsid w:val="5F1A2F60"/>
    <w:rsid w:val="5F4A33E1"/>
    <w:rsid w:val="5F675708"/>
    <w:rsid w:val="5FB7A06D"/>
    <w:rsid w:val="5FD3E1B4"/>
    <w:rsid w:val="60275DC6"/>
    <w:rsid w:val="60457B68"/>
    <w:rsid w:val="60471B32"/>
    <w:rsid w:val="60940AF0"/>
    <w:rsid w:val="60E05AE3"/>
    <w:rsid w:val="61371BA7"/>
    <w:rsid w:val="61A35B4E"/>
    <w:rsid w:val="62632652"/>
    <w:rsid w:val="627E7362"/>
    <w:rsid w:val="62E775FD"/>
    <w:rsid w:val="62F51D1A"/>
    <w:rsid w:val="630006BE"/>
    <w:rsid w:val="63BA5191"/>
    <w:rsid w:val="6417181C"/>
    <w:rsid w:val="641D0273"/>
    <w:rsid w:val="64FB113D"/>
    <w:rsid w:val="650E0E71"/>
    <w:rsid w:val="66551E8A"/>
    <w:rsid w:val="666F1DE3"/>
    <w:rsid w:val="680256B8"/>
    <w:rsid w:val="68522F5F"/>
    <w:rsid w:val="6922313D"/>
    <w:rsid w:val="69DE4B97"/>
    <w:rsid w:val="6A3C6480"/>
    <w:rsid w:val="6AB04609"/>
    <w:rsid w:val="6AFA59F3"/>
    <w:rsid w:val="6B1940CB"/>
    <w:rsid w:val="6B6D6ED0"/>
    <w:rsid w:val="6BC6099C"/>
    <w:rsid w:val="6BFF530D"/>
    <w:rsid w:val="6C1D7BEB"/>
    <w:rsid w:val="6C4B3BE7"/>
    <w:rsid w:val="6C643A6C"/>
    <w:rsid w:val="6C6B6BA9"/>
    <w:rsid w:val="6C755C79"/>
    <w:rsid w:val="6CAB3449"/>
    <w:rsid w:val="6CF92406"/>
    <w:rsid w:val="6D1C4347"/>
    <w:rsid w:val="6D1C60F5"/>
    <w:rsid w:val="6D203026"/>
    <w:rsid w:val="6D515497"/>
    <w:rsid w:val="6D5B6F15"/>
    <w:rsid w:val="6DD10C8D"/>
    <w:rsid w:val="6DF51280"/>
    <w:rsid w:val="6DF709B8"/>
    <w:rsid w:val="6E0F7A08"/>
    <w:rsid w:val="6E510020"/>
    <w:rsid w:val="6F1572A0"/>
    <w:rsid w:val="6F6A1399"/>
    <w:rsid w:val="6FC50E0F"/>
    <w:rsid w:val="70C1148D"/>
    <w:rsid w:val="710542A6"/>
    <w:rsid w:val="71CE33FE"/>
    <w:rsid w:val="72620A4E"/>
    <w:rsid w:val="72B312A9"/>
    <w:rsid w:val="72B34E05"/>
    <w:rsid w:val="73005B71"/>
    <w:rsid w:val="7384454F"/>
    <w:rsid w:val="74055B35"/>
    <w:rsid w:val="74185868"/>
    <w:rsid w:val="742C4E6F"/>
    <w:rsid w:val="74732A9E"/>
    <w:rsid w:val="7544268D"/>
    <w:rsid w:val="755D72AA"/>
    <w:rsid w:val="757E5B9F"/>
    <w:rsid w:val="76393874"/>
    <w:rsid w:val="76595CC4"/>
    <w:rsid w:val="76B34DC5"/>
    <w:rsid w:val="77A551B3"/>
    <w:rsid w:val="77A81562"/>
    <w:rsid w:val="7847671C"/>
    <w:rsid w:val="790C526F"/>
    <w:rsid w:val="792537F9"/>
    <w:rsid w:val="793E3D20"/>
    <w:rsid w:val="794837A4"/>
    <w:rsid w:val="79A27982"/>
    <w:rsid w:val="79C124FE"/>
    <w:rsid w:val="79EA1A55"/>
    <w:rsid w:val="7A3E76AA"/>
    <w:rsid w:val="7A9E283F"/>
    <w:rsid w:val="7AA53BCD"/>
    <w:rsid w:val="7B30793B"/>
    <w:rsid w:val="7B3F5F83"/>
    <w:rsid w:val="7B810197"/>
    <w:rsid w:val="7B9C6D7F"/>
    <w:rsid w:val="7BA21EBB"/>
    <w:rsid w:val="7BA3748A"/>
    <w:rsid w:val="7BA63759"/>
    <w:rsid w:val="7BD42F30"/>
    <w:rsid w:val="7BDE9B69"/>
    <w:rsid w:val="7BF67DA2"/>
    <w:rsid w:val="7BFC857A"/>
    <w:rsid w:val="7C6333F8"/>
    <w:rsid w:val="7C957281"/>
    <w:rsid w:val="7CD10CAA"/>
    <w:rsid w:val="7CE107C1"/>
    <w:rsid w:val="7D00333D"/>
    <w:rsid w:val="7D16490F"/>
    <w:rsid w:val="7D657644"/>
    <w:rsid w:val="7DC6F5C8"/>
    <w:rsid w:val="7E81225C"/>
    <w:rsid w:val="7E9B156F"/>
    <w:rsid w:val="7EE723B4"/>
    <w:rsid w:val="7EF02F3D"/>
    <w:rsid w:val="7F8A69E7"/>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915613"/>
  <w15:docId w15:val="{0B9B3177-4CA4-48E8-9634-C157BBB1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4"/>
        <w:tab w:val="left" w:pos="851"/>
      </w:tabs>
      <w:ind w:left="851"/>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ind w:left="737"/>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 w:type="paragraph" w:styleId="affffffffffff">
    <w:name w:val="Intense Quote"/>
    <w:basedOn w:val="afff5"/>
    <w:next w:val="afff5"/>
    <w:link w:val="affffffffffff0"/>
    <w:uiPriority w:val="30"/>
    <w:qFormat/>
    <w:pPr>
      <w:pBdr>
        <w:top w:val="single" w:sz="4" w:space="10" w:color="2F5496" w:themeColor="accent1" w:themeShade="BF"/>
        <w:bottom w:val="single" w:sz="4" w:space="10" w:color="2F5496" w:themeColor="accent1" w:themeShade="BF"/>
      </w:pBdr>
      <w:adjustRightInd/>
      <w:spacing w:before="360" w:after="360" w:line="520" w:lineRule="exact"/>
      <w:ind w:left="864" w:right="864"/>
      <w:jc w:val="center"/>
    </w:pPr>
    <w:rPr>
      <w:rFonts w:ascii="Times New Roman" w:hAnsi="Times New Roman"/>
      <w:i/>
      <w:iCs/>
      <w:color w:val="2F5496" w:themeColor="accent1" w:themeShade="BF"/>
      <w:sz w:val="28"/>
      <w:szCs w:val="24"/>
    </w:rPr>
  </w:style>
  <w:style w:type="character" w:customStyle="1" w:styleId="affffffffffff0">
    <w:name w:val="明显引用 字符"/>
    <w:basedOn w:val="afff6"/>
    <w:link w:val="affffffffffff"/>
    <w:uiPriority w:val="30"/>
    <w:qFormat/>
    <w:rPr>
      <w:i/>
      <w:iCs/>
      <w:color w:val="2F5496" w:themeColor="accent1" w:themeShade="BF"/>
      <w:kern w:val="2"/>
      <w:sz w:val="28"/>
      <w:szCs w:val="24"/>
    </w:rPr>
  </w:style>
  <w:style w:type="paragraph" w:customStyle="1" w:styleId="TableText">
    <w:name w:val="Table Text"/>
    <w:basedOn w:val="afff5"/>
    <w:semiHidden/>
    <w:qFormat/>
    <w:rPr>
      <w:rFonts w:ascii="楷体" w:eastAsia="楷体" w:hAnsi="楷体" w:cs="楷体"/>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47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80BDE03F684683BD9CC12748B47287"/>
        <w:category>
          <w:name w:val="常规"/>
          <w:gallery w:val="placeholder"/>
        </w:category>
        <w:types>
          <w:type w:val="bbPlcHdr"/>
        </w:types>
        <w:behaviors>
          <w:behavior w:val="content"/>
        </w:behaviors>
        <w:guid w:val="{750270BF-31A5-420C-BB7E-BF2E5E8DA200}"/>
      </w:docPartPr>
      <w:docPartBody>
        <w:p w:rsidR="00553366" w:rsidRDefault="00553366">
          <w:pPr>
            <w:pStyle w:val="6E80BDE03F684683BD9CC12748B47287"/>
          </w:pPr>
          <w:r>
            <w:rPr>
              <w:rStyle w:val="a3"/>
              <w:rFonts w:hint="eastAsia"/>
            </w:rPr>
            <w:t>单击或点击此处输入文字。</w:t>
          </w:r>
        </w:p>
      </w:docPartBody>
    </w:docPart>
    <w:docPart>
      <w:docPartPr>
        <w:name w:val="BEE95EDDBAF34893BFB80B7EA00E2CCE"/>
        <w:category>
          <w:name w:val="常规"/>
          <w:gallery w:val="placeholder"/>
        </w:category>
        <w:types>
          <w:type w:val="bbPlcHdr"/>
        </w:types>
        <w:behaviors>
          <w:behavior w:val="content"/>
        </w:behaviors>
        <w:guid w:val="{22B7FB4B-0F69-4F2C-9F36-9EAFDC0AE5E7}"/>
      </w:docPartPr>
      <w:docPartBody>
        <w:p w:rsidR="00553366" w:rsidRDefault="00553366">
          <w:pPr>
            <w:pStyle w:val="BEE95EDDBAF34893BFB80B7EA00E2CCE"/>
          </w:pPr>
          <w:r>
            <w:rPr>
              <w:rStyle w:val="a3"/>
              <w:rFonts w:hint="eastAsia"/>
            </w:rPr>
            <w:t>选择一项。</w:t>
          </w:r>
        </w:p>
      </w:docPartBody>
    </w:docPart>
    <w:docPart>
      <w:docPartPr>
        <w:name w:val="7AAB426371444A008D6BBFCD449F4DB3"/>
        <w:category>
          <w:name w:val="常规"/>
          <w:gallery w:val="placeholder"/>
        </w:category>
        <w:types>
          <w:type w:val="bbPlcHdr"/>
        </w:types>
        <w:behaviors>
          <w:behavior w:val="content"/>
        </w:behaviors>
        <w:guid w:val="{17C808DE-E923-43F9-B4B4-A22C3B4727EB}"/>
      </w:docPartPr>
      <w:docPartBody>
        <w:p w:rsidR="00553366" w:rsidRDefault="00553366">
          <w:pPr>
            <w:pStyle w:val="7AAB426371444A008D6BBFCD449F4D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Songti SC">
    <w:altName w:val="宋体"/>
    <w:charset w:val="86"/>
    <w:family w:val="auto"/>
    <w:pitch w:val="default"/>
    <w:sig w:usb0="00000000" w:usb1="0000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08"/>
    <w:rsid w:val="00060EA5"/>
    <w:rsid w:val="0027028E"/>
    <w:rsid w:val="002F1748"/>
    <w:rsid w:val="00307530"/>
    <w:rsid w:val="003B5C45"/>
    <w:rsid w:val="0040154D"/>
    <w:rsid w:val="004A36E3"/>
    <w:rsid w:val="005300B3"/>
    <w:rsid w:val="00543F8D"/>
    <w:rsid w:val="00553366"/>
    <w:rsid w:val="005C1634"/>
    <w:rsid w:val="00615B0F"/>
    <w:rsid w:val="00620C0F"/>
    <w:rsid w:val="006231E2"/>
    <w:rsid w:val="00630A11"/>
    <w:rsid w:val="006667B7"/>
    <w:rsid w:val="006813BE"/>
    <w:rsid w:val="007929A3"/>
    <w:rsid w:val="007B7B57"/>
    <w:rsid w:val="00853154"/>
    <w:rsid w:val="008E3015"/>
    <w:rsid w:val="008E74F0"/>
    <w:rsid w:val="00A02308"/>
    <w:rsid w:val="00A10255"/>
    <w:rsid w:val="00AA1036"/>
    <w:rsid w:val="00AC70EC"/>
    <w:rsid w:val="00B0774D"/>
    <w:rsid w:val="00BD3D69"/>
    <w:rsid w:val="00C01FCF"/>
    <w:rsid w:val="00C479BB"/>
    <w:rsid w:val="00D46E3F"/>
    <w:rsid w:val="00DA26CA"/>
    <w:rsid w:val="00DC4A30"/>
    <w:rsid w:val="00DE1BB4"/>
    <w:rsid w:val="00DF2F33"/>
    <w:rsid w:val="00EB18EB"/>
    <w:rsid w:val="00ED54C2"/>
    <w:rsid w:val="00EF14DB"/>
    <w:rsid w:val="00FA4BD6"/>
    <w:rsid w:val="00FA5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E80BDE03F684683BD9CC12748B47287">
    <w:name w:val="6E80BDE03F684683BD9CC12748B47287"/>
    <w:qFormat/>
    <w:pPr>
      <w:widowControl w:val="0"/>
      <w:jc w:val="both"/>
    </w:pPr>
    <w:rPr>
      <w:kern w:val="2"/>
      <w:sz w:val="21"/>
      <w:szCs w:val="22"/>
    </w:rPr>
  </w:style>
  <w:style w:type="paragraph" w:customStyle="1" w:styleId="BEE95EDDBAF34893BFB80B7EA00E2CCE">
    <w:name w:val="BEE95EDDBAF34893BFB80B7EA00E2CCE"/>
    <w:qFormat/>
    <w:pPr>
      <w:widowControl w:val="0"/>
      <w:jc w:val="both"/>
    </w:pPr>
    <w:rPr>
      <w:kern w:val="2"/>
      <w:sz w:val="21"/>
      <w:szCs w:val="22"/>
    </w:rPr>
  </w:style>
  <w:style w:type="paragraph" w:customStyle="1" w:styleId="7AAB426371444A008D6BBFCD449F4DB3">
    <w:name w:val="7AAB426371444A008D6BBFCD449F4DB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52C7D-690C-4E7B-AC50-FD6769A73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1067</Words>
  <Characters>6084</Characters>
  <Application>Microsoft Office Word</Application>
  <DocSecurity>0</DocSecurity>
  <Lines>50</Lines>
  <Paragraphs>14</Paragraphs>
  <ScaleCrop>false</ScaleCrop>
  <Company>PCMI</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cp:revision>
  <cp:lastPrinted>2021-02-04T00:22:00Z</cp:lastPrinted>
  <dcterms:created xsi:type="dcterms:W3CDTF">2026-06-30T09:39:00Z</dcterms:created>
  <dcterms:modified xsi:type="dcterms:W3CDTF">2026-07-01T12:55:00Z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6C37C05FABD24812A41A925F0BEEC717_13</vt:lpwstr>
  </property>
  <property fmtid="{D5CDD505-2E9C-101B-9397-08002B2CF9AE}" pid="17" name="KSOTemplateDocerSaveRecord">
    <vt:lpwstr>eyJoZGlkIjoiYjdhNTZhZWRlMGE5MzcxZDdkNzExMWQyNzNjYWNlYTUiLCJ1c2VySWQiOiI0OTU5MzM3MDkifQ==</vt:lpwstr>
  </property>
</Properties>
</file>