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3132C9">
        <w:tc>
          <w:tcPr>
            <w:tcW w:w="509" w:type="dxa"/>
          </w:tcPr>
          <w:p w:rsidR="003132C9" w:rsidRDefault="0058394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132C9" w:rsidRDefault="00A00B5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8394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A041E">
              <w:rPr>
                <w:rFonts w:ascii="黑体" w:eastAsia="黑体" w:hAnsi="黑体" w:hint="eastAsia"/>
                <w:sz w:val="21"/>
                <w:szCs w:val="21"/>
              </w:rPr>
              <w:t>65.020.40</w:t>
            </w:r>
            <w:r>
              <w:rPr>
                <w:rFonts w:ascii="黑体" w:eastAsia="黑体" w:hAnsi="黑体"/>
                <w:sz w:val="21"/>
                <w:szCs w:val="21"/>
              </w:rPr>
              <w:fldChar w:fldCharType="end"/>
            </w:r>
            <w:bookmarkEnd w:id="0"/>
          </w:p>
        </w:tc>
      </w:tr>
      <w:tr w:rsidR="003132C9">
        <w:tc>
          <w:tcPr>
            <w:tcW w:w="509" w:type="dxa"/>
          </w:tcPr>
          <w:p w:rsidR="003132C9" w:rsidRDefault="0058394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3132C9">
              <w:trPr>
                <w:trHeight w:hRule="exact" w:val="1021"/>
              </w:trPr>
              <w:tc>
                <w:tcPr>
                  <w:tcW w:w="9242" w:type="dxa"/>
                  <w:vAlign w:val="center"/>
                </w:tcPr>
                <w:p w:rsidR="003132C9" w:rsidRDefault="0058394F" w:rsidP="00FF6C30">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A00B5F">
                    <w:fldChar w:fldCharType="begin">
                      <w:ffData>
                        <w:name w:val="c1"/>
                        <w:enabled/>
                        <w:calcOnExit w:val="0"/>
                        <w:textInput>
                          <w:maxLength w:val="7"/>
                        </w:textInput>
                      </w:ffData>
                    </w:fldChar>
                  </w:r>
                  <w:bookmarkStart w:id="1" w:name="c1"/>
                  <w:r>
                    <w:instrText xml:space="preserve"> FORMTEXT </w:instrText>
                  </w:r>
                  <w:r w:rsidR="00A00B5F">
                    <w:fldChar w:fldCharType="separate"/>
                  </w:r>
                  <w:r w:rsidR="000A041E">
                    <w:rPr>
                      <w:rFonts w:hint="eastAsia"/>
                    </w:rPr>
                    <w:t>GXAS</w:t>
                  </w:r>
                  <w:r w:rsidR="00A00B5F">
                    <w:fldChar w:fldCharType="end"/>
                  </w:r>
                  <w:bookmarkEnd w:id="1"/>
                </w:p>
              </w:tc>
            </w:tr>
          </w:tbl>
          <w:p w:rsidR="003132C9" w:rsidRDefault="00A00B5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58394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A041E">
              <w:rPr>
                <w:rFonts w:ascii="黑体" w:eastAsia="黑体" w:hAnsi="黑体" w:hint="eastAsia"/>
                <w:sz w:val="21"/>
                <w:szCs w:val="21"/>
              </w:rPr>
              <w:t>B 65</w:t>
            </w:r>
            <w:r>
              <w:rPr>
                <w:rFonts w:ascii="黑体" w:eastAsia="黑体" w:hAnsi="黑体"/>
                <w:sz w:val="21"/>
                <w:szCs w:val="21"/>
              </w:rPr>
              <w:fldChar w:fldCharType="end"/>
            </w:r>
            <w:bookmarkEnd w:id="2"/>
          </w:p>
        </w:tc>
      </w:tr>
    </w:tbl>
    <w:p w:rsidR="003132C9" w:rsidRDefault="0058394F">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3132C9" w:rsidRDefault="0058394F" w:rsidP="00DB6891">
      <w:pPr>
        <w:pStyle w:val="afffffffffb"/>
        <w:framePr w:wrap="auto"/>
      </w:pPr>
      <w:r>
        <w:t>T/</w:t>
      </w:r>
      <w:r w:rsidR="00DB6891">
        <w:rPr>
          <w:rFonts w:hint="eastAsia"/>
        </w:rPr>
        <w:t>GXAS</w:t>
      </w:r>
      <w:r>
        <w:t xml:space="preserve"> </w:t>
      </w:r>
      <w:r w:rsidR="00A00B5F">
        <w:fldChar w:fldCharType="begin">
          <w:ffData>
            <w:name w:val="NSTD_CODE_F"/>
            <w:enabled/>
            <w:calcOnExit w:val="0"/>
            <w:textInput>
              <w:default w:val="XXXX"/>
            </w:textInput>
          </w:ffData>
        </w:fldChar>
      </w:r>
      <w:bookmarkStart w:id="4" w:name="NSTD_CODE_F"/>
      <w:r>
        <w:instrText xml:space="preserve"> FORMTEXT </w:instrText>
      </w:r>
      <w:r w:rsidR="00A00B5F">
        <w:fldChar w:fldCharType="separate"/>
      </w:r>
      <w:r w:rsidR="0099222A">
        <w:rPr>
          <w:rFonts w:hint="eastAsia"/>
        </w:rPr>
        <w:t>XXXX</w:t>
      </w:r>
      <w:r w:rsidR="00A00B5F">
        <w:fldChar w:fldCharType="end"/>
      </w:r>
      <w:bookmarkEnd w:id="4"/>
      <w:r>
        <w:rPr>
          <w:rFonts w:hAnsi="黑体"/>
        </w:rPr>
        <w:t>—</w:t>
      </w:r>
      <w:r w:rsidR="00A00B5F">
        <w:fldChar w:fldCharType="begin">
          <w:ffData>
            <w:name w:val="NSTD_CODE_B"/>
            <w:enabled/>
            <w:calcOnExit w:val="0"/>
            <w:textInput>
              <w:default w:val="XXXX"/>
            </w:textInput>
          </w:ffData>
        </w:fldChar>
      </w:r>
      <w:bookmarkStart w:id="5" w:name="NSTD_CODE_B"/>
      <w:r>
        <w:instrText xml:space="preserve"> FORMTEXT </w:instrText>
      </w:r>
      <w:r w:rsidR="00A00B5F">
        <w:fldChar w:fldCharType="separate"/>
      </w:r>
      <w:r>
        <w:t>XXXX</w:t>
      </w:r>
      <w:r w:rsidR="00A00B5F">
        <w:fldChar w:fldCharType="end"/>
      </w:r>
      <w:bookmarkEnd w:id="5"/>
    </w:p>
    <w:p w:rsidR="003132C9" w:rsidRDefault="00A00B5F" w:rsidP="00DB6891">
      <w:pPr>
        <w:pStyle w:val="afffffffffc"/>
        <w:framePr w:wrap="auto"/>
      </w:pPr>
      <w:r>
        <w:fldChar w:fldCharType="begin">
          <w:ffData>
            <w:name w:val="OSTD_CODE"/>
            <w:enabled/>
            <w:calcOnExit w:val="0"/>
            <w:textInput/>
          </w:ffData>
        </w:fldChar>
      </w:r>
      <w:bookmarkStart w:id="6" w:name="OSTD_CODE"/>
      <w:r w:rsidR="0058394F">
        <w:instrText xml:space="preserve"> FORMTEXT </w:instrText>
      </w:r>
      <w:r>
        <w:fldChar w:fldCharType="separate"/>
      </w:r>
      <w:r w:rsidR="0058394F">
        <w:rPr>
          <w:rFonts w:ascii="MS Mincho" w:eastAsia="MS Mincho" w:hAnsi="MS Mincho" w:cs="MS Mincho" w:hint="eastAsia"/>
        </w:rPr>
        <w:t>     </w:t>
      </w:r>
      <w:r>
        <w:fldChar w:fldCharType="end"/>
      </w:r>
      <w:bookmarkEnd w:id="6"/>
    </w:p>
    <w:p w:rsidR="003132C9" w:rsidRDefault="00A00B5F">
      <w:pPr>
        <w:spacing w:line="240" w:lineRule="auto"/>
        <w:rPr>
          <w:rFonts w:ascii="黑体" w:eastAsia="黑体" w:hAnsi="黑体"/>
          <w:kern w:val="0"/>
          <w:sz w:val="10"/>
          <w:szCs w:val="10"/>
        </w:rPr>
      </w:pPr>
      <w:r>
        <w:rPr>
          <w:rFonts w:ascii="黑体" w:eastAsia="黑体" w:hAnsi="黑体"/>
          <w:noProof/>
          <w:kern w:val="0"/>
          <w:sz w:val="10"/>
          <w:szCs w:val="10"/>
        </w:rPr>
        <w:pict>
          <v:line id="_x0000_s2050"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3132C9" w:rsidRDefault="003132C9">
      <w:pPr>
        <w:pStyle w:val="affff9"/>
        <w:framePr w:w="9639" w:h="6976" w:hRule="exact" w:hSpace="0" w:vSpace="0" w:wrap="around" w:hAnchor="page" w:y="6408"/>
        <w:jc w:val="center"/>
        <w:rPr>
          <w:rFonts w:ascii="黑体" w:eastAsia="黑体" w:hAnsi="黑体"/>
          <w:b w:val="0"/>
          <w:bCs w:val="0"/>
          <w:w w:val="100"/>
        </w:rPr>
      </w:pPr>
    </w:p>
    <w:p w:rsidR="003132C9" w:rsidRDefault="00A76283" w:rsidP="005D398F">
      <w:pPr>
        <w:pStyle w:val="afffffffffd"/>
        <w:framePr w:wrap="auto" w:x="891" w:y="6331"/>
      </w:pPr>
      <w:r>
        <w:rPr>
          <w:rFonts w:hint="eastAsia"/>
        </w:rPr>
        <w:t xml:space="preserve">      </w:t>
      </w:r>
      <w:r w:rsidR="00A00B5F">
        <w:fldChar w:fldCharType="begin">
          <w:ffData>
            <w:name w:val="CSTD_NAME"/>
            <w:enabled/>
            <w:calcOnExit w:val="0"/>
            <w:textInput>
              <w:default w:val="点击此处添加标准名称"/>
            </w:textInput>
          </w:ffData>
        </w:fldChar>
      </w:r>
      <w:bookmarkStart w:id="7" w:name="CSTD_NAME"/>
      <w:r w:rsidR="0058394F">
        <w:instrText xml:space="preserve"> FORMTEXT </w:instrText>
      </w:r>
      <w:r w:rsidR="00A00B5F">
        <w:fldChar w:fldCharType="separate"/>
      </w:r>
      <w:r w:rsidR="00157B2F">
        <w:rPr>
          <w:rFonts w:hint="eastAsia"/>
        </w:rPr>
        <w:t>岩溶石漠化地区降香黄檀栽培技术规程</w:t>
      </w:r>
      <w:r w:rsidR="00A00B5F">
        <w:fldChar w:fldCharType="end"/>
      </w:r>
      <w:bookmarkEnd w:id="7"/>
    </w:p>
    <w:p w:rsidR="003132C9" w:rsidRDefault="003132C9" w:rsidP="005D398F">
      <w:pPr>
        <w:framePr w:w="9639" w:h="6974" w:hRule="exact" w:wrap="around" w:vAnchor="page" w:hAnchor="page" w:x="1576" w:y="6196" w:anchorLock="1"/>
        <w:ind w:left="-1418"/>
      </w:pPr>
    </w:p>
    <w:p w:rsidR="00A76283" w:rsidRDefault="0099222A" w:rsidP="005D398F">
      <w:pPr>
        <w:framePr w:w="9639" w:h="6974" w:hRule="exact" w:wrap="around" w:vAnchor="page" w:hAnchor="page" w:x="1576" w:y="6196" w:anchorLock="1"/>
        <w:ind w:left="-1418"/>
      </w:pPr>
      <w:r>
        <w:rPr>
          <w:rFonts w:hint="eastAsia"/>
        </w:rPr>
        <w:t>是你个</w:t>
      </w:r>
    </w:p>
    <w:p w:rsidR="00A76283" w:rsidRDefault="00A76283" w:rsidP="005D398F">
      <w:pPr>
        <w:framePr w:w="9639" w:h="6974" w:hRule="exact" w:wrap="around" w:vAnchor="page" w:hAnchor="page" w:x="1576" w:y="6196" w:anchorLock="1"/>
        <w:ind w:left="-1418"/>
      </w:pPr>
    </w:p>
    <w:p w:rsidR="003132C9" w:rsidRPr="003A3A2D" w:rsidRDefault="00A00B5F" w:rsidP="00C21F82">
      <w:pPr>
        <w:pStyle w:val="afffffff1"/>
        <w:framePr w:wrap="around"/>
      </w:pPr>
      <w:r w:rsidRPr="003A3A2D">
        <w:fldChar w:fldCharType="begin">
          <w:ffData>
            <w:name w:val="ESTD_NAME"/>
            <w:enabled/>
            <w:calcOnExit w:val="0"/>
            <w:textInput>
              <w:default w:val="点击此处添加标准名称的英文译名"/>
            </w:textInput>
          </w:ffData>
        </w:fldChar>
      </w:r>
      <w:bookmarkStart w:id="8" w:name="ESTD_NAME"/>
      <w:r w:rsidR="0058394F" w:rsidRPr="003A3A2D">
        <w:instrText xml:space="preserve"> FORMTEXT </w:instrText>
      </w:r>
      <w:r w:rsidRPr="003A3A2D">
        <w:fldChar w:fldCharType="separate"/>
      </w:r>
      <w:r w:rsidR="0058394F" w:rsidRPr="003A3A2D">
        <w:t xml:space="preserve">Technical code of practice for </w:t>
      </w:r>
      <w:r w:rsidR="0058394F" w:rsidRPr="003A3A2D">
        <w:rPr>
          <w:rFonts w:hint="eastAsia"/>
        </w:rPr>
        <w:t>the cultivation of Dalbergia odorifera</w:t>
      </w:r>
      <w:r w:rsidR="0058394F" w:rsidRPr="003A3A2D">
        <w:t xml:space="preserve"> </w:t>
      </w:r>
      <w:r w:rsidR="0058394F" w:rsidRPr="003A3A2D">
        <w:rPr>
          <w:rFonts w:hint="eastAsia"/>
        </w:rPr>
        <w:t>in rocky desertification area</w:t>
      </w:r>
      <w:r w:rsidRPr="003A3A2D">
        <w:fldChar w:fldCharType="end"/>
      </w:r>
      <w:bookmarkEnd w:id="8"/>
    </w:p>
    <w:p w:rsidR="003132C9" w:rsidRDefault="003132C9" w:rsidP="005D398F">
      <w:pPr>
        <w:framePr w:w="9639" w:h="6974" w:hRule="exact" w:wrap="around" w:vAnchor="page" w:hAnchor="page" w:x="1576" w:y="6196" w:anchorLock="1"/>
        <w:spacing w:line="760" w:lineRule="exact"/>
        <w:ind w:left="-1418"/>
      </w:pPr>
    </w:p>
    <w:p w:rsidR="003132C9" w:rsidRDefault="003132C9" w:rsidP="00C21F82">
      <w:pPr>
        <w:pStyle w:val="afffffff1"/>
        <w:framePr w:wrap="around"/>
      </w:pPr>
    </w:p>
    <w:p w:rsidR="003132C9" w:rsidRDefault="00A00B5F" w:rsidP="00C21F82">
      <w:pPr>
        <w:pStyle w:val="afffffff1"/>
        <w:framePr w:wrap="around"/>
      </w:pPr>
      <w: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58394F">
        <w:instrText xml:space="preserve"> FORMDROPDOWN </w:instrText>
      </w:r>
      <w:r>
        <w:fldChar w:fldCharType="end"/>
      </w:r>
      <w:bookmarkEnd w:id="9"/>
    </w:p>
    <w:p w:rsidR="003132C9" w:rsidRDefault="003132C9" w:rsidP="00C21F82">
      <w:pPr>
        <w:pStyle w:val="afffffff1"/>
        <w:framePr w:wrap="around"/>
      </w:pPr>
    </w:p>
    <w:p w:rsidR="003132C9" w:rsidRDefault="00A00B5F">
      <w:pPr>
        <w:pStyle w:val="afffffffff9"/>
        <w:framePr w:wrap="around" w:y="14176"/>
      </w:pPr>
      <w:r>
        <w:rPr>
          <w:rFonts w:ascii="黑体"/>
        </w:rPr>
        <w:fldChar w:fldCharType="begin">
          <w:ffData>
            <w:name w:val="PLSH_DATE_Y"/>
            <w:enabled/>
            <w:calcOnExit w:val="0"/>
            <w:textInput>
              <w:default w:val="XXXX"/>
              <w:maxLength w:val="4"/>
            </w:textInput>
          </w:ffData>
        </w:fldChar>
      </w:r>
      <w:bookmarkStart w:id="10" w:name="PLSH_DATE_Y"/>
      <w:r w:rsidR="0058394F">
        <w:rPr>
          <w:rFonts w:ascii="黑体"/>
        </w:rPr>
        <w:instrText xml:space="preserve"> FORMTEXT </w:instrText>
      </w:r>
      <w:r>
        <w:rPr>
          <w:rFonts w:ascii="黑体"/>
        </w:rPr>
      </w:r>
      <w:r>
        <w:rPr>
          <w:rFonts w:ascii="黑体"/>
        </w:rPr>
        <w:fldChar w:fldCharType="separate"/>
      </w:r>
      <w:r w:rsidR="00DB6891">
        <w:rPr>
          <w:rFonts w:ascii="黑体"/>
        </w:rPr>
        <w:t>XXXX</w:t>
      </w:r>
      <w:r>
        <w:rPr>
          <w:rFonts w:ascii="黑体"/>
        </w:rPr>
        <w:fldChar w:fldCharType="end"/>
      </w:r>
      <w:bookmarkEnd w:id="10"/>
      <w:r w:rsidR="0058394F">
        <w:t xml:space="preserve"> </w:t>
      </w:r>
      <w:r w:rsidR="0058394F">
        <w:rPr>
          <w:rFonts w:ascii="黑体"/>
        </w:rPr>
        <w:t>-</w:t>
      </w:r>
      <w:r w:rsidR="0058394F">
        <w:t xml:space="preserve"> </w:t>
      </w:r>
      <w:r>
        <w:rPr>
          <w:rFonts w:ascii="黑体"/>
        </w:rPr>
        <w:fldChar w:fldCharType="begin">
          <w:ffData>
            <w:name w:val="PLSH_DATE_M"/>
            <w:enabled/>
            <w:calcOnExit w:val="0"/>
            <w:textInput>
              <w:default w:val="XX"/>
              <w:maxLength w:val="2"/>
            </w:textInput>
          </w:ffData>
        </w:fldChar>
      </w:r>
      <w:bookmarkStart w:id="11" w:name="PLSH_DATE_M"/>
      <w:r w:rsidR="0058394F">
        <w:rPr>
          <w:rFonts w:ascii="黑体"/>
        </w:rPr>
        <w:instrText xml:space="preserve"> FORMTEXT </w:instrText>
      </w:r>
      <w:r>
        <w:rPr>
          <w:rFonts w:ascii="黑体"/>
        </w:rPr>
      </w:r>
      <w:r>
        <w:rPr>
          <w:rFonts w:ascii="黑体"/>
        </w:rPr>
        <w:fldChar w:fldCharType="separate"/>
      </w:r>
      <w:r w:rsidR="0058394F">
        <w:rPr>
          <w:rFonts w:ascii="黑体"/>
        </w:rPr>
        <w:t>XX</w:t>
      </w:r>
      <w:r>
        <w:rPr>
          <w:rFonts w:ascii="黑体"/>
        </w:rPr>
        <w:fldChar w:fldCharType="end"/>
      </w:r>
      <w:bookmarkEnd w:id="11"/>
      <w:r w:rsidR="0058394F">
        <w:t xml:space="preserve"> </w:t>
      </w:r>
      <w:r w:rsidR="0058394F">
        <w:rPr>
          <w:rFonts w:ascii="黑体"/>
        </w:rPr>
        <w:t>-</w:t>
      </w:r>
      <w:r w:rsidR="0058394F">
        <w:t xml:space="preserve"> </w:t>
      </w:r>
      <w:r>
        <w:rPr>
          <w:rFonts w:ascii="黑体"/>
        </w:rPr>
        <w:fldChar w:fldCharType="begin">
          <w:ffData>
            <w:name w:val="PLSH_DATE_D"/>
            <w:enabled/>
            <w:calcOnExit w:val="0"/>
            <w:textInput>
              <w:default w:val="XX"/>
              <w:maxLength w:val="2"/>
            </w:textInput>
          </w:ffData>
        </w:fldChar>
      </w:r>
      <w:bookmarkStart w:id="12" w:name="PLSH_DATE_D"/>
      <w:r w:rsidR="0058394F">
        <w:rPr>
          <w:rFonts w:ascii="黑体"/>
        </w:rPr>
        <w:instrText xml:space="preserve"> FORMTEXT </w:instrText>
      </w:r>
      <w:r>
        <w:rPr>
          <w:rFonts w:ascii="黑体"/>
        </w:rPr>
      </w:r>
      <w:r>
        <w:rPr>
          <w:rFonts w:ascii="黑体"/>
        </w:rPr>
        <w:fldChar w:fldCharType="separate"/>
      </w:r>
      <w:r w:rsidR="0058394F">
        <w:rPr>
          <w:rFonts w:ascii="黑体"/>
        </w:rPr>
        <w:t>XX</w:t>
      </w:r>
      <w:r>
        <w:rPr>
          <w:rFonts w:ascii="黑体"/>
        </w:rPr>
        <w:fldChar w:fldCharType="end"/>
      </w:r>
      <w:bookmarkEnd w:id="12"/>
      <w:r w:rsidR="0058394F">
        <w:rPr>
          <w:rFonts w:hint="eastAsia"/>
        </w:rPr>
        <w:t>发布</w:t>
      </w:r>
    </w:p>
    <w:p w:rsidR="003132C9" w:rsidRDefault="00A00B5F">
      <w:pPr>
        <w:pStyle w:val="afffffffffa"/>
        <w:framePr w:wrap="around" w:y="14176"/>
      </w:pPr>
      <w:r>
        <w:rPr>
          <w:rFonts w:ascii="黑体"/>
        </w:rPr>
        <w:fldChar w:fldCharType="begin">
          <w:ffData>
            <w:name w:val="CROT_DATE_Y"/>
            <w:enabled/>
            <w:calcOnExit w:val="0"/>
            <w:textInput>
              <w:default w:val="XXXX"/>
              <w:maxLength w:val="4"/>
            </w:textInput>
          </w:ffData>
        </w:fldChar>
      </w:r>
      <w:bookmarkStart w:id="13" w:name="CROT_DATE_Y"/>
      <w:r w:rsidR="0058394F">
        <w:rPr>
          <w:rFonts w:ascii="黑体"/>
        </w:rPr>
        <w:instrText xml:space="preserve"> FORMTEXT </w:instrText>
      </w:r>
      <w:r>
        <w:rPr>
          <w:rFonts w:ascii="黑体"/>
        </w:rPr>
      </w:r>
      <w:r>
        <w:rPr>
          <w:rFonts w:ascii="黑体"/>
        </w:rPr>
        <w:fldChar w:fldCharType="separate"/>
      </w:r>
      <w:r w:rsidR="0058394F">
        <w:rPr>
          <w:rFonts w:ascii="黑体"/>
        </w:rPr>
        <w:t>XXXX</w:t>
      </w:r>
      <w:r>
        <w:rPr>
          <w:rFonts w:ascii="黑体"/>
        </w:rPr>
        <w:fldChar w:fldCharType="end"/>
      </w:r>
      <w:bookmarkEnd w:id="13"/>
      <w:r w:rsidR="0058394F">
        <w:t xml:space="preserve"> </w:t>
      </w:r>
      <w:r w:rsidR="0058394F">
        <w:rPr>
          <w:rFonts w:ascii="黑体"/>
        </w:rPr>
        <w:t>-</w:t>
      </w:r>
      <w:r w:rsidR="0058394F">
        <w:t xml:space="preserve"> </w:t>
      </w:r>
      <w:r>
        <w:rPr>
          <w:rFonts w:ascii="黑体"/>
        </w:rPr>
        <w:fldChar w:fldCharType="begin">
          <w:ffData>
            <w:name w:val="CROT_DATE_M"/>
            <w:enabled/>
            <w:calcOnExit w:val="0"/>
            <w:textInput>
              <w:default w:val="XX"/>
              <w:maxLength w:val="2"/>
            </w:textInput>
          </w:ffData>
        </w:fldChar>
      </w:r>
      <w:bookmarkStart w:id="14" w:name="CROT_DATE_M"/>
      <w:r w:rsidR="0058394F">
        <w:rPr>
          <w:rFonts w:ascii="黑体"/>
        </w:rPr>
        <w:instrText xml:space="preserve"> FORMTEXT </w:instrText>
      </w:r>
      <w:r>
        <w:rPr>
          <w:rFonts w:ascii="黑体"/>
        </w:rPr>
      </w:r>
      <w:r>
        <w:rPr>
          <w:rFonts w:ascii="黑体"/>
        </w:rPr>
        <w:fldChar w:fldCharType="separate"/>
      </w:r>
      <w:r w:rsidR="0058394F">
        <w:rPr>
          <w:rFonts w:ascii="黑体"/>
        </w:rPr>
        <w:t>XX</w:t>
      </w:r>
      <w:r>
        <w:rPr>
          <w:rFonts w:ascii="黑体"/>
        </w:rPr>
        <w:fldChar w:fldCharType="end"/>
      </w:r>
      <w:bookmarkEnd w:id="14"/>
      <w:r w:rsidR="0058394F">
        <w:t xml:space="preserve"> </w:t>
      </w:r>
      <w:r w:rsidR="0058394F">
        <w:rPr>
          <w:rFonts w:ascii="黑体"/>
        </w:rPr>
        <w:t>-</w:t>
      </w:r>
      <w:r w:rsidR="0058394F">
        <w:t xml:space="preserve"> </w:t>
      </w:r>
      <w:r>
        <w:rPr>
          <w:rFonts w:ascii="黑体"/>
        </w:rPr>
        <w:fldChar w:fldCharType="begin">
          <w:ffData>
            <w:name w:val="CROT_DATE_D"/>
            <w:enabled/>
            <w:calcOnExit w:val="0"/>
            <w:textInput>
              <w:default w:val="XX"/>
              <w:maxLength w:val="2"/>
            </w:textInput>
          </w:ffData>
        </w:fldChar>
      </w:r>
      <w:bookmarkStart w:id="15" w:name="CROT_DATE_D"/>
      <w:r w:rsidR="0058394F">
        <w:rPr>
          <w:rFonts w:ascii="黑体"/>
        </w:rPr>
        <w:instrText xml:space="preserve"> FORMTEXT </w:instrText>
      </w:r>
      <w:r>
        <w:rPr>
          <w:rFonts w:ascii="黑体"/>
        </w:rPr>
      </w:r>
      <w:r>
        <w:rPr>
          <w:rFonts w:ascii="黑体"/>
        </w:rPr>
        <w:fldChar w:fldCharType="separate"/>
      </w:r>
      <w:r w:rsidR="0058394F">
        <w:rPr>
          <w:rFonts w:ascii="黑体"/>
        </w:rPr>
        <w:t>XX</w:t>
      </w:r>
      <w:r>
        <w:rPr>
          <w:rFonts w:ascii="黑体"/>
        </w:rPr>
        <w:fldChar w:fldCharType="end"/>
      </w:r>
      <w:bookmarkEnd w:id="15"/>
      <w:r w:rsidR="0058394F">
        <w:rPr>
          <w:rFonts w:hint="eastAsia"/>
        </w:rPr>
        <w:t>实施</w:t>
      </w:r>
    </w:p>
    <w:p w:rsidR="003132C9" w:rsidRDefault="00A00B5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6" w:name="fm"/>
      <w:r w:rsidR="0058394F">
        <w:rPr>
          <w:rFonts w:hAnsi="黑体"/>
          <w:w w:val="100"/>
          <w:sz w:val="28"/>
        </w:rPr>
        <w:instrText xml:space="preserve"> FORMTEXT </w:instrText>
      </w:r>
      <w:r>
        <w:rPr>
          <w:rFonts w:hAnsi="黑体"/>
          <w:w w:val="100"/>
          <w:sz w:val="28"/>
        </w:rPr>
      </w:r>
      <w:r>
        <w:rPr>
          <w:rFonts w:hAnsi="黑体"/>
          <w:w w:val="100"/>
          <w:sz w:val="28"/>
        </w:rPr>
        <w:fldChar w:fldCharType="separate"/>
      </w:r>
      <w:r w:rsidR="00DB6891">
        <w:rPr>
          <w:rFonts w:hAnsi="黑体" w:hint="eastAsia"/>
          <w:w w:val="100"/>
          <w:sz w:val="28"/>
        </w:rPr>
        <w:t>广西标准化协会</w:t>
      </w:r>
      <w:r>
        <w:rPr>
          <w:rFonts w:hAnsi="黑体"/>
          <w:w w:val="100"/>
          <w:sz w:val="28"/>
        </w:rPr>
        <w:fldChar w:fldCharType="end"/>
      </w:r>
      <w:bookmarkEnd w:id="16"/>
      <w:r w:rsidR="0058394F">
        <w:rPr>
          <w:rFonts w:ascii="Times New Roman"/>
          <w:w w:val="100"/>
          <w:sz w:val="28"/>
        </w:rPr>
        <w:t>  </w:t>
      </w:r>
      <w:r w:rsidR="0058394F">
        <w:rPr>
          <w:rStyle w:val="afffffffffff2"/>
          <w:rFonts w:hAnsi="黑体" w:hint="eastAsia"/>
          <w:position w:val="0"/>
        </w:rPr>
        <w:t>发</w:t>
      </w:r>
      <w:r w:rsidR="0058394F">
        <w:rPr>
          <w:rStyle w:val="afffffffffff2"/>
          <w:rFonts w:hAnsi="黑体" w:hint="eastAsia"/>
          <w:spacing w:val="0"/>
          <w:position w:val="0"/>
        </w:rPr>
        <w:t>布</w:t>
      </w:r>
    </w:p>
    <w:p w:rsidR="003132C9" w:rsidRDefault="00A00B5F">
      <w:pPr>
        <w:rPr>
          <w:rFonts w:ascii="宋体" w:hAnsi="宋体"/>
          <w:sz w:val="28"/>
          <w:szCs w:val="28"/>
        </w:rPr>
        <w:sectPr w:rsidR="003132C9" w:rsidSect="0099222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_x0000_s2051"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151C43" w:rsidRDefault="00151C43" w:rsidP="00151C43">
      <w:pPr>
        <w:pStyle w:val="affffff3"/>
        <w:spacing w:after="360"/>
      </w:pPr>
      <w:bookmarkStart w:id="17" w:name="BookMark1"/>
      <w:bookmarkStart w:id="18" w:name="_Toc225500614"/>
      <w:bookmarkStart w:id="19" w:name="_Toc225500645"/>
      <w:r w:rsidRPr="00151C43">
        <w:rPr>
          <w:rFonts w:hint="eastAsia"/>
          <w:spacing w:val="320"/>
        </w:rPr>
        <w:lastRenderedPageBreak/>
        <w:t>目</w:t>
      </w:r>
      <w:r>
        <w:rPr>
          <w:rFonts w:hint="eastAsia"/>
        </w:rPr>
        <w:t>次</w:t>
      </w:r>
    </w:p>
    <w:p w:rsidR="00151C43" w:rsidRPr="00151C43" w:rsidRDefault="00A00B5F">
      <w:pPr>
        <w:pStyle w:val="10"/>
        <w:tabs>
          <w:tab w:val="right" w:leader="dot" w:pos="9344"/>
        </w:tabs>
        <w:rPr>
          <w:rFonts w:asciiTheme="minorHAnsi" w:eastAsiaTheme="minorEastAsia" w:hAnsiTheme="minorHAnsi" w:cstheme="minorBidi"/>
          <w:noProof/>
          <w:szCs w:val="22"/>
        </w:rPr>
      </w:pPr>
      <w:r w:rsidRPr="00A00B5F">
        <w:fldChar w:fldCharType="begin"/>
      </w:r>
      <w:r w:rsidR="00151C43" w:rsidRPr="00151C43">
        <w:instrText xml:space="preserve"> </w:instrText>
      </w:r>
      <w:r w:rsidR="00151C43" w:rsidRPr="00151C43">
        <w:rPr>
          <w:rFonts w:hint="eastAsia"/>
        </w:rPr>
        <w:instrText>TOC \o "1-1" \h</w:instrText>
      </w:r>
      <w:r w:rsidR="00151C43" w:rsidRPr="00151C43">
        <w:instrText xml:space="preserve"> </w:instrText>
      </w:r>
      <w:r w:rsidRPr="00A00B5F">
        <w:fldChar w:fldCharType="separate"/>
      </w:r>
      <w:hyperlink w:anchor="_Toc225756957" w:history="1">
        <w:r w:rsidR="00151C43" w:rsidRPr="00151C43">
          <w:rPr>
            <w:rStyle w:val="affff5"/>
            <w:rFonts w:hint="eastAsia"/>
            <w:noProof/>
          </w:rPr>
          <w:t>前言</w:t>
        </w:r>
        <w:r w:rsidR="00151C43" w:rsidRPr="00151C43">
          <w:rPr>
            <w:noProof/>
          </w:rPr>
          <w:tab/>
        </w:r>
        <w:r w:rsidRPr="00151C43">
          <w:rPr>
            <w:noProof/>
          </w:rPr>
          <w:fldChar w:fldCharType="begin"/>
        </w:r>
        <w:r w:rsidR="00151C43" w:rsidRPr="00151C43">
          <w:rPr>
            <w:noProof/>
          </w:rPr>
          <w:instrText xml:space="preserve"> PAGEREF _Toc225756957 \h </w:instrText>
        </w:r>
        <w:r w:rsidRPr="00151C43">
          <w:rPr>
            <w:noProof/>
          </w:rPr>
        </w:r>
        <w:r w:rsidRPr="00151C43">
          <w:rPr>
            <w:noProof/>
          </w:rPr>
          <w:fldChar w:fldCharType="separate"/>
        </w:r>
        <w:r w:rsidR="00151C43" w:rsidRPr="00151C43">
          <w:rPr>
            <w:noProof/>
          </w:rPr>
          <w:t>II</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58" w:history="1">
        <w:r w:rsidR="00151C43" w:rsidRPr="00151C43">
          <w:rPr>
            <w:rStyle w:val="affff5"/>
            <w:noProof/>
          </w:rPr>
          <w:t>1</w:t>
        </w:r>
        <w:r w:rsidR="00151C43">
          <w:rPr>
            <w:rStyle w:val="affff5"/>
            <w:noProof/>
          </w:rPr>
          <w:t xml:space="preserve"> </w:t>
        </w:r>
        <w:r w:rsidR="00151C43" w:rsidRPr="00151C43">
          <w:rPr>
            <w:rStyle w:val="affff5"/>
            <w:rFonts w:hint="eastAsia"/>
            <w:noProof/>
          </w:rPr>
          <w:t xml:space="preserve"> 范围</w:t>
        </w:r>
        <w:r w:rsidR="00151C43" w:rsidRPr="00151C43">
          <w:rPr>
            <w:noProof/>
          </w:rPr>
          <w:tab/>
        </w:r>
        <w:r w:rsidRPr="00151C43">
          <w:rPr>
            <w:noProof/>
          </w:rPr>
          <w:fldChar w:fldCharType="begin"/>
        </w:r>
        <w:r w:rsidR="00151C43" w:rsidRPr="00151C43">
          <w:rPr>
            <w:noProof/>
          </w:rPr>
          <w:instrText xml:space="preserve"> PAGEREF _Toc225756958 \h </w:instrText>
        </w:r>
        <w:r w:rsidRPr="00151C43">
          <w:rPr>
            <w:noProof/>
          </w:rPr>
        </w:r>
        <w:r w:rsidRPr="00151C43">
          <w:rPr>
            <w:noProof/>
          </w:rPr>
          <w:fldChar w:fldCharType="separate"/>
        </w:r>
        <w:r w:rsidR="00151C43" w:rsidRPr="00151C43">
          <w:rPr>
            <w:noProof/>
          </w:rPr>
          <w:t>1</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59" w:history="1">
        <w:r w:rsidR="00151C43" w:rsidRPr="00151C43">
          <w:rPr>
            <w:rStyle w:val="affff5"/>
            <w:noProof/>
          </w:rPr>
          <w:t>2</w:t>
        </w:r>
        <w:r w:rsidR="00151C43">
          <w:rPr>
            <w:rStyle w:val="affff5"/>
            <w:noProof/>
          </w:rPr>
          <w:t xml:space="preserve"> </w:t>
        </w:r>
        <w:r w:rsidR="00151C43" w:rsidRPr="00151C43">
          <w:rPr>
            <w:rStyle w:val="affff5"/>
            <w:rFonts w:hint="eastAsia"/>
            <w:noProof/>
          </w:rPr>
          <w:t xml:space="preserve"> 规范性引用文件</w:t>
        </w:r>
        <w:r w:rsidR="00151C43" w:rsidRPr="00151C43">
          <w:rPr>
            <w:noProof/>
          </w:rPr>
          <w:tab/>
        </w:r>
        <w:r w:rsidRPr="00151C43">
          <w:rPr>
            <w:noProof/>
          </w:rPr>
          <w:fldChar w:fldCharType="begin"/>
        </w:r>
        <w:r w:rsidR="00151C43" w:rsidRPr="00151C43">
          <w:rPr>
            <w:noProof/>
          </w:rPr>
          <w:instrText xml:space="preserve"> PAGEREF _Toc225756959 \h </w:instrText>
        </w:r>
        <w:r w:rsidRPr="00151C43">
          <w:rPr>
            <w:noProof/>
          </w:rPr>
        </w:r>
        <w:r w:rsidRPr="00151C43">
          <w:rPr>
            <w:noProof/>
          </w:rPr>
          <w:fldChar w:fldCharType="separate"/>
        </w:r>
        <w:r w:rsidR="00151C43" w:rsidRPr="00151C43">
          <w:rPr>
            <w:noProof/>
          </w:rPr>
          <w:t>1</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0" w:history="1">
        <w:r w:rsidR="00151C43" w:rsidRPr="00151C43">
          <w:rPr>
            <w:rStyle w:val="affff5"/>
            <w:noProof/>
          </w:rPr>
          <w:t>3</w:t>
        </w:r>
        <w:r w:rsidR="00151C43">
          <w:rPr>
            <w:rStyle w:val="affff5"/>
            <w:noProof/>
          </w:rPr>
          <w:t xml:space="preserve"> </w:t>
        </w:r>
        <w:r w:rsidR="00151C43" w:rsidRPr="00151C43">
          <w:rPr>
            <w:rStyle w:val="affff5"/>
            <w:rFonts w:hint="eastAsia"/>
            <w:noProof/>
          </w:rPr>
          <w:t xml:space="preserve"> 术语和定义</w:t>
        </w:r>
        <w:r w:rsidR="00151C43" w:rsidRPr="00151C43">
          <w:rPr>
            <w:noProof/>
          </w:rPr>
          <w:tab/>
        </w:r>
        <w:r w:rsidRPr="00151C43">
          <w:rPr>
            <w:noProof/>
          </w:rPr>
          <w:fldChar w:fldCharType="begin"/>
        </w:r>
        <w:r w:rsidR="00151C43" w:rsidRPr="00151C43">
          <w:rPr>
            <w:noProof/>
          </w:rPr>
          <w:instrText xml:space="preserve"> PAGEREF _Toc225756960 \h </w:instrText>
        </w:r>
        <w:r w:rsidRPr="00151C43">
          <w:rPr>
            <w:noProof/>
          </w:rPr>
        </w:r>
        <w:r w:rsidRPr="00151C43">
          <w:rPr>
            <w:noProof/>
          </w:rPr>
          <w:fldChar w:fldCharType="separate"/>
        </w:r>
        <w:r w:rsidR="00151C43" w:rsidRPr="00151C43">
          <w:rPr>
            <w:noProof/>
          </w:rPr>
          <w:t>1</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1" w:history="1">
        <w:r w:rsidR="00151C43" w:rsidRPr="00151C43">
          <w:rPr>
            <w:rStyle w:val="affff5"/>
            <w:noProof/>
          </w:rPr>
          <w:t>4</w:t>
        </w:r>
        <w:r w:rsidR="00151C43">
          <w:rPr>
            <w:rStyle w:val="affff5"/>
            <w:noProof/>
          </w:rPr>
          <w:t xml:space="preserve"> </w:t>
        </w:r>
        <w:r w:rsidR="00151C43" w:rsidRPr="00151C43">
          <w:rPr>
            <w:rStyle w:val="affff5"/>
            <w:rFonts w:hint="eastAsia"/>
            <w:noProof/>
          </w:rPr>
          <w:t xml:space="preserve"> 适生区域</w:t>
        </w:r>
        <w:r w:rsidR="00151C43" w:rsidRPr="00151C43">
          <w:rPr>
            <w:noProof/>
          </w:rPr>
          <w:tab/>
        </w:r>
        <w:r w:rsidRPr="00151C43">
          <w:rPr>
            <w:noProof/>
          </w:rPr>
          <w:fldChar w:fldCharType="begin"/>
        </w:r>
        <w:r w:rsidR="00151C43" w:rsidRPr="00151C43">
          <w:rPr>
            <w:noProof/>
          </w:rPr>
          <w:instrText xml:space="preserve"> PAGEREF _Toc225756961 \h </w:instrText>
        </w:r>
        <w:r w:rsidRPr="00151C43">
          <w:rPr>
            <w:noProof/>
          </w:rPr>
        </w:r>
        <w:r w:rsidRPr="00151C43">
          <w:rPr>
            <w:noProof/>
          </w:rPr>
          <w:fldChar w:fldCharType="separate"/>
        </w:r>
        <w:r w:rsidR="00151C43" w:rsidRPr="00151C43">
          <w:rPr>
            <w:noProof/>
          </w:rPr>
          <w:t>1</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2" w:history="1">
        <w:r w:rsidR="00151C43" w:rsidRPr="00151C43">
          <w:rPr>
            <w:rStyle w:val="affff5"/>
            <w:noProof/>
          </w:rPr>
          <w:t>5</w:t>
        </w:r>
        <w:r w:rsidR="00151C43">
          <w:rPr>
            <w:rStyle w:val="affff5"/>
            <w:noProof/>
          </w:rPr>
          <w:t xml:space="preserve"> </w:t>
        </w:r>
        <w:r w:rsidR="00151C43" w:rsidRPr="00151C43">
          <w:rPr>
            <w:rStyle w:val="affff5"/>
            <w:rFonts w:hint="eastAsia"/>
            <w:noProof/>
          </w:rPr>
          <w:t xml:space="preserve"> 造林技术</w:t>
        </w:r>
        <w:r w:rsidR="00151C43" w:rsidRPr="00151C43">
          <w:rPr>
            <w:noProof/>
          </w:rPr>
          <w:tab/>
        </w:r>
        <w:r w:rsidRPr="00151C43">
          <w:rPr>
            <w:noProof/>
          </w:rPr>
          <w:fldChar w:fldCharType="begin"/>
        </w:r>
        <w:r w:rsidR="00151C43" w:rsidRPr="00151C43">
          <w:rPr>
            <w:noProof/>
          </w:rPr>
          <w:instrText xml:space="preserve"> PAGEREF _Toc225756962 \h </w:instrText>
        </w:r>
        <w:r w:rsidRPr="00151C43">
          <w:rPr>
            <w:noProof/>
          </w:rPr>
        </w:r>
        <w:r w:rsidRPr="00151C43">
          <w:rPr>
            <w:noProof/>
          </w:rPr>
          <w:fldChar w:fldCharType="separate"/>
        </w:r>
        <w:r w:rsidR="00151C43" w:rsidRPr="00151C43">
          <w:rPr>
            <w:noProof/>
          </w:rPr>
          <w:t>1</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3" w:history="1">
        <w:r w:rsidR="00151C43" w:rsidRPr="00151C43">
          <w:rPr>
            <w:rStyle w:val="affff5"/>
            <w:noProof/>
          </w:rPr>
          <w:t>6</w:t>
        </w:r>
        <w:r w:rsidR="00151C43">
          <w:rPr>
            <w:rStyle w:val="affff5"/>
            <w:noProof/>
          </w:rPr>
          <w:t xml:space="preserve"> </w:t>
        </w:r>
        <w:r w:rsidR="00151C43" w:rsidRPr="00151C43">
          <w:rPr>
            <w:rStyle w:val="affff5"/>
            <w:rFonts w:hint="eastAsia"/>
            <w:noProof/>
          </w:rPr>
          <w:t xml:space="preserve"> 抚育管理</w:t>
        </w:r>
        <w:r w:rsidR="00151C43" w:rsidRPr="00151C43">
          <w:rPr>
            <w:noProof/>
          </w:rPr>
          <w:tab/>
        </w:r>
        <w:r w:rsidRPr="00151C43">
          <w:rPr>
            <w:noProof/>
          </w:rPr>
          <w:fldChar w:fldCharType="begin"/>
        </w:r>
        <w:r w:rsidR="00151C43" w:rsidRPr="00151C43">
          <w:rPr>
            <w:noProof/>
          </w:rPr>
          <w:instrText xml:space="preserve"> PAGEREF _Toc225756963 \h </w:instrText>
        </w:r>
        <w:r w:rsidRPr="00151C43">
          <w:rPr>
            <w:noProof/>
          </w:rPr>
        </w:r>
        <w:r w:rsidRPr="00151C43">
          <w:rPr>
            <w:noProof/>
          </w:rPr>
          <w:fldChar w:fldCharType="separate"/>
        </w:r>
        <w:r w:rsidR="00151C43" w:rsidRPr="00151C43">
          <w:rPr>
            <w:noProof/>
          </w:rPr>
          <w:t>2</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4" w:history="1">
        <w:r w:rsidR="00151C43" w:rsidRPr="00151C43">
          <w:rPr>
            <w:rStyle w:val="affff5"/>
            <w:noProof/>
          </w:rPr>
          <w:t>7</w:t>
        </w:r>
        <w:r w:rsidR="00151C43">
          <w:rPr>
            <w:rStyle w:val="affff5"/>
            <w:noProof/>
          </w:rPr>
          <w:t xml:space="preserve"> </w:t>
        </w:r>
        <w:r w:rsidR="00151C43" w:rsidRPr="00151C43">
          <w:rPr>
            <w:rStyle w:val="affff5"/>
            <w:rFonts w:hint="eastAsia"/>
            <w:noProof/>
          </w:rPr>
          <w:t xml:space="preserve"> 目标树管理</w:t>
        </w:r>
        <w:r w:rsidR="00151C43" w:rsidRPr="00151C43">
          <w:rPr>
            <w:noProof/>
          </w:rPr>
          <w:tab/>
        </w:r>
        <w:r w:rsidRPr="00151C43">
          <w:rPr>
            <w:noProof/>
          </w:rPr>
          <w:fldChar w:fldCharType="begin"/>
        </w:r>
        <w:r w:rsidR="00151C43" w:rsidRPr="00151C43">
          <w:rPr>
            <w:noProof/>
          </w:rPr>
          <w:instrText xml:space="preserve"> PAGEREF _Toc225756964 \h </w:instrText>
        </w:r>
        <w:r w:rsidRPr="00151C43">
          <w:rPr>
            <w:noProof/>
          </w:rPr>
        </w:r>
        <w:r w:rsidRPr="00151C43">
          <w:rPr>
            <w:noProof/>
          </w:rPr>
          <w:fldChar w:fldCharType="separate"/>
        </w:r>
        <w:r w:rsidR="00151C43" w:rsidRPr="00151C43">
          <w:rPr>
            <w:noProof/>
          </w:rPr>
          <w:t>2</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5" w:history="1">
        <w:r w:rsidR="00151C43" w:rsidRPr="00151C43">
          <w:rPr>
            <w:rStyle w:val="affff5"/>
            <w:noProof/>
          </w:rPr>
          <w:t>8</w:t>
        </w:r>
        <w:r w:rsidR="00151C43">
          <w:rPr>
            <w:rStyle w:val="affff5"/>
            <w:noProof/>
          </w:rPr>
          <w:t xml:space="preserve"> </w:t>
        </w:r>
        <w:r w:rsidR="00151C43" w:rsidRPr="00151C43">
          <w:rPr>
            <w:rStyle w:val="affff5"/>
            <w:rFonts w:hint="eastAsia"/>
            <w:noProof/>
          </w:rPr>
          <w:t xml:space="preserve"> 病虫害防治</w:t>
        </w:r>
        <w:r w:rsidR="00151C43" w:rsidRPr="00151C43">
          <w:rPr>
            <w:noProof/>
          </w:rPr>
          <w:tab/>
        </w:r>
        <w:r w:rsidRPr="00151C43">
          <w:rPr>
            <w:noProof/>
          </w:rPr>
          <w:fldChar w:fldCharType="begin"/>
        </w:r>
        <w:r w:rsidR="00151C43" w:rsidRPr="00151C43">
          <w:rPr>
            <w:noProof/>
          </w:rPr>
          <w:instrText xml:space="preserve"> PAGEREF _Toc225756965 \h </w:instrText>
        </w:r>
        <w:r w:rsidRPr="00151C43">
          <w:rPr>
            <w:noProof/>
          </w:rPr>
        </w:r>
        <w:r w:rsidRPr="00151C43">
          <w:rPr>
            <w:noProof/>
          </w:rPr>
          <w:fldChar w:fldCharType="separate"/>
        </w:r>
        <w:r w:rsidR="00151C43" w:rsidRPr="00151C43">
          <w:rPr>
            <w:noProof/>
          </w:rPr>
          <w:t>2</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6" w:history="1">
        <w:r w:rsidR="00151C43" w:rsidRPr="00151C43">
          <w:rPr>
            <w:rStyle w:val="affff5"/>
            <w:noProof/>
          </w:rPr>
          <w:t>9</w:t>
        </w:r>
        <w:r w:rsidR="00151C43">
          <w:rPr>
            <w:rStyle w:val="affff5"/>
            <w:noProof/>
          </w:rPr>
          <w:t xml:space="preserve"> </w:t>
        </w:r>
        <w:r w:rsidR="00151C43" w:rsidRPr="00151C43">
          <w:rPr>
            <w:rStyle w:val="affff5"/>
            <w:rFonts w:hint="eastAsia"/>
            <w:noProof/>
          </w:rPr>
          <w:t xml:space="preserve"> 林下套种经济植物</w:t>
        </w:r>
        <w:r w:rsidR="00151C43" w:rsidRPr="00151C43">
          <w:rPr>
            <w:noProof/>
          </w:rPr>
          <w:tab/>
        </w:r>
        <w:r w:rsidRPr="00151C43">
          <w:rPr>
            <w:noProof/>
          </w:rPr>
          <w:fldChar w:fldCharType="begin"/>
        </w:r>
        <w:r w:rsidR="00151C43" w:rsidRPr="00151C43">
          <w:rPr>
            <w:noProof/>
          </w:rPr>
          <w:instrText xml:space="preserve"> PAGEREF _Toc225756966 \h </w:instrText>
        </w:r>
        <w:r w:rsidRPr="00151C43">
          <w:rPr>
            <w:noProof/>
          </w:rPr>
        </w:r>
        <w:r w:rsidRPr="00151C43">
          <w:rPr>
            <w:noProof/>
          </w:rPr>
          <w:fldChar w:fldCharType="separate"/>
        </w:r>
        <w:r w:rsidR="00151C43" w:rsidRPr="00151C43">
          <w:rPr>
            <w:noProof/>
          </w:rPr>
          <w:t>2</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7" w:history="1">
        <w:r w:rsidR="00151C43" w:rsidRPr="00151C43">
          <w:rPr>
            <w:rStyle w:val="affff5"/>
            <w:noProof/>
          </w:rPr>
          <w:t>10</w:t>
        </w:r>
        <w:r w:rsidR="00151C43">
          <w:rPr>
            <w:rStyle w:val="affff5"/>
            <w:noProof/>
          </w:rPr>
          <w:t xml:space="preserve"> </w:t>
        </w:r>
        <w:r w:rsidR="00151C43" w:rsidRPr="00151C43">
          <w:rPr>
            <w:rStyle w:val="affff5"/>
            <w:rFonts w:hint="eastAsia"/>
            <w:noProof/>
          </w:rPr>
          <w:t xml:space="preserve"> 档案管理</w:t>
        </w:r>
        <w:r w:rsidR="00151C43" w:rsidRPr="00151C43">
          <w:rPr>
            <w:noProof/>
          </w:rPr>
          <w:tab/>
        </w:r>
        <w:r w:rsidRPr="00151C43">
          <w:rPr>
            <w:noProof/>
          </w:rPr>
          <w:fldChar w:fldCharType="begin"/>
        </w:r>
        <w:r w:rsidR="00151C43" w:rsidRPr="00151C43">
          <w:rPr>
            <w:noProof/>
          </w:rPr>
          <w:instrText xml:space="preserve"> PAGEREF _Toc225756967 \h </w:instrText>
        </w:r>
        <w:r w:rsidRPr="00151C43">
          <w:rPr>
            <w:noProof/>
          </w:rPr>
        </w:r>
        <w:r w:rsidRPr="00151C43">
          <w:rPr>
            <w:noProof/>
          </w:rPr>
          <w:fldChar w:fldCharType="separate"/>
        </w:r>
        <w:r w:rsidR="00151C43" w:rsidRPr="00151C43">
          <w:rPr>
            <w:noProof/>
          </w:rPr>
          <w:t>3</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8" w:history="1">
        <w:r w:rsidR="00151C43" w:rsidRPr="00151C43">
          <w:rPr>
            <w:rStyle w:val="affff5"/>
            <w:rFonts w:hint="eastAsia"/>
            <w:noProof/>
          </w:rPr>
          <w:t>附录</w:t>
        </w:r>
        <w:r w:rsidR="00151C43">
          <w:rPr>
            <w:rStyle w:val="affff5"/>
            <w:rFonts w:hint="eastAsia"/>
            <w:noProof/>
          </w:rPr>
          <w:t>A</w:t>
        </w:r>
        <w:r w:rsidR="00151C43" w:rsidRPr="00151C43">
          <w:rPr>
            <w:rStyle w:val="affff5"/>
            <w:rFonts w:hint="eastAsia"/>
            <w:noProof/>
          </w:rPr>
          <w:t>（资料性）</w:t>
        </w:r>
        <w:r w:rsidR="00151C43">
          <w:rPr>
            <w:rStyle w:val="affff5"/>
            <w:noProof/>
          </w:rPr>
          <w:t xml:space="preserve"> </w:t>
        </w:r>
        <w:r w:rsidR="00151C43" w:rsidRPr="00151C43">
          <w:rPr>
            <w:rStyle w:val="affff5"/>
            <w:noProof/>
          </w:rPr>
          <w:t xml:space="preserve"> </w:t>
        </w:r>
        <w:r w:rsidR="00151C43" w:rsidRPr="00151C43">
          <w:rPr>
            <w:rStyle w:val="affff5"/>
            <w:rFonts w:hint="eastAsia"/>
            <w:noProof/>
          </w:rPr>
          <w:t>降香黄檀主要病虫害防治</w:t>
        </w:r>
        <w:r w:rsidR="00151C43" w:rsidRPr="00151C43">
          <w:rPr>
            <w:noProof/>
          </w:rPr>
          <w:tab/>
        </w:r>
        <w:r w:rsidRPr="00151C43">
          <w:rPr>
            <w:noProof/>
          </w:rPr>
          <w:fldChar w:fldCharType="begin"/>
        </w:r>
        <w:r w:rsidR="00151C43" w:rsidRPr="00151C43">
          <w:rPr>
            <w:noProof/>
          </w:rPr>
          <w:instrText xml:space="preserve"> PAGEREF _Toc225756968 \h </w:instrText>
        </w:r>
        <w:r w:rsidRPr="00151C43">
          <w:rPr>
            <w:noProof/>
          </w:rPr>
        </w:r>
        <w:r w:rsidRPr="00151C43">
          <w:rPr>
            <w:noProof/>
          </w:rPr>
          <w:fldChar w:fldCharType="separate"/>
        </w:r>
        <w:r w:rsidR="00151C43" w:rsidRPr="00151C43">
          <w:rPr>
            <w:noProof/>
          </w:rPr>
          <w:t>4</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69" w:history="1">
        <w:r w:rsidR="00151C43" w:rsidRPr="00151C43">
          <w:rPr>
            <w:rStyle w:val="affff5"/>
            <w:rFonts w:hint="eastAsia"/>
            <w:noProof/>
          </w:rPr>
          <w:t>附录</w:t>
        </w:r>
        <w:r w:rsidR="00151C43">
          <w:rPr>
            <w:rStyle w:val="affff5"/>
            <w:rFonts w:hint="eastAsia"/>
            <w:noProof/>
          </w:rPr>
          <w:t>B</w:t>
        </w:r>
        <w:r w:rsidR="00151C43" w:rsidRPr="00151C43">
          <w:rPr>
            <w:rStyle w:val="affff5"/>
            <w:rFonts w:hint="eastAsia"/>
            <w:noProof/>
          </w:rPr>
          <w:t>（资料性）</w:t>
        </w:r>
        <w:r w:rsidR="00151C43">
          <w:rPr>
            <w:rStyle w:val="affff5"/>
            <w:noProof/>
          </w:rPr>
          <w:t xml:space="preserve"> </w:t>
        </w:r>
        <w:r w:rsidR="00151C43" w:rsidRPr="00151C43">
          <w:rPr>
            <w:rStyle w:val="affff5"/>
            <w:noProof/>
          </w:rPr>
          <w:t xml:space="preserve"> </w:t>
        </w:r>
        <w:r w:rsidR="00151C43" w:rsidRPr="00151C43">
          <w:rPr>
            <w:rStyle w:val="affff5"/>
            <w:rFonts w:hint="eastAsia"/>
            <w:noProof/>
          </w:rPr>
          <w:t>广西石漠化地区降香黄檀林下适宜种植的主要经济植物</w:t>
        </w:r>
        <w:r w:rsidR="00151C43" w:rsidRPr="00151C43">
          <w:rPr>
            <w:noProof/>
          </w:rPr>
          <w:tab/>
        </w:r>
        <w:r w:rsidRPr="00151C43">
          <w:rPr>
            <w:noProof/>
          </w:rPr>
          <w:fldChar w:fldCharType="begin"/>
        </w:r>
        <w:r w:rsidR="00151C43" w:rsidRPr="00151C43">
          <w:rPr>
            <w:noProof/>
          </w:rPr>
          <w:instrText xml:space="preserve"> PAGEREF _Toc225756969 \h </w:instrText>
        </w:r>
        <w:r w:rsidRPr="00151C43">
          <w:rPr>
            <w:noProof/>
          </w:rPr>
        </w:r>
        <w:r w:rsidRPr="00151C43">
          <w:rPr>
            <w:noProof/>
          </w:rPr>
          <w:fldChar w:fldCharType="separate"/>
        </w:r>
        <w:r w:rsidR="00151C43" w:rsidRPr="00151C43">
          <w:rPr>
            <w:noProof/>
          </w:rPr>
          <w:t>5</w:t>
        </w:r>
        <w:r w:rsidRPr="00151C43">
          <w:rPr>
            <w:noProof/>
          </w:rPr>
          <w:fldChar w:fldCharType="end"/>
        </w:r>
      </w:hyperlink>
    </w:p>
    <w:p w:rsidR="00151C43" w:rsidRPr="00151C43" w:rsidRDefault="00A00B5F">
      <w:pPr>
        <w:pStyle w:val="10"/>
        <w:tabs>
          <w:tab w:val="right" w:leader="dot" w:pos="9344"/>
        </w:tabs>
        <w:rPr>
          <w:rFonts w:asciiTheme="minorHAnsi" w:eastAsiaTheme="minorEastAsia" w:hAnsiTheme="minorHAnsi" w:cstheme="minorBidi"/>
          <w:noProof/>
          <w:szCs w:val="22"/>
        </w:rPr>
      </w:pPr>
      <w:hyperlink w:anchor="_Toc225756970" w:history="1">
        <w:r w:rsidR="00151C43" w:rsidRPr="00151C43">
          <w:rPr>
            <w:rStyle w:val="affff5"/>
            <w:rFonts w:hint="eastAsia"/>
            <w:noProof/>
          </w:rPr>
          <w:t>附录</w:t>
        </w:r>
        <w:r w:rsidR="00151C43">
          <w:rPr>
            <w:rStyle w:val="affff5"/>
            <w:rFonts w:hint="eastAsia"/>
            <w:noProof/>
          </w:rPr>
          <w:t>C</w:t>
        </w:r>
        <w:r w:rsidR="00151C43" w:rsidRPr="00151C43">
          <w:rPr>
            <w:rStyle w:val="affff5"/>
            <w:rFonts w:hint="eastAsia"/>
            <w:noProof/>
          </w:rPr>
          <w:t>（资料性）</w:t>
        </w:r>
        <w:r w:rsidR="00151C43">
          <w:rPr>
            <w:rStyle w:val="affff5"/>
            <w:noProof/>
          </w:rPr>
          <w:t xml:space="preserve"> </w:t>
        </w:r>
        <w:r w:rsidR="00151C43" w:rsidRPr="00151C43">
          <w:rPr>
            <w:rStyle w:val="affff5"/>
            <w:noProof/>
          </w:rPr>
          <w:t xml:space="preserve"> </w:t>
        </w:r>
        <w:r w:rsidR="00151C43" w:rsidRPr="00151C43">
          <w:rPr>
            <w:rStyle w:val="affff5"/>
            <w:rFonts w:hint="eastAsia"/>
            <w:noProof/>
          </w:rPr>
          <w:t>广西石漠化地区部分林下经济植物种植管理方法</w:t>
        </w:r>
        <w:r w:rsidR="00151C43" w:rsidRPr="00151C43">
          <w:rPr>
            <w:noProof/>
          </w:rPr>
          <w:tab/>
        </w:r>
        <w:r w:rsidRPr="00151C43">
          <w:rPr>
            <w:noProof/>
          </w:rPr>
          <w:fldChar w:fldCharType="begin"/>
        </w:r>
        <w:r w:rsidR="00151C43" w:rsidRPr="00151C43">
          <w:rPr>
            <w:noProof/>
          </w:rPr>
          <w:instrText xml:space="preserve"> PAGEREF _Toc225756970 \h </w:instrText>
        </w:r>
        <w:r w:rsidRPr="00151C43">
          <w:rPr>
            <w:noProof/>
          </w:rPr>
        </w:r>
        <w:r w:rsidRPr="00151C43">
          <w:rPr>
            <w:noProof/>
          </w:rPr>
          <w:fldChar w:fldCharType="separate"/>
        </w:r>
        <w:r w:rsidR="00151C43" w:rsidRPr="00151C43">
          <w:rPr>
            <w:noProof/>
          </w:rPr>
          <w:t>6</w:t>
        </w:r>
        <w:r w:rsidRPr="00151C43">
          <w:rPr>
            <w:noProof/>
          </w:rPr>
          <w:fldChar w:fldCharType="end"/>
        </w:r>
      </w:hyperlink>
    </w:p>
    <w:p w:rsidR="00151C43" w:rsidRPr="00151C43" w:rsidRDefault="00A00B5F" w:rsidP="00151C43">
      <w:pPr>
        <w:pStyle w:val="affffff3"/>
        <w:spacing w:after="360"/>
        <w:sectPr w:rsidR="00151C43" w:rsidRPr="00151C43" w:rsidSect="0099222A">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151C43">
        <w:fldChar w:fldCharType="end"/>
      </w:r>
    </w:p>
    <w:p w:rsidR="003132C9" w:rsidRDefault="0058394F">
      <w:pPr>
        <w:pStyle w:val="a6"/>
        <w:spacing w:before="900" w:after="360"/>
      </w:pPr>
      <w:bookmarkStart w:id="20" w:name="_Toc225756957"/>
      <w:bookmarkStart w:id="21" w:name="BookMark2"/>
      <w:bookmarkEnd w:id="17"/>
      <w:r>
        <w:rPr>
          <w:spacing w:val="320"/>
        </w:rPr>
        <w:lastRenderedPageBreak/>
        <w:t>前</w:t>
      </w:r>
      <w:r>
        <w:t>言</w:t>
      </w:r>
      <w:bookmarkEnd w:id="18"/>
      <w:bookmarkEnd w:id="19"/>
      <w:bookmarkEnd w:id="20"/>
    </w:p>
    <w:p w:rsidR="003132C9" w:rsidRDefault="00DB6891" w:rsidP="00DB6891">
      <w:pPr>
        <w:pStyle w:val="affffe"/>
      </w:pPr>
      <w:r>
        <w:rPr>
          <w:rFonts w:hint="eastAsia"/>
        </w:rPr>
        <w:t>本文件参</w:t>
      </w:r>
      <w:r w:rsidR="0058394F">
        <w:rPr>
          <w:rFonts w:hint="eastAsia"/>
        </w:rPr>
        <w:t>照GB/T 1.1—2020《标准化工作导则  第1部分：标准化文件的结构和起草规则》的规定起草。</w:t>
      </w:r>
    </w:p>
    <w:p w:rsidR="003132C9" w:rsidRDefault="0058394F" w:rsidP="00DB6891">
      <w:pPr>
        <w:pStyle w:val="affffe"/>
      </w:pPr>
      <w:r>
        <w:rPr>
          <w:rFonts w:hint="eastAsia"/>
        </w:rPr>
        <w:t>本文件由广西林学会提出、归口并宣贯。</w:t>
      </w:r>
    </w:p>
    <w:p w:rsidR="003132C9" w:rsidRDefault="0058394F" w:rsidP="00DB6891">
      <w:pPr>
        <w:pStyle w:val="affffe"/>
      </w:pPr>
      <w:r>
        <w:rPr>
          <w:rFonts w:hint="eastAsia"/>
        </w:rPr>
        <w:t>本文件起草单位：</w:t>
      </w:r>
      <w:r w:rsidR="00FF6C30" w:rsidRPr="00FF6C30">
        <w:rPr>
          <w:rFonts w:hint="eastAsia"/>
        </w:rPr>
        <w:t>广西科学院、中国林业科学研究院热带林业实验中心、广西大学、广西壮族自治区森林资源与生态环境监测中心、广西区直国有林场林下经济绿色产业联合会、广西国有七坡林场、广西益江环保科技股份有限公司</w:t>
      </w:r>
      <w:r>
        <w:rPr>
          <w:rFonts w:hint="eastAsia"/>
        </w:rPr>
        <w:t>。</w:t>
      </w:r>
    </w:p>
    <w:p w:rsidR="003132C9" w:rsidRDefault="0058394F" w:rsidP="00DB6891">
      <w:pPr>
        <w:pStyle w:val="affffe"/>
      </w:pPr>
      <w:r>
        <w:rPr>
          <w:rFonts w:hint="eastAsia"/>
        </w:rPr>
        <w:t>本文件主要起草人：孙冬婧、温远光、周晓果、蔡会德、胡湛波、刘晓星、王磊、许基煌、陈金磊、许峻模、黄勇杰、黄晓霞、唐春红、江海涛、农志、黄德卫、黄柏华、卢峰、罗蔚生、莫世宇、李继超、孙全民、唐碧超、陈涛、谢锦邦、付航。</w:t>
      </w:r>
    </w:p>
    <w:p w:rsidR="003132C9" w:rsidRDefault="003132C9" w:rsidP="00DB6891">
      <w:pPr>
        <w:pStyle w:val="affffe"/>
      </w:pPr>
    </w:p>
    <w:p w:rsidR="003132C9" w:rsidRDefault="003132C9" w:rsidP="00DB6891">
      <w:pPr>
        <w:pStyle w:val="affffe"/>
        <w:sectPr w:rsidR="003132C9" w:rsidSect="0099222A">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rsidR="003132C9" w:rsidRDefault="003132C9">
      <w:pPr>
        <w:spacing w:line="20" w:lineRule="exact"/>
        <w:jc w:val="center"/>
        <w:rPr>
          <w:rFonts w:ascii="黑体" w:eastAsia="黑体" w:hAnsi="黑体"/>
          <w:sz w:val="32"/>
          <w:szCs w:val="32"/>
        </w:rPr>
      </w:pPr>
      <w:bookmarkStart w:id="22" w:name="BookMark4"/>
      <w:bookmarkEnd w:id="21"/>
    </w:p>
    <w:p w:rsidR="003132C9" w:rsidRDefault="003132C9">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80F0BC541D744D509179D0A1349B027E"/>
        </w:placeholder>
      </w:sdtPr>
      <w:sdtContent>
        <w:p w:rsidR="003132C9" w:rsidRDefault="00CF1E51" w:rsidP="00FF6C30">
          <w:pPr>
            <w:pStyle w:val="afffffffff1"/>
            <w:spacing w:beforeLines="1" w:afterLines="220"/>
          </w:pPr>
          <w:r>
            <w:rPr>
              <w:rFonts w:hint="eastAsia"/>
            </w:rPr>
            <w:t>岩溶石漠化地区降香黄檀栽培技术规程</w:t>
          </w:r>
        </w:p>
      </w:sdtContent>
    </w:sdt>
    <w:p w:rsidR="003132C9" w:rsidRDefault="0058394F">
      <w:pPr>
        <w:pStyle w:val="affc"/>
        <w:spacing w:before="240" w:after="240"/>
      </w:pPr>
      <w:bookmarkStart w:id="24" w:name="_Toc24884211"/>
      <w:bookmarkStart w:id="25" w:name="_Toc26718930"/>
      <w:bookmarkStart w:id="26" w:name="_Toc17233325"/>
      <w:bookmarkStart w:id="27" w:name="_Toc26986771"/>
      <w:bookmarkStart w:id="28" w:name="_Toc17233333"/>
      <w:bookmarkStart w:id="29" w:name="_Toc97192964"/>
      <w:bookmarkStart w:id="30" w:name="_Toc26986530"/>
      <w:bookmarkStart w:id="31" w:name="_Toc24884218"/>
      <w:bookmarkStart w:id="32" w:name="_Toc26648465"/>
      <w:bookmarkStart w:id="33" w:name="_Toc225500615"/>
      <w:bookmarkStart w:id="34" w:name="_Toc225500646"/>
      <w:bookmarkStart w:id="35" w:name="_Toc225756958"/>
      <w:bookmarkEnd w:id="23"/>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rsidR="003132C9" w:rsidRDefault="0058394F" w:rsidP="00DB6891">
      <w:pPr>
        <w:pStyle w:val="affffe"/>
      </w:pPr>
      <w:bookmarkStart w:id="36" w:name="_Toc17233334"/>
      <w:bookmarkStart w:id="37" w:name="_Toc26648466"/>
      <w:bookmarkStart w:id="38" w:name="_Toc17233326"/>
      <w:bookmarkStart w:id="39" w:name="_Toc24884219"/>
      <w:bookmarkStart w:id="40" w:name="_Toc24884212"/>
      <w:r>
        <w:t>本文件规定了</w:t>
      </w:r>
      <w:r w:rsidR="0099222A">
        <w:rPr>
          <w:rFonts w:hint="eastAsia"/>
        </w:rPr>
        <w:t>岩溶</w:t>
      </w:r>
      <w:r>
        <w:rPr>
          <w:rFonts w:hint="eastAsia"/>
        </w:rPr>
        <w:t>石漠化地区降香黄檀适生区域、造林技术、抚育管理、目标树管理、病虫害防治、林下套种经济植物和档案管理的技术内容和要求。</w:t>
      </w:r>
    </w:p>
    <w:p w:rsidR="003132C9" w:rsidRDefault="0058394F" w:rsidP="00DB6891">
      <w:pPr>
        <w:pStyle w:val="affffe"/>
      </w:pPr>
      <w:r>
        <w:t>本文件适用</w:t>
      </w:r>
      <w:r w:rsidRPr="0099222A">
        <w:t>于</w:t>
      </w:r>
      <w:r w:rsidRPr="0099222A">
        <w:rPr>
          <w:rFonts w:hint="eastAsia"/>
        </w:rPr>
        <w:t>岩溶石</w:t>
      </w:r>
      <w:r>
        <w:rPr>
          <w:rFonts w:hint="eastAsia"/>
        </w:rPr>
        <w:t>漠化地区降香黄檀的种植及抚育管理</w:t>
      </w:r>
      <w:r>
        <w:t>。</w:t>
      </w:r>
    </w:p>
    <w:p w:rsidR="003132C9" w:rsidRDefault="0058394F">
      <w:pPr>
        <w:pStyle w:val="affc"/>
        <w:spacing w:before="240" w:after="240"/>
      </w:pPr>
      <w:bookmarkStart w:id="41" w:name="_Toc26986531"/>
      <w:bookmarkStart w:id="42" w:name="_Toc26718931"/>
      <w:bookmarkStart w:id="43" w:name="_Toc26986772"/>
      <w:bookmarkStart w:id="44" w:name="_Toc97192965"/>
      <w:bookmarkStart w:id="45" w:name="_Toc225500616"/>
      <w:bookmarkStart w:id="46" w:name="_Toc225500647"/>
      <w:bookmarkStart w:id="47" w:name="_Toc225756959"/>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469BF79DEA7742F58CD31C82D54C948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3132C9" w:rsidRDefault="0058394F" w:rsidP="00DB6891">
          <w:pPr>
            <w:pStyle w:val="affffe"/>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132C9" w:rsidRPr="00DB6891" w:rsidRDefault="0058394F" w:rsidP="00DB6891">
      <w:pPr>
        <w:pStyle w:val="affffe"/>
      </w:pPr>
      <w:r w:rsidRPr="00DB6891">
        <w:t xml:space="preserve">GB/T 15776 </w:t>
      </w:r>
      <w:r w:rsidR="00DB6891" w:rsidRPr="00DB6891">
        <w:rPr>
          <w:rFonts w:hint="eastAsia"/>
        </w:rPr>
        <w:t xml:space="preserve"> </w:t>
      </w:r>
      <w:r w:rsidRPr="00DB6891">
        <w:t>造林技术规程</w:t>
      </w:r>
    </w:p>
    <w:p w:rsidR="003132C9" w:rsidRPr="00DB6891" w:rsidRDefault="0058394F" w:rsidP="00DB6891">
      <w:pPr>
        <w:pStyle w:val="affffe"/>
      </w:pPr>
      <w:r w:rsidRPr="00DB6891">
        <w:t>LY/T 26</w:t>
      </w:r>
      <w:r w:rsidRPr="00DB6891">
        <w:rPr>
          <w:rFonts w:hint="eastAsia"/>
        </w:rPr>
        <w:t>35</w:t>
      </w:r>
      <w:r w:rsidRPr="00DB6891">
        <w:t xml:space="preserve"> </w:t>
      </w:r>
      <w:r w:rsidR="00DB6891" w:rsidRPr="00DB6891">
        <w:rPr>
          <w:rFonts w:hint="eastAsia"/>
        </w:rPr>
        <w:t xml:space="preserve"> </w:t>
      </w:r>
      <w:r w:rsidRPr="00DB6891">
        <w:rPr>
          <w:rFonts w:hint="eastAsia"/>
        </w:rPr>
        <w:t>降香黄檀容器育苗</w:t>
      </w:r>
      <w:r w:rsidRPr="00DB6891">
        <w:t>技术规程</w:t>
      </w:r>
    </w:p>
    <w:p w:rsidR="003132C9" w:rsidRPr="00DB6891" w:rsidRDefault="0058394F" w:rsidP="00DB6891">
      <w:pPr>
        <w:pStyle w:val="affffe"/>
      </w:pPr>
      <w:r w:rsidRPr="0079724C">
        <w:rPr>
          <w:rFonts w:hint="eastAsia"/>
          <w:color w:val="000000" w:themeColor="text1"/>
        </w:rPr>
        <w:t xml:space="preserve">DB45/T 2132 </w:t>
      </w:r>
      <w:r w:rsidR="00DB6891" w:rsidRPr="00DB6891">
        <w:rPr>
          <w:rFonts w:hint="eastAsia"/>
          <w:color w:val="FF0000"/>
        </w:rPr>
        <w:t xml:space="preserve"> </w:t>
      </w:r>
      <w:r w:rsidRPr="00DB6891">
        <w:rPr>
          <w:rFonts w:hint="eastAsia"/>
        </w:rPr>
        <w:t>林下栽培金花茶技术规程</w:t>
      </w:r>
    </w:p>
    <w:p w:rsidR="003132C9" w:rsidRPr="00DB6891" w:rsidRDefault="00DB6891" w:rsidP="00DB6891">
      <w:pPr>
        <w:pStyle w:val="affffe"/>
      </w:pPr>
      <w:r w:rsidRPr="00DB6891">
        <w:rPr>
          <w:rFonts w:hint="eastAsia"/>
        </w:rPr>
        <w:t>T/</w:t>
      </w:r>
      <w:r w:rsidR="0058394F" w:rsidRPr="00DB6891">
        <w:rPr>
          <w:rFonts w:hint="eastAsia"/>
        </w:rPr>
        <w:t xml:space="preserve">GXAS 459 </w:t>
      </w:r>
      <w:r w:rsidRPr="00DB6891">
        <w:rPr>
          <w:rFonts w:hint="eastAsia"/>
        </w:rPr>
        <w:t xml:space="preserve"> </w:t>
      </w:r>
      <w:r w:rsidR="0058394F" w:rsidRPr="00DB6891">
        <w:rPr>
          <w:rFonts w:hint="eastAsia"/>
        </w:rPr>
        <w:t>鸡血藤林下生态种植技术规程</w:t>
      </w:r>
    </w:p>
    <w:p w:rsidR="003132C9" w:rsidRDefault="0058394F">
      <w:pPr>
        <w:pStyle w:val="affc"/>
        <w:spacing w:before="240" w:after="240"/>
      </w:pPr>
      <w:bookmarkStart w:id="48" w:name="_Toc97192966"/>
      <w:bookmarkStart w:id="49" w:name="_Toc225500617"/>
      <w:bookmarkStart w:id="50" w:name="_Toc225500648"/>
      <w:bookmarkStart w:id="51" w:name="_Toc225756960"/>
      <w:r>
        <w:rPr>
          <w:rFonts w:hint="eastAsia"/>
          <w:szCs w:val="21"/>
        </w:rPr>
        <w:t>术语和定义</w:t>
      </w:r>
      <w:bookmarkEnd w:id="48"/>
      <w:bookmarkEnd w:id="49"/>
      <w:bookmarkEnd w:id="50"/>
      <w:bookmarkEnd w:id="51"/>
    </w:p>
    <w:bookmarkStart w:id="52" w:name="_Toc26986532" w:displacedByCustomXml="next"/>
    <w:bookmarkEnd w:id="52" w:displacedByCustomXml="next"/>
    <w:sdt>
      <w:sdtPr>
        <w:id w:val="-1909835108"/>
        <w:placeholder>
          <w:docPart w:val="82791CD40446481D98DAFB85F3EF9F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132C9" w:rsidRDefault="0058394F" w:rsidP="00DB6891">
          <w:pPr>
            <w:pStyle w:val="affffe"/>
          </w:pPr>
          <w:r>
            <w:t>本文件没有需要界定的术语和定义。</w:t>
          </w:r>
        </w:p>
      </w:sdtContent>
    </w:sdt>
    <w:p w:rsidR="003132C9" w:rsidRDefault="0058394F">
      <w:pPr>
        <w:pStyle w:val="affc"/>
        <w:spacing w:before="240" w:after="240"/>
      </w:pPr>
      <w:bookmarkStart w:id="53" w:name="_Toc225500618"/>
      <w:bookmarkStart w:id="54" w:name="_Toc225500649"/>
      <w:bookmarkStart w:id="55" w:name="_Toc225756961"/>
      <w:r>
        <w:rPr>
          <w:rFonts w:hint="eastAsia"/>
        </w:rPr>
        <w:t>适生区域</w:t>
      </w:r>
      <w:bookmarkEnd w:id="53"/>
      <w:bookmarkEnd w:id="54"/>
      <w:bookmarkEnd w:id="55"/>
    </w:p>
    <w:p w:rsidR="003132C9" w:rsidRPr="00DB6891" w:rsidRDefault="0058394F" w:rsidP="00DB6891">
      <w:pPr>
        <w:pStyle w:val="affffe"/>
      </w:pPr>
      <w:r w:rsidRPr="00DB6891">
        <w:t>宜选择广西壮族自治区内海拔低于</w:t>
      </w:r>
      <w:r w:rsidRPr="00DB6891">
        <w:rPr>
          <w:rFonts w:hint="eastAsia"/>
        </w:rPr>
        <w:t>4</w:t>
      </w:r>
      <w:r w:rsidRPr="00DB6891">
        <w:t>00</w:t>
      </w:r>
      <w:r w:rsidRPr="00DB6891">
        <w:rPr>
          <w:vertAlign w:val="superscript"/>
        </w:rPr>
        <w:t xml:space="preserve"> </w:t>
      </w:r>
      <w:r w:rsidRPr="00DB6891">
        <w:t>m，年降雨量1</w:t>
      </w:r>
      <w:r w:rsidR="004F796C">
        <w:rPr>
          <w:rFonts w:hint="eastAsia"/>
          <w:vertAlign w:val="superscript"/>
        </w:rPr>
        <w:t xml:space="preserve"> </w:t>
      </w:r>
      <w:r w:rsidRPr="00DB6891">
        <w:t>000</w:t>
      </w:r>
      <w:r w:rsidRPr="00DB6891">
        <w:rPr>
          <w:vertAlign w:val="superscript"/>
        </w:rPr>
        <w:t xml:space="preserve"> </w:t>
      </w:r>
      <w:r w:rsidRPr="00DB6891">
        <w:rPr>
          <w:rFonts w:hint="eastAsia"/>
        </w:rPr>
        <w:t>mm～1</w:t>
      </w:r>
      <w:r w:rsidR="00DB6891">
        <w:rPr>
          <w:rFonts w:hint="eastAsia"/>
          <w:vertAlign w:val="superscript"/>
        </w:rPr>
        <w:t xml:space="preserve"> </w:t>
      </w:r>
      <w:r w:rsidRPr="00DB6891">
        <w:rPr>
          <w:rFonts w:hint="eastAsia"/>
        </w:rPr>
        <w:t>500</w:t>
      </w:r>
      <w:r w:rsidRPr="00DB6891">
        <w:rPr>
          <w:rFonts w:hint="eastAsia"/>
          <w:vertAlign w:val="superscript"/>
        </w:rPr>
        <w:t xml:space="preserve"> </w:t>
      </w:r>
      <w:r w:rsidRPr="00DB6891">
        <w:t>mm，</w:t>
      </w:r>
      <w:r w:rsidRPr="00DB6891">
        <w:rPr>
          <w:rFonts w:hint="eastAsia"/>
        </w:rPr>
        <w:t>极端低温0</w:t>
      </w:r>
      <w:r w:rsidRPr="00DB6891">
        <w:rPr>
          <w:rFonts w:hint="eastAsia"/>
          <w:vertAlign w:val="superscript"/>
        </w:rPr>
        <w:t xml:space="preserve"> </w:t>
      </w:r>
      <w:r w:rsidRPr="00DB6891">
        <w:rPr>
          <w:rFonts w:hint="eastAsia"/>
        </w:rPr>
        <w:t>℃以上，排灌良好的阳坡或半阳坡，坡度25°以下，肥力中等，</w:t>
      </w:r>
      <w:r w:rsidRPr="00DB6891">
        <w:t>pH值</w:t>
      </w:r>
      <w:r w:rsidRPr="00DB6891">
        <w:rPr>
          <w:rFonts w:hint="eastAsia"/>
        </w:rPr>
        <w:t>6</w:t>
      </w:r>
      <w:r w:rsidRPr="00DB6891">
        <w:t>～</w:t>
      </w:r>
      <w:r w:rsidRPr="00DB6891">
        <w:rPr>
          <w:rFonts w:hint="eastAsia"/>
        </w:rPr>
        <w:t>7.5</w:t>
      </w:r>
      <w:r w:rsidRPr="00DB6891">
        <w:t>的</w:t>
      </w:r>
      <w:r w:rsidRPr="00DB6891">
        <w:rPr>
          <w:rFonts w:hint="eastAsia"/>
        </w:rPr>
        <w:t>轻度、中度石漠化</w:t>
      </w:r>
      <w:r w:rsidRPr="00DB6891">
        <w:t>地</w:t>
      </w:r>
      <w:r w:rsidRPr="00DB6891">
        <w:rPr>
          <w:rFonts w:hint="eastAsia"/>
        </w:rPr>
        <w:t>区</w:t>
      </w:r>
      <w:r w:rsidRPr="00DB6891">
        <w:t>。</w:t>
      </w:r>
    </w:p>
    <w:p w:rsidR="003132C9" w:rsidRDefault="0058394F">
      <w:pPr>
        <w:pStyle w:val="affc"/>
        <w:spacing w:before="240" w:after="240"/>
      </w:pPr>
      <w:bookmarkStart w:id="56" w:name="_Toc225500619"/>
      <w:bookmarkStart w:id="57" w:name="_Toc225500650"/>
      <w:bookmarkStart w:id="58" w:name="_Toc225756962"/>
      <w:r>
        <w:rPr>
          <w:rFonts w:hint="eastAsia"/>
        </w:rPr>
        <w:t>造林技术</w:t>
      </w:r>
      <w:bookmarkEnd w:id="56"/>
      <w:bookmarkEnd w:id="57"/>
      <w:bookmarkEnd w:id="58"/>
    </w:p>
    <w:p w:rsidR="003132C9" w:rsidRDefault="0058394F">
      <w:pPr>
        <w:pStyle w:val="affd"/>
        <w:spacing w:before="120" w:after="120"/>
      </w:pPr>
      <w:bookmarkStart w:id="59" w:name="_Toc225500620"/>
      <w:r>
        <w:rPr>
          <w:rFonts w:hint="eastAsia"/>
        </w:rPr>
        <w:t>造林时间</w:t>
      </w:r>
      <w:bookmarkEnd w:id="59"/>
    </w:p>
    <w:p w:rsidR="003132C9" w:rsidRDefault="0058394F" w:rsidP="00DB6891">
      <w:pPr>
        <w:pStyle w:val="affffe"/>
      </w:pPr>
      <w:r>
        <w:rPr>
          <w:rFonts w:hint="eastAsia"/>
        </w:rPr>
        <w:t>以雨季造林为宜，在阴天、土壤湿润时定植</w:t>
      </w:r>
      <w:r>
        <w:t>。</w:t>
      </w:r>
    </w:p>
    <w:p w:rsidR="003132C9" w:rsidRDefault="0058394F">
      <w:pPr>
        <w:pStyle w:val="affd"/>
        <w:spacing w:before="120" w:after="120"/>
      </w:pPr>
      <w:bookmarkStart w:id="60" w:name="_Toc225500621"/>
      <w:r>
        <w:rPr>
          <w:rFonts w:hint="eastAsia"/>
        </w:rPr>
        <w:t>造林密度</w:t>
      </w:r>
      <w:bookmarkEnd w:id="60"/>
    </w:p>
    <w:p w:rsidR="003132C9" w:rsidRDefault="0058394F" w:rsidP="00DB6891">
      <w:pPr>
        <w:pStyle w:val="affffe"/>
      </w:pPr>
      <w:r>
        <w:rPr>
          <w:rFonts w:hint="eastAsia"/>
        </w:rPr>
        <w:t>造林密度根据石山土壤斑块面积确定，土壤斑块面积：</w:t>
      </w:r>
    </w:p>
    <w:p w:rsidR="003132C9" w:rsidRPr="00DB6891" w:rsidRDefault="0058394F">
      <w:pPr>
        <w:pStyle w:val="af5"/>
        <w:numPr>
          <w:ilvl w:val="0"/>
          <w:numId w:val="32"/>
        </w:numPr>
        <w:rPr>
          <w:rFonts w:hAnsi="宋体"/>
        </w:rPr>
      </w:pPr>
      <w:r w:rsidRPr="00DB6891">
        <w:rPr>
          <w:rFonts w:hAnsi="宋体"/>
        </w:rPr>
        <w:t>大于20</w:t>
      </w:r>
      <w:r w:rsidRPr="00DB6891">
        <w:rPr>
          <w:rFonts w:hAnsi="宋体" w:hint="eastAsia"/>
          <w:vertAlign w:val="superscript"/>
        </w:rPr>
        <w:t xml:space="preserve"> </w:t>
      </w:r>
      <w:r w:rsidRPr="00DB6891">
        <w:rPr>
          <w:rFonts w:hAnsi="宋体"/>
        </w:rPr>
        <w:t>m</w:t>
      </w:r>
      <w:r w:rsidRPr="00DB6891">
        <w:rPr>
          <w:rFonts w:hAnsi="宋体"/>
          <w:vertAlign w:val="superscript"/>
        </w:rPr>
        <w:t>2</w:t>
      </w:r>
      <w:r w:rsidRPr="00DB6891">
        <w:rPr>
          <w:rFonts w:hAnsi="宋体"/>
        </w:rPr>
        <w:t>时，株</w:t>
      </w:r>
      <w:r w:rsidRPr="00DB6891">
        <w:rPr>
          <w:rFonts w:hAnsi="宋体" w:hint="eastAsia"/>
        </w:rPr>
        <w:t>行</w:t>
      </w:r>
      <w:r w:rsidRPr="00DB6891">
        <w:rPr>
          <w:rFonts w:hAnsi="宋体"/>
        </w:rPr>
        <w:t>距为2</w:t>
      </w:r>
      <w:r w:rsidRPr="00DB6891">
        <w:rPr>
          <w:rFonts w:hAnsi="宋体" w:hint="eastAsia"/>
          <w:vertAlign w:val="superscript"/>
        </w:rPr>
        <w:t xml:space="preserve"> </w:t>
      </w:r>
      <w:r w:rsidRPr="00DB6891">
        <w:rPr>
          <w:rFonts w:hAnsi="宋体"/>
        </w:rPr>
        <w:t>m×3</w:t>
      </w:r>
      <w:r w:rsidRPr="00DB6891">
        <w:rPr>
          <w:rFonts w:hAnsi="宋体" w:hint="eastAsia"/>
          <w:vertAlign w:val="superscript"/>
        </w:rPr>
        <w:t xml:space="preserve"> </w:t>
      </w:r>
      <w:r w:rsidRPr="00DB6891">
        <w:rPr>
          <w:rFonts w:hAnsi="宋体"/>
        </w:rPr>
        <w:t>m或3</w:t>
      </w:r>
      <w:r w:rsidRPr="00DB6891">
        <w:rPr>
          <w:rFonts w:hAnsi="宋体" w:hint="eastAsia"/>
          <w:vertAlign w:val="superscript"/>
        </w:rPr>
        <w:t xml:space="preserve"> </w:t>
      </w:r>
      <w:r w:rsidRPr="00DB6891">
        <w:rPr>
          <w:rFonts w:hAnsi="宋体"/>
        </w:rPr>
        <w:t>m×3</w:t>
      </w:r>
      <w:r w:rsidRPr="00DB6891">
        <w:rPr>
          <w:rFonts w:hAnsi="宋体" w:hint="eastAsia"/>
          <w:vertAlign w:val="superscript"/>
        </w:rPr>
        <w:t xml:space="preserve"> </w:t>
      </w:r>
      <w:r w:rsidRPr="00DB6891">
        <w:rPr>
          <w:rFonts w:hAnsi="宋体"/>
        </w:rPr>
        <w:t>m</w:t>
      </w:r>
      <w:r w:rsidRPr="00DB6891">
        <w:rPr>
          <w:rFonts w:hAnsi="宋体" w:hint="eastAsia"/>
        </w:rPr>
        <w:t>；</w:t>
      </w:r>
    </w:p>
    <w:p w:rsidR="003132C9" w:rsidRPr="00DB6891" w:rsidRDefault="0058394F">
      <w:pPr>
        <w:pStyle w:val="af5"/>
        <w:numPr>
          <w:ilvl w:val="0"/>
          <w:numId w:val="32"/>
        </w:numPr>
        <w:rPr>
          <w:rFonts w:hAnsi="宋体"/>
        </w:rPr>
      </w:pPr>
      <w:r w:rsidRPr="00DB6891">
        <w:rPr>
          <w:rFonts w:hAnsi="宋体"/>
        </w:rPr>
        <w:t>小于20</w:t>
      </w:r>
      <w:r w:rsidRPr="00DB6891">
        <w:rPr>
          <w:rFonts w:hAnsi="宋体" w:hint="eastAsia"/>
          <w:vertAlign w:val="superscript"/>
        </w:rPr>
        <w:t xml:space="preserve"> </w:t>
      </w:r>
      <w:r w:rsidRPr="00DB6891">
        <w:rPr>
          <w:rFonts w:hAnsi="宋体"/>
        </w:rPr>
        <w:t>m</w:t>
      </w:r>
      <w:r w:rsidRPr="00DB6891">
        <w:rPr>
          <w:rFonts w:hAnsi="宋体"/>
          <w:vertAlign w:val="superscript"/>
        </w:rPr>
        <w:t>2</w:t>
      </w:r>
      <w:r w:rsidRPr="00DB6891">
        <w:rPr>
          <w:rFonts w:hAnsi="宋体"/>
        </w:rPr>
        <w:t>时，采用不规则的</w:t>
      </w:r>
      <w:r w:rsidRPr="00DB6891">
        <w:rPr>
          <w:rFonts w:hAnsi="宋体" w:hint="eastAsia"/>
        </w:rPr>
        <w:t>1</w:t>
      </w:r>
      <w:r w:rsidR="00DB6891">
        <w:rPr>
          <w:rFonts w:hAnsi="宋体"/>
        </w:rPr>
        <w:t>～</w:t>
      </w:r>
      <w:r w:rsidRPr="00DB6891">
        <w:rPr>
          <w:rFonts w:hAnsi="宋体" w:hint="eastAsia"/>
        </w:rPr>
        <w:t>3</w:t>
      </w:r>
      <w:r w:rsidRPr="00DB6891">
        <w:rPr>
          <w:rFonts w:hAnsi="宋体"/>
        </w:rPr>
        <w:t>株苗木群植或孤植造林。</w:t>
      </w:r>
    </w:p>
    <w:p w:rsidR="003132C9" w:rsidRDefault="0058394F">
      <w:pPr>
        <w:pStyle w:val="affd"/>
        <w:spacing w:before="120" w:after="120"/>
      </w:pPr>
      <w:bookmarkStart w:id="61" w:name="_Toc225500622"/>
      <w:r>
        <w:rPr>
          <w:rFonts w:hint="eastAsia"/>
        </w:rPr>
        <w:t>整地挖穴</w:t>
      </w:r>
      <w:bookmarkEnd w:id="61"/>
    </w:p>
    <w:p w:rsidR="003132C9" w:rsidRDefault="0058394F" w:rsidP="00DB6891">
      <w:pPr>
        <w:pStyle w:val="affffe"/>
      </w:pPr>
      <w:r>
        <w:rPr>
          <w:rFonts w:hint="eastAsia"/>
        </w:rPr>
        <w:t>采用穴状整地，穴径、深度</w:t>
      </w:r>
      <w:r>
        <w:rPr>
          <w:rFonts w:ascii="Times New Roman"/>
        </w:rPr>
        <w:t>均在</w:t>
      </w:r>
      <w:r>
        <w:rPr>
          <w:rFonts w:ascii="Times New Roman"/>
        </w:rPr>
        <w:t>30</w:t>
      </w:r>
      <w:r>
        <w:rPr>
          <w:rFonts w:ascii="Times New Roman" w:hint="eastAsia"/>
          <w:vertAlign w:val="superscript"/>
        </w:rPr>
        <w:t xml:space="preserve"> </w:t>
      </w:r>
      <w:r>
        <w:rPr>
          <w:rFonts w:ascii="Times New Roman"/>
        </w:rPr>
        <w:t>cm</w:t>
      </w:r>
      <w:r>
        <w:rPr>
          <w:rFonts w:ascii="Times New Roman"/>
        </w:rPr>
        <w:t>以上</w:t>
      </w:r>
      <w:r>
        <w:rPr>
          <w:rFonts w:hint="eastAsia"/>
        </w:rPr>
        <w:t>。</w:t>
      </w:r>
    </w:p>
    <w:p w:rsidR="003132C9" w:rsidRDefault="0058394F">
      <w:pPr>
        <w:pStyle w:val="affd"/>
        <w:spacing w:before="120" w:after="120"/>
      </w:pPr>
      <w:bookmarkStart w:id="62" w:name="_Toc225500623"/>
      <w:r>
        <w:rPr>
          <w:rFonts w:hint="eastAsia"/>
        </w:rPr>
        <w:t>施肥回土</w:t>
      </w:r>
      <w:bookmarkEnd w:id="62"/>
    </w:p>
    <w:p w:rsidR="003132C9" w:rsidRDefault="0058394F" w:rsidP="00DB6891">
      <w:pPr>
        <w:pStyle w:val="affffe"/>
      </w:pPr>
      <w:r>
        <w:rPr>
          <w:rFonts w:hint="eastAsia"/>
        </w:rPr>
        <w:t>每穴施入有机无机</w:t>
      </w:r>
      <w:r>
        <w:rPr>
          <w:rFonts w:hint="eastAsia"/>
          <w:kern w:val="2"/>
        </w:rPr>
        <w:t>复合肥（15-6-9）100</w:t>
      </w:r>
      <w:r>
        <w:rPr>
          <w:rFonts w:hint="eastAsia"/>
          <w:kern w:val="2"/>
          <w:vertAlign w:val="superscript"/>
        </w:rPr>
        <w:t xml:space="preserve"> </w:t>
      </w:r>
      <w:r>
        <w:rPr>
          <w:rFonts w:hint="eastAsia"/>
          <w:kern w:val="2"/>
        </w:rPr>
        <w:t>g～200</w:t>
      </w:r>
      <w:r>
        <w:rPr>
          <w:rFonts w:hint="eastAsia"/>
          <w:kern w:val="2"/>
          <w:vertAlign w:val="superscript"/>
        </w:rPr>
        <w:t xml:space="preserve"> </w:t>
      </w:r>
      <w:r>
        <w:rPr>
          <w:rFonts w:hint="eastAsia"/>
          <w:kern w:val="2"/>
        </w:rPr>
        <w:t>g，或腐熟有机肥1</w:t>
      </w:r>
      <w:r>
        <w:rPr>
          <w:rFonts w:hint="eastAsia"/>
          <w:kern w:val="2"/>
          <w:vertAlign w:val="superscript"/>
        </w:rPr>
        <w:t xml:space="preserve"> </w:t>
      </w:r>
      <w:r>
        <w:rPr>
          <w:rFonts w:hint="eastAsia"/>
          <w:kern w:val="2"/>
        </w:rPr>
        <w:t>kg～3</w:t>
      </w:r>
      <w:r>
        <w:rPr>
          <w:rFonts w:hint="eastAsia"/>
          <w:kern w:val="2"/>
          <w:vertAlign w:val="superscript"/>
        </w:rPr>
        <w:t xml:space="preserve"> </w:t>
      </w:r>
      <w:r>
        <w:rPr>
          <w:rFonts w:hint="eastAsia"/>
          <w:kern w:val="2"/>
        </w:rPr>
        <w:t>kg。基肥需与穴内土壤混合均匀，表面回一层薄土。土壤条件较好的地方，可根据实际情况少施或不施基肥。</w:t>
      </w:r>
    </w:p>
    <w:p w:rsidR="003132C9" w:rsidRDefault="0058394F">
      <w:pPr>
        <w:pStyle w:val="affd"/>
        <w:spacing w:before="120" w:after="120"/>
      </w:pPr>
      <w:bookmarkStart w:id="63" w:name="_Toc225500624"/>
      <w:r>
        <w:rPr>
          <w:rFonts w:hint="eastAsia"/>
        </w:rPr>
        <w:t>苗木选择</w:t>
      </w:r>
      <w:bookmarkEnd w:id="63"/>
    </w:p>
    <w:p w:rsidR="003132C9" w:rsidRDefault="0058394F" w:rsidP="00DB6891">
      <w:pPr>
        <w:pStyle w:val="affffe"/>
      </w:pPr>
      <w:r>
        <w:t>选择2年生以上、苗高≥80</w:t>
      </w:r>
      <w:r>
        <w:rPr>
          <w:vertAlign w:val="superscript"/>
        </w:rPr>
        <w:t xml:space="preserve"> </w:t>
      </w:r>
      <w:r>
        <w:t>cm、生长健壮、无病虫害的容器苗造林。苗木质量应符合LY/T 2635的规定。</w:t>
      </w:r>
    </w:p>
    <w:p w:rsidR="004F796C" w:rsidRDefault="004F796C" w:rsidP="00DB6891">
      <w:pPr>
        <w:pStyle w:val="affffe"/>
      </w:pPr>
    </w:p>
    <w:p w:rsidR="003132C9" w:rsidRDefault="0058394F">
      <w:pPr>
        <w:pStyle w:val="affd"/>
        <w:spacing w:before="120" w:after="120"/>
      </w:pPr>
      <w:bookmarkStart w:id="64" w:name="_Toc225500625"/>
      <w:r>
        <w:rPr>
          <w:rFonts w:hint="eastAsia"/>
        </w:rPr>
        <w:lastRenderedPageBreak/>
        <w:t>种植方法</w:t>
      </w:r>
      <w:bookmarkEnd w:id="64"/>
    </w:p>
    <w:p w:rsidR="003132C9" w:rsidRDefault="0058394F" w:rsidP="00DB6891">
      <w:pPr>
        <w:pStyle w:val="affffe"/>
      </w:pPr>
      <w:r>
        <w:rPr>
          <w:rFonts w:hint="eastAsia"/>
        </w:rPr>
        <w:t>剥去育苗容器，将苗木垂直放入植穴中央，舒展苗木根系，回土压实，表面回</w:t>
      </w:r>
      <w:r>
        <w:t>一层疏松碎土</w:t>
      </w:r>
      <w:r>
        <w:rPr>
          <w:rFonts w:hint="eastAsia"/>
        </w:rPr>
        <w:t>，碎土</w:t>
      </w:r>
      <w:r>
        <w:t>高出苗木</w:t>
      </w:r>
      <w:r>
        <w:rPr>
          <w:rFonts w:hint="eastAsia"/>
        </w:rPr>
        <w:t>根茎</w:t>
      </w:r>
      <w:r>
        <w:t>3</w:t>
      </w:r>
      <w:r>
        <w:rPr>
          <w:rFonts w:hint="eastAsia"/>
          <w:vertAlign w:val="superscript"/>
        </w:rPr>
        <w:t xml:space="preserve"> </w:t>
      </w:r>
      <w:r>
        <w:rPr>
          <w:rFonts w:hint="eastAsia"/>
        </w:rPr>
        <w:t>cm～</w:t>
      </w:r>
      <w:r>
        <w:t>5</w:t>
      </w:r>
      <w:r>
        <w:rPr>
          <w:rFonts w:hint="eastAsia"/>
          <w:vertAlign w:val="superscript"/>
        </w:rPr>
        <w:t xml:space="preserve"> </w:t>
      </w:r>
      <w:r>
        <w:t>cm，并以苗木为中心围成盘状</w:t>
      </w:r>
      <w:r>
        <w:rPr>
          <w:rFonts w:hint="eastAsia"/>
        </w:rPr>
        <w:t>；浇透定植水，</w:t>
      </w:r>
      <w:r>
        <w:t>再用干草覆盖在苗木周围。</w:t>
      </w:r>
    </w:p>
    <w:p w:rsidR="003132C9" w:rsidRDefault="0058394F">
      <w:pPr>
        <w:pStyle w:val="affd"/>
        <w:spacing w:before="120" w:after="120"/>
      </w:pPr>
      <w:bookmarkStart w:id="65" w:name="_Toc225500626"/>
      <w:r>
        <w:rPr>
          <w:rFonts w:hint="eastAsia"/>
        </w:rPr>
        <w:t>查苗补植</w:t>
      </w:r>
      <w:bookmarkEnd w:id="65"/>
    </w:p>
    <w:p w:rsidR="003132C9" w:rsidRDefault="0058394F" w:rsidP="00DB6891">
      <w:pPr>
        <w:pStyle w:val="affffe"/>
      </w:pPr>
      <w:r>
        <w:rPr>
          <w:rFonts w:hint="eastAsia"/>
        </w:rPr>
        <w:t>种植一个月后及时进行查苗补植。宜选择阴雨天气，采用同一苗龄幼苗补植。</w:t>
      </w:r>
    </w:p>
    <w:p w:rsidR="003132C9" w:rsidRDefault="0058394F">
      <w:pPr>
        <w:pStyle w:val="affc"/>
        <w:spacing w:before="240" w:after="240"/>
      </w:pPr>
      <w:bookmarkStart w:id="66" w:name="_Toc225500627"/>
      <w:bookmarkStart w:id="67" w:name="_Toc225500651"/>
      <w:bookmarkStart w:id="68" w:name="_Toc225756963"/>
      <w:r>
        <w:rPr>
          <w:rFonts w:hint="eastAsia"/>
        </w:rPr>
        <w:t>抚育管理</w:t>
      </w:r>
      <w:bookmarkEnd w:id="66"/>
      <w:bookmarkEnd w:id="67"/>
      <w:bookmarkEnd w:id="68"/>
    </w:p>
    <w:p w:rsidR="003132C9" w:rsidRDefault="0058394F">
      <w:pPr>
        <w:pStyle w:val="affd"/>
        <w:spacing w:before="120" w:after="120"/>
      </w:pPr>
      <w:bookmarkStart w:id="69" w:name="_Toc225500628"/>
      <w:r>
        <w:rPr>
          <w:rFonts w:hint="eastAsia"/>
        </w:rPr>
        <w:t>水分管理</w:t>
      </w:r>
      <w:bookmarkEnd w:id="69"/>
    </w:p>
    <w:p w:rsidR="003132C9" w:rsidRDefault="0058394F" w:rsidP="00DB6891">
      <w:pPr>
        <w:pStyle w:val="affffe"/>
      </w:pPr>
      <w:r>
        <w:rPr>
          <w:rFonts w:hint="eastAsia"/>
        </w:rPr>
        <w:t>定植后若遇少雨缺水，有灌溉条件的应及时进行人工浇水。宜在早晨或傍晚浇水，每3</w:t>
      </w:r>
      <w:r>
        <w:rPr>
          <w:rFonts w:hint="eastAsia"/>
          <w:vertAlign w:val="superscript"/>
        </w:rPr>
        <w:t xml:space="preserve"> </w:t>
      </w:r>
      <w:r w:rsidR="004F796C">
        <w:rPr>
          <w:rFonts w:hint="eastAsia"/>
        </w:rPr>
        <w:t>d</w:t>
      </w:r>
      <w:r>
        <w:rPr>
          <w:rFonts w:hint="eastAsia"/>
        </w:rPr>
        <w:t>～5</w:t>
      </w:r>
      <w:r>
        <w:rPr>
          <w:rFonts w:hint="eastAsia"/>
          <w:vertAlign w:val="superscript"/>
        </w:rPr>
        <w:t xml:space="preserve"> </w:t>
      </w:r>
      <w:r w:rsidR="004F796C">
        <w:rPr>
          <w:rFonts w:hint="eastAsia"/>
        </w:rPr>
        <w:t>d</w:t>
      </w:r>
      <w:r>
        <w:rPr>
          <w:rFonts w:hint="eastAsia"/>
        </w:rPr>
        <w:t>浇水一次，直至苗木成活。</w:t>
      </w:r>
    </w:p>
    <w:p w:rsidR="003132C9" w:rsidRDefault="0058394F">
      <w:pPr>
        <w:pStyle w:val="affd"/>
        <w:spacing w:before="120" w:after="120"/>
      </w:pPr>
      <w:bookmarkStart w:id="70" w:name="_Toc225500629"/>
      <w:r>
        <w:rPr>
          <w:rFonts w:hint="eastAsia"/>
        </w:rPr>
        <w:t>除草松土</w:t>
      </w:r>
      <w:bookmarkEnd w:id="70"/>
    </w:p>
    <w:p w:rsidR="003132C9" w:rsidRDefault="0058394F" w:rsidP="00DB6891">
      <w:pPr>
        <w:pStyle w:val="affffe"/>
        <w:rPr>
          <w:kern w:val="2"/>
        </w:rPr>
      </w:pPr>
      <w:r>
        <w:rPr>
          <w:rFonts w:hint="eastAsia"/>
          <w:kern w:val="2"/>
        </w:rPr>
        <w:t>采用人工除草，不宜使用除草剂。先铲除幼树周边</w:t>
      </w:r>
      <w:r w:rsidR="004F796C">
        <w:rPr>
          <w:rFonts w:hint="eastAsia"/>
          <w:kern w:val="2"/>
        </w:rPr>
        <w:t>1</w:t>
      </w:r>
      <w:r w:rsidR="004F796C">
        <w:rPr>
          <w:rFonts w:hint="eastAsia"/>
          <w:kern w:val="2"/>
          <w:vertAlign w:val="superscript"/>
        </w:rPr>
        <w:t xml:space="preserve"> </w:t>
      </w:r>
      <w:r>
        <w:rPr>
          <w:rFonts w:hint="eastAsia"/>
          <w:kern w:val="2"/>
        </w:rPr>
        <w:t>m范围内的藤本植物和杂草，幼树</w:t>
      </w:r>
      <w:r w:rsidR="004F796C">
        <w:rPr>
          <w:rFonts w:hint="eastAsia"/>
          <w:kern w:val="2"/>
        </w:rPr>
        <w:t>1</w:t>
      </w:r>
      <w:r w:rsidR="004F796C">
        <w:rPr>
          <w:rFonts w:hint="eastAsia"/>
          <w:kern w:val="2"/>
          <w:vertAlign w:val="superscript"/>
        </w:rPr>
        <w:t xml:space="preserve"> </w:t>
      </w:r>
      <w:r>
        <w:rPr>
          <w:rFonts w:hint="eastAsia"/>
          <w:kern w:val="2"/>
        </w:rPr>
        <w:t>m范围外的区域保留高价值木本植物，铲除草本植物及入侵植物；清除的植物残体堆放在树干周围。种植后当年砍草2次，第一次在5月</w:t>
      </w:r>
      <w:r>
        <w:rPr>
          <w:rFonts w:hint="eastAsia"/>
        </w:rPr>
        <w:t>～</w:t>
      </w:r>
      <w:r>
        <w:rPr>
          <w:rFonts w:hint="eastAsia"/>
          <w:kern w:val="2"/>
        </w:rPr>
        <w:t>6月，第二次在9月</w:t>
      </w:r>
      <w:r>
        <w:rPr>
          <w:rFonts w:hint="eastAsia"/>
        </w:rPr>
        <w:t>～</w:t>
      </w:r>
      <w:r>
        <w:rPr>
          <w:rFonts w:hint="eastAsia"/>
          <w:kern w:val="2"/>
        </w:rPr>
        <w:t>10月；在种植后的第二年至第三年除草2次，第一次除草在4月</w:t>
      </w:r>
      <w:r>
        <w:rPr>
          <w:rFonts w:hint="eastAsia"/>
        </w:rPr>
        <w:t>～</w:t>
      </w:r>
      <w:r>
        <w:rPr>
          <w:rFonts w:hint="eastAsia"/>
          <w:kern w:val="2"/>
        </w:rPr>
        <w:t>5月，第二次除草在9月</w:t>
      </w:r>
      <w:r>
        <w:rPr>
          <w:rFonts w:hint="eastAsia"/>
        </w:rPr>
        <w:t>～</w:t>
      </w:r>
      <w:r>
        <w:rPr>
          <w:rFonts w:hint="eastAsia"/>
          <w:kern w:val="2"/>
        </w:rPr>
        <w:t>10月。</w:t>
      </w:r>
    </w:p>
    <w:p w:rsidR="003132C9" w:rsidRDefault="0058394F">
      <w:pPr>
        <w:pStyle w:val="affd"/>
        <w:spacing w:before="120" w:after="120"/>
      </w:pPr>
      <w:bookmarkStart w:id="71" w:name="_Toc225500630"/>
      <w:r>
        <w:rPr>
          <w:rFonts w:hint="eastAsia"/>
        </w:rPr>
        <w:t>施肥管理</w:t>
      </w:r>
      <w:bookmarkEnd w:id="71"/>
    </w:p>
    <w:p w:rsidR="003132C9" w:rsidRDefault="0058394F" w:rsidP="00DB6891">
      <w:pPr>
        <w:pStyle w:val="affffe"/>
        <w:rPr>
          <w:kern w:val="2"/>
        </w:rPr>
      </w:pPr>
      <w:r>
        <w:rPr>
          <w:rFonts w:hint="eastAsia"/>
          <w:kern w:val="2"/>
        </w:rPr>
        <w:t>造林后前三</w:t>
      </w:r>
      <w:r>
        <w:rPr>
          <w:rFonts w:hint="eastAsia"/>
        </w:rPr>
        <w:t>年</w:t>
      </w:r>
      <w:r>
        <w:rPr>
          <w:rFonts w:hint="eastAsia"/>
          <w:kern w:val="2"/>
        </w:rPr>
        <w:t>，每年追肥一次，每穴追肥200</w:t>
      </w:r>
      <w:r>
        <w:rPr>
          <w:rFonts w:hint="eastAsia"/>
          <w:kern w:val="2"/>
          <w:vertAlign w:val="superscript"/>
        </w:rPr>
        <w:t xml:space="preserve"> </w:t>
      </w:r>
      <w:r>
        <w:rPr>
          <w:rFonts w:hint="eastAsia"/>
          <w:kern w:val="2"/>
        </w:rPr>
        <w:t>g</w:t>
      </w:r>
      <w:r>
        <w:rPr>
          <w:rFonts w:hint="eastAsia"/>
        </w:rPr>
        <w:t>～</w:t>
      </w:r>
      <w:r>
        <w:rPr>
          <w:rFonts w:hint="eastAsia"/>
          <w:kern w:val="2"/>
        </w:rPr>
        <w:t>250</w:t>
      </w:r>
      <w:r>
        <w:rPr>
          <w:rFonts w:hint="eastAsia"/>
          <w:kern w:val="2"/>
          <w:vertAlign w:val="superscript"/>
        </w:rPr>
        <w:t xml:space="preserve"> </w:t>
      </w:r>
      <w:r>
        <w:rPr>
          <w:rFonts w:hint="eastAsia"/>
          <w:kern w:val="2"/>
        </w:rPr>
        <w:t>g，配合除草松土时进行。宜使用有机无机复混肥，氮磷钾（15-6-9）含量≥30%，有机质≥20%。追肥时距树干周边25</w:t>
      </w:r>
      <w:r>
        <w:rPr>
          <w:kern w:val="2"/>
          <w:vertAlign w:val="superscript"/>
        </w:rPr>
        <w:t xml:space="preserve"> </w:t>
      </w:r>
      <w:r>
        <w:rPr>
          <w:rFonts w:hint="eastAsia"/>
          <w:kern w:val="2"/>
        </w:rPr>
        <w:t>cm</w:t>
      </w:r>
      <w:r>
        <w:rPr>
          <w:rFonts w:hint="eastAsia"/>
        </w:rPr>
        <w:t>～</w:t>
      </w:r>
      <w:r>
        <w:rPr>
          <w:rFonts w:hint="eastAsia"/>
          <w:kern w:val="2"/>
        </w:rPr>
        <w:t>30</w:t>
      </w:r>
      <w:r>
        <w:rPr>
          <w:kern w:val="2"/>
          <w:vertAlign w:val="superscript"/>
        </w:rPr>
        <w:t xml:space="preserve"> </w:t>
      </w:r>
      <w:r>
        <w:rPr>
          <w:rFonts w:hint="eastAsia"/>
          <w:kern w:val="2"/>
        </w:rPr>
        <w:t>cm处开沟施放，施用量随植株生长而适量增加，施肥后覆土。</w:t>
      </w:r>
    </w:p>
    <w:p w:rsidR="003132C9" w:rsidRDefault="0058394F">
      <w:pPr>
        <w:pStyle w:val="affd"/>
        <w:spacing w:before="120" w:after="120"/>
      </w:pPr>
      <w:bookmarkStart w:id="72" w:name="_Toc225500631"/>
      <w:r>
        <w:rPr>
          <w:rFonts w:hint="eastAsia"/>
        </w:rPr>
        <w:t>干形培育</w:t>
      </w:r>
      <w:bookmarkEnd w:id="72"/>
    </w:p>
    <w:p w:rsidR="003132C9" w:rsidRDefault="0058394F" w:rsidP="00DB6891">
      <w:pPr>
        <w:pStyle w:val="affffe"/>
        <w:rPr>
          <w:kern w:val="2"/>
        </w:rPr>
      </w:pPr>
      <w:r>
        <w:rPr>
          <w:rFonts w:hint="eastAsia"/>
          <w:kern w:val="2"/>
        </w:rPr>
        <w:t>幼苗生长至1</w:t>
      </w:r>
      <w:r w:rsidR="00EA0BC9">
        <w:rPr>
          <w:rFonts w:hint="eastAsia"/>
          <w:kern w:val="2"/>
          <w:vertAlign w:val="superscript"/>
        </w:rPr>
        <w:t xml:space="preserve"> </w:t>
      </w:r>
      <w:r>
        <w:rPr>
          <w:rFonts w:hint="eastAsia"/>
          <w:kern w:val="2"/>
        </w:rPr>
        <w:t>m高时开始对其主干进行固定。在每株幼苗旁直插一根长度≥2</w:t>
      </w:r>
      <w:r>
        <w:rPr>
          <w:rFonts w:hint="eastAsia"/>
          <w:kern w:val="2"/>
          <w:vertAlign w:val="superscript"/>
        </w:rPr>
        <w:t xml:space="preserve"> </w:t>
      </w:r>
      <w:r>
        <w:rPr>
          <w:rFonts w:hint="eastAsia"/>
          <w:kern w:val="2"/>
        </w:rPr>
        <w:t>m的支撑杆，将幼苗栓绑在支撑杆上。陡坡山地及不便固干的地块以自然生长为宜。</w:t>
      </w:r>
    </w:p>
    <w:p w:rsidR="003132C9" w:rsidRDefault="0058394F">
      <w:pPr>
        <w:pStyle w:val="affc"/>
        <w:spacing w:before="240" w:after="240"/>
      </w:pPr>
      <w:bookmarkStart w:id="73" w:name="_Toc225500632"/>
      <w:bookmarkStart w:id="74" w:name="_Toc225500652"/>
      <w:bookmarkStart w:id="75" w:name="_Toc225756964"/>
      <w:r>
        <w:rPr>
          <w:rFonts w:hint="eastAsia"/>
        </w:rPr>
        <w:t>目标树管理</w:t>
      </w:r>
      <w:bookmarkEnd w:id="73"/>
      <w:bookmarkEnd w:id="74"/>
      <w:bookmarkEnd w:id="75"/>
    </w:p>
    <w:p w:rsidR="003132C9" w:rsidRDefault="0058394F">
      <w:pPr>
        <w:pStyle w:val="affd"/>
        <w:spacing w:before="120" w:after="120"/>
      </w:pPr>
      <w:bookmarkStart w:id="76" w:name="_Toc225500633"/>
      <w:r>
        <w:rPr>
          <w:rFonts w:hint="eastAsia"/>
        </w:rPr>
        <w:t>初选目标树</w:t>
      </w:r>
      <w:bookmarkEnd w:id="76"/>
    </w:p>
    <w:p w:rsidR="003132C9" w:rsidRDefault="0058394F" w:rsidP="00DB6891">
      <w:pPr>
        <w:pStyle w:val="affffe"/>
      </w:pPr>
      <w:r>
        <w:rPr>
          <w:rFonts w:hint="eastAsia"/>
        </w:rPr>
        <w:t>造林后</w:t>
      </w:r>
      <w:r>
        <w:t>4</w:t>
      </w:r>
      <w:r>
        <w:rPr>
          <w:rFonts w:hint="eastAsia"/>
        </w:rPr>
        <w:t>～</w:t>
      </w:r>
      <w:r>
        <w:t>5</w:t>
      </w:r>
      <w:r>
        <w:rPr>
          <w:rFonts w:hint="eastAsia"/>
        </w:rPr>
        <w:t>年，宜选择生长健壮、冠形干形好、胸径</w:t>
      </w:r>
      <w:bookmarkStart w:id="77" w:name="_Hlk146103296"/>
      <w:r>
        <w:rPr>
          <w:rFonts w:hint="eastAsia"/>
          <w:kern w:val="2"/>
          <w:szCs w:val="21"/>
        </w:rPr>
        <w:t>≥</w:t>
      </w:r>
      <w:bookmarkEnd w:id="77"/>
      <w:r>
        <w:t>4</w:t>
      </w:r>
      <w:r w:rsidR="00EA0BC9">
        <w:rPr>
          <w:rFonts w:hint="eastAsia"/>
          <w:vertAlign w:val="superscript"/>
        </w:rPr>
        <w:t xml:space="preserve"> </w:t>
      </w:r>
      <w:r>
        <w:rPr>
          <w:rFonts w:hint="eastAsia"/>
        </w:rPr>
        <w:t>cm、树高</w:t>
      </w:r>
      <w:r>
        <w:rPr>
          <w:rFonts w:hint="eastAsia"/>
          <w:kern w:val="2"/>
          <w:szCs w:val="21"/>
        </w:rPr>
        <w:t>≥</w:t>
      </w:r>
      <w:r>
        <w:t>5</w:t>
      </w:r>
      <w:r>
        <w:rPr>
          <w:rFonts w:hint="eastAsia"/>
          <w:vertAlign w:val="superscript"/>
        </w:rPr>
        <w:t xml:space="preserve"> </w:t>
      </w:r>
      <w:r>
        <w:rPr>
          <w:rFonts w:hint="eastAsia"/>
        </w:rPr>
        <w:t>m的优株作为初选目标树，初选目标树密度为每公顷300</w:t>
      </w:r>
      <w:r>
        <w:rPr>
          <w:rFonts w:hint="eastAsia"/>
          <w:vertAlign w:val="superscript"/>
        </w:rPr>
        <w:t xml:space="preserve"> </w:t>
      </w:r>
      <w:r>
        <w:rPr>
          <w:rFonts w:hint="eastAsia"/>
        </w:rPr>
        <w:t>～450</w:t>
      </w:r>
      <w:r>
        <w:rPr>
          <w:rFonts w:hint="eastAsia"/>
          <w:vertAlign w:val="superscript"/>
        </w:rPr>
        <w:t xml:space="preserve"> </w:t>
      </w:r>
      <w:r>
        <w:rPr>
          <w:rFonts w:hint="eastAsia"/>
        </w:rPr>
        <w:t>株。</w:t>
      </w:r>
    </w:p>
    <w:p w:rsidR="003132C9" w:rsidRDefault="0058394F">
      <w:pPr>
        <w:pStyle w:val="affd"/>
        <w:spacing w:before="120" w:after="120"/>
        <w:rPr>
          <w:rFonts w:ascii="Times New Roman"/>
        </w:rPr>
      </w:pPr>
      <w:bookmarkStart w:id="78" w:name="_Toc225500634"/>
      <w:r>
        <w:rPr>
          <w:rFonts w:hint="eastAsia"/>
        </w:rPr>
        <w:t>目标树修枝</w:t>
      </w:r>
      <w:bookmarkEnd w:id="78"/>
    </w:p>
    <w:p w:rsidR="003132C9" w:rsidRDefault="0058394F" w:rsidP="00DB6891">
      <w:pPr>
        <w:pStyle w:val="affffe"/>
      </w:pPr>
      <w:r>
        <w:rPr>
          <w:rFonts w:hint="eastAsia"/>
        </w:rPr>
        <w:t>初选目标树选定当年，在4月～10月林木生长季进行第一次修枝整形，及时清除基部萌芽，促进主干生长，形成单杆。造林后7～8年进行第二次修枝整形，去除下垂枝、弱枝和过多的侧枝，形成良好的冠形和干形，促进心材形成；修枝时，清除周围影响目标树生长的干扰树。</w:t>
      </w:r>
    </w:p>
    <w:p w:rsidR="003132C9" w:rsidRDefault="0058394F">
      <w:pPr>
        <w:pStyle w:val="affc"/>
        <w:spacing w:before="240" w:after="240"/>
      </w:pPr>
      <w:bookmarkStart w:id="79" w:name="_Toc225500635"/>
      <w:bookmarkStart w:id="80" w:name="_Toc225500653"/>
      <w:bookmarkStart w:id="81" w:name="_Toc225756965"/>
      <w:r>
        <w:rPr>
          <w:rFonts w:hint="eastAsia"/>
        </w:rPr>
        <w:t>病虫害防治</w:t>
      </w:r>
      <w:bookmarkEnd w:id="79"/>
      <w:bookmarkEnd w:id="80"/>
      <w:bookmarkEnd w:id="81"/>
    </w:p>
    <w:p w:rsidR="003132C9" w:rsidRDefault="0058394F" w:rsidP="00EA0BC9">
      <w:pPr>
        <w:pStyle w:val="affffe"/>
      </w:pPr>
      <w:r>
        <w:rPr>
          <w:rFonts w:hint="eastAsia"/>
        </w:rPr>
        <w:t>以预防为主，防治为辅。采取定期喷药、及时清除病叶和虫害、人工捕杀和化学防治等综合防治措施，确保树木的健康生长。具体病虫害防治方法参见附录A。造林面积达1</w:t>
      </w:r>
      <w:r w:rsidR="00EA0BC9">
        <w:rPr>
          <w:rFonts w:hint="eastAsia"/>
        </w:rPr>
        <w:t>0</w:t>
      </w:r>
      <w:r w:rsidR="00EA0BC9">
        <w:rPr>
          <w:rFonts w:hint="eastAsia"/>
          <w:vertAlign w:val="superscript"/>
        </w:rPr>
        <w:t xml:space="preserve"> </w:t>
      </w:r>
      <w:r w:rsidR="00EA0BC9">
        <w:rPr>
          <w:rFonts w:hint="eastAsia"/>
        </w:rPr>
        <w:t>000</w:t>
      </w:r>
      <w:r w:rsidR="00EA0BC9">
        <w:rPr>
          <w:rFonts w:hint="eastAsia"/>
          <w:vertAlign w:val="superscript"/>
        </w:rPr>
        <w:t xml:space="preserve"> </w:t>
      </w:r>
      <w:r w:rsidR="00EA0BC9">
        <w:rPr>
          <w:rFonts w:hint="eastAsia"/>
        </w:rPr>
        <w:t>m</w:t>
      </w:r>
      <w:r w:rsidR="00EA0BC9" w:rsidRPr="00EA0BC9">
        <w:rPr>
          <w:rFonts w:hint="eastAsia"/>
          <w:vertAlign w:val="superscript"/>
        </w:rPr>
        <w:t>2</w:t>
      </w:r>
      <w:r>
        <w:rPr>
          <w:rFonts w:hint="eastAsia"/>
        </w:rPr>
        <w:t>以上时，宜营造混交林，采用行状混交方式与任豆、顶果木等树种混交。</w:t>
      </w:r>
    </w:p>
    <w:p w:rsidR="003132C9" w:rsidRDefault="0058394F">
      <w:pPr>
        <w:pStyle w:val="affc"/>
        <w:spacing w:before="240" w:after="240"/>
      </w:pPr>
      <w:bookmarkStart w:id="82" w:name="_Toc225500636"/>
      <w:bookmarkStart w:id="83" w:name="_Toc225500654"/>
      <w:bookmarkStart w:id="84" w:name="_Toc225756966"/>
      <w:r>
        <w:rPr>
          <w:rFonts w:hint="eastAsia"/>
        </w:rPr>
        <w:t>林下套种经济</w:t>
      </w:r>
      <w:bookmarkEnd w:id="82"/>
      <w:bookmarkEnd w:id="83"/>
      <w:r w:rsidR="000A041E">
        <w:rPr>
          <w:rFonts w:hint="eastAsia"/>
        </w:rPr>
        <w:t>植物</w:t>
      </w:r>
      <w:bookmarkEnd w:id="84"/>
    </w:p>
    <w:p w:rsidR="00EA0BC9" w:rsidRDefault="00EA0BC9" w:rsidP="00EA0BC9">
      <w:pPr>
        <w:pStyle w:val="affffe"/>
      </w:pPr>
    </w:p>
    <w:p w:rsidR="00EA0BC9" w:rsidRPr="00EA0BC9" w:rsidRDefault="00EA0BC9" w:rsidP="00EA0BC9">
      <w:pPr>
        <w:pStyle w:val="affffe"/>
      </w:pPr>
    </w:p>
    <w:p w:rsidR="003132C9" w:rsidRDefault="0058394F">
      <w:pPr>
        <w:pStyle w:val="affd"/>
        <w:spacing w:before="120" w:after="120"/>
      </w:pPr>
      <w:bookmarkStart w:id="85" w:name="_Toc225500637"/>
      <w:r>
        <w:rPr>
          <w:rFonts w:hint="eastAsia"/>
        </w:rPr>
        <w:lastRenderedPageBreak/>
        <w:t>适宜种植地块</w:t>
      </w:r>
      <w:bookmarkEnd w:id="85"/>
    </w:p>
    <w:p w:rsidR="003132C9" w:rsidRDefault="0058394F" w:rsidP="00DB6891">
      <w:pPr>
        <w:pStyle w:val="affffe"/>
      </w:pPr>
      <w:r>
        <w:rPr>
          <w:rFonts w:hint="eastAsia"/>
        </w:rPr>
        <w:t>宜选择基岩裸露度小于70</w:t>
      </w:r>
      <w:r>
        <w:t>%，土层厚度大于30</w:t>
      </w:r>
      <w:r>
        <w:rPr>
          <w:rFonts w:hint="eastAsia"/>
          <w:vertAlign w:val="superscript"/>
        </w:rPr>
        <w:t xml:space="preserve"> </w:t>
      </w:r>
      <w:r>
        <w:t>cm，pH值</w:t>
      </w:r>
      <w:r w:rsidR="001456CE">
        <w:t>6～</w:t>
      </w:r>
      <w:r>
        <w:t>7的微酸性或钙质土壤的地块</w:t>
      </w:r>
      <w:r>
        <w:rPr>
          <w:rFonts w:hint="eastAsia"/>
        </w:rPr>
        <w:t>，在上层林木冠下进行不规则套种经济植物</w:t>
      </w:r>
      <w:r>
        <w:t>。</w:t>
      </w:r>
    </w:p>
    <w:p w:rsidR="003132C9" w:rsidRDefault="0058394F">
      <w:pPr>
        <w:pStyle w:val="affd"/>
        <w:spacing w:before="120" w:after="120"/>
      </w:pPr>
      <w:bookmarkStart w:id="86" w:name="_Toc145495278"/>
      <w:bookmarkStart w:id="87" w:name="_Toc146099268"/>
      <w:bookmarkStart w:id="88" w:name="_Toc145495321"/>
      <w:bookmarkStart w:id="89" w:name="_Toc225500638"/>
      <w:r>
        <w:rPr>
          <w:rFonts w:hint="eastAsia"/>
        </w:rPr>
        <w:t>套种植物选择</w:t>
      </w:r>
      <w:bookmarkEnd w:id="86"/>
      <w:bookmarkEnd w:id="87"/>
      <w:bookmarkEnd w:id="88"/>
      <w:bookmarkEnd w:id="89"/>
    </w:p>
    <w:p w:rsidR="003132C9" w:rsidRDefault="0058394F" w:rsidP="00DB6891">
      <w:pPr>
        <w:pStyle w:val="affffe"/>
      </w:pPr>
      <w:r>
        <w:rPr>
          <w:rFonts w:hint="eastAsia"/>
        </w:rPr>
        <w:t>宜选择金花茶（多种）、石斛（多种）、苏木、牛大力、阔叶十大功劳、金银花、蛇菰等具有较高价值的经济植物。</w:t>
      </w:r>
      <w:r w:rsidR="0099222A">
        <w:rPr>
          <w:rFonts w:hint="eastAsia"/>
        </w:rPr>
        <w:t>岩溶</w:t>
      </w:r>
      <w:r>
        <w:rPr>
          <w:rFonts w:hint="eastAsia"/>
        </w:rPr>
        <w:t>石山地区降香黄檀林下适宜套种的主要经济植物参见附录B。</w:t>
      </w:r>
    </w:p>
    <w:p w:rsidR="003132C9" w:rsidRDefault="0058394F">
      <w:pPr>
        <w:pStyle w:val="affd"/>
        <w:spacing w:before="120" w:after="120"/>
      </w:pPr>
      <w:bookmarkStart w:id="90" w:name="_Toc145495323"/>
      <w:bookmarkStart w:id="91" w:name="_Toc145495280"/>
      <w:bookmarkStart w:id="92" w:name="_Toc146099270"/>
      <w:bookmarkStart w:id="93" w:name="_Toc225500639"/>
      <w:r>
        <w:rPr>
          <w:rFonts w:hint="eastAsia"/>
        </w:rPr>
        <w:t>套种时间</w:t>
      </w:r>
      <w:bookmarkEnd w:id="90"/>
      <w:bookmarkEnd w:id="91"/>
      <w:bookmarkEnd w:id="92"/>
      <w:bookmarkEnd w:id="93"/>
    </w:p>
    <w:p w:rsidR="003132C9" w:rsidRDefault="0058394F" w:rsidP="00DB6891">
      <w:pPr>
        <w:pStyle w:val="affffe"/>
      </w:pPr>
      <w:r>
        <w:rPr>
          <w:rFonts w:hint="eastAsia"/>
        </w:rPr>
        <w:t>在石山植被初步修复后、林分郁闭度达0.3以上时可进行套种，宜选</w:t>
      </w:r>
      <w:r>
        <w:t>择在2</w:t>
      </w:r>
      <w:r>
        <w:rPr>
          <w:rFonts w:hint="eastAsia"/>
          <w:vertAlign w:val="superscript"/>
        </w:rPr>
        <w:t xml:space="preserve"> </w:t>
      </w:r>
      <w:r>
        <w:rPr>
          <w:rFonts w:hint="eastAsia"/>
        </w:rPr>
        <w:t>月～</w:t>
      </w:r>
      <w:r>
        <w:t>3</w:t>
      </w:r>
      <w:r>
        <w:rPr>
          <w:rFonts w:hint="eastAsia"/>
          <w:vertAlign w:val="superscript"/>
        </w:rPr>
        <w:t xml:space="preserve"> </w:t>
      </w:r>
      <w:r>
        <w:t>月</w:t>
      </w:r>
      <w:r>
        <w:rPr>
          <w:rFonts w:hint="eastAsia"/>
        </w:rPr>
        <w:t>阴雨天种植。</w:t>
      </w:r>
    </w:p>
    <w:p w:rsidR="003132C9" w:rsidRDefault="0058394F">
      <w:pPr>
        <w:pStyle w:val="affd"/>
        <w:spacing w:before="120" w:after="120"/>
      </w:pPr>
      <w:bookmarkStart w:id="94" w:name="_Toc145495324"/>
      <w:bookmarkStart w:id="95" w:name="_Toc145495281"/>
      <w:bookmarkStart w:id="96" w:name="_Toc146099271"/>
      <w:bookmarkStart w:id="97" w:name="_Toc225500640"/>
      <w:r>
        <w:rPr>
          <w:rFonts w:hint="eastAsia"/>
        </w:rPr>
        <w:t>种植</w:t>
      </w:r>
      <w:bookmarkEnd w:id="94"/>
      <w:bookmarkEnd w:id="95"/>
      <w:bookmarkEnd w:id="96"/>
      <w:r>
        <w:rPr>
          <w:rFonts w:hint="eastAsia"/>
        </w:rPr>
        <w:t>和管理</w:t>
      </w:r>
      <w:bookmarkEnd w:id="97"/>
    </w:p>
    <w:p w:rsidR="003132C9" w:rsidRDefault="0058394F" w:rsidP="00DB6891">
      <w:pPr>
        <w:pStyle w:val="affffe"/>
      </w:pPr>
      <w:r>
        <w:rPr>
          <w:rFonts w:hint="eastAsia"/>
        </w:rPr>
        <w:t>种植方法和后期管理因套种植物而异</w:t>
      </w:r>
      <w:r>
        <w:t>。</w:t>
      </w:r>
      <w:r>
        <w:rPr>
          <w:rFonts w:hint="eastAsia"/>
        </w:rPr>
        <w:t>石山地区部分经济植物种植和管理参见附录C。</w:t>
      </w:r>
    </w:p>
    <w:p w:rsidR="003132C9" w:rsidRDefault="0058394F">
      <w:pPr>
        <w:pStyle w:val="affc"/>
        <w:spacing w:before="240" w:after="240"/>
      </w:pPr>
      <w:bookmarkStart w:id="98" w:name="_Toc225500641"/>
      <w:bookmarkStart w:id="99" w:name="_Toc225500655"/>
      <w:bookmarkStart w:id="100" w:name="_Toc225756967"/>
      <w:r>
        <w:rPr>
          <w:rFonts w:hint="eastAsia"/>
        </w:rPr>
        <w:t>档案管理</w:t>
      </w:r>
      <w:bookmarkEnd w:id="98"/>
      <w:bookmarkEnd w:id="99"/>
      <w:bookmarkEnd w:id="100"/>
    </w:p>
    <w:p w:rsidR="003132C9" w:rsidRDefault="0058394F" w:rsidP="001456CE">
      <w:pPr>
        <w:pStyle w:val="affffe"/>
      </w:pPr>
      <w:r>
        <w:rPr>
          <w:rFonts w:hint="eastAsia"/>
        </w:rPr>
        <w:t>建立基本情况档案和生产档案，包括造林、抚育、生长状况、病虫害防护等，参照</w:t>
      </w:r>
      <w:r>
        <w:t>GB/T 15776执行。</w:t>
      </w:r>
    </w:p>
    <w:p w:rsidR="003132C9" w:rsidRDefault="003132C9" w:rsidP="00DB6891">
      <w:pPr>
        <w:pStyle w:val="affffe"/>
      </w:pPr>
    </w:p>
    <w:p w:rsidR="003132C9" w:rsidRDefault="003132C9" w:rsidP="00DB6891">
      <w:pPr>
        <w:pStyle w:val="affffe"/>
        <w:sectPr w:rsidR="003132C9" w:rsidSect="0099222A">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rsidR="003132C9" w:rsidRDefault="003132C9" w:rsidP="00DB6891">
      <w:pPr>
        <w:pStyle w:val="af8"/>
      </w:pPr>
      <w:bookmarkStart w:id="101" w:name="BookMark5"/>
      <w:bookmarkEnd w:id="22"/>
    </w:p>
    <w:p w:rsidR="003132C9" w:rsidRDefault="003132C9" w:rsidP="00DB6891">
      <w:pPr>
        <w:pStyle w:val="afe"/>
      </w:pPr>
    </w:p>
    <w:p w:rsidR="003132C9" w:rsidRDefault="0058394F">
      <w:pPr>
        <w:pStyle w:val="aff3"/>
        <w:spacing w:after="120"/>
      </w:pPr>
      <w:r>
        <w:br/>
      </w:r>
      <w:bookmarkStart w:id="102" w:name="_Toc225500642"/>
      <w:bookmarkStart w:id="103" w:name="_Toc225500656"/>
      <w:bookmarkStart w:id="104" w:name="_Toc225756968"/>
      <w:r>
        <w:rPr>
          <w:rFonts w:hint="eastAsia"/>
        </w:rPr>
        <w:t>（资料性）</w:t>
      </w:r>
      <w:r>
        <w:br/>
      </w:r>
      <w:r>
        <w:rPr>
          <w:rFonts w:hint="eastAsia"/>
        </w:rPr>
        <w:t>降香黄檀主要病虫害防治</w:t>
      </w:r>
      <w:bookmarkEnd w:id="102"/>
      <w:bookmarkEnd w:id="103"/>
      <w:bookmarkEnd w:id="104"/>
    </w:p>
    <w:p w:rsidR="003132C9" w:rsidRDefault="0058394F" w:rsidP="00DB6891">
      <w:pPr>
        <w:pStyle w:val="affffe"/>
      </w:pPr>
      <w:r>
        <w:rPr>
          <w:rFonts w:hint="eastAsia"/>
        </w:rPr>
        <w:t>表A.1给出了降香黄檀主要病虫害类型及其防治措施。</w:t>
      </w:r>
    </w:p>
    <w:p w:rsidR="003132C9" w:rsidRDefault="0058394F">
      <w:pPr>
        <w:pStyle w:val="aff"/>
        <w:numPr>
          <w:ilvl w:val="0"/>
          <w:numId w:val="0"/>
        </w:numPr>
        <w:spacing w:before="120" w:after="120"/>
      </w:pPr>
      <w:r>
        <w:rPr>
          <w:rFonts w:hint="eastAsia"/>
        </w:rPr>
        <w:t>表 A</w:t>
      </w:r>
      <w:r>
        <w:t>.1</w:t>
      </w:r>
      <w:r w:rsidR="00D21C5B">
        <w:rPr>
          <w:rFonts w:hint="eastAsia"/>
        </w:rPr>
        <w:t xml:space="preserve">  </w:t>
      </w:r>
      <w:r>
        <w:rPr>
          <w:rFonts w:hint="eastAsia"/>
        </w:rPr>
        <w:t>降香黄檀主要病虫害防治</w:t>
      </w:r>
    </w:p>
    <w:tbl>
      <w:tblPr>
        <w:tblStyle w:val="12"/>
        <w:tblW w:w="0" w:type="auto"/>
        <w:jc w:val="center"/>
        <w:tblBorders>
          <w:top w:val="single" w:sz="8" w:space="0" w:color="auto"/>
          <w:left w:val="single" w:sz="8" w:space="0" w:color="auto"/>
          <w:bottom w:val="single" w:sz="8" w:space="0" w:color="auto"/>
          <w:right w:val="single" w:sz="8" w:space="0" w:color="auto"/>
        </w:tblBorders>
        <w:tblLayout w:type="fixed"/>
        <w:tblLook w:val="04A0"/>
      </w:tblPr>
      <w:tblGrid>
        <w:gridCol w:w="795"/>
        <w:gridCol w:w="2145"/>
        <w:gridCol w:w="3213"/>
        <w:gridCol w:w="2779"/>
      </w:tblGrid>
      <w:tr w:rsidR="003132C9" w:rsidRPr="00D21C5B" w:rsidTr="00D21C5B">
        <w:trPr>
          <w:trHeight w:val="612"/>
          <w:jc w:val="center"/>
        </w:trPr>
        <w:tc>
          <w:tcPr>
            <w:tcW w:w="795" w:type="dxa"/>
            <w:vMerge w:val="restart"/>
            <w:vAlign w:val="center"/>
          </w:tcPr>
          <w:p w:rsid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主要</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病害</w:t>
            </w:r>
          </w:p>
        </w:tc>
        <w:tc>
          <w:tcPr>
            <w:tcW w:w="2145"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病害种类</w:t>
            </w:r>
          </w:p>
        </w:tc>
        <w:tc>
          <w:tcPr>
            <w:tcW w:w="3213"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主要症状和危害</w:t>
            </w:r>
          </w:p>
        </w:tc>
        <w:tc>
          <w:tcPr>
            <w:tcW w:w="2779"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防治措施</w:t>
            </w:r>
          </w:p>
        </w:tc>
      </w:tr>
      <w:tr w:rsidR="003132C9" w:rsidRPr="00D21C5B" w:rsidTr="00D21C5B">
        <w:trPr>
          <w:trHeight w:val="1500"/>
          <w:jc w:val="center"/>
        </w:trPr>
        <w:tc>
          <w:tcPr>
            <w:tcW w:w="795" w:type="dxa"/>
            <w:vMerge/>
            <w:vAlign w:val="center"/>
          </w:tcPr>
          <w:p w:rsidR="003132C9" w:rsidRPr="00D21C5B" w:rsidRDefault="003132C9">
            <w:pPr>
              <w:widowControl/>
              <w:spacing w:line="260" w:lineRule="exact"/>
              <w:jc w:val="center"/>
              <w:rPr>
                <w:rFonts w:ascii="宋体" w:eastAsia="宋体" w:hAnsi="宋体"/>
                <w:kern w:val="0"/>
                <w:sz w:val="18"/>
                <w:szCs w:val="18"/>
              </w:rPr>
            </w:pPr>
          </w:p>
        </w:tc>
        <w:tc>
          <w:tcPr>
            <w:tcW w:w="2145" w:type="dxa"/>
            <w:vAlign w:val="center"/>
          </w:tcPr>
          <w:p w:rsidR="003132C9" w:rsidRPr="00D21C5B" w:rsidRDefault="0058394F">
            <w:pPr>
              <w:widowControl/>
              <w:spacing w:line="260" w:lineRule="exact"/>
              <w:jc w:val="center"/>
              <w:rPr>
                <w:rFonts w:ascii="宋体" w:eastAsia="宋体" w:hAnsi="宋体"/>
                <w:sz w:val="18"/>
                <w:szCs w:val="18"/>
              </w:rPr>
            </w:pPr>
            <w:r w:rsidRPr="00D21C5B">
              <w:rPr>
                <w:rFonts w:ascii="宋体" w:eastAsia="宋体" w:hAnsi="宋体" w:hint="eastAsia"/>
                <w:sz w:val="18"/>
                <w:szCs w:val="18"/>
              </w:rPr>
              <w:t>黑痣病</w:t>
            </w:r>
          </w:p>
          <w:p w:rsidR="003132C9" w:rsidRPr="00D21C5B" w:rsidRDefault="0058394F">
            <w:pPr>
              <w:widowControl/>
              <w:spacing w:line="260" w:lineRule="exact"/>
              <w:jc w:val="center"/>
              <w:rPr>
                <w:rFonts w:ascii="宋体" w:eastAsia="宋体" w:hAnsi="宋体"/>
                <w:sz w:val="18"/>
                <w:szCs w:val="18"/>
              </w:rPr>
            </w:pPr>
            <w:r w:rsidRPr="00D21C5B">
              <w:rPr>
                <w:rFonts w:ascii="宋体" w:eastAsia="宋体" w:hAnsi="宋体" w:hint="eastAsia"/>
                <w:i/>
                <w:iCs/>
                <w:kern w:val="0"/>
                <w:sz w:val="18"/>
                <w:szCs w:val="18"/>
              </w:rPr>
              <w:t>（Phyllacahora dalberyiicola Henn,）</w:t>
            </w:r>
          </w:p>
        </w:tc>
        <w:tc>
          <w:tcPr>
            <w:tcW w:w="3213"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cs="宋体" w:hint="eastAsia"/>
                <w:kern w:val="0"/>
                <w:sz w:val="18"/>
                <w:szCs w:val="18"/>
              </w:rPr>
              <w:t>主要影响苗木和幼树的叶片、小枝及果荚。初期叶片出现褪色斑点，随后扩大变黑，严重时会大面积覆盖叶面。每年</w:t>
            </w:r>
            <w:r w:rsidRPr="00D21C5B">
              <w:rPr>
                <w:rFonts w:ascii="宋体" w:eastAsia="宋体" w:hAnsi="宋体"/>
                <w:kern w:val="0"/>
                <w:sz w:val="18"/>
                <w:szCs w:val="18"/>
              </w:rPr>
              <w:t>6月</w:t>
            </w:r>
            <w:bookmarkStart w:id="105" w:name="OLE_LINK1"/>
            <w:r w:rsidRPr="00D21C5B">
              <w:rPr>
                <w:rFonts w:ascii="宋体" w:eastAsia="宋体" w:hAnsi="宋体" w:hint="eastAsia"/>
                <w:kern w:val="0"/>
                <w:sz w:val="18"/>
                <w:szCs w:val="18"/>
              </w:rPr>
              <w:t>～</w:t>
            </w:r>
            <w:bookmarkEnd w:id="105"/>
            <w:r w:rsidRPr="00D21C5B">
              <w:rPr>
                <w:rFonts w:ascii="宋体" w:eastAsia="宋体" w:hAnsi="宋体"/>
                <w:kern w:val="0"/>
                <w:sz w:val="18"/>
                <w:szCs w:val="18"/>
              </w:rPr>
              <w:t>7</w:t>
            </w:r>
            <w:r w:rsidRPr="00D21C5B">
              <w:rPr>
                <w:rFonts w:ascii="宋体" w:eastAsia="宋体" w:hAnsi="宋体" w:cs="宋体" w:hint="eastAsia"/>
                <w:kern w:val="0"/>
                <w:sz w:val="18"/>
                <w:szCs w:val="18"/>
              </w:rPr>
              <w:t>月病害尤为严重，会导致叶片早落。</w:t>
            </w:r>
          </w:p>
        </w:tc>
        <w:tc>
          <w:tcPr>
            <w:tcW w:w="2779"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发病较重的林分，</w:t>
            </w:r>
            <w:r w:rsidRPr="00D21C5B">
              <w:rPr>
                <w:rFonts w:ascii="宋体" w:eastAsia="宋体" w:hAnsi="宋体" w:cs="宋体" w:hint="eastAsia"/>
                <w:kern w:val="0"/>
                <w:sz w:val="18"/>
                <w:szCs w:val="18"/>
              </w:rPr>
              <w:t>在新叶开放后每半月喷</w:t>
            </w:r>
            <w:r w:rsidRPr="00D21C5B">
              <w:rPr>
                <w:rFonts w:ascii="宋体" w:eastAsia="宋体" w:hAnsi="宋体"/>
                <w:kern w:val="0"/>
                <w:sz w:val="18"/>
                <w:szCs w:val="18"/>
              </w:rPr>
              <w:t>施1:1:100</w:t>
            </w:r>
            <w:r w:rsidRPr="00D21C5B">
              <w:rPr>
                <w:rFonts w:ascii="宋体" w:eastAsia="宋体" w:hAnsi="宋体" w:cs="宋体" w:hint="eastAsia"/>
                <w:kern w:val="0"/>
                <w:sz w:val="18"/>
                <w:szCs w:val="18"/>
              </w:rPr>
              <w:t>的波尔多液，连续</w:t>
            </w:r>
            <w:r w:rsidRPr="00D21C5B">
              <w:rPr>
                <w:rFonts w:ascii="宋体" w:eastAsia="宋体" w:hAnsi="宋体"/>
                <w:kern w:val="0"/>
                <w:sz w:val="18"/>
                <w:szCs w:val="18"/>
              </w:rPr>
              <w:t>2</w:t>
            </w:r>
            <w:r w:rsidRPr="00D21C5B">
              <w:rPr>
                <w:rFonts w:ascii="宋体" w:eastAsia="宋体" w:hAnsi="宋体" w:cs="宋体" w:hint="eastAsia"/>
                <w:kern w:val="0"/>
                <w:sz w:val="18"/>
                <w:szCs w:val="18"/>
              </w:rPr>
              <w:t>～</w:t>
            </w:r>
            <w:r w:rsidRPr="00D21C5B">
              <w:rPr>
                <w:rFonts w:ascii="宋体" w:eastAsia="宋体" w:hAnsi="宋体"/>
                <w:kern w:val="0"/>
                <w:sz w:val="18"/>
                <w:szCs w:val="18"/>
              </w:rPr>
              <w:t>3</w:t>
            </w:r>
            <w:r w:rsidRPr="00D21C5B">
              <w:rPr>
                <w:rFonts w:ascii="宋体" w:eastAsia="宋体" w:hAnsi="宋体" w:cs="宋体" w:hint="eastAsia"/>
                <w:kern w:val="0"/>
                <w:sz w:val="18"/>
                <w:szCs w:val="18"/>
              </w:rPr>
              <w:t>次。</w:t>
            </w:r>
          </w:p>
        </w:tc>
      </w:tr>
      <w:tr w:rsidR="003132C9" w:rsidRPr="00D21C5B" w:rsidTr="00D21C5B">
        <w:trPr>
          <w:trHeight w:val="1760"/>
          <w:jc w:val="center"/>
        </w:trPr>
        <w:tc>
          <w:tcPr>
            <w:tcW w:w="795" w:type="dxa"/>
            <w:vMerge/>
            <w:vAlign w:val="center"/>
          </w:tcPr>
          <w:p w:rsidR="003132C9" w:rsidRPr="00D21C5B" w:rsidRDefault="003132C9">
            <w:pPr>
              <w:widowControl/>
              <w:spacing w:line="260" w:lineRule="exact"/>
              <w:jc w:val="center"/>
              <w:rPr>
                <w:rFonts w:ascii="宋体" w:eastAsia="宋体" w:hAnsi="宋体"/>
                <w:kern w:val="0"/>
                <w:sz w:val="18"/>
                <w:szCs w:val="18"/>
              </w:rPr>
            </w:pPr>
          </w:p>
        </w:tc>
        <w:tc>
          <w:tcPr>
            <w:tcW w:w="2145"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炭疽病</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w:t>
            </w:r>
            <w:r w:rsidRPr="00D21C5B">
              <w:rPr>
                <w:rFonts w:ascii="宋体" w:eastAsia="宋体" w:hAnsi="宋体" w:hint="eastAsia"/>
                <w:i/>
                <w:iCs/>
                <w:kern w:val="0"/>
                <w:sz w:val="18"/>
                <w:szCs w:val="18"/>
              </w:rPr>
              <w:t>Gloeosporium</w:t>
            </w:r>
            <w:r w:rsidRPr="00D21C5B">
              <w:rPr>
                <w:rFonts w:ascii="宋体" w:eastAsia="宋体" w:hAnsi="宋体" w:hint="eastAsia"/>
                <w:kern w:val="0"/>
                <w:sz w:val="18"/>
                <w:szCs w:val="18"/>
              </w:rPr>
              <w:t xml:space="preserve"> sp.）</w:t>
            </w:r>
          </w:p>
        </w:tc>
        <w:tc>
          <w:tcPr>
            <w:tcW w:w="3213" w:type="dxa"/>
            <w:vAlign w:val="center"/>
          </w:tcPr>
          <w:p w:rsidR="003132C9" w:rsidRPr="00D21C5B" w:rsidRDefault="0058394F">
            <w:pPr>
              <w:widowControl/>
              <w:spacing w:line="260" w:lineRule="exact"/>
              <w:jc w:val="left"/>
              <w:rPr>
                <w:rFonts w:ascii="宋体" w:eastAsia="宋体" w:hAnsi="宋体"/>
                <w:i/>
                <w:iCs/>
                <w:kern w:val="0"/>
                <w:sz w:val="18"/>
                <w:szCs w:val="18"/>
              </w:rPr>
            </w:pPr>
            <w:r w:rsidRPr="00D21C5B">
              <w:rPr>
                <w:rFonts w:ascii="宋体" w:eastAsia="宋体" w:hAnsi="宋体"/>
                <w:kern w:val="0"/>
                <w:sz w:val="18"/>
                <w:szCs w:val="18"/>
              </w:rPr>
              <w:t>苗期嫩叶</w:t>
            </w:r>
            <w:r w:rsidRPr="00D21C5B">
              <w:rPr>
                <w:rFonts w:ascii="宋体" w:eastAsia="宋体" w:hAnsi="宋体" w:cs="宋体" w:hint="eastAsia"/>
                <w:kern w:val="0"/>
                <w:sz w:val="18"/>
                <w:szCs w:val="18"/>
              </w:rPr>
              <w:t>和嫩枝</w:t>
            </w:r>
            <w:r w:rsidRPr="00D21C5B">
              <w:rPr>
                <w:rFonts w:ascii="宋体" w:eastAsia="宋体" w:hAnsi="宋体"/>
                <w:kern w:val="0"/>
                <w:sz w:val="18"/>
                <w:szCs w:val="18"/>
              </w:rPr>
              <w:t>上易发病，在叶片上显现圆形褐色小病斑，其上有黑色小点。发病扩散快，一旦发生要及时喷药。幼树上偶有发生，由于株间距较大，不易扩散。</w:t>
            </w:r>
          </w:p>
        </w:tc>
        <w:tc>
          <w:tcPr>
            <w:tcW w:w="2779"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用凯润杀菌剂1</w:t>
            </w:r>
            <w:r w:rsidR="00D21C5B">
              <w:rPr>
                <w:rFonts w:ascii="宋体" w:eastAsia="宋体" w:hAnsi="宋体" w:hint="eastAsia"/>
                <w:kern w:val="0"/>
                <w:sz w:val="18"/>
                <w:szCs w:val="18"/>
                <w:vertAlign w:val="superscript"/>
              </w:rPr>
              <w:t xml:space="preserve"> </w:t>
            </w:r>
            <w:r w:rsidRPr="00D21C5B">
              <w:rPr>
                <w:rFonts w:ascii="宋体" w:eastAsia="宋体" w:hAnsi="宋体"/>
                <w:kern w:val="0"/>
                <w:sz w:val="18"/>
                <w:szCs w:val="18"/>
              </w:rPr>
              <w:t>000倍药液和中生菌素1</w:t>
            </w:r>
            <w:r w:rsidR="00D21C5B">
              <w:rPr>
                <w:rFonts w:ascii="宋体" w:eastAsia="宋体" w:hAnsi="宋体" w:hint="eastAsia"/>
                <w:kern w:val="0"/>
                <w:sz w:val="18"/>
                <w:szCs w:val="18"/>
                <w:vertAlign w:val="superscript"/>
              </w:rPr>
              <w:t xml:space="preserve"> </w:t>
            </w:r>
            <w:r w:rsidRPr="00D21C5B">
              <w:rPr>
                <w:rFonts w:ascii="宋体" w:eastAsia="宋体" w:hAnsi="宋体"/>
                <w:kern w:val="0"/>
                <w:sz w:val="18"/>
                <w:szCs w:val="18"/>
              </w:rPr>
              <w:t>000倍药液混合、或70%代森锰锌可湿性粉剂500倍液、或5%甲基托布津500倍液，每隔10</w:t>
            </w:r>
            <w:r w:rsidR="00D21C5B">
              <w:rPr>
                <w:rFonts w:ascii="宋体" w:eastAsia="宋体" w:hAnsi="宋体" w:hint="eastAsia"/>
                <w:kern w:val="0"/>
                <w:sz w:val="18"/>
                <w:szCs w:val="18"/>
                <w:vertAlign w:val="superscript"/>
              </w:rPr>
              <w:t xml:space="preserve"> </w:t>
            </w:r>
            <w:r w:rsidR="00D21C5B">
              <w:rPr>
                <w:rFonts w:ascii="宋体" w:eastAsia="宋体" w:hAnsi="宋体" w:hint="eastAsia"/>
                <w:kern w:val="0"/>
                <w:sz w:val="18"/>
                <w:szCs w:val="18"/>
              </w:rPr>
              <w:t>d</w:t>
            </w:r>
            <w:r w:rsidRPr="00D21C5B">
              <w:rPr>
                <w:rFonts w:ascii="宋体" w:eastAsia="宋体" w:hAnsi="宋体" w:hint="eastAsia"/>
                <w:kern w:val="0"/>
                <w:sz w:val="18"/>
                <w:szCs w:val="18"/>
              </w:rPr>
              <w:t>～</w:t>
            </w:r>
            <w:r w:rsidRPr="00D21C5B">
              <w:rPr>
                <w:rFonts w:ascii="宋体" w:eastAsia="宋体" w:hAnsi="宋体"/>
                <w:kern w:val="0"/>
                <w:sz w:val="18"/>
                <w:szCs w:val="18"/>
              </w:rPr>
              <w:t>15</w:t>
            </w:r>
            <w:r w:rsidR="00D21C5B">
              <w:rPr>
                <w:rFonts w:ascii="宋体" w:eastAsia="宋体" w:hAnsi="宋体" w:hint="eastAsia"/>
                <w:kern w:val="0"/>
                <w:sz w:val="18"/>
                <w:szCs w:val="18"/>
                <w:vertAlign w:val="superscript"/>
              </w:rPr>
              <w:t xml:space="preserve"> </w:t>
            </w:r>
            <w:r w:rsidR="00D21C5B">
              <w:rPr>
                <w:rFonts w:ascii="宋体" w:eastAsia="宋体" w:hAnsi="宋体" w:hint="eastAsia"/>
                <w:kern w:val="0"/>
                <w:sz w:val="18"/>
                <w:szCs w:val="18"/>
              </w:rPr>
              <w:t>d</w:t>
            </w:r>
            <w:r w:rsidRPr="00D21C5B">
              <w:rPr>
                <w:rFonts w:ascii="宋体" w:eastAsia="宋体" w:hAnsi="宋体"/>
                <w:kern w:val="0"/>
                <w:sz w:val="18"/>
                <w:szCs w:val="18"/>
              </w:rPr>
              <w:t>喷施一次，最好轮换使用</w:t>
            </w:r>
            <w:r w:rsidRPr="00D21C5B">
              <w:rPr>
                <w:rFonts w:ascii="宋体" w:eastAsia="宋体" w:hAnsi="宋体" w:cs="宋体" w:hint="eastAsia"/>
                <w:kern w:val="0"/>
                <w:sz w:val="18"/>
                <w:szCs w:val="18"/>
              </w:rPr>
              <w:t>。</w:t>
            </w:r>
          </w:p>
        </w:tc>
      </w:tr>
      <w:tr w:rsidR="003132C9" w:rsidRPr="00D21C5B" w:rsidTr="00D21C5B">
        <w:trPr>
          <w:trHeight w:val="1485"/>
          <w:jc w:val="center"/>
        </w:trPr>
        <w:tc>
          <w:tcPr>
            <w:tcW w:w="795" w:type="dxa"/>
            <w:vMerge w:val="restart"/>
            <w:vAlign w:val="center"/>
          </w:tcPr>
          <w:p w:rsid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主要</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虫害</w:t>
            </w:r>
          </w:p>
        </w:tc>
        <w:tc>
          <w:tcPr>
            <w:tcW w:w="2145"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瘤胸天牛</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w:t>
            </w:r>
            <w:r w:rsidRPr="00D21C5B">
              <w:rPr>
                <w:rFonts w:ascii="宋体" w:eastAsia="宋体" w:hAnsi="宋体" w:hint="eastAsia"/>
                <w:i/>
                <w:iCs/>
                <w:kern w:val="0"/>
                <w:sz w:val="18"/>
                <w:szCs w:val="18"/>
              </w:rPr>
              <w:t>Aristobia hispida</w:t>
            </w:r>
            <w:r w:rsidRPr="00D21C5B">
              <w:rPr>
                <w:rFonts w:ascii="宋体" w:eastAsia="宋体" w:hAnsi="宋体" w:hint="eastAsia"/>
                <w:kern w:val="0"/>
                <w:sz w:val="18"/>
                <w:szCs w:val="18"/>
              </w:rPr>
              <w:t xml:space="preserve"> Saunders）</w:t>
            </w:r>
          </w:p>
        </w:tc>
        <w:tc>
          <w:tcPr>
            <w:tcW w:w="3213" w:type="dxa"/>
            <w:vAlign w:val="center"/>
          </w:tcPr>
          <w:p w:rsidR="003132C9" w:rsidRPr="00D21C5B" w:rsidRDefault="0058394F">
            <w:pPr>
              <w:widowControl/>
              <w:spacing w:line="260" w:lineRule="exact"/>
              <w:jc w:val="left"/>
              <w:rPr>
                <w:rFonts w:ascii="宋体" w:eastAsia="宋体" w:hAnsi="宋体"/>
                <w:i/>
                <w:iCs/>
                <w:kern w:val="0"/>
                <w:sz w:val="18"/>
                <w:szCs w:val="18"/>
              </w:rPr>
            </w:pPr>
            <w:r w:rsidRPr="00D21C5B">
              <w:rPr>
                <w:rFonts w:ascii="宋体" w:eastAsia="宋体" w:hAnsi="宋体"/>
                <w:kern w:val="0"/>
                <w:sz w:val="18"/>
                <w:szCs w:val="18"/>
              </w:rPr>
              <w:t>一般为害人工林幼树树干，严重时可能造成风倒或枯死。</w:t>
            </w:r>
          </w:p>
        </w:tc>
        <w:tc>
          <w:tcPr>
            <w:tcW w:w="2779"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在成虫活动高峰期摇动树木或用竹竿触落，人工捕杀卵和幼虫，也可使用杀虫剂如90%敌百虫、50%双硫磷等进行化学防治。</w:t>
            </w:r>
          </w:p>
        </w:tc>
      </w:tr>
      <w:tr w:rsidR="003132C9" w:rsidRPr="00D21C5B" w:rsidTr="00D21C5B">
        <w:trPr>
          <w:trHeight w:val="990"/>
          <w:jc w:val="center"/>
        </w:trPr>
        <w:tc>
          <w:tcPr>
            <w:tcW w:w="795" w:type="dxa"/>
            <w:vMerge/>
            <w:vAlign w:val="center"/>
          </w:tcPr>
          <w:p w:rsidR="003132C9" w:rsidRPr="00D21C5B" w:rsidRDefault="003132C9">
            <w:pPr>
              <w:widowControl/>
              <w:spacing w:line="260" w:lineRule="exact"/>
              <w:jc w:val="center"/>
              <w:rPr>
                <w:rFonts w:ascii="宋体" w:eastAsia="宋体" w:hAnsi="宋体"/>
                <w:kern w:val="0"/>
                <w:sz w:val="18"/>
                <w:szCs w:val="18"/>
              </w:rPr>
            </w:pPr>
          </w:p>
        </w:tc>
        <w:tc>
          <w:tcPr>
            <w:tcW w:w="2145"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伪尺蠖</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w:t>
            </w:r>
            <w:r w:rsidRPr="00D21C5B">
              <w:rPr>
                <w:rFonts w:ascii="宋体" w:eastAsia="宋体" w:hAnsi="宋体" w:hint="eastAsia"/>
                <w:i/>
                <w:iCs/>
                <w:kern w:val="0"/>
                <w:sz w:val="18"/>
                <w:szCs w:val="18"/>
              </w:rPr>
              <w:t>Noctuidae sst.</w:t>
            </w:r>
            <w:r w:rsidRPr="00D21C5B">
              <w:rPr>
                <w:rFonts w:ascii="宋体" w:eastAsia="宋体" w:hAnsi="宋体" w:hint="eastAsia"/>
                <w:kern w:val="0"/>
                <w:sz w:val="18"/>
                <w:szCs w:val="18"/>
              </w:rPr>
              <w:t>）</w:t>
            </w:r>
          </w:p>
        </w:tc>
        <w:tc>
          <w:tcPr>
            <w:tcW w:w="3213" w:type="dxa"/>
            <w:vAlign w:val="center"/>
          </w:tcPr>
          <w:p w:rsidR="003132C9" w:rsidRPr="00D21C5B" w:rsidRDefault="0058394F">
            <w:pPr>
              <w:widowControl/>
              <w:spacing w:line="260" w:lineRule="exact"/>
              <w:jc w:val="left"/>
              <w:rPr>
                <w:rFonts w:ascii="宋体" w:eastAsia="宋体" w:hAnsi="宋体"/>
                <w:i/>
                <w:iCs/>
                <w:kern w:val="0"/>
                <w:sz w:val="18"/>
                <w:szCs w:val="18"/>
              </w:rPr>
            </w:pPr>
            <w:r w:rsidRPr="00D21C5B">
              <w:rPr>
                <w:rFonts w:ascii="宋体" w:eastAsia="宋体" w:hAnsi="宋体"/>
                <w:kern w:val="0"/>
                <w:sz w:val="18"/>
                <w:szCs w:val="18"/>
              </w:rPr>
              <w:t>成虫于4月上旬出现，产卵于叶片上；幼虫主要在5月中旬对嫩叶造成为害。</w:t>
            </w:r>
          </w:p>
        </w:tc>
        <w:tc>
          <w:tcPr>
            <w:tcW w:w="2779"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用敌百虫1</w:t>
            </w:r>
            <w:r w:rsidR="00D21C5B">
              <w:rPr>
                <w:rFonts w:ascii="宋体" w:eastAsia="宋体" w:hAnsi="宋体" w:hint="eastAsia"/>
                <w:kern w:val="0"/>
                <w:sz w:val="18"/>
                <w:szCs w:val="18"/>
                <w:vertAlign w:val="superscript"/>
              </w:rPr>
              <w:t xml:space="preserve"> </w:t>
            </w:r>
            <w:r w:rsidRPr="00D21C5B">
              <w:rPr>
                <w:rFonts w:ascii="宋体" w:eastAsia="宋体" w:hAnsi="宋体"/>
                <w:kern w:val="0"/>
                <w:sz w:val="18"/>
                <w:szCs w:val="18"/>
              </w:rPr>
              <w:t>000倍液或25%亚胺硫磷800</w:t>
            </w:r>
            <w:r w:rsidRPr="00D21C5B">
              <w:rPr>
                <w:rFonts w:ascii="宋体" w:eastAsia="宋体" w:hAnsi="宋体" w:hint="eastAsia"/>
                <w:kern w:val="0"/>
                <w:sz w:val="18"/>
                <w:szCs w:val="18"/>
              </w:rPr>
              <w:t>～</w:t>
            </w:r>
            <w:r w:rsidRPr="00D21C5B">
              <w:rPr>
                <w:rFonts w:ascii="宋体" w:eastAsia="宋体" w:hAnsi="宋体"/>
                <w:kern w:val="0"/>
                <w:sz w:val="18"/>
                <w:szCs w:val="18"/>
              </w:rPr>
              <w:t>1</w:t>
            </w:r>
            <w:r w:rsidR="00D21C5B">
              <w:rPr>
                <w:rFonts w:ascii="宋体" w:eastAsia="宋体" w:hAnsi="宋体" w:hint="eastAsia"/>
                <w:kern w:val="0"/>
                <w:sz w:val="18"/>
                <w:szCs w:val="18"/>
                <w:vertAlign w:val="superscript"/>
              </w:rPr>
              <w:t xml:space="preserve"> </w:t>
            </w:r>
            <w:r w:rsidRPr="00D21C5B">
              <w:rPr>
                <w:rFonts w:ascii="宋体" w:eastAsia="宋体" w:hAnsi="宋体"/>
                <w:kern w:val="0"/>
                <w:sz w:val="18"/>
                <w:szCs w:val="18"/>
              </w:rPr>
              <w:t>000倍液进行防治。</w:t>
            </w:r>
          </w:p>
        </w:tc>
      </w:tr>
      <w:tr w:rsidR="003132C9" w:rsidRPr="00D21C5B" w:rsidTr="00D21C5B">
        <w:trPr>
          <w:trHeight w:val="1105"/>
          <w:jc w:val="center"/>
        </w:trPr>
        <w:tc>
          <w:tcPr>
            <w:tcW w:w="795" w:type="dxa"/>
            <w:vMerge/>
            <w:vAlign w:val="center"/>
          </w:tcPr>
          <w:p w:rsidR="003132C9" w:rsidRPr="00D21C5B" w:rsidRDefault="003132C9">
            <w:pPr>
              <w:widowControl/>
              <w:spacing w:line="260" w:lineRule="exact"/>
              <w:jc w:val="center"/>
              <w:rPr>
                <w:rFonts w:ascii="宋体" w:eastAsia="宋体" w:hAnsi="宋体"/>
                <w:kern w:val="0"/>
                <w:sz w:val="18"/>
                <w:szCs w:val="18"/>
              </w:rPr>
            </w:pPr>
          </w:p>
        </w:tc>
        <w:tc>
          <w:tcPr>
            <w:tcW w:w="2145"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卷叶象甲</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w:t>
            </w:r>
            <w:r w:rsidRPr="00D21C5B">
              <w:rPr>
                <w:rFonts w:ascii="宋体" w:eastAsia="宋体" w:hAnsi="宋体" w:hint="eastAsia"/>
                <w:i/>
                <w:iCs/>
                <w:kern w:val="0"/>
                <w:sz w:val="18"/>
                <w:szCs w:val="18"/>
              </w:rPr>
              <w:t>Byctiscus betulae</w:t>
            </w:r>
            <w:r w:rsidRPr="00D21C5B">
              <w:rPr>
                <w:rFonts w:ascii="宋体" w:eastAsia="宋体" w:hAnsi="宋体" w:hint="eastAsia"/>
                <w:kern w:val="0"/>
                <w:sz w:val="18"/>
                <w:szCs w:val="18"/>
              </w:rPr>
              <w:t>）</w:t>
            </w:r>
          </w:p>
        </w:tc>
        <w:tc>
          <w:tcPr>
            <w:tcW w:w="3213"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成虫5月上树，吃嫩叶危害，并卷叶产卵，8月羽化成虫，到杂草和地表越冬。</w:t>
            </w:r>
          </w:p>
        </w:tc>
        <w:tc>
          <w:tcPr>
            <w:tcW w:w="2779"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喷施8%氯氰菊酯300</w:t>
            </w:r>
            <w:r w:rsidRPr="00D21C5B">
              <w:rPr>
                <w:rFonts w:ascii="宋体" w:eastAsia="宋体" w:hAnsi="宋体" w:hint="eastAsia"/>
                <w:kern w:val="0"/>
                <w:sz w:val="18"/>
                <w:szCs w:val="18"/>
              </w:rPr>
              <w:t>～</w:t>
            </w:r>
            <w:r w:rsidRPr="00D21C5B">
              <w:rPr>
                <w:rFonts w:ascii="宋体" w:eastAsia="宋体" w:hAnsi="宋体"/>
                <w:kern w:val="0"/>
                <w:sz w:val="18"/>
                <w:szCs w:val="18"/>
              </w:rPr>
              <w:t>500倍液毒杀成虫，或于清晨震落扑杀；剪除卷叶，集中烧毁消灭卵和幼虫。</w:t>
            </w:r>
          </w:p>
        </w:tc>
      </w:tr>
      <w:tr w:rsidR="003132C9" w:rsidRPr="00D21C5B" w:rsidTr="00D21C5B">
        <w:trPr>
          <w:trHeight w:val="990"/>
          <w:jc w:val="center"/>
        </w:trPr>
        <w:tc>
          <w:tcPr>
            <w:tcW w:w="795" w:type="dxa"/>
            <w:vMerge/>
            <w:vAlign w:val="center"/>
          </w:tcPr>
          <w:p w:rsidR="003132C9" w:rsidRPr="00D21C5B" w:rsidRDefault="003132C9">
            <w:pPr>
              <w:widowControl/>
              <w:spacing w:line="260" w:lineRule="exact"/>
              <w:jc w:val="center"/>
              <w:rPr>
                <w:rFonts w:ascii="宋体" w:eastAsia="宋体" w:hAnsi="宋体"/>
                <w:kern w:val="0"/>
                <w:sz w:val="18"/>
                <w:szCs w:val="18"/>
              </w:rPr>
            </w:pPr>
          </w:p>
        </w:tc>
        <w:tc>
          <w:tcPr>
            <w:tcW w:w="2145"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白蚁</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w:t>
            </w:r>
            <w:r w:rsidRPr="00D21C5B">
              <w:rPr>
                <w:rFonts w:ascii="宋体" w:eastAsia="宋体" w:hAnsi="宋体" w:hint="eastAsia"/>
                <w:i/>
                <w:iCs/>
                <w:kern w:val="0"/>
                <w:sz w:val="18"/>
                <w:szCs w:val="18"/>
              </w:rPr>
              <w:t>Termite</w:t>
            </w:r>
            <w:r w:rsidRPr="00D21C5B">
              <w:rPr>
                <w:rFonts w:ascii="宋体" w:eastAsia="宋体" w:hAnsi="宋体" w:hint="eastAsia"/>
                <w:kern w:val="0"/>
                <w:sz w:val="18"/>
                <w:szCs w:val="18"/>
              </w:rPr>
              <w:t>）</w:t>
            </w:r>
          </w:p>
        </w:tc>
        <w:tc>
          <w:tcPr>
            <w:tcW w:w="3213"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树干上筑泥土巢穴，啃食活株外层树皮和枯死树干。</w:t>
            </w:r>
          </w:p>
        </w:tc>
        <w:tc>
          <w:tcPr>
            <w:tcW w:w="2779"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用蔗渣、食糖等引诱白蚁集中后，用传染性诱杀剂毒杀。</w:t>
            </w:r>
          </w:p>
        </w:tc>
      </w:tr>
      <w:tr w:rsidR="003132C9" w:rsidRPr="00D21C5B" w:rsidTr="00D21C5B">
        <w:trPr>
          <w:trHeight w:val="990"/>
          <w:jc w:val="center"/>
        </w:trPr>
        <w:tc>
          <w:tcPr>
            <w:tcW w:w="795" w:type="dxa"/>
            <w:vMerge/>
            <w:vAlign w:val="center"/>
          </w:tcPr>
          <w:p w:rsidR="003132C9" w:rsidRPr="00D21C5B" w:rsidRDefault="003132C9">
            <w:pPr>
              <w:widowControl/>
              <w:spacing w:line="260" w:lineRule="exact"/>
              <w:jc w:val="center"/>
              <w:rPr>
                <w:rFonts w:ascii="宋体" w:eastAsia="宋体" w:hAnsi="宋体"/>
                <w:kern w:val="0"/>
                <w:sz w:val="18"/>
                <w:szCs w:val="18"/>
              </w:rPr>
            </w:pPr>
          </w:p>
        </w:tc>
        <w:tc>
          <w:tcPr>
            <w:tcW w:w="2145" w:type="dxa"/>
            <w:vAlign w:val="center"/>
          </w:tcPr>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金龟子</w:t>
            </w:r>
          </w:p>
          <w:p w:rsidR="003132C9" w:rsidRPr="00D21C5B" w:rsidRDefault="0058394F">
            <w:pPr>
              <w:widowControl/>
              <w:spacing w:line="260" w:lineRule="exact"/>
              <w:jc w:val="center"/>
              <w:rPr>
                <w:rFonts w:ascii="宋体" w:eastAsia="宋体" w:hAnsi="宋体"/>
                <w:kern w:val="0"/>
                <w:sz w:val="18"/>
                <w:szCs w:val="18"/>
              </w:rPr>
            </w:pPr>
            <w:r w:rsidRPr="00D21C5B">
              <w:rPr>
                <w:rFonts w:ascii="宋体" w:eastAsia="宋体" w:hAnsi="宋体" w:hint="eastAsia"/>
                <w:kern w:val="0"/>
                <w:sz w:val="18"/>
                <w:szCs w:val="18"/>
              </w:rPr>
              <w:t>（</w:t>
            </w:r>
            <w:r w:rsidRPr="00D21C5B">
              <w:rPr>
                <w:rFonts w:ascii="宋体" w:eastAsia="宋体" w:hAnsi="宋体" w:hint="eastAsia"/>
                <w:i/>
                <w:iCs/>
                <w:kern w:val="0"/>
                <w:sz w:val="18"/>
                <w:szCs w:val="18"/>
              </w:rPr>
              <w:t>Goliathus</w:t>
            </w:r>
            <w:r w:rsidRPr="00D21C5B">
              <w:rPr>
                <w:rFonts w:ascii="宋体" w:eastAsia="宋体" w:hAnsi="宋体" w:hint="eastAsia"/>
                <w:kern w:val="0"/>
                <w:sz w:val="18"/>
                <w:szCs w:val="18"/>
              </w:rPr>
              <w:t>）</w:t>
            </w:r>
          </w:p>
        </w:tc>
        <w:tc>
          <w:tcPr>
            <w:tcW w:w="3213"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幼虫为害根部，成虫吃叶为主，常夜间出来活动。</w:t>
            </w:r>
          </w:p>
        </w:tc>
        <w:tc>
          <w:tcPr>
            <w:tcW w:w="2779" w:type="dxa"/>
            <w:vAlign w:val="center"/>
          </w:tcPr>
          <w:p w:rsidR="003132C9" w:rsidRPr="00D21C5B" w:rsidRDefault="0058394F">
            <w:pPr>
              <w:widowControl/>
              <w:spacing w:line="260" w:lineRule="exact"/>
              <w:jc w:val="left"/>
              <w:rPr>
                <w:rFonts w:ascii="宋体" w:eastAsia="宋体" w:hAnsi="宋体"/>
                <w:kern w:val="0"/>
                <w:sz w:val="18"/>
                <w:szCs w:val="18"/>
              </w:rPr>
            </w:pPr>
            <w:r w:rsidRPr="00D21C5B">
              <w:rPr>
                <w:rFonts w:ascii="宋体" w:eastAsia="宋体" w:hAnsi="宋体"/>
                <w:kern w:val="0"/>
                <w:sz w:val="18"/>
                <w:szCs w:val="18"/>
              </w:rPr>
              <w:t>可用灯光诱杀，或用40%乐果乳油1</w:t>
            </w:r>
            <w:r w:rsidR="00DA49FE">
              <w:rPr>
                <w:rFonts w:ascii="宋体" w:eastAsia="宋体" w:hAnsi="宋体" w:hint="eastAsia"/>
                <w:kern w:val="0"/>
                <w:sz w:val="18"/>
                <w:szCs w:val="18"/>
                <w:vertAlign w:val="superscript"/>
              </w:rPr>
              <w:t xml:space="preserve"> </w:t>
            </w:r>
            <w:r w:rsidRPr="00D21C5B">
              <w:rPr>
                <w:rFonts w:ascii="宋体" w:eastAsia="宋体" w:hAnsi="宋体"/>
                <w:kern w:val="0"/>
                <w:sz w:val="18"/>
                <w:szCs w:val="18"/>
              </w:rPr>
              <w:t>000倍液喷雾。</w:t>
            </w:r>
          </w:p>
        </w:tc>
      </w:tr>
    </w:tbl>
    <w:p w:rsidR="003132C9" w:rsidRDefault="0058394F">
      <w:r>
        <w:br w:type="page"/>
      </w:r>
    </w:p>
    <w:p w:rsidR="003132C9" w:rsidRDefault="0058394F">
      <w:pPr>
        <w:pStyle w:val="aff3"/>
        <w:spacing w:after="120"/>
      </w:pPr>
      <w:r>
        <w:lastRenderedPageBreak/>
        <w:br/>
      </w:r>
      <w:bookmarkStart w:id="106" w:name="_Toc146099276"/>
      <w:bookmarkStart w:id="107" w:name="_Toc146099288"/>
      <w:bookmarkStart w:id="108" w:name="_Toc145495285"/>
      <w:bookmarkStart w:id="109" w:name="_Toc225500643"/>
      <w:bookmarkStart w:id="110" w:name="_Toc225500657"/>
      <w:bookmarkStart w:id="111" w:name="_Toc225756969"/>
      <w:r>
        <w:rPr>
          <w:rFonts w:hint="eastAsia"/>
        </w:rPr>
        <w:t>（资料性）</w:t>
      </w:r>
      <w:r>
        <w:br/>
      </w:r>
      <w:r>
        <w:rPr>
          <w:rFonts w:hint="eastAsia"/>
        </w:rPr>
        <w:t>广西石漠化地区降香黄檀林下适宜种植的主要经济植物</w:t>
      </w:r>
      <w:bookmarkEnd w:id="106"/>
      <w:bookmarkEnd w:id="107"/>
      <w:bookmarkEnd w:id="108"/>
      <w:bookmarkEnd w:id="109"/>
      <w:bookmarkEnd w:id="110"/>
      <w:bookmarkEnd w:id="111"/>
    </w:p>
    <w:p w:rsidR="003132C9" w:rsidRDefault="0058394F" w:rsidP="00DB6891">
      <w:pPr>
        <w:pStyle w:val="affffe"/>
      </w:pPr>
      <w:r>
        <w:rPr>
          <w:rFonts w:hint="eastAsia"/>
        </w:rPr>
        <w:t>表</w:t>
      </w:r>
      <w:r w:rsidR="000A041E">
        <w:rPr>
          <w:rFonts w:hint="eastAsia"/>
        </w:rPr>
        <w:t>B</w:t>
      </w:r>
      <w:r>
        <w:rPr>
          <w:rFonts w:hint="eastAsia"/>
        </w:rPr>
        <w:t>.1给出了广西石漠化地区降香黄檀林下适宜种植的主要经济植物。</w:t>
      </w:r>
    </w:p>
    <w:p w:rsidR="003132C9" w:rsidRDefault="0058394F">
      <w:pPr>
        <w:pStyle w:val="aff"/>
        <w:numPr>
          <w:ilvl w:val="0"/>
          <w:numId w:val="0"/>
        </w:numPr>
        <w:spacing w:before="120" w:after="120"/>
      </w:pPr>
      <w:r>
        <w:rPr>
          <w:rFonts w:hint="eastAsia"/>
        </w:rPr>
        <w:t xml:space="preserve">表 </w:t>
      </w:r>
      <w:r w:rsidR="000A041E">
        <w:rPr>
          <w:rFonts w:hint="eastAsia"/>
        </w:rPr>
        <w:t>B</w:t>
      </w:r>
      <w:r>
        <w:t>.1</w:t>
      </w:r>
      <w:r w:rsidR="00A61000">
        <w:rPr>
          <w:rFonts w:hint="eastAsia"/>
        </w:rPr>
        <w:t xml:space="preserve">  </w:t>
      </w:r>
      <w:r>
        <w:rPr>
          <w:rFonts w:hint="eastAsia"/>
        </w:rPr>
        <w:t>广西石漠化地区降香黄檀林下适宜种植的主要经济植物</w:t>
      </w:r>
    </w:p>
    <w:tbl>
      <w:tblPr>
        <w:tblStyle w:val="affff1"/>
        <w:tblW w:w="8732" w:type="dxa"/>
        <w:jc w:val="center"/>
        <w:tblBorders>
          <w:top w:val="single" w:sz="8" w:space="0" w:color="auto"/>
          <w:left w:val="single" w:sz="8" w:space="0" w:color="auto"/>
          <w:bottom w:val="single" w:sz="8" w:space="0" w:color="auto"/>
          <w:right w:val="single" w:sz="8" w:space="0" w:color="auto"/>
        </w:tblBorders>
        <w:tblLayout w:type="fixed"/>
        <w:tblLook w:val="04A0"/>
      </w:tblPr>
      <w:tblGrid>
        <w:gridCol w:w="697"/>
        <w:gridCol w:w="1425"/>
        <w:gridCol w:w="1292"/>
        <w:gridCol w:w="3056"/>
        <w:gridCol w:w="2262"/>
      </w:tblGrid>
      <w:tr w:rsidR="003132C9" w:rsidRPr="00A61000" w:rsidTr="00A61000">
        <w:trPr>
          <w:trHeight w:val="612"/>
          <w:jc w:val="center"/>
        </w:trPr>
        <w:tc>
          <w:tcPr>
            <w:tcW w:w="697" w:type="dxa"/>
            <w:tcBorders>
              <w:bottom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序号</w:t>
            </w:r>
          </w:p>
        </w:tc>
        <w:tc>
          <w:tcPr>
            <w:tcW w:w="1425" w:type="dxa"/>
            <w:tcBorders>
              <w:bottom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种</w:t>
            </w:r>
            <w:r w:rsidRPr="00A61000">
              <w:rPr>
                <w:rFonts w:ascii="宋体" w:hAnsi="宋体" w:hint="eastAsia"/>
                <w:kern w:val="0"/>
                <w:sz w:val="18"/>
                <w:szCs w:val="18"/>
              </w:rPr>
              <w:t>名</w:t>
            </w:r>
          </w:p>
        </w:tc>
        <w:tc>
          <w:tcPr>
            <w:tcW w:w="1292" w:type="dxa"/>
            <w:tcBorders>
              <w:bottom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科名</w:t>
            </w:r>
          </w:p>
        </w:tc>
        <w:tc>
          <w:tcPr>
            <w:tcW w:w="3056" w:type="dxa"/>
            <w:tcBorders>
              <w:bottom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拉丁</w:t>
            </w:r>
            <w:r w:rsidRPr="00A61000">
              <w:rPr>
                <w:rFonts w:ascii="宋体" w:hAnsi="宋体"/>
                <w:kern w:val="0"/>
                <w:sz w:val="18"/>
                <w:szCs w:val="18"/>
              </w:rPr>
              <w:t>学名</w:t>
            </w:r>
          </w:p>
        </w:tc>
        <w:tc>
          <w:tcPr>
            <w:tcW w:w="2262" w:type="dxa"/>
            <w:tcBorders>
              <w:bottom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适宜</w:t>
            </w:r>
            <w:r w:rsidRPr="00A61000">
              <w:rPr>
                <w:rFonts w:ascii="宋体" w:hAnsi="宋体" w:hint="eastAsia"/>
                <w:kern w:val="0"/>
                <w:sz w:val="18"/>
                <w:szCs w:val="18"/>
              </w:rPr>
              <w:t>区域</w:t>
            </w:r>
          </w:p>
        </w:tc>
      </w:tr>
      <w:tr w:rsidR="003132C9" w:rsidRPr="00A61000" w:rsidTr="00A61000">
        <w:trPr>
          <w:trHeight w:val="348"/>
          <w:jc w:val="center"/>
        </w:trPr>
        <w:tc>
          <w:tcPr>
            <w:tcW w:w="697" w:type="dxa"/>
            <w:tcBorders>
              <w:top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1</w:t>
            </w:r>
          </w:p>
        </w:tc>
        <w:tc>
          <w:tcPr>
            <w:tcW w:w="1425" w:type="dxa"/>
            <w:tcBorders>
              <w:top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蛇菰</w:t>
            </w:r>
          </w:p>
        </w:tc>
        <w:tc>
          <w:tcPr>
            <w:tcW w:w="1292" w:type="dxa"/>
            <w:tcBorders>
              <w:top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蛇菰科</w:t>
            </w:r>
          </w:p>
        </w:tc>
        <w:tc>
          <w:tcPr>
            <w:tcW w:w="3056" w:type="dxa"/>
            <w:tcBorders>
              <w:top w:val="single" w:sz="8" w:space="0" w:color="auto"/>
            </w:tcBorders>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Balanophora harlandii</w:t>
            </w:r>
          </w:p>
        </w:tc>
        <w:tc>
          <w:tcPr>
            <w:tcW w:w="2262" w:type="dxa"/>
            <w:tcBorders>
              <w:top w:val="single" w:sz="8" w:space="0" w:color="auto"/>
            </w:tcBorders>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桂中、桂北</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2</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苏木</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豆科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Caesalpinia sappan</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热带和南亚热带</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3</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牛大力藤</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豆科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Callerya speciosa</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热带和南亚热带</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4</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鸡血藤</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豆科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Spatholobus suberectus</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5</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山豆根</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豆科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Euchresta japonica</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6</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金花茶</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山茶科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 xml:space="preserve">Camellia </w:t>
            </w:r>
            <w:r w:rsidRPr="00A61000">
              <w:rPr>
                <w:rFonts w:ascii="宋体" w:hAnsi="宋体" w:hint="eastAsia"/>
                <w:iCs/>
                <w:kern w:val="0"/>
                <w:sz w:val="18"/>
                <w:szCs w:val="18"/>
              </w:rPr>
              <w:t>spp.</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7</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石斛</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兰科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 xml:space="preserve">Dendrobium </w:t>
            </w:r>
            <w:r w:rsidRPr="00A61000">
              <w:rPr>
                <w:rFonts w:ascii="宋体" w:hAnsi="宋体" w:hint="eastAsia"/>
                <w:iCs/>
                <w:kern w:val="0"/>
                <w:sz w:val="18"/>
                <w:szCs w:val="18"/>
              </w:rPr>
              <w:t>spp.</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8</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扶芳藤</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卫矛科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Euonymus fortunei</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9</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金银花</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忍冬科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Lonicera japonica</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10</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阔叶十大功劳</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小檗科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Mahoia bealei</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r w:rsidR="003132C9" w:rsidRPr="00A61000" w:rsidTr="00A61000">
        <w:trPr>
          <w:trHeight w:val="348"/>
          <w:jc w:val="center"/>
        </w:trPr>
        <w:tc>
          <w:tcPr>
            <w:tcW w:w="697"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11</w:t>
            </w:r>
          </w:p>
        </w:tc>
        <w:tc>
          <w:tcPr>
            <w:tcW w:w="1425"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草珊瑚</w:t>
            </w:r>
          </w:p>
        </w:tc>
        <w:tc>
          <w:tcPr>
            <w:tcW w:w="129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hint="eastAsia"/>
                <w:kern w:val="0"/>
                <w:sz w:val="18"/>
                <w:szCs w:val="18"/>
              </w:rPr>
              <w:t>金粟兰科</w:t>
            </w:r>
          </w:p>
        </w:tc>
        <w:tc>
          <w:tcPr>
            <w:tcW w:w="3056" w:type="dxa"/>
            <w:vAlign w:val="center"/>
          </w:tcPr>
          <w:p w:rsidR="003132C9" w:rsidRPr="00A61000" w:rsidRDefault="0058394F">
            <w:pPr>
              <w:widowControl/>
              <w:spacing w:line="260" w:lineRule="exact"/>
              <w:jc w:val="center"/>
              <w:rPr>
                <w:rFonts w:ascii="宋体" w:hAnsi="宋体"/>
                <w:i/>
                <w:iCs/>
                <w:kern w:val="0"/>
                <w:sz w:val="18"/>
                <w:szCs w:val="18"/>
              </w:rPr>
            </w:pPr>
            <w:r w:rsidRPr="00A61000">
              <w:rPr>
                <w:rFonts w:ascii="宋体" w:hAnsi="宋体" w:hint="eastAsia"/>
                <w:i/>
                <w:iCs/>
                <w:kern w:val="0"/>
                <w:sz w:val="18"/>
                <w:szCs w:val="18"/>
              </w:rPr>
              <w:t>Sarcandra glabra</w:t>
            </w:r>
          </w:p>
        </w:tc>
        <w:tc>
          <w:tcPr>
            <w:tcW w:w="2262" w:type="dxa"/>
            <w:vAlign w:val="center"/>
          </w:tcPr>
          <w:p w:rsidR="003132C9" w:rsidRPr="00A61000" w:rsidRDefault="0058394F">
            <w:pPr>
              <w:widowControl/>
              <w:spacing w:line="260" w:lineRule="exact"/>
              <w:jc w:val="center"/>
              <w:rPr>
                <w:rFonts w:ascii="宋体" w:hAnsi="宋体"/>
                <w:kern w:val="0"/>
                <w:sz w:val="18"/>
                <w:szCs w:val="18"/>
              </w:rPr>
            </w:pPr>
            <w:r w:rsidRPr="00A61000">
              <w:rPr>
                <w:rFonts w:ascii="宋体" w:hAnsi="宋体"/>
                <w:kern w:val="0"/>
                <w:sz w:val="18"/>
                <w:szCs w:val="18"/>
              </w:rPr>
              <w:t>全区各地</w:t>
            </w:r>
          </w:p>
        </w:tc>
      </w:tr>
    </w:tbl>
    <w:p w:rsidR="003132C9" w:rsidRDefault="0058394F">
      <w:r>
        <w:br w:type="page"/>
      </w:r>
    </w:p>
    <w:p w:rsidR="003132C9" w:rsidRDefault="0058394F">
      <w:pPr>
        <w:pStyle w:val="aff3"/>
        <w:spacing w:after="120"/>
      </w:pPr>
      <w:r>
        <w:lastRenderedPageBreak/>
        <w:br/>
      </w:r>
      <w:bookmarkStart w:id="112" w:name="_Toc225500644"/>
      <w:bookmarkStart w:id="113" w:name="_Toc225500658"/>
      <w:bookmarkStart w:id="114" w:name="_Toc225756970"/>
      <w:r>
        <w:rPr>
          <w:rFonts w:hint="eastAsia"/>
        </w:rPr>
        <w:t>（资料性）</w:t>
      </w:r>
      <w:r>
        <w:br/>
      </w:r>
      <w:r>
        <w:rPr>
          <w:rFonts w:hint="eastAsia"/>
        </w:rPr>
        <w:t>广西石漠化地区部分林下经济植物种植管理方法</w:t>
      </w:r>
      <w:bookmarkEnd w:id="112"/>
      <w:bookmarkEnd w:id="113"/>
      <w:bookmarkEnd w:id="114"/>
    </w:p>
    <w:p w:rsidR="003132C9" w:rsidRDefault="0058394F" w:rsidP="00DB6891">
      <w:pPr>
        <w:pStyle w:val="affffe"/>
      </w:pPr>
      <w:r>
        <w:rPr>
          <w:rFonts w:hint="eastAsia"/>
        </w:rPr>
        <w:t>表</w:t>
      </w:r>
      <w:r>
        <w:t>C</w:t>
      </w:r>
      <w:r>
        <w:rPr>
          <w:rFonts w:hint="eastAsia"/>
        </w:rPr>
        <w:t>.1给出了广西石漠化地区部分林下经济植物种植管理方法。</w:t>
      </w:r>
    </w:p>
    <w:p w:rsidR="003132C9" w:rsidRDefault="0058394F">
      <w:pPr>
        <w:pStyle w:val="aff"/>
        <w:numPr>
          <w:ilvl w:val="0"/>
          <w:numId w:val="0"/>
        </w:numPr>
        <w:spacing w:before="120" w:after="120"/>
      </w:pPr>
      <w:r>
        <w:rPr>
          <w:rFonts w:hint="eastAsia"/>
        </w:rPr>
        <w:t xml:space="preserve">表 </w:t>
      </w:r>
      <w:r>
        <w:t>C.1</w:t>
      </w:r>
      <w:r w:rsidR="00A61000">
        <w:rPr>
          <w:rFonts w:hint="eastAsia"/>
        </w:rPr>
        <w:t xml:space="preserve">  </w:t>
      </w:r>
      <w:r>
        <w:rPr>
          <w:rFonts w:hint="eastAsia"/>
        </w:rPr>
        <w:t>广西石漠化地区部分林下经济植物种植管理方法</w:t>
      </w:r>
    </w:p>
    <w:tbl>
      <w:tblPr>
        <w:tblStyle w:val="affff1"/>
        <w:tblW w:w="8522" w:type="dxa"/>
        <w:jc w:val="center"/>
        <w:tblBorders>
          <w:top w:val="single" w:sz="8" w:space="0" w:color="auto"/>
          <w:left w:val="single" w:sz="8" w:space="0" w:color="auto"/>
          <w:bottom w:val="single" w:sz="8" w:space="0" w:color="auto"/>
          <w:right w:val="single" w:sz="8" w:space="0" w:color="auto"/>
        </w:tblBorders>
        <w:tblLayout w:type="fixed"/>
        <w:tblLook w:val="04A0"/>
      </w:tblPr>
      <w:tblGrid>
        <w:gridCol w:w="936"/>
        <w:gridCol w:w="2659"/>
        <w:gridCol w:w="2459"/>
        <w:gridCol w:w="2468"/>
      </w:tblGrid>
      <w:tr w:rsidR="003132C9" w:rsidRPr="00A61000" w:rsidTr="00A61000">
        <w:trPr>
          <w:jc w:val="center"/>
        </w:trPr>
        <w:tc>
          <w:tcPr>
            <w:tcW w:w="936" w:type="dxa"/>
            <w:tcBorders>
              <w:bottom w:val="single" w:sz="8" w:space="0" w:color="auto"/>
            </w:tcBorders>
            <w:vAlign w:val="center"/>
          </w:tcPr>
          <w:p w:rsidR="003132C9" w:rsidRPr="00A61000" w:rsidRDefault="0058394F" w:rsidP="00A61000">
            <w:pPr>
              <w:pStyle w:val="affffe"/>
              <w:ind w:firstLineChars="0" w:firstLine="0"/>
              <w:jc w:val="center"/>
              <w:rPr>
                <w:sz w:val="18"/>
                <w:szCs w:val="18"/>
              </w:rPr>
            </w:pPr>
            <w:r w:rsidRPr="00A61000">
              <w:rPr>
                <w:rFonts w:hint="eastAsia"/>
                <w:sz w:val="18"/>
                <w:szCs w:val="18"/>
              </w:rPr>
              <w:t>套种植物名称</w:t>
            </w:r>
          </w:p>
        </w:tc>
        <w:tc>
          <w:tcPr>
            <w:tcW w:w="2659" w:type="dxa"/>
            <w:tcBorders>
              <w:bottom w:val="single" w:sz="8" w:space="0" w:color="auto"/>
            </w:tcBorders>
            <w:vAlign w:val="center"/>
          </w:tcPr>
          <w:p w:rsidR="003132C9" w:rsidRPr="00A61000" w:rsidRDefault="0058394F" w:rsidP="00E60F4A">
            <w:pPr>
              <w:pStyle w:val="affffe"/>
              <w:ind w:firstLineChars="0" w:firstLine="0"/>
              <w:jc w:val="center"/>
              <w:rPr>
                <w:sz w:val="18"/>
                <w:szCs w:val="18"/>
              </w:rPr>
            </w:pPr>
            <w:r w:rsidRPr="00A61000">
              <w:rPr>
                <w:rFonts w:hint="eastAsia"/>
                <w:sz w:val="18"/>
                <w:szCs w:val="18"/>
              </w:rPr>
              <w:t>种植方法</w:t>
            </w:r>
          </w:p>
        </w:tc>
        <w:tc>
          <w:tcPr>
            <w:tcW w:w="2459" w:type="dxa"/>
            <w:tcBorders>
              <w:bottom w:val="single" w:sz="8" w:space="0" w:color="auto"/>
            </w:tcBorders>
            <w:vAlign w:val="center"/>
          </w:tcPr>
          <w:p w:rsidR="003132C9" w:rsidRPr="00A61000" w:rsidRDefault="0058394F" w:rsidP="00E60F4A">
            <w:pPr>
              <w:pStyle w:val="affffe"/>
              <w:ind w:firstLineChars="0" w:firstLine="0"/>
              <w:jc w:val="center"/>
              <w:rPr>
                <w:sz w:val="18"/>
                <w:szCs w:val="18"/>
              </w:rPr>
            </w:pPr>
            <w:r w:rsidRPr="00A61000">
              <w:rPr>
                <w:rFonts w:hint="eastAsia"/>
                <w:sz w:val="18"/>
                <w:szCs w:val="18"/>
              </w:rPr>
              <w:t>抚育管理</w:t>
            </w:r>
          </w:p>
        </w:tc>
        <w:tc>
          <w:tcPr>
            <w:tcW w:w="2468" w:type="dxa"/>
            <w:tcBorders>
              <w:bottom w:val="single" w:sz="8" w:space="0" w:color="auto"/>
            </w:tcBorders>
            <w:vAlign w:val="center"/>
          </w:tcPr>
          <w:p w:rsidR="003132C9" w:rsidRPr="00A61000" w:rsidRDefault="0058394F" w:rsidP="00E60F4A">
            <w:pPr>
              <w:pStyle w:val="affffe"/>
              <w:ind w:firstLineChars="0" w:firstLine="0"/>
              <w:jc w:val="center"/>
              <w:rPr>
                <w:sz w:val="18"/>
                <w:szCs w:val="18"/>
              </w:rPr>
            </w:pPr>
            <w:r w:rsidRPr="00A61000">
              <w:rPr>
                <w:rFonts w:hint="eastAsia"/>
                <w:sz w:val="18"/>
                <w:szCs w:val="18"/>
              </w:rPr>
              <w:t>病虫害防治</w:t>
            </w:r>
          </w:p>
        </w:tc>
      </w:tr>
      <w:tr w:rsidR="003132C9" w:rsidRPr="00A61000" w:rsidTr="00A61000">
        <w:trPr>
          <w:trHeight w:val="442"/>
          <w:jc w:val="center"/>
        </w:trPr>
        <w:tc>
          <w:tcPr>
            <w:tcW w:w="936" w:type="dxa"/>
            <w:tcBorders>
              <w:top w:val="single" w:sz="8" w:space="0" w:color="auto"/>
            </w:tcBorders>
            <w:vAlign w:val="center"/>
          </w:tcPr>
          <w:p w:rsidR="003132C9" w:rsidRPr="00A61000" w:rsidRDefault="0058394F" w:rsidP="00E60F4A">
            <w:pPr>
              <w:pStyle w:val="affffe"/>
              <w:ind w:firstLineChars="0" w:firstLine="0"/>
              <w:jc w:val="center"/>
              <w:rPr>
                <w:sz w:val="18"/>
                <w:szCs w:val="18"/>
              </w:rPr>
            </w:pPr>
            <w:r w:rsidRPr="00A61000">
              <w:rPr>
                <w:rFonts w:hint="eastAsia"/>
                <w:sz w:val="18"/>
                <w:szCs w:val="18"/>
              </w:rPr>
              <w:t>金花茶</w:t>
            </w:r>
          </w:p>
        </w:tc>
        <w:tc>
          <w:tcPr>
            <w:tcW w:w="7586" w:type="dxa"/>
            <w:gridSpan w:val="3"/>
            <w:tcBorders>
              <w:top w:val="single" w:sz="8" w:space="0" w:color="auto"/>
            </w:tcBorders>
            <w:vAlign w:val="center"/>
          </w:tcPr>
          <w:p w:rsidR="003132C9" w:rsidRPr="00A61000" w:rsidRDefault="0058394F" w:rsidP="00A61000">
            <w:pPr>
              <w:pStyle w:val="affffe"/>
              <w:ind w:firstLine="360"/>
              <w:rPr>
                <w:sz w:val="18"/>
                <w:szCs w:val="18"/>
              </w:rPr>
            </w:pPr>
            <w:r w:rsidRPr="00A61000">
              <w:rPr>
                <w:sz w:val="18"/>
                <w:szCs w:val="18"/>
              </w:rPr>
              <w:t>参照DB45/T 2132执行。</w:t>
            </w:r>
          </w:p>
        </w:tc>
      </w:tr>
      <w:tr w:rsidR="003132C9" w:rsidRPr="00A61000" w:rsidTr="00A61000">
        <w:trPr>
          <w:trHeight w:val="455"/>
          <w:jc w:val="center"/>
        </w:trPr>
        <w:tc>
          <w:tcPr>
            <w:tcW w:w="936" w:type="dxa"/>
            <w:vAlign w:val="center"/>
          </w:tcPr>
          <w:p w:rsidR="003132C9" w:rsidRPr="00A61000" w:rsidRDefault="0058394F" w:rsidP="00E60F4A">
            <w:pPr>
              <w:pStyle w:val="affffe"/>
              <w:ind w:firstLineChars="0" w:firstLine="0"/>
              <w:jc w:val="center"/>
              <w:rPr>
                <w:sz w:val="18"/>
                <w:szCs w:val="18"/>
              </w:rPr>
            </w:pPr>
            <w:r w:rsidRPr="00A61000">
              <w:rPr>
                <w:sz w:val="18"/>
                <w:szCs w:val="18"/>
              </w:rPr>
              <w:t>鸡血藤</w:t>
            </w:r>
          </w:p>
        </w:tc>
        <w:tc>
          <w:tcPr>
            <w:tcW w:w="7586" w:type="dxa"/>
            <w:gridSpan w:val="3"/>
            <w:vAlign w:val="center"/>
          </w:tcPr>
          <w:p w:rsidR="003132C9" w:rsidRPr="00A61000" w:rsidRDefault="0058394F" w:rsidP="00A61000">
            <w:pPr>
              <w:pStyle w:val="affffe"/>
              <w:ind w:firstLine="360"/>
              <w:rPr>
                <w:sz w:val="18"/>
                <w:szCs w:val="18"/>
              </w:rPr>
            </w:pPr>
            <w:r w:rsidRPr="00A61000">
              <w:rPr>
                <w:rFonts w:hint="eastAsia"/>
                <w:sz w:val="18"/>
                <w:szCs w:val="18"/>
              </w:rPr>
              <w:t>参照</w:t>
            </w:r>
            <w:r w:rsidR="00AD1C57">
              <w:rPr>
                <w:sz w:val="18"/>
                <w:szCs w:val="18"/>
              </w:rPr>
              <w:t>T</w:t>
            </w:r>
            <w:r w:rsidR="00AD1C57">
              <w:rPr>
                <w:rFonts w:hint="eastAsia"/>
                <w:sz w:val="18"/>
                <w:szCs w:val="18"/>
              </w:rPr>
              <w:t>/</w:t>
            </w:r>
            <w:r w:rsidRPr="00A61000">
              <w:rPr>
                <w:sz w:val="18"/>
                <w:szCs w:val="18"/>
              </w:rPr>
              <w:t>GXAS 459</w:t>
            </w:r>
            <w:r w:rsidRPr="00A61000">
              <w:rPr>
                <w:rFonts w:hint="eastAsia"/>
                <w:sz w:val="18"/>
                <w:szCs w:val="18"/>
              </w:rPr>
              <w:t>执行</w:t>
            </w:r>
            <w:r w:rsidRPr="00A61000">
              <w:rPr>
                <w:sz w:val="18"/>
                <w:szCs w:val="18"/>
              </w:rPr>
              <w:t>。</w:t>
            </w:r>
          </w:p>
        </w:tc>
      </w:tr>
      <w:tr w:rsidR="003132C9" w:rsidRPr="00A61000" w:rsidTr="00A61000">
        <w:trPr>
          <w:trHeight w:val="4104"/>
          <w:jc w:val="center"/>
        </w:trPr>
        <w:tc>
          <w:tcPr>
            <w:tcW w:w="936" w:type="dxa"/>
            <w:vAlign w:val="center"/>
          </w:tcPr>
          <w:p w:rsidR="003132C9" w:rsidRPr="00A61000" w:rsidRDefault="0058394F" w:rsidP="00E60F4A">
            <w:pPr>
              <w:pStyle w:val="affffe"/>
              <w:ind w:firstLineChars="0" w:firstLine="0"/>
              <w:jc w:val="center"/>
              <w:rPr>
                <w:sz w:val="18"/>
                <w:szCs w:val="18"/>
              </w:rPr>
            </w:pPr>
            <w:r w:rsidRPr="00A61000">
              <w:rPr>
                <w:sz w:val="18"/>
                <w:szCs w:val="18"/>
              </w:rPr>
              <w:t>扶芳藤</w:t>
            </w:r>
          </w:p>
        </w:tc>
        <w:tc>
          <w:tcPr>
            <w:tcW w:w="2659" w:type="dxa"/>
            <w:vAlign w:val="center"/>
          </w:tcPr>
          <w:p w:rsidR="003132C9" w:rsidRPr="00A61000" w:rsidRDefault="0058394F" w:rsidP="00A61000">
            <w:pPr>
              <w:pStyle w:val="affffe"/>
              <w:ind w:firstLine="360"/>
              <w:rPr>
                <w:sz w:val="18"/>
                <w:szCs w:val="18"/>
              </w:rPr>
            </w:pPr>
            <w:r w:rsidRPr="00A61000">
              <w:rPr>
                <w:sz w:val="18"/>
                <w:szCs w:val="18"/>
              </w:rPr>
              <w:t>整地：根据林木生长情况、林地立地选用全垦、人工挖穴等整地方式。开垦深度30</w:t>
            </w:r>
            <w:r w:rsidR="00F80C37" w:rsidRPr="00A61000">
              <w:rPr>
                <w:rFonts w:hint="eastAsia"/>
                <w:sz w:val="18"/>
                <w:szCs w:val="18"/>
                <w:vertAlign w:val="superscript"/>
              </w:rPr>
              <w:t xml:space="preserve"> </w:t>
            </w:r>
            <w:r w:rsidRPr="00A61000">
              <w:rPr>
                <w:sz w:val="18"/>
                <w:szCs w:val="18"/>
              </w:rPr>
              <w:t>cm以上</w:t>
            </w:r>
            <w:r w:rsidRPr="00A61000">
              <w:rPr>
                <w:rFonts w:hint="eastAsia"/>
                <w:sz w:val="18"/>
                <w:szCs w:val="18"/>
              </w:rPr>
              <w:t>，</w:t>
            </w:r>
            <w:r w:rsidRPr="00A61000">
              <w:rPr>
                <w:sz w:val="18"/>
                <w:szCs w:val="18"/>
              </w:rPr>
              <w:t>株行距5</w:t>
            </w:r>
            <w:r w:rsidR="00F80C37" w:rsidRPr="00A61000">
              <w:rPr>
                <w:rFonts w:hint="eastAsia"/>
                <w:sz w:val="18"/>
                <w:szCs w:val="18"/>
                <w:vertAlign w:val="superscript"/>
              </w:rPr>
              <w:t xml:space="preserve"> </w:t>
            </w:r>
            <w:r w:rsidRPr="00A61000">
              <w:rPr>
                <w:sz w:val="18"/>
                <w:szCs w:val="18"/>
              </w:rPr>
              <w:t>m×4</w:t>
            </w:r>
            <w:r w:rsidR="00F80C37" w:rsidRPr="00A61000">
              <w:rPr>
                <w:rFonts w:hint="eastAsia"/>
                <w:sz w:val="18"/>
                <w:szCs w:val="18"/>
                <w:vertAlign w:val="superscript"/>
              </w:rPr>
              <w:t xml:space="preserve"> </w:t>
            </w:r>
            <w:r w:rsidRPr="00A61000">
              <w:rPr>
                <w:sz w:val="18"/>
                <w:szCs w:val="18"/>
              </w:rPr>
              <w:t>m或5</w:t>
            </w:r>
            <w:r w:rsidR="00F80C37" w:rsidRPr="00A61000">
              <w:rPr>
                <w:rFonts w:hint="eastAsia"/>
                <w:sz w:val="18"/>
                <w:szCs w:val="18"/>
                <w:vertAlign w:val="superscript"/>
              </w:rPr>
              <w:t xml:space="preserve"> </w:t>
            </w:r>
            <w:r w:rsidRPr="00A61000">
              <w:rPr>
                <w:sz w:val="18"/>
                <w:szCs w:val="18"/>
              </w:rPr>
              <w:t>m×3</w:t>
            </w:r>
            <w:r w:rsidR="00F80C37" w:rsidRPr="00A61000">
              <w:rPr>
                <w:rFonts w:hint="eastAsia"/>
                <w:sz w:val="18"/>
                <w:szCs w:val="18"/>
                <w:vertAlign w:val="superscript"/>
              </w:rPr>
              <w:t xml:space="preserve"> </w:t>
            </w:r>
            <w:r w:rsidRPr="00A61000">
              <w:rPr>
                <w:sz w:val="18"/>
                <w:szCs w:val="18"/>
              </w:rPr>
              <w:t>m，种植穴规格30</w:t>
            </w:r>
            <w:r w:rsidR="00F80C37" w:rsidRPr="00A61000">
              <w:rPr>
                <w:rFonts w:hint="eastAsia"/>
                <w:sz w:val="18"/>
                <w:szCs w:val="18"/>
                <w:vertAlign w:val="superscript"/>
              </w:rPr>
              <w:t xml:space="preserve"> </w:t>
            </w:r>
            <w:r w:rsidRPr="00A61000">
              <w:rPr>
                <w:sz w:val="18"/>
                <w:szCs w:val="18"/>
              </w:rPr>
              <w:t>cm×30</w:t>
            </w:r>
            <w:r w:rsidR="00F80C37" w:rsidRPr="00A61000">
              <w:rPr>
                <w:rFonts w:hint="eastAsia"/>
                <w:sz w:val="18"/>
                <w:szCs w:val="18"/>
                <w:vertAlign w:val="superscript"/>
              </w:rPr>
              <w:t xml:space="preserve"> </w:t>
            </w:r>
            <w:r w:rsidRPr="00A61000">
              <w:rPr>
                <w:sz w:val="18"/>
                <w:szCs w:val="18"/>
              </w:rPr>
              <w:t>cm×30</w:t>
            </w:r>
            <w:r w:rsidR="00F80C37" w:rsidRPr="00A61000">
              <w:rPr>
                <w:rFonts w:hint="eastAsia"/>
                <w:sz w:val="18"/>
                <w:szCs w:val="18"/>
                <w:vertAlign w:val="superscript"/>
              </w:rPr>
              <w:t xml:space="preserve"> </w:t>
            </w:r>
            <w:r w:rsidRPr="00A61000">
              <w:rPr>
                <w:sz w:val="18"/>
                <w:szCs w:val="18"/>
              </w:rPr>
              <w:t>cm。</w:t>
            </w:r>
          </w:p>
          <w:p w:rsidR="003132C9" w:rsidRPr="00A61000" w:rsidRDefault="0058394F" w:rsidP="00A61000">
            <w:pPr>
              <w:pStyle w:val="affffe"/>
              <w:ind w:firstLine="360"/>
              <w:rPr>
                <w:sz w:val="18"/>
                <w:szCs w:val="18"/>
              </w:rPr>
            </w:pPr>
            <w:r w:rsidRPr="00A61000">
              <w:rPr>
                <w:sz w:val="18"/>
                <w:szCs w:val="18"/>
              </w:rPr>
              <w:t>栽植：穴垦，每穴施入</w:t>
            </w:r>
            <w:r w:rsidR="00AD1C57">
              <w:rPr>
                <w:rFonts w:hint="eastAsia"/>
                <w:sz w:val="18"/>
                <w:szCs w:val="18"/>
              </w:rPr>
              <w:t xml:space="preserve">     </w:t>
            </w:r>
            <w:r w:rsidRPr="00A61000">
              <w:rPr>
                <w:sz w:val="18"/>
                <w:szCs w:val="18"/>
              </w:rPr>
              <w:t>1</w:t>
            </w:r>
            <w:r w:rsidR="00AD1C57">
              <w:rPr>
                <w:rFonts w:hint="eastAsia"/>
                <w:sz w:val="18"/>
                <w:szCs w:val="18"/>
                <w:vertAlign w:val="superscript"/>
              </w:rPr>
              <w:t xml:space="preserve"> </w:t>
            </w:r>
            <w:r w:rsidR="00AD1C57">
              <w:rPr>
                <w:rFonts w:hint="eastAsia"/>
                <w:sz w:val="18"/>
                <w:szCs w:val="18"/>
              </w:rPr>
              <w:t>kg</w:t>
            </w:r>
            <w:r w:rsidR="00AD1C57" w:rsidRPr="00AD1C57">
              <w:rPr>
                <w:sz w:val="18"/>
                <w:szCs w:val="18"/>
              </w:rPr>
              <w:t>～</w:t>
            </w:r>
            <w:r w:rsidRPr="00A61000">
              <w:rPr>
                <w:sz w:val="18"/>
                <w:szCs w:val="18"/>
              </w:rPr>
              <w:t>2</w:t>
            </w:r>
            <w:r w:rsidR="00F80C37" w:rsidRPr="00A61000">
              <w:rPr>
                <w:rFonts w:hint="eastAsia"/>
                <w:sz w:val="18"/>
                <w:szCs w:val="18"/>
                <w:vertAlign w:val="superscript"/>
              </w:rPr>
              <w:t xml:space="preserve"> </w:t>
            </w:r>
            <w:r w:rsidRPr="00A61000">
              <w:rPr>
                <w:rFonts w:hint="eastAsia"/>
                <w:sz w:val="18"/>
                <w:szCs w:val="18"/>
              </w:rPr>
              <w:t>kg</w:t>
            </w:r>
            <w:r w:rsidRPr="00A61000">
              <w:rPr>
                <w:sz w:val="18"/>
                <w:szCs w:val="18"/>
              </w:rPr>
              <w:t>腐熟有机肥，覆土回穴时与肥料拌匀。一年四季均可种植，</w:t>
            </w:r>
            <w:r w:rsidRPr="00A61000">
              <w:rPr>
                <w:rFonts w:hint="eastAsia"/>
                <w:sz w:val="18"/>
                <w:szCs w:val="18"/>
              </w:rPr>
              <w:t>宜于</w:t>
            </w:r>
            <w:r w:rsidRPr="00A61000">
              <w:rPr>
                <w:sz w:val="18"/>
                <w:szCs w:val="18"/>
              </w:rPr>
              <w:t>3月上旬至4月下旬，在阴雨天气或晴天下午移栽。每穴栽苗1株，覆土至根茎处，稍踩实；穴面覆盖一层松土，浇足定根水；可用秸秆或杂草覆盖树盘。定植后如遇干旱天气，每天淋水1次；定植1周后，每周淋水1次，直至成活。种植15</w:t>
            </w:r>
            <w:r w:rsidR="00AD1C57">
              <w:rPr>
                <w:rFonts w:hint="eastAsia"/>
                <w:sz w:val="18"/>
                <w:szCs w:val="18"/>
                <w:vertAlign w:val="superscript"/>
              </w:rPr>
              <w:t xml:space="preserve"> </w:t>
            </w:r>
            <w:r w:rsidR="00AD1C57">
              <w:rPr>
                <w:rFonts w:hint="eastAsia"/>
                <w:sz w:val="18"/>
                <w:szCs w:val="18"/>
              </w:rPr>
              <w:t>d</w:t>
            </w:r>
            <w:r w:rsidRPr="00A61000">
              <w:rPr>
                <w:sz w:val="18"/>
                <w:szCs w:val="18"/>
              </w:rPr>
              <w:t>后检查成活情况，及时补苗。</w:t>
            </w:r>
          </w:p>
        </w:tc>
        <w:tc>
          <w:tcPr>
            <w:tcW w:w="2459" w:type="dxa"/>
            <w:vAlign w:val="center"/>
          </w:tcPr>
          <w:p w:rsidR="003132C9" w:rsidRPr="00A61000" w:rsidRDefault="0058394F" w:rsidP="00F016E0">
            <w:pPr>
              <w:pStyle w:val="affffe"/>
              <w:ind w:firstLine="360"/>
              <w:rPr>
                <w:sz w:val="18"/>
                <w:szCs w:val="18"/>
              </w:rPr>
            </w:pPr>
            <w:r w:rsidRPr="00A61000">
              <w:rPr>
                <w:sz w:val="18"/>
                <w:szCs w:val="18"/>
              </w:rPr>
              <w:t>定植前期，每月中耕除草</w:t>
            </w:r>
            <w:r w:rsidR="00F016E0">
              <w:rPr>
                <w:sz w:val="18"/>
                <w:szCs w:val="18"/>
              </w:rPr>
              <w:t>1</w:t>
            </w:r>
            <w:r w:rsidR="00F016E0" w:rsidRPr="00F016E0">
              <w:rPr>
                <w:rFonts w:hint="eastAsia"/>
                <w:sz w:val="18"/>
                <w:szCs w:val="18"/>
              </w:rPr>
              <w:t>～</w:t>
            </w:r>
            <w:r w:rsidRPr="00A61000">
              <w:rPr>
                <w:sz w:val="18"/>
                <w:szCs w:val="18"/>
              </w:rPr>
              <w:t>2次。定植后第一年，当苗高1</w:t>
            </w:r>
            <w:r w:rsidR="00567B49" w:rsidRPr="00A61000">
              <w:rPr>
                <w:rFonts w:hint="eastAsia"/>
                <w:sz w:val="18"/>
                <w:szCs w:val="18"/>
                <w:vertAlign w:val="superscript"/>
              </w:rPr>
              <w:t xml:space="preserve"> </w:t>
            </w:r>
            <w:r w:rsidRPr="00A61000">
              <w:rPr>
                <w:rFonts w:hint="eastAsia"/>
                <w:sz w:val="18"/>
                <w:szCs w:val="18"/>
              </w:rPr>
              <w:t>m</w:t>
            </w:r>
            <w:r w:rsidRPr="00A61000">
              <w:rPr>
                <w:sz w:val="18"/>
                <w:szCs w:val="18"/>
              </w:rPr>
              <w:t>左右时，结合除草培土，在植株根部开穴施肥，每亩施腐熟农家肥2</w:t>
            </w:r>
            <w:r w:rsidR="00F016E0">
              <w:rPr>
                <w:rFonts w:hint="eastAsia"/>
                <w:sz w:val="18"/>
                <w:szCs w:val="18"/>
                <w:vertAlign w:val="superscript"/>
              </w:rPr>
              <w:t xml:space="preserve"> </w:t>
            </w:r>
            <w:r w:rsidRPr="00A61000">
              <w:rPr>
                <w:sz w:val="18"/>
                <w:szCs w:val="18"/>
              </w:rPr>
              <w:t>000</w:t>
            </w:r>
            <w:r w:rsidR="00567B49" w:rsidRPr="00A61000">
              <w:rPr>
                <w:rFonts w:hint="eastAsia"/>
                <w:sz w:val="18"/>
                <w:szCs w:val="18"/>
                <w:vertAlign w:val="superscript"/>
              </w:rPr>
              <w:t xml:space="preserve"> </w:t>
            </w:r>
            <w:r w:rsidRPr="00A61000">
              <w:rPr>
                <w:rFonts w:hint="eastAsia"/>
                <w:sz w:val="18"/>
                <w:szCs w:val="18"/>
              </w:rPr>
              <w:t>kg</w:t>
            </w:r>
            <w:r w:rsidRPr="00A61000">
              <w:rPr>
                <w:sz w:val="18"/>
                <w:szCs w:val="18"/>
              </w:rPr>
              <w:t>、尿素20</w:t>
            </w:r>
            <w:r w:rsidR="00F016E0">
              <w:rPr>
                <w:rFonts w:hint="eastAsia"/>
                <w:sz w:val="18"/>
                <w:szCs w:val="18"/>
                <w:vertAlign w:val="superscript"/>
              </w:rPr>
              <w:t xml:space="preserve"> </w:t>
            </w:r>
            <w:r w:rsidR="00567B49" w:rsidRPr="00A61000">
              <w:rPr>
                <w:rFonts w:hint="eastAsia"/>
                <w:sz w:val="18"/>
                <w:szCs w:val="18"/>
              </w:rPr>
              <w:t>kg</w:t>
            </w:r>
            <w:r w:rsidRPr="00A61000">
              <w:rPr>
                <w:sz w:val="18"/>
                <w:szCs w:val="18"/>
              </w:rPr>
              <w:t>或生物有机肥50</w:t>
            </w:r>
            <w:r w:rsidR="00567B49" w:rsidRPr="00A61000">
              <w:rPr>
                <w:rFonts w:hint="eastAsia"/>
                <w:sz w:val="18"/>
                <w:szCs w:val="18"/>
                <w:vertAlign w:val="superscript"/>
              </w:rPr>
              <w:t xml:space="preserve"> </w:t>
            </w:r>
            <w:r w:rsidRPr="00A61000">
              <w:rPr>
                <w:rFonts w:hint="eastAsia"/>
                <w:sz w:val="18"/>
                <w:szCs w:val="18"/>
              </w:rPr>
              <w:t>kg</w:t>
            </w:r>
            <w:r w:rsidRPr="00A61000">
              <w:rPr>
                <w:sz w:val="18"/>
                <w:szCs w:val="18"/>
              </w:rPr>
              <w:t>。</w:t>
            </w:r>
          </w:p>
          <w:p w:rsidR="00F016E0" w:rsidRDefault="0058394F" w:rsidP="00A61000">
            <w:pPr>
              <w:pStyle w:val="affffe"/>
              <w:ind w:firstLine="360"/>
              <w:rPr>
                <w:sz w:val="18"/>
                <w:szCs w:val="18"/>
              </w:rPr>
            </w:pPr>
            <w:r w:rsidRPr="00A61000">
              <w:rPr>
                <w:sz w:val="18"/>
                <w:szCs w:val="18"/>
              </w:rPr>
              <w:t>定植第二年以后，</w:t>
            </w:r>
            <w:r w:rsidRPr="00A61000">
              <w:rPr>
                <w:rFonts w:hint="eastAsia"/>
                <w:sz w:val="18"/>
                <w:szCs w:val="18"/>
              </w:rPr>
              <w:t>于</w:t>
            </w:r>
            <w:r w:rsidRPr="00A61000">
              <w:rPr>
                <w:sz w:val="18"/>
                <w:szCs w:val="18"/>
              </w:rPr>
              <w:t>每年</w:t>
            </w:r>
            <w:r w:rsidR="00F016E0">
              <w:rPr>
                <w:sz w:val="18"/>
                <w:szCs w:val="18"/>
              </w:rPr>
              <w:t>4～</w:t>
            </w:r>
            <w:r w:rsidRPr="00A61000">
              <w:rPr>
                <w:sz w:val="18"/>
                <w:szCs w:val="18"/>
              </w:rPr>
              <w:t>5月、</w:t>
            </w:r>
            <w:r w:rsidR="00F016E0">
              <w:rPr>
                <w:sz w:val="18"/>
                <w:szCs w:val="18"/>
              </w:rPr>
              <w:t>11～</w:t>
            </w:r>
            <w:r w:rsidRPr="00A61000">
              <w:rPr>
                <w:sz w:val="18"/>
                <w:szCs w:val="18"/>
              </w:rPr>
              <w:t>12月各施肥1次。结合除草松土，开穴施肥，每亩施腐熟农家肥</w:t>
            </w:r>
          </w:p>
          <w:p w:rsidR="00F016E0" w:rsidRDefault="00F016E0" w:rsidP="00F016E0">
            <w:pPr>
              <w:pStyle w:val="affffe"/>
              <w:ind w:firstLineChars="0" w:firstLine="0"/>
              <w:rPr>
                <w:sz w:val="18"/>
                <w:szCs w:val="18"/>
              </w:rPr>
            </w:pPr>
            <w:r>
              <w:rPr>
                <w:sz w:val="18"/>
                <w:szCs w:val="18"/>
              </w:rPr>
              <w:t>2</w:t>
            </w:r>
            <w:r>
              <w:rPr>
                <w:rFonts w:hint="eastAsia"/>
                <w:sz w:val="18"/>
                <w:szCs w:val="18"/>
                <w:vertAlign w:val="superscript"/>
              </w:rPr>
              <w:t xml:space="preserve"> </w:t>
            </w:r>
            <w:r>
              <w:rPr>
                <w:sz w:val="18"/>
                <w:szCs w:val="18"/>
              </w:rPr>
              <w:t>000</w:t>
            </w:r>
            <w:r>
              <w:rPr>
                <w:rFonts w:hint="eastAsia"/>
                <w:sz w:val="18"/>
                <w:szCs w:val="18"/>
                <w:vertAlign w:val="superscript"/>
              </w:rPr>
              <w:t xml:space="preserve"> </w:t>
            </w:r>
            <w:r w:rsidRPr="00A61000">
              <w:rPr>
                <w:rFonts w:hint="eastAsia"/>
                <w:sz w:val="18"/>
                <w:szCs w:val="18"/>
              </w:rPr>
              <w:t>kg</w:t>
            </w:r>
            <w:r>
              <w:rPr>
                <w:sz w:val="18"/>
                <w:szCs w:val="18"/>
              </w:rPr>
              <w:t>～</w:t>
            </w:r>
            <w:r w:rsidR="0058394F" w:rsidRPr="00A61000">
              <w:rPr>
                <w:sz w:val="18"/>
                <w:szCs w:val="18"/>
              </w:rPr>
              <w:t>2</w:t>
            </w:r>
            <w:r>
              <w:rPr>
                <w:rFonts w:hint="eastAsia"/>
                <w:sz w:val="18"/>
                <w:szCs w:val="18"/>
                <w:vertAlign w:val="superscript"/>
              </w:rPr>
              <w:t xml:space="preserve"> </w:t>
            </w:r>
            <w:r w:rsidR="0058394F" w:rsidRPr="00A61000">
              <w:rPr>
                <w:sz w:val="18"/>
                <w:szCs w:val="18"/>
              </w:rPr>
              <w:t>500</w:t>
            </w:r>
            <w:r w:rsidR="00567B49" w:rsidRPr="00A61000">
              <w:rPr>
                <w:rFonts w:hint="eastAsia"/>
                <w:sz w:val="18"/>
                <w:szCs w:val="18"/>
                <w:vertAlign w:val="superscript"/>
              </w:rPr>
              <w:t xml:space="preserve"> </w:t>
            </w:r>
            <w:r w:rsidR="00567B49" w:rsidRPr="00A61000">
              <w:rPr>
                <w:rFonts w:hint="eastAsia"/>
                <w:sz w:val="18"/>
                <w:szCs w:val="18"/>
              </w:rPr>
              <w:t>kg</w:t>
            </w:r>
            <w:r w:rsidR="0058394F" w:rsidRPr="00A61000">
              <w:rPr>
                <w:sz w:val="18"/>
                <w:szCs w:val="18"/>
              </w:rPr>
              <w:t>。春季施肥时，每亩宜追加复合肥</w:t>
            </w:r>
          </w:p>
          <w:p w:rsidR="00F016E0" w:rsidRDefault="0058394F" w:rsidP="00F016E0">
            <w:pPr>
              <w:pStyle w:val="affffe"/>
              <w:ind w:firstLineChars="0" w:firstLine="0"/>
              <w:rPr>
                <w:sz w:val="18"/>
                <w:szCs w:val="18"/>
              </w:rPr>
            </w:pPr>
            <w:r w:rsidRPr="00A61000">
              <w:rPr>
                <w:sz w:val="18"/>
                <w:szCs w:val="18"/>
              </w:rPr>
              <w:t>1</w:t>
            </w:r>
            <w:r w:rsidR="00F016E0" w:rsidRPr="00A61000">
              <w:rPr>
                <w:rFonts w:hint="eastAsia"/>
                <w:sz w:val="18"/>
                <w:szCs w:val="18"/>
                <w:vertAlign w:val="superscript"/>
              </w:rPr>
              <w:t xml:space="preserve"> </w:t>
            </w:r>
            <w:r w:rsidR="00F016E0" w:rsidRPr="00A61000">
              <w:rPr>
                <w:rFonts w:hint="eastAsia"/>
                <w:sz w:val="18"/>
                <w:szCs w:val="18"/>
              </w:rPr>
              <w:t>kg</w:t>
            </w:r>
            <w:r w:rsidR="00F016E0">
              <w:rPr>
                <w:sz w:val="18"/>
                <w:szCs w:val="18"/>
              </w:rPr>
              <w:t>～</w:t>
            </w:r>
            <w:r w:rsidRPr="00A61000">
              <w:rPr>
                <w:sz w:val="18"/>
                <w:szCs w:val="18"/>
              </w:rPr>
              <w:t>1.5</w:t>
            </w:r>
            <w:r w:rsidR="00567B49" w:rsidRPr="00A61000">
              <w:rPr>
                <w:rFonts w:hint="eastAsia"/>
                <w:sz w:val="18"/>
                <w:szCs w:val="18"/>
                <w:vertAlign w:val="superscript"/>
              </w:rPr>
              <w:t xml:space="preserve"> </w:t>
            </w:r>
            <w:r w:rsidRPr="00A61000">
              <w:rPr>
                <w:rFonts w:hint="eastAsia"/>
                <w:sz w:val="18"/>
                <w:szCs w:val="18"/>
              </w:rPr>
              <w:t>kg</w:t>
            </w:r>
            <w:r w:rsidRPr="00A61000">
              <w:rPr>
                <w:sz w:val="18"/>
                <w:szCs w:val="18"/>
              </w:rPr>
              <w:t>或生物有机肥</w:t>
            </w:r>
          </w:p>
          <w:p w:rsidR="003132C9" w:rsidRPr="00A61000" w:rsidRDefault="00F016E0" w:rsidP="00F016E0">
            <w:pPr>
              <w:pStyle w:val="affffe"/>
              <w:ind w:firstLineChars="0" w:firstLine="0"/>
              <w:rPr>
                <w:sz w:val="18"/>
                <w:szCs w:val="18"/>
              </w:rPr>
            </w:pPr>
            <w:r>
              <w:rPr>
                <w:sz w:val="18"/>
                <w:szCs w:val="18"/>
              </w:rPr>
              <w:t>3</w:t>
            </w:r>
            <w:r w:rsidRPr="00A61000">
              <w:rPr>
                <w:rFonts w:hint="eastAsia"/>
                <w:sz w:val="18"/>
                <w:szCs w:val="18"/>
              </w:rPr>
              <w:t xml:space="preserve"> kg</w:t>
            </w:r>
            <w:r>
              <w:rPr>
                <w:sz w:val="18"/>
                <w:szCs w:val="18"/>
              </w:rPr>
              <w:t>～</w:t>
            </w:r>
            <w:r w:rsidR="0058394F" w:rsidRPr="00A61000">
              <w:rPr>
                <w:sz w:val="18"/>
                <w:szCs w:val="18"/>
              </w:rPr>
              <w:t>3.5</w:t>
            </w:r>
            <w:r w:rsidR="00567B49" w:rsidRPr="00A61000">
              <w:rPr>
                <w:rFonts w:hint="eastAsia"/>
                <w:sz w:val="18"/>
                <w:szCs w:val="18"/>
                <w:vertAlign w:val="superscript"/>
              </w:rPr>
              <w:t xml:space="preserve"> </w:t>
            </w:r>
            <w:r w:rsidR="0058394F" w:rsidRPr="00A61000">
              <w:rPr>
                <w:rFonts w:hint="eastAsia"/>
                <w:sz w:val="18"/>
                <w:szCs w:val="18"/>
              </w:rPr>
              <w:t>kg</w:t>
            </w:r>
            <w:r w:rsidR="0058394F" w:rsidRPr="00A61000">
              <w:rPr>
                <w:sz w:val="18"/>
                <w:szCs w:val="18"/>
              </w:rPr>
              <w:t>。</w:t>
            </w:r>
          </w:p>
          <w:p w:rsidR="003132C9" w:rsidRPr="00A61000" w:rsidRDefault="003132C9" w:rsidP="00A61000">
            <w:pPr>
              <w:pStyle w:val="affffe"/>
              <w:ind w:firstLine="360"/>
              <w:rPr>
                <w:sz w:val="18"/>
                <w:szCs w:val="18"/>
              </w:rPr>
            </w:pPr>
          </w:p>
        </w:tc>
        <w:tc>
          <w:tcPr>
            <w:tcW w:w="2468" w:type="dxa"/>
            <w:vAlign w:val="center"/>
          </w:tcPr>
          <w:p w:rsidR="003132C9" w:rsidRPr="00A61000" w:rsidRDefault="0058394F" w:rsidP="00A61000">
            <w:pPr>
              <w:pStyle w:val="affffe"/>
              <w:ind w:firstLine="360"/>
              <w:rPr>
                <w:sz w:val="18"/>
                <w:szCs w:val="18"/>
              </w:rPr>
            </w:pPr>
            <w:r w:rsidRPr="00A61000">
              <w:rPr>
                <w:sz w:val="18"/>
                <w:szCs w:val="18"/>
              </w:rPr>
              <w:t>扶芳藤抗病能力较强，尚未发现明显病害。虫害主要有卷叶蛾，多发生在种植密度较高、环境较荫蔽处，以幼虫啃食幼嫩茎叶。在幼虫初发期，可用90%敌百虫可溶性粉剂</w:t>
            </w:r>
            <w:r w:rsidR="00670035">
              <w:rPr>
                <w:sz w:val="18"/>
                <w:szCs w:val="18"/>
              </w:rPr>
              <w:t xml:space="preserve"> 800～</w:t>
            </w:r>
            <w:r w:rsidRPr="00A61000">
              <w:rPr>
                <w:sz w:val="18"/>
                <w:szCs w:val="18"/>
              </w:rPr>
              <w:t>1</w:t>
            </w:r>
            <w:r w:rsidR="00670035">
              <w:rPr>
                <w:rFonts w:hint="eastAsia"/>
                <w:sz w:val="18"/>
                <w:szCs w:val="18"/>
                <w:vertAlign w:val="superscript"/>
              </w:rPr>
              <w:t xml:space="preserve"> </w:t>
            </w:r>
            <w:r w:rsidRPr="00A61000">
              <w:rPr>
                <w:sz w:val="18"/>
                <w:szCs w:val="18"/>
              </w:rPr>
              <w:t>000倍稀释液或90%敌百虫晶体1</w:t>
            </w:r>
            <w:r w:rsidR="00670035">
              <w:rPr>
                <w:rFonts w:hint="eastAsia"/>
                <w:sz w:val="18"/>
                <w:szCs w:val="18"/>
                <w:vertAlign w:val="superscript"/>
              </w:rPr>
              <w:t xml:space="preserve"> </w:t>
            </w:r>
            <w:r w:rsidRPr="00A61000">
              <w:rPr>
                <w:sz w:val="18"/>
                <w:szCs w:val="18"/>
              </w:rPr>
              <w:t>000倍稀释液喷杀。</w:t>
            </w:r>
          </w:p>
        </w:tc>
      </w:tr>
      <w:tr w:rsidR="003132C9" w:rsidRPr="00A61000" w:rsidTr="00A61000">
        <w:trPr>
          <w:trHeight w:val="3255"/>
          <w:jc w:val="center"/>
        </w:trPr>
        <w:tc>
          <w:tcPr>
            <w:tcW w:w="936" w:type="dxa"/>
            <w:vAlign w:val="center"/>
          </w:tcPr>
          <w:p w:rsidR="003132C9" w:rsidRPr="00A61000" w:rsidRDefault="0058394F" w:rsidP="00E60F4A">
            <w:pPr>
              <w:pStyle w:val="affffe"/>
              <w:ind w:firstLineChars="0" w:firstLine="0"/>
              <w:jc w:val="center"/>
              <w:rPr>
                <w:sz w:val="18"/>
                <w:szCs w:val="18"/>
              </w:rPr>
            </w:pPr>
            <w:r w:rsidRPr="00A61000">
              <w:rPr>
                <w:sz w:val="18"/>
                <w:szCs w:val="18"/>
              </w:rPr>
              <w:t>山豆根</w:t>
            </w:r>
          </w:p>
        </w:tc>
        <w:tc>
          <w:tcPr>
            <w:tcW w:w="2659" w:type="dxa"/>
            <w:vAlign w:val="center"/>
          </w:tcPr>
          <w:p w:rsidR="003132C9" w:rsidRPr="00A61000" w:rsidRDefault="0058394F" w:rsidP="00A61000">
            <w:pPr>
              <w:pStyle w:val="affffe"/>
              <w:ind w:firstLine="360"/>
              <w:rPr>
                <w:sz w:val="18"/>
                <w:szCs w:val="18"/>
              </w:rPr>
            </w:pPr>
            <w:r w:rsidRPr="00A61000">
              <w:rPr>
                <w:sz w:val="18"/>
                <w:szCs w:val="18"/>
              </w:rPr>
              <w:t>清除杂灌、杂草和其他杂物。种植前一个月，深耕翻晒</w:t>
            </w:r>
            <w:r w:rsidRPr="00A61000">
              <w:rPr>
                <w:rFonts w:hint="eastAsia"/>
                <w:sz w:val="18"/>
                <w:szCs w:val="18"/>
              </w:rPr>
              <w:t>，</w:t>
            </w:r>
            <w:r w:rsidRPr="00A61000">
              <w:rPr>
                <w:sz w:val="18"/>
                <w:szCs w:val="18"/>
              </w:rPr>
              <w:t>种植时，再次深犁细耙。种植株行距为40</w:t>
            </w:r>
            <w:r w:rsidR="00567B49" w:rsidRPr="00A61000">
              <w:rPr>
                <w:rFonts w:hint="eastAsia"/>
                <w:sz w:val="18"/>
                <w:szCs w:val="18"/>
                <w:vertAlign w:val="superscript"/>
              </w:rPr>
              <w:t xml:space="preserve"> </w:t>
            </w:r>
            <w:r w:rsidRPr="00A61000">
              <w:rPr>
                <w:sz w:val="18"/>
                <w:szCs w:val="18"/>
              </w:rPr>
              <w:t>cm×40</w:t>
            </w:r>
            <w:r w:rsidR="00567B49" w:rsidRPr="00A61000">
              <w:rPr>
                <w:rFonts w:hint="eastAsia"/>
                <w:sz w:val="18"/>
                <w:szCs w:val="18"/>
                <w:vertAlign w:val="superscript"/>
              </w:rPr>
              <w:t xml:space="preserve"> </w:t>
            </w:r>
            <w:r w:rsidRPr="00A61000">
              <w:rPr>
                <w:sz w:val="18"/>
                <w:szCs w:val="18"/>
              </w:rPr>
              <w:t>cm；在狭窄山地，通常按栽植密度定点人工挖穴</w:t>
            </w:r>
            <w:r w:rsidRPr="00A61000">
              <w:rPr>
                <w:rFonts w:hint="eastAsia"/>
                <w:sz w:val="18"/>
                <w:szCs w:val="18"/>
              </w:rPr>
              <w:t>，</w:t>
            </w:r>
            <w:r w:rsidRPr="00A61000">
              <w:rPr>
                <w:sz w:val="18"/>
                <w:szCs w:val="18"/>
              </w:rPr>
              <w:t>穴长、深、宽为20</w:t>
            </w:r>
            <w:r w:rsidR="00567B49" w:rsidRPr="00A61000">
              <w:rPr>
                <w:rFonts w:hint="eastAsia"/>
                <w:sz w:val="18"/>
                <w:szCs w:val="18"/>
                <w:vertAlign w:val="superscript"/>
              </w:rPr>
              <w:t xml:space="preserve"> </w:t>
            </w:r>
            <w:r w:rsidRPr="00A61000">
              <w:rPr>
                <w:sz w:val="18"/>
                <w:szCs w:val="18"/>
              </w:rPr>
              <w:t>cm×15</w:t>
            </w:r>
            <w:r w:rsidR="00567B49" w:rsidRPr="00A61000">
              <w:rPr>
                <w:rFonts w:hint="eastAsia"/>
                <w:sz w:val="18"/>
                <w:szCs w:val="18"/>
                <w:vertAlign w:val="superscript"/>
              </w:rPr>
              <w:t xml:space="preserve"> </w:t>
            </w:r>
            <w:r w:rsidRPr="00A61000">
              <w:rPr>
                <w:sz w:val="18"/>
                <w:szCs w:val="18"/>
              </w:rPr>
              <w:t>cm×15</w:t>
            </w:r>
            <w:r w:rsidR="00567B49" w:rsidRPr="00A61000">
              <w:rPr>
                <w:rFonts w:hint="eastAsia"/>
                <w:sz w:val="18"/>
                <w:szCs w:val="18"/>
                <w:vertAlign w:val="superscript"/>
              </w:rPr>
              <w:t xml:space="preserve"> </w:t>
            </w:r>
            <w:r w:rsidRPr="00A61000">
              <w:rPr>
                <w:sz w:val="18"/>
                <w:szCs w:val="18"/>
              </w:rPr>
              <w:t>cm，在较平缓的坡地，可起畦种植，畦宽70</w:t>
            </w:r>
            <w:r w:rsidR="00AD1C57">
              <w:rPr>
                <w:rFonts w:hint="eastAsia"/>
                <w:sz w:val="18"/>
                <w:szCs w:val="18"/>
                <w:vertAlign w:val="superscript"/>
              </w:rPr>
              <w:t xml:space="preserve"> </w:t>
            </w:r>
            <w:r w:rsidRPr="00A61000">
              <w:rPr>
                <w:sz w:val="18"/>
                <w:szCs w:val="18"/>
              </w:rPr>
              <w:t>cm，高</w:t>
            </w:r>
            <w:r w:rsidR="00AD1C57">
              <w:rPr>
                <w:sz w:val="18"/>
                <w:szCs w:val="18"/>
              </w:rPr>
              <w:t>15</w:t>
            </w:r>
            <w:r w:rsidR="00AD1C57">
              <w:rPr>
                <w:rFonts w:hint="eastAsia"/>
                <w:sz w:val="18"/>
                <w:szCs w:val="18"/>
                <w:vertAlign w:val="superscript"/>
              </w:rPr>
              <w:t xml:space="preserve"> </w:t>
            </w:r>
            <w:r w:rsidR="00AD1C57">
              <w:rPr>
                <w:rFonts w:hint="eastAsia"/>
                <w:sz w:val="18"/>
                <w:szCs w:val="18"/>
              </w:rPr>
              <w:t>cm</w:t>
            </w:r>
            <w:r w:rsidR="00AD1C57">
              <w:rPr>
                <w:sz w:val="18"/>
                <w:szCs w:val="18"/>
              </w:rPr>
              <w:t>～</w:t>
            </w:r>
            <w:r w:rsidRPr="00A61000">
              <w:rPr>
                <w:sz w:val="18"/>
                <w:szCs w:val="18"/>
              </w:rPr>
              <w:t>20</w:t>
            </w:r>
            <w:r w:rsidR="00567B49" w:rsidRPr="00A61000">
              <w:rPr>
                <w:rFonts w:hint="eastAsia"/>
                <w:sz w:val="18"/>
                <w:szCs w:val="18"/>
                <w:vertAlign w:val="superscript"/>
              </w:rPr>
              <w:t xml:space="preserve"> </w:t>
            </w:r>
            <w:r w:rsidRPr="00A61000">
              <w:rPr>
                <w:sz w:val="18"/>
                <w:szCs w:val="18"/>
              </w:rPr>
              <w:t>cm。在穴中施入厩肥、堆肥和草木灰的混合肥</w:t>
            </w:r>
            <w:r w:rsidR="00AD1C57">
              <w:rPr>
                <w:sz w:val="18"/>
                <w:szCs w:val="18"/>
              </w:rPr>
              <w:t>2</w:t>
            </w:r>
            <w:r w:rsidR="00AD1C57">
              <w:rPr>
                <w:rFonts w:hint="eastAsia"/>
                <w:sz w:val="18"/>
                <w:szCs w:val="18"/>
                <w:vertAlign w:val="superscript"/>
              </w:rPr>
              <w:t xml:space="preserve"> </w:t>
            </w:r>
            <w:r w:rsidR="00AD1C57">
              <w:rPr>
                <w:rFonts w:hint="eastAsia"/>
                <w:sz w:val="18"/>
                <w:szCs w:val="18"/>
              </w:rPr>
              <w:t>kg</w:t>
            </w:r>
            <w:r w:rsidR="00AD1C57">
              <w:rPr>
                <w:sz w:val="18"/>
                <w:szCs w:val="18"/>
              </w:rPr>
              <w:t>～</w:t>
            </w:r>
            <w:r w:rsidR="00AD1C57">
              <w:rPr>
                <w:rFonts w:hint="eastAsia"/>
                <w:sz w:val="18"/>
                <w:szCs w:val="18"/>
              </w:rPr>
              <w:t xml:space="preserve"> </w:t>
            </w:r>
            <w:r w:rsidRPr="00A61000">
              <w:rPr>
                <w:sz w:val="18"/>
                <w:szCs w:val="18"/>
              </w:rPr>
              <w:t>3</w:t>
            </w:r>
            <w:r w:rsidR="00567B49" w:rsidRPr="00A61000">
              <w:rPr>
                <w:rFonts w:hint="eastAsia"/>
                <w:sz w:val="18"/>
                <w:szCs w:val="18"/>
                <w:vertAlign w:val="superscript"/>
              </w:rPr>
              <w:t xml:space="preserve"> </w:t>
            </w:r>
            <w:r w:rsidRPr="00A61000">
              <w:rPr>
                <w:rFonts w:hint="eastAsia"/>
                <w:sz w:val="18"/>
                <w:szCs w:val="18"/>
              </w:rPr>
              <w:t>kg</w:t>
            </w:r>
            <w:r w:rsidRPr="00A61000">
              <w:rPr>
                <w:sz w:val="18"/>
                <w:szCs w:val="18"/>
              </w:rPr>
              <w:t>，肥土拌匀后即可种植。</w:t>
            </w:r>
          </w:p>
          <w:p w:rsidR="003132C9" w:rsidRPr="00A61000" w:rsidRDefault="0058394F" w:rsidP="00A61000">
            <w:pPr>
              <w:pStyle w:val="affffe"/>
              <w:ind w:firstLine="360"/>
              <w:rPr>
                <w:sz w:val="18"/>
                <w:szCs w:val="18"/>
              </w:rPr>
            </w:pPr>
            <w:r w:rsidRPr="00A61000">
              <w:rPr>
                <w:sz w:val="18"/>
                <w:szCs w:val="18"/>
              </w:rPr>
              <w:t>栽植：冬末春初栽植为宜。每穴放1株种苗，覆土过根茎，稍压实，浇足定根水。</w:t>
            </w:r>
          </w:p>
        </w:tc>
        <w:tc>
          <w:tcPr>
            <w:tcW w:w="2459" w:type="dxa"/>
            <w:vAlign w:val="center"/>
          </w:tcPr>
          <w:p w:rsidR="003132C9" w:rsidRPr="00A61000" w:rsidRDefault="0058394F" w:rsidP="00A61000">
            <w:pPr>
              <w:pStyle w:val="affffe"/>
              <w:ind w:firstLine="360"/>
              <w:rPr>
                <w:sz w:val="18"/>
                <w:szCs w:val="18"/>
              </w:rPr>
            </w:pPr>
            <w:r w:rsidRPr="00A61000">
              <w:rPr>
                <w:sz w:val="18"/>
                <w:szCs w:val="18"/>
              </w:rPr>
              <w:t>保持土壤湿润，遇旱注意灌水，雨后及时排水。每年</w:t>
            </w:r>
            <w:r w:rsidR="004926CC">
              <w:rPr>
                <w:sz w:val="18"/>
                <w:szCs w:val="18"/>
              </w:rPr>
              <w:t>3～</w:t>
            </w:r>
            <w:r w:rsidRPr="00A61000">
              <w:rPr>
                <w:sz w:val="18"/>
                <w:szCs w:val="18"/>
              </w:rPr>
              <w:t>4月、</w:t>
            </w:r>
            <w:r w:rsidR="004926CC">
              <w:rPr>
                <w:sz w:val="18"/>
                <w:szCs w:val="18"/>
              </w:rPr>
              <w:t>7～</w:t>
            </w:r>
            <w:r w:rsidRPr="00A61000">
              <w:rPr>
                <w:sz w:val="18"/>
                <w:szCs w:val="18"/>
              </w:rPr>
              <w:t>8月和11月各中耕除1次，幼苗期宜在畦面铺上稻草。每年</w:t>
            </w:r>
            <w:r w:rsidR="004926CC">
              <w:rPr>
                <w:sz w:val="18"/>
                <w:szCs w:val="18"/>
              </w:rPr>
              <w:t>3～</w:t>
            </w:r>
            <w:r w:rsidRPr="00A61000">
              <w:rPr>
                <w:sz w:val="18"/>
                <w:szCs w:val="18"/>
              </w:rPr>
              <w:t>4月及11月，配合中耕除草分别施2次复合肥。幼苗期施肥量平均每株10</w:t>
            </w:r>
            <w:r w:rsidR="00567B49" w:rsidRPr="00A61000">
              <w:rPr>
                <w:rFonts w:hint="eastAsia"/>
                <w:sz w:val="18"/>
                <w:szCs w:val="18"/>
                <w:vertAlign w:val="superscript"/>
              </w:rPr>
              <w:t xml:space="preserve"> </w:t>
            </w:r>
            <w:r w:rsidRPr="00A61000">
              <w:rPr>
                <w:rFonts w:hint="eastAsia"/>
                <w:sz w:val="18"/>
                <w:szCs w:val="18"/>
              </w:rPr>
              <w:t>g</w:t>
            </w:r>
            <w:r w:rsidRPr="00A61000">
              <w:rPr>
                <w:sz w:val="18"/>
                <w:szCs w:val="18"/>
              </w:rPr>
              <w:t>，第二年后平均每株20</w:t>
            </w:r>
            <w:r w:rsidR="00567B49" w:rsidRPr="00A61000">
              <w:rPr>
                <w:rFonts w:hint="eastAsia"/>
                <w:sz w:val="18"/>
                <w:szCs w:val="18"/>
                <w:vertAlign w:val="superscript"/>
              </w:rPr>
              <w:t xml:space="preserve"> </w:t>
            </w:r>
            <w:r w:rsidRPr="00A61000">
              <w:rPr>
                <w:rFonts w:hint="eastAsia"/>
                <w:sz w:val="18"/>
                <w:szCs w:val="18"/>
              </w:rPr>
              <w:t>g，</w:t>
            </w:r>
            <w:r w:rsidRPr="00A61000">
              <w:rPr>
                <w:sz w:val="18"/>
                <w:szCs w:val="18"/>
              </w:rPr>
              <w:t>均匀撒施于植株旁的地面，施后培土。</w:t>
            </w:r>
          </w:p>
          <w:p w:rsidR="003132C9" w:rsidRPr="00A61000" w:rsidRDefault="003132C9" w:rsidP="00A61000">
            <w:pPr>
              <w:pStyle w:val="affffe"/>
              <w:ind w:firstLine="360"/>
              <w:rPr>
                <w:sz w:val="18"/>
                <w:szCs w:val="18"/>
              </w:rPr>
            </w:pPr>
          </w:p>
        </w:tc>
        <w:tc>
          <w:tcPr>
            <w:tcW w:w="2468" w:type="dxa"/>
            <w:vAlign w:val="center"/>
          </w:tcPr>
          <w:p w:rsidR="003132C9" w:rsidRPr="00A61000" w:rsidRDefault="0058394F" w:rsidP="00A61000">
            <w:pPr>
              <w:pStyle w:val="affffe"/>
              <w:ind w:firstLine="360"/>
              <w:rPr>
                <w:sz w:val="18"/>
                <w:szCs w:val="18"/>
              </w:rPr>
            </w:pPr>
            <w:r w:rsidRPr="00A61000">
              <w:rPr>
                <w:sz w:val="18"/>
                <w:szCs w:val="18"/>
              </w:rPr>
              <w:t>加强管理，保持适宜的荫蔽度和湿度，防止积水；及时清除病虫害植株，烧毁或深埋；采用科学施肥、轮作、深翻曝晒等措施，抑制病虫害发生。</w:t>
            </w:r>
          </w:p>
          <w:p w:rsidR="003132C9" w:rsidRPr="00A61000" w:rsidRDefault="003132C9" w:rsidP="00A61000">
            <w:pPr>
              <w:pStyle w:val="affffe"/>
              <w:ind w:firstLine="360"/>
              <w:rPr>
                <w:sz w:val="18"/>
                <w:szCs w:val="18"/>
              </w:rPr>
            </w:pPr>
          </w:p>
        </w:tc>
      </w:tr>
    </w:tbl>
    <w:p w:rsidR="003132C9" w:rsidRDefault="003132C9" w:rsidP="00DB6891">
      <w:pPr>
        <w:pStyle w:val="affffe"/>
      </w:pPr>
    </w:p>
    <w:p w:rsidR="003132C9" w:rsidRDefault="0058394F" w:rsidP="00A61000">
      <w:pPr>
        <w:pStyle w:val="affffe"/>
        <w:jc w:val="center"/>
      </w:pPr>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101"/>
    </w:p>
    <w:sectPr w:rsidR="003132C9" w:rsidSect="0099222A">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938" w:rsidRDefault="00624938">
      <w:pPr>
        <w:spacing w:line="240" w:lineRule="auto"/>
      </w:pPr>
      <w:r>
        <w:separator/>
      </w:r>
    </w:p>
  </w:endnote>
  <w:endnote w:type="continuationSeparator" w:id="1">
    <w:p w:rsidR="00624938" w:rsidRDefault="006249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A00B5F">
    <w:pPr>
      <w:pStyle w:val="afffc"/>
    </w:pPr>
    <w:r>
      <w:fldChar w:fldCharType="begin"/>
    </w:r>
    <w:r w:rsidR="0058394F">
      <w:instrText>PAGE   \* MERGEFORMAT</w:instrText>
    </w:r>
    <w:r>
      <w:fldChar w:fldCharType="separate"/>
    </w:r>
    <w:r w:rsidR="0058394F">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Pr="0099222A" w:rsidRDefault="00A00B5F" w:rsidP="0099222A">
    <w:pPr>
      <w:pStyle w:val="affffa"/>
    </w:pPr>
    <w:r>
      <w:fldChar w:fldCharType="begin"/>
    </w:r>
    <w:r w:rsidR="0099222A">
      <w:instrText xml:space="preserve"> PAGE   \* MERGEFORMAT \* MERGEFORMAT </w:instrText>
    </w:r>
    <w:r>
      <w:fldChar w:fldCharType="separate"/>
    </w:r>
    <w:r w:rsidR="0099222A">
      <w:rPr>
        <w:noProof/>
      </w:rPr>
      <w:t>2</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Default="00A00B5F" w:rsidP="0099222A">
    <w:pPr>
      <w:pStyle w:val="affffb"/>
    </w:pPr>
    <w:r>
      <w:fldChar w:fldCharType="begin"/>
    </w:r>
    <w:r w:rsidR="0099222A">
      <w:instrText>PAGE   \* MERGEFORMAT</w:instrText>
    </w:r>
    <w:r>
      <w:fldChar w:fldCharType="separate"/>
    </w:r>
    <w:r w:rsidR="00C21F82" w:rsidRPr="00C21F82">
      <w:rPr>
        <w:noProof/>
        <w:lang w:val="zh-CN"/>
      </w:rPr>
      <w:t>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3132C9">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3132C9">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Pr="0099222A" w:rsidRDefault="00A00B5F" w:rsidP="0099222A">
    <w:pPr>
      <w:pStyle w:val="affffa"/>
    </w:pPr>
    <w:r>
      <w:fldChar w:fldCharType="begin"/>
    </w:r>
    <w:r w:rsidR="0099222A">
      <w:instrText xml:space="preserve"> PAGE   \* MERGEFORMAT \* MERGEFORMAT </w:instrText>
    </w:r>
    <w:r>
      <w:fldChar w:fldCharType="separate"/>
    </w:r>
    <w:r w:rsidR="0099222A">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A00B5F" w:rsidP="0099222A">
    <w:pPr>
      <w:pStyle w:val="affffb"/>
    </w:pPr>
    <w:r>
      <w:fldChar w:fldCharType="begin"/>
    </w:r>
    <w:r w:rsidR="0058394F">
      <w:instrText>PAGE   \* MERGEFORMAT</w:instrText>
    </w:r>
    <w:r>
      <w:fldChar w:fldCharType="separate"/>
    </w:r>
    <w:r w:rsidR="00C21F82" w:rsidRPr="00C21F82">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Pr="0099222A" w:rsidRDefault="00A00B5F" w:rsidP="0099222A">
    <w:pPr>
      <w:pStyle w:val="affffa"/>
    </w:pPr>
    <w:r>
      <w:fldChar w:fldCharType="begin"/>
    </w:r>
    <w:r w:rsidR="0099222A">
      <w:instrText xml:space="preserve"> PAGE   \* MERGEFORMAT \* MERGEFORMAT </w:instrText>
    </w:r>
    <w:r>
      <w:fldChar w:fldCharType="separate"/>
    </w:r>
    <w:r w:rsidR="0099222A">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Default="00A00B5F" w:rsidP="0099222A">
    <w:pPr>
      <w:pStyle w:val="affffb"/>
    </w:pPr>
    <w:r>
      <w:fldChar w:fldCharType="begin"/>
    </w:r>
    <w:r w:rsidR="0099222A">
      <w:instrText>PAGE   \* MERGEFORMAT</w:instrText>
    </w:r>
    <w:r>
      <w:fldChar w:fldCharType="separate"/>
    </w:r>
    <w:r w:rsidR="00C21F82" w:rsidRPr="00C21F82">
      <w:rPr>
        <w:noProof/>
        <w:lang w:val="zh-CN"/>
      </w:rPr>
      <w:t>II</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Pr="0099222A" w:rsidRDefault="00A00B5F" w:rsidP="0099222A">
    <w:pPr>
      <w:pStyle w:val="affffa"/>
    </w:pPr>
    <w:r>
      <w:fldChar w:fldCharType="begin"/>
    </w:r>
    <w:r w:rsidR="0099222A">
      <w:instrText xml:space="preserve"> PAGE   \* MERGEFORMAT \* MERGEFORMAT </w:instrText>
    </w:r>
    <w:r>
      <w:fldChar w:fldCharType="separate"/>
    </w:r>
    <w:r w:rsidR="0099222A">
      <w:rPr>
        <w:noProof/>
      </w:rPr>
      <w:t>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Default="00A00B5F" w:rsidP="0099222A">
    <w:pPr>
      <w:pStyle w:val="affffb"/>
    </w:pPr>
    <w:r>
      <w:fldChar w:fldCharType="begin"/>
    </w:r>
    <w:r w:rsidR="0099222A">
      <w:instrText>PAGE   \* MERGEFORMAT</w:instrText>
    </w:r>
    <w:r>
      <w:fldChar w:fldCharType="separate"/>
    </w:r>
    <w:r w:rsidR="00C21F82" w:rsidRPr="00C21F82">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938" w:rsidRDefault="00624938">
      <w:pPr>
        <w:spacing w:line="240" w:lineRule="auto"/>
      </w:pPr>
      <w:r>
        <w:separator/>
      </w:r>
    </w:p>
  </w:footnote>
  <w:footnote w:type="continuationSeparator" w:id="1">
    <w:p w:rsidR="00624938" w:rsidRDefault="0062493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3132C9">
    <w:pPr>
      <w:pStyle w:val="afffd"/>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Pr="0099222A" w:rsidRDefault="00A00B5F" w:rsidP="0099222A">
    <w:pPr>
      <w:pStyle w:val="afffff4"/>
    </w:pPr>
    <w:fldSimple w:instr=" STYLEREF  标准文件_文件编号 \* MERGEFORMAT ">
      <w:r w:rsidR="0099222A">
        <w:rPr>
          <w:rFonts w:hint="eastAsia"/>
          <w:noProof/>
        </w:rPr>
        <w:t>T/GXAS XXXX—XXXX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Default="00A00B5F" w:rsidP="0099222A">
    <w:pPr>
      <w:pStyle w:val="afffff3"/>
    </w:pPr>
    <w:fldSimple w:instr=" STYLEREF  标准文件_文件编号  \* MERGEFORMAT ">
      <w:r w:rsidR="00C21F82">
        <w:rPr>
          <w:noProof/>
        </w:rPr>
        <w:t>T/GXAS XXXX</w:t>
      </w:r>
      <w:r w:rsidR="00C21F82">
        <w:rPr>
          <w:noProof/>
        </w:rPr>
        <w:t>—</w:t>
      </w:r>
      <w:r w:rsidR="00C21F82">
        <w:rPr>
          <w:noProof/>
        </w:rPr>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58394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3132C9">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Pr="0099222A" w:rsidRDefault="00A00B5F" w:rsidP="0099222A">
    <w:pPr>
      <w:pStyle w:val="afffff4"/>
    </w:pPr>
    <w:fldSimple w:instr=" STYLEREF  标准文件_文件编号 \* MERGEFORMAT ">
      <w:r w:rsidR="0099222A">
        <w:rPr>
          <w:noProof/>
        </w:rPr>
        <w:t>T/GXAS XXXX</w:t>
      </w:r>
      <w:r w:rsidR="0099222A">
        <w:rPr>
          <w:noProof/>
        </w:rPr>
        <w:t>—</w:t>
      </w:r>
      <w:r w:rsidR="0099222A">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2C9" w:rsidRDefault="00A00B5F" w:rsidP="0099222A">
    <w:pPr>
      <w:pStyle w:val="afffff3"/>
    </w:pPr>
    <w:fldSimple w:instr=" STYLEREF  标准文件_文件编号  \* MERGEFORMAT ">
      <w:r w:rsidR="00C21F82">
        <w:rPr>
          <w:noProof/>
        </w:rPr>
        <w:t>T/GXAS XXXX</w:t>
      </w:r>
      <w:r w:rsidR="00C21F82">
        <w:rPr>
          <w:noProof/>
        </w:rPr>
        <w:t>—</w:t>
      </w:r>
      <w:r w:rsidR="00C21F82">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Pr="0099222A" w:rsidRDefault="00A00B5F" w:rsidP="0099222A">
    <w:pPr>
      <w:pStyle w:val="afffff4"/>
    </w:pPr>
    <w:fldSimple w:instr=" STYLEREF  标准文件_文件编号 \* MERGEFORMAT ">
      <w:r w:rsidR="0099222A">
        <w:rPr>
          <w:rFonts w:hint="eastAsia"/>
          <w:noProof/>
        </w:rPr>
        <w:t>T/GXAS XXXX—XXXX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Default="00A00B5F" w:rsidP="0099222A">
    <w:pPr>
      <w:pStyle w:val="afffff3"/>
    </w:pPr>
    <w:fldSimple w:instr=" STYLEREF  标准文件_文件编号  \* MERGEFORMAT ">
      <w:r w:rsidR="00C21F82">
        <w:rPr>
          <w:noProof/>
        </w:rPr>
        <w:t>T/GXAS XXXX</w:t>
      </w:r>
      <w:r w:rsidR="00C21F82">
        <w:rPr>
          <w:noProof/>
        </w:rPr>
        <w:t>—</w:t>
      </w:r>
      <w:r w:rsidR="00C21F82">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Pr="0099222A" w:rsidRDefault="00A00B5F" w:rsidP="0099222A">
    <w:pPr>
      <w:pStyle w:val="afffff4"/>
    </w:pPr>
    <w:fldSimple w:instr=" STYLEREF  标准文件_文件编号 \* MERGEFORMAT ">
      <w:r w:rsidR="0099222A">
        <w:rPr>
          <w:rFonts w:hint="eastAsia"/>
          <w:noProof/>
        </w:rPr>
        <w:t>T/GXAS XXXX—XXXX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2A" w:rsidRDefault="00A00B5F" w:rsidP="0099222A">
    <w:pPr>
      <w:pStyle w:val="afffff3"/>
    </w:pPr>
    <w:fldSimple w:instr=" STYLEREF  标准文件_文件编号  \* MERGEFORMAT ">
      <w:r w:rsidR="00C21F82">
        <w:rPr>
          <w:noProof/>
        </w:rPr>
        <w:t>T/GXAS XXXX</w:t>
      </w:r>
      <w:r w:rsidR="00C21F82">
        <w:rPr>
          <w:noProof/>
        </w:rPr>
        <w:t>—</w:t>
      </w:r>
      <w:r w:rsidR="00C21F82">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TI0MWUxNGZhOWI4ODVlOWRlYjQ2MDliNWQwNmFmYzMifQ=="/>
  </w:docVars>
  <w:rsids>
    <w:rsidRoot w:val="002B2B5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D3B"/>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41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44F2"/>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C75"/>
    <w:rsid w:val="001456CE"/>
    <w:rsid w:val="001457E7"/>
    <w:rsid w:val="00145D9D"/>
    <w:rsid w:val="00146388"/>
    <w:rsid w:val="00151C43"/>
    <w:rsid w:val="001529E5"/>
    <w:rsid w:val="00152FB3"/>
    <w:rsid w:val="00153C7E"/>
    <w:rsid w:val="00156B25"/>
    <w:rsid w:val="00156E1A"/>
    <w:rsid w:val="00157894"/>
    <w:rsid w:val="00157B2F"/>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4EC"/>
    <w:rsid w:val="00281BB8"/>
    <w:rsid w:val="00281E9E"/>
    <w:rsid w:val="00282405"/>
    <w:rsid w:val="00285170"/>
    <w:rsid w:val="00285361"/>
    <w:rsid w:val="002875E7"/>
    <w:rsid w:val="00292D60"/>
    <w:rsid w:val="00293B17"/>
    <w:rsid w:val="00293B30"/>
    <w:rsid w:val="00294D34"/>
    <w:rsid w:val="00294E3B"/>
    <w:rsid w:val="00296193"/>
    <w:rsid w:val="002969AB"/>
    <w:rsid w:val="00296C66"/>
    <w:rsid w:val="00296EBE"/>
    <w:rsid w:val="002974E3"/>
    <w:rsid w:val="002A084B"/>
    <w:rsid w:val="002A0DF2"/>
    <w:rsid w:val="002A1260"/>
    <w:rsid w:val="002A1589"/>
    <w:rsid w:val="002A1608"/>
    <w:rsid w:val="002A25DC"/>
    <w:rsid w:val="002A3AAB"/>
    <w:rsid w:val="002A4CEA"/>
    <w:rsid w:val="002A5977"/>
    <w:rsid w:val="002A5A13"/>
    <w:rsid w:val="002A757F"/>
    <w:rsid w:val="002A7F44"/>
    <w:rsid w:val="002B0C40"/>
    <w:rsid w:val="002B1966"/>
    <w:rsid w:val="002B2B5F"/>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500"/>
    <w:rsid w:val="002F7AF6"/>
    <w:rsid w:val="00300E63"/>
    <w:rsid w:val="00302F5F"/>
    <w:rsid w:val="003033DA"/>
    <w:rsid w:val="0030441D"/>
    <w:rsid w:val="00306063"/>
    <w:rsid w:val="00306DD3"/>
    <w:rsid w:val="003132C9"/>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A2D"/>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4B7D"/>
    <w:rsid w:val="0045517B"/>
    <w:rsid w:val="00463B77"/>
    <w:rsid w:val="00463C7B"/>
    <w:rsid w:val="004644A6"/>
    <w:rsid w:val="004659BD"/>
    <w:rsid w:val="00470775"/>
    <w:rsid w:val="004746B1"/>
    <w:rsid w:val="0047583F"/>
    <w:rsid w:val="00475DE8"/>
    <w:rsid w:val="00481C44"/>
    <w:rsid w:val="004821C3"/>
    <w:rsid w:val="00484936"/>
    <w:rsid w:val="00485C89"/>
    <w:rsid w:val="00486BE3"/>
    <w:rsid w:val="004905E4"/>
    <w:rsid w:val="00490A89"/>
    <w:rsid w:val="00490AB4"/>
    <w:rsid w:val="004926CC"/>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81E"/>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808"/>
    <w:rsid w:val="004F391A"/>
    <w:rsid w:val="004F3CFB"/>
    <w:rsid w:val="004F6456"/>
    <w:rsid w:val="004F696E"/>
    <w:rsid w:val="004F6C71"/>
    <w:rsid w:val="004F796C"/>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395"/>
    <w:rsid w:val="00533D04"/>
    <w:rsid w:val="00534804"/>
    <w:rsid w:val="00534BDF"/>
    <w:rsid w:val="005354EA"/>
    <w:rsid w:val="0053585F"/>
    <w:rsid w:val="00535EC4"/>
    <w:rsid w:val="00535ED9"/>
    <w:rsid w:val="0053692B"/>
    <w:rsid w:val="00541853"/>
    <w:rsid w:val="00543B99"/>
    <w:rsid w:val="00543BDA"/>
    <w:rsid w:val="005441CC"/>
    <w:rsid w:val="005479DA"/>
    <w:rsid w:val="00547BCC"/>
    <w:rsid w:val="0055013B"/>
    <w:rsid w:val="00551F6F"/>
    <w:rsid w:val="00555044"/>
    <w:rsid w:val="00561475"/>
    <w:rsid w:val="00562308"/>
    <w:rsid w:val="0056487B"/>
    <w:rsid w:val="00564FB9"/>
    <w:rsid w:val="00567B49"/>
    <w:rsid w:val="00573D9E"/>
    <w:rsid w:val="005801E3"/>
    <w:rsid w:val="00581802"/>
    <w:rsid w:val="005836A8"/>
    <w:rsid w:val="0058394F"/>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47F"/>
    <w:rsid w:val="005B5885"/>
    <w:rsid w:val="005B5CD7"/>
    <w:rsid w:val="005B6CF6"/>
    <w:rsid w:val="005B7422"/>
    <w:rsid w:val="005C29B8"/>
    <w:rsid w:val="005C5F21"/>
    <w:rsid w:val="005C7156"/>
    <w:rsid w:val="005D0C75"/>
    <w:rsid w:val="005D398F"/>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938"/>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CED"/>
    <w:rsid w:val="006640E5"/>
    <w:rsid w:val="006646F1"/>
    <w:rsid w:val="00664929"/>
    <w:rsid w:val="00664F62"/>
    <w:rsid w:val="006655E1"/>
    <w:rsid w:val="00670035"/>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141"/>
    <w:rsid w:val="00783ECF"/>
    <w:rsid w:val="0078413A"/>
    <w:rsid w:val="007959E8"/>
    <w:rsid w:val="00795E9C"/>
    <w:rsid w:val="0079724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EA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036"/>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5AE"/>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4A58"/>
    <w:rsid w:val="00965E04"/>
    <w:rsid w:val="009674AD"/>
    <w:rsid w:val="00970CDC"/>
    <w:rsid w:val="00975727"/>
    <w:rsid w:val="00977010"/>
    <w:rsid w:val="00977D02"/>
    <w:rsid w:val="00977F01"/>
    <w:rsid w:val="00977FF9"/>
    <w:rsid w:val="009809BB"/>
    <w:rsid w:val="0098364B"/>
    <w:rsid w:val="009908A3"/>
    <w:rsid w:val="009911AF"/>
    <w:rsid w:val="00991875"/>
    <w:rsid w:val="00991F92"/>
    <w:rsid w:val="0099222A"/>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0B5F"/>
    <w:rsid w:val="00A01757"/>
    <w:rsid w:val="00A028C0"/>
    <w:rsid w:val="00A02BAE"/>
    <w:rsid w:val="00A06A6B"/>
    <w:rsid w:val="00A07E47"/>
    <w:rsid w:val="00A07F00"/>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000"/>
    <w:rsid w:val="00A648CD"/>
    <w:rsid w:val="00A6537A"/>
    <w:rsid w:val="00A67866"/>
    <w:rsid w:val="00A70B07"/>
    <w:rsid w:val="00A723F8"/>
    <w:rsid w:val="00A76283"/>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1C57"/>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082"/>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1F82"/>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D3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E51"/>
    <w:rsid w:val="00CF2947"/>
    <w:rsid w:val="00CF4EF4"/>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C5B"/>
    <w:rsid w:val="00D21E81"/>
    <w:rsid w:val="00D223DE"/>
    <w:rsid w:val="00D25E37"/>
    <w:rsid w:val="00D2661A"/>
    <w:rsid w:val="00D27582"/>
    <w:rsid w:val="00D27EC4"/>
    <w:rsid w:val="00D32719"/>
    <w:rsid w:val="00D33333"/>
    <w:rsid w:val="00D33AD4"/>
    <w:rsid w:val="00D352A2"/>
    <w:rsid w:val="00D4162B"/>
    <w:rsid w:val="00D4514F"/>
    <w:rsid w:val="00D45157"/>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9FE"/>
    <w:rsid w:val="00DA64F8"/>
    <w:rsid w:val="00DA6C15"/>
    <w:rsid w:val="00DB0258"/>
    <w:rsid w:val="00DB38EE"/>
    <w:rsid w:val="00DB498B"/>
    <w:rsid w:val="00DB66CA"/>
    <w:rsid w:val="00DB6891"/>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FE1"/>
    <w:rsid w:val="00E502C1"/>
    <w:rsid w:val="00E502DD"/>
    <w:rsid w:val="00E50D3A"/>
    <w:rsid w:val="00E51387"/>
    <w:rsid w:val="00E51E68"/>
    <w:rsid w:val="00E52EFD"/>
    <w:rsid w:val="00E5321D"/>
    <w:rsid w:val="00E5408A"/>
    <w:rsid w:val="00E56800"/>
    <w:rsid w:val="00E60C63"/>
    <w:rsid w:val="00E60F4A"/>
    <w:rsid w:val="00E62FF9"/>
    <w:rsid w:val="00E635D6"/>
    <w:rsid w:val="00E639BC"/>
    <w:rsid w:val="00E64E8E"/>
    <w:rsid w:val="00E664CC"/>
    <w:rsid w:val="00E70388"/>
    <w:rsid w:val="00E70F92"/>
    <w:rsid w:val="00E74313"/>
    <w:rsid w:val="00E74C54"/>
    <w:rsid w:val="00E77A03"/>
    <w:rsid w:val="00E8221A"/>
    <w:rsid w:val="00E822E8"/>
    <w:rsid w:val="00E82554"/>
    <w:rsid w:val="00E82606"/>
    <w:rsid w:val="00E831C1"/>
    <w:rsid w:val="00E8406B"/>
    <w:rsid w:val="00E846C8"/>
    <w:rsid w:val="00E84957"/>
    <w:rsid w:val="00E84A55"/>
    <w:rsid w:val="00E85BFF"/>
    <w:rsid w:val="00E90391"/>
    <w:rsid w:val="00E906C2"/>
    <w:rsid w:val="00E9311F"/>
    <w:rsid w:val="00E934D1"/>
    <w:rsid w:val="00E94839"/>
    <w:rsid w:val="00E94AF0"/>
    <w:rsid w:val="00E95D13"/>
    <w:rsid w:val="00E95DD3"/>
    <w:rsid w:val="00E969D5"/>
    <w:rsid w:val="00EA0BC9"/>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6E0"/>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66"/>
    <w:rsid w:val="00F4577B"/>
    <w:rsid w:val="00F45E36"/>
    <w:rsid w:val="00F46496"/>
    <w:rsid w:val="00F474D0"/>
    <w:rsid w:val="00F50179"/>
    <w:rsid w:val="00F515EE"/>
    <w:rsid w:val="00F56511"/>
    <w:rsid w:val="00F6194E"/>
    <w:rsid w:val="00F623AC"/>
    <w:rsid w:val="00F6412A"/>
    <w:rsid w:val="00F65893"/>
    <w:rsid w:val="00F66A4A"/>
    <w:rsid w:val="00F71E22"/>
    <w:rsid w:val="00F72142"/>
    <w:rsid w:val="00F72AE7"/>
    <w:rsid w:val="00F80C37"/>
    <w:rsid w:val="00F833BA"/>
    <w:rsid w:val="00F84FD0"/>
    <w:rsid w:val="00F859A8"/>
    <w:rsid w:val="00F86D87"/>
    <w:rsid w:val="00F9052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C30"/>
    <w:rsid w:val="00FF730C"/>
    <w:rsid w:val="00FF73F4"/>
    <w:rsid w:val="00FF7CE4"/>
    <w:rsid w:val="00FF7E39"/>
    <w:rsid w:val="06941F6D"/>
    <w:rsid w:val="077E22D6"/>
    <w:rsid w:val="0B042821"/>
    <w:rsid w:val="139C47EB"/>
    <w:rsid w:val="167D12BE"/>
    <w:rsid w:val="18AE1A47"/>
    <w:rsid w:val="26B86B17"/>
    <w:rsid w:val="2E7A5801"/>
    <w:rsid w:val="368364FE"/>
    <w:rsid w:val="38213DA5"/>
    <w:rsid w:val="3BE95E95"/>
    <w:rsid w:val="54466F63"/>
    <w:rsid w:val="5B2A470E"/>
    <w:rsid w:val="5B3A3B8B"/>
    <w:rsid w:val="5C31247F"/>
    <w:rsid w:val="686D1D03"/>
    <w:rsid w:val="7F006C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530395"/>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530395"/>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rsid w:val="00530395"/>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530395"/>
    <w:pPr>
      <w:keepNext/>
      <w:keepLines/>
      <w:spacing w:before="260" w:after="260" w:line="416" w:lineRule="auto"/>
      <w:outlineLvl w:val="2"/>
    </w:pPr>
    <w:rPr>
      <w:b/>
      <w:bCs/>
      <w:sz w:val="32"/>
      <w:szCs w:val="32"/>
    </w:rPr>
  </w:style>
  <w:style w:type="paragraph" w:styleId="4">
    <w:name w:val="heading 4"/>
    <w:basedOn w:val="afff5"/>
    <w:next w:val="afff5"/>
    <w:link w:val="4Char"/>
    <w:autoRedefine/>
    <w:qFormat/>
    <w:rsid w:val="00530395"/>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530395"/>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rsid w:val="0053039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530395"/>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rsid w:val="00530395"/>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530395"/>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530395"/>
    <w:pPr>
      <w:tabs>
        <w:tab w:val="right" w:leader="dot" w:pos="9344"/>
      </w:tabs>
      <w:spacing w:line="300" w:lineRule="exact"/>
      <w:ind w:left="1259"/>
    </w:pPr>
    <w:rPr>
      <w:rFonts w:ascii="宋体"/>
    </w:rPr>
  </w:style>
  <w:style w:type="paragraph" w:styleId="afff9">
    <w:name w:val="Normal Indent"/>
    <w:basedOn w:val="afff5"/>
    <w:autoRedefine/>
    <w:qFormat/>
    <w:rsid w:val="00530395"/>
    <w:pPr>
      <w:ind w:firstLine="420"/>
    </w:pPr>
  </w:style>
  <w:style w:type="paragraph" w:styleId="afffa">
    <w:name w:val="Body Text"/>
    <w:basedOn w:val="afff5"/>
    <w:link w:val="Char"/>
    <w:autoRedefine/>
    <w:qFormat/>
    <w:rsid w:val="00530395"/>
    <w:pPr>
      <w:spacing w:after="120"/>
    </w:pPr>
  </w:style>
  <w:style w:type="paragraph" w:styleId="50">
    <w:name w:val="toc 5"/>
    <w:basedOn w:val="afff5"/>
    <w:next w:val="afff5"/>
    <w:autoRedefine/>
    <w:uiPriority w:val="39"/>
    <w:unhideWhenUsed/>
    <w:qFormat/>
    <w:rsid w:val="00530395"/>
    <w:pPr>
      <w:ind w:left="839"/>
    </w:pPr>
    <w:rPr>
      <w:rFonts w:ascii="宋体"/>
    </w:rPr>
  </w:style>
  <w:style w:type="paragraph" w:styleId="30">
    <w:name w:val="toc 3"/>
    <w:basedOn w:val="afff5"/>
    <w:next w:val="afff5"/>
    <w:autoRedefine/>
    <w:uiPriority w:val="39"/>
    <w:unhideWhenUsed/>
    <w:qFormat/>
    <w:rsid w:val="00530395"/>
    <w:pPr>
      <w:spacing w:line="300" w:lineRule="exact"/>
      <w:ind w:left="420"/>
    </w:pPr>
    <w:rPr>
      <w:rFonts w:ascii="宋体"/>
    </w:rPr>
  </w:style>
  <w:style w:type="paragraph" w:styleId="afffb">
    <w:name w:val="Balloon Text"/>
    <w:basedOn w:val="afff5"/>
    <w:link w:val="Char0"/>
    <w:autoRedefine/>
    <w:uiPriority w:val="99"/>
    <w:semiHidden/>
    <w:unhideWhenUsed/>
    <w:qFormat/>
    <w:rsid w:val="00530395"/>
    <w:rPr>
      <w:sz w:val="18"/>
      <w:szCs w:val="18"/>
    </w:rPr>
  </w:style>
  <w:style w:type="paragraph" w:styleId="afffc">
    <w:name w:val="footer"/>
    <w:basedOn w:val="afff5"/>
    <w:link w:val="Char1"/>
    <w:autoRedefine/>
    <w:uiPriority w:val="99"/>
    <w:qFormat/>
    <w:rsid w:val="00530395"/>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rsid w:val="00530395"/>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530395"/>
    <w:rPr>
      <w:rFonts w:ascii="宋体"/>
    </w:rPr>
  </w:style>
  <w:style w:type="paragraph" w:styleId="40">
    <w:name w:val="toc 4"/>
    <w:basedOn w:val="afff5"/>
    <w:next w:val="afff5"/>
    <w:autoRedefine/>
    <w:uiPriority w:val="39"/>
    <w:unhideWhenUsed/>
    <w:qFormat/>
    <w:rsid w:val="00530395"/>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rsid w:val="00530395"/>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530395"/>
    <w:pPr>
      <w:spacing w:line="300" w:lineRule="exact"/>
      <w:ind w:left="1049"/>
    </w:pPr>
    <w:rPr>
      <w:rFonts w:ascii="宋体"/>
    </w:rPr>
  </w:style>
  <w:style w:type="paragraph" w:styleId="affff">
    <w:name w:val="table of figures"/>
    <w:basedOn w:val="afff5"/>
    <w:next w:val="afff5"/>
    <w:autoRedefine/>
    <w:semiHidden/>
    <w:qFormat/>
    <w:rsid w:val="00530395"/>
    <w:pPr>
      <w:adjustRightInd/>
      <w:spacing w:line="240" w:lineRule="auto"/>
      <w:jc w:val="left"/>
    </w:pPr>
    <w:rPr>
      <w:szCs w:val="24"/>
    </w:rPr>
  </w:style>
  <w:style w:type="paragraph" w:styleId="23">
    <w:name w:val="toc 2"/>
    <w:basedOn w:val="afff5"/>
    <w:next w:val="afff5"/>
    <w:autoRedefine/>
    <w:uiPriority w:val="39"/>
    <w:unhideWhenUsed/>
    <w:qFormat/>
    <w:rsid w:val="00530395"/>
    <w:pPr>
      <w:tabs>
        <w:tab w:val="right" w:leader="dot" w:pos="9344"/>
      </w:tabs>
      <w:spacing w:line="300" w:lineRule="exact"/>
      <w:ind w:left="210"/>
    </w:pPr>
    <w:rPr>
      <w:rFonts w:ascii="宋体"/>
    </w:rPr>
  </w:style>
  <w:style w:type="paragraph" w:styleId="affff0">
    <w:name w:val="Title"/>
    <w:basedOn w:val="afff5"/>
    <w:link w:val="Char4"/>
    <w:autoRedefine/>
    <w:qFormat/>
    <w:rsid w:val="00530395"/>
    <w:pPr>
      <w:spacing w:before="240" w:after="60"/>
      <w:jc w:val="center"/>
      <w:outlineLvl w:val="0"/>
    </w:pPr>
    <w:rPr>
      <w:rFonts w:ascii="Arial" w:hAnsi="Arial" w:cs="Arial"/>
      <w:b/>
      <w:bCs/>
      <w:sz w:val="32"/>
      <w:szCs w:val="32"/>
    </w:rPr>
  </w:style>
  <w:style w:type="table" w:styleId="affff1">
    <w:name w:val="Table Grid"/>
    <w:basedOn w:val="afff7"/>
    <w:autoRedefine/>
    <w:uiPriority w:val="39"/>
    <w:qFormat/>
    <w:rsid w:val="005303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sid w:val="00530395"/>
    <w:rPr>
      <w:b/>
      <w:bCs/>
    </w:rPr>
  </w:style>
  <w:style w:type="character" w:styleId="affff3">
    <w:name w:val="page number"/>
    <w:autoRedefine/>
    <w:qFormat/>
    <w:rsid w:val="00530395"/>
    <w:rPr>
      <w:rFonts w:ascii="宋体" w:eastAsia="宋体" w:hAnsi="Times New Roman"/>
      <w:sz w:val="18"/>
    </w:rPr>
  </w:style>
  <w:style w:type="character" w:styleId="affff4">
    <w:name w:val="Emphasis"/>
    <w:autoRedefine/>
    <w:uiPriority w:val="20"/>
    <w:qFormat/>
    <w:rsid w:val="00530395"/>
    <w:rPr>
      <w:i/>
      <w:iCs/>
    </w:rPr>
  </w:style>
  <w:style w:type="character" w:styleId="affff5">
    <w:name w:val="Hyperlink"/>
    <w:autoRedefine/>
    <w:uiPriority w:val="99"/>
    <w:qFormat/>
    <w:rsid w:val="00530395"/>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sid w:val="00530395"/>
    <w:rPr>
      <w:rFonts w:ascii="宋体" w:eastAsia="宋体" w:hAnsi="宋体" w:cs="Times New Roman"/>
      <w:spacing w:val="0"/>
      <w:sz w:val="18"/>
      <w:vertAlign w:val="superscript"/>
    </w:rPr>
  </w:style>
  <w:style w:type="character" w:customStyle="1" w:styleId="1Char">
    <w:name w:val="标题 1 Char"/>
    <w:link w:val="1"/>
    <w:autoRedefine/>
    <w:qFormat/>
    <w:rsid w:val="00530395"/>
    <w:rPr>
      <w:b/>
      <w:bCs/>
      <w:kern w:val="44"/>
      <w:sz w:val="44"/>
      <w:szCs w:val="44"/>
    </w:rPr>
  </w:style>
  <w:style w:type="character" w:customStyle="1" w:styleId="2Char">
    <w:name w:val="标题 2 Char"/>
    <w:link w:val="22"/>
    <w:autoRedefine/>
    <w:qFormat/>
    <w:rsid w:val="00530395"/>
    <w:rPr>
      <w:rFonts w:ascii="Arial" w:eastAsia="黑体" w:hAnsi="Arial"/>
      <w:b/>
      <w:bCs/>
      <w:kern w:val="2"/>
      <w:sz w:val="32"/>
      <w:szCs w:val="32"/>
    </w:rPr>
  </w:style>
  <w:style w:type="character" w:customStyle="1" w:styleId="3Char">
    <w:name w:val="标题 3 Char"/>
    <w:link w:val="3"/>
    <w:autoRedefine/>
    <w:qFormat/>
    <w:rsid w:val="00530395"/>
    <w:rPr>
      <w:b/>
      <w:bCs/>
      <w:kern w:val="2"/>
      <w:sz w:val="32"/>
      <w:szCs w:val="32"/>
    </w:rPr>
  </w:style>
  <w:style w:type="character" w:customStyle="1" w:styleId="4Char">
    <w:name w:val="标题 4 Char"/>
    <w:link w:val="4"/>
    <w:autoRedefine/>
    <w:qFormat/>
    <w:rsid w:val="00530395"/>
    <w:rPr>
      <w:rFonts w:ascii="Arial" w:eastAsia="黑体" w:hAnsi="Arial"/>
      <w:b/>
      <w:bCs/>
      <w:kern w:val="2"/>
      <w:sz w:val="28"/>
      <w:szCs w:val="28"/>
    </w:rPr>
  </w:style>
  <w:style w:type="character" w:customStyle="1" w:styleId="5Char">
    <w:name w:val="标题 5 Char"/>
    <w:link w:val="5"/>
    <w:autoRedefine/>
    <w:qFormat/>
    <w:rsid w:val="00530395"/>
    <w:rPr>
      <w:b/>
      <w:bCs/>
      <w:kern w:val="2"/>
      <w:sz w:val="28"/>
      <w:szCs w:val="28"/>
    </w:rPr>
  </w:style>
  <w:style w:type="character" w:customStyle="1" w:styleId="6Char">
    <w:name w:val="标题 6 Char"/>
    <w:link w:val="6"/>
    <w:autoRedefine/>
    <w:qFormat/>
    <w:rsid w:val="00530395"/>
    <w:rPr>
      <w:rFonts w:ascii="Arial" w:eastAsia="黑体" w:hAnsi="Arial"/>
      <w:b/>
      <w:bCs/>
      <w:kern w:val="2"/>
      <w:sz w:val="24"/>
      <w:szCs w:val="24"/>
    </w:rPr>
  </w:style>
  <w:style w:type="character" w:customStyle="1" w:styleId="7Char">
    <w:name w:val="标题 7 Char"/>
    <w:link w:val="7"/>
    <w:autoRedefine/>
    <w:qFormat/>
    <w:rsid w:val="00530395"/>
    <w:rPr>
      <w:b/>
      <w:bCs/>
      <w:kern w:val="2"/>
      <w:sz w:val="24"/>
      <w:szCs w:val="24"/>
    </w:rPr>
  </w:style>
  <w:style w:type="character" w:customStyle="1" w:styleId="8Char">
    <w:name w:val="标题 8 Char"/>
    <w:link w:val="8"/>
    <w:autoRedefine/>
    <w:qFormat/>
    <w:rsid w:val="00530395"/>
    <w:rPr>
      <w:rFonts w:ascii="Arial" w:eastAsia="黑体" w:hAnsi="Arial"/>
      <w:kern w:val="2"/>
      <w:sz w:val="24"/>
      <w:szCs w:val="24"/>
    </w:rPr>
  </w:style>
  <w:style w:type="character" w:customStyle="1" w:styleId="9Char">
    <w:name w:val="标题 9 Char"/>
    <w:link w:val="9"/>
    <w:autoRedefine/>
    <w:qFormat/>
    <w:rsid w:val="00530395"/>
    <w:rPr>
      <w:rFonts w:ascii="Arial" w:eastAsia="黑体" w:hAnsi="Arial"/>
      <w:kern w:val="2"/>
      <w:sz w:val="21"/>
      <w:szCs w:val="21"/>
    </w:rPr>
  </w:style>
  <w:style w:type="character" w:customStyle="1" w:styleId="Char2">
    <w:name w:val="页眉 Char"/>
    <w:link w:val="afffd"/>
    <w:autoRedefine/>
    <w:uiPriority w:val="99"/>
    <w:qFormat/>
    <w:rsid w:val="00530395"/>
    <w:rPr>
      <w:kern w:val="2"/>
      <w:sz w:val="18"/>
      <w:szCs w:val="18"/>
    </w:rPr>
  </w:style>
  <w:style w:type="character" w:customStyle="1" w:styleId="Char1">
    <w:name w:val="页脚 Char"/>
    <w:link w:val="afffc"/>
    <w:autoRedefine/>
    <w:uiPriority w:val="99"/>
    <w:qFormat/>
    <w:rsid w:val="00530395"/>
    <w:rPr>
      <w:rFonts w:ascii="宋体"/>
      <w:kern w:val="2"/>
      <w:sz w:val="18"/>
      <w:szCs w:val="18"/>
    </w:rPr>
  </w:style>
  <w:style w:type="character" w:customStyle="1" w:styleId="Char0">
    <w:name w:val="批注框文本 Char"/>
    <w:link w:val="afffb"/>
    <w:autoRedefine/>
    <w:uiPriority w:val="99"/>
    <w:semiHidden/>
    <w:qFormat/>
    <w:rsid w:val="00530395"/>
    <w:rPr>
      <w:kern w:val="2"/>
      <w:sz w:val="18"/>
      <w:szCs w:val="18"/>
    </w:rPr>
  </w:style>
  <w:style w:type="paragraph" w:styleId="affff7">
    <w:name w:val="Quote"/>
    <w:basedOn w:val="afff5"/>
    <w:next w:val="afff5"/>
    <w:link w:val="Char5"/>
    <w:autoRedefine/>
    <w:uiPriority w:val="29"/>
    <w:qFormat/>
    <w:rsid w:val="00530395"/>
    <w:rPr>
      <w:i/>
      <w:iCs/>
      <w:color w:val="000000"/>
    </w:rPr>
  </w:style>
  <w:style w:type="character" w:customStyle="1" w:styleId="Char5">
    <w:name w:val="引用 Char"/>
    <w:link w:val="affff7"/>
    <w:autoRedefine/>
    <w:uiPriority w:val="29"/>
    <w:qFormat/>
    <w:rsid w:val="00530395"/>
    <w:rPr>
      <w:i/>
      <w:iCs/>
      <w:color w:val="000000"/>
      <w:kern w:val="2"/>
      <w:sz w:val="21"/>
      <w:szCs w:val="21"/>
    </w:rPr>
  </w:style>
  <w:style w:type="character" w:customStyle="1" w:styleId="Char4">
    <w:name w:val="标题 Char"/>
    <w:link w:val="affff0"/>
    <w:autoRedefine/>
    <w:qFormat/>
    <w:rsid w:val="00530395"/>
    <w:rPr>
      <w:rFonts w:ascii="Arial" w:hAnsi="Arial" w:cs="Arial"/>
      <w:b/>
      <w:bCs/>
      <w:kern w:val="2"/>
      <w:sz w:val="32"/>
      <w:szCs w:val="32"/>
    </w:rPr>
  </w:style>
  <w:style w:type="paragraph" w:customStyle="1" w:styleId="affff8">
    <w:name w:val="标准标志"/>
    <w:next w:val="afff5"/>
    <w:autoRedefine/>
    <w:qFormat/>
    <w:rsid w:val="00530395"/>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autoRedefine/>
    <w:qFormat/>
    <w:rsid w:val="0053039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autoRedefine/>
    <w:qFormat/>
    <w:rsid w:val="00530395"/>
    <w:pPr>
      <w:ind w:left="198"/>
    </w:pPr>
    <w:rPr>
      <w:rFonts w:ascii="宋体"/>
      <w:sz w:val="18"/>
    </w:rPr>
  </w:style>
  <w:style w:type="paragraph" w:customStyle="1" w:styleId="affffb">
    <w:name w:val="标准文件_页脚奇数页"/>
    <w:autoRedefine/>
    <w:qFormat/>
    <w:rsid w:val="00530395"/>
    <w:pPr>
      <w:ind w:right="227"/>
      <w:jc w:val="right"/>
    </w:pPr>
    <w:rPr>
      <w:rFonts w:ascii="宋体"/>
      <w:sz w:val="18"/>
    </w:rPr>
  </w:style>
  <w:style w:type="paragraph" w:customStyle="1" w:styleId="affffc">
    <w:name w:val="标准书眉一"/>
    <w:autoRedefine/>
    <w:qFormat/>
    <w:rsid w:val="00530395"/>
    <w:pPr>
      <w:jc w:val="both"/>
    </w:pPr>
  </w:style>
  <w:style w:type="paragraph" w:customStyle="1" w:styleId="ICS">
    <w:name w:val="标准文件_ICS"/>
    <w:basedOn w:val="afff5"/>
    <w:autoRedefine/>
    <w:qFormat/>
    <w:rsid w:val="00530395"/>
    <w:pPr>
      <w:spacing w:line="0" w:lineRule="atLeast"/>
    </w:pPr>
    <w:rPr>
      <w:rFonts w:ascii="黑体" w:eastAsia="黑体" w:hAnsi="宋体"/>
    </w:rPr>
  </w:style>
  <w:style w:type="paragraph" w:customStyle="1" w:styleId="affffd">
    <w:name w:val="标准文件_标准正文"/>
    <w:basedOn w:val="afff5"/>
    <w:next w:val="affffe"/>
    <w:autoRedefine/>
    <w:qFormat/>
    <w:rsid w:val="00530395"/>
    <w:pPr>
      <w:snapToGrid w:val="0"/>
      <w:ind w:firstLineChars="200" w:firstLine="200"/>
    </w:pPr>
    <w:rPr>
      <w:kern w:val="0"/>
    </w:rPr>
  </w:style>
  <w:style w:type="paragraph" w:customStyle="1" w:styleId="affffe">
    <w:name w:val="标准文件_段"/>
    <w:link w:val="Char6"/>
    <w:autoRedefine/>
    <w:qFormat/>
    <w:rsid w:val="00DB6891"/>
    <w:pPr>
      <w:autoSpaceDE w:val="0"/>
      <w:autoSpaceDN w:val="0"/>
      <w:ind w:firstLineChars="200" w:firstLine="420"/>
      <w:jc w:val="both"/>
    </w:pPr>
    <w:rPr>
      <w:rFonts w:ascii="宋体" w:hAnsi="宋体"/>
      <w:sz w:val="21"/>
    </w:rPr>
  </w:style>
  <w:style w:type="paragraph" w:customStyle="1" w:styleId="afffff">
    <w:name w:val="标准文件_版本"/>
    <w:basedOn w:val="affffd"/>
    <w:autoRedefine/>
    <w:qFormat/>
    <w:rsid w:val="00530395"/>
    <w:pPr>
      <w:adjustRightInd/>
      <w:snapToGrid/>
      <w:ind w:firstLineChars="0" w:firstLine="0"/>
    </w:pPr>
    <w:rPr>
      <w:rFonts w:ascii="宋体" w:hAnsi="宋体"/>
      <w:kern w:val="2"/>
    </w:rPr>
  </w:style>
  <w:style w:type="paragraph" w:customStyle="1" w:styleId="afffff0">
    <w:name w:val="标准文件_标准部门"/>
    <w:basedOn w:val="afff5"/>
    <w:autoRedefine/>
    <w:qFormat/>
    <w:rsid w:val="00530395"/>
    <w:pPr>
      <w:jc w:val="center"/>
    </w:pPr>
    <w:rPr>
      <w:rFonts w:ascii="黑体" w:eastAsia="黑体"/>
      <w:kern w:val="0"/>
      <w:sz w:val="44"/>
    </w:rPr>
  </w:style>
  <w:style w:type="paragraph" w:customStyle="1" w:styleId="afffff1">
    <w:name w:val="标准文件_标准代替"/>
    <w:basedOn w:val="afff5"/>
    <w:next w:val="afff5"/>
    <w:autoRedefine/>
    <w:qFormat/>
    <w:rsid w:val="00530395"/>
    <w:pPr>
      <w:spacing w:line="310" w:lineRule="exact"/>
      <w:jc w:val="right"/>
    </w:pPr>
    <w:rPr>
      <w:rFonts w:ascii="宋体" w:hAnsi="宋体"/>
      <w:kern w:val="0"/>
    </w:rPr>
  </w:style>
  <w:style w:type="paragraph" w:customStyle="1" w:styleId="afffff2">
    <w:name w:val="标准文件_标准名称标题"/>
    <w:basedOn w:val="afff5"/>
    <w:next w:val="afff5"/>
    <w:autoRedefine/>
    <w:qFormat/>
    <w:rsid w:val="0053039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rsid w:val="0053039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rsid w:val="00530395"/>
    <w:pPr>
      <w:jc w:val="left"/>
    </w:pPr>
  </w:style>
  <w:style w:type="paragraph" w:customStyle="1" w:styleId="afffff5">
    <w:name w:val="标准文件_参考文献标题"/>
    <w:basedOn w:val="afff5"/>
    <w:next w:val="afff5"/>
    <w:autoRedefine/>
    <w:qFormat/>
    <w:rsid w:val="00530395"/>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autoRedefine/>
    <w:qFormat/>
    <w:rsid w:val="00530395"/>
    <w:pPr>
      <w:numPr>
        <w:numId w:val="1"/>
      </w:numPr>
    </w:pPr>
    <w:rPr>
      <w:rFonts w:ascii="宋体"/>
    </w:rPr>
  </w:style>
  <w:style w:type="paragraph" w:customStyle="1" w:styleId="affe">
    <w:name w:val="标准文件_二级条标题"/>
    <w:next w:val="affffe"/>
    <w:autoRedefine/>
    <w:qFormat/>
    <w:rsid w:val="00530395"/>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autoRedefine/>
    <w:qFormat/>
    <w:rsid w:val="00530395"/>
    <w:rPr>
      <w:rFonts w:ascii="黑体" w:eastAsia="黑体"/>
      <w:spacing w:val="0"/>
      <w:w w:val="100"/>
      <w:position w:val="3"/>
      <w:sz w:val="28"/>
    </w:rPr>
  </w:style>
  <w:style w:type="paragraph" w:customStyle="1" w:styleId="ad">
    <w:name w:val="标准文件_方框数字列项"/>
    <w:basedOn w:val="affffe"/>
    <w:autoRedefine/>
    <w:qFormat/>
    <w:rsid w:val="00530395"/>
    <w:pPr>
      <w:numPr>
        <w:numId w:val="3"/>
      </w:numPr>
      <w:ind w:firstLineChars="0" w:firstLine="0"/>
    </w:pPr>
  </w:style>
  <w:style w:type="paragraph" w:customStyle="1" w:styleId="afffff7">
    <w:name w:val="标准文件_封面标准编号"/>
    <w:basedOn w:val="afff5"/>
    <w:next w:val="afffff1"/>
    <w:autoRedefine/>
    <w:qFormat/>
    <w:rsid w:val="00530395"/>
    <w:pPr>
      <w:spacing w:line="310" w:lineRule="exact"/>
      <w:jc w:val="right"/>
    </w:pPr>
    <w:rPr>
      <w:rFonts w:ascii="黑体" w:eastAsia="黑体"/>
      <w:kern w:val="0"/>
      <w:sz w:val="28"/>
    </w:rPr>
  </w:style>
  <w:style w:type="paragraph" w:customStyle="1" w:styleId="afffff8">
    <w:name w:val="标准文件_封面标准分类号"/>
    <w:basedOn w:val="afff5"/>
    <w:autoRedefine/>
    <w:qFormat/>
    <w:rsid w:val="00530395"/>
    <w:rPr>
      <w:rFonts w:ascii="黑体" w:eastAsia="黑体"/>
      <w:b/>
      <w:kern w:val="0"/>
      <w:sz w:val="28"/>
    </w:rPr>
  </w:style>
  <w:style w:type="paragraph" w:customStyle="1" w:styleId="afffff9">
    <w:name w:val="标准文件_封面标准名称"/>
    <w:basedOn w:val="afff5"/>
    <w:autoRedefine/>
    <w:qFormat/>
    <w:rsid w:val="00530395"/>
    <w:pPr>
      <w:spacing w:line="240" w:lineRule="auto"/>
      <w:jc w:val="center"/>
    </w:pPr>
    <w:rPr>
      <w:rFonts w:ascii="黑体" w:eastAsia="黑体"/>
      <w:kern w:val="0"/>
      <w:sz w:val="52"/>
    </w:rPr>
  </w:style>
  <w:style w:type="paragraph" w:customStyle="1" w:styleId="afffffa">
    <w:name w:val="标准文件_封面标准英文名称"/>
    <w:basedOn w:val="afff5"/>
    <w:autoRedefine/>
    <w:qFormat/>
    <w:rsid w:val="00530395"/>
    <w:pPr>
      <w:spacing w:line="240" w:lineRule="auto"/>
      <w:jc w:val="center"/>
    </w:pPr>
    <w:rPr>
      <w:rFonts w:ascii="黑体" w:eastAsia="黑体"/>
      <w:b/>
      <w:sz w:val="28"/>
    </w:rPr>
  </w:style>
  <w:style w:type="paragraph" w:customStyle="1" w:styleId="afffffb">
    <w:name w:val="标准文件_封面发布日期"/>
    <w:basedOn w:val="afff5"/>
    <w:autoRedefine/>
    <w:qFormat/>
    <w:rsid w:val="00530395"/>
    <w:pPr>
      <w:spacing w:line="310" w:lineRule="exact"/>
    </w:pPr>
    <w:rPr>
      <w:rFonts w:ascii="黑体" w:eastAsia="黑体"/>
      <w:kern w:val="0"/>
      <w:sz w:val="28"/>
    </w:rPr>
  </w:style>
  <w:style w:type="paragraph" w:customStyle="1" w:styleId="afffffc">
    <w:name w:val="标准文件_封面密级"/>
    <w:basedOn w:val="afff5"/>
    <w:autoRedefine/>
    <w:qFormat/>
    <w:rsid w:val="00530395"/>
    <w:rPr>
      <w:rFonts w:eastAsia="黑体"/>
      <w:sz w:val="32"/>
    </w:rPr>
  </w:style>
  <w:style w:type="paragraph" w:customStyle="1" w:styleId="afffffd">
    <w:name w:val="标准文件_封面实施日期"/>
    <w:basedOn w:val="afff5"/>
    <w:autoRedefine/>
    <w:qFormat/>
    <w:rsid w:val="00530395"/>
    <w:pPr>
      <w:spacing w:line="310" w:lineRule="exact"/>
      <w:jc w:val="right"/>
    </w:pPr>
    <w:rPr>
      <w:rFonts w:ascii="黑体" w:eastAsia="黑体"/>
      <w:sz w:val="28"/>
    </w:rPr>
  </w:style>
  <w:style w:type="paragraph" w:customStyle="1" w:styleId="afffffe">
    <w:name w:val="标准文件_封面抬头"/>
    <w:basedOn w:val="affffe"/>
    <w:autoRedefine/>
    <w:qFormat/>
    <w:rsid w:val="0053039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rsid w:val="00530395"/>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e"/>
    <w:autoRedefine/>
    <w:qFormat/>
    <w:rsid w:val="00530395"/>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e"/>
    <w:autoRedefine/>
    <w:qFormat/>
    <w:rsid w:val="00530395"/>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autoRedefine/>
    <w:qFormat/>
    <w:rsid w:val="00530395"/>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rsid w:val="0053039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rsid w:val="00530395"/>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autoRedefine/>
    <w:qFormat/>
    <w:rsid w:val="00530395"/>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autoRedefine/>
    <w:qFormat/>
    <w:rsid w:val="00530395"/>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autoRedefine/>
    <w:qFormat/>
    <w:rsid w:val="00530395"/>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autoRedefine/>
    <w:qFormat/>
    <w:rsid w:val="00530395"/>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autoRedefine/>
    <w:qFormat/>
    <w:rsid w:val="00530395"/>
    <w:rPr>
      <w:kern w:val="2"/>
      <w:sz w:val="21"/>
      <w:szCs w:val="21"/>
    </w:rPr>
  </w:style>
  <w:style w:type="paragraph" w:customStyle="1" w:styleId="affffff0">
    <w:name w:val="标准文件_附录章标题"/>
    <w:next w:val="affffe"/>
    <w:autoRedefine/>
    <w:qFormat/>
    <w:rsid w:val="00530395"/>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autoRedefine/>
    <w:qFormat/>
    <w:rsid w:val="00530395"/>
    <w:pPr>
      <w:ind w:leftChars="200" w:left="488" w:hangingChars="290" w:hanging="289"/>
    </w:pPr>
  </w:style>
  <w:style w:type="paragraph" w:customStyle="1" w:styleId="a6">
    <w:name w:val="标准文件_前言、引言标题"/>
    <w:next w:val="afff5"/>
    <w:autoRedefine/>
    <w:qFormat/>
    <w:rsid w:val="00530395"/>
    <w:pPr>
      <w:numPr>
        <w:numId w:val="8"/>
      </w:numPr>
      <w:shd w:val="clear" w:color="FFFFFF" w:fill="FFFFFF"/>
      <w:spacing w:before="480" w:afterLines="150"/>
      <w:jc w:val="center"/>
      <w:outlineLvl w:val="0"/>
    </w:pPr>
    <w:rPr>
      <w:rFonts w:ascii="黑体" w:eastAsia="黑体"/>
      <w:sz w:val="32"/>
    </w:rPr>
  </w:style>
  <w:style w:type="paragraph" w:customStyle="1" w:styleId="affffff2">
    <w:name w:val="标准文件_目次、标准名称标题"/>
    <w:basedOn w:val="a6"/>
    <w:next w:val="affffe"/>
    <w:autoRedefine/>
    <w:qFormat/>
    <w:rsid w:val="00530395"/>
    <w:pPr>
      <w:spacing w:line="460" w:lineRule="exact"/>
      <w:ind w:left="0" w:firstLine="0"/>
    </w:pPr>
  </w:style>
  <w:style w:type="paragraph" w:customStyle="1" w:styleId="affffff3">
    <w:name w:val="标准文件_目录标题"/>
    <w:basedOn w:val="afff5"/>
    <w:autoRedefine/>
    <w:qFormat/>
    <w:rsid w:val="00530395"/>
    <w:pPr>
      <w:spacing w:before="480" w:afterLines="150" w:line="240" w:lineRule="auto"/>
      <w:jc w:val="center"/>
    </w:pPr>
    <w:rPr>
      <w:rFonts w:ascii="黑体" w:eastAsia="黑体"/>
      <w:sz w:val="32"/>
    </w:rPr>
  </w:style>
  <w:style w:type="paragraph" w:customStyle="1" w:styleId="af1">
    <w:name w:val="标准文件_破折号列项"/>
    <w:autoRedefine/>
    <w:qFormat/>
    <w:rsid w:val="00530395"/>
    <w:pPr>
      <w:numPr>
        <w:numId w:val="9"/>
      </w:numPr>
      <w:adjustRightInd w:val="0"/>
      <w:snapToGrid w:val="0"/>
      <w:ind w:firstLineChars="200" w:firstLine="200"/>
    </w:pPr>
    <w:rPr>
      <w:sz w:val="21"/>
    </w:rPr>
  </w:style>
  <w:style w:type="paragraph" w:customStyle="1" w:styleId="afc">
    <w:name w:val="标准文件_破折号列项（二级）"/>
    <w:basedOn w:val="af1"/>
    <w:autoRedefine/>
    <w:qFormat/>
    <w:rsid w:val="00530395"/>
    <w:pPr>
      <w:numPr>
        <w:numId w:val="10"/>
      </w:numPr>
    </w:pPr>
  </w:style>
  <w:style w:type="paragraph" w:customStyle="1" w:styleId="afff">
    <w:name w:val="标准文件_三级条标题"/>
    <w:basedOn w:val="affe"/>
    <w:next w:val="affffe"/>
    <w:autoRedefine/>
    <w:qFormat/>
    <w:rsid w:val="00530395"/>
    <w:pPr>
      <w:widowControl/>
      <w:numPr>
        <w:ilvl w:val="4"/>
      </w:numPr>
      <w:outlineLvl w:val="3"/>
    </w:pPr>
  </w:style>
  <w:style w:type="character" w:customStyle="1" w:styleId="11">
    <w:name w:val="不明显参考1"/>
    <w:autoRedefine/>
    <w:uiPriority w:val="31"/>
    <w:qFormat/>
    <w:rsid w:val="00530395"/>
    <w:rPr>
      <w:smallCaps/>
      <w:color w:val="C0504D"/>
      <w:u w:val="single"/>
    </w:rPr>
  </w:style>
  <w:style w:type="paragraph" w:customStyle="1" w:styleId="affffff4">
    <w:name w:val="标准文件_示例后续"/>
    <w:basedOn w:val="afff5"/>
    <w:autoRedefine/>
    <w:qFormat/>
    <w:rsid w:val="00530395"/>
    <w:pPr>
      <w:adjustRightInd/>
      <w:spacing w:line="240" w:lineRule="auto"/>
      <w:ind w:firstLineChars="200" w:firstLine="200"/>
    </w:pPr>
    <w:rPr>
      <w:sz w:val="18"/>
      <w:szCs w:val="24"/>
    </w:rPr>
  </w:style>
  <w:style w:type="paragraph" w:customStyle="1" w:styleId="aff9">
    <w:name w:val="标准文件_数字编号列项"/>
    <w:autoRedefine/>
    <w:qFormat/>
    <w:rsid w:val="00530395"/>
    <w:pPr>
      <w:numPr>
        <w:numId w:val="11"/>
      </w:numPr>
      <w:jc w:val="both"/>
    </w:pPr>
    <w:rPr>
      <w:rFonts w:ascii="宋体" w:hAnsi="宋体"/>
      <w:sz w:val="21"/>
    </w:rPr>
  </w:style>
  <w:style w:type="paragraph" w:customStyle="1" w:styleId="afff0">
    <w:name w:val="标准文件_四级条标题"/>
    <w:next w:val="affffe"/>
    <w:autoRedefine/>
    <w:qFormat/>
    <w:rsid w:val="00530395"/>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autoRedefine/>
    <w:semiHidden/>
    <w:qFormat/>
    <w:rsid w:val="00530395"/>
    <w:rPr>
      <w:rFonts w:ascii="宋体"/>
      <w:kern w:val="2"/>
      <w:sz w:val="18"/>
      <w:szCs w:val="18"/>
    </w:rPr>
  </w:style>
  <w:style w:type="paragraph" w:customStyle="1" w:styleId="affffff5">
    <w:name w:val="标准文件_条文脚注"/>
    <w:basedOn w:val="afffe"/>
    <w:autoRedefine/>
    <w:qFormat/>
    <w:rsid w:val="00530395"/>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rsid w:val="00530395"/>
    <w:pPr>
      <w:numPr>
        <w:numId w:val="12"/>
      </w:numPr>
      <w:spacing w:line="240" w:lineRule="auto"/>
      <w:jc w:val="left"/>
    </w:pPr>
    <w:rPr>
      <w:rFonts w:ascii="宋体" w:hAnsi="宋体"/>
      <w:sz w:val="18"/>
    </w:rPr>
  </w:style>
  <w:style w:type="character" w:customStyle="1" w:styleId="affffff6">
    <w:name w:val="标准文件_图表脚注内容"/>
    <w:autoRedefine/>
    <w:qFormat/>
    <w:rsid w:val="00530395"/>
    <w:rPr>
      <w:rFonts w:ascii="宋体" w:eastAsia="宋体" w:hAnsi="宋体" w:cs="Times New Roman"/>
      <w:spacing w:val="0"/>
      <w:sz w:val="18"/>
      <w:vertAlign w:val="superscript"/>
    </w:rPr>
  </w:style>
  <w:style w:type="paragraph" w:customStyle="1" w:styleId="afff1">
    <w:name w:val="标准文件_五级条标题"/>
    <w:next w:val="affffe"/>
    <w:autoRedefine/>
    <w:qFormat/>
    <w:rsid w:val="00530395"/>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autoRedefine/>
    <w:qFormat/>
    <w:rsid w:val="00530395"/>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autoRedefine/>
    <w:qFormat/>
    <w:rsid w:val="00530395"/>
    <w:pPr>
      <w:numPr>
        <w:ilvl w:val="2"/>
      </w:numPr>
      <w:spacing w:beforeLines="50" w:afterLines="50"/>
      <w:outlineLvl w:val="1"/>
    </w:pPr>
  </w:style>
  <w:style w:type="paragraph" w:customStyle="1" w:styleId="affffff7">
    <w:name w:val="标准文件_一致程度"/>
    <w:basedOn w:val="afff5"/>
    <w:autoRedefine/>
    <w:qFormat/>
    <w:rsid w:val="00530395"/>
    <w:pPr>
      <w:spacing w:line="440" w:lineRule="exact"/>
      <w:jc w:val="center"/>
    </w:pPr>
    <w:rPr>
      <w:sz w:val="28"/>
    </w:rPr>
  </w:style>
  <w:style w:type="paragraph" w:customStyle="1" w:styleId="affffff8">
    <w:name w:val="标准文件_引言标题"/>
    <w:next w:val="afff5"/>
    <w:autoRedefine/>
    <w:qFormat/>
    <w:rsid w:val="00530395"/>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autoRedefine/>
    <w:qFormat/>
    <w:rsid w:val="00530395"/>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rsid w:val="00530395"/>
    <w:pPr>
      <w:numPr>
        <w:ilvl w:val="1"/>
        <w:numId w:val="13"/>
      </w:numPr>
      <w:jc w:val="both"/>
    </w:pPr>
    <w:rPr>
      <w:rFonts w:ascii="宋体"/>
      <w:sz w:val="21"/>
    </w:rPr>
  </w:style>
  <w:style w:type="paragraph" w:customStyle="1" w:styleId="af">
    <w:name w:val="标准文件_英文注："/>
    <w:basedOn w:val="afff5"/>
    <w:next w:val="affffe"/>
    <w:autoRedefine/>
    <w:qFormat/>
    <w:rsid w:val="0053039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rsid w:val="0053039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rsid w:val="00530395"/>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autoRedefine/>
    <w:qFormat/>
    <w:rsid w:val="00530395"/>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rsid w:val="00530395"/>
    <w:pPr>
      <w:numPr>
        <w:numId w:val="17"/>
      </w:numPr>
      <w:spacing w:beforeLines="50" w:afterLines="50"/>
      <w:jc w:val="center"/>
    </w:pPr>
    <w:rPr>
      <w:rFonts w:ascii="黑体" w:eastAsia="黑体"/>
      <w:sz w:val="21"/>
    </w:rPr>
  </w:style>
  <w:style w:type="paragraph" w:customStyle="1" w:styleId="afff3">
    <w:name w:val="标准文件_正文英文表标题"/>
    <w:next w:val="affffe"/>
    <w:autoRedefine/>
    <w:qFormat/>
    <w:rsid w:val="00530395"/>
    <w:pPr>
      <w:numPr>
        <w:numId w:val="18"/>
      </w:numPr>
      <w:jc w:val="center"/>
    </w:pPr>
    <w:rPr>
      <w:rFonts w:ascii="黑体" w:eastAsia="黑体"/>
      <w:sz w:val="21"/>
    </w:rPr>
  </w:style>
  <w:style w:type="paragraph" w:customStyle="1" w:styleId="afb">
    <w:name w:val="标准文件_正文英文图标题"/>
    <w:next w:val="affffe"/>
    <w:autoRedefine/>
    <w:qFormat/>
    <w:rsid w:val="00530395"/>
    <w:pPr>
      <w:numPr>
        <w:numId w:val="19"/>
      </w:numPr>
      <w:jc w:val="center"/>
    </w:pPr>
    <w:rPr>
      <w:rFonts w:ascii="黑体" w:eastAsia="黑体"/>
      <w:sz w:val="21"/>
    </w:rPr>
  </w:style>
  <w:style w:type="paragraph" w:customStyle="1" w:styleId="af7">
    <w:name w:val="标准文件_编号列项（三级）"/>
    <w:autoRedefine/>
    <w:qFormat/>
    <w:rsid w:val="00530395"/>
    <w:pPr>
      <w:numPr>
        <w:ilvl w:val="2"/>
        <w:numId w:val="13"/>
      </w:numPr>
    </w:pPr>
    <w:rPr>
      <w:rFonts w:ascii="宋体"/>
      <w:sz w:val="21"/>
    </w:rPr>
  </w:style>
  <w:style w:type="paragraph" w:customStyle="1" w:styleId="a1">
    <w:name w:val="二级无标题条"/>
    <w:basedOn w:val="afff5"/>
    <w:autoRedefine/>
    <w:qFormat/>
    <w:rsid w:val="00530395"/>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rsid w:val="00530395"/>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autoRedefine/>
    <w:qFormat/>
    <w:rsid w:val="00530395"/>
    <w:pPr>
      <w:framePr w:w="4000" w:h="473" w:hRule="exact" w:hSpace="180" w:vSpace="180" w:wrap="around" w:hAnchor="margin" w:y="13511" w:anchorLock="1"/>
    </w:pPr>
    <w:rPr>
      <w:rFonts w:eastAsia="黑体"/>
      <w:sz w:val="28"/>
    </w:rPr>
  </w:style>
  <w:style w:type="paragraph" w:customStyle="1" w:styleId="affffffd">
    <w:name w:val="封面标准代替信息"/>
    <w:basedOn w:val="afff5"/>
    <w:autoRedefine/>
    <w:qFormat/>
    <w:rsid w:val="0053039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rsid w:val="00530395"/>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autoRedefine/>
    <w:qFormat/>
    <w:rsid w:val="00530395"/>
    <w:pPr>
      <w:spacing w:before="180" w:line="180" w:lineRule="exact"/>
      <w:jc w:val="center"/>
    </w:pPr>
    <w:rPr>
      <w:rFonts w:ascii="宋体"/>
      <w:sz w:val="21"/>
    </w:rPr>
  </w:style>
  <w:style w:type="paragraph" w:customStyle="1" w:styleId="afffffff0">
    <w:name w:val="封面标准文稿类别"/>
    <w:autoRedefine/>
    <w:qFormat/>
    <w:rsid w:val="00530395"/>
    <w:pPr>
      <w:spacing w:before="440" w:line="400" w:lineRule="exact"/>
      <w:jc w:val="center"/>
    </w:pPr>
    <w:rPr>
      <w:rFonts w:ascii="宋体"/>
      <w:sz w:val="24"/>
    </w:rPr>
  </w:style>
  <w:style w:type="paragraph" w:customStyle="1" w:styleId="afffffff1">
    <w:name w:val="封面标准英文名称"/>
    <w:autoRedefine/>
    <w:qFormat/>
    <w:rsid w:val="00C21F82"/>
    <w:pPr>
      <w:framePr w:w="9639" w:h="6974" w:hRule="exact" w:wrap="around" w:vAnchor="page" w:hAnchor="page" w:x="1576" w:y="6196" w:anchorLock="1"/>
      <w:widowControl w:val="0"/>
      <w:spacing w:line="360" w:lineRule="exact"/>
      <w:jc w:val="center"/>
      <w:textAlignment w:val="bottom"/>
    </w:pPr>
    <w:rPr>
      <w:rFonts w:ascii="黑体" w:eastAsia="黑体" w:hAnsi="黑体"/>
      <w:sz w:val="28"/>
      <w:szCs w:val="28"/>
    </w:rPr>
  </w:style>
  <w:style w:type="paragraph" w:customStyle="1" w:styleId="afffffff2">
    <w:name w:val="封面一致性程度标识"/>
    <w:autoRedefine/>
    <w:qFormat/>
    <w:rsid w:val="00530395"/>
    <w:pPr>
      <w:spacing w:before="440" w:line="440" w:lineRule="exact"/>
      <w:jc w:val="center"/>
    </w:pPr>
    <w:rPr>
      <w:sz w:val="28"/>
    </w:rPr>
  </w:style>
  <w:style w:type="paragraph" w:customStyle="1" w:styleId="afffffff3">
    <w:name w:val="封面正文"/>
    <w:autoRedefine/>
    <w:qFormat/>
    <w:rsid w:val="00530395"/>
    <w:pPr>
      <w:jc w:val="both"/>
    </w:pPr>
  </w:style>
  <w:style w:type="paragraph" w:customStyle="1" w:styleId="afffffff4">
    <w:name w:val="附录二级无标题条"/>
    <w:basedOn w:val="afff5"/>
    <w:next w:val="affffe"/>
    <w:autoRedefine/>
    <w:qFormat/>
    <w:rsid w:val="0053039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rsid w:val="00530395"/>
    <w:pPr>
      <w:outlineLvl w:val="4"/>
    </w:pPr>
  </w:style>
  <w:style w:type="paragraph" w:customStyle="1" w:styleId="afffffff6">
    <w:name w:val="附录四级无标题条"/>
    <w:basedOn w:val="afffffff5"/>
    <w:next w:val="affffe"/>
    <w:autoRedefine/>
    <w:qFormat/>
    <w:rsid w:val="00530395"/>
    <w:pPr>
      <w:outlineLvl w:val="5"/>
    </w:pPr>
  </w:style>
  <w:style w:type="paragraph" w:customStyle="1" w:styleId="afffffff7">
    <w:name w:val="附录图"/>
    <w:next w:val="affffe"/>
    <w:qFormat/>
    <w:rsid w:val="00530395"/>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rsid w:val="00530395"/>
    <w:pPr>
      <w:numPr>
        <w:numId w:val="21"/>
      </w:numPr>
    </w:pPr>
    <w:rPr>
      <w:rFonts w:ascii="宋体"/>
      <w:sz w:val="21"/>
    </w:rPr>
  </w:style>
  <w:style w:type="paragraph" w:customStyle="1" w:styleId="afffffff8">
    <w:name w:val="附录五级无标题条"/>
    <w:basedOn w:val="afffffff6"/>
    <w:next w:val="affffe"/>
    <w:autoRedefine/>
    <w:qFormat/>
    <w:rsid w:val="00530395"/>
    <w:pPr>
      <w:outlineLvl w:val="6"/>
    </w:pPr>
  </w:style>
  <w:style w:type="paragraph" w:customStyle="1" w:styleId="afffffff9">
    <w:name w:val="附录性质"/>
    <w:basedOn w:val="afff5"/>
    <w:autoRedefine/>
    <w:qFormat/>
    <w:rsid w:val="00530395"/>
    <w:pPr>
      <w:widowControl/>
      <w:adjustRightInd/>
      <w:jc w:val="center"/>
    </w:pPr>
    <w:rPr>
      <w:rFonts w:ascii="黑体" w:eastAsia="黑体"/>
    </w:rPr>
  </w:style>
  <w:style w:type="paragraph" w:customStyle="1" w:styleId="afffffffa">
    <w:name w:val="附录一级无标题条"/>
    <w:basedOn w:val="affffff0"/>
    <w:next w:val="affffe"/>
    <w:autoRedefine/>
    <w:qFormat/>
    <w:rsid w:val="00530395"/>
    <w:pPr>
      <w:autoSpaceDN w:val="0"/>
      <w:outlineLvl w:val="2"/>
    </w:pPr>
    <w:rPr>
      <w:rFonts w:ascii="宋体" w:eastAsia="宋体" w:hAnsi="宋体"/>
    </w:rPr>
  </w:style>
  <w:style w:type="character" w:customStyle="1" w:styleId="afffffffb">
    <w:name w:val="个人答复风格"/>
    <w:autoRedefine/>
    <w:qFormat/>
    <w:rsid w:val="00530395"/>
    <w:rPr>
      <w:rFonts w:ascii="Arial" w:eastAsia="宋体" w:hAnsi="Arial" w:cs="Arial"/>
      <w:color w:val="auto"/>
      <w:spacing w:val="0"/>
      <w:sz w:val="20"/>
    </w:rPr>
  </w:style>
  <w:style w:type="character" w:customStyle="1" w:styleId="afffffffc">
    <w:name w:val="个人撰写风格"/>
    <w:qFormat/>
    <w:rsid w:val="00530395"/>
    <w:rPr>
      <w:rFonts w:ascii="Arial" w:eastAsia="宋体" w:hAnsi="Arial" w:cs="Arial"/>
      <w:color w:val="auto"/>
      <w:spacing w:val="0"/>
      <w:sz w:val="20"/>
    </w:rPr>
  </w:style>
  <w:style w:type="paragraph" w:customStyle="1" w:styleId="afffffffd">
    <w:name w:val="脚注后续"/>
    <w:autoRedefine/>
    <w:qFormat/>
    <w:rsid w:val="00530395"/>
    <w:pPr>
      <w:ind w:leftChars="350" w:left="350"/>
      <w:jc w:val="both"/>
    </w:pPr>
    <w:rPr>
      <w:rFonts w:ascii="宋体"/>
      <w:sz w:val="18"/>
    </w:rPr>
  </w:style>
  <w:style w:type="paragraph" w:customStyle="1" w:styleId="afff4">
    <w:name w:val="列项——"/>
    <w:qFormat/>
    <w:rsid w:val="00530395"/>
    <w:pPr>
      <w:widowControl w:val="0"/>
      <w:numPr>
        <w:numId w:val="22"/>
      </w:numPr>
      <w:jc w:val="both"/>
    </w:pPr>
    <w:rPr>
      <w:rFonts w:ascii="宋体" w:hAnsi="宋体"/>
      <w:sz w:val="21"/>
    </w:rPr>
  </w:style>
  <w:style w:type="paragraph" w:customStyle="1" w:styleId="afffffffe">
    <w:name w:val="列项·"/>
    <w:basedOn w:val="affffe"/>
    <w:autoRedefine/>
    <w:qFormat/>
    <w:rsid w:val="00530395"/>
    <w:pPr>
      <w:tabs>
        <w:tab w:val="left" w:pos="840"/>
      </w:tabs>
    </w:pPr>
  </w:style>
  <w:style w:type="paragraph" w:customStyle="1" w:styleId="affffffff">
    <w:name w:val="目次、索引正文"/>
    <w:autoRedefine/>
    <w:qFormat/>
    <w:rsid w:val="00530395"/>
    <w:pPr>
      <w:spacing w:line="320" w:lineRule="exact"/>
      <w:jc w:val="both"/>
    </w:pPr>
    <w:rPr>
      <w:rFonts w:ascii="宋体"/>
      <w:sz w:val="21"/>
    </w:rPr>
  </w:style>
  <w:style w:type="paragraph" w:customStyle="1" w:styleId="210">
    <w:name w:val="目录 21"/>
    <w:basedOn w:val="afff5"/>
    <w:next w:val="afff5"/>
    <w:autoRedefine/>
    <w:semiHidden/>
    <w:qFormat/>
    <w:rsid w:val="00530395"/>
    <w:pPr>
      <w:adjustRightInd/>
      <w:spacing w:line="240" w:lineRule="auto"/>
      <w:jc w:val="left"/>
    </w:pPr>
    <w:rPr>
      <w:bCs/>
      <w:iCs/>
    </w:rPr>
  </w:style>
  <w:style w:type="paragraph" w:customStyle="1" w:styleId="31">
    <w:name w:val="目录 31"/>
    <w:basedOn w:val="afff5"/>
    <w:next w:val="afff5"/>
    <w:autoRedefine/>
    <w:semiHidden/>
    <w:qFormat/>
    <w:rsid w:val="00530395"/>
    <w:pPr>
      <w:spacing w:line="240" w:lineRule="auto"/>
    </w:pPr>
    <w:rPr>
      <w:rFonts w:ascii="宋体" w:hAnsi="宋体"/>
      <w:iCs/>
    </w:rPr>
  </w:style>
  <w:style w:type="paragraph" w:customStyle="1" w:styleId="41">
    <w:name w:val="目录 41"/>
    <w:basedOn w:val="afff5"/>
    <w:next w:val="afff5"/>
    <w:autoRedefine/>
    <w:semiHidden/>
    <w:qFormat/>
    <w:rsid w:val="00530395"/>
    <w:pPr>
      <w:adjustRightInd/>
      <w:spacing w:line="240" w:lineRule="auto"/>
      <w:jc w:val="left"/>
    </w:pPr>
  </w:style>
  <w:style w:type="paragraph" w:customStyle="1" w:styleId="51">
    <w:name w:val="目录 51"/>
    <w:basedOn w:val="afff5"/>
    <w:next w:val="afff5"/>
    <w:autoRedefine/>
    <w:semiHidden/>
    <w:qFormat/>
    <w:rsid w:val="00530395"/>
    <w:pPr>
      <w:spacing w:line="240" w:lineRule="auto"/>
    </w:pPr>
    <w:rPr>
      <w:rFonts w:ascii="宋体" w:hAnsi="宋体"/>
    </w:rPr>
  </w:style>
  <w:style w:type="paragraph" w:customStyle="1" w:styleId="61">
    <w:name w:val="目录 61"/>
    <w:basedOn w:val="afff5"/>
    <w:next w:val="afff5"/>
    <w:autoRedefine/>
    <w:semiHidden/>
    <w:qFormat/>
    <w:rsid w:val="00530395"/>
    <w:pPr>
      <w:adjustRightInd/>
      <w:spacing w:line="240" w:lineRule="auto"/>
      <w:jc w:val="left"/>
    </w:pPr>
  </w:style>
  <w:style w:type="paragraph" w:customStyle="1" w:styleId="71">
    <w:name w:val="目录 71"/>
    <w:basedOn w:val="61"/>
    <w:autoRedefine/>
    <w:semiHidden/>
    <w:qFormat/>
    <w:rsid w:val="00530395"/>
    <w:pPr>
      <w:ind w:left="1260"/>
    </w:pPr>
  </w:style>
  <w:style w:type="paragraph" w:customStyle="1" w:styleId="81">
    <w:name w:val="目录 81"/>
    <w:basedOn w:val="71"/>
    <w:autoRedefine/>
    <w:semiHidden/>
    <w:qFormat/>
    <w:rsid w:val="00530395"/>
    <w:pPr>
      <w:ind w:left="1470"/>
    </w:pPr>
  </w:style>
  <w:style w:type="paragraph" w:customStyle="1" w:styleId="91">
    <w:name w:val="目录 91"/>
    <w:basedOn w:val="81"/>
    <w:autoRedefine/>
    <w:semiHidden/>
    <w:qFormat/>
    <w:rsid w:val="00530395"/>
    <w:pPr>
      <w:ind w:left="1680"/>
    </w:pPr>
  </w:style>
  <w:style w:type="paragraph" w:customStyle="1" w:styleId="affffffff0">
    <w:name w:val="其他标准称谓"/>
    <w:autoRedefine/>
    <w:qFormat/>
    <w:rsid w:val="00530395"/>
    <w:pPr>
      <w:spacing w:line="0" w:lineRule="atLeast"/>
      <w:jc w:val="distribute"/>
    </w:pPr>
    <w:rPr>
      <w:rFonts w:ascii="黑体" w:eastAsia="黑体" w:hAnsi="宋体"/>
      <w:sz w:val="52"/>
    </w:rPr>
  </w:style>
  <w:style w:type="paragraph" w:customStyle="1" w:styleId="affffffff1">
    <w:name w:val="其他发布部门"/>
    <w:basedOn w:val="affffffb"/>
    <w:autoRedefine/>
    <w:qFormat/>
    <w:rsid w:val="00530395"/>
    <w:pPr>
      <w:framePr w:wrap="around"/>
      <w:spacing w:line="0" w:lineRule="atLeast"/>
    </w:pPr>
    <w:rPr>
      <w:rFonts w:ascii="黑体" w:eastAsia="黑体"/>
      <w:b w:val="0"/>
    </w:rPr>
  </w:style>
  <w:style w:type="paragraph" w:customStyle="1" w:styleId="affb">
    <w:name w:val="前言标题"/>
    <w:next w:val="afff5"/>
    <w:autoRedefine/>
    <w:qFormat/>
    <w:rsid w:val="0053039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rsid w:val="00530395"/>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rsid w:val="00530395"/>
    <w:pPr>
      <w:framePr w:hSpace="0" w:wrap="around" w:xAlign="right"/>
      <w:jc w:val="right"/>
    </w:pPr>
  </w:style>
  <w:style w:type="paragraph" w:customStyle="1" w:styleId="a3">
    <w:name w:val="四级无标题条"/>
    <w:basedOn w:val="afff5"/>
    <w:autoRedefine/>
    <w:qFormat/>
    <w:rsid w:val="00530395"/>
    <w:pPr>
      <w:numPr>
        <w:ilvl w:val="5"/>
        <w:numId w:val="20"/>
      </w:numPr>
      <w:adjustRightInd/>
      <w:spacing w:line="240" w:lineRule="auto"/>
    </w:pPr>
    <w:rPr>
      <w:rFonts w:ascii="宋体" w:hAnsi="宋体"/>
      <w:szCs w:val="24"/>
    </w:rPr>
  </w:style>
  <w:style w:type="paragraph" w:customStyle="1" w:styleId="affffffff3">
    <w:name w:val="文献分类号"/>
    <w:autoRedefine/>
    <w:qFormat/>
    <w:rsid w:val="00530395"/>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530395"/>
    <w:pPr>
      <w:jc w:val="both"/>
    </w:pPr>
    <w:rPr>
      <w:rFonts w:ascii="宋体" w:hAnsi="宋体"/>
      <w:sz w:val="21"/>
    </w:rPr>
  </w:style>
  <w:style w:type="paragraph" w:customStyle="1" w:styleId="a4">
    <w:name w:val="五级无标题条"/>
    <w:basedOn w:val="afff5"/>
    <w:autoRedefine/>
    <w:qFormat/>
    <w:rsid w:val="00530395"/>
    <w:pPr>
      <w:numPr>
        <w:ilvl w:val="6"/>
        <w:numId w:val="20"/>
      </w:numPr>
      <w:adjustRightInd/>
    </w:pPr>
    <w:rPr>
      <w:szCs w:val="24"/>
    </w:rPr>
  </w:style>
  <w:style w:type="paragraph" w:customStyle="1" w:styleId="a0">
    <w:name w:val="一级无标题条"/>
    <w:basedOn w:val="afff5"/>
    <w:autoRedefine/>
    <w:qFormat/>
    <w:rsid w:val="00530395"/>
    <w:pPr>
      <w:numPr>
        <w:ilvl w:val="2"/>
        <w:numId w:val="20"/>
      </w:numPr>
      <w:adjustRightInd/>
      <w:spacing w:before="10" w:after="10" w:line="240" w:lineRule="auto"/>
    </w:pPr>
    <w:rPr>
      <w:rFonts w:ascii="宋体" w:hAnsi="宋体"/>
      <w:szCs w:val="24"/>
    </w:rPr>
  </w:style>
  <w:style w:type="paragraph" w:customStyle="1" w:styleId="affffffff5">
    <w:name w:val="注:后续"/>
    <w:qFormat/>
    <w:rsid w:val="00530395"/>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530395"/>
    <w:pPr>
      <w:ind w:leftChars="0" w:left="1406" w:firstLineChars="0" w:hanging="499"/>
    </w:pPr>
  </w:style>
  <w:style w:type="paragraph" w:customStyle="1" w:styleId="affffffff7">
    <w:name w:val="标准文件_一级无标题"/>
    <w:basedOn w:val="affd"/>
    <w:autoRedefine/>
    <w:qFormat/>
    <w:rsid w:val="00530395"/>
    <w:pPr>
      <w:spacing w:beforeLines="0" w:afterLines="0"/>
      <w:outlineLvl w:val="9"/>
    </w:pPr>
    <w:rPr>
      <w:rFonts w:ascii="宋体" w:eastAsia="宋体"/>
    </w:rPr>
  </w:style>
  <w:style w:type="paragraph" w:customStyle="1" w:styleId="affffffff8">
    <w:name w:val="标准文件_五级无标题"/>
    <w:basedOn w:val="afff1"/>
    <w:qFormat/>
    <w:rsid w:val="00530395"/>
    <w:pPr>
      <w:spacing w:beforeLines="0" w:afterLines="0"/>
      <w:outlineLvl w:val="9"/>
    </w:pPr>
    <w:rPr>
      <w:rFonts w:ascii="宋体" w:eastAsia="宋体"/>
    </w:rPr>
  </w:style>
  <w:style w:type="paragraph" w:customStyle="1" w:styleId="affffffff9">
    <w:name w:val="标准文件_三级无标题"/>
    <w:basedOn w:val="afff"/>
    <w:qFormat/>
    <w:rsid w:val="00530395"/>
    <w:pPr>
      <w:spacing w:beforeLines="0" w:afterLines="0"/>
      <w:outlineLvl w:val="9"/>
    </w:pPr>
    <w:rPr>
      <w:rFonts w:ascii="宋体" w:eastAsia="宋体"/>
    </w:rPr>
  </w:style>
  <w:style w:type="paragraph" w:customStyle="1" w:styleId="affffffffa">
    <w:name w:val="标准文件_二级无标题"/>
    <w:basedOn w:val="affe"/>
    <w:qFormat/>
    <w:rsid w:val="00530395"/>
    <w:pPr>
      <w:spacing w:beforeLines="0" w:afterLines="0"/>
      <w:outlineLvl w:val="9"/>
    </w:pPr>
    <w:rPr>
      <w:rFonts w:ascii="宋体" w:eastAsia="宋体"/>
    </w:rPr>
  </w:style>
  <w:style w:type="paragraph" w:customStyle="1" w:styleId="affffffffb">
    <w:name w:val="标准_四级无标题"/>
    <w:basedOn w:val="afff0"/>
    <w:next w:val="affffe"/>
    <w:qFormat/>
    <w:rsid w:val="00530395"/>
    <w:rPr>
      <w:rFonts w:eastAsia="宋体"/>
    </w:rPr>
  </w:style>
  <w:style w:type="paragraph" w:customStyle="1" w:styleId="affffffffc">
    <w:name w:val="标准文件_四级无标题"/>
    <w:basedOn w:val="afff0"/>
    <w:autoRedefine/>
    <w:qFormat/>
    <w:rsid w:val="00530395"/>
    <w:pPr>
      <w:spacing w:beforeLines="0" w:afterLines="0"/>
      <w:outlineLvl w:val="9"/>
    </w:pPr>
    <w:rPr>
      <w:rFonts w:ascii="宋体" w:eastAsia="宋体" w:hAnsi="黑体"/>
      <w:szCs w:val="52"/>
    </w:rPr>
  </w:style>
  <w:style w:type="paragraph" w:customStyle="1" w:styleId="aff1">
    <w:name w:val="标准文件_大写罗马数字编号列项"/>
    <w:basedOn w:val="affffe"/>
    <w:autoRedefine/>
    <w:qFormat/>
    <w:rsid w:val="00530395"/>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530395"/>
    <w:pPr>
      <w:numPr>
        <w:numId w:val="24"/>
      </w:numPr>
      <w:ind w:firstLineChars="0" w:firstLine="0"/>
    </w:pPr>
    <w:rPr>
      <w:rFonts w:cs="Arial"/>
      <w:szCs w:val="28"/>
    </w:rPr>
  </w:style>
  <w:style w:type="paragraph" w:customStyle="1" w:styleId="affffffffd">
    <w:name w:val="标准文件_附录标题"/>
    <w:basedOn w:val="aff3"/>
    <w:qFormat/>
    <w:rsid w:val="00530395"/>
    <w:pPr>
      <w:numPr>
        <w:numId w:val="0"/>
      </w:numPr>
      <w:spacing w:after="280"/>
      <w:outlineLvl w:val="9"/>
    </w:pPr>
  </w:style>
  <w:style w:type="paragraph" w:customStyle="1" w:styleId="affffffffe">
    <w:name w:val="标准文件_二级项"/>
    <w:qFormat/>
    <w:rsid w:val="00530395"/>
    <w:rPr>
      <w:rFonts w:ascii="宋体"/>
      <w:sz w:val="21"/>
    </w:rPr>
  </w:style>
  <w:style w:type="paragraph" w:customStyle="1" w:styleId="af3">
    <w:name w:val="标准文件_三级项"/>
    <w:basedOn w:val="afff5"/>
    <w:qFormat/>
    <w:rsid w:val="00530395"/>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530395"/>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530395"/>
    <w:pPr>
      <w:numPr>
        <w:numId w:val="13"/>
      </w:numPr>
      <w:jc w:val="both"/>
    </w:pPr>
    <w:rPr>
      <w:rFonts w:ascii="宋体"/>
      <w:sz w:val="21"/>
    </w:rPr>
  </w:style>
  <w:style w:type="paragraph" w:customStyle="1" w:styleId="afffffffff">
    <w:name w:val="标准文件_索引字母"/>
    <w:next w:val="affffe"/>
    <w:qFormat/>
    <w:rsid w:val="00530395"/>
    <w:pPr>
      <w:jc w:val="center"/>
    </w:pPr>
    <w:rPr>
      <w:rFonts w:ascii="宋体" w:eastAsia="Times New Roman" w:hAnsi="宋体"/>
      <w:b/>
      <w:kern w:val="2"/>
      <w:sz w:val="21"/>
    </w:rPr>
  </w:style>
  <w:style w:type="paragraph" w:customStyle="1" w:styleId="afffffffff0">
    <w:name w:val="标准文件_附录前"/>
    <w:next w:val="affffe"/>
    <w:qFormat/>
    <w:rsid w:val="00530395"/>
    <w:pPr>
      <w:spacing w:line="20" w:lineRule="atLeast"/>
      <w:ind w:firstLine="200"/>
    </w:pPr>
    <w:rPr>
      <w:rFonts w:ascii="宋体" w:hAnsi="宋体"/>
      <w:kern w:val="2"/>
      <w:sz w:val="10"/>
    </w:rPr>
  </w:style>
  <w:style w:type="paragraph" w:customStyle="1" w:styleId="afffffffff1">
    <w:name w:val="标准文件_正文标准名称"/>
    <w:autoRedefine/>
    <w:qFormat/>
    <w:rsid w:val="00530395"/>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530395"/>
    <w:pPr>
      <w:ind w:firstLineChars="0" w:firstLine="0"/>
      <w:jc w:val="center"/>
    </w:pPr>
    <w:rPr>
      <w:sz w:val="18"/>
    </w:rPr>
  </w:style>
  <w:style w:type="paragraph" w:customStyle="1" w:styleId="afff2">
    <w:name w:val="标准文件_注："/>
    <w:next w:val="affffe"/>
    <w:qFormat/>
    <w:rsid w:val="00530395"/>
    <w:pPr>
      <w:widowControl w:val="0"/>
      <w:numPr>
        <w:numId w:val="26"/>
      </w:numPr>
      <w:autoSpaceDE w:val="0"/>
      <w:autoSpaceDN w:val="0"/>
      <w:jc w:val="both"/>
    </w:pPr>
    <w:rPr>
      <w:rFonts w:ascii="宋体"/>
      <w:sz w:val="18"/>
      <w:szCs w:val="18"/>
    </w:rPr>
  </w:style>
  <w:style w:type="paragraph" w:customStyle="1" w:styleId="a5">
    <w:name w:val="标准文件_注×："/>
    <w:qFormat/>
    <w:rsid w:val="00530395"/>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530395"/>
    <w:pPr>
      <w:widowControl w:val="0"/>
      <w:numPr>
        <w:numId w:val="28"/>
      </w:numPr>
      <w:jc w:val="both"/>
    </w:pPr>
    <w:rPr>
      <w:rFonts w:ascii="宋体"/>
      <w:sz w:val="18"/>
      <w:szCs w:val="18"/>
    </w:rPr>
  </w:style>
  <w:style w:type="paragraph" w:customStyle="1" w:styleId="afffffffff3">
    <w:name w:val="标准文件_示例内容"/>
    <w:basedOn w:val="affffe"/>
    <w:qFormat/>
    <w:rsid w:val="00530395"/>
    <w:rPr>
      <w:sz w:val="18"/>
    </w:rPr>
  </w:style>
  <w:style w:type="paragraph" w:customStyle="1" w:styleId="afa">
    <w:name w:val="标准文件_示例×："/>
    <w:basedOn w:val="afff5"/>
    <w:next w:val="afffffffff3"/>
    <w:qFormat/>
    <w:rsid w:val="00530395"/>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DB6891"/>
    <w:rPr>
      <w:rFonts w:ascii="宋体" w:hAnsi="宋体"/>
      <w:sz w:val="21"/>
    </w:rPr>
  </w:style>
  <w:style w:type="paragraph" w:customStyle="1" w:styleId="afffffffff4">
    <w:name w:val="标准文件_表格续"/>
    <w:basedOn w:val="affffe"/>
    <w:next w:val="affffe"/>
    <w:autoRedefine/>
    <w:qFormat/>
    <w:rsid w:val="00530395"/>
    <w:pPr>
      <w:jc w:val="center"/>
    </w:pPr>
    <w:rPr>
      <w:rFonts w:ascii="黑体" w:eastAsia="黑体" w:hAnsi="黑体"/>
    </w:rPr>
  </w:style>
  <w:style w:type="character" w:styleId="afffffffff5">
    <w:name w:val="Placeholder Text"/>
    <w:basedOn w:val="afff6"/>
    <w:uiPriority w:val="99"/>
    <w:semiHidden/>
    <w:qFormat/>
    <w:rsid w:val="00530395"/>
    <w:rPr>
      <w:color w:val="808080"/>
    </w:rPr>
  </w:style>
  <w:style w:type="paragraph" w:customStyle="1" w:styleId="2">
    <w:name w:val="标准文件_二级项2"/>
    <w:basedOn w:val="affffe"/>
    <w:qFormat/>
    <w:rsid w:val="00530395"/>
    <w:pPr>
      <w:numPr>
        <w:ilvl w:val="1"/>
        <w:numId w:val="21"/>
      </w:numPr>
      <w:ind w:firstLineChars="0" w:firstLine="0"/>
    </w:pPr>
  </w:style>
  <w:style w:type="paragraph" w:customStyle="1" w:styleId="21">
    <w:name w:val="标准文件_三级项2"/>
    <w:basedOn w:val="affffe"/>
    <w:qFormat/>
    <w:rsid w:val="00530395"/>
    <w:pPr>
      <w:numPr>
        <w:numId w:val="30"/>
      </w:numPr>
      <w:spacing w:line="300" w:lineRule="exact"/>
      <w:ind w:firstLineChars="0"/>
    </w:pPr>
    <w:rPr>
      <w:rFonts w:ascii="Times New Roman"/>
    </w:rPr>
  </w:style>
  <w:style w:type="paragraph" w:customStyle="1" w:styleId="20">
    <w:name w:val="标准文件_一级项2"/>
    <w:basedOn w:val="affffe"/>
    <w:autoRedefine/>
    <w:qFormat/>
    <w:rsid w:val="00530395"/>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rsid w:val="00530395"/>
    <w:rPr>
      <w:rFonts w:ascii="黑体" w:eastAsia="黑体"/>
    </w:rPr>
  </w:style>
  <w:style w:type="character" w:customStyle="1" w:styleId="afffffffff7">
    <w:name w:val="标准文件_来源"/>
    <w:basedOn w:val="afff6"/>
    <w:autoRedefine/>
    <w:uiPriority w:val="1"/>
    <w:qFormat/>
    <w:rsid w:val="00530395"/>
    <w:rPr>
      <w:rFonts w:eastAsia="宋体"/>
      <w:sz w:val="21"/>
    </w:rPr>
  </w:style>
  <w:style w:type="paragraph" w:customStyle="1" w:styleId="afffffffff8">
    <w:name w:val="标准文件_图表说明"/>
    <w:autoRedefine/>
    <w:qFormat/>
    <w:rsid w:val="00530395"/>
    <w:pPr>
      <w:spacing w:line="276" w:lineRule="auto"/>
      <w:ind w:firstLine="420"/>
    </w:pPr>
    <w:rPr>
      <w:rFonts w:ascii="宋体" w:hAnsi="宋体"/>
      <w:kern w:val="2"/>
      <w:sz w:val="18"/>
    </w:rPr>
  </w:style>
  <w:style w:type="paragraph" w:customStyle="1" w:styleId="afffffffff9">
    <w:name w:val="其他发布日期"/>
    <w:basedOn w:val="affffffc"/>
    <w:autoRedefine/>
    <w:qFormat/>
    <w:rsid w:val="00530395"/>
    <w:pPr>
      <w:framePr w:w="3997" w:h="471" w:hRule="exact" w:hSpace="0" w:vSpace="181" w:wrap="around" w:vAnchor="page" w:hAnchor="page" w:x="1419" w:y="14097"/>
    </w:pPr>
  </w:style>
  <w:style w:type="paragraph" w:customStyle="1" w:styleId="afffffffffa">
    <w:name w:val="其他实施日期"/>
    <w:basedOn w:val="affffffff2"/>
    <w:autoRedefine/>
    <w:qFormat/>
    <w:rsid w:val="00530395"/>
    <w:pPr>
      <w:framePr w:w="3997" w:h="471" w:hRule="exact" w:vSpace="181" w:wrap="around" w:vAnchor="page" w:hAnchor="page" w:x="7089" w:y="14097"/>
    </w:pPr>
  </w:style>
  <w:style w:type="paragraph" w:customStyle="1" w:styleId="afffffffffb">
    <w:name w:val="标准文件_文件编号"/>
    <w:basedOn w:val="affffe"/>
    <w:qFormat/>
    <w:rsid w:val="0053039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530395"/>
    <w:pPr>
      <w:framePr w:wrap="auto"/>
      <w:spacing w:before="57"/>
    </w:pPr>
    <w:rPr>
      <w:sz w:val="21"/>
    </w:rPr>
  </w:style>
  <w:style w:type="paragraph" w:customStyle="1" w:styleId="afffffffffd">
    <w:name w:val="标准文件_文件名称"/>
    <w:basedOn w:val="affffe"/>
    <w:next w:val="affffe"/>
    <w:autoRedefine/>
    <w:qFormat/>
    <w:rsid w:val="00530395"/>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530395"/>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rsid w:val="0053039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rsid w:val="00530395"/>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530395"/>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530395"/>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autoRedefine/>
    <w:qFormat/>
    <w:rsid w:val="00530395"/>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530395"/>
    <w:pPr>
      <w:numPr>
        <w:ilvl w:val="5"/>
        <w:numId w:val="8"/>
      </w:numPr>
      <w:spacing w:beforeLines="50" w:afterLines="50"/>
      <w:ind w:firstLineChars="0"/>
    </w:pPr>
    <w:rPr>
      <w:rFonts w:ascii="黑体" w:eastAsia="黑体"/>
    </w:rPr>
  </w:style>
  <w:style w:type="paragraph" w:customStyle="1" w:styleId="afffffffffe">
    <w:name w:val="标准文件_注后"/>
    <w:basedOn w:val="affffe"/>
    <w:autoRedefine/>
    <w:qFormat/>
    <w:rsid w:val="00530395"/>
    <w:pPr>
      <w:ind w:left="811" w:firstLineChars="0" w:firstLine="0"/>
    </w:pPr>
    <w:rPr>
      <w:sz w:val="18"/>
    </w:rPr>
  </w:style>
  <w:style w:type="paragraph" w:customStyle="1" w:styleId="X">
    <w:name w:val="标准文件_注X后"/>
    <w:basedOn w:val="affffe"/>
    <w:qFormat/>
    <w:rsid w:val="00530395"/>
    <w:pPr>
      <w:ind w:left="811" w:firstLineChars="0" w:firstLine="0"/>
    </w:pPr>
    <w:rPr>
      <w:sz w:val="18"/>
    </w:rPr>
  </w:style>
  <w:style w:type="paragraph" w:customStyle="1" w:styleId="affffffffff">
    <w:name w:val="标准文件_示例后"/>
    <w:basedOn w:val="affffe"/>
    <w:autoRedefine/>
    <w:qFormat/>
    <w:rsid w:val="00530395"/>
    <w:pPr>
      <w:ind w:left="964" w:firstLineChars="0" w:firstLine="0"/>
    </w:pPr>
    <w:rPr>
      <w:sz w:val="18"/>
    </w:rPr>
  </w:style>
  <w:style w:type="paragraph" w:customStyle="1" w:styleId="X0">
    <w:name w:val="标准文件_示例X后"/>
    <w:basedOn w:val="affffe"/>
    <w:link w:val="X1"/>
    <w:autoRedefine/>
    <w:qFormat/>
    <w:rsid w:val="00530395"/>
    <w:pPr>
      <w:ind w:left="1049" w:firstLineChars="0" w:firstLine="0"/>
    </w:pPr>
    <w:rPr>
      <w:sz w:val="18"/>
    </w:rPr>
  </w:style>
  <w:style w:type="character" w:customStyle="1" w:styleId="X1">
    <w:name w:val="标准文件_示例X后 字符"/>
    <w:basedOn w:val="Char6"/>
    <w:link w:val="X0"/>
    <w:autoRedefine/>
    <w:qFormat/>
    <w:rsid w:val="00530395"/>
    <w:rPr>
      <w:rFonts w:ascii="宋体" w:hAnsi="Times New Roman"/>
      <w:sz w:val="18"/>
    </w:rPr>
  </w:style>
  <w:style w:type="paragraph" w:customStyle="1" w:styleId="affffffffff0">
    <w:name w:val="标准文件_索引项"/>
    <w:basedOn w:val="affffe"/>
    <w:next w:val="affffe"/>
    <w:autoRedefine/>
    <w:qFormat/>
    <w:rsid w:val="00530395"/>
    <w:pPr>
      <w:tabs>
        <w:tab w:val="right" w:leader="dot" w:pos="9356"/>
      </w:tabs>
      <w:ind w:left="210" w:firstLineChars="0" w:hanging="210"/>
      <w:jc w:val="left"/>
    </w:pPr>
  </w:style>
  <w:style w:type="paragraph" w:customStyle="1" w:styleId="affffffffff1">
    <w:name w:val="标准文件_附录一级无标题"/>
    <w:basedOn w:val="aff4"/>
    <w:autoRedefine/>
    <w:qFormat/>
    <w:rsid w:val="00530395"/>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530395"/>
    <w:pPr>
      <w:spacing w:beforeLines="0" w:afterLines="0" w:line="276" w:lineRule="auto"/>
      <w:outlineLvl w:val="9"/>
    </w:pPr>
    <w:rPr>
      <w:rFonts w:ascii="宋体" w:eastAsia="宋体"/>
    </w:rPr>
  </w:style>
  <w:style w:type="paragraph" w:customStyle="1" w:styleId="affffffffff3">
    <w:name w:val="标准文件_附录三级无标题"/>
    <w:basedOn w:val="aff6"/>
    <w:autoRedefine/>
    <w:qFormat/>
    <w:rsid w:val="00530395"/>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530395"/>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530395"/>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530395"/>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530395"/>
    <w:pPr>
      <w:spacing w:beforeLines="0" w:afterLines="0" w:line="276" w:lineRule="auto"/>
    </w:pPr>
    <w:rPr>
      <w:rFonts w:ascii="宋体" w:eastAsia="宋体"/>
    </w:rPr>
  </w:style>
  <w:style w:type="paragraph" w:customStyle="1" w:styleId="affffffffff8">
    <w:name w:val="标准文件_引言三级无标题"/>
    <w:basedOn w:val="a9"/>
    <w:autoRedefine/>
    <w:qFormat/>
    <w:rsid w:val="00530395"/>
    <w:pPr>
      <w:spacing w:beforeLines="0" w:afterLines="0" w:line="276" w:lineRule="auto"/>
    </w:pPr>
    <w:rPr>
      <w:rFonts w:ascii="宋体" w:eastAsia="宋体"/>
    </w:rPr>
  </w:style>
  <w:style w:type="paragraph" w:customStyle="1" w:styleId="affffffffff9">
    <w:name w:val="标准文件_引言四级无标题"/>
    <w:basedOn w:val="aa"/>
    <w:next w:val="affffe"/>
    <w:autoRedefine/>
    <w:qFormat/>
    <w:rsid w:val="00530395"/>
    <w:pPr>
      <w:spacing w:beforeLines="0" w:afterLines="0" w:line="276" w:lineRule="auto"/>
    </w:pPr>
    <w:rPr>
      <w:rFonts w:ascii="宋体" w:eastAsia="宋体"/>
    </w:rPr>
  </w:style>
  <w:style w:type="paragraph" w:customStyle="1" w:styleId="affffffffffa">
    <w:name w:val="标准文件_引言五级无标题"/>
    <w:basedOn w:val="ab"/>
    <w:next w:val="affffe"/>
    <w:autoRedefine/>
    <w:qFormat/>
    <w:rsid w:val="00530395"/>
    <w:pPr>
      <w:spacing w:beforeLines="0" w:afterLines="0" w:line="276" w:lineRule="auto"/>
    </w:pPr>
    <w:rPr>
      <w:rFonts w:ascii="宋体" w:eastAsia="宋体"/>
    </w:rPr>
  </w:style>
  <w:style w:type="paragraph" w:customStyle="1" w:styleId="affffffffffb">
    <w:name w:val="标准文件_索引标题"/>
    <w:basedOn w:val="afffff5"/>
    <w:next w:val="affffe"/>
    <w:autoRedefine/>
    <w:qFormat/>
    <w:rsid w:val="00530395"/>
    <w:rPr>
      <w:rFonts w:hAnsi="黑体"/>
    </w:rPr>
  </w:style>
  <w:style w:type="paragraph" w:customStyle="1" w:styleId="affffffffffc">
    <w:name w:val="标准文件_脚注内容"/>
    <w:basedOn w:val="affffe"/>
    <w:autoRedefine/>
    <w:qFormat/>
    <w:rsid w:val="00530395"/>
    <w:pPr>
      <w:ind w:leftChars="200" w:left="400" w:hangingChars="200" w:hanging="200"/>
    </w:pPr>
    <w:rPr>
      <w:sz w:val="15"/>
    </w:rPr>
  </w:style>
  <w:style w:type="paragraph" w:customStyle="1" w:styleId="affffffffffd">
    <w:name w:val="标准文件_术语条一"/>
    <w:basedOn w:val="affffffff7"/>
    <w:next w:val="affffe"/>
    <w:autoRedefine/>
    <w:qFormat/>
    <w:rsid w:val="00530395"/>
  </w:style>
  <w:style w:type="paragraph" w:customStyle="1" w:styleId="affffffffffe">
    <w:name w:val="标准文件_术语条二"/>
    <w:basedOn w:val="affffffffa"/>
    <w:next w:val="affffe"/>
    <w:autoRedefine/>
    <w:qFormat/>
    <w:rsid w:val="00530395"/>
  </w:style>
  <w:style w:type="paragraph" w:customStyle="1" w:styleId="afffffffffff">
    <w:name w:val="标准文件_术语条三"/>
    <w:basedOn w:val="affffffff9"/>
    <w:next w:val="affffe"/>
    <w:autoRedefine/>
    <w:qFormat/>
    <w:rsid w:val="00530395"/>
  </w:style>
  <w:style w:type="paragraph" w:customStyle="1" w:styleId="afffffffffff0">
    <w:name w:val="标准文件_术语条四"/>
    <w:basedOn w:val="affffffffc"/>
    <w:next w:val="affffe"/>
    <w:autoRedefine/>
    <w:qFormat/>
    <w:rsid w:val="00530395"/>
  </w:style>
  <w:style w:type="paragraph" w:customStyle="1" w:styleId="afffffffffff1">
    <w:name w:val="标准文件_术语条五"/>
    <w:basedOn w:val="affffffff8"/>
    <w:next w:val="affffe"/>
    <w:autoRedefine/>
    <w:qFormat/>
    <w:rsid w:val="00530395"/>
  </w:style>
  <w:style w:type="paragraph" w:customStyle="1" w:styleId="Default">
    <w:name w:val="Default"/>
    <w:autoRedefine/>
    <w:qFormat/>
    <w:rsid w:val="00530395"/>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530395"/>
    <w:rPr>
      <w:rFonts w:ascii="黑体" w:eastAsia="黑体"/>
      <w:spacing w:val="85"/>
      <w:w w:val="100"/>
      <w:position w:val="3"/>
      <w:sz w:val="28"/>
      <w:szCs w:val="28"/>
    </w:rPr>
  </w:style>
  <w:style w:type="table" w:customStyle="1" w:styleId="12">
    <w:name w:val="网格型1"/>
    <w:basedOn w:val="afff7"/>
    <w:autoRedefine/>
    <w:uiPriority w:val="99"/>
    <w:qFormat/>
    <w:rsid w:val="0053039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0F0BC541D744D509179D0A1349B027E"/>
        <w:category>
          <w:name w:val="常规"/>
          <w:gallery w:val="placeholder"/>
        </w:category>
        <w:types>
          <w:type w:val="bbPlcHdr"/>
        </w:types>
        <w:behaviors>
          <w:behavior w:val="content"/>
        </w:behaviors>
        <w:guid w:val="{B48A186A-5B6F-472A-B054-050A3E092D8A}"/>
      </w:docPartPr>
      <w:docPartBody>
        <w:p w:rsidR="006A6A29" w:rsidRDefault="00262404">
          <w:pPr>
            <w:pStyle w:val="80F0BC541D744D509179D0A1349B027E"/>
          </w:pPr>
          <w:r>
            <w:rPr>
              <w:rStyle w:val="a3"/>
              <w:rFonts w:hint="eastAsia"/>
            </w:rPr>
            <w:t>单击或点击此处输入文字。</w:t>
          </w:r>
        </w:p>
      </w:docPartBody>
    </w:docPart>
    <w:docPart>
      <w:docPartPr>
        <w:name w:val="469BF79DEA7742F58CD31C82D54C948C"/>
        <w:category>
          <w:name w:val="常规"/>
          <w:gallery w:val="placeholder"/>
        </w:category>
        <w:types>
          <w:type w:val="bbPlcHdr"/>
        </w:types>
        <w:behaviors>
          <w:behavior w:val="content"/>
        </w:behaviors>
        <w:guid w:val="{DD31338D-8914-4876-AA9B-8E65086E90A4}"/>
      </w:docPartPr>
      <w:docPartBody>
        <w:p w:rsidR="006A6A29" w:rsidRDefault="00262404">
          <w:pPr>
            <w:pStyle w:val="469BF79DEA7742F58CD31C82D54C948C"/>
          </w:pPr>
          <w:r>
            <w:rPr>
              <w:rStyle w:val="a3"/>
              <w:rFonts w:hint="eastAsia"/>
            </w:rPr>
            <w:t>选择一项。</w:t>
          </w:r>
        </w:p>
      </w:docPartBody>
    </w:docPart>
    <w:docPart>
      <w:docPartPr>
        <w:name w:val="82791CD40446481D98DAFB85F3EF9F45"/>
        <w:category>
          <w:name w:val="常规"/>
          <w:gallery w:val="placeholder"/>
        </w:category>
        <w:types>
          <w:type w:val="bbPlcHdr"/>
        </w:types>
        <w:behaviors>
          <w:behavior w:val="content"/>
        </w:behaviors>
        <w:guid w:val="{698F2245-10FE-4985-A780-0364D305257B}"/>
      </w:docPartPr>
      <w:docPartBody>
        <w:p w:rsidR="006A6A29" w:rsidRDefault="00262404">
          <w:pPr>
            <w:pStyle w:val="82791CD40446481D98DAFB85F3EF9F45"/>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80E29"/>
    <w:rsid w:val="001260A9"/>
    <w:rsid w:val="00144BD5"/>
    <w:rsid w:val="00262404"/>
    <w:rsid w:val="00275A7D"/>
    <w:rsid w:val="002F4500"/>
    <w:rsid w:val="00380E29"/>
    <w:rsid w:val="004821C3"/>
    <w:rsid w:val="006A6A29"/>
    <w:rsid w:val="008124BA"/>
    <w:rsid w:val="00852A1B"/>
    <w:rsid w:val="008F5ABD"/>
    <w:rsid w:val="00933FC8"/>
    <w:rsid w:val="009E6E56"/>
    <w:rsid w:val="00AB3912"/>
    <w:rsid w:val="00B25640"/>
    <w:rsid w:val="00D33AD4"/>
    <w:rsid w:val="00E46FE1"/>
    <w:rsid w:val="00E64E8E"/>
    <w:rsid w:val="00F633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4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62404"/>
    <w:rPr>
      <w:color w:val="808080"/>
    </w:rPr>
  </w:style>
  <w:style w:type="paragraph" w:customStyle="1" w:styleId="80F0BC541D744D509179D0A1349B027E">
    <w:name w:val="80F0BC541D744D509179D0A1349B027E"/>
    <w:qFormat/>
    <w:rsid w:val="00262404"/>
    <w:pPr>
      <w:widowControl w:val="0"/>
      <w:jc w:val="both"/>
    </w:pPr>
    <w:rPr>
      <w:kern w:val="2"/>
      <w:sz w:val="21"/>
      <w:szCs w:val="22"/>
    </w:rPr>
  </w:style>
  <w:style w:type="paragraph" w:customStyle="1" w:styleId="469BF79DEA7742F58CD31C82D54C948C">
    <w:name w:val="469BF79DEA7742F58CD31C82D54C948C"/>
    <w:qFormat/>
    <w:rsid w:val="00262404"/>
    <w:pPr>
      <w:widowControl w:val="0"/>
      <w:jc w:val="both"/>
    </w:pPr>
    <w:rPr>
      <w:kern w:val="2"/>
      <w:sz w:val="21"/>
      <w:szCs w:val="22"/>
    </w:rPr>
  </w:style>
  <w:style w:type="paragraph" w:customStyle="1" w:styleId="82791CD40446481D98DAFB85F3EF9F45">
    <w:name w:val="82791CD40446481D98DAFB85F3EF9F45"/>
    <w:qFormat/>
    <w:rsid w:val="0026240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8E6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100</TotalTime>
  <Pages>9</Pages>
  <Words>952</Words>
  <Characters>5429</Characters>
  <Application>Microsoft Office Word</Application>
  <DocSecurity>0</DocSecurity>
  <Lines>45</Lines>
  <Paragraphs>12</Paragraphs>
  <ScaleCrop>false</ScaleCrop>
  <Company>PCMI</Company>
  <LinksUpToDate>false</LinksUpToDate>
  <CharactersWithSpaces>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Dongjing Sun</dc:creator>
  <dc:description>&lt;config cover="true" show_menu="true" version="1.0.0" doctype="SDKXY"&gt;_x000d_
&lt;/config&gt;</dc:description>
  <cp:lastModifiedBy>Windows 用户</cp:lastModifiedBy>
  <cp:revision>117</cp:revision>
  <cp:lastPrinted>2021-02-02T08:22:00Z</cp:lastPrinted>
  <dcterms:created xsi:type="dcterms:W3CDTF">2024-04-17T07:55:00Z</dcterms:created>
  <dcterms:modified xsi:type="dcterms:W3CDTF">2026-07-22T08:06:00Z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A85649C789764DDBB0129D0F3E450F0C_12</vt:lpwstr>
  </property>
  <property fmtid="{D5CDD505-2E9C-101B-9397-08002B2CF9AE}" pid="16" name="KSOTemplateDocerSaveRecord">
    <vt:lpwstr>eyJoZGlkIjoiOTI0MWUxNGZhOWI4ODVlOWRlYjQ2MDliNWQwNmFmYzMiLCJ1c2VySWQiOiI0NjA2NzQ0MDkifQ==</vt:lpwstr>
  </property>
  <property fmtid="{D5CDD505-2E9C-101B-9397-08002B2CF9AE}" pid="17" name="DoublePage">
    <vt:lpwstr>false</vt:lpwstr>
  </property>
</Properties>
</file>