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02E84">
        <w:tc>
          <w:tcPr>
            <w:tcW w:w="509" w:type="dxa"/>
          </w:tcPr>
          <w:p w:rsidR="00702E84" w:rsidRDefault="00B2778F">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702E84" w:rsidRDefault="00B2778F">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702E84">
        <w:tc>
          <w:tcPr>
            <w:tcW w:w="509" w:type="dxa"/>
          </w:tcPr>
          <w:p w:rsidR="00702E84" w:rsidRDefault="00B2778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02E84">
              <w:trPr>
                <w:trHeight w:hRule="exact" w:val="1021"/>
              </w:trPr>
              <w:tc>
                <w:tcPr>
                  <w:tcW w:w="9242" w:type="dxa"/>
                  <w:vAlign w:val="center"/>
                </w:tcPr>
                <w:p w:rsidR="00702E84" w:rsidRDefault="00B2778F" w:rsidP="00C84694">
                  <w:pPr>
                    <w:pStyle w:val="afffff3"/>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rsidR="00702E84" w:rsidRDefault="00B2778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702E84" w:rsidRDefault="00B2778F">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rsidR="00702E84" w:rsidRDefault="00B2778F">
      <w:pPr>
        <w:pStyle w:val="affffffffff7"/>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702E84" w:rsidRDefault="00B2778F">
      <w:pPr>
        <w:pStyle w:val="affffffffff8"/>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702E84" w:rsidRDefault="00B2778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02E84" w:rsidRDefault="00702E84">
      <w:pPr>
        <w:pStyle w:val="afffff4"/>
        <w:framePr w:w="9639" w:h="6976" w:hRule="exact" w:hSpace="0" w:vSpace="0" w:wrap="around" w:hAnchor="page" w:y="6408"/>
        <w:jc w:val="center"/>
        <w:rPr>
          <w:rFonts w:ascii="黑体" w:eastAsia="黑体" w:hAnsi="黑体"/>
          <w:b w:val="0"/>
          <w:bCs w:val="0"/>
          <w:w w:val="100"/>
        </w:rPr>
      </w:pPr>
    </w:p>
    <w:p w:rsidR="00702E84" w:rsidRDefault="00B2778F">
      <w:pPr>
        <w:pStyle w:val="affffffffff9"/>
        <w:framePr w:wrap="auto" w:x="1369" w:y="5953"/>
      </w:pPr>
      <w:r>
        <w:fldChar w:fldCharType="begin">
          <w:ffData>
            <w:name w:val="CSTD_NAME"/>
            <w:enabled/>
            <w:calcOnExit w:val="0"/>
            <w:textInput>
              <w:default w:val="会阴瘢痕雷火灸技术操作规范"/>
            </w:textInput>
          </w:ffData>
        </w:fldChar>
      </w:r>
      <w:bookmarkStart w:id="8" w:name="CSTD_NAME"/>
      <w:r>
        <w:instrText xml:space="preserve"> FORMTEXT </w:instrText>
      </w:r>
      <w:r>
        <w:fldChar w:fldCharType="separate"/>
      </w:r>
      <w:proofErr w:type="gramStart"/>
      <w:r w:rsidR="00C84694">
        <w:t>耳鸣杵针技术</w:t>
      </w:r>
      <w:proofErr w:type="gramEnd"/>
      <w:r w:rsidR="00C84694">
        <w:t>操作规范</w:t>
      </w:r>
      <w:r>
        <w:fldChar w:fldCharType="end"/>
      </w:r>
      <w:bookmarkEnd w:id="8"/>
    </w:p>
    <w:p w:rsidR="00702E84" w:rsidRDefault="00702E84">
      <w:pPr>
        <w:framePr w:w="9639" w:h="6974" w:hRule="exact" w:wrap="around" w:vAnchor="page" w:hAnchor="page" w:x="1321" w:y="6805" w:anchorLock="1"/>
        <w:ind w:left="-1418"/>
      </w:pPr>
    </w:p>
    <w:p w:rsidR="00702E84" w:rsidRDefault="00B2778F">
      <w:pPr>
        <w:pStyle w:val="afffffffc"/>
        <w:framePr w:w="9639" w:h="6974" w:hRule="exact" w:wrap="around" w:vAnchor="page" w:hAnchor="page" w:x="1321" w:y="6805" w:anchorLock="1"/>
        <w:textAlignment w:val="bottom"/>
        <w:rPr>
          <w:rFonts w:ascii="黑体" w:eastAsia="黑体" w:hAnsi="黑体"/>
          <w:szCs w:val="28"/>
        </w:rPr>
      </w:pPr>
      <w:r>
        <w:rPr>
          <w:rFonts w:ascii="黑体" w:eastAsia="黑体" w:hAnsi="黑体"/>
          <w:szCs w:val="28"/>
          <w:highlight w:val="yellow"/>
        </w:rPr>
        <w:fldChar w:fldCharType="begin">
          <w:ffData>
            <w:name w:val="ESTD_NAME"/>
            <w:enabled/>
            <w:calcOnExit w:val="0"/>
            <w:textInput>
              <w:default w:val="Operation specification for thunder-fire moxibustion technical on perineal scar"/>
            </w:textInput>
          </w:ffData>
        </w:fldChar>
      </w:r>
      <w:bookmarkStart w:id="9" w:name="ESTD_NAME"/>
      <w:r>
        <w:rPr>
          <w:rFonts w:ascii="黑体" w:eastAsia="黑体" w:hAnsi="黑体"/>
          <w:szCs w:val="28"/>
          <w:highlight w:val="yellow"/>
        </w:rPr>
        <w:instrText xml:space="preserve"> FORMTEXT </w:instrText>
      </w:r>
      <w:r>
        <w:rPr>
          <w:rFonts w:ascii="黑体" w:eastAsia="黑体" w:hAnsi="黑体"/>
          <w:szCs w:val="28"/>
          <w:highlight w:val="yellow"/>
        </w:rPr>
      </w:r>
      <w:r>
        <w:rPr>
          <w:rFonts w:ascii="黑体" w:eastAsia="黑体" w:hAnsi="黑体"/>
          <w:szCs w:val="28"/>
          <w:highlight w:val="yellow"/>
        </w:rPr>
        <w:fldChar w:fldCharType="separate"/>
      </w:r>
      <w:r>
        <w:rPr>
          <w:rFonts w:ascii="黑体" w:eastAsia="黑体" w:hAnsi="黑体"/>
          <w:szCs w:val="28"/>
        </w:rPr>
        <w:t>Operation specification for tinnitus pestle needle</w:t>
      </w:r>
      <w:r>
        <w:rPr>
          <w:rFonts w:ascii="黑体" w:eastAsia="黑体" w:hAnsi="黑体"/>
          <w:szCs w:val="28"/>
          <w:highlight w:val="yellow"/>
        </w:rPr>
        <w:fldChar w:fldCharType="end"/>
      </w:r>
      <w:bookmarkEnd w:id="9"/>
    </w:p>
    <w:p w:rsidR="00702E84" w:rsidRDefault="00702E84">
      <w:pPr>
        <w:framePr w:w="9639" w:h="6974" w:hRule="exact" w:wrap="around" w:vAnchor="page" w:hAnchor="page" w:x="1321" w:y="6805" w:anchorLock="1"/>
        <w:spacing w:line="760" w:lineRule="exact"/>
        <w:ind w:left="-1418"/>
      </w:pPr>
    </w:p>
    <w:p w:rsidR="00702E84" w:rsidRDefault="00702E84">
      <w:pPr>
        <w:pStyle w:val="afffffffc"/>
        <w:framePr w:w="9639" w:h="6974" w:hRule="exact" w:wrap="around" w:vAnchor="page" w:hAnchor="page" w:x="1321" w:y="6805" w:anchorLock="1"/>
        <w:textAlignment w:val="bottom"/>
        <w:rPr>
          <w:rFonts w:eastAsia="黑体"/>
          <w:szCs w:val="28"/>
        </w:rPr>
      </w:pPr>
    </w:p>
    <w:p w:rsidR="00702E84" w:rsidRDefault="00B2778F">
      <w:pPr>
        <w:pStyle w:val="afffffffc"/>
        <w:framePr w:w="9639" w:h="6974" w:hRule="exact" w:wrap="around" w:vAnchor="page" w:hAnchor="page" w:x="1321" w:y="6805"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7D6639">
        <w:rPr>
          <w:sz w:val="24"/>
          <w:szCs w:val="28"/>
        </w:rPr>
      </w:r>
      <w:r w:rsidR="007D6639">
        <w:rPr>
          <w:sz w:val="24"/>
          <w:szCs w:val="28"/>
        </w:rPr>
        <w:fldChar w:fldCharType="separate"/>
      </w:r>
      <w:r>
        <w:rPr>
          <w:sz w:val="24"/>
          <w:szCs w:val="28"/>
        </w:rPr>
        <w:fldChar w:fldCharType="end"/>
      </w:r>
      <w:bookmarkEnd w:id="10"/>
    </w:p>
    <w:p w:rsidR="00702E84" w:rsidRDefault="00B2778F">
      <w:pPr>
        <w:pStyle w:val="afffffffc"/>
        <w:framePr w:w="9639" w:h="6974" w:hRule="exact" w:wrap="around" w:vAnchor="page" w:hAnchor="page" w:x="1321" w:y="6805"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8C7BAB">
        <w:rPr>
          <w:sz w:val="21"/>
          <w:szCs w:val="28"/>
        </w:rPr>
        <w:t> </w:t>
      </w:r>
      <w:r w:rsidR="008C7BAB">
        <w:rPr>
          <w:sz w:val="21"/>
          <w:szCs w:val="28"/>
        </w:rPr>
        <w:t> </w:t>
      </w:r>
      <w:r w:rsidR="008C7BAB">
        <w:rPr>
          <w:sz w:val="21"/>
          <w:szCs w:val="28"/>
        </w:rPr>
        <w:t> </w:t>
      </w:r>
      <w:r w:rsidR="008C7BAB">
        <w:rPr>
          <w:sz w:val="21"/>
          <w:szCs w:val="28"/>
        </w:rPr>
        <w:t> </w:t>
      </w:r>
      <w:r w:rsidR="008C7BAB">
        <w:rPr>
          <w:sz w:val="21"/>
          <w:szCs w:val="28"/>
        </w:rPr>
        <w:t> </w:t>
      </w:r>
      <w:r>
        <w:rPr>
          <w:sz w:val="21"/>
          <w:szCs w:val="28"/>
        </w:rPr>
        <w:fldChar w:fldCharType="end"/>
      </w:r>
      <w:bookmarkEnd w:id="11"/>
    </w:p>
    <w:p w:rsidR="00702E84" w:rsidRDefault="008C7BAB">
      <w:pPr>
        <w:pStyle w:val="afffffffc"/>
        <w:framePr w:w="9639" w:h="6974" w:hRule="exact" w:wrap="around" w:vAnchor="page" w:hAnchor="page" w:x="1321" w:y="6805"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7D6639">
        <w:rPr>
          <w:b/>
          <w:sz w:val="21"/>
          <w:szCs w:val="28"/>
        </w:rPr>
      </w:r>
      <w:r w:rsidR="007D6639">
        <w:rPr>
          <w:b/>
          <w:sz w:val="21"/>
          <w:szCs w:val="28"/>
        </w:rPr>
        <w:fldChar w:fldCharType="separate"/>
      </w:r>
      <w:r>
        <w:rPr>
          <w:b/>
          <w:sz w:val="21"/>
          <w:szCs w:val="28"/>
        </w:rPr>
        <w:fldChar w:fldCharType="end"/>
      </w:r>
      <w:bookmarkEnd w:id="12"/>
    </w:p>
    <w:p w:rsidR="00702E84" w:rsidRDefault="00B2778F">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8C7BAB">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702E84" w:rsidRDefault="00B2778F">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rsidR="00702E84" w:rsidRDefault="00B2778F">
      <w:pPr>
        <w:pStyle w:val="affffffffc"/>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702E84" w:rsidRDefault="00B2778F">
      <w:pPr>
        <w:rPr>
          <w:rFonts w:ascii="宋体" w:hAnsi="宋体"/>
          <w:sz w:val="28"/>
          <w:szCs w:val="28"/>
        </w:rPr>
        <w:sectPr w:rsidR="00702E84" w:rsidSect="007D663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D6639" w:rsidRDefault="007D6639" w:rsidP="007D6639">
      <w:pPr>
        <w:pStyle w:val="affffffe"/>
        <w:spacing w:after="360"/>
        <w:rPr>
          <w:rFonts w:hint="eastAsia"/>
        </w:rPr>
      </w:pPr>
      <w:bookmarkStart w:id="20" w:name="BookMark1"/>
      <w:r w:rsidRPr="007D6639">
        <w:rPr>
          <w:rFonts w:hint="eastAsia"/>
          <w:spacing w:val="320"/>
        </w:rPr>
        <w:lastRenderedPageBreak/>
        <w:t>目</w:t>
      </w:r>
      <w:r>
        <w:rPr>
          <w:rFonts w:hint="eastAsia"/>
        </w:rPr>
        <w:t>次</w:t>
      </w:r>
    </w:p>
    <w:p w:rsidR="007D6639" w:rsidRPr="007D6639" w:rsidRDefault="007D6639">
      <w:pPr>
        <w:pStyle w:val="TOC1"/>
        <w:tabs>
          <w:tab w:val="right" w:leader="dot" w:pos="9344"/>
        </w:tabs>
        <w:rPr>
          <w:rFonts w:asciiTheme="minorHAnsi" w:eastAsiaTheme="minorEastAsia" w:hAnsiTheme="minorHAnsi" w:cstheme="minorBidi"/>
          <w:noProof/>
          <w:szCs w:val="22"/>
        </w:rPr>
      </w:pPr>
      <w:r w:rsidRPr="007D6639">
        <w:fldChar w:fldCharType="begin"/>
      </w:r>
      <w:r w:rsidRPr="007D6639">
        <w:instrText xml:space="preserve"> TOC \o "1-1" \h \t "标准文件_一级条标题,2,标准文件_附录一级条标题,2," </w:instrText>
      </w:r>
      <w:r w:rsidRPr="007D6639">
        <w:fldChar w:fldCharType="separate"/>
      </w:r>
      <w:hyperlink w:anchor="_Toc176859734" w:history="1">
        <w:r w:rsidRPr="007D6639">
          <w:rPr>
            <w:rStyle w:val="affffe"/>
            <w:noProof/>
          </w:rPr>
          <w:t>前言</w:t>
        </w:r>
        <w:r w:rsidRPr="007D6639">
          <w:rPr>
            <w:noProof/>
          </w:rPr>
          <w:tab/>
        </w:r>
        <w:r w:rsidRPr="007D6639">
          <w:rPr>
            <w:noProof/>
          </w:rPr>
          <w:fldChar w:fldCharType="begin"/>
        </w:r>
        <w:r w:rsidRPr="007D6639">
          <w:rPr>
            <w:noProof/>
          </w:rPr>
          <w:instrText xml:space="preserve"> PAGEREF _Toc176859734 \h </w:instrText>
        </w:r>
        <w:r w:rsidRPr="007D6639">
          <w:rPr>
            <w:noProof/>
          </w:rPr>
        </w:r>
        <w:r w:rsidRPr="007D6639">
          <w:rPr>
            <w:noProof/>
          </w:rPr>
          <w:fldChar w:fldCharType="separate"/>
        </w:r>
        <w:r w:rsidRPr="007D6639">
          <w:rPr>
            <w:noProof/>
          </w:rPr>
          <w:t>II</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35" w:history="1">
        <w:r w:rsidRPr="007D6639">
          <w:rPr>
            <w:rStyle w:val="affffe"/>
            <w:noProof/>
          </w:rPr>
          <w:t>1</w:t>
        </w:r>
        <w:r>
          <w:rPr>
            <w:rStyle w:val="affffe"/>
            <w:noProof/>
          </w:rPr>
          <w:t xml:space="preserve"> </w:t>
        </w:r>
        <w:r w:rsidRPr="007D6639">
          <w:rPr>
            <w:rStyle w:val="affffe"/>
            <w:noProof/>
          </w:rPr>
          <w:t xml:space="preserve"> 范围</w:t>
        </w:r>
        <w:r w:rsidRPr="007D6639">
          <w:rPr>
            <w:noProof/>
          </w:rPr>
          <w:tab/>
        </w:r>
        <w:r w:rsidRPr="007D6639">
          <w:rPr>
            <w:noProof/>
          </w:rPr>
          <w:fldChar w:fldCharType="begin"/>
        </w:r>
        <w:r w:rsidRPr="007D6639">
          <w:rPr>
            <w:noProof/>
          </w:rPr>
          <w:instrText xml:space="preserve"> PAGEREF _Toc176859735 \h </w:instrText>
        </w:r>
        <w:r w:rsidRPr="007D6639">
          <w:rPr>
            <w:noProof/>
          </w:rPr>
        </w:r>
        <w:r w:rsidRPr="007D6639">
          <w:rPr>
            <w:noProof/>
          </w:rPr>
          <w:fldChar w:fldCharType="separate"/>
        </w:r>
        <w:r w:rsidRPr="007D6639">
          <w:rPr>
            <w:noProof/>
          </w:rPr>
          <w:t>3</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36" w:history="1">
        <w:r w:rsidRPr="007D6639">
          <w:rPr>
            <w:rStyle w:val="affffe"/>
            <w:noProof/>
          </w:rPr>
          <w:t>2</w:t>
        </w:r>
        <w:r>
          <w:rPr>
            <w:rStyle w:val="affffe"/>
            <w:noProof/>
          </w:rPr>
          <w:t xml:space="preserve"> </w:t>
        </w:r>
        <w:r w:rsidRPr="007D6639">
          <w:rPr>
            <w:rStyle w:val="affffe"/>
            <w:noProof/>
          </w:rPr>
          <w:t xml:space="preserve"> 规范性引用文件</w:t>
        </w:r>
        <w:r w:rsidRPr="007D6639">
          <w:rPr>
            <w:noProof/>
          </w:rPr>
          <w:tab/>
        </w:r>
        <w:r w:rsidRPr="007D6639">
          <w:rPr>
            <w:noProof/>
          </w:rPr>
          <w:fldChar w:fldCharType="begin"/>
        </w:r>
        <w:r w:rsidRPr="007D6639">
          <w:rPr>
            <w:noProof/>
          </w:rPr>
          <w:instrText xml:space="preserve"> PAGEREF _Toc176859736 \h </w:instrText>
        </w:r>
        <w:r w:rsidRPr="007D6639">
          <w:rPr>
            <w:noProof/>
          </w:rPr>
        </w:r>
        <w:r w:rsidRPr="007D6639">
          <w:rPr>
            <w:noProof/>
          </w:rPr>
          <w:fldChar w:fldCharType="separate"/>
        </w:r>
        <w:r w:rsidRPr="007D6639">
          <w:rPr>
            <w:noProof/>
          </w:rPr>
          <w:t>3</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37" w:history="1">
        <w:r w:rsidRPr="007D6639">
          <w:rPr>
            <w:rStyle w:val="affffe"/>
            <w:noProof/>
          </w:rPr>
          <w:t>3</w:t>
        </w:r>
        <w:r>
          <w:rPr>
            <w:rStyle w:val="affffe"/>
            <w:noProof/>
          </w:rPr>
          <w:t xml:space="preserve"> </w:t>
        </w:r>
        <w:r w:rsidRPr="007D6639">
          <w:rPr>
            <w:rStyle w:val="affffe"/>
            <w:noProof/>
          </w:rPr>
          <w:t xml:space="preserve"> 术语和定义</w:t>
        </w:r>
        <w:r w:rsidRPr="007D6639">
          <w:rPr>
            <w:noProof/>
          </w:rPr>
          <w:tab/>
        </w:r>
        <w:r w:rsidRPr="007D6639">
          <w:rPr>
            <w:noProof/>
          </w:rPr>
          <w:fldChar w:fldCharType="begin"/>
        </w:r>
        <w:r w:rsidRPr="007D6639">
          <w:rPr>
            <w:noProof/>
          </w:rPr>
          <w:instrText xml:space="preserve"> PAGEREF _Toc176859737 \h </w:instrText>
        </w:r>
        <w:r w:rsidRPr="007D6639">
          <w:rPr>
            <w:noProof/>
          </w:rPr>
        </w:r>
        <w:r w:rsidRPr="007D6639">
          <w:rPr>
            <w:noProof/>
          </w:rPr>
          <w:fldChar w:fldCharType="separate"/>
        </w:r>
        <w:r w:rsidRPr="007D6639">
          <w:rPr>
            <w:noProof/>
          </w:rPr>
          <w:t>3</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38" w:history="1">
        <w:r w:rsidRPr="007D6639">
          <w:rPr>
            <w:rStyle w:val="affffe"/>
            <w:noProof/>
          </w:rPr>
          <w:t>4</w:t>
        </w:r>
        <w:r>
          <w:rPr>
            <w:rStyle w:val="affffe"/>
            <w:noProof/>
          </w:rPr>
          <w:t xml:space="preserve"> </w:t>
        </w:r>
        <w:r w:rsidRPr="007D6639">
          <w:rPr>
            <w:rStyle w:val="affffe"/>
            <w:noProof/>
          </w:rPr>
          <w:t xml:space="preserve"> 辨证</w:t>
        </w:r>
        <w:r w:rsidRPr="007D6639">
          <w:rPr>
            <w:noProof/>
          </w:rPr>
          <w:tab/>
        </w:r>
        <w:r w:rsidRPr="007D6639">
          <w:rPr>
            <w:noProof/>
          </w:rPr>
          <w:fldChar w:fldCharType="begin"/>
        </w:r>
        <w:r w:rsidRPr="007D6639">
          <w:rPr>
            <w:noProof/>
          </w:rPr>
          <w:instrText xml:space="preserve"> PAGEREF _Toc176859738 \h </w:instrText>
        </w:r>
        <w:r w:rsidRPr="007D6639">
          <w:rPr>
            <w:noProof/>
          </w:rPr>
        </w:r>
        <w:r w:rsidRPr="007D6639">
          <w:rPr>
            <w:noProof/>
          </w:rPr>
          <w:fldChar w:fldCharType="separate"/>
        </w:r>
        <w:r w:rsidRPr="007D6639">
          <w:rPr>
            <w:noProof/>
          </w:rPr>
          <w:t>3</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41" w:history="1">
        <w:r w:rsidRPr="007D6639">
          <w:rPr>
            <w:rStyle w:val="affffe"/>
            <w:noProof/>
          </w:rPr>
          <w:t>5</w:t>
        </w:r>
        <w:r>
          <w:rPr>
            <w:rStyle w:val="affffe"/>
            <w:noProof/>
          </w:rPr>
          <w:t xml:space="preserve"> </w:t>
        </w:r>
        <w:r w:rsidRPr="007D6639">
          <w:rPr>
            <w:rStyle w:val="affffe"/>
            <w:noProof/>
          </w:rPr>
          <w:t xml:space="preserve"> 施术前准备</w:t>
        </w:r>
        <w:r w:rsidRPr="007D6639">
          <w:rPr>
            <w:noProof/>
          </w:rPr>
          <w:tab/>
        </w:r>
        <w:r w:rsidRPr="007D6639">
          <w:rPr>
            <w:noProof/>
          </w:rPr>
          <w:fldChar w:fldCharType="begin"/>
        </w:r>
        <w:r w:rsidRPr="007D6639">
          <w:rPr>
            <w:noProof/>
          </w:rPr>
          <w:instrText xml:space="preserve"> PAGEREF _Toc176859741 \h </w:instrText>
        </w:r>
        <w:r w:rsidRPr="007D6639">
          <w:rPr>
            <w:noProof/>
          </w:rPr>
        </w:r>
        <w:r w:rsidRPr="007D6639">
          <w:rPr>
            <w:noProof/>
          </w:rPr>
          <w:fldChar w:fldCharType="separate"/>
        </w:r>
        <w:r w:rsidRPr="007D6639">
          <w:rPr>
            <w:noProof/>
          </w:rPr>
          <w:t>3</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45" w:history="1">
        <w:r w:rsidRPr="007D6639">
          <w:rPr>
            <w:rStyle w:val="affffe"/>
            <w:noProof/>
          </w:rPr>
          <w:t>7</w:t>
        </w:r>
        <w:r>
          <w:rPr>
            <w:rStyle w:val="affffe"/>
            <w:noProof/>
          </w:rPr>
          <w:t xml:space="preserve"> </w:t>
        </w:r>
        <w:r w:rsidRPr="007D6639">
          <w:rPr>
            <w:rStyle w:val="affffe"/>
            <w:noProof/>
          </w:rPr>
          <w:t xml:space="preserve"> 疗程</w:t>
        </w:r>
        <w:r w:rsidRPr="007D6639">
          <w:rPr>
            <w:noProof/>
          </w:rPr>
          <w:tab/>
        </w:r>
        <w:r w:rsidRPr="007D6639">
          <w:rPr>
            <w:noProof/>
          </w:rPr>
          <w:fldChar w:fldCharType="begin"/>
        </w:r>
        <w:r w:rsidRPr="007D6639">
          <w:rPr>
            <w:noProof/>
          </w:rPr>
          <w:instrText xml:space="preserve"> PAGEREF _Toc176859745 \h </w:instrText>
        </w:r>
        <w:r w:rsidRPr="007D6639">
          <w:rPr>
            <w:noProof/>
          </w:rPr>
        </w:r>
        <w:r w:rsidRPr="007D6639">
          <w:rPr>
            <w:noProof/>
          </w:rPr>
          <w:fldChar w:fldCharType="separate"/>
        </w:r>
        <w:r w:rsidRPr="007D6639">
          <w:rPr>
            <w:noProof/>
          </w:rPr>
          <w:t>5</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46" w:history="1">
        <w:r w:rsidRPr="007D6639">
          <w:rPr>
            <w:rStyle w:val="affffe"/>
            <w:noProof/>
          </w:rPr>
          <w:t>附录A（资料性）</w:t>
        </w:r>
        <w:r>
          <w:rPr>
            <w:rStyle w:val="affffe"/>
            <w:noProof/>
          </w:rPr>
          <w:t xml:space="preserve"> </w:t>
        </w:r>
        <w:r w:rsidRPr="007D6639">
          <w:rPr>
            <w:rStyle w:val="affffe"/>
            <w:noProof/>
          </w:rPr>
          <w:t xml:space="preserve"> 杵针</w:t>
        </w:r>
        <w:r w:rsidRPr="007D6639">
          <w:rPr>
            <w:noProof/>
          </w:rPr>
          <w:tab/>
        </w:r>
        <w:r w:rsidRPr="007D6639">
          <w:rPr>
            <w:noProof/>
          </w:rPr>
          <w:fldChar w:fldCharType="begin"/>
        </w:r>
        <w:r w:rsidRPr="007D6639">
          <w:rPr>
            <w:noProof/>
          </w:rPr>
          <w:instrText xml:space="preserve"> PAGEREF _Toc176859746 \h </w:instrText>
        </w:r>
        <w:r w:rsidRPr="007D6639">
          <w:rPr>
            <w:noProof/>
          </w:rPr>
        </w:r>
        <w:r w:rsidRPr="007D6639">
          <w:rPr>
            <w:noProof/>
          </w:rPr>
          <w:fldChar w:fldCharType="separate"/>
        </w:r>
        <w:r w:rsidRPr="007D6639">
          <w:rPr>
            <w:noProof/>
          </w:rPr>
          <w:t>6</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47" w:history="1">
        <w:r w:rsidRPr="007D6639">
          <w:rPr>
            <w:rStyle w:val="affffe"/>
            <w:noProof/>
          </w:rPr>
          <w:t>附录B（资料性）</w:t>
        </w:r>
        <w:r>
          <w:rPr>
            <w:rStyle w:val="affffe"/>
            <w:noProof/>
          </w:rPr>
          <w:t xml:space="preserve"> </w:t>
        </w:r>
        <w:r w:rsidRPr="007D6639">
          <w:rPr>
            <w:rStyle w:val="affffe"/>
            <w:noProof/>
          </w:rPr>
          <w:t xml:space="preserve"> 穴位图</w:t>
        </w:r>
        <w:r w:rsidRPr="007D6639">
          <w:rPr>
            <w:noProof/>
          </w:rPr>
          <w:tab/>
        </w:r>
        <w:r w:rsidRPr="007D6639">
          <w:rPr>
            <w:noProof/>
          </w:rPr>
          <w:fldChar w:fldCharType="begin"/>
        </w:r>
        <w:r w:rsidRPr="007D6639">
          <w:rPr>
            <w:noProof/>
          </w:rPr>
          <w:instrText xml:space="preserve"> PAGEREF _Toc176859747 \h </w:instrText>
        </w:r>
        <w:r w:rsidRPr="007D6639">
          <w:rPr>
            <w:noProof/>
          </w:rPr>
        </w:r>
        <w:r w:rsidRPr="007D6639">
          <w:rPr>
            <w:noProof/>
          </w:rPr>
          <w:fldChar w:fldCharType="separate"/>
        </w:r>
        <w:r w:rsidRPr="007D6639">
          <w:rPr>
            <w:noProof/>
          </w:rPr>
          <w:t>7</w:t>
        </w:r>
        <w:r w:rsidRPr="007D6639">
          <w:rPr>
            <w:noProof/>
          </w:rPr>
          <w:fldChar w:fldCharType="end"/>
        </w:r>
      </w:hyperlink>
    </w:p>
    <w:p w:rsidR="007D6639" w:rsidRPr="007D6639" w:rsidRDefault="007D6639">
      <w:pPr>
        <w:pStyle w:val="TOC1"/>
        <w:tabs>
          <w:tab w:val="right" w:leader="dot" w:pos="9344"/>
        </w:tabs>
        <w:rPr>
          <w:rFonts w:asciiTheme="minorHAnsi" w:eastAsiaTheme="minorEastAsia" w:hAnsiTheme="minorHAnsi" w:cstheme="minorBidi"/>
          <w:noProof/>
          <w:szCs w:val="22"/>
        </w:rPr>
      </w:pPr>
      <w:hyperlink w:anchor="_Toc176859748" w:history="1">
        <w:r w:rsidRPr="007D6639">
          <w:rPr>
            <w:rStyle w:val="affffe"/>
            <w:noProof/>
          </w:rPr>
          <w:t>参考文献</w:t>
        </w:r>
        <w:r w:rsidRPr="007D6639">
          <w:rPr>
            <w:noProof/>
          </w:rPr>
          <w:tab/>
        </w:r>
        <w:r w:rsidRPr="007D6639">
          <w:rPr>
            <w:noProof/>
          </w:rPr>
          <w:fldChar w:fldCharType="begin"/>
        </w:r>
        <w:r w:rsidRPr="007D6639">
          <w:rPr>
            <w:noProof/>
          </w:rPr>
          <w:instrText xml:space="preserve"> PAGEREF _Toc176859748 \h </w:instrText>
        </w:r>
        <w:r w:rsidRPr="007D6639">
          <w:rPr>
            <w:noProof/>
          </w:rPr>
        </w:r>
        <w:r w:rsidRPr="007D6639">
          <w:rPr>
            <w:noProof/>
          </w:rPr>
          <w:fldChar w:fldCharType="separate"/>
        </w:r>
        <w:r w:rsidRPr="007D6639">
          <w:rPr>
            <w:noProof/>
          </w:rPr>
          <w:t>9</w:t>
        </w:r>
        <w:r w:rsidRPr="007D6639">
          <w:rPr>
            <w:noProof/>
          </w:rPr>
          <w:fldChar w:fldCharType="end"/>
        </w:r>
      </w:hyperlink>
    </w:p>
    <w:p w:rsidR="007D6639" w:rsidRPr="007D6639" w:rsidRDefault="007D6639" w:rsidP="007D6639">
      <w:pPr>
        <w:pStyle w:val="affffffe"/>
        <w:spacing w:after="360"/>
        <w:sectPr w:rsidR="007D6639" w:rsidRPr="007D6639" w:rsidSect="007D6639">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7D6639">
        <w:fldChar w:fldCharType="end"/>
      </w:r>
    </w:p>
    <w:p w:rsidR="00702E84" w:rsidRDefault="00B2778F">
      <w:pPr>
        <w:pStyle w:val="a6"/>
        <w:spacing w:before="900" w:after="360"/>
      </w:pPr>
      <w:bookmarkStart w:id="21" w:name="BookMark2"/>
      <w:bookmarkStart w:id="22" w:name="_Toc176859734"/>
      <w:bookmarkEnd w:id="20"/>
      <w:r>
        <w:rPr>
          <w:spacing w:val="320"/>
        </w:rPr>
        <w:lastRenderedPageBreak/>
        <w:t>前</w:t>
      </w:r>
      <w:r>
        <w:t>言</w:t>
      </w:r>
      <w:bookmarkEnd w:id="22"/>
    </w:p>
    <w:p w:rsidR="00702E84" w:rsidRDefault="00B2778F">
      <w:pPr>
        <w:pStyle w:val="afffff9"/>
      </w:pPr>
      <w:r>
        <w:rPr>
          <w:rFonts w:hint="eastAsia"/>
        </w:rPr>
        <w:t>本文件参照GB/T 1.1—2020《标准化工作导则  第1部分：标准化文件的结构和起草规则》的规定起草。</w:t>
      </w:r>
    </w:p>
    <w:p w:rsidR="00702E84" w:rsidRDefault="00B2778F">
      <w:pPr>
        <w:pStyle w:val="afffff9"/>
      </w:pPr>
      <w:r>
        <w:rPr>
          <w:rFonts w:hint="eastAsia"/>
        </w:rPr>
        <w:t>请注意本文件的某些内容可能涉及专利。本文件的发布机构不承担识别专利的责任。</w:t>
      </w:r>
    </w:p>
    <w:p w:rsidR="00702E84" w:rsidRDefault="00B2778F">
      <w:pPr>
        <w:pStyle w:val="afffff9"/>
      </w:pPr>
      <w:r>
        <w:rPr>
          <w:rFonts w:hint="eastAsia"/>
        </w:rPr>
        <w:t>本文件由广西护理学会提出、归口并宣</w:t>
      </w:r>
      <w:proofErr w:type="gramStart"/>
      <w:r>
        <w:rPr>
          <w:rFonts w:hint="eastAsia"/>
        </w:rPr>
        <w:t>贯</w:t>
      </w:r>
      <w:proofErr w:type="gramEnd"/>
      <w:r>
        <w:rPr>
          <w:rFonts w:hint="eastAsia"/>
        </w:rPr>
        <w:t>。</w:t>
      </w:r>
    </w:p>
    <w:p w:rsidR="00702E84" w:rsidRDefault="00B2778F">
      <w:pPr>
        <w:pStyle w:val="afffff9"/>
      </w:pPr>
      <w:r>
        <w:rPr>
          <w:rFonts w:hint="eastAsia"/>
        </w:rPr>
        <w:t>本文件起草单位：广西中医药大学附属瑞康医院、广西中医药大学第一附属医院、梧州市中医医院。</w:t>
      </w:r>
    </w:p>
    <w:p w:rsidR="00702E84" w:rsidRDefault="00B2778F">
      <w:pPr>
        <w:pStyle w:val="afffff9"/>
      </w:pPr>
      <w:r>
        <w:rPr>
          <w:rFonts w:hint="eastAsia"/>
        </w:rPr>
        <w:t>本文件主要起草人：罗芬、丁丽云、梁美莹、金婕、凌艳燕、吕惠灵、孔秀莲、黄明丽、区淑妙、黄献群、兰雪梅、韦韩萍、林梅丽、潘秀玲、梁晓、陆彦汐、李晟锋、庞银玲、张佳、黄秋合。</w:t>
      </w:r>
    </w:p>
    <w:p w:rsidR="00702E84" w:rsidRDefault="00B2778F">
      <w:pPr>
        <w:pStyle w:val="afffff9"/>
        <w:sectPr w:rsidR="00702E84" w:rsidSect="007D6639">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r>
        <w:t xml:space="preserve"> </w:t>
      </w:r>
    </w:p>
    <w:p w:rsidR="00702E84" w:rsidRDefault="00702E84">
      <w:pPr>
        <w:spacing w:line="20" w:lineRule="exact"/>
        <w:jc w:val="center"/>
        <w:rPr>
          <w:rFonts w:ascii="黑体" w:eastAsia="黑体" w:hAnsi="黑体"/>
          <w:sz w:val="32"/>
          <w:szCs w:val="32"/>
        </w:rPr>
      </w:pPr>
      <w:bookmarkStart w:id="23" w:name="BookMark4"/>
      <w:bookmarkEnd w:id="21"/>
    </w:p>
    <w:p w:rsidR="00702E84" w:rsidRDefault="00702E84">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75C35BC2E3504EA4B8286112DFE2D81B"/>
        </w:placeholder>
      </w:sdtPr>
      <w:sdtEndPr/>
      <w:sdtContent>
        <w:p w:rsidR="00702E84" w:rsidRDefault="00F12B68" w:rsidP="00C84694">
          <w:pPr>
            <w:pStyle w:val="afffffffffd"/>
            <w:spacing w:beforeLines="1" w:before="2" w:afterLines="220" w:after="528"/>
          </w:pPr>
          <w:proofErr w:type="gramStart"/>
          <w:r>
            <w:rPr>
              <w:rFonts w:hint="eastAsia"/>
            </w:rPr>
            <w:t>耳鸣杵针技术</w:t>
          </w:r>
          <w:proofErr w:type="gramEnd"/>
          <w:r>
            <w:rPr>
              <w:rFonts w:hint="eastAsia"/>
            </w:rPr>
            <w:t>操作规范</w:t>
          </w:r>
        </w:p>
      </w:sdtContent>
    </w:sdt>
    <w:p w:rsidR="00702E84" w:rsidRDefault="00B2778F">
      <w:pPr>
        <w:pStyle w:val="affb"/>
        <w:spacing w:before="240" w:after="240"/>
      </w:pPr>
      <w:bookmarkStart w:id="25" w:name="_Toc26986530"/>
      <w:bookmarkStart w:id="26" w:name="_Toc26648465"/>
      <w:bookmarkStart w:id="27" w:name="_Toc24884218"/>
      <w:bookmarkStart w:id="28" w:name="_Toc17233333"/>
      <w:bookmarkStart w:id="29" w:name="_Toc17233325"/>
      <w:bookmarkStart w:id="30" w:name="_Toc26986771"/>
      <w:bookmarkStart w:id="31" w:name="_Toc24884211"/>
      <w:bookmarkStart w:id="32" w:name="_Toc97192964"/>
      <w:bookmarkStart w:id="33" w:name="_Toc26718930"/>
      <w:bookmarkStart w:id="34" w:name="_Toc176859735"/>
      <w:bookmarkEnd w:id="24"/>
      <w:r>
        <w:rPr>
          <w:rFonts w:hint="eastAsia"/>
        </w:rPr>
        <w:t>范围</w:t>
      </w:r>
      <w:bookmarkEnd w:id="25"/>
      <w:bookmarkEnd w:id="26"/>
      <w:bookmarkEnd w:id="27"/>
      <w:bookmarkEnd w:id="28"/>
      <w:bookmarkEnd w:id="29"/>
      <w:bookmarkEnd w:id="30"/>
      <w:bookmarkEnd w:id="31"/>
      <w:bookmarkEnd w:id="32"/>
      <w:bookmarkEnd w:id="33"/>
      <w:bookmarkEnd w:id="34"/>
    </w:p>
    <w:p w:rsidR="00702E84" w:rsidRPr="002E5DB7" w:rsidRDefault="00B2778F">
      <w:pPr>
        <w:pStyle w:val="afffff9"/>
      </w:pPr>
      <w:bookmarkStart w:id="35" w:name="_Toc26648466"/>
      <w:bookmarkStart w:id="36" w:name="_Toc24884212"/>
      <w:bookmarkStart w:id="37" w:name="_Toc17233326"/>
      <w:bookmarkStart w:id="38" w:name="_Toc24884219"/>
      <w:bookmarkStart w:id="39" w:name="_Toc17233334"/>
      <w:r>
        <w:rPr>
          <w:rFonts w:hint="eastAsia"/>
        </w:rPr>
        <w:t>本文件规定了</w:t>
      </w:r>
      <w:proofErr w:type="gramStart"/>
      <w:r>
        <w:rPr>
          <w:rFonts w:hint="eastAsia"/>
        </w:rPr>
        <w:t>耳鸣杵针技术</w:t>
      </w:r>
      <w:proofErr w:type="gramEnd"/>
      <w:r>
        <w:rPr>
          <w:rFonts w:hint="eastAsia"/>
        </w:rPr>
        <w:t>操</w:t>
      </w:r>
      <w:r w:rsidRPr="002E5DB7">
        <w:rPr>
          <w:rFonts w:hint="eastAsia"/>
        </w:rPr>
        <w:t>作的施术前准备、辨证、施术方法、疗程</w:t>
      </w:r>
      <w:r w:rsidRPr="002E5DB7">
        <w:t>、</w:t>
      </w:r>
      <w:r w:rsidRPr="002E5DB7">
        <w:rPr>
          <w:rFonts w:hint="eastAsia"/>
        </w:rPr>
        <w:t>注意事项、不良反应处理及禁忌的要求。</w:t>
      </w:r>
    </w:p>
    <w:p w:rsidR="00702E84" w:rsidRPr="002E5DB7" w:rsidRDefault="00B2778F">
      <w:pPr>
        <w:pStyle w:val="afffff9"/>
      </w:pPr>
      <w:r w:rsidRPr="002E5DB7">
        <w:rPr>
          <w:rFonts w:hint="eastAsia"/>
        </w:rPr>
        <w:t>本文件适用于</w:t>
      </w:r>
      <w:proofErr w:type="gramStart"/>
      <w:r w:rsidRPr="002E5DB7">
        <w:rPr>
          <w:rFonts w:hint="eastAsia"/>
        </w:rPr>
        <w:t>耳鸣杵针技术</w:t>
      </w:r>
      <w:proofErr w:type="gramEnd"/>
      <w:r w:rsidRPr="002E5DB7">
        <w:rPr>
          <w:rFonts w:hint="eastAsia"/>
        </w:rPr>
        <w:t>的操作。</w:t>
      </w:r>
    </w:p>
    <w:p w:rsidR="00702E84" w:rsidRPr="002E5DB7" w:rsidRDefault="00B2778F">
      <w:pPr>
        <w:pStyle w:val="affb"/>
        <w:spacing w:before="240" w:after="240"/>
      </w:pPr>
      <w:bookmarkStart w:id="40" w:name="_Toc26986772"/>
      <w:bookmarkStart w:id="41" w:name="_Toc97192965"/>
      <w:bookmarkStart w:id="42" w:name="_Toc26718931"/>
      <w:bookmarkStart w:id="43" w:name="_Toc26986531"/>
      <w:bookmarkStart w:id="44" w:name="_Toc176859736"/>
      <w:r w:rsidRPr="002E5DB7">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02E84" w:rsidRPr="002E5DB7" w:rsidRDefault="00B2778F">
          <w:pPr>
            <w:pStyle w:val="afffff9"/>
          </w:pPr>
          <w:r w:rsidRPr="002E5DB7">
            <w:rPr>
              <w:rFonts w:hint="eastAsia"/>
            </w:rPr>
            <w:t>本文件没有规范性引用文件。</w:t>
          </w:r>
        </w:p>
      </w:sdtContent>
    </w:sdt>
    <w:p w:rsidR="00702E84" w:rsidRDefault="00B2778F">
      <w:pPr>
        <w:pStyle w:val="affb"/>
        <w:spacing w:before="240" w:after="240"/>
      </w:pPr>
      <w:bookmarkStart w:id="45" w:name="_Toc97192966"/>
      <w:bookmarkStart w:id="46" w:name="_Toc176859737"/>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DBD79782F3924E7F9665B2EBAFE2F0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02E84" w:rsidRDefault="00B2778F">
          <w:pPr>
            <w:pStyle w:val="afffff9"/>
            <w:rPr>
              <w:rFonts w:ascii="KTJ" w:eastAsia="KTJ" w:hAnsi="KTJ" w:cs="KTJ"/>
              <w:color w:val="231F20"/>
              <w:szCs w:val="21"/>
              <w:lang w:bidi="ar"/>
            </w:rPr>
          </w:pPr>
          <w:r>
            <w:t>下列术语和定义适用于本文件。</w:t>
          </w:r>
        </w:p>
      </w:sdtContent>
    </w:sdt>
    <w:p w:rsidR="008C7BAB" w:rsidRPr="008B78EC" w:rsidRDefault="008C7BAB">
      <w:pPr>
        <w:pStyle w:val="afffffffffff9"/>
        <w:ind w:left="420" w:hangingChars="200" w:hanging="420"/>
        <w:rPr>
          <w:rFonts w:ascii="黑体" w:eastAsia="黑体" w:hAnsi="黑体"/>
        </w:rPr>
      </w:pPr>
    </w:p>
    <w:p w:rsidR="00702E84" w:rsidRPr="008B78EC" w:rsidRDefault="00B2778F" w:rsidP="008C7BAB">
      <w:pPr>
        <w:pStyle w:val="afffffffffff9"/>
        <w:numPr>
          <w:ilvl w:val="0"/>
          <w:numId w:val="0"/>
        </w:numPr>
        <w:ind w:left="420"/>
        <w:rPr>
          <w:rFonts w:ascii="黑体" w:eastAsia="黑体" w:hAnsi="黑体"/>
        </w:rPr>
      </w:pPr>
      <w:proofErr w:type="gramStart"/>
      <w:r w:rsidRPr="008B78EC">
        <w:rPr>
          <w:rFonts w:ascii="黑体" w:eastAsia="黑体" w:hAnsi="黑体" w:hint="eastAsia"/>
        </w:rPr>
        <w:t>杵针</w:t>
      </w:r>
      <w:proofErr w:type="gramEnd"/>
      <w:r w:rsidRPr="008B78EC">
        <w:rPr>
          <w:rFonts w:ascii="黑体" w:eastAsia="黑体" w:hAnsi="黑体" w:hint="eastAsia"/>
        </w:rPr>
        <w:t xml:space="preserve"> </w:t>
      </w:r>
      <w:r w:rsidRPr="008B78EC">
        <w:rPr>
          <w:rFonts w:ascii="黑体" w:eastAsia="黑体" w:hAnsi="黑体"/>
        </w:rPr>
        <w:t xml:space="preserve"> pestle needle</w:t>
      </w:r>
    </w:p>
    <w:p w:rsidR="00702E84" w:rsidRDefault="00B2778F">
      <w:pPr>
        <w:pStyle w:val="afffff9"/>
      </w:pPr>
      <w:r w:rsidRPr="008B78EC">
        <w:rPr>
          <w:rFonts w:hint="eastAsia"/>
        </w:rPr>
        <w:t>用</w:t>
      </w:r>
      <w:r w:rsidRPr="008B78EC">
        <w:rPr>
          <w:rFonts w:hAnsi="宋体" w:cs="宋体" w:hint="eastAsia"/>
          <w:color w:val="000000"/>
          <w:szCs w:val="21"/>
          <w:lang w:bidi="ar"/>
        </w:rPr>
        <w:t>铜为基本材料</w:t>
      </w:r>
      <w:r w:rsidRPr="008B78EC">
        <w:t>制作而成的长10</w:t>
      </w:r>
      <w:r w:rsidR="008B78EC" w:rsidRPr="008B78EC">
        <w:rPr>
          <w:vertAlign w:val="superscript"/>
        </w:rPr>
        <w:t xml:space="preserve"> </w:t>
      </w:r>
      <w:r w:rsidRPr="008B78EC">
        <w:t>cm</w:t>
      </w:r>
      <w:r w:rsidRPr="008B78EC">
        <w:rPr>
          <w:rFonts w:hint="eastAsia"/>
        </w:rPr>
        <w:t>的</w:t>
      </w:r>
      <w:r w:rsidRPr="008B78EC">
        <w:rPr>
          <w:rFonts w:hAnsi="宋体" w:cs="宋体" w:hint="eastAsia"/>
          <w:color w:val="000000"/>
          <w:szCs w:val="21"/>
          <w:lang w:bidi="ar"/>
        </w:rPr>
        <w:t>七曜混元杵、五星三台杵、金刚杵、</w:t>
      </w:r>
      <w:proofErr w:type="gramStart"/>
      <w:r w:rsidRPr="008B78EC">
        <w:rPr>
          <w:rFonts w:hAnsi="宋体" w:cs="宋体" w:hint="eastAsia"/>
          <w:color w:val="000000"/>
          <w:szCs w:val="21"/>
          <w:lang w:bidi="ar"/>
        </w:rPr>
        <w:t>奎</w:t>
      </w:r>
      <w:proofErr w:type="gramEnd"/>
      <w:r w:rsidRPr="008B78EC">
        <w:rPr>
          <w:rFonts w:hAnsi="宋体" w:cs="宋体" w:hint="eastAsia"/>
          <w:color w:val="000000"/>
          <w:szCs w:val="21"/>
          <w:lang w:bidi="ar"/>
        </w:rPr>
        <w:t>星笔</w:t>
      </w:r>
      <w:r w:rsidR="008B78EC">
        <w:rPr>
          <w:rFonts w:hAnsi="宋体" w:cs="宋体" w:hint="eastAsia"/>
          <w:color w:val="000000"/>
          <w:szCs w:val="21"/>
          <w:lang w:bidi="ar"/>
        </w:rPr>
        <w:t>。</w:t>
      </w:r>
      <w:proofErr w:type="gramStart"/>
      <w:r w:rsidR="008B78EC" w:rsidRPr="008B78EC">
        <w:rPr>
          <w:rFonts w:hint="eastAsia"/>
        </w:rPr>
        <w:t>杵针</w:t>
      </w:r>
      <w:r w:rsidR="008B78EC">
        <w:rPr>
          <w:rFonts w:hint="eastAsia"/>
        </w:rPr>
        <w:t>套</w:t>
      </w:r>
      <w:proofErr w:type="gramEnd"/>
      <w:r w:rsidR="008B78EC">
        <w:rPr>
          <w:rFonts w:hint="eastAsia"/>
        </w:rPr>
        <w:t>见图A</w:t>
      </w:r>
      <w:r w:rsidR="008B78EC">
        <w:t>.1</w:t>
      </w:r>
      <w:r w:rsidR="008B78EC">
        <w:rPr>
          <w:rFonts w:hint="eastAsia"/>
        </w:rPr>
        <w:t>，</w:t>
      </w:r>
      <w:proofErr w:type="gramStart"/>
      <w:r w:rsidR="008B78EC">
        <w:rPr>
          <w:rFonts w:hint="eastAsia"/>
        </w:rPr>
        <w:t>杵针结构</w:t>
      </w:r>
      <w:proofErr w:type="gramEnd"/>
      <w:r w:rsidR="008B78EC">
        <w:rPr>
          <w:rFonts w:hint="eastAsia"/>
        </w:rPr>
        <w:t>见图A</w:t>
      </w:r>
      <w:r w:rsidR="008B78EC">
        <w:t>.2</w:t>
      </w:r>
      <w:r w:rsidR="008B78EC">
        <w:rPr>
          <w:rFonts w:hint="eastAsia"/>
        </w:rPr>
        <w:t>，</w:t>
      </w:r>
      <w:r w:rsidRPr="008B78EC">
        <w:rPr>
          <w:rFonts w:hint="eastAsia"/>
        </w:rPr>
        <w:t>针具不刺入皮肤肌肉，以</w:t>
      </w:r>
      <w:proofErr w:type="gramStart"/>
      <w:r w:rsidRPr="008B78EC">
        <w:rPr>
          <w:rFonts w:hint="eastAsia"/>
        </w:rPr>
        <w:t>不</w:t>
      </w:r>
      <w:proofErr w:type="gramEnd"/>
      <w:r w:rsidRPr="008B78EC">
        <w:rPr>
          <w:rFonts w:hint="eastAsia"/>
        </w:rPr>
        <w:t>穿破皮肤而继承针刺和按摩之长，通过一定的手法刺激人体体表</w:t>
      </w:r>
      <w:proofErr w:type="gramStart"/>
      <w:r w:rsidRPr="008B78EC">
        <w:rPr>
          <w:rFonts w:hint="eastAsia"/>
        </w:rPr>
        <w:t>腧</w:t>
      </w:r>
      <w:proofErr w:type="gramEnd"/>
      <w:r w:rsidRPr="008B78EC">
        <w:rPr>
          <w:rFonts w:hint="eastAsia"/>
        </w:rPr>
        <w:t>穴。</w:t>
      </w:r>
    </w:p>
    <w:p w:rsidR="00702E84" w:rsidRDefault="00702E84">
      <w:pPr>
        <w:pStyle w:val="afffffffffff9"/>
        <w:ind w:left="420" w:hangingChars="200" w:hanging="420"/>
        <w:rPr>
          <w:rFonts w:ascii="黑体" w:eastAsia="黑体" w:hAnsi="黑体"/>
        </w:rPr>
      </w:pPr>
    </w:p>
    <w:p w:rsidR="00702E84" w:rsidRDefault="00B2778F">
      <w:pPr>
        <w:pStyle w:val="afffffffffff9"/>
        <w:numPr>
          <w:ilvl w:val="0"/>
          <w:numId w:val="0"/>
        </w:numPr>
        <w:ind w:left="420"/>
      </w:pPr>
      <w:proofErr w:type="gramStart"/>
      <w:r>
        <w:rPr>
          <w:rFonts w:ascii="黑体" w:eastAsia="黑体" w:hAnsi="黑体" w:hint="eastAsia"/>
        </w:rPr>
        <w:t>杵针技术</w:t>
      </w:r>
      <w:proofErr w:type="gramEnd"/>
      <w:r>
        <w:rPr>
          <w:rFonts w:ascii="黑体" w:eastAsia="黑体" w:hAnsi="黑体" w:hint="eastAsia"/>
        </w:rPr>
        <w:t xml:space="preserve"> </w:t>
      </w:r>
      <w:r>
        <w:rPr>
          <w:rFonts w:ascii="黑体" w:eastAsia="黑体" w:hAnsi="黑体"/>
        </w:rPr>
        <w:t xml:space="preserve"> pestle needle operation</w:t>
      </w:r>
    </w:p>
    <w:p w:rsidR="00702E84" w:rsidRDefault="00B2778F">
      <w:pPr>
        <w:pStyle w:val="afffff9"/>
      </w:pPr>
      <w:r>
        <w:rPr>
          <w:rFonts w:hint="eastAsia"/>
        </w:rPr>
        <w:t>一种无创的针灸疗法，</w:t>
      </w:r>
      <w:r>
        <w:t>通</w:t>
      </w:r>
      <w:r>
        <w:rPr>
          <w:rFonts w:hint="eastAsia"/>
        </w:rPr>
        <w:t>过特制的工具“杵针”</w:t>
      </w:r>
      <w:r>
        <w:t>，采用一定</w:t>
      </w:r>
      <w:r>
        <w:rPr>
          <w:rFonts w:hint="eastAsia"/>
        </w:rPr>
        <w:t>手</w:t>
      </w:r>
      <w:r>
        <w:t>法</w:t>
      </w:r>
      <w:r>
        <w:rPr>
          <w:rFonts w:hint="eastAsia"/>
        </w:rPr>
        <w:t>（</w:t>
      </w:r>
      <w:r>
        <w:t>点</w:t>
      </w:r>
      <w:r>
        <w:rPr>
          <w:rFonts w:hint="eastAsia"/>
        </w:rPr>
        <w:t>叩、</w:t>
      </w:r>
      <w:r>
        <w:t>升降、开</w:t>
      </w:r>
      <w:r>
        <w:rPr>
          <w:rFonts w:hint="eastAsia"/>
        </w:rPr>
        <w:t>阖</w:t>
      </w:r>
      <w:r>
        <w:t>、运</w:t>
      </w:r>
      <w:r>
        <w:rPr>
          <w:rFonts w:hint="eastAsia"/>
        </w:rPr>
        <w:t>转</w:t>
      </w:r>
      <w:r>
        <w:t>、分理等</w:t>
      </w:r>
      <w:r>
        <w:rPr>
          <w:rFonts w:hint="eastAsia"/>
        </w:rPr>
        <w:t>）刺</w:t>
      </w:r>
      <w:r>
        <w:t>激人体体表各</w:t>
      </w:r>
      <w:proofErr w:type="gramStart"/>
      <w:r>
        <w:t>腧</w:t>
      </w:r>
      <w:proofErr w:type="gramEnd"/>
      <w:r>
        <w:t>穴，</w:t>
      </w:r>
      <w:r>
        <w:rPr>
          <w:rFonts w:hint="eastAsia"/>
        </w:rPr>
        <w:t>其辨证、立法、取穴、布阵，多寓有《周易》、《阴符》、理、气、</w:t>
      </w:r>
      <w:proofErr w:type="gramStart"/>
      <w:r>
        <w:rPr>
          <w:rFonts w:hint="eastAsia"/>
        </w:rPr>
        <w:t>象</w:t>
      </w:r>
      <w:proofErr w:type="gramEnd"/>
      <w:r>
        <w:rPr>
          <w:rFonts w:hint="eastAsia"/>
        </w:rPr>
        <w:t>、数之意，不是“针”，兼具针刺与按摩的功效，以</w:t>
      </w:r>
      <w:r>
        <w:t>疏通经络</w:t>
      </w:r>
      <w:r>
        <w:rPr>
          <w:rFonts w:hint="eastAsia"/>
        </w:rPr>
        <w:t>、调和气血、扶正祛邪</w:t>
      </w:r>
      <w:r>
        <w:t>，促进机体</w:t>
      </w:r>
      <w:r>
        <w:rPr>
          <w:rFonts w:hint="eastAsia"/>
        </w:rPr>
        <w:t>恢</w:t>
      </w:r>
      <w:r>
        <w:t>复正常生理状态而达到保健与治病作用的一种治疗方法。</w:t>
      </w:r>
    </w:p>
    <w:p w:rsidR="00702E84" w:rsidRDefault="00B2778F">
      <w:pPr>
        <w:pStyle w:val="affb"/>
        <w:spacing w:before="240" w:after="240"/>
      </w:pPr>
      <w:bookmarkStart w:id="48" w:name="_Toc176859738"/>
      <w:r>
        <w:rPr>
          <w:rFonts w:hint="eastAsia"/>
        </w:rPr>
        <w:t>辨证</w:t>
      </w:r>
      <w:bookmarkEnd w:id="48"/>
    </w:p>
    <w:p w:rsidR="00702E84" w:rsidRDefault="00B2778F">
      <w:pPr>
        <w:pStyle w:val="affc"/>
        <w:spacing w:before="120" w:after="120"/>
        <w:rPr>
          <w:vertAlign w:val="superscript"/>
        </w:rPr>
      </w:pPr>
      <w:bookmarkStart w:id="49" w:name="_Toc176859739"/>
      <w:r>
        <w:rPr>
          <w:rFonts w:hint="eastAsia"/>
        </w:rPr>
        <w:t>实证</w:t>
      </w:r>
      <w:bookmarkEnd w:id="49"/>
    </w:p>
    <w:p w:rsidR="00702E84" w:rsidRDefault="00B2778F">
      <w:pPr>
        <w:pStyle w:val="afffffffff5"/>
      </w:pPr>
      <w:r>
        <w:rPr>
          <w:rFonts w:hint="eastAsia"/>
        </w:rPr>
        <w:t>外感风邪证：初期多有感冒症状，继之出现耳鸣，耳内闷胀，伴头痛，恶风，发热，口干，舌质红，苔薄白，脉浮数。</w:t>
      </w:r>
    </w:p>
    <w:p w:rsidR="00702E84" w:rsidRDefault="00B2778F">
      <w:pPr>
        <w:pStyle w:val="afffffffff5"/>
      </w:pPr>
      <w:r>
        <w:rPr>
          <w:rFonts w:hint="eastAsia"/>
        </w:rPr>
        <w:t>肝胆火盛证：耳鸣通常发生于郁怒之后，伴耳内胀痛，心烦易怒等，舌红，苔黄，脉弦数。</w:t>
      </w:r>
    </w:p>
    <w:p w:rsidR="00702E84" w:rsidRDefault="00B2778F">
      <w:pPr>
        <w:pStyle w:val="afffffffff5"/>
      </w:pPr>
      <w:r>
        <w:rPr>
          <w:rFonts w:hint="eastAsia"/>
        </w:rPr>
        <w:t>痰火郁结证：耳鸣如蝉，伴胸闷痰多，舌红，苔黄腻，脉弦滑。</w:t>
      </w:r>
    </w:p>
    <w:p w:rsidR="00702E84" w:rsidRDefault="00B2778F">
      <w:pPr>
        <w:pStyle w:val="affc"/>
        <w:spacing w:before="120" w:after="120"/>
      </w:pPr>
      <w:bookmarkStart w:id="50" w:name="_Toc176859740"/>
      <w:r>
        <w:rPr>
          <w:rFonts w:hint="eastAsia"/>
        </w:rPr>
        <w:t>虚证</w:t>
      </w:r>
      <w:bookmarkEnd w:id="50"/>
    </w:p>
    <w:p w:rsidR="00702E84" w:rsidRDefault="00B2778F">
      <w:pPr>
        <w:pStyle w:val="afffffffff5"/>
      </w:pPr>
      <w:r>
        <w:rPr>
          <w:rFonts w:hint="eastAsia"/>
        </w:rPr>
        <w:t>肾精亏虚证：耳鸣时间较长，时作时止，声音细，语调低，伴腰酸、遗精等，舌红，苔少，脉细。</w:t>
      </w:r>
    </w:p>
    <w:p w:rsidR="00702E84" w:rsidRDefault="00B2778F">
      <w:pPr>
        <w:pStyle w:val="afffffffff5"/>
      </w:pPr>
      <w:r>
        <w:rPr>
          <w:rFonts w:hint="eastAsia"/>
        </w:rPr>
        <w:t>脾胃虚弱证：耳鸣时轻时重，遇</w:t>
      </w:r>
      <w:proofErr w:type="gramStart"/>
      <w:r>
        <w:rPr>
          <w:rFonts w:hint="eastAsia"/>
        </w:rPr>
        <w:t>劳</w:t>
      </w:r>
      <w:proofErr w:type="gramEnd"/>
      <w:r>
        <w:rPr>
          <w:rFonts w:hint="eastAsia"/>
        </w:rPr>
        <w:t>加重，伴神疲、食少、大便</w:t>
      </w:r>
      <w:proofErr w:type="gramStart"/>
      <w:r>
        <w:rPr>
          <w:rFonts w:hint="eastAsia"/>
        </w:rPr>
        <w:t>溏</w:t>
      </w:r>
      <w:proofErr w:type="gramEnd"/>
      <w:r>
        <w:rPr>
          <w:rFonts w:hint="eastAsia"/>
        </w:rPr>
        <w:t>，舌淡，苔薄白，脉细弱</w:t>
      </w:r>
      <w:r>
        <w:rPr>
          <w:rFonts w:hint="eastAsia"/>
          <w:vertAlign w:val="superscript"/>
        </w:rPr>
        <w:t>[3]</w:t>
      </w:r>
      <w:r>
        <w:rPr>
          <w:rFonts w:hint="eastAsia"/>
        </w:rPr>
        <w:t>。</w:t>
      </w:r>
    </w:p>
    <w:p w:rsidR="00702E84" w:rsidRDefault="00B2778F">
      <w:pPr>
        <w:pStyle w:val="affb"/>
        <w:spacing w:before="240" w:after="240"/>
      </w:pPr>
      <w:bookmarkStart w:id="51" w:name="_Toc176859741"/>
      <w:r>
        <w:rPr>
          <w:rFonts w:hint="eastAsia"/>
        </w:rPr>
        <w:t>施术</w:t>
      </w:r>
      <w:r>
        <w:t>前准备</w:t>
      </w:r>
      <w:bookmarkEnd w:id="51"/>
    </w:p>
    <w:p w:rsidR="00702E84" w:rsidRDefault="00B2778F">
      <w:pPr>
        <w:pStyle w:val="affc"/>
        <w:spacing w:before="120" w:after="120"/>
      </w:pPr>
      <w:bookmarkStart w:id="52" w:name="_Toc176859742"/>
      <w:r>
        <w:rPr>
          <w:rFonts w:hint="eastAsia"/>
        </w:rPr>
        <w:t>用物准备</w:t>
      </w:r>
      <w:bookmarkEnd w:id="52"/>
    </w:p>
    <w:p w:rsidR="00702E84" w:rsidRDefault="00B2778F">
      <w:pPr>
        <w:widowControl/>
        <w:autoSpaceDE w:val="0"/>
        <w:autoSpaceDN w:val="0"/>
        <w:adjustRightInd/>
        <w:spacing w:line="240" w:lineRule="auto"/>
        <w:ind w:firstLineChars="200" w:firstLine="420"/>
        <w:jc w:val="left"/>
        <w:rPr>
          <w:rFonts w:ascii="宋体" w:hAnsi="Times New Roman"/>
          <w:kern w:val="0"/>
          <w:szCs w:val="20"/>
        </w:rPr>
      </w:pPr>
      <w:proofErr w:type="gramStart"/>
      <w:r>
        <w:rPr>
          <w:rFonts w:ascii="宋体" w:hAnsi="Times New Roman" w:hint="eastAsia"/>
          <w:kern w:val="0"/>
          <w:szCs w:val="20"/>
        </w:rPr>
        <w:t>杵针1套</w:t>
      </w:r>
      <w:proofErr w:type="gramEnd"/>
      <w:r>
        <w:rPr>
          <w:rFonts w:ascii="宋体" w:hAnsi="Times New Roman" w:hint="eastAsia"/>
          <w:kern w:val="0"/>
          <w:szCs w:val="20"/>
        </w:rPr>
        <w:t>（七曜混元杵、五星三台杵、金刚杵、</w:t>
      </w:r>
      <w:proofErr w:type="gramStart"/>
      <w:r>
        <w:rPr>
          <w:rFonts w:ascii="宋体" w:hAnsi="Times New Roman" w:hint="eastAsia"/>
          <w:kern w:val="0"/>
          <w:szCs w:val="20"/>
        </w:rPr>
        <w:t>奎</w:t>
      </w:r>
      <w:proofErr w:type="gramEnd"/>
      <w:r>
        <w:rPr>
          <w:rFonts w:ascii="宋体" w:hAnsi="Times New Roman" w:hint="eastAsia"/>
          <w:kern w:val="0"/>
          <w:szCs w:val="20"/>
        </w:rPr>
        <w:t>星笔）、润滑油、治疗盘、医用橡胶手套、7</w:t>
      </w:r>
      <w:r>
        <w:rPr>
          <w:rFonts w:ascii="宋体" w:hAnsi="Times New Roman"/>
          <w:kern w:val="0"/>
          <w:szCs w:val="20"/>
        </w:rPr>
        <w:t>5</w:t>
      </w:r>
      <w:r>
        <w:rPr>
          <w:rFonts w:ascii="宋体" w:hAnsi="Times New Roman"/>
          <w:kern w:val="0"/>
          <w:szCs w:val="20"/>
          <w:vertAlign w:val="subscript"/>
        </w:rPr>
        <w:t xml:space="preserve"> </w:t>
      </w:r>
      <w:r>
        <w:rPr>
          <w:rFonts w:ascii="宋体" w:hAnsi="Times New Roman"/>
          <w:kern w:val="0"/>
          <w:szCs w:val="20"/>
        </w:rPr>
        <w:t>%</w:t>
      </w:r>
      <w:r>
        <w:rPr>
          <w:rFonts w:ascii="宋体" w:hAnsi="Times New Roman" w:hint="eastAsia"/>
          <w:kern w:val="0"/>
          <w:szCs w:val="20"/>
        </w:rPr>
        <w:t>酒精、无菌棉签、纱布、毛巾。</w:t>
      </w:r>
    </w:p>
    <w:p w:rsidR="00702E84" w:rsidRDefault="00B2778F">
      <w:pPr>
        <w:pStyle w:val="affc"/>
        <w:spacing w:before="120" w:after="120"/>
      </w:pPr>
      <w:bookmarkStart w:id="53" w:name="_Toc176859743"/>
      <w:r>
        <w:rPr>
          <w:rFonts w:hint="eastAsia"/>
        </w:rPr>
        <w:t>环境准备</w:t>
      </w:r>
      <w:bookmarkEnd w:id="53"/>
    </w:p>
    <w:p w:rsidR="00702E84" w:rsidRDefault="00B2778F">
      <w:pPr>
        <w:spacing w:before="62" w:line="240" w:lineRule="auto"/>
        <w:ind w:right="75" w:firstLineChars="200" w:firstLine="444"/>
        <w:rPr>
          <w:rFonts w:ascii="宋体" w:hAnsi="宋体" w:cs="宋体"/>
          <w:spacing w:val="1"/>
        </w:rPr>
      </w:pPr>
      <w:r>
        <w:rPr>
          <w:rFonts w:ascii="宋体" w:hAnsi="宋体" w:cs="宋体" w:hint="eastAsia"/>
          <w:spacing w:val="6"/>
        </w:rPr>
        <w:t>应注意环境清洁卫生，温度适宜，通风透气，保护患者隐私。</w:t>
      </w:r>
    </w:p>
    <w:p w:rsidR="00702E84" w:rsidRDefault="00B2778F">
      <w:pPr>
        <w:pStyle w:val="affc"/>
        <w:spacing w:before="120" w:after="120"/>
        <w:rPr>
          <w:color w:val="FF0000"/>
        </w:rPr>
      </w:pPr>
      <w:bookmarkStart w:id="54" w:name="_Toc176859744"/>
      <w:r>
        <w:rPr>
          <w:rFonts w:hint="eastAsia"/>
        </w:rPr>
        <w:lastRenderedPageBreak/>
        <w:t>患者</w:t>
      </w:r>
      <w:r>
        <w:t>准备</w:t>
      </w:r>
      <w:bookmarkEnd w:id="54"/>
    </w:p>
    <w:p w:rsidR="00702E84" w:rsidRDefault="00B2778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患者着装宽松，根据施术部位选择适宜的体位，充分暴露治疗部位，排空二便。</w:t>
      </w:r>
    </w:p>
    <w:p w:rsidR="00702E84" w:rsidRDefault="00B2778F">
      <w:pPr>
        <w:widowControl/>
        <w:numPr>
          <w:ilvl w:val="1"/>
          <w:numId w:val="2"/>
        </w:numPr>
        <w:adjustRightInd/>
        <w:spacing w:beforeLines="100" w:before="240" w:afterLines="100" w:after="240" w:line="240" w:lineRule="auto"/>
        <w:outlineLvl w:val="0"/>
        <w:rPr>
          <w:rFonts w:ascii="黑体" w:eastAsia="黑体" w:hAnsi="Times New Roman"/>
          <w:kern w:val="0"/>
          <w:szCs w:val="20"/>
        </w:rPr>
      </w:pPr>
      <w:r>
        <w:rPr>
          <w:rFonts w:ascii="黑体" w:eastAsia="黑体" w:hAnsi="Times New Roman" w:hint="eastAsia"/>
          <w:kern w:val="0"/>
          <w:szCs w:val="20"/>
        </w:rPr>
        <w:t>施术方法</w:t>
      </w:r>
    </w:p>
    <w:p w:rsidR="00702E84" w:rsidRDefault="00B2778F">
      <w:pPr>
        <w:pStyle w:val="afffffffff2"/>
      </w:pPr>
      <w:r>
        <w:rPr>
          <w:rFonts w:hint="eastAsia"/>
        </w:rPr>
        <w:t>根据证型选取穴位</w:t>
      </w:r>
      <w:r w:rsidR="00CE75B5">
        <w:rPr>
          <w:rFonts w:hint="eastAsia"/>
        </w:rPr>
        <w:t>/部位</w:t>
      </w:r>
      <w:r>
        <w:rPr>
          <w:rFonts w:hint="eastAsia"/>
        </w:rPr>
        <w:t>：</w:t>
      </w:r>
    </w:p>
    <w:p w:rsidR="00702E84" w:rsidRDefault="00B2778F">
      <w:pPr>
        <w:pStyle w:val="afffffffffa"/>
        <w:numPr>
          <w:ilvl w:val="0"/>
          <w:numId w:val="13"/>
        </w:numPr>
        <w:jc w:val="both"/>
      </w:pPr>
      <w:r>
        <w:rPr>
          <w:rFonts w:hint="eastAsia"/>
        </w:rPr>
        <w:t>实证：主穴取百会八阵、</w:t>
      </w:r>
      <w:proofErr w:type="gramStart"/>
      <w:r>
        <w:rPr>
          <w:rFonts w:hint="eastAsia"/>
        </w:rPr>
        <w:t>耳八廓</w:t>
      </w:r>
      <w:proofErr w:type="gramEnd"/>
      <w:r w:rsidR="00CE75B5">
        <w:rPr>
          <w:rFonts w:hint="eastAsia"/>
        </w:rPr>
        <w:t>(</w:t>
      </w:r>
      <w:r w:rsidR="00CE75B5" w:rsidRPr="00CE75B5">
        <w:rPr>
          <w:rFonts w:hint="eastAsia"/>
        </w:rPr>
        <w:t>耳门、听宫、听会、</w:t>
      </w:r>
      <w:proofErr w:type="gramStart"/>
      <w:r w:rsidR="00CE75B5" w:rsidRPr="00CE75B5">
        <w:rPr>
          <w:rFonts w:hint="eastAsia"/>
        </w:rPr>
        <w:t>翳</w:t>
      </w:r>
      <w:proofErr w:type="gramEnd"/>
      <w:r w:rsidR="00CE75B5" w:rsidRPr="00CE75B5">
        <w:rPr>
          <w:rFonts w:hint="eastAsia"/>
        </w:rPr>
        <w:t>风</w:t>
      </w:r>
      <w:r w:rsidR="00CE75B5">
        <w:rPr>
          <w:rFonts w:hint="eastAsia"/>
        </w:rPr>
        <w:t>等)</w:t>
      </w:r>
      <w:r>
        <w:rPr>
          <w:rFonts w:hint="eastAsia"/>
        </w:rPr>
        <w:t>、河车路（风府至大椎段）</w:t>
      </w:r>
      <w:r>
        <w:rPr>
          <w:rFonts w:hint="eastAsia"/>
          <w:color w:val="000000" w:themeColor="text1"/>
        </w:rPr>
        <w:t>、中</w:t>
      </w:r>
      <w:proofErr w:type="gramStart"/>
      <w:r>
        <w:rPr>
          <w:rFonts w:hint="eastAsia"/>
          <w:color w:val="000000" w:themeColor="text1"/>
        </w:rPr>
        <w:t>渚</w:t>
      </w:r>
      <w:proofErr w:type="gramEnd"/>
      <w:r w:rsidR="005F7495" w:rsidRPr="005F7495">
        <w:rPr>
          <w:rFonts w:hint="eastAsia"/>
          <w:color w:val="000000" w:themeColor="text1"/>
        </w:rPr>
        <w:t>、</w:t>
      </w:r>
      <w:r w:rsidR="005F7495" w:rsidRPr="005F7495">
        <w:rPr>
          <w:rFonts w:hint="eastAsia"/>
        </w:rPr>
        <w:t>侠溪</w:t>
      </w:r>
      <w:r w:rsidRPr="005F7495">
        <w:rPr>
          <w:rFonts w:hint="eastAsia"/>
          <w:color w:val="000000" w:themeColor="text1"/>
        </w:rPr>
        <w:t>，</w:t>
      </w:r>
      <w:r w:rsidRPr="005F7495">
        <w:rPr>
          <w:rFonts w:hint="eastAsia"/>
        </w:rPr>
        <w:t>睡眠障碍者加神道八阵。配穴：</w:t>
      </w:r>
    </w:p>
    <w:p w:rsidR="00702E84" w:rsidRPr="00A04CFC" w:rsidRDefault="00B2778F">
      <w:pPr>
        <w:pStyle w:val="af5"/>
      </w:pPr>
      <w:r>
        <w:rPr>
          <w:rFonts w:hint="eastAsia"/>
        </w:rPr>
        <w:t>风热侵</w:t>
      </w:r>
      <w:r w:rsidRPr="00A04CFC">
        <w:rPr>
          <w:rFonts w:hint="eastAsia"/>
        </w:rPr>
        <w:t>袭证：外关、合谷；</w:t>
      </w:r>
    </w:p>
    <w:p w:rsidR="005F7495" w:rsidRPr="005F7495" w:rsidRDefault="00B2778F">
      <w:pPr>
        <w:pStyle w:val="af5"/>
      </w:pPr>
      <w:r w:rsidRPr="00A04CFC">
        <w:rPr>
          <w:rFonts w:hint="eastAsia"/>
        </w:rPr>
        <w:t>肝火上扰证：行间、太冲、足临</w:t>
      </w:r>
      <w:proofErr w:type="gramStart"/>
      <w:r w:rsidRPr="00A04CFC">
        <w:rPr>
          <w:rFonts w:hint="eastAsia"/>
        </w:rPr>
        <w:t>泣</w:t>
      </w:r>
      <w:proofErr w:type="gramEnd"/>
      <w:r w:rsidR="005F7495" w:rsidRPr="005F7495">
        <w:rPr>
          <w:rFonts w:hint="eastAsia"/>
        </w:rPr>
        <w:t>；</w:t>
      </w:r>
    </w:p>
    <w:p w:rsidR="00702E84" w:rsidRPr="005F7495" w:rsidRDefault="00B2778F">
      <w:pPr>
        <w:pStyle w:val="af5"/>
      </w:pPr>
      <w:r w:rsidRPr="005F7495">
        <w:rPr>
          <w:rFonts w:hint="eastAsia"/>
        </w:rPr>
        <w:t>痰火郁结证：丰隆、阳陵泉</w:t>
      </w:r>
      <w:r w:rsidR="00CE75B5">
        <w:rPr>
          <w:rFonts w:hint="eastAsia"/>
        </w:rPr>
        <w:t>、</w:t>
      </w:r>
      <w:r w:rsidRPr="005F7495">
        <w:rPr>
          <w:rFonts w:hint="eastAsia"/>
        </w:rPr>
        <w:t>神道八阵</w:t>
      </w:r>
      <w:r w:rsidR="005F7495">
        <w:rPr>
          <w:rFonts w:hint="eastAsia"/>
        </w:rPr>
        <w:t>；</w:t>
      </w:r>
    </w:p>
    <w:p w:rsidR="00702E84" w:rsidRDefault="00B2778F">
      <w:pPr>
        <w:pStyle w:val="afffffffffa"/>
        <w:numPr>
          <w:ilvl w:val="0"/>
          <w:numId w:val="13"/>
        </w:numPr>
        <w:jc w:val="both"/>
      </w:pPr>
      <w:r>
        <w:rPr>
          <w:rFonts w:hint="eastAsia"/>
        </w:rPr>
        <w:t>虚证：主穴取百会八阵、</w:t>
      </w:r>
      <w:proofErr w:type="gramStart"/>
      <w:r>
        <w:rPr>
          <w:rFonts w:hint="eastAsia"/>
        </w:rPr>
        <w:t>耳八廓</w:t>
      </w:r>
      <w:proofErr w:type="gramEnd"/>
      <w:r w:rsidR="00CE75B5" w:rsidRPr="00CE75B5">
        <w:rPr>
          <w:rFonts w:hint="eastAsia"/>
        </w:rPr>
        <w:t>(耳门、听宫、听会、</w:t>
      </w:r>
      <w:proofErr w:type="gramStart"/>
      <w:r w:rsidR="00CE75B5" w:rsidRPr="00CE75B5">
        <w:rPr>
          <w:rFonts w:hint="eastAsia"/>
        </w:rPr>
        <w:t>翳</w:t>
      </w:r>
      <w:proofErr w:type="gramEnd"/>
      <w:r w:rsidR="00CE75B5" w:rsidRPr="00CE75B5">
        <w:rPr>
          <w:rFonts w:hint="eastAsia"/>
        </w:rPr>
        <w:t>风等)</w:t>
      </w:r>
      <w:r w:rsidR="005F7495">
        <w:rPr>
          <w:rFonts w:hint="eastAsia"/>
        </w:rPr>
        <w:t>、</w:t>
      </w:r>
      <w:r>
        <w:rPr>
          <w:rFonts w:hint="eastAsia"/>
        </w:rPr>
        <w:t>河车路（</w:t>
      </w:r>
      <w:proofErr w:type="gramStart"/>
      <w:r>
        <w:rPr>
          <w:rFonts w:hint="eastAsia"/>
        </w:rPr>
        <w:t>大椎至</w:t>
      </w:r>
      <w:r w:rsidRPr="005F7495">
        <w:rPr>
          <w:rFonts w:hint="eastAsia"/>
        </w:rPr>
        <w:t>命</w:t>
      </w:r>
      <w:proofErr w:type="gramEnd"/>
      <w:r w:rsidRPr="005F7495">
        <w:rPr>
          <w:rFonts w:hint="eastAsia"/>
        </w:rPr>
        <w:t>门段）、命门八阵、侠溪，睡眠障碍</w:t>
      </w:r>
      <w:r w:rsidR="005F7495" w:rsidRPr="005F7495">
        <w:rPr>
          <w:rFonts w:hint="eastAsia"/>
        </w:rPr>
        <w:t>者</w:t>
      </w:r>
      <w:r w:rsidRPr="005F7495">
        <w:rPr>
          <w:rFonts w:hint="eastAsia"/>
        </w:rPr>
        <w:t>加神门、内关、申脉、照海。</w:t>
      </w:r>
      <w:r w:rsidR="005F7495" w:rsidRPr="005F7495">
        <w:rPr>
          <w:rFonts w:hint="eastAsia"/>
        </w:rPr>
        <w:t>配穴：</w:t>
      </w:r>
    </w:p>
    <w:p w:rsidR="00702E84" w:rsidRDefault="00B2778F">
      <w:pPr>
        <w:pStyle w:val="af5"/>
      </w:pPr>
      <w:r>
        <w:rPr>
          <w:rFonts w:hint="eastAsia"/>
        </w:rPr>
        <w:t>肾精亏虚证：太溪、照海；</w:t>
      </w:r>
    </w:p>
    <w:p w:rsidR="00702E84" w:rsidRDefault="00B2778F">
      <w:pPr>
        <w:pStyle w:val="af5"/>
        <w:rPr>
          <w:rFonts w:ascii="Microsoft YaHei UI" w:eastAsia="Microsoft YaHei UI" w:hAnsi="Microsoft YaHei UI" w:cs="Microsoft YaHei UI"/>
          <w:spacing w:val="8"/>
          <w:sz w:val="24"/>
          <w:szCs w:val="24"/>
          <w:shd w:val="clear" w:color="auto" w:fill="FFFFFF"/>
        </w:rPr>
      </w:pPr>
      <w:r>
        <w:rPr>
          <w:rFonts w:hint="eastAsia"/>
        </w:rPr>
        <w:t>脾胃虚弱证：足三里、三阴交。</w:t>
      </w:r>
    </w:p>
    <w:p w:rsidR="00702E84" w:rsidRPr="00CE75B5" w:rsidRDefault="00B2778F" w:rsidP="00773573">
      <w:pPr>
        <w:pStyle w:val="afffffffff2"/>
      </w:pPr>
      <w:r>
        <w:rPr>
          <w:rFonts w:hint="eastAsia"/>
        </w:rPr>
        <w:t>体表部位涂擦适量润滑油，施术者根据穴位选用点扣、升降、开阖、分理手</w:t>
      </w:r>
      <w:r w:rsidRPr="00CE75B5">
        <w:rPr>
          <w:rFonts w:hint="eastAsia"/>
        </w:rPr>
        <w:t>法</w:t>
      </w:r>
      <w:bookmarkStart w:id="55" w:name="_Hlk170396211"/>
      <w:r w:rsidRPr="00CE75B5">
        <w:rPr>
          <w:rFonts w:hint="eastAsia"/>
        </w:rPr>
        <w:t>，</w:t>
      </w:r>
      <w:proofErr w:type="gramStart"/>
      <w:r w:rsidR="00773573" w:rsidRPr="00CE75B5">
        <w:rPr>
          <w:rFonts w:hint="eastAsia"/>
        </w:rPr>
        <w:t>腧</w:t>
      </w:r>
      <w:proofErr w:type="gramEnd"/>
      <w:r w:rsidR="00773573" w:rsidRPr="00CE75B5">
        <w:rPr>
          <w:rFonts w:hint="eastAsia"/>
        </w:rPr>
        <w:t>穴的名称和定位应符合GB/T 12346的要求，</w:t>
      </w:r>
      <w:r w:rsidRPr="00CE75B5">
        <w:rPr>
          <w:rFonts w:hint="eastAsia"/>
        </w:rPr>
        <w:t>部位、手法</w:t>
      </w:r>
      <w:bookmarkEnd w:id="55"/>
      <w:r w:rsidRPr="00CE75B5">
        <w:rPr>
          <w:rFonts w:hint="eastAsia"/>
        </w:rPr>
        <w:t>选择按表1</w:t>
      </w:r>
      <w:r w:rsidR="00773573" w:rsidRPr="00CE75B5">
        <w:rPr>
          <w:rFonts w:hint="eastAsia"/>
        </w:rPr>
        <w:t>，</w:t>
      </w:r>
      <w:r w:rsidRPr="00CE75B5">
        <w:rPr>
          <w:rFonts w:hint="eastAsia"/>
        </w:rPr>
        <w:t>具体手法操作如下：</w:t>
      </w:r>
    </w:p>
    <w:p w:rsidR="00702E84" w:rsidRPr="00CE75B5" w:rsidRDefault="00B2778F">
      <w:pPr>
        <w:pStyle w:val="afffffffffa"/>
        <w:numPr>
          <w:ilvl w:val="0"/>
          <w:numId w:val="32"/>
        </w:numPr>
        <w:jc w:val="both"/>
      </w:pPr>
      <w:proofErr w:type="gramStart"/>
      <w:r w:rsidRPr="00CE75B5">
        <w:rPr>
          <w:rFonts w:hint="eastAsia"/>
        </w:rPr>
        <w:t>点叩手法</w:t>
      </w:r>
      <w:proofErr w:type="gramEnd"/>
      <w:r w:rsidRPr="00CE75B5">
        <w:rPr>
          <w:rFonts w:hint="eastAsia"/>
        </w:rPr>
        <w:t>：</w:t>
      </w:r>
      <w:r w:rsidR="005F7495" w:rsidRPr="00CE75B5">
        <w:rPr>
          <w:rFonts w:hint="eastAsia"/>
        </w:rPr>
        <w:t>针头</w:t>
      </w:r>
      <w:r w:rsidRPr="00CE75B5">
        <w:rPr>
          <w:rFonts w:hint="eastAsia"/>
        </w:rPr>
        <w:t>向施术部位反复</w:t>
      </w:r>
      <w:proofErr w:type="gramStart"/>
      <w:r w:rsidRPr="00CE75B5">
        <w:rPr>
          <w:rFonts w:hint="eastAsia"/>
        </w:rPr>
        <w:t>点叩或</w:t>
      </w:r>
      <w:proofErr w:type="gramEnd"/>
      <w:r w:rsidRPr="00CE75B5">
        <w:rPr>
          <w:rFonts w:hint="eastAsia"/>
        </w:rPr>
        <w:t>叩击，</w:t>
      </w:r>
      <w:proofErr w:type="gramStart"/>
      <w:r w:rsidRPr="00CE75B5">
        <w:t>点叩频率</w:t>
      </w:r>
      <w:proofErr w:type="gramEnd"/>
      <w:r w:rsidR="005F7495" w:rsidRPr="00CE75B5">
        <w:rPr>
          <w:rFonts w:hint="eastAsia"/>
        </w:rPr>
        <w:t>以患者耐受为宜，</w:t>
      </w:r>
      <w:r w:rsidRPr="00CE75B5">
        <w:t>以皮肤潮红为度</w:t>
      </w:r>
      <w:r w:rsidRPr="00CE75B5">
        <w:rPr>
          <w:rFonts w:hint="eastAsia"/>
        </w:rPr>
        <w:t>；</w:t>
      </w:r>
    </w:p>
    <w:p w:rsidR="00702E84" w:rsidRPr="00CE75B5" w:rsidRDefault="00B2778F">
      <w:pPr>
        <w:pStyle w:val="afffffffffa"/>
        <w:numPr>
          <w:ilvl w:val="0"/>
          <w:numId w:val="32"/>
        </w:numPr>
        <w:jc w:val="both"/>
      </w:pPr>
      <w:r w:rsidRPr="00CE75B5">
        <w:rPr>
          <w:rFonts w:hint="eastAsia"/>
        </w:rPr>
        <w:t>升降手法：</w:t>
      </w:r>
      <w:r w:rsidR="005F7495" w:rsidRPr="00CE75B5">
        <w:rPr>
          <w:rFonts w:hint="eastAsia"/>
        </w:rPr>
        <w:t>针头</w:t>
      </w:r>
      <w:r w:rsidRPr="00CE75B5">
        <w:rPr>
          <w:rFonts w:hint="eastAsia"/>
        </w:rPr>
        <w:t>接触</w:t>
      </w:r>
      <w:r w:rsidRPr="00CE75B5">
        <w:t>治疗部位</w:t>
      </w:r>
      <w:r w:rsidRPr="00CE75B5">
        <w:rPr>
          <w:rFonts w:hint="eastAsia"/>
        </w:rPr>
        <w:t>的皮肤，然后一上一下地上推下退</w:t>
      </w:r>
      <w:r w:rsidR="00235DD1" w:rsidRPr="00CE75B5">
        <w:rPr>
          <w:rFonts w:hint="eastAsia"/>
        </w:rPr>
        <w:t>，以患者</w:t>
      </w:r>
      <w:r w:rsidRPr="00CE75B5">
        <w:rPr>
          <w:rFonts w:hint="eastAsia"/>
        </w:rPr>
        <w:t>耐受为宜</w:t>
      </w:r>
      <w:r w:rsidR="002744DB" w:rsidRPr="00CE75B5">
        <w:rPr>
          <w:rFonts w:hint="eastAsia"/>
        </w:rPr>
        <w:t>。</w:t>
      </w:r>
    </w:p>
    <w:p w:rsidR="00702E84" w:rsidRPr="00CE75B5" w:rsidRDefault="00B2778F">
      <w:pPr>
        <w:pStyle w:val="afffffffffa"/>
        <w:numPr>
          <w:ilvl w:val="0"/>
          <w:numId w:val="32"/>
        </w:numPr>
        <w:jc w:val="both"/>
      </w:pPr>
      <w:r w:rsidRPr="00CE75B5">
        <w:rPr>
          <w:rFonts w:hint="eastAsia"/>
        </w:rPr>
        <w:t>开阖手法：</w:t>
      </w:r>
      <w:r w:rsidR="005F7495" w:rsidRPr="00CE75B5">
        <w:rPr>
          <w:rFonts w:hint="eastAsia"/>
        </w:rPr>
        <w:t>针头</w:t>
      </w:r>
      <w:r w:rsidRPr="00CE75B5">
        <w:rPr>
          <w:rFonts w:hint="eastAsia"/>
        </w:rPr>
        <w:t>接触</w:t>
      </w:r>
      <w:r w:rsidRPr="00CE75B5">
        <w:t>治疗部位的皮肤</w:t>
      </w:r>
      <w:r w:rsidRPr="00CE75B5">
        <w:rPr>
          <w:rFonts w:hint="eastAsia"/>
        </w:rPr>
        <w:t>，然后施术者</w:t>
      </w:r>
      <w:proofErr w:type="gramStart"/>
      <w:r w:rsidRPr="00CE75B5">
        <w:rPr>
          <w:rFonts w:hint="eastAsia"/>
        </w:rPr>
        <w:t>逐渐贯力达</w:t>
      </w:r>
      <w:proofErr w:type="gramEnd"/>
      <w:r w:rsidRPr="00CE75B5">
        <w:rPr>
          <w:rFonts w:hint="eastAsia"/>
        </w:rPr>
        <w:t>于</w:t>
      </w:r>
      <w:r w:rsidR="005F7495" w:rsidRPr="00CE75B5">
        <w:rPr>
          <w:rFonts w:hint="eastAsia"/>
        </w:rPr>
        <w:t>针头</w:t>
      </w:r>
      <w:r w:rsidRPr="00CE75B5">
        <w:rPr>
          <w:rFonts w:hint="eastAsia"/>
        </w:rPr>
        <w:t>，</w:t>
      </w:r>
      <w:proofErr w:type="gramStart"/>
      <w:r w:rsidRPr="00CE75B5">
        <w:rPr>
          <w:rFonts w:hint="eastAsia"/>
        </w:rPr>
        <w:t>向下进杵进杵程度</w:t>
      </w:r>
      <w:proofErr w:type="gramEnd"/>
      <w:r w:rsidR="002744DB" w:rsidRPr="00CE75B5">
        <w:rPr>
          <w:rFonts w:hint="eastAsia"/>
        </w:rPr>
        <w:t>以患者耐受为宜</w:t>
      </w:r>
      <w:r w:rsidRPr="00CE75B5">
        <w:rPr>
          <w:rFonts w:hint="eastAsia"/>
        </w:rPr>
        <w:t>，随之施术者慢慢</w:t>
      </w:r>
      <w:proofErr w:type="gramStart"/>
      <w:r w:rsidRPr="00CE75B5">
        <w:rPr>
          <w:rFonts w:hint="eastAsia"/>
        </w:rPr>
        <w:t>将杵针向上</w:t>
      </w:r>
      <w:proofErr w:type="gramEnd"/>
      <w:r w:rsidRPr="00CE75B5">
        <w:rPr>
          <w:rFonts w:hint="eastAsia"/>
        </w:rPr>
        <w:t>提，但</w:t>
      </w:r>
      <w:r w:rsidR="005F7495" w:rsidRPr="00CE75B5">
        <w:rPr>
          <w:rFonts w:hint="eastAsia"/>
        </w:rPr>
        <w:t>针头</w:t>
      </w:r>
      <w:r w:rsidRPr="00CE75B5">
        <w:rPr>
          <w:rFonts w:hint="eastAsia"/>
        </w:rPr>
        <w:t>不能离开</w:t>
      </w:r>
      <w:r w:rsidRPr="00CE75B5">
        <w:t>治疗部位皮肤</w:t>
      </w:r>
      <w:r w:rsidRPr="00CE75B5">
        <w:rPr>
          <w:rFonts w:hint="eastAsia"/>
        </w:rPr>
        <w:t>；实证</w:t>
      </w:r>
      <w:proofErr w:type="gramStart"/>
      <w:r w:rsidRPr="00CE75B5">
        <w:rPr>
          <w:rFonts w:hint="eastAsia"/>
        </w:rPr>
        <w:t>由深入浅</w:t>
      </w:r>
      <w:proofErr w:type="gramEnd"/>
      <w:r w:rsidRPr="00CE75B5">
        <w:rPr>
          <w:rFonts w:hint="eastAsia"/>
        </w:rPr>
        <w:t>，迅速减力，向上提杵；虚证由浅入深，渐进用力，</w:t>
      </w:r>
      <w:proofErr w:type="gramStart"/>
      <w:r w:rsidRPr="00CE75B5">
        <w:rPr>
          <w:rFonts w:hint="eastAsia"/>
        </w:rPr>
        <w:t>向下进杵</w:t>
      </w:r>
      <w:proofErr w:type="gramEnd"/>
      <w:r w:rsidRPr="00CE75B5">
        <w:rPr>
          <w:rFonts w:hint="eastAsia"/>
        </w:rPr>
        <w:t>，渐退出</w:t>
      </w:r>
      <w:proofErr w:type="gramStart"/>
      <w:r w:rsidRPr="00CE75B5">
        <w:rPr>
          <w:rFonts w:hint="eastAsia"/>
        </w:rPr>
        <w:t>杵</w:t>
      </w:r>
      <w:proofErr w:type="gramEnd"/>
      <w:r w:rsidRPr="00CE75B5">
        <w:rPr>
          <w:rFonts w:hint="eastAsia"/>
        </w:rPr>
        <w:t>。</w:t>
      </w:r>
    </w:p>
    <w:p w:rsidR="00702E84" w:rsidRPr="00CE75B5" w:rsidRDefault="00B2778F">
      <w:pPr>
        <w:pStyle w:val="afffffffffa"/>
        <w:numPr>
          <w:ilvl w:val="0"/>
          <w:numId w:val="32"/>
        </w:numPr>
        <w:jc w:val="both"/>
      </w:pPr>
      <w:r w:rsidRPr="00CE75B5">
        <w:rPr>
          <w:rFonts w:hint="eastAsia"/>
        </w:rPr>
        <w:t>运转手法：杵柄紧贴施术</w:t>
      </w:r>
      <w:proofErr w:type="gramStart"/>
      <w:r w:rsidRPr="00CE75B5">
        <w:rPr>
          <w:rFonts w:hint="eastAsia"/>
        </w:rPr>
        <w:t>腧</w:t>
      </w:r>
      <w:proofErr w:type="gramEnd"/>
      <w:r w:rsidRPr="00CE75B5">
        <w:rPr>
          <w:rFonts w:hint="eastAsia"/>
        </w:rPr>
        <w:t>穴的皮肤上，作从内向外、再从外向内（太极运转）的运转，或作顺时针、逆时针（左右运转）方向的环形运转；</w:t>
      </w:r>
      <w:r w:rsidR="005F7495" w:rsidRPr="00CE75B5">
        <w:rPr>
          <w:rFonts w:hint="eastAsia"/>
        </w:rPr>
        <w:t>以</w:t>
      </w:r>
      <w:r w:rsidRPr="00CE75B5">
        <w:rPr>
          <w:rFonts w:hint="eastAsia"/>
        </w:rPr>
        <w:t>八阵穴</w:t>
      </w:r>
      <w:r w:rsidR="00773573" w:rsidRPr="00CE75B5">
        <w:rPr>
          <w:rFonts w:hint="eastAsia"/>
        </w:rPr>
        <w:t>（示意图见图B</w:t>
      </w:r>
      <w:r w:rsidR="00773573" w:rsidRPr="00CE75B5">
        <w:t>.1</w:t>
      </w:r>
      <w:r w:rsidR="00773573" w:rsidRPr="00CE75B5">
        <w:rPr>
          <w:rFonts w:hint="eastAsia"/>
        </w:rPr>
        <w:t>）</w:t>
      </w:r>
      <w:r w:rsidRPr="00CE75B5">
        <w:rPr>
          <w:rFonts w:hint="eastAsia"/>
        </w:rPr>
        <w:t>作太极运转，河车路</w:t>
      </w:r>
      <w:r w:rsidR="0059451C" w:rsidRPr="00CE75B5">
        <w:rPr>
          <w:rFonts w:hint="eastAsia"/>
        </w:rPr>
        <w:t>（示意图见图B</w:t>
      </w:r>
      <w:r w:rsidR="0059451C" w:rsidRPr="00CE75B5">
        <w:t>.2</w:t>
      </w:r>
      <w:r w:rsidR="0059451C" w:rsidRPr="00CE75B5">
        <w:rPr>
          <w:rFonts w:hint="eastAsia"/>
        </w:rPr>
        <w:t>）</w:t>
      </w:r>
      <w:r w:rsidRPr="00CE75B5">
        <w:rPr>
          <w:rFonts w:hint="eastAsia"/>
        </w:rPr>
        <w:t>作上下或左右运转</w:t>
      </w:r>
      <w:r w:rsidR="00773573" w:rsidRPr="00CE75B5">
        <w:rPr>
          <w:rFonts w:hint="eastAsia"/>
        </w:rPr>
        <w:t>。</w:t>
      </w:r>
    </w:p>
    <w:p w:rsidR="00702E84" w:rsidRDefault="00B2778F">
      <w:pPr>
        <w:pStyle w:val="afffffffffa"/>
        <w:numPr>
          <w:ilvl w:val="0"/>
          <w:numId w:val="32"/>
        </w:numPr>
        <w:jc w:val="both"/>
      </w:pPr>
      <w:r>
        <w:rPr>
          <w:rFonts w:hint="eastAsia"/>
        </w:rPr>
        <w:t>分理手法：针头紧贴施术</w:t>
      </w:r>
      <w:proofErr w:type="gramStart"/>
      <w:r>
        <w:rPr>
          <w:rFonts w:hint="eastAsia"/>
        </w:rPr>
        <w:t>腧</w:t>
      </w:r>
      <w:proofErr w:type="gramEnd"/>
      <w:r>
        <w:rPr>
          <w:rFonts w:hint="eastAsia"/>
        </w:rPr>
        <w:t>穴的皮肤上</w:t>
      </w:r>
      <w:r w:rsidRPr="005F7495">
        <w:rPr>
          <w:rFonts w:hint="eastAsia"/>
        </w:rPr>
        <w:t>，作左右分推，上下推退。</w:t>
      </w:r>
    </w:p>
    <w:p w:rsidR="00702E84" w:rsidRDefault="00B2778F">
      <w:pPr>
        <w:pStyle w:val="aff1"/>
        <w:spacing w:before="120" w:after="120"/>
      </w:pPr>
      <w:r>
        <w:rPr>
          <w:rFonts w:hint="eastAsia"/>
        </w:rPr>
        <w:t>部位、手法选择</w:t>
      </w:r>
      <w:bookmarkStart w:id="56" w:name="_GoBack"/>
      <w:bookmarkEnd w:id="56"/>
    </w:p>
    <w:tbl>
      <w:tblPr>
        <w:tblStyle w:val="affffa"/>
        <w:tblW w:w="4864"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4536"/>
        <w:gridCol w:w="3561"/>
      </w:tblGrid>
      <w:tr w:rsidR="00702E84" w:rsidTr="00773573">
        <w:trPr>
          <w:tblHeader/>
          <w:jc w:val="center"/>
        </w:trPr>
        <w:tc>
          <w:tcPr>
            <w:tcW w:w="541" w:type="pct"/>
            <w:tcBorders>
              <w:bottom w:val="single" w:sz="8" w:space="0" w:color="auto"/>
            </w:tcBorders>
            <w:vAlign w:val="center"/>
          </w:tcPr>
          <w:p w:rsidR="00702E84" w:rsidRPr="00CE75B5" w:rsidRDefault="00B2778F">
            <w:pPr>
              <w:pStyle w:val="afffffffffe"/>
            </w:pPr>
            <w:r w:rsidRPr="00CE75B5">
              <w:rPr>
                <w:rFonts w:hint="eastAsia"/>
              </w:rPr>
              <w:t>部位</w:t>
            </w:r>
          </w:p>
        </w:tc>
        <w:tc>
          <w:tcPr>
            <w:tcW w:w="2498" w:type="pct"/>
            <w:tcBorders>
              <w:bottom w:val="single" w:sz="8" w:space="0" w:color="auto"/>
            </w:tcBorders>
            <w:vAlign w:val="center"/>
          </w:tcPr>
          <w:p w:rsidR="00702E84" w:rsidRPr="00CE75B5" w:rsidRDefault="00B2778F">
            <w:pPr>
              <w:pStyle w:val="afffffffffe"/>
            </w:pPr>
            <w:r w:rsidRPr="00CE75B5">
              <w:rPr>
                <w:rFonts w:hint="eastAsia"/>
              </w:rPr>
              <w:t>手法/穴位</w:t>
            </w:r>
          </w:p>
        </w:tc>
        <w:tc>
          <w:tcPr>
            <w:tcW w:w="1961" w:type="pct"/>
            <w:tcBorders>
              <w:bottom w:val="single" w:sz="8" w:space="0" w:color="auto"/>
            </w:tcBorders>
            <w:vAlign w:val="center"/>
          </w:tcPr>
          <w:p w:rsidR="00702E84" w:rsidRDefault="00B2778F">
            <w:pPr>
              <w:pStyle w:val="afffffffffe"/>
            </w:pPr>
            <w:r>
              <w:rPr>
                <w:rFonts w:hint="eastAsia"/>
              </w:rPr>
              <w:t>时间</w:t>
            </w:r>
          </w:p>
        </w:tc>
      </w:tr>
      <w:tr w:rsidR="00702E84" w:rsidTr="00773573">
        <w:trPr>
          <w:trHeight w:val="233"/>
          <w:jc w:val="center"/>
        </w:trPr>
        <w:tc>
          <w:tcPr>
            <w:tcW w:w="541" w:type="pct"/>
            <w:vMerge w:val="restart"/>
            <w:tcBorders>
              <w:top w:val="single" w:sz="8" w:space="0" w:color="auto"/>
            </w:tcBorders>
            <w:vAlign w:val="center"/>
          </w:tcPr>
          <w:p w:rsidR="00702E84" w:rsidRPr="00CE75B5" w:rsidRDefault="00B2778F" w:rsidP="008C7BAB">
            <w:pPr>
              <w:pStyle w:val="afffffffffe"/>
              <w:ind w:firstLineChars="100" w:firstLine="180"/>
              <w:jc w:val="left"/>
            </w:pPr>
            <w:proofErr w:type="gramStart"/>
            <w:r w:rsidRPr="00CE75B5">
              <w:rPr>
                <w:rFonts w:hint="eastAsia"/>
              </w:rPr>
              <w:t>耳八廓</w:t>
            </w:r>
            <w:proofErr w:type="gramEnd"/>
          </w:p>
        </w:tc>
        <w:tc>
          <w:tcPr>
            <w:tcW w:w="2498" w:type="pct"/>
            <w:vMerge w:val="restart"/>
            <w:tcBorders>
              <w:top w:val="single" w:sz="8" w:space="0" w:color="auto"/>
            </w:tcBorders>
            <w:vAlign w:val="center"/>
          </w:tcPr>
          <w:p w:rsidR="00702E84" w:rsidRPr="00CE75B5" w:rsidRDefault="00B2778F" w:rsidP="008C7BAB">
            <w:pPr>
              <w:widowControl/>
              <w:spacing w:line="240" w:lineRule="auto"/>
              <w:ind w:firstLineChars="100" w:firstLine="180"/>
              <w:jc w:val="left"/>
              <w:rPr>
                <w:rFonts w:ascii="宋体" w:hAnsi="Times New Roman"/>
                <w:kern w:val="0"/>
                <w:sz w:val="18"/>
                <w:szCs w:val="20"/>
              </w:rPr>
            </w:pPr>
            <w:r w:rsidRPr="00CE75B5">
              <w:rPr>
                <w:rFonts w:ascii="宋体" w:hAnsi="Times New Roman" w:hint="eastAsia"/>
                <w:kern w:val="0"/>
                <w:sz w:val="18"/>
                <w:szCs w:val="20"/>
              </w:rPr>
              <w:t>先五星</w:t>
            </w:r>
            <w:proofErr w:type="gramStart"/>
            <w:r w:rsidRPr="00CE75B5">
              <w:rPr>
                <w:rFonts w:ascii="宋体" w:hAnsi="Times New Roman" w:hint="eastAsia"/>
                <w:kern w:val="0"/>
                <w:sz w:val="18"/>
                <w:szCs w:val="20"/>
              </w:rPr>
              <w:t>三台杵对耳根</w:t>
            </w:r>
            <w:proofErr w:type="gramEnd"/>
            <w:r w:rsidRPr="00CE75B5">
              <w:rPr>
                <w:rFonts w:ascii="宋体" w:hAnsi="Times New Roman" w:hint="eastAsia"/>
                <w:kern w:val="0"/>
                <w:sz w:val="18"/>
                <w:szCs w:val="20"/>
              </w:rPr>
              <w:t>八点</w:t>
            </w:r>
            <w:r w:rsidR="00773573" w:rsidRPr="00CE75B5">
              <w:rPr>
                <w:rFonts w:ascii="宋体" w:hAnsi="Times New Roman" w:hint="eastAsia"/>
                <w:kern w:val="0"/>
                <w:sz w:val="18"/>
                <w:szCs w:val="20"/>
              </w:rPr>
              <w:t>（分布图见图B</w:t>
            </w:r>
            <w:r w:rsidR="00773573" w:rsidRPr="00CE75B5">
              <w:rPr>
                <w:rFonts w:ascii="宋体" w:hAnsi="Times New Roman"/>
                <w:kern w:val="0"/>
                <w:sz w:val="18"/>
                <w:szCs w:val="20"/>
              </w:rPr>
              <w:t>.</w:t>
            </w:r>
            <w:r w:rsidR="0059451C" w:rsidRPr="00CE75B5">
              <w:rPr>
                <w:rFonts w:ascii="宋体" w:hAnsi="Times New Roman"/>
                <w:kern w:val="0"/>
                <w:sz w:val="18"/>
                <w:szCs w:val="20"/>
              </w:rPr>
              <w:t>3</w:t>
            </w:r>
            <w:r w:rsidR="00773573" w:rsidRPr="00CE75B5">
              <w:rPr>
                <w:rFonts w:ascii="宋体" w:hAnsi="Times New Roman" w:hint="eastAsia"/>
                <w:kern w:val="0"/>
                <w:sz w:val="18"/>
                <w:szCs w:val="20"/>
              </w:rPr>
              <w:t>）</w:t>
            </w:r>
            <w:r w:rsidRPr="00CE75B5">
              <w:rPr>
                <w:rFonts w:ascii="宋体" w:hAnsi="Times New Roman" w:hint="eastAsia"/>
                <w:kern w:val="0"/>
                <w:sz w:val="18"/>
                <w:szCs w:val="20"/>
              </w:rPr>
              <w:t>，按顺时针</w:t>
            </w:r>
            <w:proofErr w:type="gramStart"/>
            <w:r w:rsidRPr="00CE75B5">
              <w:rPr>
                <w:rFonts w:ascii="宋体" w:hAnsi="Times New Roman" w:hint="eastAsia"/>
                <w:kern w:val="0"/>
                <w:sz w:val="18"/>
                <w:szCs w:val="20"/>
              </w:rPr>
              <w:t>采用点扣手法</w:t>
            </w:r>
            <w:proofErr w:type="gramEnd"/>
            <w:r w:rsidRPr="00CE75B5">
              <w:rPr>
                <w:rFonts w:ascii="宋体" w:hAnsi="Times New Roman" w:hint="eastAsia"/>
                <w:kern w:val="0"/>
                <w:sz w:val="18"/>
                <w:szCs w:val="20"/>
              </w:rPr>
              <w:t>行杵</w:t>
            </w:r>
          </w:p>
          <w:p w:rsidR="00702E84" w:rsidRPr="00CE75B5" w:rsidRDefault="00B2778F" w:rsidP="008C7BAB">
            <w:pPr>
              <w:widowControl/>
              <w:spacing w:line="240" w:lineRule="auto"/>
              <w:ind w:firstLineChars="100" w:firstLine="180"/>
              <w:jc w:val="left"/>
              <w:rPr>
                <w:rFonts w:ascii="宋体" w:hAnsi="Times New Roman"/>
                <w:kern w:val="0"/>
                <w:sz w:val="18"/>
                <w:szCs w:val="20"/>
              </w:rPr>
            </w:pPr>
            <w:r w:rsidRPr="00CE75B5">
              <w:rPr>
                <w:rFonts w:ascii="宋体" w:hAnsi="Times New Roman" w:hint="eastAsia"/>
                <w:kern w:val="0"/>
                <w:sz w:val="18"/>
                <w:szCs w:val="20"/>
              </w:rPr>
              <w:t>后用</w:t>
            </w:r>
            <w:proofErr w:type="gramStart"/>
            <w:r w:rsidRPr="00CE75B5">
              <w:rPr>
                <w:rFonts w:ascii="宋体" w:hAnsi="Times New Roman" w:hint="eastAsia"/>
                <w:kern w:val="0"/>
                <w:sz w:val="18"/>
                <w:szCs w:val="20"/>
              </w:rPr>
              <w:t>奎星笔对</w:t>
            </w:r>
            <w:bookmarkStart w:id="57" w:name="_Hlk175131557"/>
            <w:proofErr w:type="gramEnd"/>
            <w:r w:rsidRPr="00CE75B5">
              <w:rPr>
                <w:rFonts w:ascii="宋体" w:hAnsi="Times New Roman" w:hint="eastAsia"/>
                <w:kern w:val="0"/>
                <w:sz w:val="18"/>
                <w:szCs w:val="20"/>
              </w:rPr>
              <w:t>耳门、听宫、听会、</w:t>
            </w:r>
            <w:proofErr w:type="gramStart"/>
            <w:r w:rsidRPr="00CE75B5">
              <w:rPr>
                <w:rFonts w:ascii="宋体" w:hAnsi="Times New Roman" w:hint="eastAsia"/>
                <w:kern w:val="0"/>
                <w:sz w:val="18"/>
                <w:szCs w:val="20"/>
              </w:rPr>
              <w:t>翳</w:t>
            </w:r>
            <w:proofErr w:type="gramEnd"/>
            <w:r w:rsidRPr="00CE75B5">
              <w:rPr>
                <w:rFonts w:ascii="宋体" w:hAnsi="Times New Roman" w:hint="eastAsia"/>
                <w:kern w:val="0"/>
                <w:sz w:val="18"/>
                <w:szCs w:val="20"/>
              </w:rPr>
              <w:t>风</w:t>
            </w:r>
            <w:bookmarkEnd w:id="57"/>
            <w:r w:rsidRPr="00CE75B5">
              <w:rPr>
                <w:rFonts w:ascii="宋体" w:hAnsi="Times New Roman" w:hint="eastAsia"/>
                <w:kern w:val="0"/>
                <w:sz w:val="18"/>
                <w:szCs w:val="20"/>
              </w:rPr>
              <w:t>采用开阖手法行杵</w:t>
            </w:r>
          </w:p>
        </w:tc>
        <w:tc>
          <w:tcPr>
            <w:tcW w:w="1961" w:type="pct"/>
            <w:vMerge w:val="restart"/>
            <w:tcBorders>
              <w:top w:val="single" w:sz="8" w:space="0" w:color="auto"/>
            </w:tcBorders>
            <w:vAlign w:val="center"/>
          </w:tcPr>
          <w:p w:rsidR="00702E84" w:rsidRDefault="00B2778F" w:rsidP="008C7BAB">
            <w:pPr>
              <w:widowControl/>
              <w:spacing w:line="240" w:lineRule="auto"/>
              <w:ind w:firstLineChars="100" w:firstLine="180"/>
              <w:jc w:val="left"/>
              <w:rPr>
                <w:rFonts w:ascii="宋体" w:hAnsi="Times New Roman"/>
                <w:kern w:val="0"/>
                <w:sz w:val="18"/>
                <w:szCs w:val="20"/>
              </w:rPr>
            </w:pPr>
            <w:r w:rsidRPr="005F0047">
              <w:rPr>
                <w:rFonts w:ascii="宋体" w:hAnsi="Times New Roman" w:hint="eastAsia"/>
                <w:kern w:val="0"/>
                <w:sz w:val="18"/>
                <w:szCs w:val="20"/>
              </w:rPr>
              <w:t>若患者为单耳耳鸣，则患耳操作</w:t>
            </w:r>
            <w:r w:rsidR="007801F3" w:rsidRPr="005F0047">
              <w:rPr>
                <w:rFonts w:ascii="宋体" w:hAnsi="Times New Roman"/>
                <w:kern w:val="0"/>
                <w:sz w:val="18"/>
                <w:szCs w:val="20"/>
              </w:rPr>
              <w:t>3</w:t>
            </w:r>
            <w:r w:rsidR="00CE75B5" w:rsidRPr="00CE75B5">
              <w:rPr>
                <w:rFonts w:ascii="宋体" w:hAnsi="Times New Roman"/>
                <w:kern w:val="0"/>
                <w:sz w:val="18"/>
                <w:szCs w:val="20"/>
                <w:vertAlign w:val="subscript"/>
              </w:rPr>
              <w:t xml:space="preserve"> </w:t>
            </w:r>
            <w:r w:rsidR="00CE75B5" w:rsidRPr="00CE75B5">
              <w:rPr>
                <w:rFonts w:ascii="宋体" w:hAnsi="Times New Roman"/>
                <w:kern w:val="0"/>
                <w:sz w:val="18"/>
                <w:szCs w:val="20"/>
              </w:rPr>
              <w:t>min</w:t>
            </w:r>
            <w:r w:rsidR="00CE75B5" w:rsidRPr="00CE75B5">
              <w:rPr>
                <w:rFonts w:ascii="宋体" w:hAnsi="Times New Roman" w:hint="eastAsia"/>
                <w:kern w:val="0"/>
                <w:sz w:val="18"/>
                <w:szCs w:val="20"/>
              </w:rPr>
              <w:t>～</w:t>
            </w:r>
            <w:r w:rsidR="007801F3" w:rsidRPr="005F0047">
              <w:rPr>
                <w:rFonts w:ascii="宋体" w:hAnsi="Times New Roman"/>
                <w:kern w:val="0"/>
                <w:sz w:val="18"/>
                <w:szCs w:val="20"/>
              </w:rPr>
              <w:t>5</w:t>
            </w:r>
            <w:r w:rsidR="007801F3" w:rsidRPr="005F0047">
              <w:rPr>
                <w:rFonts w:ascii="宋体" w:hAnsi="Times New Roman"/>
                <w:kern w:val="0"/>
                <w:sz w:val="18"/>
                <w:szCs w:val="20"/>
                <w:vertAlign w:val="subscript"/>
              </w:rPr>
              <w:t xml:space="preserve"> </w:t>
            </w:r>
            <w:r w:rsidR="007801F3" w:rsidRPr="005F0047">
              <w:rPr>
                <w:rFonts w:ascii="宋体" w:hAnsi="Times New Roman"/>
                <w:kern w:val="0"/>
                <w:sz w:val="18"/>
                <w:szCs w:val="20"/>
              </w:rPr>
              <w:t>min</w:t>
            </w:r>
            <w:r w:rsidR="007801F3" w:rsidRPr="005F0047">
              <w:rPr>
                <w:rFonts w:ascii="宋体" w:hAnsi="Times New Roman" w:hint="eastAsia"/>
                <w:kern w:val="0"/>
                <w:sz w:val="18"/>
                <w:szCs w:val="20"/>
              </w:rPr>
              <w:t>；若患者为双耳耳鸣，则双耳各操作</w:t>
            </w:r>
            <w:r w:rsidR="007801F3" w:rsidRPr="005F0047">
              <w:rPr>
                <w:rFonts w:ascii="宋体" w:hAnsi="Times New Roman"/>
                <w:kern w:val="0"/>
                <w:sz w:val="18"/>
                <w:szCs w:val="20"/>
              </w:rPr>
              <w:t>3</w:t>
            </w:r>
            <w:r w:rsidR="00CE75B5" w:rsidRPr="00CE75B5">
              <w:rPr>
                <w:rFonts w:ascii="宋体" w:hAnsi="Times New Roman"/>
                <w:kern w:val="0"/>
                <w:sz w:val="18"/>
                <w:szCs w:val="20"/>
                <w:vertAlign w:val="subscript"/>
              </w:rPr>
              <w:t xml:space="preserve"> </w:t>
            </w:r>
            <w:r w:rsidR="00CE75B5" w:rsidRPr="00CE75B5">
              <w:rPr>
                <w:rFonts w:ascii="宋体" w:hAnsi="Times New Roman"/>
                <w:kern w:val="0"/>
                <w:sz w:val="18"/>
                <w:szCs w:val="20"/>
              </w:rPr>
              <w:t>min</w:t>
            </w:r>
            <w:r w:rsidR="00CE75B5" w:rsidRPr="00CE75B5">
              <w:rPr>
                <w:rFonts w:ascii="宋体" w:hAnsi="Times New Roman" w:hint="eastAsia"/>
                <w:kern w:val="0"/>
                <w:sz w:val="18"/>
                <w:szCs w:val="20"/>
              </w:rPr>
              <w:t>～</w:t>
            </w:r>
            <w:r w:rsidR="007801F3" w:rsidRPr="005F0047">
              <w:rPr>
                <w:rFonts w:ascii="宋体" w:hAnsi="Times New Roman"/>
                <w:kern w:val="0"/>
                <w:sz w:val="18"/>
                <w:szCs w:val="20"/>
              </w:rPr>
              <w:t>5</w:t>
            </w:r>
            <w:r w:rsidR="007801F3" w:rsidRPr="005F0047">
              <w:rPr>
                <w:rFonts w:ascii="宋体" w:hAnsi="Times New Roman"/>
                <w:kern w:val="0"/>
                <w:sz w:val="18"/>
                <w:szCs w:val="20"/>
                <w:vertAlign w:val="subscript"/>
              </w:rPr>
              <w:t xml:space="preserve"> </w:t>
            </w:r>
            <w:r w:rsidR="007801F3" w:rsidRPr="005F0047">
              <w:rPr>
                <w:rFonts w:ascii="宋体" w:hAnsi="Times New Roman"/>
                <w:kern w:val="0"/>
                <w:sz w:val="18"/>
                <w:szCs w:val="20"/>
              </w:rPr>
              <w:t>min</w:t>
            </w:r>
            <w:r w:rsidR="007801F3" w:rsidRPr="005F0047">
              <w:rPr>
                <w:rFonts w:ascii="宋体" w:hAnsi="Times New Roman" w:hint="eastAsia"/>
                <w:kern w:val="0"/>
                <w:sz w:val="18"/>
                <w:szCs w:val="20"/>
              </w:rPr>
              <w:t>，共计</w:t>
            </w:r>
            <w:r w:rsidR="007801F3" w:rsidRPr="005F0047">
              <w:rPr>
                <w:rFonts w:ascii="宋体" w:hAnsi="Times New Roman"/>
                <w:kern w:val="0"/>
                <w:sz w:val="18"/>
                <w:szCs w:val="20"/>
              </w:rPr>
              <w:t>6</w:t>
            </w:r>
            <w:r w:rsidR="007801F3" w:rsidRPr="005F0047">
              <w:rPr>
                <w:rFonts w:ascii="宋体" w:hAnsi="Times New Roman"/>
                <w:kern w:val="0"/>
                <w:sz w:val="18"/>
                <w:szCs w:val="20"/>
                <w:vertAlign w:val="subscript"/>
              </w:rPr>
              <w:t xml:space="preserve"> </w:t>
            </w:r>
            <w:r w:rsidR="007801F3" w:rsidRPr="005F0047">
              <w:rPr>
                <w:rFonts w:ascii="宋体" w:hAnsi="Times New Roman"/>
                <w:kern w:val="0"/>
                <w:sz w:val="18"/>
                <w:szCs w:val="20"/>
              </w:rPr>
              <w:t>min</w:t>
            </w:r>
            <w:r w:rsidR="00CE75B5" w:rsidRPr="00CE75B5">
              <w:rPr>
                <w:rFonts w:ascii="宋体" w:hAnsi="Times New Roman" w:hint="eastAsia"/>
                <w:kern w:val="0"/>
                <w:sz w:val="18"/>
                <w:szCs w:val="20"/>
              </w:rPr>
              <w:t>～</w:t>
            </w:r>
            <w:r w:rsidR="00CE75B5">
              <w:rPr>
                <w:rFonts w:ascii="宋体" w:hAnsi="Times New Roman"/>
                <w:kern w:val="0"/>
                <w:sz w:val="18"/>
                <w:szCs w:val="20"/>
              </w:rPr>
              <w:t>10</w:t>
            </w:r>
            <w:r w:rsidR="00CE75B5" w:rsidRPr="00CE75B5">
              <w:rPr>
                <w:rFonts w:ascii="宋体" w:hAnsi="Times New Roman"/>
                <w:kern w:val="0"/>
                <w:sz w:val="18"/>
                <w:szCs w:val="20"/>
                <w:vertAlign w:val="superscript"/>
              </w:rPr>
              <w:t xml:space="preserve"> </w:t>
            </w:r>
            <w:r w:rsidR="00CE75B5">
              <w:rPr>
                <w:rFonts w:ascii="宋体" w:hAnsi="Times New Roman"/>
                <w:kern w:val="0"/>
                <w:sz w:val="18"/>
                <w:szCs w:val="20"/>
              </w:rPr>
              <w:t>min</w:t>
            </w:r>
          </w:p>
        </w:tc>
      </w:tr>
      <w:tr w:rsidR="00702E84" w:rsidTr="00773573">
        <w:trPr>
          <w:trHeight w:val="233"/>
          <w:jc w:val="center"/>
        </w:trPr>
        <w:tc>
          <w:tcPr>
            <w:tcW w:w="541" w:type="pct"/>
            <w:vMerge/>
            <w:vAlign w:val="center"/>
          </w:tcPr>
          <w:p w:rsidR="00702E84" w:rsidRPr="00CE75B5" w:rsidRDefault="00702E84" w:rsidP="008C7BAB">
            <w:pPr>
              <w:pStyle w:val="afffffffffe"/>
              <w:ind w:firstLineChars="100" w:firstLine="180"/>
              <w:jc w:val="left"/>
            </w:pPr>
          </w:p>
        </w:tc>
        <w:tc>
          <w:tcPr>
            <w:tcW w:w="2498" w:type="pct"/>
            <w:vMerge/>
            <w:vAlign w:val="center"/>
          </w:tcPr>
          <w:p w:rsidR="00702E84" w:rsidRPr="00CE75B5" w:rsidRDefault="00702E84" w:rsidP="008C7BAB">
            <w:pPr>
              <w:pStyle w:val="afffffffffe"/>
              <w:ind w:firstLineChars="100" w:firstLine="180"/>
              <w:jc w:val="left"/>
            </w:pPr>
          </w:p>
        </w:tc>
        <w:tc>
          <w:tcPr>
            <w:tcW w:w="1961" w:type="pct"/>
            <w:vMerge/>
            <w:vAlign w:val="center"/>
          </w:tcPr>
          <w:p w:rsidR="00702E84" w:rsidRDefault="00702E84" w:rsidP="008C7BAB">
            <w:pPr>
              <w:pStyle w:val="afffffffffe"/>
              <w:ind w:firstLineChars="100" w:firstLine="180"/>
              <w:jc w:val="left"/>
            </w:pPr>
          </w:p>
        </w:tc>
      </w:tr>
      <w:tr w:rsidR="00702E84" w:rsidTr="00773573">
        <w:trPr>
          <w:trHeight w:val="197"/>
          <w:jc w:val="center"/>
        </w:trPr>
        <w:tc>
          <w:tcPr>
            <w:tcW w:w="541" w:type="pct"/>
            <w:vAlign w:val="center"/>
          </w:tcPr>
          <w:p w:rsidR="00702E84" w:rsidRPr="00CE75B5" w:rsidRDefault="00B2778F" w:rsidP="008C7BAB">
            <w:pPr>
              <w:pStyle w:val="afffffffffe"/>
              <w:ind w:firstLineChars="100" w:firstLine="180"/>
              <w:jc w:val="left"/>
            </w:pPr>
            <w:r w:rsidRPr="00CE75B5">
              <w:rPr>
                <w:rFonts w:hint="eastAsia"/>
              </w:rPr>
              <w:t>百会八阵</w:t>
            </w:r>
          </w:p>
        </w:tc>
        <w:tc>
          <w:tcPr>
            <w:tcW w:w="2498" w:type="pct"/>
            <w:vAlign w:val="center"/>
          </w:tcPr>
          <w:p w:rsidR="00702E84" w:rsidRPr="00CE75B5" w:rsidRDefault="00B2778F" w:rsidP="008C7BAB">
            <w:pPr>
              <w:widowControl/>
              <w:spacing w:line="240" w:lineRule="auto"/>
              <w:ind w:firstLineChars="100" w:firstLine="180"/>
              <w:jc w:val="left"/>
              <w:rPr>
                <w:rFonts w:ascii="宋体" w:hAnsi="Times New Roman"/>
                <w:kern w:val="0"/>
                <w:sz w:val="18"/>
                <w:szCs w:val="20"/>
              </w:rPr>
            </w:pPr>
            <w:bookmarkStart w:id="58" w:name="_Hlk175131625"/>
            <w:r w:rsidRPr="00CE75B5">
              <w:rPr>
                <w:rFonts w:ascii="宋体" w:hAnsi="Times New Roman" w:hint="eastAsia"/>
                <w:kern w:val="0"/>
                <w:sz w:val="18"/>
                <w:szCs w:val="20"/>
              </w:rPr>
              <w:t>先用</w:t>
            </w:r>
            <w:proofErr w:type="gramStart"/>
            <w:r w:rsidRPr="00CE75B5">
              <w:rPr>
                <w:rFonts w:ascii="宋体" w:hAnsi="Times New Roman" w:hint="eastAsia"/>
                <w:kern w:val="0"/>
                <w:sz w:val="18"/>
                <w:szCs w:val="20"/>
              </w:rPr>
              <w:t>金钢杵以</w:t>
            </w:r>
            <w:r w:rsidR="000C6424" w:rsidRPr="00CE75B5">
              <w:rPr>
                <w:rFonts w:ascii="宋体" w:hAnsi="Times New Roman" w:hint="eastAsia"/>
                <w:kern w:val="0"/>
                <w:sz w:val="18"/>
                <w:szCs w:val="20"/>
              </w:rPr>
              <w:t>百</w:t>
            </w:r>
            <w:proofErr w:type="gramEnd"/>
            <w:r w:rsidR="000C6424" w:rsidRPr="00CE75B5">
              <w:rPr>
                <w:rFonts w:ascii="宋体" w:hAnsi="Times New Roman" w:hint="eastAsia"/>
                <w:kern w:val="0"/>
                <w:sz w:val="18"/>
                <w:szCs w:val="20"/>
              </w:rPr>
              <w:t>会八阵</w:t>
            </w:r>
            <w:r w:rsidRPr="00CE75B5">
              <w:rPr>
                <w:rFonts w:ascii="宋体" w:hAnsi="Times New Roman" w:hint="eastAsia"/>
                <w:kern w:val="0"/>
                <w:sz w:val="18"/>
                <w:szCs w:val="20"/>
              </w:rPr>
              <w:t>为中宫采用运转手法、</w:t>
            </w:r>
            <w:proofErr w:type="gramStart"/>
            <w:r w:rsidRPr="00CE75B5">
              <w:rPr>
                <w:rFonts w:ascii="宋体" w:hAnsi="Times New Roman" w:hint="eastAsia"/>
                <w:kern w:val="0"/>
                <w:sz w:val="18"/>
                <w:szCs w:val="20"/>
              </w:rPr>
              <w:t>点扣手法</w:t>
            </w:r>
            <w:proofErr w:type="gramEnd"/>
            <w:r w:rsidRPr="00CE75B5">
              <w:rPr>
                <w:rFonts w:ascii="宋体" w:hAnsi="Times New Roman" w:hint="eastAsia"/>
                <w:kern w:val="0"/>
                <w:sz w:val="18"/>
                <w:szCs w:val="20"/>
              </w:rPr>
              <w:t>和开阖手法行杵</w:t>
            </w:r>
          </w:p>
          <w:p w:rsidR="00702E84" w:rsidRPr="00CE75B5" w:rsidRDefault="00B2778F" w:rsidP="008C7BAB">
            <w:pPr>
              <w:widowControl/>
              <w:spacing w:line="240" w:lineRule="auto"/>
              <w:ind w:firstLineChars="100" w:firstLine="180"/>
              <w:jc w:val="left"/>
              <w:rPr>
                <w:rFonts w:ascii="宋体" w:hAnsi="Times New Roman"/>
                <w:kern w:val="0"/>
                <w:sz w:val="18"/>
                <w:szCs w:val="20"/>
              </w:rPr>
            </w:pPr>
            <w:r w:rsidRPr="00CE75B5">
              <w:rPr>
                <w:rFonts w:ascii="宋体" w:hAnsi="Times New Roman" w:hint="eastAsia"/>
                <w:kern w:val="0"/>
                <w:sz w:val="18"/>
                <w:szCs w:val="20"/>
              </w:rPr>
              <w:t>后用七曜混</w:t>
            </w:r>
            <w:proofErr w:type="gramStart"/>
            <w:r w:rsidRPr="00CE75B5">
              <w:rPr>
                <w:rFonts w:ascii="宋体" w:hAnsi="Times New Roman" w:hint="eastAsia"/>
                <w:kern w:val="0"/>
                <w:sz w:val="18"/>
                <w:szCs w:val="20"/>
              </w:rPr>
              <w:t>元杵以</w:t>
            </w:r>
            <w:r w:rsidR="000C6424" w:rsidRPr="00CE75B5">
              <w:rPr>
                <w:rFonts w:ascii="宋体" w:hAnsi="Times New Roman" w:hint="eastAsia"/>
                <w:kern w:val="0"/>
                <w:sz w:val="18"/>
                <w:szCs w:val="20"/>
              </w:rPr>
              <w:t>百</w:t>
            </w:r>
            <w:proofErr w:type="gramEnd"/>
            <w:r w:rsidR="000C6424" w:rsidRPr="00CE75B5">
              <w:rPr>
                <w:rFonts w:ascii="宋体" w:hAnsi="Times New Roman" w:hint="eastAsia"/>
                <w:kern w:val="0"/>
                <w:sz w:val="18"/>
                <w:szCs w:val="20"/>
              </w:rPr>
              <w:t>会八阵</w:t>
            </w:r>
            <w:r w:rsidRPr="00CE75B5">
              <w:rPr>
                <w:rFonts w:ascii="宋体" w:hAnsi="Times New Roman" w:hint="eastAsia"/>
                <w:kern w:val="0"/>
                <w:sz w:val="18"/>
                <w:szCs w:val="20"/>
              </w:rPr>
              <w:t>为中宫对内、中、外八阵</w:t>
            </w:r>
            <w:proofErr w:type="gramStart"/>
            <w:r w:rsidRPr="00CE75B5">
              <w:rPr>
                <w:rFonts w:ascii="宋体" w:hAnsi="Times New Roman" w:hint="eastAsia"/>
                <w:kern w:val="0"/>
                <w:sz w:val="18"/>
                <w:szCs w:val="20"/>
              </w:rPr>
              <w:t>穴</w:t>
            </w:r>
            <w:proofErr w:type="gramEnd"/>
            <w:r w:rsidRPr="00CE75B5">
              <w:rPr>
                <w:rFonts w:ascii="宋体" w:hAnsi="Times New Roman" w:hint="eastAsia"/>
                <w:kern w:val="0"/>
                <w:sz w:val="18"/>
                <w:szCs w:val="20"/>
              </w:rPr>
              <w:t>采用分理手法行杵</w:t>
            </w:r>
            <w:bookmarkEnd w:id="58"/>
          </w:p>
        </w:tc>
        <w:tc>
          <w:tcPr>
            <w:tcW w:w="1961" w:type="pct"/>
            <w:vAlign w:val="center"/>
          </w:tcPr>
          <w:p w:rsidR="00702E84" w:rsidRDefault="00B2778F" w:rsidP="008C7BAB">
            <w:pPr>
              <w:widowControl/>
              <w:spacing w:line="240" w:lineRule="auto"/>
              <w:ind w:firstLineChars="100" w:firstLine="180"/>
              <w:jc w:val="left"/>
              <w:rPr>
                <w:rFonts w:ascii="宋体" w:hAnsi="Times New Roman"/>
                <w:kern w:val="0"/>
                <w:sz w:val="18"/>
                <w:szCs w:val="20"/>
              </w:rPr>
            </w:pPr>
            <w:r>
              <w:rPr>
                <w:rFonts w:ascii="宋体" w:hAnsi="Times New Roman" w:hint="eastAsia"/>
                <w:kern w:val="0"/>
                <w:sz w:val="18"/>
                <w:szCs w:val="20"/>
              </w:rPr>
              <w:t>操作</w:t>
            </w:r>
            <w:r>
              <w:rPr>
                <w:rFonts w:ascii="宋体" w:hAnsi="Times New Roman"/>
                <w:kern w:val="0"/>
                <w:sz w:val="18"/>
                <w:szCs w:val="20"/>
              </w:rPr>
              <w:t>3</w:t>
            </w:r>
            <w:r w:rsidR="00CE75B5" w:rsidRPr="00CE75B5">
              <w:rPr>
                <w:rFonts w:ascii="宋体" w:hAnsi="Times New Roman"/>
                <w:kern w:val="0"/>
                <w:sz w:val="18"/>
                <w:szCs w:val="20"/>
                <w:vertAlign w:val="subscript"/>
              </w:rPr>
              <w:t xml:space="preserve"> </w:t>
            </w:r>
            <w:r w:rsidR="00CE75B5" w:rsidRPr="00CE75B5">
              <w:rPr>
                <w:rFonts w:ascii="宋体" w:hAnsi="Times New Roman"/>
                <w:kern w:val="0"/>
                <w:sz w:val="18"/>
                <w:szCs w:val="20"/>
              </w:rPr>
              <w:t>min</w:t>
            </w:r>
            <w:r w:rsidR="00CE75B5" w:rsidRPr="00CE75B5">
              <w:rPr>
                <w:rFonts w:ascii="宋体" w:hAnsi="Times New Roman" w:hint="eastAsia"/>
                <w:kern w:val="0"/>
                <w:sz w:val="18"/>
                <w:szCs w:val="20"/>
              </w:rPr>
              <w:t>～</w:t>
            </w:r>
            <w:r w:rsidR="007801F3">
              <w:rPr>
                <w:rFonts w:ascii="宋体" w:hAnsi="Times New Roman"/>
                <w:kern w:val="0"/>
                <w:sz w:val="18"/>
                <w:szCs w:val="20"/>
              </w:rPr>
              <w:t>4</w:t>
            </w:r>
            <w:r>
              <w:rPr>
                <w:rFonts w:ascii="宋体" w:hAnsi="Times New Roman"/>
                <w:kern w:val="0"/>
                <w:sz w:val="18"/>
                <w:szCs w:val="20"/>
                <w:vertAlign w:val="subscript"/>
              </w:rPr>
              <w:t xml:space="preserve"> </w:t>
            </w:r>
            <w:r>
              <w:rPr>
                <w:rFonts w:ascii="宋体" w:hAnsi="Times New Roman"/>
                <w:kern w:val="0"/>
                <w:sz w:val="18"/>
                <w:szCs w:val="20"/>
              </w:rPr>
              <w:t>min</w:t>
            </w:r>
          </w:p>
        </w:tc>
      </w:tr>
      <w:tr w:rsidR="00702E84" w:rsidTr="00773573">
        <w:trPr>
          <w:trHeight w:val="1725"/>
          <w:jc w:val="center"/>
        </w:trPr>
        <w:tc>
          <w:tcPr>
            <w:tcW w:w="541" w:type="pct"/>
            <w:vAlign w:val="center"/>
          </w:tcPr>
          <w:p w:rsidR="00702E84" w:rsidRPr="00CE75B5" w:rsidRDefault="00B2778F" w:rsidP="008C7BAB">
            <w:pPr>
              <w:pStyle w:val="afffffffffe"/>
              <w:ind w:firstLineChars="100" w:firstLine="180"/>
              <w:jc w:val="left"/>
            </w:pPr>
            <w:r w:rsidRPr="00CE75B5">
              <w:rPr>
                <w:rFonts w:hint="eastAsia"/>
              </w:rPr>
              <w:t>河车路</w:t>
            </w:r>
          </w:p>
        </w:tc>
        <w:tc>
          <w:tcPr>
            <w:tcW w:w="2498" w:type="pct"/>
            <w:vAlign w:val="center"/>
          </w:tcPr>
          <w:p w:rsidR="00702E84" w:rsidRPr="00CE75B5" w:rsidRDefault="00B2778F" w:rsidP="008C7BAB">
            <w:pPr>
              <w:widowControl/>
              <w:spacing w:line="240" w:lineRule="auto"/>
              <w:ind w:firstLineChars="100" w:firstLine="180"/>
              <w:jc w:val="left"/>
              <w:rPr>
                <w:rFonts w:ascii="宋体" w:hAnsi="Times New Roman"/>
                <w:kern w:val="0"/>
                <w:sz w:val="18"/>
                <w:szCs w:val="20"/>
              </w:rPr>
            </w:pPr>
            <w:bookmarkStart w:id="59" w:name="_Hlk175131697"/>
            <w:r w:rsidRPr="00CE75B5">
              <w:rPr>
                <w:rFonts w:ascii="宋体" w:hAnsi="Times New Roman" w:hint="eastAsia"/>
                <w:kern w:val="0"/>
                <w:sz w:val="18"/>
                <w:szCs w:val="20"/>
              </w:rPr>
              <w:t>先用五星三台</w:t>
            </w:r>
            <w:bookmarkStart w:id="60" w:name="_Hlk175132103"/>
            <w:proofErr w:type="gramStart"/>
            <w:r w:rsidRPr="00CE75B5">
              <w:rPr>
                <w:rFonts w:ascii="宋体" w:hAnsi="Times New Roman" w:hint="eastAsia"/>
                <w:kern w:val="0"/>
                <w:sz w:val="18"/>
                <w:szCs w:val="20"/>
              </w:rPr>
              <w:t>杵</w:t>
            </w:r>
            <w:bookmarkEnd w:id="60"/>
            <w:proofErr w:type="gramEnd"/>
            <w:r w:rsidRPr="00CE75B5">
              <w:rPr>
                <w:rFonts w:ascii="宋体" w:hAnsi="Times New Roman" w:hint="eastAsia"/>
                <w:kern w:val="0"/>
                <w:sz w:val="18"/>
                <w:szCs w:val="20"/>
              </w:rPr>
              <w:t>针头以</w:t>
            </w:r>
            <w:r w:rsidR="00CE75B5" w:rsidRPr="00CE75B5">
              <w:rPr>
                <w:rFonts w:ascii="宋体" w:hAnsi="Times New Roman" w:hint="eastAsia"/>
                <w:kern w:val="0"/>
                <w:sz w:val="18"/>
                <w:szCs w:val="20"/>
              </w:rPr>
              <w:t>河车路（风府至大椎段）</w:t>
            </w:r>
            <w:r w:rsidR="00CE75B5">
              <w:rPr>
                <w:rFonts w:ascii="宋体" w:hAnsi="Times New Roman" w:hint="eastAsia"/>
                <w:kern w:val="0"/>
                <w:sz w:val="18"/>
                <w:szCs w:val="20"/>
              </w:rPr>
              <w:t>为</w:t>
            </w:r>
            <w:r w:rsidRPr="00CE75B5">
              <w:rPr>
                <w:rFonts w:ascii="宋体" w:hAnsi="Times New Roman" w:hint="eastAsia"/>
                <w:kern w:val="0"/>
                <w:sz w:val="18"/>
                <w:szCs w:val="20"/>
              </w:rPr>
              <w:t>中线，左右</w:t>
            </w:r>
            <w:proofErr w:type="gramStart"/>
            <w:r w:rsidRPr="00CE75B5">
              <w:rPr>
                <w:rFonts w:ascii="宋体" w:hAnsi="Times New Roman" w:hint="eastAsia"/>
                <w:kern w:val="0"/>
                <w:sz w:val="18"/>
                <w:szCs w:val="20"/>
              </w:rPr>
              <w:t>各三共七条</w:t>
            </w:r>
            <w:proofErr w:type="gramEnd"/>
            <w:r w:rsidRPr="00CE75B5">
              <w:rPr>
                <w:rFonts w:ascii="宋体" w:hAnsi="Times New Roman" w:hint="eastAsia"/>
                <w:kern w:val="0"/>
                <w:sz w:val="18"/>
                <w:szCs w:val="20"/>
              </w:rPr>
              <w:t>路线</w:t>
            </w:r>
            <w:proofErr w:type="gramStart"/>
            <w:r w:rsidRPr="00CE75B5">
              <w:rPr>
                <w:rFonts w:ascii="宋体" w:hAnsi="Times New Roman" w:hint="eastAsia"/>
                <w:kern w:val="0"/>
                <w:sz w:val="18"/>
                <w:szCs w:val="20"/>
              </w:rPr>
              <w:t>行头部河车</w:t>
            </w:r>
            <w:proofErr w:type="gramEnd"/>
            <w:r w:rsidRPr="00CE75B5">
              <w:rPr>
                <w:rFonts w:ascii="宋体" w:hAnsi="Times New Roman" w:hint="eastAsia"/>
                <w:kern w:val="0"/>
                <w:sz w:val="18"/>
                <w:szCs w:val="20"/>
              </w:rPr>
              <w:t>路线</w:t>
            </w:r>
            <w:proofErr w:type="gramStart"/>
            <w:r w:rsidRPr="00CE75B5">
              <w:rPr>
                <w:rFonts w:ascii="宋体" w:hAnsi="Times New Roman" w:hint="eastAsia"/>
                <w:kern w:val="0"/>
                <w:sz w:val="18"/>
                <w:szCs w:val="20"/>
              </w:rPr>
              <w:t>采用点叩手法</w:t>
            </w:r>
            <w:proofErr w:type="gramEnd"/>
            <w:r w:rsidRPr="00CE75B5">
              <w:rPr>
                <w:rFonts w:ascii="宋体" w:hAnsi="Times New Roman" w:hint="eastAsia"/>
                <w:kern w:val="0"/>
                <w:sz w:val="18"/>
                <w:szCs w:val="20"/>
              </w:rPr>
              <w:t>行杵</w:t>
            </w:r>
          </w:p>
          <w:p w:rsidR="00702E84" w:rsidRPr="00CE75B5" w:rsidRDefault="00B2778F" w:rsidP="008C7BAB">
            <w:pPr>
              <w:widowControl/>
              <w:spacing w:line="240" w:lineRule="auto"/>
              <w:ind w:firstLineChars="100" w:firstLine="180"/>
              <w:jc w:val="left"/>
              <w:rPr>
                <w:rFonts w:ascii="宋体" w:hAnsi="Times New Roman"/>
                <w:kern w:val="0"/>
                <w:sz w:val="18"/>
                <w:szCs w:val="20"/>
              </w:rPr>
            </w:pPr>
            <w:r w:rsidRPr="00CE75B5">
              <w:rPr>
                <w:rFonts w:ascii="宋体" w:hAnsi="Times New Roman" w:hint="eastAsia"/>
                <w:kern w:val="0"/>
                <w:sz w:val="18"/>
                <w:szCs w:val="20"/>
              </w:rPr>
              <w:t>再用</w:t>
            </w:r>
            <w:r w:rsidR="0000202D" w:rsidRPr="00CE75B5">
              <w:rPr>
                <w:rFonts w:ascii="宋体" w:hAnsi="Times New Roman" w:hint="eastAsia"/>
                <w:kern w:val="0"/>
                <w:sz w:val="18"/>
                <w:szCs w:val="20"/>
              </w:rPr>
              <w:t>五星三台</w:t>
            </w:r>
            <w:proofErr w:type="gramStart"/>
            <w:r w:rsidR="008B78EC" w:rsidRPr="008B78EC">
              <w:rPr>
                <w:rFonts w:ascii="宋体" w:hAnsi="Times New Roman" w:hint="eastAsia"/>
                <w:kern w:val="0"/>
                <w:sz w:val="18"/>
                <w:szCs w:val="20"/>
              </w:rPr>
              <w:t>杵</w:t>
            </w:r>
            <w:proofErr w:type="gramEnd"/>
            <w:r w:rsidR="0000202D" w:rsidRPr="00CE75B5">
              <w:rPr>
                <w:rFonts w:ascii="宋体" w:hAnsi="Times New Roman" w:hint="eastAsia"/>
                <w:kern w:val="0"/>
                <w:sz w:val="18"/>
                <w:szCs w:val="20"/>
              </w:rPr>
              <w:t>针头</w:t>
            </w:r>
            <w:r w:rsidRPr="00CE75B5">
              <w:rPr>
                <w:rFonts w:ascii="宋体" w:hAnsi="Times New Roman" w:hint="eastAsia"/>
                <w:kern w:val="0"/>
                <w:sz w:val="18"/>
                <w:szCs w:val="20"/>
              </w:rPr>
              <w:t>对中间至右边三条线路，沿左边三条线路采用升降手法</w:t>
            </w:r>
            <w:r w:rsidR="0000202D" w:rsidRPr="00CE75B5">
              <w:rPr>
                <w:rFonts w:ascii="宋体" w:hAnsi="Times New Roman" w:hint="eastAsia"/>
                <w:kern w:val="0"/>
                <w:sz w:val="18"/>
                <w:szCs w:val="20"/>
              </w:rPr>
              <w:t>、</w:t>
            </w:r>
            <w:r w:rsidRPr="00CE75B5">
              <w:rPr>
                <w:rFonts w:ascii="宋体" w:hAnsi="Times New Roman" w:hint="eastAsia"/>
                <w:kern w:val="0"/>
                <w:sz w:val="18"/>
                <w:szCs w:val="20"/>
              </w:rPr>
              <w:t>分理手法行杵</w:t>
            </w:r>
          </w:p>
          <w:p w:rsidR="00702E84" w:rsidRPr="00CE75B5" w:rsidRDefault="00B2778F" w:rsidP="008C7BAB">
            <w:pPr>
              <w:widowControl/>
              <w:spacing w:line="240" w:lineRule="auto"/>
              <w:ind w:firstLineChars="100" w:firstLine="180"/>
              <w:jc w:val="left"/>
              <w:rPr>
                <w:rFonts w:ascii="宋体" w:hAnsi="Times New Roman"/>
                <w:kern w:val="0"/>
                <w:sz w:val="18"/>
                <w:szCs w:val="20"/>
              </w:rPr>
            </w:pPr>
            <w:r w:rsidRPr="00CE75B5">
              <w:rPr>
                <w:rFonts w:ascii="宋体" w:hAnsi="Times New Roman" w:hint="eastAsia"/>
                <w:kern w:val="0"/>
                <w:sz w:val="18"/>
                <w:szCs w:val="20"/>
              </w:rPr>
              <w:t>再用七曜混元杵针头在</w:t>
            </w:r>
            <w:r w:rsidR="000C6424" w:rsidRPr="00CE75B5">
              <w:rPr>
                <w:rFonts w:ascii="宋体" w:hAnsi="Times New Roman" w:hint="eastAsia"/>
                <w:kern w:val="0"/>
                <w:sz w:val="18"/>
                <w:szCs w:val="20"/>
              </w:rPr>
              <w:t>河车路（风府至大椎段）</w:t>
            </w:r>
            <w:r w:rsidR="0000202D" w:rsidRPr="00CE75B5">
              <w:rPr>
                <w:rFonts w:ascii="宋体" w:hAnsi="Times New Roman" w:hint="eastAsia"/>
                <w:kern w:val="0"/>
                <w:sz w:val="18"/>
                <w:szCs w:val="20"/>
              </w:rPr>
              <w:t>采用</w:t>
            </w:r>
            <w:r w:rsidRPr="00CE75B5">
              <w:rPr>
                <w:rFonts w:ascii="宋体" w:hAnsi="Times New Roman" w:hint="eastAsia"/>
                <w:kern w:val="0"/>
                <w:sz w:val="18"/>
                <w:szCs w:val="20"/>
              </w:rPr>
              <w:t>分理手法</w:t>
            </w:r>
            <w:r w:rsidR="0000202D" w:rsidRPr="00CE75B5">
              <w:rPr>
                <w:rFonts w:ascii="宋体" w:hAnsi="Times New Roman" w:hint="eastAsia"/>
                <w:kern w:val="0"/>
                <w:sz w:val="18"/>
                <w:szCs w:val="20"/>
              </w:rPr>
              <w:t>行杵</w:t>
            </w:r>
          </w:p>
          <w:p w:rsidR="00702E84" w:rsidRPr="00CE75B5" w:rsidRDefault="00B2778F" w:rsidP="008C7BAB">
            <w:pPr>
              <w:widowControl/>
              <w:spacing w:line="240" w:lineRule="auto"/>
              <w:ind w:firstLineChars="100" w:firstLine="180"/>
              <w:jc w:val="left"/>
              <w:rPr>
                <w:rFonts w:ascii="宋体" w:hAnsi="Times New Roman"/>
                <w:kern w:val="0"/>
                <w:sz w:val="18"/>
                <w:szCs w:val="20"/>
              </w:rPr>
            </w:pPr>
            <w:r w:rsidRPr="00CE75B5">
              <w:rPr>
                <w:rFonts w:ascii="宋体" w:hAnsi="Times New Roman" w:hint="eastAsia"/>
                <w:kern w:val="0"/>
                <w:sz w:val="18"/>
                <w:szCs w:val="20"/>
              </w:rPr>
              <w:t>再用七曜混</w:t>
            </w:r>
            <w:proofErr w:type="gramStart"/>
            <w:r w:rsidRPr="00CE75B5">
              <w:rPr>
                <w:rFonts w:ascii="宋体" w:hAnsi="Times New Roman" w:hint="eastAsia"/>
                <w:kern w:val="0"/>
                <w:sz w:val="18"/>
                <w:szCs w:val="20"/>
              </w:rPr>
              <w:t>元杵对大</w:t>
            </w:r>
            <w:proofErr w:type="gramEnd"/>
            <w:r w:rsidRPr="00CE75B5">
              <w:rPr>
                <w:rFonts w:ascii="宋体" w:hAnsi="Times New Roman" w:hint="eastAsia"/>
                <w:kern w:val="0"/>
                <w:sz w:val="18"/>
                <w:szCs w:val="20"/>
              </w:rPr>
              <w:t>椎八阵（以大椎穴为中宫，从大椎穴到左右旁开三寸处为半径所形成的八阵</w:t>
            </w:r>
            <w:proofErr w:type="gramStart"/>
            <w:r w:rsidRPr="00CE75B5">
              <w:rPr>
                <w:rFonts w:ascii="宋体" w:hAnsi="Times New Roman" w:hint="eastAsia"/>
                <w:kern w:val="0"/>
                <w:sz w:val="18"/>
                <w:szCs w:val="20"/>
              </w:rPr>
              <w:t>穴</w:t>
            </w:r>
            <w:proofErr w:type="gramEnd"/>
            <w:r w:rsidRPr="00CE75B5">
              <w:rPr>
                <w:rFonts w:ascii="宋体" w:hAnsi="Times New Roman" w:hint="eastAsia"/>
                <w:kern w:val="0"/>
                <w:sz w:val="18"/>
                <w:szCs w:val="20"/>
              </w:rPr>
              <w:t>），采用分理手法行杵，然后用杵</w:t>
            </w:r>
            <w:proofErr w:type="gramStart"/>
            <w:r w:rsidRPr="00CE75B5">
              <w:rPr>
                <w:rFonts w:ascii="宋体" w:hAnsi="Times New Roman" w:hint="eastAsia"/>
                <w:kern w:val="0"/>
                <w:sz w:val="18"/>
                <w:szCs w:val="20"/>
              </w:rPr>
              <w:t>柄以重慢</w:t>
            </w:r>
            <w:proofErr w:type="gramEnd"/>
            <w:r w:rsidRPr="00CE75B5">
              <w:rPr>
                <w:rFonts w:ascii="宋体" w:hAnsi="Times New Roman" w:hint="eastAsia"/>
                <w:kern w:val="0"/>
                <w:sz w:val="18"/>
                <w:szCs w:val="20"/>
              </w:rPr>
              <w:t>的力度行运转手法</w:t>
            </w:r>
            <w:bookmarkEnd w:id="59"/>
          </w:p>
        </w:tc>
        <w:tc>
          <w:tcPr>
            <w:tcW w:w="1961" w:type="pct"/>
            <w:vAlign w:val="center"/>
          </w:tcPr>
          <w:p w:rsidR="00702E84" w:rsidRDefault="007801F3" w:rsidP="008C7BAB">
            <w:pPr>
              <w:widowControl/>
              <w:spacing w:line="240" w:lineRule="auto"/>
              <w:ind w:firstLineChars="100" w:firstLine="180"/>
              <w:jc w:val="left"/>
              <w:rPr>
                <w:rFonts w:ascii="宋体" w:hAnsi="Times New Roman"/>
                <w:kern w:val="0"/>
                <w:sz w:val="18"/>
                <w:szCs w:val="20"/>
              </w:rPr>
            </w:pPr>
            <w:r w:rsidRPr="007801F3">
              <w:rPr>
                <w:rFonts w:ascii="宋体" w:hAnsi="Times New Roman" w:hint="eastAsia"/>
                <w:kern w:val="0"/>
                <w:sz w:val="18"/>
                <w:szCs w:val="20"/>
              </w:rPr>
              <w:t>风府至大椎</w:t>
            </w:r>
            <w:proofErr w:type="gramStart"/>
            <w:r w:rsidRPr="007801F3">
              <w:rPr>
                <w:rFonts w:ascii="宋体" w:hAnsi="Times New Roman" w:hint="eastAsia"/>
                <w:kern w:val="0"/>
                <w:sz w:val="18"/>
                <w:szCs w:val="20"/>
              </w:rPr>
              <w:t>段</w:t>
            </w:r>
            <w:r w:rsidR="00B86E4C">
              <w:rPr>
                <w:rFonts w:ascii="宋体" w:hAnsi="Times New Roman" w:hint="eastAsia"/>
                <w:kern w:val="0"/>
                <w:sz w:val="18"/>
                <w:szCs w:val="20"/>
              </w:rPr>
              <w:t>操作</w:t>
            </w:r>
            <w:proofErr w:type="gramEnd"/>
            <w:r w:rsidRPr="007801F3">
              <w:rPr>
                <w:rFonts w:ascii="宋体" w:hAnsi="Times New Roman" w:hint="eastAsia"/>
                <w:kern w:val="0"/>
                <w:sz w:val="18"/>
                <w:szCs w:val="20"/>
              </w:rPr>
              <w:t>3</w:t>
            </w:r>
            <w:r w:rsidR="00CE75B5" w:rsidRPr="00CE75B5">
              <w:rPr>
                <w:rFonts w:ascii="宋体" w:hAnsi="Times New Roman"/>
                <w:kern w:val="0"/>
                <w:sz w:val="18"/>
                <w:szCs w:val="20"/>
                <w:vertAlign w:val="subscript"/>
              </w:rPr>
              <w:t xml:space="preserve"> </w:t>
            </w:r>
            <w:r w:rsidR="00CE75B5" w:rsidRPr="00CE75B5">
              <w:rPr>
                <w:rFonts w:ascii="宋体" w:hAnsi="Times New Roman"/>
                <w:kern w:val="0"/>
                <w:sz w:val="18"/>
                <w:szCs w:val="20"/>
              </w:rPr>
              <w:t>min</w:t>
            </w:r>
            <w:r w:rsidR="00CE75B5" w:rsidRPr="00CE75B5">
              <w:rPr>
                <w:rFonts w:ascii="宋体" w:hAnsi="Times New Roman" w:hint="eastAsia"/>
                <w:kern w:val="0"/>
                <w:sz w:val="18"/>
                <w:szCs w:val="20"/>
              </w:rPr>
              <w:t>～</w:t>
            </w:r>
            <w:r w:rsidRPr="007801F3">
              <w:rPr>
                <w:rFonts w:ascii="宋体" w:hAnsi="Times New Roman"/>
                <w:kern w:val="0"/>
                <w:sz w:val="18"/>
                <w:szCs w:val="20"/>
              </w:rPr>
              <w:t>4</w:t>
            </w:r>
            <w:r w:rsidRPr="007801F3">
              <w:rPr>
                <w:rFonts w:ascii="宋体" w:hAnsi="Times New Roman"/>
                <w:kern w:val="0"/>
                <w:sz w:val="18"/>
                <w:szCs w:val="20"/>
                <w:vertAlign w:val="subscript"/>
              </w:rPr>
              <w:t xml:space="preserve"> </w:t>
            </w:r>
            <w:r w:rsidRPr="007801F3">
              <w:rPr>
                <w:rFonts w:ascii="宋体" w:hAnsi="Times New Roman"/>
                <w:kern w:val="0"/>
                <w:sz w:val="18"/>
                <w:szCs w:val="20"/>
              </w:rPr>
              <w:t>min</w:t>
            </w:r>
            <w:r w:rsidRPr="007801F3">
              <w:rPr>
                <w:rFonts w:ascii="宋体" w:hAnsi="Times New Roman" w:hint="eastAsia"/>
                <w:kern w:val="0"/>
                <w:sz w:val="18"/>
                <w:szCs w:val="20"/>
              </w:rPr>
              <w:t>，</w:t>
            </w:r>
            <w:proofErr w:type="gramStart"/>
            <w:r w:rsidRPr="007801F3">
              <w:rPr>
                <w:rFonts w:ascii="宋体" w:hAnsi="Times New Roman" w:hint="eastAsia"/>
                <w:kern w:val="0"/>
                <w:sz w:val="18"/>
                <w:szCs w:val="20"/>
              </w:rPr>
              <w:t>大椎至命</w:t>
            </w:r>
            <w:proofErr w:type="gramEnd"/>
            <w:r w:rsidRPr="007801F3">
              <w:rPr>
                <w:rFonts w:ascii="宋体" w:hAnsi="Times New Roman" w:hint="eastAsia"/>
                <w:kern w:val="0"/>
                <w:sz w:val="18"/>
                <w:szCs w:val="20"/>
              </w:rPr>
              <w:t>门</w:t>
            </w:r>
            <w:proofErr w:type="gramStart"/>
            <w:r w:rsidRPr="007801F3">
              <w:rPr>
                <w:rFonts w:ascii="宋体" w:hAnsi="Times New Roman" w:hint="eastAsia"/>
                <w:kern w:val="0"/>
                <w:sz w:val="18"/>
                <w:szCs w:val="20"/>
              </w:rPr>
              <w:t>段</w:t>
            </w:r>
            <w:r w:rsidR="00B86E4C" w:rsidRPr="00B86E4C">
              <w:rPr>
                <w:rFonts w:ascii="宋体" w:hAnsi="Times New Roman" w:hint="eastAsia"/>
                <w:kern w:val="0"/>
                <w:sz w:val="18"/>
                <w:szCs w:val="20"/>
              </w:rPr>
              <w:t>操作</w:t>
            </w:r>
            <w:proofErr w:type="gramEnd"/>
            <w:r w:rsidRPr="007801F3">
              <w:rPr>
                <w:rFonts w:ascii="宋体" w:hAnsi="Times New Roman" w:hint="eastAsia"/>
                <w:kern w:val="0"/>
                <w:sz w:val="18"/>
                <w:szCs w:val="20"/>
              </w:rPr>
              <w:t>3</w:t>
            </w:r>
            <w:r w:rsidR="00CE75B5" w:rsidRPr="00CE75B5">
              <w:rPr>
                <w:rFonts w:ascii="宋体" w:hAnsi="Times New Roman"/>
                <w:kern w:val="0"/>
                <w:sz w:val="18"/>
                <w:szCs w:val="20"/>
                <w:vertAlign w:val="subscript"/>
              </w:rPr>
              <w:t xml:space="preserve"> </w:t>
            </w:r>
            <w:r w:rsidR="00CE75B5" w:rsidRPr="00CE75B5">
              <w:rPr>
                <w:rFonts w:ascii="宋体" w:hAnsi="Times New Roman"/>
                <w:kern w:val="0"/>
                <w:sz w:val="18"/>
                <w:szCs w:val="20"/>
              </w:rPr>
              <w:t>min</w:t>
            </w:r>
            <w:r w:rsidR="00CE75B5" w:rsidRPr="00CE75B5">
              <w:rPr>
                <w:rFonts w:ascii="宋体" w:hAnsi="Times New Roman" w:hint="eastAsia"/>
                <w:kern w:val="0"/>
                <w:sz w:val="18"/>
                <w:szCs w:val="20"/>
              </w:rPr>
              <w:t>～</w:t>
            </w:r>
            <w:r w:rsidRPr="007801F3">
              <w:rPr>
                <w:rFonts w:ascii="宋体" w:hAnsi="Times New Roman"/>
                <w:kern w:val="0"/>
                <w:sz w:val="18"/>
                <w:szCs w:val="20"/>
              </w:rPr>
              <w:t>4</w:t>
            </w:r>
            <w:r w:rsidRPr="007801F3">
              <w:rPr>
                <w:rFonts w:ascii="宋体" w:hAnsi="Times New Roman"/>
                <w:kern w:val="0"/>
                <w:sz w:val="18"/>
                <w:szCs w:val="20"/>
                <w:vertAlign w:val="subscript"/>
              </w:rPr>
              <w:t xml:space="preserve"> </w:t>
            </w:r>
            <w:r w:rsidRPr="007801F3">
              <w:rPr>
                <w:rFonts w:ascii="宋体" w:hAnsi="Times New Roman"/>
                <w:kern w:val="0"/>
                <w:sz w:val="18"/>
                <w:szCs w:val="20"/>
              </w:rPr>
              <w:t>min</w:t>
            </w:r>
          </w:p>
        </w:tc>
      </w:tr>
      <w:tr w:rsidR="00702E84" w:rsidTr="00773573">
        <w:trPr>
          <w:trHeight w:val="610"/>
          <w:jc w:val="center"/>
        </w:trPr>
        <w:tc>
          <w:tcPr>
            <w:tcW w:w="541" w:type="pct"/>
            <w:vAlign w:val="center"/>
          </w:tcPr>
          <w:p w:rsidR="00702E84" w:rsidRPr="00CE75B5" w:rsidRDefault="00B2778F" w:rsidP="008C7BAB">
            <w:pPr>
              <w:pStyle w:val="afffffffffe"/>
              <w:ind w:firstLineChars="100" w:firstLine="180"/>
              <w:jc w:val="left"/>
            </w:pPr>
            <w:r w:rsidRPr="00CE75B5">
              <w:rPr>
                <w:rFonts w:hint="eastAsia"/>
              </w:rPr>
              <w:t>神道八阵</w:t>
            </w:r>
          </w:p>
        </w:tc>
        <w:tc>
          <w:tcPr>
            <w:tcW w:w="2498" w:type="pct"/>
            <w:vAlign w:val="center"/>
          </w:tcPr>
          <w:p w:rsidR="00702E84" w:rsidRPr="00CE75B5" w:rsidRDefault="00B2778F" w:rsidP="008C7BAB">
            <w:pPr>
              <w:pStyle w:val="afffffffffe"/>
              <w:ind w:firstLineChars="100" w:firstLine="180"/>
              <w:jc w:val="left"/>
            </w:pPr>
            <w:bookmarkStart w:id="61" w:name="_Hlk175132075"/>
            <w:r w:rsidRPr="00CE75B5">
              <w:rPr>
                <w:rFonts w:hint="eastAsia"/>
              </w:rPr>
              <w:t>五星</w:t>
            </w:r>
            <w:proofErr w:type="gramStart"/>
            <w:r w:rsidRPr="00CE75B5">
              <w:rPr>
                <w:rFonts w:hint="eastAsia"/>
              </w:rPr>
              <w:t>三台</w:t>
            </w:r>
            <w:r w:rsidR="008B78EC" w:rsidRPr="008B78EC">
              <w:rPr>
                <w:rFonts w:hint="eastAsia"/>
              </w:rPr>
              <w:t>杵</w:t>
            </w:r>
            <w:r w:rsidRPr="00CE75B5">
              <w:rPr>
                <w:rFonts w:hint="eastAsia"/>
              </w:rPr>
              <w:t>对</w:t>
            </w:r>
            <w:r w:rsidR="00CE75B5">
              <w:rPr>
                <w:rFonts w:hint="eastAsia"/>
              </w:rPr>
              <w:t>神道</w:t>
            </w:r>
            <w:proofErr w:type="gramEnd"/>
            <w:r w:rsidR="00CE75B5">
              <w:rPr>
                <w:rFonts w:hint="eastAsia"/>
              </w:rPr>
              <w:t>八阵</w:t>
            </w:r>
            <w:r w:rsidRPr="00CE75B5">
              <w:rPr>
                <w:rFonts w:hint="eastAsia"/>
              </w:rPr>
              <w:t>采用运转手法、分理手法行杵</w:t>
            </w:r>
            <w:bookmarkEnd w:id="61"/>
          </w:p>
        </w:tc>
        <w:tc>
          <w:tcPr>
            <w:tcW w:w="1961" w:type="pct"/>
            <w:vAlign w:val="center"/>
          </w:tcPr>
          <w:p w:rsidR="00702E84" w:rsidRDefault="00B86E4C" w:rsidP="008C7BAB">
            <w:pPr>
              <w:pStyle w:val="afffffffffe"/>
              <w:ind w:firstLineChars="100" w:firstLine="180"/>
              <w:jc w:val="left"/>
            </w:pPr>
            <w:r>
              <w:rPr>
                <w:rFonts w:hint="eastAsia"/>
              </w:rPr>
              <w:t>操作</w:t>
            </w:r>
            <w:r w:rsidR="00B2778F">
              <w:rPr>
                <w:rFonts w:hint="eastAsia"/>
              </w:rPr>
              <w:t>3</w:t>
            </w:r>
            <w:r w:rsidR="00CE75B5" w:rsidRPr="00CE75B5">
              <w:rPr>
                <w:vertAlign w:val="subscript"/>
              </w:rPr>
              <w:t xml:space="preserve"> </w:t>
            </w:r>
            <w:r w:rsidR="00CE75B5" w:rsidRPr="00CE75B5">
              <w:t>min</w:t>
            </w:r>
            <w:r w:rsidR="00CE75B5" w:rsidRPr="00CE75B5">
              <w:rPr>
                <w:rFonts w:hint="eastAsia"/>
              </w:rPr>
              <w:t>～</w:t>
            </w:r>
            <w:r w:rsidR="007801F3">
              <w:t>4</w:t>
            </w:r>
            <w:r w:rsidR="008C7BAB" w:rsidRPr="008C7BAB">
              <w:rPr>
                <w:vertAlign w:val="subscript"/>
              </w:rPr>
              <w:t xml:space="preserve"> </w:t>
            </w:r>
            <w:r w:rsidR="008C7BAB" w:rsidRPr="008C7BAB">
              <w:t>min</w:t>
            </w:r>
          </w:p>
        </w:tc>
      </w:tr>
      <w:tr w:rsidR="00702E84" w:rsidTr="00773573">
        <w:trPr>
          <w:jc w:val="center"/>
        </w:trPr>
        <w:tc>
          <w:tcPr>
            <w:tcW w:w="541" w:type="pct"/>
            <w:vAlign w:val="center"/>
          </w:tcPr>
          <w:p w:rsidR="00702E84" w:rsidRPr="00CE75B5" w:rsidRDefault="00B2778F" w:rsidP="008C7BAB">
            <w:pPr>
              <w:pStyle w:val="afffffffffe"/>
              <w:ind w:firstLineChars="100" w:firstLine="180"/>
              <w:jc w:val="left"/>
            </w:pPr>
            <w:r w:rsidRPr="00CE75B5">
              <w:rPr>
                <w:rFonts w:hint="eastAsia"/>
              </w:rPr>
              <w:t>上肢</w:t>
            </w:r>
          </w:p>
        </w:tc>
        <w:tc>
          <w:tcPr>
            <w:tcW w:w="2498" w:type="pct"/>
            <w:vAlign w:val="center"/>
          </w:tcPr>
          <w:p w:rsidR="00702E84" w:rsidRPr="00CE75B5" w:rsidRDefault="00B2778F" w:rsidP="008C7BAB">
            <w:pPr>
              <w:widowControl/>
              <w:spacing w:line="240" w:lineRule="auto"/>
              <w:ind w:firstLineChars="100" w:firstLine="180"/>
              <w:jc w:val="left"/>
              <w:rPr>
                <w:rFonts w:ascii="宋体" w:hAnsi="Times New Roman"/>
                <w:kern w:val="0"/>
                <w:sz w:val="18"/>
                <w:szCs w:val="20"/>
              </w:rPr>
            </w:pPr>
            <w:bookmarkStart w:id="62" w:name="_Hlk175132132"/>
            <w:r w:rsidRPr="00CE75B5">
              <w:rPr>
                <w:rFonts w:ascii="宋体" w:hAnsi="Times New Roman" w:hint="eastAsia"/>
                <w:kern w:val="0"/>
                <w:sz w:val="18"/>
                <w:szCs w:val="20"/>
              </w:rPr>
              <w:t>用</w:t>
            </w:r>
            <w:proofErr w:type="gramStart"/>
            <w:r w:rsidRPr="00CE75B5">
              <w:rPr>
                <w:rFonts w:ascii="宋体" w:hAnsi="Times New Roman" w:hint="eastAsia"/>
                <w:kern w:val="0"/>
                <w:sz w:val="18"/>
                <w:szCs w:val="20"/>
              </w:rPr>
              <w:t>奎星笔</w:t>
            </w:r>
            <w:r w:rsidR="00CE75B5">
              <w:rPr>
                <w:rFonts w:ascii="宋体" w:hAnsi="Times New Roman" w:hint="eastAsia"/>
                <w:kern w:val="0"/>
                <w:sz w:val="18"/>
                <w:szCs w:val="20"/>
              </w:rPr>
              <w:t>对</w:t>
            </w:r>
            <w:proofErr w:type="gramEnd"/>
            <w:r w:rsidRPr="00CE75B5">
              <w:rPr>
                <w:rFonts w:ascii="宋体" w:hAnsi="Times New Roman"/>
                <w:kern w:val="0"/>
                <w:sz w:val="18"/>
                <w:szCs w:val="20"/>
              </w:rPr>
              <w:t>神门、内关</w:t>
            </w:r>
            <w:r w:rsidRPr="00CE75B5">
              <w:rPr>
                <w:rFonts w:ascii="宋体" w:hAnsi="Times New Roman" w:hint="eastAsia"/>
                <w:kern w:val="0"/>
                <w:sz w:val="18"/>
                <w:szCs w:val="20"/>
              </w:rPr>
              <w:t>、中</w:t>
            </w:r>
            <w:proofErr w:type="gramStart"/>
            <w:r w:rsidRPr="00CE75B5">
              <w:rPr>
                <w:rFonts w:ascii="宋体" w:hAnsi="Times New Roman" w:hint="eastAsia"/>
                <w:kern w:val="0"/>
                <w:sz w:val="18"/>
                <w:szCs w:val="20"/>
              </w:rPr>
              <w:t>渚</w:t>
            </w:r>
            <w:proofErr w:type="gramEnd"/>
            <w:r w:rsidR="00CE75B5">
              <w:rPr>
                <w:rFonts w:ascii="宋体" w:hAnsi="Times New Roman" w:hint="eastAsia"/>
                <w:kern w:val="0"/>
                <w:sz w:val="18"/>
                <w:szCs w:val="20"/>
              </w:rPr>
              <w:t>、外关、合谷</w:t>
            </w:r>
            <w:r w:rsidRPr="00CE75B5">
              <w:rPr>
                <w:rFonts w:ascii="宋体" w:hAnsi="Times New Roman" w:hint="eastAsia"/>
                <w:kern w:val="0"/>
                <w:sz w:val="18"/>
                <w:szCs w:val="20"/>
              </w:rPr>
              <w:t>采用开阖手法行杵</w:t>
            </w:r>
            <w:bookmarkEnd w:id="62"/>
          </w:p>
        </w:tc>
        <w:tc>
          <w:tcPr>
            <w:tcW w:w="1961" w:type="pct"/>
            <w:vAlign w:val="center"/>
          </w:tcPr>
          <w:p w:rsidR="00702E84" w:rsidRDefault="00B2778F" w:rsidP="008C7BAB">
            <w:pPr>
              <w:widowControl/>
              <w:spacing w:line="240" w:lineRule="auto"/>
              <w:ind w:firstLineChars="100" w:firstLine="180"/>
              <w:jc w:val="left"/>
              <w:rPr>
                <w:rFonts w:ascii="宋体" w:hAnsi="Times New Roman"/>
                <w:kern w:val="0"/>
                <w:sz w:val="18"/>
                <w:szCs w:val="20"/>
              </w:rPr>
            </w:pPr>
            <w:r>
              <w:rPr>
                <w:rFonts w:ascii="宋体" w:hAnsi="Times New Roman" w:hint="eastAsia"/>
                <w:kern w:val="0"/>
                <w:sz w:val="18"/>
                <w:szCs w:val="20"/>
              </w:rPr>
              <w:t>每处穴位行杵</w:t>
            </w:r>
            <w:r>
              <w:rPr>
                <w:rFonts w:ascii="宋体" w:hAnsi="Times New Roman"/>
                <w:kern w:val="0"/>
                <w:sz w:val="18"/>
                <w:szCs w:val="20"/>
              </w:rPr>
              <w:t>60</w:t>
            </w:r>
            <w:r>
              <w:rPr>
                <w:rFonts w:ascii="宋体" w:hAnsi="Times New Roman" w:hint="eastAsia"/>
                <w:kern w:val="0"/>
                <w:sz w:val="18"/>
                <w:szCs w:val="20"/>
              </w:rPr>
              <w:t>次</w:t>
            </w:r>
            <w:r>
              <w:rPr>
                <w:rFonts w:ascii="宋体" w:hAnsi="Times New Roman"/>
                <w:kern w:val="0"/>
                <w:sz w:val="18"/>
                <w:szCs w:val="20"/>
              </w:rPr>
              <w:t>/</w:t>
            </w:r>
            <w:r>
              <w:rPr>
                <w:rFonts w:ascii="宋体" w:hAnsi="Times New Roman" w:hint="eastAsia"/>
                <w:kern w:val="0"/>
                <w:sz w:val="18"/>
                <w:szCs w:val="20"/>
              </w:rPr>
              <w:t>分，</w:t>
            </w:r>
            <w:r w:rsidR="00B86E4C" w:rsidRPr="00B86E4C">
              <w:rPr>
                <w:rFonts w:ascii="宋体" w:hAnsi="Times New Roman" w:hint="eastAsia"/>
                <w:kern w:val="0"/>
                <w:sz w:val="18"/>
                <w:szCs w:val="20"/>
              </w:rPr>
              <w:t>操作</w:t>
            </w:r>
            <w:r>
              <w:rPr>
                <w:rFonts w:ascii="宋体" w:hAnsi="Times New Roman" w:hint="eastAsia"/>
                <w:kern w:val="0"/>
                <w:sz w:val="18"/>
                <w:szCs w:val="20"/>
              </w:rPr>
              <w:t>1</w:t>
            </w:r>
            <w:r w:rsidR="008C7BAB" w:rsidRPr="008C7BAB">
              <w:rPr>
                <w:rFonts w:ascii="宋体" w:hAnsi="Times New Roman"/>
                <w:kern w:val="0"/>
                <w:sz w:val="18"/>
                <w:szCs w:val="20"/>
                <w:vertAlign w:val="subscript"/>
              </w:rPr>
              <w:t xml:space="preserve"> </w:t>
            </w:r>
            <w:r w:rsidR="008C7BAB" w:rsidRPr="008C7BAB">
              <w:rPr>
                <w:rFonts w:ascii="宋体" w:hAnsi="Times New Roman"/>
                <w:kern w:val="0"/>
                <w:sz w:val="18"/>
                <w:szCs w:val="20"/>
              </w:rPr>
              <w:t>min</w:t>
            </w:r>
            <w:r>
              <w:rPr>
                <w:rFonts w:ascii="宋体" w:hAnsi="Times New Roman" w:hint="eastAsia"/>
                <w:kern w:val="0"/>
                <w:sz w:val="18"/>
                <w:szCs w:val="20"/>
              </w:rPr>
              <w:t>～2</w:t>
            </w:r>
            <w:r>
              <w:rPr>
                <w:rFonts w:ascii="宋体" w:hAnsi="Times New Roman"/>
                <w:kern w:val="0"/>
                <w:sz w:val="18"/>
                <w:szCs w:val="20"/>
              </w:rPr>
              <w:t xml:space="preserve"> </w:t>
            </w:r>
            <w:r>
              <w:rPr>
                <w:rFonts w:ascii="宋体" w:hAnsi="Times New Roman" w:hint="eastAsia"/>
                <w:kern w:val="0"/>
                <w:sz w:val="18"/>
                <w:szCs w:val="20"/>
              </w:rPr>
              <w:t>m</w:t>
            </w:r>
            <w:r>
              <w:rPr>
                <w:rFonts w:ascii="宋体" w:hAnsi="Times New Roman"/>
                <w:kern w:val="0"/>
                <w:sz w:val="18"/>
                <w:szCs w:val="20"/>
              </w:rPr>
              <w:t>in</w:t>
            </w:r>
          </w:p>
        </w:tc>
      </w:tr>
      <w:tr w:rsidR="00702E84" w:rsidTr="00773573">
        <w:trPr>
          <w:trHeight w:val="682"/>
          <w:jc w:val="center"/>
        </w:trPr>
        <w:tc>
          <w:tcPr>
            <w:tcW w:w="541" w:type="pct"/>
            <w:vAlign w:val="center"/>
          </w:tcPr>
          <w:p w:rsidR="00702E84" w:rsidRPr="00CE75B5" w:rsidRDefault="00B2778F" w:rsidP="008C7BAB">
            <w:pPr>
              <w:pStyle w:val="afffffffffe"/>
              <w:ind w:firstLineChars="100" w:firstLine="180"/>
              <w:jc w:val="left"/>
            </w:pPr>
            <w:r w:rsidRPr="00CE75B5">
              <w:rPr>
                <w:rFonts w:hint="eastAsia"/>
              </w:rPr>
              <w:lastRenderedPageBreak/>
              <w:t>下肢</w:t>
            </w:r>
          </w:p>
        </w:tc>
        <w:tc>
          <w:tcPr>
            <w:tcW w:w="2498" w:type="pct"/>
            <w:vAlign w:val="center"/>
          </w:tcPr>
          <w:p w:rsidR="00702E84" w:rsidRPr="00CE75B5" w:rsidRDefault="00B2778F" w:rsidP="008C7BAB">
            <w:pPr>
              <w:widowControl/>
              <w:spacing w:line="240" w:lineRule="auto"/>
              <w:ind w:firstLineChars="100" w:firstLine="180"/>
              <w:jc w:val="left"/>
              <w:rPr>
                <w:rFonts w:ascii="宋体" w:hAnsi="Times New Roman"/>
                <w:kern w:val="0"/>
                <w:sz w:val="18"/>
                <w:szCs w:val="20"/>
              </w:rPr>
            </w:pPr>
            <w:r w:rsidRPr="00CE75B5">
              <w:rPr>
                <w:rFonts w:ascii="宋体" w:hAnsi="Times New Roman" w:hint="eastAsia"/>
                <w:kern w:val="0"/>
                <w:sz w:val="18"/>
                <w:szCs w:val="20"/>
              </w:rPr>
              <w:t>先用</w:t>
            </w:r>
            <w:proofErr w:type="gramStart"/>
            <w:r w:rsidRPr="00CE75B5">
              <w:rPr>
                <w:rFonts w:ascii="宋体" w:hAnsi="Times New Roman" w:hint="eastAsia"/>
                <w:kern w:val="0"/>
                <w:sz w:val="18"/>
                <w:szCs w:val="20"/>
              </w:rPr>
              <w:t>金刚杵对血海</w:t>
            </w:r>
            <w:proofErr w:type="gramEnd"/>
            <w:r w:rsidRPr="00CE75B5">
              <w:rPr>
                <w:rFonts w:ascii="宋体" w:hAnsi="Times New Roman" w:hint="eastAsia"/>
                <w:kern w:val="0"/>
                <w:sz w:val="18"/>
                <w:szCs w:val="20"/>
              </w:rPr>
              <w:t>、足三里、三阴</w:t>
            </w:r>
            <w:proofErr w:type="gramStart"/>
            <w:r w:rsidRPr="00CE75B5">
              <w:rPr>
                <w:rFonts w:ascii="宋体" w:hAnsi="Times New Roman" w:hint="eastAsia"/>
                <w:kern w:val="0"/>
                <w:sz w:val="18"/>
                <w:szCs w:val="20"/>
              </w:rPr>
              <w:t>交采用</w:t>
            </w:r>
            <w:proofErr w:type="gramEnd"/>
            <w:r w:rsidRPr="00CE75B5">
              <w:rPr>
                <w:rFonts w:ascii="宋体" w:hAnsi="Times New Roman" w:hint="eastAsia"/>
                <w:kern w:val="0"/>
                <w:sz w:val="18"/>
                <w:szCs w:val="20"/>
              </w:rPr>
              <w:t>升降手法行杵；注意根据证型采用补泻手法</w:t>
            </w:r>
          </w:p>
          <w:p w:rsidR="00702E84" w:rsidRPr="00CE75B5" w:rsidRDefault="00B2778F" w:rsidP="008C7BAB">
            <w:pPr>
              <w:spacing w:line="240" w:lineRule="auto"/>
              <w:ind w:firstLineChars="100" w:firstLine="180"/>
              <w:jc w:val="left"/>
              <w:rPr>
                <w:rFonts w:ascii="宋体" w:hAnsi="Times New Roman"/>
                <w:kern w:val="0"/>
                <w:sz w:val="18"/>
                <w:szCs w:val="20"/>
              </w:rPr>
            </w:pPr>
            <w:r w:rsidRPr="00CE75B5">
              <w:rPr>
                <w:rFonts w:ascii="宋体" w:hAnsi="Times New Roman" w:hint="eastAsia"/>
                <w:kern w:val="0"/>
                <w:sz w:val="18"/>
                <w:szCs w:val="20"/>
              </w:rPr>
              <w:t>后用</w:t>
            </w:r>
            <w:proofErr w:type="gramStart"/>
            <w:r w:rsidRPr="00CE75B5">
              <w:rPr>
                <w:rFonts w:ascii="宋体" w:hAnsi="Times New Roman" w:hint="eastAsia"/>
                <w:kern w:val="0"/>
                <w:sz w:val="18"/>
                <w:szCs w:val="20"/>
              </w:rPr>
              <w:t>奎星笔对</w:t>
            </w:r>
            <w:proofErr w:type="gramEnd"/>
            <w:r w:rsidR="00CE75B5" w:rsidRPr="00CE75B5">
              <w:rPr>
                <w:rFonts w:ascii="宋体" w:hAnsi="Times New Roman" w:hint="eastAsia"/>
                <w:kern w:val="0"/>
                <w:sz w:val="18"/>
                <w:szCs w:val="20"/>
              </w:rPr>
              <w:t>申脉</w:t>
            </w:r>
            <w:r w:rsidR="00CE75B5">
              <w:rPr>
                <w:rFonts w:ascii="宋体" w:hAnsi="Times New Roman" w:hint="eastAsia"/>
                <w:kern w:val="0"/>
                <w:sz w:val="18"/>
                <w:szCs w:val="20"/>
              </w:rPr>
              <w:t>、</w:t>
            </w:r>
            <w:proofErr w:type="gramStart"/>
            <w:r w:rsidRPr="00CE75B5">
              <w:rPr>
                <w:rFonts w:ascii="宋体" w:hAnsi="Times New Roman" w:hint="eastAsia"/>
                <w:kern w:val="0"/>
                <w:sz w:val="18"/>
                <w:szCs w:val="20"/>
              </w:rPr>
              <w:t>太</w:t>
            </w:r>
            <w:proofErr w:type="gramEnd"/>
            <w:r w:rsidRPr="00CE75B5">
              <w:rPr>
                <w:rFonts w:ascii="宋体" w:hAnsi="Times New Roman" w:hint="eastAsia"/>
                <w:kern w:val="0"/>
                <w:sz w:val="18"/>
                <w:szCs w:val="20"/>
              </w:rPr>
              <w:t>溪、照海、侠溪、太冲、行间</w:t>
            </w:r>
            <w:r w:rsidR="00CE75B5">
              <w:rPr>
                <w:rFonts w:ascii="宋体" w:hAnsi="Times New Roman" w:hint="eastAsia"/>
                <w:kern w:val="0"/>
                <w:sz w:val="18"/>
                <w:szCs w:val="20"/>
              </w:rPr>
              <w:t>、足临</w:t>
            </w:r>
            <w:proofErr w:type="gramStart"/>
            <w:r w:rsidR="00CE75B5">
              <w:rPr>
                <w:rFonts w:ascii="宋体" w:hAnsi="Times New Roman" w:hint="eastAsia"/>
                <w:kern w:val="0"/>
                <w:sz w:val="18"/>
                <w:szCs w:val="20"/>
              </w:rPr>
              <w:t>泣</w:t>
            </w:r>
            <w:proofErr w:type="gramEnd"/>
            <w:r w:rsidRPr="00CE75B5">
              <w:rPr>
                <w:rFonts w:ascii="宋体" w:hAnsi="Times New Roman" w:hint="eastAsia"/>
                <w:kern w:val="0"/>
                <w:sz w:val="18"/>
                <w:szCs w:val="20"/>
              </w:rPr>
              <w:t>采用开阖手法杵</w:t>
            </w:r>
          </w:p>
        </w:tc>
        <w:tc>
          <w:tcPr>
            <w:tcW w:w="1961" w:type="pct"/>
            <w:vAlign w:val="center"/>
          </w:tcPr>
          <w:p w:rsidR="00702E84" w:rsidRDefault="00B2778F" w:rsidP="008C7BAB">
            <w:pPr>
              <w:spacing w:line="240" w:lineRule="auto"/>
              <w:ind w:firstLineChars="100" w:firstLine="180"/>
              <w:jc w:val="left"/>
              <w:rPr>
                <w:rFonts w:ascii="宋体" w:hAnsi="Times New Roman"/>
                <w:kern w:val="0"/>
                <w:sz w:val="18"/>
                <w:szCs w:val="20"/>
              </w:rPr>
            </w:pPr>
            <w:r>
              <w:rPr>
                <w:rFonts w:ascii="宋体" w:hAnsi="Times New Roman" w:hint="eastAsia"/>
                <w:kern w:val="0"/>
                <w:sz w:val="18"/>
                <w:szCs w:val="20"/>
              </w:rPr>
              <w:t>每处穴位行杵</w:t>
            </w:r>
            <w:r>
              <w:rPr>
                <w:rFonts w:ascii="宋体" w:hAnsi="Times New Roman"/>
                <w:kern w:val="0"/>
                <w:sz w:val="18"/>
                <w:szCs w:val="20"/>
              </w:rPr>
              <w:t>60</w:t>
            </w:r>
            <w:r>
              <w:rPr>
                <w:rFonts w:ascii="宋体" w:hAnsi="Times New Roman"/>
                <w:kern w:val="0"/>
                <w:sz w:val="18"/>
                <w:szCs w:val="20"/>
                <w:vertAlign w:val="subscript"/>
              </w:rPr>
              <w:t xml:space="preserve"> </w:t>
            </w:r>
            <w:r>
              <w:rPr>
                <w:rFonts w:ascii="宋体" w:hAnsi="Times New Roman" w:hint="eastAsia"/>
                <w:kern w:val="0"/>
                <w:sz w:val="18"/>
                <w:szCs w:val="20"/>
              </w:rPr>
              <w:t>次</w:t>
            </w:r>
            <w:r>
              <w:rPr>
                <w:rFonts w:ascii="宋体" w:hAnsi="Times New Roman"/>
                <w:kern w:val="0"/>
                <w:sz w:val="18"/>
                <w:szCs w:val="20"/>
              </w:rPr>
              <w:t>/</w:t>
            </w:r>
            <w:r>
              <w:rPr>
                <w:rFonts w:ascii="宋体" w:hAnsi="Times New Roman" w:hint="eastAsia"/>
                <w:kern w:val="0"/>
                <w:sz w:val="18"/>
                <w:szCs w:val="20"/>
              </w:rPr>
              <w:t>分，</w:t>
            </w:r>
            <w:r w:rsidR="00B86E4C" w:rsidRPr="00B86E4C">
              <w:rPr>
                <w:rFonts w:ascii="宋体" w:hAnsi="Times New Roman" w:hint="eastAsia"/>
                <w:kern w:val="0"/>
                <w:sz w:val="18"/>
                <w:szCs w:val="20"/>
              </w:rPr>
              <w:t>操作</w:t>
            </w:r>
            <w:r>
              <w:rPr>
                <w:rFonts w:ascii="宋体" w:hAnsi="Times New Roman" w:hint="eastAsia"/>
                <w:kern w:val="0"/>
                <w:sz w:val="18"/>
                <w:szCs w:val="20"/>
              </w:rPr>
              <w:t>1</w:t>
            </w:r>
            <w:r w:rsidR="008C7BAB" w:rsidRPr="008C7BAB">
              <w:rPr>
                <w:rFonts w:ascii="宋体" w:hAnsi="Times New Roman"/>
                <w:kern w:val="0"/>
                <w:sz w:val="18"/>
                <w:szCs w:val="20"/>
                <w:vertAlign w:val="subscript"/>
              </w:rPr>
              <w:t xml:space="preserve"> </w:t>
            </w:r>
            <w:r w:rsidR="008C7BAB" w:rsidRPr="008C7BAB">
              <w:rPr>
                <w:rFonts w:ascii="宋体" w:hAnsi="Times New Roman"/>
                <w:kern w:val="0"/>
                <w:sz w:val="18"/>
                <w:szCs w:val="20"/>
              </w:rPr>
              <w:t>min</w:t>
            </w:r>
            <w:r>
              <w:rPr>
                <w:rFonts w:ascii="宋体" w:hAnsi="Times New Roman" w:hint="eastAsia"/>
                <w:kern w:val="0"/>
                <w:sz w:val="18"/>
                <w:szCs w:val="20"/>
              </w:rPr>
              <w:t>～2 min</w:t>
            </w:r>
          </w:p>
        </w:tc>
      </w:tr>
    </w:tbl>
    <w:p w:rsidR="00702E84" w:rsidRDefault="00B2778F">
      <w:pPr>
        <w:pStyle w:val="affb"/>
        <w:spacing w:before="240" w:after="240"/>
      </w:pPr>
      <w:bookmarkStart w:id="63" w:name="_Toc176859745"/>
      <w:r>
        <w:rPr>
          <w:rFonts w:hint="eastAsia"/>
        </w:rPr>
        <w:t>疗程</w:t>
      </w:r>
      <w:bookmarkEnd w:id="63"/>
    </w:p>
    <w:p w:rsidR="00702E84" w:rsidRDefault="00B2778F">
      <w:pPr>
        <w:pStyle w:val="afffff9"/>
      </w:pPr>
      <w:r>
        <w:rPr>
          <w:rFonts w:hint="eastAsia"/>
        </w:rPr>
        <w:t>每天1次，每次30</w:t>
      </w:r>
      <w:r>
        <w:rPr>
          <w:vertAlign w:val="subscript"/>
        </w:rPr>
        <w:t xml:space="preserve"> </w:t>
      </w:r>
      <w:r>
        <w:rPr>
          <w:rFonts w:hint="eastAsia"/>
        </w:rPr>
        <w:t>m</w:t>
      </w:r>
      <w:r>
        <w:t>in</w:t>
      </w:r>
      <w:r>
        <w:rPr>
          <w:rFonts w:hAnsi="宋体" w:hint="eastAsia"/>
        </w:rPr>
        <w:t>～</w:t>
      </w:r>
      <w:r>
        <w:rPr>
          <w:rFonts w:hint="eastAsia"/>
        </w:rPr>
        <w:t>40</w:t>
      </w:r>
      <w:r>
        <w:rPr>
          <w:vertAlign w:val="subscript"/>
        </w:rPr>
        <w:t xml:space="preserve"> </w:t>
      </w:r>
      <w:r>
        <w:rPr>
          <w:rFonts w:hint="eastAsia"/>
        </w:rPr>
        <w:t>m</w:t>
      </w:r>
      <w:r>
        <w:t>in</w:t>
      </w:r>
      <w:r>
        <w:rPr>
          <w:rFonts w:hint="eastAsia"/>
        </w:rPr>
        <w:t>，连续治疗5</w:t>
      </w:r>
      <w:r w:rsidR="001F145C" w:rsidRPr="001F145C">
        <w:rPr>
          <w:vertAlign w:val="subscript"/>
        </w:rPr>
        <w:t xml:space="preserve"> </w:t>
      </w:r>
      <w:r>
        <w:rPr>
          <w:rFonts w:hint="eastAsia"/>
        </w:rPr>
        <w:t>d后间隔2</w:t>
      </w:r>
      <w:r w:rsidR="001F145C" w:rsidRPr="001F145C">
        <w:rPr>
          <w:vertAlign w:val="superscript"/>
        </w:rPr>
        <w:t xml:space="preserve"> </w:t>
      </w:r>
      <w:r>
        <w:rPr>
          <w:rFonts w:hint="eastAsia"/>
        </w:rPr>
        <w:t>d再进行治疗，</w:t>
      </w:r>
      <w:r>
        <w:t>10</w:t>
      </w:r>
      <w:r>
        <w:rPr>
          <w:rFonts w:hint="eastAsia"/>
        </w:rPr>
        <w:t>次为1个疗程。</w:t>
      </w:r>
    </w:p>
    <w:p w:rsidR="00702E84" w:rsidRDefault="00B2778F">
      <w:pPr>
        <w:widowControl/>
        <w:numPr>
          <w:ilvl w:val="1"/>
          <w:numId w:val="2"/>
        </w:numPr>
        <w:adjustRightInd/>
        <w:spacing w:beforeLines="100" w:before="240" w:afterLines="100" w:after="240" w:line="240" w:lineRule="auto"/>
        <w:outlineLvl w:val="0"/>
        <w:rPr>
          <w:rFonts w:ascii="黑体" w:eastAsia="黑体" w:hAnsi="Times New Roman"/>
          <w:kern w:val="0"/>
          <w:szCs w:val="20"/>
        </w:rPr>
      </w:pPr>
      <w:r>
        <w:rPr>
          <w:rFonts w:ascii="黑体" w:eastAsia="黑体" w:hAnsi="Times New Roman" w:hint="eastAsia"/>
          <w:kern w:val="0"/>
          <w:szCs w:val="20"/>
        </w:rPr>
        <w:t>注意事项</w:t>
      </w:r>
    </w:p>
    <w:p w:rsidR="00702E84" w:rsidRDefault="00B2778F">
      <w:pPr>
        <w:pStyle w:val="afffffffff2"/>
      </w:pPr>
      <w:proofErr w:type="gramStart"/>
      <w:r>
        <w:rPr>
          <w:rFonts w:hint="eastAsia"/>
        </w:rPr>
        <w:t>施杵时施术</w:t>
      </w:r>
      <w:proofErr w:type="gramEnd"/>
      <w:r>
        <w:rPr>
          <w:rFonts w:hint="eastAsia"/>
        </w:rPr>
        <w:t>者应根据患者</w:t>
      </w:r>
      <w:proofErr w:type="gramStart"/>
      <w:r>
        <w:rPr>
          <w:rFonts w:hint="eastAsia"/>
        </w:rPr>
        <w:t>的杵针感应</w:t>
      </w:r>
      <w:proofErr w:type="gramEnd"/>
      <w:r>
        <w:rPr>
          <w:rFonts w:hint="eastAsia"/>
        </w:rPr>
        <w:t>，及时调节</w:t>
      </w:r>
      <w:proofErr w:type="gramStart"/>
      <w:r>
        <w:rPr>
          <w:rFonts w:hint="eastAsia"/>
        </w:rPr>
        <w:t>行杵针的</w:t>
      </w:r>
      <w:proofErr w:type="gramEnd"/>
      <w:r>
        <w:rPr>
          <w:rFonts w:hint="eastAsia"/>
        </w:rPr>
        <w:t>轻重缓急。</w:t>
      </w:r>
    </w:p>
    <w:p w:rsidR="00702E84" w:rsidRDefault="00B2778F">
      <w:pPr>
        <w:pStyle w:val="afffffffff2"/>
      </w:pPr>
      <w:proofErr w:type="gramStart"/>
      <w:r>
        <w:rPr>
          <w:rFonts w:hint="eastAsia"/>
        </w:rPr>
        <w:t>因杵针手法</w:t>
      </w:r>
      <w:proofErr w:type="gramEnd"/>
      <w:r>
        <w:rPr>
          <w:rFonts w:hint="eastAsia"/>
        </w:rPr>
        <w:t>过重而引起局部皮肤青紫，</w:t>
      </w:r>
      <w:proofErr w:type="gramStart"/>
      <w:r>
        <w:rPr>
          <w:rFonts w:hint="eastAsia"/>
        </w:rPr>
        <w:t>嘱</w:t>
      </w:r>
      <w:proofErr w:type="gramEnd"/>
      <w:r>
        <w:rPr>
          <w:rFonts w:hint="eastAsia"/>
        </w:rPr>
        <w:t>患者不必处理，青紫会自行消退。</w:t>
      </w:r>
    </w:p>
    <w:p w:rsidR="00702E84" w:rsidRDefault="00B2778F">
      <w:pPr>
        <w:pStyle w:val="afffffffff2"/>
      </w:pPr>
      <w:proofErr w:type="gramStart"/>
      <w:r>
        <w:rPr>
          <w:rFonts w:hint="eastAsia"/>
        </w:rPr>
        <w:t>施杵后用</w:t>
      </w:r>
      <w:proofErr w:type="gramEnd"/>
      <w:r>
        <w:rPr>
          <w:rFonts w:hint="eastAsia"/>
        </w:rPr>
        <w:t>无菌纱布清洁皮肤，患者</w:t>
      </w:r>
      <w:proofErr w:type="gramStart"/>
      <w:r>
        <w:rPr>
          <w:rFonts w:hint="eastAsia"/>
        </w:rPr>
        <w:t>自觉施杵</w:t>
      </w:r>
      <w:proofErr w:type="gramEnd"/>
      <w:r>
        <w:rPr>
          <w:rFonts w:hint="eastAsia"/>
        </w:rPr>
        <w:t>部位疼痛，宜给予观察皮肤是否有过敏、发红，无需特殊处理或24</w:t>
      </w:r>
      <w:r>
        <w:rPr>
          <w:vertAlign w:val="subscript"/>
        </w:rPr>
        <w:t xml:space="preserve"> </w:t>
      </w:r>
      <w:r>
        <w:rPr>
          <w:rFonts w:hint="eastAsia"/>
        </w:rPr>
        <w:t>h后行热敷。</w:t>
      </w:r>
    </w:p>
    <w:p w:rsidR="00702E84" w:rsidRPr="007061BB" w:rsidRDefault="00B2778F">
      <w:pPr>
        <w:pStyle w:val="afffffffff2"/>
      </w:pPr>
      <w:r>
        <w:rPr>
          <w:rFonts w:hint="eastAsia"/>
        </w:rPr>
        <w:t>耳部、面部的穴位，不宜用</w:t>
      </w:r>
      <w:proofErr w:type="gramStart"/>
      <w:r>
        <w:rPr>
          <w:rFonts w:hint="eastAsia"/>
        </w:rPr>
        <w:t>杵针</w:t>
      </w:r>
      <w:r w:rsidRPr="007061BB">
        <w:rPr>
          <w:rFonts w:hint="eastAsia"/>
        </w:rPr>
        <w:t>重</w:t>
      </w:r>
      <w:proofErr w:type="gramEnd"/>
      <w:r w:rsidRPr="007061BB">
        <w:rPr>
          <w:rFonts w:hint="eastAsia"/>
        </w:rPr>
        <w:t>刺。</w:t>
      </w:r>
    </w:p>
    <w:p w:rsidR="00702E84" w:rsidRDefault="00B2778F">
      <w:pPr>
        <w:pStyle w:val="afffffffff2"/>
      </w:pPr>
      <w:r w:rsidRPr="007061BB">
        <w:rPr>
          <w:rFonts w:hint="eastAsia"/>
        </w:rPr>
        <w:t>高血压、心脏病、糖尿病、</w:t>
      </w:r>
      <w:proofErr w:type="gramStart"/>
      <w:r w:rsidRPr="007061BB">
        <w:rPr>
          <w:rFonts w:hint="eastAsia"/>
        </w:rPr>
        <w:t>备孕或</w:t>
      </w:r>
      <w:proofErr w:type="gramEnd"/>
      <w:r w:rsidRPr="007061BB">
        <w:rPr>
          <w:rFonts w:hint="eastAsia"/>
        </w:rPr>
        <w:t>已受孕</w:t>
      </w:r>
      <w:r>
        <w:rPr>
          <w:rFonts w:hint="eastAsia"/>
        </w:rPr>
        <w:t>、哺乳等特殊情况者慎杵，手法应轻柔。</w:t>
      </w:r>
    </w:p>
    <w:p w:rsidR="00702E84" w:rsidRDefault="00B2778F">
      <w:pPr>
        <w:pStyle w:val="afffffffff2"/>
      </w:pPr>
      <w:r>
        <w:rPr>
          <w:rFonts w:hint="eastAsia"/>
        </w:rPr>
        <w:t>患者过于疲劳、饥饿状态或精神状态不配合者慎</w:t>
      </w:r>
      <w:proofErr w:type="gramStart"/>
      <w:r>
        <w:rPr>
          <w:rFonts w:hint="eastAsia"/>
        </w:rPr>
        <w:t>杵</w:t>
      </w:r>
      <w:proofErr w:type="gramEnd"/>
      <w:r>
        <w:rPr>
          <w:rFonts w:hint="eastAsia"/>
        </w:rPr>
        <w:t>。</w:t>
      </w:r>
    </w:p>
    <w:p w:rsidR="00702E84" w:rsidRDefault="00B2778F">
      <w:pPr>
        <w:pStyle w:val="afffffffff2"/>
      </w:pPr>
      <w:proofErr w:type="gramStart"/>
      <w:r>
        <w:rPr>
          <w:rFonts w:hint="eastAsia"/>
        </w:rPr>
        <w:t>耳八廓</w:t>
      </w:r>
      <w:proofErr w:type="gramEnd"/>
      <w:r>
        <w:rPr>
          <w:rFonts w:hint="eastAsia"/>
        </w:rPr>
        <w:t>的地部属</w:t>
      </w:r>
      <w:proofErr w:type="gramStart"/>
      <w:r>
        <w:rPr>
          <w:rFonts w:hint="eastAsia"/>
        </w:rPr>
        <w:t>腮腺区宜轻</w:t>
      </w:r>
      <w:proofErr w:type="gramEnd"/>
      <w:r>
        <w:rPr>
          <w:rFonts w:hint="eastAsia"/>
        </w:rPr>
        <w:t>手法。</w:t>
      </w:r>
    </w:p>
    <w:p w:rsidR="00702E84" w:rsidRDefault="00B2778F">
      <w:pPr>
        <w:widowControl/>
        <w:numPr>
          <w:ilvl w:val="1"/>
          <w:numId w:val="2"/>
        </w:numPr>
        <w:adjustRightInd/>
        <w:spacing w:beforeLines="100" w:before="240" w:afterLines="100" w:after="240" w:line="240" w:lineRule="auto"/>
        <w:outlineLvl w:val="0"/>
        <w:rPr>
          <w:rFonts w:ascii="黑体" w:eastAsia="黑体" w:hAnsi="Times New Roman"/>
          <w:kern w:val="0"/>
          <w:szCs w:val="20"/>
        </w:rPr>
      </w:pPr>
      <w:r>
        <w:rPr>
          <w:rFonts w:ascii="黑体" w:eastAsia="黑体" w:hAnsi="Times New Roman" w:hint="eastAsia"/>
          <w:kern w:val="0"/>
          <w:szCs w:val="20"/>
        </w:rPr>
        <w:t>不良反应处理</w:t>
      </w:r>
    </w:p>
    <w:p w:rsidR="00702E84" w:rsidRDefault="00B2778F">
      <w:pPr>
        <w:pStyle w:val="afffff9"/>
      </w:pPr>
      <w:r>
        <w:rPr>
          <w:rFonts w:hint="eastAsia"/>
        </w:rPr>
        <w:t>施</w:t>
      </w:r>
      <w:proofErr w:type="gramStart"/>
      <w:r>
        <w:rPr>
          <w:rFonts w:hint="eastAsia"/>
        </w:rPr>
        <w:t>杵过程</w:t>
      </w:r>
      <w:proofErr w:type="gramEnd"/>
      <w:r>
        <w:rPr>
          <w:rFonts w:hint="eastAsia"/>
        </w:rPr>
        <w:t>中如突然出现精神疲倦、头晕目眩、心慌气短、恶心欲呕、面色苍白、出冷汗</w:t>
      </w:r>
      <w:proofErr w:type="gramStart"/>
      <w:r>
        <w:rPr>
          <w:rFonts w:hint="eastAsia"/>
        </w:rPr>
        <w:t>等晕杵</w:t>
      </w:r>
      <w:proofErr w:type="gramEnd"/>
      <w:r>
        <w:rPr>
          <w:rFonts w:hint="eastAsia"/>
        </w:rPr>
        <w:t>现象，立即停止施杵，报告医生处理。</w:t>
      </w:r>
    </w:p>
    <w:p w:rsidR="00702E84" w:rsidRDefault="00B2778F">
      <w:pPr>
        <w:widowControl/>
        <w:numPr>
          <w:ilvl w:val="1"/>
          <w:numId w:val="2"/>
        </w:numPr>
        <w:adjustRightInd/>
        <w:spacing w:beforeLines="100" w:before="240" w:afterLines="100" w:after="240" w:line="240" w:lineRule="auto"/>
        <w:outlineLvl w:val="0"/>
        <w:rPr>
          <w:rFonts w:ascii="黑体" w:eastAsia="黑体" w:hAnsi="Times New Roman"/>
          <w:kern w:val="0"/>
          <w:szCs w:val="20"/>
        </w:rPr>
      </w:pPr>
      <w:r>
        <w:rPr>
          <w:rFonts w:ascii="黑体" w:eastAsia="黑体" w:hAnsi="Times New Roman" w:hint="eastAsia"/>
          <w:kern w:val="0"/>
          <w:szCs w:val="20"/>
        </w:rPr>
        <w:t>禁忌</w:t>
      </w:r>
    </w:p>
    <w:p w:rsidR="00702E84" w:rsidRDefault="00B2778F">
      <w:pPr>
        <w:pStyle w:val="afffffffff2"/>
      </w:pPr>
      <w:r>
        <w:rPr>
          <w:rFonts w:hint="eastAsia"/>
        </w:rPr>
        <w:t>有头面耳部急性出血、创伤、炎症、耳部肿瘤或颅骨缺损者</w:t>
      </w:r>
    </w:p>
    <w:p w:rsidR="00702E84" w:rsidRDefault="00B2778F">
      <w:pPr>
        <w:pStyle w:val="afffffffff2"/>
      </w:pPr>
      <w:r>
        <w:rPr>
          <w:rFonts w:hint="eastAsia"/>
        </w:rPr>
        <w:t>妊娠者不应</w:t>
      </w:r>
      <w:proofErr w:type="gramStart"/>
      <w:r>
        <w:rPr>
          <w:rFonts w:hint="eastAsia"/>
        </w:rPr>
        <w:t>杵</w:t>
      </w:r>
      <w:proofErr w:type="gramEnd"/>
      <w:r>
        <w:rPr>
          <w:rFonts w:hint="eastAsia"/>
        </w:rPr>
        <w:t>合谷</w:t>
      </w:r>
      <w:r w:rsidRPr="003077BE">
        <w:rPr>
          <w:rFonts w:hint="eastAsia"/>
        </w:rPr>
        <w:t>、三阴交</w:t>
      </w:r>
      <w:r>
        <w:rPr>
          <w:rFonts w:hint="eastAsia"/>
        </w:rPr>
        <w:t>等穴，慎杵耳穴的腹、腰、</w:t>
      </w:r>
      <w:proofErr w:type="gramStart"/>
      <w:r>
        <w:rPr>
          <w:rFonts w:hint="eastAsia"/>
        </w:rPr>
        <w:t>骶</w:t>
      </w:r>
      <w:proofErr w:type="gramEnd"/>
      <w:r>
        <w:rPr>
          <w:rFonts w:hint="eastAsia"/>
        </w:rPr>
        <w:t>、三角窝等穴。</w:t>
      </w:r>
    </w:p>
    <w:p w:rsidR="00702E84" w:rsidRDefault="00B2778F">
      <w:pPr>
        <w:pStyle w:val="afffffffff2"/>
      </w:pPr>
      <w:r>
        <w:rPr>
          <w:rFonts w:hint="eastAsia"/>
        </w:rPr>
        <w:t>凝血功能障碍人群或</w:t>
      </w:r>
      <w:proofErr w:type="gramStart"/>
      <w:r>
        <w:rPr>
          <w:rFonts w:hint="eastAsia"/>
        </w:rPr>
        <w:t>疑</w:t>
      </w:r>
      <w:proofErr w:type="gramEnd"/>
      <w:r>
        <w:rPr>
          <w:rFonts w:hint="eastAsia"/>
        </w:rPr>
        <w:t>有血栓者。</w:t>
      </w:r>
    </w:p>
    <w:p w:rsidR="00702E84" w:rsidRDefault="00B2778F">
      <w:pPr>
        <w:pStyle w:val="afffffffff2"/>
      </w:pPr>
      <w:r>
        <w:rPr>
          <w:rFonts w:hint="eastAsia"/>
        </w:rPr>
        <w:t>施</w:t>
      </w:r>
      <w:proofErr w:type="gramStart"/>
      <w:r>
        <w:rPr>
          <w:rFonts w:hint="eastAsia"/>
        </w:rPr>
        <w:t>杵皮肤</w:t>
      </w:r>
      <w:proofErr w:type="gramEnd"/>
      <w:r>
        <w:rPr>
          <w:rFonts w:hint="eastAsia"/>
        </w:rPr>
        <w:t>有感染、疮疖、溃疡、瘢痕或肿瘤部位者。</w:t>
      </w:r>
      <w:bookmarkStart w:id="64" w:name="BookMark5"/>
      <w:bookmarkEnd w:id="23"/>
    </w:p>
    <w:p w:rsidR="00702E84" w:rsidRDefault="00702E84">
      <w:pPr>
        <w:pStyle w:val="afd"/>
      </w:pPr>
    </w:p>
    <w:p w:rsidR="00702E84" w:rsidRDefault="00702E84">
      <w:pPr>
        <w:pStyle w:val="afffffffff2"/>
        <w:sectPr w:rsidR="00702E84" w:rsidSect="007D6639">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rsidR="00702E84" w:rsidRDefault="00702E84">
      <w:pPr>
        <w:pStyle w:val="af7"/>
      </w:pPr>
    </w:p>
    <w:p w:rsidR="00702E84" w:rsidRDefault="00702E84">
      <w:pPr>
        <w:pStyle w:val="afd"/>
      </w:pPr>
    </w:p>
    <w:p w:rsidR="008C7BAB" w:rsidRDefault="008C7BAB" w:rsidP="008C7BAB">
      <w:pPr>
        <w:pStyle w:val="aff2"/>
        <w:spacing w:after="120"/>
      </w:pPr>
      <w:r>
        <w:br/>
      </w:r>
      <w:bookmarkStart w:id="65" w:name="_Toc176859746"/>
      <w:r>
        <w:rPr>
          <w:rFonts w:hint="eastAsia"/>
        </w:rPr>
        <w:t>（资料性）</w:t>
      </w:r>
      <w:r>
        <w:br/>
      </w:r>
      <w:r>
        <w:rPr>
          <w:rFonts w:hint="eastAsia"/>
        </w:rPr>
        <w:t>杵针</w:t>
      </w:r>
      <w:bookmarkEnd w:id="65"/>
    </w:p>
    <w:p w:rsidR="00702E84" w:rsidRDefault="008B78EC" w:rsidP="008B78EC">
      <w:pPr>
        <w:pStyle w:val="afffff9"/>
      </w:pPr>
      <w:proofErr w:type="gramStart"/>
      <w:r w:rsidRPr="008B78EC">
        <w:rPr>
          <w:rFonts w:hint="eastAsia"/>
        </w:rPr>
        <w:t>杵针</w:t>
      </w:r>
      <w:r>
        <w:rPr>
          <w:rFonts w:hint="eastAsia"/>
        </w:rPr>
        <w:t>套</w:t>
      </w:r>
      <w:proofErr w:type="gramEnd"/>
      <w:r>
        <w:rPr>
          <w:rFonts w:hint="eastAsia"/>
        </w:rPr>
        <w:t>见图</w:t>
      </w:r>
      <w:r>
        <w:t>A.1</w:t>
      </w:r>
      <w:r>
        <w:rPr>
          <w:rFonts w:hint="eastAsia"/>
        </w:rPr>
        <w:t>，</w:t>
      </w:r>
      <w:proofErr w:type="gramStart"/>
      <w:r w:rsidR="00B2778F">
        <w:rPr>
          <w:rFonts w:hint="eastAsia"/>
        </w:rPr>
        <w:t>杵针结构</w:t>
      </w:r>
      <w:proofErr w:type="gramEnd"/>
      <w:r w:rsidR="00B2778F">
        <w:rPr>
          <w:rFonts w:hint="eastAsia"/>
        </w:rPr>
        <w:t>示意图见图A</w:t>
      </w:r>
      <w:r w:rsidR="00B2778F">
        <w:t>.</w:t>
      </w:r>
      <w:r>
        <w:t>2</w:t>
      </w:r>
      <w:r w:rsidR="00B2778F">
        <w:rPr>
          <w:rFonts w:hint="eastAsia"/>
        </w:rPr>
        <w:t>。</w:t>
      </w:r>
    </w:p>
    <w:p w:rsidR="00702E84" w:rsidRDefault="008B78EC">
      <w:pPr>
        <w:pStyle w:val="afffff9"/>
        <w:jc w:val="center"/>
      </w:pPr>
      <w:r>
        <w:rPr>
          <w:noProof/>
        </w:rPr>
        <w:drawing>
          <wp:inline distT="0" distB="0" distL="0" distR="0" wp14:anchorId="31DCEB3A">
            <wp:extent cx="2993390" cy="22434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93390" cy="2243455"/>
                    </a:xfrm>
                    <a:prstGeom prst="rect">
                      <a:avLst/>
                    </a:prstGeom>
                    <a:noFill/>
                  </pic:spPr>
                </pic:pic>
              </a:graphicData>
            </a:graphic>
          </wp:inline>
        </w:drawing>
      </w:r>
    </w:p>
    <w:p w:rsidR="008B78EC" w:rsidRDefault="008B78EC">
      <w:pPr>
        <w:pStyle w:val="af8"/>
        <w:spacing w:before="120" w:after="120"/>
      </w:pPr>
      <w:proofErr w:type="gramStart"/>
      <w:r w:rsidRPr="008B78EC">
        <w:rPr>
          <w:rFonts w:hint="eastAsia"/>
        </w:rPr>
        <w:t>杵针套</w:t>
      </w:r>
      <w:proofErr w:type="gramEnd"/>
    </w:p>
    <w:p w:rsidR="008B78EC" w:rsidRPr="008B78EC" w:rsidRDefault="008B78EC" w:rsidP="008B78EC">
      <w:pPr>
        <w:pStyle w:val="afffff9"/>
        <w:jc w:val="center"/>
      </w:pPr>
      <w:r>
        <w:rPr>
          <w:noProof/>
        </w:rPr>
        <w:drawing>
          <wp:inline distT="0" distB="0" distL="0" distR="0" wp14:anchorId="7204D98F">
            <wp:extent cx="2127885" cy="3255645"/>
            <wp:effectExtent l="0" t="0" r="5715"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27885" cy="3255645"/>
                    </a:xfrm>
                    <a:prstGeom prst="rect">
                      <a:avLst/>
                    </a:prstGeom>
                    <a:noFill/>
                  </pic:spPr>
                </pic:pic>
              </a:graphicData>
            </a:graphic>
          </wp:inline>
        </w:drawing>
      </w:r>
    </w:p>
    <w:p w:rsidR="00702E84" w:rsidRDefault="00B2778F">
      <w:pPr>
        <w:pStyle w:val="af8"/>
        <w:spacing w:before="120" w:after="120"/>
      </w:pPr>
      <w:proofErr w:type="gramStart"/>
      <w:r>
        <w:rPr>
          <w:rFonts w:hint="eastAsia"/>
        </w:rPr>
        <w:t>杵针结构</w:t>
      </w:r>
      <w:proofErr w:type="gramEnd"/>
      <w:r>
        <w:rPr>
          <w:rFonts w:hint="eastAsia"/>
        </w:rPr>
        <w:t>示意图</w:t>
      </w:r>
    </w:p>
    <w:p w:rsidR="00702E84" w:rsidRDefault="00702E84">
      <w:pPr>
        <w:pStyle w:val="afffff9"/>
      </w:pPr>
    </w:p>
    <w:p w:rsidR="00702E84" w:rsidRDefault="00702E84">
      <w:pPr>
        <w:pStyle w:val="afffff9"/>
        <w:sectPr w:rsidR="00702E84" w:rsidSect="007D6639">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pPr>
    </w:p>
    <w:p w:rsidR="00702E84" w:rsidRDefault="00702E84">
      <w:pPr>
        <w:pStyle w:val="af7"/>
      </w:pPr>
    </w:p>
    <w:p w:rsidR="00702E84" w:rsidRDefault="00702E84">
      <w:pPr>
        <w:pStyle w:val="afd"/>
      </w:pPr>
    </w:p>
    <w:p w:rsidR="008C7BAB" w:rsidRDefault="008C7BAB" w:rsidP="008C7BAB">
      <w:pPr>
        <w:pStyle w:val="aff2"/>
        <w:spacing w:after="120"/>
      </w:pPr>
      <w:r>
        <w:br/>
      </w:r>
      <w:bookmarkStart w:id="66" w:name="_Toc176859747"/>
      <w:r>
        <w:rPr>
          <w:rFonts w:hint="eastAsia"/>
        </w:rPr>
        <w:t>（资料性）</w:t>
      </w:r>
      <w:r>
        <w:br/>
      </w:r>
      <w:r>
        <w:rPr>
          <w:rFonts w:hint="eastAsia"/>
        </w:rPr>
        <w:t>穴位图</w:t>
      </w:r>
      <w:bookmarkEnd w:id="66"/>
    </w:p>
    <w:p w:rsidR="00702E84" w:rsidRDefault="00B2778F">
      <w:pPr>
        <w:pStyle w:val="afffff9"/>
        <w:ind w:firstLineChars="300" w:firstLine="630"/>
      </w:pPr>
      <w:r>
        <w:rPr>
          <w:rFonts w:hint="eastAsia"/>
        </w:rPr>
        <w:t>八阵</w:t>
      </w:r>
      <w:proofErr w:type="gramStart"/>
      <w:r>
        <w:rPr>
          <w:rFonts w:hint="eastAsia"/>
        </w:rPr>
        <w:t>穴</w:t>
      </w:r>
      <w:proofErr w:type="gramEnd"/>
      <w:r>
        <w:rPr>
          <w:rFonts w:hint="eastAsia"/>
        </w:rPr>
        <w:t>示意图见图</w:t>
      </w:r>
      <w:r w:rsidR="00773573">
        <w:t>B</w:t>
      </w:r>
      <w:r>
        <w:t>.1</w:t>
      </w:r>
      <w:r>
        <w:rPr>
          <w:rFonts w:hint="eastAsia"/>
        </w:rPr>
        <w:t>，</w:t>
      </w:r>
      <w:r w:rsidR="0059451C" w:rsidRPr="0059451C">
        <w:rPr>
          <w:rFonts w:hint="eastAsia"/>
        </w:rPr>
        <w:t>头部、</w:t>
      </w:r>
      <w:proofErr w:type="gramStart"/>
      <w:r w:rsidR="0059451C" w:rsidRPr="0059451C">
        <w:rPr>
          <w:rFonts w:hint="eastAsia"/>
        </w:rPr>
        <w:t>背部河</w:t>
      </w:r>
      <w:proofErr w:type="gramEnd"/>
      <w:r w:rsidR="0059451C" w:rsidRPr="0059451C">
        <w:rPr>
          <w:rFonts w:hint="eastAsia"/>
        </w:rPr>
        <w:t>车示意图</w:t>
      </w:r>
      <w:r>
        <w:rPr>
          <w:rFonts w:hint="eastAsia"/>
        </w:rPr>
        <w:t>见图</w:t>
      </w:r>
      <w:r w:rsidR="00773573">
        <w:t>B</w:t>
      </w:r>
      <w:r>
        <w:t>.2</w:t>
      </w:r>
      <w:r>
        <w:rPr>
          <w:rFonts w:hint="eastAsia"/>
        </w:rPr>
        <w:t>，</w:t>
      </w:r>
      <w:r w:rsidR="0059451C" w:rsidRPr="0059451C">
        <w:rPr>
          <w:rFonts w:hint="eastAsia"/>
        </w:rPr>
        <w:t>耳根八点分布图</w:t>
      </w:r>
      <w:r>
        <w:rPr>
          <w:rFonts w:hint="eastAsia"/>
        </w:rPr>
        <w:t>见图</w:t>
      </w:r>
      <w:r w:rsidR="00773573">
        <w:t>B</w:t>
      </w:r>
      <w:r>
        <w:t>.3</w:t>
      </w:r>
      <w:r>
        <w:rPr>
          <w:rFonts w:hint="eastAsia"/>
        </w:rPr>
        <w:t>。</w:t>
      </w:r>
    </w:p>
    <w:p w:rsidR="00702E84" w:rsidRDefault="00773573">
      <w:pPr>
        <w:pStyle w:val="afffffffffa"/>
      </w:pPr>
      <w:r w:rsidRPr="00773573">
        <w:rPr>
          <w:noProof/>
        </w:rPr>
        <w:drawing>
          <wp:inline distT="0" distB="0" distL="0" distR="0" wp14:anchorId="178E7AFB" wp14:editId="10143713">
            <wp:extent cx="4610100" cy="29622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610100" cy="2962275"/>
                    </a:xfrm>
                    <a:prstGeom prst="rect">
                      <a:avLst/>
                    </a:prstGeom>
                  </pic:spPr>
                </pic:pic>
              </a:graphicData>
            </a:graphic>
          </wp:inline>
        </w:drawing>
      </w:r>
    </w:p>
    <w:p w:rsidR="00702E84" w:rsidRDefault="00B2778F">
      <w:pPr>
        <w:pStyle w:val="af8"/>
        <w:spacing w:before="120" w:after="120"/>
      </w:pPr>
      <w:r>
        <w:rPr>
          <w:rFonts w:hint="eastAsia"/>
        </w:rPr>
        <w:t>八阵</w:t>
      </w:r>
      <w:proofErr w:type="gramStart"/>
      <w:r>
        <w:rPr>
          <w:rFonts w:hint="eastAsia"/>
        </w:rPr>
        <w:t>穴</w:t>
      </w:r>
      <w:proofErr w:type="gramEnd"/>
      <w:r>
        <w:rPr>
          <w:rFonts w:hint="eastAsia"/>
        </w:rPr>
        <w:t>示意图</w:t>
      </w:r>
    </w:p>
    <w:p w:rsidR="00702E84" w:rsidRDefault="0059451C">
      <w:pPr>
        <w:pStyle w:val="afffffffffa"/>
      </w:pPr>
      <w:r w:rsidRPr="00B2778F">
        <w:rPr>
          <w:noProof/>
        </w:rPr>
        <w:drawing>
          <wp:inline distT="0" distB="0" distL="0" distR="0" wp14:anchorId="65DEE5BB" wp14:editId="332030EB">
            <wp:extent cx="2644140" cy="3311296"/>
            <wp:effectExtent l="0" t="0" r="381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650086" cy="3318742"/>
                    </a:xfrm>
                    <a:prstGeom prst="rect">
                      <a:avLst/>
                    </a:prstGeom>
                  </pic:spPr>
                </pic:pic>
              </a:graphicData>
            </a:graphic>
          </wp:inline>
        </w:drawing>
      </w:r>
    </w:p>
    <w:p w:rsidR="00702E84" w:rsidRDefault="0059451C">
      <w:pPr>
        <w:pStyle w:val="af8"/>
        <w:spacing w:before="120" w:after="120"/>
      </w:pPr>
      <w:r w:rsidRPr="0059451C">
        <w:rPr>
          <w:rFonts w:hint="eastAsia"/>
        </w:rPr>
        <w:t>头部、</w:t>
      </w:r>
      <w:proofErr w:type="gramStart"/>
      <w:r w:rsidRPr="0059451C">
        <w:rPr>
          <w:rFonts w:hint="eastAsia"/>
        </w:rPr>
        <w:t>背部河</w:t>
      </w:r>
      <w:proofErr w:type="gramEnd"/>
      <w:r w:rsidRPr="0059451C">
        <w:rPr>
          <w:rFonts w:hint="eastAsia"/>
        </w:rPr>
        <w:t>车示意图</w:t>
      </w:r>
    </w:p>
    <w:p w:rsidR="00702E84" w:rsidRDefault="0059451C">
      <w:pPr>
        <w:pStyle w:val="afffffffffa"/>
        <w:rPr>
          <w:lang w:bidi="ar"/>
        </w:rPr>
      </w:pPr>
      <w:r>
        <w:rPr>
          <w:noProof/>
        </w:rPr>
        <w:lastRenderedPageBreak/>
        <w:drawing>
          <wp:inline distT="0" distB="0" distL="0" distR="0" wp14:anchorId="1ADBD6F5" wp14:editId="7ED22E52">
            <wp:extent cx="1698625" cy="2282190"/>
            <wp:effectExtent l="0" t="0" r="15875" b="3810"/>
            <wp:docPr id="3"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RMAL"/>
                    <pic:cNvPicPr>
                      <a:picLocks noChangeAspect="1"/>
                    </pic:cNvPicPr>
                  </pic:nvPicPr>
                  <pic:blipFill>
                    <a:blip r:embed="rId37" cstate="print"/>
                    <a:stretch>
                      <a:fillRect/>
                    </a:stretch>
                  </pic:blipFill>
                  <pic:spPr>
                    <a:xfrm>
                      <a:off x="0" y="0"/>
                      <a:ext cx="1698625" cy="2282190"/>
                    </a:xfrm>
                    <a:prstGeom prst="rect">
                      <a:avLst/>
                    </a:prstGeom>
                  </pic:spPr>
                </pic:pic>
              </a:graphicData>
            </a:graphic>
          </wp:inline>
        </w:drawing>
      </w:r>
      <w:r w:rsidR="00B2778F">
        <w:rPr>
          <w:rFonts w:hint="eastAsia"/>
        </w:rPr>
        <w:t xml:space="preserve"> </w:t>
      </w:r>
    </w:p>
    <w:p w:rsidR="00702E84" w:rsidRDefault="0059451C" w:rsidP="0059451C">
      <w:pPr>
        <w:pStyle w:val="af8"/>
        <w:spacing w:before="120" w:after="120"/>
      </w:pPr>
      <w:r>
        <w:rPr>
          <w:rFonts w:hint="eastAsia"/>
        </w:rPr>
        <w:t>耳根八点分布图</w:t>
      </w:r>
    </w:p>
    <w:p w:rsidR="00702E84" w:rsidRDefault="00702E84">
      <w:pPr>
        <w:pStyle w:val="afffff9"/>
      </w:pPr>
    </w:p>
    <w:p w:rsidR="00702E84" w:rsidRDefault="00702E84">
      <w:pPr>
        <w:pStyle w:val="afffff9"/>
        <w:ind w:firstLineChars="0" w:firstLine="0"/>
        <w:sectPr w:rsidR="00702E84" w:rsidSect="007D6639">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pPr>
      <w:bookmarkStart w:id="67" w:name="BookMark6"/>
      <w:bookmarkEnd w:id="64"/>
    </w:p>
    <w:p w:rsidR="00702E84" w:rsidRDefault="00B2778F">
      <w:pPr>
        <w:pStyle w:val="affffff0"/>
        <w:spacing w:after="120"/>
      </w:pPr>
      <w:bookmarkStart w:id="68" w:name="_Toc176859748"/>
      <w:r>
        <w:rPr>
          <w:rFonts w:hint="eastAsia"/>
          <w:spacing w:val="105"/>
        </w:rPr>
        <w:lastRenderedPageBreak/>
        <w:t>参考文</w:t>
      </w:r>
      <w:r>
        <w:rPr>
          <w:rFonts w:hint="eastAsia"/>
        </w:rPr>
        <w:t>献</w:t>
      </w:r>
      <w:bookmarkEnd w:id="68"/>
    </w:p>
    <w:p w:rsidR="00702E84" w:rsidRDefault="00B2778F">
      <w:pPr>
        <w:pStyle w:val="afffff9"/>
        <w:numPr>
          <w:ilvl w:val="0"/>
          <w:numId w:val="33"/>
        </w:numPr>
      </w:pPr>
      <w:r>
        <w:t>李明,黄娟.耳鸣诊治的再认识[J]. 中华耳鼻咽喉头</w:t>
      </w:r>
      <w:proofErr w:type="gramStart"/>
      <w:r>
        <w:t>颈</w:t>
      </w:r>
      <w:proofErr w:type="gramEnd"/>
      <w:r>
        <w:t>外科杂志,2009(8): 701-704</w:t>
      </w:r>
    </w:p>
    <w:p w:rsidR="00702E84" w:rsidRDefault="00B2778F">
      <w:pPr>
        <w:pStyle w:val="afffff9"/>
        <w:numPr>
          <w:ilvl w:val="0"/>
          <w:numId w:val="33"/>
        </w:numPr>
      </w:pPr>
      <w:proofErr w:type="gramStart"/>
      <w:r>
        <w:rPr>
          <w:rFonts w:hint="eastAsia"/>
        </w:rPr>
        <w:t>严满红</w:t>
      </w:r>
      <w:proofErr w:type="gramEnd"/>
      <w:r>
        <w:t>.</w:t>
      </w:r>
      <w:r>
        <w:rPr>
          <w:rFonts w:hint="eastAsia"/>
        </w:rPr>
        <w:t>耳穴埋</w:t>
      </w:r>
      <w:proofErr w:type="gramStart"/>
      <w:r>
        <w:rPr>
          <w:rFonts w:hint="eastAsia"/>
        </w:rPr>
        <w:t>籽治疗</w:t>
      </w:r>
      <w:proofErr w:type="gramEnd"/>
      <w:r>
        <w:rPr>
          <w:rFonts w:hint="eastAsia"/>
        </w:rPr>
        <w:t>耳鸣耳聋的疗效观察和护理</w:t>
      </w:r>
      <w:r>
        <w:t>[J].</w:t>
      </w:r>
      <w:r>
        <w:rPr>
          <w:rFonts w:hint="eastAsia"/>
        </w:rPr>
        <w:t>实用临床医药杂    志</w:t>
      </w:r>
      <w:r>
        <w:t>,2013,17(06):113-115.</w:t>
      </w:r>
      <w:r>
        <w:rPr>
          <w:rFonts w:hint="eastAsia"/>
        </w:rPr>
        <w:t xml:space="preserve">  </w:t>
      </w:r>
    </w:p>
    <w:p w:rsidR="00702E84" w:rsidRDefault="00B2778F">
      <w:pPr>
        <w:pStyle w:val="afffff9"/>
        <w:numPr>
          <w:ilvl w:val="0"/>
          <w:numId w:val="33"/>
        </w:numPr>
      </w:pPr>
      <w:bookmarkStart w:id="69" w:name="BookMark8"/>
      <w:bookmarkEnd w:id="67"/>
      <w:r>
        <w:rPr>
          <w:rFonts w:hint="eastAsia"/>
        </w:rPr>
        <w:t>万小曼,王婷婷,潘红玲.针灸治疗耳鸣的临床研究概况[J].中医药通报,2023,22(09):67-70.</w:t>
      </w:r>
    </w:p>
    <w:p w:rsidR="00702E84" w:rsidRDefault="00B2778F">
      <w:pPr>
        <w:pStyle w:val="afffff9"/>
        <w:numPr>
          <w:ilvl w:val="0"/>
          <w:numId w:val="33"/>
        </w:numPr>
      </w:pPr>
      <w:r>
        <w:rPr>
          <w:rFonts w:hint="eastAsia"/>
        </w:rPr>
        <w:t>蒋运兰,楚鑫,钟磊,等.</w:t>
      </w:r>
      <w:proofErr w:type="gramStart"/>
      <w:r>
        <w:rPr>
          <w:rFonts w:hint="eastAsia"/>
        </w:rPr>
        <w:t>杵针操作</w:t>
      </w:r>
      <w:proofErr w:type="gramEnd"/>
      <w:r>
        <w:rPr>
          <w:rFonts w:hint="eastAsia"/>
        </w:rPr>
        <w:t>规范及质量评价标准[J].西部医学,2021,33(11):1565-1569</w:t>
      </w:r>
    </w:p>
    <w:p w:rsidR="00702E84" w:rsidRDefault="00B2778F">
      <w:pPr>
        <w:pStyle w:val="afffff9"/>
        <w:numPr>
          <w:ilvl w:val="0"/>
          <w:numId w:val="33"/>
        </w:numPr>
      </w:pPr>
      <w:r>
        <w:rPr>
          <w:rFonts w:hint="eastAsia"/>
        </w:rPr>
        <w:t>王启才</w:t>
      </w:r>
      <w:r>
        <w:t>．</w:t>
      </w:r>
      <w:r>
        <w:rPr>
          <w:rFonts w:hint="eastAsia"/>
        </w:rPr>
        <w:t>针灸治疗学</w:t>
      </w:r>
      <w:r>
        <w:t>［Ｍ］．</w:t>
      </w:r>
      <w:r>
        <w:rPr>
          <w:rFonts w:hint="eastAsia"/>
        </w:rPr>
        <w:t xml:space="preserve">2版 </w:t>
      </w:r>
      <w:r>
        <w:t>．北京：中国中</w:t>
      </w:r>
      <w:r>
        <w:rPr>
          <w:rFonts w:hint="eastAsia"/>
        </w:rPr>
        <w:t>医</w:t>
      </w:r>
      <w:r>
        <w:t>药</w:t>
      </w:r>
      <w:r>
        <w:rPr>
          <w:rFonts w:hint="eastAsia"/>
        </w:rPr>
        <w:t>出</w:t>
      </w:r>
      <w:r>
        <w:t>版社，</w:t>
      </w:r>
      <w:r>
        <w:rPr>
          <w:rFonts w:hint="eastAsia"/>
        </w:rPr>
        <w:t>2</w:t>
      </w:r>
      <w:r>
        <w:t>007．</w:t>
      </w:r>
    </w:p>
    <w:p w:rsidR="00702E84" w:rsidRDefault="00B2778F">
      <w:pPr>
        <w:pStyle w:val="afffff9"/>
        <w:numPr>
          <w:ilvl w:val="0"/>
          <w:numId w:val="33"/>
        </w:numPr>
      </w:pPr>
      <w:proofErr w:type="gramStart"/>
      <w:r>
        <w:rPr>
          <w:rFonts w:hint="eastAsia"/>
        </w:rPr>
        <w:t>谭薪兴</w:t>
      </w:r>
      <w:proofErr w:type="gramEnd"/>
      <w:r>
        <w:rPr>
          <w:rFonts w:hint="eastAsia"/>
        </w:rPr>
        <w:t>,黄敏,郭梦,等.</w:t>
      </w:r>
      <w:proofErr w:type="gramStart"/>
      <w:r>
        <w:rPr>
          <w:rFonts w:hint="eastAsia"/>
        </w:rPr>
        <w:t>杵针疗法</w:t>
      </w:r>
      <w:proofErr w:type="gramEnd"/>
      <w:r>
        <w:rPr>
          <w:rFonts w:hint="eastAsia"/>
        </w:rPr>
        <w:t>临床应用与研究进展[J].世界最新医学信息文摘,2018,18(55):47-48+51.</w:t>
      </w:r>
    </w:p>
    <w:p w:rsidR="00702E84" w:rsidRDefault="00B2778F">
      <w:pPr>
        <w:pStyle w:val="afffff9"/>
        <w:jc w:val="center"/>
      </w:pPr>
      <w:r>
        <w:rPr>
          <w:rFonts w:hint="eastAsia"/>
          <w:noProof/>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rsidR="00702E84" w:rsidSect="007D6639">
      <w:headerReference w:type="even" r:id="rId43"/>
      <w:headerReference w:type="default" r:id="rId44"/>
      <w:footerReference w:type="even" r:id="rId45"/>
      <w:footerReference w:type="default" r:id="rId4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74B" w:rsidRDefault="00EF074B">
      <w:pPr>
        <w:spacing w:line="240" w:lineRule="auto"/>
      </w:pPr>
      <w:r>
        <w:separator/>
      </w:r>
    </w:p>
  </w:endnote>
  <w:endnote w:type="continuationSeparator" w:id="0">
    <w:p w:rsidR="00EF074B" w:rsidRDefault="00EF07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TJ">
    <w:altName w:val="Segoe Print"/>
    <w:charset w:val="00"/>
    <w:family w:val="auto"/>
    <w:pitch w:val="default"/>
  </w:font>
  <w:font w:name="Microsoft YaHei U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Pr="007D6639" w:rsidRDefault="007D6639" w:rsidP="007D6639">
    <w:pPr>
      <w:pStyle w:val="afffff5"/>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Default="007D6639" w:rsidP="007D6639">
    <w:pPr>
      <w:pStyle w:val="afffff6"/>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Pr="007D6639" w:rsidRDefault="007D6639" w:rsidP="007D6639">
    <w:pPr>
      <w:pStyle w:val="afffff5"/>
    </w:pPr>
    <w:r>
      <w:fldChar w:fldCharType="begin"/>
    </w:r>
    <w:r>
      <w:instrText xml:space="preserve"> PAGE   \* MERGEFORMAT \* MERGEFORMAT </w:instrText>
    </w:r>
    <w:r>
      <w:fldChar w:fldCharType="separate"/>
    </w:r>
    <w:r>
      <w:rPr>
        <w:noProof/>
      </w:rPr>
      <w:t>8</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Default="007D6639" w:rsidP="007D6639">
    <w:pPr>
      <w:pStyle w:val="afffff6"/>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Pr="007D6639" w:rsidRDefault="007D6639" w:rsidP="007D6639">
    <w:pPr>
      <w:pStyle w:val="afffff5"/>
    </w:pPr>
    <w:r>
      <w:fldChar w:fldCharType="begin"/>
    </w:r>
    <w:r>
      <w:instrText xml:space="preserve"> PAGE   \* MERGEFORMAT \* MERGEFORMAT </w:instrText>
    </w:r>
    <w:r>
      <w:fldChar w:fldCharType="separate"/>
    </w:r>
    <w:r>
      <w:rPr>
        <w:noProof/>
      </w:rPr>
      <w:t>8</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rsidP="007D6639">
    <w:pPr>
      <w:pStyle w:val="afffff6"/>
    </w:pPr>
    <w:r>
      <w:fldChar w:fldCharType="begin"/>
    </w:r>
    <w:r>
      <w:instrText>PAGE   \* MERGEFORMAT</w:instrText>
    </w:r>
    <w:r>
      <w:fldChar w:fldCharType="separate"/>
    </w:r>
    <w:r>
      <w:rPr>
        <w:lang w:val="zh-CN"/>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Pr="007D6639" w:rsidRDefault="007D6639" w:rsidP="007D6639">
    <w:pPr>
      <w:pStyle w:val="afffff5"/>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rsidP="007D6639">
    <w:pPr>
      <w:pStyle w:val="afffff6"/>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Pr="007D6639" w:rsidRDefault="007D6639" w:rsidP="007D6639">
    <w:pPr>
      <w:pStyle w:val="afffff5"/>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Default="007D6639" w:rsidP="007D6639">
    <w:pPr>
      <w:pStyle w:val="afffff6"/>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Pr="007D6639" w:rsidRDefault="007D6639" w:rsidP="007D6639">
    <w:pPr>
      <w:pStyle w:val="afffff5"/>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rsidP="007D6639">
    <w:pPr>
      <w:pStyle w:val="afffff6"/>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74B" w:rsidRDefault="00EF074B">
      <w:pPr>
        <w:spacing w:line="240" w:lineRule="auto"/>
      </w:pPr>
      <w:r>
        <w:separator/>
      </w:r>
    </w:p>
  </w:footnote>
  <w:footnote w:type="continuationSeparator" w:id="0">
    <w:p w:rsidR="00EF074B" w:rsidRDefault="00EF07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Pr="007D6639" w:rsidRDefault="007D6639" w:rsidP="007D6639">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Default="007D6639" w:rsidP="007D6639">
    <w:pPr>
      <w:pStyle w:val="afffffe"/>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Pr="007D6639" w:rsidRDefault="007D6639" w:rsidP="007D6639">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Default="007D6639" w:rsidP="007D6639">
    <w:pPr>
      <w:pStyle w:val="afffffe"/>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Pr="007D6639" w:rsidRDefault="007D6639" w:rsidP="007D6639">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rsidP="007D6639">
    <w:pPr>
      <w:pStyle w:val="afffffe"/>
    </w:pPr>
    <w:r>
      <w:fldChar w:fldCharType="begin"/>
    </w:r>
    <w:r>
      <w:instrText xml:space="preserve"> STYLEREF  标准文件_文件编号  \* MERGEFORMAT </w:instrText>
    </w:r>
    <w:r>
      <w:fldChar w:fldCharType="separate"/>
    </w:r>
    <w:r w:rsidR="007D6639">
      <w:rPr>
        <w:noProof/>
      </w:rPr>
      <w:t>T/GXAS XXXX</w:t>
    </w:r>
    <w:r w:rsidR="007D6639">
      <w:rPr>
        <w:noProof/>
      </w:rPr>
      <w:t>—</w:t>
    </w:r>
    <w:r w:rsidR="007D6639">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Pr="007D6639" w:rsidRDefault="007D6639" w:rsidP="007D6639">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rsidP="007D6639">
    <w:pPr>
      <w:pStyle w:val="afffffe"/>
    </w:pPr>
    <w:r>
      <w:fldChar w:fldCharType="begin"/>
    </w:r>
    <w:r>
      <w:instrText xml:space="preserve"> STYLEREF  标准文件_文件编号  \* MERGEFORMAT </w:instrText>
    </w:r>
    <w:r>
      <w:fldChar w:fldCharType="separate"/>
    </w:r>
    <w:r w:rsidR="007D6639">
      <w:rPr>
        <w:noProof/>
      </w:rPr>
      <w:t>T/GXAS XXXX</w:t>
    </w:r>
    <w:r w:rsidR="007D6639">
      <w:rPr>
        <w:noProof/>
      </w:rPr>
      <w:t>—</w:t>
    </w:r>
    <w:r w:rsidR="007D6639">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Pr="007D6639" w:rsidRDefault="007D6639" w:rsidP="007D6639">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639" w:rsidRDefault="007D6639" w:rsidP="007D6639">
    <w:pPr>
      <w:pStyle w:val="afffffe"/>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Pr="007D6639" w:rsidRDefault="007D6639" w:rsidP="007D6639">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E94" w:rsidRDefault="00705E94" w:rsidP="007D6639">
    <w:pPr>
      <w:pStyle w:val="afffffe"/>
    </w:pPr>
    <w:r>
      <w:fldChar w:fldCharType="begin"/>
    </w:r>
    <w:r>
      <w:instrText xml:space="preserve"> STYLEREF  标准文件_文件编号  \* MERGEFORMAT </w:instrText>
    </w:r>
    <w:r>
      <w:fldChar w:fldCharType="separate"/>
    </w:r>
    <w:r w:rsidR="007D6639">
      <w:rPr>
        <w:noProof/>
      </w:rPr>
      <w:t>T/GXAS XXXX</w:t>
    </w:r>
    <w:r w:rsidR="007D6639">
      <w:rPr>
        <w:noProof/>
      </w:rPr>
      <w:t>—</w:t>
    </w:r>
    <w:r w:rsidR="007D663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D931E3A"/>
    <w:multiLevelType w:val="singleLevel"/>
    <w:tmpl w:val="1D931E3A"/>
    <w:lvl w:ilvl="0">
      <w:start w:val="1"/>
      <w:numFmt w:val="decimal"/>
      <w:suff w:val="space"/>
      <w:lvlText w:val="[%1]"/>
      <w:lvlJc w:val="left"/>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pStyle w:val="af5"/>
      <w:lvlText w:val="%2)"/>
      <w:lvlJc w:val="left"/>
      <w:pPr>
        <w:tabs>
          <w:tab w:val="left" w:pos="1276"/>
        </w:tabs>
        <w:ind w:left="1276" w:hanging="425"/>
      </w:pPr>
      <w:rPr>
        <w:rFonts w:ascii="宋体" w:eastAsia="宋体" w:hAnsi="Times New Roman" w:hint="eastAsia"/>
        <w:sz w:val="21"/>
      </w:r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fWgWU65katgRt4coVDpAIKtJQc8ev/MS0Kz9uaBVNWB5w7Ok3ye0mIES9US1htVtSPNnID/Z2nmMfLCsTgz0CA==" w:salt="GSJqCSt+QCQ0H69XuqOveQ=="/>
  <w:defaultTabStop w:val="420"/>
  <w:evenAndOddHeaders/>
  <w:drawingGridHorizontalSpacing w:val="105"/>
  <w:drawingGridVerticalSpacing w:val="156"/>
  <w:noPunctuationKerning/>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Y2MTk5ZjA4YjQ1NWIyYTZlMTY4ZDJiYjg3ZDg1NTIifQ=="/>
  </w:docVars>
  <w:rsids>
    <w:rsidRoot w:val="007E5353"/>
    <w:rsid w:val="0000040A"/>
    <w:rsid w:val="00000A94"/>
    <w:rsid w:val="00001972"/>
    <w:rsid w:val="00001D9A"/>
    <w:rsid w:val="0000202D"/>
    <w:rsid w:val="00007B3A"/>
    <w:rsid w:val="000107E0"/>
    <w:rsid w:val="00011FDE"/>
    <w:rsid w:val="00012FFD"/>
    <w:rsid w:val="00014162"/>
    <w:rsid w:val="00014340"/>
    <w:rsid w:val="00016A9C"/>
    <w:rsid w:val="00016D49"/>
    <w:rsid w:val="00022184"/>
    <w:rsid w:val="00022762"/>
    <w:rsid w:val="000238E0"/>
    <w:rsid w:val="000249DB"/>
    <w:rsid w:val="0002595E"/>
    <w:rsid w:val="00025C59"/>
    <w:rsid w:val="000303C3"/>
    <w:rsid w:val="000331D3"/>
    <w:rsid w:val="000346A5"/>
    <w:rsid w:val="000359C3"/>
    <w:rsid w:val="00035A7D"/>
    <w:rsid w:val="000365ED"/>
    <w:rsid w:val="00037E99"/>
    <w:rsid w:val="0004249A"/>
    <w:rsid w:val="00043282"/>
    <w:rsid w:val="00044286"/>
    <w:rsid w:val="00047F28"/>
    <w:rsid w:val="00050384"/>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CD6"/>
    <w:rsid w:val="00081D4A"/>
    <w:rsid w:val="00082317"/>
    <w:rsid w:val="00083D2C"/>
    <w:rsid w:val="000843C5"/>
    <w:rsid w:val="00086AA1"/>
    <w:rsid w:val="00087A77"/>
    <w:rsid w:val="00090CA6"/>
    <w:rsid w:val="00092B8A"/>
    <w:rsid w:val="00092FB0"/>
    <w:rsid w:val="000934C5"/>
    <w:rsid w:val="00093D25"/>
    <w:rsid w:val="00093DAB"/>
    <w:rsid w:val="00094D73"/>
    <w:rsid w:val="00096D63"/>
    <w:rsid w:val="000A0B60"/>
    <w:rsid w:val="000A0EB8"/>
    <w:rsid w:val="000A19FC"/>
    <w:rsid w:val="000A1CFB"/>
    <w:rsid w:val="000A296B"/>
    <w:rsid w:val="000A4E3A"/>
    <w:rsid w:val="000A7311"/>
    <w:rsid w:val="000B060F"/>
    <w:rsid w:val="000B1592"/>
    <w:rsid w:val="000B1FF2"/>
    <w:rsid w:val="000B3CDA"/>
    <w:rsid w:val="000B6A0B"/>
    <w:rsid w:val="000C0F6C"/>
    <w:rsid w:val="000C11DB"/>
    <w:rsid w:val="000C1492"/>
    <w:rsid w:val="000C2FBD"/>
    <w:rsid w:val="000C4B41"/>
    <w:rsid w:val="000C57D6"/>
    <w:rsid w:val="000C6362"/>
    <w:rsid w:val="000C6424"/>
    <w:rsid w:val="000C702B"/>
    <w:rsid w:val="000C7666"/>
    <w:rsid w:val="000D0767"/>
    <w:rsid w:val="000D0A9C"/>
    <w:rsid w:val="000D1795"/>
    <w:rsid w:val="000D329A"/>
    <w:rsid w:val="000D4B9C"/>
    <w:rsid w:val="000D4EB6"/>
    <w:rsid w:val="000D753B"/>
    <w:rsid w:val="000E0EC1"/>
    <w:rsid w:val="000E4C9E"/>
    <w:rsid w:val="000E6FD7"/>
    <w:rsid w:val="000E7144"/>
    <w:rsid w:val="000F06E1"/>
    <w:rsid w:val="000F0E3C"/>
    <w:rsid w:val="000F19D5"/>
    <w:rsid w:val="000F4050"/>
    <w:rsid w:val="000F4AEA"/>
    <w:rsid w:val="000F67E9"/>
    <w:rsid w:val="001047DA"/>
    <w:rsid w:val="00104926"/>
    <w:rsid w:val="00106990"/>
    <w:rsid w:val="00107FE4"/>
    <w:rsid w:val="00113062"/>
    <w:rsid w:val="00113B1E"/>
    <w:rsid w:val="0011711C"/>
    <w:rsid w:val="0012073B"/>
    <w:rsid w:val="00124E4F"/>
    <w:rsid w:val="001260B7"/>
    <w:rsid w:val="001265CB"/>
    <w:rsid w:val="00130B9A"/>
    <w:rsid w:val="001321C6"/>
    <w:rsid w:val="001325C4"/>
    <w:rsid w:val="00133010"/>
    <w:rsid w:val="001338EE"/>
    <w:rsid w:val="00133AAE"/>
    <w:rsid w:val="00135323"/>
    <w:rsid w:val="001356C4"/>
    <w:rsid w:val="001369AE"/>
    <w:rsid w:val="00137565"/>
    <w:rsid w:val="00141114"/>
    <w:rsid w:val="00142969"/>
    <w:rsid w:val="001446C2"/>
    <w:rsid w:val="001457E7"/>
    <w:rsid w:val="00145D9D"/>
    <w:rsid w:val="00146388"/>
    <w:rsid w:val="001529E5"/>
    <w:rsid w:val="00152FB3"/>
    <w:rsid w:val="00153C7E"/>
    <w:rsid w:val="001543BC"/>
    <w:rsid w:val="00155C2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282"/>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8DF"/>
    <w:rsid w:val="001B71D0"/>
    <w:rsid w:val="001B71EE"/>
    <w:rsid w:val="001C00D7"/>
    <w:rsid w:val="001C04A8"/>
    <w:rsid w:val="001C2C03"/>
    <w:rsid w:val="001C3335"/>
    <w:rsid w:val="001C42F7"/>
    <w:rsid w:val="001C49E5"/>
    <w:rsid w:val="001C680C"/>
    <w:rsid w:val="001C7FEA"/>
    <w:rsid w:val="001D0499"/>
    <w:rsid w:val="001D0BBE"/>
    <w:rsid w:val="001D0ED4"/>
    <w:rsid w:val="001D212F"/>
    <w:rsid w:val="001D29D7"/>
    <w:rsid w:val="001D2DE7"/>
    <w:rsid w:val="001D36F3"/>
    <w:rsid w:val="001D411C"/>
    <w:rsid w:val="001D4D88"/>
    <w:rsid w:val="001E1B6A"/>
    <w:rsid w:val="001E1EF1"/>
    <w:rsid w:val="001E2484"/>
    <w:rsid w:val="001E2E63"/>
    <w:rsid w:val="001E3CC4"/>
    <w:rsid w:val="001E4882"/>
    <w:rsid w:val="001E73AB"/>
    <w:rsid w:val="001F092D"/>
    <w:rsid w:val="001F143A"/>
    <w:rsid w:val="001F145C"/>
    <w:rsid w:val="001F1605"/>
    <w:rsid w:val="001F2508"/>
    <w:rsid w:val="001F4816"/>
    <w:rsid w:val="001F490C"/>
    <w:rsid w:val="001F69B4"/>
    <w:rsid w:val="001F77C7"/>
    <w:rsid w:val="00200183"/>
    <w:rsid w:val="00200333"/>
    <w:rsid w:val="0020107D"/>
    <w:rsid w:val="00202AA4"/>
    <w:rsid w:val="002031F7"/>
    <w:rsid w:val="00203D4A"/>
    <w:rsid w:val="002040E6"/>
    <w:rsid w:val="0020527B"/>
    <w:rsid w:val="00205F2C"/>
    <w:rsid w:val="002071F0"/>
    <w:rsid w:val="002105DA"/>
    <w:rsid w:val="00210B15"/>
    <w:rsid w:val="002142EA"/>
    <w:rsid w:val="00215ADD"/>
    <w:rsid w:val="002204BB"/>
    <w:rsid w:val="00221B79"/>
    <w:rsid w:val="00221C6B"/>
    <w:rsid w:val="0022391E"/>
    <w:rsid w:val="002253A1"/>
    <w:rsid w:val="00225CF8"/>
    <w:rsid w:val="0022794E"/>
    <w:rsid w:val="00233D64"/>
    <w:rsid w:val="0023482A"/>
    <w:rsid w:val="002359CB"/>
    <w:rsid w:val="00235DD1"/>
    <w:rsid w:val="002411C8"/>
    <w:rsid w:val="00243540"/>
    <w:rsid w:val="00244108"/>
    <w:rsid w:val="0024497B"/>
    <w:rsid w:val="0024515B"/>
    <w:rsid w:val="00246021"/>
    <w:rsid w:val="0024617D"/>
    <w:rsid w:val="0024666E"/>
    <w:rsid w:val="00247A5E"/>
    <w:rsid w:val="00247F52"/>
    <w:rsid w:val="002503EE"/>
    <w:rsid w:val="002507C7"/>
    <w:rsid w:val="00250B25"/>
    <w:rsid w:val="00250BBE"/>
    <w:rsid w:val="002515C2"/>
    <w:rsid w:val="0025194F"/>
    <w:rsid w:val="00255A0A"/>
    <w:rsid w:val="00260FED"/>
    <w:rsid w:val="0026148A"/>
    <w:rsid w:val="00262696"/>
    <w:rsid w:val="00263D25"/>
    <w:rsid w:val="002643C3"/>
    <w:rsid w:val="00264A0C"/>
    <w:rsid w:val="00266EEB"/>
    <w:rsid w:val="00267EF4"/>
    <w:rsid w:val="00270CB8"/>
    <w:rsid w:val="00272B08"/>
    <w:rsid w:val="002744DB"/>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2C8"/>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E0B"/>
    <w:rsid w:val="002D42B5"/>
    <w:rsid w:val="002D4F1A"/>
    <w:rsid w:val="002D6EC6"/>
    <w:rsid w:val="002D79AC"/>
    <w:rsid w:val="002E039D"/>
    <w:rsid w:val="002E28B8"/>
    <w:rsid w:val="002E4D5A"/>
    <w:rsid w:val="002E5DB7"/>
    <w:rsid w:val="002E6326"/>
    <w:rsid w:val="002F30E0"/>
    <w:rsid w:val="002F35E4"/>
    <w:rsid w:val="002F3730"/>
    <w:rsid w:val="002F38E1"/>
    <w:rsid w:val="002F7AF6"/>
    <w:rsid w:val="00300E63"/>
    <w:rsid w:val="00302F5F"/>
    <w:rsid w:val="0030441D"/>
    <w:rsid w:val="00306063"/>
    <w:rsid w:val="003077BE"/>
    <w:rsid w:val="00313B85"/>
    <w:rsid w:val="00317988"/>
    <w:rsid w:val="003221B4"/>
    <w:rsid w:val="0032258D"/>
    <w:rsid w:val="00322E62"/>
    <w:rsid w:val="00324D13"/>
    <w:rsid w:val="00324EDD"/>
    <w:rsid w:val="00330518"/>
    <w:rsid w:val="003331E4"/>
    <w:rsid w:val="00336C64"/>
    <w:rsid w:val="00337162"/>
    <w:rsid w:val="0033781C"/>
    <w:rsid w:val="00340678"/>
    <w:rsid w:val="0034194F"/>
    <w:rsid w:val="00341EE4"/>
    <w:rsid w:val="00344605"/>
    <w:rsid w:val="003474AA"/>
    <w:rsid w:val="00347ABD"/>
    <w:rsid w:val="00350D1D"/>
    <w:rsid w:val="00351F96"/>
    <w:rsid w:val="00352C83"/>
    <w:rsid w:val="00352F1A"/>
    <w:rsid w:val="0036107C"/>
    <w:rsid w:val="003615D2"/>
    <w:rsid w:val="003626FC"/>
    <w:rsid w:val="0036326A"/>
    <w:rsid w:val="0036429C"/>
    <w:rsid w:val="00364A53"/>
    <w:rsid w:val="003654CB"/>
    <w:rsid w:val="00365AA9"/>
    <w:rsid w:val="00365F86"/>
    <w:rsid w:val="00365F87"/>
    <w:rsid w:val="00366C68"/>
    <w:rsid w:val="00366E89"/>
    <w:rsid w:val="003705F4"/>
    <w:rsid w:val="00370C7A"/>
    <w:rsid w:val="00370D58"/>
    <w:rsid w:val="00371316"/>
    <w:rsid w:val="00376713"/>
    <w:rsid w:val="00381815"/>
    <w:rsid w:val="003819AF"/>
    <w:rsid w:val="00381BF5"/>
    <w:rsid w:val="003820E9"/>
    <w:rsid w:val="00382DE7"/>
    <w:rsid w:val="00383BBC"/>
    <w:rsid w:val="00384FFC"/>
    <w:rsid w:val="00386CB2"/>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CD2"/>
    <w:rsid w:val="003C7324"/>
    <w:rsid w:val="003D0519"/>
    <w:rsid w:val="003D0FF6"/>
    <w:rsid w:val="003D262C"/>
    <w:rsid w:val="003D3613"/>
    <w:rsid w:val="003D6D61"/>
    <w:rsid w:val="003E019F"/>
    <w:rsid w:val="003E03A2"/>
    <w:rsid w:val="003E091D"/>
    <w:rsid w:val="003E1C53"/>
    <w:rsid w:val="003E1CB5"/>
    <w:rsid w:val="003E2A69"/>
    <w:rsid w:val="003E2D49"/>
    <w:rsid w:val="003E2FD4"/>
    <w:rsid w:val="003E49F6"/>
    <w:rsid w:val="003E4C26"/>
    <w:rsid w:val="003E660F"/>
    <w:rsid w:val="003E6ED4"/>
    <w:rsid w:val="003F0841"/>
    <w:rsid w:val="003F23D3"/>
    <w:rsid w:val="003F3F08"/>
    <w:rsid w:val="003F49F1"/>
    <w:rsid w:val="003F6272"/>
    <w:rsid w:val="00400E72"/>
    <w:rsid w:val="00401400"/>
    <w:rsid w:val="00404869"/>
    <w:rsid w:val="004051E9"/>
    <w:rsid w:val="00405884"/>
    <w:rsid w:val="004075ED"/>
    <w:rsid w:val="00407D39"/>
    <w:rsid w:val="00412C1D"/>
    <w:rsid w:val="0041477A"/>
    <w:rsid w:val="004167A3"/>
    <w:rsid w:val="004203F0"/>
    <w:rsid w:val="00430E08"/>
    <w:rsid w:val="00432DAA"/>
    <w:rsid w:val="00434305"/>
    <w:rsid w:val="00435DF7"/>
    <w:rsid w:val="0043741A"/>
    <w:rsid w:val="0044083F"/>
    <w:rsid w:val="00441AE7"/>
    <w:rsid w:val="00445574"/>
    <w:rsid w:val="004467FB"/>
    <w:rsid w:val="004473BD"/>
    <w:rsid w:val="00452D6B"/>
    <w:rsid w:val="00454484"/>
    <w:rsid w:val="0045517B"/>
    <w:rsid w:val="00457601"/>
    <w:rsid w:val="00463B77"/>
    <w:rsid w:val="00463C7B"/>
    <w:rsid w:val="004644A6"/>
    <w:rsid w:val="004659BD"/>
    <w:rsid w:val="0046676C"/>
    <w:rsid w:val="00470775"/>
    <w:rsid w:val="00471FC5"/>
    <w:rsid w:val="004746B1"/>
    <w:rsid w:val="0047583F"/>
    <w:rsid w:val="00475DE8"/>
    <w:rsid w:val="00481C44"/>
    <w:rsid w:val="00481CB2"/>
    <w:rsid w:val="004842E9"/>
    <w:rsid w:val="00484936"/>
    <w:rsid w:val="00485C89"/>
    <w:rsid w:val="00486BE3"/>
    <w:rsid w:val="00487AAB"/>
    <w:rsid w:val="004905E4"/>
    <w:rsid w:val="00490A89"/>
    <w:rsid w:val="00490AB4"/>
    <w:rsid w:val="00491997"/>
    <w:rsid w:val="00492F02"/>
    <w:rsid w:val="004939AE"/>
    <w:rsid w:val="004A12DF"/>
    <w:rsid w:val="004A1BA8"/>
    <w:rsid w:val="004A4B57"/>
    <w:rsid w:val="004A63FA"/>
    <w:rsid w:val="004A6A3D"/>
    <w:rsid w:val="004B0272"/>
    <w:rsid w:val="004B0429"/>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FAC"/>
    <w:rsid w:val="004D7C42"/>
    <w:rsid w:val="004E0465"/>
    <w:rsid w:val="004E127B"/>
    <w:rsid w:val="004E1C0A"/>
    <w:rsid w:val="004E30C5"/>
    <w:rsid w:val="004E4AA5"/>
    <w:rsid w:val="004E4AEE"/>
    <w:rsid w:val="004E59E3"/>
    <w:rsid w:val="004E67C0"/>
    <w:rsid w:val="004F391A"/>
    <w:rsid w:val="004F3CFB"/>
    <w:rsid w:val="004F5C2D"/>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5BA"/>
    <w:rsid w:val="00517D43"/>
    <w:rsid w:val="005220EC"/>
    <w:rsid w:val="00523F95"/>
    <w:rsid w:val="00524D65"/>
    <w:rsid w:val="00525279"/>
    <w:rsid w:val="00525B16"/>
    <w:rsid w:val="005314D1"/>
    <w:rsid w:val="0053202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454"/>
    <w:rsid w:val="005801E3"/>
    <w:rsid w:val="00581802"/>
    <w:rsid w:val="005836A8"/>
    <w:rsid w:val="0058409C"/>
    <w:rsid w:val="00584262"/>
    <w:rsid w:val="00586630"/>
    <w:rsid w:val="00587ADD"/>
    <w:rsid w:val="00593A49"/>
    <w:rsid w:val="0059451C"/>
    <w:rsid w:val="00596160"/>
    <w:rsid w:val="005966E2"/>
    <w:rsid w:val="00597007"/>
    <w:rsid w:val="005A0966"/>
    <w:rsid w:val="005A11B7"/>
    <w:rsid w:val="005A260B"/>
    <w:rsid w:val="005A2F43"/>
    <w:rsid w:val="005A4A1B"/>
    <w:rsid w:val="005A7830"/>
    <w:rsid w:val="005A7FCE"/>
    <w:rsid w:val="005B0F3F"/>
    <w:rsid w:val="005B191C"/>
    <w:rsid w:val="005B4903"/>
    <w:rsid w:val="005B51CE"/>
    <w:rsid w:val="005B55C2"/>
    <w:rsid w:val="005B5885"/>
    <w:rsid w:val="005B5CD7"/>
    <w:rsid w:val="005B6CF6"/>
    <w:rsid w:val="005B7422"/>
    <w:rsid w:val="005C29B8"/>
    <w:rsid w:val="005C41FC"/>
    <w:rsid w:val="005C5F21"/>
    <w:rsid w:val="005C7156"/>
    <w:rsid w:val="005D0C75"/>
    <w:rsid w:val="005D4171"/>
    <w:rsid w:val="005D6636"/>
    <w:rsid w:val="005D6A95"/>
    <w:rsid w:val="005D6B2C"/>
    <w:rsid w:val="005D6D9C"/>
    <w:rsid w:val="005E052A"/>
    <w:rsid w:val="005E2335"/>
    <w:rsid w:val="005E34CA"/>
    <w:rsid w:val="005E3C18"/>
    <w:rsid w:val="005E4250"/>
    <w:rsid w:val="005E6812"/>
    <w:rsid w:val="005E76A8"/>
    <w:rsid w:val="005E7881"/>
    <w:rsid w:val="005E78E0"/>
    <w:rsid w:val="005F0047"/>
    <w:rsid w:val="005F0D9C"/>
    <w:rsid w:val="005F284E"/>
    <w:rsid w:val="005F5DFB"/>
    <w:rsid w:val="005F67CF"/>
    <w:rsid w:val="005F7495"/>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C97"/>
    <w:rsid w:val="00636E3E"/>
    <w:rsid w:val="006379F7"/>
    <w:rsid w:val="00637E4D"/>
    <w:rsid w:val="00640620"/>
    <w:rsid w:val="00641A1F"/>
    <w:rsid w:val="00645904"/>
    <w:rsid w:val="00651ACB"/>
    <w:rsid w:val="00651C47"/>
    <w:rsid w:val="00652793"/>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431"/>
    <w:rsid w:val="00685AAB"/>
    <w:rsid w:val="00693962"/>
    <w:rsid w:val="006A07AA"/>
    <w:rsid w:val="006A25E5"/>
    <w:rsid w:val="006A2B46"/>
    <w:rsid w:val="006A336D"/>
    <w:rsid w:val="006A37B9"/>
    <w:rsid w:val="006B155E"/>
    <w:rsid w:val="006B2672"/>
    <w:rsid w:val="006B54BF"/>
    <w:rsid w:val="006B5F44"/>
    <w:rsid w:val="006B5F90"/>
    <w:rsid w:val="006B62E4"/>
    <w:rsid w:val="006B7187"/>
    <w:rsid w:val="006C093F"/>
    <w:rsid w:val="006C1BBA"/>
    <w:rsid w:val="006C2079"/>
    <w:rsid w:val="006C5A62"/>
    <w:rsid w:val="006C5D68"/>
    <w:rsid w:val="006C6976"/>
    <w:rsid w:val="006C6DD0"/>
    <w:rsid w:val="006D04EA"/>
    <w:rsid w:val="006D16C4"/>
    <w:rsid w:val="006D1918"/>
    <w:rsid w:val="006D3E96"/>
    <w:rsid w:val="006D4515"/>
    <w:rsid w:val="006D4BB1"/>
    <w:rsid w:val="006D6593"/>
    <w:rsid w:val="006D6A93"/>
    <w:rsid w:val="006D7F38"/>
    <w:rsid w:val="006E6A44"/>
    <w:rsid w:val="006F03A8"/>
    <w:rsid w:val="006F2ACA"/>
    <w:rsid w:val="006F2ADC"/>
    <w:rsid w:val="006F2BFE"/>
    <w:rsid w:val="006F31E9"/>
    <w:rsid w:val="006F6284"/>
    <w:rsid w:val="007002C5"/>
    <w:rsid w:val="00702E84"/>
    <w:rsid w:val="00704387"/>
    <w:rsid w:val="00705E94"/>
    <w:rsid w:val="007061BB"/>
    <w:rsid w:val="00707669"/>
    <w:rsid w:val="00711CBA"/>
    <w:rsid w:val="00711FB5"/>
    <w:rsid w:val="00712A01"/>
    <w:rsid w:val="00714F58"/>
    <w:rsid w:val="00722FBF"/>
    <w:rsid w:val="00722FC2"/>
    <w:rsid w:val="00724E1B"/>
    <w:rsid w:val="00725949"/>
    <w:rsid w:val="007278A9"/>
    <w:rsid w:val="00727FA2"/>
    <w:rsid w:val="007322D9"/>
    <w:rsid w:val="00732BC0"/>
    <w:rsid w:val="00732C84"/>
    <w:rsid w:val="00735560"/>
    <w:rsid w:val="0073720F"/>
    <w:rsid w:val="00737796"/>
    <w:rsid w:val="00740354"/>
    <w:rsid w:val="0074165C"/>
    <w:rsid w:val="00742C35"/>
    <w:rsid w:val="007432CA"/>
    <w:rsid w:val="007439EB"/>
    <w:rsid w:val="00743CB4"/>
    <w:rsid w:val="00743F0A"/>
    <w:rsid w:val="007444E8"/>
    <w:rsid w:val="007452BA"/>
    <w:rsid w:val="0074548E"/>
    <w:rsid w:val="00745773"/>
    <w:rsid w:val="007460EE"/>
    <w:rsid w:val="00746800"/>
    <w:rsid w:val="007501A8"/>
    <w:rsid w:val="00750D61"/>
    <w:rsid w:val="00750EE1"/>
    <w:rsid w:val="00752B4D"/>
    <w:rsid w:val="00755402"/>
    <w:rsid w:val="00756B26"/>
    <w:rsid w:val="00756EDF"/>
    <w:rsid w:val="007600E3"/>
    <w:rsid w:val="00763978"/>
    <w:rsid w:val="00765C43"/>
    <w:rsid w:val="00765EFB"/>
    <w:rsid w:val="007671CA"/>
    <w:rsid w:val="00767C61"/>
    <w:rsid w:val="0077008A"/>
    <w:rsid w:val="00773573"/>
    <w:rsid w:val="00773C1F"/>
    <w:rsid w:val="00774DA4"/>
    <w:rsid w:val="00774EB9"/>
    <w:rsid w:val="00776599"/>
    <w:rsid w:val="00777D64"/>
    <w:rsid w:val="007801F3"/>
    <w:rsid w:val="00781047"/>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1"/>
    <w:rsid w:val="007B6032"/>
    <w:rsid w:val="007B68EA"/>
    <w:rsid w:val="007B7368"/>
    <w:rsid w:val="007B7453"/>
    <w:rsid w:val="007C2D89"/>
    <w:rsid w:val="007C4593"/>
    <w:rsid w:val="007C5309"/>
    <w:rsid w:val="007C6069"/>
    <w:rsid w:val="007D06C4"/>
    <w:rsid w:val="007D1352"/>
    <w:rsid w:val="007D2508"/>
    <w:rsid w:val="007D346A"/>
    <w:rsid w:val="007D57CF"/>
    <w:rsid w:val="007D6518"/>
    <w:rsid w:val="007D6639"/>
    <w:rsid w:val="007D727F"/>
    <w:rsid w:val="007D76BD"/>
    <w:rsid w:val="007D7D30"/>
    <w:rsid w:val="007E0BF1"/>
    <w:rsid w:val="007E50B5"/>
    <w:rsid w:val="007E535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58"/>
    <w:rsid w:val="008163C8"/>
    <w:rsid w:val="008164A1"/>
    <w:rsid w:val="00816980"/>
    <w:rsid w:val="00817325"/>
    <w:rsid w:val="008209E6"/>
    <w:rsid w:val="00821D19"/>
    <w:rsid w:val="00823303"/>
    <w:rsid w:val="008233B2"/>
    <w:rsid w:val="00823A9F"/>
    <w:rsid w:val="00823C85"/>
    <w:rsid w:val="00825138"/>
    <w:rsid w:val="008252E4"/>
    <w:rsid w:val="008269DD"/>
    <w:rsid w:val="008276BD"/>
    <w:rsid w:val="00830621"/>
    <w:rsid w:val="008313FA"/>
    <w:rsid w:val="0083348C"/>
    <w:rsid w:val="0083637E"/>
    <w:rsid w:val="008373D3"/>
    <w:rsid w:val="00840617"/>
    <w:rsid w:val="00840F84"/>
    <w:rsid w:val="00841FC8"/>
    <w:rsid w:val="00842A47"/>
    <w:rsid w:val="00843C13"/>
    <w:rsid w:val="00843DEF"/>
    <w:rsid w:val="00843E2A"/>
    <w:rsid w:val="008454F8"/>
    <w:rsid w:val="00847AC5"/>
    <w:rsid w:val="0085173A"/>
    <w:rsid w:val="008555B1"/>
    <w:rsid w:val="008603CE"/>
    <w:rsid w:val="00861E98"/>
    <w:rsid w:val="008620FC"/>
    <w:rsid w:val="008627A5"/>
    <w:rsid w:val="00863E05"/>
    <w:rsid w:val="00865ACA"/>
    <w:rsid w:val="00865D28"/>
    <w:rsid w:val="00865F85"/>
    <w:rsid w:val="00867608"/>
    <w:rsid w:val="00867C10"/>
    <w:rsid w:val="00870439"/>
    <w:rsid w:val="00870DA1"/>
    <w:rsid w:val="008818C9"/>
    <w:rsid w:val="00883F93"/>
    <w:rsid w:val="00884DB3"/>
    <w:rsid w:val="00885A9D"/>
    <w:rsid w:val="008864F6"/>
    <w:rsid w:val="0089049D"/>
    <w:rsid w:val="008928C9"/>
    <w:rsid w:val="008930CB"/>
    <w:rsid w:val="008938DC"/>
    <w:rsid w:val="00893A36"/>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897"/>
    <w:rsid w:val="008B78EC"/>
    <w:rsid w:val="008B7E05"/>
    <w:rsid w:val="008C1797"/>
    <w:rsid w:val="008C18F0"/>
    <w:rsid w:val="008C219C"/>
    <w:rsid w:val="008C475E"/>
    <w:rsid w:val="008C619A"/>
    <w:rsid w:val="008C7BAB"/>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275"/>
    <w:rsid w:val="008E6A84"/>
    <w:rsid w:val="008E7829"/>
    <w:rsid w:val="008E7CD8"/>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2BD3"/>
    <w:rsid w:val="009378DD"/>
    <w:rsid w:val="009429D5"/>
    <w:rsid w:val="00942BF1"/>
    <w:rsid w:val="00945180"/>
    <w:rsid w:val="00945428"/>
    <w:rsid w:val="0094607B"/>
    <w:rsid w:val="00953604"/>
    <w:rsid w:val="0095496B"/>
    <w:rsid w:val="00955A58"/>
    <w:rsid w:val="00960F1E"/>
    <w:rsid w:val="009610DC"/>
    <w:rsid w:val="00961490"/>
    <w:rsid w:val="0096381A"/>
    <w:rsid w:val="00965E04"/>
    <w:rsid w:val="009674AD"/>
    <w:rsid w:val="00970CDC"/>
    <w:rsid w:val="00975727"/>
    <w:rsid w:val="00977010"/>
    <w:rsid w:val="00977D02"/>
    <w:rsid w:val="00977FF9"/>
    <w:rsid w:val="00980982"/>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72C"/>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CFC"/>
    <w:rsid w:val="00A06A6B"/>
    <w:rsid w:val="00A07E47"/>
    <w:rsid w:val="00A129D0"/>
    <w:rsid w:val="00A12C33"/>
    <w:rsid w:val="00A138BA"/>
    <w:rsid w:val="00A14C8E"/>
    <w:rsid w:val="00A153D9"/>
    <w:rsid w:val="00A15F09"/>
    <w:rsid w:val="00A169B6"/>
    <w:rsid w:val="00A2006B"/>
    <w:rsid w:val="00A20D43"/>
    <w:rsid w:val="00A2271D"/>
    <w:rsid w:val="00A237D5"/>
    <w:rsid w:val="00A245DC"/>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FD6"/>
    <w:rsid w:val="00A5271A"/>
    <w:rsid w:val="00A52BC6"/>
    <w:rsid w:val="00A55BD6"/>
    <w:rsid w:val="00A55D50"/>
    <w:rsid w:val="00A57142"/>
    <w:rsid w:val="00A60709"/>
    <w:rsid w:val="00A648CD"/>
    <w:rsid w:val="00A6537A"/>
    <w:rsid w:val="00A67866"/>
    <w:rsid w:val="00A70B07"/>
    <w:rsid w:val="00A723F8"/>
    <w:rsid w:val="00A7447A"/>
    <w:rsid w:val="00A77CCB"/>
    <w:rsid w:val="00A81727"/>
    <w:rsid w:val="00A83D8D"/>
    <w:rsid w:val="00A8446B"/>
    <w:rsid w:val="00A8473F"/>
    <w:rsid w:val="00A862D6"/>
    <w:rsid w:val="00A8715E"/>
    <w:rsid w:val="00A9295B"/>
    <w:rsid w:val="00A93B09"/>
    <w:rsid w:val="00A952D7"/>
    <w:rsid w:val="00A961DB"/>
    <w:rsid w:val="00A963F7"/>
    <w:rsid w:val="00A96AD8"/>
    <w:rsid w:val="00AA052C"/>
    <w:rsid w:val="00AA1E45"/>
    <w:rsid w:val="00AA4286"/>
    <w:rsid w:val="00AA456B"/>
    <w:rsid w:val="00AA57F5"/>
    <w:rsid w:val="00AA672E"/>
    <w:rsid w:val="00AA6C8A"/>
    <w:rsid w:val="00AA6EC9"/>
    <w:rsid w:val="00AB6309"/>
    <w:rsid w:val="00AB6B9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829"/>
    <w:rsid w:val="00B12981"/>
    <w:rsid w:val="00B147DD"/>
    <w:rsid w:val="00B156FD"/>
    <w:rsid w:val="00B21F61"/>
    <w:rsid w:val="00B261F1"/>
    <w:rsid w:val="00B265BC"/>
    <w:rsid w:val="00B2778F"/>
    <w:rsid w:val="00B31FB1"/>
    <w:rsid w:val="00B33952"/>
    <w:rsid w:val="00B33C5E"/>
    <w:rsid w:val="00B342F4"/>
    <w:rsid w:val="00B34369"/>
    <w:rsid w:val="00B34DC2"/>
    <w:rsid w:val="00B36977"/>
    <w:rsid w:val="00B378E5"/>
    <w:rsid w:val="00B4346D"/>
    <w:rsid w:val="00B440F4"/>
    <w:rsid w:val="00B447A5"/>
    <w:rsid w:val="00B4654C"/>
    <w:rsid w:val="00B47293"/>
    <w:rsid w:val="00B50E50"/>
    <w:rsid w:val="00B52120"/>
    <w:rsid w:val="00B54ABC"/>
    <w:rsid w:val="00B56FBE"/>
    <w:rsid w:val="00B60ACF"/>
    <w:rsid w:val="00B62B58"/>
    <w:rsid w:val="00B63F5E"/>
    <w:rsid w:val="00B65149"/>
    <w:rsid w:val="00B66567"/>
    <w:rsid w:val="00B66F52"/>
    <w:rsid w:val="00B66FE5"/>
    <w:rsid w:val="00B72880"/>
    <w:rsid w:val="00B758BF"/>
    <w:rsid w:val="00B76409"/>
    <w:rsid w:val="00B77EC8"/>
    <w:rsid w:val="00B827A6"/>
    <w:rsid w:val="00B831CE"/>
    <w:rsid w:val="00B86677"/>
    <w:rsid w:val="00B86E4C"/>
    <w:rsid w:val="00B87131"/>
    <w:rsid w:val="00B939B1"/>
    <w:rsid w:val="00B96D40"/>
    <w:rsid w:val="00B97386"/>
    <w:rsid w:val="00BA263B"/>
    <w:rsid w:val="00BA42B2"/>
    <w:rsid w:val="00BA58D4"/>
    <w:rsid w:val="00BA5B9E"/>
    <w:rsid w:val="00BA6657"/>
    <w:rsid w:val="00BA7C9A"/>
    <w:rsid w:val="00BB5F8F"/>
    <w:rsid w:val="00BB657A"/>
    <w:rsid w:val="00BC1A4E"/>
    <w:rsid w:val="00BC5DC7"/>
    <w:rsid w:val="00BC6B8B"/>
    <w:rsid w:val="00BC73D8"/>
    <w:rsid w:val="00BC7697"/>
    <w:rsid w:val="00BD52D7"/>
    <w:rsid w:val="00BD5AD2"/>
    <w:rsid w:val="00BE22F3"/>
    <w:rsid w:val="00BE5B52"/>
    <w:rsid w:val="00BE7B8D"/>
    <w:rsid w:val="00BF0993"/>
    <w:rsid w:val="00BF10A9"/>
    <w:rsid w:val="00BF1703"/>
    <w:rsid w:val="00BF231C"/>
    <w:rsid w:val="00BF42EE"/>
    <w:rsid w:val="00BF51E5"/>
    <w:rsid w:val="00BF74A6"/>
    <w:rsid w:val="00C013AD"/>
    <w:rsid w:val="00C04904"/>
    <w:rsid w:val="00C056B3"/>
    <w:rsid w:val="00C103E5"/>
    <w:rsid w:val="00C10FAE"/>
    <w:rsid w:val="00C13319"/>
    <w:rsid w:val="00C13EE9"/>
    <w:rsid w:val="00C21540"/>
    <w:rsid w:val="00C21906"/>
    <w:rsid w:val="00C21BFA"/>
    <w:rsid w:val="00C229EE"/>
    <w:rsid w:val="00C23127"/>
    <w:rsid w:val="00C24C8D"/>
    <w:rsid w:val="00C254CD"/>
    <w:rsid w:val="00C25FE2"/>
    <w:rsid w:val="00C26B53"/>
    <w:rsid w:val="00C279B2"/>
    <w:rsid w:val="00C33E50"/>
    <w:rsid w:val="00C34C20"/>
    <w:rsid w:val="00C35A3E"/>
    <w:rsid w:val="00C42130"/>
    <w:rsid w:val="00C423A4"/>
    <w:rsid w:val="00C423E3"/>
    <w:rsid w:val="00C44BF5"/>
    <w:rsid w:val="00C50A2E"/>
    <w:rsid w:val="00C521D6"/>
    <w:rsid w:val="00C55232"/>
    <w:rsid w:val="00C553A4"/>
    <w:rsid w:val="00C55A06"/>
    <w:rsid w:val="00C55D03"/>
    <w:rsid w:val="00C601BC"/>
    <w:rsid w:val="00C6329F"/>
    <w:rsid w:val="00C63340"/>
    <w:rsid w:val="00C643F9"/>
    <w:rsid w:val="00C64E95"/>
    <w:rsid w:val="00C64F54"/>
    <w:rsid w:val="00C71372"/>
    <w:rsid w:val="00C72410"/>
    <w:rsid w:val="00C7287F"/>
    <w:rsid w:val="00C72965"/>
    <w:rsid w:val="00C80CB8"/>
    <w:rsid w:val="00C819F8"/>
    <w:rsid w:val="00C8248C"/>
    <w:rsid w:val="00C84694"/>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A67"/>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B95"/>
    <w:rsid w:val="00CD4092"/>
    <w:rsid w:val="00CD4A20"/>
    <w:rsid w:val="00CD50A1"/>
    <w:rsid w:val="00CD519E"/>
    <w:rsid w:val="00CE0C4F"/>
    <w:rsid w:val="00CE30EA"/>
    <w:rsid w:val="00CE75B5"/>
    <w:rsid w:val="00CF048A"/>
    <w:rsid w:val="00CF155A"/>
    <w:rsid w:val="00CF2947"/>
    <w:rsid w:val="00CF686F"/>
    <w:rsid w:val="00CF6E60"/>
    <w:rsid w:val="00CF788C"/>
    <w:rsid w:val="00CF7BCA"/>
    <w:rsid w:val="00D008FD"/>
    <w:rsid w:val="00D01B16"/>
    <w:rsid w:val="00D0321C"/>
    <w:rsid w:val="00D035EC"/>
    <w:rsid w:val="00D06500"/>
    <w:rsid w:val="00D06AB1"/>
    <w:rsid w:val="00D06FC1"/>
    <w:rsid w:val="00D072ED"/>
    <w:rsid w:val="00D07A16"/>
    <w:rsid w:val="00D1067E"/>
    <w:rsid w:val="00D10F50"/>
    <w:rsid w:val="00D11272"/>
    <w:rsid w:val="00D126F5"/>
    <w:rsid w:val="00D1489E"/>
    <w:rsid w:val="00D15B74"/>
    <w:rsid w:val="00D16DC9"/>
    <w:rsid w:val="00D17B41"/>
    <w:rsid w:val="00D20737"/>
    <w:rsid w:val="00D21E81"/>
    <w:rsid w:val="00D223DE"/>
    <w:rsid w:val="00D24B84"/>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6A5F"/>
    <w:rsid w:val="00D63214"/>
    <w:rsid w:val="00D66846"/>
    <w:rsid w:val="00D675FB"/>
    <w:rsid w:val="00D71C01"/>
    <w:rsid w:val="00D71F25"/>
    <w:rsid w:val="00D72A9C"/>
    <w:rsid w:val="00D77031"/>
    <w:rsid w:val="00D82C1C"/>
    <w:rsid w:val="00D84941"/>
    <w:rsid w:val="00D84FA1"/>
    <w:rsid w:val="00D851F0"/>
    <w:rsid w:val="00D86CC8"/>
    <w:rsid w:val="00D86DB7"/>
    <w:rsid w:val="00D87BF5"/>
    <w:rsid w:val="00D90721"/>
    <w:rsid w:val="00D90E79"/>
    <w:rsid w:val="00D926D0"/>
    <w:rsid w:val="00D93030"/>
    <w:rsid w:val="00D950E1"/>
    <w:rsid w:val="00D952A6"/>
    <w:rsid w:val="00D959A2"/>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71A"/>
    <w:rsid w:val="00E01138"/>
    <w:rsid w:val="00E02DFB"/>
    <w:rsid w:val="00E030F9"/>
    <w:rsid w:val="00E0311A"/>
    <w:rsid w:val="00E03138"/>
    <w:rsid w:val="00E06404"/>
    <w:rsid w:val="00E07A43"/>
    <w:rsid w:val="00E11A85"/>
    <w:rsid w:val="00E12495"/>
    <w:rsid w:val="00E15CCD"/>
    <w:rsid w:val="00E202EF"/>
    <w:rsid w:val="00E210B5"/>
    <w:rsid w:val="00E2552F"/>
    <w:rsid w:val="00E3137A"/>
    <w:rsid w:val="00E32CCF"/>
    <w:rsid w:val="00E33F27"/>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BD1"/>
    <w:rsid w:val="00E664CC"/>
    <w:rsid w:val="00E70388"/>
    <w:rsid w:val="00E70F92"/>
    <w:rsid w:val="00E74097"/>
    <w:rsid w:val="00E74313"/>
    <w:rsid w:val="00E74C54"/>
    <w:rsid w:val="00E77A03"/>
    <w:rsid w:val="00E822E8"/>
    <w:rsid w:val="00E82554"/>
    <w:rsid w:val="00E82606"/>
    <w:rsid w:val="00E831C1"/>
    <w:rsid w:val="00E846C8"/>
    <w:rsid w:val="00E84957"/>
    <w:rsid w:val="00E84A55"/>
    <w:rsid w:val="00E85BFF"/>
    <w:rsid w:val="00E90391"/>
    <w:rsid w:val="00E906C2"/>
    <w:rsid w:val="00E912BE"/>
    <w:rsid w:val="00E9311F"/>
    <w:rsid w:val="00E934D1"/>
    <w:rsid w:val="00E94AF0"/>
    <w:rsid w:val="00E95D13"/>
    <w:rsid w:val="00E95DD3"/>
    <w:rsid w:val="00E969D5"/>
    <w:rsid w:val="00EA58D1"/>
    <w:rsid w:val="00EA5DB4"/>
    <w:rsid w:val="00EA61BC"/>
    <w:rsid w:val="00EA681A"/>
    <w:rsid w:val="00EA735B"/>
    <w:rsid w:val="00EB1E69"/>
    <w:rsid w:val="00EB2086"/>
    <w:rsid w:val="00EB31ED"/>
    <w:rsid w:val="00EB5EDF"/>
    <w:rsid w:val="00EB60FE"/>
    <w:rsid w:val="00EB74DB"/>
    <w:rsid w:val="00EC5359"/>
    <w:rsid w:val="00EC562A"/>
    <w:rsid w:val="00ED067A"/>
    <w:rsid w:val="00ED20E5"/>
    <w:rsid w:val="00ED2B50"/>
    <w:rsid w:val="00EE0350"/>
    <w:rsid w:val="00EE0719"/>
    <w:rsid w:val="00EE0E80"/>
    <w:rsid w:val="00EE613F"/>
    <w:rsid w:val="00EE7295"/>
    <w:rsid w:val="00EE7869"/>
    <w:rsid w:val="00EF054A"/>
    <w:rsid w:val="00EF074B"/>
    <w:rsid w:val="00EF3235"/>
    <w:rsid w:val="00EF7E72"/>
    <w:rsid w:val="00F06D37"/>
    <w:rsid w:val="00F07B9D"/>
    <w:rsid w:val="00F11586"/>
    <w:rsid w:val="00F1183B"/>
    <w:rsid w:val="00F11C9F"/>
    <w:rsid w:val="00F12263"/>
    <w:rsid w:val="00F12B68"/>
    <w:rsid w:val="00F1409D"/>
    <w:rsid w:val="00F14214"/>
    <w:rsid w:val="00F157A9"/>
    <w:rsid w:val="00F16F00"/>
    <w:rsid w:val="00F219DA"/>
    <w:rsid w:val="00F23F88"/>
    <w:rsid w:val="00F25BB6"/>
    <w:rsid w:val="00F26B7E"/>
    <w:rsid w:val="00F27A3B"/>
    <w:rsid w:val="00F32780"/>
    <w:rsid w:val="00F33817"/>
    <w:rsid w:val="00F420D5"/>
    <w:rsid w:val="00F43287"/>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EF3"/>
    <w:rsid w:val="00F81828"/>
    <w:rsid w:val="00F833BA"/>
    <w:rsid w:val="00F84FD0"/>
    <w:rsid w:val="00F859A8"/>
    <w:rsid w:val="00F86D87"/>
    <w:rsid w:val="00F9108B"/>
    <w:rsid w:val="00F91349"/>
    <w:rsid w:val="00F93A8A"/>
    <w:rsid w:val="00F95248"/>
    <w:rsid w:val="00F956A9"/>
    <w:rsid w:val="00F963ED"/>
    <w:rsid w:val="00F966CF"/>
    <w:rsid w:val="00F96814"/>
    <w:rsid w:val="00F96CAE"/>
    <w:rsid w:val="00F97C99"/>
    <w:rsid w:val="00FA662D"/>
    <w:rsid w:val="00FA73B1"/>
    <w:rsid w:val="00FB0CB9"/>
    <w:rsid w:val="00FB231D"/>
    <w:rsid w:val="00FB45F1"/>
    <w:rsid w:val="00FB4A72"/>
    <w:rsid w:val="00FB54E8"/>
    <w:rsid w:val="00FB6189"/>
    <w:rsid w:val="00FB7054"/>
    <w:rsid w:val="00FC17B7"/>
    <w:rsid w:val="00FC2CB7"/>
    <w:rsid w:val="00FC4090"/>
    <w:rsid w:val="00FC55B4"/>
    <w:rsid w:val="00FD00E6"/>
    <w:rsid w:val="00FD09A1"/>
    <w:rsid w:val="00FD2A7C"/>
    <w:rsid w:val="00FD3649"/>
    <w:rsid w:val="00FD39B7"/>
    <w:rsid w:val="00FD59EB"/>
    <w:rsid w:val="00FD7299"/>
    <w:rsid w:val="00FE1FBE"/>
    <w:rsid w:val="00FE3901"/>
    <w:rsid w:val="00FE39D3"/>
    <w:rsid w:val="00FE4BCE"/>
    <w:rsid w:val="00FE54AE"/>
    <w:rsid w:val="00FE576A"/>
    <w:rsid w:val="00FE7892"/>
    <w:rsid w:val="00FE7C01"/>
    <w:rsid w:val="00FE7E79"/>
    <w:rsid w:val="00FF3E7D"/>
    <w:rsid w:val="00FF537B"/>
    <w:rsid w:val="00FF5B99"/>
    <w:rsid w:val="00FF730C"/>
    <w:rsid w:val="00FF73F4"/>
    <w:rsid w:val="00FF7CE4"/>
    <w:rsid w:val="00FF7E39"/>
    <w:rsid w:val="04BC5D9C"/>
    <w:rsid w:val="05DD327A"/>
    <w:rsid w:val="08147C9D"/>
    <w:rsid w:val="08791E98"/>
    <w:rsid w:val="0B204BAA"/>
    <w:rsid w:val="0BF202F5"/>
    <w:rsid w:val="0D057A6B"/>
    <w:rsid w:val="0DE446AD"/>
    <w:rsid w:val="1279351E"/>
    <w:rsid w:val="142E658A"/>
    <w:rsid w:val="15774FC8"/>
    <w:rsid w:val="16575097"/>
    <w:rsid w:val="1A1F0E4F"/>
    <w:rsid w:val="1C073948"/>
    <w:rsid w:val="1D913BB5"/>
    <w:rsid w:val="1E016394"/>
    <w:rsid w:val="226201F3"/>
    <w:rsid w:val="23355512"/>
    <w:rsid w:val="24502FB5"/>
    <w:rsid w:val="298A3E0B"/>
    <w:rsid w:val="2A187669"/>
    <w:rsid w:val="2B193698"/>
    <w:rsid w:val="2BD17FBF"/>
    <w:rsid w:val="2CF5175C"/>
    <w:rsid w:val="2DBB6B74"/>
    <w:rsid w:val="2E724F86"/>
    <w:rsid w:val="30071D11"/>
    <w:rsid w:val="318A11AC"/>
    <w:rsid w:val="368E1BCF"/>
    <w:rsid w:val="38325F9A"/>
    <w:rsid w:val="38E909E5"/>
    <w:rsid w:val="3AE30103"/>
    <w:rsid w:val="3B7444A1"/>
    <w:rsid w:val="3E9738F7"/>
    <w:rsid w:val="3F774E7B"/>
    <w:rsid w:val="40537E73"/>
    <w:rsid w:val="419777F9"/>
    <w:rsid w:val="457C1625"/>
    <w:rsid w:val="475A6773"/>
    <w:rsid w:val="47CC6772"/>
    <w:rsid w:val="4F894099"/>
    <w:rsid w:val="4FB82BD0"/>
    <w:rsid w:val="4FD33566"/>
    <w:rsid w:val="51BD44CE"/>
    <w:rsid w:val="54C4392D"/>
    <w:rsid w:val="583A0894"/>
    <w:rsid w:val="597E0CF4"/>
    <w:rsid w:val="5A397F27"/>
    <w:rsid w:val="60BB40FA"/>
    <w:rsid w:val="611577C3"/>
    <w:rsid w:val="62724C2E"/>
    <w:rsid w:val="63911929"/>
    <w:rsid w:val="658C48BE"/>
    <w:rsid w:val="66CC7307"/>
    <w:rsid w:val="674F3D6E"/>
    <w:rsid w:val="6865349E"/>
    <w:rsid w:val="68AA3478"/>
    <w:rsid w:val="68B25FB7"/>
    <w:rsid w:val="6C00528B"/>
    <w:rsid w:val="6CBE3485"/>
    <w:rsid w:val="6CE429C3"/>
    <w:rsid w:val="6D21370B"/>
    <w:rsid w:val="6E737441"/>
    <w:rsid w:val="724203AC"/>
    <w:rsid w:val="74B3733F"/>
    <w:rsid w:val="76B63116"/>
    <w:rsid w:val="784A620C"/>
    <w:rsid w:val="786D1EFA"/>
    <w:rsid w:val="7BE21915"/>
    <w:rsid w:val="7C282B33"/>
    <w:rsid w:val="7C902C1D"/>
    <w:rsid w:val="7D350D05"/>
    <w:rsid w:val="7D893333"/>
    <w:rsid w:val="7E90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white">
      <v:fill color="white"/>
    </o:shapedefaults>
    <o:shapelayout v:ext="edit">
      <o:idmap v:ext="edit" data="1"/>
    </o:shapelayout>
  </w:shapeDefaults>
  <w:decimalSymbol w:val="."/>
  <w:listSeparator w:val=","/>
  <w14:docId w14:val="7769A97B"/>
  <w15:docId w15:val="{9F26250A-6731-4793-B968-61660E3A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0"/>
    <w:autoRedefine/>
    <w:qFormat/>
    <w:pPr>
      <w:keepNext/>
      <w:keepLines/>
      <w:spacing w:before="340" w:after="330" w:line="578" w:lineRule="auto"/>
      <w:outlineLvl w:val="0"/>
    </w:pPr>
    <w:rPr>
      <w:b/>
      <w:bCs/>
      <w:kern w:val="44"/>
      <w:sz w:val="44"/>
      <w:szCs w:val="44"/>
    </w:rPr>
  </w:style>
  <w:style w:type="paragraph" w:styleId="22">
    <w:name w:val="heading 2"/>
    <w:basedOn w:val="afff4"/>
    <w:next w:val="afff4"/>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autoRedefine/>
    <w:qFormat/>
    <w:pPr>
      <w:keepNext/>
      <w:keepLines/>
      <w:spacing w:before="260" w:after="260" w:line="416" w:lineRule="auto"/>
      <w:outlineLvl w:val="2"/>
    </w:pPr>
    <w:rPr>
      <w:b/>
      <w:bCs/>
      <w:sz w:val="32"/>
      <w:szCs w:val="32"/>
    </w:rPr>
  </w:style>
  <w:style w:type="paragraph" w:styleId="4">
    <w:name w:val="heading 4"/>
    <w:basedOn w:val="afff4"/>
    <w:next w:val="afff4"/>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autoRedefine/>
    <w:qFormat/>
    <w:pPr>
      <w:keepNext/>
      <w:keepLines/>
      <w:adjustRightInd/>
      <w:spacing w:before="280" w:after="290" w:line="376" w:lineRule="auto"/>
      <w:outlineLvl w:val="4"/>
    </w:pPr>
    <w:rPr>
      <w:b/>
      <w:bCs/>
      <w:sz w:val="28"/>
      <w:szCs w:val="28"/>
    </w:rPr>
  </w:style>
  <w:style w:type="paragraph" w:styleId="6">
    <w:name w:val="heading 6"/>
    <w:basedOn w:val="afff4"/>
    <w:next w:val="afff4"/>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autoRedefine/>
    <w:qFormat/>
    <w:pPr>
      <w:keepNext/>
      <w:keepLines/>
      <w:adjustRightInd/>
      <w:spacing w:before="240" w:after="64" w:line="320" w:lineRule="auto"/>
      <w:outlineLvl w:val="6"/>
    </w:pPr>
    <w:rPr>
      <w:b/>
      <w:bCs/>
      <w:sz w:val="24"/>
      <w:szCs w:val="24"/>
    </w:rPr>
  </w:style>
  <w:style w:type="paragraph" w:styleId="8">
    <w:name w:val="heading 8"/>
    <w:basedOn w:val="afff4"/>
    <w:next w:val="afff4"/>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autoRedefine/>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autoRedefine/>
    <w:uiPriority w:val="39"/>
    <w:unhideWhenUsed/>
    <w:qFormat/>
    <w:pPr>
      <w:tabs>
        <w:tab w:val="right" w:leader="dot" w:pos="9344"/>
      </w:tabs>
      <w:spacing w:line="300" w:lineRule="exact"/>
      <w:ind w:left="1259"/>
    </w:pPr>
    <w:rPr>
      <w:rFonts w:ascii="宋体"/>
    </w:rPr>
  </w:style>
  <w:style w:type="paragraph" w:styleId="afff8">
    <w:name w:val="Normal Indent"/>
    <w:basedOn w:val="afff4"/>
    <w:autoRedefine/>
    <w:qFormat/>
    <w:pPr>
      <w:ind w:firstLine="420"/>
    </w:pPr>
  </w:style>
  <w:style w:type="paragraph" w:styleId="afff9">
    <w:name w:val="annotation text"/>
    <w:basedOn w:val="afff4"/>
    <w:link w:val="afffa"/>
    <w:uiPriority w:val="99"/>
    <w:semiHidden/>
    <w:unhideWhenUsed/>
    <w:qFormat/>
    <w:pPr>
      <w:jc w:val="left"/>
    </w:pPr>
  </w:style>
  <w:style w:type="paragraph" w:styleId="afffb">
    <w:name w:val="Body Text"/>
    <w:basedOn w:val="afff4"/>
    <w:link w:val="afffc"/>
    <w:autoRedefine/>
    <w:qFormat/>
    <w:pPr>
      <w:spacing w:after="120"/>
    </w:pPr>
  </w:style>
  <w:style w:type="paragraph" w:styleId="TOC5">
    <w:name w:val="toc 5"/>
    <w:basedOn w:val="afff4"/>
    <w:next w:val="afff4"/>
    <w:autoRedefine/>
    <w:uiPriority w:val="39"/>
    <w:unhideWhenUsed/>
    <w:qFormat/>
    <w:pPr>
      <w:ind w:left="839"/>
    </w:pPr>
    <w:rPr>
      <w:rFonts w:ascii="宋体"/>
    </w:rPr>
  </w:style>
  <w:style w:type="paragraph" w:styleId="TOC3">
    <w:name w:val="toc 3"/>
    <w:basedOn w:val="afff4"/>
    <w:next w:val="afff4"/>
    <w:autoRedefine/>
    <w:uiPriority w:val="39"/>
    <w:unhideWhenUsed/>
    <w:qFormat/>
    <w:pPr>
      <w:spacing w:line="300" w:lineRule="exact"/>
      <w:ind w:left="420"/>
    </w:pPr>
    <w:rPr>
      <w:rFonts w:ascii="宋体"/>
    </w:rPr>
  </w:style>
  <w:style w:type="paragraph" w:styleId="afffd">
    <w:name w:val="Balloon Text"/>
    <w:basedOn w:val="afff4"/>
    <w:link w:val="afffe"/>
    <w:autoRedefine/>
    <w:uiPriority w:val="99"/>
    <w:semiHidden/>
    <w:unhideWhenUsed/>
    <w:qFormat/>
    <w:rPr>
      <w:sz w:val="18"/>
      <w:szCs w:val="18"/>
    </w:rPr>
  </w:style>
  <w:style w:type="paragraph" w:styleId="affff">
    <w:name w:val="footer"/>
    <w:basedOn w:val="afff4"/>
    <w:link w:val="affff0"/>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4"/>
    <w:link w:val="affff2"/>
    <w:autoRedefine/>
    <w:uiPriority w:val="99"/>
    <w:qFormat/>
    <w:pPr>
      <w:tabs>
        <w:tab w:val="center" w:pos="4153"/>
        <w:tab w:val="right" w:pos="8306"/>
      </w:tabs>
      <w:adjustRightInd/>
      <w:snapToGrid w:val="0"/>
      <w:jc w:val="center"/>
    </w:pPr>
    <w:rPr>
      <w:sz w:val="18"/>
      <w:szCs w:val="18"/>
    </w:rPr>
  </w:style>
  <w:style w:type="paragraph" w:styleId="TOC1">
    <w:name w:val="toc 1"/>
    <w:basedOn w:val="afff4"/>
    <w:next w:val="afff4"/>
    <w:autoRedefine/>
    <w:uiPriority w:val="39"/>
    <w:unhideWhenUsed/>
    <w:qFormat/>
    <w:rPr>
      <w:rFonts w:ascii="宋体"/>
    </w:rPr>
  </w:style>
  <w:style w:type="paragraph" w:styleId="TOC4">
    <w:name w:val="toc 4"/>
    <w:basedOn w:val="afff4"/>
    <w:next w:val="afff4"/>
    <w:autoRedefine/>
    <w:uiPriority w:val="39"/>
    <w:unhideWhenUsed/>
    <w:qFormat/>
    <w:pPr>
      <w:tabs>
        <w:tab w:val="right" w:leader="dot" w:pos="9344"/>
      </w:tabs>
      <w:spacing w:line="300" w:lineRule="exact"/>
      <w:ind w:left="629"/>
    </w:pPr>
    <w:rPr>
      <w:rFonts w:ascii="宋体"/>
    </w:rPr>
  </w:style>
  <w:style w:type="paragraph" w:styleId="affff3">
    <w:name w:val="footnote text"/>
    <w:basedOn w:val="afff4"/>
    <w:next w:val="afff4"/>
    <w:link w:val="affff4"/>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autoRedefine/>
    <w:uiPriority w:val="39"/>
    <w:unhideWhenUsed/>
    <w:qFormat/>
    <w:pPr>
      <w:spacing w:line="300" w:lineRule="exact"/>
      <w:ind w:left="1049"/>
    </w:pPr>
    <w:rPr>
      <w:rFonts w:ascii="宋体"/>
    </w:rPr>
  </w:style>
  <w:style w:type="paragraph" w:styleId="affff5">
    <w:name w:val="table of figures"/>
    <w:basedOn w:val="afff4"/>
    <w:next w:val="afff4"/>
    <w:autoRedefine/>
    <w:semiHidden/>
    <w:qFormat/>
    <w:pPr>
      <w:adjustRightInd/>
      <w:spacing w:line="240" w:lineRule="auto"/>
      <w:jc w:val="left"/>
    </w:pPr>
    <w:rPr>
      <w:szCs w:val="24"/>
    </w:rPr>
  </w:style>
  <w:style w:type="paragraph" w:styleId="TOC2">
    <w:name w:val="toc 2"/>
    <w:basedOn w:val="afff4"/>
    <w:next w:val="afff4"/>
    <w:autoRedefine/>
    <w:uiPriority w:val="39"/>
    <w:unhideWhenUsed/>
    <w:qFormat/>
    <w:pPr>
      <w:tabs>
        <w:tab w:val="right" w:leader="dot" w:pos="9344"/>
      </w:tabs>
      <w:spacing w:line="300" w:lineRule="exact"/>
      <w:ind w:left="210"/>
    </w:pPr>
    <w:rPr>
      <w:rFonts w:ascii="宋体"/>
    </w:rPr>
  </w:style>
  <w:style w:type="paragraph" w:styleId="affff6">
    <w:name w:val="Title"/>
    <w:basedOn w:val="afff4"/>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9"/>
    <w:next w:val="afff9"/>
    <w:link w:val="affff9"/>
    <w:uiPriority w:val="99"/>
    <w:semiHidden/>
    <w:unhideWhenUsed/>
    <w:qFormat/>
    <w:rPr>
      <w:b/>
      <w:bCs/>
    </w:rPr>
  </w:style>
  <w:style w:type="table" w:styleId="affffa">
    <w:name w:val="Table Grid"/>
    <w:basedOn w:val="afff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5"/>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2">
    <w:name w:val="页眉 字符"/>
    <w:link w:val="affff1"/>
    <w:autoRedefine/>
    <w:uiPriority w:val="99"/>
    <w:qFormat/>
    <w:rPr>
      <w:kern w:val="2"/>
      <w:sz w:val="18"/>
      <w:szCs w:val="18"/>
    </w:rPr>
  </w:style>
  <w:style w:type="character" w:customStyle="1" w:styleId="affff0">
    <w:name w:val="页脚 字符"/>
    <w:link w:val="affff"/>
    <w:autoRedefine/>
    <w:uiPriority w:val="99"/>
    <w:qFormat/>
    <w:rPr>
      <w:rFonts w:ascii="宋体"/>
      <w:kern w:val="2"/>
      <w:sz w:val="18"/>
      <w:szCs w:val="18"/>
    </w:rPr>
  </w:style>
  <w:style w:type="character" w:customStyle="1" w:styleId="afffe">
    <w:name w:val="批注框文本 字符"/>
    <w:link w:val="afffd"/>
    <w:autoRedefine/>
    <w:uiPriority w:val="99"/>
    <w:semiHidden/>
    <w:qFormat/>
    <w:rPr>
      <w:kern w:val="2"/>
      <w:sz w:val="18"/>
      <w:szCs w:val="18"/>
    </w:rPr>
  </w:style>
  <w:style w:type="paragraph" w:styleId="afffff1">
    <w:name w:val="Quote"/>
    <w:basedOn w:val="afff4"/>
    <w:next w:val="afff4"/>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4"/>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4"/>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autoRedefine/>
    <w:qFormat/>
    <w:pPr>
      <w:ind w:left="198"/>
    </w:pPr>
    <w:rPr>
      <w:rFonts w:ascii="宋体"/>
      <w:sz w:val="18"/>
    </w:rPr>
  </w:style>
  <w:style w:type="paragraph" w:customStyle="1" w:styleId="afffff6">
    <w:name w:val="标准文件_页脚奇数页"/>
    <w:autoRedefine/>
    <w:qFormat/>
    <w:pPr>
      <w:ind w:right="227"/>
      <w:jc w:val="right"/>
    </w:pPr>
    <w:rPr>
      <w:rFonts w:ascii="宋体"/>
      <w:sz w:val="18"/>
    </w:rPr>
  </w:style>
  <w:style w:type="paragraph" w:customStyle="1" w:styleId="afffff7">
    <w:name w:val="标准书眉一"/>
    <w:autoRedefine/>
    <w:qFormat/>
    <w:pPr>
      <w:jc w:val="both"/>
    </w:pPr>
  </w:style>
  <w:style w:type="paragraph" w:customStyle="1" w:styleId="ICS">
    <w:name w:val="标准文件_ICS"/>
    <w:basedOn w:val="afff4"/>
    <w:autoRedefine/>
    <w:qFormat/>
    <w:pPr>
      <w:spacing w:line="0" w:lineRule="atLeast"/>
    </w:pPr>
    <w:rPr>
      <w:rFonts w:ascii="黑体" w:eastAsia="黑体" w:hAnsi="宋体"/>
    </w:rPr>
  </w:style>
  <w:style w:type="paragraph" w:customStyle="1" w:styleId="afffff8">
    <w:name w:val="标准文件_标准正文"/>
    <w:basedOn w:val="afff4"/>
    <w:next w:val="afffff9"/>
    <w:autoRedefine/>
    <w:qFormat/>
    <w:pPr>
      <w:snapToGrid w:val="0"/>
      <w:ind w:firstLineChars="200" w:firstLine="200"/>
    </w:pPr>
    <w:rPr>
      <w:kern w:val="0"/>
    </w:rPr>
  </w:style>
  <w:style w:type="paragraph" w:customStyle="1" w:styleId="afffff9">
    <w:name w:val="标准文件_段"/>
    <w:link w:val="Char"/>
    <w:autoRedefine/>
    <w:qFormat/>
    <w:pPr>
      <w:autoSpaceDE w:val="0"/>
      <w:autoSpaceDN w:val="0"/>
      <w:ind w:firstLineChars="200" w:firstLine="420"/>
      <w:jc w:val="both"/>
    </w:pPr>
    <w:rPr>
      <w:rFonts w:ascii="宋体"/>
      <w:sz w:val="21"/>
    </w:rPr>
  </w:style>
  <w:style w:type="paragraph" w:customStyle="1" w:styleId="afffffa">
    <w:name w:val="标准文件_版本"/>
    <w:basedOn w:val="afffff8"/>
    <w:autoRedefine/>
    <w:qFormat/>
    <w:pPr>
      <w:adjustRightInd/>
      <w:snapToGrid/>
      <w:ind w:firstLineChars="0" w:firstLine="0"/>
    </w:pPr>
    <w:rPr>
      <w:rFonts w:ascii="宋体" w:hAnsi="宋体"/>
      <w:kern w:val="2"/>
    </w:rPr>
  </w:style>
  <w:style w:type="paragraph" w:customStyle="1" w:styleId="afffffb">
    <w:name w:val="标准文件_标准部门"/>
    <w:basedOn w:val="afff4"/>
    <w:autoRedefine/>
    <w:qFormat/>
    <w:pPr>
      <w:jc w:val="center"/>
    </w:pPr>
    <w:rPr>
      <w:rFonts w:ascii="黑体" w:eastAsia="黑体"/>
      <w:kern w:val="0"/>
      <w:sz w:val="44"/>
    </w:rPr>
  </w:style>
  <w:style w:type="paragraph" w:customStyle="1" w:styleId="afffffc">
    <w:name w:val="标准文件_标准代替"/>
    <w:basedOn w:val="afff4"/>
    <w:next w:val="afff4"/>
    <w:autoRedefine/>
    <w:qFormat/>
    <w:pPr>
      <w:spacing w:line="310" w:lineRule="exact"/>
      <w:jc w:val="right"/>
    </w:pPr>
    <w:rPr>
      <w:rFonts w:ascii="宋体" w:hAnsi="宋体"/>
      <w:kern w:val="0"/>
    </w:rPr>
  </w:style>
  <w:style w:type="paragraph" w:customStyle="1" w:styleId="afffffd">
    <w:name w:val="标准文件_标准名称标题"/>
    <w:basedOn w:val="afff4"/>
    <w:next w:val="afff4"/>
    <w:autoRedefine/>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4"/>
    <w:autoRedefine/>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4"/>
    <w:autoRedefine/>
    <w:qFormat/>
    <w:pPr>
      <w:jc w:val="left"/>
    </w:pPr>
  </w:style>
  <w:style w:type="paragraph" w:customStyle="1" w:styleId="affffff0">
    <w:name w:val="标准文件_参考文献标题"/>
    <w:basedOn w:val="afff4"/>
    <w:next w:val="afff4"/>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d">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4"/>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4"/>
    <w:autoRedefine/>
    <w:qFormat/>
    <w:rPr>
      <w:rFonts w:ascii="黑体" w:eastAsia="黑体"/>
      <w:b/>
      <w:kern w:val="0"/>
      <w:sz w:val="28"/>
    </w:rPr>
  </w:style>
  <w:style w:type="paragraph" w:customStyle="1" w:styleId="affffff4">
    <w:name w:val="标准文件_封面标准名称"/>
    <w:basedOn w:val="afff4"/>
    <w:autoRedefine/>
    <w:qFormat/>
    <w:pPr>
      <w:spacing w:line="240" w:lineRule="auto"/>
      <w:jc w:val="center"/>
    </w:pPr>
    <w:rPr>
      <w:rFonts w:ascii="黑体" w:eastAsia="黑体"/>
      <w:kern w:val="0"/>
      <w:sz w:val="52"/>
    </w:rPr>
  </w:style>
  <w:style w:type="paragraph" w:customStyle="1" w:styleId="affffff5">
    <w:name w:val="标准文件_封面标准英文名称"/>
    <w:basedOn w:val="afff4"/>
    <w:autoRedefine/>
    <w:qFormat/>
    <w:pPr>
      <w:spacing w:line="240" w:lineRule="auto"/>
      <w:jc w:val="center"/>
    </w:pPr>
    <w:rPr>
      <w:rFonts w:ascii="黑体" w:eastAsia="黑体"/>
      <w:b/>
      <w:sz w:val="28"/>
    </w:rPr>
  </w:style>
  <w:style w:type="paragraph" w:customStyle="1" w:styleId="affffff6">
    <w:name w:val="标准文件_封面发布日期"/>
    <w:basedOn w:val="afff4"/>
    <w:autoRedefine/>
    <w:qFormat/>
    <w:pPr>
      <w:spacing w:line="310" w:lineRule="exact"/>
    </w:pPr>
    <w:rPr>
      <w:rFonts w:ascii="黑体" w:eastAsia="黑体"/>
      <w:kern w:val="0"/>
      <w:sz w:val="28"/>
    </w:rPr>
  </w:style>
  <w:style w:type="paragraph" w:customStyle="1" w:styleId="affffff7">
    <w:name w:val="标准文件_封面密级"/>
    <w:basedOn w:val="afff4"/>
    <w:autoRedefine/>
    <w:qFormat/>
    <w:rPr>
      <w:rFonts w:eastAsia="黑体"/>
      <w:sz w:val="32"/>
    </w:rPr>
  </w:style>
  <w:style w:type="paragraph" w:customStyle="1" w:styleId="affffff8">
    <w:name w:val="标准文件_封面实施日期"/>
    <w:basedOn w:val="afff4"/>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3">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4">
    <w:name w:val="标准文件_附录二级条标题"/>
    <w:basedOn w:val="aff3"/>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6">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8">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7">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4"/>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d">
    <w:name w:val="标准文件_目次、标准名称标题"/>
    <w:basedOn w:val="a6"/>
    <w:next w:val="afffff9"/>
    <w:autoRedefine/>
    <w:qFormat/>
    <w:pPr>
      <w:spacing w:line="460" w:lineRule="exact"/>
      <w:ind w:left="0" w:firstLine="0"/>
    </w:pPr>
  </w:style>
  <w:style w:type="paragraph" w:customStyle="1" w:styleId="affffffe">
    <w:name w:val="标准文件_目录标题"/>
    <w:basedOn w:val="afff4"/>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b">
    <w:name w:val="标准文件_破折号列项（二级）"/>
    <w:basedOn w:val="af1"/>
    <w:autoRedefine/>
    <w:qFormat/>
    <w:pPr>
      <w:numPr>
        <w:numId w:val="10"/>
      </w:numPr>
    </w:pPr>
  </w:style>
  <w:style w:type="paragraph" w:customStyle="1" w:styleId="affe">
    <w:name w:val="标准文件_三级条标题"/>
    <w:basedOn w:val="affd"/>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4"/>
    <w:autoRedefine/>
    <w:qFormat/>
    <w:pPr>
      <w:adjustRightInd/>
      <w:spacing w:line="240" w:lineRule="auto"/>
      <w:ind w:firstLineChars="200" w:firstLine="200"/>
    </w:pPr>
    <w:rPr>
      <w:sz w:val="18"/>
      <w:szCs w:val="24"/>
    </w:rPr>
  </w:style>
  <w:style w:type="paragraph" w:customStyle="1" w:styleId="aff8">
    <w:name w:val="标准文件_数字编号列项"/>
    <w:autoRedefine/>
    <w:qFormat/>
    <w:pPr>
      <w:numPr>
        <w:numId w:val="11"/>
      </w:numPr>
      <w:jc w:val="both"/>
    </w:pPr>
    <w:rPr>
      <w:rFonts w:ascii="宋体" w:hAnsi="宋体"/>
      <w:sz w:val="21"/>
    </w:rPr>
  </w:style>
  <w:style w:type="paragraph" w:customStyle="1" w:styleId="afff">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autoRedefine/>
    <w:semiHidden/>
    <w:qFormat/>
    <w:rPr>
      <w:rFonts w:ascii="宋体"/>
      <w:kern w:val="2"/>
      <w:sz w:val="18"/>
      <w:szCs w:val="18"/>
    </w:rPr>
  </w:style>
  <w:style w:type="paragraph" w:customStyle="1" w:styleId="afffffff0">
    <w:name w:val="标准文件_条文脚注"/>
    <w:basedOn w:val="affff3"/>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9"/>
    <w:autoRedefine/>
    <w:qFormat/>
    <w:pPr>
      <w:numPr>
        <w:numId w:val="12"/>
      </w:numPr>
      <w:spacing w:line="240" w:lineRule="auto"/>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0">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b">
    <w:name w:val="标准文件_章标题"/>
    <w:next w:val="afffff9"/>
    <w:autoRedefine/>
    <w:qFormat/>
    <w:pPr>
      <w:numPr>
        <w:ilvl w:val="1"/>
        <w:numId w:val="2"/>
      </w:numPr>
      <w:spacing w:beforeLines="100" w:before="100" w:afterLines="100" w:after="100"/>
      <w:jc w:val="both"/>
      <w:outlineLvl w:val="0"/>
    </w:pPr>
    <w:rPr>
      <w:rFonts w:ascii="黑体" w:eastAsia="黑体"/>
      <w:sz w:val="21"/>
    </w:rPr>
  </w:style>
  <w:style w:type="paragraph" w:customStyle="1" w:styleId="affc">
    <w:name w:val="标准文件_一级条标题"/>
    <w:basedOn w:val="affb"/>
    <w:next w:val="afffff9"/>
    <w:autoRedefine/>
    <w:qFormat/>
    <w:pPr>
      <w:numPr>
        <w:ilvl w:val="2"/>
      </w:numPr>
      <w:spacing w:beforeLines="50" w:before="50" w:afterLines="50" w:after="50"/>
      <w:outlineLvl w:val="1"/>
    </w:pPr>
  </w:style>
  <w:style w:type="paragraph" w:customStyle="1" w:styleId="afffffff2">
    <w:name w:val="标准文件_一致程度"/>
    <w:basedOn w:val="afff4"/>
    <w:autoRedefine/>
    <w:qFormat/>
    <w:pPr>
      <w:spacing w:line="440" w:lineRule="exact"/>
      <w:jc w:val="center"/>
    </w:pPr>
    <w:rPr>
      <w:sz w:val="28"/>
    </w:rPr>
  </w:style>
  <w:style w:type="paragraph" w:customStyle="1" w:styleId="afffffff3">
    <w:name w:val="标准文件_引言标题"/>
    <w:next w:val="afff4"/>
    <w:autoRedefine/>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autoRedefine/>
    <w:qFormat/>
    <w:pPr>
      <w:widowControl/>
      <w:adjustRightInd/>
      <w:snapToGrid/>
      <w:spacing w:line="240" w:lineRule="auto"/>
      <w:ind w:left="79" w:hangingChars="80" w:hanging="79"/>
    </w:pPr>
    <w:rPr>
      <w:rFonts w:ascii="宋体" w:hAnsi="宋体"/>
    </w:rPr>
  </w:style>
  <w:style w:type="paragraph" w:customStyle="1" w:styleId="af5">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4"/>
    <w:next w:val="afffff9"/>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9"/>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5">
    <w:name w:val="标准文件_正文公式"/>
    <w:basedOn w:val="afff4"/>
    <w:next w:val="afffff8"/>
    <w:autoRedefine/>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9"/>
    <w:autoRedefine/>
    <w:qFormat/>
    <w:pPr>
      <w:numPr>
        <w:numId w:val="17"/>
      </w:numPr>
      <w:spacing w:beforeLines="50" w:before="50" w:afterLines="50" w:after="50"/>
      <w:jc w:val="center"/>
    </w:pPr>
    <w:rPr>
      <w:rFonts w:ascii="黑体" w:eastAsia="黑体"/>
      <w:sz w:val="21"/>
    </w:rPr>
  </w:style>
  <w:style w:type="paragraph" w:customStyle="1" w:styleId="afff2">
    <w:name w:val="标准文件_正文英文表标题"/>
    <w:next w:val="afffff9"/>
    <w:autoRedefine/>
    <w:qFormat/>
    <w:pPr>
      <w:numPr>
        <w:numId w:val="18"/>
      </w:numPr>
      <w:jc w:val="center"/>
    </w:pPr>
    <w:rPr>
      <w:rFonts w:ascii="黑体" w:eastAsia="黑体"/>
      <w:sz w:val="21"/>
    </w:rPr>
  </w:style>
  <w:style w:type="paragraph" w:customStyle="1" w:styleId="afa">
    <w:name w:val="标准文件_正文英文图标题"/>
    <w:next w:val="afffff9"/>
    <w:autoRedefine/>
    <w:qFormat/>
    <w:pPr>
      <w:numPr>
        <w:numId w:val="19"/>
      </w:numPr>
      <w:jc w:val="center"/>
    </w:pPr>
    <w:rPr>
      <w:rFonts w:ascii="黑体" w:eastAsia="黑体"/>
      <w:sz w:val="21"/>
    </w:rPr>
  </w:style>
  <w:style w:type="paragraph" w:customStyle="1" w:styleId="af6">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4"/>
    <w:autoRedefine/>
    <w:qFormat/>
    <w:pPr>
      <w:numPr>
        <w:ilvl w:val="3"/>
        <w:numId w:val="20"/>
      </w:numPr>
      <w:adjustRightInd/>
      <w:spacing w:line="240" w:lineRule="auto"/>
    </w:pPr>
    <w:rPr>
      <w:rFonts w:ascii="宋体" w:hAnsi="宋体"/>
      <w:szCs w:val="24"/>
    </w:rPr>
  </w:style>
  <w:style w:type="paragraph" w:customStyle="1" w:styleId="afffffff6">
    <w:name w:val="发布部门"/>
    <w:next w:val="afffff9"/>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autoRedefine/>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4"/>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autoRedefine/>
    <w:qFormat/>
    <w:pPr>
      <w:spacing w:before="180" w:line="180" w:lineRule="exact"/>
      <w:jc w:val="center"/>
    </w:pPr>
    <w:rPr>
      <w:rFonts w:ascii="宋体"/>
      <w:sz w:val="21"/>
    </w:rPr>
  </w:style>
  <w:style w:type="paragraph" w:customStyle="1" w:styleId="afffffffb">
    <w:name w:val="封面标准文稿类别"/>
    <w:autoRedefine/>
    <w:qFormat/>
    <w:pPr>
      <w:spacing w:before="440" w:line="400" w:lineRule="exact"/>
      <w:jc w:val="center"/>
    </w:pPr>
    <w:rPr>
      <w:rFonts w:ascii="宋体"/>
      <w:sz w:val="24"/>
    </w:rPr>
  </w:style>
  <w:style w:type="paragraph" w:customStyle="1" w:styleId="afffffffc">
    <w:name w:val="封面标准英文名称"/>
    <w:autoRedefine/>
    <w:qFormat/>
    <w:pPr>
      <w:widowControl w:val="0"/>
      <w:spacing w:line="360" w:lineRule="exact"/>
      <w:jc w:val="center"/>
    </w:pPr>
    <w:rPr>
      <w:sz w:val="28"/>
    </w:rPr>
  </w:style>
  <w:style w:type="paragraph" w:customStyle="1" w:styleId="afffffffd">
    <w:name w:val="封面一致性程度标识"/>
    <w:autoRedefine/>
    <w:qFormat/>
    <w:pPr>
      <w:spacing w:before="440" w:line="440" w:lineRule="exact"/>
      <w:jc w:val="center"/>
    </w:pPr>
    <w:rPr>
      <w:sz w:val="28"/>
    </w:rPr>
  </w:style>
  <w:style w:type="paragraph" w:customStyle="1" w:styleId="afffffffe">
    <w:name w:val="封面正文"/>
    <w:autoRedefine/>
    <w:qFormat/>
    <w:pPr>
      <w:jc w:val="both"/>
    </w:pPr>
  </w:style>
  <w:style w:type="paragraph" w:customStyle="1" w:styleId="affffffff">
    <w:name w:val="附录二级无标题条"/>
    <w:basedOn w:val="afff4"/>
    <w:next w:val="afffff9"/>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autoRedefine/>
    <w:qFormat/>
    <w:pPr>
      <w:outlineLvl w:val="4"/>
    </w:pPr>
  </w:style>
  <w:style w:type="paragraph" w:customStyle="1" w:styleId="affffffff1">
    <w:name w:val="附录四级无标题条"/>
    <w:basedOn w:val="affffffff0"/>
    <w:next w:val="afffff9"/>
    <w:autoRedefine/>
    <w:qFormat/>
    <w:pPr>
      <w:outlineLvl w:val="5"/>
    </w:pPr>
  </w:style>
  <w:style w:type="paragraph" w:customStyle="1" w:styleId="affffffff2">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3">
    <w:name w:val="附录五级无标题条"/>
    <w:basedOn w:val="affffffff1"/>
    <w:next w:val="afffff9"/>
    <w:autoRedefine/>
    <w:qFormat/>
    <w:pPr>
      <w:outlineLvl w:val="6"/>
    </w:pPr>
  </w:style>
  <w:style w:type="paragraph" w:customStyle="1" w:styleId="affffffff4">
    <w:name w:val="附录性质"/>
    <w:basedOn w:val="afff4"/>
    <w:autoRedefine/>
    <w:qFormat/>
    <w:pPr>
      <w:widowControl/>
      <w:adjustRightInd/>
      <w:jc w:val="center"/>
    </w:pPr>
    <w:rPr>
      <w:rFonts w:ascii="黑体" w:eastAsia="黑体"/>
    </w:rPr>
  </w:style>
  <w:style w:type="paragraph" w:customStyle="1" w:styleId="affffffff5">
    <w:name w:val="附录一级无标题条"/>
    <w:basedOn w:val="affffffb"/>
    <w:next w:val="afffff9"/>
    <w:autoRedefine/>
    <w:qFormat/>
    <w:pPr>
      <w:autoSpaceDN w:val="0"/>
      <w:outlineLvl w:val="2"/>
    </w:pPr>
    <w:rPr>
      <w:rFonts w:ascii="宋体" w:eastAsia="宋体" w:hAnsi="宋体"/>
    </w:rPr>
  </w:style>
  <w:style w:type="character" w:customStyle="1" w:styleId="affffffff6">
    <w:name w:val="个人答复风格"/>
    <w:autoRedefine/>
    <w:qFormat/>
    <w:rPr>
      <w:rFonts w:ascii="Arial" w:eastAsia="宋体" w:hAnsi="Arial" w:cs="Arial"/>
      <w:color w:val="auto"/>
      <w:spacing w:val="0"/>
      <w:sz w:val="20"/>
    </w:rPr>
  </w:style>
  <w:style w:type="character" w:customStyle="1" w:styleId="affffffff7">
    <w:name w:val="个人撰写风格"/>
    <w:autoRedefine/>
    <w:qFormat/>
    <w:rPr>
      <w:rFonts w:ascii="Arial" w:eastAsia="宋体" w:hAnsi="Arial" w:cs="Arial"/>
      <w:color w:val="auto"/>
      <w:spacing w:val="0"/>
      <w:sz w:val="20"/>
    </w:rPr>
  </w:style>
  <w:style w:type="paragraph" w:customStyle="1" w:styleId="affffffff8">
    <w:name w:val="脚注后续"/>
    <w:autoRedefine/>
    <w:qFormat/>
    <w:pPr>
      <w:ind w:leftChars="350" w:left="350"/>
      <w:jc w:val="both"/>
    </w:pPr>
    <w:rPr>
      <w:rFonts w:ascii="宋体"/>
      <w:sz w:val="18"/>
    </w:rPr>
  </w:style>
  <w:style w:type="paragraph" w:customStyle="1" w:styleId="afff3">
    <w:name w:val="列项——"/>
    <w:autoRedefine/>
    <w:qFormat/>
    <w:pPr>
      <w:widowControl w:val="0"/>
      <w:numPr>
        <w:numId w:val="22"/>
      </w:numPr>
      <w:jc w:val="both"/>
    </w:pPr>
    <w:rPr>
      <w:rFonts w:ascii="宋体" w:hAnsi="宋体"/>
      <w:sz w:val="21"/>
    </w:rPr>
  </w:style>
  <w:style w:type="paragraph" w:customStyle="1" w:styleId="affffffff9">
    <w:name w:val="列项·"/>
    <w:basedOn w:val="afffff9"/>
    <w:autoRedefine/>
    <w:qFormat/>
    <w:pPr>
      <w:tabs>
        <w:tab w:val="left" w:pos="840"/>
      </w:tabs>
    </w:pPr>
  </w:style>
  <w:style w:type="paragraph" w:customStyle="1" w:styleId="affffffffa">
    <w:name w:val="目次、索引正文"/>
    <w:autoRedefine/>
    <w:qFormat/>
    <w:pPr>
      <w:spacing w:line="320" w:lineRule="exact"/>
      <w:jc w:val="both"/>
    </w:pPr>
    <w:rPr>
      <w:rFonts w:ascii="宋体"/>
      <w:sz w:val="21"/>
    </w:rPr>
  </w:style>
  <w:style w:type="paragraph" w:customStyle="1" w:styleId="210">
    <w:name w:val="目录 21"/>
    <w:basedOn w:val="afff4"/>
    <w:next w:val="afff4"/>
    <w:autoRedefine/>
    <w:semiHidden/>
    <w:qFormat/>
    <w:pPr>
      <w:adjustRightInd/>
      <w:spacing w:line="240" w:lineRule="auto"/>
      <w:jc w:val="left"/>
    </w:pPr>
    <w:rPr>
      <w:bCs/>
      <w:iCs/>
    </w:rPr>
  </w:style>
  <w:style w:type="paragraph" w:customStyle="1" w:styleId="31">
    <w:name w:val="目录 31"/>
    <w:basedOn w:val="afff4"/>
    <w:next w:val="afff4"/>
    <w:autoRedefine/>
    <w:semiHidden/>
    <w:qFormat/>
    <w:pPr>
      <w:spacing w:line="240" w:lineRule="auto"/>
    </w:pPr>
    <w:rPr>
      <w:rFonts w:ascii="宋体" w:hAnsi="宋体"/>
      <w:iCs/>
    </w:rPr>
  </w:style>
  <w:style w:type="paragraph" w:customStyle="1" w:styleId="41">
    <w:name w:val="目录 41"/>
    <w:basedOn w:val="afff4"/>
    <w:next w:val="afff4"/>
    <w:autoRedefine/>
    <w:semiHidden/>
    <w:qFormat/>
    <w:pPr>
      <w:adjustRightInd/>
      <w:spacing w:line="240" w:lineRule="auto"/>
      <w:jc w:val="left"/>
    </w:pPr>
  </w:style>
  <w:style w:type="paragraph" w:customStyle="1" w:styleId="51">
    <w:name w:val="目录 51"/>
    <w:basedOn w:val="afff4"/>
    <w:next w:val="afff4"/>
    <w:autoRedefine/>
    <w:semiHidden/>
    <w:qFormat/>
    <w:pPr>
      <w:spacing w:line="240" w:lineRule="auto"/>
    </w:pPr>
    <w:rPr>
      <w:rFonts w:ascii="宋体" w:hAnsi="宋体"/>
    </w:rPr>
  </w:style>
  <w:style w:type="paragraph" w:customStyle="1" w:styleId="61">
    <w:name w:val="目录 61"/>
    <w:basedOn w:val="afff4"/>
    <w:next w:val="afff4"/>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b">
    <w:name w:val="其他标准称谓"/>
    <w:autoRedefine/>
    <w:qFormat/>
    <w:pPr>
      <w:spacing w:line="0" w:lineRule="atLeast"/>
      <w:jc w:val="distribute"/>
    </w:pPr>
    <w:rPr>
      <w:rFonts w:ascii="黑体" w:eastAsia="黑体" w:hAnsi="宋体"/>
      <w:sz w:val="52"/>
    </w:rPr>
  </w:style>
  <w:style w:type="paragraph" w:customStyle="1" w:styleId="affffffffc">
    <w:name w:val="其他发布部门"/>
    <w:basedOn w:val="afffffff6"/>
    <w:autoRedefine/>
    <w:qFormat/>
    <w:pPr>
      <w:framePr w:wrap="around"/>
      <w:spacing w:line="0" w:lineRule="atLeast"/>
    </w:pPr>
    <w:rPr>
      <w:rFonts w:ascii="黑体" w:eastAsia="黑体"/>
      <w:b w:val="0"/>
    </w:rPr>
  </w:style>
  <w:style w:type="paragraph" w:customStyle="1" w:styleId="affa">
    <w:name w:val="前言标题"/>
    <w:next w:val="afff4"/>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autoRedefine/>
    <w:qFormat/>
    <w:pPr>
      <w:numPr>
        <w:ilvl w:val="4"/>
        <w:numId w:val="20"/>
      </w:numPr>
      <w:adjustRightInd/>
      <w:spacing w:line="240" w:lineRule="auto"/>
    </w:pPr>
    <w:rPr>
      <w:rFonts w:ascii="宋体" w:hAnsi="宋体"/>
      <w:szCs w:val="24"/>
    </w:rPr>
  </w:style>
  <w:style w:type="paragraph" w:customStyle="1" w:styleId="affffffffd">
    <w:name w:val="实施日期"/>
    <w:basedOn w:val="afffffff7"/>
    <w:autoRedefine/>
    <w:qFormat/>
    <w:pPr>
      <w:framePr w:hSpace="0" w:wrap="around" w:xAlign="right"/>
      <w:jc w:val="right"/>
    </w:pPr>
  </w:style>
  <w:style w:type="paragraph" w:customStyle="1" w:styleId="a3">
    <w:name w:val="四级无标题条"/>
    <w:basedOn w:val="afff4"/>
    <w:autoRedefine/>
    <w:qFormat/>
    <w:pPr>
      <w:numPr>
        <w:ilvl w:val="5"/>
        <w:numId w:val="20"/>
      </w:numPr>
      <w:adjustRightInd/>
      <w:spacing w:line="240" w:lineRule="auto"/>
    </w:pPr>
    <w:rPr>
      <w:rFonts w:ascii="宋体" w:hAnsi="宋体"/>
      <w:szCs w:val="24"/>
    </w:rPr>
  </w:style>
  <w:style w:type="paragraph" w:customStyle="1" w:styleId="affffffffe">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9"/>
    <w:autoRedefine/>
    <w:qFormat/>
    <w:pPr>
      <w:jc w:val="both"/>
    </w:pPr>
    <w:rPr>
      <w:rFonts w:ascii="宋体" w:hAnsi="宋体"/>
      <w:sz w:val="21"/>
    </w:rPr>
  </w:style>
  <w:style w:type="paragraph" w:customStyle="1" w:styleId="a4">
    <w:name w:val="五级无标题条"/>
    <w:basedOn w:val="afff4"/>
    <w:autoRedefine/>
    <w:qFormat/>
    <w:pPr>
      <w:numPr>
        <w:ilvl w:val="6"/>
        <w:numId w:val="20"/>
      </w:numPr>
      <w:adjustRightInd/>
    </w:pPr>
    <w:rPr>
      <w:szCs w:val="24"/>
    </w:rPr>
  </w:style>
  <w:style w:type="paragraph" w:customStyle="1" w:styleId="a0">
    <w:name w:val="一级无标题条"/>
    <w:basedOn w:val="afff4"/>
    <w:autoRedefine/>
    <w:qFormat/>
    <w:pPr>
      <w:numPr>
        <w:ilvl w:val="2"/>
        <w:numId w:val="20"/>
      </w:numPr>
      <w:adjustRightInd/>
      <w:spacing w:before="10" w:after="10" w:line="240" w:lineRule="auto"/>
    </w:pPr>
    <w:rPr>
      <w:rFonts w:ascii="宋体" w:hAnsi="宋体"/>
      <w:szCs w:val="24"/>
    </w:rPr>
  </w:style>
  <w:style w:type="paragraph" w:customStyle="1" w:styleId="afffffffff0">
    <w:name w:val="注:后续"/>
    <w:autoRedefine/>
    <w:qFormat/>
    <w:pPr>
      <w:spacing w:line="300" w:lineRule="exact"/>
      <w:ind w:leftChars="400" w:left="600" w:hangingChars="200" w:hanging="200"/>
      <w:jc w:val="both"/>
    </w:pPr>
    <w:rPr>
      <w:rFonts w:ascii="宋体"/>
      <w:sz w:val="18"/>
    </w:rPr>
  </w:style>
  <w:style w:type="paragraph" w:customStyle="1" w:styleId="afffffffff1">
    <w:name w:val="注×:后续"/>
    <w:basedOn w:val="afffffffff0"/>
    <w:autoRedefine/>
    <w:qFormat/>
    <w:pPr>
      <w:ind w:leftChars="0" w:left="1406" w:firstLineChars="0" w:hanging="499"/>
    </w:pPr>
  </w:style>
  <w:style w:type="paragraph" w:customStyle="1" w:styleId="afffffffff2">
    <w:name w:val="标准文件_一级无标题"/>
    <w:basedOn w:val="affc"/>
    <w:autoRedefine/>
    <w:qFormat/>
    <w:pPr>
      <w:spacing w:beforeLines="0" w:before="0" w:afterLines="0" w:after="0"/>
      <w:outlineLvl w:val="9"/>
    </w:pPr>
    <w:rPr>
      <w:rFonts w:ascii="宋体" w:eastAsia="宋体"/>
    </w:rPr>
  </w:style>
  <w:style w:type="paragraph" w:customStyle="1" w:styleId="afffffffff3">
    <w:name w:val="标准文件_五级无标题"/>
    <w:basedOn w:val="afff0"/>
    <w:autoRedefine/>
    <w:qFormat/>
    <w:pPr>
      <w:spacing w:beforeLines="0" w:before="0" w:afterLines="0" w:after="0"/>
      <w:outlineLvl w:val="9"/>
    </w:pPr>
    <w:rPr>
      <w:rFonts w:ascii="宋体" w:eastAsia="宋体"/>
    </w:rPr>
  </w:style>
  <w:style w:type="paragraph" w:customStyle="1" w:styleId="afffffffff4">
    <w:name w:val="标准文件_三级无标题"/>
    <w:basedOn w:val="affe"/>
    <w:autoRedefine/>
    <w:qFormat/>
    <w:pPr>
      <w:spacing w:beforeLines="0" w:before="0" w:afterLines="0" w:after="0"/>
      <w:outlineLvl w:val="9"/>
    </w:pPr>
    <w:rPr>
      <w:rFonts w:ascii="宋体" w:eastAsia="宋体"/>
    </w:rPr>
  </w:style>
  <w:style w:type="paragraph" w:customStyle="1" w:styleId="afffffffff5">
    <w:name w:val="标准文件_二级无标题"/>
    <w:basedOn w:val="affd"/>
    <w:autoRedefine/>
    <w:qFormat/>
    <w:pPr>
      <w:spacing w:beforeLines="0" w:before="0" w:afterLines="0" w:after="0"/>
      <w:outlineLvl w:val="9"/>
    </w:pPr>
    <w:rPr>
      <w:rFonts w:ascii="宋体" w:eastAsia="宋体"/>
    </w:rPr>
  </w:style>
  <w:style w:type="paragraph" w:customStyle="1" w:styleId="afffffffff6">
    <w:name w:val="标准_四级无标题"/>
    <w:basedOn w:val="afff"/>
    <w:next w:val="afffff9"/>
    <w:autoRedefine/>
    <w:qFormat/>
    <w:rPr>
      <w:rFonts w:eastAsia="宋体"/>
    </w:rPr>
  </w:style>
  <w:style w:type="paragraph" w:customStyle="1" w:styleId="afffffffff7">
    <w:name w:val="标准文件_四级无标题"/>
    <w:basedOn w:val="afff"/>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4"/>
      </w:numPr>
      <w:ind w:firstLineChars="0" w:firstLine="0"/>
    </w:pPr>
    <w:rPr>
      <w:rFonts w:cs="Arial"/>
      <w:szCs w:val="28"/>
    </w:rPr>
  </w:style>
  <w:style w:type="paragraph" w:customStyle="1" w:styleId="afffffffff8">
    <w:name w:val="标准文件_附录标题"/>
    <w:basedOn w:val="aff2"/>
    <w:autoRedefine/>
    <w:qFormat/>
    <w:pPr>
      <w:numPr>
        <w:numId w:val="0"/>
      </w:numPr>
      <w:spacing w:after="280"/>
      <w:outlineLvl w:val="9"/>
    </w:pPr>
  </w:style>
  <w:style w:type="paragraph" w:customStyle="1" w:styleId="afffffffff9">
    <w:name w:val="标准文件_二级项"/>
    <w:autoRedefine/>
    <w:qFormat/>
    <w:rPr>
      <w:rFonts w:ascii="宋体"/>
      <w:sz w:val="21"/>
    </w:rPr>
  </w:style>
  <w:style w:type="paragraph" w:customStyle="1" w:styleId="af3">
    <w:name w:val="标准文件_三级项"/>
    <w:basedOn w:val="afff4"/>
    <w:autoRedefine/>
    <w:qFormat/>
    <w:pPr>
      <w:numPr>
        <w:ilvl w:val="2"/>
        <w:numId w:val="21"/>
      </w:numPr>
      <w:spacing w:line="-300" w:lineRule="auto"/>
    </w:pPr>
    <w:rPr>
      <w:rFonts w:ascii="Times New Roman" w:hAnsi="Times New Roman"/>
    </w:rPr>
  </w:style>
  <w:style w:type="paragraph" w:customStyle="1" w:styleId="aff9">
    <w:name w:val="图表脚注说明"/>
    <w:basedOn w:val="afff4"/>
    <w:next w:val="afffff9"/>
    <w:autoRedefine/>
    <w:qFormat/>
    <w:pPr>
      <w:numPr>
        <w:numId w:val="25"/>
      </w:numPr>
      <w:adjustRightInd/>
      <w:spacing w:line="240" w:lineRule="auto"/>
    </w:pPr>
    <w:rPr>
      <w:rFonts w:ascii="宋体" w:hAnsi="Times New Roman"/>
      <w:sz w:val="18"/>
      <w:szCs w:val="18"/>
    </w:rPr>
  </w:style>
  <w:style w:type="paragraph" w:customStyle="1" w:styleId="afffffffffa">
    <w:name w:val="标准文件_字母编号列项（一级）"/>
    <w:autoRedefine/>
    <w:qFormat/>
    <w:pPr>
      <w:tabs>
        <w:tab w:val="left" w:pos="851"/>
      </w:tabs>
      <w:ind w:left="425"/>
      <w:jc w:val="center"/>
    </w:pPr>
    <w:rPr>
      <w:rFonts w:ascii="宋体"/>
      <w:sz w:val="21"/>
    </w:rPr>
  </w:style>
  <w:style w:type="paragraph" w:customStyle="1" w:styleId="afffffffffb">
    <w:name w:val="标准文件_索引字母"/>
    <w:next w:val="afffff9"/>
    <w:autoRedefine/>
    <w:qFormat/>
    <w:pPr>
      <w:jc w:val="center"/>
    </w:pPr>
    <w:rPr>
      <w:rFonts w:ascii="宋体" w:eastAsia="Times New Roman" w:hAnsi="宋体"/>
      <w:b/>
      <w:kern w:val="2"/>
      <w:sz w:val="21"/>
    </w:rPr>
  </w:style>
  <w:style w:type="paragraph" w:customStyle="1" w:styleId="afffffffffc">
    <w:name w:val="标准文件_附录前"/>
    <w:next w:val="afffff9"/>
    <w:autoRedefine/>
    <w:qFormat/>
    <w:pPr>
      <w:spacing w:line="20" w:lineRule="atLeast"/>
      <w:ind w:firstLine="200"/>
    </w:pPr>
    <w:rPr>
      <w:rFonts w:ascii="宋体" w:hAnsi="宋体"/>
      <w:kern w:val="2"/>
      <w:sz w:val="10"/>
    </w:rPr>
  </w:style>
  <w:style w:type="paragraph" w:customStyle="1" w:styleId="afffffffffd">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9"/>
    <w:autoRedefine/>
    <w:qFormat/>
    <w:pPr>
      <w:ind w:firstLineChars="0" w:firstLine="0"/>
      <w:jc w:val="center"/>
    </w:pPr>
    <w:rPr>
      <w:sz w:val="18"/>
    </w:rPr>
  </w:style>
  <w:style w:type="paragraph" w:customStyle="1" w:styleId="afff1">
    <w:name w:val="标准文件_注："/>
    <w:next w:val="afffff9"/>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autoRedefine/>
    <w:qFormat/>
    <w:pPr>
      <w:widowControl w:val="0"/>
      <w:numPr>
        <w:numId w:val="28"/>
      </w:numPr>
      <w:jc w:val="both"/>
    </w:pPr>
    <w:rPr>
      <w:rFonts w:ascii="宋体"/>
      <w:sz w:val="18"/>
      <w:szCs w:val="18"/>
    </w:rPr>
  </w:style>
  <w:style w:type="paragraph" w:customStyle="1" w:styleId="affffffffff">
    <w:name w:val="标准文件_示例内容"/>
    <w:basedOn w:val="afffff9"/>
    <w:autoRedefine/>
    <w:qFormat/>
    <w:rPr>
      <w:sz w:val="18"/>
    </w:rPr>
  </w:style>
  <w:style w:type="paragraph" w:customStyle="1" w:styleId="af9">
    <w:name w:val="标准文件_示例×："/>
    <w:basedOn w:val="afff4"/>
    <w:next w:val="affffffffff"/>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autoRedefine/>
    <w:qFormat/>
    <w:rPr>
      <w:rFonts w:ascii="宋体" w:hAnsi="Times New Roman"/>
      <w:sz w:val="21"/>
    </w:rPr>
  </w:style>
  <w:style w:type="paragraph" w:customStyle="1" w:styleId="affffffffff0">
    <w:name w:val="标准文件_表格续"/>
    <w:basedOn w:val="afffff9"/>
    <w:next w:val="afffff9"/>
    <w:autoRedefine/>
    <w:qFormat/>
    <w:pPr>
      <w:jc w:val="center"/>
    </w:pPr>
    <w:rPr>
      <w:rFonts w:ascii="黑体" w:eastAsia="黑体" w:hAnsi="黑体"/>
    </w:rPr>
  </w:style>
  <w:style w:type="character" w:styleId="affffffffff1">
    <w:name w:val="Placeholder Text"/>
    <w:basedOn w:val="afff5"/>
    <w:autoRedefine/>
    <w:uiPriority w:val="99"/>
    <w:semiHidden/>
    <w:qFormat/>
    <w:rPr>
      <w:color w:val="808080"/>
    </w:rPr>
  </w:style>
  <w:style w:type="paragraph" w:customStyle="1" w:styleId="2">
    <w:name w:val="标准文件_二级项2"/>
    <w:basedOn w:val="afffff9"/>
    <w:autoRedefine/>
    <w:qFormat/>
    <w:pPr>
      <w:numPr>
        <w:ilvl w:val="1"/>
        <w:numId w:val="21"/>
      </w:numPr>
      <w:ind w:firstLineChars="0" w:firstLine="0"/>
    </w:pPr>
  </w:style>
  <w:style w:type="paragraph" w:customStyle="1" w:styleId="21">
    <w:name w:val="标准文件_三级项2"/>
    <w:basedOn w:val="afffff9"/>
    <w:autoRedefine/>
    <w:qFormat/>
    <w:pPr>
      <w:numPr>
        <w:numId w:val="30"/>
      </w:numPr>
      <w:spacing w:line="300" w:lineRule="exact"/>
      <w:ind w:firstLineChars="0"/>
    </w:pPr>
    <w:rPr>
      <w:rFonts w:ascii="Times New Roman"/>
    </w:rPr>
  </w:style>
  <w:style w:type="paragraph" w:customStyle="1" w:styleId="20">
    <w:name w:val="标准文件_一级项2"/>
    <w:basedOn w:val="afffff9"/>
    <w:autoRedefine/>
    <w:qFormat/>
    <w:pPr>
      <w:numPr>
        <w:numId w:val="31"/>
      </w:numPr>
      <w:spacing w:line="300" w:lineRule="exact"/>
      <w:ind w:firstLineChars="0"/>
    </w:pPr>
    <w:rPr>
      <w:rFonts w:ascii="Times New Roman"/>
    </w:rPr>
  </w:style>
  <w:style w:type="paragraph" w:customStyle="1" w:styleId="affffffffff2">
    <w:name w:val="标准文件_提示"/>
    <w:basedOn w:val="afffff9"/>
    <w:next w:val="afffff9"/>
    <w:autoRedefine/>
    <w:qFormat/>
    <w:rPr>
      <w:rFonts w:ascii="黑体" w:eastAsia="黑体"/>
    </w:rPr>
  </w:style>
  <w:style w:type="character" w:customStyle="1" w:styleId="affffffffff3">
    <w:name w:val="标准文件_来源"/>
    <w:basedOn w:val="afff5"/>
    <w:autoRedefine/>
    <w:uiPriority w:val="1"/>
    <w:qFormat/>
    <w:rPr>
      <w:rFonts w:eastAsia="宋体"/>
      <w:sz w:val="21"/>
    </w:rPr>
  </w:style>
  <w:style w:type="paragraph" w:customStyle="1" w:styleId="affffffffff4">
    <w:name w:val="标准文件_图表说明"/>
    <w:autoRedefine/>
    <w:qFormat/>
    <w:pPr>
      <w:spacing w:line="276" w:lineRule="auto"/>
      <w:ind w:firstLine="420"/>
    </w:pPr>
    <w:rPr>
      <w:rFonts w:ascii="宋体" w:hAnsi="宋体"/>
      <w:kern w:val="2"/>
      <w:sz w:val="18"/>
    </w:rPr>
  </w:style>
  <w:style w:type="paragraph" w:customStyle="1" w:styleId="affffffffff5">
    <w:name w:val="其他发布日期"/>
    <w:basedOn w:val="afffffff7"/>
    <w:autoRedefine/>
    <w:qFormat/>
    <w:pPr>
      <w:framePr w:w="3997" w:h="471" w:hRule="exact" w:hSpace="0" w:vSpace="181" w:wrap="around" w:vAnchor="page" w:hAnchor="page" w:x="1419" w:y="14097"/>
    </w:pPr>
  </w:style>
  <w:style w:type="paragraph" w:customStyle="1" w:styleId="affffffffff6">
    <w:name w:val="其他实施日期"/>
    <w:basedOn w:val="affffffffd"/>
    <w:autoRedefine/>
    <w:qFormat/>
    <w:pPr>
      <w:framePr w:w="3997" w:h="471" w:hRule="exact" w:vSpace="181" w:wrap="around" w:vAnchor="page" w:hAnchor="page" w:x="7089" w:y="14097"/>
    </w:pPr>
  </w:style>
  <w:style w:type="paragraph" w:customStyle="1" w:styleId="affffffffff7">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autoRedefine/>
    <w:qFormat/>
    <w:pPr>
      <w:framePr w:wrap="auto"/>
      <w:spacing w:before="57"/>
    </w:pPr>
    <w:rPr>
      <w:sz w:val="21"/>
    </w:rPr>
  </w:style>
  <w:style w:type="paragraph" w:customStyle="1" w:styleId="affffffffff9">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b">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c">
    <w:name w:val="标准文件_索引项"/>
    <w:basedOn w:val="afffff9"/>
    <w:next w:val="afffff9"/>
    <w:autoRedefine/>
    <w:qFormat/>
    <w:pPr>
      <w:tabs>
        <w:tab w:val="right" w:leader="dot" w:pos="9356"/>
      </w:tabs>
      <w:ind w:left="210" w:firstLineChars="0" w:hanging="210"/>
      <w:jc w:val="left"/>
    </w:pPr>
  </w:style>
  <w:style w:type="paragraph" w:customStyle="1" w:styleId="affffffffffd">
    <w:name w:val="标准文件_附录一级无标题"/>
    <w:basedOn w:val="aff3"/>
    <w:autoRedefine/>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4"/>
    <w:autoRedefine/>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5"/>
    <w:autoRedefine/>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6"/>
    <w:autoRedefine/>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7"/>
    <w:autoRedefine/>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4">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7">
    <w:name w:val="标准文件_索引标题"/>
    <w:basedOn w:val="affffff0"/>
    <w:next w:val="afffff9"/>
    <w:autoRedefine/>
    <w:qFormat/>
    <w:rPr>
      <w:rFonts w:hAnsi="黑体"/>
    </w:rPr>
  </w:style>
  <w:style w:type="paragraph" w:customStyle="1" w:styleId="afffffffffff8">
    <w:name w:val="标准文件_脚注内容"/>
    <w:basedOn w:val="afffff9"/>
    <w:autoRedefine/>
    <w:qFormat/>
    <w:pPr>
      <w:ind w:leftChars="200" w:left="400" w:hangingChars="200" w:hanging="200"/>
    </w:pPr>
    <w:rPr>
      <w:sz w:val="15"/>
    </w:rPr>
  </w:style>
  <w:style w:type="paragraph" w:customStyle="1" w:styleId="afffffffffff9">
    <w:name w:val="标准文件_术语条一"/>
    <w:basedOn w:val="afffffffff2"/>
    <w:next w:val="afffff9"/>
    <w:autoRedefine/>
    <w:qFormat/>
  </w:style>
  <w:style w:type="paragraph" w:customStyle="1" w:styleId="afffffffffffa">
    <w:name w:val="标准文件_术语条二"/>
    <w:basedOn w:val="afffffffff5"/>
    <w:next w:val="afffff9"/>
    <w:autoRedefine/>
    <w:qFormat/>
  </w:style>
  <w:style w:type="paragraph" w:customStyle="1" w:styleId="afffffffffffb">
    <w:name w:val="标准文件_术语条三"/>
    <w:basedOn w:val="afffffffff4"/>
    <w:next w:val="afffff9"/>
    <w:autoRedefine/>
    <w:qFormat/>
  </w:style>
  <w:style w:type="paragraph" w:customStyle="1" w:styleId="afffffffffffc">
    <w:name w:val="标准文件_术语条四"/>
    <w:basedOn w:val="afffffffff7"/>
    <w:next w:val="afffff9"/>
    <w:autoRedefine/>
    <w:qFormat/>
  </w:style>
  <w:style w:type="paragraph" w:customStyle="1" w:styleId="afffffffffffd">
    <w:name w:val="标准文件_术语条五"/>
    <w:basedOn w:val="afffffffff3"/>
    <w:next w:val="afffff9"/>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5"/>
    <w:autoRedefine/>
    <w:qFormat/>
    <w:rPr>
      <w:rFonts w:ascii="黑体" w:eastAsia="黑体"/>
      <w:spacing w:val="85"/>
      <w:w w:val="100"/>
      <w:position w:val="3"/>
      <w:sz w:val="28"/>
      <w:szCs w:val="28"/>
    </w:rPr>
  </w:style>
  <w:style w:type="table" w:customStyle="1" w:styleId="12">
    <w:name w:val="网格型1"/>
    <w:basedOn w:val="afff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批注文字 字符"/>
    <w:basedOn w:val="afff5"/>
    <w:link w:val="afff9"/>
    <w:uiPriority w:val="99"/>
    <w:semiHidden/>
    <w:qFormat/>
    <w:rPr>
      <w:kern w:val="2"/>
      <w:sz w:val="21"/>
      <w:szCs w:val="21"/>
    </w:rPr>
  </w:style>
  <w:style w:type="character" w:customStyle="1" w:styleId="affff9">
    <w:name w:val="批注主题 字符"/>
    <w:basedOn w:val="afffa"/>
    <w:link w:val="affff8"/>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3.xml"/><Relationship Id="rId21" Type="http://schemas.openxmlformats.org/officeDocument/2006/relationships/header" Target="header6.xml"/><Relationship Id="rId34" Type="http://schemas.openxmlformats.org/officeDocument/2006/relationships/footer" Target="footer11.xml"/><Relationship Id="rId42" Type="http://schemas.openxmlformats.org/officeDocument/2006/relationships/image" Target="media/image8.jpe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3.png"/><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image" Target="media/image7.jpeg"/><Relationship Id="rId40" Type="http://schemas.openxmlformats.org/officeDocument/2006/relationships/footer" Target="footer12.xml"/><Relationship Id="rId45"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image" Target="media/image6.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header" Target="header1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image" Target="media/image4.png"/><Relationship Id="rId35" Type="http://schemas.openxmlformats.org/officeDocument/2006/relationships/image" Target="media/image5.png"/><Relationship Id="rId43" Type="http://schemas.openxmlformats.org/officeDocument/2006/relationships/header" Target="header14.xml"/><Relationship Id="rId48"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0.xml"/><Relationship Id="rId38" Type="http://schemas.openxmlformats.org/officeDocument/2006/relationships/header" Target="header12.xml"/><Relationship Id="rId46" Type="http://schemas.openxmlformats.org/officeDocument/2006/relationships/footer" Target="footer15.xml"/><Relationship Id="rId20" Type="http://schemas.openxmlformats.org/officeDocument/2006/relationships/footer" Target="footer5.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534E31" w:rsidRDefault="00534E31">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534E31" w:rsidRDefault="00534E31">
          <w:pPr>
            <w:pStyle w:val="0173AB8B48244F67BBD9D1D69997624C"/>
          </w:pPr>
          <w:r>
            <w:rPr>
              <w:rStyle w:val="a3"/>
              <w:rFonts w:hint="eastAsia"/>
            </w:rPr>
            <w:t>选择一项。</w:t>
          </w:r>
        </w:p>
      </w:docPartBody>
    </w:docPart>
    <w:docPart>
      <w:docPartPr>
        <w:name w:val="DBD79782F3924E7F9665B2EBAFE2F06A"/>
        <w:category>
          <w:name w:val="常规"/>
          <w:gallery w:val="placeholder"/>
        </w:category>
        <w:types>
          <w:type w:val="bbPlcHdr"/>
        </w:types>
        <w:behaviors>
          <w:behavior w:val="content"/>
        </w:behaviors>
        <w:guid w:val="{F7A13BA0-70A0-4173-BE42-BE8048A707F3}"/>
      </w:docPartPr>
      <w:docPartBody>
        <w:p w:rsidR="00534E31" w:rsidRDefault="00534E31">
          <w:pPr>
            <w:pStyle w:val="DBD79782F3924E7F9665B2EBAFE2F06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TJ">
    <w:altName w:val="Segoe Print"/>
    <w:charset w:val="00"/>
    <w:family w:val="auto"/>
    <w:pitch w:val="default"/>
  </w:font>
  <w:font w:name="Microsoft YaHei UI">
    <w:panose1 w:val="020B0503020204020204"/>
    <w:charset w:val="86"/>
    <w:family w:val="swiss"/>
    <w:pitch w:val="variable"/>
    <w:sig w:usb0="80000287" w:usb1="28C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CF"/>
    <w:rsid w:val="001050A2"/>
    <w:rsid w:val="001515BD"/>
    <w:rsid w:val="001B15CD"/>
    <w:rsid w:val="002137F0"/>
    <w:rsid w:val="002221CF"/>
    <w:rsid w:val="002D58C1"/>
    <w:rsid w:val="002D7F84"/>
    <w:rsid w:val="003619AA"/>
    <w:rsid w:val="00392B6C"/>
    <w:rsid w:val="003E25FA"/>
    <w:rsid w:val="00414AB9"/>
    <w:rsid w:val="00534E31"/>
    <w:rsid w:val="00585758"/>
    <w:rsid w:val="005B102F"/>
    <w:rsid w:val="00685045"/>
    <w:rsid w:val="006C3536"/>
    <w:rsid w:val="00715A98"/>
    <w:rsid w:val="00754FA2"/>
    <w:rsid w:val="007D5194"/>
    <w:rsid w:val="00812CDB"/>
    <w:rsid w:val="00933A57"/>
    <w:rsid w:val="00AF364F"/>
    <w:rsid w:val="00B4069C"/>
    <w:rsid w:val="00B67507"/>
    <w:rsid w:val="00BF003C"/>
    <w:rsid w:val="00C0599E"/>
    <w:rsid w:val="00C17086"/>
    <w:rsid w:val="00CE4E30"/>
    <w:rsid w:val="00E2569F"/>
    <w:rsid w:val="00E737B4"/>
    <w:rsid w:val="00E94FBF"/>
    <w:rsid w:val="00EA5DB4"/>
    <w:rsid w:val="00FB0274"/>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75C35BC2E3504EA4B8286112DFE2D81B">
    <w:name w:val="75C35BC2E3504EA4B8286112DFE2D81B"/>
    <w:autoRedefine/>
    <w:qFormat/>
    <w:pPr>
      <w:widowControl w:val="0"/>
      <w:jc w:val="both"/>
    </w:pPr>
    <w:rPr>
      <w:kern w:val="2"/>
      <w:sz w:val="21"/>
      <w:szCs w:val="22"/>
    </w:rPr>
  </w:style>
  <w:style w:type="paragraph" w:customStyle="1" w:styleId="0173AB8B48244F67BBD9D1D69997624C">
    <w:name w:val="0173AB8B48244F67BBD9D1D69997624C"/>
    <w:autoRedefine/>
    <w:qFormat/>
    <w:pPr>
      <w:widowControl w:val="0"/>
      <w:jc w:val="both"/>
    </w:pPr>
    <w:rPr>
      <w:kern w:val="2"/>
      <w:sz w:val="21"/>
      <w:szCs w:val="22"/>
    </w:rPr>
  </w:style>
  <w:style w:type="paragraph" w:customStyle="1" w:styleId="DBD79782F3924E7F9665B2EBAFE2F06A">
    <w:name w:val="DBD79782F3924E7F9665B2EBAFE2F06A"/>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6066AB-158B-46E9-B89B-766F4F0B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192</TotalTime>
  <Pages>11</Pages>
  <Words>679</Words>
  <Characters>3875</Characters>
  <Application>Microsoft Office Word</Application>
  <DocSecurity>0</DocSecurity>
  <Lines>32</Lines>
  <Paragraphs>9</Paragraphs>
  <ScaleCrop>false</ScaleCrop>
  <Company>PCMI</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Administrator</cp:lastModifiedBy>
  <cp:revision>15</cp:revision>
  <cp:lastPrinted>2024-08-16T02:45:00Z</cp:lastPrinted>
  <dcterms:created xsi:type="dcterms:W3CDTF">2024-08-14T11:12:00Z</dcterms:created>
  <dcterms:modified xsi:type="dcterms:W3CDTF">2024-09-10T03:22:00Z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2052-12.1.0.17813</vt:lpwstr>
  </property>
  <property fmtid="{D5CDD505-2E9C-101B-9397-08002B2CF9AE}" pid="16" name="ICV">
    <vt:lpwstr>04AE8922E059418EA55424F4F82E60EA_13</vt:lpwstr>
  </property>
</Properties>
</file>