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6648A">
        <w:tc>
          <w:tcPr>
            <w:tcW w:w="509" w:type="dxa"/>
          </w:tcPr>
          <w:p w:rsidR="00F6648A" w:rsidRDefault="00A343B1">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F6648A" w:rsidRDefault="00A343B1">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F6648A">
        <w:tc>
          <w:tcPr>
            <w:tcW w:w="509" w:type="dxa"/>
          </w:tcPr>
          <w:p w:rsidR="00F6648A" w:rsidRDefault="00A343B1">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6648A">
              <w:trPr>
                <w:trHeight w:hRule="exact" w:val="1021"/>
              </w:trPr>
              <w:tc>
                <w:tcPr>
                  <w:tcW w:w="9242" w:type="dxa"/>
                  <w:vAlign w:val="center"/>
                </w:tcPr>
                <w:p w:rsidR="00F6648A" w:rsidRDefault="00A343B1" w:rsidP="00A84A78">
                  <w:pPr>
                    <w:pStyle w:val="afffff5"/>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rsidR="00F6648A" w:rsidRDefault="00A343B1">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F6648A" w:rsidRDefault="00A343B1">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rsidR="00F6648A" w:rsidRDefault="00A343B1">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F6648A" w:rsidRDefault="00A343B1">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F6648A" w:rsidRDefault="00A343B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6648A" w:rsidRDefault="00A343B1">
      <w:pPr>
        <w:pStyle w:val="affffffffffa"/>
        <w:framePr w:h="6974" w:hRule="exact" w:wrap="around" w:x="1419" w:anchorLock="1"/>
      </w:pPr>
      <w:r>
        <w:fldChar w:fldCharType="begin">
          <w:ffData>
            <w:name w:val="CSTD_NAME"/>
            <w:enabled/>
            <w:calcOnExit w:val="0"/>
            <w:textInput>
              <w:default w:val="医疗机构医疗护理员康复技能培训规范"/>
            </w:textInput>
          </w:ffData>
        </w:fldChar>
      </w:r>
      <w:bookmarkStart w:id="8" w:name="CSTD_NAME"/>
      <w:r>
        <w:instrText xml:space="preserve"> FORMTEXT </w:instrText>
      </w:r>
      <w:r>
        <w:fldChar w:fldCharType="separate"/>
      </w:r>
      <w:r>
        <w:t>医疗护理员康复技能培训规范</w:t>
      </w:r>
      <w:r>
        <w:fldChar w:fldCharType="end"/>
      </w:r>
      <w:bookmarkEnd w:id="8"/>
    </w:p>
    <w:p w:rsidR="00F6648A" w:rsidRDefault="00F6648A">
      <w:pPr>
        <w:framePr w:w="9639" w:h="6974" w:hRule="exact" w:wrap="around" w:vAnchor="page" w:hAnchor="page" w:x="1419" w:y="6408" w:anchorLock="1"/>
        <w:ind w:left="-1418"/>
      </w:pPr>
    </w:p>
    <w:p w:rsidR="00F6648A" w:rsidRDefault="00A343B1">
      <w:pPr>
        <w:pStyle w:val="afffffffe"/>
        <w:framePr w:w="9639" w:h="6974" w:hRule="exact" w:wrap="around" w:vAnchor="page" w:hAnchor="page" w:x="1419" w:y="6408" w:anchorLock="1"/>
        <w:spacing w:before="120" w:after="120"/>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Specification for rehabilitation skills training for medical caregivers"/>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rehabilitation skills training for medical caregivers</w:t>
      </w:r>
      <w:r>
        <w:rPr>
          <w:rFonts w:ascii="黑体" w:eastAsia="黑体" w:hAnsi="黑体"/>
          <w:szCs w:val="28"/>
        </w:rPr>
        <w:fldChar w:fldCharType="end"/>
      </w:r>
      <w:bookmarkEnd w:id="9"/>
    </w:p>
    <w:p w:rsidR="00F6648A" w:rsidRDefault="00F6648A">
      <w:pPr>
        <w:framePr w:w="9639" w:h="6974" w:hRule="exact" w:wrap="around" w:vAnchor="page" w:hAnchor="page" w:x="1419" w:y="6408" w:anchorLock="1"/>
        <w:spacing w:line="760" w:lineRule="exact"/>
        <w:ind w:left="-1418"/>
      </w:pPr>
    </w:p>
    <w:p w:rsidR="00F6648A" w:rsidRDefault="00F6648A">
      <w:pPr>
        <w:pStyle w:val="afffffffe"/>
        <w:framePr w:w="9639" w:h="6974" w:hRule="exact" w:wrap="around" w:vAnchor="page" w:hAnchor="page" w:x="1419" w:y="6408" w:anchorLock="1"/>
        <w:spacing w:before="120" w:after="120"/>
        <w:textAlignment w:val="bottom"/>
        <w:rPr>
          <w:rFonts w:eastAsia="黑体"/>
          <w:szCs w:val="28"/>
        </w:rPr>
      </w:pPr>
    </w:p>
    <w:p w:rsidR="00F6648A" w:rsidRDefault="00A343B1">
      <w:pPr>
        <w:pStyle w:val="afffffffe"/>
        <w:framePr w:w="9639" w:h="6974" w:hRule="exact" w:wrap="around" w:vAnchor="page" w:hAnchor="page" w:x="1419"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A77BB6">
        <w:rPr>
          <w:sz w:val="24"/>
          <w:szCs w:val="28"/>
        </w:rPr>
      </w:r>
      <w:r w:rsidR="00A77BB6">
        <w:rPr>
          <w:sz w:val="24"/>
          <w:szCs w:val="28"/>
        </w:rPr>
        <w:fldChar w:fldCharType="separate"/>
      </w:r>
      <w:r>
        <w:rPr>
          <w:sz w:val="24"/>
          <w:szCs w:val="28"/>
        </w:rPr>
        <w:fldChar w:fldCharType="end"/>
      </w:r>
      <w:bookmarkEnd w:id="10"/>
    </w:p>
    <w:p w:rsidR="00F6648A" w:rsidRDefault="00F6648A">
      <w:pPr>
        <w:pStyle w:val="afffffffe"/>
        <w:framePr w:w="9639" w:h="6974" w:hRule="exact" w:wrap="around" w:vAnchor="page" w:hAnchor="page" w:x="1419" w:y="6408" w:anchorLock="1"/>
        <w:spacing w:before="120" w:after="120" w:line="240" w:lineRule="atLeast"/>
        <w:textAlignment w:val="bottom"/>
        <w:rPr>
          <w:sz w:val="21"/>
          <w:szCs w:val="28"/>
        </w:rPr>
      </w:pPr>
    </w:p>
    <w:p w:rsidR="00F6648A" w:rsidRDefault="00A343B1">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A77BB6">
        <w:rPr>
          <w:b/>
          <w:sz w:val="21"/>
          <w:szCs w:val="28"/>
        </w:rPr>
      </w:r>
      <w:r w:rsidR="00A77BB6">
        <w:rPr>
          <w:b/>
          <w:sz w:val="21"/>
          <w:szCs w:val="28"/>
        </w:rPr>
        <w:fldChar w:fldCharType="separate"/>
      </w:r>
      <w:r>
        <w:rPr>
          <w:b/>
          <w:sz w:val="21"/>
          <w:szCs w:val="28"/>
        </w:rPr>
        <w:fldChar w:fldCharType="end"/>
      </w:r>
      <w:bookmarkEnd w:id="11"/>
    </w:p>
    <w:p w:rsidR="00F6648A" w:rsidRDefault="00A343B1">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F6648A" w:rsidRDefault="00A343B1">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rsidR="00F6648A" w:rsidRDefault="00A343B1">
      <w:pPr>
        <w:pStyle w:val="affffffffe"/>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F6648A" w:rsidRDefault="00A343B1">
      <w:pPr>
        <w:rPr>
          <w:rFonts w:ascii="宋体" w:hAnsi="宋体"/>
          <w:sz w:val="28"/>
          <w:szCs w:val="28"/>
        </w:rPr>
        <w:sectPr w:rsidR="00F6648A" w:rsidSect="002C44A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2C44A1" w:rsidRDefault="002C44A1" w:rsidP="002C44A1">
      <w:pPr>
        <w:pStyle w:val="afffffff0"/>
        <w:spacing w:after="360"/>
      </w:pPr>
      <w:bookmarkStart w:id="19" w:name="BookMark1"/>
      <w:bookmarkStart w:id="20" w:name="_Toc177752929"/>
      <w:bookmarkStart w:id="21" w:name="_Toc179217478"/>
      <w:bookmarkStart w:id="22" w:name="_Toc177714197"/>
      <w:bookmarkStart w:id="23" w:name="_Toc5496"/>
      <w:bookmarkStart w:id="24" w:name="_Toc177740897"/>
      <w:bookmarkStart w:id="25" w:name="_Toc179305326"/>
      <w:r w:rsidRPr="002C44A1">
        <w:rPr>
          <w:rFonts w:hint="eastAsia"/>
          <w:spacing w:val="320"/>
        </w:rPr>
        <w:lastRenderedPageBreak/>
        <w:t>目</w:t>
      </w:r>
      <w:r>
        <w:rPr>
          <w:rFonts w:hint="eastAsia"/>
        </w:rPr>
        <w:t>次</w:t>
      </w:r>
    </w:p>
    <w:p w:rsidR="002C44A1" w:rsidRPr="002C44A1" w:rsidRDefault="002C44A1">
      <w:pPr>
        <w:pStyle w:val="11"/>
        <w:tabs>
          <w:tab w:val="right" w:leader="dot" w:pos="9344"/>
        </w:tabs>
        <w:rPr>
          <w:rFonts w:asciiTheme="minorHAnsi" w:eastAsiaTheme="minorEastAsia" w:hAnsiTheme="minorHAnsi" w:cstheme="minorBidi"/>
          <w:noProof/>
          <w:szCs w:val="22"/>
        </w:rPr>
      </w:pPr>
      <w:r w:rsidRPr="002C44A1">
        <w:fldChar w:fldCharType="begin"/>
      </w:r>
      <w:r w:rsidRPr="002C44A1">
        <w:instrText xml:space="preserve"> TOC \o "1-1" \h </w:instrText>
      </w:r>
      <w:r w:rsidRPr="002C44A1">
        <w:fldChar w:fldCharType="separate"/>
      </w:r>
      <w:hyperlink w:anchor="_Toc179559780" w:history="1">
        <w:r w:rsidRPr="002C44A1">
          <w:rPr>
            <w:rStyle w:val="afffff0"/>
            <w:noProof/>
          </w:rPr>
          <w:t>前言</w:t>
        </w:r>
        <w:r w:rsidRPr="002C44A1">
          <w:rPr>
            <w:noProof/>
          </w:rPr>
          <w:tab/>
        </w:r>
        <w:r w:rsidRPr="002C44A1">
          <w:rPr>
            <w:noProof/>
          </w:rPr>
          <w:fldChar w:fldCharType="begin"/>
        </w:r>
        <w:r w:rsidRPr="002C44A1">
          <w:rPr>
            <w:noProof/>
          </w:rPr>
          <w:instrText xml:space="preserve"> PAGEREF _Toc179559780 \h </w:instrText>
        </w:r>
        <w:r w:rsidRPr="002C44A1">
          <w:rPr>
            <w:noProof/>
          </w:rPr>
        </w:r>
        <w:r w:rsidRPr="002C44A1">
          <w:rPr>
            <w:noProof/>
          </w:rPr>
          <w:fldChar w:fldCharType="separate"/>
        </w:r>
        <w:r w:rsidRPr="002C44A1">
          <w:rPr>
            <w:noProof/>
          </w:rPr>
          <w:t>III</w:t>
        </w:r>
        <w:r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81" w:history="1">
        <w:r w:rsidR="002C44A1" w:rsidRPr="002C44A1">
          <w:rPr>
            <w:rStyle w:val="afffff0"/>
            <w:noProof/>
          </w:rPr>
          <w:t>1</w:t>
        </w:r>
        <w:r w:rsidR="002C44A1">
          <w:rPr>
            <w:rStyle w:val="afffff0"/>
            <w:noProof/>
          </w:rPr>
          <w:t xml:space="preserve"> </w:t>
        </w:r>
        <w:r w:rsidR="002C44A1" w:rsidRPr="002C44A1">
          <w:rPr>
            <w:rStyle w:val="afffff0"/>
            <w:noProof/>
          </w:rPr>
          <w:t xml:space="preserve"> 范围</w:t>
        </w:r>
        <w:r w:rsidR="002C44A1" w:rsidRPr="002C44A1">
          <w:rPr>
            <w:noProof/>
          </w:rPr>
          <w:tab/>
        </w:r>
        <w:r w:rsidR="002C44A1" w:rsidRPr="002C44A1">
          <w:rPr>
            <w:noProof/>
          </w:rPr>
          <w:fldChar w:fldCharType="begin"/>
        </w:r>
        <w:r w:rsidR="002C44A1" w:rsidRPr="002C44A1">
          <w:rPr>
            <w:noProof/>
          </w:rPr>
          <w:instrText xml:space="preserve"> PAGEREF _Toc179559781 \h </w:instrText>
        </w:r>
        <w:r w:rsidR="002C44A1" w:rsidRPr="002C44A1">
          <w:rPr>
            <w:noProof/>
          </w:rPr>
        </w:r>
        <w:r w:rsidR="002C44A1" w:rsidRPr="002C44A1">
          <w:rPr>
            <w:noProof/>
          </w:rPr>
          <w:fldChar w:fldCharType="separate"/>
        </w:r>
        <w:r w:rsidR="002C44A1" w:rsidRPr="002C44A1">
          <w:rPr>
            <w:noProof/>
          </w:rPr>
          <w:t>1</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82" w:history="1">
        <w:r w:rsidR="002C44A1" w:rsidRPr="002C44A1">
          <w:rPr>
            <w:rStyle w:val="afffff0"/>
            <w:noProof/>
          </w:rPr>
          <w:t>2</w:t>
        </w:r>
        <w:r w:rsidR="002C44A1">
          <w:rPr>
            <w:rStyle w:val="afffff0"/>
            <w:noProof/>
          </w:rPr>
          <w:t xml:space="preserve"> </w:t>
        </w:r>
        <w:r w:rsidR="002C44A1" w:rsidRPr="002C44A1">
          <w:rPr>
            <w:rStyle w:val="afffff0"/>
            <w:noProof/>
          </w:rPr>
          <w:t xml:space="preserve"> 规范性引用文件</w:t>
        </w:r>
        <w:r w:rsidR="002C44A1" w:rsidRPr="002C44A1">
          <w:rPr>
            <w:noProof/>
          </w:rPr>
          <w:tab/>
        </w:r>
        <w:r w:rsidR="002C44A1" w:rsidRPr="002C44A1">
          <w:rPr>
            <w:noProof/>
          </w:rPr>
          <w:fldChar w:fldCharType="begin"/>
        </w:r>
        <w:r w:rsidR="002C44A1" w:rsidRPr="002C44A1">
          <w:rPr>
            <w:noProof/>
          </w:rPr>
          <w:instrText xml:space="preserve"> PAGEREF _Toc179559782 \h </w:instrText>
        </w:r>
        <w:r w:rsidR="002C44A1" w:rsidRPr="002C44A1">
          <w:rPr>
            <w:noProof/>
          </w:rPr>
        </w:r>
        <w:r w:rsidR="002C44A1" w:rsidRPr="002C44A1">
          <w:rPr>
            <w:noProof/>
          </w:rPr>
          <w:fldChar w:fldCharType="separate"/>
        </w:r>
        <w:r w:rsidR="002C44A1" w:rsidRPr="002C44A1">
          <w:rPr>
            <w:noProof/>
          </w:rPr>
          <w:t>1</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83" w:history="1">
        <w:r w:rsidR="002C44A1" w:rsidRPr="002C44A1">
          <w:rPr>
            <w:rStyle w:val="afffff0"/>
            <w:noProof/>
          </w:rPr>
          <w:t>3</w:t>
        </w:r>
        <w:r w:rsidR="002C44A1">
          <w:rPr>
            <w:rStyle w:val="afffff0"/>
            <w:noProof/>
          </w:rPr>
          <w:t xml:space="preserve"> </w:t>
        </w:r>
        <w:r w:rsidR="002C44A1" w:rsidRPr="002C44A1">
          <w:rPr>
            <w:rStyle w:val="afffff0"/>
            <w:noProof/>
          </w:rPr>
          <w:t xml:space="preserve"> 术语和定义</w:t>
        </w:r>
        <w:r w:rsidR="002C44A1" w:rsidRPr="002C44A1">
          <w:rPr>
            <w:noProof/>
          </w:rPr>
          <w:tab/>
        </w:r>
        <w:r w:rsidR="002C44A1" w:rsidRPr="002C44A1">
          <w:rPr>
            <w:noProof/>
          </w:rPr>
          <w:fldChar w:fldCharType="begin"/>
        </w:r>
        <w:r w:rsidR="002C44A1" w:rsidRPr="002C44A1">
          <w:rPr>
            <w:noProof/>
          </w:rPr>
          <w:instrText xml:space="preserve"> PAGEREF _Toc179559783 \h </w:instrText>
        </w:r>
        <w:r w:rsidR="002C44A1" w:rsidRPr="002C44A1">
          <w:rPr>
            <w:noProof/>
          </w:rPr>
        </w:r>
        <w:r w:rsidR="002C44A1" w:rsidRPr="002C44A1">
          <w:rPr>
            <w:noProof/>
          </w:rPr>
          <w:fldChar w:fldCharType="separate"/>
        </w:r>
        <w:r w:rsidR="002C44A1" w:rsidRPr="002C44A1">
          <w:rPr>
            <w:noProof/>
          </w:rPr>
          <w:t>1</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84" w:history="1">
        <w:r w:rsidR="002C44A1" w:rsidRPr="002C44A1">
          <w:rPr>
            <w:rStyle w:val="afffff0"/>
            <w:noProof/>
          </w:rPr>
          <w:t>4</w:t>
        </w:r>
        <w:r w:rsidR="002C44A1">
          <w:rPr>
            <w:rStyle w:val="afffff0"/>
            <w:noProof/>
          </w:rPr>
          <w:t xml:space="preserve"> </w:t>
        </w:r>
        <w:r w:rsidR="002C44A1" w:rsidRPr="002C44A1">
          <w:rPr>
            <w:rStyle w:val="afffff0"/>
            <w:noProof/>
          </w:rPr>
          <w:t xml:space="preserve"> 基本要求</w:t>
        </w:r>
        <w:r w:rsidR="002C44A1" w:rsidRPr="002C44A1">
          <w:rPr>
            <w:noProof/>
          </w:rPr>
          <w:tab/>
        </w:r>
        <w:r w:rsidR="002C44A1" w:rsidRPr="002C44A1">
          <w:rPr>
            <w:noProof/>
          </w:rPr>
          <w:fldChar w:fldCharType="begin"/>
        </w:r>
        <w:r w:rsidR="002C44A1" w:rsidRPr="002C44A1">
          <w:rPr>
            <w:noProof/>
          </w:rPr>
          <w:instrText xml:space="preserve"> PAGEREF _Toc179559784 \h </w:instrText>
        </w:r>
        <w:r w:rsidR="002C44A1" w:rsidRPr="002C44A1">
          <w:rPr>
            <w:noProof/>
          </w:rPr>
        </w:r>
        <w:r w:rsidR="002C44A1" w:rsidRPr="002C44A1">
          <w:rPr>
            <w:noProof/>
          </w:rPr>
          <w:fldChar w:fldCharType="separate"/>
        </w:r>
        <w:r w:rsidR="002C44A1" w:rsidRPr="002C44A1">
          <w:rPr>
            <w:noProof/>
          </w:rPr>
          <w:t>1</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85" w:history="1">
        <w:r w:rsidR="002C44A1" w:rsidRPr="002C44A1">
          <w:rPr>
            <w:rStyle w:val="afffff0"/>
            <w:noProof/>
          </w:rPr>
          <w:t>5</w:t>
        </w:r>
        <w:r w:rsidR="002C44A1">
          <w:rPr>
            <w:rStyle w:val="afffff0"/>
            <w:noProof/>
          </w:rPr>
          <w:t xml:space="preserve"> </w:t>
        </w:r>
        <w:r w:rsidR="002C44A1" w:rsidRPr="002C44A1">
          <w:rPr>
            <w:rStyle w:val="afffff0"/>
            <w:noProof/>
          </w:rPr>
          <w:t xml:space="preserve"> 培训对象</w:t>
        </w:r>
        <w:r w:rsidR="002C44A1" w:rsidRPr="002C44A1">
          <w:rPr>
            <w:noProof/>
          </w:rPr>
          <w:tab/>
        </w:r>
        <w:r w:rsidR="002C44A1" w:rsidRPr="002C44A1">
          <w:rPr>
            <w:noProof/>
          </w:rPr>
          <w:fldChar w:fldCharType="begin"/>
        </w:r>
        <w:r w:rsidR="002C44A1" w:rsidRPr="002C44A1">
          <w:rPr>
            <w:noProof/>
          </w:rPr>
          <w:instrText xml:space="preserve"> PAGEREF _Toc179559785 \h </w:instrText>
        </w:r>
        <w:r w:rsidR="002C44A1" w:rsidRPr="002C44A1">
          <w:rPr>
            <w:noProof/>
          </w:rPr>
        </w:r>
        <w:r w:rsidR="002C44A1" w:rsidRPr="002C44A1">
          <w:rPr>
            <w:noProof/>
          </w:rPr>
          <w:fldChar w:fldCharType="separate"/>
        </w:r>
        <w:r w:rsidR="002C44A1" w:rsidRPr="002C44A1">
          <w:rPr>
            <w:noProof/>
          </w:rPr>
          <w:t>1</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86" w:history="1">
        <w:r w:rsidR="002C44A1" w:rsidRPr="002C44A1">
          <w:rPr>
            <w:rStyle w:val="afffff0"/>
            <w:noProof/>
          </w:rPr>
          <w:t>6</w:t>
        </w:r>
        <w:r w:rsidR="002C44A1">
          <w:rPr>
            <w:rStyle w:val="afffff0"/>
            <w:noProof/>
          </w:rPr>
          <w:t xml:space="preserve"> </w:t>
        </w:r>
        <w:r w:rsidR="002C44A1" w:rsidRPr="002C44A1">
          <w:rPr>
            <w:rStyle w:val="afffff0"/>
            <w:noProof/>
          </w:rPr>
          <w:t xml:space="preserve"> 培训形式</w:t>
        </w:r>
        <w:r w:rsidR="002C44A1" w:rsidRPr="002C44A1">
          <w:rPr>
            <w:noProof/>
          </w:rPr>
          <w:tab/>
        </w:r>
        <w:r w:rsidR="002C44A1" w:rsidRPr="002C44A1">
          <w:rPr>
            <w:noProof/>
          </w:rPr>
          <w:fldChar w:fldCharType="begin"/>
        </w:r>
        <w:r w:rsidR="002C44A1" w:rsidRPr="002C44A1">
          <w:rPr>
            <w:noProof/>
          </w:rPr>
          <w:instrText xml:space="preserve"> PAGEREF _Toc179559786 \h </w:instrText>
        </w:r>
        <w:r w:rsidR="002C44A1" w:rsidRPr="002C44A1">
          <w:rPr>
            <w:noProof/>
          </w:rPr>
        </w:r>
        <w:r w:rsidR="002C44A1" w:rsidRPr="002C44A1">
          <w:rPr>
            <w:noProof/>
          </w:rPr>
          <w:fldChar w:fldCharType="separate"/>
        </w:r>
        <w:r w:rsidR="002C44A1" w:rsidRPr="002C44A1">
          <w:rPr>
            <w:noProof/>
          </w:rPr>
          <w:t>1</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87" w:history="1">
        <w:r w:rsidR="002C44A1" w:rsidRPr="002C44A1">
          <w:rPr>
            <w:rStyle w:val="afffff0"/>
            <w:noProof/>
          </w:rPr>
          <w:t>7</w:t>
        </w:r>
        <w:r w:rsidR="002C44A1">
          <w:rPr>
            <w:rStyle w:val="afffff0"/>
            <w:noProof/>
          </w:rPr>
          <w:t xml:space="preserve"> </w:t>
        </w:r>
        <w:r w:rsidR="002C44A1" w:rsidRPr="002C44A1">
          <w:rPr>
            <w:rStyle w:val="afffff0"/>
            <w:noProof/>
          </w:rPr>
          <w:t xml:space="preserve"> 培训时长</w:t>
        </w:r>
        <w:r w:rsidR="002C44A1" w:rsidRPr="002C44A1">
          <w:rPr>
            <w:noProof/>
          </w:rPr>
          <w:tab/>
        </w:r>
        <w:r w:rsidR="002C44A1" w:rsidRPr="002C44A1">
          <w:rPr>
            <w:noProof/>
          </w:rPr>
          <w:fldChar w:fldCharType="begin"/>
        </w:r>
        <w:r w:rsidR="002C44A1" w:rsidRPr="002C44A1">
          <w:rPr>
            <w:noProof/>
          </w:rPr>
          <w:instrText xml:space="preserve"> PAGEREF _Toc179559787 \h </w:instrText>
        </w:r>
        <w:r w:rsidR="002C44A1" w:rsidRPr="002C44A1">
          <w:rPr>
            <w:noProof/>
          </w:rPr>
        </w:r>
        <w:r w:rsidR="002C44A1" w:rsidRPr="002C44A1">
          <w:rPr>
            <w:noProof/>
          </w:rPr>
          <w:fldChar w:fldCharType="separate"/>
        </w:r>
        <w:r w:rsidR="002C44A1" w:rsidRPr="002C44A1">
          <w:rPr>
            <w:noProof/>
          </w:rPr>
          <w:t>1</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88" w:history="1">
        <w:r w:rsidR="002C44A1" w:rsidRPr="002C44A1">
          <w:rPr>
            <w:rStyle w:val="afffff0"/>
            <w:noProof/>
          </w:rPr>
          <w:t>8</w:t>
        </w:r>
        <w:r w:rsidR="002C44A1">
          <w:rPr>
            <w:rStyle w:val="afffff0"/>
            <w:noProof/>
          </w:rPr>
          <w:t xml:space="preserve"> </w:t>
        </w:r>
        <w:r w:rsidR="002C44A1" w:rsidRPr="002C44A1">
          <w:rPr>
            <w:rStyle w:val="afffff0"/>
            <w:noProof/>
          </w:rPr>
          <w:t xml:space="preserve"> 培训流程及要求</w:t>
        </w:r>
        <w:r w:rsidR="002C44A1" w:rsidRPr="002C44A1">
          <w:rPr>
            <w:noProof/>
          </w:rPr>
          <w:tab/>
        </w:r>
        <w:r w:rsidR="002C44A1" w:rsidRPr="002C44A1">
          <w:rPr>
            <w:noProof/>
          </w:rPr>
          <w:fldChar w:fldCharType="begin"/>
        </w:r>
        <w:r w:rsidR="002C44A1" w:rsidRPr="002C44A1">
          <w:rPr>
            <w:noProof/>
          </w:rPr>
          <w:instrText xml:space="preserve"> PAGEREF _Toc179559788 \h </w:instrText>
        </w:r>
        <w:r w:rsidR="002C44A1" w:rsidRPr="002C44A1">
          <w:rPr>
            <w:noProof/>
          </w:rPr>
        </w:r>
        <w:r w:rsidR="002C44A1" w:rsidRPr="002C44A1">
          <w:rPr>
            <w:noProof/>
          </w:rPr>
          <w:fldChar w:fldCharType="separate"/>
        </w:r>
        <w:r w:rsidR="002C44A1" w:rsidRPr="002C44A1">
          <w:rPr>
            <w:noProof/>
          </w:rPr>
          <w:t>2</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89" w:history="1">
        <w:r w:rsidR="002C44A1" w:rsidRPr="002C44A1">
          <w:rPr>
            <w:rStyle w:val="afffff0"/>
            <w:noProof/>
          </w:rPr>
          <w:t>9</w:t>
        </w:r>
        <w:r w:rsidR="002C44A1">
          <w:rPr>
            <w:rStyle w:val="afffff0"/>
            <w:noProof/>
          </w:rPr>
          <w:t xml:space="preserve"> </w:t>
        </w:r>
        <w:r w:rsidR="002C44A1" w:rsidRPr="002C44A1">
          <w:rPr>
            <w:rStyle w:val="afffff0"/>
            <w:noProof/>
          </w:rPr>
          <w:t xml:space="preserve"> 档案管理</w:t>
        </w:r>
        <w:r w:rsidR="002C44A1" w:rsidRPr="002C44A1">
          <w:rPr>
            <w:noProof/>
          </w:rPr>
          <w:tab/>
        </w:r>
        <w:r w:rsidR="002C44A1" w:rsidRPr="002C44A1">
          <w:rPr>
            <w:noProof/>
          </w:rPr>
          <w:fldChar w:fldCharType="begin"/>
        </w:r>
        <w:r w:rsidR="002C44A1" w:rsidRPr="002C44A1">
          <w:rPr>
            <w:noProof/>
          </w:rPr>
          <w:instrText xml:space="preserve"> PAGEREF _Toc179559789 \h </w:instrText>
        </w:r>
        <w:r w:rsidR="002C44A1" w:rsidRPr="002C44A1">
          <w:rPr>
            <w:noProof/>
          </w:rPr>
        </w:r>
        <w:r w:rsidR="002C44A1" w:rsidRPr="002C44A1">
          <w:rPr>
            <w:noProof/>
          </w:rPr>
          <w:fldChar w:fldCharType="separate"/>
        </w:r>
        <w:r w:rsidR="002C44A1" w:rsidRPr="002C44A1">
          <w:rPr>
            <w:noProof/>
          </w:rPr>
          <w:t>3</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90" w:history="1">
        <w:r w:rsidR="002C44A1" w:rsidRPr="002C44A1">
          <w:rPr>
            <w:rStyle w:val="afffff0"/>
            <w:noProof/>
          </w:rPr>
          <w:t>附录</w:t>
        </w:r>
        <w:r w:rsidR="002C44A1">
          <w:rPr>
            <w:rStyle w:val="afffff0"/>
            <w:noProof/>
          </w:rPr>
          <w:t>A</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医疗护理员五级/初级工康复护理照护技能</w:t>
        </w:r>
        <w:r w:rsidR="002C44A1" w:rsidRPr="002C44A1">
          <w:rPr>
            <w:noProof/>
          </w:rPr>
          <w:tab/>
        </w:r>
        <w:r w:rsidR="002C44A1" w:rsidRPr="002C44A1">
          <w:rPr>
            <w:noProof/>
          </w:rPr>
          <w:fldChar w:fldCharType="begin"/>
        </w:r>
        <w:r w:rsidR="002C44A1" w:rsidRPr="002C44A1">
          <w:rPr>
            <w:noProof/>
          </w:rPr>
          <w:instrText xml:space="preserve"> PAGEREF _Toc179559790 \h </w:instrText>
        </w:r>
        <w:r w:rsidR="002C44A1" w:rsidRPr="002C44A1">
          <w:rPr>
            <w:noProof/>
          </w:rPr>
        </w:r>
        <w:r w:rsidR="002C44A1" w:rsidRPr="002C44A1">
          <w:rPr>
            <w:noProof/>
          </w:rPr>
          <w:fldChar w:fldCharType="separate"/>
        </w:r>
        <w:r w:rsidR="002C44A1" w:rsidRPr="002C44A1">
          <w:rPr>
            <w:noProof/>
          </w:rPr>
          <w:t>4</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91" w:history="1">
        <w:r w:rsidR="002C44A1" w:rsidRPr="002C44A1">
          <w:rPr>
            <w:rStyle w:val="afffff0"/>
            <w:noProof/>
          </w:rPr>
          <w:t>附录B（资料性）</w:t>
        </w:r>
        <w:r w:rsidR="002C44A1">
          <w:rPr>
            <w:rStyle w:val="afffff0"/>
            <w:noProof/>
          </w:rPr>
          <w:t xml:space="preserve"> </w:t>
        </w:r>
        <w:r w:rsidR="002C44A1" w:rsidRPr="002C44A1">
          <w:rPr>
            <w:rStyle w:val="afffff0"/>
            <w:noProof/>
          </w:rPr>
          <w:t xml:space="preserve"> 医疗护理员四级/中级工康复护理照护技能</w:t>
        </w:r>
        <w:r w:rsidR="002C44A1" w:rsidRPr="002C44A1">
          <w:rPr>
            <w:noProof/>
          </w:rPr>
          <w:tab/>
        </w:r>
        <w:r w:rsidR="002C44A1" w:rsidRPr="002C44A1">
          <w:rPr>
            <w:noProof/>
          </w:rPr>
          <w:fldChar w:fldCharType="begin"/>
        </w:r>
        <w:r w:rsidR="002C44A1" w:rsidRPr="002C44A1">
          <w:rPr>
            <w:noProof/>
          </w:rPr>
          <w:instrText xml:space="preserve"> PAGEREF _Toc179559791 \h </w:instrText>
        </w:r>
        <w:r w:rsidR="002C44A1" w:rsidRPr="002C44A1">
          <w:rPr>
            <w:noProof/>
          </w:rPr>
        </w:r>
        <w:r w:rsidR="002C44A1" w:rsidRPr="002C44A1">
          <w:rPr>
            <w:noProof/>
          </w:rPr>
          <w:fldChar w:fldCharType="separate"/>
        </w:r>
        <w:r w:rsidR="002C44A1" w:rsidRPr="002C44A1">
          <w:rPr>
            <w:noProof/>
          </w:rPr>
          <w:t>5</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92" w:history="1">
        <w:r w:rsidR="002C44A1" w:rsidRPr="002C44A1">
          <w:rPr>
            <w:rStyle w:val="afffff0"/>
            <w:noProof/>
          </w:rPr>
          <w:t>附录</w:t>
        </w:r>
        <w:r w:rsidR="002C44A1">
          <w:rPr>
            <w:rStyle w:val="afffff0"/>
            <w:noProof/>
          </w:rPr>
          <w:t>C</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医疗护理员三级/高级工康复护理照护技能</w:t>
        </w:r>
        <w:r w:rsidR="002C44A1" w:rsidRPr="002C44A1">
          <w:rPr>
            <w:noProof/>
          </w:rPr>
          <w:tab/>
        </w:r>
        <w:r w:rsidR="002C44A1" w:rsidRPr="002C44A1">
          <w:rPr>
            <w:noProof/>
          </w:rPr>
          <w:fldChar w:fldCharType="begin"/>
        </w:r>
        <w:r w:rsidR="002C44A1" w:rsidRPr="002C44A1">
          <w:rPr>
            <w:noProof/>
          </w:rPr>
          <w:instrText xml:space="preserve"> PAGEREF _Toc179559792 \h </w:instrText>
        </w:r>
        <w:r w:rsidR="002C44A1" w:rsidRPr="002C44A1">
          <w:rPr>
            <w:noProof/>
          </w:rPr>
        </w:r>
        <w:r w:rsidR="002C44A1" w:rsidRPr="002C44A1">
          <w:rPr>
            <w:noProof/>
          </w:rPr>
          <w:fldChar w:fldCharType="separate"/>
        </w:r>
        <w:r w:rsidR="002C44A1" w:rsidRPr="002C44A1">
          <w:rPr>
            <w:noProof/>
          </w:rPr>
          <w:t>7</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93" w:history="1">
        <w:r w:rsidR="002C44A1" w:rsidRPr="002C44A1">
          <w:rPr>
            <w:rStyle w:val="afffff0"/>
            <w:noProof/>
          </w:rPr>
          <w:t>附录</w:t>
        </w:r>
        <w:r w:rsidR="002C44A1">
          <w:rPr>
            <w:rStyle w:val="afffff0"/>
            <w:noProof/>
          </w:rPr>
          <w:t>D</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医疗护理员二级/技师康复护理照护技能</w:t>
        </w:r>
        <w:r w:rsidR="002C44A1" w:rsidRPr="002C44A1">
          <w:rPr>
            <w:noProof/>
          </w:rPr>
          <w:tab/>
        </w:r>
        <w:r w:rsidR="002C44A1" w:rsidRPr="002C44A1">
          <w:rPr>
            <w:noProof/>
          </w:rPr>
          <w:fldChar w:fldCharType="begin"/>
        </w:r>
        <w:r w:rsidR="002C44A1" w:rsidRPr="002C44A1">
          <w:rPr>
            <w:noProof/>
          </w:rPr>
          <w:instrText xml:space="preserve"> PAGEREF _Toc179559793 \h </w:instrText>
        </w:r>
        <w:r w:rsidR="002C44A1" w:rsidRPr="002C44A1">
          <w:rPr>
            <w:noProof/>
          </w:rPr>
        </w:r>
        <w:r w:rsidR="002C44A1" w:rsidRPr="002C44A1">
          <w:rPr>
            <w:noProof/>
          </w:rPr>
          <w:fldChar w:fldCharType="separate"/>
        </w:r>
        <w:r w:rsidR="002C44A1" w:rsidRPr="002C44A1">
          <w:rPr>
            <w:noProof/>
          </w:rPr>
          <w:t>8</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94" w:history="1">
        <w:r w:rsidR="002C44A1" w:rsidRPr="002C44A1">
          <w:rPr>
            <w:rStyle w:val="afffff0"/>
            <w:noProof/>
          </w:rPr>
          <w:t>附录</w:t>
        </w:r>
        <w:r w:rsidR="002C44A1">
          <w:rPr>
            <w:rStyle w:val="afffff0"/>
            <w:noProof/>
          </w:rPr>
          <w:t>E</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医疗护理员一级/高级技师康复护理照护技能</w:t>
        </w:r>
        <w:r w:rsidR="002C44A1" w:rsidRPr="002C44A1">
          <w:rPr>
            <w:noProof/>
          </w:rPr>
          <w:tab/>
        </w:r>
        <w:r w:rsidR="002C44A1" w:rsidRPr="002C44A1">
          <w:rPr>
            <w:noProof/>
          </w:rPr>
          <w:fldChar w:fldCharType="begin"/>
        </w:r>
        <w:r w:rsidR="002C44A1" w:rsidRPr="002C44A1">
          <w:rPr>
            <w:noProof/>
          </w:rPr>
          <w:instrText xml:space="preserve"> PAGEREF _Toc179559794 \h </w:instrText>
        </w:r>
        <w:r w:rsidR="002C44A1" w:rsidRPr="002C44A1">
          <w:rPr>
            <w:noProof/>
          </w:rPr>
        </w:r>
        <w:r w:rsidR="002C44A1" w:rsidRPr="002C44A1">
          <w:rPr>
            <w:noProof/>
          </w:rPr>
          <w:fldChar w:fldCharType="separate"/>
        </w:r>
        <w:r w:rsidR="002C44A1" w:rsidRPr="002C44A1">
          <w:rPr>
            <w:noProof/>
          </w:rPr>
          <w:t>9</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95" w:history="1">
        <w:r w:rsidR="002C44A1" w:rsidRPr="002C44A1">
          <w:rPr>
            <w:rStyle w:val="afffff0"/>
            <w:noProof/>
          </w:rPr>
          <w:t>附录</w:t>
        </w:r>
        <w:r w:rsidR="002C44A1">
          <w:rPr>
            <w:rStyle w:val="afffff0"/>
            <w:noProof/>
          </w:rPr>
          <w:t>F</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医疗护理员五级/初级工康复护理照护技能考核标准</w:t>
        </w:r>
        <w:r w:rsidR="002C44A1" w:rsidRPr="002C44A1">
          <w:rPr>
            <w:rStyle w:val="afffff0"/>
            <w:noProof/>
          </w:rPr>
          <w:t>——</w:t>
        </w:r>
        <w:r w:rsidR="002C44A1" w:rsidRPr="002C44A1">
          <w:rPr>
            <w:rStyle w:val="afffff0"/>
            <w:noProof/>
          </w:rPr>
          <w:t>床头、床椅转移</w:t>
        </w:r>
        <w:r w:rsidR="002C44A1" w:rsidRPr="002C44A1">
          <w:rPr>
            <w:noProof/>
          </w:rPr>
          <w:tab/>
        </w:r>
        <w:r w:rsidR="002C44A1" w:rsidRPr="002C44A1">
          <w:rPr>
            <w:noProof/>
          </w:rPr>
          <w:fldChar w:fldCharType="begin"/>
        </w:r>
        <w:r w:rsidR="002C44A1" w:rsidRPr="002C44A1">
          <w:rPr>
            <w:noProof/>
          </w:rPr>
          <w:instrText xml:space="preserve"> PAGEREF _Toc179559795 \h </w:instrText>
        </w:r>
        <w:r w:rsidR="002C44A1" w:rsidRPr="002C44A1">
          <w:rPr>
            <w:noProof/>
          </w:rPr>
        </w:r>
        <w:r w:rsidR="002C44A1" w:rsidRPr="002C44A1">
          <w:rPr>
            <w:noProof/>
          </w:rPr>
          <w:fldChar w:fldCharType="separate"/>
        </w:r>
        <w:r w:rsidR="002C44A1" w:rsidRPr="002C44A1">
          <w:rPr>
            <w:noProof/>
          </w:rPr>
          <w:t>10</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96" w:history="1">
        <w:r w:rsidR="002C44A1" w:rsidRPr="002C44A1">
          <w:rPr>
            <w:rStyle w:val="afffff0"/>
            <w:noProof/>
          </w:rPr>
          <w:t>附录</w:t>
        </w:r>
        <w:r w:rsidR="002C44A1">
          <w:rPr>
            <w:rStyle w:val="afffff0"/>
            <w:noProof/>
          </w:rPr>
          <w:t>G</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医疗护理员五级/初级工康复护理照护技能考核标准</w:t>
        </w:r>
        <w:r w:rsidR="002C44A1" w:rsidRPr="002C44A1">
          <w:rPr>
            <w:rStyle w:val="afffff0"/>
            <w:noProof/>
          </w:rPr>
          <w:t>——</w:t>
        </w:r>
        <w:r w:rsidR="002C44A1" w:rsidRPr="002C44A1">
          <w:rPr>
            <w:rStyle w:val="afffff0"/>
            <w:noProof/>
          </w:rPr>
          <w:t>助行器行走训练</w:t>
        </w:r>
        <w:r w:rsidR="002C44A1" w:rsidRPr="002C44A1">
          <w:rPr>
            <w:noProof/>
          </w:rPr>
          <w:tab/>
        </w:r>
        <w:r w:rsidR="002C44A1" w:rsidRPr="002C44A1">
          <w:rPr>
            <w:noProof/>
          </w:rPr>
          <w:fldChar w:fldCharType="begin"/>
        </w:r>
        <w:r w:rsidR="002C44A1" w:rsidRPr="002C44A1">
          <w:rPr>
            <w:noProof/>
          </w:rPr>
          <w:instrText xml:space="preserve"> PAGEREF _Toc179559796 \h </w:instrText>
        </w:r>
        <w:r w:rsidR="002C44A1" w:rsidRPr="002C44A1">
          <w:rPr>
            <w:noProof/>
          </w:rPr>
        </w:r>
        <w:r w:rsidR="002C44A1" w:rsidRPr="002C44A1">
          <w:rPr>
            <w:noProof/>
          </w:rPr>
          <w:fldChar w:fldCharType="separate"/>
        </w:r>
        <w:r w:rsidR="002C44A1" w:rsidRPr="002C44A1">
          <w:rPr>
            <w:noProof/>
          </w:rPr>
          <w:t>11</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97" w:history="1">
        <w:r w:rsidR="002C44A1" w:rsidRPr="002C44A1">
          <w:rPr>
            <w:rStyle w:val="afffff0"/>
            <w:noProof/>
          </w:rPr>
          <w:t>附录</w:t>
        </w:r>
        <w:r w:rsidR="002C44A1">
          <w:rPr>
            <w:rStyle w:val="afffff0"/>
            <w:noProof/>
          </w:rPr>
          <w:t>H</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医疗护理员五级/初级工康复护理照护技能考核标准</w:t>
        </w:r>
        <w:r w:rsidR="002C44A1" w:rsidRPr="002C44A1">
          <w:rPr>
            <w:rStyle w:val="afffff0"/>
            <w:noProof/>
          </w:rPr>
          <w:t>——</w:t>
        </w:r>
        <w:r w:rsidR="002C44A1" w:rsidRPr="002C44A1">
          <w:rPr>
            <w:rStyle w:val="afffff0"/>
            <w:noProof/>
          </w:rPr>
          <w:t>轮椅使用训练</w:t>
        </w:r>
        <w:r w:rsidR="002C44A1" w:rsidRPr="002C44A1">
          <w:rPr>
            <w:noProof/>
          </w:rPr>
          <w:tab/>
        </w:r>
        <w:r w:rsidR="002C44A1" w:rsidRPr="002C44A1">
          <w:rPr>
            <w:noProof/>
          </w:rPr>
          <w:fldChar w:fldCharType="begin"/>
        </w:r>
        <w:r w:rsidR="002C44A1" w:rsidRPr="002C44A1">
          <w:rPr>
            <w:noProof/>
          </w:rPr>
          <w:instrText xml:space="preserve"> PAGEREF _Toc179559797 \h </w:instrText>
        </w:r>
        <w:r w:rsidR="002C44A1" w:rsidRPr="002C44A1">
          <w:rPr>
            <w:noProof/>
          </w:rPr>
        </w:r>
        <w:r w:rsidR="002C44A1" w:rsidRPr="002C44A1">
          <w:rPr>
            <w:noProof/>
          </w:rPr>
          <w:fldChar w:fldCharType="separate"/>
        </w:r>
        <w:r w:rsidR="002C44A1" w:rsidRPr="002C44A1">
          <w:rPr>
            <w:noProof/>
          </w:rPr>
          <w:t>12</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799" w:history="1">
        <w:r w:rsidR="002C44A1" w:rsidRPr="002C44A1">
          <w:rPr>
            <w:rStyle w:val="afffff0"/>
            <w:noProof/>
          </w:rPr>
          <w:t>附录</w:t>
        </w:r>
        <w:r w:rsidR="002C44A1">
          <w:rPr>
            <w:rStyle w:val="afffff0"/>
            <w:noProof/>
          </w:rPr>
          <w:t>I</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医疗护理员五级/初级工康复护理照护技能考核标准</w:t>
        </w:r>
        <w:r w:rsidR="002C44A1" w:rsidRPr="002C44A1">
          <w:rPr>
            <w:rStyle w:val="afffff0"/>
            <w:noProof/>
          </w:rPr>
          <w:t>——</w:t>
        </w:r>
        <w:r w:rsidR="002C44A1" w:rsidRPr="002C44A1">
          <w:rPr>
            <w:rStyle w:val="afffff0"/>
            <w:noProof/>
          </w:rPr>
          <w:t>维持功能体位</w:t>
        </w:r>
        <w:r w:rsidR="002C44A1" w:rsidRPr="002C44A1">
          <w:rPr>
            <w:noProof/>
          </w:rPr>
          <w:tab/>
        </w:r>
        <w:r w:rsidR="002C44A1" w:rsidRPr="002C44A1">
          <w:rPr>
            <w:noProof/>
          </w:rPr>
          <w:fldChar w:fldCharType="begin"/>
        </w:r>
        <w:r w:rsidR="002C44A1" w:rsidRPr="002C44A1">
          <w:rPr>
            <w:noProof/>
          </w:rPr>
          <w:instrText xml:space="preserve"> PAGEREF _Toc179559799 \h </w:instrText>
        </w:r>
        <w:r w:rsidR="002C44A1" w:rsidRPr="002C44A1">
          <w:rPr>
            <w:noProof/>
          </w:rPr>
        </w:r>
        <w:r w:rsidR="002C44A1" w:rsidRPr="002C44A1">
          <w:rPr>
            <w:noProof/>
          </w:rPr>
          <w:fldChar w:fldCharType="separate"/>
        </w:r>
        <w:r w:rsidR="002C44A1" w:rsidRPr="002C44A1">
          <w:rPr>
            <w:noProof/>
          </w:rPr>
          <w:t>13</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00" w:history="1">
        <w:r w:rsidR="002C44A1" w:rsidRPr="002C44A1">
          <w:rPr>
            <w:rStyle w:val="afffff0"/>
            <w:noProof/>
          </w:rPr>
          <w:t>附录</w:t>
        </w:r>
        <w:r w:rsidR="002C44A1">
          <w:rPr>
            <w:rStyle w:val="afffff0"/>
            <w:noProof/>
          </w:rPr>
          <w:t>J</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医疗护理员五级/初级工康复护理照护技能考核标准</w:t>
        </w:r>
        <w:r w:rsidR="002C44A1" w:rsidRPr="002C44A1">
          <w:rPr>
            <w:rStyle w:val="afffff0"/>
            <w:noProof/>
          </w:rPr>
          <w:t>——</w:t>
        </w:r>
        <w:r w:rsidR="002C44A1" w:rsidRPr="002C44A1">
          <w:rPr>
            <w:rStyle w:val="afffff0"/>
            <w:noProof/>
          </w:rPr>
          <w:t>呼吸训练</w:t>
        </w:r>
        <w:r w:rsidR="002C44A1" w:rsidRPr="002C44A1">
          <w:rPr>
            <w:noProof/>
          </w:rPr>
          <w:tab/>
        </w:r>
        <w:r w:rsidR="002C44A1" w:rsidRPr="002C44A1">
          <w:rPr>
            <w:noProof/>
          </w:rPr>
          <w:fldChar w:fldCharType="begin"/>
        </w:r>
        <w:r w:rsidR="002C44A1" w:rsidRPr="002C44A1">
          <w:rPr>
            <w:noProof/>
          </w:rPr>
          <w:instrText xml:space="preserve"> PAGEREF _Toc179559800 \h </w:instrText>
        </w:r>
        <w:r w:rsidR="002C44A1" w:rsidRPr="002C44A1">
          <w:rPr>
            <w:noProof/>
          </w:rPr>
        </w:r>
        <w:r w:rsidR="002C44A1" w:rsidRPr="002C44A1">
          <w:rPr>
            <w:noProof/>
          </w:rPr>
          <w:fldChar w:fldCharType="separate"/>
        </w:r>
        <w:r w:rsidR="002C44A1" w:rsidRPr="002C44A1">
          <w:rPr>
            <w:noProof/>
          </w:rPr>
          <w:t>14</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01" w:history="1">
        <w:r w:rsidR="002C44A1" w:rsidRPr="002C44A1">
          <w:rPr>
            <w:rStyle w:val="afffff0"/>
            <w:noProof/>
          </w:rPr>
          <w:t>附录</w:t>
        </w:r>
        <w:r w:rsidR="002C44A1">
          <w:rPr>
            <w:rStyle w:val="afffff0"/>
            <w:noProof/>
          </w:rPr>
          <w:t>K</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医疗护理员四级/中级工康复护理照护技能考核标准</w:t>
        </w:r>
        <w:r w:rsidR="002C44A1" w:rsidRPr="002C44A1">
          <w:rPr>
            <w:rStyle w:val="afffff0"/>
            <w:noProof/>
          </w:rPr>
          <w:t>——</w:t>
        </w:r>
        <w:r w:rsidR="002C44A1" w:rsidRPr="002C44A1">
          <w:rPr>
            <w:rStyle w:val="afffff0"/>
            <w:noProof/>
          </w:rPr>
          <w:t>扣背排痰训练</w:t>
        </w:r>
        <w:r w:rsidR="002C44A1" w:rsidRPr="002C44A1">
          <w:rPr>
            <w:noProof/>
          </w:rPr>
          <w:tab/>
        </w:r>
        <w:r w:rsidR="002C44A1" w:rsidRPr="002C44A1">
          <w:rPr>
            <w:noProof/>
          </w:rPr>
          <w:fldChar w:fldCharType="begin"/>
        </w:r>
        <w:r w:rsidR="002C44A1" w:rsidRPr="002C44A1">
          <w:rPr>
            <w:noProof/>
          </w:rPr>
          <w:instrText xml:space="preserve"> PAGEREF _Toc179559801 \h </w:instrText>
        </w:r>
        <w:r w:rsidR="002C44A1" w:rsidRPr="002C44A1">
          <w:rPr>
            <w:noProof/>
          </w:rPr>
        </w:r>
        <w:r w:rsidR="002C44A1" w:rsidRPr="002C44A1">
          <w:rPr>
            <w:noProof/>
          </w:rPr>
          <w:fldChar w:fldCharType="separate"/>
        </w:r>
        <w:r w:rsidR="002C44A1" w:rsidRPr="002C44A1">
          <w:rPr>
            <w:noProof/>
          </w:rPr>
          <w:t>15</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02" w:history="1">
        <w:r w:rsidR="002C44A1" w:rsidRPr="002C44A1">
          <w:rPr>
            <w:rStyle w:val="afffff0"/>
            <w:noProof/>
          </w:rPr>
          <w:t>附录</w:t>
        </w:r>
        <w:r w:rsidR="002C44A1">
          <w:rPr>
            <w:rStyle w:val="afffff0"/>
            <w:noProof/>
          </w:rPr>
          <w:t>L</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医疗护理员四级/中级工康复护理照护技能考核标准</w:t>
        </w:r>
        <w:r w:rsidR="002C44A1" w:rsidRPr="002C44A1">
          <w:rPr>
            <w:rStyle w:val="afffff0"/>
            <w:noProof/>
          </w:rPr>
          <w:t>——</w:t>
        </w:r>
        <w:r w:rsidR="002C44A1" w:rsidRPr="002C44A1">
          <w:rPr>
            <w:rStyle w:val="afffff0"/>
            <w:noProof/>
          </w:rPr>
          <w:t>手指关节活动训练</w:t>
        </w:r>
        <w:r w:rsidR="002C44A1" w:rsidRPr="002C44A1">
          <w:rPr>
            <w:noProof/>
          </w:rPr>
          <w:tab/>
        </w:r>
        <w:r w:rsidR="002C44A1" w:rsidRPr="002C44A1">
          <w:rPr>
            <w:noProof/>
          </w:rPr>
          <w:fldChar w:fldCharType="begin"/>
        </w:r>
        <w:r w:rsidR="002C44A1" w:rsidRPr="002C44A1">
          <w:rPr>
            <w:noProof/>
          </w:rPr>
          <w:instrText xml:space="preserve"> PAGEREF _Toc179559802 \h </w:instrText>
        </w:r>
        <w:r w:rsidR="002C44A1" w:rsidRPr="002C44A1">
          <w:rPr>
            <w:noProof/>
          </w:rPr>
        </w:r>
        <w:r w:rsidR="002C44A1" w:rsidRPr="002C44A1">
          <w:rPr>
            <w:noProof/>
          </w:rPr>
          <w:fldChar w:fldCharType="separate"/>
        </w:r>
        <w:r w:rsidR="002C44A1" w:rsidRPr="002C44A1">
          <w:rPr>
            <w:noProof/>
          </w:rPr>
          <w:t>16</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03" w:history="1">
        <w:r w:rsidR="002C44A1" w:rsidRPr="002C44A1">
          <w:rPr>
            <w:rStyle w:val="afffff0"/>
            <w:noProof/>
          </w:rPr>
          <w:t>附录</w:t>
        </w:r>
        <w:r w:rsidR="002C44A1">
          <w:rPr>
            <w:rStyle w:val="afffff0"/>
            <w:noProof/>
          </w:rPr>
          <w:t>M</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医疗护理员四级/中级工康复护理照护技能考核标准</w:t>
        </w:r>
        <w:r w:rsidR="002C44A1" w:rsidRPr="002C44A1">
          <w:rPr>
            <w:rStyle w:val="afffff0"/>
            <w:noProof/>
          </w:rPr>
          <w:t>——</w:t>
        </w:r>
        <w:r w:rsidR="002C44A1" w:rsidRPr="002C44A1">
          <w:rPr>
            <w:rStyle w:val="afffff0"/>
            <w:noProof/>
          </w:rPr>
          <w:t>双上肢上举、抬腿训练</w:t>
        </w:r>
        <w:r w:rsidR="002C44A1" w:rsidRPr="002C44A1">
          <w:rPr>
            <w:noProof/>
          </w:rPr>
          <w:tab/>
        </w:r>
        <w:r w:rsidR="002C44A1" w:rsidRPr="002C44A1">
          <w:rPr>
            <w:noProof/>
          </w:rPr>
          <w:fldChar w:fldCharType="begin"/>
        </w:r>
        <w:r w:rsidR="002C44A1" w:rsidRPr="002C44A1">
          <w:rPr>
            <w:noProof/>
          </w:rPr>
          <w:instrText xml:space="preserve"> PAGEREF _Toc179559803 \h </w:instrText>
        </w:r>
        <w:r w:rsidR="002C44A1" w:rsidRPr="002C44A1">
          <w:rPr>
            <w:noProof/>
          </w:rPr>
        </w:r>
        <w:r w:rsidR="002C44A1" w:rsidRPr="002C44A1">
          <w:rPr>
            <w:noProof/>
          </w:rPr>
          <w:fldChar w:fldCharType="separate"/>
        </w:r>
        <w:r w:rsidR="002C44A1" w:rsidRPr="002C44A1">
          <w:rPr>
            <w:noProof/>
          </w:rPr>
          <w:t>17</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05" w:history="1">
        <w:r w:rsidR="002C44A1" w:rsidRPr="002C44A1">
          <w:rPr>
            <w:rStyle w:val="afffff0"/>
            <w:noProof/>
          </w:rPr>
          <w:t>附录</w:t>
        </w:r>
        <w:r w:rsidR="002C44A1">
          <w:rPr>
            <w:rStyle w:val="afffff0"/>
            <w:noProof/>
          </w:rPr>
          <w:t>N</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医疗护理员三级/高级工康复护理照护技能考核标准</w:t>
        </w:r>
        <w:r w:rsidR="002C44A1" w:rsidRPr="002C44A1">
          <w:rPr>
            <w:rStyle w:val="afffff0"/>
            <w:noProof/>
          </w:rPr>
          <w:t>——</w:t>
        </w:r>
        <w:r w:rsidR="002C44A1" w:rsidRPr="002C44A1">
          <w:rPr>
            <w:rStyle w:val="afffff0"/>
            <w:noProof/>
          </w:rPr>
          <w:t>更换卧位</w:t>
        </w:r>
        <w:r w:rsidR="002C44A1" w:rsidRPr="002C44A1">
          <w:rPr>
            <w:noProof/>
          </w:rPr>
          <w:tab/>
        </w:r>
        <w:r w:rsidR="002C44A1" w:rsidRPr="002C44A1">
          <w:rPr>
            <w:noProof/>
          </w:rPr>
          <w:fldChar w:fldCharType="begin"/>
        </w:r>
        <w:r w:rsidR="002C44A1" w:rsidRPr="002C44A1">
          <w:rPr>
            <w:noProof/>
          </w:rPr>
          <w:instrText xml:space="preserve"> PAGEREF _Toc179559805 \h </w:instrText>
        </w:r>
        <w:r w:rsidR="002C44A1" w:rsidRPr="002C44A1">
          <w:rPr>
            <w:noProof/>
          </w:rPr>
        </w:r>
        <w:r w:rsidR="002C44A1" w:rsidRPr="002C44A1">
          <w:rPr>
            <w:noProof/>
          </w:rPr>
          <w:fldChar w:fldCharType="separate"/>
        </w:r>
        <w:r w:rsidR="002C44A1" w:rsidRPr="002C44A1">
          <w:rPr>
            <w:noProof/>
          </w:rPr>
          <w:t>18</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07" w:history="1">
        <w:r w:rsidR="002C44A1" w:rsidRPr="002C44A1">
          <w:rPr>
            <w:rStyle w:val="afffff0"/>
            <w:noProof/>
          </w:rPr>
          <w:t>附录</w:t>
        </w:r>
        <w:r w:rsidR="002C44A1">
          <w:rPr>
            <w:rStyle w:val="afffff0"/>
            <w:noProof/>
          </w:rPr>
          <w:t>O</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医疗护理员三级/高级工康复护理照护技能考核标准</w:t>
        </w:r>
        <w:r w:rsidR="002C44A1" w:rsidRPr="002C44A1">
          <w:rPr>
            <w:rStyle w:val="afffff0"/>
            <w:noProof/>
          </w:rPr>
          <w:t>——</w:t>
        </w:r>
        <w:r w:rsidR="002C44A1" w:rsidRPr="002C44A1">
          <w:rPr>
            <w:rStyle w:val="afffff0"/>
            <w:noProof/>
          </w:rPr>
          <w:t>坐位训练</w:t>
        </w:r>
        <w:r w:rsidR="002C44A1" w:rsidRPr="002C44A1">
          <w:rPr>
            <w:noProof/>
          </w:rPr>
          <w:tab/>
        </w:r>
        <w:r w:rsidR="002C44A1" w:rsidRPr="002C44A1">
          <w:rPr>
            <w:noProof/>
          </w:rPr>
          <w:fldChar w:fldCharType="begin"/>
        </w:r>
        <w:r w:rsidR="002C44A1" w:rsidRPr="002C44A1">
          <w:rPr>
            <w:noProof/>
          </w:rPr>
          <w:instrText xml:space="preserve"> PAGEREF _Toc179559807 \h </w:instrText>
        </w:r>
        <w:r w:rsidR="002C44A1" w:rsidRPr="002C44A1">
          <w:rPr>
            <w:noProof/>
          </w:rPr>
        </w:r>
        <w:r w:rsidR="002C44A1" w:rsidRPr="002C44A1">
          <w:rPr>
            <w:noProof/>
          </w:rPr>
          <w:fldChar w:fldCharType="separate"/>
        </w:r>
        <w:r w:rsidR="002C44A1" w:rsidRPr="002C44A1">
          <w:rPr>
            <w:noProof/>
          </w:rPr>
          <w:t>19</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09" w:history="1">
        <w:r w:rsidR="002C44A1" w:rsidRPr="002C44A1">
          <w:rPr>
            <w:rStyle w:val="afffff0"/>
            <w:noProof/>
          </w:rPr>
          <w:t>附录</w:t>
        </w:r>
        <w:r w:rsidR="002C44A1">
          <w:rPr>
            <w:rStyle w:val="afffff0"/>
            <w:noProof/>
          </w:rPr>
          <w:t>P</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医疗护理员三级/高级工康复护理照护技能考核标准</w:t>
        </w:r>
        <w:r w:rsidR="002C44A1" w:rsidRPr="002C44A1">
          <w:rPr>
            <w:rStyle w:val="afffff0"/>
            <w:noProof/>
          </w:rPr>
          <w:t>——</w:t>
        </w:r>
        <w:r w:rsidR="002C44A1" w:rsidRPr="002C44A1">
          <w:rPr>
            <w:rStyle w:val="afffff0"/>
            <w:noProof/>
          </w:rPr>
          <w:t>站位训练</w:t>
        </w:r>
        <w:r w:rsidR="002C44A1" w:rsidRPr="002C44A1">
          <w:rPr>
            <w:noProof/>
          </w:rPr>
          <w:tab/>
        </w:r>
        <w:r w:rsidR="002C44A1" w:rsidRPr="002C44A1">
          <w:rPr>
            <w:noProof/>
          </w:rPr>
          <w:fldChar w:fldCharType="begin"/>
        </w:r>
        <w:r w:rsidR="002C44A1" w:rsidRPr="002C44A1">
          <w:rPr>
            <w:noProof/>
          </w:rPr>
          <w:instrText xml:space="preserve"> PAGEREF _Toc179559809 \h </w:instrText>
        </w:r>
        <w:r w:rsidR="002C44A1" w:rsidRPr="002C44A1">
          <w:rPr>
            <w:noProof/>
          </w:rPr>
        </w:r>
        <w:r w:rsidR="002C44A1" w:rsidRPr="002C44A1">
          <w:rPr>
            <w:noProof/>
          </w:rPr>
          <w:fldChar w:fldCharType="separate"/>
        </w:r>
        <w:r w:rsidR="002C44A1" w:rsidRPr="002C44A1">
          <w:rPr>
            <w:noProof/>
          </w:rPr>
          <w:t>20</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11" w:history="1">
        <w:r w:rsidR="002C44A1" w:rsidRPr="002C44A1">
          <w:rPr>
            <w:rStyle w:val="afffff0"/>
            <w:noProof/>
          </w:rPr>
          <w:t>附录</w:t>
        </w:r>
        <w:r w:rsidR="002C44A1">
          <w:rPr>
            <w:rStyle w:val="afffff0"/>
            <w:noProof/>
          </w:rPr>
          <w:t>Q</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医疗护理员三级/高级工康复护理照护技能考核标准</w:t>
        </w:r>
        <w:r w:rsidR="002C44A1" w:rsidRPr="002C44A1">
          <w:rPr>
            <w:rStyle w:val="afffff0"/>
            <w:noProof/>
          </w:rPr>
          <w:t>——</w:t>
        </w:r>
        <w:r w:rsidR="002C44A1" w:rsidRPr="002C44A1">
          <w:rPr>
            <w:rStyle w:val="afffff0"/>
            <w:noProof/>
          </w:rPr>
          <w:t>助行器行走训练</w:t>
        </w:r>
        <w:r w:rsidR="002C44A1" w:rsidRPr="002C44A1">
          <w:rPr>
            <w:noProof/>
          </w:rPr>
          <w:tab/>
        </w:r>
        <w:r w:rsidR="002C44A1" w:rsidRPr="002C44A1">
          <w:rPr>
            <w:noProof/>
          </w:rPr>
          <w:fldChar w:fldCharType="begin"/>
        </w:r>
        <w:r w:rsidR="002C44A1" w:rsidRPr="002C44A1">
          <w:rPr>
            <w:noProof/>
          </w:rPr>
          <w:instrText xml:space="preserve"> PAGEREF _Toc179559811 \h </w:instrText>
        </w:r>
        <w:r w:rsidR="002C44A1" w:rsidRPr="002C44A1">
          <w:rPr>
            <w:noProof/>
          </w:rPr>
        </w:r>
        <w:r w:rsidR="002C44A1" w:rsidRPr="002C44A1">
          <w:rPr>
            <w:noProof/>
          </w:rPr>
          <w:fldChar w:fldCharType="separate"/>
        </w:r>
        <w:r w:rsidR="002C44A1" w:rsidRPr="002C44A1">
          <w:rPr>
            <w:noProof/>
          </w:rPr>
          <w:t>21</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12" w:history="1">
        <w:r w:rsidR="002C44A1" w:rsidRPr="002C44A1">
          <w:rPr>
            <w:rStyle w:val="afffff0"/>
            <w:noProof/>
          </w:rPr>
          <w:t>附录</w:t>
        </w:r>
        <w:r w:rsidR="002C44A1">
          <w:rPr>
            <w:rStyle w:val="afffff0"/>
            <w:noProof/>
          </w:rPr>
          <w:t>R</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医疗护理员二级/技师康复护理照护技能考核标准</w:t>
        </w:r>
        <w:r w:rsidR="002C44A1" w:rsidRPr="002C44A1">
          <w:rPr>
            <w:rStyle w:val="afffff0"/>
            <w:noProof/>
          </w:rPr>
          <w:t>——</w:t>
        </w:r>
        <w:r w:rsidR="002C44A1" w:rsidRPr="002C44A1">
          <w:rPr>
            <w:rStyle w:val="afffff0"/>
            <w:noProof/>
          </w:rPr>
          <w:t>腕关节、肘关节、踝关节、膝关节活动训练</w:t>
        </w:r>
        <w:r w:rsidR="002C44A1" w:rsidRPr="002C44A1">
          <w:rPr>
            <w:noProof/>
          </w:rPr>
          <w:tab/>
        </w:r>
        <w:r w:rsidR="002C44A1" w:rsidRPr="002C44A1">
          <w:rPr>
            <w:noProof/>
          </w:rPr>
          <w:fldChar w:fldCharType="begin"/>
        </w:r>
        <w:r w:rsidR="002C44A1" w:rsidRPr="002C44A1">
          <w:rPr>
            <w:noProof/>
          </w:rPr>
          <w:instrText xml:space="preserve"> PAGEREF _Toc179559812 \h </w:instrText>
        </w:r>
        <w:r w:rsidR="002C44A1" w:rsidRPr="002C44A1">
          <w:rPr>
            <w:noProof/>
          </w:rPr>
        </w:r>
        <w:r w:rsidR="002C44A1" w:rsidRPr="002C44A1">
          <w:rPr>
            <w:noProof/>
          </w:rPr>
          <w:fldChar w:fldCharType="separate"/>
        </w:r>
        <w:r w:rsidR="002C44A1" w:rsidRPr="002C44A1">
          <w:rPr>
            <w:noProof/>
          </w:rPr>
          <w:t>22</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13" w:history="1">
        <w:r w:rsidR="002C44A1" w:rsidRPr="002C44A1">
          <w:rPr>
            <w:rStyle w:val="afffff0"/>
            <w:noProof/>
          </w:rPr>
          <w:t>附录</w:t>
        </w:r>
        <w:r w:rsidR="002C44A1">
          <w:rPr>
            <w:rStyle w:val="afffff0"/>
            <w:noProof/>
          </w:rPr>
          <w:t>S</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医疗护理员二级/技师康复护理照护技能考核标准</w:t>
        </w:r>
        <w:r w:rsidR="002C44A1" w:rsidRPr="002C44A1">
          <w:rPr>
            <w:rStyle w:val="afffff0"/>
            <w:noProof/>
          </w:rPr>
          <w:t>——</w:t>
        </w:r>
        <w:r w:rsidR="002C44A1" w:rsidRPr="002C44A1">
          <w:rPr>
            <w:rStyle w:val="afffff0"/>
            <w:noProof/>
          </w:rPr>
          <w:t>日常生活能力训练</w:t>
        </w:r>
        <w:r w:rsidR="002C44A1" w:rsidRPr="002C44A1">
          <w:rPr>
            <w:noProof/>
          </w:rPr>
          <w:tab/>
        </w:r>
        <w:r w:rsidR="002C44A1" w:rsidRPr="002C44A1">
          <w:rPr>
            <w:noProof/>
          </w:rPr>
          <w:fldChar w:fldCharType="begin"/>
        </w:r>
        <w:r w:rsidR="002C44A1" w:rsidRPr="002C44A1">
          <w:rPr>
            <w:noProof/>
          </w:rPr>
          <w:instrText xml:space="preserve"> PAGEREF _Toc179559813 \h </w:instrText>
        </w:r>
        <w:r w:rsidR="002C44A1" w:rsidRPr="002C44A1">
          <w:rPr>
            <w:noProof/>
          </w:rPr>
        </w:r>
        <w:r w:rsidR="002C44A1" w:rsidRPr="002C44A1">
          <w:rPr>
            <w:noProof/>
          </w:rPr>
          <w:fldChar w:fldCharType="separate"/>
        </w:r>
        <w:r w:rsidR="002C44A1" w:rsidRPr="002C44A1">
          <w:rPr>
            <w:noProof/>
          </w:rPr>
          <w:t>23</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15" w:history="1">
        <w:r w:rsidR="002C44A1" w:rsidRPr="002C44A1">
          <w:rPr>
            <w:rStyle w:val="afffff0"/>
            <w:noProof/>
          </w:rPr>
          <w:t>附录</w:t>
        </w:r>
        <w:r w:rsidR="002C44A1">
          <w:rPr>
            <w:rStyle w:val="afffff0"/>
            <w:noProof/>
          </w:rPr>
          <w:t>T</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医疗护理员一级/高级技师康复护理照护技能考核标准</w:t>
        </w:r>
        <w:r w:rsidR="002C44A1" w:rsidRPr="002C44A1">
          <w:rPr>
            <w:rStyle w:val="afffff0"/>
            <w:noProof/>
          </w:rPr>
          <w:t>——</w:t>
        </w:r>
        <w:r w:rsidR="002C44A1" w:rsidRPr="002C44A1">
          <w:rPr>
            <w:rStyle w:val="afffff0"/>
            <w:rFonts w:cs="Calibri"/>
            <w:noProof/>
          </w:rPr>
          <w:t>肩关节、髋关节活动度训练</w:t>
        </w:r>
        <w:r w:rsidR="002C44A1" w:rsidRPr="002C44A1">
          <w:rPr>
            <w:noProof/>
          </w:rPr>
          <w:tab/>
        </w:r>
        <w:r w:rsidR="002C44A1" w:rsidRPr="002C44A1">
          <w:rPr>
            <w:noProof/>
          </w:rPr>
          <w:fldChar w:fldCharType="begin"/>
        </w:r>
        <w:r w:rsidR="002C44A1" w:rsidRPr="002C44A1">
          <w:rPr>
            <w:noProof/>
          </w:rPr>
          <w:instrText xml:space="preserve"> PAGEREF _Toc179559815 \h </w:instrText>
        </w:r>
        <w:r w:rsidR="002C44A1" w:rsidRPr="002C44A1">
          <w:rPr>
            <w:noProof/>
          </w:rPr>
        </w:r>
        <w:r w:rsidR="002C44A1" w:rsidRPr="002C44A1">
          <w:rPr>
            <w:noProof/>
          </w:rPr>
          <w:fldChar w:fldCharType="separate"/>
        </w:r>
        <w:r w:rsidR="002C44A1" w:rsidRPr="002C44A1">
          <w:rPr>
            <w:noProof/>
          </w:rPr>
          <w:t>24</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16" w:history="1">
        <w:r w:rsidR="002C44A1" w:rsidRPr="002C44A1">
          <w:rPr>
            <w:rStyle w:val="afffff0"/>
            <w:noProof/>
          </w:rPr>
          <w:t>附录</w:t>
        </w:r>
        <w:r w:rsidR="002C44A1">
          <w:rPr>
            <w:rStyle w:val="afffff0"/>
            <w:noProof/>
          </w:rPr>
          <w:t>U</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医疗护理员一级/高级技师康复护理照护技能考核标准</w:t>
        </w:r>
        <w:r w:rsidR="002C44A1" w:rsidRPr="002C44A1">
          <w:rPr>
            <w:rStyle w:val="afffff0"/>
            <w:noProof/>
          </w:rPr>
          <w:t>——</w:t>
        </w:r>
        <w:r w:rsidR="002C44A1" w:rsidRPr="002C44A1">
          <w:rPr>
            <w:rStyle w:val="afffff0"/>
            <w:noProof/>
          </w:rPr>
          <w:t>行走训练</w:t>
        </w:r>
        <w:r w:rsidR="002C44A1" w:rsidRPr="002C44A1">
          <w:rPr>
            <w:noProof/>
          </w:rPr>
          <w:tab/>
        </w:r>
        <w:r w:rsidR="002C44A1" w:rsidRPr="002C44A1">
          <w:rPr>
            <w:noProof/>
          </w:rPr>
          <w:fldChar w:fldCharType="begin"/>
        </w:r>
        <w:r w:rsidR="002C44A1" w:rsidRPr="002C44A1">
          <w:rPr>
            <w:noProof/>
          </w:rPr>
          <w:instrText xml:space="preserve"> PAGEREF _Toc179559816 \h </w:instrText>
        </w:r>
        <w:r w:rsidR="002C44A1" w:rsidRPr="002C44A1">
          <w:rPr>
            <w:noProof/>
          </w:rPr>
        </w:r>
        <w:r w:rsidR="002C44A1" w:rsidRPr="002C44A1">
          <w:rPr>
            <w:noProof/>
          </w:rPr>
          <w:fldChar w:fldCharType="separate"/>
        </w:r>
        <w:r w:rsidR="002C44A1" w:rsidRPr="002C44A1">
          <w:rPr>
            <w:noProof/>
          </w:rPr>
          <w:t>25</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17" w:history="1">
        <w:r w:rsidR="002C44A1" w:rsidRPr="002C44A1">
          <w:rPr>
            <w:rStyle w:val="afffff0"/>
            <w:noProof/>
          </w:rPr>
          <w:t>附录</w:t>
        </w:r>
        <w:r w:rsidR="002C44A1">
          <w:rPr>
            <w:rStyle w:val="afffff0"/>
            <w:noProof/>
          </w:rPr>
          <w:t>V</w:t>
        </w:r>
        <w:r w:rsidR="002C44A1" w:rsidRPr="002C44A1">
          <w:rPr>
            <w:rStyle w:val="afffff0"/>
            <w:noProof/>
          </w:rPr>
          <w:t>（资料性）</w:t>
        </w:r>
        <w:r w:rsidR="002C44A1">
          <w:rPr>
            <w:rStyle w:val="afffff0"/>
            <w:noProof/>
          </w:rPr>
          <w:t xml:space="preserve"> </w:t>
        </w:r>
        <w:r w:rsidR="002C44A1" w:rsidRPr="002C44A1">
          <w:rPr>
            <w:rStyle w:val="afffff0"/>
            <w:noProof/>
          </w:rPr>
          <w:t xml:space="preserve"> 医疗护理员一级/高级技师康复护理照护技能考核标准</w:t>
        </w:r>
        <w:r w:rsidR="002C44A1" w:rsidRPr="002C44A1">
          <w:rPr>
            <w:rStyle w:val="afffff0"/>
            <w:noProof/>
          </w:rPr>
          <w:t>——</w:t>
        </w:r>
        <w:r w:rsidR="002C44A1" w:rsidRPr="002C44A1">
          <w:rPr>
            <w:rStyle w:val="afffff0"/>
            <w:noProof/>
          </w:rPr>
          <w:t>上下楼梯训练</w:t>
        </w:r>
        <w:r w:rsidR="002C44A1" w:rsidRPr="002C44A1">
          <w:rPr>
            <w:noProof/>
          </w:rPr>
          <w:tab/>
        </w:r>
        <w:r w:rsidR="002C44A1" w:rsidRPr="002C44A1">
          <w:rPr>
            <w:noProof/>
          </w:rPr>
          <w:fldChar w:fldCharType="begin"/>
        </w:r>
        <w:r w:rsidR="002C44A1" w:rsidRPr="002C44A1">
          <w:rPr>
            <w:noProof/>
          </w:rPr>
          <w:instrText xml:space="preserve"> PAGEREF _Toc179559817 \h </w:instrText>
        </w:r>
        <w:r w:rsidR="002C44A1" w:rsidRPr="002C44A1">
          <w:rPr>
            <w:noProof/>
          </w:rPr>
        </w:r>
        <w:r w:rsidR="002C44A1" w:rsidRPr="002C44A1">
          <w:rPr>
            <w:noProof/>
          </w:rPr>
          <w:fldChar w:fldCharType="separate"/>
        </w:r>
        <w:r w:rsidR="002C44A1" w:rsidRPr="002C44A1">
          <w:rPr>
            <w:noProof/>
          </w:rPr>
          <w:t>26</w:t>
        </w:r>
        <w:r w:rsidR="002C44A1" w:rsidRPr="002C44A1">
          <w:rPr>
            <w:noProof/>
          </w:rPr>
          <w:fldChar w:fldCharType="end"/>
        </w:r>
      </w:hyperlink>
    </w:p>
    <w:p w:rsidR="002C44A1" w:rsidRPr="002C44A1" w:rsidRDefault="00A77BB6">
      <w:pPr>
        <w:pStyle w:val="11"/>
        <w:tabs>
          <w:tab w:val="right" w:leader="dot" w:pos="9344"/>
        </w:tabs>
        <w:rPr>
          <w:rFonts w:asciiTheme="minorHAnsi" w:eastAsiaTheme="minorEastAsia" w:hAnsiTheme="minorHAnsi" w:cstheme="minorBidi"/>
          <w:noProof/>
          <w:szCs w:val="22"/>
        </w:rPr>
      </w:pPr>
      <w:hyperlink w:anchor="_Toc179559818" w:history="1">
        <w:r w:rsidR="002C44A1" w:rsidRPr="002C44A1">
          <w:rPr>
            <w:rStyle w:val="afffff0"/>
            <w:noProof/>
          </w:rPr>
          <w:t>参考文献</w:t>
        </w:r>
        <w:r w:rsidR="002C44A1" w:rsidRPr="002C44A1">
          <w:rPr>
            <w:noProof/>
          </w:rPr>
          <w:tab/>
        </w:r>
        <w:r w:rsidR="002C44A1" w:rsidRPr="002C44A1">
          <w:rPr>
            <w:noProof/>
          </w:rPr>
          <w:fldChar w:fldCharType="begin"/>
        </w:r>
        <w:r w:rsidR="002C44A1" w:rsidRPr="002C44A1">
          <w:rPr>
            <w:noProof/>
          </w:rPr>
          <w:instrText xml:space="preserve"> PAGEREF _Toc179559818 \h </w:instrText>
        </w:r>
        <w:r w:rsidR="002C44A1" w:rsidRPr="002C44A1">
          <w:rPr>
            <w:noProof/>
          </w:rPr>
        </w:r>
        <w:r w:rsidR="002C44A1" w:rsidRPr="002C44A1">
          <w:rPr>
            <w:noProof/>
          </w:rPr>
          <w:fldChar w:fldCharType="separate"/>
        </w:r>
        <w:r w:rsidR="002C44A1" w:rsidRPr="002C44A1">
          <w:rPr>
            <w:noProof/>
          </w:rPr>
          <w:t>27</w:t>
        </w:r>
        <w:r w:rsidR="002C44A1" w:rsidRPr="002C44A1">
          <w:rPr>
            <w:noProof/>
          </w:rPr>
          <w:fldChar w:fldCharType="end"/>
        </w:r>
      </w:hyperlink>
    </w:p>
    <w:p w:rsidR="002C44A1" w:rsidRPr="002C44A1" w:rsidRDefault="002C44A1" w:rsidP="002C44A1">
      <w:pPr>
        <w:pStyle w:val="afffffff0"/>
        <w:spacing w:after="360"/>
        <w:sectPr w:rsidR="002C44A1" w:rsidRPr="002C44A1" w:rsidSect="002C44A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2C44A1">
        <w:fldChar w:fldCharType="end"/>
      </w:r>
    </w:p>
    <w:p w:rsidR="00F6648A" w:rsidRDefault="00A343B1">
      <w:pPr>
        <w:pStyle w:val="a6"/>
        <w:spacing w:before="900" w:after="360"/>
      </w:pPr>
      <w:bookmarkStart w:id="26" w:name="_Toc179559780"/>
      <w:bookmarkStart w:id="27" w:name="BookMark2"/>
      <w:bookmarkEnd w:id="19"/>
      <w:r>
        <w:rPr>
          <w:spacing w:val="320"/>
        </w:rPr>
        <w:t>前</w:t>
      </w:r>
      <w:r>
        <w:t>言</w:t>
      </w:r>
      <w:bookmarkEnd w:id="20"/>
      <w:bookmarkEnd w:id="21"/>
      <w:bookmarkEnd w:id="22"/>
      <w:bookmarkEnd w:id="23"/>
      <w:bookmarkEnd w:id="24"/>
      <w:bookmarkEnd w:id="25"/>
      <w:bookmarkEnd w:id="26"/>
    </w:p>
    <w:p w:rsidR="00F6648A" w:rsidRDefault="00A343B1">
      <w:pPr>
        <w:pStyle w:val="afffffb"/>
      </w:pPr>
      <w:r>
        <w:rPr>
          <w:rFonts w:hint="eastAsia"/>
        </w:rPr>
        <w:t>本文件参照GB/T 1.1—2020《标准化工作导则  第1部分：标准化文件的结构和起草规则》的规定起草。</w:t>
      </w:r>
    </w:p>
    <w:p w:rsidR="00F6648A" w:rsidRDefault="00A343B1">
      <w:pPr>
        <w:pStyle w:val="afffffb"/>
      </w:pPr>
      <w:r>
        <w:rPr>
          <w:rFonts w:hint="eastAsia"/>
        </w:rPr>
        <w:t>请注意本文件的某些内容可能涉及专利。本文件的发布机构不承担识别专利的责任。</w:t>
      </w:r>
    </w:p>
    <w:p w:rsidR="00F6648A" w:rsidRDefault="00A343B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本文件由广西壮族自治区江滨医院提出并宣贯。</w:t>
      </w:r>
    </w:p>
    <w:p w:rsidR="00F6648A" w:rsidRDefault="00A343B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w:t>
      </w:r>
      <w:r>
        <w:rPr>
          <w:rFonts w:ascii="宋体" w:hAnsi="Times New Roman"/>
          <w:kern w:val="0"/>
          <w:szCs w:val="20"/>
        </w:rPr>
        <w:t>由广西标准化协会归口。</w:t>
      </w:r>
    </w:p>
    <w:p w:rsidR="00F6648A" w:rsidRDefault="00A343B1">
      <w:pPr>
        <w:pStyle w:val="afffffb"/>
      </w:pPr>
      <w:r>
        <w:rPr>
          <w:rFonts w:hint="eastAsia"/>
        </w:rPr>
        <w:t>本文件起草单位：</w:t>
      </w:r>
      <w:r w:rsidR="00A84A78" w:rsidRPr="00A84A78">
        <w:rPr>
          <w:rFonts w:hint="eastAsia"/>
        </w:rPr>
        <w:t>广西壮族自治区江滨医院、广西壮族自治区工人医院、广西中医药大学附属瑞康医院、右江民族医学院附属医院、桂林医学院附属医院、广西壮族自治区南溪山医院、南宁市第一人民医院、桂林市人民医院、柳州市人民医院、玉林市第一人民医院、贵港市人民医院、钦州市第一人民医院、广西陪陪我健康科技有限公司、广西新生活医养健康服务股份有限公司</w:t>
      </w:r>
      <w:r w:rsidR="00A84A78">
        <w:rPr>
          <w:rFonts w:hint="eastAsia"/>
        </w:rPr>
        <w:t>。</w:t>
      </w:r>
    </w:p>
    <w:p w:rsidR="00F6648A" w:rsidRDefault="00A343B1" w:rsidP="00E81D98">
      <w:pPr>
        <w:pStyle w:val="afffffb"/>
      </w:pPr>
      <w:r>
        <w:rPr>
          <w:rFonts w:hint="eastAsia"/>
        </w:rPr>
        <w:t>本文件主要起草人：</w:t>
      </w:r>
      <w:r w:rsidR="004C5DDF" w:rsidRPr="004C5DDF">
        <w:rPr>
          <w:rFonts w:hint="eastAsia"/>
        </w:rPr>
        <w:t>叶真凤、何丽、张琰、周雅英、陈周林、</w:t>
      </w:r>
      <w:r w:rsidR="004C5DDF">
        <w:rPr>
          <w:rFonts w:hint="eastAsia"/>
        </w:rPr>
        <w:t>杨</w:t>
      </w:r>
      <w:r w:rsidR="004C5DDF">
        <w:t>春榕</w:t>
      </w:r>
      <w:r w:rsidR="004C5DDF">
        <w:rPr>
          <w:rFonts w:hint="eastAsia"/>
        </w:rPr>
        <w:t>、</w:t>
      </w:r>
      <w:r w:rsidR="004C5DDF" w:rsidRPr="004C5DDF">
        <w:rPr>
          <w:rFonts w:hint="eastAsia"/>
        </w:rPr>
        <w:t>覃金兰、韦志慧、韦红、龙秀红、陆柳雪、廖春燕、林桦、周燕、罗海燕、詹宗芳、黄宇霞、朱新青、李洁霞、马惠、</w:t>
      </w:r>
      <w:r w:rsidR="00E81D98">
        <w:rPr>
          <w:rFonts w:hint="eastAsia"/>
        </w:rPr>
        <w:t>赵</w:t>
      </w:r>
      <w:r w:rsidR="00E81D98">
        <w:t>先旺</w:t>
      </w:r>
      <w:r w:rsidR="00E81D98">
        <w:rPr>
          <w:rFonts w:hint="eastAsia"/>
        </w:rPr>
        <w:t>、</w:t>
      </w:r>
      <w:r w:rsidR="00A77BB6" w:rsidRPr="00A77BB6">
        <w:rPr>
          <w:rFonts w:hint="eastAsia"/>
        </w:rPr>
        <w:t>薛兰芳、黄丽红、姚喜、李俊利、曾春香、莫选</w:t>
      </w:r>
      <w:r w:rsidR="00A77BB6">
        <w:rPr>
          <w:rFonts w:hint="eastAsia"/>
        </w:rPr>
        <w:t>、蒋雪春、符茜茜、刘艺琴、黄利宾、罗熹、黄水莲</w:t>
      </w:r>
      <w:r w:rsidR="00E81D98">
        <w:rPr>
          <w:rFonts w:hint="eastAsia"/>
        </w:rPr>
        <w:t>、黄艳飞</w:t>
      </w:r>
      <w:bookmarkStart w:id="28" w:name="_GoBack"/>
      <w:bookmarkEnd w:id="28"/>
      <w:r>
        <w:rPr>
          <w:rFonts w:hint="eastAsia"/>
        </w:rPr>
        <w:t>。</w:t>
      </w:r>
    </w:p>
    <w:p w:rsidR="00F6648A" w:rsidRDefault="00F6648A">
      <w:pPr>
        <w:pStyle w:val="afffffb"/>
        <w:spacing w:line="360" w:lineRule="auto"/>
      </w:pPr>
    </w:p>
    <w:p w:rsidR="00F6648A" w:rsidRDefault="00F6648A">
      <w:pPr>
        <w:pStyle w:val="afffffb"/>
        <w:spacing w:line="360" w:lineRule="auto"/>
      </w:pPr>
    </w:p>
    <w:p w:rsidR="00F6648A" w:rsidRDefault="00F6648A">
      <w:pPr>
        <w:pStyle w:val="afffffb"/>
        <w:spacing w:line="360" w:lineRule="auto"/>
        <w:sectPr w:rsidR="00F6648A" w:rsidSect="002C44A1">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bookmarkEnd w:id="27" w:displacedByCustomXml="next"/>
    <w:bookmarkStart w:id="29" w:name="NEW_STAND_NAME" w:displacedByCustomXml="next"/>
    <w:bookmarkStart w:id="30" w:name="BookMark4" w:displacedByCustomXml="next"/>
    <w:sdt>
      <w:sdtPr>
        <w:tag w:val="NEW_STAND_NAME"/>
        <w:id w:val="595910757"/>
        <w:lock w:val="sdtLocked"/>
        <w:placeholder>
          <w:docPart w:val="75C35BC2E3504EA4B8286112DFE2D81B"/>
        </w:placeholder>
      </w:sdtPr>
      <w:sdtContent>
        <w:p w:rsidR="00F6648A" w:rsidRDefault="00A343B1">
          <w:pPr>
            <w:pStyle w:val="afffffffffe"/>
            <w:spacing w:beforeLines="1" w:before="2" w:afterLines="220" w:after="528"/>
          </w:pPr>
          <w:r>
            <w:rPr>
              <w:rFonts w:hint="eastAsia"/>
            </w:rPr>
            <w:t>医疗护理员康复技能培训规范</w:t>
          </w:r>
        </w:p>
      </w:sdtContent>
    </w:sdt>
    <w:p w:rsidR="00F6648A" w:rsidRDefault="00A343B1">
      <w:pPr>
        <w:pStyle w:val="affc"/>
        <w:spacing w:line="360" w:lineRule="auto"/>
      </w:pPr>
      <w:bookmarkStart w:id="31" w:name="_Toc24336"/>
      <w:bookmarkStart w:id="32" w:name="_Toc177752930"/>
      <w:bookmarkStart w:id="33" w:name="_Toc97192964"/>
      <w:bookmarkStart w:id="34" w:name="_Toc24884218"/>
      <w:bookmarkStart w:id="35" w:name="_Toc177740898"/>
      <w:bookmarkStart w:id="36" w:name="_Toc26986530"/>
      <w:bookmarkStart w:id="37" w:name="_Toc26986771"/>
      <w:bookmarkStart w:id="38" w:name="_Toc177714198"/>
      <w:bookmarkStart w:id="39" w:name="_Toc26718930"/>
      <w:bookmarkStart w:id="40" w:name="_Toc17233325"/>
      <w:bookmarkStart w:id="41" w:name="_Toc24884211"/>
      <w:bookmarkStart w:id="42" w:name="_Toc17233333"/>
      <w:bookmarkStart w:id="43" w:name="_Toc179217479"/>
      <w:bookmarkStart w:id="44" w:name="_Toc179305327"/>
      <w:bookmarkStart w:id="45" w:name="_Toc26648465"/>
      <w:bookmarkStart w:id="46" w:name="_Toc179559781"/>
      <w:bookmarkEnd w:id="29"/>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F6648A" w:rsidRDefault="00A343B1">
      <w:pPr>
        <w:pStyle w:val="afffffb"/>
      </w:pPr>
      <w:bookmarkStart w:id="47" w:name="_Toc24884219"/>
      <w:bookmarkStart w:id="48" w:name="_Toc24884212"/>
      <w:bookmarkStart w:id="49" w:name="_Toc26648466"/>
      <w:bookmarkStart w:id="50" w:name="_Toc17233326"/>
      <w:bookmarkStart w:id="51" w:name="_Toc17233334"/>
      <w:r>
        <w:rPr>
          <w:rFonts w:hint="eastAsia"/>
        </w:rPr>
        <w:t>本文件界定了医疗护理员的</w:t>
      </w:r>
      <w:r>
        <w:t>术语和定义，</w:t>
      </w:r>
      <w:r>
        <w:rPr>
          <w:rFonts w:hint="eastAsia"/>
        </w:rPr>
        <w:t>规定了医疗护理员康复技能培训的基本要求、培训对象、培训形式、培训时长、培训流程</w:t>
      </w:r>
      <w:r>
        <w:t>及要求、</w:t>
      </w:r>
      <w:r>
        <w:rPr>
          <w:rFonts w:hint="eastAsia"/>
        </w:rPr>
        <w:t>档案管理的要求。</w:t>
      </w:r>
    </w:p>
    <w:p w:rsidR="00F6648A" w:rsidRDefault="00A343B1">
      <w:pPr>
        <w:pStyle w:val="afffffb"/>
      </w:pPr>
      <w:r>
        <w:rPr>
          <w:rFonts w:hint="eastAsia"/>
        </w:rPr>
        <w:t>本文件适用于各级医疗机构医疗护理员的康复技能培训，养老机构、医养结合机构等参考执行。</w:t>
      </w:r>
    </w:p>
    <w:p w:rsidR="00F6648A" w:rsidRDefault="00A343B1">
      <w:pPr>
        <w:pStyle w:val="affc"/>
        <w:spacing w:line="360" w:lineRule="auto"/>
      </w:pPr>
      <w:bookmarkStart w:id="52" w:name="_Toc26986772"/>
      <w:bookmarkStart w:id="53" w:name="_Toc16816"/>
      <w:bookmarkStart w:id="54" w:name="_Toc26718931"/>
      <w:bookmarkStart w:id="55" w:name="_Toc97192965"/>
      <w:bookmarkStart w:id="56" w:name="_Toc177752931"/>
      <w:bookmarkStart w:id="57" w:name="_Toc177714199"/>
      <w:bookmarkStart w:id="58" w:name="_Toc26986531"/>
      <w:bookmarkStart w:id="59" w:name="_Toc179217480"/>
      <w:bookmarkStart w:id="60" w:name="_Toc179305328"/>
      <w:bookmarkStart w:id="61" w:name="_Toc177740899"/>
      <w:bookmarkStart w:id="62" w:name="_Toc179559782"/>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F6648A" w:rsidRDefault="00A343B1">
          <w:pPr>
            <w:pStyle w:val="afffffb"/>
          </w:pPr>
          <w:r>
            <w:rPr>
              <w:rFonts w:hint="eastAsia"/>
            </w:rPr>
            <w:t>本文件没有规范性引用文件。</w:t>
          </w:r>
        </w:p>
      </w:sdtContent>
    </w:sdt>
    <w:p w:rsidR="00F6648A" w:rsidRDefault="00A343B1">
      <w:pPr>
        <w:pStyle w:val="affc"/>
        <w:spacing w:line="360" w:lineRule="auto"/>
      </w:pPr>
      <w:bookmarkStart w:id="63" w:name="_Toc179217481"/>
      <w:bookmarkStart w:id="64" w:name="_Toc177740900"/>
      <w:bookmarkStart w:id="65" w:name="_Toc177714200"/>
      <w:bookmarkStart w:id="66" w:name="_Toc177752932"/>
      <w:bookmarkStart w:id="67" w:name="_Toc179305329"/>
      <w:bookmarkStart w:id="68" w:name="_Toc19649"/>
      <w:bookmarkStart w:id="69" w:name="_Toc179559783"/>
      <w:bookmarkStart w:id="70" w:name="_Toc97192966"/>
      <w:r>
        <w:rPr>
          <w:rFonts w:hint="eastAsia"/>
        </w:rPr>
        <w:t>术语和定义</w:t>
      </w:r>
      <w:bookmarkEnd w:id="63"/>
      <w:bookmarkEnd w:id="64"/>
      <w:bookmarkEnd w:id="65"/>
      <w:bookmarkEnd w:id="66"/>
      <w:bookmarkEnd w:id="67"/>
      <w:bookmarkEnd w:id="68"/>
      <w:bookmarkEnd w:id="69"/>
    </w:p>
    <w:bookmarkStart w:id="71" w:name="_Toc26986532" w:displacedByCustomXml="next"/>
    <w:bookmarkEnd w:id="71" w:displacedByCustomXml="next"/>
    <w:sdt>
      <w:sdtPr>
        <w:id w:val="-1909835108"/>
        <w:placeholder>
          <w:docPart w:val="20510BC818C14452A5672CC35B6C5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F6648A" w:rsidRDefault="00A343B1">
          <w:pPr>
            <w:pStyle w:val="afffffb"/>
            <w:spacing w:line="360" w:lineRule="auto"/>
          </w:pPr>
          <w:r>
            <w:t>下列术语和定义适用于本文件。</w:t>
          </w:r>
        </w:p>
      </w:sdtContent>
    </w:sdt>
    <w:p w:rsidR="00F6648A" w:rsidRDefault="00A343B1">
      <w:pPr>
        <w:pStyle w:val="afffffffffffa"/>
        <w:ind w:left="420" w:hangingChars="200" w:hanging="420"/>
        <w:rPr>
          <w:rFonts w:ascii="黑体" w:eastAsia="黑体" w:hAnsi="黑体"/>
        </w:rPr>
      </w:pPr>
      <w:r>
        <w:rPr>
          <w:rFonts w:ascii="黑体" w:eastAsia="黑体" w:hAnsi="黑体"/>
        </w:rPr>
        <w:br/>
      </w:r>
      <w:r>
        <w:rPr>
          <w:rFonts w:ascii="黑体" w:eastAsia="黑体" w:hAnsi="黑体" w:hint="eastAsia"/>
        </w:rPr>
        <w:t xml:space="preserve">医疗护理员  </w:t>
      </w:r>
      <w:r>
        <w:rPr>
          <w:rFonts w:ascii="黑体" w:eastAsia="黑体" w:hAnsi="黑体"/>
        </w:rPr>
        <w:t>medical nursing assistant</w:t>
      </w:r>
    </w:p>
    <w:p w:rsidR="00F6648A" w:rsidRDefault="00A343B1">
      <w:pPr>
        <w:pStyle w:val="afffffb"/>
      </w:pPr>
      <w:r>
        <w:rPr>
          <w:rFonts w:hint="eastAsia"/>
        </w:rPr>
        <w:t>对病人和其他需要照护的人群提供生活照护,并在医务人员的指导下进行部分辅助工作的人员。</w:t>
      </w:r>
    </w:p>
    <w:p w:rsidR="00F6648A" w:rsidRDefault="00A343B1">
      <w:pPr>
        <w:pStyle w:val="affc"/>
      </w:pPr>
      <w:bookmarkStart w:id="72" w:name="_Toc32558"/>
      <w:bookmarkStart w:id="73" w:name="_Toc179217482"/>
      <w:bookmarkStart w:id="74" w:name="_Toc179305330"/>
      <w:bookmarkStart w:id="75" w:name="_Toc177714201"/>
      <w:bookmarkStart w:id="76" w:name="_Toc177740901"/>
      <w:bookmarkStart w:id="77" w:name="_Toc177752933"/>
      <w:bookmarkStart w:id="78" w:name="_Toc179559784"/>
      <w:bookmarkEnd w:id="70"/>
      <w:r>
        <w:rPr>
          <w:rFonts w:hint="eastAsia"/>
        </w:rPr>
        <w:t>基本要求</w:t>
      </w:r>
      <w:bookmarkEnd w:id="72"/>
      <w:bookmarkEnd w:id="73"/>
      <w:bookmarkEnd w:id="74"/>
      <w:bookmarkEnd w:id="75"/>
      <w:bookmarkEnd w:id="76"/>
      <w:bookmarkEnd w:id="77"/>
      <w:bookmarkEnd w:id="78"/>
    </w:p>
    <w:p w:rsidR="00F6648A" w:rsidRDefault="00A343B1">
      <w:pPr>
        <w:pStyle w:val="affd"/>
      </w:pPr>
      <w:r>
        <w:rPr>
          <w:rFonts w:hint="eastAsia"/>
        </w:rPr>
        <w:t>培训场所及设施设备</w:t>
      </w:r>
    </w:p>
    <w:p w:rsidR="00F6648A" w:rsidRDefault="00A343B1">
      <w:pPr>
        <w:pStyle w:val="afffffffff7"/>
      </w:pPr>
      <w:r>
        <w:rPr>
          <w:rFonts w:hint="eastAsia"/>
          <w:color w:val="000000" w:themeColor="text1"/>
        </w:rPr>
        <w:t>具备独立、足够空间的教学专用场地，</w:t>
      </w:r>
      <w:r>
        <w:rPr>
          <w:rFonts w:hint="eastAsia"/>
        </w:rPr>
        <w:t>安全设施完善，配备教学所需的桌椅、多媒体设备、护理床单元、实训用品，包括但不限于以下：</w:t>
      </w:r>
    </w:p>
    <w:p w:rsidR="00F6648A" w:rsidRDefault="00A343B1">
      <w:pPr>
        <w:pStyle w:val="af5"/>
      </w:pPr>
      <w:r>
        <w:rPr>
          <w:rFonts w:hint="eastAsia"/>
        </w:rPr>
        <w:t>辅助用具：助行器、腋杖、手杖、轮椅等；</w:t>
      </w:r>
    </w:p>
    <w:p w:rsidR="00F6648A" w:rsidRDefault="00A343B1">
      <w:pPr>
        <w:pStyle w:val="af5"/>
      </w:pPr>
      <w:r>
        <w:rPr>
          <w:rFonts w:hint="eastAsia"/>
        </w:rPr>
        <w:t>日常生活自理辅助器具：如长柄勺子、粗把勺子、斜口杯、带吸盘的碗、系扣器、穿袜器等。</w:t>
      </w:r>
    </w:p>
    <w:p w:rsidR="00F6648A" w:rsidRDefault="00A343B1">
      <w:pPr>
        <w:pStyle w:val="afffffffff7"/>
      </w:pPr>
      <w:r>
        <w:rPr>
          <w:rFonts w:hint="eastAsia"/>
        </w:rPr>
        <w:t>宜模拟真实病房环境，配备模拟教具。</w:t>
      </w:r>
    </w:p>
    <w:p w:rsidR="00F6648A" w:rsidRDefault="00A343B1">
      <w:pPr>
        <w:pStyle w:val="affd"/>
      </w:pPr>
      <w:r>
        <w:rPr>
          <w:rFonts w:hint="eastAsia"/>
        </w:rPr>
        <w:t>培训教师</w:t>
      </w:r>
    </w:p>
    <w:p w:rsidR="00F6648A" w:rsidRDefault="00A343B1">
      <w:pPr>
        <w:pStyle w:val="afffffffff7"/>
      </w:pPr>
      <w:r>
        <w:rPr>
          <w:rFonts w:hint="eastAsia"/>
        </w:rPr>
        <w:t>符合国家职业技术标准资质要求</w:t>
      </w:r>
      <w:r w:rsidR="006702C6">
        <w:rPr>
          <w:rFonts w:hint="eastAsia"/>
        </w:rPr>
        <w:t>，</w:t>
      </w:r>
      <w:r>
        <w:rPr>
          <w:rFonts w:hint="eastAsia"/>
        </w:rPr>
        <w:t>掌握康复护理技能照护知识。</w:t>
      </w:r>
    </w:p>
    <w:p w:rsidR="00F6648A" w:rsidRDefault="00A343B1">
      <w:pPr>
        <w:pStyle w:val="afffffffff7"/>
      </w:pPr>
      <w:r>
        <w:rPr>
          <w:rFonts w:hint="eastAsia"/>
        </w:rPr>
        <w:t>根据学员数量按15：1配备教师。</w:t>
      </w:r>
    </w:p>
    <w:p w:rsidR="00F6648A" w:rsidRDefault="00A343B1">
      <w:pPr>
        <w:pStyle w:val="affd"/>
      </w:pPr>
      <w:r>
        <w:rPr>
          <w:rFonts w:hint="eastAsia"/>
        </w:rPr>
        <w:t>其它要求</w:t>
      </w:r>
    </w:p>
    <w:p w:rsidR="00F6648A" w:rsidRDefault="00A343B1">
      <w:pPr>
        <w:pStyle w:val="afffffb"/>
      </w:pPr>
      <w:r>
        <w:rPr>
          <w:rFonts w:hint="eastAsia"/>
        </w:rPr>
        <w:t>应制定配套的医疗护理员培训管理制度、培训方案、培训计划等。</w:t>
      </w:r>
    </w:p>
    <w:p w:rsidR="00F6648A" w:rsidRDefault="00A343B1">
      <w:pPr>
        <w:pStyle w:val="affc"/>
      </w:pPr>
      <w:bookmarkStart w:id="79" w:name="_Toc26554"/>
      <w:bookmarkStart w:id="80" w:name="_Toc179305331"/>
      <w:bookmarkStart w:id="81" w:name="_Toc179217483"/>
      <w:bookmarkStart w:id="82" w:name="_Toc177752934"/>
      <w:bookmarkStart w:id="83" w:name="_Toc177740902"/>
      <w:bookmarkStart w:id="84" w:name="_Toc179559785"/>
      <w:bookmarkStart w:id="85" w:name="_Toc177714202"/>
      <w:r>
        <w:rPr>
          <w:rFonts w:hint="eastAsia"/>
        </w:rPr>
        <w:t>培训对象</w:t>
      </w:r>
      <w:bookmarkEnd w:id="79"/>
      <w:bookmarkEnd w:id="80"/>
      <w:bookmarkEnd w:id="81"/>
      <w:bookmarkEnd w:id="82"/>
      <w:bookmarkEnd w:id="83"/>
      <w:bookmarkEnd w:id="84"/>
    </w:p>
    <w:p w:rsidR="00F6648A" w:rsidRDefault="00A343B1">
      <w:pPr>
        <w:pStyle w:val="afffffb"/>
      </w:pPr>
      <w:r>
        <w:rPr>
          <w:rFonts w:hint="eastAsia"/>
        </w:rPr>
        <w:t>五级/初级工、四级/中级工、三级/高级工、二级/技师、一级/高级技师的医疗护理员及拟申报等级的医疗护理员。</w:t>
      </w:r>
    </w:p>
    <w:p w:rsidR="00F6648A" w:rsidRDefault="00A343B1">
      <w:pPr>
        <w:pStyle w:val="affc"/>
      </w:pPr>
      <w:bookmarkStart w:id="86" w:name="_Toc177752936"/>
      <w:bookmarkStart w:id="87" w:name="_Toc177714203"/>
      <w:bookmarkStart w:id="88" w:name="_Toc177740904"/>
      <w:bookmarkStart w:id="89" w:name="_Toc32396"/>
      <w:bookmarkStart w:id="90" w:name="_Toc179217484"/>
      <w:bookmarkStart w:id="91" w:name="_Toc179305332"/>
      <w:bookmarkStart w:id="92" w:name="_Toc179559786"/>
      <w:r>
        <w:rPr>
          <w:rFonts w:hint="eastAsia"/>
        </w:rPr>
        <w:t>培训形式</w:t>
      </w:r>
      <w:bookmarkEnd w:id="86"/>
      <w:bookmarkEnd w:id="87"/>
      <w:bookmarkEnd w:id="88"/>
      <w:bookmarkEnd w:id="89"/>
      <w:bookmarkEnd w:id="90"/>
      <w:bookmarkEnd w:id="91"/>
      <w:bookmarkEnd w:id="92"/>
    </w:p>
    <w:p w:rsidR="00F6648A" w:rsidRDefault="00A343B1">
      <w:pPr>
        <w:pStyle w:val="afffffb"/>
      </w:pPr>
      <w:r>
        <w:rPr>
          <w:rFonts w:hint="eastAsia"/>
        </w:rPr>
        <w:t>理论与实操相结合、线上与线下相结合，如实训指导、案例分析、情景模拟、角色扮演等。</w:t>
      </w:r>
    </w:p>
    <w:p w:rsidR="008574D7" w:rsidRDefault="008574D7">
      <w:pPr>
        <w:pStyle w:val="afffffb"/>
      </w:pPr>
    </w:p>
    <w:p w:rsidR="008574D7" w:rsidRDefault="008574D7">
      <w:pPr>
        <w:pStyle w:val="afffffb"/>
      </w:pPr>
    </w:p>
    <w:p w:rsidR="008574D7" w:rsidRDefault="008574D7">
      <w:pPr>
        <w:pStyle w:val="afffffb"/>
      </w:pPr>
    </w:p>
    <w:p w:rsidR="00F6648A" w:rsidRDefault="00A343B1">
      <w:pPr>
        <w:pStyle w:val="affc"/>
      </w:pPr>
      <w:bookmarkStart w:id="93" w:name="_Toc177752937"/>
      <w:bookmarkStart w:id="94" w:name="_Toc177740905"/>
      <w:bookmarkStart w:id="95" w:name="_Toc177714204"/>
      <w:bookmarkStart w:id="96" w:name="_Toc179217485"/>
      <w:bookmarkStart w:id="97" w:name="_Toc6372"/>
      <w:bookmarkStart w:id="98" w:name="_Toc179305333"/>
      <w:bookmarkStart w:id="99" w:name="_Toc179559787"/>
      <w:r>
        <w:rPr>
          <w:rFonts w:hint="eastAsia"/>
        </w:rPr>
        <w:t>培训</w:t>
      </w:r>
      <w:bookmarkEnd w:id="93"/>
      <w:bookmarkEnd w:id="94"/>
      <w:bookmarkEnd w:id="95"/>
      <w:r>
        <w:rPr>
          <w:rFonts w:hint="eastAsia"/>
        </w:rPr>
        <w:t>时长</w:t>
      </w:r>
      <w:bookmarkEnd w:id="96"/>
      <w:bookmarkEnd w:id="97"/>
      <w:bookmarkEnd w:id="98"/>
      <w:bookmarkEnd w:id="99"/>
    </w:p>
    <w:p w:rsidR="00F6648A" w:rsidRDefault="00A343B1">
      <w:pPr>
        <w:pStyle w:val="afffffb"/>
      </w:pPr>
      <w:r>
        <w:rPr>
          <w:rFonts w:hint="eastAsia"/>
        </w:rPr>
        <w:t>五级/</w:t>
      </w:r>
      <w:r>
        <w:t>初级工不少于10标准学时</w:t>
      </w:r>
      <w:r>
        <w:rPr>
          <w:rFonts w:hint="eastAsia"/>
        </w:rPr>
        <w:t>，</w:t>
      </w:r>
      <w:r>
        <w:t>四级/中级工不少于16标准学时</w:t>
      </w:r>
      <w:r>
        <w:rPr>
          <w:rFonts w:hint="eastAsia"/>
        </w:rPr>
        <w:t>，</w:t>
      </w:r>
      <w:r>
        <w:t>三级/高级工不少于24标准学时</w:t>
      </w:r>
      <w:r>
        <w:rPr>
          <w:rFonts w:hint="eastAsia"/>
        </w:rPr>
        <w:t>，</w:t>
      </w:r>
      <w:r>
        <w:t>二级/不少于28标准学时</w:t>
      </w:r>
      <w:r>
        <w:rPr>
          <w:rFonts w:hint="eastAsia"/>
        </w:rPr>
        <w:t>，</w:t>
      </w:r>
      <w:r>
        <w:t>一级/高级技师不少于34标准学时。</w:t>
      </w:r>
    </w:p>
    <w:p w:rsidR="00F6648A" w:rsidRDefault="00A343B1">
      <w:pPr>
        <w:pStyle w:val="affc"/>
      </w:pPr>
      <w:bookmarkStart w:id="100" w:name="_Toc179305334"/>
      <w:bookmarkStart w:id="101" w:name="_Toc179217486"/>
      <w:bookmarkStart w:id="102" w:name="_Toc177740906"/>
      <w:bookmarkStart w:id="103" w:name="_Toc177714205"/>
      <w:bookmarkStart w:id="104" w:name="_Toc177752938"/>
      <w:bookmarkStart w:id="105" w:name="_Toc31973"/>
      <w:bookmarkStart w:id="106" w:name="_Toc179559788"/>
      <w:r>
        <w:rPr>
          <w:rFonts w:hint="eastAsia"/>
        </w:rPr>
        <w:t>培训流程及要求</w:t>
      </w:r>
      <w:bookmarkEnd w:id="100"/>
      <w:bookmarkEnd w:id="101"/>
      <w:bookmarkEnd w:id="102"/>
      <w:bookmarkEnd w:id="103"/>
      <w:bookmarkEnd w:id="104"/>
      <w:bookmarkEnd w:id="105"/>
      <w:bookmarkEnd w:id="106"/>
    </w:p>
    <w:p w:rsidR="00F6648A" w:rsidRDefault="00A343B1">
      <w:pPr>
        <w:pStyle w:val="affd"/>
      </w:pPr>
      <w:r>
        <w:rPr>
          <w:rFonts w:hint="eastAsia"/>
        </w:rPr>
        <w:t>培训流程</w:t>
      </w:r>
    </w:p>
    <w:p w:rsidR="00F6648A" w:rsidRDefault="00A343B1">
      <w:pPr>
        <w:pStyle w:val="afffffb"/>
      </w:pPr>
      <w:r>
        <w:rPr>
          <w:rFonts w:hint="eastAsia"/>
        </w:rPr>
        <w:t>见</w:t>
      </w:r>
      <w:r w:rsidR="00711384">
        <w:rPr>
          <w:rFonts w:hint="eastAsia"/>
        </w:rPr>
        <w:t>图</w:t>
      </w:r>
      <w:r>
        <w:rPr>
          <w:rFonts w:hint="eastAsia"/>
        </w:rPr>
        <w:t>1。</w:t>
      </w:r>
    </w:p>
    <w:p w:rsidR="00F6648A" w:rsidRDefault="00A343B1">
      <w:pPr>
        <w:pStyle w:val="afffffb"/>
        <w:ind w:firstLineChars="0" w:firstLine="0"/>
        <w:jc w:val="center"/>
      </w:pPr>
      <w:r>
        <w:rPr>
          <w:rFonts w:ascii="Calibri" w:hAnsi="Calibri"/>
          <w:noProof/>
          <w:kern w:val="2"/>
          <w:szCs w:val="21"/>
        </w:rPr>
        <mc:AlternateContent>
          <mc:Choice Requires="wpc">
            <w:drawing>
              <wp:inline distT="0" distB="0" distL="0" distR="0">
                <wp:extent cx="2214880" cy="2612390"/>
                <wp:effectExtent l="0" t="0" r="0" b="0"/>
                <wp:docPr id="1908968473" name="画布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流程图: 可选过程 1021452028"/>
                        <wps:cNvSpPr/>
                        <wps:spPr>
                          <a:xfrm>
                            <a:off x="708408" y="165799"/>
                            <a:ext cx="818941" cy="325842"/>
                          </a:xfrm>
                          <a:prstGeom prst="flowChartAlternateProcess">
                            <a:avLst/>
                          </a:prstGeom>
                          <a:noFill/>
                          <a:ln w="12700" cap="flat" cmpd="sng" algn="ctr">
                            <a:solidFill>
                              <a:srgbClr val="4472C4">
                                <a:shade val="15000"/>
                              </a:srgbClr>
                            </a:solidFill>
                            <a:prstDash val="solid"/>
                            <a:miter lim="800000"/>
                          </a:ln>
                          <a:effectLst/>
                        </wps:spPr>
                        <wps:txbx>
                          <w:txbxContent>
                            <w:p w:rsidR="00A77BB6" w:rsidRDefault="00A77BB6" w:rsidP="00910DFF">
                              <w:pPr>
                                <w:spacing w:line="200" w:lineRule="exact"/>
                                <w:jc w:val="center"/>
                              </w:pPr>
                              <w:r w:rsidRPr="00910DFF">
                                <w:rPr>
                                  <w:rFonts w:hint="eastAsia"/>
                                  <w:color w:val="000000" w:themeColor="text1"/>
                                  <w:sz w:val="15"/>
                                  <w:szCs w:val="15"/>
                                </w:rPr>
                                <w:t>学情调查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1392912457"/>
                        <wps:cNvSpPr/>
                        <wps:spPr>
                          <a:xfrm>
                            <a:off x="708835" y="808739"/>
                            <a:ext cx="818515" cy="326571"/>
                          </a:xfrm>
                          <a:prstGeom prst="rect">
                            <a:avLst/>
                          </a:prstGeom>
                          <a:noFill/>
                          <a:ln w="12700" cap="flat" cmpd="sng" algn="ctr">
                            <a:solidFill>
                              <a:srgbClr val="4472C4">
                                <a:shade val="15000"/>
                              </a:srgbClr>
                            </a:solidFill>
                            <a:prstDash val="solid"/>
                            <a:miter lim="800000"/>
                          </a:ln>
                          <a:effectLst/>
                        </wps:spPr>
                        <wps:txbx>
                          <w:txbxContent>
                            <w:p w:rsidR="00A77BB6" w:rsidRDefault="00A77BB6">
                              <w:pPr>
                                <w:spacing w:line="200" w:lineRule="exact"/>
                                <w:jc w:val="center"/>
                                <w:rPr>
                                  <w:color w:val="000000" w:themeColor="text1"/>
                                  <w:sz w:val="15"/>
                                  <w:szCs w:val="15"/>
                                </w:rPr>
                              </w:pPr>
                              <w:r>
                                <w:rPr>
                                  <w:rFonts w:hint="eastAsia"/>
                                  <w:color w:val="000000" w:themeColor="text1"/>
                                  <w:sz w:val="15"/>
                                  <w:szCs w:val="15"/>
                                </w:rPr>
                                <w:t>培训前准备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2061514873"/>
                        <wps:cNvSpPr/>
                        <wps:spPr>
                          <a:xfrm>
                            <a:off x="708409" y="1445281"/>
                            <a:ext cx="818515" cy="326390"/>
                          </a:xfrm>
                          <a:prstGeom prst="rect">
                            <a:avLst/>
                          </a:prstGeom>
                          <a:noFill/>
                          <a:ln w="12700" cap="flat" cmpd="sng" algn="ctr">
                            <a:solidFill>
                              <a:srgbClr val="4472C4">
                                <a:shade val="15000"/>
                              </a:srgbClr>
                            </a:solidFill>
                            <a:prstDash val="solid"/>
                            <a:miter lim="800000"/>
                          </a:ln>
                          <a:effectLst/>
                        </wps:spPr>
                        <wps:txbx>
                          <w:txbxContent>
                            <w:p w:rsidR="00A77BB6" w:rsidRDefault="00A77BB6">
                              <w:pPr>
                                <w:spacing w:line="200" w:lineRule="exact"/>
                                <w:jc w:val="center"/>
                                <w:rPr>
                                  <w:color w:val="000000" w:themeColor="text1"/>
                                  <w:sz w:val="15"/>
                                  <w:szCs w:val="15"/>
                                </w:rPr>
                              </w:pPr>
                              <w:r>
                                <w:rPr>
                                  <w:rFonts w:hint="eastAsia"/>
                                  <w:color w:val="000000" w:themeColor="text1"/>
                                  <w:sz w:val="15"/>
                                  <w:szCs w:val="15"/>
                                </w:rPr>
                                <w:t>培训实施</w:t>
                              </w:r>
                            </w:p>
                          </w:txbxContent>
                        </wps:txbx>
                        <wps:bodyPr rot="0" spcFirstLastPara="0" vert="horz" wrap="square" lIns="91440" tIns="45720" rIns="91440" bIns="45720" numCol="1" spcCol="0" rtlCol="0" fromWordArt="0" anchor="ctr" anchorCtr="0" forceAA="0" compatLnSpc="1">
                          <a:noAutofit/>
                        </wps:bodyPr>
                      </wps:wsp>
                      <wps:wsp>
                        <wps:cNvPr id="8" name="直接箭头连接符 673211312"/>
                        <wps:cNvCnPr/>
                        <wps:spPr bwMode="auto">
                          <a:xfrm>
                            <a:off x="1120392" y="492275"/>
                            <a:ext cx="0" cy="316310"/>
                          </a:xfrm>
                          <a:prstGeom prst="straightConnector1">
                            <a:avLst/>
                          </a:prstGeom>
                          <a:noFill/>
                          <a:ln w="9525">
                            <a:solidFill>
                              <a:srgbClr val="000000"/>
                            </a:solidFill>
                            <a:round/>
                            <a:tailEnd type="triangle"/>
                          </a:ln>
                        </wps:spPr>
                        <wps:bodyPr/>
                      </wps:wsp>
                      <wps:wsp>
                        <wps:cNvPr id="9" name="直接箭头连接符 431646698"/>
                        <wps:cNvCnPr/>
                        <wps:spPr bwMode="auto">
                          <a:xfrm>
                            <a:off x="1120392" y="1135222"/>
                            <a:ext cx="0" cy="316230"/>
                          </a:xfrm>
                          <a:prstGeom prst="straightConnector1">
                            <a:avLst/>
                          </a:prstGeom>
                          <a:noFill/>
                          <a:ln w="9525">
                            <a:solidFill>
                              <a:srgbClr val="000000"/>
                            </a:solidFill>
                            <a:round/>
                            <a:tailEnd type="triangle"/>
                          </a:ln>
                        </wps:spPr>
                        <wps:bodyPr/>
                      </wps:wsp>
                      <wps:wsp>
                        <wps:cNvPr id="10" name="直接箭头连接符 166190935"/>
                        <wps:cNvCnPr/>
                        <wps:spPr bwMode="auto">
                          <a:xfrm>
                            <a:off x="1120392" y="1771675"/>
                            <a:ext cx="0" cy="315595"/>
                          </a:xfrm>
                          <a:prstGeom prst="straightConnector1">
                            <a:avLst/>
                          </a:prstGeom>
                          <a:noFill/>
                          <a:ln w="9525">
                            <a:solidFill>
                              <a:srgbClr val="000000"/>
                            </a:solidFill>
                            <a:round/>
                            <a:tailEnd type="triangle"/>
                          </a:ln>
                        </wps:spPr>
                        <wps:bodyPr/>
                      </wps:wsp>
                      <wps:wsp>
                        <wps:cNvPr id="11" name="流程图: 可选过程 839204625"/>
                        <wps:cNvSpPr/>
                        <wps:spPr>
                          <a:xfrm>
                            <a:off x="708835" y="2087278"/>
                            <a:ext cx="818515" cy="350416"/>
                          </a:xfrm>
                          <a:prstGeom prst="flowChartAlternateProcess">
                            <a:avLst/>
                          </a:prstGeom>
                          <a:noFill/>
                          <a:ln w="12700" cap="flat" cmpd="sng" algn="ctr">
                            <a:solidFill>
                              <a:srgbClr val="4472C4">
                                <a:shade val="15000"/>
                              </a:srgbClr>
                            </a:solidFill>
                            <a:prstDash val="solid"/>
                            <a:miter lim="800000"/>
                          </a:ln>
                          <a:effectLst/>
                        </wps:spPr>
                        <wps:txbx>
                          <w:txbxContent>
                            <w:p w:rsidR="00A77BB6" w:rsidRDefault="00A77BB6">
                              <w:pPr>
                                <w:spacing w:line="200" w:lineRule="exact"/>
                                <w:jc w:val="center"/>
                                <w:rPr>
                                  <w:color w:val="000000"/>
                                  <w:sz w:val="15"/>
                                  <w:szCs w:val="15"/>
                                </w:rPr>
                              </w:pPr>
                              <w:r>
                                <w:rPr>
                                  <w:rFonts w:hint="eastAsia"/>
                                  <w:color w:val="000000"/>
                                  <w:sz w:val="15"/>
                                  <w:szCs w:val="15"/>
                                </w:rPr>
                                <w:t>评价与</w:t>
                              </w:r>
                              <w:r>
                                <w:rPr>
                                  <w:color w:val="000000"/>
                                  <w:sz w:val="15"/>
                                  <w:szCs w:val="15"/>
                                </w:rPr>
                                <w:t>改进</w:t>
                              </w:r>
                            </w:p>
                          </w:txbxContent>
                        </wps:txbx>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id="画布 6" o:spid="_x0000_s1026" editas="canvas" style="width:174.4pt;height:205.7pt;mso-position-horizontal-relative:char;mso-position-vertical-relative:line" coordsize="22148,26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148;height:26123;visibility:visible;mso-wrap-style:square" filled="t">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1021452028" o:spid="_x0000_s1028" type="#_x0000_t176" style="position:absolute;left:7084;top:1657;width:8189;height:3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" filled="f" strokecolor="#172c51" strokeweight="1pt">
                  <v:textbox>
                    <w:txbxContent>
                      <w:p w:rsidR="00A77BB6" w:rsidRDefault="00A77BB6" w:rsidP="00910DFF">
                        <w:pPr>
                          <w:spacing w:line="200" w:lineRule="exact"/>
                          <w:jc w:val="center"/>
                        </w:pPr>
                        <w:r w:rsidRPr="00910DFF">
                          <w:rPr>
                            <w:rFonts w:hint="eastAsia"/>
                            <w:color w:val="000000" w:themeColor="text1"/>
                            <w:sz w:val="15"/>
                            <w:szCs w:val="15"/>
                          </w:rPr>
                          <w:t>学情调查</w:t>
                        </w:r>
                      </w:p>
                    </w:txbxContent>
                  </v:textbox>
                </v:shape>
                <v:rect id="矩形 1392912457" o:spid="_x0000_s1029" style="position:absolute;left:7088;top:8087;width:8185;height:3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" filled="f" strokecolor="#172c51" strokeweight="1pt">
                  <v:textbox>
                    <w:txbxContent>
                      <w:p w:rsidR="00A77BB6" w:rsidRDefault="00A77BB6">
                        <w:pPr>
                          <w:spacing w:line="200" w:lineRule="exact"/>
                          <w:jc w:val="center"/>
                          <w:rPr>
                            <w:color w:val="000000" w:themeColor="text1"/>
                            <w:sz w:val="15"/>
                            <w:szCs w:val="15"/>
                          </w:rPr>
                        </w:pPr>
                        <w:r>
                          <w:rPr>
                            <w:rFonts w:hint="eastAsia"/>
                            <w:color w:val="000000" w:themeColor="text1"/>
                            <w:sz w:val="15"/>
                            <w:szCs w:val="15"/>
                          </w:rPr>
                          <w:t>培训前准备</w:t>
                        </w:r>
                      </w:p>
                    </w:txbxContent>
                  </v:textbox>
                </v:rect>
                <v:rect id="矩形 2061514873" o:spid="_x0000_s1030" style="position:absolute;left:7084;top:14452;width:8185;height:3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" filled="f" strokecolor="#172c51" strokeweight="1pt">
                  <v:textbox>
                    <w:txbxContent>
                      <w:p w:rsidR="00A77BB6" w:rsidRDefault="00A77BB6">
                        <w:pPr>
                          <w:spacing w:line="200" w:lineRule="exact"/>
                          <w:jc w:val="center"/>
                          <w:rPr>
                            <w:color w:val="000000" w:themeColor="text1"/>
                            <w:sz w:val="15"/>
                            <w:szCs w:val="15"/>
                          </w:rPr>
                        </w:pPr>
                        <w:r>
                          <w:rPr>
                            <w:rFonts w:hint="eastAsia"/>
                            <w:color w:val="000000" w:themeColor="text1"/>
                            <w:sz w:val="15"/>
                            <w:szCs w:val="15"/>
                          </w:rPr>
                          <w:t>培训实施</w:t>
                        </w:r>
                      </w:p>
                    </w:txbxContent>
                  </v:textbox>
                </v:rect>
                <v:shapetype id="_x0000_t32" coordsize="21600,21600" o:spt="32" o:oned="t" path="m,l21600,21600e" filled="f">
                  <v:path arrowok="t" fillok="f" o:connecttype="none"/>
                  <o:lock v:ext="edit" shapetype="t"/>
                </v:shapetype>
                <v:shape id="直接箭头连接符 673211312" o:spid="_x0000_s1031" type="#_x0000_t32" style="position:absolute;left:11203;top:4922;width:0;height:31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直接箭头连接符 431646698" o:spid="_x0000_s1032" type="#_x0000_t32" style="position:absolute;left:11203;top:11352;width:0;height:3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">
                  <v:stroke endarrow="block"/>
                </v:shape>
                <v:shape id="直接箭头连接符 166190935" o:spid="_x0000_s1033" type="#_x0000_t32" style="position:absolute;left:11203;top:17716;width:0;height:31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流程图: 可选过程 839204625" o:spid="_x0000_s1034" type="#_x0000_t176" style="position:absolute;left:7088;top:20872;width:8185;height:3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" filled="f" strokecolor="#172c51" strokeweight="1pt">
                  <v:textbox>
                    <w:txbxContent>
                      <w:p w:rsidR="00A77BB6" w:rsidRDefault="00A77BB6">
                        <w:pPr>
                          <w:spacing w:line="200" w:lineRule="exact"/>
                          <w:jc w:val="center"/>
                          <w:rPr>
                            <w:color w:val="000000"/>
                            <w:sz w:val="15"/>
                            <w:szCs w:val="15"/>
                          </w:rPr>
                        </w:pPr>
                        <w:r>
                          <w:rPr>
                            <w:rFonts w:hint="eastAsia"/>
                            <w:color w:val="000000"/>
                            <w:sz w:val="15"/>
                            <w:szCs w:val="15"/>
                          </w:rPr>
                          <w:t>评价与</w:t>
                        </w:r>
                        <w:r>
                          <w:rPr>
                            <w:color w:val="000000"/>
                            <w:sz w:val="15"/>
                            <w:szCs w:val="15"/>
                          </w:rPr>
                          <w:t>改进</w:t>
                        </w:r>
                      </w:p>
                    </w:txbxContent>
                  </v:textbox>
                </v:shape>
                <w10:anchorlock/>
              </v:group>
            </w:pict>
          </mc:Fallback>
        </mc:AlternateContent>
      </w:r>
    </w:p>
    <w:p w:rsidR="00F6648A" w:rsidRDefault="00A343B1" w:rsidP="00711384">
      <w:pPr>
        <w:pStyle w:val="afd"/>
        <w:spacing w:before="120" w:after="120"/>
      </w:pPr>
      <w:r>
        <w:rPr>
          <w:rFonts w:hint="eastAsia"/>
        </w:rPr>
        <w:t>医疗护理员康复技能培训</w:t>
      </w:r>
    </w:p>
    <w:p w:rsidR="00F6648A" w:rsidRDefault="00A343B1">
      <w:pPr>
        <w:pStyle w:val="affd"/>
      </w:pPr>
      <w:r>
        <w:rPr>
          <w:rFonts w:hint="eastAsia"/>
        </w:rPr>
        <w:t>培训要求</w:t>
      </w:r>
    </w:p>
    <w:p w:rsidR="00F6648A" w:rsidRDefault="00A343B1">
      <w:pPr>
        <w:pStyle w:val="affe"/>
      </w:pPr>
      <w:r>
        <w:rPr>
          <w:rFonts w:hint="eastAsia"/>
        </w:rPr>
        <w:t>学情调查</w:t>
      </w:r>
    </w:p>
    <w:p w:rsidR="00F6648A" w:rsidRDefault="00A343B1">
      <w:pPr>
        <w:widowControl/>
        <w:adjustRightInd/>
        <w:spacing w:line="240" w:lineRule="auto"/>
        <w:ind w:firstLineChars="200" w:firstLine="420"/>
        <w:rPr>
          <w:rFonts w:ascii="宋体" w:hAnsi="Times New Roman"/>
          <w:kern w:val="0"/>
          <w:szCs w:val="20"/>
        </w:rPr>
      </w:pPr>
      <w:r>
        <w:rPr>
          <w:rFonts w:ascii="宋体" w:hAnsi="Times New Roman" w:hint="eastAsia"/>
          <w:kern w:val="0"/>
          <w:szCs w:val="20"/>
        </w:rPr>
        <w:t>培训前对医疗护理员工作能力水平、医疗护理员级别、学习目标等进行调查。</w:t>
      </w:r>
    </w:p>
    <w:p w:rsidR="00F6648A" w:rsidRDefault="00A343B1">
      <w:pPr>
        <w:numPr>
          <w:ilvl w:val="3"/>
          <w:numId w:val="2"/>
        </w:numPr>
        <w:adjustRightInd/>
        <w:spacing w:beforeLines="50" w:before="120" w:afterLines="50" w:after="120" w:line="240" w:lineRule="auto"/>
        <w:outlineLvl w:val="2"/>
        <w:rPr>
          <w:rFonts w:ascii="黑体" w:eastAsia="黑体" w:hAnsi="Times New Roman"/>
          <w:kern w:val="0"/>
          <w:szCs w:val="20"/>
        </w:rPr>
      </w:pPr>
      <w:r>
        <w:rPr>
          <w:rFonts w:ascii="黑体" w:eastAsia="黑体" w:hAnsi="Times New Roman" w:hint="eastAsia"/>
          <w:kern w:val="0"/>
          <w:szCs w:val="20"/>
        </w:rPr>
        <w:t>培训前准备</w:t>
      </w:r>
    </w:p>
    <w:p w:rsidR="00F6648A" w:rsidRDefault="00A343B1">
      <w:pPr>
        <w:widowControl/>
        <w:numPr>
          <w:ilvl w:val="4"/>
          <w:numId w:val="2"/>
        </w:numPr>
        <w:adjustRightInd/>
        <w:spacing w:line="240" w:lineRule="auto"/>
        <w:rPr>
          <w:rFonts w:ascii="宋体" w:hAnsi="Times New Roman"/>
          <w:kern w:val="0"/>
          <w:szCs w:val="20"/>
        </w:rPr>
      </w:pPr>
      <w:bookmarkStart w:id="107" w:name="_Hlk118814237"/>
      <w:r>
        <w:rPr>
          <w:rFonts w:ascii="宋体" w:hAnsi="Times New Roman" w:hint="eastAsia"/>
          <w:kern w:val="0"/>
          <w:szCs w:val="20"/>
        </w:rPr>
        <w:t>根据培训项目要求制定培训计划，包括但不限于时间、地点、人员、课程设置、培训教师和数量、设施设备、考核要求等内容。</w:t>
      </w:r>
      <w:bookmarkEnd w:id="107"/>
    </w:p>
    <w:p w:rsidR="00F6648A" w:rsidRDefault="00A343B1">
      <w:pPr>
        <w:widowControl/>
        <w:numPr>
          <w:ilvl w:val="4"/>
          <w:numId w:val="2"/>
        </w:numPr>
        <w:adjustRightInd/>
        <w:spacing w:line="240" w:lineRule="auto"/>
        <w:rPr>
          <w:rFonts w:ascii="宋体" w:hAnsi="Times New Roman"/>
          <w:kern w:val="0"/>
          <w:szCs w:val="20"/>
        </w:rPr>
      </w:pPr>
      <w:bookmarkStart w:id="108" w:name="_Hlk118814255"/>
      <w:r>
        <w:rPr>
          <w:rFonts w:ascii="宋体" w:hAnsi="Times New Roman" w:hint="eastAsia"/>
          <w:kern w:val="0"/>
          <w:szCs w:val="20"/>
        </w:rPr>
        <w:t>根据培训计划进行培训筹备工作</w:t>
      </w:r>
      <w:bookmarkEnd w:id="108"/>
      <w:r>
        <w:rPr>
          <w:rFonts w:ascii="宋体" w:hAnsi="Times New Roman" w:hint="eastAsia"/>
          <w:kern w:val="0"/>
          <w:szCs w:val="20"/>
        </w:rPr>
        <w:t>，筹备内容包括但不限于：</w:t>
      </w:r>
    </w:p>
    <w:p w:rsidR="00F6648A" w:rsidRDefault="00A343B1">
      <w:pPr>
        <w:widowControl/>
        <w:numPr>
          <w:ilvl w:val="0"/>
          <w:numId w:val="32"/>
        </w:numPr>
        <w:adjustRightInd/>
        <w:spacing w:line="240" w:lineRule="auto"/>
        <w:rPr>
          <w:rFonts w:ascii="宋体" w:hAnsi="Times New Roman"/>
          <w:kern w:val="0"/>
          <w:szCs w:val="20"/>
        </w:rPr>
      </w:pPr>
      <w:bookmarkStart w:id="109" w:name="_Hlk118814270"/>
      <w:r>
        <w:rPr>
          <w:rFonts w:ascii="宋体" w:hAnsi="Times New Roman" w:hint="eastAsia"/>
          <w:kern w:val="0"/>
          <w:szCs w:val="20"/>
        </w:rPr>
        <w:t>确定培训场所：具备教学相关设备并能满足临床实践的培训需求；</w:t>
      </w:r>
    </w:p>
    <w:p w:rsidR="00F6648A" w:rsidRDefault="00A343B1">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选定培训教师：合理配置师资，根据培训性质、教学形式和内容的特点确定合理的教师数量；</w:t>
      </w:r>
    </w:p>
    <w:p w:rsidR="00F6648A" w:rsidRDefault="00A343B1">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设置培训课程</w:t>
      </w:r>
      <w:bookmarkEnd w:id="109"/>
      <w:r>
        <w:rPr>
          <w:rFonts w:ascii="宋体" w:hAnsi="Times New Roman" w:hint="eastAsia"/>
          <w:kern w:val="0"/>
          <w:szCs w:val="20"/>
        </w:rPr>
        <w:t>：课程目标明确，体现知识、技能技巧的传授和能力及职业道德的培养；课程内容实用，理论知识与技能操作的课程比例科学；对五级/</w:t>
      </w:r>
      <w:r>
        <w:rPr>
          <w:rFonts w:ascii="宋体" w:hAnsi="Times New Roman"/>
          <w:kern w:val="0"/>
          <w:szCs w:val="20"/>
        </w:rPr>
        <w:t>初级工、四级/中级工、三级/高级工、二级/技师、一级/高级技师的技能要求和相关知识要求依次递进, 高级别涵盖低级别的要求</w:t>
      </w:r>
      <w:r>
        <w:rPr>
          <w:rFonts w:ascii="宋体" w:hAnsi="Times New Roman" w:hint="eastAsia"/>
          <w:kern w:val="0"/>
          <w:szCs w:val="20"/>
        </w:rPr>
        <w:t>；</w:t>
      </w:r>
    </w:p>
    <w:p w:rsidR="00F6648A" w:rsidRDefault="00A343B1">
      <w:pPr>
        <w:widowControl/>
        <w:numPr>
          <w:ilvl w:val="0"/>
          <w:numId w:val="13"/>
        </w:numPr>
        <w:adjustRightInd/>
        <w:spacing w:line="240" w:lineRule="auto"/>
        <w:rPr>
          <w:rFonts w:ascii="宋体" w:hAnsi="Times New Roman"/>
          <w:kern w:val="0"/>
          <w:szCs w:val="20"/>
        </w:rPr>
      </w:pPr>
      <w:r>
        <w:rPr>
          <w:rFonts w:ascii="宋体" w:hAnsi="Times New Roman" w:hint="eastAsia"/>
          <w:kern w:val="0"/>
          <w:szCs w:val="20"/>
        </w:rPr>
        <w:t>选择适宜的培训教材：教材完整、准确，与培训内容相匹配，体现专科课程特点。</w:t>
      </w:r>
    </w:p>
    <w:p w:rsidR="00F6648A" w:rsidRDefault="00A343B1">
      <w:pPr>
        <w:pStyle w:val="affe"/>
        <w:rPr>
          <w:rFonts w:ascii="宋体"/>
        </w:rPr>
      </w:pPr>
      <w:r>
        <w:rPr>
          <w:rFonts w:hint="eastAsia"/>
        </w:rPr>
        <w:t>培训内容</w:t>
      </w:r>
    </w:p>
    <w:p w:rsidR="00F6648A" w:rsidRDefault="00A343B1">
      <w:pPr>
        <w:pStyle w:val="afff"/>
      </w:pPr>
      <w:r>
        <w:rPr>
          <w:rFonts w:hint="eastAsia"/>
        </w:rPr>
        <w:t>五级/初级工</w:t>
      </w:r>
    </w:p>
    <w:p w:rsidR="00F6648A" w:rsidRDefault="00A343B1">
      <w:pPr>
        <w:pStyle w:val="afffffffff9"/>
      </w:pPr>
      <w:r>
        <w:rPr>
          <w:rFonts w:hint="eastAsia"/>
        </w:rPr>
        <w:t>移动照护技能：向</w:t>
      </w:r>
      <w:r>
        <w:t>床头转移</w:t>
      </w:r>
      <w:r>
        <w:rPr>
          <w:rFonts w:hint="eastAsia"/>
        </w:rPr>
        <w:t>技能、</w:t>
      </w:r>
      <w:r>
        <w:t>床椅转移</w:t>
      </w:r>
      <w:r>
        <w:rPr>
          <w:rFonts w:hint="eastAsia"/>
        </w:rPr>
        <w:t>技能，使用拐杖、助行器行走技能，轮椅的使用等，见附录A。</w:t>
      </w:r>
    </w:p>
    <w:p w:rsidR="00F6648A" w:rsidRDefault="00A343B1">
      <w:pPr>
        <w:pStyle w:val="afffffffff9"/>
      </w:pPr>
      <w:r>
        <w:rPr>
          <w:rFonts w:hint="eastAsia"/>
        </w:rPr>
        <w:t>被动锻炼：维持功能体位技能，见附录A。</w:t>
      </w:r>
    </w:p>
    <w:p w:rsidR="00F6648A" w:rsidRDefault="00A343B1">
      <w:pPr>
        <w:pStyle w:val="afffffffff9"/>
      </w:pPr>
      <w:r>
        <w:rPr>
          <w:rFonts w:hint="eastAsia"/>
        </w:rPr>
        <w:t>主动锻炼：腹式呼吸技能、缩唇呼吸技能，见附录A。</w:t>
      </w:r>
    </w:p>
    <w:p w:rsidR="00D63278" w:rsidRDefault="00D63278" w:rsidP="00D63278">
      <w:pPr>
        <w:pStyle w:val="afffffffff9"/>
        <w:numPr>
          <w:ilvl w:val="0"/>
          <w:numId w:val="0"/>
        </w:numPr>
      </w:pPr>
    </w:p>
    <w:p w:rsidR="00F6648A" w:rsidRDefault="00A343B1">
      <w:pPr>
        <w:pStyle w:val="afff"/>
      </w:pPr>
      <w:r>
        <w:rPr>
          <w:rFonts w:hint="eastAsia"/>
        </w:rPr>
        <w:t>四级/中级工</w:t>
      </w:r>
    </w:p>
    <w:p w:rsidR="00F6648A" w:rsidRDefault="00A343B1">
      <w:pPr>
        <w:pStyle w:val="afffffffff9"/>
      </w:pPr>
      <w:r>
        <w:rPr>
          <w:rFonts w:hint="eastAsia"/>
        </w:rPr>
        <w:t>被动锻炼：叩背</w:t>
      </w:r>
      <w:r>
        <w:t>辅助排痰</w:t>
      </w:r>
      <w:r>
        <w:rPr>
          <w:rFonts w:hint="eastAsia"/>
        </w:rPr>
        <w:t>技能，</w:t>
      </w:r>
      <w:r>
        <w:t>手部锻炼</w:t>
      </w:r>
      <w:r>
        <w:rPr>
          <w:rFonts w:hint="eastAsia"/>
        </w:rPr>
        <w:t>技能，</w:t>
      </w:r>
      <w:r>
        <w:t>双上肢上举、抬腿等促进血液循环的床上锻炼</w:t>
      </w:r>
      <w:r>
        <w:rPr>
          <w:rFonts w:hint="eastAsia"/>
        </w:rPr>
        <w:t>技能，见附录B。</w:t>
      </w:r>
    </w:p>
    <w:p w:rsidR="00F6648A" w:rsidRDefault="00A343B1">
      <w:pPr>
        <w:pStyle w:val="afffffffff9"/>
      </w:pPr>
      <w:r>
        <w:rPr>
          <w:rFonts w:hint="eastAsia"/>
        </w:rPr>
        <w:t>主动锻炼：</w:t>
      </w:r>
      <w:r>
        <w:t>手部锻炼</w:t>
      </w:r>
      <w:r>
        <w:rPr>
          <w:rFonts w:hint="eastAsia"/>
        </w:rPr>
        <w:t>训练技能，</w:t>
      </w:r>
      <w:r>
        <w:t>双上肢上举、抬腿等促进血液循环的床上锻炼</w:t>
      </w:r>
      <w:r>
        <w:rPr>
          <w:rFonts w:hint="eastAsia"/>
        </w:rPr>
        <w:t>训练技能，见附录B。</w:t>
      </w:r>
    </w:p>
    <w:p w:rsidR="00F6648A" w:rsidRDefault="00A343B1">
      <w:pPr>
        <w:pStyle w:val="afff"/>
      </w:pPr>
      <w:r>
        <w:rPr>
          <w:rFonts w:hint="eastAsia"/>
        </w:rPr>
        <w:t>三级/高级工</w:t>
      </w:r>
    </w:p>
    <w:p w:rsidR="00F6648A" w:rsidRDefault="00A343B1" w:rsidP="00D63278">
      <w:pPr>
        <w:pStyle w:val="afffffffff9"/>
      </w:pPr>
      <w:r>
        <w:rPr>
          <w:rFonts w:hint="eastAsia"/>
        </w:rPr>
        <w:t>被动</w:t>
      </w:r>
      <w:r>
        <w:t>锻炼</w:t>
      </w:r>
      <w:r>
        <w:rPr>
          <w:rFonts w:hint="eastAsia"/>
        </w:rPr>
        <w:t>：变换</w:t>
      </w:r>
      <w:r>
        <w:t>健侧卧位</w:t>
      </w:r>
      <w:r>
        <w:rPr>
          <w:rFonts w:hint="eastAsia"/>
        </w:rPr>
        <w:t>技能，</w:t>
      </w:r>
      <w:r>
        <w:t>变换患侧卧位</w:t>
      </w:r>
      <w:r>
        <w:rPr>
          <w:rFonts w:hint="eastAsia"/>
        </w:rPr>
        <w:t>技能，见附录</w:t>
      </w:r>
      <w:r w:rsidRPr="00A37CEE">
        <w:rPr>
          <w:rFonts w:hint="eastAsia"/>
        </w:rPr>
        <w:t>C</w:t>
      </w:r>
      <w:r>
        <w:rPr>
          <w:rFonts w:hint="eastAsia"/>
        </w:rPr>
        <w:t>。</w:t>
      </w:r>
    </w:p>
    <w:p w:rsidR="00F6648A" w:rsidRDefault="00A343B1">
      <w:pPr>
        <w:pStyle w:val="afffffffff9"/>
      </w:pPr>
      <w:r>
        <w:rPr>
          <w:rFonts w:hint="eastAsia"/>
        </w:rPr>
        <w:t>主动</w:t>
      </w:r>
      <w:r>
        <w:t>锻炼</w:t>
      </w:r>
      <w:r>
        <w:rPr>
          <w:rFonts w:hint="eastAsia"/>
        </w:rPr>
        <w:t>：</w:t>
      </w:r>
      <w:r>
        <w:t>坐位训练</w:t>
      </w:r>
      <w:r>
        <w:rPr>
          <w:rFonts w:hint="eastAsia"/>
        </w:rPr>
        <w:t>，</w:t>
      </w:r>
      <w:r>
        <w:t>站立训练</w:t>
      </w:r>
      <w:r>
        <w:rPr>
          <w:rFonts w:hint="eastAsia"/>
        </w:rPr>
        <w:t>，</w:t>
      </w:r>
      <w:r>
        <w:t>助行器行走训练</w:t>
      </w:r>
      <w:r>
        <w:rPr>
          <w:rFonts w:hint="eastAsia"/>
        </w:rPr>
        <w:t>，见附录C。</w:t>
      </w:r>
    </w:p>
    <w:p w:rsidR="00F6648A" w:rsidRDefault="00A343B1">
      <w:pPr>
        <w:pStyle w:val="afff"/>
      </w:pPr>
      <w:r>
        <w:rPr>
          <w:rFonts w:hint="eastAsia"/>
        </w:rPr>
        <w:t>二级/技师</w:t>
      </w:r>
    </w:p>
    <w:p w:rsidR="00F6648A" w:rsidRDefault="00A343B1">
      <w:pPr>
        <w:pStyle w:val="afffffffff9"/>
      </w:pPr>
      <w:r>
        <w:rPr>
          <w:rFonts w:hint="eastAsia"/>
        </w:rPr>
        <w:t>被动</w:t>
      </w:r>
      <w:r>
        <w:t>锻炼</w:t>
      </w:r>
      <w:r>
        <w:rPr>
          <w:rFonts w:hint="eastAsia"/>
        </w:rPr>
        <w:t>：</w:t>
      </w:r>
      <w:r>
        <w:t>腕关节、肘关节活动训练</w:t>
      </w:r>
      <w:r>
        <w:rPr>
          <w:rFonts w:hint="eastAsia"/>
        </w:rPr>
        <w:t>，</w:t>
      </w:r>
      <w:r>
        <w:t>踝关节、膝关节活动训练</w:t>
      </w:r>
      <w:r>
        <w:rPr>
          <w:rFonts w:hint="eastAsia"/>
        </w:rPr>
        <w:t>，见附录D。</w:t>
      </w:r>
    </w:p>
    <w:p w:rsidR="00F6648A" w:rsidRDefault="00A343B1">
      <w:pPr>
        <w:pStyle w:val="afffffffff9"/>
      </w:pPr>
      <w:r>
        <w:rPr>
          <w:rFonts w:hint="eastAsia"/>
        </w:rPr>
        <w:t>主动锻炼：</w:t>
      </w:r>
      <w:r>
        <w:t>进食、如厕、穿脱衣等日常生活训练</w:t>
      </w:r>
      <w:r>
        <w:rPr>
          <w:rFonts w:hint="eastAsia"/>
        </w:rPr>
        <w:t>，见附录D。</w:t>
      </w:r>
    </w:p>
    <w:p w:rsidR="00F6648A" w:rsidRDefault="00A343B1">
      <w:pPr>
        <w:pStyle w:val="afff"/>
      </w:pPr>
      <w:r>
        <w:rPr>
          <w:rFonts w:hint="eastAsia"/>
        </w:rPr>
        <w:t>一级/高级技师</w:t>
      </w:r>
    </w:p>
    <w:p w:rsidR="00F6648A" w:rsidRDefault="00A343B1">
      <w:pPr>
        <w:pStyle w:val="afffffffff9"/>
      </w:pPr>
      <w:r>
        <w:rPr>
          <w:rFonts w:hint="eastAsia"/>
        </w:rPr>
        <w:t>被动</w:t>
      </w:r>
      <w:r>
        <w:t>锻炼</w:t>
      </w:r>
      <w:r>
        <w:rPr>
          <w:rFonts w:hint="eastAsia"/>
        </w:rPr>
        <w:t>：</w:t>
      </w:r>
      <w:r>
        <w:t>肩关节活动训练</w:t>
      </w:r>
      <w:r>
        <w:rPr>
          <w:rFonts w:hint="eastAsia"/>
        </w:rPr>
        <w:t>，</w:t>
      </w:r>
      <w:r>
        <w:t>髋关节活动训练</w:t>
      </w:r>
      <w:r>
        <w:rPr>
          <w:rFonts w:hint="eastAsia"/>
        </w:rPr>
        <w:t>，见附录E。</w:t>
      </w:r>
    </w:p>
    <w:p w:rsidR="00F6648A" w:rsidRDefault="00A343B1">
      <w:pPr>
        <w:pStyle w:val="afffffffff9"/>
        <w:rPr>
          <w:rFonts w:ascii="黑体" w:eastAsia="黑体" w:hAnsi="Times New Roman"/>
          <w:szCs w:val="20"/>
        </w:rPr>
      </w:pPr>
      <w:r>
        <w:rPr>
          <w:rFonts w:hint="eastAsia"/>
        </w:rPr>
        <w:t>主动锻炼：</w:t>
      </w:r>
      <w:r>
        <w:t>行走训练</w:t>
      </w:r>
      <w:r>
        <w:rPr>
          <w:rFonts w:hint="eastAsia"/>
        </w:rPr>
        <w:t>技能，</w:t>
      </w:r>
      <w:r>
        <w:t>上下楼梯训练</w:t>
      </w:r>
      <w:r>
        <w:rPr>
          <w:rFonts w:hint="eastAsia"/>
        </w:rPr>
        <w:t>技能，见附录E。</w:t>
      </w:r>
    </w:p>
    <w:p w:rsidR="00F6648A" w:rsidRDefault="00A343B1">
      <w:pPr>
        <w:numPr>
          <w:ilvl w:val="3"/>
          <w:numId w:val="2"/>
        </w:numPr>
        <w:adjustRightInd/>
        <w:spacing w:beforeLines="50" w:before="120" w:afterLines="50" w:after="120" w:line="240" w:lineRule="auto"/>
        <w:outlineLvl w:val="2"/>
        <w:rPr>
          <w:rFonts w:ascii="黑体" w:eastAsia="黑体" w:hAnsi="Times New Roman"/>
          <w:kern w:val="0"/>
          <w:szCs w:val="20"/>
        </w:rPr>
      </w:pPr>
      <w:r>
        <w:rPr>
          <w:rFonts w:ascii="黑体" w:eastAsia="黑体" w:hAnsi="Times New Roman" w:hint="eastAsia"/>
          <w:kern w:val="0"/>
          <w:szCs w:val="20"/>
        </w:rPr>
        <w:t>培训实施</w:t>
      </w:r>
    </w:p>
    <w:p w:rsidR="00F6648A" w:rsidRDefault="00A343B1">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按照培训计划的安排，</w:t>
      </w:r>
      <w:bookmarkStart w:id="110" w:name="_Hlk118815099"/>
      <w:r>
        <w:rPr>
          <w:rFonts w:ascii="宋体" w:hAnsi="Times New Roman" w:hint="eastAsia"/>
          <w:kern w:val="0"/>
          <w:szCs w:val="20"/>
        </w:rPr>
        <w:t>开展培训教学活动，保证教学质量</w:t>
      </w:r>
      <w:bookmarkEnd w:id="110"/>
      <w:r>
        <w:rPr>
          <w:rFonts w:ascii="宋体" w:hAnsi="Times New Roman" w:hint="eastAsia"/>
          <w:kern w:val="0"/>
          <w:szCs w:val="20"/>
        </w:rPr>
        <w:t>。</w:t>
      </w:r>
    </w:p>
    <w:p w:rsidR="00F6648A" w:rsidRDefault="00A343B1">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向医疗护理员发放培训课程表和培训资料。</w:t>
      </w:r>
    </w:p>
    <w:p w:rsidR="00F6648A" w:rsidRDefault="00A343B1">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建立考勤制度，统计医疗护理员的出勤情况。</w:t>
      </w:r>
    </w:p>
    <w:p w:rsidR="00F6648A" w:rsidRDefault="00A343B1">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跟进教学服务，建立反馈机制，解决培训过程中的技术支持问题，按照课时进度授课。</w:t>
      </w:r>
    </w:p>
    <w:p w:rsidR="00D61231" w:rsidRDefault="00A343B1" w:rsidP="00D61231">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每一期培训班，应至少配备1名总带教教师，专人跟班管理教学进度。</w:t>
      </w:r>
    </w:p>
    <w:p w:rsidR="00F6648A" w:rsidRPr="00D61231" w:rsidRDefault="00A343B1" w:rsidP="00D61231">
      <w:pPr>
        <w:widowControl/>
        <w:numPr>
          <w:ilvl w:val="4"/>
          <w:numId w:val="2"/>
        </w:numPr>
        <w:adjustRightInd/>
        <w:spacing w:line="240" w:lineRule="auto"/>
        <w:rPr>
          <w:rFonts w:ascii="宋体" w:hAnsi="Times New Roman"/>
          <w:kern w:val="0"/>
          <w:szCs w:val="20"/>
        </w:rPr>
      </w:pPr>
      <w:r>
        <w:rPr>
          <w:rFonts w:hint="eastAsia"/>
        </w:rPr>
        <w:t>采用模拟操作方式进行，采用</w:t>
      </w:r>
      <w:r w:rsidRPr="009014D6">
        <w:rPr>
          <w:rFonts w:hint="eastAsia"/>
        </w:rPr>
        <w:t>评分标准</w:t>
      </w:r>
      <w:r w:rsidRPr="00D61231">
        <w:rPr>
          <w:rFonts w:hint="eastAsia"/>
          <w:color w:val="000000" w:themeColor="text1"/>
        </w:rPr>
        <w:t>（见附录</w:t>
      </w:r>
      <w:r w:rsidRPr="00D61231">
        <w:rPr>
          <w:rFonts w:hint="eastAsia"/>
          <w:color w:val="000000" w:themeColor="text1"/>
        </w:rPr>
        <w:t>F</w:t>
      </w:r>
      <w:r w:rsidRPr="00D61231">
        <w:rPr>
          <w:rFonts w:hint="eastAsia"/>
          <w:color w:val="000000" w:themeColor="text1"/>
        </w:rPr>
        <w:t>～</w:t>
      </w:r>
      <w:r w:rsidRPr="00D61231">
        <w:rPr>
          <w:color w:val="000000" w:themeColor="text1"/>
        </w:rPr>
        <w:t>V</w:t>
      </w:r>
      <w:r w:rsidRPr="00D61231">
        <w:rPr>
          <w:rFonts w:hint="eastAsia"/>
          <w:color w:val="000000" w:themeColor="text1"/>
        </w:rPr>
        <w:t>）</w:t>
      </w:r>
      <w:r>
        <w:rPr>
          <w:rFonts w:hint="eastAsia"/>
        </w:rPr>
        <w:t>对学员进行考核，成绩达</w:t>
      </w:r>
      <w:r>
        <w:rPr>
          <w:rFonts w:hint="eastAsia"/>
        </w:rPr>
        <w:t>60</w:t>
      </w:r>
      <w:r>
        <w:rPr>
          <w:rFonts w:hint="eastAsia"/>
        </w:rPr>
        <w:t>分（含）以上为合格。</w:t>
      </w:r>
    </w:p>
    <w:p w:rsidR="00F6648A" w:rsidRDefault="00A343B1">
      <w:pPr>
        <w:numPr>
          <w:ilvl w:val="3"/>
          <w:numId w:val="2"/>
        </w:numPr>
        <w:adjustRightInd/>
        <w:spacing w:beforeLines="50" w:before="120" w:afterLines="50" w:after="120" w:line="240" w:lineRule="auto"/>
        <w:outlineLvl w:val="2"/>
        <w:rPr>
          <w:rFonts w:ascii="黑体" w:eastAsia="黑体" w:hAnsi="Times New Roman"/>
          <w:kern w:val="0"/>
          <w:szCs w:val="20"/>
        </w:rPr>
      </w:pPr>
      <w:bookmarkStart w:id="111" w:name="_Toc129870549"/>
      <w:bookmarkStart w:id="112" w:name="_Toc177752939"/>
      <w:bookmarkStart w:id="113" w:name="_Toc120603757"/>
      <w:bookmarkStart w:id="114" w:name="_Toc119923857"/>
      <w:bookmarkStart w:id="115" w:name="_Toc128314917"/>
      <w:bookmarkStart w:id="116" w:name="_Toc128040851"/>
      <w:bookmarkStart w:id="117" w:name="_Toc129870550"/>
      <w:bookmarkEnd w:id="111"/>
      <w:r>
        <w:rPr>
          <w:rFonts w:ascii="黑体" w:eastAsia="黑体" w:hAnsi="Times New Roman" w:hint="eastAsia"/>
          <w:kern w:val="0"/>
          <w:szCs w:val="20"/>
        </w:rPr>
        <w:t>评价与改进</w:t>
      </w:r>
      <w:bookmarkEnd w:id="112"/>
      <w:bookmarkEnd w:id="113"/>
      <w:bookmarkEnd w:id="114"/>
      <w:bookmarkEnd w:id="115"/>
      <w:bookmarkEnd w:id="116"/>
      <w:bookmarkEnd w:id="117"/>
    </w:p>
    <w:p w:rsidR="00F6648A" w:rsidRDefault="00A343B1">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应建立培训反馈机制，主动处理医疗护理员的意见或建议。</w:t>
      </w:r>
    </w:p>
    <w:p w:rsidR="00F6648A" w:rsidRDefault="00A343B1">
      <w:pPr>
        <w:widowControl/>
        <w:numPr>
          <w:ilvl w:val="4"/>
          <w:numId w:val="2"/>
        </w:numPr>
        <w:adjustRightInd/>
        <w:spacing w:line="240" w:lineRule="auto"/>
        <w:rPr>
          <w:rFonts w:ascii="宋体" w:hAnsi="Times New Roman"/>
          <w:kern w:val="0"/>
          <w:szCs w:val="20"/>
        </w:rPr>
      </w:pPr>
      <w:r>
        <w:rPr>
          <w:rFonts w:ascii="宋体" w:hAnsi="Times New Roman" w:hint="eastAsia"/>
          <w:kern w:val="0"/>
          <w:szCs w:val="20"/>
        </w:rPr>
        <w:t>应建立评价机制，采用医疗护理员评价、第三方评价或多方评价相结合等方式，对培训方式、培训内容、培训质量等进行评价。</w:t>
      </w:r>
    </w:p>
    <w:p w:rsidR="00F6648A" w:rsidRDefault="00A343B1">
      <w:pPr>
        <w:widowControl/>
        <w:numPr>
          <w:ilvl w:val="4"/>
          <w:numId w:val="2"/>
        </w:numPr>
        <w:adjustRightInd/>
        <w:spacing w:line="240" w:lineRule="auto"/>
      </w:pPr>
      <w:r>
        <w:rPr>
          <w:rFonts w:ascii="宋体" w:hAnsi="Times New Roman" w:hint="eastAsia"/>
          <w:kern w:val="0"/>
          <w:szCs w:val="20"/>
        </w:rPr>
        <w:t>应根据医疗护理员反馈和培训评价结果，有针对性地制定改进措施，并组织实施。</w:t>
      </w:r>
    </w:p>
    <w:p w:rsidR="00F6648A" w:rsidRDefault="00A343B1">
      <w:pPr>
        <w:pStyle w:val="affc"/>
      </w:pPr>
      <w:bookmarkStart w:id="118" w:name="_Toc128040852"/>
      <w:bookmarkStart w:id="119" w:name="_Toc177752940"/>
      <w:bookmarkStart w:id="120" w:name="_Toc120603758"/>
      <w:bookmarkStart w:id="121" w:name="_Toc129870551"/>
      <w:bookmarkStart w:id="122" w:name="_Toc179305335"/>
      <w:bookmarkStart w:id="123" w:name="_Toc2424"/>
      <w:bookmarkStart w:id="124" w:name="_Toc119923858"/>
      <w:bookmarkStart w:id="125" w:name="_Toc128314918"/>
      <w:bookmarkStart w:id="126" w:name="_Toc179217487"/>
      <w:bookmarkStart w:id="127" w:name="_Toc179559789"/>
      <w:bookmarkEnd w:id="85"/>
      <w:r>
        <w:rPr>
          <w:rFonts w:hint="eastAsia"/>
        </w:rPr>
        <w:t>档案管理</w:t>
      </w:r>
      <w:bookmarkEnd w:id="118"/>
      <w:bookmarkEnd w:id="119"/>
      <w:bookmarkEnd w:id="120"/>
      <w:bookmarkEnd w:id="121"/>
      <w:bookmarkEnd w:id="122"/>
      <w:bookmarkEnd w:id="123"/>
      <w:bookmarkEnd w:id="124"/>
      <w:bookmarkEnd w:id="125"/>
      <w:bookmarkEnd w:id="126"/>
      <w:bookmarkEnd w:id="127"/>
    </w:p>
    <w:p w:rsidR="00F6648A" w:rsidRDefault="00A343B1">
      <w:pPr>
        <w:widowControl/>
        <w:numPr>
          <w:ilvl w:val="2"/>
          <w:numId w:val="2"/>
        </w:numPr>
        <w:adjustRightInd/>
        <w:spacing w:line="240" w:lineRule="auto"/>
        <w:rPr>
          <w:rFonts w:ascii="宋体" w:hAnsi="Times New Roman"/>
          <w:kern w:val="0"/>
          <w:szCs w:val="20"/>
        </w:rPr>
      </w:pPr>
      <w:r>
        <w:rPr>
          <w:rFonts w:ascii="宋体" w:hAnsi="Times New Roman" w:hint="eastAsia"/>
          <w:kern w:val="0"/>
          <w:szCs w:val="20"/>
        </w:rPr>
        <w:t>应对相关人员信息、培训记录、考核记录等全过程记录存档。</w:t>
      </w:r>
    </w:p>
    <w:p w:rsidR="00F6648A" w:rsidRDefault="00A343B1">
      <w:pPr>
        <w:widowControl/>
        <w:numPr>
          <w:ilvl w:val="2"/>
          <w:numId w:val="2"/>
        </w:numPr>
        <w:adjustRightInd/>
        <w:spacing w:line="240" w:lineRule="auto"/>
        <w:rPr>
          <w:rFonts w:ascii="宋体" w:hAnsi="Times New Roman"/>
          <w:kern w:val="0"/>
          <w:szCs w:val="20"/>
        </w:rPr>
      </w:pPr>
      <w:r>
        <w:rPr>
          <w:rFonts w:ascii="宋体" w:hAnsi="Times New Roman" w:hint="eastAsia"/>
          <w:kern w:val="0"/>
          <w:szCs w:val="20"/>
        </w:rPr>
        <w:t>培训过程中形成的各种记录进行汇总、分类、组卷、储存，形成统一的档案资料。</w:t>
      </w:r>
    </w:p>
    <w:p w:rsidR="00F6648A" w:rsidRDefault="00A343B1">
      <w:pPr>
        <w:widowControl/>
        <w:numPr>
          <w:ilvl w:val="2"/>
          <w:numId w:val="2"/>
        </w:numPr>
        <w:adjustRightInd/>
        <w:spacing w:line="240" w:lineRule="auto"/>
        <w:rPr>
          <w:rFonts w:ascii="宋体" w:hAnsi="Times New Roman"/>
          <w:kern w:val="0"/>
          <w:szCs w:val="20"/>
        </w:rPr>
      </w:pPr>
      <w:r>
        <w:rPr>
          <w:rFonts w:ascii="宋体" w:hAnsi="Times New Roman" w:hint="eastAsia"/>
          <w:kern w:val="0"/>
          <w:szCs w:val="20"/>
        </w:rPr>
        <w:t>培训机构宜对档案进行电子化管理，并做好备份管理，不应泄露涉及个人隐私的档案资料。</w:t>
      </w:r>
    </w:p>
    <w:p w:rsidR="00F6648A" w:rsidRDefault="00F6648A">
      <w:pPr>
        <w:pStyle w:val="afffffb"/>
      </w:pPr>
    </w:p>
    <w:p w:rsidR="00F6648A" w:rsidRDefault="00F6648A">
      <w:pPr>
        <w:pStyle w:val="afffffb"/>
        <w:sectPr w:rsidR="00F6648A" w:rsidSect="002C44A1">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F6648A" w:rsidRDefault="00F6648A">
      <w:pPr>
        <w:pStyle w:val="af8"/>
      </w:pPr>
      <w:bookmarkStart w:id="128" w:name="BookMark5"/>
      <w:bookmarkEnd w:id="30"/>
    </w:p>
    <w:p w:rsidR="00F6648A" w:rsidRDefault="00F6648A">
      <w:pPr>
        <w:pStyle w:val="afe"/>
      </w:pPr>
    </w:p>
    <w:p w:rsidR="00F6648A" w:rsidRDefault="00A343B1">
      <w:pPr>
        <w:pStyle w:val="aff3"/>
        <w:spacing w:after="120"/>
      </w:pPr>
      <w:bookmarkStart w:id="129" w:name="_Toc1260"/>
      <w:r>
        <w:br/>
      </w:r>
      <w:bookmarkStart w:id="130" w:name="_Toc179305336"/>
      <w:bookmarkStart w:id="131" w:name="_Toc179217488"/>
      <w:bookmarkStart w:id="132" w:name="_Toc179559790"/>
      <w:bookmarkStart w:id="133" w:name="_Toc177740907"/>
      <w:bookmarkStart w:id="134" w:name="_Toc177752941"/>
      <w:r>
        <w:rPr>
          <w:rFonts w:hint="eastAsia"/>
        </w:rPr>
        <w:t>（资料性）</w:t>
      </w:r>
      <w:r>
        <w:br/>
      </w:r>
      <w:r>
        <w:rPr>
          <w:rFonts w:hint="eastAsia"/>
        </w:rPr>
        <w:t>医疗护理员五级/初级工康复护理照护技能</w:t>
      </w:r>
      <w:bookmarkEnd w:id="129"/>
      <w:bookmarkEnd w:id="130"/>
      <w:bookmarkEnd w:id="131"/>
      <w:bookmarkEnd w:id="132"/>
    </w:p>
    <w:p w:rsidR="00F6648A" w:rsidRDefault="00A343B1">
      <w:pPr>
        <w:pStyle w:val="afffffb"/>
      </w:pPr>
      <w:r>
        <w:rPr>
          <w:rFonts w:hint="eastAsia"/>
        </w:rPr>
        <w:t>医疗护理员五级/初级工康复护理照护技能见</w:t>
      </w:r>
      <w:r>
        <w:t>表</w:t>
      </w:r>
      <w:r>
        <w:rPr>
          <w:rFonts w:hint="eastAsia"/>
        </w:rPr>
        <w:t>A</w:t>
      </w:r>
      <w:r>
        <w:t>.1</w:t>
      </w:r>
      <w:r>
        <w:rPr>
          <w:rFonts w:hint="eastAsia"/>
        </w:rPr>
        <w:t>。</w:t>
      </w:r>
    </w:p>
    <w:p w:rsidR="00F6648A" w:rsidRDefault="00A343B1">
      <w:pPr>
        <w:pStyle w:val="aff"/>
        <w:spacing w:before="120" w:after="120"/>
      </w:pPr>
      <w:r>
        <w:rPr>
          <w:rFonts w:hint="eastAsia"/>
        </w:rPr>
        <w:t>医疗护理员五级/初级工康复护理照护技能</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33"/>
        <w:gridCol w:w="633"/>
        <w:gridCol w:w="8068"/>
      </w:tblGrid>
      <w:tr w:rsidR="00F6648A">
        <w:trPr>
          <w:trHeight w:val="567"/>
          <w:jc w:val="center"/>
        </w:trPr>
        <w:tc>
          <w:tcPr>
            <w:tcW w:w="339" w:type="pct"/>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培训内容</w:t>
            </w:r>
          </w:p>
        </w:tc>
        <w:tc>
          <w:tcPr>
            <w:tcW w:w="339" w:type="pct"/>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技能要求</w:t>
            </w:r>
          </w:p>
        </w:tc>
        <w:tc>
          <w:tcPr>
            <w:tcW w:w="4322" w:type="pct"/>
            <w:tcBorders>
              <w:top w:val="single" w:sz="8" w:space="0" w:color="auto"/>
              <w:bottom w:val="single" w:sz="8" w:space="0" w:color="auto"/>
            </w:tcBorders>
            <w:vAlign w:val="center"/>
          </w:tcPr>
          <w:p w:rsidR="00F6648A" w:rsidRDefault="00A343B1">
            <w:pPr>
              <w:widowControl/>
              <w:autoSpaceDE w:val="0"/>
              <w:autoSpaceDN w:val="0"/>
              <w:adjustRightInd/>
              <w:spacing w:line="240" w:lineRule="auto"/>
              <w:ind w:firstLineChars="100" w:firstLine="180"/>
              <w:jc w:val="center"/>
              <w:rPr>
                <w:rFonts w:ascii="宋体" w:hAnsi="宋体"/>
                <w:kern w:val="0"/>
                <w:sz w:val="18"/>
                <w:szCs w:val="18"/>
              </w:rPr>
            </w:pPr>
            <w:r>
              <w:rPr>
                <w:rFonts w:ascii="宋体" w:hAnsi="宋体" w:hint="eastAsia"/>
                <w:kern w:val="0"/>
                <w:sz w:val="18"/>
                <w:szCs w:val="18"/>
              </w:rPr>
              <w:t>具体操作要求</w:t>
            </w:r>
          </w:p>
        </w:tc>
      </w:tr>
      <w:tr w:rsidR="00F6648A">
        <w:trPr>
          <w:trHeight w:val="1277"/>
          <w:jc w:val="center"/>
        </w:trPr>
        <w:tc>
          <w:tcPr>
            <w:tcW w:w="339" w:type="pct"/>
            <w:vMerge w:val="restart"/>
            <w:tcBorders>
              <w:top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移动照护技能</w:t>
            </w:r>
          </w:p>
        </w:tc>
        <w:tc>
          <w:tcPr>
            <w:tcW w:w="339" w:type="pct"/>
            <w:tcBorders>
              <w:top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sz w:val="18"/>
                <w:szCs w:val="18"/>
              </w:rPr>
              <w:t>协助患者进</w:t>
            </w:r>
            <w:r>
              <w:rPr>
                <w:rFonts w:ascii="宋体" w:hAnsi="宋体"/>
                <w:sz w:val="18"/>
                <w:szCs w:val="18"/>
              </w:rPr>
              <w:t>行床椅转移</w:t>
            </w:r>
          </w:p>
        </w:tc>
        <w:tc>
          <w:tcPr>
            <w:tcW w:w="4322" w:type="pct"/>
            <w:tcBorders>
              <w:top w:val="single" w:sz="8" w:space="0" w:color="auto"/>
            </w:tcBorders>
            <w:vAlign w:val="center"/>
          </w:tcPr>
          <w:p w:rsidR="00F6648A" w:rsidRDefault="00A343B1">
            <w:pPr>
              <w:spacing w:line="240" w:lineRule="auto"/>
              <w:ind w:firstLineChars="100" w:firstLine="180"/>
              <w:rPr>
                <w:rFonts w:ascii="宋体" w:hAnsi="宋体"/>
                <w:sz w:val="18"/>
                <w:szCs w:val="18"/>
              </w:rPr>
            </w:pPr>
            <w:r>
              <w:rPr>
                <w:rFonts w:ascii="宋体" w:hAnsi="宋体" w:hint="eastAsia"/>
                <w:sz w:val="18"/>
                <w:szCs w:val="18"/>
              </w:rPr>
              <w:t>床—轮椅转移：</w:t>
            </w:r>
          </w:p>
          <w:p w:rsidR="00F6648A" w:rsidRDefault="00A343B1">
            <w:pPr>
              <w:numPr>
                <w:ilvl w:val="0"/>
                <w:numId w:val="33"/>
              </w:numPr>
              <w:spacing w:line="240" w:lineRule="auto"/>
              <w:ind w:firstLineChars="100" w:firstLine="180"/>
              <w:rPr>
                <w:rFonts w:ascii="宋体" w:hAnsi="宋体"/>
                <w:sz w:val="18"/>
                <w:szCs w:val="18"/>
              </w:rPr>
            </w:pPr>
            <w:r>
              <w:rPr>
                <w:rFonts w:ascii="宋体" w:hAnsi="宋体" w:hint="eastAsia"/>
                <w:sz w:val="18"/>
                <w:szCs w:val="18"/>
              </w:rPr>
              <w:t>站立位转移法：</w:t>
            </w:r>
          </w:p>
          <w:p w:rsidR="00F6648A" w:rsidRDefault="00A343B1">
            <w:pPr>
              <w:spacing w:line="240" w:lineRule="auto"/>
              <w:ind w:firstLineChars="100" w:firstLine="180"/>
              <w:rPr>
                <w:rFonts w:ascii="宋体" w:hAnsi="宋体"/>
                <w:sz w:val="18"/>
                <w:szCs w:val="18"/>
              </w:rPr>
            </w:pPr>
            <w:r>
              <w:rPr>
                <w:rFonts w:ascii="宋体" w:hAnsi="宋体"/>
                <w:sz w:val="18"/>
                <w:szCs w:val="18"/>
              </w:rPr>
              <w:t>①</w:t>
            </w:r>
            <w:r>
              <w:rPr>
                <w:rFonts w:ascii="宋体" w:hAnsi="宋体" w:hint="eastAsia"/>
                <w:sz w:val="18"/>
                <w:szCs w:val="18"/>
              </w:rPr>
              <w:t>推轮椅到床旁，与床成30°～45°，刹住车闸，翻起脚踏板。</w:t>
            </w:r>
          </w:p>
          <w:p w:rsidR="00F6648A" w:rsidRDefault="00A343B1">
            <w:pPr>
              <w:spacing w:line="240" w:lineRule="auto"/>
              <w:ind w:firstLineChars="100" w:firstLine="180"/>
              <w:rPr>
                <w:rFonts w:ascii="宋体" w:hAnsi="宋体"/>
                <w:sz w:val="18"/>
                <w:szCs w:val="18"/>
              </w:rPr>
            </w:pPr>
            <w:r>
              <w:rPr>
                <w:rFonts w:ascii="宋体" w:hAnsi="宋体"/>
                <w:sz w:val="18"/>
                <w:szCs w:val="18"/>
              </w:rPr>
              <w:t>②</w:t>
            </w:r>
            <w:r>
              <w:rPr>
                <w:rFonts w:ascii="宋体" w:hAnsi="宋体" w:hint="eastAsia"/>
                <w:sz w:val="18"/>
                <w:szCs w:val="18"/>
              </w:rPr>
              <w:t>协助患者坐于床边，双足着地，躯干前倾。</w:t>
            </w:r>
          </w:p>
          <w:p w:rsidR="00F6648A" w:rsidRDefault="00A343B1">
            <w:pPr>
              <w:spacing w:line="240" w:lineRule="auto"/>
              <w:ind w:firstLineChars="100" w:firstLine="180"/>
              <w:rPr>
                <w:rFonts w:ascii="宋体" w:hAnsi="宋体"/>
                <w:sz w:val="18"/>
                <w:szCs w:val="18"/>
              </w:rPr>
            </w:pPr>
            <w:r>
              <w:rPr>
                <w:rFonts w:ascii="宋体" w:hAnsi="宋体"/>
                <w:sz w:val="18"/>
                <w:szCs w:val="18"/>
              </w:rPr>
              <w:t>③</w:t>
            </w:r>
            <w:r>
              <w:rPr>
                <w:rFonts w:ascii="宋体" w:hAnsi="宋体" w:hint="eastAsia"/>
                <w:sz w:val="18"/>
                <w:szCs w:val="18"/>
              </w:rPr>
              <w:t>操作者面向患者站立，协助患者从坐位到站位。</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④患者站稳以后，操作者以足为轴慢慢旋转患者躯干，使患者背部转向轮椅，臀部正对轮椅正面，使患者慢慢弯腰，坐至轮椅上。</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⑤翻下脚踏板，将患者双足放于脚踏板上。</w:t>
            </w:r>
          </w:p>
          <w:p w:rsidR="00F6648A" w:rsidRDefault="00A343B1">
            <w:pPr>
              <w:numPr>
                <w:ilvl w:val="0"/>
                <w:numId w:val="33"/>
              </w:numPr>
              <w:spacing w:line="240" w:lineRule="auto"/>
              <w:ind w:firstLineChars="100" w:firstLine="180"/>
              <w:rPr>
                <w:rFonts w:ascii="宋体" w:hAnsi="宋体"/>
                <w:sz w:val="18"/>
                <w:szCs w:val="18"/>
              </w:rPr>
            </w:pPr>
            <w:r>
              <w:rPr>
                <w:rFonts w:ascii="宋体" w:hAnsi="宋体" w:hint="eastAsia"/>
                <w:sz w:val="18"/>
                <w:szCs w:val="18"/>
              </w:rPr>
              <w:t>床上垂直转移法：</w:t>
            </w:r>
          </w:p>
          <w:p w:rsidR="00F6648A" w:rsidRDefault="00A343B1">
            <w:pPr>
              <w:spacing w:line="240" w:lineRule="auto"/>
              <w:ind w:firstLineChars="100" w:firstLine="180"/>
              <w:rPr>
                <w:rFonts w:ascii="宋体" w:hAnsi="宋体"/>
                <w:sz w:val="18"/>
                <w:szCs w:val="18"/>
              </w:rPr>
            </w:pPr>
            <w:r>
              <w:rPr>
                <w:rFonts w:ascii="宋体" w:hAnsi="宋体"/>
                <w:sz w:val="18"/>
                <w:szCs w:val="18"/>
              </w:rPr>
              <w:t>①</w:t>
            </w:r>
            <w:r>
              <w:rPr>
                <w:rFonts w:ascii="宋体" w:hAnsi="宋体" w:hint="eastAsia"/>
                <w:sz w:val="18"/>
                <w:szCs w:val="18"/>
              </w:rPr>
              <w:t>将轮椅正面向床，垂直紧靠床边，刹住车闸。</w:t>
            </w:r>
          </w:p>
          <w:p w:rsidR="00F6648A" w:rsidRDefault="00A343B1">
            <w:pPr>
              <w:spacing w:line="240" w:lineRule="auto"/>
              <w:ind w:firstLineChars="100" w:firstLine="180"/>
              <w:rPr>
                <w:rFonts w:ascii="宋体" w:hAnsi="宋体"/>
                <w:sz w:val="18"/>
                <w:szCs w:val="18"/>
              </w:rPr>
            </w:pPr>
            <w:r>
              <w:rPr>
                <w:rFonts w:ascii="宋体" w:hAnsi="宋体"/>
                <w:sz w:val="18"/>
                <w:szCs w:val="18"/>
              </w:rPr>
              <w:t>②</w:t>
            </w:r>
            <w:r>
              <w:rPr>
                <w:rFonts w:ascii="宋体" w:hAnsi="宋体" w:hint="eastAsia"/>
                <w:sz w:val="18"/>
                <w:szCs w:val="18"/>
              </w:rPr>
              <w:t>帮助患者取床上坐位，背对轮椅，躯干前屈，臀部靠近床沿，一手或双手向后伸抓住轮椅扶手，操作者站在轮椅的一侧，一手扶住患者的肩胛部，一手置于患者的大腿根部，患者上肢用力将臀部拾起向后上方移动，操作者协助患者，使患者的臀部从床上務动到轮椅上。</w:t>
            </w:r>
          </w:p>
          <w:p w:rsidR="00F6648A" w:rsidRDefault="00A343B1">
            <w:pPr>
              <w:spacing w:line="240" w:lineRule="auto"/>
              <w:ind w:firstLineChars="100" w:firstLine="180"/>
              <w:rPr>
                <w:rFonts w:ascii="宋体" w:hAnsi="宋体"/>
                <w:sz w:val="18"/>
                <w:szCs w:val="18"/>
              </w:rPr>
            </w:pPr>
            <w:r>
              <w:rPr>
                <w:rFonts w:ascii="宋体" w:hAnsi="宋体"/>
                <w:sz w:val="18"/>
                <w:szCs w:val="18"/>
              </w:rPr>
              <w:t>③</w:t>
            </w:r>
            <w:r>
              <w:rPr>
                <w:rFonts w:ascii="宋体" w:hAnsi="宋体" w:hint="eastAsia"/>
                <w:sz w:val="18"/>
                <w:szCs w:val="18"/>
              </w:rPr>
              <w:t>打开车闸，挪动轮椅离床，使患者足跟移至床沿，刹住车闸，将双足放于脚踏板上</w:t>
            </w:r>
          </w:p>
        </w:tc>
      </w:tr>
      <w:tr w:rsidR="00F6648A">
        <w:trPr>
          <w:trHeight w:val="3397"/>
          <w:jc w:val="center"/>
        </w:trPr>
        <w:tc>
          <w:tcPr>
            <w:tcW w:w="339" w:type="pct"/>
            <w:vMerge/>
            <w:vAlign w:val="center"/>
          </w:tcPr>
          <w:p w:rsidR="00F6648A" w:rsidRDefault="00F6648A">
            <w:pPr>
              <w:spacing w:line="240" w:lineRule="auto"/>
              <w:jc w:val="center"/>
              <w:rPr>
                <w:rFonts w:ascii="宋体" w:hAnsi="宋体"/>
                <w:sz w:val="18"/>
                <w:szCs w:val="18"/>
              </w:rPr>
            </w:pPr>
          </w:p>
        </w:tc>
        <w:tc>
          <w:tcPr>
            <w:tcW w:w="339" w:type="pct"/>
            <w:vMerge w:val="restart"/>
            <w:vAlign w:val="center"/>
          </w:tcPr>
          <w:p w:rsidR="00F6648A" w:rsidRDefault="00A343B1">
            <w:pPr>
              <w:spacing w:line="240" w:lineRule="auto"/>
              <w:jc w:val="center"/>
              <w:rPr>
                <w:rFonts w:ascii="宋体" w:hAnsi="宋体"/>
                <w:kern w:val="0"/>
                <w:sz w:val="18"/>
                <w:szCs w:val="18"/>
              </w:rPr>
            </w:pPr>
            <w:r>
              <w:rPr>
                <w:rFonts w:ascii="宋体" w:hAnsi="宋体" w:hint="eastAsia"/>
                <w:sz w:val="18"/>
                <w:szCs w:val="18"/>
              </w:rPr>
              <w:t>助行器具的使用训练</w:t>
            </w:r>
          </w:p>
        </w:tc>
        <w:tc>
          <w:tcPr>
            <w:tcW w:w="4322" w:type="pct"/>
            <w:vAlign w:val="center"/>
          </w:tcPr>
          <w:p w:rsidR="00F6648A" w:rsidRDefault="00A343B1">
            <w:pPr>
              <w:spacing w:line="240" w:lineRule="auto"/>
              <w:ind w:firstLineChars="100" w:firstLine="180"/>
              <w:rPr>
                <w:rFonts w:ascii="宋体" w:hAnsi="宋体"/>
                <w:sz w:val="18"/>
                <w:szCs w:val="18"/>
              </w:rPr>
            </w:pPr>
            <w:bookmarkStart w:id="135" w:name="OLE_LINK1"/>
            <w:r>
              <w:rPr>
                <w:rFonts w:ascii="宋体" w:hAnsi="宋体" w:hint="eastAsia"/>
                <w:sz w:val="18"/>
                <w:szCs w:val="18"/>
              </w:rPr>
              <w:t>拐杖</w:t>
            </w:r>
            <w:bookmarkEnd w:id="135"/>
            <w:r>
              <w:rPr>
                <w:rFonts w:ascii="宋体" w:hAnsi="宋体" w:hint="eastAsia"/>
                <w:sz w:val="18"/>
                <w:szCs w:val="18"/>
              </w:rPr>
              <w:t>：</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拐杖高度测量：身长减去41</w:t>
            </w:r>
            <w:r>
              <w:rPr>
                <w:rFonts w:ascii="宋体" w:hAnsi="宋体"/>
                <w:sz w:val="18"/>
                <w:szCs w:val="18"/>
                <w:vertAlign w:val="superscript"/>
              </w:rPr>
              <w:t xml:space="preserve"> </w:t>
            </w:r>
            <w:r>
              <w:rPr>
                <w:rFonts w:ascii="宋体" w:hAnsi="宋体" w:hint="eastAsia"/>
                <w:sz w:val="18"/>
                <w:szCs w:val="18"/>
              </w:rPr>
              <w:t>cm。</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行走方法：</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①两点步：指导患者一侧拐与对侧足同时迈出第一落地点，然后另一侧拐与其相对应的对侧足再向前迈出作第二落地点。</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②</w:t>
            </w:r>
            <w:r>
              <w:rPr>
                <w:rFonts w:ascii="宋体" w:hAnsi="宋体"/>
                <w:sz w:val="18"/>
                <w:szCs w:val="18"/>
              </w:rPr>
              <w:t>三点步</w:t>
            </w:r>
            <w:r>
              <w:rPr>
                <w:rFonts w:ascii="宋体" w:hAnsi="宋体" w:hint="eastAsia"/>
                <w:sz w:val="18"/>
                <w:szCs w:val="18"/>
              </w:rPr>
              <w:t>：指导患者先将双拐向前伸出支撑体重，迈出患侧下肢；最后迈出健侧下肢。</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③四点步：指导患者步行顺序为伸左拐、迈右腿；伸右拐、迈左腿：每次移动一个点、保持四个点在地面，如此反复进行。</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④交替拖地步行：指导患者指导患者将一侧拐向前方伸出，再伸另一侧拐，双足同时拖地向前移动至拐脚附近。</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⑤同时拖地步行：指导患者双拐同时向前方伸出，双足拖地移动至拐脚附近。</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⑥摆至步：指导患者先将双拐同时向前方伸出，然后支撑身体重心前移，使双足离地，下肢同时摆动，将双足摆至双拐落地点的邻近着地</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⑦摆过步：指导患者先将双拐同时向前方伸出，然后支撑身体重心前移，使双足离地，下肢向前摆动，将双足越过双杖落地点的前方并着地，再将双拐向前伸出以取得平衡。</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⑧拄拐上下楼梯：牢记“健侧先上、患侧先下”的原则，上楼时站在患者身后保护，下楼时站在患者前面保护</w:t>
            </w:r>
          </w:p>
        </w:tc>
      </w:tr>
      <w:tr w:rsidR="00F6648A">
        <w:trPr>
          <w:trHeight w:val="1645"/>
          <w:jc w:val="center"/>
        </w:trPr>
        <w:tc>
          <w:tcPr>
            <w:tcW w:w="339" w:type="pct"/>
            <w:vMerge/>
            <w:vAlign w:val="center"/>
          </w:tcPr>
          <w:p w:rsidR="00F6648A" w:rsidRDefault="00F6648A">
            <w:pPr>
              <w:spacing w:line="240" w:lineRule="auto"/>
              <w:jc w:val="center"/>
              <w:rPr>
                <w:rFonts w:ascii="宋体" w:hAnsi="宋体"/>
                <w:kern w:val="0"/>
                <w:sz w:val="18"/>
                <w:szCs w:val="18"/>
              </w:rPr>
            </w:pPr>
          </w:p>
        </w:tc>
        <w:tc>
          <w:tcPr>
            <w:tcW w:w="339" w:type="pct"/>
            <w:vMerge/>
            <w:vAlign w:val="center"/>
          </w:tcPr>
          <w:p w:rsidR="00F6648A" w:rsidRDefault="00F6648A">
            <w:pPr>
              <w:spacing w:line="240" w:lineRule="auto"/>
              <w:jc w:val="center"/>
              <w:rPr>
                <w:rFonts w:ascii="宋体" w:hAnsi="宋体"/>
                <w:kern w:val="0"/>
                <w:sz w:val="18"/>
                <w:szCs w:val="18"/>
              </w:rPr>
            </w:pPr>
          </w:p>
        </w:tc>
        <w:tc>
          <w:tcPr>
            <w:tcW w:w="4322" w:type="pct"/>
            <w:vAlign w:val="center"/>
          </w:tcPr>
          <w:p w:rsidR="00F6648A" w:rsidRDefault="00A343B1">
            <w:pPr>
              <w:spacing w:line="240" w:lineRule="auto"/>
              <w:ind w:firstLineChars="100" w:firstLine="180"/>
              <w:rPr>
                <w:rFonts w:ascii="宋体" w:hAnsi="宋体"/>
                <w:sz w:val="18"/>
                <w:szCs w:val="18"/>
              </w:rPr>
            </w:pPr>
            <w:r>
              <w:rPr>
                <w:rFonts w:ascii="宋体" w:hAnsi="宋体" w:hint="eastAsia"/>
                <w:sz w:val="18"/>
                <w:szCs w:val="18"/>
              </w:rPr>
              <w:t>步行器：</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步行器的选择和使用要点：根据病人情况选用步行器类型，根据不同步行器进行行走训练。</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行走方法：</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①固定型：指导患者双手提起两侧扶手同时向前放于地面代替一足，然后健腿迈上。</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②交互型：指导患者先将步行器向前移动一侧，然后再向前移动另一侧，如此来回交替移动前进。</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③前方有轮型：指导患者先将步行器前轮着地，提起步行器后脚向前推即可</w:t>
            </w:r>
          </w:p>
        </w:tc>
      </w:tr>
      <w:tr w:rsidR="00F6648A">
        <w:trPr>
          <w:trHeight w:val="1095"/>
          <w:jc w:val="center"/>
        </w:trPr>
        <w:tc>
          <w:tcPr>
            <w:tcW w:w="339" w:type="pct"/>
            <w:vMerge/>
            <w:vAlign w:val="center"/>
          </w:tcPr>
          <w:p w:rsidR="00F6648A" w:rsidRDefault="00F6648A">
            <w:pPr>
              <w:spacing w:line="240" w:lineRule="auto"/>
              <w:jc w:val="center"/>
              <w:rPr>
                <w:rFonts w:ascii="宋体" w:hAnsi="宋体"/>
                <w:sz w:val="18"/>
                <w:szCs w:val="18"/>
              </w:rPr>
            </w:pPr>
          </w:p>
        </w:tc>
        <w:tc>
          <w:tcPr>
            <w:tcW w:w="339" w:type="pct"/>
            <w:vAlign w:val="center"/>
          </w:tcPr>
          <w:p w:rsidR="00F6648A" w:rsidRDefault="00A343B1">
            <w:pPr>
              <w:spacing w:line="240" w:lineRule="auto"/>
              <w:jc w:val="center"/>
              <w:rPr>
                <w:rFonts w:ascii="宋体" w:hAnsi="宋体"/>
                <w:b/>
                <w:bCs/>
                <w:kern w:val="0"/>
                <w:sz w:val="18"/>
                <w:szCs w:val="18"/>
              </w:rPr>
            </w:pPr>
            <w:r>
              <w:rPr>
                <w:rFonts w:ascii="宋体" w:hAnsi="宋体" w:hint="eastAsia"/>
                <w:sz w:val="18"/>
                <w:szCs w:val="18"/>
              </w:rPr>
              <w:t>轮椅的使用训练</w:t>
            </w:r>
          </w:p>
        </w:tc>
        <w:tc>
          <w:tcPr>
            <w:tcW w:w="4322" w:type="pct"/>
            <w:vAlign w:val="center"/>
          </w:tcPr>
          <w:p w:rsidR="00F6648A" w:rsidRDefault="00A343B1">
            <w:pPr>
              <w:spacing w:line="240" w:lineRule="auto"/>
              <w:ind w:firstLineChars="100" w:firstLine="180"/>
              <w:rPr>
                <w:rFonts w:ascii="宋体" w:hAnsi="宋体"/>
                <w:sz w:val="18"/>
                <w:szCs w:val="18"/>
              </w:rPr>
            </w:pPr>
            <w:r>
              <w:rPr>
                <w:rFonts w:ascii="宋体" w:hAnsi="宋体" w:hint="eastAsia"/>
                <w:sz w:val="18"/>
                <w:szCs w:val="18"/>
              </w:rPr>
              <w:t>轮椅坐姿：</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躯干：臀部紧贴后靠背，坐姿端正、双眼平视，上身稍向前倾。</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上肢：双手握住轮椅扶手，肘关节保持屈曲。</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下肢：双膝关节屈曲；髋与膝部处于同一高度；双足间距与骨盆同宽</w:t>
            </w:r>
          </w:p>
        </w:tc>
      </w:tr>
    </w:tbl>
    <w:p w:rsidR="00F6648A" w:rsidRDefault="00F6648A"/>
    <w:p w:rsidR="00F6648A" w:rsidRDefault="00A343B1">
      <w:pPr>
        <w:jc w:val="center"/>
      </w:pPr>
      <w:r>
        <w:rPr>
          <w:rFonts w:ascii="黑体" w:eastAsia="黑体" w:hAnsi="Times New Roman" w:hint="eastAsia"/>
          <w:kern w:val="21"/>
          <w:szCs w:val="20"/>
        </w:rPr>
        <w:t>表A</w:t>
      </w:r>
      <w:r>
        <w:rPr>
          <w:rFonts w:ascii="黑体" w:eastAsia="黑体" w:hAnsi="Times New Roman"/>
          <w:kern w:val="21"/>
          <w:szCs w:val="20"/>
        </w:rPr>
        <w:t xml:space="preserve">.1  </w:t>
      </w:r>
      <w:r>
        <w:rPr>
          <w:rFonts w:ascii="黑体" w:eastAsia="黑体" w:hAnsi="Times New Roman" w:hint="eastAsia"/>
          <w:kern w:val="21"/>
          <w:szCs w:val="20"/>
        </w:rPr>
        <w:t>医疗护理员五级/初级工康复护理照护技能</w:t>
      </w:r>
      <w:r>
        <w:rPr>
          <w:rFonts w:ascii="宋体" w:hAnsi="宋体" w:hint="eastAsia"/>
        </w:rPr>
        <w:t>（续</w:t>
      </w:r>
      <w:r>
        <w:rPr>
          <w:rFonts w:ascii="宋体" w:hAnsi="宋体"/>
        </w:rPr>
        <w:t>）</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33"/>
        <w:gridCol w:w="633"/>
        <w:gridCol w:w="8068"/>
      </w:tblGrid>
      <w:tr w:rsidR="00F6648A">
        <w:trPr>
          <w:trHeight w:val="567"/>
          <w:jc w:val="center"/>
        </w:trPr>
        <w:tc>
          <w:tcPr>
            <w:tcW w:w="339" w:type="pct"/>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培训内容</w:t>
            </w:r>
          </w:p>
        </w:tc>
        <w:tc>
          <w:tcPr>
            <w:tcW w:w="339" w:type="pct"/>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技能要求</w:t>
            </w:r>
          </w:p>
        </w:tc>
        <w:tc>
          <w:tcPr>
            <w:tcW w:w="4322" w:type="pct"/>
            <w:tcBorders>
              <w:top w:val="single" w:sz="8" w:space="0" w:color="auto"/>
              <w:bottom w:val="single" w:sz="8" w:space="0" w:color="auto"/>
            </w:tcBorders>
            <w:vAlign w:val="center"/>
          </w:tcPr>
          <w:p w:rsidR="00F6648A" w:rsidRDefault="00A343B1">
            <w:pPr>
              <w:widowControl/>
              <w:autoSpaceDE w:val="0"/>
              <w:autoSpaceDN w:val="0"/>
              <w:adjustRightInd/>
              <w:spacing w:line="240" w:lineRule="auto"/>
              <w:ind w:firstLineChars="100" w:firstLine="180"/>
              <w:jc w:val="center"/>
              <w:rPr>
                <w:rFonts w:ascii="宋体" w:hAnsi="宋体"/>
                <w:kern w:val="0"/>
                <w:sz w:val="18"/>
                <w:szCs w:val="18"/>
              </w:rPr>
            </w:pPr>
            <w:r>
              <w:rPr>
                <w:rFonts w:ascii="宋体" w:hAnsi="宋体" w:hint="eastAsia"/>
                <w:kern w:val="0"/>
                <w:sz w:val="18"/>
                <w:szCs w:val="18"/>
              </w:rPr>
              <w:t>具体操作要求</w:t>
            </w:r>
          </w:p>
        </w:tc>
      </w:tr>
      <w:tr w:rsidR="00F6648A">
        <w:trPr>
          <w:trHeight w:val="1316"/>
          <w:jc w:val="center"/>
        </w:trPr>
        <w:tc>
          <w:tcPr>
            <w:tcW w:w="339" w:type="pct"/>
            <w:vMerge w:val="restart"/>
            <w:tcBorders>
              <w:top w:val="single" w:sz="8" w:space="0" w:color="auto"/>
            </w:tcBorders>
            <w:vAlign w:val="center"/>
          </w:tcPr>
          <w:p w:rsidR="00F6648A" w:rsidRDefault="00F6648A">
            <w:pPr>
              <w:spacing w:line="240" w:lineRule="auto"/>
              <w:jc w:val="center"/>
              <w:rPr>
                <w:rFonts w:ascii="宋体" w:hAnsi="宋体"/>
                <w:sz w:val="18"/>
                <w:szCs w:val="18"/>
              </w:rPr>
            </w:pPr>
          </w:p>
        </w:tc>
        <w:tc>
          <w:tcPr>
            <w:tcW w:w="339" w:type="pct"/>
            <w:vMerge w:val="restart"/>
            <w:tcBorders>
              <w:top w:val="single" w:sz="8" w:space="0" w:color="auto"/>
            </w:tcBorders>
            <w:vAlign w:val="center"/>
          </w:tcPr>
          <w:p w:rsidR="00F6648A" w:rsidRDefault="00F6648A">
            <w:pPr>
              <w:spacing w:line="240" w:lineRule="auto"/>
              <w:jc w:val="center"/>
              <w:rPr>
                <w:rFonts w:ascii="宋体" w:hAnsi="宋体"/>
                <w:sz w:val="18"/>
                <w:szCs w:val="18"/>
              </w:rPr>
            </w:pPr>
          </w:p>
        </w:tc>
        <w:tc>
          <w:tcPr>
            <w:tcW w:w="4322" w:type="pct"/>
            <w:tcBorders>
              <w:top w:val="single" w:sz="8" w:space="0" w:color="auto"/>
            </w:tcBorders>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轮椅的移动：</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推进：指导患者坐稳，身体保持平衡，双眼注视前方，然后双臂向后伸，时关节微屈，手握轮环，身体前倾，双臂同时用力搬动轮环向前推、使轮椅前行，重复上述动作。</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后退：指导患者双臂动作相反，身体微前倾，缓慢后退。</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转换方向（向左转为例）：</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（1）指导患者先将左手置于手动圈后方，左臂略向外侧旋转，身体重量通过左手传递至车轮内侧。</w:t>
            </w:r>
            <w:r>
              <w:rPr>
                <w:rFonts w:ascii="宋体" w:hAnsi="宋体" w:hint="eastAsia"/>
                <w:sz w:val="18"/>
                <w:szCs w:val="18"/>
              </w:rPr>
              <w:br/>
              <w:t>（2）指导患者用左手将右侧车轮向后转动，同时右手在正常姿势下将右侧车轮转向前方</w:t>
            </w:r>
          </w:p>
        </w:tc>
      </w:tr>
      <w:tr w:rsidR="00F6648A">
        <w:trPr>
          <w:trHeight w:val="906"/>
          <w:jc w:val="center"/>
        </w:trPr>
        <w:tc>
          <w:tcPr>
            <w:tcW w:w="339" w:type="pct"/>
            <w:vMerge/>
            <w:vAlign w:val="center"/>
          </w:tcPr>
          <w:p w:rsidR="00F6648A" w:rsidRDefault="00F6648A">
            <w:pPr>
              <w:spacing w:line="240" w:lineRule="auto"/>
              <w:jc w:val="center"/>
              <w:rPr>
                <w:rFonts w:ascii="宋体" w:hAnsi="宋体"/>
                <w:sz w:val="18"/>
                <w:szCs w:val="18"/>
              </w:rPr>
            </w:pPr>
          </w:p>
        </w:tc>
        <w:tc>
          <w:tcPr>
            <w:tcW w:w="339" w:type="pct"/>
            <w:vMerge/>
            <w:vAlign w:val="center"/>
          </w:tcPr>
          <w:p w:rsidR="00F6648A" w:rsidRDefault="00F6648A">
            <w:pPr>
              <w:spacing w:line="240" w:lineRule="auto"/>
              <w:jc w:val="center"/>
              <w:rPr>
                <w:rFonts w:ascii="宋体" w:hAnsi="宋体"/>
                <w:sz w:val="18"/>
                <w:szCs w:val="18"/>
              </w:rPr>
            </w:pPr>
          </w:p>
        </w:tc>
        <w:tc>
          <w:tcPr>
            <w:tcW w:w="4322" w:type="pct"/>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轮椅减压训练：指导患者每隔15</w:t>
            </w:r>
            <w:r>
              <w:rPr>
                <w:rFonts w:ascii="宋体" w:hAnsi="宋体"/>
                <w:sz w:val="18"/>
                <w:szCs w:val="18"/>
              </w:rPr>
              <w:t xml:space="preserve"> </w:t>
            </w:r>
            <w:r>
              <w:rPr>
                <w:rFonts w:ascii="宋体" w:hAnsi="宋体" w:hint="eastAsia"/>
                <w:sz w:val="18"/>
                <w:szCs w:val="18"/>
              </w:rPr>
              <w:t>min—20</w:t>
            </w:r>
            <w:r>
              <w:rPr>
                <w:rFonts w:ascii="宋体" w:hAnsi="宋体"/>
                <w:sz w:val="18"/>
                <w:szCs w:val="18"/>
              </w:rPr>
              <w:t xml:space="preserve"> </w:t>
            </w:r>
            <w:r>
              <w:rPr>
                <w:rFonts w:ascii="宋体" w:hAnsi="宋体" w:hint="eastAsia"/>
                <w:sz w:val="18"/>
                <w:szCs w:val="18"/>
              </w:rPr>
              <w:t>min用双上肢支撑身体抬起臀部减压；不能支撑身体者将躯干侧倾，使臀部离开座垫片刻，左右交替进行减压</w:t>
            </w:r>
          </w:p>
        </w:tc>
      </w:tr>
      <w:tr w:rsidR="00F6648A">
        <w:trPr>
          <w:trHeight w:val="4275"/>
          <w:jc w:val="center"/>
        </w:trPr>
        <w:tc>
          <w:tcPr>
            <w:tcW w:w="339" w:type="pct"/>
            <w:vMerge w:val="restart"/>
            <w:vAlign w:val="center"/>
          </w:tcPr>
          <w:p w:rsidR="00F6648A" w:rsidRDefault="00A343B1">
            <w:pPr>
              <w:spacing w:line="240" w:lineRule="auto"/>
              <w:jc w:val="center"/>
              <w:rPr>
                <w:rFonts w:ascii="宋体" w:hAnsi="宋体"/>
                <w:sz w:val="18"/>
                <w:szCs w:val="18"/>
              </w:rPr>
            </w:pPr>
            <w:r>
              <w:rPr>
                <w:rFonts w:ascii="宋体" w:hAnsi="宋体" w:hint="eastAsia"/>
                <w:sz w:val="18"/>
                <w:szCs w:val="18"/>
              </w:rPr>
              <w:t>被动锻炼</w:t>
            </w:r>
          </w:p>
        </w:tc>
        <w:tc>
          <w:tcPr>
            <w:tcW w:w="339" w:type="pct"/>
            <w:vMerge w:val="restart"/>
            <w:vAlign w:val="center"/>
          </w:tcPr>
          <w:p w:rsidR="00F6648A" w:rsidRDefault="00A343B1">
            <w:pPr>
              <w:spacing w:line="240" w:lineRule="auto"/>
              <w:jc w:val="center"/>
              <w:rPr>
                <w:rFonts w:ascii="宋体" w:hAnsi="宋体"/>
                <w:sz w:val="18"/>
                <w:szCs w:val="18"/>
              </w:rPr>
            </w:pPr>
            <w:r>
              <w:rPr>
                <w:rFonts w:ascii="宋体" w:hAnsi="宋体" w:hint="eastAsia"/>
                <w:sz w:val="18"/>
                <w:szCs w:val="18"/>
              </w:rPr>
              <w:t>维持功能体位的方法</w:t>
            </w:r>
          </w:p>
        </w:tc>
        <w:tc>
          <w:tcPr>
            <w:tcW w:w="4322" w:type="pct"/>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偏瘫患者维持体位：</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1）仰卧位：协助患者头部垫薄枕，患侧肩胛和上肢下垫一长枕；上臂旋后，肘与腕均伸直、掌心向上、手指伸展位，整个上肢平放于枕上；患侧髋下、臀部、大腿外侧放垫枕，防止下肢外展、外旋：膝下稍垫起，保持伸展微屈。</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（2）患侧卧位：患侧在下，健侧在上。</w:t>
            </w:r>
            <w:bookmarkStart w:id="136" w:name="OLE_LINK2"/>
            <w:r>
              <w:rPr>
                <w:rFonts w:ascii="宋体" w:hAnsi="宋体" w:hint="eastAsia"/>
                <w:sz w:val="18"/>
                <w:szCs w:val="18"/>
              </w:rPr>
              <w:t>协助患者</w:t>
            </w:r>
            <w:bookmarkEnd w:id="136"/>
            <w:r>
              <w:rPr>
                <w:rFonts w:ascii="宋体" w:hAnsi="宋体" w:hint="eastAsia"/>
                <w:sz w:val="18"/>
                <w:szCs w:val="18"/>
              </w:rPr>
              <w:t>头部垫枕，背后垫枕，使躯干侧卧，患臂外展前伸旋后，患肩向前伸展，以避免受压和后缩；前臂旋后，肘与腕均伸直，掌心向上：患侧下肢轻度屈曲位放在床上，健腿屈髋屈膝向前放于长枕上，健侧上肢放松，放在胸前的枕上或干上。</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3）健侧卧位：健侧在下，患侧在上。协助患者头部垫枕，患侧上肢伸展位置于枕上，使患侧肩胛骨向前向外伸，前臂旋前，手指伸展，掌心向下；患侧下肢取轻度屈曲位，放于长枕上，患侧踝关节不能内翻悬在枕头边缘，防止足内翻下垂。</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4）床上坐位：摇起床头成90°角或背部用枕头支撑好，保持躯干挺直，不可倾斜，髋关节保持90°屈曲位，双膝屈曲50°～60°，膝下垫软枕，患侧足底放一枕；患侧上肢下放薄枕，患肩向前伸，肘关节伸直，双侧上肢伸展放于床上餐板或调节板上。</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脊髓损伤（四肢瘫）患者维持体位：</w:t>
            </w:r>
          </w:p>
          <w:p w:rsidR="00F6648A" w:rsidRDefault="00A343B1">
            <w:pPr>
              <w:widowControl/>
              <w:numPr>
                <w:ilvl w:val="0"/>
                <w:numId w:val="34"/>
              </w:numPr>
              <w:adjustRightInd/>
              <w:spacing w:line="240" w:lineRule="auto"/>
              <w:ind w:firstLineChars="100" w:firstLine="180"/>
              <w:rPr>
                <w:rFonts w:ascii="宋体" w:hAnsi="宋体"/>
                <w:sz w:val="18"/>
                <w:szCs w:val="18"/>
              </w:rPr>
            </w:pPr>
            <w:r>
              <w:rPr>
                <w:rFonts w:ascii="宋体" w:hAnsi="宋体" w:hint="eastAsia"/>
                <w:sz w:val="18"/>
                <w:szCs w:val="18"/>
              </w:rPr>
              <w:t>仰卧位：协助患者头部垫枕，将头两侧固定，固定头部、防肩膀后缩，肩胛下垫枕，使肩上拾前挺。</w:t>
            </w:r>
          </w:p>
          <w:p w:rsidR="00F6648A" w:rsidRDefault="00A343B1">
            <w:pPr>
              <w:widowControl/>
              <w:numPr>
                <w:ilvl w:val="0"/>
                <w:numId w:val="34"/>
              </w:numPr>
              <w:adjustRightInd/>
              <w:spacing w:line="240" w:lineRule="auto"/>
              <w:ind w:firstLineChars="100" w:firstLine="180"/>
              <w:rPr>
                <w:rFonts w:ascii="宋体" w:hAnsi="宋体"/>
                <w:sz w:val="18"/>
                <w:szCs w:val="18"/>
              </w:rPr>
            </w:pPr>
            <w:r>
              <w:rPr>
                <w:rFonts w:ascii="宋体" w:hAnsi="宋体" w:hint="eastAsia"/>
                <w:sz w:val="18"/>
                <w:szCs w:val="18"/>
              </w:rPr>
              <w:t>侧卧位：采取轴线翻身技术，3人同步轴线翻身，在侧卧位时，尽量使头部和脊椎保持正常对线，背后用长枕靠住，保持侧卧位，避免脊柱扭曲</w:t>
            </w:r>
          </w:p>
        </w:tc>
      </w:tr>
      <w:tr w:rsidR="00F6648A">
        <w:trPr>
          <w:trHeight w:val="662"/>
          <w:jc w:val="center"/>
        </w:trPr>
        <w:tc>
          <w:tcPr>
            <w:tcW w:w="339" w:type="pct"/>
            <w:vMerge w:val="restart"/>
            <w:vAlign w:val="center"/>
          </w:tcPr>
          <w:p w:rsidR="00F6648A" w:rsidRDefault="00A343B1">
            <w:pPr>
              <w:spacing w:line="240" w:lineRule="auto"/>
              <w:jc w:val="center"/>
              <w:rPr>
                <w:rFonts w:ascii="宋体" w:hAnsi="宋体"/>
                <w:sz w:val="18"/>
                <w:szCs w:val="18"/>
              </w:rPr>
            </w:pPr>
            <w:r>
              <w:rPr>
                <w:rFonts w:ascii="宋体" w:hAnsi="宋体" w:hint="eastAsia"/>
                <w:sz w:val="18"/>
                <w:szCs w:val="18"/>
              </w:rPr>
              <w:t>主动锻炼</w:t>
            </w:r>
          </w:p>
        </w:tc>
        <w:tc>
          <w:tcPr>
            <w:tcW w:w="339" w:type="pct"/>
            <w:vMerge w:val="restart"/>
            <w:vAlign w:val="center"/>
          </w:tcPr>
          <w:p w:rsidR="00F6648A" w:rsidRDefault="00A343B1">
            <w:pPr>
              <w:pStyle w:val="affe"/>
              <w:numPr>
                <w:ilvl w:val="0"/>
                <w:numId w:val="0"/>
              </w:numPr>
              <w:jc w:val="center"/>
              <w:rPr>
                <w:rFonts w:ascii="宋体" w:eastAsia="宋体" w:hAnsi="宋体"/>
                <w:kern w:val="2"/>
                <w:sz w:val="18"/>
                <w:szCs w:val="18"/>
              </w:rPr>
            </w:pPr>
            <w:r>
              <w:rPr>
                <w:rFonts w:ascii="宋体" w:eastAsia="宋体" w:hAnsi="宋体" w:hint="eastAsia"/>
                <w:kern w:val="2"/>
                <w:sz w:val="18"/>
                <w:szCs w:val="18"/>
              </w:rPr>
              <w:t>呼吸训练</w:t>
            </w:r>
          </w:p>
        </w:tc>
        <w:tc>
          <w:tcPr>
            <w:tcW w:w="4322" w:type="pct"/>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腹式呼吸训练：指导患者取卧位、坐位（前倾依靠位）或前倾站位。先闭口用鼻深吸气，此时腹部隆起，吸气至不能再吸时屏息2</w:t>
            </w:r>
            <w:r>
              <w:rPr>
                <w:rFonts w:ascii="宋体" w:hAnsi="宋体" w:hint="eastAsia"/>
                <w:sz w:val="18"/>
                <w:szCs w:val="18"/>
                <w:vertAlign w:val="superscript"/>
              </w:rPr>
              <w:t xml:space="preserve"> </w:t>
            </w:r>
            <w:r>
              <w:rPr>
                <w:rFonts w:ascii="宋体" w:hAnsi="宋体" w:hint="eastAsia"/>
                <w:sz w:val="18"/>
                <w:szCs w:val="18"/>
              </w:rPr>
              <w:t>s～3</w:t>
            </w:r>
            <w:r>
              <w:rPr>
                <w:rFonts w:ascii="宋体" w:hAnsi="宋体" w:hint="eastAsia"/>
                <w:sz w:val="18"/>
                <w:szCs w:val="18"/>
                <w:vertAlign w:val="superscript"/>
              </w:rPr>
              <w:t xml:space="preserve"> </w:t>
            </w:r>
            <w:r>
              <w:rPr>
                <w:rFonts w:ascii="宋体" w:hAnsi="宋体" w:hint="eastAsia"/>
                <w:sz w:val="18"/>
                <w:szCs w:val="18"/>
              </w:rPr>
              <w:t>s，然后缩唇缓慢呼气，腹部尽量回收，缓缓吹气达4</w:t>
            </w:r>
            <w:r>
              <w:rPr>
                <w:rFonts w:ascii="宋体" w:hAnsi="宋体" w:hint="eastAsia"/>
                <w:sz w:val="18"/>
                <w:szCs w:val="18"/>
                <w:vertAlign w:val="superscript"/>
              </w:rPr>
              <w:t xml:space="preserve"> </w:t>
            </w:r>
            <w:r>
              <w:rPr>
                <w:rFonts w:ascii="宋体" w:hAnsi="宋体" w:hint="eastAsia"/>
                <w:sz w:val="18"/>
                <w:szCs w:val="18"/>
              </w:rPr>
              <w:t>s～6</w:t>
            </w:r>
            <w:r>
              <w:rPr>
                <w:rFonts w:ascii="宋体" w:hAnsi="宋体" w:hint="eastAsia"/>
                <w:sz w:val="18"/>
                <w:szCs w:val="18"/>
                <w:vertAlign w:val="superscript"/>
              </w:rPr>
              <w:t xml:space="preserve"> </w:t>
            </w:r>
            <w:r>
              <w:rPr>
                <w:rFonts w:ascii="宋体" w:hAnsi="宋体" w:hint="eastAsia"/>
                <w:sz w:val="18"/>
                <w:szCs w:val="18"/>
              </w:rPr>
              <w:t>s。</w:t>
            </w:r>
          </w:p>
        </w:tc>
      </w:tr>
      <w:tr w:rsidR="00F6648A">
        <w:trPr>
          <w:trHeight w:val="800"/>
          <w:jc w:val="center"/>
        </w:trPr>
        <w:tc>
          <w:tcPr>
            <w:tcW w:w="339" w:type="pct"/>
            <w:vMerge/>
            <w:vAlign w:val="center"/>
          </w:tcPr>
          <w:p w:rsidR="00F6648A" w:rsidRDefault="00F6648A">
            <w:pPr>
              <w:spacing w:line="240" w:lineRule="auto"/>
              <w:jc w:val="center"/>
              <w:rPr>
                <w:rFonts w:ascii="宋体" w:hAnsi="宋体"/>
                <w:sz w:val="18"/>
                <w:szCs w:val="18"/>
              </w:rPr>
            </w:pPr>
          </w:p>
        </w:tc>
        <w:tc>
          <w:tcPr>
            <w:tcW w:w="339" w:type="pct"/>
            <w:vMerge/>
            <w:vAlign w:val="center"/>
          </w:tcPr>
          <w:p w:rsidR="00F6648A" w:rsidRDefault="00F6648A">
            <w:pPr>
              <w:spacing w:line="240" w:lineRule="auto"/>
              <w:jc w:val="center"/>
              <w:rPr>
                <w:rFonts w:ascii="宋体" w:hAnsi="宋体"/>
                <w:sz w:val="18"/>
                <w:szCs w:val="18"/>
              </w:rPr>
            </w:pPr>
          </w:p>
        </w:tc>
        <w:tc>
          <w:tcPr>
            <w:tcW w:w="4322" w:type="pct"/>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缩唇呼吸训练：指导患者取端坐位，双手扶膝。口唇缩成“吹口哨”状。吸气时让气体从鼻孔进入。每次吸气后不急于呼出，宜稍屏气片刻再行缩唇呼气；呼气时缩拢口唇呈吹哨样，每次呼气持续4</w:t>
            </w:r>
            <w:r>
              <w:rPr>
                <w:rFonts w:ascii="宋体" w:hAnsi="宋体" w:hint="eastAsia"/>
                <w:sz w:val="18"/>
                <w:szCs w:val="18"/>
                <w:vertAlign w:val="superscript"/>
              </w:rPr>
              <w:t xml:space="preserve"> </w:t>
            </w:r>
            <w:r>
              <w:rPr>
                <w:rFonts w:ascii="宋体" w:hAnsi="宋体" w:hint="eastAsia"/>
                <w:sz w:val="18"/>
                <w:szCs w:val="18"/>
              </w:rPr>
              <w:t>s～6</w:t>
            </w:r>
            <w:r>
              <w:rPr>
                <w:rFonts w:ascii="宋体" w:hAnsi="宋体" w:hint="eastAsia"/>
                <w:sz w:val="18"/>
                <w:szCs w:val="18"/>
                <w:vertAlign w:val="superscript"/>
              </w:rPr>
              <w:t xml:space="preserve"> </w:t>
            </w:r>
            <w:r>
              <w:rPr>
                <w:rFonts w:ascii="宋体" w:hAnsi="宋体" w:hint="eastAsia"/>
                <w:sz w:val="18"/>
                <w:szCs w:val="18"/>
              </w:rPr>
              <w:t>s。吸气和呼气时间比为1∶2。每天练习3～4次，每次15</w:t>
            </w:r>
            <w:r>
              <w:rPr>
                <w:rFonts w:ascii="宋体" w:hAnsi="宋体" w:hint="eastAsia"/>
                <w:sz w:val="18"/>
                <w:szCs w:val="18"/>
                <w:vertAlign w:val="superscript"/>
              </w:rPr>
              <w:t xml:space="preserve"> </w:t>
            </w:r>
            <w:r>
              <w:rPr>
                <w:rFonts w:ascii="宋体" w:hAnsi="宋体" w:hint="eastAsia"/>
                <w:sz w:val="18"/>
                <w:szCs w:val="18"/>
              </w:rPr>
              <w:t>min～30</w:t>
            </w:r>
            <w:r>
              <w:rPr>
                <w:rFonts w:ascii="宋体" w:hAnsi="宋体" w:hint="eastAsia"/>
                <w:sz w:val="18"/>
                <w:szCs w:val="18"/>
                <w:vertAlign w:val="superscript"/>
              </w:rPr>
              <w:t xml:space="preserve"> </w:t>
            </w:r>
            <w:r>
              <w:rPr>
                <w:rFonts w:ascii="宋体" w:hAnsi="宋体" w:hint="eastAsia"/>
                <w:sz w:val="18"/>
                <w:szCs w:val="18"/>
              </w:rPr>
              <w:t>min。</w:t>
            </w:r>
          </w:p>
        </w:tc>
      </w:tr>
    </w:tbl>
    <w:p w:rsidR="00F6648A" w:rsidRDefault="00F6648A"/>
    <w:p w:rsidR="00F6648A" w:rsidRDefault="00F6648A">
      <w:pPr>
        <w:jc w:val="center"/>
      </w:pPr>
    </w:p>
    <w:bookmarkEnd w:id="133"/>
    <w:bookmarkEnd w:id="134"/>
    <w:p w:rsidR="00F6648A" w:rsidRDefault="00A343B1">
      <w:pPr>
        <w:pStyle w:val="af8"/>
      </w:pPr>
      <w:r>
        <w:br w:type="page"/>
      </w:r>
    </w:p>
    <w:p w:rsidR="00F6648A" w:rsidRDefault="00F6648A">
      <w:pPr>
        <w:pStyle w:val="afe"/>
      </w:pPr>
    </w:p>
    <w:p w:rsidR="00F6648A" w:rsidRDefault="00A343B1">
      <w:pPr>
        <w:pStyle w:val="aff3"/>
        <w:spacing w:after="120"/>
      </w:pPr>
      <w:r>
        <w:br/>
      </w:r>
      <w:bookmarkStart w:id="137" w:name="_Toc179217489"/>
      <w:bookmarkStart w:id="138" w:name="_Toc179305337"/>
      <w:bookmarkStart w:id="139" w:name="_Toc179559791"/>
      <w:r>
        <w:rPr>
          <w:rFonts w:hint="eastAsia"/>
        </w:rPr>
        <w:t>（资料性）</w:t>
      </w:r>
      <w:r>
        <w:br/>
      </w:r>
      <w:r>
        <w:rPr>
          <w:rFonts w:hint="eastAsia"/>
        </w:rPr>
        <w:t>医疗护理员四级/中级工康复护理照护技能</w:t>
      </w:r>
      <w:bookmarkEnd w:id="137"/>
      <w:bookmarkEnd w:id="138"/>
      <w:bookmarkEnd w:id="139"/>
    </w:p>
    <w:p w:rsidR="00F6648A" w:rsidRDefault="00A343B1">
      <w:pPr>
        <w:pStyle w:val="afffffb"/>
      </w:pPr>
      <w:r>
        <w:rPr>
          <w:rFonts w:hint="eastAsia"/>
        </w:rPr>
        <w:t>医疗护理员四级/中级工康复护理照护技能见</w:t>
      </w:r>
      <w:r>
        <w:t>表</w:t>
      </w:r>
      <w:r>
        <w:rPr>
          <w:rFonts w:hint="eastAsia"/>
        </w:rPr>
        <w:t>B.1。</w:t>
      </w:r>
    </w:p>
    <w:p w:rsidR="00F6648A" w:rsidRDefault="00A343B1">
      <w:pPr>
        <w:jc w:val="center"/>
      </w:pPr>
      <w:r>
        <w:rPr>
          <w:rFonts w:ascii="黑体" w:eastAsia="黑体" w:hAnsi="Times New Roman" w:hint="eastAsia"/>
          <w:kern w:val="21"/>
          <w:szCs w:val="20"/>
        </w:rPr>
        <w:t>表B.1  医疗护理员四级/中级工康复护理照护技能</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52"/>
        <w:gridCol w:w="967"/>
        <w:gridCol w:w="7715"/>
      </w:tblGrid>
      <w:tr w:rsidR="00F6648A">
        <w:trPr>
          <w:trHeight w:val="615"/>
          <w:jc w:val="center"/>
        </w:trPr>
        <w:tc>
          <w:tcPr>
            <w:tcW w:w="349" w:type="pct"/>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培训内容</w:t>
            </w:r>
          </w:p>
        </w:tc>
        <w:tc>
          <w:tcPr>
            <w:tcW w:w="518" w:type="pct"/>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技能要求</w:t>
            </w:r>
          </w:p>
        </w:tc>
        <w:tc>
          <w:tcPr>
            <w:tcW w:w="4133" w:type="pct"/>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具体操作要求</w:t>
            </w:r>
          </w:p>
        </w:tc>
      </w:tr>
      <w:tr w:rsidR="00F6648A">
        <w:trPr>
          <w:trHeight w:val="832"/>
          <w:jc w:val="center"/>
        </w:trPr>
        <w:tc>
          <w:tcPr>
            <w:tcW w:w="349" w:type="pct"/>
            <w:vMerge w:val="restart"/>
            <w:tcBorders>
              <w:top w:val="single" w:sz="8" w:space="0" w:color="auto"/>
            </w:tcBorders>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被动锻炼</w:t>
            </w:r>
          </w:p>
        </w:tc>
        <w:tc>
          <w:tcPr>
            <w:tcW w:w="518" w:type="pct"/>
            <w:tcBorders>
              <w:top w:val="single" w:sz="8" w:space="0" w:color="auto"/>
            </w:tcBorders>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扣背排痰技能</w:t>
            </w:r>
          </w:p>
        </w:tc>
        <w:tc>
          <w:tcPr>
            <w:tcW w:w="4133" w:type="pct"/>
            <w:tcBorders>
              <w:top w:val="single" w:sz="8" w:space="0" w:color="auto"/>
            </w:tcBorders>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扣背宜餐前30</w:t>
            </w:r>
            <w:r>
              <w:rPr>
                <w:rFonts w:ascii="宋体" w:hAnsi="宋体"/>
                <w:sz w:val="18"/>
                <w:szCs w:val="18"/>
                <w:vertAlign w:val="superscript"/>
              </w:rPr>
              <w:t xml:space="preserve"> </w:t>
            </w:r>
            <w:r>
              <w:rPr>
                <w:rFonts w:ascii="宋体" w:hAnsi="宋体" w:hint="eastAsia"/>
                <w:sz w:val="18"/>
                <w:szCs w:val="18"/>
              </w:rPr>
              <w:t>min或餐后2</w:t>
            </w:r>
            <w:r>
              <w:rPr>
                <w:rFonts w:ascii="宋体" w:hAnsi="宋体"/>
                <w:sz w:val="18"/>
                <w:szCs w:val="18"/>
                <w:vertAlign w:val="superscript"/>
              </w:rPr>
              <w:t xml:space="preserve"> </w:t>
            </w:r>
            <w:r>
              <w:rPr>
                <w:rFonts w:ascii="宋体" w:hAnsi="宋体" w:hint="eastAsia"/>
                <w:sz w:val="18"/>
                <w:szCs w:val="18"/>
              </w:rPr>
              <w:t>h进行，协助患者取侧卧位或坐位，叩击部位垫薄毛巾，手指并拢，掌心空虚成杯状，掌指关节屈曲120°，指腹与大小鱼肌着落，利用腕关节的力量，有节律叩击背部，在患者呼气时在肺段相应的胸壁部位进行有节奏的叩击，每个部位2</w:t>
            </w:r>
            <w:r>
              <w:rPr>
                <w:rFonts w:ascii="宋体" w:hAnsi="宋体"/>
                <w:sz w:val="18"/>
                <w:szCs w:val="18"/>
                <w:vertAlign w:val="superscript"/>
              </w:rPr>
              <w:t xml:space="preserve"> </w:t>
            </w:r>
            <w:r>
              <w:rPr>
                <w:rFonts w:ascii="宋体" w:hAnsi="宋体" w:hint="eastAsia"/>
                <w:sz w:val="18"/>
                <w:szCs w:val="18"/>
              </w:rPr>
              <w:t>min～5</w:t>
            </w:r>
            <w:r>
              <w:rPr>
                <w:rFonts w:ascii="宋体" w:hAnsi="宋体"/>
                <w:sz w:val="18"/>
                <w:szCs w:val="18"/>
                <w:vertAlign w:val="superscript"/>
              </w:rPr>
              <w:t xml:space="preserve"> </w:t>
            </w:r>
            <w:r>
              <w:rPr>
                <w:rFonts w:ascii="宋体" w:hAnsi="宋体" w:hint="eastAsia"/>
                <w:sz w:val="18"/>
                <w:szCs w:val="18"/>
              </w:rPr>
              <w:t>min，80～120次/分。</w:t>
            </w:r>
          </w:p>
        </w:tc>
      </w:tr>
      <w:tr w:rsidR="00F6648A">
        <w:trPr>
          <w:trHeight w:val="820"/>
          <w:jc w:val="center"/>
        </w:trPr>
        <w:tc>
          <w:tcPr>
            <w:tcW w:w="349" w:type="pct"/>
            <w:vMerge/>
            <w:vAlign w:val="center"/>
          </w:tcPr>
          <w:p w:rsidR="00F6648A" w:rsidRDefault="00F6648A">
            <w:pPr>
              <w:adjustRightInd/>
              <w:spacing w:line="240" w:lineRule="auto"/>
              <w:jc w:val="center"/>
              <w:rPr>
                <w:rFonts w:ascii="宋体" w:hAnsi="宋体" w:cs="Calibri"/>
                <w:sz w:val="18"/>
                <w:szCs w:val="18"/>
              </w:rPr>
            </w:pPr>
          </w:p>
        </w:tc>
        <w:tc>
          <w:tcPr>
            <w:tcW w:w="518" w:type="pct"/>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手部锻炼技能</w:t>
            </w:r>
          </w:p>
        </w:tc>
        <w:tc>
          <w:tcPr>
            <w:tcW w:w="4133" w:type="pct"/>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手指关节活动：护理员协助患者仰卧位或坐位，站于患侧，使患者患侧肘关节屈曲90°，护理员一手固定于患侧腕关节，另一手握住患侧手指，分别进行充分的被动掌指间关节屈、伸训练，同时还应进行近端、远端指间关节的屈、伸运动。</w:t>
            </w:r>
          </w:p>
        </w:tc>
      </w:tr>
      <w:tr w:rsidR="00F6648A">
        <w:trPr>
          <w:trHeight w:val="2042"/>
          <w:jc w:val="center"/>
        </w:trPr>
        <w:tc>
          <w:tcPr>
            <w:tcW w:w="349" w:type="pct"/>
            <w:vMerge/>
            <w:vAlign w:val="center"/>
          </w:tcPr>
          <w:p w:rsidR="00F6648A" w:rsidRDefault="00F6648A">
            <w:pPr>
              <w:adjustRightInd/>
              <w:spacing w:line="240" w:lineRule="auto"/>
              <w:jc w:val="center"/>
              <w:rPr>
                <w:rFonts w:ascii="宋体" w:hAnsi="宋体" w:cs="Calibri"/>
                <w:sz w:val="18"/>
                <w:szCs w:val="18"/>
              </w:rPr>
            </w:pPr>
          </w:p>
        </w:tc>
        <w:tc>
          <w:tcPr>
            <w:tcW w:w="518" w:type="pct"/>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床上锻炼技能</w:t>
            </w:r>
          </w:p>
        </w:tc>
        <w:tc>
          <w:tcPr>
            <w:tcW w:w="4133" w:type="pct"/>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床上</w:t>
            </w:r>
            <w:r>
              <w:rPr>
                <w:rFonts w:ascii="宋体" w:hAnsi="宋体"/>
                <w:sz w:val="18"/>
                <w:szCs w:val="18"/>
              </w:rPr>
              <w:t>双上肢上举</w:t>
            </w:r>
            <w:r>
              <w:rPr>
                <w:rFonts w:ascii="宋体" w:hAnsi="宋体" w:hint="eastAsia"/>
                <w:sz w:val="18"/>
                <w:szCs w:val="18"/>
              </w:rPr>
              <w:t>：护理员协助患者取仰卧位或坐位，护理员站于患侧，协助患者双手掌心相对，十指交叉握手，患侧拇指在上，同时保持肘关节伸展，健手带动患手上举不超过耳廓，然后双手返回胸前，如此反复。</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床上抬腿：</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（1）直腿抬高：护理员协助患者取仰卧位，将患者左腿抬高30°～45°，保持5</w:t>
            </w:r>
            <w:r>
              <w:rPr>
                <w:rFonts w:ascii="宋体" w:hAnsi="宋体" w:hint="eastAsia"/>
                <w:sz w:val="18"/>
                <w:szCs w:val="18"/>
                <w:vertAlign w:val="superscript"/>
              </w:rPr>
              <w:t xml:space="preserve"> </w:t>
            </w:r>
            <w:r>
              <w:rPr>
                <w:rFonts w:ascii="宋体" w:hAnsi="宋体" w:hint="eastAsia"/>
                <w:sz w:val="18"/>
                <w:szCs w:val="18"/>
              </w:rPr>
              <w:t>s～10</w:t>
            </w:r>
            <w:r>
              <w:rPr>
                <w:rFonts w:ascii="宋体" w:hAnsi="宋体" w:hint="eastAsia"/>
                <w:sz w:val="18"/>
                <w:szCs w:val="18"/>
                <w:vertAlign w:val="superscript"/>
              </w:rPr>
              <w:t xml:space="preserve"> </w:t>
            </w:r>
            <w:r>
              <w:rPr>
                <w:rFonts w:ascii="宋体" w:hAnsi="宋体" w:hint="eastAsia"/>
                <w:sz w:val="18"/>
                <w:szCs w:val="18"/>
              </w:rPr>
              <w:t>s；右腿同法。</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（2）夹腿屈曲：护理员协助患者取仰卧位，将患者双腿屈髋、屈膝，双膝向腹部靠近、回位交替进；</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（3）侧卧髋外展：护理员协助患者取侧卧位，将患者上方腿尽可能向上抬起，以不感觉疼痛为宜。</w:t>
            </w:r>
          </w:p>
        </w:tc>
      </w:tr>
      <w:tr w:rsidR="00F6648A">
        <w:trPr>
          <w:trHeight w:val="922"/>
          <w:jc w:val="center"/>
        </w:trPr>
        <w:tc>
          <w:tcPr>
            <w:tcW w:w="349" w:type="pct"/>
            <w:vMerge w:val="restart"/>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主动锻炼</w:t>
            </w:r>
          </w:p>
        </w:tc>
        <w:tc>
          <w:tcPr>
            <w:tcW w:w="518" w:type="pct"/>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手指关节活动</w:t>
            </w:r>
          </w:p>
        </w:tc>
        <w:tc>
          <w:tcPr>
            <w:tcW w:w="4133" w:type="pct"/>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指导照护对象进行手指关节活动，方法同被动训练。</w:t>
            </w:r>
          </w:p>
        </w:tc>
      </w:tr>
      <w:tr w:rsidR="00F6648A">
        <w:trPr>
          <w:trHeight w:val="869"/>
          <w:jc w:val="center"/>
        </w:trPr>
        <w:tc>
          <w:tcPr>
            <w:tcW w:w="349" w:type="pct"/>
            <w:vMerge/>
            <w:vAlign w:val="center"/>
          </w:tcPr>
          <w:p w:rsidR="00F6648A" w:rsidRDefault="00F6648A">
            <w:pPr>
              <w:adjustRightInd/>
              <w:spacing w:line="240" w:lineRule="auto"/>
              <w:jc w:val="center"/>
              <w:rPr>
                <w:rFonts w:ascii="宋体" w:hAnsi="宋体" w:cs="Calibri"/>
                <w:sz w:val="18"/>
                <w:szCs w:val="18"/>
              </w:rPr>
            </w:pPr>
          </w:p>
        </w:tc>
        <w:tc>
          <w:tcPr>
            <w:tcW w:w="518" w:type="pct"/>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床上锻炼训练</w:t>
            </w:r>
          </w:p>
        </w:tc>
        <w:tc>
          <w:tcPr>
            <w:tcW w:w="4133" w:type="pct"/>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sz w:val="18"/>
                <w:szCs w:val="18"/>
              </w:rPr>
              <w:t>指导照护对象进行双上肢上举、 抬腿等促进血液循环的床上锻炼</w:t>
            </w:r>
            <w:r>
              <w:rPr>
                <w:rFonts w:ascii="宋体" w:hAnsi="宋体" w:hint="eastAsia"/>
                <w:sz w:val="18"/>
                <w:szCs w:val="18"/>
              </w:rPr>
              <w:t>，方法同被动锻炼。</w:t>
            </w:r>
          </w:p>
        </w:tc>
      </w:tr>
    </w:tbl>
    <w:p w:rsidR="00F6648A" w:rsidRDefault="00F6648A">
      <w:pPr>
        <w:pStyle w:val="afffffb"/>
      </w:pPr>
    </w:p>
    <w:p w:rsidR="00F6648A" w:rsidRDefault="00F6648A">
      <w:pPr>
        <w:pStyle w:val="afffffb"/>
      </w:pPr>
    </w:p>
    <w:p w:rsidR="00F6648A" w:rsidRDefault="00F6648A">
      <w:pPr>
        <w:pStyle w:val="afffffb"/>
      </w:pPr>
    </w:p>
    <w:p w:rsidR="00F6648A" w:rsidRDefault="00F6648A">
      <w:pPr>
        <w:widowControl/>
        <w:adjustRightInd/>
        <w:spacing w:line="240" w:lineRule="auto"/>
        <w:jc w:val="left"/>
        <w:rPr>
          <w:rFonts w:ascii="宋体" w:hAnsi="Times New Roman"/>
          <w:kern w:val="0"/>
          <w:szCs w:val="20"/>
        </w:rPr>
      </w:pPr>
    </w:p>
    <w:p w:rsidR="00F6648A" w:rsidRDefault="00F6648A">
      <w:pPr>
        <w:pStyle w:val="afffffb"/>
      </w:pPr>
    </w:p>
    <w:p w:rsidR="00F6648A" w:rsidRDefault="00A343B1">
      <w:pPr>
        <w:widowControl/>
        <w:adjustRightInd/>
        <w:spacing w:line="240" w:lineRule="auto"/>
        <w:jc w:val="left"/>
        <w:rPr>
          <w:rFonts w:ascii="宋体" w:hAnsi="Times New Roman"/>
          <w:kern w:val="0"/>
          <w:szCs w:val="20"/>
        </w:rPr>
      </w:pPr>
      <w:r>
        <w:br w:type="page"/>
      </w:r>
    </w:p>
    <w:p w:rsidR="00F6648A" w:rsidRDefault="00A343B1">
      <w:pPr>
        <w:pStyle w:val="aff3"/>
        <w:spacing w:after="120"/>
      </w:pPr>
      <w:bookmarkStart w:id="140" w:name="_Toc8660"/>
      <w:r>
        <w:br/>
      </w:r>
      <w:bookmarkStart w:id="141" w:name="_Toc179217490"/>
      <w:bookmarkStart w:id="142" w:name="_Toc179305338"/>
      <w:bookmarkStart w:id="143" w:name="_Toc179559792"/>
      <w:r>
        <w:rPr>
          <w:rFonts w:hint="eastAsia"/>
        </w:rPr>
        <w:t>（资料性）</w:t>
      </w:r>
      <w:r>
        <w:br/>
      </w:r>
      <w:r>
        <w:rPr>
          <w:rFonts w:hint="eastAsia"/>
        </w:rPr>
        <w:t>医疗护理员三级/高级工康复护理照护技能</w:t>
      </w:r>
      <w:bookmarkEnd w:id="140"/>
      <w:bookmarkEnd w:id="141"/>
      <w:bookmarkEnd w:id="142"/>
      <w:bookmarkEnd w:id="143"/>
    </w:p>
    <w:p w:rsidR="00F6648A" w:rsidRDefault="00A343B1">
      <w:pPr>
        <w:pStyle w:val="afffffb"/>
      </w:pPr>
      <w:r>
        <w:rPr>
          <w:rFonts w:hint="eastAsia"/>
        </w:rPr>
        <w:t>医疗护理员三级/高级工康复护理照护技能见</w:t>
      </w:r>
      <w:r>
        <w:t>表</w:t>
      </w:r>
      <w:r>
        <w:rPr>
          <w:rFonts w:hint="eastAsia"/>
        </w:rPr>
        <w:t>C.1。</w:t>
      </w:r>
    </w:p>
    <w:p w:rsidR="00F6648A" w:rsidRDefault="00A343B1">
      <w:pPr>
        <w:jc w:val="center"/>
        <w:rPr>
          <w:rFonts w:ascii="黑体" w:eastAsia="黑体" w:hAnsi="Times New Roman"/>
          <w:kern w:val="21"/>
          <w:szCs w:val="20"/>
        </w:rPr>
      </w:pPr>
      <w:r>
        <w:rPr>
          <w:rFonts w:ascii="黑体" w:eastAsia="黑体" w:hAnsi="Times New Roman"/>
          <w:kern w:val="21"/>
          <w:szCs w:val="20"/>
        </w:rPr>
        <w:t>表</w:t>
      </w:r>
      <w:r>
        <w:rPr>
          <w:rFonts w:ascii="黑体" w:eastAsia="黑体" w:hAnsi="Times New Roman" w:hint="eastAsia"/>
          <w:kern w:val="21"/>
          <w:szCs w:val="20"/>
        </w:rPr>
        <w:t>C.1</w:t>
      </w:r>
      <w:r>
        <w:rPr>
          <w:rFonts w:ascii="黑体" w:eastAsia="黑体" w:hAnsi="Times New Roman"/>
          <w:kern w:val="21"/>
          <w:szCs w:val="20"/>
        </w:rPr>
        <w:t xml:space="preserve">  </w:t>
      </w:r>
      <w:r>
        <w:rPr>
          <w:rFonts w:ascii="黑体" w:eastAsia="黑体" w:hAnsi="Times New Roman" w:hint="eastAsia"/>
          <w:kern w:val="21"/>
          <w:szCs w:val="20"/>
        </w:rPr>
        <w:t>医疗护理员三级/高级工康复护理照护技能</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04"/>
        <w:gridCol w:w="592"/>
        <w:gridCol w:w="8038"/>
      </w:tblGrid>
      <w:tr w:rsidR="00F6648A">
        <w:trPr>
          <w:trHeight w:val="567"/>
        </w:trPr>
        <w:tc>
          <w:tcPr>
            <w:tcW w:w="704" w:type="dxa"/>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培训内容</w:t>
            </w:r>
          </w:p>
        </w:tc>
        <w:tc>
          <w:tcPr>
            <w:tcW w:w="592" w:type="dxa"/>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技能要求</w:t>
            </w:r>
          </w:p>
        </w:tc>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具体操作要求</w:t>
            </w:r>
          </w:p>
        </w:tc>
      </w:tr>
      <w:tr w:rsidR="00F6648A">
        <w:trPr>
          <w:trHeight w:val="2614"/>
        </w:trPr>
        <w:tc>
          <w:tcPr>
            <w:tcW w:w="704" w:type="dxa"/>
            <w:tcBorders>
              <w:top w:val="single" w:sz="8" w:space="0" w:color="auto"/>
            </w:tcBorders>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被动锻炼</w:t>
            </w:r>
          </w:p>
        </w:tc>
        <w:tc>
          <w:tcPr>
            <w:tcW w:w="592" w:type="dxa"/>
            <w:tcBorders>
              <w:top w:val="single" w:sz="8" w:space="0" w:color="auto"/>
            </w:tcBorders>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更换</w:t>
            </w:r>
          </w:p>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卧位技能</w:t>
            </w:r>
          </w:p>
        </w:tc>
        <w:tc>
          <w:tcPr>
            <w:tcW w:w="0" w:type="auto"/>
            <w:tcBorders>
              <w:top w:val="single" w:sz="8" w:space="0" w:color="auto"/>
            </w:tcBorders>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为偏瘫患者更换卧位：</w:t>
            </w:r>
          </w:p>
          <w:p w:rsidR="00F6648A" w:rsidRDefault="00A343B1">
            <w:pPr>
              <w:widowControl/>
              <w:adjustRightInd/>
              <w:spacing w:line="240" w:lineRule="auto"/>
              <w:ind w:firstLineChars="100" w:firstLine="18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辅助下向健侧翻身：</w:t>
            </w:r>
            <w:r>
              <w:rPr>
                <w:rFonts w:ascii="宋体" w:hAnsi="宋体" w:hint="eastAsia"/>
                <w:sz w:val="18"/>
                <w:szCs w:val="18"/>
              </w:rPr>
              <w:t>协助患者</w:t>
            </w:r>
            <w:r>
              <w:rPr>
                <w:rFonts w:ascii="宋体" w:hAnsi="宋体"/>
                <w:sz w:val="18"/>
                <w:szCs w:val="18"/>
              </w:rPr>
              <w:t>将患侧下肢放于健侧下肢上，由健手将患手拉向患侧，协助者于患侧帮助拾起病人肩胛、骨盆，翻身至健侧。</w:t>
            </w:r>
          </w:p>
          <w:p w:rsidR="00F6648A" w:rsidRDefault="00A343B1">
            <w:pPr>
              <w:widowControl/>
              <w:adjustRightInd/>
              <w:spacing w:line="240" w:lineRule="auto"/>
              <w:ind w:firstLineChars="100" w:firstLine="18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仰卧位</w:t>
            </w:r>
            <w:r>
              <w:rPr>
                <w:rFonts w:ascii="宋体" w:hAnsi="宋体" w:hint="eastAsia"/>
                <w:sz w:val="18"/>
                <w:szCs w:val="18"/>
              </w:rPr>
              <w:t>—</w:t>
            </w:r>
            <w:r>
              <w:rPr>
                <w:rFonts w:ascii="宋体" w:hAnsi="宋体"/>
                <w:sz w:val="18"/>
                <w:szCs w:val="18"/>
              </w:rPr>
              <w:t>患侧卧位：</w:t>
            </w:r>
            <w:r>
              <w:rPr>
                <w:rFonts w:ascii="宋体" w:hAnsi="宋体" w:hint="eastAsia"/>
                <w:sz w:val="18"/>
                <w:szCs w:val="18"/>
              </w:rPr>
              <w:t>协助患者</w:t>
            </w:r>
            <w:r>
              <w:rPr>
                <w:rFonts w:ascii="宋体" w:hAnsi="宋体"/>
                <w:sz w:val="18"/>
                <w:szCs w:val="18"/>
              </w:rPr>
              <w:t>仰卧，</w:t>
            </w:r>
            <w:r>
              <w:rPr>
                <w:rFonts w:ascii="宋体" w:hAnsi="宋体" w:hint="eastAsia"/>
                <w:sz w:val="18"/>
                <w:szCs w:val="18"/>
              </w:rPr>
              <w:t>指导患者</w:t>
            </w:r>
            <w:r>
              <w:rPr>
                <w:rFonts w:ascii="宋体" w:hAnsi="宋体"/>
                <w:sz w:val="18"/>
                <w:szCs w:val="18"/>
              </w:rPr>
              <w:t>健侧髋、膝屈曲，双上肢</w:t>
            </w:r>
            <w:r>
              <w:rPr>
                <w:rFonts w:ascii="宋体" w:hAnsi="宋体" w:hint="eastAsia"/>
                <w:sz w:val="18"/>
                <w:szCs w:val="18"/>
              </w:rPr>
              <w:t>双手</w:t>
            </w:r>
            <w:bookmarkStart w:id="144" w:name="OLE_LINK3"/>
            <w:r>
              <w:rPr>
                <w:rFonts w:ascii="宋体" w:hAnsi="宋体" w:hint="eastAsia"/>
                <w:sz w:val="18"/>
                <w:szCs w:val="18"/>
              </w:rPr>
              <w:t>交叉</w:t>
            </w:r>
            <w:r>
              <w:rPr>
                <w:rFonts w:ascii="宋体" w:hAnsi="宋体"/>
                <w:sz w:val="18"/>
                <w:szCs w:val="18"/>
              </w:rPr>
              <w:t>握手伸肘</w:t>
            </w:r>
            <w:bookmarkEnd w:id="144"/>
            <w:r>
              <w:rPr>
                <w:rFonts w:ascii="宋体" w:hAnsi="宋体"/>
                <w:sz w:val="18"/>
                <w:szCs w:val="18"/>
              </w:rPr>
              <w:t>，肩上举约90°，健侧上肢带动患侧上肢先摆向</w:t>
            </w:r>
            <w:r>
              <w:rPr>
                <w:rFonts w:ascii="宋体" w:hAnsi="宋体" w:hint="eastAsia"/>
                <w:sz w:val="18"/>
                <w:szCs w:val="18"/>
              </w:rPr>
              <w:t>患</w:t>
            </w:r>
            <w:r>
              <w:rPr>
                <w:rFonts w:ascii="宋体" w:hAnsi="宋体"/>
                <w:sz w:val="18"/>
                <w:szCs w:val="18"/>
              </w:rPr>
              <w:t>侧，再反方向摆向</w:t>
            </w:r>
            <w:r>
              <w:rPr>
                <w:rFonts w:ascii="宋体" w:hAnsi="宋体" w:hint="eastAsia"/>
                <w:sz w:val="18"/>
                <w:szCs w:val="18"/>
              </w:rPr>
              <w:t>健</w:t>
            </w:r>
            <w:r>
              <w:rPr>
                <w:rFonts w:ascii="宋体" w:hAnsi="宋体"/>
                <w:sz w:val="18"/>
                <w:szCs w:val="18"/>
              </w:rPr>
              <w:t>侧，以借摆动的惯性翻向患侧。翻身后，病人头部置枕，背部垫软枕，两膝之间放软枕，双膝呈自然弯曲状。</w:t>
            </w:r>
          </w:p>
          <w:p w:rsidR="00F6648A" w:rsidRDefault="00A343B1">
            <w:pPr>
              <w:widowControl/>
              <w:adjustRightInd/>
              <w:spacing w:line="240" w:lineRule="auto"/>
              <w:ind w:firstLineChars="100" w:firstLine="180"/>
              <w:rPr>
                <w:rFonts w:ascii="宋体" w:hAnsi="宋体"/>
                <w:sz w:val="18"/>
                <w:szCs w:val="18"/>
              </w:rPr>
            </w:pPr>
            <w:r>
              <w:rPr>
                <w:rFonts w:ascii="宋体" w:hAnsi="宋体"/>
                <w:sz w:val="18"/>
                <w:szCs w:val="18"/>
              </w:rPr>
              <w:t>（3）仰卧位</w:t>
            </w:r>
            <w:r>
              <w:rPr>
                <w:rFonts w:ascii="宋体" w:hAnsi="宋体" w:hint="eastAsia"/>
                <w:sz w:val="18"/>
                <w:szCs w:val="18"/>
              </w:rPr>
              <w:t>—</w:t>
            </w:r>
            <w:r>
              <w:rPr>
                <w:rFonts w:ascii="宋体" w:hAnsi="宋体"/>
                <w:sz w:val="18"/>
                <w:szCs w:val="18"/>
              </w:rPr>
              <w:t>健侧卧位：</w:t>
            </w:r>
            <w:r>
              <w:rPr>
                <w:rFonts w:ascii="宋体" w:hAnsi="宋体" w:hint="eastAsia"/>
                <w:sz w:val="18"/>
                <w:szCs w:val="18"/>
              </w:rPr>
              <w:t>协助患者</w:t>
            </w:r>
            <w:r>
              <w:rPr>
                <w:rFonts w:ascii="宋体" w:hAnsi="宋体"/>
                <w:sz w:val="18"/>
                <w:szCs w:val="18"/>
              </w:rPr>
              <w:t>仰卧，</w:t>
            </w:r>
            <w:r>
              <w:rPr>
                <w:rFonts w:ascii="宋体" w:hAnsi="宋体" w:hint="eastAsia"/>
                <w:sz w:val="18"/>
                <w:szCs w:val="18"/>
              </w:rPr>
              <w:t>指导患者</w:t>
            </w:r>
            <w:r>
              <w:rPr>
                <w:rFonts w:ascii="宋体" w:hAnsi="宋体"/>
                <w:sz w:val="18"/>
                <w:szCs w:val="18"/>
              </w:rPr>
              <w:t>健足置于患足下方。双手</w:t>
            </w:r>
            <w:r>
              <w:rPr>
                <w:rFonts w:ascii="宋体" w:hAnsi="宋体" w:hint="eastAsia"/>
                <w:sz w:val="18"/>
                <w:szCs w:val="18"/>
              </w:rPr>
              <w:t>交叉</w:t>
            </w:r>
            <w:r>
              <w:rPr>
                <w:rFonts w:ascii="宋体" w:hAnsi="宋体"/>
                <w:sz w:val="18"/>
                <w:szCs w:val="18"/>
              </w:rPr>
              <w:t>握手伸肘上举后向左、右两侧摆动，利用躯干的旋转和上肢摆动的惯性向健侧翻身。</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为脊髓损伤患者更换卧位：</w:t>
            </w:r>
          </w:p>
          <w:p w:rsidR="00F6648A" w:rsidRDefault="00A343B1">
            <w:pPr>
              <w:widowControl/>
              <w:adjustRightInd/>
              <w:spacing w:line="240" w:lineRule="auto"/>
              <w:ind w:firstLineChars="100" w:firstLine="180"/>
              <w:rPr>
                <w:rFonts w:ascii="宋体" w:hAnsi="宋体"/>
                <w:sz w:val="18"/>
                <w:szCs w:val="18"/>
              </w:rPr>
            </w:pPr>
            <w:r>
              <w:rPr>
                <w:rFonts w:ascii="宋体" w:hAnsi="宋体"/>
                <w:sz w:val="18"/>
                <w:szCs w:val="18"/>
              </w:rPr>
              <w:t>仰卧位一侧卧位（右侧翻身）：</w:t>
            </w:r>
            <w:r>
              <w:rPr>
                <w:rFonts w:ascii="宋体" w:hAnsi="宋体" w:hint="eastAsia"/>
                <w:sz w:val="18"/>
                <w:szCs w:val="18"/>
              </w:rPr>
              <w:t>协助患者</w:t>
            </w:r>
            <w:r>
              <w:rPr>
                <w:rFonts w:ascii="宋体" w:hAnsi="宋体"/>
                <w:sz w:val="18"/>
                <w:szCs w:val="18"/>
              </w:rPr>
              <w:t>仰卧，</w:t>
            </w:r>
            <w:r>
              <w:rPr>
                <w:rFonts w:ascii="宋体" w:hAnsi="宋体" w:hint="eastAsia"/>
                <w:sz w:val="18"/>
                <w:szCs w:val="18"/>
              </w:rPr>
              <w:t>护理员</w:t>
            </w:r>
            <w:r>
              <w:rPr>
                <w:rFonts w:ascii="宋体" w:hAnsi="宋体"/>
                <w:sz w:val="18"/>
                <w:szCs w:val="18"/>
              </w:rPr>
              <w:t>立于</w:t>
            </w:r>
            <w:r>
              <w:rPr>
                <w:rFonts w:ascii="宋体" w:hAnsi="宋体" w:hint="eastAsia"/>
                <w:sz w:val="18"/>
                <w:szCs w:val="18"/>
              </w:rPr>
              <w:t>患者</w:t>
            </w:r>
            <w:r>
              <w:rPr>
                <w:rFonts w:ascii="宋体" w:hAnsi="宋体"/>
                <w:sz w:val="18"/>
                <w:szCs w:val="18"/>
              </w:rPr>
              <w:t>的左侧，帮助</w:t>
            </w:r>
            <w:r>
              <w:rPr>
                <w:rFonts w:ascii="宋体" w:hAnsi="宋体" w:hint="eastAsia"/>
                <w:sz w:val="18"/>
                <w:szCs w:val="18"/>
              </w:rPr>
              <w:t>患者</w:t>
            </w:r>
            <w:r>
              <w:rPr>
                <w:rFonts w:ascii="宋体" w:hAnsi="宋体"/>
                <w:sz w:val="18"/>
                <w:szCs w:val="18"/>
              </w:rPr>
              <w:t>将左上肢横过胸前，将左下肢跨过右下肢，左足置于右侧床面。协助者一手置于病人左侧腰下，另一手置于病人左侧髋部下方，腹部抵住床沿作为支撑点，用力推动病人髋部向上，使病人右侧卧，协助病人调整好卧姿。</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左侧翻身同法</w:t>
            </w:r>
          </w:p>
        </w:tc>
      </w:tr>
      <w:tr w:rsidR="00F6648A">
        <w:trPr>
          <w:trHeight w:val="922"/>
        </w:trPr>
        <w:tc>
          <w:tcPr>
            <w:tcW w:w="704" w:type="dxa"/>
            <w:vMerge w:val="restart"/>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主动锻炼</w:t>
            </w:r>
          </w:p>
        </w:tc>
        <w:tc>
          <w:tcPr>
            <w:tcW w:w="592" w:type="dxa"/>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坐位训练</w:t>
            </w: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指导患者取坐位，双脚打开与肩同宽，双足平放在地面上，屈髋屈膝，躯干伸直，头在双肩水平上保持平衡</w:t>
            </w:r>
          </w:p>
        </w:tc>
      </w:tr>
      <w:tr w:rsidR="00F6648A">
        <w:trPr>
          <w:trHeight w:val="869"/>
        </w:trPr>
        <w:tc>
          <w:tcPr>
            <w:tcW w:w="704" w:type="dxa"/>
            <w:vMerge/>
            <w:vAlign w:val="center"/>
          </w:tcPr>
          <w:p w:rsidR="00F6648A" w:rsidRDefault="00F6648A">
            <w:pPr>
              <w:adjustRightInd/>
              <w:spacing w:line="240" w:lineRule="auto"/>
              <w:jc w:val="center"/>
              <w:rPr>
                <w:rFonts w:ascii="宋体" w:hAnsi="宋体" w:cs="Calibri"/>
                <w:sz w:val="18"/>
                <w:szCs w:val="18"/>
              </w:rPr>
            </w:pPr>
          </w:p>
        </w:tc>
        <w:tc>
          <w:tcPr>
            <w:tcW w:w="592" w:type="dxa"/>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站位训练</w:t>
            </w: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指导患者正确使用助行器站立，双足打开与肩同宽平放在地面上，躯干伸直，头在双肩水平上保持平衡，双眼平视前方</w:t>
            </w:r>
          </w:p>
        </w:tc>
      </w:tr>
      <w:tr w:rsidR="00F6648A">
        <w:trPr>
          <w:trHeight w:val="869"/>
        </w:trPr>
        <w:tc>
          <w:tcPr>
            <w:tcW w:w="704" w:type="dxa"/>
            <w:vMerge/>
            <w:vAlign w:val="center"/>
          </w:tcPr>
          <w:p w:rsidR="00F6648A" w:rsidRDefault="00F6648A">
            <w:pPr>
              <w:adjustRightInd/>
              <w:spacing w:line="240" w:lineRule="auto"/>
              <w:jc w:val="center"/>
              <w:rPr>
                <w:rFonts w:ascii="宋体" w:hAnsi="宋体" w:cs="Calibri"/>
                <w:sz w:val="18"/>
                <w:szCs w:val="18"/>
              </w:rPr>
            </w:pPr>
          </w:p>
        </w:tc>
        <w:tc>
          <w:tcPr>
            <w:tcW w:w="592" w:type="dxa"/>
            <w:vAlign w:val="center"/>
          </w:tcPr>
          <w:p w:rsidR="00F6648A" w:rsidRDefault="00A343B1">
            <w:pPr>
              <w:adjustRightInd/>
              <w:spacing w:line="240" w:lineRule="auto"/>
              <w:jc w:val="center"/>
              <w:rPr>
                <w:rFonts w:ascii="宋体" w:hAnsi="宋体" w:cs="Calibri"/>
                <w:sz w:val="18"/>
                <w:szCs w:val="18"/>
              </w:rPr>
            </w:pPr>
            <w:r>
              <w:rPr>
                <w:rFonts w:ascii="宋体" w:hAnsi="宋体" w:cs="Calibri"/>
                <w:sz w:val="18"/>
                <w:szCs w:val="18"/>
              </w:rPr>
              <w:t>助行器行走训练</w:t>
            </w: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sz w:val="18"/>
                <w:szCs w:val="18"/>
              </w:rPr>
              <w:t>辅助照护对象使用助行器进行行走训练</w:t>
            </w:r>
            <w:r>
              <w:rPr>
                <w:rFonts w:ascii="宋体" w:hAnsi="宋体" w:hint="eastAsia"/>
                <w:sz w:val="18"/>
                <w:szCs w:val="18"/>
              </w:rPr>
              <w:t>，方法同附录A</w:t>
            </w:r>
          </w:p>
        </w:tc>
      </w:tr>
    </w:tbl>
    <w:p w:rsidR="00F6648A" w:rsidRDefault="00F6648A">
      <w:pPr>
        <w:jc w:val="center"/>
        <w:rPr>
          <w:rFonts w:ascii="黑体" w:eastAsia="黑体" w:hAnsi="Times New Roman"/>
          <w:kern w:val="21"/>
          <w:szCs w:val="20"/>
        </w:rPr>
      </w:pPr>
    </w:p>
    <w:p w:rsidR="00F6648A" w:rsidRDefault="00A343B1">
      <w:pPr>
        <w:widowControl/>
        <w:adjustRightInd/>
        <w:spacing w:line="240" w:lineRule="auto"/>
        <w:jc w:val="left"/>
        <w:rPr>
          <w:rFonts w:ascii="黑体" w:eastAsia="黑体" w:hAnsi="Times New Roman"/>
          <w:kern w:val="21"/>
          <w:szCs w:val="20"/>
        </w:rPr>
      </w:pPr>
      <w:r>
        <w:rPr>
          <w:rFonts w:ascii="黑体" w:eastAsia="黑体" w:hAnsi="Times New Roman"/>
          <w:kern w:val="21"/>
          <w:szCs w:val="20"/>
        </w:rPr>
        <w:br w:type="page"/>
      </w:r>
    </w:p>
    <w:p w:rsidR="00F6648A" w:rsidRDefault="00A343B1">
      <w:pPr>
        <w:pStyle w:val="aff3"/>
        <w:spacing w:after="120"/>
      </w:pPr>
      <w:bookmarkStart w:id="145" w:name="_Toc12593"/>
      <w:r>
        <w:br/>
      </w:r>
      <w:bookmarkStart w:id="146" w:name="_Toc179217491"/>
      <w:bookmarkStart w:id="147" w:name="_Toc179305339"/>
      <w:bookmarkStart w:id="148" w:name="_Toc179559793"/>
      <w:r>
        <w:rPr>
          <w:rFonts w:hint="eastAsia"/>
        </w:rPr>
        <w:t>（资料性）</w:t>
      </w:r>
      <w:r>
        <w:br/>
      </w:r>
      <w:r>
        <w:rPr>
          <w:rFonts w:hint="eastAsia"/>
        </w:rPr>
        <w:t>医疗护理员二级/技师康复护理照护技能</w:t>
      </w:r>
      <w:bookmarkEnd w:id="145"/>
      <w:bookmarkEnd w:id="146"/>
      <w:bookmarkEnd w:id="147"/>
      <w:bookmarkEnd w:id="148"/>
    </w:p>
    <w:p w:rsidR="00F6648A" w:rsidRDefault="00A343B1">
      <w:pPr>
        <w:pStyle w:val="afffffb"/>
      </w:pPr>
      <w:r>
        <w:rPr>
          <w:rFonts w:hint="eastAsia"/>
        </w:rPr>
        <w:t>医疗护理员二级/技师康复护理照护技能见</w:t>
      </w:r>
      <w:r>
        <w:t>表</w:t>
      </w:r>
      <w:r>
        <w:rPr>
          <w:rFonts w:hint="eastAsia"/>
        </w:rPr>
        <w:t>D.1。</w:t>
      </w:r>
    </w:p>
    <w:p w:rsidR="00F6648A" w:rsidRDefault="00A343B1">
      <w:pPr>
        <w:jc w:val="center"/>
        <w:rPr>
          <w:rFonts w:ascii="黑体" w:eastAsia="黑体" w:hAnsi="Times New Roman"/>
          <w:kern w:val="21"/>
          <w:szCs w:val="20"/>
        </w:rPr>
      </w:pPr>
      <w:r>
        <w:rPr>
          <w:rFonts w:ascii="黑体" w:eastAsia="黑体" w:hAnsi="Times New Roman"/>
          <w:kern w:val="21"/>
          <w:szCs w:val="20"/>
        </w:rPr>
        <w:t>表</w:t>
      </w:r>
      <w:r>
        <w:rPr>
          <w:rFonts w:ascii="黑体" w:eastAsia="黑体" w:hAnsi="Times New Roman" w:hint="eastAsia"/>
          <w:kern w:val="21"/>
          <w:szCs w:val="20"/>
        </w:rPr>
        <w:t>D.1</w:t>
      </w:r>
      <w:r>
        <w:rPr>
          <w:rFonts w:ascii="黑体" w:eastAsia="黑体" w:hAnsi="Times New Roman"/>
          <w:kern w:val="21"/>
          <w:szCs w:val="20"/>
        </w:rPr>
        <w:t xml:space="preserve">  </w:t>
      </w:r>
      <w:r>
        <w:rPr>
          <w:rFonts w:ascii="黑体" w:eastAsia="黑体" w:hAnsi="Times New Roman" w:hint="eastAsia"/>
          <w:kern w:val="21"/>
          <w:szCs w:val="20"/>
        </w:rPr>
        <w:t>医疗护理员二级/技师康复护理照护技能</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2"/>
        <w:gridCol w:w="773"/>
        <w:gridCol w:w="7939"/>
      </w:tblGrid>
      <w:tr w:rsidR="00F6648A">
        <w:trPr>
          <w:trHeight w:val="615"/>
          <w:jc w:val="center"/>
        </w:trPr>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培训内容</w:t>
            </w:r>
          </w:p>
        </w:tc>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技能要求</w:t>
            </w:r>
          </w:p>
        </w:tc>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具体操作要求</w:t>
            </w:r>
          </w:p>
        </w:tc>
      </w:tr>
      <w:tr w:rsidR="00F6648A">
        <w:trPr>
          <w:trHeight w:val="635"/>
          <w:jc w:val="center"/>
        </w:trPr>
        <w:tc>
          <w:tcPr>
            <w:tcW w:w="0" w:type="auto"/>
            <w:vMerge w:val="restart"/>
            <w:tcBorders>
              <w:top w:val="single" w:sz="8" w:space="0" w:color="auto"/>
            </w:tcBorders>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被动锻炼</w:t>
            </w:r>
          </w:p>
        </w:tc>
        <w:tc>
          <w:tcPr>
            <w:tcW w:w="0" w:type="auto"/>
            <w:vMerge w:val="restart"/>
            <w:tcBorders>
              <w:top w:val="single" w:sz="8" w:space="0" w:color="auto"/>
            </w:tcBorders>
            <w:vAlign w:val="center"/>
          </w:tcPr>
          <w:p w:rsidR="00F6648A" w:rsidRDefault="00A343B1">
            <w:pPr>
              <w:adjustRightInd/>
              <w:spacing w:line="240" w:lineRule="auto"/>
              <w:jc w:val="center"/>
              <w:rPr>
                <w:rFonts w:ascii="宋体" w:hAnsi="宋体" w:cs="Calibri"/>
                <w:sz w:val="18"/>
                <w:szCs w:val="18"/>
              </w:rPr>
            </w:pPr>
            <w:r>
              <w:rPr>
                <w:rFonts w:ascii="宋体" w:hAnsi="宋体" w:cs="Calibri"/>
                <w:sz w:val="18"/>
                <w:szCs w:val="18"/>
              </w:rPr>
              <w:t>关节活动训练</w:t>
            </w:r>
          </w:p>
        </w:tc>
        <w:tc>
          <w:tcPr>
            <w:tcW w:w="0" w:type="auto"/>
            <w:tcBorders>
              <w:top w:val="single" w:sz="8" w:space="0" w:color="auto"/>
            </w:tcBorders>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腕关节活动度训练：护理员一手固定患者腕关节近端，另一手托住远端，进行掌屈、背伸、外展、内收、旋前及旋后训练</w:t>
            </w:r>
          </w:p>
        </w:tc>
      </w:tr>
      <w:tr w:rsidR="00F6648A">
        <w:trPr>
          <w:trHeight w:val="474"/>
          <w:jc w:val="center"/>
        </w:trPr>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肘关节活动度训练：护理员一手固定患者肘关节近端，另一手托住远端，进行屈、伸训练</w:t>
            </w:r>
          </w:p>
        </w:tc>
      </w:tr>
      <w:tr w:rsidR="00F6648A">
        <w:trPr>
          <w:trHeight w:val="511"/>
          <w:jc w:val="center"/>
        </w:trPr>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踝关节活动度训练：护理员一手固定踝节近端，另一手握脚指，避免触碰足心，进行屈、伸、内翻转、外翻转训练</w:t>
            </w:r>
          </w:p>
        </w:tc>
      </w:tr>
      <w:tr w:rsidR="00F6648A">
        <w:trPr>
          <w:trHeight w:val="511"/>
          <w:jc w:val="center"/>
        </w:trPr>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膝关节活动度训练：护理员一手固定患者膝关节近端，另一手托住足跟牵拉足跟部，同时利用前臂屈侧推压足底，进行屈、伸训练</w:t>
            </w:r>
          </w:p>
        </w:tc>
      </w:tr>
      <w:tr w:rsidR="00F6648A">
        <w:trPr>
          <w:trHeight w:val="326"/>
          <w:jc w:val="center"/>
        </w:trPr>
        <w:tc>
          <w:tcPr>
            <w:tcW w:w="0" w:type="auto"/>
            <w:vMerge w:val="restart"/>
            <w:vAlign w:val="center"/>
          </w:tcPr>
          <w:p w:rsidR="00F6648A" w:rsidRDefault="00A343B1">
            <w:pPr>
              <w:adjustRightInd/>
              <w:spacing w:line="240" w:lineRule="auto"/>
              <w:jc w:val="center"/>
              <w:rPr>
                <w:rFonts w:ascii="宋体" w:hAnsi="宋体" w:cs="Calibri"/>
                <w:sz w:val="18"/>
                <w:szCs w:val="18"/>
              </w:rPr>
            </w:pPr>
            <w:r>
              <w:rPr>
                <w:rFonts w:ascii="宋体" w:hAnsi="宋体" w:cs="Calibri" w:hint="eastAsia"/>
                <w:sz w:val="18"/>
                <w:szCs w:val="18"/>
              </w:rPr>
              <w:t>主动锻炼</w:t>
            </w:r>
          </w:p>
        </w:tc>
        <w:tc>
          <w:tcPr>
            <w:tcW w:w="0" w:type="auto"/>
            <w:vMerge w:val="restart"/>
            <w:vAlign w:val="center"/>
          </w:tcPr>
          <w:p w:rsidR="00F6648A" w:rsidRDefault="00A343B1">
            <w:pPr>
              <w:adjustRightInd/>
              <w:spacing w:line="240" w:lineRule="auto"/>
              <w:jc w:val="center"/>
              <w:rPr>
                <w:rFonts w:ascii="宋体" w:hAnsi="宋体" w:cs="Calibri"/>
                <w:sz w:val="18"/>
                <w:szCs w:val="18"/>
              </w:rPr>
            </w:pPr>
            <w:r>
              <w:rPr>
                <w:rFonts w:ascii="宋体" w:hAnsi="宋体" w:cs="Calibri"/>
                <w:sz w:val="18"/>
                <w:szCs w:val="18"/>
              </w:rPr>
              <w:t>进食训练</w:t>
            </w: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进食体位：指导患者取坐位或半卧位</w:t>
            </w:r>
          </w:p>
        </w:tc>
      </w:tr>
      <w:tr w:rsidR="00F6648A">
        <w:trPr>
          <w:trHeight w:val="622"/>
          <w:jc w:val="center"/>
        </w:trPr>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食物的选择：避免太硬、太粘或太油腻食物，宜黏而不松散，易于吞咽的食物，可选糊状、泥状、或质地较软的固体食物</w:t>
            </w:r>
          </w:p>
        </w:tc>
      </w:tr>
      <w:tr w:rsidR="00F6648A">
        <w:trPr>
          <w:trHeight w:val="622"/>
          <w:jc w:val="center"/>
        </w:trPr>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餐具选择：汤匙选用宽口、长柄或粗柄、边缘钝滑为宜；碗选用广口平底、边缘倾斜、加防滑垫的为宜；水杯宜选用缺口杯</w:t>
            </w:r>
          </w:p>
        </w:tc>
      </w:tr>
      <w:tr w:rsidR="00F6648A">
        <w:trPr>
          <w:trHeight w:val="584"/>
          <w:jc w:val="center"/>
        </w:trPr>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进食操作技巧：指导患者用健侧上肢辅助患侧上肢送食物入口，把患侧肘关节放置较高的台面便于手到达嘴巴。去除食物残留可采用空吞咽、侧方吞咽、交替吞咽等方法</w:t>
            </w:r>
          </w:p>
        </w:tc>
      </w:tr>
      <w:tr w:rsidR="00F6648A">
        <w:trPr>
          <w:trHeight w:val="609"/>
          <w:jc w:val="center"/>
        </w:trPr>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进食的速度：先以3</w:t>
            </w:r>
            <w:r>
              <w:rPr>
                <w:rFonts w:ascii="宋体" w:hAnsi="宋体" w:hint="eastAsia"/>
                <w:sz w:val="18"/>
                <w:szCs w:val="18"/>
                <w:vertAlign w:val="superscript"/>
              </w:rPr>
              <w:t xml:space="preserve"> </w:t>
            </w:r>
            <w:r>
              <w:rPr>
                <w:rFonts w:ascii="宋体" w:hAnsi="宋体" w:hint="eastAsia"/>
                <w:sz w:val="18"/>
                <w:szCs w:val="18"/>
              </w:rPr>
              <w:t>mL～4</w:t>
            </w:r>
            <w:r>
              <w:rPr>
                <w:rFonts w:ascii="宋体" w:hAnsi="宋体" w:hint="eastAsia"/>
                <w:sz w:val="18"/>
                <w:szCs w:val="18"/>
                <w:vertAlign w:val="superscript"/>
              </w:rPr>
              <w:t xml:space="preserve"> </w:t>
            </w:r>
            <w:r>
              <w:rPr>
                <w:rFonts w:ascii="宋体" w:hAnsi="宋体" w:hint="eastAsia"/>
                <w:sz w:val="18"/>
                <w:szCs w:val="18"/>
              </w:rPr>
              <w:t>mL开始，酌情增加到合适的一口量，全部咽下后方可进食下一口，避免食物叠加，进食时长30</w:t>
            </w:r>
            <w:r>
              <w:rPr>
                <w:rFonts w:ascii="宋体" w:hAnsi="宋体" w:hint="eastAsia"/>
                <w:sz w:val="18"/>
                <w:szCs w:val="18"/>
                <w:vertAlign w:val="superscript"/>
              </w:rPr>
              <w:t xml:space="preserve"> </w:t>
            </w:r>
            <w:r>
              <w:rPr>
                <w:rFonts w:ascii="宋体" w:hAnsi="宋体" w:hint="eastAsia"/>
                <w:sz w:val="18"/>
                <w:szCs w:val="18"/>
              </w:rPr>
              <w:t>min～40</w:t>
            </w:r>
            <w:r>
              <w:rPr>
                <w:rFonts w:ascii="宋体" w:hAnsi="宋体" w:hint="eastAsia"/>
                <w:sz w:val="18"/>
                <w:szCs w:val="18"/>
                <w:vertAlign w:val="superscript"/>
              </w:rPr>
              <w:t xml:space="preserve"> </w:t>
            </w:r>
            <w:r>
              <w:rPr>
                <w:rFonts w:ascii="宋体" w:hAnsi="宋体" w:hint="eastAsia"/>
                <w:sz w:val="18"/>
                <w:szCs w:val="18"/>
              </w:rPr>
              <w:t>min为宜，不应催促</w:t>
            </w:r>
          </w:p>
        </w:tc>
      </w:tr>
      <w:tr w:rsidR="00F6648A">
        <w:trPr>
          <w:trHeight w:val="559"/>
          <w:jc w:val="center"/>
        </w:trPr>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Merge/>
            <w:vAlign w:val="center"/>
          </w:tcPr>
          <w:p w:rsidR="00F6648A" w:rsidRDefault="00F6648A">
            <w:pPr>
              <w:adjustRightInd/>
              <w:spacing w:line="240" w:lineRule="auto"/>
              <w:jc w:val="center"/>
              <w:rPr>
                <w:rFonts w:ascii="宋体" w:hAnsi="宋体" w:cs="Calibri"/>
                <w:sz w:val="18"/>
                <w:szCs w:val="18"/>
              </w:rPr>
            </w:pPr>
          </w:p>
        </w:tc>
        <w:tc>
          <w:tcPr>
            <w:tcW w:w="0" w:type="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应急处理：进食过程中应密切观察患者吞咽过程中有无呛咳、恶心、呕吐、呼吸困难等症状，如发生噎食立即行海姆立克急救法，并报告医护人员</w:t>
            </w:r>
          </w:p>
        </w:tc>
      </w:tr>
      <w:tr w:rsidR="00F6648A">
        <w:trPr>
          <w:trHeight w:val="684"/>
          <w:jc w:val="center"/>
        </w:trPr>
        <w:tc>
          <w:tcPr>
            <w:tcW w:w="0" w:type="auto"/>
            <w:vMerge/>
            <w:vAlign w:val="center"/>
          </w:tcPr>
          <w:p w:rsidR="00F6648A" w:rsidRDefault="00F6648A">
            <w:pPr>
              <w:spacing w:line="240" w:lineRule="auto"/>
              <w:jc w:val="center"/>
              <w:rPr>
                <w:rFonts w:ascii="宋体" w:hAnsi="宋体"/>
                <w:sz w:val="18"/>
                <w:szCs w:val="18"/>
              </w:rPr>
            </w:pPr>
          </w:p>
        </w:tc>
        <w:tc>
          <w:tcPr>
            <w:tcW w:w="0" w:type="auto"/>
            <w:shd w:val="clear" w:color="auto" w:fill="auto"/>
            <w:vAlign w:val="center"/>
          </w:tcPr>
          <w:p w:rsidR="00F6648A" w:rsidRDefault="00A343B1">
            <w:pPr>
              <w:spacing w:line="240" w:lineRule="auto"/>
              <w:jc w:val="center"/>
              <w:rPr>
                <w:rFonts w:ascii="宋体" w:hAnsi="宋体"/>
                <w:sz w:val="18"/>
                <w:szCs w:val="18"/>
              </w:rPr>
            </w:pPr>
            <w:r>
              <w:rPr>
                <w:rFonts w:ascii="宋体" w:hAnsi="宋体"/>
                <w:kern w:val="0"/>
                <w:sz w:val="18"/>
                <w:szCs w:val="18"/>
              </w:rPr>
              <w:t>如厕训练</w:t>
            </w:r>
          </w:p>
        </w:tc>
        <w:tc>
          <w:tcPr>
            <w:tcW w:w="0" w:type="auto"/>
            <w:shd w:val="clear" w:color="auto" w:fill="auto"/>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指导患者使用轮椅或持拐至厕所，穿脱裤子方法同前。抓握功能差的患者，宜将卫生纸缠绕在手上使用；下肢关节活动受限的患者宜用调节坐便器；夜间宜在床旁放置便器</w:t>
            </w:r>
          </w:p>
        </w:tc>
      </w:tr>
      <w:tr w:rsidR="00F6648A">
        <w:trPr>
          <w:trHeight w:val="869"/>
          <w:jc w:val="center"/>
        </w:trPr>
        <w:tc>
          <w:tcPr>
            <w:tcW w:w="0" w:type="auto"/>
            <w:vMerge/>
            <w:vAlign w:val="center"/>
          </w:tcPr>
          <w:p w:rsidR="00F6648A" w:rsidRDefault="00F6648A">
            <w:pPr>
              <w:spacing w:line="240" w:lineRule="auto"/>
              <w:jc w:val="center"/>
              <w:rPr>
                <w:rFonts w:ascii="宋体" w:hAnsi="宋体"/>
                <w:sz w:val="18"/>
                <w:szCs w:val="18"/>
              </w:rPr>
            </w:pPr>
          </w:p>
        </w:tc>
        <w:tc>
          <w:tcPr>
            <w:tcW w:w="0" w:type="auto"/>
            <w:vMerge w:val="restart"/>
            <w:vAlign w:val="center"/>
          </w:tcPr>
          <w:p w:rsidR="00F6648A" w:rsidRDefault="00A343B1">
            <w:pPr>
              <w:spacing w:line="240" w:lineRule="auto"/>
              <w:jc w:val="center"/>
              <w:rPr>
                <w:rFonts w:ascii="宋体" w:hAnsi="宋体"/>
                <w:sz w:val="18"/>
                <w:szCs w:val="18"/>
              </w:rPr>
            </w:pPr>
            <w:r>
              <w:rPr>
                <w:rFonts w:ascii="宋体" w:hAnsi="宋体"/>
                <w:kern w:val="0"/>
                <w:sz w:val="18"/>
                <w:szCs w:val="18"/>
              </w:rPr>
              <w:t>穿脱衣训练</w:t>
            </w:r>
          </w:p>
        </w:tc>
        <w:tc>
          <w:tcPr>
            <w:tcW w:w="7939" w:type="dxa"/>
            <w:vAlign w:val="center"/>
          </w:tcPr>
          <w:p w:rsidR="00F6648A" w:rsidRDefault="00A343B1">
            <w:pPr>
              <w:spacing w:line="240" w:lineRule="auto"/>
              <w:ind w:firstLineChars="100" w:firstLine="180"/>
              <w:rPr>
                <w:rFonts w:ascii="宋体" w:hAnsi="宋体"/>
                <w:sz w:val="18"/>
                <w:szCs w:val="18"/>
              </w:rPr>
            </w:pPr>
            <w:r>
              <w:rPr>
                <w:rFonts w:ascii="宋体" w:hAnsi="宋体" w:hint="eastAsia"/>
                <w:sz w:val="18"/>
                <w:szCs w:val="18"/>
              </w:rPr>
              <w:t>穿脱套头衫</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穿套头衫：患侧手穿出袖口，健侧手穿出袖口，将患侧袖向肘上捋，健侧手将后衣襟与衣领口束起上提，头下底，套入领口，整理前后襟。</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脱套头衫：与穿套头衫相反，先退出头部，再退出双肩与双手</w:t>
            </w:r>
          </w:p>
        </w:tc>
      </w:tr>
      <w:tr w:rsidR="00F6648A">
        <w:trPr>
          <w:trHeight w:val="869"/>
          <w:jc w:val="center"/>
        </w:trPr>
        <w:tc>
          <w:tcPr>
            <w:tcW w:w="0" w:type="auto"/>
            <w:vMerge/>
            <w:vAlign w:val="center"/>
          </w:tcPr>
          <w:p w:rsidR="00F6648A" w:rsidRDefault="00F6648A">
            <w:pPr>
              <w:spacing w:line="240" w:lineRule="auto"/>
              <w:jc w:val="center"/>
              <w:rPr>
                <w:rFonts w:ascii="宋体" w:hAnsi="宋体"/>
                <w:sz w:val="18"/>
                <w:szCs w:val="18"/>
              </w:rPr>
            </w:pPr>
          </w:p>
        </w:tc>
        <w:tc>
          <w:tcPr>
            <w:tcW w:w="0" w:type="auto"/>
            <w:vMerge/>
            <w:vAlign w:val="center"/>
          </w:tcPr>
          <w:p w:rsidR="00F6648A" w:rsidRDefault="00F6648A">
            <w:pPr>
              <w:spacing w:line="240" w:lineRule="auto"/>
              <w:jc w:val="center"/>
              <w:rPr>
                <w:rFonts w:ascii="宋体" w:hAnsi="宋体"/>
                <w:sz w:val="18"/>
                <w:szCs w:val="18"/>
              </w:rPr>
            </w:pPr>
          </w:p>
        </w:tc>
        <w:tc>
          <w:tcPr>
            <w:tcW w:w="7939" w:type="dxa"/>
            <w:vAlign w:val="center"/>
          </w:tcPr>
          <w:p w:rsidR="00F6648A" w:rsidRDefault="00A343B1">
            <w:pPr>
              <w:spacing w:line="240" w:lineRule="auto"/>
              <w:ind w:firstLineChars="100" w:firstLine="180"/>
              <w:rPr>
                <w:rFonts w:ascii="宋体" w:hAnsi="宋体"/>
                <w:sz w:val="18"/>
                <w:szCs w:val="18"/>
              </w:rPr>
            </w:pPr>
            <w:r>
              <w:rPr>
                <w:rFonts w:ascii="宋体" w:hAnsi="宋体" w:hint="eastAsia"/>
                <w:sz w:val="18"/>
                <w:szCs w:val="18"/>
              </w:rPr>
              <w:t>穿脱开衫</w:t>
            </w:r>
          </w:p>
          <w:p w:rsidR="00F6648A" w:rsidRDefault="00A343B1">
            <w:pPr>
              <w:adjustRightInd/>
              <w:spacing w:line="240" w:lineRule="auto"/>
              <w:ind w:firstLineChars="100" w:firstLine="180"/>
              <w:rPr>
                <w:rFonts w:ascii="宋体" w:hAnsi="宋体"/>
                <w:sz w:val="18"/>
                <w:szCs w:val="18"/>
              </w:rPr>
            </w:pPr>
            <w:r>
              <w:rPr>
                <w:rFonts w:ascii="宋体" w:hAnsi="宋体" w:hint="eastAsia"/>
                <w:sz w:val="18"/>
                <w:szCs w:val="18"/>
              </w:rPr>
              <w:t>穿开衫：患侧上肢套入，健侧手将后襟拉盖至后背中，健侧手深入袖内，整理衣襟。</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脱开衫：先脱患侧一半，再将健侧袖子全部脱下，最后退出患侧的衣袖</w:t>
            </w:r>
          </w:p>
        </w:tc>
      </w:tr>
      <w:tr w:rsidR="00F6648A">
        <w:trPr>
          <w:trHeight w:val="869"/>
          <w:jc w:val="center"/>
        </w:trPr>
        <w:tc>
          <w:tcPr>
            <w:tcW w:w="0" w:type="auto"/>
            <w:vMerge/>
            <w:vAlign w:val="center"/>
          </w:tcPr>
          <w:p w:rsidR="00F6648A" w:rsidRDefault="00F6648A">
            <w:pPr>
              <w:spacing w:line="240" w:lineRule="auto"/>
              <w:jc w:val="center"/>
              <w:rPr>
                <w:rFonts w:ascii="宋体" w:hAnsi="宋体"/>
                <w:sz w:val="18"/>
                <w:szCs w:val="18"/>
              </w:rPr>
            </w:pPr>
          </w:p>
        </w:tc>
        <w:tc>
          <w:tcPr>
            <w:tcW w:w="0" w:type="auto"/>
            <w:vMerge/>
            <w:vAlign w:val="center"/>
          </w:tcPr>
          <w:p w:rsidR="00F6648A" w:rsidRDefault="00F6648A">
            <w:pPr>
              <w:spacing w:line="240" w:lineRule="auto"/>
              <w:jc w:val="center"/>
              <w:rPr>
                <w:rFonts w:ascii="宋体" w:hAnsi="宋体"/>
                <w:kern w:val="0"/>
                <w:sz w:val="18"/>
                <w:szCs w:val="18"/>
              </w:rPr>
            </w:pPr>
          </w:p>
        </w:tc>
        <w:tc>
          <w:tcPr>
            <w:tcW w:w="7939" w:type="dxa"/>
            <w:vAlign w:val="center"/>
          </w:tcPr>
          <w:p w:rsidR="00F6648A" w:rsidRDefault="00A343B1">
            <w:pPr>
              <w:spacing w:line="240" w:lineRule="auto"/>
              <w:ind w:firstLineChars="100" w:firstLine="180"/>
              <w:rPr>
                <w:rFonts w:ascii="宋体" w:hAnsi="宋体"/>
                <w:sz w:val="18"/>
                <w:szCs w:val="18"/>
              </w:rPr>
            </w:pPr>
            <w:r>
              <w:rPr>
                <w:rFonts w:ascii="宋体" w:hAnsi="宋体" w:hint="eastAsia"/>
                <w:sz w:val="18"/>
                <w:szCs w:val="18"/>
              </w:rPr>
              <w:t>穿脱裤子</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穿裤子：在床上穿裤子时，先穿患腿，后穿健腿；用健腿撑起臀部，上提裤子；用健手系皮带。在椅子上穿裤子时，先穿患腿，再穿健腿；然后用健手抓住裤腰站起，将裤子上提；最后坐下用健手系皮带</w:t>
            </w:r>
          </w:p>
          <w:p w:rsidR="00F6648A" w:rsidRDefault="00A343B1">
            <w:pPr>
              <w:spacing w:line="240" w:lineRule="auto"/>
              <w:ind w:firstLineChars="100" w:firstLine="180"/>
              <w:rPr>
                <w:rFonts w:ascii="宋体" w:hAnsi="宋体"/>
                <w:sz w:val="18"/>
                <w:szCs w:val="18"/>
              </w:rPr>
            </w:pPr>
            <w:r>
              <w:rPr>
                <w:rFonts w:ascii="宋体" w:hAnsi="宋体" w:hint="eastAsia"/>
                <w:sz w:val="18"/>
                <w:szCs w:val="18"/>
              </w:rPr>
              <w:t>脱裤子：在椅子上脱裤子时，先在坐位上松解皮带或腰带；站起时裤子自然落下；先脱健侧，再脱患侧</w:t>
            </w:r>
          </w:p>
        </w:tc>
      </w:tr>
      <w:tr w:rsidR="00F6648A">
        <w:trPr>
          <w:trHeight w:val="1267"/>
          <w:jc w:val="center"/>
        </w:trPr>
        <w:tc>
          <w:tcPr>
            <w:tcW w:w="0" w:type="auto"/>
            <w:vMerge/>
            <w:vAlign w:val="center"/>
          </w:tcPr>
          <w:p w:rsidR="00F6648A" w:rsidRDefault="00F6648A">
            <w:pPr>
              <w:spacing w:line="240" w:lineRule="auto"/>
              <w:jc w:val="center"/>
              <w:rPr>
                <w:rFonts w:ascii="宋体" w:hAnsi="宋体"/>
                <w:sz w:val="18"/>
                <w:szCs w:val="18"/>
              </w:rPr>
            </w:pPr>
          </w:p>
        </w:tc>
        <w:tc>
          <w:tcPr>
            <w:tcW w:w="0" w:type="auto"/>
            <w:vMerge/>
            <w:vAlign w:val="center"/>
          </w:tcPr>
          <w:p w:rsidR="00F6648A" w:rsidRDefault="00F6648A">
            <w:pPr>
              <w:spacing w:line="240" w:lineRule="auto"/>
              <w:jc w:val="center"/>
              <w:rPr>
                <w:rFonts w:ascii="宋体" w:hAnsi="宋体"/>
                <w:kern w:val="0"/>
                <w:sz w:val="18"/>
                <w:szCs w:val="18"/>
              </w:rPr>
            </w:pPr>
          </w:p>
        </w:tc>
        <w:tc>
          <w:tcPr>
            <w:tcW w:w="7939" w:type="dxa"/>
            <w:vAlign w:val="center"/>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穿脱袜子</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穿袜子：病人取坐位，双手交叉或用健手从胭窝处将患腿抬起置于健侧腿上，用健手为患足穿袜或鞋，放下患腿，全脚掌着地，重心转移至患侧，再将健侧下肢放在患侧下肢上，穿好健侧袜；也可使用穿袜器辅助穿袜</w:t>
            </w:r>
          </w:p>
          <w:p w:rsidR="00F6648A" w:rsidRDefault="00A343B1">
            <w:pPr>
              <w:widowControl/>
              <w:adjustRightInd/>
              <w:spacing w:line="240" w:lineRule="auto"/>
              <w:ind w:firstLineChars="100" w:firstLine="180"/>
              <w:rPr>
                <w:rFonts w:ascii="宋体" w:hAnsi="宋体" w:cs="Calibri"/>
                <w:sz w:val="18"/>
                <w:szCs w:val="18"/>
              </w:rPr>
            </w:pPr>
            <w:r>
              <w:rPr>
                <w:rFonts w:ascii="宋体" w:hAnsi="宋体" w:hint="eastAsia"/>
                <w:sz w:val="18"/>
                <w:szCs w:val="18"/>
              </w:rPr>
              <w:t>脱袜子：与穿袜子顺序相反</w:t>
            </w:r>
          </w:p>
        </w:tc>
      </w:tr>
    </w:tbl>
    <w:p w:rsidR="00F6648A" w:rsidRDefault="00F6648A">
      <w:pPr>
        <w:spacing w:line="240" w:lineRule="auto"/>
        <w:jc w:val="center"/>
        <w:rPr>
          <w:rFonts w:ascii="黑体" w:eastAsia="黑体" w:hAnsi="Times New Roman"/>
          <w:kern w:val="21"/>
          <w:szCs w:val="20"/>
        </w:rPr>
      </w:pPr>
    </w:p>
    <w:p w:rsidR="00F6648A" w:rsidRDefault="00A343B1">
      <w:pPr>
        <w:pStyle w:val="aff3"/>
        <w:spacing w:after="120"/>
      </w:pPr>
      <w:bookmarkStart w:id="149" w:name="_Toc23147"/>
      <w:r>
        <w:br/>
      </w:r>
      <w:bookmarkStart w:id="150" w:name="_Toc179305340"/>
      <w:bookmarkStart w:id="151" w:name="_Toc179217492"/>
      <w:bookmarkStart w:id="152" w:name="_Toc179559794"/>
      <w:r>
        <w:rPr>
          <w:rFonts w:hint="eastAsia"/>
        </w:rPr>
        <w:t>（资料性）</w:t>
      </w:r>
      <w:r>
        <w:br/>
      </w:r>
      <w:r>
        <w:rPr>
          <w:rFonts w:hint="eastAsia"/>
        </w:rPr>
        <w:t>医疗护理员一级/高级技师康复护理照护技能</w:t>
      </w:r>
      <w:bookmarkEnd w:id="149"/>
      <w:bookmarkEnd w:id="150"/>
      <w:bookmarkEnd w:id="151"/>
      <w:bookmarkEnd w:id="152"/>
    </w:p>
    <w:p w:rsidR="00F6648A" w:rsidRDefault="00A343B1">
      <w:pPr>
        <w:pStyle w:val="afffffb"/>
      </w:pPr>
      <w:r>
        <w:rPr>
          <w:rFonts w:hint="eastAsia"/>
        </w:rPr>
        <w:t>医疗护理员一级/高级技师康复护理照护技能见表E.1。</w:t>
      </w:r>
    </w:p>
    <w:p w:rsidR="00F6648A" w:rsidRDefault="00A343B1">
      <w:pPr>
        <w:jc w:val="center"/>
        <w:rPr>
          <w:rFonts w:ascii="黑体" w:eastAsia="黑体" w:hAnsi="Times New Roman"/>
          <w:kern w:val="21"/>
          <w:szCs w:val="20"/>
        </w:rPr>
      </w:pPr>
      <w:r>
        <w:rPr>
          <w:rFonts w:ascii="黑体" w:eastAsia="黑体" w:hAnsi="Times New Roman" w:hint="eastAsia"/>
          <w:kern w:val="21"/>
          <w:szCs w:val="20"/>
        </w:rPr>
        <w:t>表E.1</w:t>
      </w:r>
      <w:r>
        <w:rPr>
          <w:rFonts w:ascii="黑体" w:eastAsia="黑体" w:hAnsi="Times New Roman"/>
          <w:kern w:val="21"/>
          <w:szCs w:val="20"/>
        </w:rPr>
        <w:t xml:space="preserve">  </w:t>
      </w:r>
      <w:r>
        <w:rPr>
          <w:rFonts w:ascii="黑体" w:eastAsia="黑体" w:hAnsi="Times New Roman" w:hint="eastAsia"/>
          <w:kern w:val="21"/>
          <w:szCs w:val="20"/>
        </w:rPr>
        <w:t>医疗护理员一级/高级技师康复护理照护技能</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74"/>
        <w:gridCol w:w="1044"/>
        <w:gridCol w:w="7616"/>
      </w:tblGrid>
      <w:tr w:rsidR="00F6648A">
        <w:trPr>
          <w:trHeight w:val="567"/>
          <w:jc w:val="center"/>
        </w:trPr>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工作内容</w:t>
            </w:r>
          </w:p>
        </w:tc>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技能要求</w:t>
            </w:r>
          </w:p>
        </w:tc>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具体操作要求</w:t>
            </w:r>
          </w:p>
        </w:tc>
      </w:tr>
      <w:tr w:rsidR="00F6648A">
        <w:trPr>
          <w:trHeight w:val="567"/>
          <w:jc w:val="center"/>
        </w:trPr>
        <w:tc>
          <w:tcPr>
            <w:tcW w:w="0" w:type="auto"/>
            <w:vMerge w:val="restart"/>
            <w:tcBorders>
              <w:top w:val="single" w:sz="8" w:space="0" w:color="auto"/>
            </w:tcBorders>
            <w:vAlign w:val="center"/>
          </w:tcPr>
          <w:p w:rsidR="00F6648A" w:rsidRDefault="00A343B1">
            <w:pPr>
              <w:spacing w:line="240" w:lineRule="auto"/>
              <w:jc w:val="center"/>
              <w:rPr>
                <w:rFonts w:ascii="宋体" w:hAnsi="宋体"/>
                <w:sz w:val="18"/>
                <w:szCs w:val="18"/>
              </w:rPr>
            </w:pPr>
            <w:r>
              <w:rPr>
                <w:rFonts w:ascii="宋体" w:hAnsi="宋体" w:hint="eastAsia"/>
                <w:sz w:val="18"/>
                <w:szCs w:val="18"/>
              </w:rPr>
              <w:t>被动锻炼</w:t>
            </w:r>
          </w:p>
        </w:tc>
        <w:tc>
          <w:tcPr>
            <w:tcW w:w="0" w:type="auto"/>
            <w:vMerge w:val="restart"/>
            <w:tcBorders>
              <w:top w:val="single" w:sz="8" w:space="0" w:color="auto"/>
            </w:tcBorders>
            <w:vAlign w:val="center"/>
          </w:tcPr>
          <w:p w:rsidR="00F6648A" w:rsidRDefault="00A343B1">
            <w:pPr>
              <w:widowControl/>
              <w:spacing w:line="240" w:lineRule="auto"/>
              <w:jc w:val="center"/>
              <w:rPr>
                <w:rFonts w:ascii="宋体" w:hAnsi="宋体"/>
                <w:sz w:val="18"/>
                <w:szCs w:val="18"/>
              </w:rPr>
            </w:pPr>
            <w:r>
              <w:rPr>
                <w:rFonts w:ascii="宋体" w:hAnsi="宋体" w:hint="eastAsia"/>
                <w:sz w:val="18"/>
                <w:szCs w:val="18"/>
              </w:rPr>
              <w:t>关节活动训练</w:t>
            </w:r>
          </w:p>
        </w:tc>
        <w:tc>
          <w:tcPr>
            <w:tcW w:w="0" w:type="auto"/>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肩关节活动度训练:护理员为患者进行肩关节前屈、后伸、外展、内收、水平内收、水平外展、旋内及旋外训练</w:t>
            </w:r>
          </w:p>
        </w:tc>
      </w:tr>
      <w:tr w:rsidR="00F6648A">
        <w:trPr>
          <w:trHeight w:val="567"/>
          <w:jc w:val="center"/>
        </w:trPr>
        <w:tc>
          <w:tcPr>
            <w:tcW w:w="0" w:type="auto"/>
            <w:vMerge/>
            <w:vAlign w:val="center"/>
          </w:tcPr>
          <w:p w:rsidR="00F6648A" w:rsidRDefault="00F6648A">
            <w:pPr>
              <w:spacing w:line="240" w:lineRule="auto"/>
              <w:jc w:val="center"/>
              <w:rPr>
                <w:rFonts w:ascii="宋体" w:hAnsi="宋体"/>
                <w:sz w:val="18"/>
                <w:szCs w:val="18"/>
              </w:rPr>
            </w:pPr>
          </w:p>
        </w:tc>
        <w:tc>
          <w:tcPr>
            <w:tcW w:w="0" w:type="auto"/>
            <w:vMerge/>
            <w:vAlign w:val="center"/>
          </w:tcPr>
          <w:p w:rsidR="00F6648A" w:rsidRDefault="00F6648A">
            <w:pPr>
              <w:spacing w:line="240" w:lineRule="auto"/>
              <w:jc w:val="center"/>
              <w:rPr>
                <w:rFonts w:ascii="宋体" w:hAnsi="宋体"/>
                <w:sz w:val="18"/>
                <w:szCs w:val="18"/>
              </w:rPr>
            </w:pPr>
          </w:p>
        </w:tc>
        <w:tc>
          <w:tcPr>
            <w:tcW w:w="0" w:type="auto"/>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髋关节活动度训练:护理员一手托住患者小腿，一手扶膝关节，进行屈髋屈膝、伸髋伸膝、髋的外展、内收、髋的内旋、外旋训练</w:t>
            </w:r>
          </w:p>
        </w:tc>
      </w:tr>
      <w:tr w:rsidR="00F6648A">
        <w:trPr>
          <w:trHeight w:val="1864"/>
          <w:jc w:val="center"/>
        </w:trPr>
        <w:tc>
          <w:tcPr>
            <w:tcW w:w="0" w:type="auto"/>
            <w:vMerge w:val="restart"/>
            <w:vAlign w:val="center"/>
          </w:tcPr>
          <w:p w:rsidR="00F6648A" w:rsidRDefault="00A343B1">
            <w:pPr>
              <w:spacing w:line="240" w:lineRule="auto"/>
              <w:jc w:val="center"/>
              <w:rPr>
                <w:rFonts w:ascii="宋体" w:hAnsi="宋体"/>
                <w:sz w:val="18"/>
                <w:szCs w:val="18"/>
              </w:rPr>
            </w:pPr>
            <w:r>
              <w:rPr>
                <w:rFonts w:ascii="宋体" w:hAnsi="宋体" w:hint="eastAsia"/>
                <w:sz w:val="18"/>
                <w:szCs w:val="18"/>
              </w:rPr>
              <w:t>主动锻炼</w:t>
            </w:r>
          </w:p>
        </w:tc>
        <w:tc>
          <w:tcPr>
            <w:tcW w:w="0" w:type="auto"/>
            <w:vAlign w:val="center"/>
          </w:tcPr>
          <w:p w:rsidR="00F6648A" w:rsidRDefault="00A343B1">
            <w:pPr>
              <w:spacing w:line="240" w:lineRule="auto"/>
              <w:jc w:val="center"/>
              <w:rPr>
                <w:rFonts w:ascii="宋体" w:hAnsi="宋体"/>
                <w:sz w:val="18"/>
                <w:szCs w:val="18"/>
              </w:rPr>
            </w:pPr>
            <w:r>
              <w:rPr>
                <w:rFonts w:ascii="宋体" w:hAnsi="宋体" w:hint="eastAsia"/>
                <w:sz w:val="18"/>
                <w:szCs w:val="18"/>
              </w:rPr>
              <w:t>协助行走训练</w:t>
            </w:r>
          </w:p>
        </w:tc>
        <w:tc>
          <w:tcPr>
            <w:tcW w:w="0" w:type="auto"/>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1.指导患者行站位平衡训练，健侧腿负重，患腿做前后摆动、踏步、屈膝、伸髋练习；患侧腿负重，健腿向前向后移动；</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2.稳定患者双臂的同时，给予一定口令开始健侧向前迈步，再引导、协助患侧腿抬起患肢向前迈出，能力提升后逐步到搀扶行走，最后形成自主活动；</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3.对存在步行障碍的患者，按照平行杠内步行、手杖步行、独立步行、上下楼梯顺序辅助其开展训练；</w:t>
            </w:r>
          </w:p>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4.训练过程应密切注意患者的体力情况，防止跌倒等意外发生，一旦身体出现不适应立即终止训练</w:t>
            </w:r>
          </w:p>
        </w:tc>
      </w:tr>
      <w:tr w:rsidR="00F6648A">
        <w:trPr>
          <w:trHeight w:val="567"/>
          <w:jc w:val="center"/>
        </w:trPr>
        <w:tc>
          <w:tcPr>
            <w:tcW w:w="0" w:type="auto"/>
            <w:vMerge/>
            <w:vAlign w:val="center"/>
          </w:tcPr>
          <w:p w:rsidR="00F6648A" w:rsidRDefault="00F6648A">
            <w:pPr>
              <w:spacing w:line="240" w:lineRule="auto"/>
              <w:jc w:val="center"/>
              <w:rPr>
                <w:rFonts w:ascii="宋体" w:hAnsi="宋体"/>
                <w:sz w:val="18"/>
                <w:szCs w:val="18"/>
              </w:rPr>
            </w:pPr>
          </w:p>
        </w:tc>
        <w:tc>
          <w:tcPr>
            <w:tcW w:w="0" w:type="auto"/>
            <w:shd w:val="clear" w:color="auto" w:fill="auto"/>
            <w:vAlign w:val="center"/>
          </w:tcPr>
          <w:p w:rsidR="00F6648A" w:rsidRDefault="00A343B1">
            <w:pPr>
              <w:spacing w:line="240" w:lineRule="auto"/>
              <w:jc w:val="center"/>
              <w:rPr>
                <w:rFonts w:ascii="宋体" w:hAnsi="宋体"/>
                <w:sz w:val="18"/>
                <w:szCs w:val="18"/>
              </w:rPr>
            </w:pPr>
            <w:r>
              <w:rPr>
                <w:rFonts w:ascii="宋体" w:hAnsi="宋体" w:hint="eastAsia"/>
                <w:sz w:val="18"/>
                <w:szCs w:val="18"/>
              </w:rPr>
              <w:t>协助上下楼梯训练</w:t>
            </w:r>
          </w:p>
        </w:tc>
        <w:tc>
          <w:tcPr>
            <w:tcW w:w="0" w:type="auto"/>
            <w:shd w:val="clear" w:color="auto" w:fill="auto"/>
          </w:tcPr>
          <w:p w:rsidR="00F6648A" w:rsidRDefault="00A343B1">
            <w:pPr>
              <w:widowControl/>
              <w:adjustRightInd/>
              <w:spacing w:line="240" w:lineRule="auto"/>
              <w:ind w:firstLineChars="100" w:firstLine="180"/>
              <w:rPr>
                <w:rFonts w:ascii="宋体" w:hAnsi="宋体"/>
                <w:sz w:val="18"/>
                <w:szCs w:val="18"/>
              </w:rPr>
            </w:pPr>
            <w:r>
              <w:rPr>
                <w:rFonts w:ascii="宋体" w:hAnsi="宋体" w:hint="eastAsia"/>
                <w:sz w:val="18"/>
                <w:szCs w:val="18"/>
              </w:rPr>
              <w:t>遵循“健侧先上、患侧先下”原则，上楼时站在患者身后保护，下楼时站在患者前面保护，同时保护患者患侧，使患者保持平衡；正确使用辅助器具；如有不适应立即终止训练</w:t>
            </w:r>
          </w:p>
        </w:tc>
      </w:tr>
    </w:tbl>
    <w:p w:rsidR="00F6648A" w:rsidRDefault="00F6648A">
      <w:pPr>
        <w:jc w:val="center"/>
        <w:rPr>
          <w:rFonts w:ascii="黑体" w:eastAsia="黑体" w:hAnsi="Times New Roman"/>
          <w:kern w:val="21"/>
          <w:szCs w:val="20"/>
        </w:rPr>
      </w:pPr>
    </w:p>
    <w:p w:rsidR="00F6648A" w:rsidRDefault="00A343B1">
      <w:pPr>
        <w:widowControl/>
        <w:adjustRightInd/>
        <w:spacing w:line="240" w:lineRule="auto"/>
        <w:jc w:val="left"/>
        <w:rPr>
          <w:rFonts w:ascii="黑体" w:eastAsia="黑体" w:hAnsi="Times New Roman"/>
          <w:kern w:val="21"/>
          <w:szCs w:val="20"/>
        </w:rPr>
      </w:pPr>
      <w:r>
        <w:rPr>
          <w:rFonts w:ascii="黑体" w:eastAsia="黑体" w:hAnsi="Times New Roman"/>
          <w:kern w:val="21"/>
          <w:szCs w:val="20"/>
        </w:rPr>
        <w:br w:type="page"/>
      </w:r>
    </w:p>
    <w:p w:rsidR="00F6648A" w:rsidRDefault="00A343B1">
      <w:pPr>
        <w:pStyle w:val="aff3"/>
        <w:spacing w:before="0" w:afterLines="0" w:after="0"/>
      </w:pPr>
      <w:r>
        <w:br/>
      </w:r>
      <w:bookmarkStart w:id="153" w:name="_Toc179217493"/>
      <w:bookmarkStart w:id="154" w:name="_Toc179305341"/>
      <w:bookmarkStart w:id="155" w:name="_Toc179559795"/>
      <w:r>
        <w:rPr>
          <w:rFonts w:hint="eastAsia"/>
        </w:rPr>
        <w:t>（资料性）</w:t>
      </w:r>
      <w:r>
        <w:br/>
      </w:r>
      <w:r>
        <w:rPr>
          <w:rFonts w:hint="eastAsia"/>
        </w:rPr>
        <w:t>医疗护理员五级/初级工康复护理照护技能考核标准——床头、床椅转移</w:t>
      </w:r>
      <w:bookmarkEnd w:id="153"/>
      <w:bookmarkEnd w:id="154"/>
      <w:bookmarkEnd w:id="155"/>
    </w:p>
    <w:p w:rsidR="00F6648A" w:rsidRDefault="00A343B1">
      <w:pPr>
        <w:pStyle w:val="afffffb"/>
      </w:pPr>
      <w:r>
        <w:rPr>
          <w:rFonts w:hint="eastAsia"/>
        </w:rPr>
        <w:t>医疗护理员五级/初级工康复护理照护技能考核标准——床头、床椅转移见</w:t>
      </w:r>
      <w:r>
        <w:t>表</w:t>
      </w:r>
      <w:r>
        <w:rPr>
          <w:rFonts w:hint="eastAsia"/>
        </w:rPr>
        <w:t>F.1。</w:t>
      </w:r>
    </w:p>
    <w:p w:rsidR="00F6648A" w:rsidRDefault="00A343B1">
      <w:pPr>
        <w:jc w:val="center"/>
        <w:rPr>
          <w:rFonts w:ascii="黑体" w:eastAsia="黑体" w:hAnsi="Times New Roman"/>
          <w:kern w:val="21"/>
          <w:szCs w:val="20"/>
        </w:rPr>
      </w:pPr>
      <w:r>
        <w:rPr>
          <w:rFonts w:ascii="黑体" w:eastAsia="黑体" w:hAnsi="Times New Roman"/>
          <w:kern w:val="21"/>
          <w:szCs w:val="20"/>
        </w:rPr>
        <w:t>表</w:t>
      </w:r>
      <w:r>
        <w:rPr>
          <w:rFonts w:ascii="黑体" w:eastAsia="黑体" w:hAnsi="Times New Roman" w:hint="eastAsia"/>
          <w:kern w:val="21"/>
          <w:szCs w:val="20"/>
        </w:rPr>
        <w:t>F.1</w:t>
      </w:r>
      <w:r>
        <w:rPr>
          <w:rFonts w:ascii="黑体" w:eastAsia="黑体" w:hAnsi="Times New Roman"/>
          <w:kern w:val="21"/>
          <w:szCs w:val="20"/>
        </w:rPr>
        <w:t xml:space="preserve">  </w:t>
      </w:r>
      <w:r>
        <w:rPr>
          <w:rFonts w:ascii="黑体" w:eastAsia="黑体" w:hAnsi="Times New Roman" w:hint="eastAsia"/>
          <w:kern w:val="21"/>
          <w:szCs w:val="20"/>
        </w:rPr>
        <w:t>医疗护理员五级/初级工康复护理照护技能考核标准——床头、床椅转移</w:t>
      </w:r>
    </w:p>
    <w:p w:rsidR="00F6648A" w:rsidRDefault="00A343B1">
      <w:pPr>
        <w:pStyle w:val="afffffb"/>
        <w:ind w:firstLineChars="0" w:firstLine="0"/>
        <w:jc w:val="center"/>
      </w:pPr>
      <w:r>
        <w:rPr>
          <w:rFonts w:hint="eastAsia"/>
        </w:rPr>
        <w:t>姓名：           考试时间：          监考人：           得分：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17"/>
        <w:gridCol w:w="874"/>
        <w:gridCol w:w="6341"/>
        <w:gridCol w:w="551"/>
        <w:gridCol w:w="551"/>
      </w:tblGrid>
      <w:tr w:rsidR="00F6648A">
        <w:trPr>
          <w:trHeight w:val="567"/>
          <w:jc w:val="center"/>
        </w:trPr>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w:t>
            </w:r>
          </w:p>
        </w:tc>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项目总分</w:t>
            </w:r>
          </w:p>
        </w:tc>
        <w:tc>
          <w:tcPr>
            <w:tcW w:w="0" w:type="auto"/>
            <w:tcBorders>
              <w:top w:val="single" w:sz="8" w:space="0" w:color="auto"/>
              <w:bottom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操作要求</w:t>
            </w:r>
          </w:p>
        </w:tc>
        <w:tc>
          <w:tcPr>
            <w:tcW w:w="0" w:type="auto"/>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分值</w:t>
            </w:r>
          </w:p>
        </w:tc>
        <w:tc>
          <w:tcPr>
            <w:tcW w:w="0" w:type="auto"/>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0" w:type="auto"/>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w:t>
            </w: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准备</w:t>
            </w:r>
          </w:p>
        </w:tc>
        <w:tc>
          <w:tcPr>
            <w:tcW w:w="0" w:type="auto"/>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tcBorders>
              <w:top w:val="single" w:sz="8" w:space="0" w:color="auto"/>
            </w:tcBorders>
            <w:vAlign w:val="center"/>
          </w:tcPr>
          <w:p w:rsidR="00F6648A" w:rsidRDefault="00A343B1">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0" w:type="auto"/>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p>
        </w:tc>
        <w:tc>
          <w:tcPr>
            <w:tcW w:w="0" w:type="auto"/>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用物及辅具准备正确</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站立位转移</w:t>
            </w:r>
          </w:p>
        </w:tc>
        <w:tc>
          <w:tcPr>
            <w:tcW w:w="0" w:type="auto"/>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40</w:t>
            </w:r>
          </w:p>
        </w:tc>
        <w:tc>
          <w:tcPr>
            <w:tcW w:w="0" w:type="auto"/>
            <w:vAlign w:val="center"/>
          </w:tcPr>
          <w:p w:rsidR="00F6648A" w:rsidRDefault="00A343B1">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将轮椅置于健侧，与床成30°～45°，制动，</w:t>
            </w:r>
            <w:r>
              <w:rPr>
                <w:rFonts w:ascii="宋体" w:hAnsi="宋体"/>
                <w:kern w:val="0"/>
                <w:sz w:val="18"/>
                <w:szCs w:val="18"/>
              </w:rPr>
              <w:t>移开脚踏板</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widowControl/>
              <w:autoSpaceDE w:val="0"/>
              <w:autoSpaceDN w:val="0"/>
              <w:adjustRightInd/>
              <w:spacing w:line="240" w:lineRule="auto"/>
              <w:ind w:firstLineChars="100" w:firstLine="180"/>
              <w:jc w:val="left"/>
              <w:rPr>
                <w:rFonts w:ascii="宋体" w:hAnsi="宋体" w:cs="Calibri"/>
                <w:kern w:val="0"/>
                <w:sz w:val="18"/>
                <w:szCs w:val="18"/>
              </w:rPr>
            </w:pPr>
            <w:r>
              <w:rPr>
                <w:rFonts w:ascii="宋体" w:hAnsi="宋体" w:hint="eastAsia"/>
                <w:kern w:val="0"/>
                <w:sz w:val="18"/>
                <w:szCs w:val="18"/>
              </w:rPr>
              <w:t>患者健手支撑于轮椅对侧扶手</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widowControl/>
              <w:autoSpaceDE w:val="0"/>
              <w:autoSpaceDN w:val="0"/>
              <w:adjustRightInd/>
              <w:spacing w:line="240" w:lineRule="auto"/>
              <w:ind w:firstLineChars="100" w:firstLine="180"/>
              <w:jc w:val="left"/>
              <w:rPr>
                <w:rFonts w:ascii="宋体" w:hAnsi="宋体" w:cs="Calibri"/>
                <w:kern w:val="0"/>
                <w:sz w:val="18"/>
                <w:szCs w:val="18"/>
              </w:rPr>
            </w:pPr>
            <w:r>
              <w:rPr>
                <w:rFonts w:ascii="宋体" w:hAnsi="宋体" w:hint="eastAsia"/>
                <w:kern w:val="0"/>
                <w:sz w:val="18"/>
                <w:szCs w:val="18"/>
              </w:rPr>
              <w:t>协助</w:t>
            </w:r>
            <w:r>
              <w:rPr>
                <w:rFonts w:ascii="宋体" w:hAnsi="宋体"/>
                <w:kern w:val="0"/>
                <w:sz w:val="18"/>
                <w:szCs w:val="18"/>
              </w:rPr>
              <w:t>患者躯干前倾，健手用力支撑，抬起臀部，以</w:t>
            </w:r>
            <w:r>
              <w:rPr>
                <w:rFonts w:ascii="宋体" w:hAnsi="宋体" w:hint="eastAsia"/>
                <w:kern w:val="0"/>
                <w:sz w:val="18"/>
                <w:szCs w:val="18"/>
              </w:rPr>
              <w:t>健侧下肢</w:t>
            </w:r>
            <w:r>
              <w:rPr>
                <w:rFonts w:ascii="宋体" w:hAnsi="宋体"/>
                <w:kern w:val="0"/>
                <w:sz w:val="18"/>
                <w:szCs w:val="18"/>
              </w:rPr>
              <w:t>为支点转移至背对轮椅</w:t>
            </w:r>
            <w:r>
              <w:rPr>
                <w:rFonts w:ascii="宋体" w:hAnsi="宋体" w:hint="eastAsia"/>
                <w:kern w:val="0"/>
                <w:sz w:val="18"/>
                <w:szCs w:val="18"/>
              </w:rPr>
              <w:t>坐下</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spacing w:line="240" w:lineRule="auto"/>
              <w:ind w:firstLineChars="100" w:firstLine="180"/>
              <w:jc w:val="left"/>
              <w:rPr>
                <w:rFonts w:ascii="宋体" w:hAnsi="宋体" w:cs="Calibri"/>
                <w:kern w:val="0"/>
                <w:sz w:val="18"/>
                <w:szCs w:val="18"/>
              </w:rPr>
            </w:pPr>
            <w:r>
              <w:rPr>
                <w:rFonts w:ascii="宋体" w:hAnsi="宋体"/>
                <w:kern w:val="0"/>
                <w:sz w:val="18"/>
                <w:szCs w:val="18"/>
              </w:rPr>
              <w:t>调整坐位姿势，放下脚踏板</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垂直转移</w:t>
            </w:r>
          </w:p>
        </w:tc>
        <w:tc>
          <w:tcPr>
            <w:tcW w:w="0" w:type="auto"/>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40</w:t>
            </w:r>
          </w:p>
        </w:tc>
        <w:tc>
          <w:tcPr>
            <w:tcW w:w="0" w:type="auto"/>
            <w:vAlign w:val="center"/>
          </w:tcPr>
          <w:p w:rsidR="00F6648A" w:rsidRDefault="00A343B1">
            <w:pPr>
              <w:adjustRightInd/>
              <w:spacing w:line="240" w:lineRule="auto"/>
              <w:ind w:firstLineChars="100" w:firstLine="180"/>
              <w:jc w:val="left"/>
              <w:rPr>
                <w:rFonts w:ascii="宋体" w:hAnsi="宋体" w:cs="宋体"/>
                <w:sz w:val="18"/>
                <w:szCs w:val="18"/>
              </w:rPr>
            </w:pPr>
            <w:r>
              <w:rPr>
                <w:rFonts w:ascii="宋体" w:hAnsi="宋体" w:hint="eastAsia"/>
                <w:kern w:val="0"/>
                <w:sz w:val="18"/>
                <w:szCs w:val="18"/>
              </w:rPr>
              <w:t>将轮椅正面向床，垂直紧靠床边，刹住车闸</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adjustRightInd/>
              <w:spacing w:line="240" w:lineRule="auto"/>
              <w:ind w:firstLineChars="100" w:firstLine="180"/>
              <w:jc w:val="left"/>
              <w:rPr>
                <w:rFonts w:ascii="宋体" w:hAnsi="宋体" w:cs="宋体"/>
                <w:sz w:val="18"/>
                <w:szCs w:val="18"/>
              </w:rPr>
            </w:pPr>
            <w:r>
              <w:rPr>
                <w:rFonts w:ascii="宋体" w:hAnsi="宋体" w:hint="eastAsia"/>
                <w:kern w:val="0"/>
                <w:sz w:val="18"/>
                <w:szCs w:val="18"/>
              </w:rPr>
              <w:t>协助患者取床上坐位，背对轮椅</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spacing w:line="240" w:lineRule="auto"/>
              <w:ind w:firstLineChars="100" w:firstLine="180"/>
              <w:jc w:val="left"/>
              <w:rPr>
                <w:rFonts w:ascii="宋体" w:hAnsi="宋体" w:cs="宋体"/>
                <w:sz w:val="18"/>
                <w:szCs w:val="18"/>
              </w:rPr>
            </w:pPr>
            <w:r>
              <w:rPr>
                <w:rFonts w:ascii="宋体" w:hAnsi="宋体" w:hint="eastAsia"/>
                <w:kern w:val="0"/>
                <w:sz w:val="18"/>
                <w:szCs w:val="18"/>
              </w:rPr>
              <w:t>操作者协助患者，使患者的臀部从床上移动到轮椅上。</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spacing w:line="240" w:lineRule="auto"/>
              <w:ind w:firstLineChars="100" w:firstLine="180"/>
              <w:jc w:val="left"/>
              <w:rPr>
                <w:rFonts w:ascii="宋体" w:hAnsi="宋体" w:cs="Calibri"/>
                <w:sz w:val="18"/>
                <w:szCs w:val="18"/>
              </w:rPr>
            </w:pPr>
            <w:r>
              <w:rPr>
                <w:rFonts w:ascii="宋体" w:hAnsi="宋体" w:hint="eastAsia"/>
                <w:kern w:val="0"/>
                <w:sz w:val="18"/>
                <w:szCs w:val="18"/>
              </w:rPr>
              <w:t>打开车闸，挪动轮椅离床，使患者足跟移至床沿，刹住车闸，将双足放于脚踏板上</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0" w:type="auto"/>
            <w:vAlign w:val="center"/>
          </w:tcPr>
          <w:p w:rsidR="00F6648A" w:rsidRDefault="00A343B1">
            <w:pPr>
              <w:spacing w:line="240" w:lineRule="auto"/>
              <w:jc w:val="center"/>
              <w:rPr>
                <w:rFonts w:ascii="宋体" w:hAnsi="宋体"/>
                <w:sz w:val="18"/>
                <w:szCs w:val="18"/>
              </w:rPr>
            </w:pPr>
            <w:r>
              <w:rPr>
                <w:rFonts w:ascii="宋体" w:hAnsi="宋体" w:hint="eastAsia"/>
                <w:sz w:val="18"/>
                <w:szCs w:val="18"/>
              </w:rPr>
              <w:t>5</w:t>
            </w:r>
          </w:p>
        </w:tc>
        <w:tc>
          <w:tcPr>
            <w:tcW w:w="0" w:type="auto"/>
            <w:vAlign w:val="center"/>
          </w:tcPr>
          <w:p w:rsidR="00F6648A" w:rsidRDefault="00A343B1">
            <w:pPr>
              <w:spacing w:line="240" w:lineRule="auto"/>
              <w:ind w:firstLineChars="100" w:firstLine="180"/>
              <w:jc w:val="left"/>
              <w:rPr>
                <w:rFonts w:ascii="宋体" w:hAnsi="宋体"/>
                <w:sz w:val="18"/>
                <w:szCs w:val="18"/>
              </w:rPr>
            </w:pPr>
            <w:r>
              <w:rPr>
                <w:rFonts w:ascii="宋体" w:hAnsi="宋体" w:hint="eastAsia"/>
                <w:sz w:val="18"/>
                <w:szCs w:val="18"/>
              </w:rPr>
              <w:t>关心患者，无不良反应</w:t>
            </w:r>
          </w:p>
        </w:tc>
        <w:tc>
          <w:tcPr>
            <w:tcW w:w="0" w:type="auto"/>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0" w:type="auto"/>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0" w:type="auto"/>
            <w:vAlign w:val="center"/>
          </w:tcPr>
          <w:p w:rsidR="00F6648A" w:rsidRDefault="00A343B1">
            <w:pPr>
              <w:spacing w:line="240" w:lineRule="auto"/>
              <w:jc w:val="center"/>
              <w:rPr>
                <w:rFonts w:ascii="宋体" w:hAnsi="宋体"/>
                <w:sz w:val="18"/>
                <w:szCs w:val="18"/>
              </w:rPr>
            </w:pPr>
            <w:r>
              <w:rPr>
                <w:rFonts w:ascii="宋体" w:hAnsi="宋体" w:hint="eastAsia"/>
                <w:sz w:val="18"/>
                <w:szCs w:val="18"/>
              </w:rPr>
              <w:t>5</w:t>
            </w:r>
          </w:p>
        </w:tc>
        <w:tc>
          <w:tcPr>
            <w:tcW w:w="0" w:type="auto"/>
            <w:shd w:val="clear" w:color="auto" w:fill="auto"/>
            <w:vAlign w:val="center"/>
          </w:tcPr>
          <w:p w:rsidR="00F6648A" w:rsidRDefault="00A343B1">
            <w:pPr>
              <w:spacing w:line="240" w:lineRule="auto"/>
              <w:ind w:firstLineChars="100" w:firstLine="180"/>
              <w:jc w:val="left"/>
              <w:rPr>
                <w:rFonts w:ascii="宋体" w:hAnsi="宋体"/>
                <w:sz w:val="18"/>
                <w:szCs w:val="18"/>
              </w:rPr>
            </w:pPr>
            <w:r>
              <w:rPr>
                <w:rFonts w:ascii="宋体" w:hAnsi="宋体" w:hint="eastAsia"/>
                <w:sz w:val="18"/>
                <w:szCs w:val="18"/>
              </w:rPr>
              <w:t>操作项目的方</w:t>
            </w:r>
            <w:r>
              <w:rPr>
                <w:rFonts w:ascii="宋体" w:hAnsi="宋体"/>
                <w:sz w:val="18"/>
                <w:szCs w:val="18"/>
              </w:rPr>
              <w:t>法及注意事项</w:t>
            </w:r>
          </w:p>
        </w:tc>
        <w:tc>
          <w:tcPr>
            <w:tcW w:w="0" w:type="auto"/>
            <w:vAlign w:val="center"/>
          </w:tcPr>
          <w:p w:rsidR="00F6648A" w:rsidRDefault="00A343B1">
            <w:pPr>
              <w:widowControl/>
              <w:autoSpaceDE w:val="0"/>
              <w:autoSpaceDN w:val="0"/>
              <w:adjustRightInd/>
              <w:spacing w:line="240" w:lineRule="auto"/>
              <w:jc w:val="center"/>
              <w:rPr>
                <w:rFonts w:ascii="宋体" w:hAnsi="宋体"/>
                <w:sz w:val="18"/>
                <w:szCs w:val="18"/>
              </w:rPr>
            </w:pPr>
            <w:r>
              <w:rPr>
                <w:rFonts w:ascii="宋体" w:hAnsi="宋体" w:hint="eastAsia"/>
                <w:kern w:val="0"/>
                <w:sz w:val="18"/>
                <w:szCs w:val="18"/>
              </w:rPr>
              <w:t>5</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总分</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100</w:t>
            </w:r>
          </w:p>
        </w:tc>
        <w:tc>
          <w:tcPr>
            <w:tcW w:w="0" w:type="auto"/>
            <w:vAlign w:val="center"/>
          </w:tcPr>
          <w:p w:rsidR="00F6648A" w:rsidRDefault="00F6648A">
            <w:pPr>
              <w:spacing w:line="240" w:lineRule="auto"/>
              <w:ind w:firstLineChars="100" w:firstLine="180"/>
              <w:jc w:val="left"/>
              <w:rPr>
                <w:rFonts w:ascii="宋体" w:hAnsi="宋体"/>
                <w:kern w:val="0"/>
                <w:sz w:val="18"/>
                <w:szCs w:val="18"/>
              </w:rPr>
            </w:pPr>
          </w:p>
        </w:tc>
        <w:tc>
          <w:tcPr>
            <w:tcW w:w="0" w:type="auto"/>
            <w:vAlign w:val="center"/>
          </w:tcPr>
          <w:p w:rsidR="00F6648A" w:rsidRDefault="00F6648A">
            <w:pPr>
              <w:spacing w:line="240" w:lineRule="auto"/>
              <w:jc w:val="center"/>
              <w:rPr>
                <w:rFonts w:ascii="宋体" w:hAnsi="宋体"/>
                <w:kern w:val="0"/>
                <w:sz w:val="18"/>
                <w:szCs w:val="18"/>
              </w:rPr>
            </w:pPr>
          </w:p>
        </w:tc>
        <w:tc>
          <w:tcPr>
            <w:tcW w:w="0" w:type="auto"/>
            <w:vAlign w:val="center"/>
          </w:tcPr>
          <w:p w:rsidR="00F6648A" w:rsidRDefault="00F6648A">
            <w:pPr>
              <w:spacing w:line="240" w:lineRule="auto"/>
              <w:jc w:val="center"/>
              <w:rPr>
                <w:rFonts w:ascii="宋体" w:hAnsi="宋体"/>
                <w:kern w:val="0"/>
                <w:sz w:val="18"/>
                <w:szCs w:val="18"/>
              </w:rPr>
            </w:pPr>
          </w:p>
        </w:tc>
      </w:tr>
    </w:tbl>
    <w:p w:rsidR="00F6648A" w:rsidRDefault="00F6648A">
      <w:pPr>
        <w:jc w:val="center"/>
        <w:rPr>
          <w:rFonts w:ascii="黑体" w:eastAsia="黑体" w:hAnsi="Times New Roman"/>
          <w:kern w:val="21"/>
          <w:szCs w:val="20"/>
        </w:rPr>
      </w:pPr>
    </w:p>
    <w:p w:rsidR="00F6648A" w:rsidRDefault="00A343B1">
      <w:pPr>
        <w:widowControl/>
        <w:adjustRightInd/>
        <w:spacing w:line="240" w:lineRule="auto"/>
        <w:jc w:val="left"/>
        <w:rPr>
          <w:rFonts w:ascii="黑体" w:eastAsia="黑体" w:hAnsi="Times New Roman"/>
          <w:kern w:val="21"/>
          <w:szCs w:val="20"/>
        </w:rPr>
      </w:pPr>
      <w:r>
        <w:rPr>
          <w:rFonts w:ascii="黑体" w:eastAsia="黑体" w:hAnsi="Times New Roman"/>
          <w:kern w:val="21"/>
          <w:szCs w:val="20"/>
        </w:rPr>
        <w:br w:type="page"/>
      </w:r>
    </w:p>
    <w:p w:rsidR="00F6648A" w:rsidRDefault="00A343B1">
      <w:pPr>
        <w:pStyle w:val="aff3"/>
        <w:spacing w:after="120"/>
      </w:pPr>
      <w:bookmarkStart w:id="156" w:name="_Toc8750"/>
      <w:r>
        <w:rPr>
          <w:highlight w:val="yellow"/>
        </w:rPr>
        <w:br/>
      </w:r>
      <w:bookmarkStart w:id="157" w:name="_Toc179217494"/>
      <w:bookmarkStart w:id="158" w:name="_Toc179305342"/>
      <w:bookmarkStart w:id="159" w:name="_Toc179559796"/>
      <w:r>
        <w:rPr>
          <w:rFonts w:hint="eastAsia"/>
        </w:rPr>
        <w:t>（资料性）</w:t>
      </w:r>
      <w:r>
        <w:br/>
      </w:r>
      <w:r>
        <w:rPr>
          <w:rFonts w:hint="eastAsia"/>
        </w:rPr>
        <w:t>医疗护理员五级/初级工康复护理照护技能考核标准——助行器行走训练</w:t>
      </w:r>
      <w:bookmarkEnd w:id="156"/>
      <w:bookmarkEnd w:id="157"/>
      <w:bookmarkEnd w:id="158"/>
      <w:bookmarkEnd w:id="159"/>
    </w:p>
    <w:p w:rsidR="00F6648A" w:rsidRDefault="00A343B1">
      <w:pPr>
        <w:pStyle w:val="afffffb"/>
      </w:pPr>
      <w:r>
        <w:rPr>
          <w:rFonts w:hint="eastAsia"/>
        </w:rPr>
        <w:t>医疗护理员五级/初级工康复护理照护技能考核标准——助行器行走训练见</w:t>
      </w:r>
      <w:r>
        <w:t>表</w:t>
      </w:r>
      <w:r>
        <w:rPr>
          <w:rFonts w:hint="eastAsia"/>
        </w:rPr>
        <w:t>G.1。</w:t>
      </w:r>
    </w:p>
    <w:p w:rsidR="00F6648A" w:rsidRDefault="00A343B1">
      <w:pPr>
        <w:jc w:val="center"/>
        <w:rPr>
          <w:rFonts w:ascii="黑体" w:eastAsia="黑体" w:hAnsi="Times New Roman"/>
          <w:kern w:val="21"/>
          <w:szCs w:val="20"/>
        </w:rPr>
      </w:pPr>
      <w:r>
        <w:rPr>
          <w:rFonts w:ascii="黑体" w:eastAsia="黑体" w:hAnsi="Times New Roman"/>
          <w:kern w:val="21"/>
          <w:szCs w:val="20"/>
        </w:rPr>
        <w:t>表</w:t>
      </w:r>
      <w:r>
        <w:rPr>
          <w:rFonts w:ascii="黑体" w:eastAsia="黑体" w:hAnsi="Times New Roman" w:hint="eastAsia"/>
          <w:kern w:val="21"/>
          <w:szCs w:val="20"/>
        </w:rPr>
        <w:t>G.1</w:t>
      </w:r>
      <w:r>
        <w:rPr>
          <w:rFonts w:ascii="黑体" w:eastAsia="黑体" w:hAnsi="Times New Roman"/>
          <w:kern w:val="21"/>
          <w:szCs w:val="20"/>
        </w:rPr>
        <w:t xml:space="preserve">  </w:t>
      </w:r>
      <w:r>
        <w:rPr>
          <w:rFonts w:ascii="黑体" w:eastAsia="黑体" w:hAnsi="Times New Roman" w:hint="eastAsia"/>
          <w:kern w:val="21"/>
          <w:szCs w:val="20"/>
        </w:rPr>
        <w:t>医疗护理员五级/初级工康复护理照护技能考核标准——助行器行走训练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44"/>
        <w:gridCol w:w="976"/>
        <w:gridCol w:w="653"/>
        <w:gridCol w:w="5403"/>
        <w:gridCol w:w="780"/>
        <w:gridCol w:w="778"/>
      </w:tblGrid>
      <w:tr w:rsidR="00F6648A">
        <w:trPr>
          <w:trHeight w:val="567"/>
          <w:jc w:val="center"/>
        </w:trPr>
        <w:tc>
          <w:tcPr>
            <w:tcW w:w="921" w:type="pct"/>
            <w:gridSpan w:val="2"/>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w:t>
            </w:r>
          </w:p>
        </w:tc>
        <w:tc>
          <w:tcPr>
            <w:tcW w:w="350"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项目总分</w:t>
            </w:r>
          </w:p>
        </w:tc>
        <w:tc>
          <w:tcPr>
            <w:tcW w:w="2894"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操作要求</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分值</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得分</w:t>
            </w:r>
          </w:p>
        </w:tc>
      </w:tr>
      <w:tr w:rsidR="00F6648A">
        <w:trPr>
          <w:trHeight w:val="567"/>
          <w:jc w:val="center"/>
        </w:trPr>
        <w:tc>
          <w:tcPr>
            <w:tcW w:w="921" w:type="pct"/>
            <w:gridSpan w:val="2"/>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操作前准备</w:t>
            </w:r>
          </w:p>
        </w:tc>
        <w:tc>
          <w:tcPr>
            <w:tcW w:w="350" w:type="pct"/>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15</w:t>
            </w:r>
          </w:p>
        </w:tc>
        <w:tc>
          <w:tcPr>
            <w:tcW w:w="2894"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18"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gridSpan w:val="2"/>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gridSpan w:val="2"/>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用物及辅具准备正确</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助行器行走训练</w:t>
            </w:r>
          </w:p>
        </w:tc>
        <w:tc>
          <w:tcPr>
            <w:tcW w:w="523"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拐</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杖</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训</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练</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指</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导</w:t>
            </w:r>
          </w:p>
        </w:tc>
        <w:tc>
          <w:tcPr>
            <w:tcW w:w="350"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30</w:t>
            </w: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选择合适的拐杖</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交替拖地步行：一侧拐伸出再伸另一侧拐</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同时拖地步行：双拐同时向前方伸出</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摆至步：双拐同伸出，双足摆至双拐落地点</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摆过步：双拐同时伸出，双足落地点位双拐的前方</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1283"/>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两点步：一侧拐与对侧足同时迈出</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三点步：双拐支撑体重迈出患侧下肢</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四点步：伸左拐、迈右腿；伸右拐、迈左腿</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475"/>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掌握学会调节拐杖长度</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步</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行</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器</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训</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练</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指</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导</w:t>
            </w:r>
          </w:p>
        </w:tc>
        <w:tc>
          <w:tcPr>
            <w:tcW w:w="350"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40</w:t>
            </w: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步行器的选择和使用</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固定型：双手提起两侧扶手向前放于地面代替一足，然后健腿迈上</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交互型：向前移动一侧，在向前移动另一侧，来回交替移动前进</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有轮型：前轮着地，提起步行器后脚向前推</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四轮步行车：将前臂平放于垫圈上前进</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350" w:type="pct"/>
            <w:vMerge/>
            <w:vAlign w:val="center"/>
          </w:tcPr>
          <w:p w:rsidR="00F6648A" w:rsidRDefault="00F6648A">
            <w:pPr>
              <w:spacing w:line="240" w:lineRule="auto"/>
              <w:jc w:val="center"/>
              <w:rPr>
                <w:rFonts w:ascii="宋体" w:hAnsi="宋体" w:cs="宋体"/>
                <w:sz w:val="18"/>
                <w:szCs w:val="18"/>
              </w:rPr>
            </w:pP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学会使用步行器</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921" w:type="pct"/>
            <w:gridSpan w:val="2"/>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人文关怀</w:t>
            </w:r>
          </w:p>
        </w:tc>
        <w:tc>
          <w:tcPr>
            <w:tcW w:w="350" w:type="pct"/>
            <w:shd w:val="clear" w:color="auto" w:fill="auto"/>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w:t>
            </w:r>
          </w:p>
        </w:tc>
        <w:tc>
          <w:tcPr>
            <w:tcW w:w="2894"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gridSpan w:val="2"/>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提问</w:t>
            </w:r>
          </w:p>
        </w:tc>
        <w:tc>
          <w:tcPr>
            <w:tcW w:w="350"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2894"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921" w:type="pct"/>
            <w:gridSpan w:val="2"/>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总分</w:t>
            </w:r>
          </w:p>
        </w:tc>
        <w:tc>
          <w:tcPr>
            <w:tcW w:w="350"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100</w:t>
            </w:r>
          </w:p>
        </w:tc>
        <w:tc>
          <w:tcPr>
            <w:tcW w:w="2894"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r>
    </w:tbl>
    <w:p w:rsidR="00F6648A" w:rsidRDefault="00F6648A">
      <w:pPr>
        <w:jc w:val="center"/>
        <w:rPr>
          <w:rFonts w:ascii="黑体" w:eastAsia="黑体" w:hAnsi="Times New Roman"/>
          <w:kern w:val="21"/>
          <w:szCs w:val="20"/>
        </w:rPr>
      </w:pPr>
    </w:p>
    <w:p w:rsidR="00F6648A" w:rsidRDefault="00F6648A">
      <w:pPr>
        <w:jc w:val="center"/>
        <w:rPr>
          <w:rFonts w:ascii="黑体" w:eastAsia="黑体" w:hAnsi="Times New Roman"/>
          <w:kern w:val="21"/>
          <w:szCs w:val="20"/>
        </w:rPr>
      </w:pPr>
    </w:p>
    <w:p w:rsidR="00F6648A" w:rsidRDefault="00A343B1">
      <w:pPr>
        <w:widowControl/>
        <w:adjustRightInd/>
        <w:spacing w:line="240" w:lineRule="auto"/>
        <w:jc w:val="left"/>
        <w:rPr>
          <w:rFonts w:ascii="黑体" w:eastAsia="黑体" w:hAnsi="Times New Roman"/>
          <w:kern w:val="21"/>
          <w:szCs w:val="20"/>
        </w:rPr>
      </w:pPr>
      <w:r>
        <w:rPr>
          <w:rFonts w:ascii="黑体" w:eastAsia="黑体" w:hAnsi="Times New Roman"/>
          <w:kern w:val="21"/>
          <w:szCs w:val="20"/>
        </w:rPr>
        <w:br w:type="page"/>
      </w:r>
    </w:p>
    <w:p w:rsidR="00F6648A" w:rsidRDefault="00A343B1">
      <w:pPr>
        <w:pStyle w:val="aff3"/>
        <w:spacing w:after="120"/>
      </w:pPr>
      <w:bookmarkStart w:id="160" w:name="_Toc23168"/>
      <w:r>
        <w:rPr>
          <w:highlight w:val="yellow"/>
        </w:rPr>
        <w:br/>
      </w:r>
      <w:bookmarkStart w:id="161" w:name="_Toc179217495"/>
      <w:bookmarkStart w:id="162" w:name="_Toc179305343"/>
      <w:bookmarkStart w:id="163" w:name="_Toc179559797"/>
      <w:r>
        <w:rPr>
          <w:rFonts w:hint="eastAsia"/>
        </w:rPr>
        <w:t>（资料性）</w:t>
      </w:r>
      <w:r>
        <w:br/>
      </w:r>
      <w:r>
        <w:rPr>
          <w:rFonts w:hint="eastAsia"/>
        </w:rPr>
        <w:t>医疗护理员五级/初级工康复护理照护技能考核标准——轮椅使用训练</w:t>
      </w:r>
      <w:bookmarkEnd w:id="160"/>
      <w:bookmarkEnd w:id="161"/>
      <w:bookmarkEnd w:id="162"/>
      <w:bookmarkEnd w:id="163"/>
    </w:p>
    <w:p w:rsidR="00F6648A" w:rsidRDefault="00A343B1">
      <w:pPr>
        <w:pStyle w:val="afffffb"/>
      </w:pPr>
      <w:r>
        <w:rPr>
          <w:rFonts w:hint="eastAsia"/>
        </w:rPr>
        <w:t>医疗护理员五级/初级工康复护理照护技能考核标准——轮椅使用训练见</w:t>
      </w:r>
      <w:r>
        <w:t>表</w:t>
      </w:r>
      <w:r>
        <w:rPr>
          <w:rFonts w:hint="eastAsia"/>
        </w:rPr>
        <w:t>H.1。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H.1</w:t>
      </w:r>
      <w:r>
        <w:rPr>
          <w:rFonts w:ascii="黑体" w:eastAsia="黑体" w:hAnsi="黑体"/>
        </w:rPr>
        <w:t xml:space="preserve">  </w:t>
      </w:r>
      <w:r>
        <w:rPr>
          <w:rFonts w:ascii="黑体" w:eastAsia="黑体" w:hAnsi="黑体" w:hint="eastAsia"/>
        </w:rPr>
        <w:t>医疗护理员五级/初级工康复护理照护技能考核标准——轮椅使用训练</w:t>
      </w:r>
    </w:p>
    <w:p w:rsidR="00F6648A" w:rsidRDefault="00A343B1">
      <w:pPr>
        <w:pStyle w:val="afffffb"/>
        <w:ind w:firstLineChars="0" w:firstLine="0"/>
        <w:jc w:val="center"/>
      </w:pPr>
      <w:r>
        <w:rPr>
          <w:rFonts w:hint="eastAsia"/>
        </w:rPr>
        <w:t>姓名：           考试时间：          监考人：           得分：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96"/>
        <w:gridCol w:w="896"/>
        <w:gridCol w:w="736"/>
        <w:gridCol w:w="5814"/>
        <w:gridCol w:w="496"/>
        <w:gridCol w:w="496"/>
      </w:tblGrid>
      <w:tr w:rsidR="00F6648A">
        <w:trPr>
          <w:trHeight w:val="567"/>
          <w:jc w:val="center"/>
        </w:trPr>
        <w:tc>
          <w:tcPr>
            <w:tcW w:w="0" w:type="auto"/>
            <w:gridSpan w:val="2"/>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w:t>
            </w:r>
          </w:p>
        </w:tc>
        <w:tc>
          <w:tcPr>
            <w:tcW w:w="0" w:type="auto"/>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项目总分</w:t>
            </w:r>
          </w:p>
        </w:tc>
        <w:tc>
          <w:tcPr>
            <w:tcW w:w="0" w:type="auto"/>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操作要求</w:t>
            </w:r>
          </w:p>
        </w:tc>
        <w:tc>
          <w:tcPr>
            <w:tcW w:w="0" w:type="auto"/>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分值</w:t>
            </w:r>
          </w:p>
        </w:tc>
        <w:tc>
          <w:tcPr>
            <w:tcW w:w="0" w:type="auto"/>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0" w:type="auto"/>
            <w:gridSpan w:val="2"/>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操作前准备</w:t>
            </w:r>
          </w:p>
        </w:tc>
        <w:tc>
          <w:tcPr>
            <w:tcW w:w="0" w:type="auto"/>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0" w:type="auto"/>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0" w:type="auto"/>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0" w:type="auto"/>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gridSpan w:val="2"/>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gridSpan w:val="2"/>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用物及辅具准备正确</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restart"/>
            <w:vAlign w:val="center"/>
          </w:tcPr>
          <w:p w:rsidR="00F6648A" w:rsidRDefault="00A343B1">
            <w:pPr>
              <w:pStyle w:val="aff3"/>
              <w:numPr>
                <w:ilvl w:val="0"/>
                <w:numId w:val="0"/>
              </w:numPr>
              <w:spacing w:before="0" w:afterLines="0" w:after="0"/>
              <w:rPr>
                <w:rFonts w:ascii="宋体" w:eastAsia="宋体" w:hAnsi="宋体"/>
                <w:sz w:val="18"/>
                <w:szCs w:val="18"/>
              </w:rPr>
            </w:pPr>
            <w:bookmarkStart w:id="164" w:name="_Toc179305344"/>
            <w:bookmarkStart w:id="165" w:name="_Toc26122"/>
            <w:bookmarkStart w:id="166" w:name="_Toc179559798"/>
            <w:r>
              <w:rPr>
                <w:rFonts w:ascii="宋体" w:eastAsia="宋体" w:hAnsi="宋体" w:hint="eastAsia"/>
                <w:sz w:val="18"/>
                <w:szCs w:val="18"/>
              </w:rPr>
              <w:t>轮椅使用训练</w:t>
            </w:r>
            <w:bookmarkEnd w:id="164"/>
            <w:bookmarkEnd w:id="165"/>
            <w:bookmarkEnd w:id="166"/>
          </w:p>
        </w:tc>
        <w:tc>
          <w:tcPr>
            <w:tcW w:w="0" w:type="auto"/>
            <w:vMerge w:val="restar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轮椅坐姿</w:t>
            </w:r>
          </w:p>
        </w:tc>
        <w:tc>
          <w:tcPr>
            <w:tcW w:w="0" w:type="auto"/>
            <w:vMerge w:val="restar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20</w:t>
            </w:r>
          </w:p>
        </w:tc>
        <w:tc>
          <w:tcPr>
            <w:tcW w:w="0" w:type="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躯干：臀部紧贴后靠背，坐姿端正、双眼平视前方。上身稍向前倾，双手握住轮椅扶手，肘关节保持屈曲</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下肢：双膝关节屈曲；髋与膝部处于同一高度；双足间距与骨盆同宽</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轮椅的移动</w:t>
            </w:r>
          </w:p>
        </w:tc>
        <w:tc>
          <w:tcPr>
            <w:tcW w:w="0" w:type="auto"/>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30</w:t>
            </w:r>
          </w:p>
        </w:tc>
        <w:tc>
          <w:tcPr>
            <w:tcW w:w="0" w:type="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推进：手握轮环，身体前倾，双臂同时用力搬动轮环向前推、使轮椅前行，重复上述动作</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后退：病人双臂动作相反，身体微前倾，缓慢后退</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轮椅减压训练</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0" w:type="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每隔15</w:t>
            </w:r>
            <w:r>
              <w:rPr>
                <w:rFonts w:ascii="宋体" w:hAnsi="宋体" w:hint="eastAsia"/>
                <w:kern w:val="0"/>
                <w:sz w:val="18"/>
                <w:szCs w:val="18"/>
                <w:vertAlign w:val="superscript"/>
              </w:rPr>
              <w:t xml:space="preserve"> </w:t>
            </w:r>
            <w:r>
              <w:rPr>
                <w:rFonts w:ascii="宋体" w:hAnsi="宋体" w:hint="eastAsia"/>
                <w:kern w:val="0"/>
                <w:sz w:val="18"/>
                <w:szCs w:val="18"/>
              </w:rPr>
              <w:t>min～20</w:t>
            </w:r>
            <w:r>
              <w:rPr>
                <w:rFonts w:ascii="宋体" w:hAnsi="宋体" w:hint="eastAsia"/>
                <w:kern w:val="0"/>
                <w:sz w:val="18"/>
                <w:szCs w:val="18"/>
                <w:vertAlign w:val="superscript"/>
              </w:rPr>
              <w:t xml:space="preserve"> </w:t>
            </w:r>
            <w:r>
              <w:rPr>
                <w:rFonts w:ascii="宋体" w:hAnsi="宋体" w:hint="eastAsia"/>
                <w:kern w:val="0"/>
                <w:sz w:val="18"/>
                <w:szCs w:val="18"/>
              </w:rPr>
              <w:t>min用双上肢支撑身体抬起臀部减压；不能支撑身体者将躯干侧倾，使臀部离开座垫片刻，左右交替减压</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gridSpan w:val="2"/>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gridSpan w:val="2"/>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0" w:type="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0" w:type="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0" w:type="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0" w:type="auto"/>
            <w:gridSpan w:val="2"/>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总分</w:t>
            </w:r>
          </w:p>
        </w:tc>
        <w:tc>
          <w:tcPr>
            <w:tcW w:w="0" w:type="auto"/>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100</w:t>
            </w:r>
          </w:p>
        </w:tc>
        <w:tc>
          <w:tcPr>
            <w:tcW w:w="0" w:type="auto"/>
            <w:vAlign w:val="center"/>
          </w:tcPr>
          <w:p w:rsidR="00F6648A" w:rsidRDefault="00F6648A">
            <w:pPr>
              <w:spacing w:line="240" w:lineRule="auto"/>
              <w:jc w:val="center"/>
              <w:rPr>
                <w:rFonts w:ascii="宋体" w:hAnsi="宋体"/>
                <w:kern w:val="0"/>
                <w:sz w:val="18"/>
                <w:szCs w:val="18"/>
              </w:rPr>
            </w:pPr>
          </w:p>
        </w:tc>
        <w:tc>
          <w:tcPr>
            <w:tcW w:w="0" w:type="auto"/>
            <w:vAlign w:val="center"/>
          </w:tcPr>
          <w:p w:rsidR="00F6648A" w:rsidRDefault="00F6648A">
            <w:pPr>
              <w:spacing w:line="240" w:lineRule="auto"/>
              <w:jc w:val="center"/>
              <w:rPr>
                <w:rFonts w:ascii="宋体" w:hAnsi="宋体"/>
                <w:kern w:val="0"/>
                <w:sz w:val="18"/>
                <w:szCs w:val="18"/>
              </w:rPr>
            </w:pPr>
          </w:p>
        </w:tc>
        <w:tc>
          <w:tcPr>
            <w:tcW w:w="0" w:type="auto"/>
            <w:vAlign w:val="center"/>
          </w:tcPr>
          <w:p w:rsidR="00F6648A" w:rsidRDefault="00F6648A">
            <w:pPr>
              <w:spacing w:line="240" w:lineRule="auto"/>
              <w:jc w:val="center"/>
              <w:rPr>
                <w:rFonts w:ascii="宋体" w:hAnsi="宋体"/>
                <w:kern w:val="0"/>
                <w:sz w:val="18"/>
                <w:szCs w:val="18"/>
              </w:rPr>
            </w:pPr>
          </w:p>
        </w:tc>
      </w:tr>
    </w:tbl>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bookmarkStart w:id="167" w:name="_Toc26718"/>
      <w:r>
        <w:rPr>
          <w:highlight w:val="yellow"/>
        </w:rPr>
        <w:br/>
      </w:r>
      <w:bookmarkStart w:id="168" w:name="_Toc179217497"/>
      <w:bookmarkStart w:id="169" w:name="_Toc179305345"/>
      <w:bookmarkStart w:id="170" w:name="_Toc179559799"/>
      <w:r>
        <w:rPr>
          <w:rFonts w:hint="eastAsia"/>
        </w:rPr>
        <w:t>（资料性）</w:t>
      </w:r>
      <w:r>
        <w:br/>
      </w:r>
      <w:r>
        <w:rPr>
          <w:rFonts w:hint="eastAsia"/>
        </w:rPr>
        <w:t>医疗护理员五级/初级工康复护理照护技能考核标准——维持功能体位</w:t>
      </w:r>
      <w:bookmarkEnd w:id="167"/>
      <w:bookmarkEnd w:id="168"/>
      <w:bookmarkEnd w:id="169"/>
      <w:bookmarkEnd w:id="170"/>
    </w:p>
    <w:p w:rsidR="00F6648A" w:rsidRDefault="00A343B1">
      <w:pPr>
        <w:pStyle w:val="afffffb"/>
      </w:pPr>
      <w:r>
        <w:rPr>
          <w:rFonts w:hint="eastAsia"/>
        </w:rPr>
        <w:t>医疗护理员五级/初级工康复护理照护技能考核标准——维持功能体位见</w:t>
      </w:r>
      <w:r>
        <w:t>表</w:t>
      </w:r>
      <w:r>
        <w:rPr>
          <w:rFonts w:hint="eastAsia"/>
        </w:rPr>
        <w:t>I.1。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I.1</w:t>
      </w:r>
      <w:r>
        <w:rPr>
          <w:rFonts w:ascii="黑体" w:eastAsia="黑体" w:hAnsi="黑体"/>
        </w:rPr>
        <w:t xml:space="preserve">  </w:t>
      </w:r>
      <w:r>
        <w:rPr>
          <w:rFonts w:ascii="黑体" w:eastAsia="黑体" w:hAnsi="黑体" w:hint="eastAsia"/>
        </w:rPr>
        <w:t>医疗护理员五级/初级工康复护理照护技能考核标准——维持功能体位</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60"/>
        <w:gridCol w:w="1060"/>
        <w:gridCol w:w="5518"/>
        <w:gridCol w:w="848"/>
        <w:gridCol w:w="848"/>
      </w:tblGrid>
      <w:tr w:rsidR="00F6648A">
        <w:trPr>
          <w:trHeight w:val="567"/>
          <w:jc w:val="center"/>
        </w:trPr>
        <w:tc>
          <w:tcPr>
            <w:tcW w:w="568"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w:t>
            </w:r>
          </w:p>
        </w:tc>
        <w:tc>
          <w:tcPr>
            <w:tcW w:w="568"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项目总分</w:t>
            </w:r>
          </w:p>
        </w:tc>
        <w:tc>
          <w:tcPr>
            <w:tcW w:w="2956"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操作要求</w:t>
            </w:r>
          </w:p>
        </w:tc>
        <w:tc>
          <w:tcPr>
            <w:tcW w:w="45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分值</w:t>
            </w:r>
          </w:p>
        </w:tc>
        <w:tc>
          <w:tcPr>
            <w:tcW w:w="45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568"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w:t>
            </w: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准备</w:t>
            </w:r>
          </w:p>
        </w:tc>
        <w:tc>
          <w:tcPr>
            <w:tcW w:w="568"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2956"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54"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讲解训练的重要性，取得配合。评估患者：病情、意识状态及配合能力；管路情况</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用物准备正确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偏瘫患者维持功能体位的方法</w:t>
            </w:r>
          </w:p>
        </w:tc>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40</w:t>
            </w: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仰卧位：患侧肩胛、上肢、髋、臀部、大腿外侧垫枕，上肢平放枕上；下肢伸展微屈</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健侧卧位：健侧在下，患侧在上，上肢伸展位，患侧肩胛骨向前外伸；患者下肢屈曲位、踝关节放长枕上</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患侧卧位：患侧在下，健侧在上，患臂外展前伸旋后，患肩向前拉出，肘伸展，掌心向上；下肢屈曲位；健腿屈髋屈膝向前放长枕上，健侧上肢放在胸前的枕上或躯干上</w:t>
            </w:r>
          </w:p>
        </w:tc>
        <w:tc>
          <w:tcPr>
            <w:tcW w:w="454"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坐位：摇起床头成90°角或背部用枕头支撑好，保持躯干挺直，不可倾斜，髋关节保持90°屈曲位，双膝屈曲50°～60°，膝下垫软枕，患侧足底放一枕；患侧上肢下放薄枕，患肩向前伸，肘关节伸直，双侧上肢伸展放于床上餐板或调节板上</w:t>
            </w:r>
          </w:p>
        </w:tc>
        <w:tc>
          <w:tcPr>
            <w:tcW w:w="454"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cs="Calibri" w:hint="eastAsia"/>
                <w:sz w:val="18"/>
                <w:szCs w:val="18"/>
              </w:rPr>
              <w:t>脊髓损伤（四肢瘫）患者维持体位</w:t>
            </w:r>
            <w:r>
              <w:rPr>
                <w:rFonts w:ascii="宋体" w:hAnsi="宋体" w:hint="eastAsia"/>
                <w:kern w:val="0"/>
                <w:sz w:val="18"/>
                <w:szCs w:val="18"/>
              </w:rPr>
              <w:t>维持功能体位的方法</w:t>
            </w:r>
          </w:p>
        </w:tc>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30</w:t>
            </w: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仰卧位：协助患者头部垫枕，将头两侧固定，固定头部、防肩膀后缩，肩胛下垫枕，使肩上拾前挺</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侧卧位：采取轴线翻身技术，3人同步轴线翻身，在侧卧位时，尽量使头部和脊椎保持正常对线，背后用长枕靠住，保持侧卧位，避免脊柱扭曲</w:t>
            </w:r>
          </w:p>
        </w:tc>
        <w:tc>
          <w:tcPr>
            <w:tcW w:w="454"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454" w:type="pct"/>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总分</w:t>
            </w:r>
          </w:p>
        </w:tc>
        <w:tc>
          <w:tcPr>
            <w:tcW w:w="568"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100</w:t>
            </w:r>
          </w:p>
        </w:tc>
        <w:tc>
          <w:tcPr>
            <w:tcW w:w="2956" w:type="pct"/>
            <w:vAlign w:val="center"/>
          </w:tcPr>
          <w:p w:rsidR="00F6648A" w:rsidRDefault="00F6648A">
            <w:pPr>
              <w:spacing w:line="240" w:lineRule="auto"/>
              <w:jc w:val="center"/>
              <w:rPr>
                <w:rFonts w:ascii="宋体" w:hAnsi="宋体"/>
                <w:kern w:val="0"/>
                <w:sz w:val="18"/>
                <w:szCs w:val="18"/>
              </w:rPr>
            </w:pPr>
          </w:p>
        </w:tc>
        <w:tc>
          <w:tcPr>
            <w:tcW w:w="454" w:type="pct"/>
            <w:vAlign w:val="center"/>
          </w:tcPr>
          <w:p w:rsidR="00F6648A" w:rsidRDefault="00F6648A">
            <w:pPr>
              <w:spacing w:line="240" w:lineRule="auto"/>
              <w:jc w:val="center"/>
              <w:rPr>
                <w:rFonts w:ascii="宋体" w:hAnsi="宋体"/>
                <w:kern w:val="0"/>
                <w:sz w:val="18"/>
                <w:szCs w:val="18"/>
              </w:rPr>
            </w:pPr>
          </w:p>
        </w:tc>
        <w:tc>
          <w:tcPr>
            <w:tcW w:w="454" w:type="pct"/>
            <w:vAlign w:val="center"/>
          </w:tcPr>
          <w:p w:rsidR="00F6648A" w:rsidRDefault="00F6648A">
            <w:pPr>
              <w:spacing w:line="240" w:lineRule="auto"/>
              <w:jc w:val="center"/>
              <w:rPr>
                <w:rFonts w:ascii="宋体" w:hAnsi="宋体"/>
                <w:kern w:val="0"/>
                <w:sz w:val="18"/>
                <w:szCs w:val="18"/>
              </w:rPr>
            </w:pPr>
          </w:p>
        </w:tc>
      </w:tr>
    </w:tbl>
    <w:p w:rsidR="00F6648A" w:rsidRDefault="00F6648A">
      <w:pPr>
        <w:pStyle w:val="afffffb"/>
      </w:pPr>
      <w:bookmarkStart w:id="171" w:name="_Toc26831"/>
    </w:p>
    <w:p w:rsidR="00F6648A" w:rsidRDefault="00F6648A">
      <w:pPr>
        <w:pStyle w:val="afffffb"/>
      </w:pPr>
    </w:p>
    <w:p w:rsidR="00F6648A" w:rsidRDefault="00F6648A">
      <w:pPr>
        <w:pStyle w:val="afffffb"/>
      </w:pPr>
    </w:p>
    <w:p w:rsidR="00F6648A" w:rsidRDefault="00F6648A">
      <w:pPr>
        <w:pStyle w:val="afffffb"/>
      </w:pPr>
    </w:p>
    <w:p w:rsidR="00F6648A" w:rsidRDefault="00F6648A">
      <w:pPr>
        <w:pStyle w:val="afffffb"/>
      </w:pPr>
    </w:p>
    <w:p w:rsidR="00F6648A" w:rsidRDefault="00F6648A">
      <w:pPr>
        <w:pStyle w:val="afffffb"/>
      </w:pPr>
    </w:p>
    <w:p w:rsidR="00F6648A" w:rsidRDefault="00F6648A">
      <w:pPr>
        <w:pStyle w:val="afffffb"/>
      </w:pPr>
    </w:p>
    <w:p w:rsidR="00F6648A" w:rsidRDefault="00F6648A">
      <w:pPr>
        <w:adjustRightInd/>
        <w:spacing w:line="240" w:lineRule="auto"/>
        <w:ind w:firstLineChars="100" w:firstLine="210"/>
        <w:jc w:val="left"/>
      </w:pPr>
    </w:p>
    <w:p w:rsidR="00F6648A" w:rsidRDefault="00A343B1">
      <w:pPr>
        <w:pStyle w:val="aff3"/>
        <w:spacing w:after="120"/>
      </w:pPr>
      <w:r>
        <w:rPr>
          <w:highlight w:val="yellow"/>
        </w:rPr>
        <w:br/>
      </w:r>
      <w:bookmarkStart w:id="172" w:name="_Toc179217498"/>
      <w:bookmarkStart w:id="173" w:name="_Toc179305346"/>
      <w:bookmarkStart w:id="174" w:name="_Toc179559800"/>
      <w:r>
        <w:rPr>
          <w:rFonts w:hint="eastAsia"/>
        </w:rPr>
        <w:t>（资料性）</w:t>
      </w:r>
      <w:r>
        <w:br/>
      </w:r>
      <w:r>
        <w:rPr>
          <w:rFonts w:hint="eastAsia"/>
        </w:rPr>
        <w:t>医疗护理员五级/初级工康复护理照护技能考核标准——呼吸训练</w:t>
      </w:r>
      <w:bookmarkEnd w:id="171"/>
      <w:bookmarkEnd w:id="172"/>
      <w:bookmarkEnd w:id="173"/>
      <w:bookmarkEnd w:id="174"/>
    </w:p>
    <w:p w:rsidR="00F6648A" w:rsidRDefault="00A343B1">
      <w:pPr>
        <w:pStyle w:val="afffffb"/>
      </w:pPr>
      <w:r>
        <w:rPr>
          <w:rFonts w:hint="eastAsia"/>
        </w:rPr>
        <w:t>医疗护理员五级/初级工康复护理照护技能考核标准——呼吸训练见</w:t>
      </w:r>
      <w:r>
        <w:t>表</w:t>
      </w:r>
      <w:r>
        <w:rPr>
          <w:rFonts w:hint="eastAsia"/>
        </w:rPr>
        <w:t>J.1。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J.1</w:t>
      </w:r>
      <w:r>
        <w:rPr>
          <w:rFonts w:ascii="黑体" w:eastAsia="黑体" w:hAnsi="黑体"/>
        </w:rPr>
        <w:t xml:space="preserve">  </w:t>
      </w:r>
      <w:r>
        <w:rPr>
          <w:rFonts w:ascii="黑体" w:eastAsia="黑体" w:hAnsi="黑体" w:hint="eastAsia"/>
        </w:rPr>
        <w:t>医疗护理员五级/初级工康复护理照护技能考核标准——呼吸训练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60"/>
        <w:gridCol w:w="1060"/>
        <w:gridCol w:w="5518"/>
        <w:gridCol w:w="848"/>
        <w:gridCol w:w="848"/>
      </w:tblGrid>
      <w:tr w:rsidR="00F6648A">
        <w:trPr>
          <w:trHeight w:val="567"/>
          <w:jc w:val="center"/>
        </w:trPr>
        <w:tc>
          <w:tcPr>
            <w:tcW w:w="568" w:type="pct"/>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w:t>
            </w:r>
          </w:p>
        </w:tc>
        <w:tc>
          <w:tcPr>
            <w:tcW w:w="568" w:type="pct"/>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项目总分</w:t>
            </w:r>
          </w:p>
        </w:tc>
        <w:tc>
          <w:tcPr>
            <w:tcW w:w="2955"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操作要求</w:t>
            </w:r>
          </w:p>
        </w:tc>
        <w:tc>
          <w:tcPr>
            <w:tcW w:w="45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分值</w:t>
            </w:r>
          </w:p>
        </w:tc>
        <w:tc>
          <w:tcPr>
            <w:tcW w:w="45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568"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w:t>
            </w: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准备</w:t>
            </w:r>
          </w:p>
        </w:tc>
        <w:tc>
          <w:tcPr>
            <w:tcW w:w="568"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2955"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54"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用物准备正确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sz w:val="18"/>
                <w:szCs w:val="18"/>
              </w:rPr>
              <w:t>缩唇呼吸训练</w:t>
            </w:r>
          </w:p>
        </w:tc>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35</w:t>
            </w: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患者体位摆放正确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指导患者呼吸时口形正确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指导患者吸气时方法正确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指导患者呼气时方法正确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操作手法正确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sz w:val="18"/>
                <w:szCs w:val="18"/>
              </w:rPr>
              <w:t>腹式呼吸训练</w:t>
            </w:r>
          </w:p>
        </w:tc>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35</w:t>
            </w: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患者体位摆放正确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指导患者呼吸时方法正确，观察腹部变化：吸气时腹部隆起，呼气时腹部回收</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操作者手法正确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2955"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总分</w:t>
            </w:r>
          </w:p>
        </w:tc>
        <w:tc>
          <w:tcPr>
            <w:tcW w:w="568"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100</w:t>
            </w:r>
          </w:p>
        </w:tc>
        <w:tc>
          <w:tcPr>
            <w:tcW w:w="2955" w:type="pct"/>
            <w:vAlign w:val="center"/>
          </w:tcPr>
          <w:p w:rsidR="00F6648A" w:rsidRDefault="00F6648A">
            <w:pPr>
              <w:spacing w:line="240" w:lineRule="auto"/>
              <w:jc w:val="center"/>
              <w:rPr>
                <w:rFonts w:ascii="宋体" w:hAnsi="宋体"/>
                <w:kern w:val="0"/>
                <w:sz w:val="18"/>
                <w:szCs w:val="18"/>
              </w:rPr>
            </w:pPr>
          </w:p>
        </w:tc>
        <w:tc>
          <w:tcPr>
            <w:tcW w:w="454" w:type="pct"/>
            <w:vAlign w:val="center"/>
          </w:tcPr>
          <w:p w:rsidR="00F6648A" w:rsidRDefault="00F6648A">
            <w:pPr>
              <w:spacing w:line="240" w:lineRule="auto"/>
              <w:jc w:val="center"/>
              <w:rPr>
                <w:rFonts w:ascii="宋体" w:hAnsi="宋体"/>
                <w:kern w:val="0"/>
                <w:sz w:val="18"/>
                <w:szCs w:val="18"/>
              </w:rPr>
            </w:pPr>
          </w:p>
        </w:tc>
        <w:tc>
          <w:tcPr>
            <w:tcW w:w="454" w:type="pct"/>
            <w:vAlign w:val="center"/>
          </w:tcPr>
          <w:p w:rsidR="00F6648A" w:rsidRDefault="00F6648A">
            <w:pPr>
              <w:spacing w:line="240" w:lineRule="auto"/>
              <w:jc w:val="center"/>
              <w:rPr>
                <w:rFonts w:ascii="宋体" w:hAnsi="宋体"/>
                <w:kern w:val="0"/>
                <w:sz w:val="18"/>
                <w:szCs w:val="18"/>
              </w:rPr>
            </w:pPr>
          </w:p>
        </w:tc>
      </w:tr>
    </w:tbl>
    <w:p w:rsidR="00F6648A" w:rsidRDefault="00A343B1">
      <w:pPr>
        <w:widowControl/>
        <w:tabs>
          <w:tab w:val="left" w:pos="224"/>
        </w:tabs>
        <w:adjustRightInd/>
        <w:spacing w:line="240" w:lineRule="auto"/>
        <w:jc w:val="left"/>
        <w:rPr>
          <w:rFonts w:ascii="宋体" w:hAnsi="Times New Roman"/>
          <w:kern w:val="0"/>
          <w:szCs w:val="20"/>
        </w:rPr>
      </w:pPr>
      <w:r>
        <w:br w:type="page"/>
      </w:r>
    </w:p>
    <w:p w:rsidR="00F6648A" w:rsidRDefault="00A343B1">
      <w:pPr>
        <w:pStyle w:val="aff3"/>
        <w:spacing w:after="120"/>
      </w:pPr>
      <w:r>
        <w:rPr>
          <w:highlight w:val="yellow"/>
        </w:rPr>
        <w:br/>
      </w:r>
      <w:bookmarkStart w:id="175" w:name="_Toc179217499"/>
      <w:bookmarkStart w:id="176" w:name="_Toc179305347"/>
      <w:bookmarkStart w:id="177" w:name="_Toc179559801"/>
      <w:r>
        <w:rPr>
          <w:rFonts w:hint="eastAsia"/>
        </w:rPr>
        <w:t>（资料性）</w:t>
      </w:r>
      <w:r>
        <w:br/>
      </w:r>
      <w:r>
        <w:rPr>
          <w:rFonts w:hint="eastAsia"/>
        </w:rPr>
        <w:t>医疗护理员四级/中级工康复护理照护技能考核标准——扣背排痰训练</w:t>
      </w:r>
      <w:bookmarkEnd w:id="175"/>
      <w:bookmarkEnd w:id="176"/>
      <w:bookmarkEnd w:id="177"/>
    </w:p>
    <w:p w:rsidR="00F6648A" w:rsidRDefault="00A343B1">
      <w:pPr>
        <w:pStyle w:val="afffffb"/>
      </w:pPr>
      <w:r>
        <w:rPr>
          <w:rFonts w:hint="eastAsia"/>
        </w:rPr>
        <w:t>医疗护理员四级/中级工康复护理照护技能考核标准——扣背排痰训练见</w:t>
      </w:r>
      <w:r>
        <w:t>表</w:t>
      </w:r>
      <w:r>
        <w:rPr>
          <w:rFonts w:hint="eastAsia"/>
        </w:rPr>
        <w:t>K.1。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K.1</w:t>
      </w:r>
      <w:r>
        <w:rPr>
          <w:rFonts w:ascii="黑体" w:eastAsia="黑体" w:hAnsi="黑体"/>
        </w:rPr>
        <w:t xml:space="preserve">  </w:t>
      </w:r>
      <w:r>
        <w:rPr>
          <w:rFonts w:ascii="黑体" w:eastAsia="黑体" w:hAnsi="黑体" w:hint="eastAsia"/>
        </w:rPr>
        <w:t>医疗护理员四级/中级工康复护理照护技能考核标准——扣背排痰训练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60"/>
        <w:gridCol w:w="1060"/>
        <w:gridCol w:w="5518"/>
        <w:gridCol w:w="848"/>
        <w:gridCol w:w="848"/>
      </w:tblGrid>
      <w:tr w:rsidR="00F6648A">
        <w:trPr>
          <w:trHeight w:val="567"/>
          <w:jc w:val="center"/>
        </w:trPr>
        <w:tc>
          <w:tcPr>
            <w:tcW w:w="568" w:type="pct"/>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w:t>
            </w:r>
          </w:p>
        </w:tc>
        <w:tc>
          <w:tcPr>
            <w:tcW w:w="568" w:type="pct"/>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项目总分</w:t>
            </w:r>
          </w:p>
        </w:tc>
        <w:tc>
          <w:tcPr>
            <w:tcW w:w="2955"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操作要求</w:t>
            </w:r>
          </w:p>
        </w:tc>
        <w:tc>
          <w:tcPr>
            <w:tcW w:w="45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分值</w:t>
            </w:r>
          </w:p>
        </w:tc>
        <w:tc>
          <w:tcPr>
            <w:tcW w:w="45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568"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w:t>
            </w: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准备</w:t>
            </w:r>
          </w:p>
        </w:tc>
        <w:tc>
          <w:tcPr>
            <w:tcW w:w="568"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2955"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54"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讲解训练的重要性，取得配合。评估患者精神状态、配合能力及有无进食；管路情况。</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用物准备正确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sz w:val="18"/>
                <w:szCs w:val="18"/>
              </w:rPr>
              <w:t>扣背排痰训练</w:t>
            </w:r>
          </w:p>
        </w:tc>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70</w:t>
            </w: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患者体位摆放正确，取坐位、侧卧位或俯卧位</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指导患者叩击手法正确，叩击者两手的手指指腹并拢，掌指关节屈曲呈120°左右，使掌侧呈杯状，利用腕关节活动用腕力轻柔迅速叩击</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指导患者叩击频率正确，每一肺叶扣击1~2min，每分钟120—180次，总叩击时间以5—15min为宜。</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指导患者叩击力量正确，叩击力量适中，以患者不感到疼痛为宜，边叩击边鼓励患者有效咳嗽</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操作扣背方法正确，叩击时按支气管走向由外周向中央叩击，从下往上或从上往下</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56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2955"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54"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2955"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总分</w:t>
            </w:r>
          </w:p>
        </w:tc>
        <w:tc>
          <w:tcPr>
            <w:tcW w:w="568"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100</w:t>
            </w:r>
          </w:p>
        </w:tc>
        <w:tc>
          <w:tcPr>
            <w:tcW w:w="2955" w:type="pct"/>
            <w:vAlign w:val="center"/>
          </w:tcPr>
          <w:p w:rsidR="00F6648A" w:rsidRDefault="00F6648A">
            <w:pPr>
              <w:spacing w:line="240" w:lineRule="auto"/>
              <w:jc w:val="center"/>
              <w:rPr>
                <w:rFonts w:ascii="宋体" w:hAnsi="宋体"/>
                <w:kern w:val="0"/>
                <w:sz w:val="18"/>
                <w:szCs w:val="18"/>
              </w:rPr>
            </w:pPr>
          </w:p>
        </w:tc>
        <w:tc>
          <w:tcPr>
            <w:tcW w:w="454" w:type="pct"/>
            <w:vAlign w:val="center"/>
          </w:tcPr>
          <w:p w:rsidR="00F6648A" w:rsidRDefault="00F6648A">
            <w:pPr>
              <w:spacing w:line="240" w:lineRule="auto"/>
              <w:jc w:val="center"/>
              <w:rPr>
                <w:rFonts w:ascii="宋体" w:hAnsi="宋体"/>
                <w:kern w:val="0"/>
                <w:sz w:val="18"/>
                <w:szCs w:val="18"/>
              </w:rPr>
            </w:pPr>
          </w:p>
        </w:tc>
        <w:tc>
          <w:tcPr>
            <w:tcW w:w="454" w:type="pct"/>
            <w:vAlign w:val="center"/>
          </w:tcPr>
          <w:p w:rsidR="00F6648A" w:rsidRDefault="00F6648A">
            <w:pPr>
              <w:spacing w:line="240" w:lineRule="auto"/>
              <w:jc w:val="center"/>
              <w:rPr>
                <w:rFonts w:ascii="宋体" w:hAnsi="宋体"/>
                <w:kern w:val="0"/>
                <w:sz w:val="18"/>
                <w:szCs w:val="18"/>
              </w:rPr>
            </w:pPr>
          </w:p>
        </w:tc>
      </w:tr>
    </w:tbl>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rPr>
          <w:highlight w:val="yellow"/>
        </w:rPr>
        <w:br/>
      </w:r>
      <w:bookmarkStart w:id="178" w:name="_Toc179217500"/>
      <w:bookmarkStart w:id="179" w:name="_Toc179305348"/>
      <w:bookmarkStart w:id="180" w:name="_Toc179559802"/>
      <w:r>
        <w:rPr>
          <w:rFonts w:hint="eastAsia"/>
        </w:rPr>
        <w:t>（资料性）</w:t>
      </w:r>
      <w:r>
        <w:br/>
      </w:r>
      <w:r>
        <w:rPr>
          <w:rFonts w:hint="eastAsia"/>
        </w:rPr>
        <w:t>医疗护理员四级/中级工康复护理照护技能考核标准——手指关节活动训练</w:t>
      </w:r>
      <w:bookmarkEnd w:id="178"/>
      <w:bookmarkEnd w:id="179"/>
      <w:bookmarkEnd w:id="180"/>
    </w:p>
    <w:p w:rsidR="00F6648A" w:rsidRDefault="00A343B1">
      <w:pPr>
        <w:pStyle w:val="afffffb"/>
      </w:pPr>
      <w:r>
        <w:rPr>
          <w:rFonts w:hint="eastAsia"/>
        </w:rPr>
        <w:t>医疗护理员四级/中级工康复护理照护技能考核标准——手指关节活动训练见</w:t>
      </w:r>
      <w:r>
        <w:t>表</w:t>
      </w:r>
      <w:r>
        <w:rPr>
          <w:rFonts w:hint="eastAsia"/>
        </w:rPr>
        <w:t>L.1。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L.1</w:t>
      </w:r>
      <w:r>
        <w:rPr>
          <w:rFonts w:ascii="黑体" w:eastAsia="黑体" w:hAnsi="黑体"/>
        </w:rPr>
        <w:t xml:space="preserve">  </w:t>
      </w:r>
      <w:r>
        <w:rPr>
          <w:rFonts w:ascii="黑体" w:eastAsia="黑体" w:hAnsi="黑体" w:hint="eastAsia"/>
        </w:rPr>
        <w:t>医疗护理员四级/中级工康复护理照护技能考核标准——手指关节活动训练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60"/>
        <w:gridCol w:w="1060"/>
        <w:gridCol w:w="5518"/>
        <w:gridCol w:w="848"/>
        <w:gridCol w:w="848"/>
      </w:tblGrid>
      <w:tr w:rsidR="00F6648A">
        <w:trPr>
          <w:trHeight w:val="567"/>
          <w:jc w:val="center"/>
        </w:trPr>
        <w:tc>
          <w:tcPr>
            <w:tcW w:w="568"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w:t>
            </w:r>
          </w:p>
        </w:tc>
        <w:tc>
          <w:tcPr>
            <w:tcW w:w="568"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项目总分</w:t>
            </w:r>
          </w:p>
        </w:tc>
        <w:tc>
          <w:tcPr>
            <w:tcW w:w="2956"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操作要求</w:t>
            </w:r>
          </w:p>
        </w:tc>
        <w:tc>
          <w:tcPr>
            <w:tcW w:w="45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分值</w:t>
            </w:r>
          </w:p>
        </w:tc>
        <w:tc>
          <w:tcPr>
            <w:tcW w:w="45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568"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w:t>
            </w: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准备</w:t>
            </w:r>
          </w:p>
        </w:tc>
        <w:tc>
          <w:tcPr>
            <w:tcW w:w="568"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2956"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54"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讲解训练的重要性，取得配合。评估患者：病情、意识状态及配合能力；管路情况。</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用物准备正确</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sz w:val="18"/>
                <w:szCs w:val="18"/>
              </w:rPr>
              <w:t>手指关节活动</w:t>
            </w:r>
          </w:p>
        </w:tc>
        <w:tc>
          <w:tcPr>
            <w:tcW w:w="568"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60</w:t>
            </w:r>
          </w:p>
        </w:tc>
        <w:tc>
          <w:tcPr>
            <w:tcW w:w="295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协助患者仰卧位或坐位，体位摆放舒适</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指导/协助患者手间关节屈、伸训练</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指导/协助患者近端指间关节屈、伸训练</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68"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295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指导/协助患者远端指间关节屈、伸外展训练</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56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295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54"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56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295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5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5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68"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总分</w:t>
            </w:r>
          </w:p>
        </w:tc>
        <w:tc>
          <w:tcPr>
            <w:tcW w:w="568"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100</w:t>
            </w:r>
          </w:p>
        </w:tc>
        <w:tc>
          <w:tcPr>
            <w:tcW w:w="2956" w:type="pct"/>
            <w:vAlign w:val="center"/>
          </w:tcPr>
          <w:p w:rsidR="00F6648A" w:rsidRDefault="00F6648A">
            <w:pPr>
              <w:spacing w:line="240" w:lineRule="auto"/>
              <w:jc w:val="center"/>
              <w:rPr>
                <w:rFonts w:ascii="宋体" w:hAnsi="宋体"/>
                <w:kern w:val="0"/>
                <w:sz w:val="18"/>
                <w:szCs w:val="18"/>
              </w:rPr>
            </w:pPr>
          </w:p>
        </w:tc>
        <w:tc>
          <w:tcPr>
            <w:tcW w:w="454" w:type="pct"/>
            <w:vAlign w:val="center"/>
          </w:tcPr>
          <w:p w:rsidR="00F6648A" w:rsidRDefault="00F6648A">
            <w:pPr>
              <w:spacing w:line="240" w:lineRule="auto"/>
              <w:jc w:val="center"/>
              <w:rPr>
                <w:rFonts w:ascii="宋体" w:hAnsi="宋体"/>
                <w:kern w:val="0"/>
                <w:sz w:val="18"/>
                <w:szCs w:val="18"/>
              </w:rPr>
            </w:pPr>
          </w:p>
        </w:tc>
        <w:tc>
          <w:tcPr>
            <w:tcW w:w="454" w:type="pct"/>
            <w:vAlign w:val="center"/>
          </w:tcPr>
          <w:p w:rsidR="00F6648A" w:rsidRDefault="00F6648A">
            <w:pPr>
              <w:spacing w:line="240" w:lineRule="auto"/>
              <w:jc w:val="center"/>
              <w:rPr>
                <w:rFonts w:ascii="宋体" w:hAnsi="宋体"/>
                <w:kern w:val="0"/>
                <w:sz w:val="18"/>
                <w:szCs w:val="18"/>
              </w:rPr>
            </w:pPr>
          </w:p>
        </w:tc>
      </w:tr>
    </w:tbl>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rPr>
          <w:highlight w:val="yellow"/>
        </w:rPr>
        <w:br/>
      </w:r>
      <w:bookmarkStart w:id="181" w:name="_Toc179217501"/>
      <w:bookmarkStart w:id="182" w:name="_Toc179305349"/>
      <w:bookmarkStart w:id="183" w:name="_Toc179559803"/>
      <w:r>
        <w:rPr>
          <w:rFonts w:hint="eastAsia"/>
        </w:rPr>
        <w:t>（资料性）</w:t>
      </w:r>
      <w:r>
        <w:br/>
      </w:r>
      <w:r>
        <w:rPr>
          <w:rFonts w:hint="eastAsia"/>
        </w:rPr>
        <w:t>医疗护理员四级/中级工康复护理照护技能考核标准——</w:t>
      </w:r>
      <w:r>
        <w:t>双上肢上举、抬腿</w:t>
      </w:r>
      <w:r>
        <w:rPr>
          <w:rFonts w:hint="eastAsia"/>
        </w:rPr>
        <w:t>训练</w:t>
      </w:r>
      <w:bookmarkEnd w:id="181"/>
      <w:bookmarkEnd w:id="182"/>
      <w:bookmarkEnd w:id="183"/>
    </w:p>
    <w:p w:rsidR="00F6648A" w:rsidRDefault="00A343B1">
      <w:pPr>
        <w:pStyle w:val="afffffb"/>
      </w:pPr>
      <w:r>
        <w:rPr>
          <w:rFonts w:hint="eastAsia"/>
        </w:rPr>
        <w:t>医疗护理员四级/中级工康复护理照护技能考核标准——双上肢上举、抬腿训练见</w:t>
      </w:r>
      <w:r>
        <w:t>表</w:t>
      </w:r>
      <w:r>
        <w:rPr>
          <w:rFonts w:hint="eastAsia"/>
        </w:rPr>
        <w:t>M.1。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M.1</w:t>
      </w:r>
      <w:r>
        <w:rPr>
          <w:rFonts w:ascii="黑体" w:eastAsia="黑体" w:hAnsi="黑体"/>
        </w:rPr>
        <w:t xml:space="preserve">  </w:t>
      </w:r>
      <w:r>
        <w:rPr>
          <w:rFonts w:ascii="黑体" w:eastAsia="黑体" w:hAnsi="黑体" w:hint="eastAsia"/>
        </w:rPr>
        <w:t>医疗护理员四级/中级工康复护理照护技能考核标准——双上肢上举、抬腿训练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37"/>
        <w:gridCol w:w="1107"/>
        <w:gridCol w:w="5763"/>
        <w:gridCol w:w="885"/>
        <w:gridCol w:w="642"/>
      </w:tblGrid>
      <w:tr w:rsidR="00F6648A">
        <w:trPr>
          <w:trHeight w:val="567"/>
          <w:jc w:val="center"/>
        </w:trPr>
        <w:tc>
          <w:tcPr>
            <w:tcW w:w="502"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w:t>
            </w:r>
          </w:p>
        </w:tc>
        <w:tc>
          <w:tcPr>
            <w:tcW w:w="593"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项目总分</w:t>
            </w:r>
          </w:p>
        </w:tc>
        <w:tc>
          <w:tcPr>
            <w:tcW w:w="3086"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操作要求</w:t>
            </w:r>
          </w:p>
        </w:tc>
        <w:tc>
          <w:tcPr>
            <w:tcW w:w="47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分值</w:t>
            </w:r>
          </w:p>
        </w:tc>
        <w:tc>
          <w:tcPr>
            <w:tcW w:w="34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502"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w:t>
            </w: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准备</w:t>
            </w:r>
          </w:p>
        </w:tc>
        <w:tc>
          <w:tcPr>
            <w:tcW w:w="593"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3086"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74"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344"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93"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08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47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4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93"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08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用物准备正确</w:t>
            </w:r>
          </w:p>
        </w:tc>
        <w:tc>
          <w:tcPr>
            <w:tcW w:w="47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34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vMerge w:val="restart"/>
            <w:vAlign w:val="center"/>
          </w:tcPr>
          <w:p w:rsidR="00F6648A" w:rsidRDefault="00A343B1">
            <w:pPr>
              <w:pStyle w:val="aff3"/>
              <w:numPr>
                <w:ilvl w:val="0"/>
                <w:numId w:val="0"/>
              </w:numPr>
              <w:spacing w:before="0" w:afterLines="0" w:after="0"/>
              <w:rPr>
                <w:rFonts w:ascii="宋体" w:eastAsia="宋体" w:hAnsi="宋体"/>
                <w:sz w:val="18"/>
                <w:szCs w:val="18"/>
              </w:rPr>
            </w:pPr>
            <w:bookmarkStart w:id="184" w:name="_Toc179305350"/>
            <w:bookmarkStart w:id="185" w:name="_Toc30809"/>
            <w:bookmarkStart w:id="186" w:name="_Toc179559804"/>
            <w:r>
              <w:rPr>
                <w:rFonts w:ascii="宋体" w:eastAsia="宋体" w:hAnsi="宋体" w:hint="eastAsia"/>
                <w:kern w:val="2"/>
                <w:sz w:val="18"/>
                <w:szCs w:val="18"/>
              </w:rPr>
              <w:t>双</w:t>
            </w:r>
            <w:r>
              <w:rPr>
                <w:rFonts w:ascii="宋体" w:eastAsia="宋体" w:hAnsi="宋体"/>
                <w:kern w:val="2"/>
                <w:sz w:val="18"/>
                <w:szCs w:val="18"/>
              </w:rPr>
              <w:t>上肢上举、抬腿</w:t>
            </w:r>
            <w:r>
              <w:rPr>
                <w:rFonts w:ascii="宋体" w:eastAsia="宋体" w:hAnsi="宋体" w:hint="eastAsia"/>
                <w:kern w:val="2"/>
                <w:sz w:val="18"/>
                <w:szCs w:val="18"/>
              </w:rPr>
              <w:t>训练</w:t>
            </w:r>
            <w:bookmarkEnd w:id="184"/>
            <w:bookmarkEnd w:id="185"/>
            <w:bookmarkEnd w:id="186"/>
          </w:p>
        </w:tc>
        <w:tc>
          <w:tcPr>
            <w:tcW w:w="593"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60</w:t>
            </w:r>
          </w:p>
        </w:tc>
        <w:tc>
          <w:tcPr>
            <w:tcW w:w="308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患者体位摆放舒适</w:t>
            </w:r>
          </w:p>
        </w:tc>
        <w:tc>
          <w:tcPr>
            <w:tcW w:w="47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4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93"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08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指导/协助患者双上肢上举正确</w:t>
            </w:r>
          </w:p>
        </w:tc>
        <w:tc>
          <w:tcPr>
            <w:tcW w:w="47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4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93"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08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指导/协助患者直腿抬高正确</w:t>
            </w:r>
          </w:p>
        </w:tc>
        <w:tc>
          <w:tcPr>
            <w:tcW w:w="47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34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93"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08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指导/协助患者夹腿屈曲正确</w:t>
            </w:r>
          </w:p>
        </w:tc>
        <w:tc>
          <w:tcPr>
            <w:tcW w:w="47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4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93"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08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指导/协助患者侧卧髋外展正确</w:t>
            </w:r>
          </w:p>
        </w:tc>
        <w:tc>
          <w:tcPr>
            <w:tcW w:w="47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4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593"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086"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74"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44" w:type="pct"/>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593"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086"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7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4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02"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总分</w:t>
            </w:r>
          </w:p>
        </w:tc>
        <w:tc>
          <w:tcPr>
            <w:tcW w:w="593"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100</w:t>
            </w:r>
          </w:p>
        </w:tc>
        <w:tc>
          <w:tcPr>
            <w:tcW w:w="3086" w:type="pct"/>
            <w:vAlign w:val="center"/>
          </w:tcPr>
          <w:p w:rsidR="00F6648A" w:rsidRDefault="00F6648A">
            <w:pPr>
              <w:spacing w:line="240" w:lineRule="auto"/>
              <w:jc w:val="center"/>
              <w:rPr>
                <w:rFonts w:ascii="宋体" w:hAnsi="宋体"/>
                <w:kern w:val="0"/>
                <w:sz w:val="18"/>
                <w:szCs w:val="18"/>
              </w:rPr>
            </w:pPr>
          </w:p>
        </w:tc>
        <w:tc>
          <w:tcPr>
            <w:tcW w:w="474" w:type="pct"/>
            <w:vAlign w:val="center"/>
          </w:tcPr>
          <w:p w:rsidR="00F6648A" w:rsidRDefault="00F6648A">
            <w:pPr>
              <w:spacing w:line="240" w:lineRule="auto"/>
              <w:jc w:val="center"/>
              <w:rPr>
                <w:rFonts w:ascii="宋体" w:hAnsi="宋体"/>
                <w:kern w:val="0"/>
                <w:sz w:val="18"/>
                <w:szCs w:val="18"/>
              </w:rPr>
            </w:pPr>
          </w:p>
        </w:tc>
        <w:tc>
          <w:tcPr>
            <w:tcW w:w="344" w:type="pct"/>
            <w:vAlign w:val="center"/>
          </w:tcPr>
          <w:p w:rsidR="00F6648A" w:rsidRDefault="00F6648A">
            <w:pPr>
              <w:spacing w:line="240" w:lineRule="auto"/>
              <w:jc w:val="center"/>
              <w:rPr>
                <w:rFonts w:ascii="宋体" w:hAnsi="宋体"/>
                <w:kern w:val="0"/>
                <w:sz w:val="18"/>
                <w:szCs w:val="18"/>
              </w:rPr>
            </w:pPr>
          </w:p>
        </w:tc>
      </w:tr>
    </w:tbl>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br/>
      </w:r>
      <w:bookmarkStart w:id="187" w:name="_Toc179217503"/>
      <w:bookmarkStart w:id="188" w:name="_Toc179305351"/>
      <w:bookmarkStart w:id="189" w:name="_Toc179559805"/>
      <w:r>
        <w:rPr>
          <w:rFonts w:hint="eastAsia"/>
        </w:rPr>
        <w:t>（资料性）</w:t>
      </w:r>
      <w:r>
        <w:br/>
      </w:r>
      <w:r>
        <w:rPr>
          <w:rFonts w:hint="eastAsia"/>
        </w:rPr>
        <w:t>医疗护理员三级/高级工康复护理照护技能考核标准——更换卧位</w:t>
      </w:r>
      <w:bookmarkEnd w:id="187"/>
      <w:bookmarkEnd w:id="188"/>
      <w:bookmarkEnd w:id="189"/>
    </w:p>
    <w:p w:rsidR="00F6648A" w:rsidRDefault="00A343B1">
      <w:pPr>
        <w:pStyle w:val="afffffb"/>
      </w:pPr>
      <w:r>
        <w:rPr>
          <w:rFonts w:hint="eastAsia"/>
        </w:rPr>
        <w:t>医疗护理员三级/高级工康复护理照护技能考核标准——更换卧位见</w:t>
      </w:r>
      <w:r>
        <w:t>表</w:t>
      </w:r>
      <w:r>
        <w:rPr>
          <w:rFonts w:hint="eastAsia"/>
        </w:rPr>
        <w:t>N.1。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N.1</w:t>
      </w:r>
      <w:r>
        <w:rPr>
          <w:rFonts w:ascii="黑体" w:eastAsia="黑体" w:hAnsi="黑体"/>
        </w:rPr>
        <w:t xml:space="preserve">  </w:t>
      </w:r>
      <w:r>
        <w:rPr>
          <w:rFonts w:ascii="黑体" w:eastAsia="黑体" w:hAnsi="黑体" w:hint="eastAsia"/>
        </w:rPr>
        <w:t>医疗护理员三级/高级工康复护理照护技能考核标准——更换卧位</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3"/>
        <w:gridCol w:w="952"/>
        <w:gridCol w:w="6259"/>
        <w:gridCol w:w="586"/>
        <w:gridCol w:w="584"/>
      </w:tblGrid>
      <w:tr w:rsidR="00F6648A">
        <w:trPr>
          <w:trHeight w:val="567"/>
          <w:jc w:val="center"/>
        </w:trPr>
        <w:tc>
          <w:tcPr>
            <w:tcW w:w="510" w:type="pct"/>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w:t>
            </w:r>
          </w:p>
        </w:tc>
        <w:tc>
          <w:tcPr>
            <w:tcW w:w="510" w:type="pct"/>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项目总分</w:t>
            </w:r>
          </w:p>
        </w:tc>
        <w:tc>
          <w:tcPr>
            <w:tcW w:w="3353" w:type="pc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操作要求</w:t>
            </w:r>
          </w:p>
        </w:tc>
        <w:tc>
          <w:tcPr>
            <w:tcW w:w="31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分值</w:t>
            </w:r>
          </w:p>
        </w:tc>
        <w:tc>
          <w:tcPr>
            <w:tcW w:w="314" w:type="pct"/>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510"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w:t>
            </w: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准备</w:t>
            </w:r>
          </w:p>
        </w:tc>
        <w:tc>
          <w:tcPr>
            <w:tcW w:w="510" w:type="pct"/>
            <w:vMerge w:val="restar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3353"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314"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314"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10"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10"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353"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31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1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10"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10"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353"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用物准备正确</w:t>
            </w:r>
          </w:p>
        </w:tc>
        <w:tc>
          <w:tcPr>
            <w:tcW w:w="31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31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10" w:type="pct"/>
            <w:vMerge w:val="restart"/>
            <w:vAlign w:val="center"/>
          </w:tcPr>
          <w:p w:rsidR="00F6648A" w:rsidRDefault="00A343B1">
            <w:pPr>
              <w:pStyle w:val="aff3"/>
              <w:numPr>
                <w:ilvl w:val="0"/>
                <w:numId w:val="0"/>
              </w:numPr>
              <w:spacing w:before="0" w:afterLines="0" w:after="0"/>
              <w:rPr>
                <w:rFonts w:ascii="宋体" w:eastAsia="宋体" w:hAnsi="宋体"/>
                <w:sz w:val="18"/>
                <w:szCs w:val="18"/>
              </w:rPr>
            </w:pPr>
            <w:bookmarkStart w:id="190" w:name="_Toc1837"/>
            <w:bookmarkStart w:id="191" w:name="_Toc179305352"/>
            <w:bookmarkStart w:id="192" w:name="_Toc179559806"/>
            <w:r>
              <w:rPr>
                <w:rFonts w:ascii="宋体" w:eastAsia="宋体" w:hAnsi="宋体" w:hint="eastAsia"/>
                <w:sz w:val="18"/>
                <w:szCs w:val="18"/>
              </w:rPr>
              <w:t>更换卧位</w:t>
            </w:r>
            <w:bookmarkEnd w:id="190"/>
            <w:bookmarkEnd w:id="191"/>
            <w:bookmarkEnd w:id="192"/>
          </w:p>
        </w:tc>
        <w:tc>
          <w:tcPr>
            <w:tcW w:w="510" w:type="pct"/>
            <w:vMerge w:val="restar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60</w:t>
            </w:r>
          </w:p>
        </w:tc>
        <w:tc>
          <w:tcPr>
            <w:tcW w:w="3353"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指导偏瘫患者仰卧位翻向患侧卧位方法正确</w:t>
            </w:r>
          </w:p>
        </w:tc>
        <w:tc>
          <w:tcPr>
            <w:tcW w:w="31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31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10"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10"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353"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指导偏瘫患者仰卧位翻向健侧卧位方法正确</w:t>
            </w:r>
          </w:p>
        </w:tc>
        <w:tc>
          <w:tcPr>
            <w:tcW w:w="31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31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10"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10" w:type="pct"/>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3353"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指导脊髓损伤患者卧位翻身的方法正确</w:t>
            </w:r>
          </w:p>
        </w:tc>
        <w:tc>
          <w:tcPr>
            <w:tcW w:w="31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31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10"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510"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353"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314"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14" w:type="pct"/>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10"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510"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353"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314"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314"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510"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总分</w:t>
            </w:r>
          </w:p>
        </w:tc>
        <w:tc>
          <w:tcPr>
            <w:tcW w:w="510" w:type="pct"/>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100</w:t>
            </w:r>
          </w:p>
        </w:tc>
        <w:tc>
          <w:tcPr>
            <w:tcW w:w="3353" w:type="pct"/>
            <w:vAlign w:val="center"/>
          </w:tcPr>
          <w:p w:rsidR="00F6648A" w:rsidRDefault="00F6648A">
            <w:pPr>
              <w:spacing w:line="240" w:lineRule="auto"/>
              <w:jc w:val="center"/>
              <w:rPr>
                <w:rFonts w:ascii="宋体" w:hAnsi="宋体"/>
                <w:kern w:val="0"/>
                <w:sz w:val="18"/>
                <w:szCs w:val="18"/>
              </w:rPr>
            </w:pPr>
          </w:p>
        </w:tc>
        <w:tc>
          <w:tcPr>
            <w:tcW w:w="314" w:type="pct"/>
            <w:vAlign w:val="center"/>
          </w:tcPr>
          <w:p w:rsidR="00F6648A" w:rsidRDefault="00F6648A">
            <w:pPr>
              <w:spacing w:line="240" w:lineRule="auto"/>
              <w:jc w:val="center"/>
              <w:rPr>
                <w:rFonts w:ascii="宋体" w:hAnsi="宋体"/>
                <w:kern w:val="0"/>
                <w:sz w:val="18"/>
                <w:szCs w:val="18"/>
              </w:rPr>
            </w:pPr>
          </w:p>
        </w:tc>
        <w:tc>
          <w:tcPr>
            <w:tcW w:w="314" w:type="pct"/>
            <w:vAlign w:val="center"/>
          </w:tcPr>
          <w:p w:rsidR="00F6648A" w:rsidRDefault="00F6648A">
            <w:pPr>
              <w:spacing w:line="240" w:lineRule="auto"/>
              <w:jc w:val="center"/>
              <w:rPr>
                <w:rFonts w:ascii="宋体" w:hAnsi="宋体"/>
                <w:kern w:val="0"/>
                <w:sz w:val="18"/>
                <w:szCs w:val="18"/>
              </w:rPr>
            </w:pPr>
          </w:p>
        </w:tc>
      </w:tr>
    </w:tbl>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br/>
      </w:r>
      <w:bookmarkStart w:id="193" w:name="_Toc179305353"/>
      <w:bookmarkStart w:id="194" w:name="_Toc179217505"/>
      <w:bookmarkStart w:id="195" w:name="_Toc179559807"/>
      <w:r>
        <w:rPr>
          <w:rFonts w:hint="eastAsia"/>
        </w:rPr>
        <w:t>（资料性）</w:t>
      </w:r>
      <w:r>
        <w:br/>
      </w:r>
      <w:r>
        <w:rPr>
          <w:rFonts w:hint="eastAsia"/>
        </w:rPr>
        <w:t>医疗护理员三级/高级工康复护理照护技能考核标准——坐位训练</w:t>
      </w:r>
      <w:bookmarkEnd w:id="193"/>
      <w:bookmarkEnd w:id="194"/>
      <w:bookmarkEnd w:id="195"/>
    </w:p>
    <w:p w:rsidR="00F6648A" w:rsidRDefault="00A343B1">
      <w:pPr>
        <w:pStyle w:val="afffffb"/>
      </w:pPr>
      <w:r>
        <w:rPr>
          <w:rFonts w:hint="eastAsia"/>
        </w:rPr>
        <w:t>医疗护理员三级/高级工康复护理照护技能考核标准——坐位训练见</w:t>
      </w:r>
      <w:r>
        <w:t>表</w:t>
      </w:r>
      <w:r>
        <w:rPr>
          <w:rFonts w:hint="eastAsia"/>
        </w:rPr>
        <w:t>O</w:t>
      </w:r>
      <w:r>
        <w:t>.1</w:t>
      </w:r>
      <w:r>
        <w:rPr>
          <w:rFonts w:hint="eastAsia"/>
        </w:rPr>
        <w:t>。</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O</w:t>
      </w:r>
      <w:r>
        <w:rPr>
          <w:rFonts w:ascii="黑体" w:eastAsia="黑体" w:hAnsi="黑体"/>
        </w:rPr>
        <w:t xml:space="preserve">.1  </w:t>
      </w:r>
      <w:r>
        <w:rPr>
          <w:rFonts w:ascii="黑体" w:eastAsia="黑体" w:hAnsi="黑体" w:hint="eastAsia"/>
        </w:rPr>
        <w:t>医疗护理员三级/高级工康复护理照护技能考核标准——坐位训练</w:t>
      </w:r>
    </w:p>
    <w:p w:rsidR="00F6648A" w:rsidRDefault="00A343B1">
      <w:pPr>
        <w:pStyle w:val="afffffb"/>
        <w:ind w:firstLineChars="0" w:firstLine="0"/>
        <w:jc w:val="center"/>
      </w:pPr>
      <w:r>
        <w:rPr>
          <w:rFonts w:hint="eastAsia"/>
        </w:rPr>
        <w:t>姓名：           考试时间：          监考人：           得分：</w:t>
      </w:r>
    </w:p>
    <w:tbl>
      <w:tblPr>
        <w:tblW w:w="939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7"/>
        <w:gridCol w:w="1067"/>
        <w:gridCol w:w="5555"/>
        <w:gridCol w:w="854"/>
        <w:gridCol w:w="854"/>
      </w:tblGrid>
      <w:tr w:rsidR="00F6648A">
        <w:trPr>
          <w:trHeight w:val="567"/>
          <w:jc w:val="center"/>
        </w:trPr>
        <w:tc>
          <w:tcPr>
            <w:tcW w:w="1067" w:type="dxa"/>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w:t>
            </w:r>
          </w:p>
        </w:tc>
        <w:tc>
          <w:tcPr>
            <w:tcW w:w="1067" w:type="dxa"/>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项目总分</w:t>
            </w:r>
          </w:p>
        </w:tc>
        <w:tc>
          <w:tcPr>
            <w:tcW w:w="5555" w:type="dxa"/>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操作要求</w:t>
            </w:r>
          </w:p>
        </w:tc>
        <w:tc>
          <w:tcPr>
            <w:tcW w:w="854" w:type="dxa"/>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分值</w:t>
            </w:r>
          </w:p>
        </w:tc>
        <w:tc>
          <w:tcPr>
            <w:tcW w:w="854" w:type="dxa"/>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1067" w:type="dxa"/>
            <w:vMerge w:val="restar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w:t>
            </w: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准备</w:t>
            </w:r>
          </w:p>
        </w:tc>
        <w:tc>
          <w:tcPr>
            <w:tcW w:w="1067" w:type="dxa"/>
            <w:vMerge w:val="restar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5555" w:type="dxa"/>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854" w:type="dxa"/>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854" w:type="dxa"/>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用物准备正确</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restart"/>
            <w:vAlign w:val="center"/>
          </w:tcPr>
          <w:p w:rsidR="00F6648A" w:rsidRDefault="00A343B1">
            <w:pPr>
              <w:pStyle w:val="aff3"/>
              <w:numPr>
                <w:ilvl w:val="0"/>
                <w:numId w:val="0"/>
              </w:numPr>
              <w:spacing w:before="0" w:afterLines="0" w:after="0"/>
              <w:rPr>
                <w:rFonts w:ascii="宋体" w:eastAsia="宋体" w:hAnsi="宋体"/>
                <w:sz w:val="18"/>
                <w:szCs w:val="18"/>
              </w:rPr>
            </w:pPr>
            <w:bookmarkStart w:id="196" w:name="_Toc179305354"/>
            <w:bookmarkStart w:id="197" w:name="_Toc12604"/>
            <w:bookmarkStart w:id="198" w:name="_Toc179559808"/>
            <w:r>
              <w:rPr>
                <w:rFonts w:ascii="宋体" w:eastAsia="宋体" w:hAnsi="宋体" w:hint="eastAsia"/>
                <w:sz w:val="18"/>
                <w:szCs w:val="18"/>
              </w:rPr>
              <w:t>坐位训练</w:t>
            </w:r>
            <w:bookmarkEnd w:id="196"/>
            <w:bookmarkEnd w:id="197"/>
            <w:bookmarkEnd w:id="198"/>
          </w:p>
        </w:tc>
        <w:tc>
          <w:tcPr>
            <w:tcW w:w="1067" w:type="dxa"/>
            <w:vMerge w:val="restart"/>
            <w:vAlign w:val="center"/>
          </w:tcPr>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60</w:t>
            </w: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指导患者取坐位</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指导患者双脚打开与肩同宽、双足平放在地面上</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指导患者屈髋屈膝，躯干伸直</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指导患者头在双肩水平上保持平衡</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1067" w:type="dxa"/>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854" w:type="dxa"/>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1067"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5555" w:type="dxa"/>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总分</w:t>
            </w:r>
          </w:p>
        </w:tc>
        <w:tc>
          <w:tcPr>
            <w:tcW w:w="1067" w:type="dxa"/>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100</w:t>
            </w:r>
          </w:p>
        </w:tc>
        <w:tc>
          <w:tcPr>
            <w:tcW w:w="5555" w:type="dxa"/>
            <w:vAlign w:val="center"/>
          </w:tcPr>
          <w:p w:rsidR="00F6648A" w:rsidRDefault="00F6648A">
            <w:pPr>
              <w:spacing w:line="240" w:lineRule="auto"/>
              <w:jc w:val="center"/>
              <w:rPr>
                <w:rFonts w:ascii="宋体" w:hAnsi="宋体"/>
                <w:kern w:val="0"/>
                <w:sz w:val="18"/>
                <w:szCs w:val="18"/>
              </w:rPr>
            </w:pPr>
          </w:p>
        </w:tc>
        <w:tc>
          <w:tcPr>
            <w:tcW w:w="854" w:type="dxa"/>
            <w:vAlign w:val="center"/>
          </w:tcPr>
          <w:p w:rsidR="00F6648A" w:rsidRDefault="00F6648A">
            <w:pPr>
              <w:spacing w:line="240" w:lineRule="auto"/>
              <w:jc w:val="center"/>
              <w:rPr>
                <w:rFonts w:ascii="宋体" w:hAnsi="宋体"/>
                <w:kern w:val="0"/>
                <w:sz w:val="18"/>
                <w:szCs w:val="18"/>
              </w:rPr>
            </w:pPr>
          </w:p>
        </w:tc>
        <w:tc>
          <w:tcPr>
            <w:tcW w:w="854" w:type="dxa"/>
            <w:vAlign w:val="center"/>
          </w:tcPr>
          <w:p w:rsidR="00F6648A" w:rsidRDefault="00F6648A">
            <w:pPr>
              <w:spacing w:line="240" w:lineRule="auto"/>
              <w:jc w:val="center"/>
              <w:rPr>
                <w:rFonts w:ascii="宋体" w:hAnsi="宋体"/>
                <w:kern w:val="0"/>
                <w:sz w:val="18"/>
                <w:szCs w:val="18"/>
              </w:rPr>
            </w:pPr>
          </w:p>
        </w:tc>
      </w:tr>
    </w:tbl>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br/>
      </w:r>
      <w:bookmarkStart w:id="199" w:name="_Toc179305355"/>
      <w:bookmarkStart w:id="200" w:name="_Toc179217507"/>
      <w:bookmarkStart w:id="201" w:name="_Toc179559809"/>
      <w:r>
        <w:rPr>
          <w:rFonts w:hint="eastAsia"/>
        </w:rPr>
        <w:t>（资料性）</w:t>
      </w:r>
      <w:r>
        <w:br/>
      </w:r>
      <w:r>
        <w:rPr>
          <w:rFonts w:hint="eastAsia"/>
        </w:rPr>
        <w:t>医疗护理员三级/高级工康复护理照护技能考核标准——站位训练</w:t>
      </w:r>
      <w:bookmarkEnd w:id="199"/>
      <w:bookmarkEnd w:id="200"/>
      <w:bookmarkEnd w:id="201"/>
    </w:p>
    <w:p w:rsidR="00F6648A" w:rsidRDefault="00A343B1">
      <w:pPr>
        <w:pStyle w:val="afffffb"/>
      </w:pPr>
      <w:r>
        <w:rPr>
          <w:rFonts w:hint="eastAsia"/>
        </w:rPr>
        <w:t>医疗护理员三级/高级工康复护理照护技能考核标准——站位训练见</w:t>
      </w:r>
      <w:r>
        <w:t>表</w:t>
      </w:r>
      <w:r>
        <w:rPr>
          <w:rFonts w:hint="eastAsia"/>
        </w:rPr>
        <w:t>P.1。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P.1</w:t>
      </w:r>
      <w:r>
        <w:rPr>
          <w:rFonts w:ascii="黑体" w:eastAsia="黑体" w:hAnsi="黑体"/>
        </w:rPr>
        <w:t xml:space="preserve">  </w:t>
      </w:r>
      <w:r>
        <w:rPr>
          <w:rFonts w:ascii="黑体" w:eastAsia="黑体" w:hAnsi="黑体" w:hint="eastAsia"/>
        </w:rPr>
        <w:t>医疗护理员三级/高级工康复护理照护技能考核标准——站位训练</w:t>
      </w:r>
    </w:p>
    <w:p w:rsidR="00F6648A" w:rsidRDefault="00A343B1">
      <w:pPr>
        <w:pStyle w:val="afffffb"/>
        <w:ind w:firstLineChars="0" w:firstLine="0"/>
        <w:jc w:val="center"/>
      </w:pPr>
      <w:r>
        <w:rPr>
          <w:rFonts w:hint="eastAsia"/>
        </w:rPr>
        <w:t>姓名：           考试时间：          监考人：           得分：</w:t>
      </w:r>
    </w:p>
    <w:tbl>
      <w:tblPr>
        <w:tblW w:w="939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7"/>
        <w:gridCol w:w="1067"/>
        <w:gridCol w:w="5555"/>
        <w:gridCol w:w="854"/>
        <w:gridCol w:w="854"/>
      </w:tblGrid>
      <w:tr w:rsidR="00F6648A">
        <w:trPr>
          <w:trHeight w:val="567"/>
          <w:jc w:val="center"/>
        </w:trPr>
        <w:tc>
          <w:tcPr>
            <w:tcW w:w="1067" w:type="dxa"/>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w:t>
            </w:r>
          </w:p>
        </w:tc>
        <w:tc>
          <w:tcPr>
            <w:tcW w:w="1067" w:type="dxa"/>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项目总分</w:t>
            </w:r>
          </w:p>
        </w:tc>
        <w:tc>
          <w:tcPr>
            <w:tcW w:w="5555" w:type="dxa"/>
            <w:tcBorders>
              <w:top w:val="single" w:sz="8" w:space="0" w:color="auto"/>
              <w:bottom w:val="single" w:sz="8" w:space="0" w:color="auto"/>
            </w:tcBorders>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操作要求</w:t>
            </w:r>
          </w:p>
        </w:tc>
        <w:tc>
          <w:tcPr>
            <w:tcW w:w="854" w:type="dxa"/>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分值</w:t>
            </w:r>
          </w:p>
        </w:tc>
        <w:tc>
          <w:tcPr>
            <w:tcW w:w="854" w:type="dxa"/>
            <w:tcBorders>
              <w:top w:val="single" w:sz="8" w:space="0" w:color="auto"/>
              <w:bottom w:val="single" w:sz="8" w:space="0" w:color="auto"/>
            </w:tcBorders>
            <w:vAlign w:val="center"/>
          </w:tcPr>
          <w:p w:rsidR="00F6648A" w:rsidRDefault="00A343B1">
            <w:pPr>
              <w:snapToGrid w:val="0"/>
              <w:spacing w:line="240" w:lineRule="auto"/>
              <w:jc w:val="center"/>
              <w:rPr>
                <w:rFonts w:ascii="宋体" w:hAnsi="宋体"/>
                <w:kern w:val="0"/>
                <w:sz w:val="18"/>
                <w:szCs w:val="18"/>
              </w:rPr>
            </w:pPr>
            <w:r>
              <w:rPr>
                <w:rFonts w:ascii="宋体" w:hAnsi="宋体" w:hint="eastAsia"/>
                <w:kern w:val="0"/>
                <w:sz w:val="18"/>
                <w:szCs w:val="18"/>
              </w:rPr>
              <w:t>得分</w:t>
            </w:r>
          </w:p>
        </w:tc>
      </w:tr>
      <w:tr w:rsidR="00F6648A">
        <w:trPr>
          <w:trHeight w:val="567"/>
          <w:jc w:val="center"/>
        </w:trPr>
        <w:tc>
          <w:tcPr>
            <w:tcW w:w="1067" w:type="dxa"/>
            <w:vMerge w:val="restar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操作前</w:t>
            </w: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准备</w:t>
            </w:r>
          </w:p>
        </w:tc>
        <w:tc>
          <w:tcPr>
            <w:tcW w:w="1067" w:type="dxa"/>
            <w:vMerge w:val="restar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5555" w:type="dxa"/>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854" w:type="dxa"/>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854" w:type="dxa"/>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用物准备正确</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restart"/>
            <w:vAlign w:val="center"/>
          </w:tcPr>
          <w:p w:rsidR="00F6648A" w:rsidRDefault="00A343B1">
            <w:pPr>
              <w:pStyle w:val="aff3"/>
              <w:numPr>
                <w:ilvl w:val="0"/>
                <w:numId w:val="0"/>
              </w:numPr>
              <w:spacing w:before="0" w:afterLines="0" w:after="0"/>
              <w:rPr>
                <w:rFonts w:ascii="宋体" w:eastAsia="宋体" w:hAnsi="宋体"/>
                <w:sz w:val="18"/>
                <w:szCs w:val="18"/>
              </w:rPr>
            </w:pPr>
            <w:bookmarkStart w:id="202" w:name="_Toc25511"/>
            <w:bookmarkStart w:id="203" w:name="_Toc179305356"/>
            <w:bookmarkStart w:id="204" w:name="_Toc179559810"/>
            <w:r>
              <w:rPr>
                <w:rFonts w:ascii="宋体" w:eastAsia="宋体" w:hAnsi="宋体" w:hint="eastAsia"/>
                <w:sz w:val="18"/>
                <w:szCs w:val="18"/>
              </w:rPr>
              <w:t>站位训练</w:t>
            </w:r>
            <w:bookmarkEnd w:id="202"/>
            <w:bookmarkEnd w:id="203"/>
            <w:bookmarkEnd w:id="204"/>
          </w:p>
        </w:tc>
        <w:tc>
          <w:tcPr>
            <w:tcW w:w="1067" w:type="dxa"/>
            <w:vMerge w:val="restart"/>
            <w:vAlign w:val="center"/>
          </w:tcPr>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60</w:t>
            </w: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指导患者取站位</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指导患者双足打开与肩同宽平放在地面上</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指导患者躯干伸直</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1067" w:type="dxa"/>
            <w:vMerge/>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指导患者头在双肩水平上保持平衡，双眼平视前方</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1067" w:type="dxa"/>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5555" w:type="dxa"/>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854" w:type="dxa"/>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提问</w:t>
            </w:r>
          </w:p>
        </w:tc>
        <w:tc>
          <w:tcPr>
            <w:tcW w:w="1067"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5555" w:type="dxa"/>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854"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54"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1067" w:type="dxa"/>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总分</w:t>
            </w:r>
          </w:p>
        </w:tc>
        <w:tc>
          <w:tcPr>
            <w:tcW w:w="1067" w:type="dxa"/>
            <w:vAlign w:val="center"/>
          </w:tcPr>
          <w:p w:rsidR="00F6648A" w:rsidRDefault="00A343B1">
            <w:pPr>
              <w:spacing w:line="240" w:lineRule="auto"/>
              <w:jc w:val="center"/>
              <w:rPr>
                <w:rFonts w:ascii="宋体" w:hAnsi="宋体"/>
                <w:kern w:val="0"/>
                <w:sz w:val="18"/>
                <w:szCs w:val="18"/>
              </w:rPr>
            </w:pPr>
            <w:r>
              <w:rPr>
                <w:rFonts w:ascii="宋体" w:hAnsi="宋体" w:hint="eastAsia"/>
                <w:kern w:val="0"/>
                <w:sz w:val="18"/>
                <w:szCs w:val="18"/>
              </w:rPr>
              <w:t>100</w:t>
            </w:r>
          </w:p>
        </w:tc>
        <w:tc>
          <w:tcPr>
            <w:tcW w:w="5555" w:type="dxa"/>
            <w:vAlign w:val="center"/>
          </w:tcPr>
          <w:p w:rsidR="00F6648A" w:rsidRDefault="00F6648A">
            <w:pPr>
              <w:spacing w:line="240" w:lineRule="auto"/>
              <w:jc w:val="center"/>
              <w:rPr>
                <w:rFonts w:ascii="宋体" w:hAnsi="宋体"/>
                <w:kern w:val="0"/>
                <w:sz w:val="18"/>
                <w:szCs w:val="18"/>
              </w:rPr>
            </w:pPr>
          </w:p>
        </w:tc>
        <w:tc>
          <w:tcPr>
            <w:tcW w:w="854" w:type="dxa"/>
            <w:vAlign w:val="center"/>
          </w:tcPr>
          <w:p w:rsidR="00F6648A" w:rsidRDefault="00F6648A">
            <w:pPr>
              <w:spacing w:line="240" w:lineRule="auto"/>
              <w:jc w:val="center"/>
              <w:rPr>
                <w:rFonts w:ascii="宋体" w:hAnsi="宋体"/>
                <w:kern w:val="0"/>
                <w:sz w:val="18"/>
                <w:szCs w:val="18"/>
              </w:rPr>
            </w:pPr>
          </w:p>
        </w:tc>
        <w:tc>
          <w:tcPr>
            <w:tcW w:w="854" w:type="dxa"/>
            <w:vAlign w:val="center"/>
          </w:tcPr>
          <w:p w:rsidR="00F6648A" w:rsidRDefault="00F6648A">
            <w:pPr>
              <w:spacing w:line="240" w:lineRule="auto"/>
              <w:jc w:val="center"/>
              <w:rPr>
                <w:rFonts w:ascii="宋体" w:hAnsi="宋体"/>
                <w:kern w:val="0"/>
                <w:sz w:val="18"/>
                <w:szCs w:val="18"/>
              </w:rPr>
            </w:pPr>
          </w:p>
        </w:tc>
      </w:tr>
    </w:tbl>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rPr>
          <w:highlight w:val="yellow"/>
        </w:rPr>
        <w:br/>
      </w:r>
      <w:bookmarkStart w:id="205" w:name="_Toc179217509"/>
      <w:bookmarkStart w:id="206" w:name="_Toc179305357"/>
      <w:bookmarkStart w:id="207" w:name="_Toc179559811"/>
      <w:r>
        <w:rPr>
          <w:rFonts w:hint="eastAsia"/>
        </w:rPr>
        <w:t>（资料性）</w:t>
      </w:r>
      <w:r>
        <w:br/>
      </w:r>
      <w:r>
        <w:rPr>
          <w:rFonts w:hint="eastAsia"/>
        </w:rPr>
        <w:t>医疗护理员三级/高级工康复护理照护技能考核标准——助行器行走训练</w:t>
      </w:r>
      <w:bookmarkEnd w:id="205"/>
      <w:bookmarkEnd w:id="206"/>
      <w:bookmarkEnd w:id="207"/>
    </w:p>
    <w:p w:rsidR="00F6648A" w:rsidRDefault="00A343B1">
      <w:pPr>
        <w:pStyle w:val="afffffb"/>
      </w:pPr>
      <w:r>
        <w:rPr>
          <w:rFonts w:hint="eastAsia"/>
        </w:rPr>
        <w:t>医疗护理员三级/高级工康复护理照护技能考核标准——助行器行走训练见</w:t>
      </w:r>
      <w:r>
        <w:t>表</w:t>
      </w:r>
      <w:r>
        <w:rPr>
          <w:rFonts w:hint="eastAsia"/>
        </w:rPr>
        <w:t>Q.1。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Q.1</w:t>
      </w:r>
      <w:r>
        <w:rPr>
          <w:rFonts w:ascii="黑体" w:eastAsia="黑体" w:hAnsi="黑体"/>
        </w:rPr>
        <w:t xml:space="preserve">  </w:t>
      </w:r>
      <w:r>
        <w:rPr>
          <w:rFonts w:ascii="黑体" w:eastAsia="黑体" w:hAnsi="黑体" w:hint="eastAsia"/>
        </w:rPr>
        <w:t>医疗护理员三级/高级工康复护理照护技能考核标准——助行器行走训练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44"/>
        <w:gridCol w:w="976"/>
        <w:gridCol w:w="976"/>
        <w:gridCol w:w="5078"/>
        <w:gridCol w:w="780"/>
        <w:gridCol w:w="780"/>
      </w:tblGrid>
      <w:tr w:rsidR="00F6648A">
        <w:trPr>
          <w:trHeight w:val="567"/>
          <w:jc w:val="center"/>
        </w:trPr>
        <w:tc>
          <w:tcPr>
            <w:tcW w:w="921" w:type="pct"/>
            <w:gridSpan w:val="2"/>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w:t>
            </w:r>
          </w:p>
        </w:tc>
        <w:tc>
          <w:tcPr>
            <w:tcW w:w="523" w:type="pct"/>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项目总分</w:t>
            </w:r>
          </w:p>
        </w:tc>
        <w:tc>
          <w:tcPr>
            <w:tcW w:w="2720"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操作要求</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分值</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得分</w:t>
            </w:r>
          </w:p>
        </w:tc>
      </w:tr>
      <w:tr w:rsidR="00F6648A">
        <w:trPr>
          <w:trHeight w:val="567"/>
          <w:jc w:val="center"/>
        </w:trPr>
        <w:tc>
          <w:tcPr>
            <w:tcW w:w="921" w:type="pct"/>
            <w:gridSpan w:val="2"/>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操作前准备</w:t>
            </w:r>
          </w:p>
        </w:tc>
        <w:tc>
          <w:tcPr>
            <w:tcW w:w="523" w:type="pct"/>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15</w:t>
            </w:r>
          </w:p>
        </w:tc>
        <w:tc>
          <w:tcPr>
            <w:tcW w:w="2720"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18"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gridSpan w:val="2"/>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讲解训练的重要性，取得配合。评估患者：病情、意识状态及配合能力；管路情况。</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gridSpan w:val="2"/>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用物及辅具准备正确</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助行器行走训练</w:t>
            </w:r>
          </w:p>
        </w:tc>
        <w:tc>
          <w:tcPr>
            <w:tcW w:w="523"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拐</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杖</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训</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练</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指</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导</w:t>
            </w:r>
          </w:p>
        </w:tc>
        <w:tc>
          <w:tcPr>
            <w:tcW w:w="523"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30</w:t>
            </w: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选择合适的拐杖</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交替拖地步行：指导患者一侧拐伸出再伸另一侧拐。</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同时拖地步行：指导患者双拐同时向前方伸出</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摆至步：指导患者双拐同伸出，双足摆至双拐落地点。</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摆过步：指导患者双拐同时伸出，双足落地点位双拐的前方</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1283"/>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两点步：指导患者一侧拐与对侧足同时迈出</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三点步：指导患者双拐支撑体重迈出患侧下肢</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四点步：指导患者伸左拐、迈右腿；伸右拐、迈左腿</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掌握学会调节拐杖长度</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6</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步</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行</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器</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训</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练</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指</w:t>
            </w:r>
          </w:p>
          <w:p w:rsidR="00F6648A" w:rsidRDefault="00A343B1">
            <w:pPr>
              <w:spacing w:line="240" w:lineRule="auto"/>
              <w:jc w:val="center"/>
              <w:rPr>
                <w:rFonts w:ascii="宋体" w:hAnsi="宋体" w:cs="宋体"/>
                <w:sz w:val="18"/>
                <w:szCs w:val="18"/>
              </w:rPr>
            </w:pPr>
            <w:r>
              <w:rPr>
                <w:rFonts w:ascii="宋体" w:hAnsi="宋体" w:cs="宋体" w:hint="eastAsia"/>
                <w:sz w:val="18"/>
                <w:szCs w:val="18"/>
              </w:rPr>
              <w:t>导</w:t>
            </w:r>
          </w:p>
        </w:tc>
        <w:tc>
          <w:tcPr>
            <w:tcW w:w="523"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40</w:t>
            </w: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步行器的选择和使用</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固定型：双手提起两侧扶手向前放于地面代替一足，然后健腿迈上</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交互型：向前移动一侧，在向前移动另一侧，来回交替移动前进</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有轮型：前轮着地，提起步行器后脚向前推</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四轮步行车：将前臂平放于垫圈上前进</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学会使用步行器</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921" w:type="pct"/>
            <w:gridSpan w:val="2"/>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人文关怀</w:t>
            </w:r>
          </w:p>
        </w:tc>
        <w:tc>
          <w:tcPr>
            <w:tcW w:w="523" w:type="pct"/>
            <w:shd w:val="clear" w:color="auto" w:fill="auto"/>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w:t>
            </w:r>
          </w:p>
        </w:tc>
        <w:tc>
          <w:tcPr>
            <w:tcW w:w="2720"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gridSpan w:val="2"/>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提问</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2720"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921" w:type="pct"/>
            <w:gridSpan w:val="2"/>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总分</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100</w:t>
            </w:r>
          </w:p>
        </w:tc>
        <w:tc>
          <w:tcPr>
            <w:tcW w:w="2720"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r>
    </w:tbl>
    <w:p w:rsidR="00F6648A" w:rsidRDefault="00F6648A">
      <w:pPr>
        <w:pStyle w:val="afffffb"/>
        <w:ind w:firstLineChars="0" w:firstLine="0"/>
        <w:rPr>
          <w:rFonts w:ascii="黑体" w:eastAsia="黑体" w:hAnsi="黑体"/>
        </w:rPr>
      </w:pPr>
    </w:p>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rPr>
          <w:highlight w:val="yellow"/>
        </w:rPr>
        <w:br/>
      </w:r>
      <w:bookmarkStart w:id="208" w:name="_Toc179217510"/>
      <w:bookmarkStart w:id="209" w:name="_Toc179305358"/>
      <w:bookmarkStart w:id="210" w:name="_Toc179559812"/>
      <w:r>
        <w:rPr>
          <w:rFonts w:hint="eastAsia"/>
        </w:rPr>
        <w:t>（资料性）</w:t>
      </w:r>
      <w:r>
        <w:br/>
      </w:r>
      <w:r>
        <w:rPr>
          <w:rFonts w:hint="eastAsia"/>
        </w:rPr>
        <w:t>医疗护理员二级/技师康复护理照护技能考核标准——</w:t>
      </w:r>
      <w:r>
        <w:t>腕关节、肘关节</w:t>
      </w:r>
      <w:r>
        <w:rPr>
          <w:rFonts w:hint="eastAsia"/>
        </w:rPr>
        <w:t>、</w:t>
      </w:r>
      <w:r>
        <w:t>踝关节、膝关节活动训练</w:t>
      </w:r>
      <w:bookmarkEnd w:id="208"/>
      <w:bookmarkEnd w:id="209"/>
      <w:bookmarkEnd w:id="210"/>
    </w:p>
    <w:p w:rsidR="00F6648A" w:rsidRDefault="00A343B1">
      <w:pPr>
        <w:pStyle w:val="afffffb"/>
      </w:pPr>
      <w:r>
        <w:rPr>
          <w:rFonts w:hint="eastAsia"/>
        </w:rPr>
        <w:t>医疗护理员二级/技师康复护理照护技能考核标准——腕关节、肘关节、踝关节、膝关节活动训练见</w:t>
      </w:r>
      <w:r>
        <w:t>表</w:t>
      </w:r>
      <w:r>
        <w:rPr>
          <w:rFonts w:hint="eastAsia"/>
        </w:rPr>
        <w:t>R.1。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R.1</w:t>
      </w:r>
      <w:r>
        <w:rPr>
          <w:rFonts w:ascii="黑体" w:eastAsia="黑体" w:hAnsi="黑体"/>
        </w:rPr>
        <w:t xml:space="preserve">  </w:t>
      </w:r>
      <w:r>
        <w:rPr>
          <w:rFonts w:ascii="黑体" w:eastAsia="黑体" w:hAnsi="黑体" w:hint="eastAsia"/>
        </w:rPr>
        <w:t>医疗护理员二级/技师康复护理照护技能考核标准——腕关节、肘关节、踝关节、膝关节活动训练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720"/>
        <w:gridCol w:w="976"/>
        <w:gridCol w:w="5080"/>
        <w:gridCol w:w="780"/>
        <w:gridCol w:w="778"/>
      </w:tblGrid>
      <w:tr w:rsidR="00F6648A">
        <w:trPr>
          <w:trHeight w:val="567"/>
          <w:jc w:val="center"/>
        </w:trPr>
        <w:tc>
          <w:tcPr>
            <w:tcW w:w="921" w:type="pct"/>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w:t>
            </w:r>
          </w:p>
        </w:tc>
        <w:tc>
          <w:tcPr>
            <w:tcW w:w="523" w:type="pct"/>
            <w:vMerge w:val="restar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项目总分</w:t>
            </w:r>
          </w:p>
        </w:tc>
        <w:tc>
          <w:tcPr>
            <w:tcW w:w="2721"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操作要求</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分值</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得分</w:t>
            </w:r>
          </w:p>
        </w:tc>
      </w:tr>
      <w:tr w:rsidR="00F6648A">
        <w:trPr>
          <w:trHeight w:val="567"/>
          <w:jc w:val="center"/>
        </w:trPr>
        <w:tc>
          <w:tcPr>
            <w:tcW w:w="921" w:type="pct"/>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操作前准备</w:t>
            </w:r>
          </w:p>
        </w:tc>
        <w:tc>
          <w:tcPr>
            <w:tcW w:w="523" w:type="pct"/>
            <w:vMerge w:val="restart"/>
            <w:tcBorders>
              <w:top w:val="single" w:sz="8" w:space="0" w:color="auto"/>
            </w:tcBorders>
            <w:vAlign w:val="center"/>
          </w:tcPr>
          <w:p w:rsidR="00F6648A" w:rsidRDefault="00F6648A">
            <w:pPr>
              <w:spacing w:line="240" w:lineRule="auto"/>
              <w:jc w:val="center"/>
              <w:rPr>
                <w:rFonts w:ascii="宋体" w:hAnsi="宋体" w:cs="宋体"/>
                <w:sz w:val="18"/>
                <w:szCs w:val="18"/>
              </w:rPr>
            </w:pPr>
          </w:p>
          <w:p w:rsidR="00F6648A" w:rsidRDefault="00F6648A">
            <w:pPr>
              <w:spacing w:line="240" w:lineRule="auto"/>
              <w:jc w:val="center"/>
              <w:rPr>
                <w:rFonts w:ascii="宋体" w:hAnsi="宋体" w:cs="宋体"/>
                <w:sz w:val="18"/>
                <w:szCs w:val="18"/>
              </w:rPr>
            </w:pPr>
          </w:p>
          <w:p w:rsidR="00F6648A" w:rsidRDefault="00A343B1">
            <w:pPr>
              <w:spacing w:line="240" w:lineRule="auto"/>
              <w:jc w:val="center"/>
              <w:rPr>
                <w:rFonts w:ascii="宋体" w:hAnsi="宋体" w:cs="宋体"/>
                <w:sz w:val="18"/>
                <w:szCs w:val="18"/>
              </w:rPr>
            </w:pPr>
            <w:r>
              <w:rPr>
                <w:rFonts w:ascii="宋体" w:hAnsi="宋体" w:cs="宋体" w:hint="eastAsia"/>
                <w:sz w:val="18"/>
                <w:szCs w:val="18"/>
              </w:rPr>
              <w:t>15</w:t>
            </w:r>
          </w:p>
        </w:tc>
        <w:tc>
          <w:tcPr>
            <w:tcW w:w="2721"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18"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用物准备正确</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sz w:val="18"/>
                <w:szCs w:val="18"/>
              </w:rPr>
              <w:t>腕关节活动训练</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w:t>
            </w: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一手固定患者腕关节近端，另一手托住远端，进行掌屈、背伸、外展、内收、旋前及旋后训练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sz w:val="18"/>
                <w:szCs w:val="18"/>
              </w:rPr>
              <w:t>肘关节活动训练</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20</w:t>
            </w: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一手固定患者肘关节近端，另一手托住远端，进行屈、伸训练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sz w:val="18"/>
                <w:szCs w:val="18"/>
              </w:rPr>
              <w:t>踝关节活动训练</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20</w:t>
            </w: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一手固踝节近端，另一手握脚指，避免触碰足心，进行屈、伸、内翻转、外翻转训练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Align w:val="center"/>
          </w:tcPr>
          <w:p w:rsidR="00F6648A" w:rsidRDefault="00A343B1">
            <w:pPr>
              <w:spacing w:line="240" w:lineRule="auto"/>
              <w:jc w:val="center"/>
              <w:rPr>
                <w:rFonts w:ascii="宋体" w:hAnsi="宋体"/>
                <w:sz w:val="18"/>
                <w:szCs w:val="18"/>
              </w:rPr>
            </w:pPr>
            <w:r>
              <w:rPr>
                <w:rFonts w:ascii="宋体" w:hAnsi="宋体"/>
                <w:sz w:val="18"/>
                <w:szCs w:val="18"/>
              </w:rPr>
              <w:t>膝关节活动训练</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20</w:t>
            </w: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一手固定患者膝关节近端，另一手托住足跟牵拉足跟部，同时利用前臂屈侧推压足底，进行屈、伸训练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人文关怀</w:t>
            </w:r>
          </w:p>
        </w:tc>
        <w:tc>
          <w:tcPr>
            <w:tcW w:w="523" w:type="pct"/>
            <w:shd w:val="clear" w:color="auto" w:fill="auto"/>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w:t>
            </w:r>
          </w:p>
        </w:tc>
        <w:tc>
          <w:tcPr>
            <w:tcW w:w="2721"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提问</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总分</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100</w:t>
            </w:r>
          </w:p>
        </w:tc>
        <w:tc>
          <w:tcPr>
            <w:tcW w:w="2721"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r>
    </w:tbl>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rPr>
          <w:highlight w:val="yellow"/>
        </w:rPr>
        <w:br/>
      </w:r>
      <w:bookmarkStart w:id="211" w:name="_Toc179217511"/>
      <w:bookmarkStart w:id="212" w:name="_Toc179305359"/>
      <w:bookmarkStart w:id="213" w:name="_Toc179559813"/>
      <w:r>
        <w:rPr>
          <w:rFonts w:hint="eastAsia"/>
        </w:rPr>
        <w:t>（资料性）</w:t>
      </w:r>
      <w:r>
        <w:br/>
      </w:r>
      <w:r>
        <w:rPr>
          <w:rFonts w:hint="eastAsia"/>
        </w:rPr>
        <w:t>医疗护理员二级/技师康复护理照护技能考核标准——日常生活能力训练</w:t>
      </w:r>
      <w:bookmarkEnd w:id="211"/>
      <w:bookmarkEnd w:id="212"/>
      <w:bookmarkEnd w:id="213"/>
    </w:p>
    <w:p w:rsidR="00F6648A" w:rsidRDefault="00A343B1">
      <w:pPr>
        <w:pStyle w:val="afffffb"/>
      </w:pPr>
      <w:r>
        <w:rPr>
          <w:rFonts w:hint="eastAsia"/>
        </w:rPr>
        <w:t>医疗护理员二级/技师康复护理照护技能考核标准——日常生活能力训练见</w:t>
      </w:r>
      <w:r>
        <w:t>表</w:t>
      </w:r>
      <w:r>
        <w:rPr>
          <w:rFonts w:hint="eastAsia"/>
        </w:rPr>
        <w:t>S.1。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S.1</w:t>
      </w:r>
      <w:r>
        <w:rPr>
          <w:rFonts w:ascii="黑体" w:eastAsia="黑体" w:hAnsi="黑体"/>
        </w:rPr>
        <w:t xml:space="preserve">  </w:t>
      </w:r>
      <w:r>
        <w:rPr>
          <w:rFonts w:ascii="黑体" w:eastAsia="黑体" w:hAnsi="黑体" w:hint="eastAsia"/>
        </w:rPr>
        <w:t>医疗护理员二级/技师康复护理照护技能考核标准——日常生活能力训练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44"/>
        <w:gridCol w:w="629"/>
        <w:gridCol w:w="930"/>
        <w:gridCol w:w="5473"/>
        <w:gridCol w:w="780"/>
        <w:gridCol w:w="778"/>
      </w:tblGrid>
      <w:tr w:rsidR="00F6648A">
        <w:trPr>
          <w:trHeight w:val="567"/>
          <w:jc w:val="center"/>
        </w:trPr>
        <w:tc>
          <w:tcPr>
            <w:tcW w:w="735" w:type="pct"/>
            <w:gridSpan w:val="2"/>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w:t>
            </w:r>
          </w:p>
        </w:tc>
        <w:tc>
          <w:tcPr>
            <w:tcW w:w="49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项目总分</w:t>
            </w:r>
          </w:p>
        </w:tc>
        <w:tc>
          <w:tcPr>
            <w:tcW w:w="2932"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操作要求</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分值</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得分</w:t>
            </w:r>
          </w:p>
        </w:tc>
      </w:tr>
      <w:tr w:rsidR="00F6648A">
        <w:trPr>
          <w:trHeight w:val="567"/>
          <w:jc w:val="center"/>
        </w:trPr>
        <w:tc>
          <w:tcPr>
            <w:tcW w:w="735" w:type="pct"/>
            <w:gridSpan w:val="2"/>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操作前准备</w:t>
            </w:r>
          </w:p>
        </w:tc>
        <w:tc>
          <w:tcPr>
            <w:tcW w:w="498" w:type="pct"/>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15</w:t>
            </w:r>
          </w:p>
        </w:tc>
        <w:tc>
          <w:tcPr>
            <w:tcW w:w="2932"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18"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735" w:type="pct"/>
            <w:gridSpan w:val="2"/>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735" w:type="pct"/>
            <w:gridSpan w:val="2"/>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用物及辅具准备正确</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restart"/>
            <w:vAlign w:val="center"/>
          </w:tcPr>
          <w:p w:rsidR="00F6648A" w:rsidRDefault="00A343B1">
            <w:pPr>
              <w:pStyle w:val="aff3"/>
              <w:numPr>
                <w:ilvl w:val="0"/>
                <w:numId w:val="0"/>
              </w:numPr>
              <w:spacing w:before="0" w:afterLines="0" w:after="0"/>
              <w:rPr>
                <w:rFonts w:ascii="宋体" w:eastAsia="宋体" w:hAnsi="宋体"/>
                <w:sz w:val="18"/>
                <w:szCs w:val="18"/>
              </w:rPr>
            </w:pPr>
            <w:bookmarkStart w:id="214" w:name="_Toc14046"/>
            <w:bookmarkStart w:id="215" w:name="_Toc179305360"/>
            <w:bookmarkStart w:id="216" w:name="_Toc179559814"/>
            <w:r>
              <w:rPr>
                <w:rFonts w:ascii="宋体" w:eastAsia="宋体" w:hAnsi="宋体" w:hint="eastAsia"/>
                <w:sz w:val="18"/>
                <w:szCs w:val="18"/>
              </w:rPr>
              <w:t>日常生活能力训练</w:t>
            </w:r>
            <w:bookmarkEnd w:id="214"/>
            <w:bookmarkEnd w:id="215"/>
            <w:bookmarkEnd w:id="216"/>
          </w:p>
        </w:tc>
        <w:tc>
          <w:tcPr>
            <w:tcW w:w="337" w:type="pct"/>
            <w:vMerge w:val="restart"/>
            <w:vAlign w:val="center"/>
          </w:tcPr>
          <w:p w:rsidR="00F6648A" w:rsidRDefault="00A343B1">
            <w:pPr>
              <w:spacing w:line="240" w:lineRule="auto"/>
              <w:jc w:val="center"/>
              <w:rPr>
                <w:rFonts w:ascii="宋体" w:hAnsi="宋体" w:cs="宋体"/>
                <w:sz w:val="18"/>
                <w:szCs w:val="18"/>
              </w:rPr>
            </w:pPr>
            <w:r>
              <w:rPr>
                <w:rFonts w:ascii="宋体" w:hAnsi="宋体"/>
                <w:kern w:val="0"/>
                <w:sz w:val="18"/>
                <w:szCs w:val="18"/>
              </w:rPr>
              <w:t>进食训练</w:t>
            </w:r>
          </w:p>
        </w:tc>
        <w:tc>
          <w:tcPr>
            <w:tcW w:w="498"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30</w:t>
            </w: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患者进食体位摆放正确</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食物的选择适宜</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餐具选择适宜</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根据患者情况选择合适的进食操作技巧</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进食的速度适宜，不催促</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应急处理：进食过程中应密切观察患者吞咽过程中有无呛咳、恶心、呕吐、呼吸困难等症状，如发生噎食立即行海姆立克急救法，并报告医护人员</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Merge w:val="restart"/>
            <w:vAlign w:val="center"/>
          </w:tcPr>
          <w:p w:rsidR="00F6648A" w:rsidRDefault="00A343B1">
            <w:pPr>
              <w:spacing w:line="240" w:lineRule="auto"/>
              <w:jc w:val="center"/>
              <w:rPr>
                <w:rFonts w:ascii="宋体" w:hAnsi="宋体" w:cs="宋体"/>
                <w:sz w:val="18"/>
                <w:szCs w:val="18"/>
              </w:rPr>
            </w:pPr>
            <w:r>
              <w:rPr>
                <w:rFonts w:ascii="宋体" w:hAnsi="宋体"/>
                <w:kern w:val="0"/>
                <w:sz w:val="18"/>
                <w:szCs w:val="18"/>
              </w:rPr>
              <w:t>穿脱衣训练</w:t>
            </w:r>
          </w:p>
        </w:tc>
        <w:tc>
          <w:tcPr>
            <w:tcW w:w="498"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30</w:t>
            </w: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穿脱套头衫顺序正确</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穿开衫：先穿患侧，后穿健侧</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脱开衫：先脱患侧一半，再将健侧袖子全部脱下，最后退出患侧的衣袖</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穿裤子：先穿患腿，后穿健腿；</w:t>
            </w:r>
          </w:p>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脱裤子：先脱健侧，再脱患侧</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Merge/>
            <w:vAlign w:val="center"/>
          </w:tcPr>
          <w:p w:rsidR="00F6648A" w:rsidRDefault="00F6648A">
            <w:pPr>
              <w:spacing w:line="240" w:lineRule="auto"/>
              <w:jc w:val="center"/>
              <w:rPr>
                <w:rFonts w:ascii="宋体" w:hAnsi="宋体" w:cs="宋体"/>
                <w:sz w:val="18"/>
                <w:szCs w:val="18"/>
              </w:rPr>
            </w:pPr>
          </w:p>
        </w:tc>
        <w:tc>
          <w:tcPr>
            <w:tcW w:w="498" w:type="pct"/>
            <w:vMerge/>
            <w:vAlign w:val="center"/>
          </w:tcPr>
          <w:p w:rsidR="00F6648A" w:rsidRDefault="00F6648A">
            <w:pPr>
              <w:spacing w:line="240" w:lineRule="auto"/>
              <w:jc w:val="center"/>
              <w:rPr>
                <w:rFonts w:ascii="宋体" w:hAnsi="宋体" w:cs="宋体"/>
                <w:sz w:val="18"/>
                <w:szCs w:val="18"/>
              </w:rPr>
            </w:pP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穿脱袜子正确</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398" w:type="pct"/>
            <w:vMerge/>
            <w:vAlign w:val="center"/>
          </w:tcPr>
          <w:p w:rsidR="00F6648A" w:rsidRDefault="00F6648A">
            <w:pPr>
              <w:spacing w:line="240" w:lineRule="auto"/>
              <w:jc w:val="center"/>
              <w:rPr>
                <w:rFonts w:ascii="宋体" w:hAnsi="宋体" w:cs="宋体"/>
                <w:sz w:val="18"/>
                <w:szCs w:val="18"/>
              </w:rPr>
            </w:pPr>
          </w:p>
        </w:tc>
        <w:tc>
          <w:tcPr>
            <w:tcW w:w="337" w:type="pct"/>
            <w:vAlign w:val="center"/>
          </w:tcPr>
          <w:p w:rsidR="00F6648A" w:rsidRDefault="00A343B1">
            <w:pPr>
              <w:spacing w:line="240" w:lineRule="auto"/>
              <w:jc w:val="center"/>
              <w:rPr>
                <w:rFonts w:ascii="宋体" w:hAnsi="宋体" w:cs="宋体"/>
                <w:sz w:val="18"/>
                <w:szCs w:val="18"/>
              </w:rPr>
            </w:pPr>
            <w:r>
              <w:rPr>
                <w:rFonts w:ascii="宋体" w:hAnsi="宋体"/>
                <w:kern w:val="0"/>
                <w:sz w:val="18"/>
                <w:szCs w:val="18"/>
              </w:rPr>
              <w:t>如厕训练</w:t>
            </w:r>
          </w:p>
        </w:tc>
        <w:tc>
          <w:tcPr>
            <w:tcW w:w="49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w:t>
            </w: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穿脱裤子方法同前。抓握功能差的患者，宜将卫生纸缠绕在手上使用；下肢关节活动受限的患者宜用调节坐便器；夜间宜在床旁放置便器。</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735" w:type="pct"/>
            <w:gridSpan w:val="2"/>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人文关怀</w:t>
            </w:r>
          </w:p>
        </w:tc>
        <w:tc>
          <w:tcPr>
            <w:tcW w:w="498" w:type="pct"/>
            <w:shd w:val="clear" w:color="auto" w:fill="auto"/>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w:t>
            </w:r>
          </w:p>
        </w:tc>
        <w:tc>
          <w:tcPr>
            <w:tcW w:w="2932"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10</w:t>
            </w:r>
          </w:p>
        </w:tc>
        <w:tc>
          <w:tcPr>
            <w:tcW w:w="418" w:type="pct"/>
            <w:shd w:val="clear" w:color="auto" w:fill="auto"/>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735" w:type="pct"/>
            <w:gridSpan w:val="2"/>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提问</w:t>
            </w:r>
          </w:p>
        </w:tc>
        <w:tc>
          <w:tcPr>
            <w:tcW w:w="49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2932"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735" w:type="pct"/>
            <w:gridSpan w:val="2"/>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总分</w:t>
            </w:r>
          </w:p>
        </w:tc>
        <w:tc>
          <w:tcPr>
            <w:tcW w:w="49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100</w:t>
            </w:r>
          </w:p>
        </w:tc>
        <w:tc>
          <w:tcPr>
            <w:tcW w:w="2932"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r>
    </w:tbl>
    <w:p w:rsidR="00F6648A" w:rsidRDefault="00F6648A">
      <w:pPr>
        <w:pStyle w:val="afffffb"/>
        <w:jc w:val="center"/>
        <w:rPr>
          <w:rFonts w:ascii="黑体" w:eastAsia="黑体" w:hAnsi="黑体"/>
        </w:rPr>
      </w:pPr>
    </w:p>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rPr>
          <w:highlight w:val="yellow"/>
        </w:rPr>
        <w:br/>
      </w:r>
      <w:bookmarkStart w:id="217" w:name="_Toc179217513"/>
      <w:bookmarkStart w:id="218" w:name="_Toc179305361"/>
      <w:bookmarkStart w:id="219" w:name="_Toc179559815"/>
      <w:r>
        <w:rPr>
          <w:rFonts w:hint="eastAsia"/>
        </w:rPr>
        <w:t>（资料性）</w:t>
      </w:r>
      <w:r>
        <w:br/>
      </w:r>
      <w:r>
        <w:rPr>
          <w:rFonts w:hint="eastAsia"/>
        </w:rPr>
        <w:t>医疗护理员一级/高级技师康复护理照护技能考核标准——</w:t>
      </w:r>
      <w:bookmarkEnd w:id="217"/>
      <w:r>
        <w:rPr>
          <w:rFonts w:cs="Calibri" w:hint="eastAsia"/>
          <w:sz w:val="20"/>
        </w:rPr>
        <w:t>肩关节、髋关节活动度训练</w:t>
      </w:r>
      <w:bookmarkEnd w:id="218"/>
      <w:bookmarkEnd w:id="219"/>
    </w:p>
    <w:p w:rsidR="00F6648A" w:rsidRDefault="00A343B1">
      <w:pPr>
        <w:pStyle w:val="afffffb"/>
      </w:pPr>
      <w:r>
        <w:rPr>
          <w:rFonts w:hint="eastAsia"/>
        </w:rPr>
        <w:t>医疗护理员一级/高级技师康复护理照护技能考核标准——肩关节、髋关节活动度训练见</w:t>
      </w:r>
      <w:r>
        <w:t>表</w:t>
      </w:r>
      <w:r>
        <w:rPr>
          <w:rFonts w:hint="eastAsia"/>
        </w:rPr>
        <w:t>T.1。</w:t>
      </w:r>
    </w:p>
    <w:p w:rsidR="00F6648A" w:rsidRDefault="00A343B1">
      <w:pPr>
        <w:pStyle w:val="afffffb"/>
        <w:jc w:val="center"/>
        <w:rPr>
          <w:rFonts w:ascii="黑体" w:eastAsia="黑体" w:hAnsi="黑体"/>
        </w:rPr>
      </w:pPr>
      <w:r>
        <w:rPr>
          <w:rFonts w:ascii="黑体" w:eastAsia="黑体" w:hAnsi="黑体"/>
        </w:rPr>
        <w:t>表</w:t>
      </w:r>
      <w:r>
        <w:rPr>
          <w:rFonts w:ascii="黑体" w:eastAsia="黑体" w:hAnsi="黑体" w:hint="eastAsia"/>
        </w:rPr>
        <w:t>T.1  医疗护理员一级/高级技师康复护理照护技能考核标准——肩关节、髋关节活动度训练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720"/>
        <w:gridCol w:w="976"/>
        <w:gridCol w:w="5080"/>
        <w:gridCol w:w="780"/>
        <w:gridCol w:w="778"/>
      </w:tblGrid>
      <w:tr w:rsidR="00F6648A">
        <w:trPr>
          <w:trHeight w:val="505"/>
          <w:jc w:val="center"/>
        </w:trPr>
        <w:tc>
          <w:tcPr>
            <w:tcW w:w="921"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w:t>
            </w:r>
          </w:p>
        </w:tc>
        <w:tc>
          <w:tcPr>
            <w:tcW w:w="523"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项目总分</w:t>
            </w:r>
          </w:p>
        </w:tc>
        <w:tc>
          <w:tcPr>
            <w:tcW w:w="2721"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操作要求</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分值</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得分</w:t>
            </w:r>
          </w:p>
        </w:tc>
      </w:tr>
      <w:tr w:rsidR="00F6648A">
        <w:trPr>
          <w:trHeight w:val="400"/>
          <w:jc w:val="center"/>
        </w:trPr>
        <w:tc>
          <w:tcPr>
            <w:tcW w:w="921" w:type="pct"/>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操作前准备</w:t>
            </w:r>
          </w:p>
        </w:tc>
        <w:tc>
          <w:tcPr>
            <w:tcW w:w="523" w:type="pct"/>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15</w:t>
            </w:r>
          </w:p>
        </w:tc>
        <w:tc>
          <w:tcPr>
            <w:tcW w:w="2721"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18"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470"/>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讲解训练的重要性，取得配合。评估患者精神状态及配合能力；管路情况</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用物及辅具准备正确</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restart"/>
            <w:vAlign w:val="center"/>
          </w:tcPr>
          <w:p w:rsidR="00F6648A" w:rsidRDefault="00A343B1">
            <w:pPr>
              <w:spacing w:line="240" w:lineRule="auto"/>
              <w:jc w:val="center"/>
              <w:rPr>
                <w:rFonts w:ascii="宋体" w:hAnsi="宋体" w:cs="宋体"/>
                <w:sz w:val="18"/>
                <w:szCs w:val="18"/>
              </w:rPr>
            </w:pPr>
            <w:r>
              <w:rPr>
                <w:rFonts w:ascii="宋体" w:hAnsi="宋体" w:cs="Calibri" w:hint="eastAsia"/>
                <w:sz w:val="18"/>
                <w:szCs w:val="18"/>
              </w:rPr>
              <w:t>肩关节活动度训练</w:t>
            </w:r>
          </w:p>
        </w:tc>
        <w:tc>
          <w:tcPr>
            <w:tcW w:w="523"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35</w:t>
            </w: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患者体位摆放舒适</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指导患者进行肩关节前屈训练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指导患者进行肩关节后伸训练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指导患者进行肩关节外展训练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400"/>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指导患者进行肩关节内收训练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指导患者进行肩关节水平内收、水平外展训练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指导患者进行肩关节旋内及旋外训练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restart"/>
            <w:shd w:val="clear" w:color="auto" w:fill="auto"/>
            <w:vAlign w:val="center"/>
          </w:tcPr>
          <w:p w:rsidR="00F6648A" w:rsidRDefault="00A343B1">
            <w:pPr>
              <w:spacing w:line="240" w:lineRule="auto"/>
              <w:jc w:val="center"/>
              <w:rPr>
                <w:rFonts w:ascii="宋体" w:hAnsi="宋体" w:cs="宋体"/>
                <w:sz w:val="18"/>
                <w:szCs w:val="18"/>
              </w:rPr>
            </w:pPr>
            <w:r>
              <w:rPr>
                <w:rFonts w:ascii="宋体" w:hAnsi="宋体" w:cs="Calibri" w:hint="eastAsia"/>
                <w:sz w:val="18"/>
                <w:szCs w:val="18"/>
              </w:rPr>
              <w:t>髋关节活动度训练</w:t>
            </w:r>
          </w:p>
        </w:tc>
        <w:tc>
          <w:tcPr>
            <w:tcW w:w="523" w:type="pct"/>
            <w:vMerge w:val="restart"/>
            <w:shd w:val="clear" w:color="auto" w:fill="auto"/>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35</w:t>
            </w:r>
          </w:p>
        </w:tc>
        <w:tc>
          <w:tcPr>
            <w:tcW w:w="2721"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患者体位摆放舒适</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指导患者进行屈髋屈膝训练</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指导患者进行伸髋伸膝训练</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指导患者进行髋的外展、内收训练</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指导患者进行髋的内旋、外旋训练</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921"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523"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2721"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12"/>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提问</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06"/>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总分</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100</w:t>
            </w:r>
          </w:p>
        </w:tc>
        <w:tc>
          <w:tcPr>
            <w:tcW w:w="2721"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r>
    </w:tbl>
    <w:p w:rsidR="00F6648A" w:rsidRDefault="00F6648A">
      <w:pPr>
        <w:pStyle w:val="afffffb"/>
      </w:pPr>
    </w:p>
    <w:p w:rsidR="00F6648A" w:rsidRDefault="00F6648A">
      <w:pPr>
        <w:pStyle w:val="afffffb"/>
      </w:pPr>
    </w:p>
    <w:p w:rsidR="00F6648A" w:rsidRDefault="00A343B1">
      <w:pPr>
        <w:widowControl/>
        <w:adjustRightInd/>
        <w:spacing w:line="240" w:lineRule="auto"/>
        <w:jc w:val="left"/>
        <w:rPr>
          <w:rFonts w:ascii="宋体" w:hAnsi="Times New Roman"/>
          <w:kern w:val="0"/>
          <w:szCs w:val="20"/>
        </w:rPr>
      </w:pPr>
      <w:r>
        <w:br w:type="page"/>
      </w:r>
    </w:p>
    <w:p w:rsidR="00F6648A" w:rsidRDefault="00A343B1">
      <w:pPr>
        <w:pStyle w:val="aff3"/>
        <w:spacing w:after="120"/>
      </w:pPr>
      <w:r>
        <w:rPr>
          <w:highlight w:val="yellow"/>
        </w:rPr>
        <w:br/>
      </w:r>
      <w:bookmarkStart w:id="220" w:name="_Toc179217515"/>
      <w:bookmarkStart w:id="221" w:name="_Toc179305362"/>
      <w:bookmarkStart w:id="222" w:name="_Toc179559816"/>
      <w:r>
        <w:rPr>
          <w:rFonts w:hint="eastAsia"/>
        </w:rPr>
        <w:t>（资料性）</w:t>
      </w:r>
      <w:r>
        <w:br/>
      </w:r>
      <w:r>
        <w:rPr>
          <w:rFonts w:hint="eastAsia"/>
        </w:rPr>
        <w:t>医疗护理员一级/高级技师康复护理照护技能考核标准——行走训练</w:t>
      </w:r>
      <w:bookmarkEnd w:id="220"/>
      <w:bookmarkEnd w:id="221"/>
      <w:bookmarkEnd w:id="222"/>
    </w:p>
    <w:p w:rsidR="00F6648A" w:rsidRDefault="00A343B1">
      <w:pPr>
        <w:pStyle w:val="afffffb"/>
      </w:pPr>
      <w:r>
        <w:rPr>
          <w:rFonts w:hint="eastAsia"/>
        </w:rPr>
        <w:t>医疗护理员一级/高级技师康复护理照护技能考核标准——行走训练见</w:t>
      </w:r>
      <w:r>
        <w:t>表U</w:t>
      </w:r>
      <w:r>
        <w:rPr>
          <w:rFonts w:hint="eastAsia"/>
        </w:rPr>
        <w:t>.1。</w:t>
      </w:r>
    </w:p>
    <w:p w:rsidR="00F6648A" w:rsidRDefault="00A343B1">
      <w:pPr>
        <w:pStyle w:val="afffffb"/>
        <w:jc w:val="center"/>
        <w:rPr>
          <w:rFonts w:ascii="黑体" w:eastAsia="黑体" w:hAnsi="黑体"/>
        </w:rPr>
      </w:pPr>
      <w:r>
        <w:rPr>
          <w:rFonts w:ascii="黑体" w:eastAsia="黑体" w:hAnsi="黑体"/>
        </w:rPr>
        <w:t>表U</w:t>
      </w:r>
      <w:r>
        <w:rPr>
          <w:rFonts w:ascii="黑体" w:eastAsia="黑体" w:hAnsi="黑体" w:hint="eastAsia"/>
        </w:rPr>
        <w:t>.1</w:t>
      </w:r>
      <w:r>
        <w:rPr>
          <w:rFonts w:ascii="黑体" w:eastAsia="黑体" w:hAnsi="黑体"/>
        </w:rPr>
        <w:t xml:space="preserve">  </w:t>
      </w:r>
      <w:r>
        <w:rPr>
          <w:rFonts w:ascii="黑体" w:eastAsia="黑体" w:hAnsi="黑体" w:hint="eastAsia"/>
        </w:rPr>
        <w:t>医疗护理员一级/高级技师康复护理照护技能考核标准——行走训练</w:t>
      </w:r>
    </w:p>
    <w:p w:rsidR="00F6648A" w:rsidRDefault="00A343B1">
      <w:pPr>
        <w:pStyle w:val="afffffb"/>
        <w:ind w:firstLineChars="0" w:firstLine="0"/>
        <w:jc w:val="center"/>
      </w:pPr>
      <w:r>
        <w:rPr>
          <w:rFonts w:hint="eastAsia"/>
        </w:rPr>
        <w:t>姓名：           考试时间：          监考人：           得分：</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720"/>
        <w:gridCol w:w="976"/>
        <w:gridCol w:w="5080"/>
        <w:gridCol w:w="780"/>
        <w:gridCol w:w="778"/>
      </w:tblGrid>
      <w:tr w:rsidR="00F6648A">
        <w:trPr>
          <w:trHeight w:val="567"/>
          <w:jc w:val="center"/>
        </w:trPr>
        <w:tc>
          <w:tcPr>
            <w:tcW w:w="921"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w:t>
            </w:r>
          </w:p>
        </w:tc>
        <w:tc>
          <w:tcPr>
            <w:tcW w:w="523"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项目总分</w:t>
            </w:r>
          </w:p>
        </w:tc>
        <w:tc>
          <w:tcPr>
            <w:tcW w:w="2721"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操作要求</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分值</w:t>
            </w:r>
          </w:p>
        </w:tc>
        <w:tc>
          <w:tcPr>
            <w:tcW w:w="418" w:type="pct"/>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得分</w:t>
            </w:r>
          </w:p>
        </w:tc>
      </w:tr>
      <w:tr w:rsidR="00F6648A">
        <w:trPr>
          <w:trHeight w:val="567"/>
          <w:jc w:val="center"/>
        </w:trPr>
        <w:tc>
          <w:tcPr>
            <w:tcW w:w="921" w:type="pct"/>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操作前准备</w:t>
            </w:r>
          </w:p>
        </w:tc>
        <w:tc>
          <w:tcPr>
            <w:tcW w:w="523" w:type="pct"/>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15</w:t>
            </w:r>
          </w:p>
        </w:tc>
        <w:tc>
          <w:tcPr>
            <w:tcW w:w="2721" w:type="pct"/>
            <w:tcBorders>
              <w:top w:val="single" w:sz="8" w:space="0" w:color="auto"/>
            </w:tcBorders>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仪表：工作衣、帽、鞋穿戴整齐，规范</w:t>
            </w:r>
          </w:p>
        </w:tc>
        <w:tc>
          <w:tcPr>
            <w:tcW w:w="418" w:type="pct"/>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讲解训练的重要性，取得配合。评估患者：病情、意识状态及配合能力；管路情况</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用物及辅具准备正确</w:t>
            </w:r>
          </w:p>
        </w:tc>
        <w:tc>
          <w:tcPr>
            <w:tcW w:w="418" w:type="pct"/>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Merge w:val="restart"/>
            <w:vAlign w:val="center"/>
          </w:tcPr>
          <w:p w:rsidR="00F6648A" w:rsidRDefault="00A343B1">
            <w:pPr>
              <w:spacing w:line="240" w:lineRule="auto"/>
              <w:jc w:val="center"/>
              <w:rPr>
                <w:rFonts w:ascii="宋体" w:hAnsi="宋体" w:cs="宋体"/>
                <w:sz w:val="18"/>
                <w:szCs w:val="18"/>
              </w:rPr>
            </w:pPr>
            <w:r>
              <w:rPr>
                <w:rFonts w:ascii="宋体" w:hAnsi="宋体" w:cs="Calibri" w:hint="eastAsia"/>
                <w:sz w:val="18"/>
                <w:szCs w:val="18"/>
              </w:rPr>
              <w:t>行走训练</w:t>
            </w:r>
          </w:p>
        </w:tc>
        <w:tc>
          <w:tcPr>
            <w:tcW w:w="523" w:type="pct"/>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70</w:t>
            </w: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指导患者进行行站位平衡训练</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指导患者进行健侧先行，患腿跟进</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指导存在步行障碍的患者，按照平行杠内步行、手杖步行、独立步行、上下楼梯顺序辅助其开展训练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Merge/>
            <w:vAlign w:val="center"/>
          </w:tcPr>
          <w:p w:rsidR="00F6648A" w:rsidRDefault="00F6648A">
            <w:pPr>
              <w:spacing w:line="240" w:lineRule="auto"/>
              <w:jc w:val="center"/>
              <w:rPr>
                <w:rFonts w:ascii="宋体" w:hAnsi="宋体" w:cs="宋体"/>
                <w:sz w:val="18"/>
                <w:szCs w:val="18"/>
              </w:rPr>
            </w:pPr>
          </w:p>
        </w:tc>
        <w:tc>
          <w:tcPr>
            <w:tcW w:w="523" w:type="pct"/>
            <w:vMerge/>
            <w:vAlign w:val="center"/>
          </w:tcPr>
          <w:p w:rsidR="00F6648A" w:rsidRDefault="00F6648A">
            <w:pPr>
              <w:spacing w:line="240" w:lineRule="auto"/>
              <w:jc w:val="center"/>
              <w:rPr>
                <w:rFonts w:ascii="宋体" w:hAnsi="宋体" w:cs="宋体"/>
                <w:sz w:val="18"/>
                <w:szCs w:val="18"/>
              </w:rPr>
            </w:pP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密切注意患者的体力情况，防止跌倒等意外发生，一旦身体出现不适应立即终止训练</w:t>
            </w:r>
          </w:p>
        </w:tc>
        <w:tc>
          <w:tcPr>
            <w:tcW w:w="418" w:type="pct"/>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523"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2721" w:type="pct"/>
            <w:shd w:val="clear" w:color="auto" w:fill="auto"/>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关心患者，无不良反应</w:t>
            </w:r>
          </w:p>
        </w:tc>
        <w:tc>
          <w:tcPr>
            <w:tcW w:w="418" w:type="pct"/>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418" w:type="pct"/>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67"/>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提问</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2721" w:type="pct"/>
            <w:vAlign w:val="center"/>
          </w:tcPr>
          <w:p w:rsidR="00F6648A" w:rsidRDefault="00A343B1">
            <w:pPr>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操作项目的方</w:t>
            </w:r>
            <w:r>
              <w:rPr>
                <w:rFonts w:ascii="宋体" w:hAnsi="宋体"/>
                <w:kern w:val="0"/>
                <w:sz w:val="18"/>
                <w:szCs w:val="18"/>
              </w:rPr>
              <w:t>法及注意事项</w:t>
            </w:r>
          </w:p>
        </w:tc>
        <w:tc>
          <w:tcPr>
            <w:tcW w:w="418"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418" w:type="pct"/>
            <w:vAlign w:val="center"/>
          </w:tcPr>
          <w:p w:rsidR="00F6648A" w:rsidRDefault="00F6648A">
            <w:pPr>
              <w:spacing w:line="240" w:lineRule="auto"/>
              <w:jc w:val="center"/>
              <w:rPr>
                <w:rFonts w:ascii="宋体" w:hAnsi="宋体" w:cs="宋体"/>
                <w:sz w:val="18"/>
                <w:szCs w:val="18"/>
              </w:rPr>
            </w:pPr>
          </w:p>
        </w:tc>
      </w:tr>
      <w:tr w:rsidR="00F6648A">
        <w:trPr>
          <w:trHeight w:val="567"/>
          <w:jc w:val="center"/>
        </w:trPr>
        <w:tc>
          <w:tcPr>
            <w:tcW w:w="921"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总分</w:t>
            </w:r>
          </w:p>
        </w:tc>
        <w:tc>
          <w:tcPr>
            <w:tcW w:w="523" w:type="pc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100</w:t>
            </w:r>
          </w:p>
        </w:tc>
        <w:tc>
          <w:tcPr>
            <w:tcW w:w="2721"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c>
          <w:tcPr>
            <w:tcW w:w="418" w:type="pct"/>
            <w:vAlign w:val="center"/>
          </w:tcPr>
          <w:p w:rsidR="00F6648A" w:rsidRDefault="00F6648A">
            <w:pPr>
              <w:spacing w:line="240" w:lineRule="auto"/>
              <w:jc w:val="center"/>
              <w:rPr>
                <w:rFonts w:ascii="宋体" w:hAnsi="宋体" w:cs="宋体"/>
                <w:sz w:val="18"/>
                <w:szCs w:val="18"/>
              </w:rPr>
            </w:pPr>
          </w:p>
        </w:tc>
      </w:tr>
    </w:tbl>
    <w:p w:rsidR="00F6648A" w:rsidRDefault="00F6648A">
      <w:pPr>
        <w:pStyle w:val="afffffb"/>
        <w:jc w:val="center"/>
        <w:rPr>
          <w:rFonts w:ascii="黑体" w:eastAsia="黑体" w:hAnsi="黑体"/>
        </w:rPr>
      </w:pPr>
    </w:p>
    <w:p w:rsidR="00F6648A" w:rsidRDefault="00A343B1">
      <w:pPr>
        <w:widowControl/>
        <w:adjustRightInd/>
        <w:spacing w:line="240" w:lineRule="auto"/>
        <w:jc w:val="left"/>
        <w:rPr>
          <w:rFonts w:ascii="黑体" w:eastAsia="黑体" w:hAnsi="黑体"/>
          <w:kern w:val="0"/>
          <w:szCs w:val="20"/>
        </w:rPr>
      </w:pPr>
      <w:r>
        <w:rPr>
          <w:rFonts w:ascii="黑体" w:eastAsia="黑体" w:hAnsi="黑体"/>
        </w:rPr>
        <w:br w:type="page"/>
      </w:r>
    </w:p>
    <w:p w:rsidR="00F6648A" w:rsidRDefault="00A343B1">
      <w:pPr>
        <w:pStyle w:val="aff3"/>
        <w:spacing w:after="120"/>
      </w:pPr>
      <w:r>
        <w:rPr>
          <w:highlight w:val="yellow"/>
        </w:rPr>
        <w:br/>
      </w:r>
      <w:bookmarkStart w:id="223" w:name="_Toc179217516"/>
      <w:bookmarkStart w:id="224" w:name="_Toc179305363"/>
      <w:bookmarkStart w:id="225" w:name="_Toc179559817"/>
      <w:r>
        <w:rPr>
          <w:rFonts w:hint="eastAsia"/>
        </w:rPr>
        <w:t>（资料性）</w:t>
      </w:r>
      <w:r>
        <w:br/>
      </w:r>
      <w:r>
        <w:rPr>
          <w:rFonts w:hint="eastAsia"/>
        </w:rPr>
        <w:t>医疗护理员一级/高级技师康复护理照护技能考核标准——上下楼梯训练</w:t>
      </w:r>
      <w:bookmarkEnd w:id="223"/>
      <w:bookmarkEnd w:id="224"/>
      <w:bookmarkEnd w:id="225"/>
    </w:p>
    <w:p w:rsidR="00F6648A" w:rsidRDefault="00A343B1">
      <w:pPr>
        <w:pStyle w:val="afffffb"/>
      </w:pPr>
      <w:r>
        <w:rPr>
          <w:rFonts w:hint="eastAsia"/>
        </w:rPr>
        <w:t>医疗护理员一级/高级技师康复护理照护技能考核标准——上下楼梯训练见</w:t>
      </w:r>
      <w:r>
        <w:t>表V.1</w:t>
      </w:r>
      <w:r>
        <w:rPr>
          <w:rFonts w:hint="eastAsia"/>
        </w:rPr>
        <w:t>。</w:t>
      </w:r>
    </w:p>
    <w:p w:rsidR="00F6648A" w:rsidRDefault="00A343B1">
      <w:pPr>
        <w:pStyle w:val="afffffb"/>
        <w:ind w:firstLineChars="0" w:firstLine="0"/>
        <w:jc w:val="center"/>
        <w:rPr>
          <w:rFonts w:ascii="黑体" w:eastAsia="黑体" w:hAnsi="黑体"/>
        </w:rPr>
      </w:pPr>
      <w:r>
        <w:rPr>
          <w:rFonts w:ascii="黑体" w:eastAsia="黑体" w:hAnsi="黑体"/>
        </w:rPr>
        <w:t xml:space="preserve">表V.1  </w:t>
      </w:r>
      <w:r>
        <w:rPr>
          <w:rFonts w:ascii="黑体" w:eastAsia="黑体" w:hAnsi="黑体" w:hint="eastAsia"/>
        </w:rPr>
        <w:t>医疗护理员一级/高级技师康复护理照护技能考核标准——上下楼梯训练</w:t>
      </w:r>
    </w:p>
    <w:tbl>
      <w:tblPr>
        <w:tblW w:w="999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42"/>
        <w:gridCol w:w="1045"/>
        <w:gridCol w:w="5440"/>
        <w:gridCol w:w="835"/>
        <w:gridCol w:w="835"/>
      </w:tblGrid>
      <w:tr w:rsidR="00F6648A">
        <w:trPr>
          <w:trHeight w:val="505"/>
          <w:jc w:val="center"/>
        </w:trPr>
        <w:tc>
          <w:tcPr>
            <w:tcW w:w="1842" w:type="dxa"/>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w:t>
            </w:r>
          </w:p>
        </w:tc>
        <w:tc>
          <w:tcPr>
            <w:tcW w:w="1045" w:type="dxa"/>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项目总分</w:t>
            </w:r>
          </w:p>
        </w:tc>
        <w:tc>
          <w:tcPr>
            <w:tcW w:w="5440" w:type="dxa"/>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操作要求</w:t>
            </w:r>
          </w:p>
        </w:tc>
        <w:tc>
          <w:tcPr>
            <w:tcW w:w="835" w:type="dxa"/>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分值</w:t>
            </w:r>
          </w:p>
        </w:tc>
        <w:tc>
          <w:tcPr>
            <w:tcW w:w="835" w:type="dxa"/>
            <w:tcBorders>
              <w:top w:val="single" w:sz="8" w:space="0" w:color="auto"/>
              <w:bottom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得分</w:t>
            </w:r>
          </w:p>
        </w:tc>
      </w:tr>
      <w:tr w:rsidR="00F6648A">
        <w:trPr>
          <w:trHeight w:val="400"/>
          <w:jc w:val="center"/>
        </w:trPr>
        <w:tc>
          <w:tcPr>
            <w:tcW w:w="1842" w:type="dxa"/>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操作前准备</w:t>
            </w:r>
          </w:p>
        </w:tc>
        <w:tc>
          <w:tcPr>
            <w:tcW w:w="1045" w:type="dxa"/>
            <w:vMerge w:val="restart"/>
            <w:tcBorders>
              <w:top w:val="single" w:sz="8" w:space="0" w:color="auto"/>
            </w:tcBorders>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15</w:t>
            </w:r>
          </w:p>
        </w:tc>
        <w:tc>
          <w:tcPr>
            <w:tcW w:w="5440" w:type="dxa"/>
            <w:tcBorders>
              <w:top w:val="single" w:sz="8" w:space="0" w:color="auto"/>
            </w:tcBorders>
            <w:vAlign w:val="center"/>
          </w:tcPr>
          <w:p w:rsidR="00F6648A" w:rsidRDefault="00A343B1">
            <w:pPr>
              <w:widowControl/>
              <w:autoSpaceDE w:val="0"/>
              <w:autoSpaceDN w:val="0"/>
              <w:adjustRightInd/>
              <w:spacing w:line="240" w:lineRule="auto"/>
              <w:ind w:firstLineChars="100" w:firstLine="180"/>
              <w:rPr>
                <w:rFonts w:ascii="宋体" w:hAnsi="宋体" w:cs="宋体"/>
                <w:sz w:val="18"/>
                <w:szCs w:val="18"/>
              </w:rPr>
            </w:pPr>
            <w:r>
              <w:rPr>
                <w:rFonts w:ascii="宋体" w:hAnsi="宋体" w:hint="eastAsia"/>
                <w:kern w:val="0"/>
                <w:sz w:val="18"/>
                <w:szCs w:val="18"/>
              </w:rPr>
              <w:t>仪表：工作衣、帽、鞋穿戴整齐，规范。</w:t>
            </w:r>
          </w:p>
        </w:tc>
        <w:tc>
          <w:tcPr>
            <w:tcW w:w="835" w:type="dxa"/>
            <w:tcBorders>
              <w:top w:val="single" w:sz="8" w:space="0" w:color="auto"/>
            </w:tcBorders>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835" w:type="dxa"/>
            <w:tcBorders>
              <w:top w:val="single" w:sz="8" w:space="0" w:color="auto"/>
            </w:tcBorders>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470"/>
          <w:jc w:val="center"/>
        </w:trPr>
        <w:tc>
          <w:tcPr>
            <w:tcW w:w="1842" w:type="dxa"/>
            <w:vMerge/>
            <w:vAlign w:val="center"/>
          </w:tcPr>
          <w:p w:rsidR="00F6648A" w:rsidRDefault="00F6648A">
            <w:pPr>
              <w:spacing w:line="240" w:lineRule="auto"/>
              <w:jc w:val="center"/>
              <w:rPr>
                <w:rFonts w:ascii="宋体" w:hAnsi="宋体" w:cs="宋体"/>
                <w:sz w:val="18"/>
                <w:szCs w:val="18"/>
              </w:rPr>
            </w:pPr>
          </w:p>
        </w:tc>
        <w:tc>
          <w:tcPr>
            <w:tcW w:w="1045" w:type="dxa"/>
            <w:vMerge/>
            <w:vAlign w:val="center"/>
          </w:tcPr>
          <w:p w:rsidR="00F6648A" w:rsidRDefault="00F6648A">
            <w:pPr>
              <w:spacing w:line="240" w:lineRule="auto"/>
              <w:jc w:val="center"/>
              <w:rPr>
                <w:rFonts w:ascii="宋体" w:hAnsi="宋体" w:cs="宋体"/>
                <w:sz w:val="18"/>
                <w:szCs w:val="18"/>
              </w:rPr>
            </w:pPr>
          </w:p>
        </w:tc>
        <w:tc>
          <w:tcPr>
            <w:tcW w:w="5440" w:type="dxa"/>
            <w:vAlign w:val="center"/>
          </w:tcPr>
          <w:p w:rsidR="00F6648A" w:rsidRDefault="00A343B1">
            <w:pPr>
              <w:widowControl/>
              <w:autoSpaceDE w:val="0"/>
              <w:autoSpaceDN w:val="0"/>
              <w:adjustRightInd/>
              <w:spacing w:line="240" w:lineRule="auto"/>
              <w:ind w:firstLineChars="100" w:firstLine="180"/>
              <w:rPr>
                <w:rFonts w:ascii="宋体" w:hAnsi="宋体" w:cs="宋体"/>
                <w:sz w:val="18"/>
                <w:szCs w:val="18"/>
              </w:rPr>
            </w:pPr>
            <w:r>
              <w:rPr>
                <w:rFonts w:ascii="宋体" w:hAnsi="宋体" w:hint="eastAsia"/>
                <w:kern w:val="0"/>
                <w:sz w:val="18"/>
                <w:szCs w:val="18"/>
              </w:rPr>
              <w:t>讲解训练的重要性，取得配合。评估患者：病情、意识状态及配合能力；管路情况。</w:t>
            </w:r>
          </w:p>
        </w:tc>
        <w:tc>
          <w:tcPr>
            <w:tcW w:w="835" w:type="dxa"/>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835"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1842" w:type="dxa"/>
            <w:vMerge/>
            <w:vAlign w:val="center"/>
          </w:tcPr>
          <w:p w:rsidR="00F6648A" w:rsidRDefault="00F6648A">
            <w:pPr>
              <w:spacing w:line="240" w:lineRule="auto"/>
              <w:jc w:val="center"/>
              <w:rPr>
                <w:rFonts w:ascii="宋体" w:hAnsi="宋体" w:cs="宋体"/>
                <w:sz w:val="18"/>
                <w:szCs w:val="18"/>
              </w:rPr>
            </w:pPr>
          </w:p>
        </w:tc>
        <w:tc>
          <w:tcPr>
            <w:tcW w:w="1045" w:type="dxa"/>
            <w:vMerge/>
            <w:vAlign w:val="center"/>
          </w:tcPr>
          <w:p w:rsidR="00F6648A" w:rsidRDefault="00F6648A">
            <w:pPr>
              <w:spacing w:line="240" w:lineRule="auto"/>
              <w:jc w:val="center"/>
              <w:rPr>
                <w:rFonts w:ascii="宋体" w:hAnsi="宋体" w:cs="宋体"/>
                <w:sz w:val="18"/>
                <w:szCs w:val="18"/>
              </w:rPr>
            </w:pPr>
          </w:p>
        </w:tc>
        <w:tc>
          <w:tcPr>
            <w:tcW w:w="5440" w:type="dxa"/>
            <w:vAlign w:val="center"/>
          </w:tcPr>
          <w:p w:rsidR="00F6648A" w:rsidRDefault="00A343B1">
            <w:pPr>
              <w:widowControl/>
              <w:autoSpaceDE w:val="0"/>
              <w:autoSpaceDN w:val="0"/>
              <w:adjustRightInd/>
              <w:spacing w:line="240" w:lineRule="auto"/>
              <w:ind w:firstLineChars="100" w:firstLine="180"/>
              <w:rPr>
                <w:rFonts w:ascii="宋体" w:hAnsi="宋体" w:cs="宋体"/>
                <w:sz w:val="18"/>
                <w:szCs w:val="18"/>
              </w:rPr>
            </w:pPr>
            <w:r>
              <w:rPr>
                <w:rFonts w:ascii="宋体" w:hAnsi="宋体" w:hint="eastAsia"/>
                <w:kern w:val="0"/>
                <w:sz w:val="18"/>
                <w:szCs w:val="18"/>
              </w:rPr>
              <w:t>用物及辅具准备正确</w:t>
            </w:r>
          </w:p>
        </w:tc>
        <w:tc>
          <w:tcPr>
            <w:tcW w:w="835" w:type="dxa"/>
            <w:vAlign w:val="center"/>
          </w:tcPr>
          <w:p w:rsidR="00F6648A" w:rsidRDefault="00A343B1">
            <w:pPr>
              <w:widowControl/>
              <w:autoSpaceDE w:val="0"/>
              <w:autoSpaceDN w:val="0"/>
              <w:adjustRightInd/>
              <w:spacing w:line="240" w:lineRule="auto"/>
              <w:jc w:val="center"/>
              <w:rPr>
                <w:rFonts w:ascii="宋体" w:hAnsi="宋体" w:cs="宋体"/>
                <w:sz w:val="18"/>
                <w:szCs w:val="18"/>
              </w:rPr>
            </w:pPr>
            <w:r>
              <w:rPr>
                <w:rFonts w:ascii="宋体" w:hAnsi="宋体" w:hint="eastAsia"/>
                <w:kern w:val="0"/>
                <w:sz w:val="18"/>
                <w:szCs w:val="18"/>
              </w:rPr>
              <w:t>5</w:t>
            </w:r>
          </w:p>
        </w:tc>
        <w:tc>
          <w:tcPr>
            <w:tcW w:w="835"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1842" w:type="dxa"/>
            <w:vMerge w:val="restart"/>
            <w:vAlign w:val="center"/>
          </w:tcPr>
          <w:p w:rsidR="00F6648A" w:rsidRDefault="00A343B1">
            <w:pPr>
              <w:spacing w:line="240" w:lineRule="auto"/>
              <w:jc w:val="center"/>
              <w:rPr>
                <w:rFonts w:ascii="宋体" w:hAnsi="宋体" w:cs="宋体"/>
                <w:sz w:val="18"/>
                <w:szCs w:val="18"/>
              </w:rPr>
            </w:pPr>
            <w:r>
              <w:rPr>
                <w:rFonts w:ascii="宋体" w:hAnsi="宋体" w:cs="Calibri" w:hint="eastAsia"/>
                <w:sz w:val="18"/>
                <w:szCs w:val="18"/>
              </w:rPr>
              <w:t>上下楼梯训练</w:t>
            </w:r>
          </w:p>
        </w:tc>
        <w:tc>
          <w:tcPr>
            <w:tcW w:w="1045" w:type="dxa"/>
            <w:vMerge w:val="restart"/>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70</w:t>
            </w:r>
          </w:p>
        </w:tc>
        <w:tc>
          <w:tcPr>
            <w:tcW w:w="5440" w:type="dxa"/>
            <w:vAlign w:val="center"/>
          </w:tcPr>
          <w:p w:rsidR="00F6648A" w:rsidRDefault="00A343B1">
            <w:pPr>
              <w:widowControl/>
              <w:autoSpaceDE w:val="0"/>
              <w:autoSpaceDN w:val="0"/>
              <w:adjustRightInd/>
              <w:spacing w:line="240" w:lineRule="auto"/>
              <w:ind w:firstLineChars="100" w:firstLine="180"/>
              <w:rPr>
                <w:rFonts w:ascii="宋体" w:hAnsi="宋体"/>
                <w:kern w:val="0"/>
                <w:sz w:val="18"/>
                <w:szCs w:val="18"/>
              </w:rPr>
            </w:pPr>
            <w:r>
              <w:rPr>
                <w:rFonts w:ascii="宋体" w:hAnsi="宋体" w:cs="Calibri" w:hint="eastAsia"/>
                <w:sz w:val="18"/>
                <w:szCs w:val="18"/>
              </w:rPr>
              <w:t>遵循“健侧先上、患侧先下”原则</w:t>
            </w:r>
          </w:p>
        </w:tc>
        <w:tc>
          <w:tcPr>
            <w:tcW w:w="835"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835"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1842" w:type="dxa"/>
            <w:vMerge/>
            <w:vAlign w:val="center"/>
          </w:tcPr>
          <w:p w:rsidR="00F6648A" w:rsidRDefault="00F6648A">
            <w:pPr>
              <w:spacing w:line="240" w:lineRule="auto"/>
              <w:jc w:val="center"/>
              <w:rPr>
                <w:rFonts w:ascii="宋体" w:hAnsi="宋体" w:cs="宋体"/>
                <w:sz w:val="18"/>
                <w:szCs w:val="18"/>
              </w:rPr>
            </w:pPr>
          </w:p>
        </w:tc>
        <w:tc>
          <w:tcPr>
            <w:tcW w:w="1045" w:type="dxa"/>
            <w:vMerge/>
            <w:vAlign w:val="center"/>
          </w:tcPr>
          <w:p w:rsidR="00F6648A" w:rsidRDefault="00F6648A">
            <w:pPr>
              <w:spacing w:line="240" w:lineRule="auto"/>
              <w:jc w:val="center"/>
              <w:rPr>
                <w:rFonts w:ascii="宋体" w:hAnsi="宋体" w:cs="宋体"/>
                <w:sz w:val="18"/>
                <w:szCs w:val="18"/>
              </w:rPr>
            </w:pPr>
          </w:p>
        </w:tc>
        <w:tc>
          <w:tcPr>
            <w:tcW w:w="5440" w:type="dxa"/>
            <w:vAlign w:val="center"/>
          </w:tcPr>
          <w:p w:rsidR="00F6648A" w:rsidRDefault="00A343B1">
            <w:pPr>
              <w:widowControl/>
              <w:autoSpaceDE w:val="0"/>
              <w:autoSpaceDN w:val="0"/>
              <w:adjustRightInd/>
              <w:spacing w:line="240" w:lineRule="auto"/>
              <w:ind w:firstLineChars="100" w:firstLine="180"/>
              <w:rPr>
                <w:rFonts w:ascii="宋体" w:hAnsi="宋体"/>
                <w:kern w:val="0"/>
                <w:sz w:val="18"/>
                <w:szCs w:val="18"/>
              </w:rPr>
            </w:pPr>
            <w:r>
              <w:rPr>
                <w:rFonts w:ascii="宋体" w:hAnsi="宋体" w:cs="Calibri" w:hint="eastAsia"/>
                <w:sz w:val="18"/>
                <w:szCs w:val="18"/>
              </w:rPr>
              <w:t>上楼时站在患者身后保护</w:t>
            </w:r>
          </w:p>
        </w:tc>
        <w:tc>
          <w:tcPr>
            <w:tcW w:w="835"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35"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1842" w:type="dxa"/>
            <w:vMerge/>
            <w:vAlign w:val="center"/>
          </w:tcPr>
          <w:p w:rsidR="00F6648A" w:rsidRDefault="00F6648A">
            <w:pPr>
              <w:spacing w:line="240" w:lineRule="auto"/>
              <w:jc w:val="center"/>
              <w:rPr>
                <w:rFonts w:ascii="宋体" w:hAnsi="宋体" w:cs="宋体"/>
                <w:sz w:val="18"/>
                <w:szCs w:val="18"/>
              </w:rPr>
            </w:pPr>
          </w:p>
        </w:tc>
        <w:tc>
          <w:tcPr>
            <w:tcW w:w="1045" w:type="dxa"/>
            <w:vMerge/>
            <w:vAlign w:val="center"/>
          </w:tcPr>
          <w:p w:rsidR="00F6648A" w:rsidRDefault="00F6648A">
            <w:pPr>
              <w:spacing w:line="240" w:lineRule="auto"/>
              <w:jc w:val="center"/>
              <w:rPr>
                <w:rFonts w:ascii="宋体" w:hAnsi="宋体" w:cs="宋体"/>
                <w:sz w:val="18"/>
                <w:szCs w:val="18"/>
              </w:rPr>
            </w:pPr>
          </w:p>
        </w:tc>
        <w:tc>
          <w:tcPr>
            <w:tcW w:w="5440" w:type="dxa"/>
            <w:vAlign w:val="center"/>
          </w:tcPr>
          <w:p w:rsidR="00F6648A" w:rsidRDefault="00A343B1">
            <w:pPr>
              <w:widowControl/>
              <w:autoSpaceDE w:val="0"/>
              <w:autoSpaceDN w:val="0"/>
              <w:adjustRightInd/>
              <w:spacing w:line="240" w:lineRule="auto"/>
              <w:ind w:firstLineChars="100" w:firstLine="180"/>
              <w:rPr>
                <w:rFonts w:ascii="宋体" w:hAnsi="宋体"/>
                <w:kern w:val="0"/>
                <w:sz w:val="18"/>
                <w:szCs w:val="18"/>
              </w:rPr>
            </w:pPr>
            <w:r>
              <w:rPr>
                <w:rFonts w:ascii="宋体" w:hAnsi="宋体" w:cs="Calibri" w:hint="eastAsia"/>
                <w:sz w:val="18"/>
                <w:szCs w:val="18"/>
              </w:rPr>
              <w:t>下楼时站在患者前面保护</w:t>
            </w:r>
          </w:p>
        </w:tc>
        <w:tc>
          <w:tcPr>
            <w:tcW w:w="835"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35"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1842" w:type="dxa"/>
            <w:vMerge/>
            <w:vAlign w:val="center"/>
          </w:tcPr>
          <w:p w:rsidR="00F6648A" w:rsidRDefault="00F6648A">
            <w:pPr>
              <w:spacing w:line="240" w:lineRule="auto"/>
              <w:jc w:val="center"/>
              <w:rPr>
                <w:rFonts w:ascii="宋体" w:hAnsi="宋体" w:cs="宋体"/>
                <w:sz w:val="18"/>
                <w:szCs w:val="18"/>
              </w:rPr>
            </w:pPr>
          </w:p>
        </w:tc>
        <w:tc>
          <w:tcPr>
            <w:tcW w:w="1045" w:type="dxa"/>
            <w:vMerge/>
            <w:vAlign w:val="center"/>
          </w:tcPr>
          <w:p w:rsidR="00F6648A" w:rsidRDefault="00F6648A">
            <w:pPr>
              <w:spacing w:line="240" w:lineRule="auto"/>
              <w:jc w:val="center"/>
              <w:rPr>
                <w:rFonts w:ascii="宋体" w:hAnsi="宋体" w:cs="宋体"/>
                <w:sz w:val="18"/>
                <w:szCs w:val="18"/>
              </w:rPr>
            </w:pPr>
          </w:p>
        </w:tc>
        <w:tc>
          <w:tcPr>
            <w:tcW w:w="5440" w:type="dxa"/>
            <w:vAlign w:val="center"/>
          </w:tcPr>
          <w:p w:rsidR="00F6648A" w:rsidRDefault="00A343B1">
            <w:pPr>
              <w:widowControl/>
              <w:autoSpaceDE w:val="0"/>
              <w:autoSpaceDN w:val="0"/>
              <w:adjustRightInd/>
              <w:spacing w:line="240" w:lineRule="auto"/>
              <w:ind w:firstLineChars="100" w:firstLine="180"/>
              <w:rPr>
                <w:rFonts w:ascii="宋体" w:hAnsi="宋体"/>
                <w:kern w:val="0"/>
                <w:sz w:val="18"/>
                <w:szCs w:val="18"/>
              </w:rPr>
            </w:pPr>
            <w:r>
              <w:rPr>
                <w:rFonts w:ascii="宋体" w:hAnsi="宋体" w:cs="Calibri" w:hint="eastAsia"/>
                <w:sz w:val="18"/>
                <w:szCs w:val="18"/>
              </w:rPr>
              <w:t>保护患者患侧，使患者保持平衡</w:t>
            </w:r>
          </w:p>
        </w:tc>
        <w:tc>
          <w:tcPr>
            <w:tcW w:w="835"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35"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1842" w:type="dxa"/>
            <w:vMerge/>
            <w:vAlign w:val="center"/>
          </w:tcPr>
          <w:p w:rsidR="00F6648A" w:rsidRDefault="00F6648A">
            <w:pPr>
              <w:spacing w:line="240" w:lineRule="auto"/>
              <w:jc w:val="center"/>
              <w:rPr>
                <w:rFonts w:ascii="宋体" w:hAnsi="宋体" w:cs="宋体"/>
                <w:sz w:val="18"/>
                <w:szCs w:val="18"/>
              </w:rPr>
            </w:pPr>
          </w:p>
        </w:tc>
        <w:tc>
          <w:tcPr>
            <w:tcW w:w="1045" w:type="dxa"/>
            <w:vMerge/>
            <w:vAlign w:val="center"/>
          </w:tcPr>
          <w:p w:rsidR="00F6648A" w:rsidRDefault="00F6648A">
            <w:pPr>
              <w:spacing w:line="240" w:lineRule="auto"/>
              <w:jc w:val="center"/>
              <w:rPr>
                <w:rFonts w:ascii="宋体" w:hAnsi="宋体" w:cs="宋体"/>
                <w:sz w:val="18"/>
                <w:szCs w:val="18"/>
              </w:rPr>
            </w:pPr>
          </w:p>
        </w:tc>
        <w:tc>
          <w:tcPr>
            <w:tcW w:w="5440" w:type="dxa"/>
            <w:vAlign w:val="center"/>
          </w:tcPr>
          <w:p w:rsidR="00F6648A" w:rsidRDefault="00A343B1">
            <w:pPr>
              <w:pStyle w:val="af5"/>
              <w:numPr>
                <w:ilvl w:val="0"/>
                <w:numId w:val="0"/>
              </w:numPr>
              <w:ind w:firstLineChars="100" w:firstLine="180"/>
              <w:rPr>
                <w:rFonts w:hAnsi="宋体"/>
                <w:sz w:val="18"/>
                <w:szCs w:val="18"/>
              </w:rPr>
            </w:pPr>
            <w:r>
              <w:rPr>
                <w:rFonts w:hAnsi="宋体" w:cs="Calibri" w:hint="eastAsia"/>
                <w:kern w:val="2"/>
                <w:sz w:val="18"/>
                <w:szCs w:val="18"/>
              </w:rPr>
              <w:t>正确使用辅助器具</w:t>
            </w:r>
          </w:p>
        </w:tc>
        <w:tc>
          <w:tcPr>
            <w:tcW w:w="835" w:type="dxa"/>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835"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398"/>
          <w:jc w:val="center"/>
        </w:trPr>
        <w:tc>
          <w:tcPr>
            <w:tcW w:w="1842" w:type="dxa"/>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人文关怀</w:t>
            </w:r>
          </w:p>
        </w:tc>
        <w:tc>
          <w:tcPr>
            <w:tcW w:w="1045" w:type="dxa"/>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5440" w:type="dxa"/>
            <w:shd w:val="clear" w:color="auto" w:fill="auto"/>
            <w:vAlign w:val="center"/>
          </w:tcPr>
          <w:p w:rsidR="00F6648A" w:rsidRDefault="00A343B1">
            <w:pPr>
              <w:spacing w:line="240" w:lineRule="auto"/>
              <w:ind w:firstLineChars="100" w:firstLine="180"/>
              <w:rPr>
                <w:rFonts w:ascii="宋体" w:hAnsi="宋体"/>
                <w:kern w:val="0"/>
                <w:sz w:val="18"/>
                <w:szCs w:val="18"/>
              </w:rPr>
            </w:pPr>
            <w:r>
              <w:rPr>
                <w:rFonts w:ascii="宋体" w:hAnsi="宋体" w:hint="eastAsia"/>
                <w:kern w:val="0"/>
                <w:sz w:val="18"/>
                <w:szCs w:val="18"/>
              </w:rPr>
              <w:t>关心患者，无不良反应</w:t>
            </w:r>
          </w:p>
        </w:tc>
        <w:tc>
          <w:tcPr>
            <w:tcW w:w="835" w:type="dxa"/>
            <w:shd w:val="clear" w:color="auto" w:fill="auto"/>
            <w:vAlign w:val="center"/>
          </w:tcPr>
          <w:p w:rsidR="00F6648A" w:rsidRDefault="00A343B1">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35" w:type="dxa"/>
            <w:vAlign w:val="center"/>
          </w:tcPr>
          <w:p w:rsidR="00F6648A" w:rsidRDefault="00F6648A">
            <w:pPr>
              <w:widowControl/>
              <w:autoSpaceDE w:val="0"/>
              <w:autoSpaceDN w:val="0"/>
              <w:adjustRightInd/>
              <w:spacing w:line="240" w:lineRule="auto"/>
              <w:jc w:val="center"/>
              <w:rPr>
                <w:rFonts w:ascii="宋体" w:hAnsi="宋体"/>
                <w:kern w:val="0"/>
                <w:sz w:val="18"/>
                <w:szCs w:val="18"/>
              </w:rPr>
            </w:pPr>
          </w:p>
        </w:tc>
      </w:tr>
      <w:tr w:rsidR="00F6648A">
        <w:trPr>
          <w:trHeight w:val="512"/>
          <w:jc w:val="center"/>
        </w:trPr>
        <w:tc>
          <w:tcPr>
            <w:tcW w:w="1842" w:type="dxa"/>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提问</w:t>
            </w:r>
          </w:p>
        </w:tc>
        <w:tc>
          <w:tcPr>
            <w:tcW w:w="1045" w:type="dxa"/>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5440" w:type="dxa"/>
            <w:vAlign w:val="center"/>
          </w:tcPr>
          <w:p w:rsidR="00F6648A" w:rsidRDefault="00A343B1">
            <w:pPr>
              <w:spacing w:line="240" w:lineRule="auto"/>
              <w:ind w:firstLineChars="100" w:firstLine="180"/>
              <w:rPr>
                <w:rFonts w:ascii="宋体" w:hAnsi="宋体" w:cs="宋体"/>
                <w:sz w:val="18"/>
                <w:szCs w:val="18"/>
              </w:rPr>
            </w:pPr>
            <w:r>
              <w:rPr>
                <w:rFonts w:ascii="宋体" w:hAnsi="宋体" w:cs="宋体" w:hint="eastAsia"/>
                <w:sz w:val="18"/>
                <w:szCs w:val="18"/>
              </w:rPr>
              <w:t>操作项目的方</w:t>
            </w:r>
            <w:r>
              <w:rPr>
                <w:rFonts w:ascii="宋体" w:hAnsi="宋体" w:cs="宋体"/>
                <w:sz w:val="18"/>
                <w:szCs w:val="18"/>
              </w:rPr>
              <w:t>法及注意事项</w:t>
            </w:r>
          </w:p>
        </w:tc>
        <w:tc>
          <w:tcPr>
            <w:tcW w:w="835" w:type="dxa"/>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5</w:t>
            </w:r>
          </w:p>
        </w:tc>
        <w:tc>
          <w:tcPr>
            <w:tcW w:w="835" w:type="dxa"/>
            <w:vAlign w:val="center"/>
          </w:tcPr>
          <w:p w:rsidR="00F6648A" w:rsidRDefault="00F6648A">
            <w:pPr>
              <w:spacing w:line="240" w:lineRule="auto"/>
              <w:jc w:val="center"/>
              <w:rPr>
                <w:rFonts w:ascii="宋体" w:hAnsi="宋体" w:cs="宋体"/>
                <w:sz w:val="18"/>
                <w:szCs w:val="18"/>
              </w:rPr>
            </w:pPr>
          </w:p>
        </w:tc>
      </w:tr>
      <w:tr w:rsidR="00F6648A">
        <w:trPr>
          <w:trHeight w:val="506"/>
          <w:jc w:val="center"/>
        </w:trPr>
        <w:tc>
          <w:tcPr>
            <w:tcW w:w="1842" w:type="dxa"/>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总分</w:t>
            </w:r>
          </w:p>
        </w:tc>
        <w:tc>
          <w:tcPr>
            <w:tcW w:w="1045" w:type="dxa"/>
            <w:vAlign w:val="center"/>
          </w:tcPr>
          <w:p w:rsidR="00F6648A" w:rsidRDefault="00A343B1">
            <w:pPr>
              <w:spacing w:line="240" w:lineRule="auto"/>
              <w:jc w:val="center"/>
              <w:rPr>
                <w:rFonts w:ascii="宋体" w:hAnsi="宋体" w:cs="宋体"/>
                <w:sz w:val="18"/>
                <w:szCs w:val="18"/>
              </w:rPr>
            </w:pPr>
            <w:r>
              <w:rPr>
                <w:rFonts w:ascii="宋体" w:hAnsi="宋体" w:cs="宋体" w:hint="eastAsia"/>
                <w:sz w:val="18"/>
                <w:szCs w:val="18"/>
              </w:rPr>
              <w:t>100</w:t>
            </w:r>
          </w:p>
        </w:tc>
        <w:tc>
          <w:tcPr>
            <w:tcW w:w="5440" w:type="dxa"/>
            <w:vAlign w:val="center"/>
          </w:tcPr>
          <w:p w:rsidR="00F6648A" w:rsidRDefault="00F6648A">
            <w:pPr>
              <w:spacing w:line="240" w:lineRule="auto"/>
              <w:ind w:firstLineChars="100" w:firstLine="180"/>
              <w:rPr>
                <w:rFonts w:ascii="宋体" w:hAnsi="宋体" w:cs="宋体"/>
                <w:sz w:val="18"/>
                <w:szCs w:val="18"/>
              </w:rPr>
            </w:pPr>
          </w:p>
        </w:tc>
        <w:tc>
          <w:tcPr>
            <w:tcW w:w="835" w:type="dxa"/>
            <w:vAlign w:val="center"/>
          </w:tcPr>
          <w:p w:rsidR="00F6648A" w:rsidRDefault="00F6648A">
            <w:pPr>
              <w:spacing w:line="240" w:lineRule="auto"/>
              <w:jc w:val="center"/>
              <w:rPr>
                <w:rFonts w:ascii="宋体" w:hAnsi="宋体" w:cs="宋体"/>
                <w:sz w:val="18"/>
                <w:szCs w:val="18"/>
              </w:rPr>
            </w:pPr>
          </w:p>
        </w:tc>
        <w:tc>
          <w:tcPr>
            <w:tcW w:w="835" w:type="dxa"/>
            <w:vAlign w:val="center"/>
          </w:tcPr>
          <w:p w:rsidR="00F6648A" w:rsidRDefault="00F6648A">
            <w:pPr>
              <w:spacing w:line="240" w:lineRule="auto"/>
              <w:jc w:val="center"/>
              <w:rPr>
                <w:rFonts w:ascii="宋体" w:hAnsi="宋体" w:cs="宋体"/>
                <w:sz w:val="18"/>
                <w:szCs w:val="18"/>
              </w:rPr>
            </w:pPr>
          </w:p>
        </w:tc>
      </w:tr>
    </w:tbl>
    <w:p w:rsidR="00F6648A" w:rsidRDefault="00F6648A">
      <w:pPr>
        <w:pStyle w:val="afffffb"/>
        <w:ind w:firstLineChars="0" w:firstLine="0"/>
        <w:jc w:val="center"/>
        <w:rPr>
          <w:rFonts w:ascii="黑体" w:eastAsia="黑体" w:hAnsi="黑体"/>
        </w:rPr>
      </w:pPr>
    </w:p>
    <w:p w:rsidR="00D61231" w:rsidRDefault="00D61231">
      <w:pPr>
        <w:pStyle w:val="afffffb"/>
        <w:ind w:firstLineChars="0" w:firstLine="0"/>
        <w:jc w:val="center"/>
        <w:rPr>
          <w:rFonts w:ascii="黑体" w:eastAsia="黑体" w:hAnsi="黑体"/>
        </w:rPr>
        <w:sectPr w:rsidR="00D61231" w:rsidSect="002C44A1">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bookmarkStart w:id="226" w:name="BookMark6"/>
      <w:bookmarkEnd w:id="128"/>
    </w:p>
    <w:p w:rsidR="00D61231" w:rsidRDefault="00D61231" w:rsidP="00D61231">
      <w:pPr>
        <w:pStyle w:val="affffff2"/>
        <w:spacing w:after="120"/>
      </w:pPr>
      <w:bookmarkStart w:id="227" w:name="_Toc179559818"/>
      <w:r w:rsidRPr="00D61231">
        <w:rPr>
          <w:spacing w:val="105"/>
        </w:rPr>
        <w:t>参考文</w:t>
      </w:r>
      <w:r>
        <w:t>献</w:t>
      </w:r>
      <w:bookmarkEnd w:id="227"/>
    </w:p>
    <w:p w:rsidR="00D61231" w:rsidRDefault="00E1069E" w:rsidP="00D61231">
      <w:pPr>
        <w:pStyle w:val="afffffb"/>
      </w:pPr>
      <w:r>
        <w:rPr>
          <w:rFonts w:hint="eastAsia"/>
        </w:rPr>
        <w:t>[</w:t>
      </w:r>
      <w:r>
        <w:t>1</w:t>
      </w:r>
      <w:r>
        <w:rPr>
          <w:rFonts w:hint="eastAsia"/>
        </w:rPr>
        <w:t>]</w:t>
      </w:r>
      <w:r>
        <w:t xml:space="preserve">  </w:t>
      </w:r>
      <w:r w:rsidR="009E2151" w:rsidRPr="009E2151">
        <w:t>T</w:t>
      </w:r>
      <w:r w:rsidR="009E2151" w:rsidRPr="009E2151">
        <w:rPr>
          <w:rFonts w:hint="eastAsia"/>
        </w:rPr>
        <w:t>/</w:t>
      </w:r>
      <w:r w:rsidR="009E2151" w:rsidRPr="009E2151">
        <w:t>CNAS 40</w:t>
      </w:r>
      <w:r w:rsidR="009E2151" w:rsidRPr="009E2151">
        <w:t>—</w:t>
      </w:r>
      <w:r w:rsidR="009E2151" w:rsidRPr="009E2151">
        <w:t xml:space="preserve">2023  </w:t>
      </w:r>
      <w:r w:rsidR="009E2151" w:rsidRPr="009E2151">
        <w:rPr>
          <w:rFonts w:hint="eastAsia"/>
        </w:rPr>
        <w:t>脑卒</w:t>
      </w:r>
      <w:r w:rsidR="009E2151" w:rsidRPr="009E2151">
        <w:t>中后吞咽障碍患者进食</w:t>
      </w:r>
      <w:r w:rsidR="009E2151" w:rsidRPr="009E2151">
        <w:rPr>
          <w:rFonts w:hint="eastAsia"/>
        </w:rPr>
        <w:t>护理</w:t>
      </w:r>
    </w:p>
    <w:p w:rsidR="009E2151" w:rsidRDefault="009E2151" w:rsidP="00D61231">
      <w:pPr>
        <w:pStyle w:val="afffffb"/>
      </w:pPr>
      <w:r>
        <w:rPr>
          <w:rFonts w:hint="eastAsia"/>
        </w:rPr>
        <w:t>[</w:t>
      </w:r>
      <w:r>
        <w:t>2</w:t>
      </w:r>
      <w:r>
        <w:rPr>
          <w:rFonts w:hint="eastAsia"/>
        </w:rPr>
        <w:t>]</w:t>
      </w:r>
      <w:r>
        <w:t xml:space="preserve">  </w:t>
      </w:r>
      <w:r w:rsidRPr="00E439C9">
        <w:rPr>
          <w:rFonts w:hint="eastAsia"/>
        </w:rPr>
        <w:t xml:space="preserve">人力资源社会保障部办公厅 </w:t>
      </w:r>
      <w:r w:rsidRPr="00E439C9">
        <w:t xml:space="preserve"> </w:t>
      </w:r>
      <w:r w:rsidRPr="00E439C9">
        <w:rPr>
          <w:rFonts w:hint="eastAsia"/>
        </w:rPr>
        <w:t>国家卫生健康委员会办公厅关于颁布医疗护理员国家职业标准的通知(人社厅发〔2024〕21号)</w:t>
      </w:r>
    </w:p>
    <w:p w:rsidR="00D61231" w:rsidRDefault="00E1069E" w:rsidP="00D61231">
      <w:pPr>
        <w:pStyle w:val="afffffb"/>
      </w:pPr>
      <w:r>
        <w:rPr>
          <w:rFonts w:hint="eastAsia"/>
        </w:rPr>
        <w:t>[</w:t>
      </w:r>
      <w:r w:rsidR="009E2151">
        <w:t>3</w:t>
      </w:r>
      <w:r>
        <w:rPr>
          <w:rFonts w:hint="eastAsia"/>
        </w:rPr>
        <w:t>]</w:t>
      </w:r>
      <w:r>
        <w:t xml:space="preserve">  </w:t>
      </w:r>
      <w:r w:rsidRPr="00E1069E">
        <w:rPr>
          <w:rFonts w:hint="eastAsia"/>
        </w:rPr>
        <w:t>郑彩娥</w:t>
      </w:r>
      <w:r>
        <w:rPr>
          <w:rFonts w:hint="eastAsia"/>
        </w:rPr>
        <w:t>,</w:t>
      </w:r>
      <w:r w:rsidRPr="00E1069E">
        <w:rPr>
          <w:rFonts w:hint="eastAsia"/>
        </w:rPr>
        <w:t>李秀云.康复护理技术操作规程[M].北京</w:t>
      </w:r>
      <w:r>
        <w:rPr>
          <w:rFonts w:hint="eastAsia"/>
        </w:rPr>
        <w:t>:</w:t>
      </w:r>
      <w:r w:rsidRPr="00E1069E">
        <w:rPr>
          <w:rFonts w:hint="eastAsia"/>
        </w:rPr>
        <w:t>人民军医出版社</w:t>
      </w:r>
      <w:r>
        <w:rPr>
          <w:rFonts w:hint="eastAsia"/>
        </w:rPr>
        <w:t>,</w:t>
      </w:r>
      <w:r w:rsidRPr="00E1069E">
        <w:rPr>
          <w:rFonts w:hint="eastAsia"/>
        </w:rPr>
        <w:t>2014年.</w:t>
      </w:r>
    </w:p>
    <w:p w:rsidR="00D61231" w:rsidRDefault="00E1069E" w:rsidP="00D61231">
      <w:pPr>
        <w:pStyle w:val="afffffb"/>
      </w:pPr>
      <w:r>
        <w:rPr>
          <w:rFonts w:hint="eastAsia"/>
        </w:rPr>
        <w:t>[</w:t>
      </w:r>
      <w:r w:rsidR="009E2151">
        <w:t>4</w:t>
      </w:r>
      <w:r>
        <w:rPr>
          <w:rFonts w:hint="eastAsia"/>
        </w:rPr>
        <w:t>]</w:t>
      </w:r>
      <w:r>
        <w:t xml:space="preserve">  </w:t>
      </w:r>
      <w:r>
        <w:rPr>
          <w:rFonts w:hint="eastAsia"/>
        </w:rPr>
        <w:t>陈燕琴</w:t>
      </w:r>
      <w:r>
        <w:t>,</w:t>
      </w:r>
      <w:r>
        <w:rPr>
          <w:rFonts w:hint="eastAsia"/>
        </w:rPr>
        <w:t>任红俤.康复专科护士实践手册[M].北京:化学工业出版社出版,</w:t>
      </w:r>
      <w:r>
        <w:t>2014.</w:t>
      </w:r>
    </w:p>
    <w:p w:rsidR="00D61231" w:rsidRPr="00E1069E" w:rsidRDefault="009E2151" w:rsidP="009E2151">
      <w:pPr>
        <w:pStyle w:val="afffffb"/>
        <w:ind w:firstLineChars="0" w:firstLine="0"/>
        <w:jc w:val="center"/>
        <w:rPr>
          <w:rFonts w:ascii="黑体" w:eastAsia="黑体" w:hAnsi="黑体"/>
        </w:rPr>
      </w:pPr>
      <w:bookmarkStart w:id="228" w:name="BookMark8"/>
      <w:bookmarkEnd w:id="226"/>
      <w:r>
        <w:rPr>
          <w:rFonts w:ascii="黑体" w:eastAsia="黑体" w:hAnsi="黑体"/>
          <w:noProof/>
        </w:rPr>
        <w:drawing>
          <wp:inline distT="0" distB="0" distL="0" distR="0" wp14:anchorId="05405FBD" wp14:editId="3E43A829">
            <wp:extent cx="1485900" cy="317500"/>
            <wp:effectExtent l="0" t="0" r="0" b="635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8"/>
    </w:p>
    <w:sectPr w:rsidR="00D61231" w:rsidRPr="00E1069E" w:rsidSect="002C44A1">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BB6" w:rsidRDefault="00A77BB6">
      <w:pPr>
        <w:spacing w:line="240" w:lineRule="auto"/>
      </w:pPr>
      <w:r>
        <w:separator/>
      </w:r>
    </w:p>
  </w:endnote>
  <w:endnote w:type="continuationSeparator" w:id="0">
    <w:p w:rsidR="00A77BB6" w:rsidRDefault="00A77B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7"/>
    </w:pPr>
    <w:r>
      <w:fldChar w:fldCharType="begin"/>
    </w:r>
    <w:r>
      <w:instrText xml:space="preserve"> PAGE   \* MERGEFORMAT \* MERGEFORMAT </w:instrText>
    </w:r>
    <w:r>
      <w:fldChar w:fldCharType="separate"/>
    </w:r>
    <w:r w:rsidR="00E81D98">
      <w:rPr>
        <w:noProof/>
      </w:rPr>
      <w:t>4</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8"/>
    </w:pPr>
    <w:r>
      <w:fldChar w:fldCharType="begin"/>
    </w:r>
    <w:r>
      <w:instrText>PAGE   \* MERGEFORMAT</w:instrText>
    </w:r>
    <w:r>
      <w:fldChar w:fldCharType="separate"/>
    </w:r>
    <w:r w:rsidR="00E81D98" w:rsidRPr="00E81D98">
      <w:rPr>
        <w:noProof/>
        <w:lang w:val="zh-CN"/>
      </w:rPr>
      <w:t>15</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7"/>
    </w:pPr>
    <w:r>
      <w:fldChar w:fldCharType="begin"/>
    </w:r>
    <w:r>
      <w:instrText xml:space="preserve"> PAGE   \* MERGEFORMAT \* MERGEFORMAT </w:instrText>
    </w:r>
    <w:r>
      <w:fldChar w:fldCharType="separate"/>
    </w:r>
    <w:r>
      <w:rPr>
        <w:noProof/>
      </w:rPr>
      <w:t>3</w:t>
    </w:r>
    <w:r>
      <w:fldChar w:fldCharType="end"/>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8"/>
    </w:pPr>
    <w:r>
      <w:fldChar w:fldCharType="begin"/>
    </w:r>
    <w:r>
      <w:instrText>PAGE   \* MERGEFORMAT</w:instrText>
    </w:r>
    <w:r>
      <w:fldChar w:fldCharType="separate"/>
    </w:r>
    <w:r w:rsidR="004C5DDF" w:rsidRPr="004C5DDF">
      <w:rPr>
        <w:noProof/>
        <w:lang w:val="zh-CN"/>
      </w:rPr>
      <w:t>27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7"/>
    </w:pPr>
    <w:r>
      <w:fldChar w:fldCharType="begin"/>
    </w:r>
    <w:r>
      <w:instrText xml:space="preserve"> PAGE   \* MERGEFORMAT \* MERGEFORMAT </w:instrText>
    </w:r>
    <w:r>
      <w:fldChar w:fldCharType="separate"/>
    </w:r>
    <w:r w:rsidR="00E81D98">
      <w:rPr>
        <w:noProof/>
      </w:rP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8"/>
    </w:pPr>
    <w:r>
      <w:fldChar w:fldCharType="begin"/>
    </w:r>
    <w:r>
      <w:instrText>PAGE   \* MERGEFORMAT</w:instrText>
    </w:r>
    <w:r>
      <w:fldChar w:fldCharType="separate"/>
    </w:r>
    <w:r w:rsidR="00E81D98" w:rsidRPr="00E81D98">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7"/>
    </w:pPr>
    <w:r>
      <w:fldChar w:fldCharType="begin"/>
    </w:r>
    <w:r>
      <w:instrText xml:space="preserve"> PAGE   \* MERGEFORMAT \* MERGEFORMAT </w:instrText>
    </w:r>
    <w:r>
      <w:fldChar w:fldCharType="separate"/>
    </w:r>
    <w:r>
      <w:rPr>
        <w:noProof/>
      </w:rPr>
      <w:t>III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8"/>
    </w:pPr>
    <w:r>
      <w:fldChar w:fldCharType="begin"/>
    </w:r>
    <w:r>
      <w:instrText>PAGE   \* MERGEFORMAT</w:instrText>
    </w:r>
    <w:r>
      <w:fldChar w:fldCharType="separate"/>
    </w:r>
    <w:r w:rsidR="00E81D98" w:rsidRPr="00E81D98">
      <w:rPr>
        <w:noProof/>
        <w:lang w:val="zh-CN"/>
      </w:rPr>
      <w:t>III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7"/>
    </w:pPr>
    <w:r>
      <w:fldChar w:fldCharType="begin"/>
    </w:r>
    <w:r>
      <w:instrText xml:space="preserve"> PAGE   \* MERGEFORMAT \* MERGEFORMAT </w:instrText>
    </w:r>
    <w:r>
      <w:fldChar w:fldCharType="separate"/>
    </w:r>
    <w:r w:rsidR="00E81D98">
      <w:rPr>
        <w:noProof/>
      </w:rPr>
      <w:t>2</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8"/>
    </w:pPr>
    <w:r>
      <w:fldChar w:fldCharType="begin"/>
    </w:r>
    <w:r>
      <w:instrText>PAGE   \* MERGEFORMAT</w:instrText>
    </w:r>
    <w:r>
      <w:fldChar w:fldCharType="separate"/>
    </w:r>
    <w:r w:rsidR="00E81D98" w:rsidRPr="00E81D98">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BB6" w:rsidRDefault="00A77BB6">
      <w:pPr>
        <w:spacing w:line="240" w:lineRule="auto"/>
      </w:pPr>
      <w:r>
        <w:separator/>
      </w:r>
    </w:p>
  </w:footnote>
  <w:footnote w:type="continuationSeparator" w:id="0">
    <w:p w:rsidR="00A77BB6" w:rsidRDefault="00A77B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pPr>
      <w:pStyle w:val="affff2"/>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f1"/>
    </w:pPr>
    <w:r>
      <w:fldChar w:fldCharType="begin"/>
    </w:r>
    <w:r>
      <w:instrText xml:space="preserve"> STYLEREF  标准文件_文件编号 \* MERGEFORMAT </w:instrText>
    </w:r>
    <w:r>
      <w:fldChar w:fldCharType="separate"/>
    </w:r>
    <w:r w:rsidR="00E81D98">
      <w:rPr>
        <w:noProof/>
      </w:rPr>
      <w:t>T/GXAS XXXX</w:t>
    </w:r>
    <w:r w:rsidR="00E81D98">
      <w:rPr>
        <w:noProof/>
      </w:rPr>
      <w:t>—</w:t>
    </w:r>
    <w:r w:rsidR="00E81D98">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f0"/>
    </w:pPr>
    <w:r>
      <w:fldChar w:fldCharType="begin"/>
    </w:r>
    <w:r>
      <w:instrText xml:space="preserve"> STYLEREF  标准文件_文件编号  \* MERGEFORMAT </w:instrText>
    </w:r>
    <w:r>
      <w:fldChar w:fldCharType="separate"/>
    </w:r>
    <w:r w:rsidR="00E81D98">
      <w:rPr>
        <w:noProof/>
      </w:rPr>
      <w:t>T/GXAS XXXX</w:t>
    </w:r>
    <w:r w:rsidR="00E81D98">
      <w:rPr>
        <w:noProof/>
      </w:rPr>
      <w:t>—</w:t>
    </w:r>
    <w:r w:rsidR="00E81D98">
      <w:rPr>
        <w:noProof/>
      </w:rPr>
      <w:t>XXXX</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f0"/>
    </w:pPr>
    <w:r>
      <w:fldChar w:fldCharType="begin"/>
    </w:r>
    <w:r>
      <w:instrText xml:space="preserve"> STYLEREF  标准文件_文件编号  \* MERGEFORMAT </w:instrText>
    </w:r>
    <w:r>
      <w:fldChar w:fldCharType="separate"/>
    </w:r>
    <w:r w:rsidR="004C5DDF">
      <w:rPr>
        <w:noProof/>
      </w:rPr>
      <w:t>T/GXAS XXXX</w:t>
    </w:r>
    <w:r w:rsidR="004C5DDF">
      <w:rPr>
        <w:noProof/>
      </w:rPr>
      <w:t>—</w:t>
    </w:r>
    <w:r w:rsidR="004C5DDF">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f1"/>
    </w:pPr>
    <w:r>
      <w:fldChar w:fldCharType="begin"/>
    </w:r>
    <w:r>
      <w:instrText xml:space="preserve"> STYLEREF  标准文件_文件编号 \* MERGEFORMAT </w:instrText>
    </w:r>
    <w:r>
      <w:fldChar w:fldCharType="separate"/>
    </w:r>
    <w:r w:rsidR="00E81D98">
      <w:rPr>
        <w:noProof/>
      </w:rPr>
      <w:t>T/GXAS XXXX</w:t>
    </w:r>
    <w:r w:rsidR="00E81D98">
      <w:rPr>
        <w:noProof/>
      </w:rPr>
      <w:t>—</w:t>
    </w:r>
    <w:r w:rsidR="00E81D98">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f0"/>
    </w:pPr>
    <w:r>
      <w:fldChar w:fldCharType="begin"/>
    </w:r>
    <w:r>
      <w:instrText xml:space="preserve"> STYLEREF  标准文件_文件编号  \* MERGEFORMAT </w:instrText>
    </w:r>
    <w:r>
      <w:fldChar w:fldCharType="separate"/>
    </w:r>
    <w:r w:rsidR="00E81D98">
      <w:rPr>
        <w:noProof/>
      </w:rPr>
      <w:t>T/GXAS XXXX</w:t>
    </w:r>
    <w:r w:rsidR="00E81D98">
      <w:rPr>
        <w:noProof/>
      </w:rPr>
      <w:t>—</w:t>
    </w:r>
    <w:r w:rsidR="00E81D98">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f0"/>
    </w:pPr>
    <w:r>
      <w:fldChar w:fldCharType="begin"/>
    </w:r>
    <w:r>
      <w:instrText xml:space="preserve"> STYLEREF  标准文件_文件编号  \* MERGEFORMAT </w:instrText>
    </w:r>
    <w:r>
      <w:fldChar w:fldCharType="separate"/>
    </w:r>
    <w:r w:rsidR="00E81D98">
      <w:rPr>
        <w:noProof/>
      </w:rPr>
      <w:t>T/GXAS XXXX</w:t>
    </w:r>
    <w:r w:rsidR="00E81D98">
      <w:rPr>
        <w:noProof/>
      </w:rPr>
      <w:t>—</w:t>
    </w:r>
    <w:r w:rsidR="00E81D98">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Pr="002C44A1" w:rsidRDefault="00A77BB6" w:rsidP="002C44A1">
    <w:pPr>
      <w:pStyle w:val="affffff1"/>
    </w:pPr>
    <w:r>
      <w:fldChar w:fldCharType="begin"/>
    </w:r>
    <w:r>
      <w:instrText xml:space="preserve"> STYLEREF  标准文件_文件编号 \* MERGEFORMAT </w:instrText>
    </w:r>
    <w:r>
      <w:fldChar w:fldCharType="separate"/>
    </w:r>
    <w:r w:rsidR="00E81D98">
      <w:rPr>
        <w:noProof/>
      </w:rPr>
      <w:t>T/GXAS XXXX</w:t>
    </w:r>
    <w:r w:rsidR="00E81D98">
      <w:rPr>
        <w:noProof/>
      </w:rPr>
      <w:t>—</w:t>
    </w:r>
    <w:r w:rsidR="00E81D98">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BB6" w:rsidRDefault="00A77BB6" w:rsidP="002C44A1">
    <w:pPr>
      <w:pStyle w:val="affffff0"/>
    </w:pPr>
    <w:r>
      <w:fldChar w:fldCharType="begin"/>
    </w:r>
    <w:r>
      <w:instrText xml:space="preserve"> STYLEREF  标准文件_文件编号  \* MERGEFORMAT </w:instrText>
    </w:r>
    <w:r>
      <w:fldChar w:fldCharType="separate"/>
    </w:r>
    <w:r w:rsidR="00E81D98">
      <w:rPr>
        <w:noProof/>
      </w:rPr>
      <w:t>T/GXAS XXXX</w:t>
    </w:r>
    <w:r w:rsidR="00E81D98">
      <w:rPr>
        <w:noProof/>
      </w:rPr>
      <w:t>—</w:t>
    </w:r>
    <w:r w:rsidR="00E81D98">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BD7D1B"/>
    <w:multiLevelType w:val="singleLevel"/>
    <w:tmpl w:val="ECBD7D1B"/>
    <w:lvl w:ilvl="0">
      <w:start w:val="1"/>
      <w:numFmt w:val="decimal"/>
      <w:suff w:val="nothing"/>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2BC463A"/>
    <w:multiLevelType w:val="singleLevel"/>
    <w:tmpl w:val="52BC463A"/>
    <w:lvl w:ilvl="0">
      <w:start w:val="1"/>
      <w:numFmt w:val="decimal"/>
      <w:suff w:val="nothing"/>
      <w:lvlText w:val="（%1）"/>
      <w:lvlJc w:val="left"/>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4"/>
  </w:num>
  <w:num w:numId="7">
    <w:abstractNumId w:val="9"/>
  </w:num>
  <w:num w:numId="8">
    <w:abstractNumId w:val="4"/>
  </w:num>
  <w:num w:numId="9">
    <w:abstractNumId w:val="10"/>
  </w:num>
  <w:num w:numId="10">
    <w:abstractNumId w:val="18"/>
  </w:num>
  <w:num w:numId="11">
    <w:abstractNumId w:val="27"/>
  </w:num>
  <w:num w:numId="12">
    <w:abstractNumId w:val="12"/>
  </w:num>
  <w:num w:numId="13">
    <w:abstractNumId w:val="13"/>
  </w:num>
  <w:num w:numId="14">
    <w:abstractNumId w:val="8"/>
  </w:num>
  <w:num w:numId="15">
    <w:abstractNumId w:val="21"/>
  </w:num>
  <w:num w:numId="16">
    <w:abstractNumId w:val="23"/>
  </w:num>
  <w:num w:numId="17">
    <w:abstractNumId w:val="19"/>
  </w:num>
  <w:num w:numId="18">
    <w:abstractNumId w:val="31"/>
  </w:num>
  <w:num w:numId="19">
    <w:abstractNumId w:val="16"/>
  </w:num>
  <w:num w:numId="20">
    <w:abstractNumId w:val="2"/>
  </w:num>
  <w:num w:numId="21">
    <w:abstractNumId w:val="11"/>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5"/>
  </w:num>
  <w:num w:numId="30">
    <w:abstractNumId w:val="26"/>
  </w:num>
  <w:num w:numId="31">
    <w:abstractNumId w:val="2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RmNjU0MzcyYjZkNTMwNDRmZWFkZTA5MmJmNzQyZWYifQ=="/>
  </w:docVars>
  <w:rsids>
    <w:rsidRoot w:val="007E5353"/>
    <w:rsid w:val="0000040A"/>
    <w:rsid w:val="00000A94"/>
    <w:rsid w:val="00001972"/>
    <w:rsid w:val="00001D9A"/>
    <w:rsid w:val="00001DEE"/>
    <w:rsid w:val="000060E4"/>
    <w:rsid w:val="000065B3"/>
    <w:rsid w:val="00007B3A"/>
    <w:rsid w:val="000107E0"/>
    <w:rsid w:val="00011FDE"/>
    <w:rsid w:val="00012665"/>
    <w:rsid w:val="00012FFD"/>
    <w:rsid w:val="0001387B"/>
    <w:rsid w:val="00014162"/>
    <w:rsid w:val="00014340"/>
    <w:rsid w:val="000168B3"/>
    <w:rsid w:val="00016A9C"/>
    <w:rsid w:val="00016D49"/>
    <w:rsid w:val="00022184"/>
    <w:rsid w:val="00022762"/>
    <w:rsid w:val="000238E0"/>
    <w:rsid w:val="00023B66"/>
    <w:rsid w:val="000241C1"/>
    <w:rsid w:val="000249DB"/>
    <w:rsid w:val="0002595E"/>
    <w:rsid w:val="00025C59"/>
    <w:rsid w:val="000303C3"/>
    <w:rsid w:val="00032AA4"/>
    <w:rsid w:val="000331D3"/>
    <w:rsid w:val="00033CEA"/>
    <w:rsid w:val="000346A5"/>
    <w:rsid w:val="000359C3"/>
    <w:rsid w:val="00035A7D"/>
    <w:rsid w:val="000365ED"/>
    <w:rsid w:val="0004249A"/>
    <w:rsid w:val="00043282"/>
    <w:rsid w:val="00044286"/>
    <w:rsid w:val="00045D7B"/>
    <w:rsid w:val="00047F28"/>
    <w:rsid w:val="000503AA"/>
    <w:rsid w:val="000506A1"/>
    <w:rsid w:val="000515DD"/>
    <w:rsid w:val="0005265A"/>
    <w:rsid w:val="000539DD"/>
    <w:rsid w:val="00053BD3"/>
    <w:rsid w:val="000547D4"/>
    <w:rsid w:val="000556ED"/>
    <w:rsid w:val="00055FE2"/>
    <w:rsid w:val="0005616F"/>
    <w:rsid w:val="000564CA"/>
    <w:rsid w:val="00060C2E"/>
    <w:rsid w:val="00061033"/>
    <w:rsid w:val="000619E9"/>
    <w:rsid w:val="000622D4"/>
    <w:rsid w:val="0006357D"/>
    <w:rsid w:val="00067F1E"/>
    <w:rsid w:val="00071CC0"/>
    <w:rsid w:val="00071CFC"/>
    <w:rsid w:val="00072049"/>
    <w:rsid w:val="00072D0D"/>
    <w:rsid w:val="00073C8C"/>
    <w:rsid w:val="000750F8"/>
    <w:rsid w:val="00075CBE"/>
    <w:rsid w:val="000777A5"/>
    <w:rsid w:val="00077B64"/>
    <w:rsid w:val="00080576"/>
    <w:rsid w:val="00080A1C"/>
    <w:rsid w:val="00081CD6"/>
    <w:rsid w:val="00081D4A"/>
    <w:rsid w:val="00082317"/>
    <w:rsid w:val="00083D2C"/>
    <w:rsid w:val="000843C5"/>
    <w:rsid w:val="00086AA1"/>
    <w:rsid w:val="00086BD6"/>
    <w:rsid w:val="000875C4"/>
    <w:rsid w:val="00087A77"/>
    <w:rsid w:val="00090CA6"/>
    <w:rsid w:val="00090D62"/>
    <w:rsid w:val="00092B8A"/>
    <w:rsid w:val="00092FB0"/>
    <w:rsid w:val="000934C5"/>
    <w:rsid w:val="00093D25"/>
    <w:rsid w:val="00093DAB"/>
    <w:rsid w:val="00094D73"/>
    <w:rsid w:val="00096D63"/>
    <w:rsid w:val="000A0B60"/>
    <w:rsid w:val="000A0EB8"/>
    <w:rsid w:val="000A19FC"/>
    <w:rsid w:val="000A1CFB"/>
    <w:rsid w:val="000A296B"/>
    <w:rsid w:val="000A4E3A"/>
    <w:rsid w:val="000A7311"/>
    <w:rsid w:val="000A7D41"/>
    <w:rsid w:val="000B060F"/>
    <w:rsid w:val="000B1592"/>
    <w:rsid w:val="000B1FF2"/>
    <w:rsid w:val="000B3CDA"/>
    <w:rsid w:val="000B6A0B"/>
    <w:rsid w:val="000C0F6C"/>
    <w:rsid w:val="000C11DB"/>
    <w:rsid w:val="000C1492"/>
    <w:rsid w:val="000C2FBD"/>
    <w:rsid w:val="000C4B41"/>
    <w:rsid w:val="000C57D6"/>
    <w:rsid w:val="000C5C45"/>
    <w:rsid w:val="000C6362"/>
    <w:rsid w:val="000C6C7C"/>
    <w:rsid w:val="000C702B"/>
    <w:rsid w:val="000C71D9"/>
    <w:rsid w:val="000C7666"/>
    <w:rsid w:val="000D0A9C"/>
    <w:rsid w:val="000D1795"/>
    <w:rsid w:val="000D329A"/>
    <w:rsid w:val="000D434B"/>
    <w:rsid w:val="000D4B9C"/>
    <w:rsid w:val="000D4EB6"/>
    <w:rsid w:val="000D753B"/>
    <w:rsid w:val="000E0A7B"/>
    <w:rsid w:val="000E0EC1"/>
    <w:rsid w:val="000E4C9E"/>
    <w:rsid w:val="000E659F"/>
    <w:rsid w:val="000E6FD7"/>
    <w:rsid w:val="000E7144"/>
    <w:rsid w:val="000F06E1"/>
    <w:rsid w:val="000F0E3C"/>
    <w:rsid w:val="000F0FBC"/>
    <w:rsid w:val="000F19D5"/>
    <w:rsid w:val="000F2CB9"/>
    <w:rsid w:val="000F4050"/>
    <w:rsid w:val="000F4AEA"/>
    <w:rsid w:val="000F4BE8"/>
    <w:rsid w:val="000F67E9"/>
    <w:rsid w:val="000F6FFF"/>
    <w:rsid w:val="001030DF"/>
    <w:rsid w:val="001047DA"/>
    <w:rsid w:val="00104926"/>
    <w:rsid w:val="00107B25"/>
    <w:rsid w:val="00107FE4"/>
    <w:rsid w:val="001109C0"/>
    <w:rsid w:val="00113062"/>
    <w:rsid w:val="00113B1E"/>
    <w:rsid w:val="00114C7B"/>
    <w:rsid w:val="0011711C"/>
    <w:rsid w:val="0012073B"/>
    <w:rsid w:val="0012126D"/>
    <w:rsid w:val="001231A1"/>
    <w:rsid w:val="00124E4F"/>
    <w:rsid w:val="00125E10"/>
    <w:rsid w:val="001260B7"/>
    <w:rsid w:val="001265CB"/>
    <w:rsid w:val="00127C4F"/>
    <w:rsid w:val="00130454"/>
    <w:rsid w:val="001305B3"/>
    <w:rsid w:val="001306EC"/>
    <w:rsid w:val="00130B9A"/>
    <w:rsid w:val="001321C6"/>
    <w:rsid w:val="001325C4"/>
    <w:rsid w:val="00133010"/>
    <w:rsid w:val="001338EE"/>
    <w:rsid w:val="00133AAE"/>
    <w:rsid w:val="00134088"/>
    <w:rsid w:val="00135323"/>
    <w:rsid w:val="001356C4"/>
    <w:rsid w:val="001369AE"/>
    <w:rsid w:val="00137565"/>
    <w:rsid w:val="00141114"/>
    <w:rsid w:val="00141D4E"/>
    <w:rsid w:val="00142969"/>
    <w:rsid w:val="001440F0"/>
    <w:rsid w:val="001446C2"/>
    <w:rsid w:val="001457E7"/>
    <w:rsid w:val="00145D9D"/>
    <w:rsid w:val="00146388"/>
    <w:rsid w:val="001463BA"/>
    <w:rsid w:val="001529E5"/>
    <w:rsid w:val="00152FB3"/>
    <w:rsid w:val="00153C7E"/>
    <w:rsid w:val="001543BC"/>
    <w:rsid w:val="00155A5A"/>
    <w:rsid w:val="00155C2A"/>
    <w:rsid w:val="00156B25"/>
    <w:rsid w:val="00156E1A"/>
    <w:rsid w:val="00157894"/>
    <w:rsid w:val="00157B55"/>
    <w:rsid w:val="00163E52"/>
    <w:rsid w:val="001642FA"/>
    <w:rsid w:val="001649EB"/>
    <w:rsid w:val="00164BAF"/>
    <w:rsid w:val="00164FA8"/>
    <w:rsid w:val="00165065"/>
    <w:rsid w:val="00165434"/>
    <w:rsid w:val="0016580B"/>
    <w:rsid w:val="00165F49"/>
    <w:rsid w:val="00166B88"/>
    <w:rsid w:val="0016770A"/>
    <w:rsid w:val="00170804"/>
    <w:rsid w:val="001708E9"/>
    <w:rsid w:val="0017340B"/>
    <w:rsid w:val="00173453"/>
    <w:rsid w:val="00173FB1"/>
    <w:rsid w:val="00176DFD"/>
    <w:rsid w:val="001820AA"/>
    <w:rsid w:val="00182B53"/>
    <w:rsid w:val="001852C9"/>
    <w:rsid w:val="00187A0B"/>
    <w:rsid w:val="00190087"/>
    <w:rsid w:val="001913C4"/>
    <w:rsid w:val="00191F60"/>
    <w:rsid w:val="0019348F"/>
    <w:rsid w:val="00193A07"/>
    <w:rsid w:val="00194C95"/>
    <w:rsid w:val="00195C34"/>
    <w:rsid w:val="00196EF5"/>
    <w:rsid w:val="001A1A53"/>
    <w:rsid w:val="001A21A0"/>
    <w:rsid w:val="001A234A"/>
    <w:rsid w:val="001A3D1E"/>
    <w:rsid w:val="001A4CF3"/>
    <w:rsid w:val="001A55A1"/>
    <w:rsid w:val="001A55FC"/>
    <w:rsid w:val="001A6696"/>
    <w:rsid w:val="001B06E8"/>
    <w:rsid w:val="001B38DF"/>
    <w:rsid w:val="001B5F49"/>
    <w:rsid w:val="001B71D0"/>
    <w:rsid w:val="001B71EE"/>
    <w:rsid w:val="001C00D7"/>
    <w:rsid w:val="001C04A8"/>
    <w:rsid w:val="001C2C03"/>
    <w:rsid w:val="001C42F7"/>
    <w:rsid w:val="001C49E5"/>
    <w:rsid w:val="001C4BA2"/>
    <w:rsid w:val="001C680C"/>
    <w:rsid w:val="001C7973"/>
    <w:rsid w:val="001C7FEA"/>
    <w:rsid w:val="001D0499"/>
    <w:rsid w:val="001D0BBE"/>
    <w:rsid w:val="001D0ED4"/>
    <w:rsid w:val="001D212F"/>
    <w:rsid w:val="001D2798"/>
    <w:rsid w:val="001D29D7"/>
    <w:rsid w:val="001D2DE7"/>
    <w:rsid w:val="001D36F3"/>
    <w:rsid w:val="001D411C"/>
    <w:rsid w:val="001D4D88"/>
    <w:rsid w:val="001D582D"/>
    <w:rsid w:val="001E17A1"/>
    <w:rsid w:val="001E1B6A"/>
    <w:rsid w:val="001E1EF1"/>
    <w:rsid w:val="001E2052"/>
    <w:rsid w:val="001E2484"/>
    <w:rsid w:val="001E3CC4"/>
    <w:rsid w:val="001E4882"/>
    <w:rsid w:val="001E73AB"/>
    <w:rsid w:val="001F092D"/>
    <w:rsid w:val="001F0A13"/>
    <w:rsid w:val="001F143A"/>
    <w:rsid w:val="001F1605"/>
    <w:rsid w:val="001F2508"/>
    <w:rsid w:val="001F4816"/>
    <w:rsid w:val="001F490C"/>
    <w:rsid w:val="001F498F"/>
    <w:rsid w:val="001F69B4"/>
    <w:rsid w:val="001F77C7"/>
    <w:rsid w:val="001F7F10"/>
    <w:rsid w:val="00200183"/>
    <w:rsid w:val="00200333"/>
    <w:rsid w:val="002008FB"/>
    <w:rsid w:val="00200981"/>
    <w:rsid w:val="0020107D"/>
    <w:rsid w:val="002013D3"/>
    <w:rsid w:val="00202AA4"/>
    <w:rsid w:val="002031F7"/>
    <w:rsid w:val="002040E6"/>
    <w:rsid w:val="0020459D"/>
    <w:rsid w:val="0020527B"/>
    <w:rsid w:val="00205F2C"/>
    <w:rsid w:val="0020684E"/>
    <w:rsid w:val="002071F0"/>
    <w:rsid w:val="0021009A"/>
    <w:rsid w:val="002105DA"/>
    <w:rsid w:val="00210B15"/>
    <w:rsid w:val="00212939"/>
    <w:rsid w:val="002142EA"/>
    <w:rsid w:val="00215ADD"/>
    <w:rsid w:val="00216148"/>
    <w:rsid w:val="0021706F"/>
    <w:rsid w:val="002204BB"/>
    <w:rsid w:val="00221B79"/>
    <w:rsid w:val="00221C6B"/>
    <w:rsid w:val="0022391E"/>
    <w:rsid w:val="002253A1"/>
    <w:rsid w:val="00225CF8"/>
    <w:rsid w:val="0022794E"/>
    <w:rsid w:val="002316C9"/>
    <w:rsid w:val="00233D64"/>
    <w:rsid w:val="0023482A"/>
    <w:rsid w:val="002359CB"/>
    <w:rsid w:val="002369D5"/>
    <w:rsid w:val="00240D8D"/>
    <w:rsid w:val="00243540"/>
    <w:rsid w:val="00243823"/>
    <w:rsid w:val="00244108"/>
    <w:rsid w:val="0024497B"/>
    <w:rsid w:val="0024515B"/>
    <w:rsid w:val="0024525E"/>
    <w:rsid w:val="00246021"/>
    <w:rsid w:val="0024617D"/>
    <w:rsid w:val="0024666E"/>
    <w:rsid w:val="00247A5E"/>
    <w:rsid w:val="00247F52"/>
    <w:rsid w:val="002503EE"/>
    <w:rsid w:val="00250B25"/>
    <w:rsid w:val="00250BBE"/>
    <w:rsid w:val="002515C2"/>
    <w:rsid w:val="0025194F"/>
    <w:rsid w:val="002550CF"/>
    <w:rsid w:val="00260FED"/>
    <w:rsid w:val="0026148A"/>
    <w:rsid w:val="00261944"/>
    <w:rsid w:val="00262696"/>
    <w:rsid w:val="00263D25"/>
    <w:rsid w:val="002643C3"/>
    <w:rsid w:val="00264A0C"/>
    <w:rsid w:val="002665E1"/>
    <w:rsid w:val="00266EEB"/>
    <w:rsid w:val="00267EF4"/>
    <w:rsid w:val="00270CB8"/>
    <w:rsid w:val="00272B08"/>
    <w:rsid w:val="002736DD"/>
    <w:rsid w:val="00281BB8"/>
    <w:rsid w:val="00281E9E"/>
    <w:rsid w:val="00282405"/>
    <w:rsid w:val="00285170"/>
    <w:rsid w:val="00285361"/>
    <w:rsid w:val="00285CFE"/>
    <w:rsid w:val="00286DA1"/>
    <w:rsid w:val="00291250"/>
    <w:rsid w:val="00292C58"/>
    <w:rsid w:val="00292D60"/>
    <w:rsid w:val="00292E22"/>
    <w:rsid w:val="00293B30"/>
    <w:rsid w:val="00293B9D"/>
    <w:rsid w:val="002946D4"/>
    <w:rsid w:val="00294D34"/>
    <w:rsid w:val="00294E3B"/>
    <w:rsid w:val="00295C13"/>
    <w:rsid w:val="00296193"/>
    <w:rsid w:val="00296C66"/>
    <w:rsid w:val="00296EBE"/>
    <w:rsid w:val="002974E3"/>
    <w:rsid w:val="002A063D"/>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B5A"/>
    <w:rsid w:val="002B7332"/>
    <w:rsid w:val="002B7F51"/>
    <w:rsid w:val="002C0417"/>
    <w:rsid w:val="002C09E7"/>
    <w:rsid w:val="002C1E06"/>
    <w:rsid w:val="002C2A8E"/>
    <w:rsid w:val="002C3F07"/>
    <w:rsid w:val="002C44A1"/>
    <w:rsid w:val="002C5278"/>
    <w:rsid w:val="002C55E6"/>
    <w:rsid w:val="002C7EBB"/>
    <w:rsid w:val="002D06C1"/>
    <w:rsid w:val="002D0975"/>
    <w:rsid w:val="002D0E0B"/>
    <w:rsid w:val="002D102B"/>
    <w:rsid w:val="002D42B5"/>
    <w:rsid w:val="002D4F1A"/>
    <w:rsid w:val="002D6EC6"/>
    <w:rsid w:val="002D79AC"/>
    <w:rsid w:val="002E039D"/>
    <w:rsid w:val="002E0465"/>
    <w:rsid w:val="002E28B8"/>
    <w:rsid w:val="002E42DD"/>
    <w:rsid w:val="002E4D5A"/>
    <w:rsid w:val="002E6326"/>
    <w:rsid w:val="002E66CD"/>
    <w:rsid w:val="002F30E0"/>
    <w:rsid w:val="002F35E4"/>
    <w:rsid w:val="002F3730"/>
    <w:rsid w:val="002F38E1"/>
    <w:rsid w:val="002F7AF6"/>
    <w:rsid w:val="00300E63"/>
    <w:rsid w:val="00302277"/>
    <w:rsid w:val="00302F5F"/>
    <w:rsid w:val="0030441D"/>
    <w:rsid w:val="00306063"/>
    <w:rsid w:val="00313B85"/>
    <w:rsid w:val="00317988"/>
    <w:rsid w:val="003205B1"/>
    <w:rsid w:val="003221B4"/>
    <w:rsid w:val="0032258D"/>
    <w:rsid w:val="00322E62"/>
    <w:rsid w:val="00323F67"/>
    <w:rsid w:val="00324D13"/>
    <w:rsid w:val="00324EDD"/>
    <w:rsid w:val="00327346"/>
    <w:rsid w:val="00327618"/>
    <w:rsid w:val="00330518"/>
    <w:rsid w:val="00330ABF"/>
    <w:rsid w:val="003320E3"/>
    <w:rsid w:val="003331E4"/>
    <w:rsid w:val="00336A1D"/>
    <w:rsid w:val="00336C64"/>
    <w:rsid w:val="00336F92"/>
    <w:rsid w:val="00337162"/>
    <w:rsid w:val="0033781C"/>
    <w:rsid w:val="00340478"/>
    <w:rsid w:val="00340678"/>
    <w:rsid w:val="0034194F"/>
    <w:rsid w:val="00341EE4"/>
    <w:rsid w:val="00344605"/>
    <w:rsid w:val="00346CA8"/>
    <w:rsid w:val="003474AA"/>
    <w:rsid w:val="00347ABD"/>
    <w:rsid w:val="00350D1D"/>
    <w:rsid w:val="00351F96"/>
    <w:rsid w:val="00352C83"/>
    <w:rsid w:val="00352F1A"/>
    <w:rsid w:val="00355059"/>
    <w:rsid w:val="0036107C"/>
    <w:rsid w:val="003615D2"/>
    <w:rsid w:val="00361DC0"/>
    <w:rsid w:val="0036326A"/>
    <w:rsid w:val="0036389B"/>
    <w:rsid w:val="0036429C"/>
    <w:rsid w:val="00364A53"/>
    <w:rsid w:val="003654CB"/>
    <w:rsid w:val="00365AA9"/>
    <w:rsid w:val="00365F86"/>
    <w:rsid w:val="00365F87"/>
    <w:rsid w:val="00366C68"/>
    <w:rsid w:val="00366E89"/>
    <w:rsid w:val="003705F4"/>
    <w:rsid w:val="0037088D"/>
    <w:rsid w:val="00370C7A"/>
    <w:rsid w:val="00370D58"/>
    <w:rsid w:val="00371316"/>
    <w:rsid w:val="00376713"/>
    <w:rsid w:val="0037727E"/>
    <w:rsid w:val="003810C5"/>
    <w:rsid w:val="00381815"/>
    <w:rsid w:val="003819AF"/>
    <w:rsid w:val="00381BF5"/>
    <w:rsid w:val="003820E9"/>
    <w:rsid w:val="003827CA"/>
    <w:rsid w:val="00382DE7"/>
    <w:rsid w:val="00383BBC"/>
    <w:rsid w:val="00384FFC"/>
    <w:rsid w:val="00385901"/>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ED2"/>
    <w:rsid w:val="003A3D9C"/>
    <w:rsid w:val="003A4077"/>
    <w:rsid w:val="003A4AA7"/>
    <w:rsid w:val="003B09AD"/>
    <w:rsid w:val="003B0C86"/>
    <w:rsid w:val="003B1F18"/>
    <w:rsid w:val="003B5BF0"/>
    <w:rsid w:val="003B60BF"/>
    <w:rsid w:val="003B6BE3"/>
    <w:rsid w:val="003B7625"/>
    <w:rsid w:val="003C010C"/>
    <w:rsid w:val="003C0A6C"/>
    <w:rsid w:val="003C14F8"/>
    <w:rsid w:val="003C2280"/>
    <w:rsid w:val="003C4799"/>
    <w:rsid w:val="003C5A43"/>
    <w:rsid w:val="003C60EC"/>
    <w:rsid w:val="003C6CD2"/>
    <w:rsid w:val="003C7324"/>
    <w:rsid w:val="003C7A00"/>
    <w:rsid w:val="003D0519"/>
    <w:rsid w:val="003D0FF6"/>
    <w:rsid w:val="003D16C9"/>
    <w:rsid w:val="003D262C"/>
    <w:rsid w:val="003D3613"/>
    <w:rsid w:val="003D6D61"/>
    <w:rsid w:val="003E0088"/>
    <w:rsid w:val="003E019F"/>
    <w:rsid w:val="003E03A2"/>
    <w:rsid w:val="003E07C9"/>
    <w:rsid w:val="003E091D"/>
    <w:rsid w:val="003E1C53"/>
    <w:rsid w:val="003E1CB5"/>
    <w:rsid w:val="003E29C3"/>
    <w:rsid w:val="003E2A69"/>
    <w:rsid w:val="003E2D49"/>
    <w:rsid w:val="003E2FD4"/>
    <w:rsid w:val="003E4395"/>
    <w:rsid w:val="003E49F6"/>
    <w:rsid w:val="003E4C26"/>
    <w:rsid w:val="003E5C42"/>
    <w:rsid w:val="003E660F"/>
    <w:rsid w:val="003E6ED4"/>
    <w:rsid w:val="003F0841"/>
    <w:rsid w:val="003F23D3"/>
    <w:rsid w:val="003F2B12"/>
    <w:rsid w:val="003F3F08"/>
    <w:rsid w:val="003F49F1"/>
    <w:rsid w:val="003F6272"/>
    <w:rsid w:val="00400E72"/>
    <w:rsid w:val="00401400"/>
    <w:rsid w:val="00402EF0"/>
    <w:rsid w:val="00404869"/>
    <w:rsid w:val="004048AC"/>
    <w:rsid w:val="004051E9"/>
    <w:rsid w:val="00405884"/>
    <w:rsid w:val="004058F8"/>
    <w:rsid w:val="00405DCE"/>
    <w:rsid w:val="004068B3"/>
    <w:rsid w:val="00407D39"/>
    <w:rsid w:val="00407E7C"/>
    <w:rsid w:val="004100F4"/>
    <w:rsid w:val="00412C1D"/>
    <w:rsid w:val="004137B9"/>
    <w:rsid w:val="0041477A"/>
    <w:rsid w:val="004160B0"/>
    <w:rsid w:val="004167A3"/>
    <w:rsid w:val="004203F0"/>
    <w:rsid w:val="0042252D"/>
    <w:rsid w:val="00424727"/>
    <w:rsid w:val="00426A41"/>
    <w:rsid w:val="00427F7B"/>
    <w:rsid w:val="00430E08"/>
    <w:rsid w:val="00431266"/>
    <w:rsid w:val="00432904"/>
    <w:rsid w:val="00432DAA"/>
    <w:rsid w:val="00433DC2"/>
    <w:rsid w:val="00434305"/>
    <w:rsid w:val="00435DF7"/>
    <w:rsid w:val="0043741A"/>
    <w:rsid w:val="0044083F"/>
    <w:rsid w:val="00441AE7"/>
    <w:rsid w:val="004445C9"/>
    <w:rsid w:val="00445574"/>
    <w:rsid w:val="00445DCF"/>
    <w:rsid w:val="004467FB"/>
    <w:rsid w:val="00452D6B"/>
    <w:rsid w:val="00454484"/>
    <w:rsid w:val="0045517B"/>
    <w:rsid w:val="00457601"/>
    <w:rsid w:val="0046103C"/>
    <w:rsid w:val="00463B77"/>
    <w:rsid w:val="00463C7B"/>
    <w:rsid w:val="004644A6"/>
    <w:rsid w:val="00464827"/>
    <w:rsid w:val="00464906"/>
    <w:rsid w:val="00465426"/>
    <w:rsid w:val="004659BD"/>
    <w:rsid w:val="00467C82"/>
    <w:rsid w:val="00470775"/>
    <w:rsid w:val="00470E8E"/>
    <w:rsid w:val="00470FA3"/>
    <w:rsid w:val="00471FC5"/>
    <w:rsid w:val="00472684"/>
    <w:rsid w:val="00473AFD"/>
    <w:rsid w:val="004743A7"/>
    <w:rsid w:val="004746B1"/>
    <w:rsid w:val="0047583F"/>
    <w:rsid w:val="00475DE8"/>
    <w:rsid w:val="00476AD4"/>
    <w:rsid w:val="00480217"/>
    <w:rsid w:val="00481C44"/>
    <w:rsid w:val="004842E9"/>
    <w:rsid w:val="00484936"/>
    <w:rsid w:val="00485C89"/>
    <w:rsid w:val="00486BE3"/>
    <w:rsid w:val="00486F16"/>
    <w:rsid w:val="00487AAB"/>
    <w:rsid w:val="00490297"/>
    <w:rsid w:val="004905E4"/>
    <w:rsid w:val="00490A89"/>
    <w:rsid w:val="00490AB4"/>
    <w:rsid w:val="00492F02"/>
    <w:rsid w:val="0049368F"/>
    <w:rsid w:val="004939AE"/>
    <w:rsid w:val="0049517D"/>
    <w:rsid w:val="004952B5"/>
    <w:rsid w:val="004966E2"/>
    <w:rsid w:val="004A12DF"/>
    <w:rsid w:val="004A1BA8"/>
    <w:rsid w:val="004A4B57"/>
    <w:rsid w:val="004A63FA"/>
    <w:rsid w:val="004A6A3D"/>
    <w:rsid w:val="004A7FB0"/>
    <w:rsid w:val="004B0272"/>
    <w:rsid w:val="004B0429"/>
    <w:rsid w:val="004B2701"/>
    <w:rsid w:val="004B2E1B"/>
    <w:rsid w:val="004B3AA8"/>
    <w:rsid w:val="004B3E93"/>
    <w:rsid w:val="004C1FBC"/>
    <w:rsid w:val="004C25A2"/>
    <w:rsid w:val="004C3F1D"/>
    <w:rsid w:val="004C458D"/>
    <w:rsid w:val="004C50F4"/>
    <w:rsid w:val="004C54D1"/>
    <w:rsid w:val="004C5DDF"/>
    <w:rsid w:val="004C5DF3"/>
    <w:rsid w:val="004C7556"/>
    <w:rsid w:val="004C7E8B"/>
    <w:rsid w:val="004C7E9D"/>
    <w:rsid w:val="004C7F67"/>
    <w:rsid w:val="004D076D"/>
    <w:rsid w:val="004D0EF1"/>
    <w:rsid w:val="004D2253"/>
    <w:rsid w:val="004D3033"/>
    <w:rsid w:val="004D4406"/>
    <w:rsid w:val="004D4CC0"/>
    <w:rsid w:val="004D4FAC"/>
    <w:rsid w:val="004D7C42"/>
    <w:rsid w:val="004E0465"/>
    <w:rsid w:val="004E127B"/>
    <w:rsid w:val="004E19FF"/>
    <w:rsid w:val="004E1C0A"/>
    <w:rsid w:val="004E2DE7"/>
    <w:rsid w:val="004E30C5"/>
    <w:rsid w:val="004E4AA5"/>
    <w:rsid w:val="004E4AEE"/>
    <w:rsid w:val="004E56C1"/>
    <w:rsid w:val="004E59E3"/>
    <w:rsid w:val="004E60E0"/>
    <w:rsid w:val="004E67C0"/>
    <w:rsid w:val="004F391A"/>
    <w:rsid w:val="004F3CFB"/>
    <w:rsid w:val="004F5B5E"/>
    <w:rsid w:val="004F6456"/>
    <w:rsid w:val="004F6735"/>
    <w:rsid w:val="004F696E"/>
    <w:rsid w:val="004F6BF4"/>
    <w:rsid w:val="004F6C71"/>
    <w:rsid w:val="0050003A"/>
    <w:rsid w:val="00501139"/>
    <w:rsid w:val="00501E02"/>
    <w:rsid w:val="0050363E"/>
    <w:rsid w:val="005039BC"/>
    <w:rsid w:val="005043BB"/>
    <w:rsid w:val="00504A3D"/>
    <w:rsid w:val="00505767"/>
    <w:rsid w:val="005059CD"/>
    <w:rsid w:val="005073F0"/>
    <w:rsid w:val="00510A7B"/>
    <w:rsid w:val="00512F6E"/>
    <w:rsid w:val="00513038"/>
    <w:rsid w:val="00514174"/>
    <w:rsid w:val="00515BD0"/>
    <w:rsid w:val="00516088"/>
    <w:rsid w:val="00516B0B"/>
    <w:rsid w:val="00516EC0"/>
    <w:rsid w:val="005175BA"/>
    <w:rsid w:val="00517A40"/>
    <w:rsid w:val="005220EC"/>
    <w:rsid w:val="00523F95"/>
    <w:rsid w:val="00524879"/>
    <w:rsid w:val="00524D65"/>
    <w:rsid w:val="00525279"/>
    <w:rsid w:val="00525B16"/>
    <w:rsid w:val="00531A4D"/>
    <w:rsid w:val="0053202B"/>
    <w:rsid w:val="00533D04"/>
    <w:rsid w:val="0053410C"/>
    <w:rsid w:val="00534804"/>
    <w:rsid w:val="00534BDF"/>
    <w:rsid w:val="00534F75"/>
    <w:rsid w:val="005354EA"/>
    <w:rsid w:val="0053585F"/>
    <w:rsid w:val="00535EC4"/>
    <w:rsid w:val="00535ED9"/>
    <w:rsid w:val="005368DC"/>
    <w:rsid w:val="0053692B"/>
    <w:rsid w:val="00541853"/>
    <w:rsid w:val="00543BDA"/>
    <w:rsid w:val="005441CC"/>
    <w:rsid w:val="00546B17"/>
    <w:rsid w:val="005479DA"/>
    <w:rsid w:val="00547BCC"/>
    <w:rsid w:val="0055013B"/>
    <w:rsid w:val="00551F6F"/>
    <w:rsid w:val="00552B81"/>
    <w:rsid w:val="00554311"/>
    <w:rsid w:val="00555044"/>
    <w:rsid w:val="00561475"/>
    <w:rsid w:val="00561ABF"/>
    <w:rsid w:val="00562308"/>
    <w:rsid w:val="0056487B"/>
    <w:rsid w:val="00564FB9"/>
    <w:rsid w:val="0056736A"/>
    <w:rsid w:val="00570EF4"/>
    <w:rsid w:val="00573D9E"/>
    <w:rsid w:val="00574454"/>
    <w:rsid w:val="005801E3"/>
    <w:rsid w:val="00581802"/>
    <w:rsid w:val="0058232C"/>
    <w:rsid w:val="00582A61"/>
    <w:rsid w:val="005836A8"/>
    <w:rsid w:val="0058409C"/>
    <w:rsid w:val="00584262"/>
    <w:rsid w:val="00585B48"/>
    <w:rsid w:val="00585F66"/>
    <w:rsid w:val="00586630"/>
    <w:rsid w:val="0058783A"/>
    <w:rsid w:val="00587ADD"/>
    <w:rsid w:val="00591B93"/>
    <w:rsid w:val="00593A49"/>
    <w:rsid w:val="00593C5E"/>
    <w:rsid w:val="005942E4"/>
    <w:rsid w:val="00596160"/>
    <w:rsid w:val="005966E2"/>
    <w:rsid w:val="00597007"/>
    <w:rsid w:val="005A0966"/>
    <w:rsid w:val="005A11B7"/>
    <w:rsid w:val="005A260B"/>
    <w:rsid w:val="005A2F43"/>
    <w:rsid w:val="005A3F3F"/>
    <w:rsid w:val="005A4A1B"/>
    <w:rsid w:val="005A7830"/>
    <w:rsid w:val="005A7FCE"/>
    <w:rsid w:val="005B0E9A"/>
    <w:rsid w:val="005B0F3F"/>
    <w:rsid w:val="005B16A0"/>
    <w:rsid w:val="005B191C"/>
    <w:rsid w:val="005B23B2"/>
    <w:rsid w:val="005B34CF"/>
    <w:rsid w:val="005B4903"/>
    <w:rsid w:val="005B4927"/>
    <w:rsid w:val="005B4CB2"/>
    <w:rsid w:val="005B51CE"/>
    <w:rsid w:val="005B5885"/>
    <w:rsid w:val="005B5CB8"/>
    <w:rsid w:val="005B5CD7"/>
    <w:rsid w:val="005B6CF6"/>
    <w:rsid w:val="005B7422"/>
    <w:rsid w:val="005C25B6"/>
    <w:rsid w:val="005C29B8"/>
    <w:rsid w:val="005C41FC"/>
    <w:rsid w:val="005C5F21"/>
    <w:rsid w:val="005C7156"/>
    <w:rsid w:val="005D0C75"/>
    <w:rsid w:val="005D10AF"/>
    <w:rsid w:val="005D2748"/>
    <w:rsid w:val="005D3094"/>
    <w:rsid w:val="005D4171"/>
    <w:rsid w:val="005D5803"/>
    <w:rsid w:val="005D6636"/>
    <w:rsid w:val="005D6A95"/>
    <w:rsid w:val="005D6B2C"/>
    <w:rsid w:val="005D6D9C"/>
    <w:rsid w:val="005E052A"/>
    <w:rsid w:val="005E2335"/>
    <w:rsid w:val="005E2DE3"/>
    <w:rsid w:val="005E34CA"/>
    <w:rsid w:val="005E3C18"/>
    <w:rsid w:val="005E4250"/>
    <w:rsid w:val="005E6812"/>
    <w:rsid w:val="005E76A8"/>
    <w:rsid w:val="005E7881"/>
    <w:rsid w:val="005E78E0"/>
    <w:rsid w:val="005F0D9C"/>
    <w:rsid w:val="005F284E"/>
    <w:rsid w:val="005F67CF"/>
    <w:rsid w:val="006015CE"/>
    <w:rsid w:val="00601C73"/>
    <w:rsid w:val="00604784"/>
    <w:rsid w:val="00606419"/>
    <w:rsid w:val="0060699B"/>
    <w:rsid w:val="00607D29"/>
    <w:rsid w:val="006104F7"/>
    <w:rsid w:val="00610B82"/>
    <w:rsid w:val="00612952"/>
    <w:rsid w:val="00614988"/>
    <w:rsid w:val="00614CC1"/>
    <w:rsid w:val="00615145"/>
    <w:rsid w:val="00615A9D"/>
    <w:rsid w:val="00617387"/>
    <w:rsid w:val="006205D6"/>
    <w:rsid w:val="00623C04"/>
    <w:rsid w:val="006252D8"/>
    <w:rsid w:val="006259BC"/>
    <w:rsid w:val="0062636B"/>
    <w:rsid w:val="00632182"/>
    <w:rsid w:val="00632AE0"/>
    <w:rsid w:val="00633C17"/>
    <w:rsid w:val="00634D9E"/>
    <w:rsid w:val="00636C97"/>
    <w:rsid w:val="00636E3E"/>
    <w:rsid w:val="006371A9"/>
    <w:rsid w:val="006379F7"/>
    <w:rsid w:val="00637E4D"/>
    <w:rsid w:val="00640620"/>
    <w:rsid w:val="00641A1F"/>
    <w:rsid w:val="00641D01"/>
    <w:rsid w:val="0064379D"/>
    <w:rsid w:val="006456FF"/>
    <w:rsid w:val="00645904"/>
    <w:rsid w:val="00647EDF"/>
    <w:rsid w:val="006503C0"/>
    <w:rsid w:val="00651ACB"/>
    <w:rsid w:val="00651C47"/>
    <w:rsid w:val="00652793"/>
    <w:rsid w:val="00652AB2"/>
    <w:rsid w:val="00653FED"/>
    <w:rsid w:val="00654EC0"/>
    <w:rsid w:val="0065525B"/>
    <w:rsid w:val="00655D4F"/>
    <w:rsid w:val="00656D29"/>
    <w:rsid w:val="00657535"/>
    <w:rsid w:val="00661E9B"/>
    <w:rsid w:val="006640E5"/>
    <w:rsid w:val="006646F1"/>
    <w:rsid w:val="0066490F"/>
    <w:rsid w:val="00664929"/>
    <w:rsid w:val="00664F62"/>
    <w:rsid w:val="006655E1"/>
    <w:rsid w:val="00667B9E"/>
    <w:rsid w:val="006702C6"/>
    <w:rsid w:val="00671BFC"/>
    <w:rsid w:val="00671DBA"/>
    <w:rsid w:val="00672060"/>
    <w:rsid w:val="00672BFD"/>
    <w:rsid w:val="00674B24"/>
    <w:rsid w:val="006770F4"/>
    <w:rsid w:val="00677A84"/>
    <w:rsid w:val="0068026D"/>
    <w:rsid w:val="00680A27"/>
    <w:rsid w:val="006816A4"/>
    <w:rsid w:val="006819B8"/>
    <w:rsid w:val="006840A6"/>
    <w:rsid w:val="006850CD"/>
    <w:rsid w:val="00685431"/>
    <w:rsid w:val="00685AAB"/>
    <w:rsid w:val="00687632"/>
    <w:rsid w:val="0069365A"/>
    <w:rsid w:val="00693962"/>
    <w:rsid w:val="00693D6C"/>
    <w:rsid w:val="00695DBB"/>
    <w:rsid w:val="006970D8"/>
    <w:rsid w:val="006A07AA"/>
    <w:rsid w:val="006A1CD1"/>
    <w:rsid w:val="006A25E5"/>
    <w:rsid w:val="006A2B46"/>
    <w:rsid w:val="006A336D"/>
    <w:rsid w:val="006A37B9"/>
    <w:rsid w:val="006B155E"/>
    <w:rsid w:val="006B2672"/>
    <w:rsid w:val="006B2B29"/>
    <w:rsid w:val="006B54BF"/>
    <w:rsid w:val="006B5F44"/>
    <w:rsid w:val="006B5F90"/>
    <w:rsid w:val="006B62E4"/>
    <w:rsid w:val="006B68FE"/>
    <w:rsid w:val="006B7187"/>
    <w:rsid w:val="006C093F"/>
    <w:rsid w:val="006C1BBA"/>
    <w:rsid w:val="006C2079"/>
    <w:rsid w:val="006C23B6"/>
    <w:rsid w:val="006C2F8D"/>
    <w:rsid w:val="006C54D7"/>
    <w:rsid w:val="006C5A62"/>
    <w:rsid w:val="006C5D68"/>
    <w:rsid w:val="006C689C"/>
    <w:rsid w:val="006C6976"/>
    <w:rsid w:val="006C6C8B"/>
    <w:rsid w:val="006C6DD0"/>
    <w:rsid w:val="006C72C1"/>
    <w:rsid w:val="006C7A59"/>
    <w:rsid w:val="006D04EA"/>
    <w:rsid w:val="006D16C4"/>
    <w:rsid w:val="006D3E96"/>
    <w:rsid w:val="006D4515"/>
    <w:rsid w:val="006D4BB1"/>
    <w:rsid w:val="006D6327"/>
    <w:rsid w:val="006D6593"/>
    <w:rsid w:val="006D6A93"/>
    <w:rsid w:val="006E04E4"/>
    <w:rsid w:val="006E6A44"/>
    <w:rsid w:val="006F03A8"/>
    <w:rsid w:val="006F2ACA"/>
    <w:rsid w:val="006F2ADC"/>
    <w:rsid w:val="006F2BFE"/>
    <w:rsid w:val="006F31E9"/>
    <w:rsid w:val="006F438E"/>
    <w:rsid w:val="006F6284"/>
    <w:rsid w:val="006F7434"/>
    <w:rsid w:val="007002C5"/>
    <w:rsid w:val="00704387"/>
    <w:rsid w:val="00705A4C"/>
    <w:rsid w:val="00707669"/>
    <w:rsid w:val="00711384"/>
    <w:rsid w:val="00711CBA"/>
    <w:rsid w:val="00711FB5"/>
    <w:rsid w:val="00712A01"/>
    <w:rsid w:val="00712E2D"/>
    <w:rsid w:val="00714495"/>
    <w:rsid w:val="00714F58"/>
    <w:rsid w:val="00717218"/>
    <w:rsid w:val="00722FBF"/>
    <w:rsid w:val="00722FC2"/>
    <w:rsid w:val="007244ED"/>
    <w:rsid w:val="00724E1B"/>
    <w:rsid w:val="00725949"/>
    <w:rsid w:val="00726BD5"/>
    <w:rsid w:val="007278A9"/>
    <w:rsid w:val="00727FA2"/>
    <w:rsid w:val="00730A7F"/>
    <w:rsid w:val="007322D9"/>
    <w:rsid w:val="00732BC0"/>
    <w:rsid w:val="007354A7"/>
    <w:rsid w:val="00735560"/>
    <w:rsid w:val="0073720F"/>
    <w:rsid w:val="00737796"/>
    <w:rsid w:val="00740354"/>
    <w:rsid w:val="007405AF"/>
    <w:rsid w:val="0074165C"/>
    <w:rsid w:val="007420FD"/>
    <w:rsid w:val="00742C35"/>
    <w:rsid w:val="007432CA"/>
    <w:rsid w:val="007439EB"/>
    <w:rsid w:val="00743CB4"/>
    <w:rsid w:val="00743F0A"/>
    <w:rsid w:val="007444CF"/>
    <w:rsid w:val="007444E8"/>
    <w:rsid w:val="007452BA"/>
    <w:rsid w:val="0074548E"/>
    <w:rsid w:val="00745773"/>
    <w:rsid w:val="007460EE"/>
    <w:rsid w:val="00746260"/>
    <w:rsid w:val="007467EE"/>
    <w:rsid w:val="00746800"/>
    <w:rsid w:val="007501A8"/>
    <w:rsid w:val="00750D61"/>
    <w:rsid w:val="00750EE1"/>
    <w:rsid w:val="0075184A"/>
    <w:rsid w:val="00752B4D"/>
    <w:rsid w:val="0075528E"/>
    <w:rsid w:val="00755402"/>
    <w:rsid w:val="007565F0"/>
    <w:rsid w:val="00756B26"/>
    <w:rsid w:val="00756B79"/>
    <w:rsid w:val="00756EDF"/>
    <w:rsid w:val="007600E3"/>
    <w:rsid w:val="00763236"/>
    <w:rsid w:val="00765C43"/>
    <w:rsid w:val="00765EFB"/>
    <w:rsid w:val="007671CA"/>
    <w:rsid w:val="00767C61"/>
    <w:rsid w:val="0077008A"/>
    <w:rsid w:val="007729B9"/>
    <w:rsid w:val="00773C1F"/>
    <w:rsid w:val="00774DA4"/>
    <w:rsid w:val="00774EB9"/>
    <w:rsid w:val="00776599"/>
    <w:rsid w:val="00781047"/>
    <w:rsid w:val="0078114B"/>
    <w:rsid w:val="00781DD2"/>
    <w:rsid w:val="00783ECF"/>
    <w:rsid w:val="0078413A"/>
    <w:rsid w:val="00790D2A"/>
    <w:rsid w:val="00791CC1"/>
    <w:rsid w:val="00794679"/>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1"/>
    <w:rsid w:val="007B6032"/>
    <w:rsid w:val="007B662E"/>
    <w:rsid w:val="007B68EA"/>
    <w:rsid w:val="007B6DBC"/>
    <w:rsid w:val="007B7368"/>
    <w:rsid w:val="007B7453"/>
    <w:rsid w:val="007C08BD"/>
    <w:rsid w:val="007C26A3"/>
    <w:rsid w:val="007C2D89"/>
    <w:rsid w:val="007C4593"/>
    <w:rsid w:val="007C5309"/>
    <w:rsid w:val="007C5B3A"/>
    <w:rsid w:val="007C6069"/>
    <w:rsid w:val="007D06C4"/>
    <w:rsid w:val="007D1352"/>
    <w:rsid w:val="007D2177"/>
    <w:rsid w:val="007D2508"/>
    <w:rsid w:val="007D346A"/>
    <w:rsid w:val="007D57CF"/>
    <w:rsid w:val="007D6518"/>
    <w:rsid w:val="007D727F"/>
    <w:rsid w:val="007D74E9"/>
    <w:rsid w:val="007D76BD"/>
    <w:rsid w:val="007D7D30"/>
    <w:rsid w:val="007E0045"/>
    <w:rsid w:val="007E0BF1"/>
    <w:rsid w:val="007E13F7"/>
    <w:rsid w:val="007E3CFE"/>
    <w:rsid w:val="007E50B5"/>
    <w:rsid w:val="007E5353"/>
    <w:rsid w:val="007E545B"/>
    <w:rsid w:val="007E5BF1"/>
    <w:rsid w:val="007E7340"/>
    <w:rsid w:val="007F0ED8"/>
    <w:rsid w:val="007F0F63"/>
    <w:rsid w:val="007F588C"/>
    <w:rsid w:val="007F75CE"/>
    <w:rsid w:val="008013A4"/>
    <w:rsid w:val="008027CE"/>
    <w:rsid w:val="00802F42"/>
    <w:rsid w:val="00804383"/>
    <w:rsid w:val="00804BB7"/>
    <w:rsid w:val="00804D41"/>
    <w:rsid w:val="00810257"/>
    <w:rsid w:val="008104F5"/>
    <w:rsid w:val="00810E20"/>
    <w:rsid w:val="00811072"/>
    <w:rsid w:val="00811369"/>
    <w:rsid w:val="00812832"/>
    <w:rsid w:val="00815419"/>
    <w:rsid w:val="008163C8"/>
    <w:rsid w:val="008164A1"/>
    <w:rsid w:val="00816980"/>
    <w:rsid w:val="00817325"/>
    <w:rsid w:val="008209E6"/>
    <w:rsid w:val="00821D19"/>
    <w:rsid w:val="00823303"/>
    <w:rsid w:val="008233B2"/>
    <w:rsid w:val="00823A9F"/>
    <w:rsid w:val="00823C85"/>
    <w:rsid w:val="00824124"/>
    <w:rsid w:val="00824335"/>
    <w:rsid w:val="00825138"/>
    <w:rsid w:val="008269DD"/>
    <w:rsid w:val="00830621"/>
    <w:rsid w:val="008313FA"/>
    <w:rsid w:val="00831734"/>
    <w:rsid w:val="0083348C"/>
    <w:rsid w:val="0083637E"/>
    <w:rsid w:val="008364AB"/>
    <w:rsid w:val="008373D3"/>
    <w:rsid w:val="00840617"/>
    <w:rsid w:val="00840F84"/>
    <w:rsid w:val="0084106C"/>
    <w:rsid w:val="00841191"/>
    <w:rsid w:val="00841FC8"/>
    <w:rsid w:val="00842A47"/>
    <w:rsid w:val="00842E86"/>
    <w:rsid w:val="00843A09"/>
    <w:rsid w:val="00843C13"/>
    <w:rsid w:val="00843DEF"/>
    <w:rsid w:val="008454F8"/>
    <w:rsid w:val="00847AC5"/>
    <w:rsid w:val="0085173A"/>
    <w:rsid w:val="00853916"/>
    <w:rsid w:val="00853D92"/>
    <w:rsid w:val="008550C7"/>
    <w:rsid w:val="008555B1"/>
    <w:rsid w:val="008574D7"/>
    <w:rsid w:val="008603CE"/>
    <w:rsid w:val="008620FC"/>
    <w:rsid w:val="008627A5"/>
    <w:rsid w:val="00862FE8"/>
    <w:rsid w:val="008637B2"/>
    <w:rsid w:val="00863E05"/>
    <w:rsid w:val="00865ACA"/>
    <w:rsid w:val="00865D28"/>
    <w:rsid w:val="00865F85"/>
    <w:rsid w:val="00867608"/>
    <w:rsid w:val="00867C10"/>
    <w:rsid w:val="00870439"/>
    <w:rsid w:val="00870C2C"/>
    <w:rsid w:val="00870DA1"/>
    <w:rsid w:val="00873C96"/>
    <w:rsid w:val="00874C06"/>
    <w:rsid w:val="00880819"/>
    <w:rsid w:val="008818C9"/>
    <w:rsid w:val="00883F93"/>
    <w:rsid w:val="00884DB3"/>
    <w:rsid w:val="00885A9D"/>
    <w:rsid w:val="008864F6"/>
    <w:rsid w:val="0089049D"/>
    <w:rsid w:val="008908C3"/>
    <w:rsid w:val="008928C9"/>
    <w:rsid w:val="008930CB"/>
    <w:rsid w:val="008931D6"/>
    <w:rsid w:val="008938DC"/>
    <w:rsid w:val="00893FD1"/>
    <w:rsid w:val="00894836"/>
    <w:rsid w:val="00895172"/>
    <w:rsid w:val="00895680"/>
    <w:rsid w:val="00896628"/>
    <w:rsid w:val="00896DFF"/>
    <w:rsid w:val="0089762C"/>
    <w:rsid w:val="008A00F6"/>
    <w:rsid w:val="008A173B"/>
    <w:rsid w:val="008A1893"/>
    <w:rsid w:val="008A57E6"/>
    <w:rsid w:val="008A6D9A"/>
    <w:rsid w:val="008A6F81"/>
    <w:rsid w:val="008A769A"/>
    <w:rsid w:val="008B0C9C"/>
    <w:rsid w:val="008B166D"/>
    <w:rsid w:val="008B17F4"/>
    <w:rsid w:val="008B28A4"/>
    <w:rsid w:val="008B3615"/>
    <w:rsid w:val="008B4AC4"/>
    <w:rsid w:val="008B50C8"/>
    <w:rsid w:val="008B5281"/>
    <w:rsid w:val="008B591F"/>
    <w:rsid w:val="008B7897"/>
    <w:rsid w:val="008B7E05"/>
    <w:rsid w:val="008C1797"/>
    <w:rsid w:val="008C18F0"/>
    <w:rsid w:val="008C219C"/>
    <w:rsid w:val="008C4091"/>
    <w:rsid w:val="008C475E"/>
    <w:rsid w:val="008C4E05"/>
    <w:rsid w:val="008C619A"/>
    <w:rsid w:val="008D0B2D"/>
    <w:rsid w:val="008D0CE8"/>
    <w:rsid w:val="008D1490"/>
    <w:rsid w:val="008D1590"/>
    <w:rsid w:val="008D2D1D"/>
    <w:rsid w:val="008D345F"/>
    <w:rsid w:val="008D453D"/>
    <w:rsid w:val="008D4D53"/>
    <w:rsid w:val="008D53AD"/>
    <w:rsid w:val="008D562B"/>
    <w:rsid w:val="008D5733"/>
    <w:rsid w:val="008D612C"/>
    <w:rsid w:val="008D622B"/>
    <w:rsid w:val="008D666C"/>
    <w:rsid w:val="008D7B54"/>
    <w:rsid w:val="008E083B"/>
    <w:rsid w:val="008E0C9D"/>
    <w:rsid w:val="008E1648"/>
    <w:rsid w:val="008E1B3E"/>
    <w:rsid w:val="008E2319"/>
    <w:rsid w:val="008E3117"/>
    <w:rsid w:val="008E46F6"/>
    <w:rsid w:val="008E4BB6"/>
    <w:rsid w:val="008E5518"/>
    <w:rsid w:val="008E6742"/>
    <w:rsid w:val="008E6A84"/>
    <w:rsid w:val="008E7829"/>
    <w:rsid w:val="008E7CD8"/>
    <w:rsid w:val="008F058F"/>
    <w:rsid w:val="008F0CDC"/>
    <w:rsid w:val="008F17A3"/>
    <w:rsid w:val="008F1ED3"/>
    <w:rsid w:val="008F332C"/>
    <w:rsid w:val="008F4C29"/>
    <w:rsid w:val="008F4CF2"/>
    <w:rsid w:val="008F4F62"/>
    <w:rsid w:val="008F70BD"/>
    <w:rsid w:val="008F788F"/>
    <w:rsid w:val="008F7EA2"/>
    <w:rsid w:val="00900C5F"/>
    <w:rsid w:val="00900F3B"/>
    <w:rsid w:val="009014D6"/>
    <w:rsid w:val="00901AF9"/>
    <w:rsid w:val="00902722"/>
    <w:rsid w:val="009027BC"/>
    <w:rsid w:val="009062E6"/>
    <w:rsid w:val="009068E9"/>
    <w:rsid w:val="00910DFF"/>
    <w:rsid w:val="00911BE5"/>
    <w:rsid w:val="00913CA9"/>
    <w:rsid w:val="009145AE"/>
    <w:rsid w:val="009146CE"/>
    <w:rsid w:val="00914CA7"/>
    <w:rsid w:val="00915915"/>
    <w:rsid w:val="00915C3E"/>
    <w:rsid w:val="009161A8"/>
    <w:rsid w:val="00916EDF"/>
    <w:rsid w:val="009212FE"/>
    <w:rsid w:val="00924340"/>
    <w:rsid w:val="009245AE"/>
    <w:rsid w:val="009245F5"/>
    <w:rsid w:val="009249EC"/>
    <w:rsid w:val="009251CF"/>
    <w:rsid w:val="009273B3"/>
    <w:rsid w:val="009305B5"/>
    <w:rsid w:val="00932BD3"/>
    <w:rsid w:val="00932ED4"/>
    <w:rsid w:val="0093687A"/>
    <w:rsid w:val="009378DD"/>
    <w:rsid w:val="009429D5"/>
    <w:rsid w:val="00942BF1"/>
    <w:rsid w:val="00945180"/>
    <w:rsid w:val="00945428"/>
    <w:rsid w:val="0094607B"/>
    <w:rsid w:val="00953604"/>
    <w:rsid w:val="0095496B"/>
    <w:rsid w:val="00954EF4"/>
    <w:rsid w:val="00955A58"/>
    <w:rsid w:val="00955D06"/>
    <w:rsid w:val="00960F1E"/>
    <w:rsid w:val="009610DC"/>
    <w:rsid w:val="00961490"/>
    <w:rsid w:val="00962923"/>
    <w:rsid w:val="0096381A"/>
    <w:rsid w:val="00963F7E"/>
    <w:rsid w:val="00964639"/>
    <w:rsid w:val="00965E04"/>
    <w:rsid w:val="00966BB9"/>
    <w:rsid w:val="009674AD"/>
    <w:rsid w:val="00970958"/>
    <w:rsid w:val="00970CDC"/>
    <w:rsid w:val="00972E57"/>
    <w:rsid w:val="00975727"/>
    <w:rsid w:val="00977010"/>
    <w:rsid w:val="00977D02"/>
    <w:rsid w:val="00977FF9"/>
    <w:rsid w:val="00980982"/>
    <w:rsid w:val="009809BB"/>
    <w:rsid w:val="00980D41"/>
    <w:rsid w:val="0098364B"/>
    <w:rsid w:val="00986529"/>
    <w:rsid w:val="00986635"/>
    <w:rsid w:val="009908A3"/>
    <w:rsid w:val="00990B96"/>
    <w:rsid w:val="009911AF"/>
    <w:rsid w:val="00991875"/>
    <w:rsid w:val="00991F92"/>
    <w:rsid w:val="00992985"/>
    <w:rsid w:val="00993889"/>
    <w:rsid w:val="009949DD"/>
    <w:rsid w:val="0099551B"/>
    <w:rsid w:val="00996BD2"/>
    <w:rsid w:val="00997BF1"/>
    <w:rsid w:val="009A089C"/>
    <w:rsid w:val="009A118E"/>
    <w:rsid w:val="009A21CD"/>
    <w:rsid w:val="009A2251"/>
    <w:rsid w:val="009A278C"/>
    <w:rsid w:val="009A2BC2"/>
    <w:rsid w:val="009A42C1"/>
    <w:rsid w:val="009A472C"/>
    <w:rsid w:val="009A5429"/>
    <w:rsid w:val="009A72AD"/>
    <w:rsid w:val="009B09E0"/>
    <w:rsid w:val="009B0BC5"/>
    <w:rsid w:val="009B1247"/>
    <w:rsid w:val="009B25BE"/>
    <w:rsid w:val="009B2CEE"/>
    <w:rsid w:val="009B489A"/>
    <w:rsid w:val="009B4EF7"/>
    <w:rsid w:val="009B6029"/>
    <w:rsid w:val="009B677D"/>
    <w:rsid w:val="009B6971"/>
    <w:rsid w:val="009C2017"/>
    <w:rsid w:val="009C268D"/>
    <w:rsid w:val="009C27F1"/>
    <w:rsid w:val="009C3152"/>
    <w:rsid w:val="009C3257"/>
    <w:rsid w:val="009C4121"/>
    <w:rsid w:val="009C4CFA"/>
    <w:rsid w:val="009C5070"/>
    <w:rsid w:val="009C71B2"/>
    <w:rsid w:val="009D112C"/>
    <w:rsid w:val="009D1385"/>
    <w:rsid w:val="009D47FA"/>
    <w:rsid w:val="009D4C5B"/>
    <w:rsid w:val="009D50D2"/>
    <w:rsid w:val="009D6BCA"/>
    <w:rsid w:val="009E0F62"/>
    <w:rsid w:val="009E14C3"/>
    <w:rsid w:val="009E2151"/>
    <w:rsid w:val="009E2244"/>
    <w:rsid w:val="009E2A27"/>
    <w:rsid w:val="009E3988"/>
    <w:rsid w:val="009E4A58"/>
    <w:rsid w:val="009E5A2D"/>
    <w:rsid w:val="009E5AB2"/>
    <w:rsid w:val="009E6219"/>
    <w:rsid w:val="009F03B3"/>
    <w:rsid w:val="009F05CE"/>
    <w:rsid w:val="009F51EB"/>
    <w:rsid w:val="00A0096C"/>
    <w:rsid w:val="00A014C7"/>
    <w:rsid w:val="00A01757"/>
    <w:rsid w:val="00A028C0"/>
    <w:rsid w:val="00A02BAE"/>
    <w:rsid w:val="00A04418"/>
    <w:rsid w:val="00A047C2"/>
    <w:rsid w:val="00A06A6B"/>
    <w:rsid w:val="00A07E47"/>
    <w:rsid w:val="00A129D0"/>
    <w:rsid w:val="00A12C33"/>
    <w:rsid w:val="00A138BA"/>
    <w:rsid w:val="00A14C8E"/>
    <w:rsid w:val="00A153CA"/>
    <w:rsid w:val="00A153D9"/>
    <w:rsid w:val="00A15F09"/>
    <w:rsid w:val="00A169B6"/>
    <w:rsid w:val="00A20D43"/>
    <w:rsid w:val="00A2271D"/>
    <w:rsid w:val="00A22E8E"/>
    <w:rsid w:val="00A237D5"/>
    <w:rsid w:val="00A239BD"/>
    <w:rsid w:val="00A245DC"/>
    <w:rsid w:val="00A27EFD"/>
    <w:rsid w:val="00A308B2"/>
    <w:rsid w:val="00A30C63"/>
    <w:rsid w:val="00A30EFC"/>
    <w:rsid w:val="00A31984"/>
    <w:rsid w:val="00A31993"/>
    <w:rsid w:val="00A32D73"/>
    <w:rsid w:val="00A3367B"/>
    <w:rsid w:val="00A33C67"/>
    <w:rsid w:val="00A33EB3"/>
    <w:rsid w:val="00A343B1"/>
    <w:rsid w:val="00A3597D"/>
    <w:rsid w:val="00A36DD1"/>
    <w:rsid w:val="00A37CEE"/>
    <w:rsid w:val="00A4006C"/>
    <w:rsid w:val="00A40091"/>
    <w:rsid w:val="00A4030F"/>
    <w:rsid w:val="00A41C79"/>
    <w:rsid w:val="00A41CB5"/>
    <w:rsid w:val="00A4292B"/>
    <w:rsid w:val="00A42CDF"/>
    <w:rsid w:val="00A4452E"/>
    <w:rsid w:val="00A4472C"/>
    <w:rsid w:val="00A44E69"/>
    <w:rsid w:val="00A4661E"/>
    <w:rsid w:val="00A47543"/>
    <w:rsid w:val="00A5271A"/>
    <w:rsid w:val="00A52BC6"/>
    <w:rsid w:val="00A55BD6"/>
    <w:rsid w:val="00A55CBD"/>
    <w:rsid w:val="00A55D50"/>
    <w:rsid w:val="00A5685E"/>
    <w:rsid w:val="00A56F62"/>
    <w:rsid w:val="00A57142"/>
    <w:rsid w:val="00A57DE9"/>
    <w:rsid w:val="00A6196E"/>
    <w:rsid w:val="00A620BB"/>
    <w:rsid w:val="00A62649"/>
    <w:rsid w:val="00A6336E"/>
    <w:rsid w:val="00A639FB"/>
    <w:rsid w:val="00A648CD"/>
    <w:rsid w:val="00A64ABE"/>
    <w:rsid w:val="00A6537A"/>
    <w:rsid w:val="00A66263"/>
    <w:rsid w:val="00A66D1A"/>
    <w:rsid w:val="00A67866"/>
    <w:rsid w:val="00A700E7"/>
    <w:rsid w:val="00A70B07"/>
    <w:rsid w:val="00A7101C"/>
    <w:rsid w:val="00A720B2"/>
    <w:rsid w:val="00A723F8"/>
    <w:rsid w:val="00A77BB6"/>
    <w:rsid w:val="00A77CCB"/>
    <w:rsid w:val="00A804BA"/>
    <w:rsid w:val="00A83D8D"/>
    <w:rsid w:val="00A8446B"/>
    <w:rsid w:val="00A8473F"/>
    <w:rsid w:val="00A84A78"/>
    <w:rsid w:val="00A84D8D"/>
    <w:rsid w:val="00A85A3D"/>
    <w:rsid w:val="00A85B1B"/>
    <w:rsid w:val="00A85D73"/>
    <w:rsid w:val="00A862D6"/>
    <w:rsid w:val="00A8641A"/>
    <w:rsid w:val="00A8715E"/>
    <w:rsid w:val="00A9295B"/>
    <w:rsid w:val="00A93B09"/>
    <w:rsid w:val="00A952D7"/>
    <w:rsid w:val="00A95328"/>
    <w:rsid w:val="00A961DB"/>
    <w:rsid w:val="00A963F7"/>
    <w:rsid w:val="00A96AD8"/>
    <w:rsid w:val="00A96FB5"/>
    <w:rsid w:val="00AA052C"/>
    <w:rsid w:val="00AA1E45"/>
    <w:rsid w:val="00AA2633"/>
    <w:rsid w:val="00AA3A66"/>
    <w:rsid w:val="00AA4286"/>
    <w:rsid w:val="00AA456B"/>
    <w:rsid w:val="00AA4864"/>
    <w:rsid w:val="00AA57F5"/>
    <w:rsid w:val="00AA6671"/>
    <w:rsid w:val="00AA672E"/>
    <w:rsid w:val="00AA6C8A"/>
    <w:rsid w:val="00AA6EC9"/>
    <w:rsid w:val="00AB3313"/>
    <w:rsid w:val="00AB5E86"/>
    <w:rsid w:val="00AB6309"/>
    <w:rsid w:val="00AB6B99"/>
    <w:rsid w:val="00AB6C5F"/>
    <w:rsid w:val="00AB7129"/>
    <w:rsid w:val="00AC27A6"/>
    <w:rsid w:val="00AC30F7"/>
    <w:rsid w:val="00AC3A5A"/>
    <w:rsid w:val="00AC4D95"/>
    <w:rsid w:val="00AC5DF4"/>
    <w:rsid w:val="00AD0AEF"/>
    <w:rsid w:val="00AD11B7"/>
    <w:rsid w:val="00AD1A94"/>
    <w:rsid w:val="00AD1C05"/>
    <w:rsid w:val="00AD2366"/>
    <w:rsid w:val="00AD4126"/>
    <w:rsid w:val="00AD421C"/>
    <w:rsid w:val="00AD44FA"/>
    <w:rsid w:val="00AD4938"/>
    <w:rsid w:val="00AD4B14"/>
    <w:rsid w:val="00AD4CC0"/>
    <w:rsid w:val="00AE070A"/>
    <w:rsid w:val="00AE101C"/>
    <w:rsid w:val="00AE1C8D"/>
    <w:rsid w:val="00AE2A69"/>
    <w:rsid w:val="00AE37E5"/>
    <w:rsid w:val="00AE43B2"/>
    <w:rsid w:val="00AE5EB4"/>
    <w:rsid w:val="00AF0C18"/>
    <w:rsid w:val="00AF3A03"/>
    <w:rsid w:val="00AF47C5"/>
    <w:rsid w:val="00AF4826"/>
    <w:rsid w:val="00AF5398"/>
    <w:rsid w:val="00AF6B56"/>
    <w:rsid w:val="00AF79AD"/>
    <w:rsid w:val="00B00940"/>
    <w:rsid w:val="00B02DAE"/>
    <w:rsid w:val="00B03FC1"/>
    <w:rsid w:val="00B04443"/>
    <w:rsid w:val="00B044C4"/>
    <w:rsid w:val="00B049AF"/>
    <w:rsid w:val="00B06F66"/>
    <w:rsid w:val="00B07242"/>
    <w:rsid w:val="00B10534"/>
    <w:rsid w:val="00B113DB"/>
    <w:rsid w:val="00B11D8A"/>
    <w:rsid w:val="00B11FC7"/>
    <w:rsid w:val="00B12829"/>
    <w:rsid w:val="00B12981"/>
    <w:rsid w:val="00B144AA"/>
    <w:rsid w:val="00B147DD"/>
    <w:rsid w:val="00B14865"/>
    <w:rsid w:val="00B156FD"/>
    <w:rsid w:val="00B213A1"/>
    <w:rsid w:val="00B21F61"/>
    <w:rsid w:val="00B24F96"/>
    <w:rsid w:val="00B261F1"/>
    <w:rsid w:val="00B265BC"/>
    <w:rsid w:val="00B26F35"/>
    <w:rsid w:val="00B277FD"/>
    <w:rsid w:val="00B31FB1"/>
    <w:rsid w:val="00B32FDA"/>
    <w:rsid w:val="00B33952"/>
    <w:rsid w:val="00B33C5E"/>
    <w:rsid w:val="00B33CF7"/>
    <w:rsid w:val="00B342F4"/>
    <w:rsid w:val="00B34369"/>
    <w:rsid w:val="00B34DC2"/>
    <w:rsid w:val="00B354A7"/>
    <w:rsid w:val="00B36977"/>
    <w:rsid w:val="00B378E5"/>
    <w:rsid w:val="00B4346D"/>
    <w:rsid w:val="00B440F4"/>
    <w:rsid w:val="00B447A5"/>
    <w:rsid w:val="00B44A2D"/>
    <w:rsid w:val="00B45CA9"/>
    <w:rsid w:val="00B4654C"/>
    <w:rsid w:val="00B47293"/>
    <w:rsid w:val="00B47322"/>
    <w:rsid w:val="00B479AC"/>
    <w:rsid w:val="00B50E50"/>
    <w:rsid w:val="00B51673"/>
    <w:rsid w:val="00B52120"/>
    <w:rsid w:val="00B5462B"/>
    <w:rsid w:val="00B54ABC"/>
    <w:rsid w:val="00B56FBE"/>
    <w:rsid w:val="00B60ACF"/>
    <w:rsid w:val="00B6206E"/>
    <w:rsid w:val="00B62B58"/>
    <w:rsid w:val="00B63F5E"/>
    <w:rsid w:val="00B65149"/>
    <w:rsid w:val="00B66177"/>
    <w:rsid w:val="00B66567"/>
    <w:rsid w:val="00B66F52"/>
    <w:rsid w:val="00B66FE5"/>
    <w:rsid w:val="00B72880"/>
    <w:rsid w:val="00B757CD"/>
    <w:rsid w:val="00B758BF"/>
    <w:rsid w:val="00B77EC8"/>
    <w:rsid w:val="00B827A6"/>
    <w:rsid w:val="00B831CE"/>
    <w:rsid w:val="00B84759"/>
    <w:rsid w:val="00B85E63"/>
    <w:rsid w:val="00B86677"/>
    <w:rsid w:val="00B87131"/>
    <w:rsid w:val="00B939B1"/>
    <w:rsid w:val="00B96D40"/>
    <w:rsid w:val="00B97386"/>
    <w:rsid w:val="00BA0F5D"/>
    <w:rsid w:val="00BA1453"/>
    <w:rsid w:val="00BA263B"/>
    <w:rsid w:val="00BA4096"/>
    <w:rsid w:val="00BA42B2"/>
    <w:rsid w:val="00BA58D4"/>
    <w:rsid w:val="00BA5B9E"/>
    <w:rsid w:val="00BA7C9A"/>
    <w:rsid w:val="00BB096E"/>
    <w:rsid w:val="00BB10A2"/>
    <w:rsid w:val="00BB3C54"/>
    <w:rsid w:val="00BB5619"/>
    <w:rsid w:val="00BB5F43"/>
    <w:rsid w:val="00BB5F8F"/>
    <w:rsid w:val="00BB657A"/>
    <w:rsid w:val="00BC1A4E"/>
    <w:rsid w:val="00BC1D3C"/>
    <w:rsid w:val="00BC5DAE"/>
    <w:rsid w:val="00BC5DC7"/>
    <w:rsid w:val="00BC6B8B"/>
    <w:rsid w:val="00BC73D8"/>
    <w:rsid w:val="00BC75E0"/>
    <w:rsid w:val="00BC7697"/>
    <w:rsid w:val="00BD23A8"/>
    <w:rsid w:val="00BD52D7"/>
    <w:rsid w:val="00BD574A"/>
    <w:rsid w:val="00BD5AD2"/>
    <w:rsid w:val="00BD6FEB"/>
    <w:rsid w:val="00BE22F3"/>
    <w:rsid w:val="00BE24F5"/>
    <w:rsid w:val="00BE41D4"/>
    <w:rsid w:val="00BE5B52"/>
    <w:rsid w:val="00BE7B8D"/>
    <w:rsid w:val="00BF0993"/>
    <w:rsid w:val="00BF0F41"/>
    <w:rsid w:val="00BF10A9"/>
    <w:rsid w:val="00BF1703"/>
    <w:rsid w:val="00BF18A4"/>
    <w:rsid w:val="00BF231C"/>
    <w:rsid w:val="00BF42EE"/>
    <w:rsid w:val="00BF51E5"/>
    <w:rsid w:val="00BF685D"/>
    <w:rsid w:val="00BF74A6"/>
    <w:rsid w:val="00C013AD"/>
    <w:rsid w:val="00C01ECD"/>
    <w:rsid w:val="00C04904"/>
    <w:rsid w:val="00C056B3"/>
    <w:rsid w:val="00C05858"/>
    <w:rsid w:val="00C103E5"/>
    <w:rsid w:val="00C10FAE"/>
    <w:rsid w:val="00C123DA"/>
    <w:rsid w:val="00C1274C"/>
    <w:rsid w:val="00C13319"/>
    <w:rsid w:val="00C13EE9"/>
    <w:rsid w:val="00C140D7"/>
    <w:rsid w:val="00C204A3"/>
    <w:rsid w:val="00C21540"/>
    <w:rsid w:val="00C21906"/>
    <w:rsid w:val="00C21BFA"/>
    <w:rsid w:val="00C229EE"/>
    <w:rsid w:val="00C23127"/>
    <w:rsid w:val="00C23CD7"/>
    <w:rsid w:val="00C243C2"/>
    <w:rsid w:val="00C24C8D"/>
    <w:rsid w:val="00C254CD"/>
    <w:rsid w:val="00C25FE2"/>
    <w:rsid w:val="00C26B53"/>
    <w:rsid w:val="00C26CBB"/>
    <w:rsid w:val="00C27527"/>
    <w:rsid w:val="00C279B2"/>
    <w:rsid w:val="00C33E50"/>
    <w:rsid w:val="00C34C20"/>
    <w:rsid w:val="00C35A3E"/>
    <w:rsid w:val="00C37DFB"/>
    <w:rsid w:val="00C42130"/>
    <w:rsid w:val="00C423A4"/>
    <w:rsid w:val="00C423E3"/>
    <w:rsid w:val="00C44BF5"/>
    <w:rsid w:val="00C50A2E"/>
    <w:rsid w:val="00C512AF"/>
    <w:rsid w:val="00C51C7E"/>
    <w:rsid w:val="00C51F9D"/>
    <w:rsid w:val="00C521D6"/>
    <w:rsid w:val="00C55232"/>
    <w:rsid w:val="00C553A4"/>
    <w:rsid w:val="00C55A06"/>
    <w:rsid w:val="00C55D03"/>
    <w:rsid w:val="00C55EC6"/>
    <w:rsid w:val="00C601BC"/>
    <w:rsid w:val="00C6125C"/>
    <w:rsid w:val="00C627DE"/>
    <w:rsid w:val="00C62973"/>
    <w:rsid w:val="00C63197"/>
    <w:rsid w:val="00C6329F"/>
    <w:rsid w:val="00C63340"/>
    <w:rsid w:val="00C63707"/>
    <w:rsid w:val="00C643F9"/>
    <w:rsid w:val="00C647C3"/>
    <w:rsid w:val="00C64E95"/>
    <w:rsid w:val="00C64F54"/>
    <w:rsid w:val="00C71372"/>
    <w:rsid w:val="00C72410"/>
    <w:rsid w:val="00C72674"/>
    <w:rsid w:val="00C7287F"/>
    <w:rsid w:val="00C73DAF"/>
    <w:rsid w:val="00C747F8"/>
    <w:rsid w:val="00C76DCF"/>
    <w:rsid w:val="00C77562"/>
    <w:rsid w:val="00C80CB8"/>
    <w:rsid w:val="00C819F8"/>
    <w:rsid w:val="00C8248C"/>
    <w:rsid w:val="00C84D5C"/>
    <w:rsid w:val="00C84E33"/>
    <w:rsid w:val="00C86D6F"/>
    <w:rsid w:val="00C905FC"/>
    <w:rsid w:val="00C9262D"/>
    <w:rsid w:val="00C92D03"/>
    <w:rsid w:val="00C9319C"/>
    <w:rsid w:val="00C9416A"/>
    <w:rsid w:val="00C9435D"/>
    <w:rsid w:val="00C94DF2"/>
    <w:rsid w:val="00C96741"/>
    <w:rsid w:val="00C96CDC"/>
    <w:rsid w:val="00C9704F"/>
    <w:rsid w:val="00CA2D1B"/>
    <w:rsid w:val="00CA375D"/>
    <w:rsid w:val="00CA4FD7"/>
    <w:rsid w:val="00CA662A"/>
    <w:rsid w:val="00CA6B4F"/>
    <w:rsid w:val="00CA768A"/>
    <w:rsid w:val="00CA7AFD"/>
    <w:rsid w:val="00CA7C3C"/>
    <w:rsid w:val="00CB0189"/>
    <w:rsid w:val="00CB0BA2"/>
    <w:rsid w:val="00CB1A42"/>
    <w:rsid w:val="00CB1A67"/>
    <w:rsid w:val="00CB1B0C"/>
    <w:rsid w:val="00CB2C0B"/>
    <w:rsid w:val="00CB517D"/>
    <w:rsid w:val="00CB699C"/>
    <w:rsid w:val="00CC038D"/>
    <w:rsid w:val="00CC08DB"/>
    <w:rsid w:val="00CC39FF"/>
    <w:rsid w:val="00CC3C2F"/>
    <w:rsid w:val="00CC4AC8"/>
    <w:rsid w:val="00CC4D45"/>
    <w:rsid w:val="00CC5233"/>
    <w:rsid w:val="00CC5DE6"/>
    <w:rsid w:val="00CC6E4E"/>
    <w:rsid w:val="00CC6FE8"/>
    <w:rsid w:val="00CC7202"/>
    <w:rsid w:val="00CD200E"/>
    <w:rsid w:val="00CD2808"/>
    <w:rsid w:val="00CD28BF"/>
    <w:rsid w:val="00CD2B95"/>
    <w:rsid w:val="00CD4092"/>
    <w:rsid w:val="00CD4A20"/>
    <w:rsid w:val="00CD50A1"/>
    <w:rsid w:val="00CD519E"/>
    <w:rsid w:val="00CD54C9"/>
    <w:rsid w:val="00CD687F"/>
    <w:rsid w:val="00CE0C4F"/>
    <w:rsid w:val="00CE2B4E"/>
    <w:rsid w:val="00CE30EA"/>
    <w:rsid w:val="00CE34E3"/>
    <w:rsid w:val="00CE4932"/>
    <w:rsid w:val="00CE7554"/>
    <w:rsid w:val="00CF048A"/>
    <w:rsid w:val="00CF155A"/>
    <w:rsid w:val="00CF2947"/>
    <w:rsid w:val="00CF3F6E"/>
    <w:rsid w:val="00CF686F"/>
    <w:rsid w:val="00CF6E60"/>
    <w:rsid w:val="00CF788C"/>
    <w:rsid w:val="00CF7BCA"/>
    <w:rsid w:val="00CF7F48"/>
    <w:rsid w:val="00D008FD"/>
    <w:rsid w:val="00D01EDA"/>
    <w:rsid w:val="00D0321C"/>
    <w:rsid w:val="00D035EC"/>
    <w:rsid w:val="00D0518F"/>
    <w:rsid w:val="00D051FA"/>
    <w:rsid w:val="00D060BE"/>
    <w:rsid w:val="00D06500"/>
    <w:rsid w:val="00D06AB1"/>
    <w:rsid w:val="00D06FC1"/>
    <w:rsid w:val="00D072ED"/>
    <w:rsid w:val="00D07A16"/>
    <w:rsid w:val="00D1067E"/>
    <w:rsid w:val="00D10F50"/>
    <w:rsid w:val="00D11272"/>
    <w:rsid w:val="00D126F5"/>
    <w:rsid w:val="00D12DDA"/>
    <w:rsid w:val="00D1489E"/>
    <w:rsid w:val="00D20737"/>
    <w:rsid w:val="00D208AF"/>
    <w:rsid w:val="00D2197B"/>
    <w:rsid w:val="00D21E81"/>
    <w:rsid w:val="00D223DE"/>
    <w:rsid w:val="00D230F8"/>
    <w:rsid w:val="00D24B84"/>
    <w:rsid w:val="00D25E37"/>
    <w:rsid w:val="00D2661A"/>
    <w:rsid w:val="00D27582"/>
    <w:rsid w:val="00D27EC4"/>
    <w:rsid w:val="00D32719"/>
    <w:rsid w:val="00D33333"/>
    <w:rsid w:val="00D352A2"/>
    <w:rsid w:val="00D4162B"/>
    <w:rsid w:val="00D42FBA"/>
    <w:rsid w:val="00D434F0"/>
    <w:rsid w:val="00D4514F"/>
    <w:rsid w:val="00D451E2"/>
    <w:rsid w:val="00D45E89"/>
    <w:rsid w:val="00D45E8D"/>
    <w:rsid w:val="00D466AE"/>
    <w:rsid w:val="00D4734F"/>
    <w:rsid w:val="00D51BF3"/>
    <w:rsid w:val="00D51ECD"/>
    <w:rsid w:val="00D5256A"/>
    <w:rsid w:val="00D56A5F"/>
    <w:rsid w:val="00D573A3"/>
    <w:rsid w:val="00D61231"/>
    <w:rsid w:val="00D63214"/>
    <w:rsid w:val="00D63278"/>
    <w:rsid w:val="00D66846"/>
    <w:rsid w:val="00D66956"/>
    <w:rsid w:val="00D675FB"/>
    <w:rsid w:val="00D71C01"/>
    <w:rsid w:val="00D71F25"/>
    <w:rsid w:val="00D727EF"/>
    <w:rsid w:val="00D72A9C"/>
    <w:rsid w:val="00D75F87"/>
    <w:rsid w:val="00D76E0E"/>
    <w:rsid w:val="00D77031"/>
    <w:rsid w:val="00D82C1C"/>
    <w:rsid w:val="00D84941"/>
    <w:rsid w:val="00D84FA1"/>
    <w:rsid w:val="00D851F0"/>
    <w:rsid w:val="00D86278"/>
    <w:rsid w:val="00D8680D"/>
    <w:rsid w:val="00D86CC8"/>
    <w:rsid w:val="00D86DB7"/>
    <w:rsid w:val="00D87BF5"/>
    <w:rsid w:val="00D87D94"/>
    <w:rsid w:val="00D90721"/>
    <w:rsid w:val="00D90E79"/>
    <w:rsid w:val="00D926D0"/>
    <w:rsid w:val="00D93030"/>
    <w:rsid w:val="00D950E1"/>
    <w:rsid w:val="00D952A6"/>
    <w:rsid w:val="00D959A2"/>
    <w:rsid w:val="00D96095"/>
    <w:rsid w:val="00D97F99"/>
    <w:rsid w:val="00DA0D6F"/>
    <w:rsid w:val="00DA1E08"/>
    <w:rsid w:val="00DA24F8"/>
    <w:rsid w:val="00DA28E8"/>
    <w:rsid w:val="00DA2983"/>
    <w:rsid w:val="00DA38D3"/>
    <w:rsid w:val="00DA3932"/>
    <w:rsid w:val="00DA3AFC"/>
    <w:rsid w:val="00DA64F8"/>
    <w:rsid w:val="00DA6C15"/>
    <w:rsid w:val="00DB0258"/>
    <w:rsid w:val="00DB38EE"/>
    <w:rsid w:val="00DB3D65"/>
    <w:rsid w:val="00DB498B"/>
    <w:rsid w:val="00DB66CA"/>
    <w:rsid w:val="00DB6BCA"/>
    <w:rsid w:val="00DB6E7F"/>
    <w:rsid w:val="00DB6F54"/>
    <w:rsid w:val="00DB73F7"/>
    <w:rsid w:val="00DC004A"/>
    <w:rsid w:val="00DC0321"/>
    <w:rsid w:val="00DC116E"/>
    <w:rsid w:val="00DC1789"/>
    <w:rsid w:val="00DC2E57"/>
    <w:rsid w:val="00DC3067"/>
    <w:rsid w:val="00DC31F0"/>
    <w:rsid w:val="00DC370B"/>
    <w:rsid w:val="00DC492A"/>
    <w:rsid w:val="00DC502F"/>
    <w:rsid w:val="00DC51E3"/>
    <w:rsid w:val="00DC5B90"/>
    <w:rsid w:val="00DD00FF"/>
    <w:rsid w:val="00DD0619"/>
    <w:rsid w:val="00DD07FB"/>
    <w:rsid w:val="00DD25C6"/>
    <w:rsid w:val="00DD2A89"/>
    <w:rsid w:val="00DD3CCD"/>
    <w:rsid w:val="00DD4FE5"/>
    <w:rsid w:val="00DD54B0"/>
    <w:rsid w:val="00DD57EE"/>
    <w:rsid w:val="00DD6BCC"/>
    <w:rsid w:val="00DE0A4B"/>
    <w:rsid w:val="00DE2410"/>
    <w:rsid w:val="00DE2939"/>
    <w:rsid w:val="00DE383F"/>
    <w:rsid w:val="00DE6E81"/>
    <w:rsid w:val="00DE703F"/>
    <w:rsid w:val="00DE7595"/>
    <w:rsid w:val="00DE7DFD"/>
    <w:rsid w:val="00DF1961"/>
    <w:rsid w:val="00DF215F"/>
    <w:rsid w:val="00DF44DE"/>
    <w:rsid w:val="00DF471A"/>
    <w:rsid w:val="00E01138"/>
    <w:rsid w:val="00E02558"/>
    <w:rsid w:val="00E02DFB"/>
    <w:rsid w:val="00E030F9"/>
    <w:rsid w:val="00E0311A"/>
    <w:rsid w:val="00E03138"/>
    <w:rsid w:val="00E05876"/>
    <w:rsid w:val="00E06404"/>
    <w:rsid w:val="00E07A43"/>
    <w:rsid w:val="00E07C0B"/>
    <w:rsid w:val="00E07E7E"/>
    <w:rsid w:val="00E1069E"/>
    <w:rsid w:val="00E11A85"/>
    <w:rsid w:val="00E12495"/>
    <w:rsid w:val="00E158E0"/>
    <w:rsid w:val="00E159D7"/>
    <w:rsid w:val="00E15CCD"/>
    <w:rsid w:val="00E17BC6"/>
    <w:rsid w:val="00E202EF"/>
    <w:rsid w:val="00E210B5"/>
    <w:rsid w:val="00E2373F"/>
    <w:rsid w:val="00E2552F"/>
    <w:rsid w:val="00E26E89"/>
    <w:rsid w:val="00E3137A"/>
    <w:rsid w:val="00E317BE"/>
    <w:rsid w:val="00E32CCF"/>
    <w:rsid w:val="00E33F27"/>
    <w:rsid w:val="00E34A98"/>
    <w:rsid w:val="00E35D1E"/>
    <w:rsid w:val="00E364F9"/>
    <w:rsid w:val="00E365FA"/>
    <w:rsid w:val="00E36789"/>
    <w:rsid w:val="00E36972"/>
    <w:rsid w:val="00E42C42"/>
    <w:rsid w:val="00E44A83"/>
    <w:rsid w:val="00E45B05"/>
    <w:rsid w:val="00E47AED"/>
    <w:rsid w:val="00E502C1"/>
    <w:rsid w:val="00E502DD"/>
    <w:rsid w:val="00E5059B"/>
    <w:rsid w:val="00E50D3A"/>
    <w:rsid w:val="00E51387"/>
    <w:rsid w:val="00E51E68"/>
    <w:rsid w:val="00E52EFD"/>
    <w:rsid w:val="00E5408A"/>
    <w:rsid w:val="00E54CE1"/>
    <w:rsid w:val="00E56800"/>
    <w:rsid w:val="00E60658"/>
    <w:rsid w:val="00E60C63"/>
    <w:rsid w:val="00E61B46"/>
    <w:rsid w:val="00E62FF9"/>
    <w:rsid w:val="00E635D6"/>
    <w:rsid w:val="00E639BC"/>
    <w:rsid w:val="00E63CF7"/>
    <w:rsid w:val="00E64BD1"/>
    <w:rsid w:val="00E664CC"/>
    <w:rsid w:val="00E70388"/>
    <w:rsid w:val="00E70F92"/>
    <w:rsid w:val="00E74097"/>
    <w:rsid w:val="00E74313"/>
    <w:rsid w:val="00E74C54"/>
    <w:rsid w:val="00E7792F"/>
    <w:rsid w:val="00E77A03"/>
    <w:rsid w:val="00E80266"/>
    <w:rsid w:val="00E81D98"/>
    <w:rsid w:val="00E822E8"/>
    <w:rsid w:val="00E82554"/>
    <w:rsid w:val="00E82606"/>
    <w:rsid w:val="00E831C1"/>
    <w:rsid w:val="00E83EAD"/>
    <w:rsid w:val="00E846C8"/>
    <w:rsid w:val="00E84957"/>
    <w:rsid w:val="00E84A55"/>
    <w:rsid w:val="00E85BFF"/>
    <w:rsid w:val="00E90391"/>
    <w:rsid w:val="00E903D2"/>
    <w:rsid w:val="00E906C2"/>
    <w:rsid w:val="00E912BE"/>
    <w:rsid w:val="00E91678"/>
    <w:rsid w:val="00E9311F"/>
    <w:rsid w:val="00E934D1"/>
    <w:rsid w:val="00E94AF0"/>
    <w:rsid w:val="00E95D13"/>
    <w:rsid w:val="00E95DD3"/>
    <w:rsid w:val="00E969D5"/>
    <w:rsid w:val="00E9767D"/>
    <w:rsid w:val="00EA58D1"/>
    <w:rsid w:val="00EA61BC"/>
    <w:rsid w:val="00EA681A"/>
    <w:rsid w:val="00EA735B"/>
    <w:rsid w:val="00EB1499"/>
    <w:rsid w:val="00EB1994"/>
    <w:rsid w:val="00EB1E69"/>
    <w:rsid w:val="00EB2086"/>
    <w:rsid w:val="00EB31ED"/>
    <w:rsid w:val="00EB4FBD"/>
    <w:rsid w:val="00EB5EDF"/>
    <w:rsid w:val="00EB60FE"/>
    <w:rsid w:val="00EB74DB"/>
    <w:rsid w:val="00EC3FA9"/>
    <w:rsid w:val="00EC5359"/>
    <w:rsid w:val="00EC562A"/>
    <w:rsid w:val="00EC7443"/>
    <w:rsid w:val="00ED067A"/>
    <w:rsid w:val="00ED20E5"/>
    <w:rsid w:val="00ED296A"/>
    <w:rsid w:val="00ED2B50"/>
    <w:rsid w:val="00EE0350"/>
    <w:rsid w:val="00EE0719"/>
    <w:rsid w:val="00EE0E80"/>
    <w:rsid w:val="00EE2E96"/>
    <w:rsid w:val="00EE613F"/>
    <w:rsid w:val="00EE6951"/>
    <w:rsid w:val="00EE7295"/>
    <w:rsid w:val="00EE7869"/>
    <w:rsid w:val="00EF054A"/>
    <w:rsid w:val="00EF3235"/>
    <w:rsid w:val="00EF7E72"/>
    <w:rsid w:val="00F02963"/>
    <w:rsid w:val="00F0381A"/>
    <w:rsid w:val="00F06D37"/>
    <w:rsid w:val="00F07B9D"/>
    <w:rsid w:val="00F11586"/>
    <w:rsid w:val="00F1183B"/>
    <w:rsid w:val="00F11C9F"/>
    <w:rsid w:val="00F12263"/>
    <w:rsid w:val="00F12818"/>
    <w:rsid w:val="00F1409D"/>
    <w:rsid w:val="00F14214"/>
    <w:rsid w:val="00F157A9"/>
    <w:rsid w:val="00F16F00"/>
    <w:rsid w:val="00F17E54"/>
    <w:rsid w:val="00F219DA"/>
    <w:rsid w:val="00F22431"/>
    <w:rsid w:val="00F22839"/>
    <w:rsid w:val="00F23684"/>
    <w:rsid w:val="00F23F5F"/>
    <w:rsid w:val="00F23F88"/>
    <w:rsid w:val="00F25BB6"/>
    <w:rsid w:val="00F26B7E"/>
    <w:rsid w:val="00F27A3B"/>
    <w:rsid w:val="00F32780"/>
    <w:rsid w:val="00F33817"/>
    <w:rsid w:val="00F33F82"/>
    <w:rsid w:val="00F420D5"/>
    <w:rsid w:val="00F42724"/>
    <w:rsid w:val="00F4479F"/>
    <w:rsid w:val="00F451EA"/>
    <w:rsid w:val="00F45447"/>
    <w:rsid w:val="00F456C6"/>
    <w:rsid w:val="00F4577B"/>
    <w:rsid w:val="00F46496"/>
    <w:rsid w:val="00F474D0"/>
    <w:rsid w:val="00F50179"/>
    <w:rsid w:val="00F515EE"/>
    <w:rsid w:val="00F5213D"/>
    <w:rsid w:val="00F546F8"/>
    <w:rsid w:val="00F54A30"/>
    <w:rsid w:val="00F553B9"/>
    <w:rsid w:val="00F56496"/>
    <w:rsid w:val="00F56511"/>
    <w:rsid w:val="00F5656E"/>
    <w:rsid w:val="00F57B90"/>
    <w:rsid w:val="00F6194E"/>
    <w:rsid w:val="00F623AC"/>
    <w:rsid w:val="00F6412A"/>
    <w:rsid w:val="00F65893"/>
    <w:rsid w:val="00F65B6D"/>
    <w:rsid w:val="00F660C7"/>
    <w:rsid w:val="00F6627C"/>
    <w:rsid w:val="00F6648A"/>
    <w:rsid w:val="00F66A4A"/>
    <w:rsid w:val="00F719A3"/>
    <w:rsid w:val="00F71E22"/>
    <w:rsid w:val="00F72142"/>
    <w:rsid w:val="00F72AE7"/>
    <w:rsid w:val="00F72DAD"/>
    <w:rsid w:val="00F72EF3"/>
    <w:rsid w:val="00F7304D"/>
    <w:rsid w:val="00F73CEE"/>
    <w:rsid w:val="00F75F4F"/>
    <w:rsid w:val="00F833BA"/>
    <w:rsid w:val="00F84FD0"/>
    <w:rsid w:val="00F859A8"/>
    <w:rsid w:val="00F85E59"/>
    <w:rsid w:val="00F86D87"/>
    <w:rsid w:val="00F9108B"/>
    <w:rsid w:val="00F91349"/>
    <w:rsid w:val="00F93A8A"/>
    <w:rsid w:val="00F94CEE"/>
    <w:rsid w:val="00F95248"/>
    <w:rsid w:val="00F956A9"/>
    <w:rsid w:val="00F95918"/>
    <w:rsid w:val="00F963ED"/>
    <w:rsid w:val="00F966CF"/>
    <w:rsid w:val="00F96CAE"/>
    <w:rsid w:val="00F97C99"/>
    <w:rsid w:val="00FA1F1E"/>
    <w:rsid w:val="00FA662D"/>
    <w:rsid w:val="00FA73B1"/>
    <w:rsid w:val="00FB0CB9"/>
    <w:rsid w:val="00FB0D05"/>
    <w:rsid w:val="00FB1A2B"/>
    <w:rsid w:val="00FB231D"/>
    <w:rsid w:val="00FB45F1"/>
    <w:rsid w:val="00FB4A72"/>
    <w:rsid w:val="00FB54E8"/>
    <w:rsid w:val="00FB6189"/>
    <w:rsid w:val="00FB7054"/>
    <w:rsid w:val="00FC106E"/>
    <w:rsid w:val="00FC17B7"/>
    <w:rsid w:val="00FC1920"/>
    <w:rsid w:val="00FC2CB7"/>
    <w:rsid w:val="00FC4090"/>
    <w:rsid w:val="00FC498E"/>
    <w:rsid w:val="00FC55B4"/>
    <w:rsid w:val="00FC5C38"/>
    <w:rsid w:val="00FC7229"/>
    <w:rsid w:val="00FD00E6"/>
    <w:rsid w:val="00FD09A1"/>
    <w:rsid w:val="00FD2A7C"/>
    <w:rsid w:val="00FD3649"/>
    <w:rsid w:val="00FD59EB"/>
    <w:rsid w:val="00FD679A"/>
    <w:rsid w:val="00FD7299"/>
    <w:rsid w:val="00FE0673"/>
    <w:rsid w:val="00FE0FBB"/>
    <w:rsid w:val="00FE1FBE"/>
    <w:rsid w:val="00FE2266"/>
    <w:rsid w:val="00FE2E1C"/>
    <w:rsid w:val="00FE3901"/>
    <w:rsid w:val="00FE39D3"/>
    <w:rsid w:val="00FE4BCE"/>
    <w:rsid w:val="00FE54AE"/>
    <w:rsid w:val="00FE576A"/>
    <w:rsid w:val="00FE591F"/>
    <w:rsid w:val="00FE643B"/>
    <w:rsid w:val="00FE6726"/>
    <w:rsid w:val="00FE7892"/>
    <w:rsid w:val="00FE7C01"/>
    <w:rsid w:val="00FE7E79"/>
    <w:rsid w:val="00FF25C0"/>
    <w:rsid w:val="00FF3E7D"/>
    <w:rsid w:val="00FF537B"/>
    <w:rsid w:val="00FF5B99"/>
    <w:rsid w:val="00FF693C"/>
    <w:rsid w:val="00FF730C"/>
    <w:rsid w:val="00FF73F4"/>
    <w:rsid w:val="00FF7CE4"/>
    <w:rsid w:val="00FF7E39"/>
    <w:rsid w:val="01203FAE"/>
    <w:rsid w:val="01F74B6B"/>
    <w:rsid w:val="020D4F8B"/>
    <w:rsid w:val="024D21CB"/>
    <w:rsid w:val="02CD353E"/>
    <w:rsid w:val="02E030DA"/>
    <w:rsid w:val="02FB3B35"/>
    <w:rsid w:val="05144A01"/>
    <w:rsid w:val="07B92C3C"/>
    <w:rsid w:val="07DF31BF"/>
    <w:rsid w:val="0A3F59C6"/>
    <w:rsid w:val="0B633415"/>
    <w:rsid w:val="0CEC25E1"/>
    <w:rsid w:val="0EC757A6"/>
    <w:rsid w:val="0FE67E3C"/>
    <w:rsid w:val="103C41CE"/>
    <w:rsid w:val="1279351E"/>
    <w:rsid w:val="176A62FD"/>
    <w:rsid w:val="17F97E0B"/>
    <w:rsid w:val="19631362"/>
    <w:rsid w:val="19B81960"/>
    <w:rsid w:val="1A1F0E4F"/>
    <w:rsid w:val="1B1F39E6"/>
    <w:rsid w:val="1C623A4A"/>
    <w:rsid w:val="1D913BB5"/>
    <w:rsid w:val="1E9D39E6"/>
    <w:rsid w:val="202F110A"/>
    <w:rsid w:val="205B6289"/>
    <w:rsid w:val="21264378"/>
    <w:rsid w:val="221E09AC"/>
    <w:rsid w:val="22A95BA2"/>
    <w:rsid w:val="23355512"/>
    <w:rsid w:val="23BE3073"/>
    <w:rsid w:val="249C5420"/>
    <w:rsid w:val="270831AF"/>
    <w:rsid w:val="271B2381"/>
    <w:rsid w:val="27663E23"/>
    <w:rsid w:val="29E37561"/>
    <w:rsid w:val="2C86798E"/>
    <w:rsid w:val="2F3916CE"/>
    <w:rsid w:val="2F965FFC"/>
    <w:rsid w:val="300C37CC"/>
    <w:rsid w:val="33BD5C35"/>
    <w:rsid w:val="34D90058"/>
    <w:rsid w:val="35E91CA8"/>
    <w:rsid w:val="368E1BCF"/>
    <w:rsid w:val="36DB540C"/>
    <w:rsid w:val="38325F9A"/>
    <w:rsid w:val="38953652"/>
    <w:rsid w:val="39930ABA"/>
    <w:rsid w:val="39ED0EDE"/>
    <w:rsid w:val="3A381E07"/>
    <w:rsid w:val="3AC064D0"/>
    <w:rsid w:val="3B7444A1"/>
    <w:rsid w:val="3BC8232E"/>
    <w:rsid w:val="3CA64660"/>
    <w:rsid w:val="3CBF20EB"/>
    <w:rsid w:val="3D6A20C7"/>
    <w:rsid w:val="3D785FFC"/>
    <w:rsid w:val="3E3E05D0"/>
    <w:rsid w:val="40537E73"/>
    <w:rsid w:val="41CD77A6"/>
    <w:rsid w:val="44134CD1"/>
    <w:rsid w:val="45404350"/>
    <w:rsid w:val="462D70F3"/>
    <w:rsid w:val="47A50D6A"/>
    <w:rsid w:val="47B74AF5"/>
    <w:rsid w:val="48763A80"/>
    <w:rsid w:val="4B1B0433"/>
    <w:rsid w:val="4E0C4EC7"/>
    <w:rsid w:val="4F894099"/>
    <w:rsid w:val="4FB82BD0"/>
    <w:rsid w:val="516E081B"/>
    <w:rsid w:val="529051EA"/>
    <w:rsid w:val="550B2BFB"/>
    <w:rsid w:val="563C03C5"/>
    <w:rsid w:val="56616BC7"/>
    <w:rsid w:val="583A0894"/>
    <w:rsid w:val="58DB1587"/>
    <w:rsid w:val="58E03FD4"/>
    <w:rsid w:val="599B61FD"/>
    <w:rsid w:val="5AB51041"/>
    <w:rsid w:val="5C0276AD"/>
    <w:rsid w:val="5D35261F"/>
    <w:rsid w:val="5ECE4BBB"/>
    <w:rsid w:val="60136FF3"/>
    <w:rsid w:val="61504C5C"/>
    <w:rsid w:val="6189788C"/>
    <w:rsid w:val="61952D71"/>
    <w:rsid w:val="62193498"/>
    <w:rsid w:val="62EC69C1"/>
    <w:rsid w:val="63780255"/>
    <w:rsid w:val="63A504FE"/>
    <w:rsid w:val="6721173E"/>
    <w:rsid w:val="68AF6D28"/>
    <w:rsid w:val="6A1A7A36"/>
    <w:rsid w:val="6A2152D6"/>
    <w:rsid w:val="6B8B1CC0"/>
    <w:rsid w:val="6BDB3A77"/>
    <w:rsid w:val="6C00528B"/>
    <w:rsid w:val="6CE355A2"/>
    <w:rsid w:val="6D21370B"/>
    <w:rsid w:val="6D3C53D3"/>
    <w:rsid w:val="6E737441"/>
    <w:rsid w:val="6F304D14"/>
    <w:rsid w:val="70CD07EE"/>
    <w:rsid w:val="724203AC"/>
    <w:rsid w:val="72D27981"/>
    <w:rsid w:val="7415073C"/>
    <w:rsid w:val="74631C36"/>
    <w:rsid w:val="7494366B"/>
    <w:rsid w:val="74AA5C0D"/>
    <w:rsid w:val="76B63116"/>
    <w:rsid w:val="771C1DEF"/>
    <w:rsid w:val="784A620C"/>
    <w:rsid w:val="78545B4C"/>
    <w:rsid w:val="78E07EED"/>
    <w:rsid w:val="78F06E33"/>
    <w:rsid w:val="79F05F4F"/>
    <w:rsid w:val="7BE21915"/>
    <w:rsid w:val="7C902C1D"/>
    <w:rsid w:val="7D98438D"/>
    <w:rsid w:val="7F076585"/>
    <w:rsid w:val="7F6234C5"/>
    <w:rsid w:val="7F9A7357"/>
    <w:rsid w:val="7FAD4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152DDB13"/>
  <w15:docId w15:val="{31664FFC-5DCC-4299-B7AB-06E18D5B1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link w:val="Char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link w:val="Char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3">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character" w:customStyle="1" w:styleId="Char1">
    <w:name w:val="标准文件_英文注： Char"/>
    <w:link w:val="af"/>
    <w:qFormat/>
    <w:rPr>
      <w:rFonts w:ascii="宋体" w:hAnsi="宋体"/>
      <w:kern w:val="0"/>
      <w:sz w:val="18"/>
      <w:szCs w:val="20"/>
    </w:rPr>
  </w:style>
  <w:style w:type="character" w:customStyle="1" w:styleId="Char0">
    <w:name w:val="标准文件_英文图表脚注 Char"/>
    <w:link w:val="afffffff6"/>
    <w:qFormat/>
    <w:rPr>
      <w:rFonts w:ascii="宋体" w:hAns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8811AA" w:rsidRDefault="008811AA">
          <w:pPr>
            <w:pStyle w:val="75C35BC2E3504EA4B8286112DFE2D81B"/>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8811AA" w:rsidRDefault="008811AA">
          <w:pPr>
            <w:pStyle w:val="0173AB8B48244F67BBD9D1D69997624C"/>
          </w:pPr>
          <w:r>
            <w:rPr>
              <w:rStyle w:val="a3"/>
              <w:rFonts w:hint="eastAsia"/>
            </w:rPr>
            <w:t>选择一项。</w:t>
          </w:r>
        </w:p>
      </w:docPartBody>
    </w:docPart>
    <w:docPart>
      <w:docPartPr>
        <w:name w:val="20510BC818C14452A5672CC35B6C59DA"/>
        <w:category>
          <w:name w:val="常规"/>
          <w:gallery w:val="placeholder"/>
        </w:category>
        <w:types>
          <w:type w:val="bbPlcHdr"/>
        </w:types>
        <w:behaviors>
          <w:behavior w:val="content"/>
        </w:behaviors>
        <w:guid w:val="{72254FFC-1C75-4EB0-8ADC-B05CB219F5AE}"/>
      </w:docPartPr>
      <w:docPartBody>
        <w:p w:rsidR="008811AA" w:rsidRDefault="008811AA">
          <w:pPr>
            <w:pStyle w:val="20510BC818C14452A5672CC35B6C59D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1CF"/>
    <w:rsid w:val="00057F55"/>
    <w:rsid w:val="000671D1"/>
    <w:rsid w:val="000B7D10"/>
    <w:rsid w:val="000F6224"/>
    <w:rsid w:val="0010267E"/>
    <w:rsid w:val="001A19D4"/>
    <w:rsid w:val="001B15CD"/>
    <w:rsid w:val="001E2253"/>
    <w:rsid w:val="0021322F"/>
    <w:rsid w:val="002137F0"/>
    <w:rsid w:val="002221CF"/>
    <w:rsid w:val="002D7F84"/>
    <w:rsid w:val="00347007"/>
    <w:rsid w:val="003619AA"/>
    <w:rsid w:val="003851AE"/>
    <w:rsid w:val="00385DFC"/>
    <w:rsid w:val="00392B6C"/>
    <w:rsid w:val="003E53E7"/>
    <w:rsid w:val="00414225"/>
    <w:rsid w:val="00415BAA"/>
    <w:rsid w:val="00446FE1"/>
    <w:rsid w:val="004746AA"/>
    <w:rsid w:val="00480F5A"/>
    <w:rsid w:val="004C09BE"/>
    <w:rsid w:val="004C40A0"/>
    <w:rsid w:val="005347F0"/>
    <w:rsid w:val="005F2C28"/>
    <w:rsid w:val="00655882"/>
    <w:rsid w:val="00663E1B"/>
    <w:rsid w:val="00676898"/>
    <w:rsid w:val="00685045"/>
    <w:rsid w:val="00696654"/>
    <w:rsid w:val="006C3536"/>
    <w:rsid w:val="00702228"/>
    <w:rsid w:val="00705CA4"/>
    <w:rsid w:val="00715A98"/>
    <w:rsid w:val="00754FA2"/>
    <w:rsid w:val="00764F33"/>
    <w:rsid w:val="007B5E12"/>
    <w:rsid w:val="007C36A2"/>
    <w:rsid w:val="007D5194"/>
    <w:rsid w:val="00802D38"/>
    <w:rsid w:val="00812CDB"/>
    <w:rsid w:val="008811AA"/>
    <w:rsid w:val="0088575F"/>
    <w:rsid w:val="00892108"/>
    <w:rsid w:val="008A0ABF"/>
    <w:rsid w:val="008D2E92"/>
    <w:rsid w:val="00914684"/>
    <w:rsid w:val="00933A57"/>
    <w:rsid w:val="00956A65"/>
    <w:rsid w:val="009B4F74"/>
    <w:rsid w:val="00A14E37"/>
    <w:rsid w:val="00AC3891"/>
    <w:rsid w:val="00B4069C"/>
    <w:rsid w:val="00B41725"/>
    <w:rsid w:val="00B67507"/>
    <w:rsid w:val="00B86643"/>
    <w:rsid w:val="00BE48B6"/>
    <w:rsid w:val="00BF003C"/>
    <w:rsid w:val="00C0599E"/>
    <w:rsid w:val="00C17086"/>
    <w:rsid w:val="00C826EB"/>
    <w:rsid w:val="00CE4000"/>
    <w:rsid w:val="00D60CAE"/>
    <w:rsid w:val="00E2569F"/>
    <w:rsid w:val="00E70C2B"/>
    <w:rsid w:val="00E716E1"/>
    <w:rsid w:val="00E737B4"/>
    <w:rsid w:val="00E94FBF"/>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DBD79782F3924E7F9665B2EBAFE2F06A">
    <w:name w:val="DBD79782F3924E7F9665B2EBAFE2F06A"/>
    <w:qFormat/>
    <w:pPr>
      <w:widowControl w:val="0"/>
      <w:jc w:val="both"/>
    </w:pPr>
    <w:rPr>
      <w:kern w:val="2"/>
      <w:sz w:val="21"/>
      <w:szCs w:val="22"/>
    </w:rPr>
  </w:style>
  <w:style w:type="paragraph" w:customStyle="1" w:styleId="20510BC818C14452A5672CC35B6C59DA">
    <w:name w:val="20510BC818C14452A5672CC35B6C59D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A9B55D-54C9-407C-A840-D988B6C51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116</TotalTime>
  <Pages>33</Pages>
  <Words>3168</Words>
  <Characters>18061</Characters>
  <Application>Microsoft Office Word</Application>
  <DocSecurity>0</DocSecurity>
  <Lines>150</Lines>
  <Paragraphs>42</Paragraphs>
  <ScaleCrop>false</ScaleCrop>
  <Company>PCMI</Company>
  <LinksUpToDate>false</LinksUpToDate>
  <CharactersWithSpaces>21187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Administrator</cp:lastModifiedBy>
  <cp:revision>131</cp:revision>
  <cp:lastPrinted>2024-09-30T03:50:00Z</cp:lastPrinted>
  <dcterms:created xsi:type="dcterms:W3CDTF">2024-09-14T02:25:00Z</dcterms:created>
  <dcterms:modified xsi:type="dcterms:W3CDTF">2024-10-11T10:34:00Z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09ED3A7A4C9B48CB82528D8131716E61_13</vt:lpwstr>
  </property>
</Properties>
</file>