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B7B52">
        <w:tc>
          <w:tcPr>
            <w:tcW w:w="509" w:type="dxa"/>
          </w:tcPr>
          <w:p w:rsidR="003B7B52" w:rsidRDefault="00A9059C">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B7B52" w:rsidRDefault="00A9059C">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3B7B52">
        <w:tc>
          <w:tcPr>
            <w:tcW w:w="509" w:type="dxa"/>
          </w:tcPr>
          <w:p w:rsidR="003B7B52" w:rsidRDefault="00A9059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B7B52">
              <w:trPr>
                <w:trHeight w:hRule="exact" w:val="1021"/>
              </w:trPr>
              <w:tc>
                <w:tcPr>
                  <w:tcW w:w="9242" w:type="dxa"/>
                  <w:vAlign w:val="center"/>
                </w:tcPr>
                <w:p w:rsidR="003B7B52" w:rsidRDefault="00A9059C" w:rsidP="009D70D0">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3B7B52" w:rsidRDefault="00A9059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05</w:t>
            </w:r>
            <w:r>
              <w:rPr>
                <w:rFonts w:ascii="黑体" w:eastAsia="黑体" w:hAnsi="黑体"/>
                <w:sz w:val="21"/>
                <w:szCs w:val="21"/>
              </w:rPr>
              <w:fldChar w:fldCharType="end"/>
            </w:r>
            <w:bookmarkEnd w:id="2"/>
          </w:p>
        </w:tc>
      </w:tr>
    </w:tbl>
    <w:p w:rsidR="003B7B52" w:rsidRDefault="00A9059C">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3B7B52" w:rsidRDefault="00A9059C">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3B7B52" w:rsidRDefault="00A9059C">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3B7B52" w:rsidRDefault="00A9059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10F32F0"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3B7B52" w:rsidRDefault="003B7B52">
      <w:pPr>
        <w:pStyle w:val="afffff0"/>
        <w:framePr w:w="9639" w:h="6976" w:hRule="exact" w:hSpace="0" w:vSpace="0" w:wrap="around" w:hAnchor="page" w:y="6408"/>
        <w:jc w:val="center"/>
        <w:rPr>
          <w:rFonts w:ascii="黑体" w:eastAsia="黑体" w:hAnsi="黑体"/>
          <w:b w:val="0"/>
          <w:bCs w:val="0"/>
          <w:w w:val="100"/>
        </w:rPr>
      </w:pPr>
    </w:p>
    <w:p w:rsidR="003B7B52" w:rsidRDefault="00A9059C">
      <w:pPr>
        <w:pStyle w:val="affffffffff4"/>
        <w:framePr w:h="6974" w:hRule="exact" w:wrap="around" w:x="1419" w:anchorLock="1"/>
      </w:pPr>
      <w:r>
        <w:fldChar w:fldCharType="begin">
          <w:ffData>
            <w:name w:val="CSTD_NAME"/>
            <w:enabled/>
            <w:calcOnExit w:val="0"/>
            <w:textInput>
              <w:default w:val="肺炎喘嗽（小儿肺炎）中医护理规范"/>
            </w:textInput>
          </w:ffData>
        </w:fldChar>
      </w:r>
      <w:bookmarkStart w:id="8" w:name="CSTD_NAME"/>
      <w:r>
        <w:instrText xml:space="preserve"> FORMTEXT </w:instrText>
      </w:r>
      <w:r>
        <w:fldChar w:fldCharType="separate"/>
      </w:r>
      <w:r>
        <w:t>肺炎喘嗽（小儿肺炎）中医护理规范</w:t>
      </w:r>
      <w:r>
        <w:fldChar w:fldCharType="end"/>
      </w:r>
      <w:bookmarkEnd w:id="8"/>
    </w:p>
    <w:p w:rsidR="003B7B52" w:rsidRDefault="003B7B52">
      <w:pPr>
        <w:framePr w:w="9639" w:h="6974" w:hRule="exact" w:wrap="around" w:vAnchor="page" w:hAnchor="page" w:x="1419" w:y="6408" w:anchorLock="1"/>
        <w:ind w:left="-1418"/>
      </w:pPr>
    </w:p>
    <w:p w:rsidR="003B7B52" w:rsidRDefault="00A9059C">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pecification of chinese medicine nursing for pneumonia  asthma（child pneumonia）"/>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of chinese medicine nursing for pneumonia  asthma</w:t>
      </w:r>
      <w:r>
        <w:rPr>
          <w:rFonts w:ascii="黑体" w:eastAsia="黑体" w:hAnsi="黑体"/>
          <w:szCs w:val="28"/>
        </w:rPr>
        <w:t>（</w:t>
      </w:r>
      <w:r>
        <w:rPr>
          <w:rFonts w:ascii="黑体" w:eastAsia="黑体" w:hAnsi="黑体"/>
          <w:szCs w:val="28"/>
        </w:rPr>
        <w:t>child pneumonia</w:t>
      </w:r>
      <w:r>
        <w:rPr>
          <w:rFonts w:ascii="黑体" w:eastAsia="黑体" w:hAnsi="黑体"/>
          <w:szCs w:val="28"/>
        </w:rPr>
        <w:t>）</w:t>
      </w:r>
      <w:r>
        <w:rPr>
          <w:rFonts w:ascii="黑体" w:eastAsia="黑体" w:hAnsi="黑体"/>
          <w:szCs w:val="28"/>
        </w:rPr>
        <w:fldChar w:fldCharType="end"/>
      </w:r>
      <w:bookmarkEnd w:id="9"/>
    </w:p>
    <w:p w:rsidR="003B7B52" w:rsidRDefault="003B7B52">
      <w:pPr>
        <w:framePr w:w="9639" w:h="6974" w:hRule="exact" w:wrap="around" w:vAnchor="page" w:hAnchor="page" w:x="1419" w:y="6408" w:anchorLock="1"/>
        <w:spacing w:line="760" w:lineRule="exact"/>
        <w:ind w:left="-1418"/>
      </w:pPr>
    </w:p>
    <w:p w:rsidR="003B7B52" w:rsidRDefault="003B7B52">
      <w:pPr>
        <w:pStyle w:val="afffffff8"/>
        <w:framePr w:w="9639" w:h="6974" w:hRule="exact" w:wrap="around" w:vAnchor="page" w:hAnchor="page" w:x="1419" w:y="6408" w:anchorLock="1"/>
        <w:textAlignment w:val="bottom"/>
        <w:rPr>
          <w:rFonts w:eastAsia="黑体"/>
          <w:szCs w:val="28"/>
        </w:rPr>
      </w:pPr>
    </w:p>
    <w:p w:rsidR="003B7B52" w:rsidRDefault="00A9059C">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3B7B52" w:rsidRDefault="00A9059C">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3B7B52" w:rsidRDefault="00A9059C">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3B7B52" w:rsidRDefault="00A9059C">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3B7B52" w:rsidRDefault="00A9059C">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3B7B52" w:rsidRDefault="00A9059C">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3B7B52" w:rsidRDefault="00A9059C">
      <w:pPr>
        <w:rPr>
          <w:rFonts w:ascii="宋体" w:hAnsi="宋体"/>
          <w:sz w:val="28"/>
          <w:szCs w:val="28"/>
        </w:rPr>
        <w:sectPr w:rsidR="003B7B52">
          <w:headerReference w:type="default" r:id="rId10"/>
          <w:footerReference w:type="even" r:id="rId11"/>
          <w:headerReference w:type="first" r:id="rId12"/>
          <w:footerReference w:type="first" r:id="rId13"/>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2706DB3"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3B7B52" w:rsidRDefault="00A9059C">
      <w:pPr>
        <w:pStyle w:val="a6"/>
        <w:spacing w:after="360"/>
      </w:pPr>
      <w:bookmarkStart w:id="20" w:name="BookMark2"/>
      <w:r>
        <w:rPr>
          <w:spacing w:val="320"/>
        </w:rPr>
        <w:lastRenderedPageBreak/>
        <w:t>前</w:t>
      </w:r>
      <w:r>
        <w:t>言</w:t>
      </w:r>
    </w:p>
    <w:p w:rsidR="003B7B52" w:rsidRDefault="00A9059C">
      <w:pPr>
        <w:pStyle w:val="afffff5"/>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3B7B52" w:rsidRDefault="00A9059C">
      <w:pPr>
        <w:pStyle w:val="afffff5"/>
        <w:ind w:firstLine="420"/>
      </w:pPr>
      <w:r>
        <w:rPr>
          <w:rFonts w:hint="eastAsia"/>
        </w:rPr>
        <w:t>请注意本文件的某些内容可能涉及专利。本文件的发布机构不承担识别专利的责任。</w:t>
      </w:r>
    </w:p>
    <w:p w:rsidR="003B7B52" w:rsidRDefault="00A9059C">
      <w:pPr>
        <w:pStyle w:val="afffff5"/>
        <w:ind w:firstLine="420"/>
      </w:pPr>
      <w:r>
        <w:rPr>
          <w:rFonts w:hint="eastAsia"/>
        </w:rPr>
        <w:t>本文件由广西中医药大学第一附属医院提出并宣贯。</w:t>
      </w:r>
    </w:p>
    <w:p w:rsidR="003B7B52" w:rsidRDefault="00A9059C">
      <w:pPr>
        <w:pStyle w:val="afffff5"/>
        <w:ind w:firstLine="420"/>
      </w:pPr>
      <w:r>
        <w:rPr>
          <w:rFonts w:hint="eastAsia"/>
        </w:rPr>
        <w:t>本文件由广西标准化协会归口。</w:t>
      </w:r>
    </w:p>
    <w:p w:rsidR="003B7B52" w:rsidRDefault="00A9059C">
      <w:pPr>
        <w:pStyle w:val="afffff5"/>
        <w:ind w:firstLine="420"/>
      </w:pPr>
      <w:r>
        <w:rPr>
          <w:rFonts w:hint="eastAsia"/>
        </w:rPr>
        <w:t>本文件起草单位：广西中医药大学第一附属医院、</w:t>
      </w:r>
      <w:r>
        <w:rPr>
          <w:rFonts w:hAnsi="宋体" w:hint="eastAsia"/>
        </w:rPr>
        <w:t>柳州市中医医院</w:t>
      </w:r>
      <w:r>
        <w:rPr>
          <w:rFonts w:hAnsi="宋体" w:hint="eastAsia"/>
        </w:rPr>
        <w:t>(</w:t>
      </w:r>
      <w:r>
        <w:rPr>
          <w:rFonts w:hAnsi="宋体" w:hint="eastAsia"/>
        </w:rPr>
        <w:t>柳州市壮医医院</w:t>
      </w:r>
      <w:r>
        <w:rPr>
          <w:rFonts w:hAnsi="宋体" w:hint="eastAsia"/>
        </w:rPr>
        <w:t>)</w:t>
      </w:r>
      <w:r>
        <w:rPr>
          <w:rFonts w:hint="eastAsia"/>
        </w:rPr>
        <w:t>、南宁市中医医院、梧州市中医医院、桂林市中医医院、河池市中医医院、贵港市中医医院。</w:t>
      </w:r>
    </w:p>
    <w:p w:rsidR="003B7B52" w:rsidRDefault="00A9059C">
      <w:pPr>
        <w:pStyle w:val="afffff5"/>
        <w:ind w:firstLine="420"/>
        <w:sectPr w:rsidR="003B7B52">
          <w:headerReference w:type="even" r:id="rId14"/>
          <w:headerReference w:type="default" r:id="rId15"/>
          <w:footerReference w:type="even" r:id="rId16"/>
          <w:footerReference w:type="default" r:id="rId17"/>
          <w:pgSz w:w="11906" w:h="16838"/>
          <w:pgMar w:top="1928" w:right="1134" w:bottom="1134" w:left="1134" w:header="1418" w:footer="1134" w:gutter="284"/>
          <w:pgNumType w:fmt="upperRoman" w:start="1"/>
          <w:cols w:space="425"/>
          <w:formProt w:val="0"/>
          <w:docGrid w:linePitch="312"/>
        </w:sectPr>
      </w:pPr>
      <w:r>
        <w:rPr>
          <w:rFonts w:hint="eastAsia"/>
        </w:rPr>
        <w:t>本文件主要起草人：何翠红、阮超明、邢灵玲、覃文华、陈程、李曦、梁静、吴飞燕、龚杰清，张莉、邹源、邓旭、李满、陶兰妹、张永红、姬艳萍、唐丽萍、甘丽芬、陈琳、梁海霞、吴雪、区颖、韦金舒、韩舒周、蒋翠萍。</w:t>
      </w:r>
    </w:p>
    <w:p w:rsidR="003B7B52" w:rsidRDefault="003B7B52">
      <w:pPr>
        <w:spacing w:line="20" w:lineRule="exact"/>
        <w:jc w:val="center"/>
        <w:rPr>
          <w:rFonts w:ascii="黑体" w:eastAsia="黑体" w:hAnsi="黑体"/>
          <w:sz w:val="32"/>
          <w:szCs w:val="32"/>
        </w:rPr>
      </w:pPr>
      <w:bookmarkStart w:id="21" w:name="BookMark4"/>
      <w:bookmarkEnd w:id="20"/>
    </w:p>
    <w:p w:rsidR="003B7B52" w:rsidRDefault="003B7B52">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71E1FBCCC21A4E878326910E6248747F"/>
        </w:placeholder>
      </w:sdtPr>
      <w:sdtEndPr/>
      <w:sdtContent>
        <w:p w:rsidR="003B7B52" w:rsidRDefault="00A9059C">
          <w:pPr>
            <w:pStyle w:val="afffffffff8"/>
            <w:spacing w:beforeLines="100" w:before="240" w:afterLines="220" w:after="528"/>
          </w:pPr>
          <w:r>
            <w:rPr>
              <w:rFonts w:hint="eastAsia"/>
            </w:rPr>
            <w:t>肺炎喘嗽（小儿肺炎）中医护理规范</w:t>
          </w:r>
        </w:p>
      </w:sdtContent>
    </w:sdt>
    <w:p w:rsidR="003B7B52" w:rsidRDefault="00A9059C">
      <w:pPr>
        <w:pStyle w:val="affc"/>
        <w:spacing w:before="240" w:after="240"/>
      </w:pPr>
      <w:bookmarkStart w:id="23" w:name="_Toc26986771"/>
      <w:bookmarkStart w:id="24" w:name="_Toc17233325"/>
      <w:bookmarkStart w:id="25" w:name="_Toc97192964"/>
      <w:bookmarkStart w:id="26" w:name="_Toc17233333"/>
      <w:bookmarkStart w:id="27" w:name="_Toc26986530"/>
      <w:bookmarkStart w:id="28" w:name="_Toc24884211"/>
      <w:bookmarkStart w:id="29" w:name="_Toc26718930"/>
      <w:bookmarkStart w:id="30" w:name="_Toc26648465"/>
      <w:bookmarkStart w:id="31" w:name="_Toc24884218"/>
      <w:bookmarkEnd w:id="22"/>
      <w:r>
        <w:rPr>
          <w:rFonts w:hint="eastAsia"/>
        </w:rPr>
        <w:t>范围</w:t>
      </w:r>
      <w:bookmarkEnd w:id="23"/>
      <w:bookmarkEnd w:id="24"/>
      <w:bookmarkEnd w:id="25"/>
      <w:bookmarkEnd w:id="26"/>
      <w:bookmarkEnd w:id="27"/>
      <w:bookmarkEnd w:id="28"/>
      <w:bookmarkEnd w:id="29"/>
      <w:bookmarkEnd w:id="30"/>
      <w:bookmarkEnd w:id="31"/>
    </w:p>
    <w:p w:rsidR="003B7B52" w:rsidRDefault="00A9059C">
      <w:pPr>
        <w:pStyle w:val="afffff5"/>
        <w:ind w:firstLine="420"/>
      </w:pPr>
      <w:bookmarkStart w:id="32" w:name="_Toc17233326"/>
      <w:bookmarkStart w:id="33" w:name="_Toc17233334"/>
      <w:bookmarkStart w:id="34" w:name="_Toc24884219"/>
      <w:bookmarkStart w:id="35" w:name="_Toc24884212"/>
      <w:bookmarkStart w:id="36" w:name="_Toc26648466"/>
      <w:r>
        <w:rPr>
          <w:rFonts w:hint="eastAsia"/>
        </w:rPr>
        <w:t>本文件界定了肺炎喘嗽（小儿肺炎）的术语和定义，规定了证型、常见症状施护、康复护理和</w:t>
      </w:r>
      <w:r>
        <w:t>档案管理</w:t>
      </w:r>
      <w:r>
        <w:rPr>
          <w:rFonts w:hint="eastAsia"/>
        </w:rPr>
        <w:t>的要求。</w:t>
      </w:r>
    </w:p>
    <w:p w:rsidR="003B7B52" w:rsidRDefault="00A9059C">
      <w:pPr>
        <w:pStyle w:val="afffff5"/>
        <w:ind w:firstLine="420"/>
      </w:pPr>
      <w:r>
        <w:rPr>
          <w:rFonts w:hint="eastAsia"/>
        </w:rPr>
        <w:t>本文件适用于肺炎喘嗽（小儿肺炎）的中医护理。</w:t>
      </w:r>
    </w:p>
    <w:p w:rsidR="003B7B52" w:rsidRDefault="00A9059C">
      <w:pPr>
        <w:pStyle w:val="affc"/>
        <w:spacing w:before="240" w:after="240"/>
      </w:pPr>
      <w:bookmarkStart w:id="37" w:name="_Toc26718931"/>
      <w:bookmarkStart w:id="38" w:name="_Toc26986531"/>
      <w:bookmarkStart w:id="39" w:name="_Toc97192965"/>
      <w:bookmarkStart w:id="40" w:name="_Toc26986772"/>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06E4C117A5E84607801F5820DDAA5BD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B7B52" w:rsidRDefault="00A9059C">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B7B52" w:rsidRDefault="00A9059C">
      <w:pPr>
        <w:pStyle w:val="afffff5"/>
        <w:ind w:firstLine="420"/>
        <w:rPr>
          <w:color w:val="000000"/>
          <w:szCs w:val="21"/>
        </w:rPr>
      </w:pPr>
      <w:bookmarkStart w:id="41" w:name="_Toc97192966"/>
      <w:r>
        <w:rPr>
          <w:rFonts w:hint="eastAsia"/>
          <w:color w:val="000000"/>
          <w:szCs w:val="21"/>
        </w:rPr>
        <w:t>GB/T</w:t>
      </w:r>
      <w:r>
        <w:rPr>
          <w:color w:val="000000"/>
          <w:szCs w:val="21"/>
        </w:rPr>
        <w:t xml:space="preserve"> </w:t>
      </w:r>
      <w:r>
        <w:rPr>
          <w:rFonts w:hint="eastAsia"/>
          <w:color w:val="000000"/>
          <w:szCs w:val="21"/>
        </w:rPr>
        <w:t>12346</w:t>
      </w:r>
      <w:r>
        <w:rPr>
          <w:color w:val="000000"/>
          <w:szCs w:val="21"/>
        </w:rPr>
        <w:t xml:space="preserve">  </w:t>
      </w:r>
      <w:r>
        <w:rPr>
          <w:rFonts w:hint="eastAsia"/>
          <w:color w:val="000000"/>
          <w:szCs w:val="21"/>
        </w:rPr>
        <w:t>经穴名称与定位</w:t>
      </w:r>
    </w:p>
    <w:p w:rsidR="003B7B52" w:rsidRDefault="00A9059C">
      <w:pPr>
        <w:pStyle w:val="afffff5"/>
        <w:ind w:firstLine="420"/>
      </w:pPr>
      <w:r>
        <w:rPr>
          <w:rFonts w:hint="eastAsia"/>
        </w:rPr>
        <w:t>GB/T 13734</w:t>
      </w:r>
      <w:r>
        <w:t xml:space="preserve">  </w:t>
      </w:r>
      <w:r>
        <w:rPr>
          <w:rFonts w:hint="eastAsia"/>
        </w:rPr>
        <w:t>耳穴名称与定位</w:t>
      </w:r>
    </w:p>
    <w:p w:rsidR="003B7B52" w:rsidRDefault="00A9059C">
      <w:pPr>
        <w:pStyle w:val="afffff5"/>
        <w:ind w:firstLine="420"/>
      </w:pPr>
      <w:r>
        <w:rPr>
          <w:rFonts w:hint="eastAsia"/>
        </w:rPr>
        <w:t>GB/T</w:t>
      </w:r>
      <w:r>
        <w:t xml:space="preserve"> </w:t>
      </w:r>
      <w:r>
        <w:rPr>
          <w:rFonts w:hint="eastAsia"/>
        </w:rPr>
        <w:t>21709.22</w:t>
      </w:r>
      <w:r>
        <w:t xml:space="preserve">  </w:t>
      </w:r>
      <w:r>
        <w:rPr>
          <w:rFonts w:hint="eastAsia"/>
        </w:rPr>
        <w:t>针灸技术操作规范</w:t>
      </w:r>
      <w:r>
        <w:t xml:space="preserve">  </w:t>
      </w:r>
      <w:r>
        <w:rPr>
          <w:rFonts w:hint="eastAsia"/>
        </w:rPr>
        <w:t>第</w:t>
      </w:r>
      <w:r>
        <w:rPr>
          <w:rFonts w:hint="eastAsia"/>
        </w:rPr>
        <w:t>22</w:t>
      </w:r>
      <w:r>
        <w:rPr>
          <w:rFonts w:hint="eastAsia"/>
        </w:rPr>
        <w:t>部分：刮痧</w:t>
      </w:r>
    </w:p>
    <w:p w:rsidR="003B7B52" w:rsidRDefault="00A9059C">
      <w:pPr>
        <w:pStyle w:val="afffff5"/>
        <w:ind w:firstLine="420"/>
      </w:pPr>
      <w:r>
        <w:rPr>
          <w:rFonts w:hint="eastAsia"/>
        </w:rPr>
        <w:t>GB/Z 40893.5</w:t>
      </w:r>
      <w:r>
        <w:t xml:space="preserve">  </w:t>
      </w:r>
      <w:r>
        <w:rPr>
          <w:rFonts w:hint="eastAsia"/>
        </w:rPr>
        <w:t>中医技术操作规范</w:t>
      </w:r>
      <w:r>
        <w:t xml:space="preserve">  </w:t>
      </w:r>
      <w:r>
        <w:rPr>
          <w:rFonts w:hint="eastAsia"/>
        </w:rPr>
        <w:t>儿科</w:t>
      </w:r>
      <w:r>
        <w:t xml:space="preserve">  </w:t>
      </w:r>
      <w:r>
        <w:rPr>
          <w:rFonts w:hint="eastAsia"/>
        </w:rPr>
        <w:t>第</w:t>
      </w:r>
      <w:r>
        <w:rPr>
          <w:rFonts w:hint="eastAsia"/>
        </w:rPr>
        <w:t>5</w:t>
      </w:r>
      <w:r>
        <w:rPr>
          <w:rFonts w:hint="eastAsia"/>
        </w:rPr>
        <w:t>部分：小儿拔罐疗法</w:t>
      </w:r>
    </w:p>
    <w:p w:rsidR="003B7B52" w:rsidRDefault="00A9059C">
      <w:pPr>
        <w:pStyle w:val="affc"/>
        <w:spacing w:before="240" w:after="240"/>
      </w:pPr>
      <w:r>
        <w:rPr>
          <w:rFonts w:hint="eastAsia"/>
          <w:szCs w:val="21"/>
        </w:rPr>
        <w:t>术语和定义</w:t>
      </w:r>
      <w:bookmarkEnd w:id="41"/>
    </w:p>
    <w:bookmarkStart w:id="42" w:name="_Toc26986532" w:displacedByCustomXml="next"/>
    <w:bookmarkEnd w:id="42" w:displacedByCustomXml="next"/>
    <w:sdt>
      <w:sdtPr>
        <w:id w:val="-1909835108"/>
        <w:placeholder>
          <w:docPart w:val="D35E9B5DF8444B009B6DFB1F9B50FEA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B7B52" w:rsidRDefault="00A9059C">
          <w:pPr>
            <w:pStyle w:val="afffff5"/>
            <w:ind w:firstLine="420"/>
          </w:pPr>
          <w:r>
            <w:t>下列术语和定义适用于本文件。</w:t>
          </w:r>
        </w:p>
      </w:sdtContent>
    </w:sdt>
    <w:p w:rsidR="003B7B52" w:rsidRDefault="00A9059C">
      <w:pPr>
        <w:pStyle w:val="afffffffffff4"/>
        <w:ind w:left="420" w:hangingChars="200" w:hanging="420"/>
        <w:rPr>
          <w:rFonts w:ascii="黑体" w:eastAsia="黑体" w:hAnsi="黑体"/>
          <w:color w:val="FF0000"/>
        </w:rPr>
      </w:pPr>
      <w:r>
        <w:rPr>
          <w:rFonts w:ascii="黑体" w:eastAsia="黑体" w:hAnsi="黑体"/>
        </w:rPr>
        <w:br/>
      </w:r>
      <w:r>
        <w:rPr>
          <w:rFonts w:ascii="黑体" w:eastAsia="黑体" w:hAnsi="黑体" w:hint="eastAsia"/>
        </w:rPr>
        <w:t>肺炎喘嗽（小儿肺炎）</w:t>
      </w:r>
      <w:r>
        <w:rPr>
          <w:rFonts w:ascii="黑体" w:eastAsia="黑体" w:hAnsi="黑体" w:hint="eastAsia"/>
        </w:rPr>
        <w:t xml:space="preserve"> </w:t>
      </w:r>
      <w:r>
        <w:rPr>
          <w:rFonts w:ascii="黑体" w:eastAsia="黑体" w:hAnsi="黑体"/>
        </w:rPr>
        <w:t xml:space="preserve"> pneumonia asthma</w:t>
      </w:r>
      <w:r>
        <w:rPr>
          <w:rFonts w:ascii="黑体" w:eastAsia="黑体" w:hAnsi="黑体"/>
        </w:rPr>
        <w:t>（</w:t>
      </w:r>
      <w:r>
        <w:rPr>
          <w:rFonts w:ascii="黑体" w:eastAsia="黑体" w:hAnsi="黑体"/>
        </w:rPr>
        <w:t>child pneumonia</w:t>
      </w:r>
      <w:r>
        <w:rPr>
          <w:rFonts w:ascii="黑体" w:eastAsia="黑体" w:hAnsi="黑体"/>
        </w:rPr>
        <w:t>）</w:t>
      </w:r>
    </w:p>
    <w:p w:rsidR="003B7B52" w:rsidRDefault="00A9059C">
      <w:pPr>
        <w:pStyle w:val="afffff5"/>
        <w:ind w:firstLine="420"/>
      </w:pPr>
      <w:r>
        <w:rPr>
          <w:rFonts w:hint="eastAsia"/>
        </w:rPr>
        <w:t>发生在小儿时期的一种肺系疾病之一，由感受外邪，郁闭肺络所致的以发热、咳嗽、痰鸣和喘</w:t>
      </w:r>
      <w:r>
        <w:t>促</w:t>
      </w:r>
      <w:r>
        <w:rPr>
          <w:rFonts w:hint="eastAsia"/>
        </w:rPr>
        <w:t>为主要临床特征。</w:t>
      </w:r>
    </w:p>
    <w:p w:rsidR="003B7B52" w:rsidRDefault="00A9059C">
      <w:pPr>
        <w:pStyle w:val="affc"/>
        <w:spacing w:before="240" w:after="240"/>
      </w:pPr>
      <w:r>
        <w:rPr>
          <w:rFonts w:hint="eastAsia"/>
        </w:rPr>
        <w:t>证型</w:t>
      </w:r>
    </w:p>
    <w:p w:rsidR="003B7B52" w:rsidRDefault="00A9059C">
      <w:pPr>
        <w:pStyle w:val="affffffffe"/>
        <w:ind w:left="0"/>
        <w:rPr>
          <w:rFonts w:ascii="黑体" w:eastAsia="黑体" w:hAnsi="黑体"/>
        </w:rPr>
      </w:pPr>
      <w:r>
        <w:rPr>
          <w:rFonts w:ascii="黑体" w:eastAsia="黑体" w:hAnsi="黑体" w:hint="eastAsia"/>
        </w:rPr>
        <w:t>风寒闭肺证</w:t>
      </w:r>
    </w:p>
    <w:p w:rsidR="003B7B52" w:rsidRDefault="00A9059C">
      <w:pPr>
        <w:pStyle w:val="afffff5"/>
        <w:ind w:firstLine="420"/>
      </w:pPr>
      <w:r>
        <w:rPr>
          <w:rFonts w:hint="eastAsia"/>
        </w:rPr>
        <w:t>恶寒发热，无汗不渴，咳嗽气急，呛咳不爽，痰白而稀，咽不红，舌质不红，舌苔薄白或白腻，脉浮紧，指纹浮红。</w:t>
      </w:r>
    </w:p>
    <w:p w:rsidR="003B7B52" w:rsidRDefault="00A9059C">
      <w:pPr>
        <w:pStyle w:val="affd"/>
        <w:spacing w:before="120" w:after="120"/>
        <w:ind w:left="0"/>
      </w:pPr>
      <w:r>
        <w:rPr>
          <w:rFonts w:hint="eastAsia"/>
        </w:rPr>
        <w:t>风热闭肺证</w:t>
      </w:r>
    </w:p>
    <w:p w:rsidR="003B7B52" w:rsidRDefault="00A9059C">
      <w:pPr>
        <w:pStyle w:val="afffff5"/>
        <w:ind w:firstLine="420"/>
      </w:pPr>
      <w:r>
        <w:rPr>
          <w:rFonts w:hint="eastAsia"/>
        </w:rPr>
        <w:t>发热恶风，微有汗出，咳嗽气急，口渴舌红，痰黏稠或黄，咽红，苔薄黄，脉浮数，指纹浮紫或紫滞。</w:t>
      </w:r>
    </w:p>
    <w:p w:rsidR="003B7B52" w:rsidRDefault="00A9059C">
      <w:pPr>
        <w:pStyle w:val="affffffffe"/>
        <w:ind w:left="0"/>
        <w:rPr>
          <w:rFonts w:ascii="黑体" w:eastAsia="黑体" w:hAnsi="黑体"/>
        </w:rPr>
      </w:pPr>
      <w:r>
        <w:rPr>
          <w:rFonts w:ascii="黑体" w:eastAsia="黑体" w:hAnsi="黑体" w:hint="eastAsia"/>
        </w:rPr>
        <w:t>痰热闭肺证</w:t>
      </w:r>
    </w:p>
    <w:p w:rsidR="003B7B52" w:rsidRDefault="00A9059C">
      <w:pPr>
        <w:pStyle w:val="afffff5"/>
        <w:ind w:firstLine="420"/>
      </w:pPr>
      <w:r>
        <w:rPr>
          <w:rFonts w:hint="eastAsia"/>
        </w:rPr>
        <w:t>发热、烦躁、咳嗽喘促、气急鼻煽、喉间痰鸣、口唇紫绀、面赤口渴、胸闷胀满、泛吐痰涎、舌质红、舌苔黄腻、脉滑数，指纹紫滞。</w:t>
      </w:r>
    </w:p>
    <w:p w:rsidR="003B7B52" w:rsidRDefault="00A9059C">
      <w:pPr>
        <w:pStyle w:val="affd"/>
        <w:spacing w:before="120" w:after="120"/>
        <w:ind w:left="0"/>
      </w:pPr>
      <w:r>
        <w:rPr>
          <w:rFonts w:hint="eastAsia"/>
        </w:rPr>
        <w:t>毒热闭肺证</w:t>
      </w:r>
    </w:p>
    <w:p w:rsidR="003B7B52" w:rsidRDefault="00A9059C">
      <w:pPr>
        <w:pStyle w:val="afffff5"/>
        <w:ind w:firstLine="420"/>
      </w:pPr>
      <w:r>
        <w:rPr>
          <w:rFonts w:hint="eastAsia"/>
        </w:rPr>
        <w:t>高热持续、咳嗽剧烈、气急鼻煽、喘憋、涕泪俱无、鼻孔干燥、面赤唇红、烦躁口渴、小便短黄，大便干结，舌红而干、舌苔黄燥、脉洪数，指纹紫滞。</w:t>
      </w:r>
    </w:p>
    <w:p w:rsidR="003B7B52" w:rsidRDefault="00A9059C">
      <w:pPr>
        <w:pStyle w:val="affd"/>
        <w:spacing w:before="120" w:after="120"/>
        <w:ind w:left="0"/>
      </w:pPr>
      <w:r>
        <w:rPr>
          <w:rFonts w:hint="eastAsia"/>
        </w:rPr>
        <w:t>阴虚肺热证</w:t>
      </w:r>
    </w:p>
    <w:p w:rsidR="003B7B52" w:rsidRDefault="00A9059C">
      <w:pPr>
        <w:pStyle w:val="afffff5"/>
        <w:ind w:firstLine="420"/>
      </w:pPr>
      <w:r>
        <w:rPr>
          <w:rFonts w:hint="eastAsia"/>
        </w:rPr>
        <w:t>病程较长、低热盗汗、干咳少痰、面色潮红、五心烦热、舌质红乏津、舌苔花剥、苔少或无苔、脉细数，指纹淡红。</w:t>
      </w:r>
    </w:p>
    <w:p w:rsidR="003B7B52" w:rsidRDefault="00A9059C">
      <w:pPr>
        <w:pStyle w:val="affd"/>
        <w:spacing w:before="120" w:after="120"/>
        <w:ind w:left="0"/>
      </w:pPr>
      <w:r>
        <w:rPr>
          <w:rFonts w:hint="eastAsia"/>
        </w:rPr>
        <w:t>肺脾气虚证</w:t>
      </w:r>
    </w:p>
    <w:p w:rsidR="003B7B52" w:rsidRDefault="00A9059C">
      <w:pPr>
        <w:pStyle w:val="afffff5"/>
        <w:ind w:firstLine="420"/>
      </w:pPr>
      <w:r>
        <w:rPr>
          <w:rFonts w:hint="eastAsia"/>
        </w:rPr>
        <w:lastRenderedPageBreak/>
        <w:t>咳嗽无力、喉</w:t>
      </w:r>
      <w:r>
        <w:rPr>
          <w:rFonts w:hint="eastAsia"/>
        </w:rPr>
        <w:t>中痰鸣、低热起伏不定、面色少华、动辄汗出、食欲不振，大便溏、舌质偏淡、舌苔薄白、脉细无力，指纹淡。</w:t>
      </w:r>
    </w:p>
    <w:p w:rsidR="003B7B52" w:rsidRDefault="00A9059C">
      <w:pPr>
        <w:pStyle w:val="affc"/>
        <w:spacing w:before="240" w:after="240"/>
      </w:pPr>
      <w:r>
        <w:rPr>
          <w:rFonts w:hint="eastAsia"/>
        </w:rPr>
        <w:t>常见症状施护</w:t>
      </w:r>
    </w:p>
    <w:p w:rsidR="003B7B52" w:rsidRDefault="00A9059C">
      <w:pPr>
        <w:pStyle w:val="affd"/>
        <w:spacing w:before="120" w:after="120"/>
        <w:ind w:left="0"/>
      </w:pPr>
      <w:r>
        <w:rPr>
          <w:rFonts w:hint="eastAsia"/>
        </w:rPr>
        <w:t>发热</w:t>
      </w:r>
    </w:p>
    <w:p w:rsidR="003B7B52" w:rsidRPr="009D70D0" w:rsidRDefault="00A9059C">
      <w:pPr>
        <w:pStyle w:val="afffffffff1"/>
        <w:ind w:left="0"/>
      </w:pPr>
      <w:r>
        <w:rPr>
          <w:rFonts w:hint="eastAsia"/>
        </w:rPr>
        <w:t>评估</w:t>
      </w:r>
      <w:r w:rsidRPr="009D70D0">
        <w:rPr>
          <w:rFonts w:hint="eastAsia"/>
        </w:rPr>
        <w:t>患儿发热时间及程度，性质和规律。</w:t>
      </w:r>
    </w:p>
    <w:p w:rsidR="003B7B52" w:rsidRPr="009D70D0" w:rsidRDefault="00A9059C">
      <w:pPr>
        <w:pStyle w:val="afffffffff1"/>
        <w:ind w:left="0"/>
      </w:pPr>
      <w:r w:rsidRPr="009D70D0">
        <w:rPr>
          <w:rFonts w:hint="eastAsia"/>
        </w:rPr>
        <w:t>评估患儿有无伴发症状，如畏寒、出汗、口渴、面色变化、舌苔、脉象、神志等的变化。</w:t>
      </w:r>
    </w:p>
    <w:p w:rsidR="003B7B52" w:rsidRPr="009D70D0" w:rsidRDefault="00A9059C">
      <w:pPr>
        <w:pStyle w:val="afffffffff1"/>
        <w:ind w:left="0"/>
      </w:pPr>
      <w:r w:rsidRPr="009D70D0">
        <w:rPr>
          <w:rFonts w:hint="eastAsia"/>
        </w:rPr>
        <w:t>若患儿体温过高或过低、发热程度与伴随症状不符时，及时报告医生并配合处理。</w:t>
      </w:r>
    </w:p>
    <w:p w:rsidR="003B7B52" w:rsidRPr="009D70D0" w:rsidRDefault="00A9059C">
      <w:pPr>
        <w:pStyle w:val="afffffffff1"/>
        <w:ind w:left="0"/>
      </w:pPr>
      <w:bookmarkStart w:id="43" w:name="OLE_LINK3"/>
      <w:bookmarkStart w:id="44" w:name="OLE_LINK4"/>
      <w:r w:rsidRPr="009D70D0">
        <w:rPr>
          <w:rFonts w:hint="eastAsia"/>
        </w:rPr>
        <w:t>遵医嘱</w:t>
      </w:r>
      <w:r w:rsidR="009D70D0" w:rsidRPr="009D70D0">
        <w:rPr>
          <w:rFonts w:hint="eastAsia"/>
        </w:rPr>
        <w:t>予</w:t>
      </w:r>
      <w:r w:rsidRPr="009D70D0">
        <w:rPr>
          <w:rFonts w:hint="eastAsia"/>
        </w:rPr>
        <w:t>穴位</w:t>
      </w:r>
      <w:r w:rsidRPr="009D70D0">
        <w:rPr>
          <w:rFonts w:hint="eastAsia"/>
        </w:rPr>
        <w:t>贴敷</w:t>
      </w:r>
      <w:r w:rsidR="009D70D0" w:rsidRPr="009D70D0">
        <w:rPr>
          <w:rFonts w:hint="eastAsia"/>
        </w:rPr>
        <w:t>，</w:t>
      </w:r>
      <w:r w:rsidRPr="009D70D0">
        <w:rPr>
          <w:rFonts w:hint="eastAsia"/>
        </w:rPr>
        <w:t>取双足涌泉穴。腧穴的名称和定位应符合</w:t>
      </w:r>
      <w:r w:rsidRPr="009D70D0">
        <w:rPr>
          <w:rFonts w:hint="eastAsia"/>
        </w:rPr>
        <w:t>GB/T 12346</w:t>
      </w:r>
      <w:r w:rsidRPr="009D70D0">
        <w:rPr>
          <w:rFonts w:hint="eastAsia"/>
        </w:rPr>
        <w:t>的要求。协助患儿取合适体位，暴露敷贴位置，将调好的药丸置于透气胶贴圈中，将透气胶贴药丸贴在涌泉穴上，贴敷</w:t>
      </w:r>
      <w:r w:rsidRPr="009D70D0">
        <w:rPr>
          <w:rFonts w:hint="eastAsia"/>
        </w:rPr>
        <w:t>4</w:t>
      </w:r>
      <w:r w:rsidRPr="009D70D0">
        <w:rPr>
          <w:vertAlign w:val="subscript"/>
        </w:rPr>
        <w:t xml:space="preserve"> </w:t>
      </w:r>
      <w:r w:rsidRPr="009D70D0">
        <w:rPr>
          <w:rFonts w:hint="eastAsia"/>
        </w:rPr>
        <w:t>h</w:t>
      </w:r>
      <w:r w:rsidRPr="009D70D0">
        <w:rPr>
          <w:rFonts w:hAnsi="宋体" w:hint="eastAsia"/>
        </w:rPr>
        <w:t>～</w:t>
      </w:r>
      <w:r w:rsidRPr="009D70D0">
        <w:rPr>
          <w:rFonts w:hint="eastAsia"/>
        </w:rPr>
        <w:t>6</w:t>
      </w:r>
      <w:r w:rsidRPr="009D70D0">
        <w:rPr>
          <w:vertAlign w:val="subscript"/>
        </w:rPr>
        <w:t xml:space="preserve"> </w:t>
      </w:r>
      <w:r w:rsidRPr="009D70D0">
        <w:rPr>
          <w:rFonts w:hint="eastAsia"/>
        </w:rPr>
        <w:t>h</w:t>
      </w:r>
      <w:r w:rsidRPr="009D70D0">
        <w:rPr>
          <w:rFonts w:hint="eastAsia"/>
        </w:rPr>
        <w:t>。</w:t>
      </w:r>
    </w:p>
    <w:bookmarkEnd w:id="43"/>
    <w:bookmarkEnd w:id="44"/>
    <w:p w:rsidR="003B7B52" w:rsidRDefault="00A9059C">
      <w:pPr>
        <w:pStyle w:val="afffffffff1"/>
        <w:ind w:left="0"/>
      </w:pPr>
      <w:r w:rsidRPr="009D70D0">
        <w:rPr>
          <w:rFonts w:hint="eastAsia"/>
        </w:rPr>
        <w:t>遵医嘱予中药泡洗，</w:t>
      </w:r>
      <w:r>
        <w:rPr>
          <w:rFonts w:hint="eastAsia"/>
        </w:rPr>
        <w:t>泡洗时间</w:t>
      </w:r>
      <w:r>
        <w:rPr>
          <w:rFonts w:hint="eastAsia"/>
        </w:rPr>
        <w:t>15</w:t>
      </w:r>
      <w:r>
        <w:rPr>
          <w:vertAlign w:val="subscript"/>
        </w:rPr>
        <w:t xml:space="preserve"> </w:t>
      </w:r>
      <w:r>
        <w:t>min</w:t>
      </w:r>
      <w:r>
        <w:t>～</w:t>
      </w:r>
      <w:r>
        <w:rPr>
          <w:rFonts w:hint="eastAsia"/>
        </w:rPr>
        <w:t>20</w:t>
      </w:r>
      <w:r>
        <w:rPr>
          <w:vertAlign w:val="subscript"/>
        </w:rPr>
        <w:t xml:space="preserve"> </w:t>
      </w:r>
      <w:r>
        <w:t>min</w:t>
      </w:r>
      <w:r>
        <w:rPr>
          <w:rFonts w:hint="eastAsia"/>
        </w:rPr>
        <w:t>，药液温度宜</w:t>
      </w:r>
      <w:r>
        <w:rPr>
          <w:rFonts w:hint="eastAsia"/>
        </w:rPr>
        <w:t>37</w:t>
      </w:r>
      <w:r>
        <w:rPr>
          <w:vertAlign w:val="subscript"/>
        </w:rPr>
        <w:t xml:space="preserve"> </w:t>
      </w:r>
      <w:r>
        <w:rPr>
          <w:rFonts w:hint="eastAsia"/>
        </w:rPr>
        <w:t>℃</w:t>
      </w:r>
      <w:r>
        <w:t>～</w:t>
      </w:r>
      <w:r>
        <w:rPr>
          <w:rFonts w:hint="eastAsia"/>
        </w:rPr>
        <w:t>40</w:t>
      </w:r>
      <w:r>
        <w:rPr>
          <w:vertAlign w:val="subscript"/>
        </w:rPr>
        <w:t xml:space="preserve"> </w:t>
      </w:r>
      <w:r>
        <w:rPr>
          <w:rFonts w:hint="eastAsia"/>
        </w:rPr>
        <w:t>℃。</w:t>
      </w:r>
    </w:p>
    <w:p w:rsidR="003B7B52" w:rsidRDefault="00A9059C">
      <w:pPr>
        <w:pStyle w:val="afffffffff1"/>
        <w:ind w:left="0"/>
      </w:pPr>
      <w:r>
        <w:rPr>
          <w:rFonts w:hint="eastAsia"/>
        </w:rPr>
        <w:t>遵医嘱予刮痧，取大椎，肺腧穴等给予刮痧。按</w:t>
      </w:r>
      <w:r>
        <w:rPr>
          <w:rFonts w:hint="eastAsia"/>
        </w:rPr>
        <w:t>GB/T 21709.22</w:t>
      </w:r>
      <w:r>
        <w:rPr>
          <w:rFonts w:hint="eastAsia"/>
        </w:rPr>
        <w:t>的规定执行。</w:t>
      </w:r>
    </w:p>
    <w:p w:rsidR="003B7B52" w:rsidRDefault="00A9059C">
      <w:pPr>
        <w:pStyle w:val="afffffffff1"/>
        <w:ind w:left="0"/>
      </w:pPr>
      <w:r>
        <w:rPr>
          <w:rFonts w:hint="eastAsia"/>
        </w:rPr>
        <w:t>遵医嘱予中药直肠滴入，按以下方法进行：</w:t>
      </w:r>
    </w:p>
    <w:p w:rsidR="003B7B52" w:rsidRDefault="00A9059C">
      <w:pPr>
        <w:pStyle w:val="af5"/>
      </w:pPr>
      <w:r>
        <w:rPr>
          <w:rFonts w:hint="eastAsia"/>
        </w:rPr>
        <w:t>协助患儿取左侧或右侧卧位，用垫枕或升起床尾以抬高臀部</w:t>
      </w:r>
      <w:r>
        <w:rPr>
          <w:rFonts w:hint="eastAsia"/>
        </w:rPr>
        <w:t>10</w:t>
      </w:r>
      <w:bookmarkStart w:id="45" w:name="OLE_LINK1"/>
      <w:bookmarkStart w:id="46" w:name="OLE_LINK2"/>
      <w:r>
        <w:rPr>
          <w:vertAlign w:val="subscript"/>
        </w:rPr>
        <w:t xml:space="preserve"> </w:t>
      </w:r>
      <w:bookmarkEnd w:id="45"/>
      <w:bookmarkEnd w:id="46"/>
      <w:r>
        <w:rPr>
          <w:rFonts w:hint="eastAsia"/>
        </w:rPr>
        <w:t>cm</w:t>
      </w:r>
      <w:r>
        <w:rPr>
          <w:rFonts w:hint="eastAsia"/>
        </w:rPr>
        <w:t>，垫橡胶单、一次性治疗巾于臀下，充分暴露肛门，注意保暖和遮挡。</w:t>
      </w:r>
    </w:p>
    <w:p w:rsidR="003B7B52" w:rsidRDefault="00A9059C">
      <w:pPr>
        <w:pStyle w:val="af5"/>
      </w:pPr>
      <w:r>
        <w:rPr>
          <w:rFonts w:hint="eastAsia"/>
        </w:rPr>
        <w:t>将温度</w:t>
      </w:r>
      <w:r>
        <w:rPr>
          <w:rFonts w:hint="eastAsia"/>
        </w:rPr>
        <w:t>36</w:t>
      </w:r>
      <w:r>
        <w:rPr>
          <w:vertAlign w:val="subscript"/>
        </w:rPr>
        <w:t xml:space="preserve"> </w:t>
      </w:r>
      <w:r>
        <w:rPr>
          <w:rFonts w:hint="eastAsia"/>
        </w:rPr>
        <w:t>℃</w:t>
      </w:r>
      <w:r>
        <w:rPr>
          <w:rFonts w:hAnsi="宋体" w:hint="eastAsia"/>
        </w:rPr>
        <w:t>～</w:t>
      </w:r>
      <w:r>
        <w:rPr>
          <w:rFonts w:hint="eastAsia"/>
        </w:rPr>
        <w:t>37</w:t>
      </w:r>
      <w:r>
        <w:rPr>
          <w:vertAlign w:val="subscript"/>
        </w:rPr>
        <w:t xml:space="preserve"> </w:t>
      </w:r>
      <w:r>
        <w:rPr>
          <w:rFonts w:hint="eastAsia"/>
        </w:rPr>
        <w:t>℃的药液倒入一次性灌肠器内，以清洁剪刀剪断一次性输液管的前端，然后连接输液器并排出气体，中药袋挂于输液架上，中药液面距肛门的垂直高度不超过</w:t>
      </w:r>
      <w:r>
        <w:rPr>
          <w:rFonts w:hint="eastAsia"/>
        </w:rPr>
        <w:t>30</w:t>
      </w:r>
      <w:r>
        <w:rPr>
          <w:vertAlign w:val="subscript"/>
        </w:rPr>
        <w:t xml:space="preserve"> </w:t>
      </w:r>
      <w:r>
        <w:rPr>
          <w:rFonts w:hint="eastAsia"/>
        </w:rPr>
        <w:t>cm</w:t>
      </w:r>
      <w:r>
        <w:rPr>
          <w:rFonts w:hint="eastAsia"/>
        </w:rPr>
        <w:t>。</w:t>
      </w:r>
    </w:p>
    <w:p w:rsidR="003B7B52" w:rsidRDefault="00A9059C">
      <w:pPr>
        <w:pStyle w:val="af5"/>
      </w:pPr>
      <w:r>
        <w:rPr>
          <w:rFonts w:hint="eastAsia"/>
        </w:rPr>
        <w:t>连接</w:t>
      </w:r>
      <w:r>
        <w:rPr>
          <w:rFonts w:hint="eastAsia"/>
        </w:rPr>
        <w:t>肛管或吸痰管，以润滑剂润滑肛管或吸痰管的前端，排气后夹闭调节器并将肛管或吸痰管置于弯盘内。</w:t>
      </w:r>
    </w:p>
    <w:p w:rsidR="003B7B52" w:rsidRDefault="00A9059C">
      <w:pPr>
        <w:pStyle w:val="af5"/>
      </w:pPr>
      <w:r>
        <w:rPr>
          <w:rFonts w:hint="eastAsia"/>
        </w:rPr>
        <w:t>嘱患儿深呼吸，放松臀部肌肉，左手分开臀部，右手将肛管前端轻柔插入肛门（婴儿</w:t>
      </w:r>
      <w:r>
        <w:rPr>
          <w:rFonts w:hint="eastAsia"/>
        </w:rPr>
        <w:t>2.5</w:t>
      </w:r>
      <w:r>
        <w:rPr>
          <w:vertAlign w:val="subscript"/>
        </w:rPr>
        <w:t xml:space="preserve"> </w:t>
      </w:r>
      <w:r>
        <w:rPr>
          <w:rFonts w:hint="eastAsia"/>
        </w:rPr>
        <w:t>cm</w:t>
      </w:r>
      <w:r>
        <w:t>～</w:t>
      </w:r>
      <w:r>
        <w:rPr>
          <w:rFonts w:hint="eastAsia"/>
        </w:rPr>
        <w:t>4.0</w:t>
      </w:r>
      <w:r>
        <w:rPr>
          <w:vertAlign w:val="subscript"/>
        </w:rPr>
        <w:t xml:space="preserve"> </w:t>
      </w:r>
      <w:r>
        <w:rPr>
          <w:rFonts w:hint="eastAsia"/>
        </w:rPr>
        <w:t>cm</w:t>
      </w:r>
      <w:r>
        <w:rPr>
          <w:rFonts w:hint="eastAsia"/>
        </w:rPr>
        <w:t>，幼儿</w:t>
      </w:r>
      <w:r>
        <w:rPr>
          <w:rFonts w:hint="eastAsia"/>
        </w:rPr>
        <w:t>5</w:t>
      </w:r>
      <w:r>
        <w:rPr>
          <w:vertAlign w:val="subscript"/>
        </w:rPr>
        <w:t xml:space="preserve"> </w:t>
      </w:r>
      <w:r>
        <w:rPr>
          <w:rFonts w:hint="eastAsia"/>
        </w:rPr>
        <w:t>cm</w:t>
      </w:r>
      <w:r>
        <w:t>～</w:t>
      </w:r>
      <w:r>
        <w:rPr>
          <w:rFonts w:hint="eastAsia"/>
        </w:rPr>
        <w:t>7</w:t>
      </w:r>
      <w:r>
        <w:rPr>
          <w:vertAlign w:val="subscript"/>
        </w:rPr>
        <w:t xml:space="preserve"> </w:t>
      </w:r>
      <w:r>
        <w:rPr>
          <w:rFonts w:hint="eastAsia"/>
        </w:rPr>
        <w:t>cm</w:t>
      </w:r>
      <w:r>
        <w:rPr>
          <w:rFonts w:hint="eastAsia"/>
        </w:rPr>
        <w:t>，学龄前期、学龄期及青春期</w:t>
      </w:r>
      <w:r>
        <w:rPr>
          <w:rFonts w:hint="eastAsia"/>
        </w:rPr>
        <w:t>7</w:t>
      </w:r>
      <w:r>
        <w:rPr>
          <w:vertAlign w:val="subscript"/>
        </w:rPr>
        <w:t xml:space="preserve"> </w:t>
      </w:r>
      <w:r>
        <w:rPr>
          <w:rFonts w:hint="eastAsia"/>
        </w:rPr>
        <w:t>cm</w:t>
      </w:r>
      <w:r>
        <w:t>～</w:t>
      </w:r>
      <w:r>
        <w:rPr>
          <w:rFonts w:hint="eastAsia"/>
        </w:rPr>
        <w:t>10</w:t>
      </w:r>
      <w:r>
        <w:rPr>
          <w:vertAlign w:val="subscript"/>
        </w:rPr>
        <w:t xml:space="preserve"> </w:t>
      </w:r>
      <w:r>
        <w:rPr>
          <w:rFonts w:hint="eastAsia"/>
        </w:rPr>
        <w:t>cm</w:t>
      </w:r>
      <w:r>
        <w:rPr>
          <w:rFonts w:hint="eastAsia"/>
        </w:rPr>
        <w:t>）；</w:t>
      </w:r>
    </w:p>
    <w:p w:rsidR="003B7B52" w:rsidRDefault="00A9059C">
      <w:pPr>
        <w:pStyle w:val="af5"/>
      </w:pPr>
      <w:r>
        <w:rPr>
          <w:rFonts w:hint="eastAsia"/>
        </w:rPr>
        <w:t>松开调节器，缓慢推注药液，速度以每分钟滴入</w:t>
      </w:r>
      <w:r>
        <w:rPr>
          <w:rFonts w:hint="eastAsia"/>
        </w:rPr>
        <w:t>10</w:t>
      </w:r>
      <w:r>
        <w:rPr>
          <w:vertAlign w:val="subscript"/>
        </w:rPr>
        <w:t xml:space="preserve"> </w:t>
      </w:r>
      <w:r>
        <w:rPr>
          <w:rFonts w:hint="eastAsia"/>
        </w:rPr>
        <w:t>m</w:t>
      </w:r>
      <w:r>
        <w:t>L</w:t>
      </w:r>
      <w:r>
        <w:t>～</w:t>
      </w:r>
      <w:r>
        <w:rPr>
          <w:rFonts w:hint="eastAsia"/>
        </w:rPr>
        <w:t>14</w:t>
      </w:r>
      <w:r>
        <w:rPr>
          <w:vertAlign w:val="subscript"/>
        </w:rPr>
        <w:t xml:space="preserve"> </w:t>
      </w:r>
      <w:r>
        <w:rPr>
          <w:rFonts w:hint="eastAsia"/>
        </w:rPr>
        <w:t>m</w:t>
      </w:r>
      <w:r>
        <w:t>L</w:t>
      </w:r>
      <w:r>
        <w:rPr>
          <w:rFonts w:hint="eastAsia"/>
        </w:rPr>
        <w:t>的药液为宜（即</w:t>
      </w:r>
      <w:r>
        <w:rPr>
          <w:rFonts w:hint="eastAsia"/>
        </w:rPr>
        <w:t>15</w:t>
      </w:r>
      <w:r>
        <w:rPr>
          <w:vertAlign w:val="subscript"/>
        </w:rPr>
        <w:t xml:space="preserve"> </w:t>
      </w:r>
      <w:r>
        <w:t>min</w:t>
      </w:r>
      <w:r>
        <w:rPr>
          <w:rFonts w:hAnsi="宋体" w:hint="eastAsia"/>
        </w:rPr>
        <w:t>～</w:t>
      </w:r>
      <w:r>
        <w:rPr>
          <w:rFonts w:hint="eastAsia"/>
        </w:rPr>
        <w:t>20</w:t>
      </w:r>
      <w:r>
        <w:rPr>
          <w:vertAlign w:val="subscript"/>
        </w:rPr>
        <w:t xml:space="preserve"> </w:t>
      </w:r>
      <w:r>
        <w:t>min</w:t>
      </w:r>
      <w:r>
        <w:rPr>
          <w:rFonts w:hint="eastAsia"/>
        </w:rPr>
        <w:t>内匀速滴完</w:t>
      </w:r>
      <w:r>
        <w:rPr>
          <w:rFonts w:hint="eastAsia"/>
        </w:rPr>
        <w:t>200</w:t>
      </w:r>
      <w:r>
        <w:rPr>
          <w:vertAlign w:val="subscript"/>
        </w:rPr>
        <w:t xml:space="preserve"> </w:t>
      </w:r>
      <w:r>
        <w:rPr>
          <w:rFonts w:hint="eastAsia"/>
        </w:rPr>
        <w:t>m</w:t>
      </w:r>
      <w:r>
        <w:t>L</w:t>
      </w:r>
      <w:r>
        <w:rPr>
          <w:rFonts w:hint="eastAsia"/>
        </w:rPr>
        <w:t>）。</w:t>
      </w:r>
    </w:p>
    <w:p w:rsidR="003B7B52" w:rsidRDefault="00A9059C">
      <w:pPr>
        <w:pStyle w:val="af5"/>
      </w:pPr>
      <w:r>
        <w:rPr>
          <w:rFonts w:hint="eastAsia"/>
        </w:rPr>
        <w:t>滴入完毕，关闭调节器，将肛管或吸痰管轻柔拔出，擦净肛门。</w:t>
      </w:r>
    </w:p>
    <w:p w:rsidR="003B7B52" w:rsidRDefault="00A9059C">
      <w:pPr>
        <w:pStyle w:val="affd"/>
        <w:spacing w:before="120" w:after="120"/>
        <w:ind w:left="0"/>
      </w:pPr>
      <w:r>
        <w:rPr>
          <w:rFonts w:hint="eastAsia"/>
        </w:rPr>
        <w:t>咳嗽、痰鸣</w:t>
      </w:r>
    </w:p>
    <w:p w:rsidR="003B7B52" w:rsidRDefault="00A9059C">
      <w:pPr>
        <w:pStyle w:val="afffffffff1"/>
        <w:ind w:left="0"/>
      </w:pPr>
      <w:r>
        <w:rPr>
          <w:rFonts w:hint="eastAsia"/>
        </w:rPr>
        <w:t>每日观察咳嗽的声音、时间、性质，呼吸的频率、节律。咯痰的性质、量、气味、颜色，以及有无恶寒、发热、紫绀、汗出等症状。</w:t>
      </w:r>
    </w:p>
    <w:p w:rsidR="003B7B52" w:rsidRDefault="00A9059C">
      <w:pPr>
        <w:pStyle w:val="afffffffff1"/>
        <w:ind w:left="0"/>
      </w:pPr>
      <w:r>
        <w:rPr>
          <w:rFonts w:hint="eastAsia"/>
        </w:rPr>
        <w:t>痰多患儿取侧卧位，经常变换体位，协助翻身叩背，指导能配合的患儿有效咳痰，将痰排出。</w:t>
      </w:r>
    </w:p>
    <w:p w:rsidR="003B7B52" w:rsidRDefault="00A9059C">
      <w:pPr>
        <w:pStyle w:val="afffffffff1"/>
        <w:ind w:left="0"/>
      </w:pPr>
      <w:r>
        <w:rPr>
          <w:rFonts w:hint="eastAsia"/>
        </w:rPr>
        <w:t>痰液粘稠患儿多饮温开水，遵医嘱给予雾化吸入，稀释痰液，必要时吸痰护理，保持呼吸道通畅。</w:t>
      </w:r>
    </w:p>
    <w:p w:rsidR="003B7B52" w:rsidRDefault="00A9059C">
      <w:pPr>
        <w:pStyle w:val="afffffffff1"/>
        <w:ind w:left="0"/>
      </w:pPr>
      <w:r>
        <w:rPr>
          <w:rFonts w:hint="eastAsia"/>
        </w:rPr>
        <w:t>遵医嘱给予中药烫熨，取脊柱两侧背部皮肤，取穴：肺俞、膏肓等穴，施予中药熨烫，药包温度</w:t>
      </w:r>
      <w:r>
        <w:rPr>
          <w:rFonts w:hint="eastAsia"/>
        </w:rPr>
        <w:t>4</w:t>
      </w:r>
      <w:r>
        <w:t>0</w:t>
      </w:r>
      <w:r>
        <w:rPr>
          <w:vertAlign w:val="subscript"/>
        </w:rPr>
        <w:t xml:space="preserve"> </w:t>
      </w:r>
      <w:r>
        <w:rPr>
          <w:rFonts w:hint="eastAsia"/>
        </w:rPr>
        <w:t>℃</w:t>
      </w:r>
      <w:r>
        <w:rPr>
          <w:rFonts w:hAnsi="宋体" w:hint="eastAsia"/>
        </w:rPr>
        <w:t>～</w:t>
      </w:r>
      <w:r>
        <w:rPr>
          <w:rFonts w:hint="eastAsia"/>
        </w:rPr>
        <w:t>50</w:t>
      </w:r>
      <w:r>
        <w:rPr>
          <w:vertAlign w:val="subscript"/>
        </w:rPr>
        <w:t xml:space="preserve"> </w:t>
      </w:r>
      <w:r>
        <w:rPr>
          <w:rFonts w:hint="eastAsia"/>
        </w:rPr>
        <w:t>℃，每次熨烫时间</w:t>
      </w:r>
      <w:r>
        <w:rPr>
          <w:rFonts w:hint="eastAsia"/>
        </w:rPr>
        <w:t>15</w:t>
      </w:r>
      <w:r>
        <w:rPr>
          <w:vertAlign w:val="subscript"/>
        </w:rPr>
        <w:t xml:space="preserve"> </w:t>
      </w:r>
      <w:r>
        <w:t>min</w:t>
      </w:r>
      <w:r>
        <w:t>～</w:t>
      </w:r>
      <w:r>
        <w:rPr>
          <w:rFonts w:hint="eastAsia"/>
        </w:rPr>
        <w:t>20</w:t>
      </w:r>
      <w:r>
        <w:rPr>
          <w:vertAlign w:val="subscript"/>
        </w:rPr>
        <w:t xml:space="preserve"> </w:t>
      </w:r>
      <w:r>
        <w:t>min</w:t>
      </w:r>
      <w:r>
        <w:rPr>
          <w:rFonts w:hint="eastAsia"/>
        </w:rPr>
        <w:t>，可根据患儿年龄情况和皮肤承受程度调整熨烫时间与温度。</w:t>
      </w:r>
    </w:p>
    <w:p w:rsidR="003B7B52" w:rsidRDefault="00A9059C">
      <w:pPr>
        <w:pStyle w:val="afffffffff1"/>
        <w:ind w:left="0"/>
      </w:pPr>
      <w:r>
        <w:rPr>
          <w:rFonts w:hint="eastAsia"/>
        </w:rPr>
        <w:t>肺炎后期迁延不愈或痰多、两肺湿啰音患儿，遵医嘱穴位贴敷疗法，取大黄、芒硝和大蒜各</w:t>
      </w:r>
      <w:r>
        <w:rPr>
          <w:rFonts w:hint="eastAsia"/>
        </w:rPr>
        <w:t>15</w:t>
      </w:r>
      <w:r>
        <w:rPr>
          <w:vertAlign w:val="subscript"/>
        </w:rPr>
        <w:t xml:space="preserve"> </w:t>
      </w:r>
      <w:r>
        <w:rPr>
          <w:rFonts w:hint="eastAsia"/>
        </w:rPr>
        <w:t>g</w:t>
      </w:r>
      <w:r>
        <w:rPr>
          <w:rFonts w:hint="eastAsia"/>
        </w:rPr>
        <w:t>～</w:t>
      </w:r>
      <w:r>
        <w:rPr>
          <w:rFonts w:hint="eastAsia"/>
        </w:rPr>
        <w:t>30</w:t>
      </w:r>
      <w:r>
        <w:rPr>
          <w:vertAlign w:val="subscript"/>
        </w:rPr>
        <w:t xml:space="preserve"> </w:t>
      </w:r>
      <w:r>
        <w:rPr>
          <w:rFonts w:hint="eastAsia"/>
        </w:rPr>
        <w:t>g</w:t>
      </w:r>
      <w:r>
        <w:rPr>
          <w:rFonts w:hint="eastAsia"/>
        </w:rPr>
        <w:t>，调成膏状，敷贴背部，若皮肤未出现刺激反应，可连用</w:t>
      </w:r>
      <w:r>
        <w:rPr>
          <w:rFonts w:hint="eastAsia"/>
        </w:rPr>
        <w:t>3</w:t>
      </w:r>
      <w:r>
        <w:rPr>
          <w:vertAlign w:val="subscript"/>
        </w:rPr>
        <w:t xml:space="preserve"> </w:t>
      </w:r>
      <w:r>
        <w:t>d</w:t>
      </w:r>
      <w:r>
        <w:rPr>
          <w:rFonts w:hint="eastAsia"/>
        </w:rPr>
        <w:t>～</w:t>
      </w:r>
      <w:r>
        <w:rPr>
          <w:rFonts w:hint="eastAsia"/>
        </w:rPr>
        <w:t>5</w:t>
      </w:r>
      <w:r>
        <w:rPr>
          <w:vertAlign w:val="subscript"/>
        </w:rPr>
        <w:t xml:space="preserve"> </w:t>
      </w:r>
      <w:r>
        <w:rPr>
          <w:rFonts w:hint="eastAsia"/>
        </w:rPr>
        <w:t>d</w:t>
      </w:r>
      <w:r>
        <w:rPr>
          <w:rFonts w:hint="eastAsia"/>
        </w:rPr>
        <w:t>。</w:t>
      </w:r>
      <w:r>
        <w:rPr>
          <w:rFonts w:hint="eastAsia"/>
        </w:rPr>
        <w:t>3</w:t>
      </w:r>
      <w:r>
        <w:rPr>
          <w:rFonts w:hint="eastAsia"/>
        </w:rPr>
        <w:t>岁以上肺炎湿啰音久不消退患儿，遵医嘱予拔火罐，取双侧肩胛下部，每次</w:t>
      </w:r>
      <w:r>
        <w:rPr>
          <w:rFonts w:hint="eastAsia"/>
        </w:rPr>
        <w:t>5</w:t>
      </w:r>
      <w:r>
        <w:rPr>
          <w:vertAlign w:val="subscript"/>
        </w:rPr>
        <w:t xml:space="preserve"> </w:t>
      </w:r>
      <w:r>
        <w:t>min</w:t>
      </w:r>
      <w:r>
        <w:t>～</w:t>
      </w:r>
      <w:r>
        <w:rPr>
          <w:rFonts w:hint="eastAsia"/>
        </w:rPr>
        <w:t>10</w:t>
      </w:r>
      <w:r>
        <w:rPr>
          <w:vertAlign w:val="subscript"/>
        </w:rPr>
        <w:t xml:space="preserve"> </w:t>
      </w:r>
      <w:r>
        <w:t>min</w:t>
      </w:r>
      <w:r>
        <w:rPr>
          <w:rFonts w:hint="eastAsia"/>
        </w:rPr>
        <w:t>，每日</w:t>
      </w:r>
      <w:r>
        <w:rPr>
          <w:rFonts w:hint="eastAsia"/>
        </w:rPr>
        <w:t>1</w:t>
      </w:r>
      <w:r>
        <w:rPr>
          <w:rFonts w:hint="eastAsia"/>
        </w:rPr>
        <w:t>次，</w:t>
      </w:r>
      <w:r>
        <w:rPr>
          <w:rFonts w:hint="eastAsia"/>
        </w:rPr>
        <w:t>5</w:t>
      </w:r>
      <w:r>
        <w:rPr>
          <w:vertAlign w:val="subscript"/>
        </w:rPr>
        <w:t xml:space="preserve"> </w:t>
      </w:r>
      <w:r>
        <w:rPr>
          <w:rFonts w:hint="eastAsia"/>
        </w:rPr>
        <w:t>d</w:t>
      </w:r>
      <w:r>
        <w:rPr>
          <w:rFonts w:hint="eastAsia"/>
        </w:rPr>
        <w:t>为</w:t>
      </w:r>
      <w:r>
        <w:rPr>
          <w:rFonts w:hint="eastAsia"/>
        </w:rPr>
        <w:t>1</w:t>
      </w:r>
      <w:r>
        <w:rPr>
          <w:rFonts w:hint="eastAsia"/>
        </w:rPr>
        <w:t>个疗程。</w:t>
      </w:r>
    </w:p>
    <w:p w:rsidR="003B7B52" w:rsidRDefault="00A9059C">
      <w:pPr>
        <w:pStyle w:val="affd"/>
        <w:spacing w:before="120" w:after="120"/>
        <w:ind w:left="0"/>
      </w:pPr>
      <w:r>
        <w:t>喘促</w:t>
      </w:r>
    </w:p>
    <w:p w:rsidR="003B7B52" w:rsidRPr="009D70D0" w:rsidRDefault="00A9059C">
      <w:pPr>
        <w:pStyle w:val="afffffffff1"/>
        <w:ind w:left="0"/>
      </w:pPr>
      <w:r>
        <w:t>评估生命体征变化，</w:t>
      </w:r>
      <w:r>
        <w:rPr>
          <w:rFonts w:hint="eastAsia"/>
        </w:rPr>
        <w:t>气急、鼻煽、三凹征等情况，</w:t>
      </w:r>
      <w:r>
        <w:t>喘促严重患儿</w:t>
      </w:r>
      <w:r>
        <w:rPr>
          <w:rFonts w:hint="eastAsia"/>
        </w:rPr>
        <w:t>应</w:t>
      </w:r>
      <w:r>
        <w:t>卧床休息，</w:t>
      </w:r>
      <w:r>
        <w:rPr>
          <w:rFonts w:hint="eastAsia"/>
        </w:rPr>
        <w:t>取半坐卧位，遵医嘱予低流</w:t>
      </w:r>
      <w:r w:rsidRPr="009D70D0">
        <w:rPr>
          <w:rFonts w:hint="eastAsia"/>
        </w:rPr>
        <w:t>量吸氧，宜</w:t>
      </w:r>
      <w:r w:rsidRPr="009D70D0">
        <w:t>根据</w:t>
      </w:r>
      <w:r w:rsidRPr="009D70D0">
        <w:rPr>
          <w:rFonts w:hint="eastAsia"/>
        </w:rPr>
        <w:t>血气结果与</w:t>
      </w:r>
      <w:r w:rsidRPr="009D70D0">
        <w:t>血</w:t>
      </w:r>
      <w:r w:rsidRPr="009D70D0">
        <w:rPr>
          <w:rFonts w:hint="eastAsia"/>
        </w:rPr>
        <w:t>氧饱和度调整吸氧方式和浓度。</w:t>
      </w:r>
    </w:p>
    <w:p w:rsidR="003B7B52" w:rsidRPr="009D70D0" w:rsidRDefault="00A9059C">
      <w:pPr>
        <w:pStyle w:val="afffffffff1"/>
        <w:ind w:left="0"/>
      </w:pPr>
      <w:r w:rsidRPr="009D70D0">
        <w:t>遵医嘱选择以下</w:t>
      </w:r>
      <w:r w:rsidRPr="009D70D0">
        <w:rPr>
          <w:rFonts w:hint="eastAsia"/>
        </w:rPr>
        <w:t>1</w:t>
      </w:r>
      <w:r w:rsidRPr="009D70D0">
        <w:rPr>
          <w:rFonts w:hAnsi="宋体" w:hint="eastAsia"/>
        </w:rPr>
        <w:t>～</w:t>
      </w:r>
      <w:r w:rsidRPr="009D70D0">
        <w:t>2</w:t>
      </w:r>
      <w:r w:rsidRPr="009D70D0">
        <w:t>种中医特色技术进行护理：</w:t>
      </w:r>
    </w:p>
    <w:p w:rsidR="003B7B52" w:rsidRDefault="00A9059C">
      <w:pPr>
        <w:pStyle w:val="af2"/>
      </w:pPr>
      <w:r w:rsidRPr="009D70D0">
        <w:t>穴位贴敷法</w:t>
      </w:r>
      <w:r w:rsidRPr="009D70D0">
        <w:rPr>
          <w:rFonts w:hint="eastAsia"/>
        </w:rPr>
        <w:t>：</w:t>
      </w:r>
      <w:r w:rsidRPr="009D70D0">
        <w:t>取</w:t>
      </w:r>
      <w:r w:rsidRPr="009D70D0">
        <w:rPr>
          <w:rFonts w:hint="eastAsia"/>
        </w:rPr>
        <w:t>天突、肺俞</w:t>
      </w:r>
      <w:r w:rsidRPr="009D70D0">
        <w:rPr>
          <w:rFonts w:hint="eastAsia"/>
        </w:rPr>
        <w:t>、膏肓等穴；协助患儿取合适体位，暴露敷贴位置，将调好的药丸置于透气胶</w:t>
      </w:r>
      <w:r>
        <w:rPr>
          <w:rFonts w:hint="eastAsia"/>
        </w:rPr>
        <w:t>贴圈中，将透气胶贴药丸贴在相应穴位上</w:t>
      </w:r>
      <w:r>
        <w:t>，</w:t>
      </w:r>
      <w:r>
        <w:rPr>
          <w:rFonts w:hint="eastAsia"/>
        </w:rPr>
        <w:t>贴敷</w:t>
      </w:r>
      <w:r>
        <w:rPr>
          <w:rFonts w:hint="eastAsia"/>
        </w:rPr>
        <w:t>2</w:t>
      </w:r>
      <w:r>
        <w:rPr>
          <w:vertAlign w:val="subscript"/>
        </w:rPr>
        <w:t xml:space="preserve"> </w:t>
      </w:r>
      <w:r>
        <w:rPr>
          <w:rFonts w:hint="eastAsia"/>
        </w:rPr>
        <w:t>h</w:t>
      </w:r>
      <w:r>
        <w:rPr>
          <w:rFonts w:hint="eastAsia"/>
        </w:rPr>
        <w:t>～</w:t>
      </w:r>
      <w:r>
        <w:rPr>
          <w:rFonts w:hint="eastAsia"/>
        </w:rPr>
        <w:t>4</w:t>
      </w:r>
      <w:r>
        <w:rPr>
          <w:vertAlign w:val="subscript"/>
        </w:rPr>
        <w:t xml:space="preserve"> </w:t>
      </w:r>
      <w:r>
        <w:rPr>
          <w:rFonts w:hint="eastAsia"/>
        </w:rPr>
        <w:t>h</w:t>
      </w:r>
      <w:r>
        <w:t>；</w:t>
      </w:r>
    </w:p>
    <w:p w:rsidR="003B7B52" w:rsidRDefault="00A9059C">
      <w:pPr>
        <w:pStyle w:val="af2"/>
      </w:pPr>
      <w:r>
        <w:rPr>
          <w:rFonts w:hint="eastAsia"/>
        </w:rPr>
        <w:t>拔罐</w:t>
      </w:r>
      <w:r>
        <w:t>疗法</w:t>
      </w:r>
      <w:r>
        <w:rPr>
          <w:rFonts w:hint="eastAsia"/>
        </w:rPr>
        <w:t>：根据病情取肺俞、膏盲、定喘等穴</w:t>
      </w:r>
      <w:bookmarkStart w:id="47" w:name="_GoBack"/>
      <w:bookmarkEnd w:id="47"/>
      <w:r>
        <w:rPr>
          <w:rFonts w:hint="eastAsia"/>
        </w:rPr>
        <w:t>，按</w:t>
      </w:r>
      <w:r>
        <w:rPr>
          <w:rFonts w:hint="eastAsia"/>
        </w:rPr>
        <w:t>GB/Z 40893.5</w:t>
      </w:r>
      <w:r>
        <w:rPr>
          <w:rFonts w:hint="eastAsia"/>
        </w:rPr>
        <w:t>的规定执行。</w:t>
      </w:r>
    </w:p>
    <w:p w:rsidR="003B7B52" w:rsidRDefault="00A9059C">
      <w:pPr>
        <w:pStyle w:val="af2"/>
      </w:pPr>
      <w:r>
        <w:rPr>
          <w:rFonts w:hint="eastAsia"/>
        </w:rPr>
        <w:t>刮</w:t>
      </w:r>
      <w:r>
        <w:t>痧疗法</w:t>
      </w:r>
      <w:r>
        <w:rPr>
          <w:rFonts w:hint="eastAsia"/>
        </w:rPr>
        <w:t>：</w:t>
      </w:r>
      <w:r>
        <w:t>取</w:t>
      </w:r>
      <w:r>
        <w:rPr>
          <w:rFonts w:hint="eastAsia"/>
        </w:rPr>
        <w:t>肺俞、天突、大椎、定喘、膻中</w:t>
      </w:r>
      <w:r>
        <w:t>等穴</w:t>
      </w:r>
      <w:r>
        <w:rPr>
          <w:rFonts w:hint="eastAsia"/>
        </w:rPr>
        <w:t>，按</w:t>
      </w:r>
      <w:r>
        <w:rPr>
          <w:rFonts w:hint="eastAsia"/>
        </w:rPr>
        <w:t>GB/T</w:t>
      </w:r>
      <w:r>
        <w:t xml:space="preserve"> </w:t>
      </w:r>
      <w:r>
        <w:rPr>
          <w:rFonts w:hint="eastAsia"/>
        </w:rPr>
        <w:t>21709.22</w:t>
      </w:r>
      <w:r>
        <w:rPr>
          <w:rFonts w:hint="eastAsia"/>
        </w:rPr>
        <w:t>的规定执行。</w:t>
      </w:r>
    </w:p>
    <w:p w:rsidR="003B7B52" w:rsidRDefault="00A9059C">
      <w:pPr>
        <w:pStyle w:val="af2"/>
      </w:pPr>
      <w:r>
        <w:rPr>
          <w:rFonts w:hint="eastAsia"/>
        </w:rPr>
        <w:lastRenderedPageBreak/>
        <w:t>耳</w:t>
      </w:r>
      <w:r>
        <w:t>穴</w:t>
      </w:r>
      <w:r>
        <w:rPr>
          <w:rFonts w:hint="eastAsia"/>
        </w:rPr>
        <w:t>疗法</w:t>
      </w:r>
      <w:r>
        <w:t>：取</w:t>
      </w:r>
      <w:r>
        <w:rPr>
          <w:rFonts w:hint="eastAsia"/>
        </w:rPr>
        <w:t>咽</w:t>
      </w:r>
      <w:r>
        <w:t>喉、气管、</w:t>
      </w:r>
      <w:r>
        <w:rPr>
          <w:rFonts w:hint="eastAsia"/>
        </w:rPr>
        <w:t>肺</w:t>
      </w:r>
      <w:r>
        <w:t>、脾俞、神门</w:t>
      </w:r>
      <w:r>
        <w:rPr>
          <w:rFonts w:hint="eastAsia"/>
        </w:rPr>
        <w:t>等穴，腧穴的名称和定位应符合</w:t>
      </w:r>
      <w:r>
        <w:rPr>
          <w:rFonts w:hint="eastAsia"/>
        </w:rPr>
        <w:t>GB/T 13734</w:t>
      </w:r>
      <w:r>
        <w:rPr>
          <w:rFonts w:hint="eastAsia"/>
        </w:rPr>
        <w:t>的要求。按以下方法进行：</w:t>
      </w:r>
    </w:p>
    <w:p w:rsidR="003B7B52" w:rsidRDefault="00A9059C">
      <w:pPr>
        <w:pStyle w:val="2"/>
      </w:pPr>
      <w:r>
        <w:rPr>
          <w:rFonts w:hint="eastAsia"/>
        </w:rPr>
        <w:t>协助患儿取舒适体位，一手持耳轮后上方，观察有无阳性反应点，另一手持探棒由上而下在选区内寻找敏感点或阳性</w:t>
      </w:r>
      <w:r>
        <w:rPr>
          <w:rFonts w:hint="eastAsia"/>
        </w:rPr>
        <w:t>反应点；</w:t>
      </w:r>
    </w:p>
    <w:p w:rsidR="003B7B52" w:rsidRDefault="00A9059C">
      <w:pPr>
        <w:pStyle w:val="2"/>
      </w:pPr>
      <w:r>
        <w:rPr>
          <w:rFonts w:hint="eastAsia"/>
        </w:rPr>
        <w:t>用</w:t>
      </w:r>
      <w:r>
        <w:rPr>
          <w:rFonts w:hint="eastAsia"/>
        </w:rPr>
        <w:t>75</w:t>
      </w:r>
      <w:r>
        <w:rPr>
          <w:rFonts w:hAnsi="宋体" w:hint="eastAsia"/>
        </w:rPr>
        <w:t>％</w:t>
      </w:r>
      <w:r>
        <w:rPr>
          <w:rFonts w:hint="eastAsia"/>
        </w:rPr>
        <w:t>酒精自上而下、由内到外、从前到后消毒二部皮肤，待干；</w:t>
      </w:r>
    </w:p>
    <w:p w:rsidR="003B7B52" w:rsidRDefault="00A9059C">
      <w:pPr>
        <w:pStyle w:val="2"/>
      </w:pPr>
      <w:r>
        <w:rPr>
          <w:rFonts w:hint="eastAsia"/>
        </w:rPr>
        <w:t>一手固定耳廓，一手持止血钳将贴有胶布的丸状物准确地贴压于相应耳穴或阳性反应点上。</w:t>
      </w:r>
    </w:p>
    <w:p w:rsidR="003B7B52" w:rsidRDefault="00A9059C">
      <w:pPr>
        <w:pStyle w:val="af2"/>
      </w:pPr>
      <w:r>
        <w:t>捏脊疗法：</w:t>
      </w:r>
      <w:r>
        <w:rPr>
          <w:rFonts w:hint="eastAsia"/>
        </w:rPr>
        <w:t>取后背正中大椎至尾骨成一直线，手法由下往上，按以下方法进行：</w:t>
      </w:r>
    </w:p>
    <w:p w:rsidR="003B7B52" w:rsidRDefault="00A9059C">
      <w:pPr>
        <w:pStyle w:val="2"/>
      </w:pPr>
      <w:r>
        <w:rPr>
          <w:rFonts w:hint="eastAsia"/>
        </w:rPr>
        <w:t>协助患儿取舒适卧位，暴露背部皮肤，注意保暖；</w:t>
      </w:r>
    </w:p>
    <w:p w:rsidR="003B7B52" w:rsidRDefault="00A9059C">
      <w:pPr>
        <w:pStyle w:val="2"/>
      </w:pPr>
      <w:r>
        <w:t>护理者</w:t>
      </w:r>
      <w:r>
        <w:rPr>
          <w:rFonts w:hint="eastAsia"/>
        </w:rPr>
        <w:t>坐或站于患儿一侧，用纸巾清洁患儿脊部皮肤，涂适量茶油于捏脊部位皮肤上，双手用二指捏法或三指捏法的手势，将尾骨尖端的皮肤捏起，沿脊穴自下而上双手交替边捏边向上行，至大椎穴止。</w:t>
      </w:r>
    </w:p>
    <w:p w:rsidR="003B7B52" w:rsidRDefault="00A9059C">
      <w:pPr>
        <w:pStyle w:val="affc"/>
        <w:spacing w:before="240" w:after="240"/>
      </w:pPr>
      <w:r>
        <w:rPr>
          <w:rFonts w:hint="eastAsia"/>
        </w:rPr>
        <w:t>康复</w:t>
      </w:r>
      <w:r>
        <w:t>护理</w:t>
      </w:r>
    </w:p>
    <w:p w:rsidR="003B7B52" w:rsidRDefault="00A9059C">
      <w:pPr>
        <w:pStyle w:val="affd"/>
        <w:spacing w:before="120" w:after="120"/>
        <w:ind w:left="0"/>
      </w:pPr>
      <w:r>
        <w:rPr>
          <w:rFonts w:hint="eastAsia"/>
        </w:rPr>
        <w:t>生活起居</w:t>
      </w:r>
    </w:p>
    <w:p w:rsidR="003B7B52" w:rsidRDefault="00A9059C">
      <w:pPr>
        <w:pStyle w:val="afffffffff1"/>
        <w:ind w:left="0"/>
      </w:pPr>
      <w:r>
        <w:rPr>
          <w:rFonts w:hint="eastAsia"/>
        </w:rPr>
        <w:t>居室宜空气流通，阳光充足，病室安静。温度保持在</w:t>
      </w:r>
      <w:r>
        <w:t>18</w:t>
      </w:r>
      <w:r>
        <w:rPr>
          <w:vertAlign w:val="subscript"/>
        </w:rPr>
        <w:t xml:space="preserve"> </w:t>
      </w:r>
      <w:r>
        <w:rPr>
          <w:rFonts w:hint="eastAsia"/>
        </w:rPr>
        <w:t>℃</w:t>
      </w:r>
      <w:r>
        <w:rPr>
          <w:rFonts w:hAnsi="宋体" w:hint="eastAsia"/>
        </w:rPr>
        <w:t>～</w:t>
      </w:r>
      <w:r>
        <w:t>22</w:t>
      </w:r>
      <w:r>
        <w:rPr>
          <w:vertAlign w:val="subscript"/>
        </w:rPr>
        <w:t xml:space="preserve"> </w:t>
      </w:r>
      <w:r>
        <w:rPr>
          <w:rFonts w:hint="eastAsia"/>
        </w:rPr>
        <w:t>℃</w:t>
      </w:r>
      <w:r>
        <w:t>，湿度控制在</w:t>
      </w:r>
      <w:r>
        <w:t>50</w:t>
      </w:r>
      <w:r>
        <w:rPr>
          <w:rFonts w:hAnsi="宋体" w:hint="eastAsia"/>
        </w:rPr>
        <w:t>％～</w:t>
      </w:r>
      <w:r>
        <w:t>60</w:t>
      </w:r>
      <w:r>
        <w:rPr>
          <w:rFonts w:hAnsi="宋体" w:hint="eastAsia"/>
        </w:rPr>
        <w:t>％</w:t>
      </w:r>
      <w:r>
        <w:t>，减少环境的不良刺激，避免寒冷或干燥空气、烟尘、花粉和刺激性气体等。</w:t>
      </w:r>
    </w:p>
    <w:p w:rsidR="003B7B52" w:rsidRDefault="00A9059C">
      <w:pPr>
        <w:pStyle w:val="afffffffff1"/>
        <w:ind w:left="0"/>
      </w:pPr>
      <w:r>
        <w:rPr>
          <w:rFonts w:hint="eastAsia"/>
        </w:rPr>
        <w:t>冬春季节少带儿童去公共场所。</w:t>
      </w:r>
    </w:p>
    <w:p w:rsidR="003B7B52" w:rsidRDefault="00A9059C">
      <w:pPr>
        <w:pStyle w:val="afffffffff1"/>
        <w:ind w:left="0"/>
      </w:pPr>
      <w:r>
        <w:rPr>
          <w:rFonts w:hint="eastAsia"/>
        </w:rPr>
        <w:t>培养良好的卫生习惯，保持大便通畅。</w:t>
      </w:r>
    </w:p>
    <w:p w:rsidR="003B7B52" w:rsidRDefault="00A9059C">
      <w:pPr>
        <w:pStyle w:val="afffffffff1"/>
        <w:ind w:left="0"/>
      </w:pPr>
      <w:r>
        <w:rPr>
          <w:rFonts w:hint="eastAsia"/>
        </w:rPr>
        <w:t>保持口腔卫生，必要时进行口腔护理，每日</w:t>
      </w:r>
      <w:r>
        <w:t>2</w:t>
      </w:r>
      <w:r>
        <w:t>次。</w:t>
      </w:r>
    </w:p>
    <w:p w:rsidR="003B7B52" w:rsidRDefault="00A9059C">
      <w:pPr>
        <w:pStyle w:val="afffffffff1"/>
        <w:ind w:left="0"/>
      </w:pPr>
      <w:r>
        <w:rPr>
          <w:rFonts w:hint="eastAsia"/>
        </w:rPr>
        <w:t>风寒闭肺证与肺脾气虚证患儿，宜保持室内温暖。</w:t>
      </w:r>
    </w:p>
    <w:p w:rsidR="003B7B52" w:rsidRDefault="00A9059C">
      <w:pPr>
        <w:pStyle w:val="afffffffff1"/>
        <w:ind w:left="0"/>
      </w:pPr>
      <w:r>
        <w:rPr>
          <w:rFonts w:hint="eastAsia"/>
        </w:rPr>
        <w:t>风热闭肺证、痰热闭肺证和毒热闭肺证患儿，病室温度宜偏低，保持室内空气湿润，衣被不宜盖太厚，汗出应避风。</w:t>
      </w:r>
    </w:p>
    <w:p w:rsidR="003B7B52" w:rsidRDefault="00A9059C">
      <w:pPr>
        <w:pStyle w:val="afffffffff1"/>
        <w:ind w:left="0"/>
      </w:pPr>
      <w:r>
        <w:rPr>
          <w:rFonts w:hint="eastAsia"/>
        </w:rPr>
        <w:t>阴虚肺热证患儿，盗汗过多时，应及时擦干并更换衣物，汗出应避风。</w:t>
      </w:r>
    </w:p>
    <w:p w:rsidR="003B7B52" w:rsidRDefault="00A9059C">
      <w:pPr>
        <w:pStyle w:val="afffffffff1"/>
        <w:ind w:left="0"/>
      </w:pPr>
      <w:r>
        <w:rPr>
          <w:rFonts w:hint="eastAsia"/>
        </w:rPr>
        <w:t>肺脾气虚证患儿，应卧床休息。</w:t>
      </w:r>
    </w:p>
    <w:p w:rsidR="003B7B52" w:rsidRDefault="00A9059C">
      <w:pPr>
        <w:pStyle w:val="affd"/>
        <w:spacing w:before="120" w:after="120"/>
        <w:ind w:left="0"/>
      </w:pPr>
      <w:r>
        <w:t>中药用药护理</w:t>
      </w:r>
    </w:p>
    <w:p w:rsidR="003B7B52" w:rsidRDefault="00A9059C">
      <w:pPr>
        <w:pStyle w:val="afffffffff1"/>
        <w:ind w:left="0"/>
      </w:pPr>
      <w:r>
        <w:rPr>
          <w:rFonts w:hint="eastAsia"/>
        </w:rPr>
        <w:t>风寒闭肺证患儿，中药汤药宜热服，服药后进食热饮，并加盖衣被，避免吹风，切忌大汗。</w:t>
      </w:r>
    </w:p>
    <w:p w:rsidR="003B7B52" w:rsidRDefault="00A9059C">
      <w:pPr>
        <w:pStyle w:val="afffffffff1"/>
        <w:ind w:left="0"/>
      </w:pPr>
      <w:r>
        <w:rPr>
          <w:rFonts w:hint="eastAsia"/>
        </w:rPr>
        <w:t>风热闭肺证与肺脾气虚证患儿，中药汤剂宜饭后</w:t>
      </w:r>
      <w:r>
        <w:rPr>
          <w:rFonts w:hint="eastAsia"/>
        </w:rPr>
        <w:t>3</w:t>
      </w:r>
      <w:r>
        <w:t>0</w:t>
      </w:r>
      <w:r>
        <w:rPr>
          <w:vertAlign w:val="subscript"/>
        </w:rPr>
        <w:t xml:space="preserve"> </w:t>
      </w:r>
      <w:r>
        <w:t>min</w:t>
      </w:r>
      <w:r>
        <w:rPr>
          <w:rFonts w:hint="eastAsia"/>
        </w:rPr>
        <w:t>温服。</w:t>
      </w:r>
    </w:p>
    <w:p w:rsidR="003B7B52" w:rsidRDefault="00A9059C">
      <w:pPr>
        <w:pStyle w:val="afffffffff1"/>
        <w:ind w:left="0"/>
      </w:pPr>
      <w:r>
        <w:rPr>
          <w:rFonts w:hint="eastAsia"/>
        </w:rPr>
        <w:t>痰热闭肺证患儿，中药汤剂宜饭后半小时温服，少量频服。</w:t>
      </w:r>
    </w:p>
    <w:p w:rsidR="003B7B52" w:rsidRDefault="00A9059C">
      <w:pPr>
        <w:pStyle w:val="afffffffff1"/>
        <w:ind w:left="0"/>
      </w:pPr>
      <w:r>
        <w:rPr>
          <w:rFonts w:hint="eastAsia"/>
        </w:rPr>
        <w:t>毒热闭肺证患儿，中药宜凉服、频服。</w:t>
      </w:r>
    </w:p>
    <w:p w:rsidR="003B7B52" w:rsidRDefault="00A9059C">
      <w:pPr>
        <w:pStyle w:val="affd"/>
        <w:spacing w:before="120" w:after="120"/>
        <w:ind w:left="0"/>
      </w:pPr>
      <w:r>
        <w:rPr>
          <w:rFonts w:hint="eastAsia"/>
        </w:rPr>
        <w:t>饮食指导</w:t>
      </w:r>
    </w:p>
    <w:p w:rsidR="003B7B52" w:rsidRDefault="00A9059C">
      <w:pPr>
        <w:pStyle w:val="afffffffff1"/>
        <w:ind w:left="0"/>
      </w:pPr>
      <w:r>
        <w:rPr>
          <w:rFonts w:hint="eastAsia"/>
        </w:rPr>
        <w:t>饮食以清淡、富含营养、宜消化为原则，多食蔬菜水果，忌食辛辣刺激、油腻荤腥之品。</w:t>
      </w:r>
    </w:p>
    <w:p w:rsidR="003B7B52" w:rsidRDefault="00A9059C">
      <w:pPr>
        <w:pStyle w:val="afffffffff1"/>
        <w:ind w:left="0"/>
      </w:pPr>
      <w:r>
        <w:rPr>
          <w:rFonts w:hint="eastAsia"/>
        </w:rPr>
        <w:t>伴有发热患儿，宜给予流质饮食或半流质食物，多饮温开水。</w:t>
      </w:r>
    </w:p>
    <w:p w:rsidR="003B7B52" w:rsidRDefault="00A9059C">
      <w:pPr>
        <w:pStyle w:val="afffffffff1"/>
        <w:ind w:left="0"/>
      </w:pPr>
      <w:r>
        <w:rPr>
          <w:rFonts w:hint="eastAsia"/>
        </w:rPr>
        <w:t>气急、鼻煽严重时，应暂时停止哺乳，待症状缓解后再给予进食。</w:t>
      </w:r>
    </w:p>
    <w:p w:rsidR="003B7B52" w:rsidRDefault="00A9059C">
      <w:pPr>
        <w:pStyle w:val="afffffffff1"/>
        <w:ind w:left="0"/>
      </w:pPr>
      <w:r>
        <w:rPr>
          <w:rFonts w:hint="eastAsia"/>
        </w:rPr>
        <w:t>风寒闭肺证咳嗽剧烈患儿，以祛</w:t>
      </w:r>
      <w:r>
        <w:rPr>
          <w:rFonts w:hint="eastAsia"/>
        </w:rPr>
        <w:t>风散寒为原则，宜选择辛温之品。如葱白、生姜、紫苏叶等，可服生姜粥。</w:t>
      </w:r>
    </w:p>
    <w:p w:rsidR="003B7B52" w:rsidRDefault="00A9059C">
      <w:pPr>
        <w:pStyle w:val="afffffffff1"/>
        <w:ind w:left="0"/>
      </w:pPr>
      <w:r>
        <w:rPr>
          <w:rFonts w:hint="eastAsia"/>
        </w:rPr>
        <w:t>风热闭肺证患儿，宜选择辛凉解表、化痰之品。多饮水或萝卜汁、荸荠汁等，可服菊花粥。</w:t>
      </w:r>
    </w:p>
    <w:p w:rsidR="003B7B52" w:rsidRDefault="00A9059C">
      <w:pPr>
        <w:pStyle w:val="afffffffff1"/>
        <w:ind w:left="0"/>
        <w:rPr>
          <w:rFonts w:cs="宋体"/>
        </w:rPr>
      </w:pPr>
      <w:r>
        <w:rPr>
          <w:rFonts w:hint="eastAsia"/>
        </w:rPr>
        <w:t>痰热闭肺证患儿，宜选择清热化痰之品。如梨、芹菜，冬瓜、藕汁、荸荠汁等。</w:t>
      </w:r>
    </w:p>
    <w:p w:rsidR="003B7B52" w:rsidRDefault="00A9059C">
      <w:pPr>
        <w:pStyle w:val="afffffffff1"/>
        <w:ind w:left="0"/>
        <w:rPr>
          <w:rFonts w:cs="宋体"/>
        </w:rPr>
      </w:pPr>
      <w:r>
        <w:rPr>
          <w:rFonts w:hint="eastAsia"/>
        </w:rPr>
        <w:t>毒热闭肺证患儿，宜选择清热解毒之品。如绿豆等。</w:t>
      </w:r>
    </w:p>
    <w:p w:rsidR="003B7B52" w:rsidRDefault="00A9059C">
      <w:pPr>
        <w:pStyle w:val="afffffffff1"/>
        <w:ind w:left="0"/>
      </w:pPr>
      <w:r>
        <w:rPr>
          <w:rFonts w:hint="eastAsia"/>
        </w:rPr>
        <w:t>阴虚肺热证干咳患儿，宜选择滋阴清热之品。如银耳等，常食百合粥、银耳汤，以及各种果汁。如梨汁、甘蔗汁、萝卜汁等。</w:t>
      </w:r>
    </w:p>
    <w:p w:rsidR="003B7B52" w:rsidRDefault="00A9059C">
      <w:pPr>
        <w:pStyle w:val="afffffffff1"/>
        <w:ind w:left="0"/>
      </w:pPr>
      <w:r>
        <w:rPr>
          <w:rFonts w:hint="eastAsia"/>
        </w:rPr>
        <w:t>肺脾气虚证自汗患儿，宜选择补气健脾之品。如山药、栗子、土豆、香菇和牛肉等，应多食党参粥、黄芪粥和山药粥等。</w:t>
      </w:r>
    </w:p>
    <w:p w:rsidR="003B7B52" w:rsidRDefault="00A9059C">
      <w:pPr>
        <w:pStyle w:val="affd"/>
        <w:spacing w:before="120" w:after="120"/>
        <w:ind w:left="0"/>
      </w:pPr>
      <w:r>
        <w:rPr>
          <w:rFonts w:hint="eastAsia"/>
        </w:rPr>
        <w:t>情志调理</w:t>
      </w:r>
    </w:p>
    <w:p w:rsidR="003B7B52" w:rsidRDefault="00A9059C">
      <w:pPr>
        <w:pStyle w:val="afffffffff1"/>
        <w:ind w:left="0"/>
      </w:pPr>
      <w:r>
        <w:rPr>
          <w:rFonts w:hint="eastAsia"/>
        </w:rPr>
        <w:t>加强巡视，对</w:t>
      </w:r>
      <w:r>
        <w:rPr>
          <w:rFonts w:hint="eastAsia"/>
        </w:rPr>
        <w:t>患儿多给予关心和安慰，减少生活环境改变及治疗等产生的恐惧感。</w:t>
      </w:r>
    </w:p>
    <w:p w:rsidR="003B7B52" w:rsidRDefault="00A9059C">
      <w:pPr>
        <w:pStyle w:val="afffffffff1"/>
        <w:ind w:left="0"/>
      </w:pPr>
      <w:r>
        <w:rPr>
          <w:rFonts w:hint="eastAsia"/>
        </w:rPr>
        <w:t>稳定患儿情绪，宜根据患儿喜好转移其注意力，取得其积极配合治疗。</w:t>
      </w:r>
    </w:p>
    <w:p w:rsidR="003B7B52" w:rsidRDefault="00A9059C">
      <w:pPr>
        <w:pStyle w:val="afffffffff1"/>
        <w:ind w:left="0"/>
      </w:pPr>
      <w:r>
        <w:rPr>
          <w:rFonts w:hint="eastAsia"/>
        </w:rPr>
        <w:lastRenderedPageBreak/>
        <w:t>鼓励年长患儿表达内心感受，针对性给予心理支持。</w:t>
      </w:r>
    </w:p>
    <w:p w:rsidR="003B7B52" w:rsidRDefault="00A9059C">
      <w:pPr>
        <w:pStyle w:val="afffffffff1"/>
        <w:ind w:left="0"/>
      </w:pPr>
      <w:r>
        <w:rPr>
          <w:rFonts w:hint="eastAsia"/>
        </w:rPr>
        <w:t>指导家长掌握排解不良情绪的方法，如音乐疗法、谈心释放法、转移法等。</w:t>
      </w:r>
    </w:p>
    <w:p w:rsidR="003B7B52" w:rsidRDefault="00A9059C">
      <w:pPr>
        <w:pStyle w:val="afffffffff1"/>
        <w:ind w:left="0"/>
      </w:pPr>
      <w:r>
        <w:rPr>
          <w:rFonts w:hint="eastAsia"/>
        </w:rPr>
        <w:t>指导患儿听商音乐曲，如《高山流水》《广陵散》等。</w:t>
      </w:r>
    </w:p>
    <w:p w:rsidR="003B7B52" w:rsidRDefault="00A9059C">
      <w:pPr>
        <w:pStyle w:val="affd"/>
        <w:spacing w:before="120" w:after="120"/>
        <w:ind w:left="0"/>
      </w:pPr>
      <w:r>
        <w:rPr>
          <w:rFonts w:hint="eastAsia"/>
        </w:rPr>
        <w:t>康复指导</w:t>
      </w:r>
    </w:p>
    <w:p w:rsidR="003B7B52" w:rsidRDefault="00A9059C">
      <w:pPr>
        <w:pStyle w:val="afffffffff1"/>
        <w:ind w:left="0"/>
      </w:pPr>
      <w:r>
        <w:rPr>
          <w:rFonts w:hint="eastAsia"/>
        </w:rPr>
        <w:t>告知家长需加强患儿营养，多进行户外运动，体育锻炼，增强体质。</w:t>
      </w:r>
    </w:p>
    <w:p w:rsidR="003B7B52" w:rsidRDefault="00A9059C">
      <w:pPr>
        <w:pStyle w:val="afffffffff1"/>
        <w:ind w:left="0"/>
      </w:pPr>
      <w:r>
        <w:rPr>
          <w:rFonts w:hint="eastAsia"/>
        </w:rPr>
        <w:t>指导出院带药的正确服用方法及注意事项。</w:t>
      </w:r>
    </w:p>
    <w:p w:rsidR="003B7B52" w:rsidRDefault="00A9059C">
      <w:pPr>
        <w:pStyle w:val="afffffffff1"/>
        <w:ind w:left="0"/>
      </w:pPr>
      <w:r>
        <w:rPr>
          <w:rFonts w:hint="eastAsia"/>
        </w:rPr>
        <w:t>患感冒、咳嗽及时就医。</w:t>
      </w:r>
    </w:p>
    <w:p w:rsidR="003B7B52" w:rsidRDefault="00A9059C">
      <w:pPr>
        <w:pStyle w:val="afffffffff1"/>
        <w:ind w:left="0"/>
      </w:pPr>
      <w:r>
        <w:rPr>
          <w:rFonts w:hint="eastAsia"/>
        </w:rPr>
        <w:t>冬春季节，注意根据气温变化增减衣服，汗出及时擦干。疾病流行期间外</w:t>
      </w:r>
      <w:r>
        <w:t>出</w:t>
      </w:r>
      <w:r>
        <w:rPr>
          <w:rFonts w:hint="eastAsia"/>
        </w:rPr>
        <w:t>，</w:t>
      </w:r>
      <w:r>
        <w:t>应</w:t>
      </w:r>
      <w:r>
        <w:rPr>
          <w:rFonts w:hint="eastAsia"/>
        </w:rPr>
        <w:t>避开人</w:t>
      </w:r>
      <w:r>
        <w:t>群</w:t>
      </w:r>
      <w:r>
        <w:rPr>
          <w:rFonts w:hint="eastAsia"/>
        </w:rPr>
        <w:t>密</w:t>
      </w:r>
      <w:r>
        <w:t>集的</w:t>
      </w:r>
      <w:r>
        <w:rPr>
          <w:rFonts w:hint="eastAsia"/>
        </w:rPr>
        <w:t>公共场所。</w:t>
      </w:r>
    </w:p>
    <w:p w:rsidR="003B7B52" w:rsidRDefault="00A9059C">
      <w:pPr>
        <w:pStyle w:val="afffffffff1"/>
        <w:ind w:left="0"/>
      </w:pPr>
      <w:r>
        <w:rPr>
          <w:rFonts w:hint="eastAsia"/>
        </w:rPr>
        <w:t>勤洗手，保持手部卫生。</w:t>
      </w:r>
    </w:p>
    <w:p w:rsidR="003B7B52" w:rsidRDefault="00A9059C">
      <w:pPr>
        <w:pStyle w:val="affc"/>
        <w:spacing w:before="240" w:after="240"/>
      </w:pPr>
      <w:r>
        <w:rPr>
          <w:rFonts w:hint="eastAsia"/>
        </w:rPr>
        <w:t>档案</w:t>
      </w:r>
      <w:r>
        <w:t>管理</w:t>
      </w:r>
    </w:p>
    <w:p w:rsidR="003B7B52" w:rsidRDefault="00A9059C">
      <w:pPr>
        <w:pStyle w:val="afffff5"/>
        <w:ind w:firstLine="420"/>
      </w:pPr>
      <w:r>
        <w:rPr>
          <w:rFonts w:hint="eastAsia"/>
        </w:rPr>
        <w:t>对</w:t>
      </w:r>
      <w:r>
        <w:t>护理过程</w:t>
      </w:r>
      <w:r>
        <w:rPr>
          <w:rFonts w:hint="eastAsia"/>
        </w:rPr>
        <w:t>进行</w:t>
      </w:r>
      <w:r>
        <w:t>详细记录，内容包括患儿</w:t>
      </w:r>
      <w:r>
        <w:rPr>
          <w:rFonts w:hint="eastAsia"/>
        </w:rPr>
        <w:t>的</w:t>
      </w:r>
      <w:r>
        <w:t>发病</w:t>
      </w:r>
      <w:r>
        <w:rPr>
          <w:rFonts w:hint="eastAsia"/>
        </w:rPr>
        <w:t>情</w:t>
      </w:r>
      <w:r>
        <w:t>况、主要症状</w:t>
      </w:r>
      <w:r>
        <w:rPr>
          <w:rFonts w:hint="eastAsia"/>
        </w:rPr>
        <w:t>和</w:t>
      </w:r>
      <w:r>
        <w:t>护理</w:t>
      </w:r>
      <w:r>
        <w:rPr>
          <w:rFonts w:hint="eastAsia"/>
        </w:rPr>
        <w:t>方法</w:t>
      </w:r>
      <w:r>
        <w:t>等</w:t>
      </w:r>
      <w:r>
        <w:rPr>
          <w:rFonts w:hint="eastAsia"/>
        </w:rPr>
        <w:t>。</w:t>
      </w:r>
      <w:r>
        <w:t>记录归档保存，</w:t>
      </w:r>
      <w:r>
        <w:rPr>
          <w:rFonts w:hint="eastAsia"/>
        </w:rPr>
        <w:t>保存时间</w:t>
      </w:r>
      <w:r>
        <w:rPr>
          <w:rFonts w:hAnsi="宋体" w:hint="eastAsia"/>
        </w:rPr>
        <w:t>≥</w:t>
      </w:r>
      <w:r>
        <w:rPr>
          <w:rFonts w:hint="eastAsia"/>
        </w:rPr>
        <w:t>2</w:t>
      </w:r>
      <w:r>
        <w:rPr>
          <w:rFonts w:hint="eastAsia"/>
        </w:rPr>
        <w:t>年。</w:t>
      </w:r>
    </w:p>
    <w:p w:rsidR="003B7B52" w:rsidRDefault="00A9059C">
      <w:pPr>
        <w:pStyle w:val="afffff5"/>
        <w:ind w:firstLineChars="0" w:firstLine="0"/>
        <w:jc w:val="center"/>
      </w:pPr>
      <w:bookmarkStart w:id="48" w:name="BookMark8"/>
      <w:bookmarkEnd w:id="21"/>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8"/>
    </w:p>
    <w:sectPr w:rsidR="003B7B52">
      <w:headerReference w:type="even" r:id="rId19"/>
      <w:headerReference w:type="default" r:id="rId20"/>
      <w:footerReference w:type="even" r:id="rId21"/>
      <w:footerReference w:type="default" r:id="rId22"/>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59C" w:rsidRDefault="00A9059C">
      <w:pPr>
        <w:spacing w:line="240" w:lineRule="auto"/>
      </w:pPr>
      <w:r>
        <w:separator/>
      </w:r>
    </w:p>
  </w:endnote>
  <w:endnote w:type="continuationSeparator" w:id="0">
    <w:p w:rsidR="00A9059C" w:rsidRDefault="00A905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3B7B52">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ff1"/>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ff2"/>
    </w:pPr>
    <w:r>
      <w:fldChar w:fldCharType="begin"/>
    </w:r>
    <w:r>
      <w:instrText>PAGE   \* MERGEF</w:instrText>
    </w:r>
    <w:r>
      <w:instrText>ORMAT</w:instrText>
    </w:r>
    <w:r>
      <w:fldChar w:fldCharType="separate"/>
    </w:r>
    <w:r w:rsidR="009D70D0" w:rsidRPr="009D70D0">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ff1"/>
    </w:pPr>
    <w:r>
      <w:fldChar w:fldCharType="begin"/>
    </w:r>
    <w:r>
      <w:instrText xml:space="preserve"> PAGE   \* MERGEFORMAT \* MERGEFORMAT </w:instrText>
    </w:r>
    <w:r>
      <w:fldChar w:fldCharType="separate"/>
    </w:r>
    <w:r w:rsidR="009D70D0">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ff2"/>
    </w:pPr>
    <w:r>
      <w:fldChar w:fldCharType="begin"/>
    </w:r>
    <w:r>
      <w:instrText>PAGE   \* MERGEFORMAT</w:instrText>
    </w:r>
    <w:r>
      <w:fldChar w:fldCharType="separate"/>
    </w:r>
    <w:r w:rsidR="009D70D0" w:rsidRPr="009D70D0">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59C" w:rsidRDefault="00A9059C">
      <w:pPr>
        <w:spacing w:line="240" w:lineRule="auto"/>
      </w:pPr>
      <w:r>
        <w:separator/>
      </w:r>
    </w:p>
  </w:footnote>
  <w:footnote w:type="continuationSeparator" w:id="0">
    <w:p w:rsidR="00A9059C" w:rsidRDefault="00A905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3B7B52">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D70D0">
      <w:rPr>
        <w:noProof/>
      </w:rPr>
      <w:t>T/GXAS XXXX</w:t>
    </w:r>
    <w:r w:rsidR="009D70D0">
      <w:rPr>
        <w:noProof/>
      </w:rPr>
      <w:t>—</w:t>
    </w:r>
    <w:r w:rsidR="009D70D0">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D70D0">
      <w:rPr>
        <w:noProof/>
      </w:rPr>
      <w:t>T/GXAS XXXX</w:t>
    </w:r>
    <w:r w:rsidR="009D70D0">
      <w:rPr>
        <w:noProof/>
      </w:rPr>
      <w:t>—</w:t>
    </w:r>
    <w:r w:rsidR="009D70D0">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52" w:rsidRDefault="00A9059C">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D70D0">
      <w:rPr>
        <w:noProof/>
      </w:rPr>
      <w:t>T/GXAS XXXX</w:t>
    </w:r>
    <w:r w:rsidR="009D70D0">
      <w:rPr>
        <w:noProof/>
      </w:rPr>
      <w:t>—</w:t>
    </w:r>
    <w:r w:rsidR="009D70D0">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0MGI3NzYxYjk2MDQ3ZjYyZjExMTJkNDU4YWE5ZTAifQ=="/>
  </w:docVars>
  <w:rsids>
    <w:rsidRoot w:val="00C2549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0F7"/>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5426"/>
    <w:rsid w:val="00077B64"/>
    <w:rsid w:val="00080A1C"/>
    <w:rsid w:val="00082317"/>
    <w:rsid w:val="00083D2C"/>
    <w:rsid w:val="00086AA1"/>
    <w:rsid w:val="00087A77"/>
    <w:rsid w:val="00087BE6"/>
    <w:rsid w:val="00090CA6"/>
    <w:rsid w:val="00092B8A"/>
    <w:rsid w:val="00092FB0"/>
    <w:rsid w:val="000931FF"/>
    <w:rsid w:val="000934C5"/>
    <w:rsid w:val="00093CE1"/>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329"/>
    <w:rsid w:val="000C4260"/>
    <w:rsid w:val="000C4B41"/>
    <w:rsid w:val="000C57D6"/>
    <w:rsid w:val="000C6362"/>
    <w:rsid w:val="000C7666"/>
    <w:rsid w:val="000D04CB"/>
    <w:rsid w:val="000D0A9C"/>
    <w:rsid w:val="000D1795"/>
    <w:rsid w:val="000D329A"/>
    <w:rsid w:val="000D4B9C"/>
    <w:rsid w:val="000D4EB6"/>
    <w:rsid w:val="000D753B"/>
    <w:rsid w:val="000E4C9E"/>
    <w:rsid w:val="000E6FD7"/>
    <w:rsid w:val="000E7144"/>
    <w:rsid w:val="000F06E1"/>
    <w:rsid w:val="000F0E3C"/>
    <w:rsid w:val="000F19D5"/>
    <w:rsid w:val="000F361F"/>
    <w:rsid w:val="000F367D"/>
    <w:rsid w:val="000F4050"/>
    <w:rsid w:val="000F4AEA"/>
    <w:rsid w:val="000F67E9"/>
    <w:rsid w:val="00104926"/>
    <w:rsid w:val="00113B1E"/>
    <w:rsid w:val="001154D0"/>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4C7D"/>
    <w:rsid w:val="001457E7"/>
    <w:rsid w:val="00145D9D"/>
    <w:rsid w:val="00146388"/>
    <w:rsid w:val="001529E5"/>
    <w:rsid w:val="00152FB3"/>
    <w:rsid w:val="00153C7E"/>
    <w:rsid w:val="00156B25"/>
    <w:rsid w:val="00156E1A"/>
    <w:rsid w:val="00157894"/>
    <w:rsid w:val="00157B55"/>
    <w:rsid w:val="00162199"/>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450F"/>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59CB"/>
    <w:rsid w:val="002D6EC6"/>
    <w:rsid w:val="002D79AC"/>
    <w:rsid w:val="002E039D"/>
    <w:rsid w:val="002E05D3"/>
    <w:rsid w:val="002E4D5A"/>
    <w:rsid w:val="002E6326"/>
    <w:rsid w:val="002F30E0"/>
    <w:rsid w:val="002F35E4"/>
    <w:rsid w:val="002F3730"/>
    <w:rsid w:val="002F38E1"/>
    <w:rsid w:val="002F7AF6"/>
    <w:rsid w:val="00300E63"/>
    <w:rsid w:val="00302F5F"/>
    <w:rsid w:val="0030441D"/>
    <w:rsid w:val="00306063"/>
    <w:rsid w:val="0031231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080"/>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2A8"/>
    <w:rsid w:val="003974EB"/>
    <w:rsid w:val="00397CC5"/>
    <w:rsid w:val="003A049A"/>
    <w:rsid w:val="003A11D1"/>
    <w:rsid w:val="003A1582"/>
    <w:rsid w:val="003A3D9C"/>
    <w:rsid w:val="003A4077"/>
    <w:rsid w:val="003A4AA7"/>
    <w:rsid w:val="003A5344"/>
    <w:rsid w:val="003B09AD"/>
    <w:rsid w:val="003B1F18"/>
    <w:rsid w:val="003B5BF0"/>
    <w:rsid w:val="003B60BF"/>
    <w:rsid w:val="003B6BE3"/>
    <w:rsid w:val="003B7B52"/>
    <w:rsid w:val="003C010C"/>
    <w:rsid w:val="003C0A6C"/>
    <w:rsid w:val="003C14F8"/>
    <w:rsid w:val="003C5A43"/>
    <w:rsid w:val="003D0519"/>
    <w:rsid w:val="003D0FF6"/>
    <w:rsid w:val="003D262C"/>
    <w:rsid w:val="003D6D61"/>
    <w:rsid w:val="003E019F"/>
    <w:rsid w:val="003E091D"/>
    <w:rsid w:val="003E0BA9"/>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46EE6"/>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631"/>
    <w:rsid w:val="004A1BA8"/>
    <w:rsid w:val="004A4B57"/>
    <w:rsid w:val="004A63FA"/>
    <w:rsid w:val="004A6A3D"/>
    <w:rsid w:val="004B0272"/>
    <w:rsid w:val="004B2701"/>
    <w:rsid w:val="004B2E1B"/>
    <w:rsid w:val="004B3AA8"/>
    <w:rsid w:val="004B3E93"/>
    <w:rsid w:val="004B79CB"/>
    <w:rsid w:val="004C1FBC"/>
    <w:rsid w:val="004C25A2"/>
    <w:rsid w:val="004C3F1D"/>
    <w:rsid w:val="004C458D"/>
    <w:rsid w:val="004C7556"/>
    <w:rsid w:val="004C7B39"/>
    <w:rsid w:val="004C7E8B"/>
    <w:rsid w:val="004C7E9D"/>
    <w:rsid w:val="004C7F67"/>
    <w:rsid w:val="004D076D"/>
    <w:rsid w:val="004D0EF1"/>
    <w:rsid w:val="004D2253"/>
    <w:rsid w:val="004D4406"/>
    <w:rsid w:val="004D7409"/>
    <w:rsid w:val="004D7C42"/>
    <w:rsid w:val="004E0465"/>
    <w:rsid w:val="004E127B"/>
    <w:rsid w:val="004E1C0A"/>
    <w:rsid w:val="004E30C5"/>
    <w:rsid w:val="004E4AA5"/>
    <w:rsid w:val="004E4AEE"/>
    <w:rsid w:val="004E59E3"/>
    <w:rsid w:val="004E67C0"/>
    <w:rsid w:val="004F391A"/>
    <w:rsid w:val="004F3CFB"/>
    <w:rsid w:val="004F5F97"/>
    <w:rsid w:val="004F6456"/>
    <w:rsid w:val="004F696E"/>
    <w:rsid w:val="004F6C71"/>
    <w:rsid w:val="004F7C5F"/>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2BC3"/>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66B6"/>
    <w:rsid w:val="006015CE"/>
    <w:rsid w:val="00603041"/>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59B"/>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23C"/>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569C"/>
    <w:rsid w:val="006D6593"/>
    <w:rsid w:val="006D69C6"/>
    <w:rsid w:val="006F03A8"/>
    <w:rsid w:val="006F2ACA"/>
    <w:rsid w:val="006F2ADC"/>
    <w:rsid w:val="006F2BFE"/>
    <w:rsid w:val="006F31E9"/>
    <w:rsid w:val="006F6284"/>
    <w:rsid w:val="007002C5"/>
    <w:rsid w:val="00704387"/>
    <w:rsid w:val="00707669"/>
    <w:rsid w:val="00711171"/>
    <w:rsid w:val="00711CBA"/>
    <w:rsid w:val="00711FB5"/>
    <w:rsid w:val="00712A01"/>
    <w:rsid w:val="00714F58"/>
    <w:rsid w:val="00722FBF"/>
    <w:rsid w:val="00722FC2"/>
    <w:rsid w:val="00724645"/>
    <w:rsid w:val="00724E1B"/>
    <w:rsid w:val="00725949"/>
    <w:rsid w:val="00727FA2"/>
    <w:rsid w:val="007322D9"/>
    <w:rsid w:val="00732BC0"/>
    <w:rsid w:val="0073720F"/>
    <w:rsid w:val="00737796"/>
    <w:rsid w:val="007413DB"/>
    <w:rsid w:val="0074165C"/>
    <w:rsid w:val="00742C35"/>
    <w:rsid w:val="007432CA"/>
    <w:rsid w:val="007439EB"/>
    <w:rsid w:val="00743CB4"/>
    <w:rsid w:val="00743F0A"/>
    <w:rsid w:val="007444E8"/>
    <w:rsid w:val="0074487C"/>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4436"/>
    <w:rsid w:val="007959E8"/>
    <w:rsid w:val="00795E9C"/>
    <w:rsid w:val="007A0521"/>
    <w:rsid w:val="007A2E12"/>
    <w:rsid w:val="007A3475"/>
    <w:rsid w:val="007A41C8"/>
    <w:rsid w:val="007A54CE"/>
    <w:rsid w:val="007A5D3A"/>
    <w:rsid w:val="007A6FD9"/>
    <w:rsid w:val="007A7FFA"/>
    <w:rsid w:val="007B04EB"/>
    <w:rsid w:val="007B0D4F"/>
    <w:rsid w:val="007B31B6"/>
    <w:rsid w:val="007B5A3D"/>
    <w:rsid w:val="007B5B95"/>
    <w:rsid w:val="007B6032"/>
    <w:rsid w:val="007B68EA"/>
    <w:rsid w:val="007B7453"/>
    <w:rsid w:val="007C2D89"/>
    <w:rsid w:val="007C4593"/>
    <w:rsid w:val="007C5309"/>
    <w:rsid w:val="007C6069"/>
    <w:rsid w:val="007D06C4"/>
    <w:rsid w:val="007D1352"/>
    <w:rsid w:val="007D2508"/>
    <w:rsid w:val="007D346A"/>
    <w:rsid w:val="007D3D84"/>
    <w:rsid w:val="007D6518"/>
    <w:rsid w:val="007D76BD"/>
    <w:rsid w:val="007E0BF1"/>
    <w:rsid w:val="007F0ED8"/>
    <w:rsid w:val="007F0F63"/>
    <w:rsid w:val="007F75CE"/>
    <w:rsid w:val="008013A4"/>
    <w:rsid w:val="008027CE"/>
    <w:rsid w:val="00802F42"/>
    <w:rsid w:val="00804383"/>
    <w:rsid w:val="00804BB7"/>
    <w:rsid w:val="00804D41"/>
    <w:rsid w:val="00807343"/>
    <w:rsid w:val="00810257"/>
    <w:rsid w:val="008104F5"/>
    <w:rsid w:val="00811072"/>
    <w:rsid w:val="00811369"/>
    <w:rsid w:val="00815419"/>
    <w:rsid w:val="008163C8"/>
    <w:rsid w:val="008164A1"/>
    <w:rsid w:val="00817325"/>
    <w:rsid w:val="00817EE8"/>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0C5"/>
    <w:rsid w:val="008B166D"/>
    <w:rsid w:val="008B17F4"/>
    <w:rsid w:val="008B3615"/>
    <w:rsid w:val="008B4AC4"/>
    <w:rsid w:val="008B50C8"/>
    <w:rsid w:val="008B5281"/>
    <w:rsid w:val="008B7E05"/>
    <w:rsid w:val="008C1797"/>
    <w:rsid w:val="008C219C"/>
    <w:rsid w:val="008C475E"/>
    <w:rsid w:val="008C619A"/>
    <w:rsid w:val="008C66DA"/>
    <w:rsid w:val="008D0CE8"/>
    <w:rsid w:val="008D2D1D"/>
    <w:rsid w:val="008D3F14"/>
    <w:rsid w:val="008D453D"/>
    <w:rsid w:val="008D53AD"/>
    <w:rsid w:val="008D562B"/>
    <w:rsid w:val="008D5733"/>
    <w:rsid w:val="008D622B"/>
    <w:rsid w:val="008D666C"/>
    <w:rsid w:val="008D7B54"/>
    <w:rsid w:val="008E0C9D"/>
    <w:rsid w:val="008E1648"/>
    <w:rsid w:val="008E1B3E"/>
    <w:rsid w:val="008E2319"/>
    <w:rsid w:val="008E37D2"/>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0B00"/>
    <w:rsid w:val="00953604"/>
    <w:rsid w:val="0095496B"/>
    <w:rsid w:val="00960BAC"/>
    <w:rsid w:val="00960F1E"/>
    <w:rsid w:val="009610DC"/>
    <w:rsid w:val="00961490"/>
    <w:rsid w:val="0096381A"/>
    <w:rsid w:val="00965E04"/>
    <w:rsid w:val="009674AD"/>
    <w:rsid w:val="009705EA"/>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0D0"/>
    <w:rsid w:val="009E0F62"/>
    <w:rsid w:val="009E4A58"/>
    <w:rsid w:val="009E5A2D"/>
    <w:rsid w:val="009E5AB2"/>
    <w:rsid w:val="009E6219"/>
    <w:rsid w:val="009F03B3"/>
    <w:rsid w:val="00A0096C"/>
    <w:rsid w:val="00A01757"/>
    <w:rsid w:val="00A028C0"/>
    <w:rsid w:val="00A02BAE"/>
    <w:rsid w:val="00A06A6B"/>
    <w:rsid w:val="00A07E47"/>
    <w:rsid w:val="00A10201"/>
    <w:rsid w:val="00A129D0"/>
    <w:rsid w:val="00A12C33"/>
    <w:rsid w:val="00A138BA"/>
    <w:rsid w:val="00A14C8E"/>
    <w:rsid w:val="00A14EA4"/>
    <w:rsid w:val="00A153D9"/>
    <w:rsid w:val="00A15F09"/>
    <w:rsid w:val="00A169B6"/>
    <w:rsid w:val="00A2271D"/>
    <w:rsid w:val="00A237D5"/>
    <w:rsid w:val="00A25872"/>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106F"/>
    <w:rsid w:val="00A55BD6"/>
    <w:rsid w:val="00A55D50"/>
    <w:rsid w:val="00A57142"/>
    <w:rsid w:val="00A6152C"/>
    <w:rsid w:val="00A648CD"/>
    <w:rsid w:val="00A6537A"/>
    <w:rsid w:val="00A666BA"/>
    <w:rsid w:val="00A67866"/>
    <w:rsid w:val="00A70B07"/>
    <w:rsid w:val="00A723F8"/>
    <w:rsid w:val="00A77CCB"/>
    <w:rsid w:val="00A83D8D"/>
    <w:rsid w:val="00A8446B"/>
    <w:rsid w:val="00A8473F"/>
    <w:rsid w:val="00A862D6"/>
    <w:rsid w:val="00A8715E"/>
    <w:rsid w:val="00A9059C"/>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130"/>
    <w:rsid w:val="00AC3A5A"/>
    <w:rsid w:val="00AC4D95"/>
    <w:rsid w:val="00AC5DF4"/>
    <w:rsid w:val="00AC6993"/>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05A4"/>
    <w:rsid w:val="00B113DB"/>
    <w:rsid w:val="00B11D8A"/>
    <w:rsid w:val="00B12981"/>
    <w:rsid w:val="00B147DD"/>
    <w:rsid w:val="00B156FD"/>
    <w:rsid w:val="00B21F61"/>
    <w:rsid w:val="00B261F1"/>
    <w:rsid w:val="00B265BC"/>
    <w:rsid w:val="00B279E4"/>
    <w:rsid w:val="00B30460"/>
    <w:rsid w:val="00B31FB1"/>
    <w:rsid w:val="00B33952"/>
    <w:rsid w:val="00B33C5E"/>
    <w:rsid w:val="00B342F4"/>
    <w:rsid w:val="00B34369"/>
    <w:rsid w:val="00B34DC2"/>
    <w:rsid w:val="00B364EC"/>
    <w:rsid w:val="00B378E5"/>
    <w:rsid w:val="00B4346D"/>
    <w:rsid w:val="00B440F4"/>
    <w:rsid w:val="00B447A5"/>
    <w:rsid w:val="00B4654C"/>
    <w:rsid w:val="00B47293"/>
    <w:rsid w:val="00B50E50"/>
    <w:rsid w:val="00B52120"/>
    <w:rsid w:val="00B54ABC"/>
    <w:rsid w:val="00B56FBE"/>
    <w:rsid w:val="00B60ACF"/>
    <w:rsid w:val="00B62B50"/>
    <w:rsid w:val="00B62B58"/>
    <w:rsid w:val="00B65149"/>
    <w:rsid w:val="00B66567"/>
    <w:rsid w:val="00B66F52"/>
    <w:rsid w:val="00B66FE5"/>
    <w:rsid w:val="00B72880"/>
    <w:rsid w:val="00B758BF"/>
    <w:rsid w:val="00B77EC8"/>
    <w:rsid w:val="00B809D3"/>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C791E"/>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D88"/>
    <w:rsid w:val="00C21540"/>
    <w:rsid w:val="00C21906"/>
    <w:rsid w:val="00C21BFA"/>
    <w:rsid w:val="00C24C8D"/>
    <w:rsid w:val="00C25499"/>
    <w:rsid w:val="00C25FE2"/>
    <w:rsid w:val="00C26B53"/>
    <w:rsid w:val="00C279B2"/>
    <w:rsid w:val="00C310EE"/>
    <w:rsid w:val="00C33E50"/>
    <w:rsid w:val="00C34C20"/>
    <w:rsid w:val="00C35A3E"/>
    <w:rsid w:val="00C42130"/>
    <w:rsid w:val="00C423A4"/>
    <w:rsid w:val="00C423E3"/>
    <w:rsid w:val="00C44BF5"/>
    <w:rsid w:val="00C51F12"/>
    <w:rsid w:val="00C521D6"/>
    <w:rsid w:val="00C55232"/>
    <w:rsid w:val="00C553A4"/>
    <w:rsid w:val="00C55A06"/>
    <w:rsid w:val="00C55D03"/>
    <w:rsid w:val="00C601BC"/>
    <w:rsid w:val="00C61BCE"/>
    <w:rsid w:val="00C6329F"/>
    <w:rsid w:val="00C63340"/>
    <w:rsid w:val="00C643F9"/>
    <w:rsid w:val="00C64E95"/>
    <w:rsid w:val="00C71372"/>
    <w:rsid w:val="00C71865"/>
    <w:rsid w:val="00C72410"/>
    <w:rsid w:val="00C7287F"/>
    <w:rsid w:val="00C80CB8"/>
    <w:rsid w:val="00C819F8"/>
    <w:rsid w:val="00C8248C"/>
    <w:rsid w:val="00C84559"/>
    <w:rsid w:val="00C84E33"/>
    <w:rsid w:val="00C86D6F"/>
    <w:rsid w:val="00C905FC"/>
    <w:rsid w:val="00C92D03"/>
    <w:rsid w:val="00C9319C"/>
    <w:rsid w:val="00C9435D"/>
    <w:rsid w:val="00C94DF2"/>
    <w:rsid w:val="00C96741"/>
    <w:rsid w:val="00CA2D1B"/>
    <w:rsid w:val="00CA375D"/>
    <w:rsid w:val="00CA662A"/>
    <w:rsid w:val="00CA724E"/>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A31"/>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1FA7"/>
    <w:rsid w:val="00D66846"/>
    <w:rsid w:val="00D675FB"/>
    <w:rsid w:val="00D71F25"/>
    <w:rsid w:val="00D72A9C"/>
    <w:rsid w:val="00D769D7"/>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455D"/>
    <w:rsid w:val="00DC5B90"/>
    <w:rsid w:val="00DD00FF"/>
    <w:rsid w:val="00DD0619"/>
    <w:rsid w:val="00DD07FB"/>
    <w:rsid w:val="00DD25C6"/>
    <w:rsid w:val="00DD4FE5"/>
    <w:rsid w:val="00DD54B0"/>
    <w:rsid w:val="00DD57EE"/>
    <w:rsid w:val="00DD6BCC"/>
    <w:rsid w:val="00DE057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07B"/>
    <w:rsid w:val="00E635D6"/>
    <w:rsid w:val="00E639BC"/>
    <w:rsid w:val="00E664CC"/>
    <w:rsid w:val="00E70388"/>
    <w:rsid w:val="00E70F92"/>
    <w:rsid w:val="00E74171"/>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4F44"/>
    <w:rsid w:val="00E95D13"/>
    <w:rsid w:val="00E95DD3"/>
    <w:rsid w:val="00E969D5"/>
    <w:rsid w:val="00EA58D1"/>
    <w:rsid w:val="00EA61BC"/>
    <w:rsid w:val="00EA681A"/>
    <w:rsid w:val="00EA6CD4"/>
    <w:rsid w:val="00EA6DDB"/>
    <w:rsid w:val="00EA735B"/>
    <w:rsid w:val="00EB0C11"/>
    <w:rsid w:val="00EB1E69"/>
    <w:rsid w:val="00EB2086"/>
    <w:rsid w:val="00EB31ED"/>
    <w:rsid w:val="00EB5EDF"/>
    <w:rsid w:val="00EB60FE"/>
    <w:rsid w:val="00EB74DB"/>
    <w:rsid w:val="00EC5359"/>
    <w:rsid w:val="00EC562A"/>
    <w:rsid w:val="00EC5862"/>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4CF7"/>
    <w:rsid w:val="00F420D5"/>
    <w:rsid w:val="00F42BFD"/>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2774"/>
    <w:rsid w:val="00FB45F1"/>
    <w:rsid w:val="00FB4A72"/>
    <w:rsid w:val="00FB54E8"/>
    <w:rsid w:val="00FB7054"/>
    <w:rsid w:val="00FC17B7"/>
    <w:rsid w:val="00FC2CB7"/>
    <w:rsid w:val="00FC4090"/>
    <w:rsid w:val="00FC55B4"/>
    <w:rsid w:val="00FD00E6"/>
    <w:rsid w:val="00FD09A1"/>
    <w:rsid w:val="00FD2A7C"/>
    <w:rsid w:val="00FD4AED"/>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2878D5"/>
    <w:rsid w:val="095B0256"/>
    <w:rsid w:val="09A339CE"/>
    <w:rsid w:val="0B434359"/>
    <w:rsid w:val="0D6E78E5"/>
    <w:rsid w:val="11AB6866"/>
    <w:rsid w:val="1910625E"/>
    <w:rsid w:val="19666634"/>
    <w:rsid w:val="1EC468D1"/>
    <w:rsid w:val="23AB0215"/>
    <w:rsid w:val="23AC5E14"/>
    <w:rsid w:val="257F09F3"/>
    <w:rsid w:val="2B481888"/>
    <w:rsid w:val="2C2F5B78"/>
    <w:rsid w:val="300A0299"/>
    <w:rsid w:val="3050460D"/>
    <w:rsid w:val="31362883"/>
    <w:rsid w:val="31442AF1"/>
    <w:rsid w:val="345C5718"/>
    <w:rsid w:val="35020C4F"/>
    <w:rsid w:val="37395CD1"/>
    <w:rsid w:val="3BF10DE2"/>
    <w:rsid w:val="3D6F0EF6"/>
    <w:rsid w:val="41405083"/>
    <w:rsid w:val="41FE2170"/>
    <w:rsid w:val="4223468F"/>
    <w:rsid w:val="436270A5"/>
    <w:rsid w:val="444F7D9D"/>
    <w:rsid w:val="45066A8E"/>
    <w:rsid w:val="480613DD"/>
    <w:rsid w:val="4B2B0B52"/>
    <w:rsid w:val="56DE4CCA"/>
    <w:rsid w:val="5DE54B90"/>
    <w:rsid w:val="5FE24921"/>
    <w:rsid w:val="632C5010"/>
    <w:rsid w:val="67D21542"/>
    <w:rsid w:val="68C41A2A"/>
    <w:rsid w:val="6BAC2DA2"/>
    <w:rsid w:val="6BF7178C"/>
    <w:rsid w:val="6FAB0A20"/>
    <w:rsid w:val="713A66E5"/>
    <w:rsid w:val="72914957"/>
    <w:rsid w:val="742026EA"/>
    <w:rsid w:val="75001604"/>
    <w:rsid w:val="7D081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B31417F"/>
  <w15:docId w15:val="{30171D96-5FFB-4F09-BF8E-DA04D7ECF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E1FBCCC21A4E878326910E6248747F"/>
        <w:category>
          <w:name w:val="常规"/>
          <w:gallery w:val="placeholder"/>
        </w:category>
        <w:types>
          <w:type w:val="bbPlcHdr"/>
        </w:types>
        <w:behaviors>
          <w:behavior w:val="content"/>
        </w:behaviors>
        <w:guid w:val="{BD4D6E4C-2361-4FAB-A845-AEF881CB5109}"/>
      </w:docPartPr>
      <w:docPartBody>
        <w:p w:rsidR="008D0A20" w:rsidRDefault="00FA1C47">
          <w:pPr>
            <w:pStyle w:val="71E1FBCCC21A4E878326910E6248747F"/>
          </w:pPr>
          <w:r>
            <w:rPr>
              <w:rStyle w:val="a3"/>
              <w:rFonts w:hint="eastAsia"/>
            </w:rPr>
            <w:t>单击或点击此处输入文字。</w:t>
          </w:r>
        </w:p>
      </w:docPartBody>
    </w:docPart>
    <w:docPart>
      <w:docPartPr>
        <w:name w:val="06E4C117A5E84607801F5820DDAA5BD6"/>
        <w:category>
          <w:name w:val="常规"/>
          <w:gallery w:val="placeholder"/>
        </w:category>
        <w:types>
          <w:type w:val="bbPlcHdr"/>
        </w:types>
        <w:behaviors>
          <w:behavior w:val="content"/>
        </w:behaviors>
        <w:guid w:val="{4C922077-79B7-47D3-A329-63BE57553503}"/>
      </w:docPartPr>
      <w:docPartBody>
        <w:p w:rsidR="008D0A20" w:rsidRDefault="00FA1C47">
          <w:pPr>
            <w:pStyle w:val="06E4C117A5E84607801F5820DDAA5BD6"/>
          </w:pPr>
          <w:r>
            <w:rPr>
              <w:rStyle w:val="a3"/>
              <w:rFonts w:hint="eastAsia"/>
            </w:rPr>
            <w:t>选择一项。</w:t>
          </w:r>
        </w:p>
      </w:docPartBody>
    </w:docPart>
    <w:docPart>
      <w:docPartPr>
        <w:name w:val="D35E9B5DF8444B009B6DFB1F9B50FEA7"/>
        <w:category>
          <w:name w:val="常规"/>
          <w:gallery w:val="placeholder"/>
        </w:category>
        <w:types>
          <w:type w:val="bbPlcHdr"/>
        </w:types>
        <w:behaviors>
          <w:behavior w:val="content"/>
        </w:behaviors>
        <w:guid w:val="{D2422E4E-34D8-4667-A29B-49BFD59C33AF}"/>
      </w:docPartPr>
      <w:docPartBody>
        <w:p w:rsidR="008D0A20" w:rsidRDefault="00FA1C47">
          <w:pPr>
            <w:pStyle w:val="D35E9B5DF8444B009B6DFB1F9B50FEA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113"/>
    <w:rsid w:val="00136B28"/>
    <w:rsid w:val="005460D6"/>
    <w:rsid w:val="005C2BA0"/>
    <w:rsid w:val="005D7903"/>
    <w:rsid w:val="006F574C"/>
    <w:rsid w:val="00757ADA"/>
    <w:rsid w:val="00862B9F"/>
    <w:rsid w:val="008D0A20"/>
    <w:rsid w:val="00991113"/>
    <w:rsid w:val="009B7F62"/>
    <w:rsid w:val="00A62ACA"/>
    <w:rsid w:val="00B0177A"/>
    <w:rsid w:val="00BC62BA"/>
    <w:rsid w:val="00C56596"/>
    <w:rsid w:val="00FA1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1E1FBCCC21A4E878326910E6248747F">
    <w:name w:val="71E1FBCCC21A4E878326910E6248747F"/>
    <w:qFormat/>
    <w:pPr>
      <w:widowControl w:val="0"/>
      <w:jc w:val="both"/>
    </w:pPr>
    <w:rPr>
      <w:kern w:val="2"/>
      <w:sz w:val="21"/>
      <w:szCs w:val="22"/>
    </w:rPr>
  </w:style>
  <w:style w:type="paragraph" w:customStyle="1" w:styleId="06E4C117A5E84607801F5820DDAA5BD6">
    <w:name w:val="06E4C117A5E84607801F5820DDAA5BD6"/>
    <w:qFormat/>
    <w:pPr>
      <w:widowControl w:val="0"/>
      <w:jc w:val="both"/>
    </w:pPr>
    <w:rPr>
      <w:kern w:val="2"/>
      <w:sz w:val="21"/>
      <w:szCs w:val="22"/>
    </w:rPr>
  </w:style>
  <w:style w:type="paragraph" w:customStyle="1" w:styleId="D35E9B5DF8444B009B6DFB1F9B50FEA7">
    <w:name w:val="D35E9B5DF8444B009B6DFB1F9B50FEA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291</TotalTime>
  <Pages>8</Pages>
  <Words>655</Words>
  <Characters>3738</Characters>
  <Application>Microsoft Office Word</Application>
  <DocSecurity>0</DocSecurity>
  <Lines>31</Lines>
  <Paragraphs>8</Paragraphs>
  <ScaleCrop>false</ScaleCrop>
  <Company>PCMI</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微软中国</cp:lastModifiedBy>
  <cp:revision>50</cp:revision>
  <cp:lastPrinted>2024-09-11T03:00:00Z</cp:lastPrinted>
  <dcterms:created xsi:type="dcterms:W3CDTF">2024-09-05T01:20:00Z</dcterms:created>
  <dcterms:modified xsi:type="dcterms:W3CDTF">2024-11-29T02:14:00Z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2052-12.1.0.18912</vt:lpwstr>
  </property>
  <property fmtid="{D5CDD505-2E9C-101B-9397-08002B2CF9AE}" pid="16" name="ICV">
    <vt:lpwstr>4E18E33945A94ACC914528DBC59B985B_13</vt:lpwstr>
  </property>
</Properties>
</file>