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4B217F">
            <w:pPr>
              <w:pStyle w:val="afff9"/>
              <w:framePr w:wrap="notBeside" w:vAnchor="page" w:hAnchor="page" w:x="1372" w:y="568"/>
              <w:tabs>
                <w:tab w:val="clear" w:pos="4153"/>
                <w:tab w:val="clear" w:pos="8306"/>
              </w:tabs>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B217F">
              <w:rPr>
                <w:rFonts w:ascii="黑体" w:eastAsia="黑体" w:hAnsi="黑体"/>
                <w:sz w:val="21"/>
                <w:szCs w:val="21"/>
              </w:rPr>
              <w:t>11.020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5B1593">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56AB4B48" wp14:editId="0473E852">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6DA43920" wp14:editId="5030685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4B217F">
                    <w:t>GXAS</w:t>
                  </w:r>
                  <w:r w:rsidR="009C3257">
                    <w:fldChar w:fldCharType="end"/>
                  </w:r>
                  <w:bookmarkEnd w:id="1"/>
                </w:p>
              </w:tc>
            </w:tr>
          </w:tbl>
          <w:p w:rsidR="00FB231D" w:rsidRPr="00672BFD" w:rsidRDefault="00672BFD" w:rsidP="004B217F">
            <w:pPr>
              <w:pStyle w:val="afff9"/>
              <w:framePr w:wrap="notBeside" w:vAnchor="page" w:hAnchor="page" w:x="1372" w:y="568"/>
              <w:tabs>
                <w:tab w:val="clear" w:pos="4153"/>
                <w:tab w:val="clear" w:pos="8306"/>
              </w:tabs>
              <w:spacing w:before="40"/>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B217F">
              <w:rPr>
                <w:rFonts w:ascii="黑体" w:eastAsia="黑体" w:hAnsi="黑体"/>
                <w:sz w:val="21"/>
                <w:szCs w:val="21"/>
              </w:rPr>
              <w:t>C 05</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4B217F">
        <w:rPr>
          <w:rFonts w:ascii="黑体" w:eastAsia="黑体" w:hint="eastAsia"/>
          <w:b w:val="0"/>
          <w:w w:val="100"/>
          <w:sz w:val="48"/>
        </w:rPr>
        <w:t>团体标准</w:t>
      </w:r>
      <w:r w:rsidRPr="001A4CF3">
        <w:rPr>
          <w:rFonts w:ascii="黑体" w:eastAsia="黑体"/>
          <w:b w:val="0"/>
          <w:w w:val="100"/>
          <w:sz w:val="48"/>
        </w:rPr>
        <w:fldChar w:fldCharType="end"/>
      </w:r>
      <w:bookmarkEnd w:id="4"/>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4B217F">
        <w:t>GXAS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1F20FA" wp14:editId="0140F51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6B091"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4B217F" w:rsidRPr="004B217F">
        <w:rPr>
          <w:rFonts w:hint="eastAsia"/>
        </w:rPr>
        <w:t>胆石症术后康复及预防结石复发中医药干预技术规范</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7D25BD"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7D25BD">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sidRPr="007D25BD">
        <w:rPr>
          <w:rFonts w:eastAsia="黑体"/>
          <w:noProof/>
          <w:szCs w:val="28"/>
        </w:rPr>
      </w:r>
      <w:r w:rsidRPr="007D25BD">
        <w:rPr>
          <w:rFonts w:eastAsia="黑体"/>
          <w:noProof/>
          <w:szCs w:val="28"/>
        </w:rPr>
        <w:fldChar w:fldCharType="separate"/>
      </w:r>
      <w:r w:rsidR="004B217F" w:rsidRPr="007D25BD">
        <w:rPr>
          <w:rFonts w:ascii="黑体" w:eastAsia="黑体" w:hAnsi="黑体"/>
          <w:noProof/>
          <w:szCs w:val="28"/>
        </w:rPr>
        <w:t>Technical specification for traditional Chinese medicine intervention of cholelithiasis postoperative rehabilitation and cholelithiasis replase prevention</w:t>
      </w:r>
      <w:r w:rsidRPr="007D25BD">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5B1593">
        <w:rPr>
          <w:noProof/>
          <w:sz w:val="24"/>
          <w:szCs w:val="28"/>
        </w:rPr>
      </w:r>
      <w:r w:rsidR="005B1593">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5B1593">
        <w:rPr>
          <w:b/>
          <w:noProof/>
          <w:sz w:val="21"/>
          <w:szCs w:val="28"/>
        </w:rPr>
      </w:r>
      <w:r w:rsidR="005B1593">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E82A81">
        <w:rPr>
          <w:rFonts w:hAnsi="黑体" w:hint="eastAsia"/>
          <w:w w:val="100"/>
          <w:sz w:val="28"/>
        </w:rPr>
        <w:t>广西标准</w:t>
      </w:r>
      <w:r w:rsidR="00E82A81">
        <w:rPr>
          <w:rFonts w:hAnsi="黑体"/>
          <w:w w:val="100"/>
          <w:sz w:val="28"/>
        </w:rPr>
        <w:t>化协会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B1A0607" wp14:editId="0066006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9C570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bookmarkStart w:id="21" w:name="OLE_LINK1"/>
      <w:bookmarkStart w:id="22" w:name="OLE_LINK2"/>
    </w:p>
    <w:p w:rsidR="005B1593" w:rsidRDefault="005B1593" w:rsidP="005B1593">
      <w:pPr>
        <w:pStyle w:val="affffff2"/>
        <w:spacing w:after="360"/>
        <w:rPr>
          <w:rFonts w:hint="eastAsia"/>
        </w:rPr>
      </w:pPr>
      <w:bookmarkStart w:id="23" w:name="BookMark1"/>
      <w:bookmarkEnd w:id="21"/>
      <w:bookmarkEnd w:id="22"/>
      <w:r w:rsidRPr="005B1593">
        <w:rPr>
          <w:rFonts w:hint="eastAsia"/>
          <w:spacing w:val="320"/>
        </w:rPr>
        <w:lastRenderedPageBreak/>
        <w:t>目</w:t>
      </w:r>
      <w:r>
        <w:rPr>
          <w:rFonts w:hint="eastAsia"/>
        </w:rPr>
        <w:t>次</w:t>
      </w:r>
    </w:p>
    <w:p w:rsidR="005B1593" w:rsidRPr="005B1593" w:rsidRDefault="005B1593">
      <w:pPr>
        <w:pStyle w:val="11"/>
        <w:tabs>
          <w:tab w:val="right" w:leader="dot" w:pos="9344"/>
        </w:tabs>
        <w:rPr>
          <w:rFonts w:asciiTheme="minorHAnsi" w:eastAsiaTheme="minorEastAsia" w:hAnsiTheme="minorHAnsi" w:cstheme="minorBidi"/>
          <w:noProof/>
          <w:szCs w:val="22"/>
        </w:rPr>
      </w:pPr>
      <w:r w:rsidRPr="005B1593">
        <w:fldChar w:fldCharType="begin"/>
      </w:r>
      <w:r w:rsidRPr="005B1593">
        <w:instrText xml:space="preserve"> TOC \o "1-1" \h \t "标准文件_一级条标题,2,标准文件_附录一级条标题,2," </w:instrText>
      </w:r>
      <w:r w:rsidRPr="005B1593">
        <w:fldChar w:fldCharType="separate"/>
      </w:r>
      <w:hyperlink w:anchor="_Toc212475793" w:history="1">
        <w:r w:rsidRPr="005B1593">
          <w:rPr>
            <w:rStyle w:val="affffffe"/>
            <w:noProof/>
          </w:rPr>
          <w:t>前言</w:t>
        </w:r>
        <w:r w:rsidRPr="005B1593">
          <w:rPr>
            <w:noProof/>
          </w:rPr>
          <w:tab/>
        </w:r>
        <w:r w:rsidRPr="005B1593">
          <w:rPr>
            <w:noProof/>
          </w:rPr>
          <w:fldChar w:fldCharType="begin"/>
        </w:r>
        <w:r w:rsidRPr="005B1593">
          <w:rPr>
            <w:noProof/>
          </w:rPr>
          <w:instrText xml:space="preserve"> PAGEREF _Toc212475793 \h </w:instrText>
        </w:r>
        <w:r w:rsidRPr="005B1593">
          <w:rPr>
            <w:noProof/>
          </w:rPr>
        </w:r>
        <w:r w:rsidRPr="005B1593">
          <w:rPr>
            <w:noProof/>
          </w:rPr>
          <w:fldChar w:fldCharType="separate"/>
        </w:r>
        <w:r w:rsidRPr="005B1593">
          <w:rPr>
            <w:noProof/>
          </w:rPr>
          <w:t>II</w:t>
        </w:r>
        <w:r w:rsidRPr="005B1593">
          <w:rPr>
            <w:noProof/>
          </w:rPr>
          <w:fldChar w:fldCharType="end"/>
        </w:r>
      </w:hyperlink>
    </w:p>
    <w:p w:rsidR="005B1593" w:rsidRPr="005B1593" w:rsidRDefault="005B1593">
      <w:pPr>
        <w:pStyle w:val="11"/>
        <w:tabs>
          <w:tab w:val="right" w:leader="dot" w:pos="9344"/>
        </w:tabs>
        <w:rPr>
          <w:rFonts w:asciiTheme="minorHAnsi" w:eastAsiaTheme="minorEastAsia" w:hAnsiTheme="minorHAnsi" w:cstheme="minorBidi"/>
          <w:noProof/>
          <w:szCs w:val="22"/>
        </w:rPr>
      </w:pPr>
      <w:hyperlink w:anchor="_Toc212475794" w:history="1">
        <w:r w:rsidRPr="005B1593">
          <w:rPr>
            <w:rStyle w:val="affffffe"/>
            <w:noProof/>
          </w:rPr>
          <w:t>1</w:t>
        </w:r>
        <w:r>
          <w:rPr>
            <w:rStyle w:val="affffffe"/>
            <w:noProof/>
          </w:rPr>
          <w:t xml:space="preserve"> </w:t>
        </w:r>
        <w:r w:rsidRPr="005B1593">
          <w:rPr>
            <w:rStyle w:val="affffffe"/>
            <w:noProof/>
          </w:rPr>
          <w:t xml:space="preserve"> 范围</w:t>
        </w:r>
        <w:r w:rsidRPr="005B1593">
          <w:rPr>
            <w:noProof/>
          </w:rPr>
          <w:tab/>
        </w:r>
        <w:r w:rsidRPr="005B1593">
          <w:rPr>
            <w:noProof/>
          </w:rPr>
          <w:fldChar w:fldCharType="begin"/>
        </w:r>
        <w:r w:rsidRPr="005B1593">
          <w:rPr>
            <w:noProof/>
          </w:rPr>
          <w:instrText xml:space="preserve"> PAGEREF _Toc212475794 \h </w:instrText>
        </w:r>
        <w:r w:rsidRPr="005B1593">
          <w:rPr>
            <w:noProof/>
          </w:rPr>
        </w:r>
        <w:r w:rsidRPr="005B1593">
          <w:rPr>
            <w:noProof/>
          </w:rPr>
          <w:fldChar w:fldCharType="separate"/>
        </w:r>
        <w:r w:rsidRPr="005B1593">
          <w:rPr>
            <w:noProof/>
          </w:rPr>
          <w:t>1</w:t>
        </w:r>
        <w:r w:rsidRPr="005B1593">
          <w:rPr>
            <w:noProof/>
          </w:rPr>
          <w:fldChar w:fldCharType="end"/>
        </w:r>
      </w:hyperlink>
    </w:p>
    <w:p w:rsidR="005B1593" w:rsidRPr="005B1593" w:rsidRDefault="005B1593">
      <w:pPr>
        <w:pStyle w:val="11"/>
        <w:tabs>
          <w:tab w:val="right" w:leader="dot" w:pos="9344"/>
        </w:tabs>
        <w:rPr>
          <w:rFonts w:asciiTheme="minorHAnsi" w:eastAsiaTheme="minorEastAsia" w:hAnsiTheme="minorHAnsi" w:cstheme="minorBidi"/>
          <w:noProof/>
          <w:szCs w:val="22"/>
        </w:rPr>
      </w:pPr>
      <w:hyperlink w:anchor="_Toc212475795" w:history="1">
        <w:r w:rsidRPr="005B1593">
          <w:rPr>
            <w:rStyle w:val="affffffe"/>
            <w:noProof/>
          </w:rPr>
          <w:t>2</w:t>
        </w:r>
        <w:r>
          <w:rPr>
            <w:rStyle w:val="affffffe"/>
            <w:noProof/>
          </w:rPr>
          <w:t xml:space="preserve"> </w:t>
        </w:r>
        <w:r w:rsidRPr="005B1593">
          <w:rPr>
            <w:rStyle w:val="affffffe"/>
            <w:noProof/>
          </w:rPr>
          <w:t xml:space="preserve"> 规范性引用文件</w:t>
        </w:r>
        <w:r w:rsidRPr="005B1593">
          <w:rPr>
            <w:noProof/>
          </w:rPr>
          <w:tab/>
        </w:r>
        <w:r w:rsidRPr="005B1593">
          <w:rPr>
            <w:noProof/>
          </w:rPr>
          <w:fldChar w:fldCharType="begin"/>
        </w:r>
        <w:r w:rsidRPr="005B1593">
          <w:rPr>
            <w:noProof/>
          </w:rPr>
          <w:instrText xml:space="preserve"> PAGEREF _Toc212475795 \h </w:instrText>
        </w:r>
        <w:r w:rsidRPr="005B1593">
          <w:rPr>
            <w:noProof/>
          </w:rPr>
        </w:r>
        <w:r w:rsidRPr="005B1593">
          <w:rPr>
            <w:noProof/>
          </w:rPr>
          <w:fldChar w:fldCharType="separate"/>
        </w:r>
        <w:r w:rsidRPr="005B1593">
          <w:rPr>
            <w:noProof/>
          </w:rPr>
          <w:t>1</w:t>
        </w:r>
        <w:r w:rsidRPr="005B1593">
          <w:rPr>
            <w:noProof/>
          </w:rPr>
          <w:fldChar w:fldCharType="end"/>
        </w:r>
      </w:hyperlink>
    </w:p>
    <w:p w:rsidR="005B1593" w:rsidRPr="005B1593" w:rsidRDefault="005B1593">
      <w:pPr>
        <w:pStyle w:val="11"/>
        <w:tabs>
          <w:tab w:val="right" w:leader="dot" w:pos="9344"/>
        </w:tabs>
        <w:rPr>
          <w:rFonts w:asciiTheme="minorHAnsi" w:eastAsiaTheme="minorEastAsia" w:hAnsiTheme="minorHAnsi" w:cstheme="minorBidi"/>
          <w:noProof/>
          <w:szCs w:val="22"/>
        </w:rPr>
      </w:pPr>
      <w:hyperlink w:anchor="_Toc212475796" w:history="1">
        <w:r w:rsidRPr="005B1593">
          <w:rPr>
            <w:rStyle w:val="affffffe"/>
            <w:noProof/>
          </w:rPr>
          <w:t>3</w:t>
        </w:r>
        <w:r>
          <w:rPr>
            <w:rStyle w:val="affffffe"/>
            <w:noProof/>
          </w:rPr>
          <w:t xml:space="preserve"> </w:t>
        </w:r>
        <w:r w:rsidRPr="005B1593">
          <w:rPr>
            <w:rStyle w:val="affffffe"/>
            <w:noProof/>
          </w:rPr>
          <w:t xml:space="preserve"> 术语和定义</w:t>
        </w:r>
        <w:r w:rsidRPr="005B1593">
          <w:rPr>
            <w:noProof/>
          </w:rPr>
          <w:tab/>
        </w:r>
        <w:r w:rsidRPr="005B1593">
          <w:rPr>
            <w:noProof/>
          </w:rPr>
          <w:fldChar w:fldCharType="begin"/>
        </w:r>
        <w:r w:rsidRPr="005B1593">
          <w:rPr>
            <w:noProof/>
          </w:rPr>
          <w:instrText xml:space="preserve"> PAGEREF _Toc212475796 \h </w:instrText>
        </w:r>
        <w:r w:rsidRPr="005B1593">
          <w:rPr>
            <w:noProof/>
          </w:rPr>
        </w:r>
        <w:r w:rsidRPr="005B1593">
          <w:rPr>
            <w:noProof/>
          </w:rPr>
          <w:fldChar w:fldCharType="separate"/>
        </w:r>
        <w:r w:rsidRPr="005B1593">
          <w:rPr>
            <w:noProof/>
          </w:rPr>
          <w:t>1</w:t>
        </w:r>
        <w:r w:rsidRPr="005B1593">
          <w:rPr>
            <w:noProof/>
          </w:rPr>
          <w:fldChar w:fldCharType="end"/>
        </w:r>
      </w:hyperlink>
    </w:p>
    <w:p w:rsidR="005B1593" w:rsidRPr="005B1593" w:rsidRDefault="005B1593">
      <w:pPr>
        <w:pStyle w:val="11"/>
        <w:tabs>
          <w:tab w:val="right" w:leader="dot" w:pos="9344"/>
        </w:tabs>
        <w:rPr>
          <w:rFonts w:asciiTheme="minorHAnsi" w:eastAsiaTheme="minorEastAsia" w:hAnsiTheme="minorHAnsi" w:cstheme="minorBidi"/>
          <w:noProof/>
          <w:szCs w:val="22"/>
        </w:rPr>
      </w:pPr>
      <w:hyperlink w:anchor="_Toc212475797" w:history="1">
        <w:r w:rsidRPr="005B1593">
          <w:rPr>
            <w:rStyle w:val="affffffe"/>
            <w:noProof/>
          </w:rPr>
          <w:t>4</w:t>
        </w:r>
        <w:r>
          <w:rPr>
            <w:rStyle w:val="affffffe"/>
            <w:noProof/>
          </w:rPr>
          <w:t xml:space="preserve"> </w:t>
        </w:r>
        <w:r w:rsidRPr="005B1593">
          <w:rPr>
            <w:rStyle w:val="affffffe"/>
            <w:noProof/>
          </w:rPr>
          <w:t xml:space="preserve"> 胆石症术后康复</w:t>
        </w:r>
        <w:r w:rsidRPr="005B1593">
          <w:rPr>
            <w:noProof/>
          </w:rPr>
          <w:tab/>
        </w:r>
        <w:r w:rsidRPr="005B1593">
          <w:rPr>
            <w:noProof/>
          </w:rPr>
          <w:fldChar w:fldCharType="begin"/>
        </w:r>
        <w:r w:rsidRPr="005B1593">
          <w:rPr>
            <w:noProof/>
          </w:rPr>
          <w:instrText xml:space="preserve"> PAGEREF _Toc212475797 \h </w:instrText>
        </w:r>
        <w:r w:rsidRPr="005B1593">
          <w:rPr>
            <w:noProof/>
          </w:rPr>
        </w:r>
        <w:r w:rsidRPr="005B1593">
          <w:rPr>
            <w:noProof/>
          </w:rPr>
          <w:fldChar w:fldCharType="separate"/>
        </w:r>
        <w:r w:rsidRPr="005B1593">
          <w:rPr>
            <w:noProof/>
          </w:rPr>
          <w:t>1</w:t>
        </w:r>
        <w:r w:rsidRPr="005B1593">
          <w:rPr>
            <w:noProof/>
          </w:rPr>
          <w:fldChar w:fldCharType="end"/>
        </w:r>
      </w:hyperlink>
    </w:p>
    <w:p w:rsidR="005B1593" w:rsidRPr="005B1593" w:rsidRDefault="005B1593">
      <w:pPr>
        <w:pStyle w:val="24"/>
        <w:rPr>
          <w:rFonts w:asciiTheme="minorHAnsi" w:eastAsiaTheme="minorEastAsia" w:hAnsiTheme="minorHAnsi" w:cstheme="minorBidi"/>
          <w:noProof/>
          <w:szCs w:val="22"/>
        </w:rPr>
      </w:pPr>
      <w:hyperlink w:anchor="_Toc212475798" w:history="1">
        <w:r w:rsidRPr="005B1593">
          <w:rPr>
            <w:rStyle w:val="affffffe"/>
            <w:noProof/>
            <w14:scene3d>
              <w14:camera w14:prst="orthographicFront"/>
              <w14:lightRig w14:rig="threePt" w14:dir="t">
                <w14:rot w14:lat="0" w14:lon="0" w14:rev="0"/>
              </w14:lightRig>
            </w14:scene3d>
          </w:rPr>
          <w:t>4.1</w:t>
        </w:r>
        <w:r>
          <w:rPr>
            <w:rStyle w:val="affffffe"/>
            <w:noProof/>
            <w14:scene3d>
              <w14:camera w14:prst="orthographicFront"/>
              <w14:lightRig w14:rig="threePt" w14:dir="t">
                <w14:rot w14:lat="0" w14:lon="0" w14:rev="0"/>
              </w14:lightRig>
            </w14:scene3d>
          </w:rPr>
          <w:t xml:space="preserve"> </w:t>
        </w:r>
        <w:r w:rsidRPr="005B1593">
          <w:rPr>
            <w:rStyle w:val="affffffe"/>
            <w:noProof/>
          </w:rPr>
          <w:t xml:space="preserve"> 诊断</w:t>
        </w:r>
        <w:r w:rsidRPr="005B1593">
          <w:rPr>
            <w:noProof/>
          </w:rPr>
          <w:tab/>
        </w:r>
        <w:r w:rsidRPr="005B1593">
          <w:rPr>
            <w:noProof/>
          </w:rPr>
          <w:fldChar w:fldCharType="begin"/>
        </w:r>
        <w:r w:rsidRPr="005B1593">
          <w:rPr>
            <w:noProof/>
          </w:rPr>
          <w:instrText xml:space="preserve"> PAGEREF _Toc212475798 \h </w:instrText>
        </w:r>
        <w:r w:rsidRPr="005B1593">
          <w:rPr>
            <w:noProof/>
          </w:rPr>
        </w:r>
        <w:r w:rsidRPr="005B1593">
          <w:rPr>
            <w:noProof/>
          </w:rPr>
          <w:fldChar w:fldCharType="separate"/>
        </w:r>
        <w:r w:rsidRPr="005B1593">
          <w:rPr>
            <w:noProof/>
          </w:rPr>
          <w:t>1</w:t>
        </w:r>
        <w:r w:rsidRPr="005B1593">
          <w:rPr>
            <w:noProof/>
          </w:rPr>
          <w:fldChar w:fldCharType="end"/>
        </w:r>
      </w:hyperlink>
    </w:p>
    <w:p w:rsidR="005B1593" w:rsidRPr="005B1593" w:rsidRDefault="005B1593">
      <w:pPr>
        <w:pStyle w:val="24"/>
        <w:rPr>
          <w:rFonts w:asciiTheme="minorHAnsi" w:eastAsiaTheme="minorEastAsia" w:hAnsiTheme="minorHAnsi" w:cstheme="minorBidi"/>
          <w:noProof/>
          <w:szCs w:val="22"/>
        </w:rPr>
      </w:pPr>
      <w:hyperlink w:anchor="_Toc212475799" w:history="1">
        <w:r w:rsidRPr="005B1593">
          <w:rPr>
            <w:rStyle w:val="affffffe"/>
            <w:noProof/>
            <w14:scene3d>
              <w14:camera w14:prst="orthographicFront"/>
              <w14:lightRig w14:rig="threePt" w14:dir="t">
                <w14:rot w14:lat="0" w14:lon="0" w14:rev="0"/>
              </w14:lightRig>
            </w14:scene3d>
          </w:rPr>
          <w:t>4.2</w:t>
        </w:r>
        <w:r>
          <w:rPr>
            <w:rStyle w:val="affffffe"/>
            <w:noProof/>
            <w14:scene3d>
              <w14:camera w14:prst="orthographicFront"/>
              <w14:lightRig w14:rig="threePt" w14:dir="t">
                <w14:rot w14:lat="0" w14:lon="0" w14:rev="0"/>
              </w14:lightRig>
            </w14:scene3d>
          </w:rPr>
          <w:t xml:space="preserve"> </w:t>
        </w:r>
        <w:r w:rsidRPr="005B1593">
          <w:rPr>
            <w:rStyle w:val="affffffe"/>
            <w:noProof/>
          </w:rPr>
          <w:t xml:space="preserve"> 证候分类</w:t>
        </w:r>
        <w:r w:rsidRPr="005B1593">
          <w:rPr>
            <w:noProof/>
          </w:rPr>
          <w:tab/>
        </w:r>
        <w:r w:rsidRPr="005B1593">
          <w:rPr>
            <w:noProof/>
          </w:rPr>
          <w:fldChar w:fldCharType="begin"/>
        </w:r>
        <w:r w:rsidRPr="005B1593">
          <w:rPr>
            <w:noProof/>
          </w:rPr>
          <w:instrText xml:space="preserve"> PAGEREF _Toc212475799 \h </w:instrText>
        </w:r>
        <w:r w:rsidRPr="005B1593">
          <w:rPr>
            <w:noProof/>
          </w:rPr>
        </w:r>
        <w:r w:rsidRPr="005B1593">
          <w:rPr>
            <w:noProof/>
          </w:rPr>
          <w:fldChar w:fldCharType="separate"/>
        </w:r>
        <w:r w:rsidRPr="005B1593">
          <w:rPr>
            <w:noProof/>
          </w:rPr>
          <w:t>1</w:t>
        </w:r>
        <w:r w:rsidRPr="005B1593">
          <w:rPr>
            <w:noProof/>
          </w:rPr>
          <w:fldChar w:fldCharType="end"/>
        </w:r>
      </w:hyperlink>
    </w:p>
    <w:p w:rsidR="005B1593" w:rsidRPr="005B1593" w:rsidRDefault="005B1593">
      <w:pPr>
        <w:pStyle w:val="24"/>
        <w:rPr>
          <w:rFonts w:asciiTheme="minorHAnsi" w:eastAsiaTheme="minorEastAsia" w:hAnsiTheme="minorHAnsi" w:cstheme="minorBidi"/>
          <w:noProof/>
          <w:szCs w:val="22"/>
        </w:rPr>
      </w:pPr>
      <w:hyperlink w:anchor="_Toc212475800" w:history="1">
        <w:r w:rsidRPr="005B1593">
          <w:rPr>
            <w:rStyle w:val="affffffe"/>
            <w:noProof/>
            <w14:scene3d>
              <w14:camera w14:prst="orthographicFront"/>
              <w14:lightRig w14:rig="threePt" w14:dir="t">
                <w14:rot w14:lat="0" w14:lon="0" w14:rev="0"/>
              </w14:lightRig>
            </w14:scene3d>
          </w:rPr>
          <w:t>4.3</w:t>
        </w:r>
        <w:r>
          <w:rPr>
            <w:rStyle w:val="affffffe"/>
            <w:noProof/>
            <w14:scene3d>
              <w14:camera w14:prst="orthographicFront"/>
              <w14:lightRig w14:rig="threePt" w14:dir="t">
                <w14:rot w14:lat="0" w14:lon="0" w14:rev="0"/>
              </w14:lightRig>
            </w14:scene3d>
          </w:rPr>
          <w:t xml:space="preserve"> </w:t>
        </w:r>
        <w:r w:rsidRPr="005B1593">
          <w:rPr>
            <w:rStyle w:val="affffffe"/>
            <w:noProof/>
          </w:rPr>
          <w:t xml:space="preserve"> 干预治疗</w:t>
        </w:r>
        <w:r w:rsidRPr="005B1593">
          <w:rPr>
            <w:noProof/>
          </w:rPr>
          <w:tab/>
        </w:r>
        <w:r w:rsidRPr="005B1593">
          <w:rPr>
            <w:noProof/>
          </w:rPr>
          <w:fldChar w:fldCharType="begin"/>
        </w:r>
        <w:r w:rsidRPr="005B1593">
          <w:rPr>
            <w:noProof/>
          </w:rPr>
          <w:instrText xml:space="preserve"> PAGEREF _Toc212475800 \h </w:instrText>
        </w:r>
        <w:r w:rsidRPr="005B1593">
          <w:rPr>
            <w:noProof/>
          </w:rPr>
        </w:r>
        <w:r w:rsidRPr="005B1593">
          <w:rPr>
            <w:noProof/>
          </w:rPr>
          <w:fldChar w:fldCharType="separate"/>
        </w:r>
        <w:r w:rsidRPr="005B1593">
          <w:rPr>
            <w:noProof/>
          </w:rPr>
          <w:t>2</w:t>
        </w:r>
        <w:r w:rsidRPr="005B1593">
          <w:rPr>
            <w:noProof/>
          </w:rPr>
          <w:fldChar w:fldCharType="end"/>
        </w:r>
      </w:hyperlink>
    </w:p>
    <w:p w:rsidR="005B1593" w:rsidRPr="005B1593" w:rsidRDefault="005B1593">
      <w:pPr>
        <w:pStyle w:val="24"/>
        <w:rPr>
          <w:rFonts w:asciiTheme="minorHAnsi" w:eastAsiaTheme="minorEastAsia" w:hAnsiTheme="minorHAnsi" w:cstheme="minorBidi"/>
          <w:noProof/>
          <w:szCs w:val="22"/>
        </w:rPr>
      </w:pPr>
      <w:hyperlink w:anchor="_Toc212475801" w:history="1">
        <w:r w:rsidRPr="005B1593">
          <w:rPr>
            <w:rStyle w:val="affffffe"/>
            <w:noProof/>
            <w14:scene3d>
              <w14:camera w14:prst="orthographicFront"/>
              <w14:lightRig w14:rig="threePt" w14:dir="t">
                <w14:rot w14:lat="0" w14:lon="0" w14:rev="0"/>
              </w14:lightRig>
            </w14:scene3d>
          </w:rPr>
          <w:t>4.4</w:t>
        </w:r>
        <w:r>
          <w:rPr>
            <w:rStyle w:val="affffffe"/>
            <w:noProof/>
            <w14:scene3d>
              <w14:camera w14:prst="orthographicFront"/>
              <w14:lightRig w14:rig="threePt" w14:dir="t">
                <w14:rot w14:lat="0" w14:lon="0" w14:rev="0"/>
              </w14:lightRig>
            </w14:scene3d>
          </w:rPr>
          <w:t xml:space="preserve"> </w:t>
        </w:r>
        <w:r w:rsidRPr="005B1593">
          <w:rPr>
            <w:rStyle w:val="affffffe"/>
            <w:noProof/>
          </w:rPr>
          <w:t xml:space="preserve"> 日常调摄康复预防</w:t>
        </w:r>
        <w:r w:rsidRPr="005B1593">
          <w:rPr>
            <w:noProof/>
          </w:rPr>
          <w:tab/>
        </w:r>
        <w:r w:rsidRPr="005B1593">
          <w:rPr>
            <w:noProof/>
          </w:rPr>
          <w:fldChar w:fldCharType="begin"/>
        </w:r>
        <w:r w:rsidRPr="005B1593">
          <w:rPr>
            <w:noProof/>
          </w:rPr>
          <w:instrText xml:space="preserve"> PAGEREF _Toc212475801 \h </w:instrText>
        </w:r>
        <w:r w:rsidRPr="005B1593">
          <w:rPr>
            <w:noProof/>
          </w:rPr>
        </w:r>
        <w:r w:rsidRPr="005B1593">
          <w:rPr>
            <w:noProof/>
          </w:rPr>
          <w:fldChar w:fldCharType="separate"/>
        </w:r>
        <w:r w:rsidRPr="005B1593">
          <w:rPr>
            <w:noProof/>
          </w:rPr>
          <w:t>5</w:t>
        </w:r>
        <w:r w:rsidRPr="005B1593">
          <w:rPr>
            <w:noProof/>
          </w:rPr>
          <w:fldChar w:fldCharType="end"/>
        </w:r>
      </w:hyperlink>
    </w:p>
    <w:p w:rsidR="005B1593" w:rsidRPr="005B1593" w:rsidRDefault="005B1593">
      <w:pPr>
        <w:pStyle w:val="11"/>
        <w:tabs>
          <w:tab w:val="right" w:leader="dot" w:pos="9344"/>
        </w:tabs>
        <w:rPr>
          <w:rFonts w:asciiTheme="minorHAnsi" w:eastAsiaTheme="minorEastAsia" w:hAnsiTheme="minorHAnsi" w:cstheme="minorBidi"/>
          <w:noProof/>
          <w:szCs w:val="22"/>
        </w:rPr>
      </w:pPr>
      <w:hyperlink w:anchor="_Toc212475802" w:history="1">
        <w:r w:rsidRPr="005B1593">
          <w:rPr>
            <w:rStyle w:val="affffffe"/>
            <w:noProof/>
          </w:rPr>
          <w:t>5</w:t>
        </w:r>
        <w:r>
          <w:rPr>
            <w:rStyle w:val="affffffe"/>
            <w:noProof/>
          </w:rPr>
          <w:t xml:space="preserve"> </w:t>
        </w:r>
        <w:r w:rsidRPr="005B1593">
          <w:rPr>
            <w:rStyle w:val="affffffe"/>
            <w:noProof/>
          </w:rPr>
          <w:t xml:space="preserve"> 预防结石复发</w:t>
        </w:r>
        <w:r w:rsidRPr="005B1593">
          <w:rPr>
            <w:noProof/>
          </w:rPr>
          <w:tab/>
        </w:r>
        <w:r w:rsidRPr="005B1593">
          <w:rPr>
            <w:noProof/>
          </w:rPr>
          <w:fldChar w:fldCharType="begin"/>
        </w:r>
        <w:r w:rsidRPr="005B1593">
          <w:rPr>
            <w:noProof/>
          </w:rPr>
          <w:instrText xml:space="preserve"> PAGEREF _Toc212475802 \h </w:instrText>
        </w:r>
        <w:r w:rsidRPr="005B1593">
          <w:rPr>
            <w:noProof/>
          </w:rPr>
        </w:r>
        <w:r w:rsidRPr="005B1593">
          <w:rPr>
            <w:noProof/>
          </w:rPr>
          <w:fldChar w:fldCharType="separate"/>
        </w:r>
        <w:r w:rsidRPr="005B1593">
          <w:rPr>
            <w:noProof/>
          </w:rPr>
          <w:t>5</w:t>
        </w:r>
        <w:r w:rsidRPr="005B1593">
          <w:rPr>
            <w:noProof/>
          </w:rPr>
          <w:fldChar w:fldCharType="end"/>
        </w:r>
      </w:hyperlink>
    </w:p>
    <w:p w:rsidR="005B1593" w:rsidRPr="005B1593" w:rsidRDefault="005B1593">
      <w:pPr>
        <w:pStyle w:val="24"/>
        <w:rPr>
          <w:rFonts w:asciiTheme="minorHAnsi" w:eastAsiaTheme="minorEastAsia" w:hAnsiTheme="minorHAnsi" w:cstheme="minorBidi"/>
          <w:noProof/>
          <w:szCs w:val="22"/>
        </w:rPr>
      </w:pPr>
      <w:hyperlink w:anchor="_Toc212475803" w:history="1">
        <w:r w:rsidRPr="005B1593">
          <w:rPr>
            <w:rStyle w:val="affffffe"/>
            <w:noProof/>
            <w14:scene3d>
              <w14:camera w14:prst="orthographicFront"/>
              <w14:lightRig w14:rig="threePt" w14:dir="t">
                <w14:rot w14:lat="0" w14:lon="0" w14:rev="0"/>
              </w14:lightRig>
            </w14:scene3d>
          </w:rPr>
          <w:t>5.1</w:t>
        </w:r>
        <w:r>
          <w:rPr>
            <w:rStyle w:val="affffffe"/>
            <w:noProof/>
            <w14:scene3d>
              <w14:camera w14:prst="orthographicFront"/>
              <w14:lightRig w14:rig="threePt" w14:dir="t">
                <w14:rot w14:lat="0" w14:lon="0" w14:rev="0"/>
              </w14:lightRig>
            </w14:scene3d>
          </w:rPr>
          <w:t xml:space="preserve"> </w:t>
        </w:r>
        <w:r w:rsidRPr="005B1593">
          <w:rPr>
            <w:rStyle w:val="affffffe"/>
            <w:noProof/>
          </w:rPr>
          <w:t xml:space="preserve"> 诊断</w:t>
        </w:r>
        <w:r w:rsidRPr="005B1593">
          <w:rPr>
            <w:noProof/>
          </w:rPr>
          <w:tab/>
        </w:r>
        <w:r w:rsidRPr="005B1593">
          <w:rPr>
            <w:noProof/>
          </w:rPr>
          <w:fldChar w:fldCharType="begin"/>
        </w:r>
        <w:r w:rsidRPr="005B1593">
          <w:rPr>
            <w:noProof/>
          </w:rPr>
          <w:instrText xml:space="preserve"> PAGEREF _Toc212475803 \h </w:instrText>
        </w:r>
        <w:r w:rsidRPr="005B1593">
          <w:rPr>
            <w:noProof/>
          </w:rPr>
        </w:r>
        <w:r w:rsidRPr="005B1593">
          <w:rPr>
            <w:noProof/>
          </w:rPr>
          <w:fldChar w:fldCharType="separate"/>
        </w:r>
        <w:r w:rsidRPr="005B1593">
          <w:rPr>
            <w:noProof/>
          </w:rPr>
          <w:t>5</w:t>
        </w:r>
        <w:r w:rsidRPr="005B1593">
          <w:rPr>
            <w:noProof/>
          </w:rPr>
          <w:fldChar w:fldCharType="end"/>
        </w:r>
      </w:hyperlink>
    </w:p>
    <w:p w:rsidR="005B1593" w:rsidRPr="005B1593" w:rsidRDefault="005B1593">
      <w:pPr>
        <w:pStyle w:val="24"/>
        <w:rPr>
          <w:rFonts w:asciiTheme="minorHAnsi" w:eastAsiaTheme="minorEastAsia" w:hAnsiTheme="minorHAnsi" w:cstheme="minorBidi"/>
          <w:noProof/>
          <w:szCs w:val="22"/>
        </w:rPr>
      </w:pPr>
      <w:hyperlink w:anchor="_Toc212475804" w:history="1">
        <w:r w:rsidRPr="005B1593">
          <w:rPr>
            <w:rStyle w:val="affffffe"/>
            <w:noProof/>
            <w14:scene3d>
              <w14:camera w14:prst="orthographicFront"/>
              <w14:lightRig w14:rig="threePt" w14:dir="t">
                <w14:rot w14:lat="0" w14:lon="0" w14:rev="0"/>
              </w14:lightRig>
            </w14:scene3d>
          </w:rPr>
          <w:t>5.2</w:t>
        </w:r>
        <w:r>
          <w:rPr>
            <w:rStyle w:val="affffffe"/>
            <w:noProof/>
            <w14:scene3d>
              <w14:camera w14:prst="orthographicFront"/>
              <w14:lightRig w14:rig="threePt" w14:dir="t">
                <w14:rot w14:lat="0" w14:lon="0" w14:rev="0"/>
              </w14:lightRig>
            </w14:scene3d>
          </w:rPr>
          <w:t xml:space="preserve"> </w:t>
        </w:r>
        <w:r w:rsidRPr="005B1593">
          <w:rPr>
            <w:rStyle w:val="affffffe"/>
            <w:noProof/>
          </w:rPr>
          <w:t xml:space="preserve"> 证候分类</w:t>
        </w:r>
        <w:r w:rsidRPr="005B1593">
          <w:rPr>
            <w:noProof/>
          </w:rPr>
          <w:tab/>
        </w:r>
        <w:r w:rsidRPr="005B1593">
          <w:rPr>
            <w:noProof/>
          </w:rPr>
          <w:fldChar w:fldCharType="begin"/>
        </w:r>
        <w:r w:rsidRPr="005B1593">
          <w:rPr>
            <w:noProof/>
          </w:rPr>
          <w:instrText xml:space="preserve"> PAGEREF _Toc212475804 \h </w:instrText>
        </w:r>
        <w:r w:rsidRPr="005B1593">
          <w:rPr>
            <w:noProof/>
          </w:rPr>
        </w:r>
        <w:r w:rsidRPr="005B1593">
          <w:rPr>
            <w:noProof/>
          </w:rPr>
          <w:fldChar w:fldCharType="separate"/>
        </w:r>
        <w:r w:rsidRPr="005B1593">
          <w:rPr>
            <w:noProof/>
          </w:rPr>
          <w:t>5</w:t>
        </w:r>
        <w:r w:rsidRPr="005B1593">
          <w:rPr>
            <w:noProof/>
          </w:rPr>
          <w:fldChar w:fldCharType="end"/>
        </w:r>
      </w:hyperlink>
    </w:p>
    <w:p w:rsidR="005B1593" w:rsidRPr="005B1593" w:rsidRDefault="005B1593">
      <w:pPr>
        <w:pStyle w:val="24"/>
        <w:rPr>
          <w:rFonts w:asciiTheme="minorHAnsi" w:eastAsiaTheme="minorEastAsia" w:hAnsiTheme="minorHAnsi" w:cstheme="minorBidi"/>
          <w:noProof/>
          <w:szCs w:val="22"/>
        </w:rPr>
      </w:pPr>
      <w:hyperlink w:anchor="_Toc212475805" w:history="1">
        <w:r w:rsidRPr="005B1593">
          <w:rPr>
            <w:rStyle w:val="affffffe"/>
            <w:noProof/>
            <w14:scene3d>
              <w14:camera w14:prst="orthographicFront"/>
              <w14:lightRig w14:rig="threePt" w14:dir="t">
                <w14:rot w14:lat="0" w14:lon="0" w14:rev="0"/>
              </w14:lightRig>
            </w14:scene3d>
          </w:rPr>
          <w:t>5.3</w:t>
        </w:r>
        <w:r>
          <w:rPr>
            <w:rStyle w:val="affffffe"/>
            <w:noProof/>
            <w14:scene3d>
              <w14:camera w14:prst="orthographicFront"/>
              <w14:lightRig w14:rig="threePt" w14:dir="t">
                <w14:rot w14:lat="0" w14:lon="0" w14:rev="0"/>
              </w14:lightRig>
            </w14:scene3d>
          </w:rPr>
          <w:t xml:space="preserve"> </w:t>
        </w:r>
        <w:r w:rsidRPr="005B1593">
          <w:rPr>
            <w:rStyle w:val="affffffe"/>
            <w:noProof/>
          </w:rPr>
          <w:t xml:space="preserve"> 预防</w:t>
        </w:r>
        <w:bookmarkStart w:id="24" w:name="_GoBack"/>
        <w:bookmarkEnd w:id="24"/>
        <w:r w:rsidRPr="005B1593">
          <w:rPr>
            <w:rStyle w:val="affffffe"/>
            <w:noProof/>
          </w:rPr>
          <w:t>治疗</w:t>
        </w:r>
        <w:r w:rsidRPr="005B1593">
          <w:rPr>
            <w:noProof/>
          </w:rPr>
          <w:tab/>
        </w:r>
        <w:r w:rsidRPr="005B1593">
          <w:rPr>
            <w:noProof/>
          </w:rPr>
          <w:fldChar w:fldCharType="begin"/>
        </w:r>
        <w:r w:rsidRPr="005B1593">
          <w:rPr>
            <w:noProof/>
          </w:rPr>
          <w:instrText xml:space="preserve"> PAGEREF _Toc212475805 \h </w:instrText>
        </w:r>
        <w:r w:rsidRPr="005B1593">
          <w:rPr>
            <w:noProof/>
          </w:rPr>
        </w:r>
        <w:r w:rsidRPr="005B1593">
          <w:rPr>
            <w:noProof/>
          </w:rPr>
          <w:fldChar w:fldCharType="separate"/>
        </w:r>
        <w:r w:rsidRPr="005B1593">
          <w:rPr>
            <w:noProof/>
          </w:rPr>
          <w:t>6</w:t>
        </w:r>
        <w:r w:rsidRPr="005B1593">
          <w:rPr>
            <w:noProof/>
          </w:rPr>
          <w:fldChar w:fldCharType="end"/>
        </w:r>
      </w:hyperlink>
    </w:p>
    <w:p w:rsidR="005B1593" w:rsidRPr="005B1593" w:rsidRDefault="005B1593">
      <w:pPr>
        <w:pStyle w:val="24"/>
        <w:rPr>
          <w:rFonts w:asciiTheme="minorHAnsi" w:eastAsiaTheme="minorEastAsia" w:hAnsiTheme="minorHAnsi" w:cstheme="minorBidi"/>
          <w:noProof/>
          <w:szCs w:val="22"/>
        </w:rPr>
      </w:pPr>
      <w:hyperlink w:anchor="_Toc212475806" w:history="1">
        <w:r w:rsidRPr="005B1593">
          <w:rPr>
            <w:rStyle w:val="affffffe"/>
            <w:noProof/>
            <w14:scene3d>
              <w14:camera w14:prst="orthographicFront"/>
              <w14:lightRig w14:rig="threePt" w14:dir="t">
                <w14:rot w14:lat="0" w14:lon="0" w14:rev="0"/>
              </w14:lightRig>
            </w14:scene3d>
          </w:rPr>
          <w:t>5.4</w:t>
        </w:r>
        <w:r>
          <w:rPr>
            <w:rStyle w:val="affffffe"/>
            <w:noProof/>
            <w14:scene3d>
              <w14:camera w14:prst="orthographicFront"/>
              <w14:lightRig w14:rig="threePt" w14:dir="t">
                <w14:rot w14:lat="0" w14:lon="0" w14:rev="0"/>
              </w14:lightRig>
            </w14:scene3d>
          </w:rPr>
          <w:t xml:space="preserve"> </w:t>
        </w:r>
        <w:r w:rsidRPr="005B1593">
          <w:rPr>
            <w:rStyle w:val="affffffe"/>
            <w:noProof/>
          </w:rPr>
          <w:t xml:space="preserve"> 日常调摄预防治疗</w:t>
        </w:r>
        <w:r w:rsidRPr="005B1593">
          <w:rPr>
            <w:noProof/>
          </w:rPr>
          <w:tab/>
        </w:r>
        <w:r w:rsidRPr="005B1593">
          <w:rPr>
            <w:noProof/>
          </w:rPr>
          <w:fldChar w:fldCharType="begin"/>
        </w:r>
        <w:r w:rsidRPr="005B1593">
          <w:rPr>
            <w:noProof/>
          </w:rPr>
          <w:instrText xml:space="preserve"> PAGEREF _Toc212475806 \h </w:instrText>
        </w:r>
        <w:r w:rsidRPr="005B1593">
          <w:rPr>
            <w:noProof/>
          </w:rPr>
        </w:r>
        <w:r w:rsidRPr="005B1593">
          <w:rPr>
            <w:noProof/>
          </w:rPr>
          <w:fldChar w:fldCharType="separate"/>
        </w:r>
        <w:r w:rsidRPr="005B1593">
          <w:rPr>
            <w:noProof/>
          </w:rPr>
          <w:t>7</w:t>
        </w:r>
        <w:r w:rsidRPr="005B1593">
          <w:rPr>
            <w:noProof/>
          </w:rPr>
          <w:fldChar w:fldCharType="end"/>
        </w:r>
      </w:hyperlink>
    </w:p>
    <w:p w:rsidR="005B1593" w:rsidRPr="005B1593" w:rsidRDefault="005B1593" w:rsidP="005B1593">
      <w:pPr>
        <w:pStyle w:val="affffff2"/>
        <w:spacing w:after="360"/>
        <w:sectPr w:rsidR="005B1593" w:rsidRPr="005B1593" w:rsidSect="00E82A81">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linePitch="312"/>
        </w:sectPr>
      </w:pPr>
      <w:r w:rsidRPr="005B1593">
        <w:fldChar w:fldCharType="end"/>
      </w:r>
    </w:p>
    <w:p w:rsidR="00E82A81" w:rsidRDefault="00E82A81" w:rsidP="00E82A81">
      <w:pPr>
        <w:pStyle w:val="a6"/>
        <w:spacing w:before="900" w:after="360"/>
      </w:pPr>
      <w:bookmarkStart w:id="25" w:name="BookMark2"/>
      <w:bookmarkStart w:id="26" w:name="_Toc212475793"/>
      <w:bookmarkEnd w:id="23"/>
      <w:r w:rsidRPr="00E82A81">
        <w:rPr>
          <w:spacing w:val="320"/>
        </w:rPr>
        <w:t>前</w:t>
      </w:r>
      <w:r>
        <w:t>言</w:t>
      </w:r>
      <w:bookmarkEnd w:id="26"/>
    </w:p>
    <w:p w:rsidR="00E82A81" w:rsidRDefault="00E82A81" w:rsidP="00E82A81">
      <w:pPr>
        <w:pStyle w:val="affffb"/>
        <w:ind w:firstLine="420"/>
      </w:pPr>
      <w:r>
        <w:rPr>
          <w:rFonts w:hint="eastAsia"/>
        </w:rPr>
        <w:t>本文件</w:t>
      </w:r>
      <w:r w:rsidR="00A0379C">
        <w:rPr>
          <w:rFonts w:hint="eastAsia"/>
        </w:rPr>
        <w:t>参</w:t>
      </w:r>
      <w:r>
        <w:rPr>
          <w:rFonts w:hint="eastAsia"/>
        </w:rPr>
        <w:t>照GB/T 1.1—2020《标准化工作导则  第1部分：标准化文件的结构和起草规则》的规定起草。</w:t>
      </w:r>
    </w:p>
    <w:p w:rsidR="00A0379C" w:rsidRPr="00A0379C" w:rsidRDefault="00A0379C" w:rsidP="00A0379C">
      <w:pPr>
        <w:autoSpaceDE w:val="0"/>
        <w:autoSpaceDN w:val="0"/>
        <w:ind w:firstLineChars="200" w:firstLine="420"/>
        <w:jc w:val="both"/>
        <w:rPr>
          <w:rFonts w:ascii="宋体" w:hAnsi="Times New Roman"/>
          <w:kern w:val="0"/>
          <w:szCs w:val="20"/>
        </w:rPr>
      </w:pPr>
      <w:r w:rsidRPr="00A0379C">
        <w:rPr>
          <w:rFonts w:ascii="宋体" w:hAnsi="Times New Roman" w:hint="eastAsia"/>
          <w:kern w:val="0"/>
          <w:szCs w:val="20"/>
        </w:rPr>
        <w:t>请注意本文件的某些内容可能涉及专利。本文件的发布机构不承担识别专利的责任。</w:t>
      </w:r>
    </w:p>
    <w:p w:rsidR="00A0379C" w:rsidRDefault="00A0379C" w:rsidP="00A0379C">
      <w:pPr>
        <w:autoSpaceDE w:val="0"/>
        <w:autoSpaceDN w:val="0"/>
        <w:ind w:firstLineChars="200" w:firstLine="420"/>
        <w:jc w:val="both"/>
        <w:rPr>
          <w:rFonts w:ascii="宋体" w:hAnsi="Times New Roman"/>
          <w:kern w:val="0"/>
          <w:szCs w:val="20"/>
        </w:rPr>
      </w:pPr>
      <w:bookmarkStart w:id="27" w:name="OLE_LINK16"/>
      <w:r w:rsidRPr="00A0379C">
        <w:rPr>
          <w:rFonts w:ascii="宋体" w:hAnsi="Times New Roman" w:hint="eastAsia"/>
          <w:kern w:val="0"/>
          <w:szCs w:val="20"/>
        </w:rPr>
        <w:t>本文件由</w:t>
      </w:r>
      <w:r w:rsidR="00997F7E" w:rsidRPr="00997F7E">
        <w:rPr>
          <w:rFonts w:ascii="宋体" w:hAnsi="Times New Roman" w:hint="eastAsia"/>
          <w:kern w:val="0"/>
          <w:szCs w:val="20"/>
        </w:rPr>
        <w:t>广西中医药大学第一附属医院</w:t>
      </w:r>
      <w:r w:rsidRPr="00A0379C">
        <w:rPr>
          <w:rFonts w:ascii="宋体" w:hAnsi="Times New Roman" w:hint="eastAsia"/>
          <w:kern w:val="0"/>
          <w:szCs w:val="20"/>
        </w:rPr>
        <w:t>提出并</w:t>
      </w:r>
      <w:r w:rsidRPr="00A0379C">
        <w:rPr>
          <w:rFonts w:ascii="宋体" w:hAnsi="Times New Roman"/>
          <w:kern w:val="0"/>
          <w:szCs w:val="20"/>
        </w:rPr>
        <w:t>宣</w:t>
      </w:r>
      <w:proofErr w:type="gramStart"/>
      <w:r w:rsidRPr="00A0379C">
        <w:rPr>
          <w:rFonts w:ascii="宋体" w:hAnsi="Times New Roman"/>
          <w:kern w:val="0"/>
          <w:szCs w:val="20"/>
        </w:rPr>
        <w:t>贯</w:t>
      </w:r>
      <w:proofErr w:type="gramEnd"/>
      <w:r w:rsidRPr="00A0379C">
        <w:rPr>
          <w:rFonts w:ascii="宋体" w:hAnsi="Times New Roman" w:hint="eastAsia"/>
          <w:kern w:val="0"/>
          <w:szCs w:val="20"/>
        </w:rPr>
        <w:t>。</w:t>
      </w:r>
      <w:bookmarkEnd w:id="27"/>
    </w:p>
    <w:p w:rsidR="00AD602B" w:rsidRPr="00A0379C" w:rsidRDefault="00AD602B" w:rsidP="00A0379C">
      <w:pPr>
        <w:autoSpaceDE w:val="0"/>
        <w:autoSpaceDN w:val="0"/>
        <w:ind w:firstLineChars="200" w:firstLine="420"/>
        <w:jc w:val="both"/>
        <w:rPr>
          <w:rFonts w:ascii="宋体" w:hAnsi="Times New Roman"/>
          <w:kern w:val="0"/>
          <w:szCs w:val="20"/>
        </w:rPr>
      </w:pPr>
      <w:r w:rsidRPr="00AD602B">
        <w:rPr>
          <w:rFonts w:ascii="宋体" w:hAnsi="Times New Roman" w:hint="eastAsia"/>
          <w:kern w:val="0"/>
          <w:szCs w:val="20"/>
        </w:rPr>
        <w:t>本文件由</w:t>
      </w:r>
      <w:r>
        <w:rPr>
          <w:rFonts w:ascii="宋体" w:hAnsi="Times New Roman" w:hint="eastAsia"/>
          <w:kern w:val="0"/>
          <w:szCs w:val="20"/>
        </w:rPr>
        <w:t>广西</w:t>
      </w:r>
      <w:r>
        <w:rPr>
          <w:rFonts w:ascii="宋体" w:hAnsi="Times New Roman"/>
          <w:kern w:val="0"/>
          <w:szCs w:val="20"/>
        </w:rPr>
        <w:t>标准化协会</w:t>
      </w:r>
      <w:r>
        <w:rPr>
          <w:rFonts w:ascii="宋体" w:hAnsi="Times New Roman" w:hint="eastAsia"/>
          <w:kern w:val="0"/>
          <w:szCs w:val="20"/>
        </w:rPr>
        <w:t>归口</w:t>
      </w:r>
      <w:r w:rsidRPr="00AD602B">
        <w:rPr>
          <w:rFonts w:ascii="宋体" w:hAnsi="Times New Roman" w:hint="eastAsia"/>
          <w:kern w:val="0"/>
          <w:szCs w:val="20"/>
        </w:rPr>
        <w:t>。</w:t>
      </w:r>
    </w:p>
    <w:p w:rsidR="00A0379C" w:rsidRPr="00A0379C" w:rsidRDefault="00A0379C" w:rsidP="00A0379C">
      <w:pPr>
        <w:autoSpaceDE w:val="0"/>
        <w:autoSpaceDN w:val="0"/>
        <w:ind w:firstLineChars="200" w:firstLine="420"/>
        <w:jc w:val="both"/>
        <w:rPr>
          <w:rFonts w:ascii="宋体" w:hAnsi="Times New Roman"/>
          <w:kern w:val="0"/>
          <w:szCs w:val="20"/>
        </w:rPr>
      </w:pPr>
      <w:r w:rsidRPr="00A0379C">
        <w:rPr>
          <w:rFonts w:ascii="宋体" w:hAnsi="Times New Roman" w:hint="eastAsia"/>
          <w:kern w:val="0"/>
          <w:szCs w:val="20"/>
        </w:rPr>
        <w:t>本文件起草单位：</w:t>
      </w:r>
      <w:bookmarkStart w:id="28" w:name="OLE_LINK14"/>
      <w:bookmarkStart w:id="29" w:name="OLE_LINK15"/>
      <w:r w:rsidR="00997F7E" w:rsidRPr="00997F7E">
        <w:rPr>
          <w:rFonts w:ascii="宋体" w:hAnsi="Times New Roman" w:hint="eastAsia"/>
          <w:kern w:val="0"/>
          <w:szCs w:val="20"/>
        </w:rPr>
        <w:t>广西中医药大学第一附属医院</w:t>
      </w:r>
      <w:bookmarkEnd w:id="28"/>
      <w:bookmarkEnd w:id="29"/>
      <w:r w:rsidR="00997F7E" w:rsidRPr="00997F7E">
        <w:rPr>
          <w:rFonts w:ascii="宋体" w:hAnsi="Times New Roman" w:hint="eastAsia"/>
          <w:kern w:val="0"/>
          <w:szCs w:val="20"/>
        </w:rPr>
        <w:t>、广西中医药大学附属瑞康医院、南宁市中医医院、广西国际壮医医院、防城港市中医医院、灵山县中医医院</w:t>
      </w:r>
      <w:r w:rsidRPr="00A0379C">
        <w:rPr>
          <w:rFonts w:ascii="宋体" w:hAnsi="Times New Roman" w:hint="eastAsia"/>
          <w:kern w:val="0"/>
          <w:szCs w:val="20"/>
        </w:rPr>
        <w:t>。</w:t>
      </w:r>
    </w:p>
    <w:p w:rsidR="00E82A81" w:rsidRPr="00E82A81" w:rsidRDefault="00A0379C" w:rsidP="00A0379C">
      <w:pPr>
        <w:pStyle w:val="affffb"/>
        <w:ind w:firstLine="420"/>
      </w:pPr>
      <w:r w:rsidRPr="00A0379C">
        <w:rPr>
          <w:rFonts w:ascii="Calibri" w:hAnsi="Calibri" w:hint="eastAsia"/>
          <w:noProof w:val="0"/>
          <w:kern w:val="2"/>
          <w:szCs w:val="21"/>
        </w:rPr>
        <w:t>本文件主要起草人：王清</w:t>
      </w:r>
      <w:proofErr w:type="gramStart"/>
      <w:r w:rsidRPr="00A0379C">
        <w:rPr>
          <w:rFonts w:ascii="Calibri" w:hAnsi="Calibri" w:hint="eastAsia"/>
          <w:noProof w:val="0"/>
          <w:kern w:val="2"/>
          <w:szCs w:val="21"/>
        </w:rPr>
        <w:t>坚</w:t>
      </w:r>
      <w:proofErr w:type="gramEnd"/>
      <w:r w:rsidRPr="00A0379C">
        <w:rPr>
          <w:rFonts w:ascii="Calibri" w:hAnsi="Calibri" w:hint="eastAsia"/>
          <w:noProof w:val="0"/>
          <w:kern w:val="2"/>
          <w:szCs w:val="21"/>
        </w:rPr>
        <w:t>、陈雅璐、俞渊、许斌、潘宁平、李敏朋、潘孟、劳永彩、胡嗣钦、吕建林、蒙健林、居燕飞、林龙、黄文娟、于亚涛、王猛。</w:t>
      </w:r>
    </w:p>
    <w:p w:rsidR="00E82A81" w:rsidRDefault="00E82A81" w:rsidP="00E82A81">
      <w:pPr>
        <w:pStyle w:val="affffb"/>
        <w:ind w:firstLine="420"/>
      </w:pPr>
    </w:p>
    <w:p w:rsidR="00E82A81" w:rsidRPr="00E82A81" w:rsidRDefault="00E82A81" w:rsidP="00E82A81">
      <w:pPr>
        <w:pStyle w:val="affffb"/>
        <w:ind w:firstLine="420"/>
        <w:sectPr w:rsidR="00E82A81" w:rsidRPr="00E82A81" w:rsidSect="005B1593">
          <w:pgSz w:w="11906" w:h="16838" w:code="9"/>
          <w:pgMar w:top="1928" w:right="1134" w:bottom="1134" w:left="1134" w:header="1418" w:footer="1134" w:gutter="284"/>
          <w:pgNumType w:fmt="upperRoman"/>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30" w:name="BookMark4"/>
      <w:bookmarkEnd w:id="25"/>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8911BC433B5459AA601DD29DE73A8C5"/>
        </w:placeholder>
      </w:sdtPr>
      <w:sdtEndPr/>
      <w:sdtContent>
        <w:bookmarkStart w:id="31" w:name="NEW_STAND_NAME" w:displacedByCustomXml="prev"/>
        <w:p w:rsidR="00F26B7E" w:rsidRPr="00F26B7E" w:rsidRDefault="00E82A81" w:rsidP="00E82A81">
          <w:pPr>
            <w:pStyle w:val="afffffffff8"/>
            <w:spacing w:beforeLines="100" w:before="240" w:afterLines="220" w:after="528"/>
          </w:pPr>
          <w:r>
            <w:rPr>
              <w:rFonts w:hint="eastAsia"/>
            </w:rPr>
            <w:t>胆石症术后康复及预防结石复发中医药干预技术规范</w:t>
          </w:r>
        </w:p>
      </w:sdtContent>
    </w:sdt>
    <w:bookmarkEnd w:id="31" w:displacedByCustomXml="prev"/>
    <w:p w:rsidR="00E2552F" w:rsidRDefault="00E2552F" w:rsidP="00A77CCB">
      <w:pPr>
        <w:pStyle w:val="affc"/>
        <w:spacing w:before="240" w:after="240"/>
      </w:pPr>
      <w:bookmarkStart w:id="32" w:name="_Toc17233325"/>
      <w:bookmarkStart w:id="33" w:name="_Toc17233333"/>
      <w:bookmarkStart w:id="34" w:name="_Toc24884211"/>
      <w:bookmarkStart w:id="35" w:name="_Toc24884218"/>
      <w:bookmarkStart w:id="36" w:name="_Toc26648465"/>
      <w:bookmarkStart w:id="37" w:name="_Toc26718930"/>
      <w:bookmarkStart w:id="38" w:name="_Toc26986530"/>
      <w:bookmarkStart w:id="39" w:name="_Toc26986771"/>
      <w:bookmarkStart w:id="40" w:name="_Toc97192964"/>
      <w:bookmarkStart w:id="41" w:name="_Toc212475794"/>
      <w:r>
        <w:rPr>
          <w:rFonts w:hint="eastAsia"/>
        </w:rPr>
        <w:t>范围</w:t>
      </w:r>
      <w:bookmarkEnd w:id="32"/>
      <w:bookmarkEnd w:id="33"/>
      <w:bookmarkEnd w:id="34"/>
      <w:bookmarkEnd w:id="35"/>
      <w:bookmarkEnd w:id="36"/>
      <w:bookmarkEnd w:id="37"/>
      <w:bookmarkEnd w:id="38"/>
      <w:bookmarkEnd w:id="39"/>
      <w:bookmarkEnd w:id="40"/>
      <w:bookmarkEnd w:id="41"/>
    </w:p>
    <w:p w:rsidR="00107512" w:rsidRPr="00107512" w:rsidRDefault="00107512" w:rsidP="00107512">
      <w:pPr>
        <w:autoSpaceDE w:val="0"/>
        <w:autoSpaceDN w:val="0"/>
        <w:ind w:firstLineChars="200" w:firstLine="420"/>
        <w:jc w:val="both"/>
        <w:rPr>
          <w:rFonts w:ascii="宋体" w:hAnsi="Times New Roman"/>
          <w:color w:val="000000"/>
          <w:kern w:val="0"/>
          <w:szCs w:val="20"/>
        </w:rPr>
      </w:pPr>
      <w:bookmarkStart w:id="42" w:name="OLE_LINK5"/>
      <w:bookmarkStart w:id="43" w:name="_Toc17233326"/>
      <w:bookmarkStart w:id="44" w:name="_Toc17233334"/>
      <w:bookmarkStart w:id="45" w:name="_Toc24884212"/>
      <w:bookmarkStart w:id="46" w:name="_Toc24884219"/>
      <w:bookmarkStart w:id="47" w:name="_Toc26648466"/>
      <w:r w:rsidRPr="00107512">
        <w:rPr>
          <w:rFonts w:ascii="宋体" w:hAnsi="Times New Roman" w:hint="eastAsia"/>
          <w:color w:val="000000"/>
          <w:kern w:val="0"/>
          <w:szCs w:val="20"/>
        </w:rPr>
        <w:t>本文件界定了</w:t>
      </w:r>
      <w:bookmarkStart w:id="48" w:name="OLE_LINK54"/>
      <w:r w:rsidRPr="00107512">
        <w:rPr>
          <w:rFonts w:ascii="宋体" w:hAnsi="Times New Roman" w:hint="eastAsia"/>
          <w:color w:val="000000"/>
          <w:kern w:val="0"/>
          <w:szCs w:val="20"/>
        </w:rPr>
        <w:t>胆石症术后康复及预防结石复发中医药干预技术</w:t>
      </w:r>
      <w:bookmarkEnd w:id="48"/>
      <w:r w:rsidRPr="00107512">
        <w:rPr>
          <w:rFonts w:ascii="宋体" w:hAnsi="Times New Roman" w:hint="eastAsia"/>
          <w:color w:val="000000"/>
          <w:kern w:val="0"/>
          <w:szCs w:val="20"/>
        </w:rPr>
        <w:t>涉及的术语和</w:t>
      </w:r>
      <w:r w:rsidRPr="00107512">
        <w:rPr>
          <w:rFonts w:ascii="宋体" w:hAnsi="Times New Roman"/>
          <w:color w:val="000000"/>
          <w:kern w:val="0"/>
          <w:szCs w:val="20"/>
        </w:rPr>
        <w:t>定义</w:t>
      </w:r>
      <w:r w:rsidRPr="00107512">
        <w:rPr>
          <w:rFonts w:ascii="宋体" w:hAnsi="Times New Roman" w:hint="eastAsia"/>
          <w:color w:val="000000"/>
          <w:kern w:val="0"/>
          <w:szCs w:val="20"/>
        </w:rPr>
        <w:t>，规定了</w:t>
      </w:r>
      <w:r w:rsidRPr="00107512">
        <w:rPr>
          <w:rFonts w:ascii="宋体" w:hAnsi="Times New Roman"/>
          <w:color w:val="000000"/>
          <w:kern w:val="0"/>
          <w:szCs w:val="20"/>
        </w:rPr>
        <w:t>胆石症术后康复</w:t>
      </w:r>
      <w:r w:rsidRPr="00107512">
        <w:rPr>
          <w:rFonts w:ascii="宋体" w:hAnsi="Times New Roman" w:hint="eastAsia"/>
          <w:color w:val="000000"/>
          <w:kern w:val="0"/>
          <w:szCs w:val="20"/>
        </w:rPr>
        <w:t>、</w:t>
      </w:r>
      <w:r w:rsidRPr="00107512">
        <w:rPr>
          <w:rFonts w:ascii="宋体" w:hAnsi="Times New Roman"/>
          <w:color w:val="000000"/>
          <w:kern w:val="0"/>
          <w:szCs w:val="20"/>
        </w:rPr>
        <w:t>预防结石复发</w:t>
      </w:r>
      <w:r w:rsidRPr="00107512">
        <w:rPr>
          <w:rFonts w:ascii="宋体" w:hAnsi="Times New Roman" w:hint="eastAsia"/>
          <w:color w:val="000000"/>
          <w:kern w:val="0"/>
          <w:szCs w:val="20"/>
        </w:rPr>
        <w:t>的要求。</w:t>
      </w:r>
    </w:p>
    <w:p w:rsidR="008B0C9C" w:rsidRDefault="00107512" w:rsidP="00107512">
      <w:pPr>
        <w:pStyle w:val="affffb"/>
        <w:ind w:firstLine="420"/>
      </w:pPr>
      <w:r w:rsidRPr="00107512">
        <w:rPr>
          <w:rFonts w:ascii="Calibri" w:hAnsi="Calibri" w:hint="eastAsia"/>
          <w:noProof w:val="0"/>
          <w:color w:val="000000"/>
          <w:kern w:val="2"/>
          <w:szCs w:val="21"/>
        </w:rPr>
        <w:t>本文件适用于</w:t>
      </w:r>
      <w:r>
        <w:rPr>
          <w:rFonts w:ascii="Calibri" w:hAnsi="Calibri" w:hint="eastAsia"/>
          <w:noProof w:val="0"/>
          <w:color w:val="000000"/>
          <w:kern w:val="2"/>
          <w:szCs w:val="21"/>
        </w:rPr>
        <w:t>医疗机构</w:t>
      </w:r>
      <w:r w:rsidRPr="00107512">
        <w:rPr>
          <w:rFonts w:ascii="Calibri" w:hAnsi="Calibri" w:hint="eastAsia"/>
          <w:noProof w:val="0"/>
          <w:color w:val="000000"/>
          <w:kern w:val="2"/>
          <w:szCs w:val="21"/>
        </w:rPr>
        <w:t>胆石症术后康复及预防结石复发</w:t>
      </w:r>
      <w:r w:rsidR="004368DF">
        <w:rPr>
          <w:rFonts w:ascii="Calibri" w:hAnsi="Calibri" w:hint="eastAsia"/>
          <w:noProof w:val="0"/>
          <w:color w:val="000000"/>
          <w:kern w:val="2"/>
          <w:szCs w:val="21"/>
        </w:rPr>
        <w:t>中医药</w:t>
      </w:r>
      <w:r w:rsidR="004368DF">
        <w:rPr>
          <w:rFonts w:ascii="Calibri" w:hAnsi="Calibri"/>
          <w:noProof w:val="0"/>
          <w:color w:val="000000"/>
          <w:kern w:val="2"/>
          <w:szCs w:val="21"/>
        </w:rPr>
        <w:t>干预</w:t>
      </w:r>
      <w:r w:rsidRPr="00107512">
        <w:rPr>
          <w:rFonts w:ascii="Calibri" w:hAnsi="Calibri" w:hint="eastAsia"/>
          <w:noProof w:val="0"/>
          <w:color w:val="000000"/>
          <w:kern w:val="2"/>
          <w:szCs w:val="21"/>
        </w:rPr>
        <w:t>。</w:t>
      </w:r>
      <w:bookmarkEnd w:id="42"/>
    </w:p>
    <w:p w:rsidR="00E2552F" w:rsidRDefault="00E2552F" w:rsidP="00A77CCB">
      <w:pPr>
        <w:pStyle w:val="affc"/>
        <w:spacing w:before="240" w:after="240"/>
      </w:pPr>
      <w:bookmarkStart w:id="49" w:name="_Toc26718931"/>
      <w:bookmarkStart w:id="50" w:name="_Toc26986531"/>
      <w:bookmarkStart w:id="51" w:name="_Toc26986772"/>
      <w:bookmarkStart w:id="52" w:name="_Toc97192965"/>
      <w:bookmarkStart w:id="53" w:name="_Toc212475795"/>
      <w:r>
        <w:rPr>
          <w:rFonts w:hint="eastAsia"/>
        </w:rPr>
        <w:t>规范性引用文件</w:t>
      </w:r>
      <w:bookmarkEnd w:id="43"/>
      <w:bookmarkEnd w:id="44"/>
      <w:bookmarkEnd w:id="45"/>
      <w:bookmarkEnd w:id="46"/>
      <w:bookmarkEnd w:id="47"/>
      <w:bookmarkEnd w:id="49"/>
      <w:bookmarkEnd w:id="50"/>
      <w:bookmarkEnd w:id="51"/>
      <w:bookmarkEnd w:id="52"/>
      <w:bookmarkEnd w:id="53"/>
    </w:p>
    <w:sdt>
      <w:sdtPr>
        <w:rPr>
          <w:rFonts w:hint="eastAsia"/>
        </w:rPr>
        <w:id w:val="715848253"/>
        <w:placeholder>
          <w:docPart w:val="C95CEACAA8A34691A86D68F2B3272CF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368DF" w:rsidRPr="004368DF" w:rsidRDefault="004368DF" w:rsidP="004368DF">
      <w:pPr>
        <w:pStyle w:val="affffb"/>
        <w:ind w:firstLine="420"/>
      </w:pPr>
      <w:bookmarkStart w:id="54" w:name="OLE_LINK6"/>
      <w:r w:rsidRPr="004368DF">
        <w:rPr>
          <w:rFonts w:hint="eastAsia"/>
        </w:rPr>
        <w:t xml:space="preserve">GB/T 16751.1 </w:t>
      </w:r>
      <w:r w:rsidRPr="004368DF">
        <w:t xml:space="preserve"> </w:t>
      </w:r>
      <w:r w:rsidRPr="004368DF">
        <w:rPr>
          <w:rFonts w:hint="eastAsia"/>
        </w:rPr>
        <w:t xml:space="preserve">中医临床诊疗术语 </w:t>
      </w:r>
      <w:r w:rsidRPr="004368DF">
        <w:t xml:space="preserve"> </w:t>
      </w:r>
      <w:r w:rsidRPr="004368DF">
        <w:rPr>
          <w:rFonts w:hint="eastAsia"/>
        </w:rPr>
        <w:t>第</w:t>
      </w:r>
      <w:r w:rsidRPr="004368DF">
        <w:t>1</w:t>
      </w:r>
      <w:r w:rsidRPr="004368DF">
        <w:rPr>
          <w:rFonts w:hint="eastAsia"/>
        </w:rPr>
        <w:t>部分：疾病</w:t>
      </w:r>
    </w:p>
    <w:p w:rsidR="004368DF" w:rsidRPr="004368DF" w:rsidRDefault="004368DF" w:rsidP="004368DF">
      <w:pPr>
        <w:pStyle w:val="affffb"/>
        <w:ind w:firstLine="420"/>
      </w:pPr>
      <w:r w:rsidRPr="004368DF">
        <w:rPr>
          <w:rFonts w:hint="eastAsia"/>
        </w:rPr>
        <w:t xml:space="preserve">GB/T 16751.2 </w:t>
      </w:r>
      <w:r w:rsidRPr="004368DF">
        <w:t xml:space="preserve"> </w:t>
      </w:r>
      <w:r w:rsidRPr="004368DF">
        <w:rPr>
          <w:rFonts w:hint="eastAsia"/>
        </w:rPr>
        <w:t>中医临床诊疗术语  第2部分：证候</w:t>
      </w:r>
    </w:p>
    <w:p w:rsidR="004368DF" w:rsidRPr="004368DF" w:rsidRDefault="004368DF" w:rsidP="004368DF">
      <w:pPr>
        <w:pStyle w:val="affffb"/>
        <w:ind w:firstLine="420"/>
      </w:pPr>
      <w:r w:rsidRPr="004368DF">
        <w:rPr>
          <w:rFonts w:hint="eastAsia"/>
        </w:rPr>
        <w:t>GB/T 16751.3  中医临床诊疗术语  第3部分：治法</w:t>
      </w:r>
    </w:p>
    <w:p w:rsidR="004368DF" w:rsidRPr="004368DF" w:rsidRDefault="004368DF" w:rsidP="004368DF">
      <w:pPr>
        <w:pStyle w:val="affffb"/>
        <w:ind w:firstLine="420"/>
      </w:pPr>
      <w:r w:rsidRPr="004368DF">
        <w:rPr>
          <w:rFonts w:hint="eastAsia"/>
        </w:rPr>
        <w:t>GB/T 21709.1  针灸技术操作规范  第1部分：艾灸</w:t>
      </w:r>
    </w:p>
    <w:p w:rsidR="004368DF" w:rsidRPr="004368DF" w:rsidRDefault="004368DF" w:rsidP="004368DF">
      <w:pPr>
        <w:pStyle w:val="affffb"/>
        <w:ind w:firstLine="420"/>
      </w:pPr>
      <w:r w:rsidRPr="004368DF">
        <w:rPr>
          <w:rFonts w:hint="eastAsia"/>
        </w:rPr>
        <w:t>GB/T 21709.3  针灸技术操作规范  第3部分：耳针</w:t>
      </w:r>
    </w:p>
    <w:p w:rsidR="004368DF" w:rsidRPr="004368DF" w:rsidRDefault="004368DF" w:rsidP="004368DF">
      <w:pPr>
        <w:pStyle w:val="affffb"/>
        <w:ind w:firstLine="420"/>
      </w:pPr>
      <w:r w:rsidRPr="004368DF">
        <w:rPr>
          <w:rFonts w:hint="eastAsia"/>
        </w:rPr>
        <w:t>GB/T 21709.9  针灸技术操作规范  第9部分：穴位贴敷</w:t>
      </w:r>
    </w:p>
    <w:p w:rsidR="004368DF" w:rsidRPr="004368DF" w:rsidRDefault="004368DF" w:rsidP="004368DF">
      <w:pPr>
        <w:pStyle w:val="affffb"/>
        <w:ind w:firstLine="420"/>
      </w:pPr>
      <w:r w:rsidRPr="004368DF">
        <w:rPr>
          <w:rFonts w:hint="eastAsia"/>
        </w:rPr>
        <w:t>GB/T 21709.10  针灸技术操作规范  第10部分：穴位埋线</w:t>
      </w:r>
    </w:p>
    <w:p w:rsidR="004368DF" w:rsidRPr="004368DF" w:rsidRDefault="004368DF" w:rsidP="004368DF">
      <w:pPr>
        <w:pStyle w:val="affffb"/>
        <w:ind w:firstLine="420"/>
      </w:pPr>
      <w:r w:rsidRPr="004368DF">
        <w:rPr>
          <w:rFonts w:hint="eastAsia"/>
        </w:rPr>
        <w:t>GB/T 21709.11  针灸技术操作规范  第11部分：电针</w:t>
      </w:r>
    </w:p>
    <w:p w:rsidR="004368DF" w:rsidRPr="004368DF" w:rsidRDefault="004368DF" w:rsidP="004368DF">
      <w:pPr>
        <w:pStyle w:val="affffb"/>
        <w:ind w:firstLine="420"/>
      </w:pPr>
      <w:r w:rsidRPr="004368DF">
        <w:rPr>
          <w:rFonts w:hint="eastAsia"/>
        </w:rPr>
        <w:t>GB/T 33414  穴位贴敷用药规范</w:t>
      </w:r>
      <w:bookmarkEnd w:id="54"/>
    </w:p>
    <w:p w:rsidR="00B265BC" w:rsidRPr="00E030F9" w:rsidRDefault="00FD59EB" w:rsidP="00FD59EB">
      <w:pPr>
        <w:pStyle w:val="affc"/>
        <w:spacing w:before="240" w:after="240"/>
      </w:pPr>
      <w:bookmarkStart w:id="55" w:name="_Toc97192966"/>
      <w:bookmarkStart w:id="56" w:name="_Toc212475796"/>
      <w:r>
        <w:rPr>
          <w:rFonts w:hint="eastAsia"/>
          <w:szCs w:val="21"/>
        </w:rPr>
        <w:t>术语和定义</w:t>
      </w:r>
      <w:bookmarkEnd w:id="55"/>
      <w:bookmarkEnd w:id="56"/>
    </w:p>
    <w:bookmarkStart w:id="57" w:name="_Toc26986532" w:displacedByCustomXml="next"/>
    <w:bookmarkEnd w:id="57" w:displacedByCustomXml="next"/>
    <w:sdt>
      <w:sdtPr>
        <w:id w:val="-1909835108"/>
        <w:placeholder>
          <w:docPart w:val="A686D05814814A5988F5A0C55358EAE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631C4F" w:rsidP="00BA263B">
          <w:pPr>
            <w:pStyle w:val="affffb"/>
            <w:ind w:firstLine="420"/>
          </w:pPr>
          <w:r w:rsidRPr="00631C4F">
            <w:rPr>
              <w:rFonts w:hint="eastAsia"/>
            </w:rPr>
            <w:t>GB/T 16751.1、GB/T 16751.2、GB/T 16751.3</w:t>
          </w:r>
          <w:r w:rsidRPr="00631C4F">
            <w:t>界定的以及下列术语和定义适用于本文件。</w:t>
          </w:r>
        </w:p>
      </w:sdtContent>
    </w:sdt>
    <w:p w:rsidR="00631C4F" w:rsidRPr="00631C4F" w:rsidRDefault="00631C4F" w:rsidP="00631C4F">
      <w:pPr>
        <w:pStyle w:val="afffffffffff5"/>
        <w:ind w:left="420" w:hangingChars="200" w:hanging="420"/>
        <w:rPr>
          <w:rFonts w:ascii="黑体" w:eastAsia="黑体" w:hAnsi="黑体"/>
        </w:rPr>
      </w:pPr>
      <w:bookmarkStart w:id="58" w:name="_Toc129855211"/>
      <w:bookmarkStart w:id="59" w:name="_Toc129855045"/>
      <w:bookmarkStart w:id="60" w:name="_Toc130001588"/>
      <w:bookmarkStart w:id="61" w:name="OLE_LINK8"/>
      <w:bookmarkStart w:id="62" w:name="OLE_LINK9"/>
      <w:r w:rsidRPr="00631C4F">
        <w:rPr>
          <w:rFonts w:ascii="黑体" w:eastAsia="黑体" w:hAnsi="黑体"/>
        </w:rPr>
        <w:br/>
      </w:r>
      <w:r w:rsidRPr="00631C4F">
        <w:rPr>
          <w:rFonts w:ascii="黑体" w:eastAsia="黑体" w:hAnsi="黑体" w:hint="eastAsia"/>
        </w:rPr>
        <w:t xml:space="preserve">胆石症术后康复  </w:t>
      </w:r>
      <w:bookmarkEnd w:id="58"/>
      <w:bookmarkEnd w:id="59"/>
      <w:bookmarkEnd w:id="60"/>
      <w:proofErr w:type="spellStart"/>
      <w:r w:rsidRPr="00631C4F">
        <w:rPr>
          <w:rFonts w:ascii="黑体" w:eastAsia="黑体" w:hAnsi="黑体" w:hint="eastAsia"/>
        </w:rPr>
        <w:t>cholelithiasis</w:t>
      </w:r>
      <w:proofErr w:type="spellEnd"/>
      <w:r w:rsidRPr="00631C4F">
        <w:rPr>
          <w:rFonts w:ascii="黑体" w:eastAsia="黑体" w:hAnsi="黑体" w:hint="eastAsia"/>
        </w:rPr>
        <w:t xml:space="preserve"> postoperative rehabilitation</w:t>
      </w:r>
    </w:p>
    <w:p w:rsidR="00631C4F" w:rsidRPr="00631C4F" w:rsidRDefault="00631C4F" w:rsidP="00631C4F">
      <w:pPr>
        <w:autoSpaceDE w:val="0"/>
        <w:autoSpaceDN w:val="0"/>
        <w:ind w:firstLineChars="200" w:firstLine="420"/>
        <w:jc w:val="both"/>
        <w:rPr>
          <w:rFonts w:ascii="宋体" w:hAnsi="Times New Roman"/>
          <w:color w:val="000000"/>
          <w:kern w:val="0"/>
          <w:szCs w:val="20"/>
        </w:rPr>
      </w:pPr>
      <w:r w:rsidRPr="00631C4F">
        <w:rPr>
          <w:rFonts w:ascii="宋体" w:hAnsi="Times New Roman" w:hint="eastAsia"/>
          <w:color w:val="000000"/>
          <w:kern w:val="0"/>
          <w:szCs w:val="20"/>
        </w:rPr>
        <w:t>肝内外胆管结石进行探查取石、保胆取石、胆囊切除等术后的患者运用中医药及其治疗技术促进患者术后康复及残留结石排出的过程。</w:t>
      </w:r>
      <w:bookmarkStart w:id="63" w:name="_Toc129855212"/>
      <w:bookmarkStart w:id="64" w:name="_Toc129855046"/>
      <w:bookmarkStart w:id="65" w:name="_Toc130001589"/>
    </w:p>
    <w:p w:rsidR="00631C4F" w:rsidRPr="00631C4F" w:rsidRDefault="00631C4F" w:rsidP="00631C4F">
      <w:pPr>
        <w:pStyle w:val="afffffffffff5"/>
        <w:ind w:left="420" w:hangingChars="200" w:hanging="420"/>
        <w:rPr>
          <w:rFonts w:ascii="黑体" w:eastAsia="黑体" w:hAnsi="黑体"/>
        </w:rPr>
      </w:pPr>
      <w:r w:rsidRPr="00631C4F">
        <w:rPr>
          <w:rFonts w:ascii="黑体" w:eastAsia="黑体" w:hAnsi="黑体"/>
        </w:rPr>
        <w:br/>
      </w:r>
      <w:r w:rsidRPr="00631C4F">
        <w:rPr>
          <w:rFonts w:ascii="黑体" w:eastAsia="黑体" w:hAnsi="黑体" w:hint="eastAsia"/>
        </w:rPr>
        <w:t xml:space="preserve">预防结石复发 </w:t>
      </w:r>
      <w:r w:rsidRPr="00631C4F">
        <w:rPr>
          <w:rFonts w:ascii="黑体" w:eastAsia="黑体" w:hAnsi="黑体"/>
        </w:rPr>
        <w:t xml:space="preserve"> </w:t>
      </w:r>
      <w:proofErr w:type="spellStart"/>
      <w:r w:rsidRPr="00631C4F">
        <w:rPr>
          <w:rFonts w:ascii="黑体" w:eastAsia="黑体" w:hAnsi="黑体"/>
        </w:rPr>
        <w:t>cholelithiasis</w:t>
      </w:r>
      <w:proofErr w:type="spellEnd"/>
      <w:r w:rsidRPr="00631C4F">
        <w:rPr>
          <w:rFonts w:ascii="黑体" w:eastAsia="黑体" w:hAnsi="黑体"/>
        </w:rPr>
        <w:t xml:space="preserve"> </w:t>
      </w:r>
      <w:bookmarkEnd w:id="63"/>
      <w:bookmarkEnd w:id="64"/>
      <w:bookmarkEnd w:id="65"/>
      <w:r w:rsidRPr="00631C4F">
        <w:rPr>
          <w:rFonts w:ascii="黑体" w:eastAsia="黑体" w:hAnsi="黑体"/>
        </w:rPr>
        <w:t>relapse prevention</w:t>
      </w:r>
    </w:p>
    <w:p w:rsidR="00631C4F" w:rsidRPr="00631C4F" w:rsidRDefault="00631C4F" w:rsidP="00631C4F">
      <w:pPr>
        <w:autoSpaceDE w:val="0"/>
        <w:autoSpaceDN w:val="0"/>
        <w:ind w:firstLineChars="200" w:firstLine="420"/>
        <w:jc w:val="both"/>
        <w:rPr>
          <w:rFonts w:ascii="宋体" w:hAnsi="Times New Roman"/>
          <w:kern w:val="0"/>
          <w:szCs w:val="20"/>
        </w:rPr>
      </w:pPr>
      <w:r w:rsidRPr="00631C4F">
        <w:rPr>
          <w:rFonts w:ascii="宋体" w:hAnsi="Times New Roman" w:hint="eastAsia"/>
          <w:kern w:val="0"/>
          <w:szCs w:val="20"/>
        </w:rPr>
        <w:t>运用各种中医药治疗方法阻止胆石症术后患者出院后5年内新生胆结石、或阻止、减少胆结石数量增加或原有结石增大的过程。</w:t>
      </w:r>
    </w:p>
    <w:p w:rsidR="004B3E93" w:rsidRDefault="00225D8E" w:rsidP="00D808CA">
      <w:pPr>
        <w:pStyle w:val="affc"/>
        <w:spacing w:before="240" w:after="240"/>
      </w:pPr>
      <w:bookmarkStart w:id="66" w:name="_Toc155772660"/>
      <w:bookmarkStart w:id="67" w:name="_Toc166851520"/>
      <w:bookmarkStart w:id="68" w:name="_Toc184925503"/>
      <w:bookmarkStart w:id="69" w:name="_Toc166859280"/>
      <w:bookmarkStart w:id="70" w:name="_Toc155772443"/>
      <w:bookmarkStart w:id="71" w:name="_Toc184926297"/>
      <w:bookmarkStart w:id="72" w:name="_Toc212475797"/>
      <w:bookmarkEnd w:id="61"/>
      <w:bookmarkEnd w:id="62"/>
      <w:r>
        <w:rPr>
          <w:rFonts w:hint="eastAsia"/>
        </w:rPr>
        <w:t>胆石症术后康复</w:t>
      </w:r>
      <w:bookmarkEnd w:id="66"/>
      <w:bookmarkEnd w:id="67"/>
      <w:bookmarkEnd w:id="68"/>
      <w:bookmarkEnd w:id="69"/>
      <w:bookmarkEnd w:id="70"/>
      <w:bookmarkEnd w:id="71"/>
      <w:bookmarkEnd w:id="72"/>
    </w:p>
    <w:p w:rsidR="00D808CA" w:rsidRDefault="00D808CA" w:rsidP="00D808CA">
      <w:pPr>
        <w:pStyle w:val="affd"/>
        <w:spacing w:before="120" w:after="120"/>
        <w:rPr>
          <w:rFonts w:eastAsia="宋体"/>
        </w:rPr>
      </w:pPr>
      <w:bookmarkStart w:id="73" w:name="_Toc184925504"/>
      <w:bookmarkStart w:id="74" w:name="_Toc184926298"/>
      <w:bookmarkStart w:id="75" w:name="OLE_LINK23"/>
      <w:bookmarkStart w:id="76" w:name="OLE_LINK22"/>
      <w:bookmarkStart w:id="77" w:name="_Toc212475798"/>
      <w:r>
        <w:rPr>
          <w:rFonts w:hint="eastAsia"/>
        </w:rPr>
        <w:t>诊断</w:t>
      </w:r>
      <w:bookmarkEnd w:id="73"/>
      <w:bookmarkEnd w:id="74"/>
      <w:bookmarkEnd w:id="77"/>
    </w:p>
    <w:p w:rsidR="00D808CA" w:rsidRDefault="00D808CA" w:rsidP="00D808CA">
      <w:pPr>
        <w:pStyle w:val="afffffffff1"/>
      </w:pPr>
      <w:bookmarkStart w:id="78" w:name="_Toc129855051"/>
      <w:r>
        <w:rPr>
          <w:rFonts w:hint="eastAsia"/>
        </w:rPr>
        <w:t>主要</w:t>
      </w:r>
      <w:bookmarkEnd w:id="78"/>
      <w:r>
        <w:rPr>
          <w:rFonts w:hint="eastAsia"/>
        </w:rPr>
        <w:t>并发症表现为：</w:t>
      </w:r>
    </w:p>
    <w:p w:rsidR="00D808CA" w:rsidRDefault="00D808CA" w:rsidP="00D808CA">
      <w:pPr>
        <w:pStyle w:val="af2"/>
        <w:numPr>
          <w:ilvl w:val="0"/>
          <w:numId w:val="34"/>
        </w:numPr>
        <w:tabs>
          <w:tab w:val="left" w:pos="851"/>
        </w:tabs>
      </w:pPr>
      <w:bookmarkStart w:id="79" w:name="_Hlk155707841"/>
      <w:r>
        <w:rPr>
          <w:rFonts w:hint="eastAsia"/>
        </w:rPr>
        <w:t>近期</w:t>
      </w:r>
      <w:bookmarkEnd w:id="79"/>
      <w:r>
        <w:rPr>
          <w:rFonts w:hint="eastAsia"/>
        </w:rPr>
        <w:t>（出院后6个月内）出现胆道感染、胆道出血、胆管穿孔、胆管狭窄、反流性胃炎、腹膜炎、尿潴留、胰腺炎、腹痛、腹泻、腹胀、电解质紊乱；</w:t>
      </w:r>
    </w:p>
    <w:p w:rsidR="00D808CA" w:rsidRDefault="00D808CA" w:rsidP="00D808CA">
      <w:pPr>
        <w:pStyle w:val="af2"/>
        <w:numPr>
          <w:ilvl w:val="0"/>
          <w:numId w:val="34"/>
        </w:numPr>
        <w:tabs>
          <w:tab w:val="left" w:pos="851"/>
        </w:tabs>
      </w:pPr>
      <w:r>
        <w:rPr>
          <w:rFonts w:hint="eastAsia"/>
        </w:rPr>
        <w:t>远期（出院5年内）出现反流性胃炎、腹痛、胆结石复发、腹泻、腹胀、电解质紊乱。</w:t>
      </w:r>
    </w:p>
    <w:p w:rsidR="00D808CA" w:rsidRDefault="00D808CA" w:rsidP="00D808CA">
      <w:pPr>
        <w:pStyle w:val="afffffffff1"/>
        <w:numPr>
          <w:ilvl w:val="3"/>
          <w:numId w:val="32"/>
        </w:numPr>
      </w:pPr>
      <w:bookmarkStart w:id="80" w:name="_Toc129855052"/>
      <w:r>
        <w:rPr>
          <w:rFonts w:hint="eastAsia"/>
        </w:rPr>
        <w:t>次要</w:t>
      </w:r>
      <w:bookmarkEnd w:id="80"/>
      <w:r>
        <w:rPr>
          <w:rFonts w:hint="eastAsia"/>
        </w:rPr>
        <w:t>并发症表现为手术切口症状为切口血肿、切口疼痛、脂肪液化、切口感染、切口愈合不良。</w:t>
      </w:r>
    </w:p>
    <w:p w:rsidR="00D808CA" w:rsidRDefault="00D808CA" w:rsidP="00D808CA">
      <w:pPr>
        <w:pStyle w:val="affd"/>
        <w:spacing w:before="120" w:after="120"/>
      </w:pPr>
      <w:bookmarkStart w:id="81" w:name="_Toc129855053"/>
      <w:bookmarkStart w:id="82" w:name="_Toc130001594"/>
      <w:bookmarkStart w:id="83" w:name="_Toc184925505"/>
      <w:bookmarkStart w:id="84" w:name="_Toc184926299"/>
      <w:bookmarkStart w:id="85" w:name="_Toc129855217"/>
      <w:bookmarkStart w:id="86" w:name="_Toc212475799"/>
      <w:r>
        <w:rPr>
          <w:rFonts w:hint="eastAsia"/>
        </w:rPr>
        <w:t>证候分类</w:t>
      </w:r>
      <w:bookmarkEnd w:id="81"/>
      <w:bookmarkEnd w:id="82"/>
      <w:bookmarkEnd w:id="83"/>
      <w:bookmarkEnd w:id="84"/>
      <w:bookmarkEnd w:id="85"/>
      <w:bookmarkEnd w:id="86"/>
    </w:p>
    <w:p w:rsidR="00D808CA" w:rsidRPr="005507EC" w:rsidRDefault="00D808CA" w:rsidP="00D808CA">
      <w:pPr>
        <w:pStyle w:val="affe"/>
        <w:numPr>
          <w:ilvl w:val="3"/>
          <w:numId w:val="32"/>
        </w:numPr>
        <w:spacing w:before="120" w:after="120"/>
      </w:pPr>
      <w:bookmarkStart w:id="87" w:name="_Toc129855054"/>
      <w:r w:rsidRPr="005507EC">
        <w:rPr>
          <w:rFonts w:hint="eastAsia"/>
        </w:rPr>
        <w:t>肝郁脾虚证</w:t>
      </w:r>
      <w:bookmarkEnd w:id="87"/>
    </w:p>
    <w:p w:rsidR="00D808CA" w:rsidRDefault="00D808CA" w:rsidP="004C22C0">
      <w:pPr>
        <w:pStyle w:val="afffffffff0"/>
      </w:pPr>
      <w:r>
        <w:rPr>
          <w:rFonts w:hint="eastAsia"/>
        </w:rPr>
        <w:t>主症：右</w:t>
      </w:r>
      <w:proofErr w:type="gramStart"/>
      <w:r>
        <w:rPr>
          <w:rFonts w:hint="eastAsia"/>
        </w:rPr>
        <w:t>胁</w:t>
      </w:r>
      <w:proofErr w:type="gramEnd"/>
      <w:r>
        <w:rPr>
          <w:rFonts w:hint="eastAsia"/>
        </w:rPr>
        <w:t>胀痛，放射肩背疼痛不适，食欲不振，急躁易怒。</w:t>
      </w:r>
    </w:p>
    <w:p w:rsidR="00D808CA" w:rsidRPr="004C22C0" w:rsidRDefault="00D808CA" w:rsidP="004C22C0">
      <w:pPr>
        <w:pStyle w:val="afffffffff0"/>
      </w:pPr>
      <w:r w:rsidRPr="004C22C0">
        <w:rPr>
          <w:rFonts w:hint="eastAsia"/>
        </w:rPr>
        <w:lastRenderedPageBreak/>
        <w:t>次症：胸闷嗳气或恶心，口苦咽干，先干后稀。</w:t>
      </w:r>
    </w:p>
    <w:p w:rsidR="00D808CA" w:rsidRPr="004C22C0" w:rsidRDefault="00D808CA" w:rsidP="004C22C0">
      <w:pPr>
        <w:pStyle w:val="afffffffff0"/>
      </w:pPr>
      <w:proofErr w:type="gramStart"/>
      <w:r w:rsidRPr="004C22C0">
        <w:rPr>
          <w:rFonts w:hint="eastAsia"/>
        </w:rPr>
        <w:t>舌</w:t>
      </w:r>
      <w:proofErr w:type="gramEnd"/>
      <w:r w:rsidRPr="004C22C0">
        <w:rPr>
          <w:rFonts w:hint="eastAsia"/>
        </w:rPr>
        <w:t>脉象：</w:t>
      </w:r>
      <w:proofErr w:type="gramStart"/>
      <w:r w:rsidRPr="004C22C0">
        <w:rPr>
          <w:rFonts w:hint="eastAsia"/>
        </w:rPr>
        <w:t>舌</w:t>
      </w:r>
      <w:proofErr w:type="gramEnd"/>
      <w:r w:rsidRPr="004C22C0">
        <w:rPr>
          <w:rFonts w:hint="eastAsia"/>
        </w:rPr>
        <w:t>淡红，苔薄白，脉弦或缓。</w:t>
      </w:r>
    </w:p>
    <w:p w:rsidR="00D808CA" w:rsidRPr="004C22C0" w:rsidRDefault="00D808CA" w:rsidP="00D808CA">
      <w:pPr>
        <w:pStyle w:val="affe"/>
        <w:numPr>
          <w:ilvl w:val="3"/>
          <w:numId w:val="32"/>
        </w:numPr>
        <w:spacing w:before="120" w:after="120"/>
      </w:pPr>
      <w:bookmarkStart w:id="88" w:name="_Toc129855055"/>
      <w:r w:rsidRPr="004C22C0">
        <w:rPr>
          <w:rFonts w:hint="eastAsia"/>
        </w:rPr>
        <w:t>肝阴不足证</w:t>
      </w:r>
      <w:bookmarkEnd w:id="88"/>
    </w:p>
    <w:p w:rsidR="00D808CA" w:rsidRPr="004C22C0" w:rsidRDefault="00D808CA" w:rsidP="00D808CA">
      <w:pPr>
        <w:pStyle w:val="afffffffff0"/>
        <w:numPr>
          <w:ilvl w:val="4"/>
          <w:numId w:val="32"/>
        </w:numPr>
      </w:pPr>
      <w:r w:rsidRPr="004C22C0">
        <w:rPr>
          <w:rFonts w:hint="eastAsia"/>
        </w:rPr>
        <w:t>主症：右</w:t>
      </w:r>
      <w:proofErr w:type="gramStart"/>
      <w:r w:rsidRPr="004C22C0">
        <w:rPr>
          <w:rFonts w:hint="eastAsia"/>
        </w:rPr>
        <w:t>胁</w:t>
      </w:r>
      <w:proofErr w:type="gramEnd"/>
      <w:r w:rsidRPr="004C22C0">
        <w:rPr>
          <w:rFonts w:hint="eastAsia"/>
        </w:rPr>
        <w:t>隐痛或略有灼热感，午后低热，或五心烦热，双目干涩。</w:t>
      </w:r>
    </w:p>
    <w:p w:rsidR="00D808CA" w:rsidRPr="004C22C0" w:rsidRDefault="00D808CA" w:rsidP="00D808CA">
      <w:pPr>
        <w:pStyle w:val="afffffffff0"/>
        <w:numPr>
          <w:ilvl w:val="4"/>
          <w:numId w:val="32"/>
        </w:numPr>
      </w:pPr>
      <w:r w:rsidRPr="004C22C0">
        <w:rPr>
          <w:rFonts w:hint="eastAsia"/>
        </w:rPr>
        <w:t>次症：口燥咽干，少</w:t>
      </w:r>
      <w:proofErr w:type="gramStart"/>
      <w:r w:rsidRPr="004C22C0">
        <w:rPr>
          <w:rFonts w:hint="eastAsia"/>
        </w:rPr>
        <w:t>寐</w:t>
      </w:r>
      <w:proofErr w:type="gramEnd"/>
      <w:r w:rsidRPr="004C22C0">
        <w:rPr>
          <w:rFonts w:hint="eastAsia"/>
        </w:rPr>
        <w:t>多梦，急躁易怒，头晕目眩。</w:t>
      </w:r>
    </w:p>
    <w:p w:rsidR="00D808CA" w:rsidRPr="004C22C0" w:rsidRDefault="00D808CA" w:rsidP="00D808CA">
      <w:pPr>
        <w:pStyle w:val="afffffffff0"/>
        <w:numPr>
          <w:ilvl w:val="4"/>
          <w:numId w:val="32"/>
        </w:numPr>
      </w:pPr>
      <w:proofErr w:type="gramStart"/>
      <w:r w:rsidRPr="004C22C0">
        <w:rPr>
          <w:rFonts w:hint="eastAsia"/>
        </w:rPr>
        <w:t>舌</w:t>
      </w:r>
      <w:proofErr w:type="gramEnd"/>
      <w:r w:rsidRPr="004C22C0">
        <w:rPr>
          <w:rFonts w:hint="eastAsia"/>
        </w:rPr>
        <w:t>脉象：舌红或有裂纹或见光剥苔，脉弦细数或沉细数。</w:t>
      </w:r>
    </w:p>
    <w:p w:rsidR="00D808CA" w:rsidRPr="004C22C0" w:rsidRDefault="00D808CA" w:rsidP="00D808CA">
      <w:pPr>
        <w:pStyle w:val="affe"/>
        <w:numPr>
          <w:ilvl w:val="3"/>
          <w:numId w:val="32"/>
        </w:numPr>
        <w:spacing w:before="120" w:after="120"/>
      </w:pPr>
      <w:bookmarkStart w:id="89" w:name="_Toc129855056"/>
      <w:r w:rsidRPr="004C22C0">
        <w:rPr>
          <w:rFonts w:hint="eastAsia"/>
        </w:rPr>
        <w:t>瘀血阻滞证</w:t>
      </w:r>
      <w:bookmarkEnd w:id="89"/>
    </w:p>
    <w:p w:rsidR="00D808CA" w:rsidRPr="000277EF" w:rsidRDefault="00D808CA" w:rsidP="00D808CA">
      <w:pPr>
        <w:pStyle w:val="afffffffff0"/>
        <w:numPr>
          <w:ilvl w:val="4"/>
          <w:numId w:val="32"/>
        </w:numPr>
      </w:pPr>
      <w:r w:rsidRPr="004C22C0">
        <w:rPr>
          <w:rFonts w:hint="eastAsia"/>
        </w:rPr>
        <w:t>主</w:t>
      </w:r>
      <w:r w:rsidRPr="000277EF">
        <w:rPr>
          <w:rFonts w:hint="eastAsia"/>
        </w:rPr>
        <w:t>症：右</w:t>
      </w:r>
      <w:proofErr w:type="gramStart"/>
      <w:r w:rsidRPr="000277EF">
        <w:rPr>
          <w:rFonts w:hint="eastAsia"/>
        </w:rPr>
        <w:t>胁</w:t>
      </w:r>
      <w:proofErr w:type="gramEnd"/>
      <w:r w:rsidRPr="000277EF">
        <w:rPr>
          <w:rFonts w:hint="eastAsia"/>
        </w:rPr>
        <w:t>部刺痛，痛有定处，拒按，入夜痛甚。</w:t>
      </w:r>
    </w:p>
    <w:p w:rsidR="00D808CA" w:rsidRPr="000277EF" w:rsidRDefault="00D808CA" w:rsidP="00D808CA">
      <w:pPr>
        <w:pStyle w:val="afffffffff0"/>
        <w:numPr>
          <w:ilvl w:val="4"/>
          <w:numId w:val="32"/>
        </w:numPr>
      </w:pPr>
      <w:r w:rsidRPr="000277EF">
        <w:rPr>
          <w:rFonts w:hint="eastAsia"/>
        </w:rPr>
        <w:t>次症：口苦口干，胸闷纳呆，大便干结，面色晦黯。</w:t>
      </w:r>
    </w:p>
    <w:p w:rsidR="00D808CA" w:rsidRPr="000277EF" w:rsidRDefault="00D808CA" w:rsidP="00D808CA">
      <w:pPr>
        <w:pStyle w:val="afffffffff0"/>
        <w:numPr>
          <w:ilvl w:val="4"/>
          <w:numId w:val="32"/>
        </w:numPr>
      </w:pPr>
      <w:proofErr w:type="gramStart"/>
      <w:r w:rsidRPr="000277EF">
        <w:rPr>
          <w:rFonts w:hint="eastAsia"/>
        </w:rPr>
        <w:t>舌</w:t>
      </w:r>
      <w:proofErr w:type="gramEnd"/>
      <w:r w:rsidRPr="000277EF">
        <w:rPr>
          <w:rFonts w:hint="eastAsia"/>
        </w:rPr>
        <w:t>脉象：舌质紫黯，或舌边有瘀斑、瘀点，脉弦涩或沉细。</w:t>
      </w:r>
    </w:p>
    <w:p w:rsidR="00D808CA" w:rsidRPr="000277EF" w:rsidRDefault="00D808CA" w:rsidP="00D808CA">
      <w:pPr>
        <w:pStyle w:val="affe"/>
        <w:numPr>
          <w:ilvl w:val="3"/>
          <w:numId w:val="32"/>
        </w:numPr>
        <w:spacing w:before="120" w:after="120"/>
      </w:pPr>
      <w:bookmarkStart w:id="90" w:name="_Toc129855057"/>
      <w:r w:rsidRPr="000277EF">
        <w:rPr>
          <w:rFonts w:hint="eastAsia"/>
        </w:rPr>
        <w:t>肝郁气滞证</w:t>
      </w:r>
      <w:bookmarkEnd w:id="90"/>
    </w:p>
    <w:p w:rsidR="00D808CA" w:rsidRPr="000277EF" w:rsidRDefault="00D808CA" w:rsidP="00D808CA">
      <w:pPr>
        <w:pStyle w:val="afffffffff0"/>
        <w:numPr>
          <w:ilvl w:val="4"/>
          <w:numId w:val="32"/>
        </w:numPr>
      </w:pPr>
      <w:r w:rsidRPr="000277EF">
        <w:rPr>
          <w:rFonts w:hint="eastAsia"/>
        </w:rPr>
        <w:t>主症：右</w:t>
      </w:r>
      <w:proofErr w:type="gramStart"/>
      <w:r w:rsidRPr="000277EF">
        <w:rPr>
          <w:rFonts w:hint="eastAsia"/>
        </w:rPr>
        <w:t>胁</w:t>
      </w:r>
      <w:proofErr w:type="gramEnd"/>
      <w:r w:rsidRPr="000277EF">
        <w:rPr>
          <w:rFonts w:hint="eastAsia"/>
        </w:rPr>
        <w:t>胀痛，放射肩背疼痛不适，遇怒加重。</w:t>
      </w:r>
    </w:p>
    <w:p w:rsidR="00D808CA" w:rsidRPr="000277EF" w:rsidRDefault="00D808CA" w:rsidP="00D808CA">
      <w:pPr>
        <w:pStyle w:val="afffffffff0"/>
        <w:numPr>
          <w:ilvl w:val="4"/>
          <w:numId w:val="32"/>
        </w:numPr>
      </w:pPr>
      <w:r w:rsidRPr="000277EF">
        <w:rPr>
          <w:rFonts w:hint="eastAsia"/>
        </w:rPr>
        <w:t>次症：胸闷嗳气或恶心，口苦咽干。</w:t>
      </w:r>
    </w:p>
    <w:p w:rsidR="00D808CA" w:rsidRPr="000277EF" w:rsidRDefault="00D808CA" w:rsidP="00D808CA">
      <w:pPr>
        <w:pStyle w:val="afffffffff0"/>
        <w:numPr>
          <w:ilvl w:val="4"/>
          <w:numId w:val="32"/>
        </w:numPr>
      </w:pPr>
      <w:proofErr w:type="gramStart"/>
      <w:r w:rsidRPr="000277EF">
        <w:rPr>
          <w:rFonts w:hint="eastAsia"/>
        </w:rPr>
        <w:t>舌</w:t>
      </w:r>
      <w:proofErr w:type="gramEnd"/>
      <w:r w:rsidRPr="000277EF">
        <w:rPr>
          <w:rFonts w:hint="eastAsia"/>
        </w:rPr>
        <w:t>脉象：</w:t>
      </w:r>
      <w:proofErr w:type="gramStart"/>
      <w:r w:rsidRPr="000277EF">
        <w:rPr>
          <w:rFonts w:hint="eastAsia"/>
        </w:rPr>
        <w:t>舌</w:t>
      </w:r>
      <w:proofErr w:type="gramEnd"/>
      <w:r w:rsidRPr="000277EF">
        <w:rPr>
          <w:rFonts w:hint="eastAsia"/>
        </w:rPr>
        <w:t>淡红，苔薄白，脉弦涩。</w:t>
      </w:r>
    </w:p>
    <w:p w:rsidR="00D808CA" w:rsidRPr="000277EF" w:rsidRDefault="00D808CA" w:rsidP="00D808CA">
      <w:pPr>
        <w:pStyle w:val="affe"/>
        <w:numPr>
          <w:ilvl w:val="3"/>
          <w:numId w:val="32"/>
        </w:numPr>
        <w:spacing w:before="120" w:after="120"/>
      </w:pPr>
      <w:bookmarkStart w:id="91" w:name="_Toc129855058"/>
      <w:r w:rsidRPr="000277EF">
        <w:rPr>
          <w:rFonts w:hint="eastAsia"/>
        </w:rPr>
        <w:t>肝胆湿热证</w:t>
      </w:r>
      <w:bookmarkEnd w:id="91"/>
    </w:p>
    <w:p w:rsidR="00D808CA" w:rsidRPr="000277EF" w:rsidRDefault="00D808CA" w:rsidP="00D808CA">
      <w:pPr>
        <w:pStyle w:val="afffffffff0"/>
        <w:numPr>
          <w:ilvl w:val="4"/>
          <w:numId w:val="32"/>
        </w:numPr>
      </w:pPr>
      <w:r w:rsidRPr="000277EF">
        <w:rPr>
          <w:rFonts w:hint="eastAsia"/>
        </w:rPr>
        <w:t>主症：右</w:t>
      </w:r>
      <w:proofErr w:type="gramStart"/>
      <w:r w:rsidRPr="000277EF">
        <w:rPr>
          <w:rFonts w:hint="eastAsia"/>
        </w:rPr>
        <w:t>胁</w:t>
      </w:r>
      <w:proofErr w:type="gramEnd"/>
      <w:r w:rsidRPr="000277EF">
        <w:rPr>
          <w:rFonts w:hint="eastAsia"/>
        </w:rPr>
        <w:t>或上腹部疼痛拒按，多向右肩部放射，小便黄</w:t>
      </w:r>
      <w:proofErr w:type="gramStart"/>
      <w:r w:rsidRPr="000277EF">
        <w:rPr>
          <w:rFonts w:hint="eastAsia"/>
        </w:rPr>
        <w:t>赤</w:t>
      </w:r>
      <w:proofErr w:type="gramEnd"/>
      <w:r w:rsidRPr="000277EF">
        <w:rPr>
          <w:rFonts w:hint="eastAsia"/>
        </w:rPr>
        <w:t>，便</w:t>
      </w:r>
      <w:proofErr w:type="gramStart"/>
      <w:r w:rsidRPr="000277EF">
        <w:rPr>
          <w:rFonts w:hint="eastAsia"/>
        </w:rPr>
        <w:t>溏</w:t>
      </w:r>
      <w:proofErr w:type="gramEnd"/>
      <w:r w:rsidRPr="000277EF">
        <w:rPr>
          <w:rFonts w:hint="eastAsia"/>
        </w:rPr>
        <w:t>或便秘，恶寒发热，身目发黄。</w:t>
      </w:r>
    </w:p>
    <w:p w:rsidR="00D808CA" w:rsidRPr="000277EF" w:rsidRDefault="00D808CA" w:rsidP="00D808CA">
      <w:pPr>
        <w:pStyle w:val="afffffffff0"/>
        <w:numPr>
          <w:ilvl w:val="4"/>
          <w:numId w:val="32"/>
        </w:numPr>
      </w:pPr>
      <w:r w:rsidRPr="000277EF">
        <w:rPr>
          <w:rFonts w:hint="eastAsia"/>
        </w:rPr>
        <w:t>次症：口苦口</w:t>
      </w:r>
      <w:proofErr w:type="gramStart"/>
      <w:r w:rsidRPr="000277EF">
        <w:rPr>
          <w:rFonts w:hint="eastAsia"/>
        </w:rPr>
        <w:t>黏</w:t>
      </w:r>
      <w:proofErr w:type="gramEnd"/>
      <w:r w:rsidRPr="000277EF">
        <w:rPr>
          <w:rFonts w:hint="eastAsia"/>
        </w:rPr>
        <w:t>口干，腹胀纳差，全身困重乏力，恶心欲吐。</w:t>
      </w:r>
    </w:p>
    <w:p w:rsidR="00D808CA" w:rsidRPr="000277EF" w:rsidRDefault="00D808CA" w:rsidP="00D808CA">
      <w:pPr>
        <w:pStyle w:val="afffffffff0"/>
        <w:numPr>
          <w:ilvl w:val="4"/>
          <w:numId w:val="32"/>
        </w:numPr>
      </w:pPr>
      <w:proofErr w:type="gramStart"/>
      <w:r w:rsidRPr="000277EF">
        <w:rPr>
          <w:rFonts w:hint="eastAsia"/>
        </w:rPr>
        <w:t>舌</w:t>
      </w:r>
      <w:proofErr w:type="gramEnd"/>
      <w:r w:rsidRPr="000277EF">
        <w:rPr>
          <w:rFonts w:hint="eastAsia"/>
        </w:rPr>
        <w:t>脉象：舌红苔黄腻，脉弦滑数。</w:t>
      </w:r>
    </w:p>
    <w:p w:rsidR="00D808CA" w:rsidRPr="000277EF" w:rsidRDefault="00D808CA" w:rsidP="00D808CA">
      <w:pPr>
        <w:pStyle w:val="affd"/>
        <w:numPr>
          <w:ilvl w:val="2"/>
          <w:numId w:val="32"/>
        </w:numPr>
        <w:spacing w:before="120" w:after="120"/>
      </w:pPr>
      <w:bookmarkStart w:id="92" w:name="_Toc184925506"/>
      <w:bookmarkStart w:id="93" w:name="_Toc184926300"/>
      <w:bookmarkStart w:id="94" w:name="_Toc212475800"/>
      <w:r w:rsidRPr="000277EF">
        <w:rPr>
          <w:rFonts w:hint="eastAsia"/>
        </w:rPr>
        <w:t>干预治疗</w:t>
      </w:r>
      <w:bookmarkEnd w:id="92"/>
      <w:bookmarkEnd w:id="93"/>
      <w:bookmarkEnd w:id="94"/>
    </w:p>
    <w:p w:rsidR="00D808CA" w:rsidRPr="000277EF" w:rsidRDefault="00D808CA" w:rsidP="00D808CA">
      <w:pPr>
        <w:pStyle w:val="affe"/>
        <w:numPr>
          <w:ilvl w:val="3"/>
          <w:numId w:val="32"/>
        </w:numPr>
        <w:spacing w:before="120" w:after="120"/>
      </w:pPr>
      <w:bookmarkStart w:id="95" w:name="_Toc129855219"/>
      <w:bookmarkStart w:id="96" w:name="_Toc129855060"/>
      <w:bookmarkStart w:id="97" w:name="_Toc130001596"/>
      <w:r w:rsidRPr="000277EF">
        <w:rPr>
          <w:rFonts w:hint="eastAsia"/>
        </w:rPr>
        <w:t>中医内治法</w:t>
      </w:r>
      <w:bookmarkEnd w:id="95"/>
      <w:bookmarkEnd w:id="96"/>
      <w:bookmarkEnd w:id="97"/>
    </w:p>
    <w:p w:rsidR="00D808CA" w:rsidRPr="000277EF" w:rsidRDefault="00D808CA" w:rsidP="00D808CA">
      <w:pPr>
        <w:pStyle w:val="afff"/>
        <w:numPr>
          <w:ilvl w:val="4"/>
          <w:numId w:val="32"/>
        </w:numPr>
        <w:spacing w:before="120" w:after="120"/>
      </w:pPr>
      <w:bookmarkStart w:id="98" w:name="_Toc129855061"/>
      <w:r w:rsidRPr="000277EF">
        <w:rPr>
          <w:rFonts w:hint="eastAsia"/>
        </w:rPr>
        <w:t>肝郁脾虚证</w:t>
      </w:r>
      <w:bookmarkEnd w:id="98"/>
    </w:p>
    <w:p w:rsidR="00DC22F2" w:rsidRPr="000277EF" w:rsidRDefault="00DC22F2" w:rsidP="00DC22F2">
      <w:pPr>
        <w:pStyle w:val="affffb"/>
        <w:ind w:firstLine="420"/>
      </w:pPr>
      <w:bookmarkStart w:id="99" w:name="OLE_LINK25"/>
      <w:r w:rsidRPr="000277EF">
        <w:rPr>
          <w:rFonts w:hint="eastAsia"/>
        </w:rPr>
        <w:t>具体</w:t>
      </w:r>
      <w:r w:rsidRPr="000277EF">
        <w:t>如下：</w:t>
      </w:r>
    </w:p>
    <w:bookmarkEnd w:id="99"/>
    <w:p w:rsidR="00D808CA" w:rsidRPr="000277EF" w:rsidRDefault="00D808CA" w:rsidP="00DC22F2">
      <w:pPr>
        <w:pStyle w:val="af2"/>
      </w:pPr>
      <w:r w:rsidRPr="000277EF">
        <w:rPr>
          <w:rFonts w:hint="eastAsia"/>
        </w:rPr>
        <w:t>治法：疏肝健脾</w:t>
      </w:r>
      <w:r w:rsidR="003E78B5" w:rsidRPr="000277EF">
        <w:rPr>
          <w:rFonts w:hint="eastAsia"/>
        </w:rPr>
        <w:t>；</w:t>
      </w:r>
    </w:p>
    <w:p w:rsidR="00D808CA" w:rsidRPr="000277EF" w:rsidRDefault="00D808CA" w:rsidP="00DC22F2">
      <w:pPr>
        <w:pStyle w:val="af2"/>
      </w:pPr>
      <w:r w:rsidRPr="000277EF">
        <w:rPr>
          <w:rFonts w:hint="eastAsia"/>
        </w:rPr>
        <w:t>方药：逍遥散加减，药物成分包括柴胡、黄芩、枳壳、白芍、党参、茯苓、白术、山药、金钱草、丹参、生甘草</w:t>
      </w:r>
      <w:r w:rsidR="003E78B5" w:rsidRPr="000277EF">
        <w:rPr>
          <w:rFonts w:hint="eastAsia"/>
        </w:rPr>
        <w:t>；</w:t>
      </w:r>
    </w:p>
    <w:p w:rsidR="00D808CA" w:rsidRPr="000277EF" w:rsidRDefault="00D808CA" w:rsidP="00DC22F2">
      <w:pPr>
        <w:pStyle w:val="af2"/>
      </w:pPr>
      <w:r w:rsidRPr="000277EF">
        <w:rPr>
          <w:rFonts w:hint="eastAsia"/>
        </w:rPr>
        <w:t>加减：兼脾气虚重者，加黄芪；兼脾阳虚者，合黄芪建中汤；兼气滞，纳呆者，合茯苓饮；兼食积纳差者，加木香、</w:t>
      </w:r>
      <w:proofErr w:type="gramStart"/>
      <w:r w:rsidRPr="000277EF">
        <w:rPr>
          <w:rFonts w:hint="eastAsia"/>
        </w:rPr>
        <w:t>蔻</w:t>
      </w:r>
      <w:proofErr w:type="gramEnd"/>
      <w:r w:rsidRPr="000277EF">
        <w:rPr>
          <w:rFonts w:hint="eastAsia"/>
        </w:rPr>
        <w:t>仁、芡实；兼脾虚湿重者，加干姜、吴茱萸。</w:t>
      </w:r>
    </w:p>
    <w:p w:rsidR="00D808CA" w:rsidRPr="000277EF" w:rsidRDefault="00D808CA" w:rsidP="00D808CA">
      <w:pPr>
        <w:pStyle w:val="afff"/>
        <w:numPr>
          <w:ilvl w:val="4"/>
          <w:numId w:val="32"/>
        </w:numPr>
        <w:spacing w:before="120" w:after="120"/>
      </w:pPr>
      <w:bookmarkStart w:id="100" w:name="_Toc129855062"/>
      <w:r w:rsidRPr="000277EF">
        <w:rPr>
          <w:rFonts w:hint="eastAsia"/>
        </w:rPr>
        <w:t>肝阴不足证</w:t>
      </w:r>
      <w:bookmarkEnd w:id="100"/>
    </w:p>
    <w:p w:rsidR="00DC22F2" w:rsidRPr="000277EF" w:rsidRDefault="00DC22F2" w:rsidP="00DC22F2">
      <w:pPr>
        <w:pStyle w:val="affffb"/>
        <w:ind w:firstLine="420"/>
      </w:pPr>
      <w:bookmarkStart w:id="101" w:name="OLE_LINK26"/>
      <w:r w:rsidRPr="000277EF">
        <w:rPr>
          <w:rFonts w:hint="eastAsia"/>
        </w:rPr>
        <w:t>具体如下：</w:t>
      </w:r>
      <w:bookmarkEnd w:id="101"/>
    </w:p>
    <w:p w:rsidR="00D808CA" w:rsidRPr="000277EF" w:rsidRDefault="00D808CA" w:rsidP="00DC22F2">
      <w:pPr>
        <w:pStyle w:val="af2"/>
      </w:pPr>
      <w:r w:rsidRPr="000277EF">
        <w:rPr>
          <w:rFonts w:hint="eastAsia"/>
        </w:rPr>
        <w:t>治法：滋阴补肝</w:t>
      </w:r>
      <w:r w:rsidR="003E78B5" w:rsidRPr="000277EF">
        <w:rPr>
          <w:rFonts w:hint="eastAsia"/>
        </w:rPr>
        <w:t>；</w:t>
      </w:r>
    </w:p>
    <w:p w:rsidR="00D808CA" w:rsidRPr="000277EF" w:rsidRDefault="00D808CA" w:rsidP="00DC22F2">
      <w:pPr>
        <w:pStyle w:val="af2"/>
      </w:pPr>
      <w:r w:rsidRPr="000277EF">
        <w:rPr>
          <w:rFonts w:hint="eastAsia"/>
        </w:rPr>
        <w:t>方药：一贯</w:t>
      </w:r>
      <w:proofErr w:type="gramStart"/>
      <w:r w:rsidRPr="000277EF">
        <w:rPr>
          <w:rFonts w:hint="eastAsia"/>
        </w:rPr>
        <w:t>煎</w:t>
      </w:r>
      <w:proofErr w:type="gramEnd"/>
      <w:r w:rsidRPr="000277EF">
        <w:rPr>
          <w:rFonts w:hint="eastAsia"/>
        </w:rPr>
        <w:t>加减，药物成分包括生地黄、沙参、麦冬、阿胶、赤芍、白芍、枸杞子、川</w:t>
      </w:r>
      <w:proofErr w:type="gramStart"/>
      <w:r w:rsidRPr="000277EF">
        <w:rPr>
          <w:rFonts w:hint="eastAsia"/>
        </w:rPr>
        <w:t>楝</w:t>
      </w:r>
      <w:proofErr w:type="gramEnd"/>
      <w:r w:rsidRPr="000277EF">
        <w:rPr>
          <w:rFonts w:hint="eastAsia"/>
        </w:rPr>
        <w:t>子、鸡内金、丹参、枳壳</w:t>
      </w:r>
      <w:r w:rsidR="003E78B5" w:rsidRPr="000277EF">
        <w:rPr>
          <w:rFonts w:hint="eastAsia"/>
        </w:rPr>
        <w:t>；</w:t>
      </w:r>
    </w:p>
    <w:p w:rsidR="00D808CA" w:rsidRPr="000277EF" w:rsidRDefault="00D808CA" w:rsidP="00DC22F2">
      <w:pPr>
        <w:pStyle w:val="af2"/>
      </w:pPr>
      <w:r w:rsidRPr="000277EF">
        <w:rPr>
          <w:rFonts w:hint="eastAsia"/>
        </w:rPr>
        <w:t>加减：咽干、口燥、舌红少津者加天花粉、玄参；阴虚火旺者加知母、黄柏；低热者加青蒿、地骨皮。</w:t>
      </w:r>
    </w:p>
    <w:p w:rsidR="00D808CA" w:rsidRPr="000277EF" w:rsidRDefault="00D808CA" w:rsidP="00D808CA">
      <w:pPr>
        <w:pStyle w:val="afff"/>
        <w:numPr>
          <w:ilvl w:val="4"/>
          <w:numId w:val="32"/>
        </w:numPr>
        <w:spacing w:before="120" w:after="120"/>
      </w:pPr>
      <w:bookmarkStart w:id="102" w:name="_Toc129855063"/>
      <w:r w:rsidRPr="000277EF">
        <w:rPr>
          <w:rFonts w:hint="eastAsia"/>
        </w:rPr>
        <w:t>瘀血阻滞证</w:t>
      </w:r>
      <w:bookmarkEnd w:id="102"/>
    </w:p>
    <w:p w:rsidR="00DC22F2" w:rsidRPr="000277EF" w:rsidRDefault="00DC22F2" w:rsidP="00DC22F2">
      <w:pPr>
        <w:pStyle w:val="affffb"/>
        <w:ind w:firstLine="420"/>
      </w:pPr>
      <w:bookmarkStart w:id="103" w:name="OLE_LINK27"/>
      <w:bookmarkStart w:id="104" w:name="OLE_LINK28"/>
      <w:r w:rsidRPr="000277EF">
        <w:rPr>
          <w:rFonts w:hint="eastAsia"/>
        </w:rPr>
        <w:t>具体如下：</w:t>
      </w:r>
      <w:bookmarkEnd w:id="103"/>
      <w:bookmarkEnd w:id="104"/>
    </w:p>
    <w:p w:rsidR="00D808CA" w:rsidRPr="000277EF" w:rsidRDefault="00D808CA" w:rsidP="00DC22F2">
      <w:pPr>
        <w:pStyle w:val="af2"/>
      </w:pPr>
      <w:r w:rsidRPr="000277EF">
        <w:rPr>
          <w:rFonts w:hint="eastAsia"/>
        </w:rPr>
        <w:t>治法：活血化瘀</w:t>
      </w:r>
      <w:r w:rsidR="003E78B5" w:rsidRPr="000277EF">
        <w:rPr>
          <w:rFonts w:hint="eastAsia"/>
        </w:rPr>
        <w:t>；</w:t>
      </w:r>
    </w:p>
    <w:p w:rsidR="00D808CA" w:rsidRPr="000277EF" w:rsidRDefault="00D808CA" w:rsidP="00DC22F2">
      <w:pPr>
        <w:pStyle w:val="af2"/>
      </w:pPr>
      <w:r w:rsidRPr="000277EF">
        <w:rPr>
          <w:rFonts w:hint="eastAsia"/>
        </w:rPr>
        <w:t>方药：大柴胡汤合大黄牡丹汤加减，药物成分包括柴胡、黄芩、半夏、枳实、白芍、大黄、生姜、大枣、牡丹皮、桃仁、冬瓜仁、芒硝</w:t>
      </w:r>
      <w:r w:rsidR="003E78B5" w:rsidRPr="000277EF">
        <w:rPr>
          <w:rFonts w:hint="eastAsia"/>
        </w:rPr>
        <w:t>；</w:t>
      </w:r>
    </w:p>
    <w:p w:rsidR="00D808CA" w:rsidRPr="000277EF" w:rsidRDefault="00D808CA" w:rsidP="00DC22F2">
      <w:pPr>
        <w:pStyle w:val="af2"/>
      </w:pPr>
      <w:r w:rsidRPr="000277EF">
        <w:rPr>
          <w:rFonts w:hint="eastAsia"/>
        </w:rPr>
        <w:t>加减：瘀血较重者，可加三棱、莪术、土鳖虫活血破</w:t>
      </w:r>
      <w:proofErr w:type="gramStart"/>
      <w:r w:rsidRPr="000277EF">
        <w:rPr>
          <w:rFonts w:hint="eastAsia"/>
        </w:rPr>
        <w:t>瘀</w:t>
      </w:r>
      <w:proofErr w:type="gramEnd"/>
      <w:r w:rsidRPr="000277EF">
        <w:rPr>
          <w:rFonts w:hint="eastAsia"/>
        </w:rPr>
        <w:t>；疼痛明显者，加乳香、没药、丹参活血止痛；水</w:t>
      </w:r>
      <w:proofErr w:type="gramStart"/>
      <w:r w:rsidRPr="000277EF">
        <w:rPr>
          <w:rFonts w:hint="eastAsia"/>
        </w:rPr>
        <w:t>瘀</w:t>
      </w:r>
      <w:proofErr w:type="gramEnd"/>
      <w:r w:rsidRPr="000277EF">
        <w:rPr>
          <w:rFonts w:hint="eastAsia"/>
        </w:rPr>
        <w:t>互结者，合桂枝茯苓丸。</w:t>
      </w:r>
    </w:p>
    <w:p w:rsidR="00D808CA" w:rsidRPr="000277EF" w:rsidRDefault="00D808CA" w:rsidP="00D808CA">
      <w:pPr>
        <w:pStyle w:val="afff"/>
        <w:numPr>
          <w:ilvl w:val="4"/>
          <w:numId w:val="32"/>
        </w:numPr>
        <w:spacing w:before="120" w:after="120"/>
      </w:pPr>
      <w:bookmarkStart w:id="105" w:name="_Toc129855064"/>
      <w:r w:rsidRPr="000277EF">
        <w:rPr>
          <w:rFonts w:hint="eastAsia"/>
        </w:rPr>
        <w:lastRenderedPageBreak/>
        <w:t>肝郁气滞证</w:t>
      </w:r>
      <w:bookmarkEnd w:id="105"/>
    </w:p>
    <w:p w:rsidR="00DC22F2" w:rsidRPr="000277EF" w:rsidRDefault="00DC22F2" w:rsidP="00DC22F2">
      <w:pPr>
        <w:pStyle w:val="affffb"/>
        <w:ind w:firstLine="420"/>
      </w:pPr>
      <w:r w:rsidRPr="000277EF">
        <w:rPr>
          <w:rFonts w:hint="eastAsia"/>
        </w:rPr>
        <w:t>具体如下：</w:t>
      </w:r>
    </w:p>
    <w:p w:rsidR="00D808CA" w:rsidRPr="000277EF" w:rsidRDefault="00D808CA" w:rsidP="00DC22F2">
      <w:pPr>
        <w:pStyle w:val="af2"/>
      </w:pPr>
      <w:r w:rsidRPr="000277EF">
        <w:rPr>
          <w:rFonts w:hint="eastAsia"/>
        </w:rPr>
        <w:t>治法：疏肝理气</w:t>
      </w:r>
      <w:r w:rsidR="003E78B5" w:rsidRPr="000277EF">
        <w:rPr>
          <w:rFonts w:hint="eastAsia"/>
        </w:rPr>
        <w:t>；</w:t>
      </w:r>
    </w:p>
    <w:p w:rsidR="00D808CA" w:rsidRPr="000277EF" w:rsidRDefault="00D808CA" w:rsidP="00DC22F2">
      <w:pPr>
        <w:pStyle w:val="af2"/>
      </w:pPr>
      <w:r w:rsidRPr="000277EF">
        <w:rPr>
          <w:rFonts w:hint="eastAsia"/>
        </w:rPr>
        <w:t>方药：四逆散加减，药物成分包括柴胡、白芍、枳壳、香附、川芎、陈皮、金钱草、炙甘草、茵陈</w:t>
      </w:r>
      <w:r w:rsidR="003E78B5" w:rsidRPr="000277EF">
        <w:rPr>
          <w:rFonts w:hint="eastAsia"/>
        </w:rPr>
        <w:t>；</w:t>
      </w:r>
    </w:p>
    <w:p w:rsidR="00D808CA" w:rsidRPr="000277EF" w:rsidRDefault="00D808CA" w:rsidP="00DC22F2">
      <w:pPr>
        <w:pStyle w:val="af2"/>
      </w:pPr>
      <w:r w:rsidRPr="000277EF">
        <w:rPr>
          <w:rFonts w:hint="eastAsia"/>
        </w:rPr>
        <w:t>加减：伴有口干口苦，失眠，苔黄，脉弦数，气郁化火，痰火扰心者加丹皮、栀子、黄连；伴胸胁苦满疼痛，叹息，肝气郁结较重者，可加川</w:t>
      </w:r>
      <w:proofErr w:type="gramStart"/>
      <w:r w:rsidRPr="000277EF">
        <w:rPr>
          <w:rFonts w:hint="eastAsia"/>
        </w:rPr>
        <w:t>楝</w:t>
      </w:r>
      <w:proofErr w:type="gramEnd"/>
      <w:r w:rsidRPr="000277EF">
        <w:rPr>
          <w:rFonts w:hint="eastAsia"/>
        </w:rPr>
        <w:t>子，香</w:t>
      </w:r>
      <w:proofErr w:type="gramStart"/>
      <w:r w:rsidRPr="000277EF">
        <w:rPr>
          <w:rFonts w:hint="eastAsia"/>
        </w:rPr>
        <w:t>附</w:t>
      </w:r>
      <w:proofErr w:type="gramEnd"/>
      <w:r w:rsidRPr="000277EF">
        <w:rPr>
          <w:rFonts w:hint="eastAsia"/>
        </w:rPr>
        <w:t>。</w:t>
      </w:r>
    </w:p>
    <w:p w:rsidR="00D808CA" w:rsidRPr="000277EF" w:rsidRDefault="00D808CA" w:rsidP="00D808CA">
      <w:pPr>
        <w:pStyle w:val="afff"/>
        <w:numPr>
          <w:ilvl w:val="4"/>
          <w:numId w:val="32"/>
        </w:numPr>
        <w:spacing w:before="120" w:after="120"/>
      </w:pPr>
      <w:bookmarkStart w:id="106" w:name="_Toc129855065"/>
      <w:r w:rsidRPr="000277EF">
        <w:rPr>
          <w:rFonts w:hint="eastAsia"/>
        </w:rPr>
        <w:t>肝胆湿热证</w:t>
      </w:r>
      <w:bookmarkEnd w:id="106"/>
    </w:p>
    <w:p w:rsidR="00DC22F2" w:rsidRPr="000277EF" w:rsidRDefault="00DC22F2" w:rsidP="00DC22F2">
      <w:pPr>
        <w:pStyle w:val="affffb"/>
        <w:ind w:firstLine="420"/>
      </w:pPr>
      <w:r w:rsidRPr="000277EF">
        <w:rPr>
          <w:rFonts w:hint="eastAsia"/>
        </w:rPr>
        <w:t>具体如下：</w:t>
      </w:r>
    </w:p>
    <w:p w:rsidR="00D808CA" w:rsidRPr="000277EF" w:rsidRDefault="00D808CA" w:rsidP="00DC22F2">
      <w:pPr>
        <w:pStyle w:val="af2"/>
      </w:pPr>
      <w:r w:rsidRPr="000277EF">
        <w:rPr>
          <w:rFonts w:hint="eastAsia"/>
        </w:rPr>
        <w:t>治法：清热祛湿</w:t>
      </w:r>
      <w:r w:rsidR="003E78B5" w:rsidRPr="000277EF">
        <w:rPr>
          <w:rFonts w:hint="eastAsia"/>
        </w:rPr>
        <w:t>；</w:t>
      </w:r>
    </w:p>
    <w:p w:rsidR="00D808CA" w:rsidRPr="000277EF" w:rsidRDefault="00D808CA" w:rsidP="00DC22F2">
      <w:pPr>
        <w:pStyle w:val="af2"/>
      </w:pPr>
      <w:r w:rsidRPr="000277EF">
        <w:rPr>
          <w:rFonts w:hint="eastAsia"/>
        </w:rPr>
        <w:t>方药：</w:t>
      </w:r>
      <w:proofErr w:type="gramStart"/>
      <w:r w:rsidRPr="000277EF">
        <w:rPr>
          <w:rFonts w:hint="eastAsia"/>
        </w:rPr>
        <w:t>柴胡金</w:t>
      </w:r>
      <w:proofErr w:type="gramEnd"/>
      <w:r w:rsidRPr="000277EF">
        <w:rPr>
          <w:rFonts w:hint="eastAsia"/>
        </w:rPr>
        <w:t>仙汤加减，药物成分包括柴胡、黄芩、厚朴、枳实、金钱草、茯苓、茵陈、郁金、大黄、甘草、威灵仙、鸡内金、虎杖、磁石</w:t>
      </w:r>
      <w:r w:rsidR="003E78B5" w:rsidRPr="000277EF">
        <w:rPr>
          <w:rFonts w:hint="eastAsia"/>
        </w:rPr>
        <w:t>；</w:t>
      </w:r>
    </w:p>
    <w:p w:rsidR="00D808CA" w:rsidRPr="000277EF" w:rsidRDefault="00D808CA" w:rsidP="00DC22F2">
      <w:pPr>
        <w:pStyle w:val="af2"/>
        <w:rPr>
          <w:rFonts w:ascii="Calibri" w:hAnsi="Calibri"/>
          <w:szCs w:val="21"/>
        </w:rPr>
      </w:pPr>
      <w:r w:rsidRPr="000277EF">
        <w:rPr>
          <w:rFonts w:hint="eastAsia"/>
        </w:rPr>
        <w:t>加减：热毒炽盛，黄疸鲜明者加龙胆草、栀子、生石膏；腹胀甚，大便秘结者，大黄用至10</w:t>
      </w:r>
      <w:r w:rsidRPr="000277EF">
        <w:rPr>
          <w:rFonts w:hint="eastAsia"/>
          <w:vertAlign w:val="superscript"/>
        </w:rPr>
        <w:t xml:space="preserve"> </w:t>
      </w:r>
      <w:r w:rsidRPr="000277EF">
        <w:rPr>
          <w:rFonts w:hint="eastAsia"/>
        </w:rPr>
        <w:t>g～15</w:t>
      </w:r>
      <w:r w:rsidRPr="000277EF">
        <w:rPr>
          <w:rFonts w:hint="eastAsia"/>
          <w:vertAlign w:val="superscript"/>
        </w:rPr>
        <w:t xml:space="preserve"> </w:t>
      </w:r>
      <w:r w:rsidRPr="000277EF">
        <w:rPr>
          <w:rFonts w:hint="eastAsia"/>
        </w:rPr>
        <w:t>g，并加芒硝、莱菔子；小便</w:t>
      </w:r>
      <w:proofErr w:type="gramStart"/>
      <w:r w:rsidRPr="000277EF">
        <w:rPr>
          <w:rFonts w:hint="eastAsia"/>
        </w:rPr>
        <w:t>赤</w:t>
      </w:r>
      <w:proofErr w:type="gramEnd"/>
      <w:r w:rsidRPr="000277EF">
        <w:rPr>
          <w:rFonts w:hint="eastAsia"/>
        </w:rPr>
        <w:t>涩不利者加淡竹叶、滑石；热毒炽盛，有感染化脓者，加黄连、栀子、</w:t>
      </w:r>
      <w:r w:rsidRPr="000277EF">
        <w:rPr>
          <w:rFonts w:ascii="Calibri" w:hAnsi="Calibri" w:hint="eastAsia"/>
          <w:szCs w:val="21"/>
        </w:rPr>
        <w:t>瓜</w:t>
      </w:r>
      <w:proofErr w:type="gramStart"/>
      <w:r w:rsidRPr="000277EF">
        <w:rPr>
          <w:rFonts w:ascii="Calibri" w:hAnsi="Calibri" w:hint="eastAsia"/>
          <w:szCs w:val="21"/>
        </w:rPr>
        <w:t>蒌</w:t>
      </w:r>
      <w:proofErr w:type="gramEnd"/>
      <w:r w:rsidRPr="000277EF">
        <w:rPr>
          <w:rFonts w:ascii="Calibri" w:hAnsi="Calibri" w:hint="eastAsia"/>
          <w:szCs w:val="21"/>
        </w:rPr>
        <w:t>、生薏苡仁、败酱草、桃仁、牡丹皮、冬瓜仁、芒硝；肝功能损害，肝酶学指标升高者，加鸡骨草、丹参、王不留行、田基黄。</w:t>
      </w:r>
    </w:p>
    <w:p w:rsidR="00D808CA" w:rsidRPr="000277EF" w:rsidRDefault="00D808CA" w:rsidP="00D808CA">
      <w:pPr>
        <w:pStyle w:val="affe"/>
        <w:numPr>
          <w:ilvl w:val="3"/>
          <w:numId w:val="32"/>
        </w:numPr>
        <w:spacing w:before="120" w:after="120"/>
      </w:pPr>
      <w:bookmarkStart w:id="107" w:name="_Toc130001597"/>
      <w:bookmarkStart w:id="108" w:name="_Toc129855220"/>
      <w:bookmarkStart w:id="109" w:name="_Toc129855066"/>
      <w:r w:rsidRPr="000277EF">
        <w:rPr>
          <w:rFonts w:hint="eastAsia"/>
        </w:rPr>
        <w:t>中医外治法</w:t>
      </w:r>
      <w:bookmarkEnd w:id="107"/>
      <w:bookmarkEnd w:id="108"/>
      <w:bookmarkEnd w:id="109"/>
    </w:p>
    <w:p w:rsidR="00D808CA" w:rsidRPr="000277EF" w:rsidRDefault="00D808CA" w:rsidP="00D808CA">
      <w:pPr>
        <w:pStyle w:val="afff"/>
        <w:numPr>
          <w:ilvl w:val="4"/>
          <w:numId w:val="32"/>
        </w:numPr>
        <w:spacing w:before="120" w:after="120"/>
      </w:pPr>
      <w:bookmarkStart w:id="110" w:name="_Toc129855067"/>
      <w:r w:rsidRPr="000277EF">
        <w:rPr>
          <w:rFonts w:hint="eastAsia"/>
        </w:rPr>
        <w:t>穴位贴敷疗法</w:t>
      </w:r>
      <w:bookmarkEnd w:id="110"/>
    </w:p>
    <w:p w:rsidR="00AA400E" w:rsidRPr="000277EF" w:rsidRDefault="00AA400E" w:rsidP="00AA400E">
      <w:pPr>
        <w:pStyle w:val="affffb"/>
        <w:ind w:firstLine="420"/>
      </w:pPr>
      <w:bookmarkStart w:id="111" w:name="OLE_LINK30"/>
      <w:bookmarkStart w:id="112" w:name="OLE_LINK31"/>
      <w:r w:rsidRPr="000277EF">
        <w:rPr>
          <w:rFonts w:hint="eastAsia"/>
        </w:rPr>
        <w:t>具体如下</w:t>
      </w:r>
      <w:r w:rsidRPr="000277EF">
        <w:t>：</w:t>
      </w:r>
      <w:bookmarkEnd w:id="111"/>
      <w:bookmarkEnd w:id="112"/>
    </w:p>
    <w:p w:rsidR="00D808CA" w:rsidRPr="000277EF" w:rsidRDefault="00D808CA" w:rsidP="00AA400E">
      <w:pPr>
        <w:pStyle w:val="af2"/>
      </w:pPr>
      <w:r w:rsidRPr="000277EF">
        <w:rPr>
          <w:rFonts w:hint="eastAsia"/>
        </w:rPr>
        <w:t>穴位选择</w:t>
      </w:r>
      <w:r w:rsidR="00AA400E" w:rsidRPr="000277EF">
        <w:rPr>
          <w:rFonts w:hint="eastAsia"/>
        </w:rPr>
        <w:t>：</w:t>
      </w:r>
      <w:r w:rsidRPr="000277EF">
        <w:rPr>
          <w:rFonts w:hint="eastAsia"/>
        </w:rPr>
        <w:t>胆</w:t>
      </w:r>
      <w:proofErr w:type="gramStart"/>
      <w:r w:rsidRPr="000277EF">
        <w:rPr>
          <w:rFonts w:hint="eastAsia"/>
        </w:rPr>
        <w:t>俞</w:t>
      </w:r>
      <w:proofErr w:type="gramEnd"/>
      <w:r w:rsidRPr="000277EF">
        <w:rPr>
          <w:rFonts w:hint="eastAsia"/>
        </w:rPr>
        <w:t>、肝</w:t>
      </w:r>
      <w:proofErr w:type="gramStart"/>
      <w:r w:rsidRPr="000277EF">
        <w:rPr>
          <w:rFonts w:hint="eastAsia"/>
        </w:rPr>
        <w:t>俞</w:t>
      </w:r>
      <w:proofErr w:type="gramEnd"/>
      <w:r w:rsidRPr="000277EF">
        <w:rPr>
          <w:rFonts w:hint="eastAsia"/>
        </w:rPr>
        <w:t>、阳陵泉、胆囊穴、日月、期门</w:t>
      </w:r>
      <w:r w:rsidR="00AA400E" w:rsidRPr="000277EF">
        <w:rPr>
          <w:rFonts w:hint="eastAsia"/>
        </w:rPr>
        <w:t>；</w:t>
      </w:r>
    </w:p>
    <w:p w:rsidR="00D808CA" w:rsidRPr="000277EF" w:rsidRDefault="00D808CA" w:rsidP="00AA400E">
      <w:pPr>
        <w:pStyle w:val="af2"/>
      </w:pPr>
      <w:r w:rsidRPr="000277EF">
        <w:rPr>
          <w:rFonts w:hint="eastAsia"/>
        </w:rPr>
        <w:t>常用药</w:t>
      </w:r>
      <w:r w:rsidR="00AA400E" w:rsidRPr="000277EF">
        <w:rPr>
          <w:rFonts w:hint="eastAsia"/>
        </w:rPr>
        <w:t>：</w:t>
      </w:r>
      <w:r w:rsidRPr="000277EF">
        <w:rPr>
          <w:rFonts w:hint="eastAsia"/>
        </w:rPr>
        <w:t>吴茱萸、茵陈、大黄、柴胡、金钱草</w:t>
      </w:r>
      <w:r w:rsidR="00AA400E" w:rsidRPr="000277EF">
        <w:rPr>
          <w:rFonts w:hint="eastAsia"/>
        </w:rPr>
        <w:t>，</w:t>
      </w:r>
      <w:r w:rsidRPr="000277EF">
        <w:rPr>
          <w:rFonts w:hint="eastAsia"/>
        </w:rPr>
        <w:t>穴位贴敷用药应符合GB/T 33414的规定</w:t>
      </w:r>
      <w:r w:rsidR="00AA400E" w:rsidRPr="000277EF">
        <w:rPr>
          <w:rFonts w:hint="eastAsia"/>
        </w:rPr>
        <w:t>；</w:t>
      </w:r>
    </w:p>
    <w:p w:rsidR="00D808CA" w:rsidRPr="000277EF" w:rsidRDefault="00D808CA" w:rsidP="00AA400E">
      <w:pPr>
        <w:pStyle w:val="af2"/>
      </w:pPr>
      <w:r w:rsidRPr="000277EF">
        <w:rPr>
          <w:rFonts w:hint="eastAsia"/>
        </w:rPr>
        <w:t>操作方法</w:t>
      </w:r>
      <w:r w:rsidR="00AA400E" w:rsidRPr="000277EF">
        <w:rPr>
          <w:rFonts w:hint="eastAsia"/>
        </w:rPr>
        <w:t>：</w:t>
      </w:r>
      <w:r w:rsidRPr="000277EF">
        <w:rPr>
          <w:rFonts w:hint="eastAsia"/>
        </w:rPr>
        <w:t>用于肝郁气滞证及肝胆湿热证。将中药</w:t>
      </w:r>
      <w:proofErr w:type="gramStart"/>
      <w:r w:rsidRPr="000277EF">
        <w:rPr>
          <w:rFonts w:hint="eastAsia"/>
        </w:rPr>
        <w:t>研</w:t>
      </w:r>
      <w:proofErr w:type="gramEnd"/>
      <w:r w:rsidRPr="000277EF">
        <w:rPr>
          <w:rFonts w:hint="eastAsia"/>
        </w:rPr>
        <w:t>极细末，用生姜汁适量制成糊状，做成直径约1.5</w:t>
      </w:r>
      <w:r w:rsidRPr="000277EF">
        <w:rPr>
          <w:rFonts w:hint="eastAsia"/>
          <w:vertAlign w:val="superscript"/>
        </w:rPr>
        <w:t xml:space="preserve"> </w:t>
      </w:r>
      <w:r w:rsidRPr="000277EF">
        <w:rPr>
          <w:rFonts w:hint="eastAsia"/>
        </w:rPr>
        <w:t>cm的药饼，用医用胶布固定于所选穴位上，贴药后留置8</w:t>
      </w:r>
      <w:r w:rsidRPr="000277EF">
        <w:rPr>
          <w:rFonts w:hint="eastAsia"/>
          <w:vertAlign w:val="superscript"/>
        </w:rPr>
        <w:t xml:space="preserve"> </w:t>
      </w:r>
      <w:r w:rsidRPr="000277EF">
        <w:rPr>
          <w:rFonts w:hint="eastAsia"/>
        </w:rPr>
        <w:t>h。敷药后局部皮肤若出现红疹、瘙痒、水泡等过敏现象，应暂停使用</w:t>
      </w:r>
      <w:r w:rsidR="00F62BD9" w:rsidRPr="000277EF">
        <w:rPr>
          <w:rFonts w:hint="eastAsia"/>
        </w:rPr>
        <w:t>，</w:t>
      </w:r>
      <w:r w:rsidRPr="000277EF">
        <w:rPr>
          <w:rFonts w:hint="eastAsia"/>
        </w:rPr>
        <w:t>穴位贴敷疗法应符合GB/T 21709.9的规定</w:t>
      </w:r>
      <w:r w:rsidR="003E78B5" w:rsidRPr="000277EF">
        <w:rPr>
          <w:rFonts w:hint="eastAsia"/>
        </w:rPr>
        <w:t>；</w:t>
      </w:r>
    </w:p>
    <w:p w:rsidR="00D808CA" w:rsidRPr="000277EF" w:rsidRDefault="00D808CA" w:rsidP="003E78B5">
      <w:pPr>
        <w:pStyle w:val="af2"/>
      </w:pPr>
      <w:r w:rsidRPr="000277EF">
        <w:rPr>
          <w:rFonts w:hint="eastAsia"/>
        </w:rPr>
        <w:t>疗程</w:t>
      </w:r>
      <w:r w:rsidR="003E78B5" w:rsidRPr="000277EF">
        <w:rPr>
          <w:rFonts w:hint="eastAsia"/>
        </w:rPr>
        <w:t>：</w:t>
      </w:r>
      <w:r w:rsidRPr="000277EF">
        <w:rPr>
          <w:rFonts w:hint="eastAsia"/>
        </w:rPr>
        <w:t>每日1次，10次为1疗程。</w:t>
      </w:r>
    </w:p>
    <w:p w:rsidR="00D808CA" w:rsidRPr="000277EF" w:rsidRDefault="00D808CA" w:rsidP="00D808CA">
      <w:pPr>
        <w:pStyle w:val="afff"/>
        <w:numPr>
          <w:ilvl w:val="4"/>
          <w:numId w:val="32"/>
        </w:numPr>
        <w:spacing w:before="120" w:after="120"/>
      </w:pPr>
      <w:bookmarkStart w:id="113" w:name="_Toc129855068"/>
      <w:r w:rsidRPr="000277EF">
        <w:rPr>
          <w:rFonts w:hint="eastAsia"/>
        </w:rPr>
        <w:t>艾</w:t>
      </w:r>
      <w:proofErr w:type="gramStart"/>
      <w:r w:rsidRPr="000277EF">
        <w:rPr>
          <w:rFonts w:hint="eastAsia"/>
        </w:rPr>
        <w:t>灸</w:t>
      </w:r>
      <w:proofErr w:type="gramEnd"/>
      <w:r w:rsidRPr="000277EF">
        <w:rPr>
          <w:rFonts w:hint="eastAsia"/>
        </w:rPr>
        <w:t>疗法</w:t>
      </w:r>
      <w:bookmarkEnd w:id="113"/>
    </w:p>
    <w:p w:rsidR="003E78B5" w:rsidRPr="000277EF" w:rsidRDefault="003E78B5" w:rsidP="003E78B5">
      <w:pPr>
        <w:pStyle w:val="affffb"/>
        <w:ind w:firstLine="420"/>
      </w:pPr>
      <w:bookmarkStart w:id="114" w:name="OLE_LINK32"/>
      <w:bookmarkStart w:id="115" w:name="OLE_LINK33"/>
      <w:r w:rsidRPr="000277EF">
        <w:rPr>
          <w:rFonts w:hint="eastAsia"/>
        </w:rPr>
        <w:t>具体如下</w:t>
      </w:r>
      <w:r w:rsidRPr="000277EF">
        <w:t>：</w:t>
      </w:r>
    </w:p>
    <w:bookmarkEnd w:id="114"/>
    <w:bookmarkEnd w:id="115"/>
    <w:p w:rsidR="00D808CA" w:rsidRPr="000277EF" w:rsidRDefault="00D808CA" w:rsidP="003E78B5">
      <w:pPr>
        <w:pStyle w:val="af2"/>
      </w:pPr>
      <w:r w:rsidRPr="000277EF">
        <w:rPr>
          <w:rFonts w:hint="eastAsia"/>
        </w:rPr>
        <w:t>穴位选择</w:t>
      </w:r>
      <w:r w:rsidR="003E78B5" w:rsidRPr="000277EF">
        <w:rPr>
          <w:rFonts w:hint="eastAsia"/>
        </w:rPr>
        <w:t>：</w:t>
      </w:r>
      <w:r w:rsidRPr="000277EF">
        <w:rPr>
          <w:rFonts w:hint="eastAsia"/>
        </w:rPr>
        <w:t>神阙、丘</w:t>
      </w:r>
      <w:proofErr w:type="gramStart"/>
      <w:r w:rsidRPr="000277EF">
        <w:rPr>
          <w:rFonts w:hint="eastAsia"/>
        </w:rPr>
        <w:t>墟</w:t>
      </w:r>
      <w:proofErr w:type="gramEnd"/>
      <w:r w:rsidRPr="000277EF">
        <w:rPr>
          <w:rFonts w:hint="eastAsia"/>
        </w:rPr>
        <w:t>、阳陵泉、足三里、日月、中</w:t>
      </w:r>
      <w:proofErr w:type="gramStart"/>
      <w:r w:rsidRPr="000277EF">
        <w:rPr>
          <w:rFonts w:hint="eastAsia"/>
        </w:rPr>
        <w:t>脘</w:t>
      </w:r>
      <w:proofErr w:type="gramEnd"/>
      <w:r w:rsidRPr="000277EF">
        <w:rPr>
          <w:rFonts w:hint="eastAsia"/>
        </w:rPr>
        <w:t>、内关、肝</w:t>
      </w:r>
      <w:proofErr w:type="gramStart"/>
      <w:r w:rsidRPr="000277EF">
        <w:rPr>
          <w:rFonts w:hint="eastAsia"/>
        </w:rPr>
        <w:t>俞</w:t>
      </w:r>
      <w:proofErr w:type="gramEnd"/>
      <w:r w:rsidRPr="000277EF">
        <w:rPr>
          <w:rFonts w:hint="eastAsia"/>
        </w:rPr>
        <w:t>、胆</w:t>
      </w:r>
      <w:proofErr w:type="gramStart"/>
      <w:r w:rsidRPr="000277EF">
        <w:rPr>
          <w:rFonts w:hint="eastAsia"/>
        </w:rPr>
        <w:t>俞</w:t>
      </w:r>
      <w:proofErr w:type="gramEnd"/>
      <w:r w:rsidR="003E78B5" w:rsidRPr="000277EF">
        <w:rPr>
          <w:rFonts w:hint="eastAsia"/>
        </w:rPr>
        <w:t>；</w:t>
      </w:r>
    </w:p>
    <w:p w:rsidR="00D808CA" w:rsidRPr="000277EF" w:rsidRDefault="00D808CA" w:rsidP="003E78B5">
      <w:pPr>
        <w:pStyle w:val="af2"/>
      </w:pPr>
      <w:proofErr w:type="gramStart"/>
      <w:r w:rsidRPr="000277EF">
        <w:rPr>
          <w:rFonts w:hint="eastAsia"/>
        </w:rPr>
        <w:t>灸</w:t>
      </w:r>
      <w:proofErr w:type="gramEnd"/>
      <w:r w:rsidRPr="000277EF">
        <w:rPr>
          <w:rFonts w:hint="eastAsia"/>
        </w:rPr>
        <w:t>法选择</w:t>
      </w:r>
      <w:r w:rsidR="003E78B5" w:rsidRPr="000277EF">
        <w:rPr>
          <w:rFonts w:hint="eastAsia"/>
        </w:rPr>
        <w:t>：</w:t>
      </w:r>
      <w:r w:rsidRPr="000277EF">
        <w:rPr>
          <w:rFonts w:hint="eastAsia"/>
        </w:rPr>
        <w:t>温和</w:t>
      </w:r>
      <w:proofErr w:type="gramStart"/>
      <w:r w:rsidRPr="000277EF">
        <w:rPr>
          <w:rFonts w:hint="eastAsia"/>
        </w:rPr>
        <w:t>灸</w:t>
      </w:r>
      <w:proofErr w:type="gramEnd"/>
      <w:r w:rsidR="003E78B5" w:rsidRPr="000277EF">
        <w:rPr>
          <w:rFonts w:hint="eastAsia"/>
        </w:rPr>
        <w:t>；</w:t>
      </w:r>
    </w:p>
    <w:p w:rsidR="00D808CA" w:rsidRPr="000277EF" w:rsidRDefault="00D808CA" w:rsidP="003E78B5">
      <w:pPr>
        <w:pStyle w:val="af2"/>
      </w:pPr>
      <w:r w:rsidRPr="000277EF">
        <w:rPr>
          <w:rFonts w:hint="eastAsia"/>
        </w:rPr>
        <w:t>操作方法</w:t>
      </w:r>
      <w:r w:rsidR="003E78B5" w:rsidRPr="000277EF">
        <w:rPr>
          <w:rFonts w:hint="eastAsia"/>
        </w:rPr>
        <w:t>：</w:t>
      </w:r>
      <w:r w:rsidRPr="000277EF">
        <w:rPr>
          <w:rFonts w:hint="eastAsia"/>
        </w:rPr>
        <w:t>用于肝郁脾虚证。点燃艾条，将点燃的一端，在距离施</w:t>
      </w:r>
      <w:proofErr w:type="gramStart"/>
      <w:r w:rsidRPr="000277EF">
        <w:rPr>
          <w:rFonts w:hint="eastAsia"/>
        </w:rPr>
        <w:t>灸</w:t>
      </w:r>
      <w:proofErr w:type="gramEnd"/>
      <w:r w:rsidRPr="000277EF">
        <w:rPr>
          <w:rFonts w:hint="eastAsia"/>
        </w:rPr>
        <w:t>穴位皮肤3</w:t>
      </w:r>
      <w:r w:rsidRPr="000277EF">
        <w:rPr>
          <w:rFonts w:hint="eastAsia"/>
          <w:vertAlign w:val="superscript"/>
        </w:rPr>
        <w:t xml:space="preserve"> </w:t>
      </w:r>
      <w:r w:rsidRPr="000277EF">
        <w:rPr>
          <w:rFonts w:hint="eastAsia"/>
        </w:rPr>
        <w:t>cm左右处进行熏</w:t>
      </w:r>
      <w:proofErr w:type="gramStart"/>
      <w:r w:rsidRPr="000277EF">
        <w:rPr>
          <w:rFonts w:hint="eastAsia"/>
        </w:rPr>
        <w:t>灸</w:t>
      </w:r>
      <w:proofErr w:type="gramEnd"/>
      <w:r w:rsidRPr="000277EF">
        <w:rPr>
          <w:rFonts w:hint="eastAsia"/>
        </w:rPr>
        <w:t>，以局部有温热感而无灼痛为宜。每处</w:t>
      </w:r>
      <w:proofErr w:type="gramStart"/>
      <w:r w:rsidRPr="000277EF">
        <w:rPr>
          <w:rFonts w:hint="eastAsia"/>
        </w:rPr>
        <w:t>灸</w:t>
      </w:r>
      <w:proofErr w:type="gramEnd"/>
      <w:r w:rsidRPr="000277EF">
        <w:rPr>
          <w:rFonts w:hint="eastAsia"/>
        </w:rPr>
        <w:t>10</w:t>
      </w:r>
      <w:r w:rsidRPr="000277EF">
        <w:rPr>
          <w:rFonts w:hint="eastAsia"/>
          <w:vertAlign w:val="superscript"/>
        </w:rPr>
        <w:t xml:space="preserve"> </w:t>
      </w:r>
      <w:r w:rsidRPr="000277EF">
        <w:rPr>
          <w:rFonts w:hint="eastAsia"/>
        </w:rPr>
        <w:t>min～15</w:t>
      </w:r>
      <w:r w:rsidRPr="000277EF">
        <w:rPr>
          <w:rFonts w:hint="eastAsia"/>
          <w:vertAlign w:val="superscript"/>
        </w:rPr>
        <w:t xml:space="preserve"> </w:t>
      </w:r>
      <w:r w:rsidRPr="000277EF">
        <w:rPr>
          <w:rFonts w:hint="eastAsia"/>
        </w:rPr>
        <w:t>min，至局部皮肤红晕为宜</w:t>
      </w:r>
      <w:r w:rsidR="00DB29AF" w:rsidRPr="000277EF">
        <w:rPr>
          <w:rFonts w:hint="eastAsia"/>
        </w:rPr>
        <w:t>，</w:t>
      </w:r>
      <w:r w:rsidRPr="000277EF">
        <w:rPr>
          <w:rFonts w:hint="eastAsia"/>
        </w:rPr>
        <w:t>艾</w:t>
      </w:r>
      <w:proofErr w:type="gramStart"/>
      <w:r w:rsidRPr="000277EF">
        <w:rPr>
          <w:rFonts w:hint="eastAsia"/>
        </w:rPr>
        <w:t>灸</w:t>
      </w:r>
      <w:proofErr w:type="gramEnd"/>
      <w:r w:rsidRPr="000277EF">
        <w:rPr>
          <w:rFonts w:hint="eastAsia"/>
        </w:rPr>
        <w:t>疗法应符合GB/T 21709.1的规定</w:t>
      </w:r>
      <w:r w:rsidR="00DB29AF" w:rsidRPr="000277EF">
        <w:rPr>
          <w:rFonts w:hint="eastAsia"/>
        </w:rPr>
        <w:t>；</w:t>
      </w:r>
    </w:p>
    <w:p w:rsidR="00D808CA" w:rsidRPr="000277EF" w:rsidRDefault="00D808CA" w:rsidP="003E78B5">
      <w:pPr>
        <w:pStyle w:val="af2"/>
      </w:pPr>
      <w:r w:rsidRPr="000277EF">
        <w:rPr>
          <w:rFonts w:hint="eastAsia"/>
        </w:rPr>
        <w:t>疗程</w:t>
      </w:r>
      <w:r w:rsidR="003E78B5" w:rsidRPr="000277EF">
        <w:rPr>
          <w:rFonts w:hint="eastAsia"/>
        </w:rPr>
        <w:t>：</w:t>
      </w:r>
      <w:r w:rsidRPr="000277EF">
        <w:rPr>
          <w:rFonts w:hint="eastAsia"/>
        </w:rPr>
        <w:t>每日1次，每次2个部位，10次为1疗程。</w:t>
      </w:r>
    </w:p>
    <w:p w:rsidR="00D808CA" w:rsidRPr="000277EF" w:rsidRDefault="00D808CA" w:rsidP="00D808CA">
      <w:pPr>
        <w:pStyle w:val="afff"/>
        <w:numPr>
          <w:ilvl w:val="4"/>
          <w:numId w:val="32"/>
        </w:numPr>
        <w:spacing w:before="120" w:after="120"/>
      </w:pPr>
      <w:bookmarkStart w:id="116" w:name="_Toc129855069"/>
      <w:r w:rsidRPr="000277EF">
        <w:rPr>
          <w:rFonts w:hint="eastAsia"/>
        </w:rPr>
        <w:t>穴位埋线疗法</w:t>
      </w:r>
      <w:bookmarkEnd w:id="116"/>
    </w:p>
    <w:p w:rsidR="003E78B5" w:rsidRPr="000277EF" w:rsidRDefault="003E78B5" w:rsidP="003E78B5">
      <w:pPr>
        <w:pStyle w:val="affffb"/>
        <w:ind w:firstLine="420"/>
      </w:pPr>
      <w:bookmarkStart w:id="117" w:name="OLE_LINK34"/>
      <w:r w:rsidRPr="000277EF">
        <w:rPr>
          <w:rFonts w:hint="eastAsia"/>
        </w:rPr>
        <w:t>具体如下</w:t>
      </w:r>
      <w:r w:rsidRPr="000277EF">
        <w:t>：</w:t>
      </w:r>
      <w:bookmarkEnd w:id="117"/>
    </w:p>
    <w:p w:rsidR="00D808CA" w:rsidRPr="000277EF" w:rsidRDefault="00D808CA" w:rsidP="003E78B5">
      <w:pPr>
        <w:pStyle w:val="af2"/>
      </w:pPr>
      <w:r w:rsidRPr="000277EF">
        <w:rPr>
          <w:rFonts w:hint="eastAsia"/>
        </w:rPr>
        <w:t>穴位选择</w:t>
      </w:r>
      <w:r w:rsidR="003E78B5" w:rsidRPr="000277EF">
        <w:rPr>
          <w:rFonts w:hint="eastAsia"/>
        </w:rPr>
        <w:t>：</w:t>
      </w:r>
      <w:r w:rsidRPr="000277EF">
        <w:rPr>
          <w:rFonts w:hint="eastAsia"/>
        </w:rPr>
        <w:t>阳陵泉、足三里、胆囊穴、日月、期门、肝</w:t>
      </w:r>
      <w:proofErr w:type="gramStart"/>
      <w:r w:rsidRPr="000277EF">
        <w:rPr>
          <w:rFonts w:hint="eastAsia"/>
        </w:rPr>
        <w:t>俞</w:t>
      </w:r>
      <w:proofErr w:type="gramEnd"/>
      <w:r w:rsidRPr="000277EF">
        <w:rPr>
          <w:rFonts w:hint="eastAsia"/>
        </w:rPr>
        <w:t>、胆</w:t>
      </w:r>
      <w:proofErr w:type="gramStart"/>
      <w:r w:rsidRPr="000277EF">
        <w:rPr>
          <w:rFonts w:hint="eastAsia"/>
        </w:rPr>
        <w:t>俞</w:t>
      </w:r>
      <w:proofErr w:type="gramEnd"/>
      <w:r w:rsidRPr="000277EF">
        <w:rPr>
          <w:rFonts w:hint="eastAsia"/>
        </w:rPr>
        <w:t>、太冲</w:t>
      </w:r>
      <w:r w:rsidR="003E78B5" w:rsidRPr="000277EF">
        <w:rPr>
          <w:rFonts w:hint="eastAsia"/>
        </w:rPr>
        <w:t>；</w:t>
      </w:r>
    </w:p>
    <w:p w:rsidR="00D808CA" w:rsidRPr="000277EF" w:rsidRDefault="00D808CA" w:rsidP="003E78B5">
      <w:pPr>
        <w:pStyle w:val="af2"/>
      </w:pPr>
      <w:r w:rsidRPr="000277EF">
        <w:rPr>
          <w:rFonts w:hint="eastAsia"/>
        </w:rPr>
        <w:t>操作方法</w:t>
      </w:r>
      <w:r w:rsidR="003E78B5" w:rsidRPr="000277EF">
        <w:rPr>
          <w:rFonts w:hint="eastAsia"/>
        </w:rPr>
        <w:t>：</w:t>
      </w:r>
      <w:r w:rsidRPr="000277EF">
        <w:rPr>
          <w:rFonts w:hint="eastAsia"/>
        </w:rPr>
        <w:t>用于肝郁脾虚、肝郁气滞、肝胆湿热证。将已消毒的羊肠线置入注射器针头内，局部消毒后快速刺入穴位，将羊肠线推入穴位皮下或肌层</w:t>
      </w:r>
      <w:r w:rsidR="00DB29AF" w:rsidRPr="000277EF">
        <w:rPr>
          <w:rFonts w:hint="eastAsia"/>
        </w:rPr>
        <w:t>，</w:t>
      </w:r>
      <w:r w:rsidRPr="000277EF">
        <w:rPr>
          <w:rFonts w:hint="eastAsia"/>
        </w:rPr>
        <w:t>穴位埋线疗法应符合GB/T 21709.10的规定</w:t>
      </w:r>
      <w:r w:rsidR="00DB29AF" w:rsidRPr="000277EF">
        <w:rPr>
          <w:rFonts w:hint="eastAsia"/>
        </w:rPr>
        <w:t>；</w:t>
      </w:r>
    </w:p>
    <w:p w:rsidR="00D808CA" w:rsidRPr="000277EF" w:rsidRDefault="00D808CA" w:rsidP="003E78B5">
      <w:pPr>
        <w:pStyle w:val="af2"/>
      </w:pPr>
      <w:r w:rsidRPr="000277EF">
        <w:rPr>
          <w:rFonts w:hint="eastAsia"/>
        </w:rPr>
        <w:t>疗程</w:t>
      </w:r>
      <w:r w:rsidR="003E78B5" w:rsidRPr="000277EF">
        <w:rPr>
          <w:rFonts w:hint="eastAsia"/>
        </w:rPr>
        <w:t>：</w:t>
      </w:r>
      <w:r w:rsidRPr="000277EF">
        <w:rPr>
          <w:rFonts w:hint="eastAsia"/>
        </w:rPr>
        <w:t>10</w:t>
      </w:r>
      <w:r w:rsidRPr="000277EF">
        <w:rPr>
          <w:rFonts w:hint="eastAsia"/>
          <w:vertAlign w:val="superscript"/>
        </w:rPr>
        <w:t xml:space="preserve"> </w:t>
      </w:r>
      <w:r w:rsidRPr="000277EF">
        <w:rPr>
          <w:rFonts w:hint="eastAsia"/>
        </w:rPr>
        <w:t>d/次，2～3次为1疗程。</w:t>
      </w:r>
    </w:p>
    <w:p w:rsidR="00D808CA" w:rsidRPr="000277EF" w:rsidRDefault="00D808CA" w:rsidP="00D808CA">
      <w:pPr>
        <w:pStyle w:val="afff"/>
        <w:numPr>
          <w:ilvl w:val="4"/>
          <w:numId w:val="32"/>
        </w:numPr>
        <w:spacing w:before="120" w:after="120"/>
      </w:pPr>
      <w:bookmarkStart w:id="118" w:name="_Toc129855070"/>
      <w:r w:rsidRPr="000277EF">
        <w:rPr>
          <w:rFonts w:hint="eastAsia"/>
        </w:rPr>
        <w:t>电针疗法</w:t>
      </w:r>
      <w:bookmarkEnd w:id="118"/>
    </w:p>
    <w:p w:rsidR="003E78B5" w:rsidRPr="000277EF" w:rsidRDefault="003E78B5" w:rsidP="003E78B5">
      <w:pPr>
        <w:pStyle w:val="affffb"/>
        <w:ind w:firstLine="420"/>
      </w:pPr>
      <w:bookmarkStart w:id="119" w:name="OLE_LINK35"/>
      <w:bookmarkStart w:id="120" w:name="OLE_LINK36"/>
      <w:r w:rsidRPr="000277EF">
        <w:rPr>
          <w:rFonts w:hint="eastAsia"/>
        </w:rPr>
        <w:t>具体如下：</w:t>
      </w:r>
    </w:p>
    <w:bookmarkEnd w:id="119"/>
    <w:bookmarkEnd w:id="120"/>
    <w:p w:rsidR="00D808CA" w:rsidRPr="000277EF" w:rsidRDefault="00D808CA" w:rsidP="003E78B5">
      <w:pPr>
        <w:pStyle w:val="af2"/>
      </w:pPr>
      <w:r w:rsidRPr="000277EF">
        <w:rPr>
          <w:rFonts w:hint="eastAsia"/>
        </w:rPr>
        <w:t>穴位选择</w:t>
      </w:r>
      <w:r w:rsidR="003E78B5" w:rsidRPr="000277EF">
        <w:rPr>
          <w:rFonts w:hint="eastAsia"/>
        </w:rPr>
        <w:t>：</w:t>
      </w:r>
      <w:r w:rsidRPr="000277EF">
        <w:rPr>
          <w:rFonts w:hint="eastAsia"/>
        </w:rPr>
        <w:t>阳陵泉、胆囊穴、肝</w:t>
      </w:r>
      <w:proofErr w:type="gramStart"/>
      <w:r w:rsidRPr="000277EF">
        <w:rPr>
          <w:rFonts w:hint="eastAsia"/>
        </w:rPr>
        <w:t>俞</w:t>
      </w:r>
      <w:proofErr w:type="gramEnd"/>
      <w:r w:rsidRPr="000277EF">
        <w:rPr>
          <w:rFonts w:hint="eastAsia"/>
        </w:rPr>
        <w:t>、胆</w:t>
      </w:r>
      <w:proofErr w:type="gramStart"/>
      <w:r w:rsidRPr="000277EF">
        <w:rPr>
          <w:rFonts w:hint="eastAsia"/>
        </w:rPr>
        <w:t>俞</w:t>
      </w:r>
      <w:proofErr w:type="gramEnd"/>
      <w:r w:rsidR="003E78B5" w:rsidRPr="000277EF">
        <w:rPr>
          <w:rFonts w:hint="eastAsia"/>
        </w:rPr>
        <w:t>；</w:t>
      </w:r>
    </w:p>
    <w:p w:rsidR="00D808CA" w:rsidRPr="000277EF" w:rsidRDefault="00D808CA" w:rsidP="003E78B5">
      <w:pPr>
        <w:pStyle w:val="af2"/>
      </w:pPr>
      <w:r w:rsidRPr="000277EF">
        <w:rPr>
          <w:rFonts w:hint="eastAsia"/>
        </w:rPr>
        <w:lastRenderedPageBreak/>
        <w:t>操作方法</w:t>
      </w:r>
      <w:r w:rsidR="003E78B5" w:rsidRPr="000277EF">
        <w:rPr>
          <w:rFonts w:hint="eastAsia"/>
        </w:rPr>
        <w:t>：</w:t>
      </w:r>
      <w:r w:rsidRPr="000277EF">
        <w:rPr>
          <w:rFonts w:hint="eastAsia"/>
        </w:rPr>
        <w:t>用于肝郁脾虚、肝郁气滞、肝胆湿热证。针刺穴位得气后留针，连接电针仪，从低频到中频缓慢调节输出旋钮，以患者感觉酸胀且局部肌肉微颤为宜，持续25</w:t>
      </w:r>
      <w:r w:rsidRPr="000277EF">
        <w:rPr>
          <w:rFonts w:hint="eastAsia"/>
          <w:vertAlign w:val="superscript"/>
        </w:rPr>
        <w:t xml:space="preserve"> </w:t>
      </w:r>
      <w:r w:rsidRPr="000277EF">
        <w:rPr>
          <w:rFonts w:hint="eastAsia"/>
        </w:rPr>
        <w:t>min～30</w:t>
      </w:r>
      <w:r w:rsidRPr="000277EF">
        <w:rPr>
          <w:rFonts w:hint="eastAsia"/>
          <w:vertAlign w:val="superscript"/>
        </w:rPr>
        <w:t xml:space="preserve"> </w:t>
      </w:r>
      <w:r w:rsidRPr="000277EF">
        <w:rPr>
          <w:rFonts w:hint="eastAsia"/>
        </w:rPr>
        <w:t>min后移除针和仪器。通电</w:t>
      </w:r>
      <w:proofErr w:type="gramStart"/>
      <w:r w:rsidRPr="000277EF">
        <w:rPr>
          <w:rFonts w:hint="eastAsia"/>
        </w:rPr>
        <w:t>类治疗装</w:t>
      </w:r>
      <w:proofErr w:type="gramEnd"/>
      <w:r w:rsidRPr="000277EF">
        <w:rPr>
          <w:rFonts w:hint="eastAsia"/>
        </w:rPr>
        <w:t>心脏起搏器患者一般均禁用</w:t>
      </w:r>
      <w:r w:rsidR="00DB29AF" w:rsidRPr="000277EF">
        <w:rPr>
          <w:rFonts w:hint="eastAsia"/>
        </w:rPr>
        <w:t>，</w:t>
      </w:r>
      <w:r w:rsidRPr="000277EF">
        <w:rPr>
          <w:rFonts w:hint="eastAsia"/>
        </w:rPr>
        <w:t>电针疗法应符合GB/T 21709.11的规定</w:t>
      </w:r>
      <w:r w:rsidR="009478E4" w:rsidRPr="000277EF">
        <w:rPr>
          <w:rFonts w:hint="eastAsia"/>
        </w:rPr>
        <w:t>；</w:t>
      </w:r>
    </w:p>
    <w:p w:rsidR="00D808CA" w:rsidRPr="000277EF" w:rsidRDefault="00D808CA" w:rsidP="003E78B5">
      <w:pPr>
        <w:pStyle w:val="af2"/>
      </w:pPr>
      <w:r w:rsidRPr="000277EF">
        <w:rPr>
          <w:rFonts w:hint="eastAsia"/>
        </w:rPr>
        <w:t>疗程</w:t>
      </w:r>
      <w:r w:rsidR="003E78B5" w:rsidRPr="000277EF">
        <w:rPr>
          <w:rFonts w:hint="eastAsia"/>
        </w:rPr>
        <w:t>：</w:t>
      </w:r>
      <w:r w:rsidRPr="000277EF">
        <w:rPr>
          <w:rFonts w:hint="eastAsia"/>
        </w:rPr>
        <w:t>每日1次，4～5次为1疗程。</w:t>
      </w:r>
    </w:p>
    <w:p w:rsidR="00D808CA" w:rsidRPr="000277EF" w:rsidRDefault="00D808CA" w:rsidP="00D808CA">
      <w:pPr>
        <w:pStyle w:val="afff"/>
        <w:numPr>
          <w:ilvl w:val="4"/>
          <w:numId w:val="32"/>
        </w:numPr>
        <w:spacing w:before="120" w:after="120"/>
      </w:pPr>
      <w:bookmarkStart w:id="121" w:name="_Toc129855071"/>
      <w:r w:rsidRPr="000277EF">
        <w:rPr>
          <w:rFonts w:hint="eastAsia"/>
        </w:rPr>
        <w:t>耳针疗法</w:t>
      </w:r>
      <w:bookmarkEnd w:id="121"/>
    </w:p>
    <w:p w:rsidR="009478E4" w:rsidRPr="000277EF" w:rsidRDefault="009478E4" w:rsidP="009478E4">
      <w:pPr>
        <w:pStyle w:val="affffb"/>
        <w:ind w:firstLine="420"/>
      </w:pPr>
      <w:bookmarkStart w:id="122" w:name="OLE_LINK37"/>
      <w:r w:rsidRPr="000277EF">
        <w:rPr>
          <w:rFonts w:hint="eastAsia"/>
        </w:rPr>
        <w:t>具体如下：</w:t>
      </w:r>
      <w:bookmarkEnd w:id="122"/>
    </w:p>
    <w:p w:rsidR="00D808CA" w:rsidRPr="000277EF" w:rsidRDefault="00D808CA" w:rsidP="009478E4">
      <w:pPr>
        <w:pStyle w:val="af2"/>
      </w:pPr>
      <w:r w:rsidRPr="000277EF">
        <w:rPr>
          <w:rFonts w:hint="eastAsia"/>
        </w:rPr>
        <w:t>耳穴选择</w:t>
      </w:r>
      <w:r w:rsidR="009478E4" w:rsidRPr="000277EF">
        <w:rPr>
          <w:rFonts w:hint="eastAsia"/>
        </w:rPr>
        <w:t>：</w:t>
      </w:r>
      <w:r w:rsidRPr="000277EF">
        <w:rPr>
          <w:rFonts w:hint="eastAsia"/>
        </w:rPr>
        <w:t>肝、胆、胰、脾、胃、三焦、胆管、十二指肠、内分泌、交感</w:t>
      </w:r>
      <w:r w:rsidR="00DB29AF" w:rsidRPr="000277EF">
        <w:rPr>
          <w:rFonts w:hint="eastAsia"/>
        </w:rPr>
        <w:t>；</w:t>
      </w:r>
    </w:p>
    <w:p w:rsidR="00D808CA" w:rsidRPr="009478E4" w:rsidRDefault="00D808CA" w:rsidP="009478E4">
      <w:pPr>
        <w:pStyle w:val="af2"/>
      </w:pPr>
      <w:r w:rsidRPr="000277EF">
        <w:rPr>
          <w:rFonts w:hint="eastAsia"/>
        </w:rPr>
        <w:t>操作方法</w:t>
      </w:r>
      <w:r w:rsidR="009478E4" w:rsidRPr="000277EF">
        <w:rPr>
          <w:rFonts w:hint="eastAsia"/>
        </w:rPr>
        <w:t>：</w:t>
      </w:r>
      <w:r w:rsidRPr="000277EF">
        <w:rPr>
          <w:rFonts w:hint="eastAsia"/>
        </w:rPr>
        <w:t>适用所有证型。耳穴部位常规消毒，</w:t>
      </w:r>
      <w:proofErr w:type="gramStart"/>
      <w:r w:rsidRPr="000277EF">
        <w:rPr>
          <w:rFonts w:hint="eastAsia"/>
        </w:rPr>
        <w:t>取掀针</w:t>
      </w:r>
      <w:proofErr w:type="gramEnd"/>
      <w:r w:rsidRPr="000277EF">
        <w:rPr>
          <w:rFonts w:hint="eastAsia"/>
        </w:rPr>
        <w:t>或王不留行子分别贴于以上耳穴区域，适度按压刺激，8</w:t>
      </w:r>
      <w:r w:rsidRPr="000277EF">
        <w:rPr>
          <w:rFonts w:hint="eastAsia"/>
          <w:vertAlign w:val="superscript"/>
        </w:rPr>
        <w:t xml:space="preserve"> </w:t>
      </w:r>
      <w:r w:rsidRPr="000277EF">
        <w:rPr>
          <w:rFonts w:hint="eastAsia"/>
        </w:rPr>
        <w:t>h后</w:t>
      </w:r>
      <w:r w:rsidRPr="009478E4">
        <w:rPr>
          <w:rFonts w:hint="eastAsia"/>
        </w:rPr>
        <w:t>取针</w:t>
      </w:r>
      <w:r w:rsidR="00DB29AF">
        <w:rPr>
          <w:rFonts w:hint="eastAsia"/>
        </w:rPr>
        <w:t>，</w:t>
      </w:r>
      <w:r>
        <w:rPr>
          <w:rFonts w:hint="eastAsia"/>
        </w:rPr>
        <w:t>耳针疗法应符合GB/T 21709.3的规定</w:t>
      </w:r>
      <w:r w:rsidR="00DB29AF">
        <w:rPr>
          <w:rFonts w:hint="eastAsia"/>
        </w:rPr>
        <w:t>；</w:t>
      </w:r>
    </w:p>
    <w:p w:rsidR="00D808CA" w:rsidRDefault="00D808CA" w:rsidP="009478E4">
      <w:pPr>
        <w:pStyle w:val="af2"/>
      </w:pPr>
      <w:r w:rsidRPr="009478E4">
        <w:rPr>
          <w:rFonts w:hint="eastAsia"/>
        </w:rPr>
        <w:t>疗程</w:t>
      </w:r>
      <w:r w:rsidR="009478E4" w:rsidRPr="009478E4">
        <w:rPr>
          <w:rFonts w:hint="eastAsia"/>
        </w:rPr>
        <w:t>：</w:t>
      </w:r>
      <w:r>
        <w:rPr>
          <w:rFonts w:hint="eastAsia"/>
        </w:rPr>
        <w:t>每日1次，5次为1疗程。</w:t>
      </w:r>
    </w:p>
    <w:p w:rsidR="00D808CA" w:rsidRDefault="00D808CA" w:rsidP="00D808CA">
      <w:pPr>
        <w:pStyle w:val="afff"/>
        <w:numPr>
          <w:ilvl w:val="4"/>
          <w:numId w:val="32"/>
        </w:numPr>
        <w:spacing w:before="120" w:after="120"/>
      </w:pPr>
      <w:bookmarkStart w:id="123" w:name="_Toc129855072"/>
      <w:r>
        <w:rPr>
          <w:rFonts w:hint="eastAsia"/>
        </w:rPr>
        <w:t>中药足浴疗法</w:t>
      </w:r>
      <w:bookmarkEnd w:id="123"/>
    </w:p>
    <w:p w:rsidR="009478E4" w:rsidRPr="009478E4" w:rsidRDefault="009478E4" w:rsidP="009478E4">
      <w:pPr>
        <w:pStyle w:val="affffb"/>
        <w:ind w:firstLine="420"/>
      </w:pPr>
      <w:bookmarkStart w:id="124" w:name="OLE_LINK38"/>
      <w:bookmarkStart w:id="125" w:name="OLE_LINK39"/>
      <w:r w:rsidRPr="003E78B5">
        <w:rPr>
          <w:rFonts w:hint="eastAsia"/>
        </w:rPr>
        <w:t>具体如下：</w:t>
      </w:r>
      <w:bookmarkEnd w:id="124"/>
      <w:bookmarkEnd w:id="125"/>
    </w:p>
    <w:p w:rsidR="00D808CA" w:rsidRPr="009478E4" w:rsidRDefault="00D808CA" w:rsidP="009478E4">
      <w:pPr>
        <w:pStyle w:val="af2"/>
      </w:pPr>
      <w:r>
        <w:rPr>
          <w:rFonts w:hint="eastAsia"/>
        </w:rPr>
        <w:t>常用药</w:t>
      </w:r>
      <w:r w:rsidR="009478E4">
        <w:rPr>
          <w:rFonts w:hint="eastAsia"/>
        </w:rPr>
        <w:t>：</w:t>
      </w:r>
      <w:r w:rsidRPr="009478E4">
        <w:rPr>
          <w:rFonts w:hint="eastAsia"/>
        </w:rPr>
        <w:t>姜黄、大黄、金钱草、枳实、柴胡、威灵仙、艾叶</w:t>
      </w:r>
      <w:r w:rsidR="00F62BD9">
        <w:rPr>
          <w:rFonts w:hint="eastAsia"/>
        </w:rPr>
        <w:t>；</w:t>
      </w:r>
    </w:p>
    <w:p w:rsidR="00D808CA" w:rsidRPr="009478E4" w:rsidRDefault="00D808CA" w:rsidP="009478E4">
      <w:pPr>
        <w:pStyle w:val="af2"/>
      </w:pPr>
      <w:r>
        <w:rPr>
          <w:rFonts w:hint="eastAsia"/>
        </w:rPr>
        <w:t>操作方法</w:t>
      </w:r>
      <w:r w:rsidR="009478E4">
        <w:rPr>
          <w:rFonts w:hint="eastAsia"/>
        </w:rPr>
        <w:t>：</w:t>
      </w:r>
      <w:r w:rsidRPr="009478E4">
        <w:rPr>
          <w:rFonts w:hint="eastAsia"/>
        </w:rPr>
        <w:t>用于肝郁气滞、淤血阻滞证。于入睡前，用可供双足放入的容器盛装</w:t>
      </w:r>
      <w:proofErr w:type="gramStart"/>
      <w:r w:rsidRPr="009478E4">
        <w:rPr>
          <w:rFonts w:hint="eastAsia"/>
        </w:rPr>
        <w:t>煎</w:t>
      </w:r>
      <w:proofErr w:type="gramEnd"/>
      <w:r w:rsidRPr="009478E4">
        <w:rPr>
          <w:rFonts w:hint="eastAsia"/>
        </w:rPr>
        <w:t>好的药液，将温度调至40</w:t>
      </w:r>
      <w:r w:rsidRPr="009478E4">
        <w:rPr>
          <w:rFonts w:hint="eastAsia"/>
          <w:vertAlign w:val="superscript"/>
        </w:rPr>
        <w:t xml:space="preserve"> </w:t>
      </w:r>
      <w:r w:rsidRPr="009478E4">
        <w:rPr>
          <w:rFonts w:hint="eastAsia"/>
        </w:rPr>
        <w:t>℃左右，双足放入药液中，使药液没过踝部，持续30</w:t>
      </w:r>
      <w:r w:rsidRPr="009478E4">
        <w:rPr>
          <w:rFonts w:hint="eastAsia"/>
          <w:vertAlign w:val="superscript"/>
        </w:rPr>
        <w:t xml:space="preserve"> </w:t>
      </w:r>
      <w:r w:rsidRPr="009478E4">
        <w:rPr>
          <w:rFonts w:hint="eastAsia"/>
        </w:rPr>
        <w:t>min</w:t>
      </w:r>
      <w:r w:rsidR="00F62BD9">
        <w:rPr>
          <w:rFonts w:hint="eastAsia"/>
        </w:rPr>
        <w:t>；</w:t>
      </w:r>
    </w:p>
    <w:p w:rsidR="00D808CA" w:rsidRPr="009478E4" w:rsidRDefault="00D808CA" w:rsidP="009478E4">
      <w:pPr>
        <w:pStyle w:val="af2"/>
      </w:pPr>
      <w:r>
        <w:rPr>
          <w:rFonts w:hint="eastAsia"/>
        </w:rPr>
        <w:t>疗程</w:t>
      </w:r>
      <w:r w:rsidR="009478E4">
        <w:rPr>
          <w:rFonts w:hint="eastAsia"/>
        </w:rPr>
        <w:t>：</w:t>
      </w:r>
      <w:r w:rsidRPr="009478E4">
        <w:rPr>
          <w:rFonts w:hint="eastAsia"/>
        </w:rPr>
        <w:t>每日1次，3次为1疗程。</w:t>
      </w:r>
    </w:p>
    <w:p w:rsidR="00D808CA" w:rsidRDefault="00D808CA" w:rsidP="00D808CA">
      <w:pPr>
        <w:pStyle w:val="afff"/>
        <w:numPr>
          <w:ilvl w:val="4"/>
          <w:numId w:val="32"/>
        </w:numPr>
        <w:spacing w:before="120" w:after="120"/>
      </w:pPr>
      <w:bookmarkStart w:id="126" w:name="_Toc129855073"/>
      <w:r>
        <w:rPr>
          <w:rFonts w:hint="eastAsia"/>
        </w:rPr>
        <w:t>中药透皮疗法</w:t>
      </w:r>
      <w:bookmarkEnd w:id="126"/>
    </w:p>
    <w:p w:rsidR="009478E4" w:rsidRPr="009478E4" w:rsidRDefault="009478E4" w:rsidP="009478E4">
      <w:pPr>
        <w:pStyle w:val="affffb"/>
        <w:ind w:firstLine="420"/>
      </w:pPr>
      <w:bookmarkStart w:id="127" w:name="OLE_LINK40"/>
      <w:bookmarkStart w:id="128" w:name="OLE_LINK41"/>
      <w:r w:rsidRPr="009478E4">
        <w:rPr>
          <w:rFonts w:hint="eastAsia"/>
        </w:rPr>
        <w:t>具体如下：</w:t>
      </w:r>
      <w:bookmarkEnd w:id="127"/>
      <w:bookmarkEnd w:id="128"/>
    </w:p>
    <w:p w:rsidR="00D808CA" w:rsidRPr="009478E4" w:rsidRDefault="00D808CA" w:rsidP="009478E4">
      <w:pPr>
        <w:pStyle w:val="af2"/>
      </w:pPr>
      <w:r>
        <w:rPr>
          <w:rFonts w:hint="eastAsia"/>
        </w:rPr>
        <w:t>常用药</w:t>
      </w:r>
      <w:r w:rsidR="009478E4">
        <w:rPr>
          <w:rFonts w:hint="eastAsia"/>
        </w:rPr>
        <w:t>：</w:t>
      </w:r>
      <w:r w:rsidRPr="009478E4">
        <w:rPr>
          <w:rFonts w:hint="eastAsia"/>
        </w:rPr>
        <w:t>大黄、芒硝、栀子、薄荷、延胡索</w:t>
      </w:r>
      <w:r w:rsidR="00756901">
        <w:rPr>
          <w:rFonts w:hint="eastAsia"/>
        </w:rPr>
        <w:t>；</w:t>
      </w:r>
    </w:p>
    <w:p w:rsidR="00D808CA" w:rsidRPr="009478E4" w:rsidRDefault="00D808CA" w:rsidP="009478E4">
      <w:pPr>
        <w:pStyle w:val="af2"/>
      </w:pPr>
      <w:r w:rsidRPr="009478E4">
        <w:rPr>
          <w:rFonts w:hint="eastAsia"/>
        </w:rPr>
        <w:t>操作方法</w:t>
      </w:r>
      <w:r w:rsidR="009478E4" w:rsidRPr="009478E4">
        <w:rPr>
          <w:rFonts w:hint="eastAsia"/>
        </w:rPr>
        <w:t>：</w:t>
      </w:r>
      <w:r w:rsidRPr="009478E4">
        <w:rPr>
          <w:rFonts w:hint="eastAsia"/>
        </w:rPr>
        <w:t>用于除肝阴不足的其他证型。将中药水煎加透皮促进剂制成乳膏剂，贴敷于腹壁胆囊区，持续30</w:t>
      </w:r>
      <w:r w:rsidRPr="009478E4">
        <w:rPr>
          <w:rFonts w:hint="eastAsia"/>
          <w:vertAlign w:val="superscript"/>
        </w:rPr>
        <w:t xml:space="preserve"> </w:t>
      </w:r>
      <w:r w:rsidRPr="009478E4">
        <w:rPr>
          <w:rFonts w:hint="eastAsia"/>
        </w:rPr>
        <w:t>min</w:t>
      </w:r>
      <w:r w:rsidR="00756901">
        <w:rPr>
          <w:rFonts w:hint="eastAsia"/>
        </w:rPr>
        <w:t>；</w:t>
      </w:r>
    </w:p>
    <w:p w:rsidR="00D808CA" w:rsidRPr="009478E4" w:rsidRDefault="00D808CA" w:rsidP="009478E4">
      <w:pPr>
        <w:pStyle w:val="af2"/>
      </w:pPr>
      <w:r w:rsidRPr="009478E4">
        <w:rPr>
          <w:rFonts w:hint="eastAsia"/>
        </w:rPr>
        <w:t>疗程</w:t>
      </w:r>
      <w:r w:rsidR="009478E4" w:rsidRPr="009478E4">
        <w:rPr>
          <w:rFonts w:hint="eastAsia"/>
        </w:rPr>
        <w:t>：</w:t>
      </w:r>
      <w:r w:rsidRPr="009478E4">
        <w:rPr>
          <w:rFonts w:hint="eastAsia"/>
        </w:rPr>
        <w:t>每日2次，8周为1个疗程。</w:t>
      </w:r>
    </w:p>
    <w:p w:rsidR="00D808CA" w:rsidRDefault="00D808CA" w:rsidP="00D808CA">
      <w:pPr>
        <w:pStyle w:val="afff"/>
        <w:numPr>
          <w:ilvl w:val="4"/>
          <w:numId w:val="32"/>
        </w:numPr>
        <w:spacing w:before="120" w:after="120"/>
      </w:pPr>
      <w:bookmarkStart w:id="129" w:name="_Toc129855074"/>
      <w:r>
        <w:rPr>
          <w:rFonts w:hint="eastAsia"/>
        </w:rPr>
        <w:t>中药</w:t>
      </w:r>
      <w:proofErr w:type="gramStart"/>
      <w:r>
        <w:rPr>
          <w:rFonts w:hint="eastAsia"/>
        </w:rPr>
        <w:t>药熨</w:t>
      </w:r>
      <w:proofErr w:type="gramEnd"/>
      <w:r>
        <w:rPr>
          <w:rFonts w:hint="eastAsia"/>
        </w:rPr>
        <w:t>疗法</w:t>
      </w:r>
      <w:bookmarkEnd w:id="129"/>
    </w:p>
    <w:p w:rsidR="00756901" w:rsidRPr="00756901" w:rsidRDefault="00756901" w:rsidP="00756901">
      <w:pPr>
        <w:pStyle w:val="affffb"/>
        <w:ind w:firstLine="420"/>
      </w:pPr>
      <w:bookmarkStart w:id="130" w:name="OLE_LINK42"/>
      <w:r w:rsidRPr="009478E4">
        <w:rPr>
          <w:rFonts w:hint="eastAsia"/>
        </w:rPr>
        <w:t>具体如下</w:t>
      </w:r>
      <w:bookmarkEnd w:id="130"/>
      <w:r>
        <w:rPr>
          <w:rFonts w:hint="eastAsia"/>
        </w:rPr>
        <w:t>。</w:t>
      </w:r>
    </w:p>
    <w:p w:rsidR="00D808CA" w:rsidRPr="00DB29AF" w:rsidRDefault="00D808CA" w:rsidP="00DB29AF">
      <w:pPr>
        <w:pStyle w:val="af2"/>
      </w:pPr>
      <w:r w:rsidRPr="00DB29AF">
        <w:rPr>
          <w:rFonts w:hint="eastAsia"/>
        </w:rPr>
        <w:t>常用药</w:t>
      </w:r>
      <w:r w:rsidR="00DB29AF" w:rsidRPr="00DB29AF">
        <w:rPr>
          <w:rFonts w:hint="eastAsia"/>
        </w:rPr>
        <w:t>：</w:t>
      </w:r>
      <w:r w:rsidRPr="00DB29AF">
        <w:rPr>
          <w:rFonts w:hint="eastAsia"/>
        </w:rPr>
        <w:t>大黄、金钱草、枳实、柴胡、威灵仙。</w:t>
      </w:r>
    </w:p>
    <w:p w:rsidR="00D808CA" w:rsidRPr="00DB29AF" w:rsidRDefault="00D808CA" w:rsidP="00DB29AF">
      <w:pPr>
        <w:pStyle w:val="af2"/>
      </w:pPr>
      <w:r w:rsidRPr="00DB29AF">
        <w:rPr>
          <w:rFonts w:hint="eastAsia"/>
        </w:rPr>
        <w:t>操作方法</w:t>
      </w:r>
      <w:r w:rsidR="00DB29AF" w:rsidRPr="00DB29AF">
        <w:rPr>
          <w:rFonts w:hint="eastAsia"/>
        </w:rPr>
        <w:t>：</w:t>
      </w:r>
      <w:r w:rsidRPr="00DB29AF">
        <w:rPr>
          <w:rFonts w:hint="eastAsia"/>
        </w:rPr>
        <w:t>用于除肝阴不足的其他证型，具体操作方法如下</w:t>
      </w:r>
      <w:r w:rsidR="00756901">
        <w:rPr>
          <w:rFonts w:hint="eastAsia"/>
        </w:rPr>
        <w:t>。</w:t>
      </w:r>
    </w:p>
    <w:p w:rsidR="00D808CA" w:rsidRDefault="00D808CA" w:rsidP="00DB29AF">
      <w:pPr>
        <w:pStyle w:val="af6"/>
      </w:pPr>
      <w:r>
        <w:rPr>
          <w:rFonts w:hint="eastAsia"/>
        </w:rPr>
        <w:t>将中药共研细末，加适量白醋搅拌后置于锅中，用文火炒至60</w:t>
      </w:r>
      <w:r>
        <w:rPr>
          <w:rFonts w:hint="eastAsia"/>
          <w:vertAlign w:val="superscript"/>
        </w:rPr>
        <w:t xml:space="preserve"> </w:t>
      </w:r>
      <w:r>
        <w:rPr>
          <w:rFonts w:hint="eastAsia"/>
        </w:rPr>
        <w:t>℃～70</w:t>
      </w:r>
      <w:r>
        <w:rPr>
          <w:rFonts w:hint="eastAsia"/>
          <w:vertAlign w:val="superscript"/>
        </w:rPr>
        <w:t xml:space="preserve"> </w:t>
      </w:r>
      <w:r>
        <w:rPr>
          <w:rFonts w:hint="eastAsia"/>
        </w:rPr>
        <w:t>℃，装入布袋用大毛巾保温</w:t>
      </w:r>
      <w:r w:rsidR="00756901">
        <w:rPr>
          <w:rFonts w:hint="eastAsia"/>
        </w:rPr>
        <w:t>；</w:t>
      </w:r>
    </w:p>
    <w:p w:rsidR="00D808CA" w:rsidRDefault="00D808CA" w:rsidP="00DB29AF">
      <w:pPr>
        <w:pStyle w:val="af6"/>
      </w:pPr>
      <w:r>
        <w:rPr>
          <w:rFonts w:hint="eastAsia"/>
        </w:rPr>
        <w:t>取合适体位，暴露肝脾区及神阙穴位。先于患处涂少量凡士林，将药袋放到患处及相应穴位，用力来回推</w:t>
      </w:r>
      <w:proofErr w:type="gramStart"/>
      <w:r>
        <w:rPr>
          <w:rFonts w:hint="eastAsia"/>
        </w:rPr>
        <w:t>熨</w:t>
      </w:r>
      <w:proofErr w:type="gramEnd"/>
      <w:r>
        <w:rPr>
          <w:rFonts w:hint="eastAsia"/>
        </w:rPr>
        <w:t>，力量要均匀，开始时用力要轻，速度可稍快，随着药袋温度降低，力量可增大，同时速度减慢</w:t>
      </w:r>
      <w:r w:rsidR="00756901">
        <w:rPr>
          <w:rFonts w:hint="eastAsia"/>
        </w:rPr>
        <w:t>；</w:t>
      </w:r>
    </w:p>
    <w:p w:rsidR="00D808CA" w:rsidRDefault="00D808CA" w:rsidP="00DB29AF">
      <w:pPr>
        <w:pStyle w:val="af6"/>
      </w:pPr>
      <w:r>
        <w:rPr>
          <w:rFonts w:hint="eastAsia"/>
        </w:rPr>
        <w:t>药袋温度过低时，可更换药袋，药</w:t>
      </w:r>
      <w:proofErr w:type="gramStart"/>
      <w:r>
        <w:rPr>
          <w:rFonts w:hint="eastAsia"/>
        </w:rPr>
        <w:t>熨</w:t>
      </w:r>
      <w:proofErr w:type="gramEnd"/>
      <w:r>
        <w:rPr>
          <w:rFonts w:hint="eastAsia"/>
        </w:rPr>
        <w:t>过程中应观察局部皮肤情况，</w:t>
      </w:r>
      <w:r w:rsidR="00756901">
        <w:rPr>
          <w:rFonts w:hint="eastAsia"/>
        </w:rPr>
        <w:t>不应</w:t>
      </w:r>
      <w:r>
        <w:rPr>
          <w:rFonts w:hint="eastAsia"/>
        </w:rPr>
        <w:t>烫伤</w:t>
      </w:r>
      <w:r w:rsidR="00756901">
        <w:rPr>
          <w:rFonts w:hint="eastAsia"/>
        </w:rPr>
        <w:t>；</w:t>
      </w:r>
    </w:p>
    <w:p w:rsidR="00D808CA" w:rsidRDefault="00D808CA" w:rsidP="00DB29AF">
      <w:pPr>
        <w:pStyle w:val="af6"/>
      </w:pPr>
      <w:r>
        <w:rPr>
          <w:rFonts w:hint="eastAsia"/>
        </w:rPr>
        <w:t>药</w:t>
      </w:r>
      <w:proofErr w:type="gramStart"/>
      <w:r>
        <w:rPr>
          <w:rFonts w:hint="eastAsia"/>
        </w:rPr>
        <w:t>熨</w:t>
      </w:r>
      <w:proofErr w:type="gramEnd"/>
      <w:r>
        <w:rPr>
          <w:rFonts w:hint="eastAsia"/>
        </w:rPr>
        <w:t>后擦净局部皮肤，观察病人情况，监测生命体征。操作过程约15</w:t>
      </w:r>
      <w:r>
        <w:rPr>
          <w:rFonts w:hint="eastAsia"/>
          <w:vertAlign w:val="superscript"/>
        </w:rPr>
        <w:t xml:space="preserve"> </w:t>
      </w:r>
      <w:r>
        <w:rPr>
          <w:rFonts w:hint="eastAsia"/>
        </w:rPr>
        <w:t>min～20</w:t>
      </w:r>
      <w:r>
        <w:rPr>
          <w:rFonts w:hint="eastAsia"/>
          <w:vertAlign w:val="superscript"/>
        </w:rPr>
        <w:t xml:space="preserve"> </w:t>
      </w:r>
      <w:r>
        <w:rPr>
          <w:rFonts w:hint="eastAsia"/>
        </w:rPr>
        <w:t>min，每日1～2次。</w:t>
      </w:r>
    </w:p>
    <w:p w:rsidR="00D808CA" w:rsidRPr="00DB29AF" w:rsidRDefault="00D808CA" w:rsidP="00DB29AF">
      <w:pPr>
        <w:pStyle w:val="af2"/>
      </w:pPr>
      <w:r w:rsidRPr="00DB29AF">
        <w:rPr>
          <w:rFonts w:hint="eastAsia"/>
        </w:rPr>
        <w:t>疗程</w:t>
      </w:r>
      <w:r w:rsidR="00DB29AF">
        <w:rPr>
          <w:rFonts w:hint="eastAsia"/>
        </w:rPr>
        <w:t>：</w:t>
      </w:r>
      <w:r w:rsidRPr="00DB29AF">
        <w:rPr>
          <w:rFonts w:hint="eastAsia"/>
        </w:rPr>
        <w:t>每日1～2次，7</w:t>
      </w:r>
      <w:r w:rsidRPr="00DB29AF">
        <w:rPr>
          <w:rFonts w:hint="eastAsia"/>
          <w:vertAlign w:val="superscript"/>
        </w:rPr>
        <w:t xml:space="preserve"> </w:t>
      </w:r>
      <w:r w:rsidRPr="00DB29AF">
        <w:rPr>
          <w:rFonts w:hint="eastAsia"/>
        </w:rPr>
        <w:t>d为1个疗程。</w:t>
      </w:r>
    </w:p>
    <w:p w:rsidR="00D808CA" w:rsidRDefault="00D808CA" w:rsidP="00D808CA">
      <w:pPr>
        <w:pStyle w:val="afff"/>
        <w:numPr>
          <w:ilvl w:val="4"/>
          <w:numId w:val="32"/>
        </w:numPr>
        <w:spacing w:before="120" w:after="120"/>
      </w:pPr>
      <w:bookmarkStart w:id="131" w:name="_Toc129855075"/>
      <w:r>
        <w:rPr>
          <w:rFonts w:hint="eastAsia"/>
        </w:rPr>
        <w:t>中频脉冲疗法</w:t>
      </w:r>
      <w:bookmarkEnd w:id="131"/>
    </w:p>
    <w:p w:rsidR="00756901" w:rsidRPr="00756901" w:rsidRDefault="00756901" w:rsidP="00756901">
      <w:pPr>
        <w:pStyle w:val="affffb"/>
        <w:ind w:firstLine="420"/>
      </w:pPr>
      <w:r w:rsidRPr="009478E4">
        <w:rPr>
          <w:rFonts w:hint="eastAsia"/>
        </w:rPr>
        <w:t>具体如下</w:t>
      </w:r>
      <w:r>
        <w:rPr>
          <w:rFonts w:hint="eastAsia"/>
        </w:rPr>
        <w:t>：</w:t>
      </w:r>
    </w:p>
    <w:p w:rsidR="00D808CA" w:rsidRPr="00756901" w:rsidRDefault="00D808CA" w:rsidP="00756901">
      <w:pPr>
        <w:pStyle w:val="af2"/>
      </w:pPr>
      <w:r>
        <w:rPr>
          <w:rFonts w:hint="eastAsia"/>
        </w:rPr>
        <w:t>穴位选择</w:t>
      </w:r>
      <w:r w:rsidR="00756901">
        <w:rPr>
          <w:rFonts w:hint="eastAsia"/>
        </w:rPr>
        <w:t>：</w:t>
      </w:r>
      <w:r w:rsidRPr="00756901">
        <w:rPr>
          <w:rFonts w:hint="eastAsia"/>
        </w:rPr>
        <w:t>右侧胆</w:t>
      </w:r>
      <w:proofErr w:type="gramStart"/>
      <w:r w:rsidRPr="00756901">
        <w:rPr>
          <w:rFonts w:hint="eastAsia"/>
        </w:rPr>
        <w:t>俞</w:t>
      </w:r>
      <w:proofErr w:type="gramEnd"/>
      <w:r w:rsidRPr="00756901">
        <w:rPr>
          <w:rFonts w:hint="eastAsia"/>
        </w:rPr>
        <w:t>、右侧肝</w:t>
      </w:r>
      <w:proofErr w:type="gramStart"/>
      <w:r w:rsidRPr="00756901">
        <w:rPr>
          <w:rFonts w:hint="eastAsia"/>
        </w:rPr>
        <w:t>俞</w:t>
      </w:r>
      <w:proofErr w:type="gramEnd"/>
      <w:r w:rsidRPr="00756901">
        <w:rPr>
          <w:rFonts w:hint="eastAsia"/>
        </w:rPr>
        <w:t>、</w:t>
      </w:r>
      <w:proofErr w:type="gramStart"/>
      <w:r w:rsidRPr="00756901">
        <w:rPr>
          <w:rFonts w:hint="eastAsia"/>
        </w:rPr>
        <w:t>右侧期</w:t>
      </w:r>
      <w:proofErr w:type="gramEnd"/>
      <w:r w:rsidRPr="00756901">
        <w:rPr>
          <w:rFonts w:hint="eastAsia"/>
        </w:rPr>
        <w:t>门、右侧日月、</w:t>
      </w:r>
      <w:proofErr w:type="gramStart"/>
      <w:r w:rsidRPr="00756901">
        <w:rPr>
          <w:rFonts w:hint="eastAsia"/>
        </w:rPr>
        <w:t>右侧章</w:t>
      </w:r>
      <w:proofErr w:type="gramEnd"/>
      <w:r w:rsidRPr="00756901">
        <w:rPr>
          <w:rFonts w:hint="eastAsia"/>
        </w:rPr>
        <w:t>门</w:t>
      </w:r>
      <w:r w:rsidR="00756901">
        <w:rPr>
          <w:rFonts w:hint="eastAsia"/>
        </w:rPr>
        <w:t>；</w:t>
      </w:r>
    </w:p>
    <w:p w:rsidR="00D808CA" w:rsidRPr="00756901" w:rsidRDefault="00D808CA" w:rsidP="00756901">
      <w:pPr>
        <w:pStyle w:val="af2"/>
      </w:pPr>
      <w:r>
        <w:rPr>
          <w:rFonts w:hint="eastAsia"/>
        </w:rPr>
        <w:t>操作方法</w:t>
      </w:r>
      <w:r w:rsidR="00756901">
        <w:rPr>
          <w:rFonts w:hint="eastAsia"/>
        </w:rPr>
        <w:t>：</w:t>
      </w:r>
      <w:r w:rsidRPr="00756901">
        <w:rPr>
          <w:rFonts w:hint="eastAsia"/>
        </w:rPr>
        <w:t>用于除肝阴不足的其他证型。患者取左侧卧位，连接电源后，依据肝胆管走向，用手柄式电极推按运动。用力均匀，推中有按，有轻有重，5</w:t>
      </w:r>
      <w:r w:rsidRPr="00756901">
        <w:rPr>
          <w:rFonts w:hint="eastAsia"/>
          <w:vertAlign w:val="superscript"/>
        </w:rPr>
        <w:t xml:space="preserve"> </w:t>
      </w:r>
      <w:r w:rsidRPr="00756901">
        <w:rPr>
          <w:rFonts w:hint="eastAsia"/>
        </w:rPr>
        <w:t>min后调节手柄电极方向，每次30</w:t>
      </w:r>
      <w:r w:rsidRPr="00756901">
        <w:rPr>
          <w:rFonts w:hint="eastAsia"/>
          <w:vertAlign w:val="superscript"/>
        </w:rPr>
        <w:t xml:space="preserve"> </w:t>
      </w:r>
      <w:r w:rsidRPr="00756901">
        <w:rPr>
          <w:rFonts w:hint="eastAsia"/>
        </w:rPr>
        <w:t>min～60</w:t>
      </w:r>
      <w:r w:rsidRPr="00756901">
        <w:rPr>
          <w:rFonts w:hint="eastAsia"/>
          <w:vertAlign w:val="superscript"/>
        </w:rPr>
        <w:t xml:space="preserve"> </w:t>
      </w:r>
      <w:r w:rsidRPr="00756901">
        <w:rPr>
          <w:rFonts w:hint="eastAsia"/>
        </w:rPr>
        <w:t>min。或极板法：将电极板套用清水浸湿，放置所取穴位上并固定，选择适宜输出频率，每次30</w:t>
      </w:r>
      <w:r w:rsidRPr="00756901">
        <w:rPr>
          <w:rFonts w:hint="eastAsia"/>
          <w:vertAlign w:val="superscript"/>
        </w:rPr>
        <w:t xml:space="preserve"> </w:t>
      </w:r>
      <w:r w:rsidRPr="00756901">
        <w:rPr>
          <w:rFonts w:hint="eastAsia"/>
        </w:rPr>
        <w:t>min</w:t>
      </w:r>
      <w:r w:rsidR="00922757">
        <w:rPr>
          <w:rFonts w:hint="eastAsia"/>
        </w:rPr>
        <w:t>；</w:t>
      </w:r>
    </w:p>
    <w:p w:rsidR="00D808CA" w:rsidRPr="00756901" w:rsidRDefault="00D808CA" w:rsidP="00756901">
      <w:pPr>
        <w:pStyle w:val="af2"/>
      </w:pPr>
      <w:r>
        <w:rPr>
          <w:rFonts w:hint="eastAsia"/>
        </w:rPr>
        <w:t>疗程</w:t>
      </w:r>
      <w:r w:rsidR="00756901">
        <w:rPr>
          <w:rFonts w:hint="eastAsia"/>
        </w:rPr>
        <w:t>：</w:t>
      </w:r>
      <w:r w:rsidRPr="00756901">
        <w:rPr>
          <w:rFonts w:hint="eastAsia"/>
        </w:rPr>
        <w:t>每日1次，7</w:t>
      </w:r>
      <w:r w:rsidRPr="00756901">
        <w:rPr>
          <w:rFonts w:hint="eastAsia"/>
          <w:vertAlign w:val="superscript"/>
        </w:rPr>
        <w:t xml:space="preserve"> </w:t>
      </w:r>
      <w:r w:rsidRPr="00756901">
        <w:rPr>
          <w:rFonts w:hint="eastAsia"/>
        </w:rPr>
        <w:t>d～10</w:t>
      </w:r>
      <w:r w:rsidRPr="00756901">
        <w:rPr>
          <w:rFonts w:hint="eastAsia"/>
          <w:vertAlign w:val="superscript"/>
        </w:rPr>
        <w:t xml:space="preserve"> </w:t>
      </w:r>
      <w:r w:rsidRPr="00756901">
        <w:rPr>
          <w:rFonts w:hint="eastAsia"/>
        </w:rPr>
        <w:t>d为1个疗程。</w:t>
      </w:r>
    </w:p>
    <w:p w:rsidR="00D808CA" w:rsidRDefault="00D808CA" w:rsidP="00D808CA">
      <w:pPr>
        <w:pStyle w:val="affd"/>
        <w:numPr>
          <w:ilvl w:val="2"/>
          <w:numId w:val="32"/>
        </w:numPr>
        <w:spacing w:before="120" w:after="120"/>
      </w:pPr>
      <w:bookmarkStart w:id="132" w:name="_Toc129855076"/>
      <w:bookmarkStart w:id="133" w:name="_Toc184925507"/>
      <w:bookmarkStart w:id="134" w:name="_Toc130001598"/>
      <w:bookmarkStart w:id="135" w:name="_Toc129855221"/>
      <w:bookmarkStart w:id="136" w:name="_Toc130001753"/>
      <w:bookmarkStart w:id="137" w:name="_Toc130001564"/>
      <w:bookmarkStart w:id="138" w:name="_Toc184926301"/>
      <w:bookmarkStart w:id="139" w:name="_Toc212475801"/>
      <w:r>
        <w:rPr>
          <w:rFonts w:hint="eastAsia"/>
        </w:rPr>
        <w:lastRenderedPageBreak/>
        <w:t>日常调摄康复预防</w:t>
      </w:r>
      <w:bookmarkEnd w:id="132"/>
      <w:bookmarkEnd w:id="133"/>
      <w:bookmarkEnd w:id="134"/>
      <w:bookmarkEnd w:id="135"/>
      <w:bookmarkEnd w:id="136"/>
      <w:bookmarkEnd w:id="137"/>
      <w:bookmarkEnd w:id="138"/>
      <w:bookmarkEnd w:id="139"/>
    </w:p>
    <w:p w:rsidR="00D808CA" w:rsidRDefault="00D808CA" w:rsidP="00D808CA">
      <w:pPr>
        <w:pStyle w:val="affe"/>
        <w:numPr>
          <w:ilvl w:val="3"/>
          <w:numId w:val="32"/>
        </w:numPr>
        <w:spacing w:before="120" w:after="120"/>
        <w:rPr>
          <w:color w:val="000000" w:themeColor="text1"/>
        </w:rPr>
      </w:pPr>
      <w:bookmarkStart w:id="140" w:name="_Toc130001599"/>
      <w:bookmarkStart w:id="141" w:name="_Toc129855077"/>
      <w:bookmarkStart w:id="142" w:name="_Toc129855222"/>
      <w:r>
        <w:rPr>
          <w:rFonts w:hint="eastAsia"/>
          <w:color w:val="000000" w:themeColor="text1"/>
        </w:rPr>
        <w:t>情志调摄康复预防</w:t>
      </w:r>
      <w:bookmarkEnd w:id="140"/>
      <w:bookmarkEnd w:id="141"/>
      <w:bookmarkEnd w:id="142"/>
    </w:p>
    <w:p w:rsidR="00D808CA" w:rsidRDefault="00D808CA" w:rsidP="00D808CA">
      <w:pPr>
        <w:pStyle w:val="afff"/>
        <w:numPr>
          <w:ilvl w:val="4"/>
          <w:numId w:val="32"/>
        </w:numPr>
        <w:spacing w:before="120" w:after="120"/>
      </w:pPr>
      <w:bookmarkStart w:id="143" w:name="_Toc129855078"/>
      <w:r>
        <w:rPr>
          <w:rFonts w:hint="eastAsia"/>
        </w:rPr>
        <w:t>移情法</w:t>
      </w:r>
      <w:bookmarkEnd w:id="143"/>
    </w:p>
    <w:p w:rsidR="00D808CA" w:rsidRDefault="00D808CA" w:rsidP="00D808CA">
      <w:pPr>
        <w:pStyle w:val="affffb"/>
        <w:ind w:firstLine="420"/>
        <w:rPr>
          <w:color w:val="000000" w:themeColor="text1"/>
        </w:rPr>
      </w:pPr>
      <w:r>
        <w:rPr>
          <w:rFonts w:hint="eastAsia"/>
          <w:color w:val="000000" w:themeColor="text1"/>
        </w:rPr>
        <w:t>通过琴棋书画、运动、工作等行为爱好来转移郁怒、苦闷等不良情绪。</w:t>
      </w:r>
    </w:p>
    <w:p w:rsidR="00D808CA" w:rsidRDefault="00D808CA" w:rsidP="00D808CA">
      <w:pPr>
        <w:pStyle w:val="afff"/>
        <w:numPr>
          <w:ilvl w:val="4"/>
          <w:numId w:val="32"/>
        </w:numPr>
        <w:spacing w:before="120" w:after="120"/>
      </w:pPr>
      <w:bookmarkStart w:id="144" w:name="_Toc129855079"/>
      <w:r>
        <w:rPr>
          <w:rFonts w:hint="eastAsia"/>
        </w:rPr>
        <w:t>暗示法</w:t>
      </w:r>
      <w:bookmarkEnd w:id="144"/>
    </w:p>
    <w:p w:rsidR="00D808CA" w:rsidRDefault="00D808CA" w:rsidP="00D808CA">
      <w:pPr>
        <w:pStyle w:val="affffb"/>
        <w:ind w:firstLine="420"/>
        <w:rPr>
          <w:color w:val="000000" w:themeColor="text1"/>
        </w:rPr>
      </w:pPr>
      <w:r>
        <w:rPr>
          <w:rFonts w:hint="eastAsia"/>
          <w:color w:val="000000" w:themeColor="text1"/>
        </w:rPr>
        <w:t>通过家人或心理医生进行心理暗示来控制情绪。</w:t>
      </w:r>
    </w:p>
    <w:p w:rsidR="00D808CA" w:rsidRDefault="00D808CA" w:rsidP="00D808CA">
      <w:pPr>
        <w:pStyle w:val="afff"/>
        <w:numPr>
          <w:ilvl w:val="4"/>
          <w:numId w:val="32"/>
        </w:numPr>
        <w:spacing w:before="120" w:after="120"/>
      </w:pPr>
      <w:bookmarkStart w:id="145" w:name="_Toc129855080"/>
      <w:r>
        <w:rPr>
          <w:rFonts w:hint="eastAsia"/>
        </w:rPr>
        <w:t>疏泄法</w:t>
      </w:r>
      <w:bookmarkEnd w:id="145"/>
    </w:p>
    <w:p w:rsidR="00D808CA" w:rsidRDefault="00D808CA" w:rsidP="00D808CA">
      <w:pPr>
        <w:pStyle w:val="affffb"/>
        <w:ind w:firstLine="420"/>
        <w:rPr>
          <w:color w:val="000000" w:themeColor="text1"/>
        </w:rPr>
      </w:pPr>
      <w:r>
        <w:rPr>
          <w:rFonts w:hint="eastAsia"/>
          <w:color w:val="000000" w:themeColor="text1"/>
        </w:rPr>
        <w:t>通过哭泣、倾诉等方式发泄情绪。</w:t>
      </w:r>
    </w:p>
    <w:p w:rsidR="00D808CA" w:rsidRDefault="00D808CA" w:rsidP="00D808CA">
      <w:pPr>
        <w:pStyle w:val="afff"/>
        <w:numPr>
          <w:ilvl w:val="4"/>
          <w:numId w:val="32"/>
        </w:numPr>
        <w:spacing w:before="120" w:after="120"/>
        <w:rPr>
          <w:color w:val="000000" w:themeColor="text1"/>
        </w:rPr>
      </w:pPr>
      <w:bookmarkStart w:id="146" w:name="_Toc129855081"/>
      <w:r>
        <w:rPr>
          <w:rFonts w:hint="eastAsia"/>
          <w:color w:val="000000" w:themeColor="text1"/>
        </w:rPr>
        <w:t>情</w:t>
      </w:r>
      <w:r>
        <w:rPr>
          <w:rFonts w:hint="eastAsia"/>
        </w:rPr>
        <w:t>志相胜法</w:t>
      </w:r>
      <w:bookmarkEnd w:id="146"/>
    </w:p>
    <w:p w:rsidR="00D808CA" w:rsidRDefault="00D808CA" w:rsidP="00D808CA">
      <w:pPr>
        <w:pStyle w:val="affffb"/>
        <w:ind w:firstLine="420"/>
        <w:rPr>
          <w:color w:val="000000" w:themeColor="text1"/>
        </w:rPr>
      </w:pPr>
      <w:r>
        <w:rPr>
          <w:rFonts w:hint="eastAsia"/>
          <w:color w:val="000000" w:themeColor="text1"/>
        </w:rPr>
        <w:t>根据五行生克制化规律，运用互相制约、互相克制的情志，转移和干扰不良情绪，重新恢复平和。如喜治悲、悲治怒、怒治思、思治恐、恐治喜。</w:t>
      </w:r>
    </w:p>
    <w:p w:rsidR="00D808CA" w:rsidRDefault="00D808CA" w:rsidP="00D808CA">
      <w:pPr>
        <w:pStyle w:val="affe"/>
        <w:numPr>
          <w:ilvl w:val="3"/>
          <w:numId w:val="32"/>
        </w:numPr>
        <w:spacing w:before="120" w:after="120"/>
        <w:rPr>
          <w:color w:val="000000" w:themeColor="text1"/>
        </w:rPr>
      </w:pPr>
      <w:bookmarkStart w:id="147" w:name="_Toc129855082"/>
      <w:bookmarkStart w:id="148" w:name="_Toc129855223"/>
      <w:bookmarkStart w:id="149" w:name="_Toc130001600"/>
      <w:r>
        <w:rPr>
          <w:rFonts w:hint="eastAsia"/>
          <w:color w:val="000000" w:themeColor="text1"/>
        </w:rPr>
        <w:t>保健功法康复预防</w:t>
      </w:r>
      <w:bookmarkEnd w:id="147"/>
      <w:bookmarkEnd w:id="148"/>
      <w:bookmarkEnd w:id="149"/>
    </w:p>
    <w:p w:rsidR="00D808CA" w:rsidRDefault="00D808CA" w:rsidP="00D808CA">
      <w:pPr>
        <w:pStyle w:val="afff"/>
        <w:numPr>
          <w:ilvl w:val="4"/>
          <w:numId w:val="32"/>
        </w:numPr>
        <w:spacing w:before="120" w:after="120"/>
      </w:pPr>
      <w:bookmarkStart w:id="150" w:name="_Toc129855083"/>
      <w:r>
        <w:rPr>
          <w:rFonts w:hint="eastAsia"/>
        </w:rPr>
        <w:t>运动量</w:t>
      </w:r>
      <w:bookmarkEnd w:id="150"/>
    </w:p>
    <w:p w:rsidR="00D808CA" w:rsidRDefault="00D808CA" w:rsidP="00D808CA">
      <w:pPr>
        <w:pStyle w:val="afffffffff3"/>
        <w:numPr>
          <w:ilvl w:val="5"/>
          <w:numId w:val="32"/>
        </w:numPr>
      </w:pPr>
      <w:r>
        <w:rPr>
          <w:rFonts w:hint="eastAsia"/>
        </w:rPr>
        <w:t>正常成年人的运动量，以每分钟心率（或脉率）增加到140次为宜；老年人的运动量，以每分钟增加至120次为宜。</w:t>
      </w:r>
    </w:p>
    <w:p w:rsidR="00D808CA" w:rsidRDefault="00D808CA" w:rsidP="00D808CA">
      <w:pPr>
        <w:pStyle w:val="afffffffff3"/>
        <w:numPr>
          <w:ilvl w:val="5"/>
          <w:numId w:val="32"/>
        </w:numPr>
      </w:pPr>
      <w:r>
        <w:rPr>
          <w:rFonts w:hint="eastAsia"/>
        </w:rPr>
        <w:t>运动时心率至少在100次/min以上，最多不超过“170减去年龄”。如年龄为60岁，则运动后最高心率应控制在每分钟110次以内的水平，而且在30</w:t>
      </w:r>
      <w:r>
        <w:rPr>
          <w:rFonts w:hint="eastAsia"/>
          <w:vertAlign w:val="superscript"/>
        </w:rPr>
        <w:t xml:space="preserve"> </w:t>
      </w:r>
      <w:r>
        <w:rPr>
          <w:rFonts w:hint="eastAsia"/>
        </w:rPr>
        <w:t>min内恢复到常态。</w:t>
      </w:r>
    </w:p>
    <w:p w:rsidR="00D808CA" w:rsidRDefault="00D808CA" w:rsidP="00D808CA">
      <w:pPr>
        <w:pStyle w:val="afff"/>
        <w:numPr>
          <w:ilvl w:val="4"/>
          <w:numId w:val="32"/>
        </w:numPr>
        <w:spacing w:before="120" w:after="120"/>
      </w:pPr>
      <w:bookmarkStart w:id="151" w:name="_Toc129855084"/>
      <w:r>
        <w:rPr>
          <w:rFonts w:hint="eastAsia"/>
        </w:rPr>
        <w:t>时间选择</w:t>
      </w:r>
      <w:bookmarkEnd w:id="151"/>
    </w:p>
    <w:p w:rsidR="00D808CA" w:rsidRDefault="00D808CA" w:rsidP="00D808CA">
      <w:pPr>
        <w:pStyle w:val="afffffffff3"/>
        <w:numPr>
          <w:ilvl w:val="5"/>
          <w:numId w:val="32"/>
        </w:numPr>
      </w:pPr>
      <w:r>
        <w:rPr>
          <w:rFonts w:hint="eastAsia"/>
        </w:rPr>
        <w:t>应选择晚饭后45</w:t>
      </w:r>
      <w:r>
        <w:rPr>
          <w:rFonts w:hint="eastAsia"/>
          <w:vertAlign w:val="superscript"/>
        </w:rPr>
        <w:t xml:space="preserve"> </w:t>
      </w:r>
      <w:r>
        <w:rPr>
          <w:rFonts w:hint="eastAsia"/>
        </w:rPr>
        <w:t>min进行锻炼，若饭前锻炼，应至少休息30</w:t>
      </w:r>
      <w:r>
        <w:rPr>
          <w:rFonts w:hint="eastAsia"/>
          <w:vertAlign w:val="superscript"/>
        </w:rPr>
        <w:t xml:space="preserve"> </w:t>
      </w:r>
      <w:r>
        <w:rPr>
          <w:rFonts w:hint="eastAsia"/>
        </w:rPr>
        <w:t>min后用餐。</w:t>
      </w:r>
    </w:p>
    <w:p w:rsidR="00D808CA" w:rsidRDefault="00D808CA" w:rsidP="00D808CA">
      <w:pPr>
        <w:pStyle w:val="afffffffff3"/>
        <w:numPr>
          <w:ilvl w:val="5"/>
          <w:numId w:val="32"/>
        </w:numPr>
      </w:pPr>
      <w:r>
        <w:rPr>
          <w:rFonts w:hint="eastAsia"/>
        </w:rPr>
        <w:t>睡前锻炼应选择临睡前1.5</w:t>
      </w:r>
      <w:r>
        <w:rPr>
          <w:rFonts w:hint="eastAsia"/>
          <w:vertAlign w:val="superscript"/>
        </w:rPr>
        <w:t xml:space="preserve"> </w:t>
      </w:r>
      <w:r>
        <w:rPr>
          <w:rFonts w:hint="eastAsia"/>
        </w:rPr>
        <w:t>h～2.5</w:t>
      </w:r>
      <w:r>
        <w:rPr>
          <w:rFonts w:hint="eastAsia"/>
          <w:vertAlign w:val="superscript"/>
        </w:rPr>
        <w:t xml:space="preserve"> </w:t>
      </w:r>
      <w:r>
        <w:rPr>
          <w:rFonts w:hint="eastAsia"/>
        </w:rPr>
        <w:t>h结束。</w:t>
      </w:r>
    </w:p>
    <w:p w:rsidR="00D808CA" w:rsidRDefault="00D808CA" w:rsidP="00D808CA">
      <w:pPr>
        <w:pStyle w:val="afffffffff3"/>
        <w:numPr>
          <w:ilvl w:val="5"/>
          <w:numId w:val="32"/>
        </w:numPr>
      </w:pPr>
      <w:r>
        <w:rPr>
          <w:rFonts w:hint="eastAsia"/>
        </w:rPr>
        <w:t>冬季应在太阳出来后开始锻炼。</w:t>
      </w:r>
    </w:p>
    <w:p w:rsidR="00D808CA" w:rsidRDefault="00D808CA" w:rsidP="00D808CA">
      <w:pPr>
        <w:pStyle w:val="afff"/>
        <w:numPr>
          <w:ilvl w:val="4"/>
          <w:numId w:val="32"/>
        </w:numPr>
        <w:spacing w:before="120" w:after="120"/>
      </w:pPr>
      <w:bookmarkStart w:id="152" w:name="_Toc129855085"/>
      <w:r>
        <w:rPr>
          <w:rFonts w:hint="eastAsia"/>
        </w:rPr>
        <w:t>功法选择</w:t>
      </w:r>
      <w:bookmarkEnd w:id="152"/>
    </w:p>
    <w:p w:rsidR="00D808CA" w:rsidRDefault="00D808CA" w:rsidP="00D808CA">
      <w:pPr>
        <w:pStyle w:val="affffb"/>
        <w:ind w:firstLine="420"/>
        <w:rPr>
          <w:color w:val="000000" w:themeColor="text1"/>
        </w:rPr>
      </w:pPr>
      <w:r>
        <w:rPr>
          <w:rFonts w:hint="eastAsia"/>
          <w:color w:val="000000" w:themeColor="text1"/>
        </w:rPr>
        <w:t>选择太极拳、八段锦、五禽戏、易筋经、六字诀等功法。</w:t>
      </w:r>
    </w:p>
    <w:p w:rsidR="00D808CA" w:rsidRDefault="00D808CA" w:rsidP="00D808CA">
      <w:pPr>
        <w:pStyle w:val="affe"/>
        <w:numPr>
          <w:ilvl w:val="3"/>
          <w:numId w:val="32"/>
        </w:numPr>
        <w:spacing w:before="120" w:after="120"/>
        <w:rPr>
          <w:color w:val="000000" w:themeColor="text1"/>
        </w:rPr>
      </w:pPr>
      <w:bookmarkStart w:id="153" w:name="_Toc129855224"/>
      <w:bookmarkStart w:id="154" w:name="_Toc130001601"/>
      <w:bookmarkStart w:id="155" w:name="_Toc129855086"/>
      <w:r>
        <w:rPr>
          <w:rFonts w:hint="eastAsia"/>
          <w:color w:val="000000" w:themeColor="text1"/>
        </w:rPr>
        <w:t>起居环境康复预防</w:t>
      </w:r>
      <w:bookmarkEnd w:id="153"/>
      <w:bookmarkEnd w:id="154"/>
      <w:bookmarkEnd w:id="155"/>
    </w:p>
    <w:p w:rsidR="00D808CA" w:rsidRDefault="00D808CA" w:rsidP="00D808CA">
      <w:pPr>
        <w:pStyle w:val="afffffffff0"/>
        <w:numPr>
          <w:ilvl w:val="4"/>
          <w:numId w:val="32"/>
        </w:numPr>
      </w:pPr>
      <w:r>
        <w:rPr>
          <w:rFonts w:hint="eastAsia"/>
        </w:rPr>
        <w:t>居住环境宜清洁、安静、空气流通，保持清新。</w:t>
      </w:r>
    </w:p>
    <w:p w:rsidR="00D808CA" w:rsidRDefault="00D808CA" w:rsidP="00D808CA">
      <w:pPr>
        <w:pStyle w:val="afffffffff0"/>
        <w:numPr>
          <w:ilvl w:val="4"/>
          <w:numId w:val="32"/>
        </w:numPr>
      </w:pPr>
      <w:r>
        <w:rPr>
          <w:rFonts w:hint="eastAsia"/>
        </w:rPr>
        <w:t>住宅环境宜选地势较高之处，也不宜过高，现代住宅高楼选择中部4～7楼为宜；自建住宅选择半山之处为宜。</w:t>
      </w:r>
    </w:p>
    <w:p w:rsidR="00D808CA" w:rsidRDefault="00D808CA" w:rsidP="00D808CA">
      <w:pPr>
        <w:pStyle w:val="afffffffff0"/>
        <w:numPr>
          <w:ilvl w:val="4"/>
          <w:numId w:val="32"/>
        </w:numPr>
      </w:pPr>
      <w:r>
        <w:rPr>
          <w:rFonts w:hint="eastAsia"/>
        </w:rPr>
        <w:t>根据天气冷暖及时增减衣被，汗湿、雨淋湿衣物及时脱下清洁晾干。</w:t>
      </w:r>
    </w:p>
    <w:p w:rsidR="00D808CA" w:rsidRDefault="00D808CA" w:rsidP="00D808CA">
      <w:pPr>
        <w:pStyle w:val="affe"/>
        <w:numPr>
          <w:ilvl w:val="3"/>
          <w:numId w:val="32"/>
        </w:numPr>
        <w:spacing w:before="120" w:after="120"/>
      </w:pPr>
      <w:bookmarkStart w:id="156" w:name="_Toc129855087"/>
      <w:bookmarkStart w:id="157" w:name="_Toc130001602"/>
      <w:bookmarkStart w:id="158" w:name="_Toc129855225"/>
      <w:r>
        <w:rPr>
          <w:rFonts w:hint="eastAsia"/>
          <w:color w:val="000000" w:themeColor="text1"/>
        </w:rPr>
        <w:t>日常饮食康复预</w:t>
      </w:r>
      <w:r>
        <w:rPr>
          <w:rFonts w:hint="eastAsia"/>
        </w:rPr>
        <w:t>防</w:t>
      </w:r>
      <w:bookmarkEnd w:id="156"/>
      <w:bookmarkEnd w:id="157"/>
      <w:bookmarkEnd w:id="158"/>
    </w:p>
    <w:p w:rsidR="00D808CA" w:rsidRDefault="00D808CA" w:rsidP="00D808CA">
      <w:pPr>
        <w:pStyle w:val="afffffffff0"/>
        <w:numPr>
          <w:ilvl w:val="4"/>
          <w:numId w:val="32"/>
        </w:numPr>
      </w:pPr>
      <w:bookmarkStart w:id="159" w:name="_Toc129855088"/>
      <w:r>
        <w:rPr>
          <w:rFonts w:hint="eastAsia"/>
        </w:rPr>
        <w:t>无症状</w:t>
      </w:r>
      <w:bookmarkEnd w:id="159"/>
      <w:r>
        <w:rPr>
          <w:rFonts w:hint="eastAsia"/>
        </w:rPr>
        <w:t>：选择生姜、香菇、核桃、鸡蛋、洋白菜、南瓜子、黑木耳、玉米。</w:t>
      </w:r>
    </w:p>
    <w:p w:rsidR="00D808CA" w:rsidRDefault="00D808CA" w:rsidP="00D808CA">
      <w:pPr>
        <w:pStyle w:val="afffffffff0"/>
        <w:numPr>
          <w:ilvl w:val="4"/>
          <w:numId w:val="32"/>
        </w:numPr>
      </w:pPr>
      <w:bookmarkStart w:id="160" w:name="_Toc129855089"/>
      <w:r>
        <w:rPr>
          <w:rFonts w:hint="eastAsia"/>
        </w:rPr>
        <w:t>肝胆湿热证</w:t>
      </w:r>
      <w:bookmarkEnd w:id="160"/>
      <w:r>
        <w:rPr>
          <w:rFonts w:hint="eastAsia"/>
        </w:rPr>
        <w:t>：选择薏苡仁瘦肉粥，以及菊花、豆腐、绿豆、苦瓜等。</w:t>
      </w:r>
    </w:p>
    <w:p w:rsidR="00D808CA" w:rsidRDefault="00D808CA" w:rsidP="00D808CA">
      <w:pPr>
        <w:pStyle w:val="afffffffff0"/>
        <w:numPr>
          <w:ilvl w:val="4"/>
          <w:numId w:val="32"/>
        </w:numPr>
      </w:pPr>
      <w:bookmarkStart w:id="161" w:name="_Toc129855090"/>
      <w:r>
        <w:rPr>
          <w:rFonts w:hint="eastAsia"/>
        </w:rPr>
        <w:t>肝郁气滞证</w:t>
      </w:r>
      <w:bookmarkEnd w:id="161"/>
      <w:r>
        <w:rPr>
          <w:rFonts w:hint="eastAsia"/>
        </w:rPr>
        <w:t>：选择淮山陈皮粥，以及芹菜、橙子、茴香等。</w:t>
      </w:r>
    </w:p>
    <w:p w:rsidR="00D808CA" w:rsidRDefault="00D808CA" w:rsidP="00D808CA">
      <w:pPr>
        <w:pStyle w:val="afffffffff0"/>
        <w:numPr>
          <w:ilvl w:val="4"/>
          <w:numId w:val="32"/>
        </w:numPr>
      </w:pPr>
      <w:bookmarkStart w:id="162" w:name="_Toc129855091"/>
      <w:r>
        <w:rPr>
          <w:rFonts w:hint="eastAsia"/>
        </w:rPr>
        <w:t>气血亏虚证</w:t>
      </w:r>
      <w:bookmarkEnd w:id="162"/>
      <w:r>
        <w:rPr>
          <w:rFonts w:hint="eastAsia"/>
        </w:rPr>
        <w:t>：选择枸杞山药粥，以及花生、红枣、桂圆等。、</w:t>
      </w:r>
    </w:p>
    <w:p w:rsidR="00D808CA" w:rsidRDefault="00D808CA" w:rsidP="00D808CA">
      <w:pPr>
        <w:pStyle w:val="afffffffff0"/>
        <w:numPr>
          <w:ilvl w:val="4"/>
          <w:numId w:val="32"/>
        </w:numPr>
      </w:pPr>
      <w:r>
        <w:rPr>
          <w:rFonts w:hint="eastAsia"/>
        </w:rPr>
        <w:t>忌吃鱼生等易诱发胆结石的食物。</w:t>
      </w:r>
    </w:p>
    <w:p w:rsidR="00D808CA" w:rsidRDefault="00D808CA" w:rsidP="00D808CA">
      <w:pPr>
        <w:pStyle w:val="affc"/>
        <w:numPr>
          <w:ilvl w:val="1"/>
          <w:numId w:val="32"/>
        </w:numPr>
        <w:spacing w:before="240" w:after="240"/>
        <w:rPr>
          <w:color w:val="000000" w:themeColor="text1"/>
        </w:rPr>
      </w:pPr>
      <w:bookmarkStart w:id="163" w:name="_Toc166851521"/>
      <w:bookmarkStart w:id="164" w:name="_Toc155772444"/>
      <w:bookmarkStart w:id="165" w:name="_Toc184925508"/>
      <w:bookmarkStart w:id="166" w:name="_Toc166859281"/>
      <w:bookmarkStart w:id="167" w:name="_Toc155772661"/>
      <w:bookmarkStart w:id="168" w:name="_Toc184926302"/>
      <w:bookmarkStart w:id="169" w:name="_Toc212475802"/>
      <w:r>
        <w:rPr>
          <w:rFonts w:hint="eastAsia"/>
          <w:color w:val="000000" w:themeColor="text1"/>
        </w:rPr>
        <w:t>预防结石复发</w:t>
      </w:r>
      <w:bookmarkEnd w:id="163"/>
      <w:bookmarkEnd w:id="164"/>
      <w:bookmarkEnd w:id="165"/>
      <w:bookmarkEnd w:id="166"/>
      <w:bookmarkEnd w:id="167"/>
      <w:bookmarkEnd w:id="168"/>
      <w:bookmarkEnd w:id="169"/>
    </w:p>
    <w:p w:rsidR="00D808CA" w:rsidRDefault="00D808CA" w:rsidP="00D808CA">
      <w:pPr>
        <w:pStyle w:val="affd"/>
        <w:numPr>
          <w:ilvl w:val="2"/>
          <w:numId w:val="32"/>
        </w:numPr>
        <w:spacing w:before="120" w:after="120"/>
      </w:pPr>
      <w:bookmarkStart w:id="170" w:name="_Toc184926303"/>
      <w:bookmarkStart w:id="171" w:name="_Toc184925509"/>
      <w:bookmarkStart w:id="172" w:name="_Toc212475803"/>
      <w:r>
        <w:rPr>
          <w:rFonts w:hint="eastAsia"/>
        </w:rPr>
        <w:t>诊断</w:t>
      </w:r>
      <w:bookmarkEnd w:id="170"/>
      <w:bookmarkEnd w:id="171"/>
      <w:bookmarkEnd w:id="172"/>
    </w:p>
    <w:p w:rsidR="00D808CA" w:rsidRDefault="00D808CA" w:rsidP="00D808CA">
      <w:pPr>
        <w:pStyle w:val="affffb"/>
        <w:ind w:firstLine="420"/>
        <w:rPr>
          <w:color w:val="0070C0"/>
        </w:rPr>
      </w:pPr>
      <w:r>
        <w:rPr>
          <w:rFonts w:hint="eastAsia"/>
        </w:rPr>
        <w:t>按4.1.1的要求执行。</w:t>
      </w:r>
    </w:p>
    <w:p w:rsidR="00D808CA" w:rsidRDefault="00D808CA" w:rsidP="00D808CA">
      <w:pPr>
        <w:pStyle w:val="affd"/>
        <w:numPr>
          <w:ilvl w:val="2"/>
          <w:numId w:val="32"/>
        </w:numPr>
        <w:spacing w:before="120" w:after="120"/>
      </w:pPr>
      <w:bookmarkStart w:id="173" w:name="_Toc184925510"/>
      <w:bookmarkStart w:id="174" w:name="_Toc184926304"/>
      <w:bookmarkStart w:id="175" w:name="_Toc212475804"/>
      <w:r>
        <w:rPr>
          <w:rFonts w:hint="eastAsia"/>
        </w:rPr>
        <w:t>证候分类</w:t>
      </w:r>
      <w:bookmarkEnd w:id="173"/>
      <w:bookmarkEnd w:id="174"/>
      <w:bookmarkEnd w:id="175"/>
    </w:p>
    <w:p w:rsidR="00D808CA" w:rsidRDefault="00D808CA" w:rsidP="00D808CA">
      <w:pPr>
        <w:pStyle w:val="affe"/>
        <w:numPr>
          <w:ilvl w:val="3"/>
          <w:numId w:val="32"/>
        </w:numPr>
        <w:spacing w:before="120" w:after="120"/>
        <w:rPr>
          <w:color w:val="000000" w:themeColor="text1"/>
        </w:rPr>
      </w:pPr>
      <w:bookmarkStart w:id="176" w:name="_Toc129855096"/>
      <w:r>
        <w:rPr>
          <w:rFonts w:hint="eastAsia"/>
          <w:color w:val="000000" w:themeColor="text1"/>
        </w:rPr>
        <w:lastRenderedPageBreak/>
        <w:t>脾虚湿盛证</w:t>
      </w:r>
      <w:bookmarkEnd w:id="176"/>
    </w:p>
    <w:p w:rsidR="00D808CA" w:rsidRDefault="00D808CA" w:rsidP="00D808CA">
      <w:pPr>
        <w:pStyle w:val="afffffffff0"/>
        <w:numPr>
          <w:ilvl w:val="4"/>
          <w:numId w:val="32"/>
        </w:numPr>
      </w:pPr>
      <w:r>
        <w:rPr>
          <w:rFonts w:hint="eastAsia"/>
        </w:rPr>
        <w:t>主症：少气懒言，便</w:t>
      </w:r>
      <w:proofErr w:type="gramStart"/>
      <w:r>
        <w:rPr>
          <w:rFonts w:hint="eastAsia"/>
        </w:rPr>
        <w:t>溏</w:t>
      </w:r>
      <w:proofErr w:type="gramEnd"/>
      <w:r>
        <w:rPr>
          <w:rFonts w:hint="eastAsia"/>
        </w:rPr>
        <w:t>，完谷不化。</w:t>
      </w:r>
    </w:p>
    <w:p w:rsidR="00D808CA" w:rsidRDefault="00D808CA" w:rsidP="00D808CA">
      <w:pPr>
        <w:pStyle w:val="afffffffff0"/>
        <w:numPr>
          <w:ilvl w:val="4"/>
          <w:numId w:val="32"/>
        </w:numPr>
      </w:pPr>
      <w:r>
        <w:rPr>
          <w:rFonts w:hint="eastAsia"/>
        </w:rPr>
        <w:t>次症：四肢不温，怕冷，面色萎黄。</w:t>
      </w:r>
    </w:p>
    <w:p w:rsidR="00D808CA" w:rsidRDefault="00D808CA" w:rsidP="00D808CA">
      <w:pPr>
        <w:pStyle w:val="afffffffff0"/>
        <w:numPr>
          <w:ilvl w:val="4"/>
          <w:numId w:val="32"/>
        </w:numPr>
      </w:pPr>
      <w:proofErr w:type="gramStart"/>
      <w:r>
        <w:rPr>
          <w:rFonts w:hint="eastAsia"/>
        </w:rPr>
        <w:t>舌</w:t>
      </w:r>
      <w:proofErr w:type="gramEnd"/>
      <w:r>
        <w:rPr>
          <w:rFonts w:hint="eastAsia"/>
        </w:rPr>
        <w:t>脉象：舌质淡，苔白腻，脉缓无力。</w:t>
      </w:r>
    </w:p>
    <w:p w:rsidR="00D808CA" w:rsidRDefault="00D808CA" w:rsidP="00D808CA">
      <w:pPr>
        <w:pStyle w:val="affe"/>
        <w:numPr>
          <w:ilvl w:val="3"/>
          <w:numId w:val="32"/>
        </w:numPr>
        <w:spacing w:before="120" w:after="120"/>
        <w:rPr>
          <w:color w:val="000000" w:themeColor="text1"/>
        </w:rPr>
      </w:pPr>
      <w:bookmarkStart w:id="177" w:name="_Toc129855097"/>
      <w:r>
        <w:rPr>
          <w:rFonts w:hint="eastAsia"/>
          <w:color w:val="000000" w:themeColor="text1"/>
        </w:rPr>
        <w:t>肝脾气滞证</w:t>
      </w:r>
      <w:bookmarkEnd w:id="177"/>
    </w:p>
    <w:p w:rsidR="00D808CA" w:rsidRDefault="00D808CA" w:rsidP="00D808CA">
      <w:pPr>
        <w:pStyle w:val="afffffffff0"/>
        <w:numPr>
          <w:ilvl w:val="4"/>
          <w:numId w:val="32"/>
        </w:numPr>
      </w:pPr>
      <w:r>
        <w:rPr>
          <w:rFonts w:hint="eastAsia"/>
        </w:rPr>
        <w:t>主症：</w:t>
      </w:r>
      <w:proofErr w:type="gramStart"/>
      <w:r>
        <w:rPr>
          <w:rFonts w:hint="eastAsia"/>
        </w:rPr>
        <w:t>胁</w:t>
      </w:r>
      <w:proofErr w:type="gramEnd"/>
      <w:r>
        <w:rPr>
          <w:rFonts w:hint="eastAsia"/>
        </w:rPr>
        <w:t>肋胀痛，随怒而发，食欲不振，神疲乏力。</w:t>
      </w:r>
    </w:p>
    <w:p w:rsidR="00D808CA" w:rsidRDefault="00D808CA" w:rsidP="00D808CA">
      <w:pPr>
        <w:pStyle w:val="afffffffff0"/>
        <w:numPr>
          <w:ilvl w:val="4"/>
          <w:numId w:val="32"/>
        </w:numPr>
      </w:pPr>
      <w:r>
        <w:rPr>
          <w:rFonts w:hint="eastAsia"/>
        </w:rPr>
        <w:t>次症：面色萎黄，四肢不温。</w:t>
      </w:r>
    </w:p>
    <w:p w:rsidR="00D808CA" w:rsidRDefault="00D808CA" w:rsidP="00D808CA">
      <w:pPr>
        <w:pStyle w:val="afffffffff0"/>
        <w:numPr>
          <w:ilvl w:val="4"/>
          <w:numId w:val="32"/>
        </w:numPr>
      </w:pPr>
      <w:proofErr w:type="gramStart"/>
      <w:r>
        <w:rPr>
          <w:rFonts w:hint="eastAsia"/>
        </w:rPr>
        <w:t>舌</w:t>
      </w:r>
      <w:proofErr w:type="gramEnd"/>
      <w:r>
        <w:rPr>
          <w:rFonts w:hint="eastAsia"/>
        </w:rPr>
        <w:t>脉象：舌淡，苔白，脉弦缓。</w:t>
      </w:r>
    </w:p>
    <w:p w:rsidR="00D808CA" w:rsidRDefault="00D808CA" w:rsidP="00D808CA">
      <w:pPr>
        <w:pStyle w:val="affe"/>
        <w:numPr>
          <w:ilvl w:val="3"/>
          <w:numId w:val="32"/>
        </w:numPr>
        <w:spacing w:before="120" w:after="120"/>
        <w:rPr>
          <w:color w:val="000000" w:themeColor="text1"/>
        </w:rPr>
      </w:pPr>
      <w:bookmarkStart w:id="178" w:name="_Toc129855098"/>
      <w:r>
        <w:rPr>
          <w:rFonts w:hint="eastAsia"/>
          <w:color w:val="000000" w:themeColor="text1"/>
        </w:rPr>
        <w:t>肝郁气滞证</w:t>
      </w:r>
      <w:bookmarkEnd w:id="178"/>
    </w:p>
    <w:p w:rsidR="00D808CA" w:rsidRDefault="00D808CA" w:rsidP="00D808CA">
      <w:pPr>
        <w:pStyle w:val="affffb"/>
        <w:ind w:firstLine="420"/>
        <w:rPr>
          <w:color w:val="000000" w:themeColor="text1"/>
        </w:rPr>
      </w:pPr>
      <w:r>
        <w:rPr>
          <w:rFonts w:hint="eastAsia"/>
          <w:color w:val="000000" w:themeColor="text1"/>
        </w:rPr>
        <w:t>按4.2.4的要求执行。</w:t>
      </w:r>
    </w:p>
    <w:p w:rsidR="00D808CA" w:rsidRDefault="00D808CA" w:rsidP="00D808CA">
      <w:pPr>
        <w:pStyle w:val="affe"/>
        <w:numPr>
          <w:ilvl w:val="3"/>
          <w:numId w:val="32"/>
        </w:numPr>
        <w:spacing w:before="120" w:after="120"/>
        <w:rPr>
          <w:color w:val="000000" w:themeColor="text1"/>
        </w:rPr>
      </w:pPr>
      <w:bookmarkStart w:id="179" w:name="_Toc129855100"/>
      <w:r>
        <w:rPr>
          <w:rFonts w:hint="eastAsia"/>
          <w:color w:val="000000" w:themeColor="text1"/>
        </w:rPr>
        <w:t>胆</w:t>
      </w:r>
      <w:proofErr w:type="gramStart"/>
      <w:r>
        <w:rPr>
          <w:rFonts w:hint="eastAsia"/>
          <w:color w:val="000000" w:themeColor="text1"/>
        </w:rPr>
        <w:t>腑</w:t>
      </w:r>
      <w:proofErr w:type="gramEnd"/>
      <w:r>
        <w:rPr>
          <w:rFonts w:hint="eastAsia"/>
          <w:color w:val="000000" w:themeColor="text1"/>
        </w:rPr>
        <w:t>郁热证</w:t>
      </w:r>
      <w:bookmarkEnd w:id="179"/>
    </w:p>
    <w:p w:rsidR="00D808CA" w:rsidRDefault="00D808CA" w:rsidP="00D808CA">
      <w:pPr>
        <w:pStyle w:val="afffffffff0"/>
        <w:numPr>
          <w:ilvl w:val="4"/>
          <w:numId w:val="32"/>
        </w:numPr>
      </w:pPr>
      <w:r>
        <w:rPr>
          <w:rFonts w:hint="eastAsia"/>
        </w:rPr>
        <w:t>主症：右</w:t>
      </w:r>
      <w:proofErr w:type="gramStart"/>
      <w:r>
        <w:rPr>
          <w:rFonts w:hint="eastAsia"/>
        </w:rPr>
        <w:t>胁</w:t>
      </w:r>
      <w:proofErr w:type="gramEnd"/>
      <w:r>
        <w:rPr>
          <w:rFonts w:hint="eastAsia"/>
        </w:rPr>
        <w:t>剧痛，放射肩背，壮热或寒热往来，口苦咽干。</w:t>
      </w:r>
    </w:p>
    <w:p w:rsidR="00D808CA" w:rsidRDefault="00D808CA" w:rsidP="00D808CA">
      <w:pPr>
        <w:pStyle w:val="afffffffff0"/>
        <w:numPr>
          <w:ilvl w:val="4"/>
          <w:numId w:val="32"/>
        </w:numPr>
      </w:pPr>
      <w:r>
        <w:rPr>
          <w:rFonts w:hint="eastAsia"/>
        </w:rPr>
        <w:t>次症：呕逆，尿黄，便秘。</w:t>
      </w:r>
    </w:p>
    <w:p w:rsidR="00D808CA" w:rsidRDefault="00D808CA" w:rsidP="00D808CA">
      <w:pPr>
        <w:pStyle w:val="afffffffff0"/>
        <w:numPr>
          <w:ilvl w:val="4"/>
          <w:numId w:val="32"/>
        </w:numPr>
      </w:pPr>
      <w:proofErr w:type="gramStart"/>
      <w:r>
        <w:rPr>
          <w:rFonts w:hint="eastAsia"/>
        </w:rPr>
        <w:t>舌</w:t>
      </w:r>
      <w:proofErr w:type="gramEnd"/>
      <w:r>
        <w:rPr>
          <w:rFonts w:hint="eastAsia"/>
        </w:rPr>
        <w:t>脉象：舌红，苔黄干，脉弦数。</w:t>
      </w:r>
    </w:p>
    <w:p w:rsidR="00D808CA" w:rsidRDefault="00D808CA" w:rsidP="00D808CA">
      <w:pPr>
        <w:pStyle w:val="affe"/>
        <w:numPr>
          <w:ilvl w:val="3"/>
          <w:numId w:val="32"/>
        </w:numPr>
        <w:spacing w:before="120" w:after="120"/>
        <w:rPr>
          <w:color w:val="000000" w:themeColor="text1"/>
        </w:rPr>
      </w:pPr>
      <w:r>
        <w:rPr>
          <w:rFonts w:hint="eastAsia"/>
          <w:color w:val="000000" w:themeColor="text1"/>
        </w:rPr>
        <w:t>瘀血阻滞证</w:t>
      </w:r>
    </w:p>
    <w:p w:rsidR="00D808CA" w:rsidRDefault="00D808CA" w:rsidP="00D808CA">
      <w:pPr>
        <w:pStyle w:val="afffffffff0"/>
        <w:numPr>
          <w:ilvl w:val="0"/>
          <w:numId w:val="0"/>
        </w:numPr>
        <w:ind w:left="420"/>
      </w:pPr>
      <w:bookmarkStart w:id="180" w:name="_Toc130001566"/>
      <w:bookmarkStart w:id="181" w:name="_Toc130001755"/>
      <w:bookmarkStart w:id="182" w:name="_Toc129855101"/>
      <w:bookmarkStart w:id="183" w:name="_Toc130001606"/>
      <w:bookmarkStart w:id="184" w:name="_Toc129855229"/>
      <w:r>
        <w:rPr>
          <w:rFonts w:hint="eastAsia"/>
        </w:rPr>
        <w:t>按4.2.3的要求执行。</w:t>
      </w:r>
    </w:p>
    <w:p w:rsidR="00D808CA" w:rsidRDefault="00D808CA" w:rsidP="00D808CA">
      <w:pPr>
        <w:pStyle w:val="affd"/>
        <w:numPr>
          <w:ilvl w:val="2"/>
          <w:numId w:val="32"/>
        </w:numPr>
        <w:spacing w:before="120" w:after="120"/>
      </w:pPr>
      <w:bookmarkStart w:id="185" w:name="_Toc184925511"/>
      <w:bookmarkStart w:id="186" w:name="_Toc184926305"/>
      <w:bookmarkStart w:id="187" w:name="_Toc212475805"/>
      <w:r>
        <w:rPr>
          <w:rFonts w:hint="eastAsia"/>
        </w:rPr>
        <w:t>预防治疗</w:t>
      </w:r>
      <w:bookmarkEnd w:id="180"/>
      <w:bookmarkEnd w:id="181"/>
      <w:bookmarkEnd w:id="182"/>
      <w:bookmarkEnd w:id="183"/>
      <w:bookmarkEnd w:id="184"/>
      <w:bookmarkEnd w:id="185"/>
      <w:bookmarkEnd w:id="186"/>
      <w:bookmarkEnd w:id="187"/>
    </w:p>
    <w:p w:rsidR="00D808CA" w:rsidRDefault="00D808CA" w:rsidP="00D808CA">
      <w:pPr>
        <w:pStyle w:val="affe"/>
        <w:numPr>
          <w:ilvl w:val="3"/>
          <w:numId w:val="32"/>
        </w:numPr>
        <w:spacing w:before="120" w:after="120"/>
        <w:rPr>
          <w:color w:val="000000" w:themeColor="text1"/>
        </w:rPr>
      </w:pPr>
      <w:bookmarkStart w:id="188" w:name="_Toc129855230"/>
      <w:bookmarkStart w:id="189" w:name="_Toc130001607"/>
      <w:bookmarkStart w:id="190" w:name="_Toc129855102"/>
      <w:r>
        <w:rPr>
          <w:rFonts w:hint="eastAsia"/>
          <w:color w:val="000000" w:themeColor="text1"/>
        </w:rPr>
        <w:t>中医内治法</w:t>
      </w:r>
      <w:bookmarkEnd w:id="188"/>
      <w:bookmarkEnd w:id="189"/>
      <w:bookmarkEnd w:id="190"/>
    </w:p>
    <w:p w:rsidR="00D808CA" w:rsidRDefault="00D808CA" w:rsidP="00D808CA">
      <w:pPr>
        <w:pStyle w:val="afff"/>
        <w:numPr>
          <w:ilvl w:val="4"/>
          <w:numId w:val="32"/>
        </w:numPr>
        <w:spacing w:before="120" w:after="120"/>
      </w:pPr>
      <w:bookmarkStart w:id="191" w:name="_Toc129855103"/>
      <w:r>
        <w:rPr>
          <w:rFonts w:hint="eastAsia"/>
        </w:rPr>
        <w:t>脾虚湿盛证</w:t>
      </w:r>
      <w:bookmarkEnd w:id="191"/>
    </w:p>
    <w:p w:rsidR="0091301B" w:rsidRPr="0091301B" w:rsidRDefault="0091301B" w:rsidP="0091301B">
      <w:pPr>
        <w:pStyle w:val="affffb"/>
        <w:ind w:firstLine="420"/>
      </w:pPr>
      <w:bookmarkStart w:id="192" w:name="OLE_LINK43"/>
      <w:bookmarkStart w:id="193" w:name="OLE_LINK44"/>
      <w:r>
        <w:rPr>
          <w:rFonts w:hint="eastAsia"/>
        </w:rPr>
        <w:t>具体</w:t>
      </w:r>
      <w:r>
        <w:t>如下：</w:t>
      </w:r>
      <w:bookmarkEnd w:id="192"/>
      <w:bookmarkEnd w:id="193"/>
    </w:p>
    <w:p w:rsidR="00D808CA" w:rsidRDefault="00D808CA" w:rsidP="0091301B">
      <w:pPr>
        <w:pStyle w:val="af2"/>
      </w:pPr>
      <w:r>
        <w:rPr>
          <w:rFonts w:hint="eastAsia"/>
        </w:rPr>
        <w:t>治法：健脾祛湿</w:t>
      </w:r>
      <w:r w:rsidR="0091301B">
        <w:rPr>
          <w:rFonts w:hint="eastAsia"/>
        </w:rPr>
        <w:t>；</w:t>
      </w:r>
    </w:p>
    <w:p w:rsidR="00D808CA" w:rsidRDefault="00D808CA" w:rsidP="0091301B">
      <w:pPr>
        <w:pStyle w:val="af2"/>
      </w:pPr>
      <w:r>
        <w:rPr>
          <w:rFonts w:hint="eastAsia"/>
        </w:rPr>
        <w:t>方药：理中汤合茯苓饮加减，药物成分包括人参、干姜、茯苓、白术（炒）、山药、白扁豆（炒）、猪苓、泽泻、薏苡仁（炒）、砂仁、桔梗、炙甘草、陈皮、枳壳、生姜</w:t>
      </w:r>
      <w:r w:rsidR="0091301B">
        <w:rPr>
          <w:rFonts w:hint="eastAsia"/>
        </w:rPr>
        <w:t>；</w:t>
      </w:r>
    </w:p>
    <w:p w:rsidR="00D808CA" w:rsidRDefault="00D808CA" w:rsidP="0091301B">
      <w:pPr>
        <w:pStyle w:val="af2"/>
      </w:pPr>
      <w:r>
        <w:rPr>
          <w:rFonts w:hint="eastAsia"/>
        </w:rPr>
        <w:t>加减：呕吐恶心，加半夏、乌梅；元气虚脱，昏倦，加黄芪、升麻少许，去砂仁、藿香；饱闷，加厚朴，去肉</w:t>
      </w:r>
      <w:proofErr w:type="gramStart"/>
      <w:r>
        <w:rPr>
          <w:rFonts w:hint="eastAsia"/>
        </w:rPr>
        <w:t>蔻</w:t>
      </w:r>
      <w:proofErr w:type="gramEnd"/>
      <w:r>
        <w:rPr>
          <w:rFonts w:hint="eastAsia"/>
        </w:rPr>
        <w:t>、诃子；小便短涩，加木通、车前，去干姜；腹泻不止，加炒苍术、乌梅、熟附子少许。</w:t>
      </w:r>
    </w:p>
    <w:p w:rsidR="00D808CA" w:rsidRDefault="00D808CA" w:rsidP="00D808CA">
      <w:pPr>
        <w:pStyle w:val="afff"/>
        <w:numPr>
          <w:ilvl w:val="4"/>
          <w:numId w:val="32"/>
        </w:numPr>
        <w:spacing w:before="120" w:after="120"/>
      </w:pPr>
      <w:bookmarkStart w:id="194" w:name="_Toc129855104"/>
      <w:r>
        <w:rPr>
          <w:rFonts w:hint="eastAsia"/>
        </w:rPr>
        <w:t>肝脾气滞证</w:t>
      </w:r>
      <w:bookmarkEnd w:id="194"/>
    </w:p>
    <w:p w:rsidR="0091301B" w:rsidRPr="0091301B" w:rsidRDefault="0091301B" w:rsidP="0091301B">
      <w:pPr>
        <w:pStyle w:val="affffb"/>
        <w:ind w:firstLine="420"/>
      </w:pPr>
      <w:bookmarkStart w:id="195" w:name="OLE_LINK45"/>
      <w:bookmarkStart w:id="196" w:name="OLE_LINK46"/>
      <w:r>
        <w:rPr>
          <w:rFonts w:hint="eastAsia"/>
        </w:rPr>
        <w:t>具体</w:t>
      </w:r>
      <w:r>
        <w:t>如下：</w:t>
      </w:r>
      <w:bookmarkEnd w:id="195"/>
      <w:bookmarkEnd w:id="196"/>
    </w:p>
    <w:p w:rsidR="00D808CA" w:rsidRDefault="00D808CA" w:rsidP="0091301B">
      <w:pPr>
        <w:pStyle w:val="af2"/>
      </w:pPr>
      <w:r>
        <w:rPr>
          <w:rFonts w:hint="eastAsia"/>
        </w:rPr>
        <w:t>治法：疏肝理脾</w:t>
      </w:r>
      <w:r w:rsidR="0091301B">
        <w:rPr>
          <w:rFonts w:hint="eastAsia"/>
        </w:rPr>
        <w:t>；</w:t>
      </w:r>
    </w:p>
    <w:p w:rsidR="00D808CA" w:rsidRDefault="00D808CA" w:rsidP="0091301B">
      <w:pPr>
        <w:pStyle w:val="af2"/>
      </w:pPr>
      <w:r>
        <w:rPr>
          <w:rFonts w:hint="eastAsia"/>
        </w:rPr>
        <w:t>方药：四逆散加减</w:t>
      </w:r>
      <w:r>
        <w:rPr>
          <w:rFonts w:hint="eastAsia"/>
          <w:color w:val="000000" w:themeColor="text1"/>
        </w:rPr>
        <w:t>，</w:t>
      </w:r>
      <w:r>
        <w:rPr>
          <w:rFonts w:hint="eastAsia"/>
        </w:rPr>
        <w:t>药物成分包括甘草（炙）、柴胡、枳实、芍药</w:t>
      </w:r>
      <w:r w:rsidR="0091301B">
        <w:rPr>
          <w:rFonts w:hint="eastAsia"/>
        </w:rPr>
        <w:t>；</w:t>
      </w:r>
    </w:p>
    <w:p w:rsidR="00D808CA" w:rsidRDefault="00D808CA" w:rsidP="0091301B">
      <w:pPr>
        <w:pStyle w:val="af2"/>
      </w:pPr>
      <w:r>
        <w:rPr>
          <w:rFonts w:hint="eastAsia"/>
        </w:rPr>
        <w:t>加减</w:t>
      </w:r>
      <w:r>
        <w:rPr>
          <w:rFonts w:hint="eastAsia"/>
          <w:color w:val="000000" w:themeColor="text1"/>
        </w:rPr>
        <w:t>：咳者加五味子、干姜；下利</w:t>
      </w:r>
      <w:proofErr w:type="gramStart"/>
      <w:r>
        <w:rPr>
          <w:rFonts w:hint="eastAsia"/>
          <w:color w:val="000000" w:themeColor="text1"/>
        </w:rPr>
        <w:t>悸</w:t>
      </w:r>
      <w:proofErr w:type="gramEnd"/>
      <w:r>
        <w:rPr>
          <w:rFonts w:hint="eastAsia"/>
          <w:color w:val="000000" w:themeColor="text1"/>
        </w:rPr>
        <w:t>者加桂枝、茯苓；小便不利者加茯苓、猪苓；腹中痛者加黄连、瓜</w:t>
      </w:r>
      <w:proofErr w:type="gramStart"/>
      <w:r>
        <w:rPr>
          <w:rFonts w:hint="eastAsia"/>
          <w:color w:val="000000" w:themeColor="text1"/>
        </w:rPr>
        <w:t>蒌</w:t>
      </w:r>
      <w:proofErr w:type="gramEnd"/>
      <w:r>
        <w:rPr>
          <w:rFonts w:hint="eastAsia"/>
          <w:color w:val="000000" w:themeColor="text1"/>
        </w:rPr>
        <w:t>；</w:t>
      </w:r>
      <w:proofErr w:type="gramStart"/>
      <w:r>
        <w:rPr>
          <w:rFonts w:hint="eastAsia"/>
          <w:color w:val="000000" w:themeColor="text1"/>
        </w:rPr>
        <w:t>泄利下重用</w:t>
      </w:r>
      <w:proofErr w:type="gramEnd"/>
      <w:r>
        <w:rPr>
          <w:rFonts w:hint="eastAsia"/>
          <w:color w:val="000000" w:themeColor="text1"/>
        </w:rPr>
        <w:t>黄连、黄柏同煎。</w:t>
      </w:r>
    </w:p>
    <w:p w:rsidR="00D808CA" w:rsidRDefault="00D808CA" w:rsidP="00D808CA">
      <w:pPr>
        <w:pStyle w:val="afff"/>
        <w:numPr>
          <w:ilvl w:val="4"/>
          <w:numId w:val="32"/>
        </w:numPr>
        <w:spacing w:before="120" w:after="120"/>
      </w:pPr>
      <w:bookmarkStart w:id="197" w:name="_Toc129855105"/>
      <w:r>
        <w:rPr>
          <w:rFonts w:hint="eastAsia"/>
        </w:rPr>
        <w:t>肝郁气滞证</w:t>
      </w:r>
      <w:bookmarkEnd w:id="197"/>
    </w:p>
    <w:p w:rsidR="00D808CA" w:rsidRDefault="00D808CA" w:rsidP="00D808CA">
      <w:pPr>
        <w:pStyle w:val="affffb"/>
        <w:ind w:firstLine="420"/>
      </w:pPr>
      <w:r>
        <w:rPr>
          <w:rFonts w:hint="eastAsia"/>
        </w:rPr>
        <w:t>按4.3.1.4的要求执行。</w:t>
      </w:r>
    </w:p>
    <w:p w:rsidR="00D808CA" w:rsidRDefault="00D808CA" w:rsidP="00D808CA">
      <w:pPr>
        <w:pStyle w:val="afff"/>
        <w:numPr>
          <w:ilvl w:val="4"/>
          <w:numId w:val="32"/>
        </w:numPr>
        <w:spacing w:before="120" w:after="120"/>
      </w:pPr>
      <w:bookmarkStart w:id="198" w:name="_Toc129855107"/>
      <w:r>
        <w:rPr>
          <w:rFonts w:hint="eastAsia"/>
        </w:rPr>
        <w:t>胆</w:t>
      </w:r>
      <w:proofErr w:type="gramStart"/>
      <w:r>
        <w:rPr>
          <w:rFonts w:hint="eastAsia"/>
        </w:rPr>
        <w:t>腑</w:t>
      </w:r>
      <w:proofErr w:type="gramEnd"/>
      <w:r>
        <w:rPr>
          <w:rFonts w:hint="eastAsia"/>
        </w:rPr>
        <w:t>郁热证</w:t>
      </w:r>
      <w:bookmarkEnd w:id="198"/>
    </w:p>
    <w:p w:rsidR="00003FB5" w:rsidRPr="00003FB5" w:rsidRDefault="00003FB5" w:rsidP="00003FB5">
      <w:pPr>
        <w:pStyle w:val="affffb"/>
        <w:ind w:firstLine="420"/>
      </w:pPr>
      <w:bookmarkStart w:id="199" w:name="OLE_LINK47"/>
      <w:r>
        <w:rPr>
          <w:rFonts w:hint="eastAsia"/>
        </w:rPr>
        <w:t>具体</w:t>
      </w:r>
      <w:r>
        <w:t>如下：</w:t>
      </w:r>
      <w:bookmarkEnd w:id="199"/>
    </w:p>
    <w:p w:rsidR="00D808CA" w:rsidRDefault="00D808CA" w:rsidP="00003FB5">
      <w:pPr>
        <w:pStyle w:val="af2"/>
      </w:pPr>
      <w:r>
        <w:rPr>
          <w:rFonts w:hint="eastAsia"/>
        </w:rPr>
        <w:t>治法：清热利胆</w:t>
      </w:r>
      <w:r w:rsidR="00003FB5">
        <w:rPr>
          <w:rFonts w:hint="eastAsia"/>
        </w:rPr>
        <w:t>；</w:t>
      </w:r>
    </w:p>
    <w:p w:rsidR="00D808CA" w:rsidRDefault="00D808CA" w:rsidP="00003FB5">
      <w:pPr>
        <w:pStyle w:val="af2"/>
      </w:pPr>
      <w:r>
        <w:rPr>
          <w:rFonts w:hint="eastAsia"/>
        </w:rPr>
        <w:t>方药：按4.3.1.5.2的要求执行</w:t>
      </w:r>
      <w:r w:rsidR="00003FB5">
        <w:rPr>
          <w:rFonts w:hint="eastAsia"/>
        </w:rPr>
        <w:t>；</w:t>
      </w:r>
    </w:p>
    <w:p w:rsidR="00D808CA" w:rsidRDefault="00D808CA" w:rsidP="00003FB5">
      <w:pPr>
        <w:pStyle w:val="af2"/>
        <w:rPr>
          <w:color w:val="000000" w:themeColor="text1"/>
        </w:rPr>
      </w:pPr>
      <w:r>
        <w:rPr>
          <w:rFonts w:hint="eastAsia"/>
          <w:color w:val="000000" w:themeColor="text1"/>
        </w:rPr>
        <w:t>加减：按4.3.1.5.3的要求执行。</w:t>
      </w:r>
    </w:p>
    <w:p w:rsidR="00D808CA" w:rsidRDefault="00D808CA" w:rsidP="00D808CA">
      <w:pPr>
        <w:pStyle w:val="afff"/>
        <w:numPr>
          <w:ilvl w:val="4"/>
          <w:numId w:val="32"/>
        </w:numPr>
        <w:spacing w:before="120" w:after="120"/>
      </w:pPr>
      <w:r>
        <w:rPr>
          <w:rFonts w:hint="eastAsia"/>
        </w:rPr>
        <w:t>瘀血阻滞证</w:t>
      </w:r>
    </w:p>
    <w:p w:rsidR="00003FB5" w:rsidRPr="00003FB5" w:rsidRDefault="00003FB5" w:rsidP="00003FB5">
      <w:pPr>
        <w:pStyle w:val="affffb"/>
        <w:ind w:firstLine="420"/>
      </w:pPr>
      <w:r>
        <w:rPr>
          <w:rFonts w:hint="eastAsia"/>
        </w:rPr>
        <w:lastRenderedPageBreak/>
        <w:t>具体</w:t>
      </w:r>
      <w:r>
        <w:t>如下：</w:t>
      </w:r>
    </w:p>
    <w:p w:rsidR="00D808CA" w:rsidRDefault="00D808CA" w:rsidP="00003FB5">
      <w:pPr>
        <w:pStyle w:val="af2"/>
      </w:pPr>
      <w:r>
        <w:rPr>
          <w:rFonts w:hint="eastAsia"/>
        </w:rPr>
        <w:t>治法：活血化瘀</w:t>
      </w:r>
      <w:r w:rsidR="00003FB5">
        <w:rPr>
          <w:rFonts w:hint="eastAsia"/>
        </w:rPr>
        <w:t>；</w:t>
      </w:r>
    </w:p>
    <w:p w:rsidR="00D808CA" w:rsidRDefault="00D808CA" w:rsidP="00003FB5">
      <w:pPr>
        <w:pStyle w:val="af2"/>
      </w:pPr>
      <w:r>
        <w:rPr>
          <w:rFonts w:hint="eastAsia"/>
        </w:rPr>
        <w:t>方药：大柴胡汤合桂枝茯苓</w:t>
      </w:r>
      <w:proofErr w:type="gramStart"/>
      <w:r>
        <w:rPr>
          <w:rFonts w:hint="eastAsia"/>
        </w:rPr>
        <w:t>丸</w:t>
      </w:r>
      <w:proofErr w:type="gramEnd"/>
      <w:r>
        <w:rPr>
          <w:rFonts w:hint="eastAsia"/>
        </w:rPr>
        <w:t>汤加减，药物成分包括柴胡、黄芩、半夏、枳实、白芍、大黄、生姜、大枣、牡丹皮、桃仁、桂枝</w:t>
      </w:r>
      <w:r w:rsidR="00003FB5">
        <w:rPr>
          <w:rFonts w:hint="eastAsia"/>
        </w:rPr>
        <w:t>；</w:t>
      </w:r>
    </w:p>
    <w:p w:rsidR="00D808CA" w:rsidRDefault="00D808CA" w:rsidP="00003FB5">
      <w:pPr>
        <w:pStyle w:val="af2"/>
      </w:pPr>
      <w:r>
        <w:rPr>
          <w:rFonts w:hint="eastAsia"/>
        </w:rPr>
        <w:t>加减：瘀血较重者，可加三棱、莪术、土鳖虫、冬瓜仁活血破</w:t>
      </w:r>
      <w:proofErr w:type="gramStart"/>
      <w:r>
        <w:rPr>
          <w:rFonts w:hint="eastAsia"/>
        </w:rPr>
        <w:t>瘀</w:t>
      </w:r>
      <w:proofErr w:type="gramEnd"/>
      <w:r>
        <w:rPr>
          <w:rFonts w:hint="eastAsia"/>
        </w:rPr>
        <w:t>；疼痛明显者，加乳香、没药、丹参活血止痛；里实热而大便硬、大便难者，加芒硝；里虚者，去大柴胡汤，改用小柴胡汤。</w:t>
      </w:r>
    </w:p>
    <w:p w:rsidR="00D808CA" w:rsidRDefault="00D808CA" w:rsidP="00D808CA">
      <w:pPr>
        <w:pStyle w:val="affe"/>
        <w:numPr>
          <w:ilvl w:val="3"/>
          <w:numId w:val="32"/>
        </w:numPr>
        <w:spacing w:before="120" w:after="120"/>
      </w:pPr>
      <w:bookmarkStart w:id="200" w:name="_Toc129855108"/>
      <w:bookmarkStart w:id="201" w:name="_Toc129855231"/>
      <w:bookmarkStart w:id="202" w:name="_Toc130001608"/>
      <w:r>
        <w:rPr>
          <w:rFonts w:hint="eastAsia"/>
        </w:rPr>
        <w:t>中成药预防治疗</w:t>
      </w:r>
      <w:bookmarkEnd w:id="200"/>
      <w:bookmarkEnd w:id="201"/>
      <w:bookmarkEnd w:id="202"/>
    </w:p>
    <w:p w:rsidR="00D808CA" w:rsidRDefault="00D808CA" w:rsidP="00D808CA">
      <w:pPr>
        <w:pStyle w:val="afff"/>
        <w:numPr>
          <w:ilvl w:val="4"/>
          <w:numId w:val="32"/>
        </w:numPr>
        <w:spacing w:before="120" w:after="120"/>
      </w:pPr>
      <w:bookmarkStart w:id="203" w:name="_Toc129855109"/>
      <w:r>
        <w:rPr>
          <w:rFonts w:hint="eastAsia"/>
        </w:rPr>
        <w:t>胆宁片</w:t>
      </w:r>
      <w:bookmarkEnd w:id="203"/>
    </w:p>
    <w:p w:rsidR="00003FB5" w:rsidRPr="00003FB5" w:rsidRDefault="00003FB5" w:rsidP="00003FB5">
      <w:pPr>
        <w:pStyle w:val="affffb"/>
        <w:ind w:firstLine="420"/>
      </w:pPr>
      <w:bookmarkStart w:id="204" w:name="OLE_LINK48"/>
      <w:bookmarkStart w:id="205" w:name="OLE_LINK49"/>
      <w:r>
        <w:rPr>
          <w:rFonts w:hint="eastAsia"/>
        </w:rPr>
        <w:t>具体如下：</w:t>
      </w:r>
      <w:bookmarkEnd w:id="204"/>
      <w:bookmarkEnd w:id="205"/>
    </w:p>
    <w:p w:rsidR="00D808CA" w:rsidRDefault="00D808CA" w:rsidP="00003FB5">
      <w:pPr>
        <w:pStyle w:val="af2"/>
      </w:pPr>
      <w:r>
        <w:rPr>
          <w:rFonts w:hint="eastAsia"/>
        </w:rPr>
        <w:t>功效：疏肝利胆清热</w:t>
      </w:r>
      <w:r w:rsidR="00003FB5">
        <w:rPr>
          <w:rFonts w:hint="eastAsia"/>
        </w:rPr>
        <w:t>；</w:t>
      </w:r>
    </w:p>
    <w:p w:rsidR="00D808CA" w:rsidRDefault="00D808CA" w:rsidP="00003FB5">
      <w:pPr>
        <w:pStyle w:val="af2"/>
      </w:pPr>
      <w:r>
        <w:rPr>
          <w:rFonts w:hint="eastAsia"/>
        </w:rPr>
        <w:t>组成：大黄、虎杖、青皮、陈皮、郁金、山楂、白茅根</w:t>
      </w:r>
      <w:r w:rsidR="00003FB5">
        <w:rPr>
          <w:rFonts w:hint="eastAsia"/>
        </w:rPr>
        <w:t>；</w:t>
      </w:r>
    </w:p>
    <w:p w:rsidR="00D808CA" w:rsidRDefault="00D808CA" w:rsidP="00003FB5">
      <w:pPr>
        <w:pStyle w:val="af2"/>
      </w:pPr>
      <w:r>
        <w:rPr>
          <w:rFonts w:hint="eastAsia"/>
        </w:rPr>
        <w:t>用法：每日3～4次，每次2～3粒。适于肝胆湿热证。</w:t>
      </w:r>
    </w:p>
    <w:p w:rsidR="00D808CA" w:rsidRDefault="00D808CA" w:rsidP="00D808CA">
      <w:pPr>
        <w:pStyle w:val="afff"/>
        <w:numPr>
          <w:ilvl w:val="4"/>
          <w:numId w:val="32"/>
        </w:numPr>
        <w:spacing w:before="120" w:after="120"/>
      </w:pPr>
      <w:bookmarkStart w:id="206" w:name="_Toc129855110"/>
      <w:r>
        <w:rPr>
          <w:rFonts w:hint="eastAsia"/>
        </w:rPr>
        <w:t>胆石利通片</w:t>
      </w:r>
      <w:bookmarkEnd w:id="206"/>
    </w:p>
    <w:p w:rsidR="00A66FD6" w:rsidRPr="00A66FD6" w:rsidRDefault="00A66FD6" w:rsidP="00A66FD6">
      <w:pPr>
        <w:pStyle w:val="affffb"/>
        <w:ind w:firstLine="420"/>
      </w:pPr>
      <w:bookmarkStart w:id="207" w:name="OLE_LINK50"/>
      <w:r>
        <w:rPr>
          <w:rFonts w:hint="eastAsia"/>
        </w:rPr>
        <w:t>具体如下：</w:t>
      </w:r>
      <w:bookmarkEnd w:id="207"/>
    </w:p>
    <w:p w:rsidR="00D808CA" w:rsidRDefault="00D808CA" w:rsidP="00A66FD6">
      <w:pPr>
        <w:pStyle w:val="af2"/>
      </w:pPr>
      <w:r>
        <w:rPr>
          <w:rFonts w:hint="eastAsia"/>
        </w:rPr>
        <w:t>功效：理气散结，利胆排石</w:t>
      </w:r>
      <w:r w:rsidR="00A66FD6">
        <w:rPr>
          <w:rFonts w:hint="eastAsia"/>
        </w:rPr>
        <w:t>；</w:t>
      </w:r>
    </w:p>
    <w:p w:rsidR="00D808CA" w:rsidRDefault="00D808CA" w:rsidP="00A66FD6">
      <w:pPr>
        <w:pStyle w:val="af2"/>
      </w:pPr>
      <w:r>
        <w:rPr>
          <w:rFonts w:hint="eastAsia"/>
        </w:rPr>
        <w:t>组成：硝石（制）、白矾、郁金、三菱、猪胆膏、金钱草、陈皮、乳香（制）、没药（制）、大黄、甘草</w:t>
      </w:r>
      <w:r w:rsidR="00A66FD6">
        <w:rPr>
          <w:rFonts w:hint="eastAsia"/>
        </w:rPr>
        <w:t>；</w:t>
      </w:r>
    </w:p>
    <w:p w:rsidR="00D808CA" w:rsidRDefault="00D808CA" w:rsidP="00A66FD6">
      <w:pPr>
        <w:pStyle w:val="af2"/>
      </w:pPr>
      <w:r>
        <w:rPr>
          <w:rFonts w:hint="eastAsia"/>
        </w:rPr>
        <w:t>用法：每日3次，每次6片。适于肝郁气滞或瘀血阻滞证。</w:t>
      </w:r>
    </w:p>
    <w:p w:rsidR="00D808CA" w:rsidRPr="00BB39DD" w:rsidRDefault="00D808CA" w:rsidP="00D808CA">
      <w:pPr>
        <w:pStyle w:val="afff"/>
        <w:numPr>
          <w:ilvl w:val="4"/>
          <w:numId w:val="32"/>
        </w:numPr>
        <w:spacing w:before="120" w:after="120"/>
      </w:pPr>
      <w:bookmarkStart w:id="208" w:name="_Toc129855111"/>
      <w:r w:rsidRPr="00BB39DD">
        <w:rPr>
          <w:rFonts w:hint="eastAsia"/>
        </w:rPr>
        <w:t>利胆排石片</w:t>
      </w:r>
      <w:bookmarkEnd w:id="208"/>
    </w:p>
    <w:p w:rsidR="00A66FD6" w:rsidRPr="00BB39DD" w:rsidRDefault="00A66FD6" w:rsidP="00A66FD6">
      <w:pPr>
        <w:pStyle w:val="affffb"/>
        <w:ind w:firstLine="420"/>
      </w:pPr>
      <w:bookmarkStart w:id="209" w:name="OLE_LINK51"/>
      <w:bookmarkStart w:id="210" w:name="OLE_LINK52"/>
      <w:r w:rsidRPr="00BB39DD">
        <w:rPr>
          <w:rFonts w:hint="eastAsia"/>
        </w:rPr>
        <w:t>具体如下：</w:t>
      </w:r>
      <w:bookmarkEnd w:id="209"/>
      <w:bookmarkEnd w:id="210"/>
    </w:p>
    <w:p w:rsidR="00D808CA" w:rsidRPr="00BB39DD" w:rsidRDefault="00D808CA" w:rsidP="00A66FD6">
      <w:pPr>
        <w:pStyle w:val="af2"/>
      </w:pPr>
      <w:r w:rsidRPr="00BB39DD">
        <w:rPr>
          <w:rFonts w:hint="eastAsia"/>
        </w:rPr>
        <w:t>功效：清热利湿，利胆排石</w:t>
      </w:r>
      <w:r w:rsidR="00A66FD6" w:rsidRPr="00BB39DD">
        <w:rPr>
          <w:rFonts w:hint="eastAsia"/>
        </w:rPr>
        <w:t>；</w:t>
      </w:r>
    </w:p>
    <w:p w:rsidR="00D808CA" w:rsidRPr="00BB39DD" w:rsidRDefault="00D808CA" w:rsidP="00A66FD6">
      <w:pPr>
        <w:pStyle w:val="af2"/>
      </w:pPr>
      <w:r w:rsidRPr="00BB39DD">
        <w:rPr>
          <w:rFonts w:hint="eastAsia"/>
        </w:rPr>
        <w:t>组成：金钱草、茵陈、黄芩、木香、郁金、大黄、槟榔、枳实（麸炒）、芒硝、厚朴（姜炙）</w:t>
      </w:r>
      <w:r w:rsidR="00A66FD6" w:rsidRPr="00BB39DD">
        <w:rPr>
          <w:rFonts w:hint="eastAsia"/>
        </w:rPr>
        <w:t>；</w:t>
      </w:r>
    </w:p>
    <w:p w:rsidR="00D808CA" w:rsidRPr="00BB39DD" w:rsidRDefault="00D808CA" w:rsidP="00A66FD6">
      <w:pPr>
        <w:pStyle w:val="af2"/>
      </w:pPr>
      <w:r w:rsidRPr="00BB39DD">
        <w:rPr>
          <w:rFonts w:hint="eastAsia"/>
        </w:rPr>
        <w:t>用法：每日2次，每次6～10片。适于肝胆湿热证。</w:t>
      </w:r>
    </w:p>
    <w:p w:rsidR="00D808CA" w:rsidRPr="00BB39DD" w:rsidRDefault="00D808CA" w:rsidP="00D808CA">
      <w:pPr>
        <w:pStyle w:val="afff"/>
        <w:numPr>
          <w:ilvl w:val="4"/>
          <w:numId w:val="32"/>
        </w:numPr>
        <w:spacing w:before="120" w:after="120"/>
      </w:pPr>
      <w:bookmarkStart w:id="211" w:name="_Toc129855112"/>
      <w:r w:rsidRPr="00BB39DD">
        <w:rPr>
          <w:rFonts w:hint="eastAsia"/>
        </w:rPr>
        <w:t>利胆石颗粒</w:t>
      </w:r>
      <w:bookmarkEnd w:id="211"/>
    </w:p>
    <w:p w:rsidR="00A66FD6" w:rsidRPr="00BB39DD" w:rsidRDefault="00A66FD6" w:rsidP="00A66FD6">
      <w:pPr>
        <w:pStyle w:val="affffb"/>
        <w:ind w:firstLine="420"/>
      </w:pPr>
      <w:bookmarkStart w:id="212" w:name="OLE_LINK53"/>
      <w:r w:rsidRPr="00BB39DD">
        <w:rPr>
          <w:rFonts w:hint="eastAsia"/>
        </w:rPr>
        <w:t>具体如下：</w:t>
      </w:r>
      <w:bookmarkEnd w:id="212"/>
    </w:p>
    <w:p w:rsidR="00D808CA" w:rsidRDefault="00D808CA" w:rsidP="00A66FD6">
      <w:pPr>
        <w:pStyle w:val="af2"/>
      </w:pPr>
      <w:r>
        <w:rPr>
          <w:rFonts w:hint="eastAsia"/>
        </w:rPr>
        <w:t>功效：疏肝利胆，和胃健脾</w:t>
      </w:r>
      <w:r w:rsidR="00A66FD6">
        <w:rPr>
          <w:rFonts w:hint="eastAsia"/>
        </w:rPr>
        <w:t>；</w:t>
      </w:r>
    </w:p>
    <w:p w:rsidR="00D808CA" w:rsidRDefault="00D808CA" w:rsidP="00A66FD6">
      <w:pPr>
        <w:pStyle w:val="af2"/>
      </w:pPr>
      <w:r>
        <w:rPr>
          <w:rFonts w:hint="eastAsia"/>
        </w:rPr>
        <w:t>组成：茵陈、郁金、枳壳、山楂、麦芽、川</w:t>
      </w:r>
      <w:proofErr w:type="gramStart"/>
      <w:r>
        <w:rPr>
          <w:rFonts w:hint="eastAsia"/>
        </w:rPr>
        <w:t>楝</w:t>
      </w:r>
      <w:proofErr w:type="gramEnd"/>
      <w:r>
        <w:rPr>
          <w:rFonts w:hint="eastAsia"/>
        </w:rPr>
        <w:t>子、莱菔子、香附、紫苏梗、法半夏、青皮、陈皮、神曲、皂荚、稻芽</w:t>
      </w:r>
      <w:r w:rsidR="00A66FD6">
        <w:rPr>
          <w:rFonts w:hint="eastAsia"/>
        </w:rPr>
        <w:t>；</w:t>
      </w:r>
    </w:p>
    <w:p w:rsidR="00D808CA" w:rsidRDefault="00D808CA" w:rsidP="00A66FD6">
      <w:pPr>
        <w:pStyle w:val="af2"/>
      </w:pPr>
      <w:r>
        <w:rPr>
          <w:rFonts w:hint="eastAsia"/>
        </w:rPr>
        <w:t>用法：每日2次，每次1袋。适于肝郁气滞证。</w:t>
      </w:r>
    </w:p>
    <w:p w:rsidR="00D808CA" w:rsidRDefault="00D808CA" w:rsidP="00D808CA">
      <w:pPr>
        <w:pStyle w:val="afff"/>
        <w:numPr>
          <w:ilvl w:val="4"/>
          <w:numId w:val="32"/>
        </w:numPr>
        <w:spacing w:before="120" w:after="120"/>
      </w:pPr>
      <w:bookmarkStart w:id="213" w:name="_Toc129855113"/>
      <w:proofErr w:type="gramStart"/>
      <w:r>
        <w:rPr>
          <w:rFonts w:hint="eastAsia"/>
        </w:rPr>
        <w:t>胆舒胶囊</w:t>
      </w:r>
      <w:bookmarkEnd w:id="213"/>
      <w:proofErr w:type="gramEnd"/>
    </w:p>
    <w:p w:rsidR="00A66FD6" w:rsidRPr="00A66FD6" w:rsidRDefault="00A66FD6" w:rsidP="00A66FD6">
      <w:pPr>
        <w:pStyle w:val="affffb"/>
        <w:ind w:firstLine="420"/>
      </w:pPr>
      <w:r>
        <w:rPr>
          <w:rFonts w:hint="eastAsia"/>
        </w:rPr>
        <w:t>具体如下：</w:t>
      </w:r>
    </w:p>
    <w:p w:rsidR="00D808CA" w:rsidRDefault="00D808CA" w:rsidP="00A66FD6">
      <w:pPr>
        <w:pStyle w:val="af2"/>
      </w:pPr>
      <w:r>
        <w:rPr>
          <w:rFonts w:hint="eastAsia"/>
        </w:rPr>
        <w:t>功效：疏肝理气利胆</w:t>
      </w:r>
      <w:r w:rsidR="00A66FD6">
        <w:rPr>
          <w:rFonts w:hint="eastAsia"/>
        </w:rPr>
        <w:t>；</w:t>
      </w:r>
    </w:p>
    <w:p w:rsidR="00D808CA" w:rsidRDefault="00D808CA" w:rsidP="00A66FD6">
      <w:pPr>
        <w:pStyle w:val="af2"/>
      </w:pPr>
      <w:r>
        <w:rPr>
          <w:rFonts w:hint="eastAsia"/>
        </w:rPr>
        <w:t>组成：薄荷素油</w:t>
      </w:r>
      <w:r w:rsidR="00A66FD6">
        <w:rPr>
          <w:rFonts w:hint="eastAsia"/>
        </w:rPr>
        <w:t>；</w:t>
      </w:r>
    </w:p>
    <w:p w:rsidR="00D808CA" w:rsidRDefault="00D808CA" w:rsidP="00A66FD6">
      <w:pPr>
        <w:pStyle w:val="af2"/>
      </w:pPr>
      <w:r>
        <w:rPr>
          <w:rFonts w:hint="eastAsia"/>
        </w:rPr>
        <w:t>用法：每日3次，每次4粒。适于各型胆石症。</w:t>
      </w:r>
    </w:p>
    <w:p w:rsidR="00D808CA" w:rsidRDefault="00D808CA" w:rsidP="00D808CA">
      <w:pPr>
        <w:pStyle w:val="affe"/>
        <w:numPr>
          <w:ilvl w:val="3"/>
          <w:numId w:val="32"/>
        </w:numPr>
        <w:spacing w:before="120" w:after="120"/>
        <w:rPr>
          <w:color w:val="000000" w:themeColor="text1"/>
        </w:rPr>
      </w:pPr>
      <w:bookmarkStart w:id="214" w:name="_Toc129855114"/>
      <w:bookmarkStart w:id="215" w:name="_Toc130001609"/>
      <w:bookmarkStart w:id="216" w:name="_Toc129855232"/>
      <w:r>
        <w:rPr>
          <w:rFonts w:hint="eastAsia"/>
          <w:color w:val="000000" w:themeColor="text1"/>
        </w:rPr>
        <w:t>中医外治法</w:t>
      </w:r>
      <w:bookmarkEnd w:id="214"/>
      <w:bookmarkEnd w:id="215"/>
      <w:bookmarkEnd w:id="216"/>
    </w:p>
    <w:p w:rsidR="00D808CA" w:rsidRDefault="00D808CA" w:rsidP="00D808CA">
      <w:pPr>
        <w:pStyle w:val="affffb"/>
        <w:ind w:firstLine="420"/>
        <w:rPr>
          <w:color w:val="000000" w:themeColor="text1"/>
        </w:rPr>
      </w:pPr>
      <w:r>
        <w:rPr>
          <w:rFonts w:hint="eastAsia"/>
          <w:color w:val="000000" w:themeColor="text1"/>
        </w:rPr>
        <w:t>按4.3.2的要求执行。</w:t>
      </w:r>
    </w:p>
    <w:p w:rsidR="00D808CA" w:rsidRDefault="00D808CA" w:rsidP="00D808CA">
      <w:pPr>
        <w:pStyle w:val="affd"/>
        <w:numPr>
          <w:ilvl w:val="2"/>
          <w:numId w:val="32"/>
        </w:numPr>
        <w:spacing w:before="120" w:after="120"/>
      </w:pPr>
      <w:bookmarkStart w:id="217" w:name="_Toc130001610"/>
      <w:bookmarkStart w:id="218" w:name="_Toc130001756"/>
      <w:bookmarkStart w:id="219" w:name="_Toc130001567"/>
      <w:bookmarkStart w:id="220" w:name="_Toc184925512"/>
      <w:bookmarkStart w:id="221" w:name="_Toc129855233"/>
      <w:bookmarkStart w:id="222" w:name="_Toc184926306"/>
      <w:bookmarkStart w:id="223" w:name="_Toc129855115"/>
      <w:bookmarkStart w:id="224" w:name="_Toc212475806"/>
      <w:r>
        <w:rPr>
          <w:rFonts w:hint="eastAsia"/>
        </w:rPr>
        <w:t>日常调摄预防治疗</w:t>
      </w:r>
      <w:bookmarkEnd w:id="217"/>
      <w:bookmarkEnd w:id="218"/>
      <w:bookmarkEnd w:id="219"/>
      <w:bookmarkEnd w:id="220"/>
      <w:bookmarkEnd w:id="221"/>
      <w:bookmarkEnd w:id="222"/>
      <w:bookmarkEnd w:id="223"/>
      <w:bookmarkEnd w:id="224"/>
    </w:p>
    <w:p w:rsidR="002A1260" w:rsidRDefault="00D808CA" w:rsidP="00D808CA">
      <w:pPr>
        <w:pStyle w:val="affffb"/>
        <w:ind w:firstLine="420"/>
      </w:pPr>
      <w:r>
        <w:rPr>
          <w:rFonts w:hint="eastAsia"/>
        </w:rPr>
        <w:t>按</w:t>
      </w:r>
      <w:r>
        <w:t>4.4</w:t>
      </w:r>
      <w:r>
        <w:rPr>
          <w:rFonts w:hint="eastAsia"/>
        </w:rPr>
        <w:t>的要求执行。</w:t>
      </w:r>
      <w:bookmarkEnd w:id="75"/>
      <w:bookmarkEnd w:id="76"/>
    </w:p>
    <w:p w:rsidR="003E019F" w:rsidRDefault="00A66FD6" w:rsidP="00A66FD6">
      <w:pPr>
        <w:pStyle w:val="affffb"/>
        <w:ind w:firstLineChars="0" w:firstLine="0"/>
        <w:jc w:val="center"/>
      </w:pPr>
      <w:bookmarkStart w:id="225" w:name="BookMark8"/>
      <w:bookmarkEnd w:id="30"/>
      <w:r>
        <w:drawing>
          <wp:inline distT="0" distB="0" distL="0" distR="0" wp14:anchorId="6A75568B" wp14:editId="32860CA1">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25"/>
    </w:p>
    <w:sectPr w:rsidR="003E019F" w:rsidSect="007A5D3A">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0CE" w:rsidRDefault="007D50CE" w:rsidP="00D86DB7">
      <w:r>
        <w:separator/>
      </w:r>
    </w:p>
    <w:p w:rsidR="007D50CE" w:rsidRDefault="007D50CE"/>
    <w:p w:rsidR="007D50CE" w:rsidRDefault="007D50CE"/>
  </w:endnote>
  <w:endnote w:type="continuationSeparator" w:id="0">
    <w:p w:rsidR="007D50CE" w:rsidRDefault="007D50CE" w:rsidP="00D86DB7">
      <w:r>
        <w:continuationSeparator/>
      </w:r>
    </w:p>
    <w:p w:rsidR="007D50CE" w:rsidRDefault="007D50CE"/>
    <w:p w:rsidR="007D50CE" w:rsidRDefault="007D50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5B1593" w:rsidRPr="005B1593">
      <w:rPr>
        <w:noProof/>
        <w:lang w:val="zh-CN"/>
      </w:rPr>
      <w:t>I</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0CE" w:rsidRDefault="007D50CE" w:rsidP="00D86DB7">
      <w:r>
        <w:separator/>
      </w:r>
    </w:p>
  </w:footnote>
  <w:footnote w:type="continuationSeparator" w:id="0">
    <w:p w:rsidR="007D50CE" w:rsidRDefault="007D50CE" w:rsidP="00D86DB7">
      <w:r>
        <w:continuationSeparator/>
      </w:r>
    </w:p>
    <w:p w:rsidR="007D50CE" w:rsidRDefault="007D50CE"/>
    <w:p w:rsidR="007D50CE" w:rsidRDefault="007D50C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B217F">
      <w:rPr>
        <w:noProof/>
      </w:rPr>
      <w:t>T/XXX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5B1593">
      <w:t>T/GXAS XXXX</w:t>
    </w:r>
    <w:r w:rsidR="005B1593">
      <w:t>—</w:t>
    </w:r>
    <w:r w:rsidR="005B1593">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h34l3451BgM+culdt5HJPrGcpwF+r6IAlCoBz1neU39/sxyYfGIFSwFVSHQztZTGONMB3U9SwInCHveb+AFwsQ==" w:salt="TGbPMKb0RQCGCW54ToaZng=="/>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17F"/>
    <w:rsid w:val="0000040A"/>
    <w:rsid w:val="00000A94"/>
    <w:rsid w:val="00001972"/>
    <w:rsid w:val="00001D9A"/>
    <w:rsid w:val="00003FB5"/>
    <w:rsid w:val="00007B3A"/>
    <w:rsid w:val="000107E0"/>
    <w:rsid w:val="00011FDE"/>
    <w:rsid w:val="00012FFD"/>
    <w:rsid w:val="00014162"/>
    <w:rsid w:val="00014340"/>
    <w:rsid w:val="00016A9C"/>
    <w:rsid w:val="00022184"/>
    <w:rsid w:val="00022762"/>
    <w:rsid w:val="000238E0"/>
    <w:rsid w:val="000249DB"/>
    <w:rsid w:val="0002595E"/>
    <w:rsid w:val="000277EF"/>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07512"/>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5D8E"/>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E78B5"/>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68DF"/>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17F"/>
    <w:rsid w:val="004B2701"/>
    <w:rsid w:val="004B2E1B"/>
    <w:rsid w:val="004B3AA8"/>
    <w:rsid w:val="004B3E93"/>
    <w:rsid w:val="004C1FBC"/>
    <w:rsid w:val="004C22C0"/>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7EC"/>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593"/>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1C4F"/>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08A1"/>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901"/>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25BD"/>
    <w:rsid w:val="007D346A"/>
    <w:rsid w:val="007D50CE"/>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496E"/>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01B"/>
    <w:rsid w:val="00913CA9"/>
    <w:rsid w:val="009145AE"/>
    <w:rsid w:val="009146CE"/>
    <w:rsid w:val="00914CA7"/>
    <w:rsid w:val="00915C3E"/>
    <w:rsid w:val="009161A8"/>
    <w:rsid w:val="00922757"/>
    <w:rsid w:val="009245AE"/>
    <w:rsid w:val="009245F5"/>
    <w:rsid w:val="009249EC"/>
    <w:rsid w:val="009273B3"/>
    <w:rsid w:val="009305B5"/>
    <w:rsid w:val="009378DD"/>
    <w:rsid w:val="009429D5"/>
    <w:rsid w:val="00942BF1"/>
    <w:rsid w:val="00945180"/>
    <w:rsid w:val="00945428"/>
    <w:rsid w:val="0094607B"/>
    <w:rsid w:val="009478E4"/>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97F7E"/>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379C"/>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6FD6"/>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00E"/>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602B"/>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39DD"/>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08CA"/>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9AF"/>
    <w:rsid w:val="00DB38EE"/>
    <w:rsid w:val="00DB498B"/>
    <w:rsid w:val="00DB66CA"/>
    <w:rsid w:val="00DB6BCA"/>
    <w:rsid w:val="00DB6F54"/>
    <w:rsid w:val="00DB73F7"/>
    <w:rsid w:val="00DC0321"/>
    <w:rsid w:val="00DC22F2"/>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2A81"/>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2BD9"/>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76D"/>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27BA276-B04A-499D-8F22-8D9FE9DD1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snapToGrid w:val="0"/>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shd w:val="clear" w:color="FFFFFF" w:fill="FFFFFF"/>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shd w:val="clear" w:color="FFFFFF" w:fill="FFFFFF"/>
      <w:spacing w:before="560" w:afterLines="50" w:after="50"/>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jc w:val="center"/>
    </w:pPr>
    <w:rPr>
      <w:rFonts w:ascii="黑体" w:eastAsia="黑体"/>
      <w:kern w:val="0"/>
      <w:sz w:val="52"/>
    </w:rPr>
  </w:style>
  <w:style w:type="paragraph" w:customStyle="1" w:styleId="afffff7">
    <w:name w:val="标准文件_封面标准英文名称"/>
    <w:basedOn w:val="afff5"/>
    <w:rsid w:val="00F32780"/>
    <w:pPr>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qFormat/>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snapToGrid w:val="0"/>
      <w:spacing w:line="300" w:lineRule="exact"/>
      <w:ind w:leftChars="200" w:left="400" w:hangingChars="200" w:hanging="200"/>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snapToGrid/>
      <w:ind w:left="79" w:hangingChars="80" w:hanging="79"/>
    </w:pPr>
    <w:rPr>
      <w:rFonts w:ascii="宋体" w:hAnsi="宋体"/>
    </w:rPr>
  </w:style>
  <w:style w:type="paragraph" w:customStyle="1" w:styleId="af6">
    <w:name w:val="标准文件_数字编号列项（二级）"/>
    <w:qFormat/>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qFormat/>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ordWrap w:val="0"/>
      <w:overflowPunct w:val="0"/>
      <w:autoSpaceDE w:val="0"/>
      <w:autoSpaceDN w:val="0"/>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rPr>
      <w:bCs/>
      <w:iCs/>
    </w:rPr>
  </w:style>
  <w:style w:type="paragraph" w:customStyle="1" w:styleId="31">
    <w:name w:val="目录 31"/>
    <w:basedOn w:val="afff5"/>
    <w:next w:val="afff5"/>
    <w:autoRedefine/>
    <w:semiHidden/>
    <w:rsid w:val="00F32780"/>
    <w:rPr>
      <w:rFonts w:ascii="宋体" w:hAnsi="宋体"/>
      <w:iCs/>
    </w:rPr>
  </w:style>
  <w:style w:type="paragraph" w:customStyle="1" w:styleId="41">
    <w:name w:val="目录 41"/>
    <w:basedOn w:val="afff5"/>
    <w:next w:val="afff5"/>
    <w:autoRedefine/>
    <w:semiHidden/>
    <w:rsid w:val="00F32780"/>
  </w:style>
  <w:style w:type="paragraph" w:customStyle="1" w:styleId="51">
    <w:name w:val="目录 51"/>
    <w:basedOn w:val="afff5"/>
    <w:next w:val="afff5"/>
    <w:autoRedefine/>
    <w:semiHidden/>
    <w:rsid w:val="00F32780"/>
    <w:rPr>
      <w:rFonts w:ascii="宋体" w:hAnsi="宋体"/>
    </w:rPr>
  </w:style>
  <w:style w:type="paragraph" w:customStyle="1" w:styleId="61">
    <w:name w:val="目录 61"/>
    <w:basedOn w:val="afff5"/>
    <w:next w:val="afff5"/>
    <w:autoRedefine/>
    <w:semiHidden/>
    <w:rsid w:val="00F32780"/>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pPr>
    <w:rPr>
      <w:rFonts w:ascii="宋体" w:hAnsi="宋体"/>
      <w:szCs w:val="24"/>
    </w:rPr>
  </w:style>
  <w:style w:type="paragraph" w:styleId="affffffff7">
    <w:name w:val="table of figures"/>
    <w:basedOn w:val="afff5"/>
    <w:next w:val="afff5"/>
    <w:semiHidden/>
    <w:rsid w:val="00F32780"/>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spacing w:before="10" w:after="10"/>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qFormat/>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pPr>
    <w:rPr>
      <w:rFonts w:ascii="宋体" w:hAnsi="Times New Roman"/>
      <w:sz w:val="18"/>
      <w:szCs w:val="18"/>
    </w:rPr>
  </w:style>
  <w:style w:type="paragraph" w:customStyle="1" w:styleId="af5">
    <w:name w:val="标准文件_字母编号列项（一级）"/>
    <w:qFormat/>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numPr>
        <w:numId w:val="12"/>
      </w:numPr>
    </w:pPr>
    <w:rPr>
      <w:rFonts w:ascii="宋体" w:hAnsi="Times New Roman"/>
      <w:kern w:val="0"/>
      <w:sz w:val="18"/>
      <w:szCs w:val="18"/>
    </w:rPr>
  </w:style>
  <w:style w:type="character" w:customStyle="1" w:styleId="Char">
    <w:name w:val="标准文件_段 Char"/>
    <w:link w:val="affffb"/>
    <w:qFormat/>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400949962">
      <w:bodyDiv w:val="1"/>
      <w:marLeft w:val="0"/>
      <w:marRight w:val="0"/>
      <w:marTop w:val="0"/>
      <w:marBottom w:val="0"/>
      <w:divBdr>
        <w:top w:val="none" w:sz="0" w:space="0" w:color="auto"/>
        <w:left w:val="none" w:sz="0" w:space="0" w:color="auto"/>
        <w:bottom w:val="none" w:sz="0" w:space="0" w:color="auto"/>
        <w:right w:val="none" w:sz="0" w:space="0" w:color="auto"/>
      </w:divBdr>
    </w:div>
    <w:div w:id="1446071119">
      <w:bodyDiv w:val="1"/>
      <w:marLeft w:val="0"/>
      <w:marRight w:val="0"/>
      <w:marTop w:val="0"/>
      <w:marBottom w:val="0"/>
      <w:divBdr>
        <w:top w:val="none" w:sz="0" w:space="0" w:color="auto"/>
        <w:left w:val="none" w:sz="0" w:space="0" w:color="auto"/>
        <w:bottom w:val="none" w:sz="0" w:space="0" w:color="auto"/>
        <w:right w:val="none" w:sz="0" w:space="0" w:color="auto"/>
      </w:divBdr>
    </w:div>
    <w:div w:id="1475444589">
      <w:bodyDiv w:val="1"/>
      <w:marLeft w:val="0"/>
      <w:marRight w:val="0"/>
      <w:marTop w:val="0"/>
      <w:marBottom w:val="0"/>
      <w:divBdr>
        <w:top w:val="none" w:sz="0" w:space="0" w:color="auto"/>
        <w:left w:val="none" w:sz="0" w:space="0" w:color="auto"/>
        <w:bottom w:val="none" w:sz="0" w:space="0" w:color="auto"/>
        <w:right w:val="none" w:sz="0" w:space="0" w:color="auto"/>
      </w:divBdr>
    </w:div>
    <w:div w:id="189550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8911BC433B5459AA601DD29DE73A8C5"/>
        <w:category>
          <w:name w:val="常规"/>
          <w:gallery w:val="placeholder"/>
        </w:category>
        <w:types>
          <w:type w:val="bbPlcHdr"/>
        </w:types>
        <w:behaviors>
          <w:behavior w:val="content"/>
        </w:behaviors>
        <w:guid w:val="{30955EE7-307C-4879-86AE-9FF906D23784}"/>
      </w:docPartPr>
      <w:docPartBody>
        <w:p w:rsidR="005F1556" w:rsidRDefault="00B316BE">
          <w:pPr>
            <w:pStyle w:val="78911BC433B5459AA601DD29DE73A8C5"/>
          </w:pPr>
          <w:r w:rsidRPr="00751A05">
            <w:rPr>
              <w:rStyle w:val="a3"/>
              <w:rFonts w:hint="eastAsia"/>
            </w:rPr>
            <w:t>单击或点击此处输入文字。</w:t>
          </w:r>
        </w:p>
      </w:docPartBody>
    </w:docPart>
    <w:docPart>
      <w:docPartPr>
        <w:name w:val="C95CEACAA8A34691A86D68F2B3272CF6"/>
        <w:category>
          <w:name w:val="常规"/>
          <w:gallery w:val="placeholder"/>
        </w:category>
        <w:types>
          <w:type w:val="bbPlcHdr"/>
        </w:types>
        <w:behaviors>
          <w:behavior w:val="content"/>
        </w:behaviors>
        <w:guid w:val="{C7AA9F17-AECC-419A-BAD9-CAA81624B173}"/>
      </w:docPartPr>
      <w:docPartBody>
        <w:p w:rsidR="005F1556" w:rsidRDefault="00B316BE">
          <w:pPr>
            <w:pStyle w:val="C95CEACAA8A34691A86D68F2B3272CF6"/>
          </w:pPr>
          <w:r w:rsidRPr="00FB6243">
            <w:rPr>
              <w:rStyle w:val="a3"/>
              <w:rFonts w:hint="eastAsia"/>
            </w:rPr>
            <w:t>选择一项。</w:t>
          </w:r>
        </w:p>
      </w:docPartBody>
    </w:docPart>
    <w:docPart>
      <w:docPartPr>
        <w:name w:val="A686D05814814A5988F5A0C55358EAE5"/>
        <w:category>
          <w:name w:val="常规"/>
          <w:gallery w:val="placeholder"/>
        </w:category>
        <w:types>
          <w:type w:val="bbPlcHdr"/>
        </w:types>
        <w:behaviors>
          <w:behavior w:val="content"/>
        </w:behaviors>
        <w:guid w:val="{16284670-8B2F-4A5F-8BE0-558E8511025E}"/>
      </w:docPartPr>
      <w:docPartBody>
        <w:p w:rsidR="005F1556" w:rsidRDefault="00B316BE">
          <w:pPr>
            <w:pStyle w:val="A686D05814814A5988F5A0C55358EAE5"/>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6BE"/>
    <w:rsid w:val="005F1556"/>
    <w:rsid w:val="00B316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8911BC433B5459AA601DD29DE73A8C5">
    <w:name w:val="78911BC433B5459AA601DD29DE73A8C5"/>
    <w:pPr>
      <w:widowControl w:val="0"/>
      <w:jc w:val="both"/>
    </w:pPr>
  </w:style>
  <w:style w:type="paragraph" w:customStyle="1" w:styleId="C95CEACAA8A34691A86D68F2B3272CF6">
    <w:name w:val="C95CEACAA8A34691A86D68F2B3272CF6"/>
    <w:pPr>
      <w:widowControl w:val="0"/>
      <w:jc w:val="both"/>
    </w:pPr>
  </w:style>
  <w:style w:type="paragraph" w:customStyle="1" w:styleId="A686D05814814A5988F5A0C55358EAE5">
    <w:name w:val="A686D05814814A5988F5A0C55358EAE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EC3F3-2785-47C1-B3A9-CF63729C7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47</TotalTime>
  <Pages>10</Pages>
  <Words>1160</Words>
  <Characters>6614</Characters>
  <Application>Microsoft Office Word</Application>
  <DocSecurity>0</DocSecurity>
  <Lines>55</Lines>
  <Paragraphs>15</Paragraphs>
  <ScaleCrop>false</ScaleCrop>
  <Company>PCMI</Company>
  <LinksUpToDate>false</LinksUpToDate>
  <CharactersWithSpaces>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USER</dc:creator>
  <cp:keywords/>
  <dc:description>&lt;config cover="true" show_menu="true" version="1.0.0" doctype="SDKXY"&gt;_x000d_
&lt;/config&gt;</dc:description>
  <cp:lastModifiedBy>USER</cp:lastModifiedBy>
  <cp:revision>3</cp:revision>
  <cp:lastPrinted>2021-02-02T08:22:00Z</cp:lastPrinted>
  <dcterms:created xsi:type="dcterms:W3CDTF">2025-10-27T06:52:00Z</dcterms:created>
  <dcterms:modified xsi:type="dcterms:W3CDTF">2025-10-27T08:43:00Z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