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C019D" w14:paraId="404463C6" w14:textId="77777777">
        <w:tc>
          <w:tcPr>
            <w:tcW w:w="509" w:type="dxa"/>
          </w:tcPr>
          <w:p w14:paraId="54B87A4A" w14:textId="77777777" w:rsidR="007C019D"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43855E7" w14:textId="77777777" w:rsidR="007C019D"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7C019D" w14:paraId="366503DB" w14:textId="77777777">
        <w:tc>
          <w:tcPr>
            <w:tcW w:w="509" w:type="dxa"/>
          </w:tcPr>
          <w:p w14:paraId="1AB46924" w14:textId="77777777" w:rsidR="007C019D"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C019D" w14:paraId="21929533" w14:textId="77777777">
              <w:trPr>
                <w:trHeight w:hRule="exact" w:val="1021"/>
              </w:trPr>
              <w:tc>
                <w:tcPr>
                  <w:tcW w:w="9242" w:type="dxa"/>
                  <w:vAlign w:val="center"/>
                </w:tcPr>
                <w:p w14:paraId="16324520" w14:textId="77777777" w:rsidR="007C019D" w:rsidRDefault="00000000" w:rsidP="00FF355B">
                  <w:pPr>
                    <w:pStyle w:val="afffff1"/>
                    <w:framePr w:w="0" w:hRule="auto" w:wrap="auto" w:hAnchor="text" w:xAlign="left" w:yAlign="inline" w:anchorLock="0"/>
                    <w:ind w:left="420" w:right="624"/>
                    <w:rPr>
                      <w:rFonts w:ascii="宋体" w:hAnsi="宋体" w:hint="eastAsia"/>
                      <w:sz w:val="28"/>
                      <w:szCs w:val="28"/>
                    </w:rPr>
                  </w:pPr>
                  <w:r>
                    <w:rPr>
                      <w:noProof/>
                    </w:rPr>
                    <w:drawing>
                      <wp:inline distT="0" distB="0" distL="0" distR="0" wp14:anchorId="7C56A2C5" wp14:editId="22AF52E2">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B0B708F" wp14:editId="40E9EA3A">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0F727E54" w14:textId="77777777" w:rsidR="007C019D"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05</w:t>
            </w:r>
            <w:r>
              <w:rPr>
                <w:rFonts w:ascii="黑体" w:eastAsia="黑体" w:hAnsi="黑体"/>
                <w:sz w:val="21"/>
                <w:szCs w:val="21"/>
              </w:rPr>
              <w:fldChar w:fldCharType="end"/>
            </w:r>
            <w:bookmarkEnd w:id="2"/>
          </w:p>
        </w:tc>
      </w:tr>
    </w:tbl>
    <w:bookmarkStart w:id="3" w:name="_Hlk26473981"/>
    <w:p w14:paraId="5C51A9E5" w14:textId="77777777" w:rsidR="007C019D" w:rsidRDefault="00000000">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43EF9F04" w14:textId="77777777" w:rsidR="007C019D" w:rsidRDefault="00000000">
      <w:pPr>
        <w:pStyle w:val="affffffffff4"/>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5AB43AB6" w14:textId="77777777" w:rsidR="007C019D" w:rsidRDefault="00000000">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F3D4549" w14:textId="77777777" w:rsidR="007C019D" w:rsidRDefault="00000000">
      <w:pPr>
        <w:spacing w:line="240" w:lineRule="auto"/>
        <w:rPr>
          <w:rFonts w:ascii="黑体" w:eastAsia="黑体" w:hAnsi="黑体" w:hint="eastAsia"/>
          <w:kern w:val="0"/>
          <w:sz w:val="10"/>
          <w:szCs w:val="10"/>
        </w:rPr>
      </w:pPr>
      <w:r>
        <w:rPr>
          <w:rFonts w:ascii="黑体" w:eastAsia="黑体" w:hAnsi="黑体" w:hint="eastAsia"/>
          <w:kern w:val="0"/>
          <w:sz w:val="10"/>
          <w:szCs w:val="10"/>
        </w:rPr>
        <w:pict w14:anchorId="68CB8976">
          <v:line id="直接连接符 73" o:spid="_x0000_s1027"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14:paraId="7C97F44E" w14:textId="77777777" w:rsidR="007C019D" w:rsidRDefault="007C019D">
      <w:pPr>
        <w:pStyle w:val="afffff2"/>
        <w:framePr w:w="9639" w:h="6976" w:hRule="exact" w:hSpace="0" w:vSpace="0" w:wrap="around" w:hAnchor="page" w:y="6408"/>
        <w:jc w:val="center"/>
        <w:rPr>
          <w:rFonts w:ascii="黑体" w:eastAsia="黑体" w:hAnsi="黑体" w:hint="eastAsia"/>
          <w:b w:val="0"/>
          <w:bCs w:val="0"/>
          <w:w w:val="100"/>
        </w:rPr>
      </w:pPr>
    </w:p>
    <w:p w14:paraId="6C845F07" w14:textId="77777777" w:rsidR="007C019D" w:rsidRDefault="00000000">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肩袖损伤中壮医诊疗规范</w:t>
      </w:r>
      <w:r>
        <w:fldChar w:fldCharType="end"/>
      </w:r>
      <w:bookmarkEnd w:id="9"/>
    </w:p>
    <w:p w14:paraId="2D3E71C7" w14:textId="77777777" w:rsidR="007C019D" w:rsidRDefault="007C019D">
      <w:pPr>
        <w:framePr w:w="9639" w:h="6974" w:hRule="exact" w:wrap="around" w:vAnchor="page" w:hAnchor="page" w:x="1419" w:y="6408" w:anchorLock="1"/>
        <w:ind w:left="-1418"/>
      </w:pPr>
    </w:p>
    <w:p w14:paraId="4F9F97DD" w14:textId="77777777" w:rsidR="007C019D" w:rsidRDefault="00000000">
      <w:pPr>
        <w:pStyle w:val="afffffffa"/>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specification for diagnosis and treatment of rotator cuff tear</w:t>
      </w:r>
    </w:p>
    <w:p w14:paraId="3891D872" w14:textId="77777777" w:rsidR="007C019D" w:rsidRDefault="00000000">
      <w:pPr>
        <w:pStyle w:val="afffffffa"/>
        <w:framePr w:w="9639" w:h="6974" w:hRule="exact" w:wrap="around" w:vAnchor="page" w:hAnchor="page" w:x="1419" w:y="6408" w:anchorLock="1"/>
        <w:textAlignment w:val="bottom"/>
        <w:rPr>
          <w:rFonts w:ascii="黑体" w:eastAsia="黑体" w:hAnsi="黑体" w:hint="eastAsia"/>
          <w:szCs w:val="28"/>
        </w:rPr>
      </w:pPr>
      <w:r>
        <w:rPr>
          <w:rFonts w:ascii="黑体" w:eastAsia="黑体" w:hAnsi="黑体" w:hint="eastAsia"/>
          <w:szCs w:val="28"/>
        </w:rPr>
        <w:t xml:space="preserve"> with traditional Chinese medicine and Zhuang medicine</w:t>
      </w:r>
      <w:r>
        <w:rPr>
          <w:rFonts w:ascii="黑体" w:eastAsia="黑体" w:hAnsi="黑体"/>
          <w:szCs w:val="28"/>
        </w:rPr>
        <w:fldChar w:fldCharType="end"/>
      </w:r>
      <w:bookmarkEnd w:id="10"/>
    </w:p>
    <w:p w14:paraId="4E295B1D" w14:textId="77777777" w:rsidR="007C019D" w:rsidRDefault="007C019D">
      <w:pPr>
        <w:framePr w:w="9639" w:h="6974" w:hRule="exact" w:wrap="around" w:vAnchor="page" w:hAnchor="page" w:x="1419" w:y="6408" w:anchorLock="1"/>
        <w:spacing w:line="760" w:lineRule="exact"/>
        <w:ind w:left="-1418"/>
      </w:pPr>
    </w:p>
    <w:p w14:paraId="23994F3D" w14:textId="77777777" w:rsidR="007C019D" w:rsidRDefault="007C019D">
      <w:pPr>
        <w:pStyle w:val="afffffffa"/>
        <w:framePr w:w="9639" w:h="6974" w:hRule="exact" w:wrap="around" w:vAnchor="page" w:hAnchor="page" w:x="1419" w:y="6408" w:anchorLock="1"/>
        <w:textAlignment w:val="bottom"/>
        <w:rPr>
          <w:rFonts w:eastAsia="黑体"/>
          <w:szCs w:val="28"/>
        </w:rPr>
      </w:pPr>
    </w:p>
    <w:p w14:paraId="4B81999F" w14:textId="77777777" w:rsidR="007C019D" w:rsidRDefault="0000000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45EF4705" w14:textId="77777777" w:rsidR="007C019D" w:rsidRDefault="0000000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078477FE" w14:textId="77777777" w:rsidR="007C019D" w:rsidRDefault="0000000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7FFBF155" w14:textId="77777777" w:rsidR="007C019D" w:rsidRDefault="0000000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F665491" w14:textId="77777777" w:rsidR="007C019D" w:rsidRDefault="0000000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13C74746" w14:textId="77777777" w:rsidR="007C019D" w:rsidRDefault="00000000">
      <w:pPr>
        <w:pStyle w:val="affffffffa"/>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5F060100" w14:textId="77777777" w:rsidR="007C019D" w:rsidRDefault="00000000">
      <w:pPr>
        <w:rPr>
          <w:rFonts w:ascii="宋体" w:hAnsi="宋体" w:hint="eastAsia"/>
          <w:sz w:val="28"/>
          <w:szCs w:val="28"/>
        </w:rPr>
        <w:sectPr w:rsidR="007C019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sz w:val="28"/>
          <w:szCs w:val="28"/>
        </w:rPr>
        <w:pict w14:anchorId="63655E43">
          <v:line id="直接连接符 5" o:spid="_x0000_s1026"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14:paraId="2348C114" w14:textId="77777777" w:rsidR="0081071E" w:rsidRDefault="0081071E" w:rsidP="0081071E">
      <w:pPr>
        <w:pStyle w:val="affffffc"/>
        <w:spacing w:after="360"/>
        <w:rPr>
          <w:rFonts w:hint="eastAsia"/>
        </w:rPr>
      </w:pPr>
      <w:bookmarkStart w:id="21" w:name="_Toc212641554"/>
      <w:bookmarkStart w:id="22" w:name="_Toc212642476"/>
      <w:bookmarkStart w:id="23" w:name="_Toc212642693"/>
      <w:bookmarkStart w:id="24" w:name="_Toc214981475"/>
      <w:bookmarkStart w:id="25" w:name="_Toc214982132"/>
      <w:bookmarkStart w:id="26" w:name="BookMark1"/>
      <w:r w:rsidRPr="0081071E">
        <w:rPr>
          <w:rFonts w:hint="eastAsia"/>
          <w:spacing w:val="320"/>
        </w:rPr>
        <w:lastRenderedPageBreak/>
        <w:t>目</w:t>
      </w:r>
      <w:r>
        <w:rPr>
          <w:rFonts w:hint="eastAsia"/>
        </w:rPr>
        <w:t>次</w:t>
      </w:r>
    </w:p>
    <w:p w14:paraId="5F972F03" w14:textId="0528F346" w:rsidR="0081071E" w:rsidRPr="0081071E" w:rsidRDefault="0081071E">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81071E">
        <w:fldChar w:fldCharType="begin"/>
      </w:r>
      <w:r w:rsidRPr="0081071E">
        <w:instrText xml:space="preserve"> TOC \o "1-1" \h \t "标准文件_一级条标题,2,标准文件_附录一级条标题,2," </w:instrText>
      </w:r>
      <w:r w:rsidRPr="0081071E">
        <w:fldChar w:fldCharType="separate"/>
      </w:r>
      <w:hyperlink w:anchor="_Toc215240957" w:history="1">
        <w:r w:rsidRPr="0081071E">
          <w:rPr>
            <w:rStyle w:val="affffd"/>
            <w:rFonts w:hint="eastAsia"/>
            <w:noProof/>
          </w:rPr>
          <w:t>前言</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_Toc215240957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II</w:t>
        </w:r>
        <w:r w:rsidRPr="0081071E">
          <w:rPr>
            <w:rFonts w:hint="eastAsia"/>
            <w:noProof/>
          </w:rPr>
          <w:fldChar w:fldCharType="end"/>
        </w:r>
      </w:hyperlink>
    </w:p>
    <w:p w14:paraId="45F36DCA" w14:textId="1DF2ED87" w:rsidR="0081071E" w:rsidRPr="0081071E" w:rsidRDefault="0081071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5240958" w:history="1">
        <w:r w:rsidRPr="0081071E">
          <w:rPr>
            <w:rStyle w:val="affffd"/>
            <w:rFonts w:hint="eastAsia"/>
            <w:noProof/>
          </w:rPr>
          <w:t>1</w:t>
        </w:r>
        <w:r>
          <w:rPr>
            <w:rStyle w:val="affffd"/>
            <w:noProof/>
          </w:rPr>
          <w:t xml:space="preserve"> </w:t>
        </w:r>
        <w:r w:rsidRPr="0081071E">
          <w:rPr>
            <w:rStyle w:val="affffd"/>
            <w:rFonts w:hint="eastAsia"/>
            <w:noProof/>
          </w:rPr>
          <w:t xml:space="preserve"> 范围</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_Toc215240958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1</w:t>
        </w:r>
        <w:r w:rsidRPr="0081071E">
          <w:rPr>
            <w:rFonts w:hint="eastAsia"/>
            <w:noProof/>
          </w:rPr>
          <w:fldChar w:fldCharType="end"/>
        </w:r>
      </w:hyperlink>
    </w:p>
    <w:p w14:paraId="26C7C736" w14:textId="00D7839E" w:rsidR="0081071E" w:rsidRPr="0081071E" w:rsidRDefault="0081071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5240959" w:history="1">
        <w:r w:rsidRPr="0081071E">
          <w:rPr>
            <w:rStyle w:val="affffd"/>
            <w:rFonts w:hint="eastAsia"/>
            <w:noProof/>
          </w:rPr>
          <w:t>2</w:t>
        </w:r>
        <w:r>
          <w:rPr>
            <w:rStyle w:val="affffd"/>
            <w:noProof/>
          </w:rPr>
          <w:t xml:space="preserve"> </w:t>
        </w:r>
        <w:r w:rsidRPr="0081071E">
          <w:rPr>
            <w:rStyle w:val="affffd"/>
            <w:rFonts w:hint="eastAsia"/>
            <w:noProof/>
          </w:rPr>
          <w:t xml:space="preserve"> 规范性引用文件</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_Toc215240959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1</w:t>
        </w:r>
        <w:r w:rsidRPr="0081071E">
          <w:rPr>
            <w:rFonts w:hint="eastAsia"/>
            <w:noProof/>
          </w:rPr>
          <w:fldChar w:fldCharType="end"/>
        </w:r>
      </w:hyperlink>
    </w:p>
    <w:p w14:paraId="59321A83" w14:textId="27029F34" w:rsidR="0081071E" w:rsidRPr="0081071E" w:rsidRDefault="0081071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5240960" w:history="1">
        <w:r w:rsidRPr="0081071E">
          <w:rPr>
            <w:rStyle w:val="affffd"/>
            <w:rFonts w:hint="eastAsia"/>
            <w:noProof/>
          </w:rPr>
          <w:t>3</w:t>
        </w:r>
        <w:r>
          <w:rPr>
            <w:rStyle w:val="affffd"/>
            <w:noProof/>
          </w:rPr>
          <w:t xml:space="preserve"> </w:t>
        </w:r>
        <w:r w:rsidRPr="0081071E">
          <w:rPr>
            <w:rStyle w:val="affffd"/>
            <w:rFonts w:hint="eastAsia"/>
            <w:noProof/>
          </w:rPr>
          <w:t xml:space="preserve"> 术语和定义</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_Toc215240960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1</w:t>
        </w:r>
        <w:r w:rsidRPr="0081071E">
          <w:rPr>
            <w:rFonts w:hint="eastAsia"/>
            <w:noProof/>
          </w:rPr>
          <w:fldChar w:fldCharType="end"/>
        </w:r>
      </w:hyperlink>
    </w:p>
    <w:p w14:paraId="723000C2" w14:textId="111FF8D4" w:rsidR="0081071E" w:rsidRPr="0081071E" w:rsidRDefault="0081071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5240961" w:history="1">
        <w:r w:rsidRPr="0081071E">
          <w:rPr>
            <w:rStyle w:val="affffd"/>
            <w:rFonts w:hint="eastAsia"/>
            <w:noProof/>
          </w:rPr>
          <w:t>4</w:t>
        </w:r>
        <w:r>
          <w:rPr>
            <w:rStyle w:val="affffd"/>
            <w:noProof/>
          </w:rPr>
          <w:t xml:space="preserve"> </w:t>
        </w:r>
        <w:r w:rsidRPr="0081071E">
          <w:rPr>
            <w:rStyle w:val="affffd"/>
            <w:rFonts w:hint="eastAsia"/>
            <w:noProof/>
          </w:rPr>
          <w:t xml:space="preserve"> 诊断</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_Toc215240961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1</w:t>
        </w:r>
        <w:r w:rsidRPr="0081071E">
          <w:rPr>
            <w:rFonts w:hint="eastAsia"/>
            <w:noProof/>
          </w:rPr>
          <w:fldChar w:fldCharType="end"/>
        </w:r>
      </w:hyperlink>
    </w:p>
    <w:p w14:paraId="369A0545" w14:textId="544D4E0C" w:rsidR="0081071E" w:rsidRPr="0081071E" w:rsidRDefault="0081071E">
      <w:pPr>
        <w:pStyle w:val="TOC2"/>
        <w:rPr>
          <w:rFonts w:asciiTheme="minorHAnsi" w:eastAsiaTheme="minorEastAsia" w:hAnsiTheme="minorHAnsi" w:cstheme="minorBidi" w:hint="eastAsia"/>
          <w:noProof/>
          <w:sz w:val="22"/>
          <w:szCs w:val="24"/>
          <w14:ligatures w14:val="standardContextual"/>
        </w:rPr>
      </w:pPr>
      <w:hyperlink w:anchor="_Toc215240962" w:history="1">
        <w:r w:rsidRPr="0081071E">
          <w:rPr>
            <w:rStyle w:val="affffd"/>
            <w:rFonts w:hint="eastAsia"/>
            <w:noProof/>
          </w:rPr>
          <w:t>4.1</w:t>
        </w:r>
        <w:r>
          <w:rPr>
            <w:rStyle w:val="affffd"/>
            <w:noProof/>
          </w:rPr>
          <w:t xml:space="preserve"> </w:t>
        </w:r>
        <w:r w:rsidRPr="0081071E">
          <w:rPr>
            <w:rStyle w:val="affffd"/>
            <w:rFonts w:hint="eastAsia"/>
            <w:noProof/>
          </w:rPr>
          <w:t xml:space="preserve"> 中医诊断</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_Toc215240962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1</w:t>
        </w:r>
        <w:r w:rsidRPr="0081071E">
          <w:rPr>
            <w:rFonts w:hint="eastAsia"/>
            <w:noProof/>
          </w:rPr>
          <w:fldChar w:fldCharType="end"/>
        </w:r>
      </w:hyperlink>
    </w:p>
    <w:p w14:paraId="4DC8E608" w14:textId="47DC5D57" w:rsidR="0081071E" w:rsidRPr="0081071E" w:rsidRDefault="0081071E">
      <w:pPr>
        <w:pStyle w:val="TOC2"/>
        <w:rPr>
          <w:rFonts w:asciiTheme="minorHAnsi" w:eastAsiaTheme="minorEastAsia" w:hAnsiTheme="minorHAnsi" w:cstheme="minorBidi" w:hint="eastAsia"/>
          <w:noProof/>
          <w:sz w:val="22"/>
          <w:szCs w:val="24"/>
          <w14:ligatures w14:val="standardContextual"/>
        </w:rPr>
      </w:pPr>
      <w:hyperlink w:anchor="_Toc215240963" w:history="1">
        <w:r w:rsidRPr="0081071E">
          <w:rPr>
            <w:rStyle w:val="affffd"/>
            <w:rFonts w:hint="eastAsia"/>
            <w:noProof/>
          </w:rPr>
          <w:t>4.2</w:t>
        </w:r>
        <w:r>
          <w:rPr>
            <w:rStyle w:val="affffd"/>
            <w:noProof/>
          </w:rPr>
          <w:t xml:space="preserve"> </w:t>
        </w:r>
        <w:r w:rsidRPr="0081071E">
          <w:rPr>
            <w:rStyle w:val="affffd"/>
            <w:rFonts w:hint="eastAsia"/>
            <w:noProof/>
          </w:rPr>
          <w:t xml:space="preserve"> 壮医诊断</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_Toc215240963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2</w:t>
        </w:r>
        <w:r w:rsidRPr="0081071E">
          <w:rPr>
            <w:rFonts w:hint="eastAsia"/>
            <w:noProof/>
          </w:rPr>
          <w:fldChar w:fldCharType="end"/>
        </w:r>
      </w:hyperlink>
    </w:p>
    <w:p w14:paraId="2F2DA310" w14:textId="5286E546" w:rsidR="0081071E" w:rsidRPr="0081071E" w:rsidRDefault="0081071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5240964" w:history="1">
        <w:r w:rsidRPr="0081071E">
          <w:rPr>
            <w:rStyle w:val="affffd"/>
            <w:rFonts w:hint="eastAsia"/>
            <w:noProof/>
          </w:rPr>
          <w:t>5</w:t>
        </w:r>
        <w:r>
          <w:rPr>
            <w:rStyle w:val="affffd"/>
            <w:noProof/>
          </w:rPr>
          <w:t xml:space="preserve"> </w:t>
        </w:r>
        <w:r w:rsidRPr="0081071E">
          <w:rPr>
            <w:rStyle w:val="affffd"/>
            <w:rFonts w:hint="eastAsia"/>
            <w:noProof/>
          </w:rPr>
          <w:t xml:space="preserve"> 联合治疗方案</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_Toc215240964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2</w:t>
        </w:r>
        <w:r w:rsidRPr="0081071E">
          <w:rPr>
            <w:rFonts w:hint="eastAsia"/>
            <w:noProof/>
          </w:rPr>
          <w:fldChar w:fldCharType="end"/>
        </w:r>
      </w:hyperlink>
    </w:p>
    <w:p w14:paraId="04D574B5" w14:textId="7451A6C9" w:rsidR="0081071E" w:rsidRPr="0081071E" w:rsidRDefault="0081071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5240965" w:history="1">
        <w:r w:rsidRPr="0081071E">
          <w:rPr>
            <w:rStyle w:val="affffd"/>
            <w:rFonts w:hint="eastAsia"/>
            <w:noProof/>
          </w:rPr>
          <w:t>6</w:t>
        </w:r>
        <w:r>
          <w:rPr>
            <w:rStyle w:val="affffd"/>
            <w:noProof/>
          </w:rPr>
          <w:t xml:space="preserve"> </w:t>
        </w:r>
        <w:r w:rsidRPr="0081071E">
          <w:rPr>
            <w:rStyle w:val="affffd"/>
            <w:rFonts w:hint="eastAsia"/>
            <w:noProof/>
          </w:rPr>
          <w:t xml:space="preserve"> 治疗方法</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_Toc215240965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2</w:t>
        </w:r>
        <w:r w:rsidRPr="0081071E">
          <w:rPr>
            <w:rFonts w:hint="eastAsia"/>
            <w:noProof/>
          </w:rPr>
          <w:fldChar w:fldCharType="end"/>
        </w:r>
      </w:hyperlink>
    </w:p>
    <w:p w14:paraId="0BEAF9B5" w14:textId="0C1B2694" w:rsidR="0081071E" w:rsidRPr="0081071E" w:rsidRDefault="0081071E">
      <w:pPr>
        <w:pStyle w:val="TOC2"/>
        <w:rPr>
          <w:rFonts w:asciiTheme="minorHAnsi" w:eastAsiaTheme="minorEastAsia" w:hAnsiTheme="minorHAnsi" w:cstheme="minorBidi" w:hint="eastAsia"/>
          <w:noProof/>
          <w:sz w:val="22"/>
          <w:szCs w:val="24"/>
          <w14:ligatures w14:val="standardContextual"/>
        </w:rPr>
      </w:pPr>
      <w:hyperlink w:anchor="_Toc215240966" w:history="1">
        <w:r w:rsidRPr="0081071E">
          <w:rPr>
            <w:rStyle w:val="affffd"/>
            <w:rFonts w:hint="eastAsia"/>
            <w:noProof/>
          </w:rPr>
          <w:t>6.1</w:t>
        </w:r>
        <w:r>
          <w:rPr>
            <w:rStyle w:val="affffd"/>
            <w:noProof/>
          </w:rPr>
          <w:t xml:space="preserve"> </w:t>
        </w:r>
        <w:r w:rsidRPr="0081071E">
          <w:rPr>
            <w:rStyle w:val="affffd"/>
            <w:rFonts w:hint="eastAsia"/>
            <w:noProof/>
          </w:rPr>
          <w:t xml:space="preserve"> 手法松解</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_Toc215240966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2</w:t>
        </w:r>
        <w:r w:rsidRPr="0081071E">
          <w:rPr>
            <w:rFonts w:hint="eastAsia"/>
            <w:noProof/>
          </w:rPr>
          <w:fldChar w:fldCharType="end"/>
        </w:r>
      </w:hyperlink>
    </w:p>
    <w:p w14:paraId="507A3FD6" w14:textId="06CEF159" w:rsidR="0081071E" w:rsidRPr="0081071E" w:rsidRDefault="0081071E">
      <w:pPr>
        <w:pStyle w:val="TOC2"/>
        <w:rPr>
          <w:rFonts w:asciiTheme="minorHAnsi" w:eastAsiaTheme="minorEastAsia" w:hAnsiTheme="minorHAnsi" w:cstheme="minorBidi" w:hint="eastAsia"/>
          <w:noProof/>
          <w:sz w:val="22"/>
          <w:szCs w:val="24"/>
          <w14:ligatures w14:val="standardContextual"/>
        </w:rPr>
      </w:pPr>
      <w:hyperlink w:anchor="_Toc215240967" w:history="1">
        <w:r w:rsidRPr="0081071E">
          <w:rPr>
            <w:rStyle w:val="affffd"/>
            <w:rFonts w:hint="eastAsia"/>
            <w:noProof/>
          </w:rPr>
          <w:t>6.2</w:t>
        </w:r>
        <w:r>
          <w:rPr>
            <w:rStyle w:val="affffd"/>
            <w:noProof/>
          </w:rPr>
          <w:t xml:space="preserve"> </w:t>
        </w:r>
        <w:r w:rsidRPr="0081071E">
          <w:rPr>
            <w:rStyle w:val="affffd"/>
            <w:rFonts w:hint="eastAsia"/>
            <w:noProof/>
          </w:rPr>
          <w:t xml:space="preserve"> 针刺减压</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_Toc215240967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3</w:t>
        </w:r>
        <w:r w:rsidRPr="0081071E">
          <w:rPr>
            <w:rFonts w:hint="eastAsia"/>
            <w:noProof/>
          </w:rPr>
          <w:fldChar w:fldCharType="end"/>
        </w:r>
      </w:hyperlink>
    </w:p>
    <w:p w14:paraId="7CEFDF96" w14:textId="1A5154FC" w:rsidR="0081071E" w:rsidRPr="0081071E" w:rsidRDefault="0081071E">
      <w:pPr>
        <w:pStyle w:val="TOC2"/>
        <w:rPr>
          <w:rFonts w:asciiTheme="minorHAnsi" w:eastAsiaTheme="minorEastAsia" w:hAnsiTheme="minorHAnsi" w:cstheme="minorBidi" w:hint="eastAsia"/>
          <w:noProof/>
          <w:sz w:val="22"/>
          <w:szCs w:val="24"/>
          <w14:ligatures w14:val="standardContextual"/>
        </w:rPr>
      </w:pPr>
      <w:hyperlink w:anchor="_Toc215240968" w:history="1">
        <w:r w:rsidRPr="0081071E">
          <w:rPr>
            <w:rStyle w:val="affffd"/>
            <w:rFonts w:hint="eastAsia"/>
            <w:noProof/>
          </w:rPr>
          <w:t>6.3</w:t>
        </w:r>
        <w:r>
          <w:rPr>
            <w:rStyle w:val="affffd"/>
            <w:noProof/>
          </w:rPr>
          <w:t xml:space="preserve"> </w:t>
        </w:r>
        <w:r w:rsidRPr="0081071E">
          <w:rPr>
            <w:rStyle w:val="affffd"/>
            <w:rFonts w:hint="eastAsia"/>
            <w:noProof/>
          </w:rPr>
          <w:t xml:space="preserve"> 拔罐祛瘀</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_Toc215240968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3</w:t>
        </w:r>
        <w:r w:rsidRPr="0081071E">
          <w:rPr>
            <w:rFonts w:hint="eastAsia"/>
            <w:noProof/>
          </w:rPr>
          <w:fldChar w:fldCharType="end"/>
        </w:r>
      </w:hyperlink>
    </w:p>
    <w:p w14:paraId="19617E72" w14:textId="563A88EE" w:rsidR="0081071E" w:rsidRPr="0081071E" w:rsidRDefault="0081071E">
      <w:pPr>
        <w:pStyle w:val="TOC2"/>
        <w:rPr>
          <w:rFonts w:asciiTheme="minorHAnsi" w:eastAsiaTheme="minorEastAsia" w:hAnsiTheme="minorHAnsi" w:cstheme="minorBidi" w:hint="eastAsia"/>
          <w:noProof/>
          <w:sz w:val="22"/>
          <w:szCs w:val="24"/>
          <w14:ligatures w14:val="standardContextual"/>
        </w:rPr>
      </w:pPr>
      <w:hyperlink w:anchor="_Toc215240969" w:history="1">
        <w:r w:rsidRPr="0081071E">
          <w:rPr>
            <w:rStyle w:val="affffd"/>
            <w:rFonts w:hint="eastAsia"/>
            <w:noProof/>
          </w:rPr>
          <w:t>6.4</w:t>
        </w:r>
        <w:r>
          <w:rPr>
            <w:rStyle w:val="affffd"/>
            <w:noProof/>
          </w:rPr>
          <w:t xml:space="preserve"> </w:t>
        </w:r>
        <w:r w:rsidRPr="0081071E">
          <w:rPr>
            <w:rStyle w:val="affffd"/>
            <w:rFonts w:hint="eastAsia"/>
            <w:noProof/>
          </w:rPr>
          <w:t xml:space="preserve"> 热熨温通</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_Toc215240969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3</w:t>
        </w:r>
        <w:r w:rsidRPr="0081071E">
          <w:rPr>
            <w:rFonts w:hint="eastAsia"/>
            <w:noProof/>
          </w:rPr>
          <w:fldChar w:fldCharType="end"/>
        </w:r>
      </w:hyperlink>
    </w:p>
    <w:p w14:paraId="4C3CA61E" w14:textId="1FE030D2" w:rsidR="0081071E" w:rsidRPr="0081071E" w:rsidRDefault="0081071E">
      <w:pPr>
        <w:pStyle w:val="TOC2"/>
        <w:rPr>
          <w:rFonts w:asciiTheme="minorHAnsi" w:eastAsiaTheme="minorEastAsia" w:hAnsiTheme="minorHAnsi" w:cstheme="minorBidi" w:hint="eastAsia"/>
          <w:noProof/>
          <w:sz w:val="22"/>
          <w:szCs w:val="24"/>
          <w14:ligatures w14:val="standardContextual"/>
        </w:rPr>
      </w:pPr>
      <w:hyperlink w:anchor="_Toc215240970" w:history="1">
        <w:r w:rsidRPr="0081071E">
          <w:rPr>
            <w:rStyle w:val="affffd"/>
            <w:rFonts w:hint="eastAsia"/>
            <w:noProof/>
          </w:rPr>
          <w:t>6.5</w:t>
        </w:r>
        <w:r>
          <w:rPr>
            <w:rStyle w:val="affffd"/>
            <w:noProof/>
          </w:rPr>
          <w:t xml:space="preserve"> </w:t>
        </w:r>
        <w:r w:rsidRPr="0081071E">
          <w:rPr>
            <w:rStyle w:val="affffd"/>
            <w:rFonts w:hint="eastAsia"/>
            <w:noProof/>
          </w:rPr>
          <w:t xml:space="preserve"> 药物内治</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_Toc215240970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3</w:t>
        </w:r>
        <w:r w:rsidRPr="0081071E">
          <w:rPr>
            <w:rFonts w:hint="eastAsia"/>
            <w:noProof/>
          </w:rPr>
          <w:fldChar w:fldCharType="end"/>
        </w:r>
      </w:hyperlink>
    </w:p>
    <w:p w14:paraId="4DBDAA69" w14:textId="018DC4A1" w:rsidR="0081071E" w:rsidRPr="0081071E" w:rsidRDefault="0081071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5240971" w:history="1">
        <w:r w:rsidRPr="0081071E">
          <w:rPr>
            <w:rStyle w:val="affffd"/>
            <w:rFonts w:hint="eastAsia"/>
            <w:noProof/>
          </w:rPr>
          <w:t>7</w:t>
        </w:r>
        <w:r>
          <w:rPr>
            <w:rStyle w:val="affffd"/>
            <w:noProof/>
          </w:rPr>
          <w:t xml:space="preserve"> </w:t>
        </w:r>
        <w:r w:rsidRPr="0081071E">
          <w:rPr>
            <w:rStyle w:val="affffd"/>
            <w:rFonts w:hint="eastAsia"/>
            <w:noProof/>
          </w:rPr>
          <w:t xml:space="preserve"> 注意事项</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_Toc215240971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5</w:t>
        </w:r>
        <w:r w:rsidRPr="0081071E">
          <w:rPr>
            <w:rFonts w:hint="eastAsia"/>
            <w:noProof/>
          </w:rPr>
          <w:fldChar w:fldCharType="end"/>
        </w:r>
      </w:hyperlink>
    </w:p>
    <w:p w14:paraId="003F4C00" w14:textId="2A6B7621" w:rsidR="0081071E" w:rsidRPr="0081071E" w:rsidRDefault="0081071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5240972" w:history="1">
        <w:r w:rsidRPr="0081071E">
          <w:rPr>
            <w:rStyle w:val="affffd"/>
            <w:rFonts w:hint="eastAsia"/>
            <w:noProof/>
          </w:rPr>
          <w:t>8</w:t>
        </w:r>
        <w:r>
          <w:rPr>
            <w:rStyle w:val="affffd"/>
            <w:noProof/>
          </w:rPr>
          <w:t xml:space="preserve"> </w:t>
        </w:r>
        <w:r w:rsidRPr="0081071E">
          <w:rPr>
            <w:rStyle w:val="affffd"/>
            <w:rFonts w:hint="eastAsia"/>
            <w:noProof/>
          </w:rPr>
          <w:t xml:space="preserve"> 禁忌症</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_Toc215240972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5</w:t>
        </w:r>
        <w:r w:rsidRPr="0081071E">
          <w:rPr>
            <w:rFonts w:hint="eastAsia"/>
            <w:noProof/>
          </w:rPr>
          <w:fldChar w:fldCharType="end"/>
        </w:r>
      </w:hyperlink>
    </w:p>
    <w:p w14:paraId="175344EA" w14:textId="0F267459" w:rsidR="0081071E" w:rsidRPr="0081071E" w:rsidRDefault="0081071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5240973" w:history="1">
        <w:r w:rsidRPr="0081071E">
          <w:rPr>
            <w:rStyle w:val="affffd"/>
            <w:rFonts w:hint="eastAsia"/>
            <w:noProof/>
          </w:rPr>
          <w:t>9</w:t>
        </w:r>
        <w:r>
          <w:rPr>
            <w:rStyle w:val="affffd"/>
            <w:noProof/>
          </w:rPr>
          <w:t xml:space="preserve"> </w:t>
        </w:r>
        <w:r w:rsidRPr="0081071E">
          <w:rPr>
            <w:rStyle w:val="affffd"/>
            <w:rFonts w:hint="eastAsia"/>
            <w:noProof/>
          </w:rPr>
          <w:t xml:space="preserve"> 日常调护</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_Toc215240973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5</w:t>
        </w:r>
        <w:r w:rsidRPr="0081071E">
          <w:rPr>
            <w:rFonts w:hint="eastAsia"/>
            <w:noProof/>
          </w:rPr>
          <w:fldChar w:fldCharType="end"/>
        </w:r>
      </w:hyperlink>
    </w:p>
    <w:p w14:paraId="70877F3A" w14:textId="60E06AF4" w:rsidR="0081071E" w:rsidRPr="0081071E" w:rsidRDefault="0081071E">
      <w:pPr>
        <w:pStyle w:val="TOC2"/>
        <w:rPr>
          <w:rFonts w:asciiTheme="minorHAnsi" w:eastAsiaTheme="minorEastAsia" w:hAnsiTheme="minorHAnsi" w:cstheme="minorBidi" w:hint="eastAsia"/>
          <w:noProof/>
          <w:sz w:val="22"/>
          <w:szCs w:val="24"/>
          <w14:ligatures w14:val="standardContextual"/>
        </w:rPr>
      </w:pPr>
      <w:hyperlink w:anchor="_Toc215240974" w:history="1">
        <w:r w:rsidRPr="0081071E">
          <w:rPr>
            <w:rStyle w:val="affffd"/>
            <w:rFonts w:hint="eastAsia"/>
            <w:noProof/>
          </w:rPr>
          <w:t>9.1</w:t>
        </w:r>
        <w:r>
          <w:rPr>
            <w:rStyle w:val="affffd"/>
            <w:noProof/>
          </w:rPr>
          <w:t xml:space="preserve"> </w:t>
        </w:r>
        <w:r w:rsidRPr="0081071E">
          <w:rPr>
            <w:rStyle w:val="affffd"/>
            <w:rFonts w:hint="eastAsia"/>
            <w:noProof/>
          </w:rPr>
          <w:t xml:space="preserve"> 饮食</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_Toc215240974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5</w:t>
        </w:r>
        <w:r w:rsidRPr="0081071E">
          <w:rPr>
            <w:rFonts w:hint="eastAsia"/>
            <w:noProof/>
          </w:rPr>
          <w:fldChar w:fldCharType="end"/>
        </w:r>
      </w:hyperlink>
    </w:p>
    <w:p w14:paraId="1928C173" w14:textId="342C097A" w:rsidR="0081071E" w:rsidRPr="0081071E" w:rsidRDefault="0081071E">
      <w:pPr>
        <w:pStyle w:val="TOC2"/>
        <w:rPr>
          <w:rFonts w:asciiTheme="minorHAnsi" w:eastAsiaTheme="minorEastAsia" w:hAnsiTheme="minorHAnsi" w:cstheme="minorBidi" w:hint="eastAsia"/>
          <w:noProof/>
          <w:sz w:val="22"/>
          <w:szCs w:val="24"/>
          <w14:ligatures w14:val="standardContextual"/>
        </w:rPr>
      </w:pPr>
      <w:hyperlink w:anchor="_Toc215240975" w:history="1">
        <w:r w:rsidRPr="0081071E">
          <w:rPr>
            <w:rStyle w:val="affffd"/>
            <w:rFonts w:hint="eastAsia"/>
            <w:noProof/>
          </w:rPr>
          <w:t>9.2</w:t>
        </w:r>
        <w:r>
          <w:rPr>
            <w:rStyle w:val="affffd"/>
            <w:noProof/>
          </w:rPr>
          <w:t xml:space="preserve"> </w:t>
        </w:r>
        <w:r w:rsidRPr="0081071E">
          <w:rPr>
            <w:rStyle w:val="affffd"/>
            <w:rFonts w:hint="eastAsia"/>
            <w:noProof/>
          </w:rPr>
          <w:t xml:space="preserve"> 起居</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_Toc215240975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6</w:t>
        </w:r>
        <w:r w:rsidRPr="0081071E">
          <w:rPr>
            <w:rFonts w:hint="eastAsia"/>
            <w:noProof/>
          </w:rPr>
          <w:fldChar w:fldCharType="end"/>
        </w:r>
      </w:hyperlink>
    </w:p>
    <w:p w14:paraId="4B921BB0" w14:textId="7BC4D113" w:rsidR="0081071E" w:rsidRPr="0081071E" w:rsidRDefault="0081071E">
      <w:pPr>
        <w:pStyle w:val="TOC2"/>
        <w:rPr>
          <w:rFonts w:asciiTheme="minorHAnsi" w:eastAsiaTheme="minorEastAsia" w:hAnsiTheme="minorHAnsi" w:cstheme="minorBidi" w:hint="eastAsia"/>
          <w:noProof/>
          <w:sz w:val="22"/>
          <w:szCs w:val="24"/>
          <w14:ligatures w14:val="standardContextual"/>
        </w:rPr>
      </w:pPr>
      <w:hyperlink w:anchor="_Toc215240976" w:history="1">
        <w:r w:rsidRPr="0081071E">
          <w:rPr>
            <w:rStyle w:val="affffd"/>
            <w:rFonts w:hint="eastAsia"/>
            <w:noProof/>
          </w:rPr>
          <w:t>9.3</w:t>
        </w:r>
        <w:r>
          <w:rPr>
            <w:rStyle w:val="affffd"/>
            <w:noProof/>
          </w:rPr>
          <w:t xml:space="preserve"> </w:t>
        </w:r>
        <w:r w:rsidRPr="0081071E">
          <w:rPr>
            <w:rStyle w:val="affffd"/>
            <w:rFonts w:hint="eastAsia"/>
            <w:noProof/>
          </w:rPr>
          <w:t xml:space="preserve"> 日常活动</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_Toc215240976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6</w:t>
        </w:r>
        <w:r w:rsidRPr="0081071E">
          <w:rPr>
            <w:rFonts w:hint="eastAsia"/>
            <w:noProof/>
          </w:rPr>
          <w:fldChar w:fldCharType="end"/>
        </w:r>
      </w:hyperlink>
    </w:p>
    <w:p w14:paraId="3F3D10A5" w14:textId="2AEE5BD9" w:rsidR="0081071E" w:rsidRPr="0081071E" w:rsidRDefault="0081071E">
      <w:pPr>
        <w:pStyle w:val="TOC2"/>
        <w:rPr>
          <w:rFonts w:asciiTheme="minorHAnsi" w:eastAsiaTheme="minorEastAsia" w:hAnsiTheme="minorHAnsi" w:cstheme="minorBidi" w:hint="eastAsia"/>
          <w:noProof/>
          <w:sz w:val="22"/>
          <w:szCs w:val="24"/>
          <w14:ligatures w14:val="standardContextual"/>
        </w:rPr>
      </w:pPr>
      <w:hyperlink w:anchor="_Toc215240977" w:history="1">
        <w:r w:rsidRPr="0081071E">
          <w:rPr>
            <w:rStyle w:val="affffd"/>
            <w:rFonts w:hint="eastAsia"/>
            <w:noProof/>
          </w:rPr>
          <w:t>9.4</w:t>
        </w:r>
        <w:r>
          <w:rPr>
            <w:rStyle w:val="affffd"/>
            <w:noProof/>
          </w:rPr>
          <w:t xml:space="preserve"> </w:t>
        </w:r>
        <w:r w:rsidRPr="0081071E">
          <w:rPr>
            <w:rStyle w:val="affffd"/>
            <w:rFonts w:hint="eastAsia"/>
            <w:noProof/>
          </w:rPr>
          <w:t xml:space="preserve"> 情志调护</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_Toc215240977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6</w:t>
        </w:r>
        <w:r w:rsidRPr="0081071E">
          <w:rPr>
            <w:rFonts w:hint="eastAsia"/>
            <w:noProof/>
          </w:rPr>
          <w:fldChar w:fldCharType="end"/>
        </w:r>
      </w:hyperlink>
    </w:p>
    <w:p w14:paraId="24B45E63" w14:textId="4544AB83" w:rsidR="0081071E" w:rsidRPr="0081071E" w:rsidRDefault="0081071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5240978" w:history="1">
        <w:r w:rsidRPr="0081071E">
          <w:rPr>
            <w:rStyle w:val="affffd"/>
            <w:rFonts w:hint="eastAsia"/>
            <w:noProof/>
          </w:rPr>
          <w:t>参考文献</w:t>
        </w:r>
        <w:r w:rsidRPr="0081071E">
          <w:rPr>
            <w:rFonts w:hint="eastAsia"/>
            <w:noProof/>
          </w:rPr>
          <w:tab/>
        </w:r>
        <w:r w:rsidRPr="0081071E">
          <w:rPr>
            <w:rFonts w:hint="eastAsia"/>
            <w:noProof/>
          </w:rPr>
          <w:fldChar w:fldCharType="begin"/>
        </w:r>
        <w:r w:rsidRPr="0081071E">
          <w:rPr>
            <w:rFonts w:hint="eastAsia"/>
            <w:noProof/>
          </w:rPr>
          <w:instrText xml:space="preserve"> </w:instrText>
        </w:r>
        <w:r w:rsidRPr="0081071E">
          <w:rPr>
            <w:noProof/>
          </w:rPr>
          <w:instrText>PAGEREF _Toc215240978 \h</w:instrText>
        </w:r>
        <w:r w:rsidRPr="0081071E">
          <w:rPr>
            <w:rFonts w:hint="eastAsia"/>
            <w:noProof/>
          </w:rPr>
          <w:instrText xml:space="preserve"> </w:instrText>
        </w:r>
        <w:r w:rsidRPr="0081071E">
          <w:rPr>
            <w:rFonts w:hint="eastAsia"/>
            <w:noProof/>
          </w:rPr>
        </w:r>
        <w:r w:rsidRPr="0081071E">
          <w:rPr>
            <w:noProof/>
          </w:rPr>
          <w:fldChar w:fldCharType="separate"/>
        </w:r>
        <w:r w:rsidRPr="0081071E">
          <w:rPr>
            <w:noProof/>
          </w:rPr>
          <w:t>7</w:t>
        </w:r>
        <w:r w:rsidRPr="0081071E">
          <w:rPr>
            <w:rFonts w:hint="eastAsia"/>
            <w:noProof/>
          </w:rPr>
          <w:fldChar w:fldCharType="end"/>
        </w:r>
      </w:hyperlink>
    </w:p>
    <w:p w14:paraId="3B67C808" w14:textId="3695CAA4" w:rsidR="0081071E" w:rsidRPr="0081071E" w:rsidRDefault="0081071E" w:rsidP="0081071E">
      <w:pPr>
        <w:pStyle w:val="affffffc"/>
        <w:spacing w:after="360"/>
        <w:sectPr w:rsidR="0081071E" w:rsidRPr="0081071E" w:rsidSect="0081071E">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81071E">
        <w:fldChar w:fldCharType="end"/>
      </w:r>
    </w:p>
    <w:p w14:paraId="7B57289C" w14:textId="77777777" w:rsidR="007C019D" w:rsidRDefault="00000000">
      <w:pPr>
        <w:pStyle w:val="a6"/>
        <w:spacing w:after="360"/>
      </w:pPr>
      <w:bookmarkStart w:id="27" w:name="BookMark2"/>
      <w:bookmarkStart w:id="28" w:name="_Toc215240957"/>
      <w:bookmarkEnd w:id="26"/>
      <w:r>
        <w:rPr>
          <w:spacing w:val="320"/>
        </w:rPr>
        <w:lastRenderedPageBreak/>
        <w:t>前</w:t>
      </w:r>
      <w:r>
        <w:t>言</w:t>
      </w:r>
      <w:bookmarkEnd w:id="21"/>
      <w:bookmarkEnd w:id="22"/>
      <w:bookmarkEnd w:id="23"/>
      <w:bookmarkEnd w:id="24"/>
      <w:bookmarkEnd w:id="25"/>
      <w:bookmarkEnd w:id="28"/>
    </w:p>
    <w:p w14:paraId="59BDE880" w14:textId="77777777" w:rsidR="007C019D" w:rsidRDefault="00000000">
      <w:pPr>
        <w:pStyle w:val="afffff7"/>
        <w:ind w:firstLine="420"/>
      </w:pPr>
      <w:r>
        <w:rPr>
          <w:rFonts w:hint="eastAsia"/>
        </w:rPr>
        <w:t>本文件参照GB/T 1.1—2020《标准化工作导则  第1部分：标准化文件的结构和起草规则》的规定起草。</w:t>
      </w:r>
    </w:p>
    <w:p w14:paraId="658D4BD7" w14:textId="77777777" w:rsidR="007C019D" w:rsidRDefault="00000000">
      <w:pPr>
        <w:pStyle w:val="afffff7"/>
        <w:ind w:firstLine="420"/>
      </w:pPr>
      <w:r>
        <w:rPr>
          <w:rFonts w:hint="eastAsia"/>
        </w:rPr>
        <w:t>请注意本文件的某些内容可能涉及专利。本文件的发布机构不承担识别专利的责任。</w:t>
      </w:r>
    </w:p>
    <w:p w14:paraId="78A37309" w14:textId="77777777" w:rsidR="007C019D" w:rsidRDefault="00000000">
      <w:pPr>
        <w:pStyle w:val="afffff7"/>
        <w:ind w:firstLine="420"/>
      </w:pPr>
      <w:r>
        <w:rPr>
          <w:rFonts w:hint="eastAsia"/>
        </w:rPr>
        <w:t>本文件由玉林市中医医院提出和</w:t>
      </w:r>
      <w:r>
        <w:t>宣贯</w:t>
      </w:r>
      <w:r>
        <w:rPr>
          <w:rFonts w:hint="eastAsia"/>
        </w:rPr>
        <w:t>。</w:t>
      </w:r>
    </w:p>
    <w:p w14:paraId="31810ABE" w14:textId="77777777" w:rsidR="007C019D" w:rsidRDefault="00000000">
      <w:pPr>
        <w:pStyle w:val="afffff7"/>
        <w:ind w:firstLine="420"/>
      </w:pPr>
      <w:r>
        <w:rPr>
          <w:rFonts w:hint="eastAsia"/>
        </w:rPr>
        <w:t>本文件由广西标准化协会归口。</w:t>
      </w:r>
    </w:p>
    <w:p w14:paraId="3E85F935" w14:textId="77777777" w:rsidR="007C019D" w:rsidRDefault="00000000">
      <w:pPr>
        <w:pStyle w:val="afffff7"/>
        <w:ind w:firstLine="420"/>
      </w:pPr>
      <w:r>
        <w:rPr>
          <w:rFonts w:hint="eastAsia"/>
        </w:rPr>
        <w:t>本文件起草单位：玉林市中医医院、广西国际壮医医院、广西中医药大学第一附属医院、南宁市妇幼保健院、扶绥县中医医院、黔东南苗族侗族自治州中医医院、百色市中医医院、那坡县中医医院、大化瑶族自治县妇幼保健院、砚山县妇幼保健院、会理市妇幼保健院（会理市妇女儿童医院）、博白县第二人民医院、贵港市中医医院、梧州市中医医院、贵港市人民医院、柳州市柳江区中医医院、钦州市中医医院、合浦县中医医院、鹿寨县中医医院、平南县同安骨科医院有限公司。</w:t>
      </w:r>
    </w:p>
    <w:p w14:paraId="34B64C75" w14:textId="77777777" w:rsidR="007C019D" w:rsidRDefault="00000000">
      <w:pPr>
        <w:pStyle w:val="afffff7"/>
        <w:ind w:firstLine="420"/>
      </w:pPr>
      <w:r>
        <w:rPr>
          <w:rFonts w:hint="eastAsia"/>
        </w:rPr>
        <w:t>本文件主要起草人：梁家王、黄锦文、黎展文、安平、刘宇河、潘明甫、杨宇、钟正任、王嘉嘉、周强、劳诚毅、王芬、李洁莲、覃靖、滕居赞、郭勇飞、农玉莺、何云、李海、杨武芬、蒋泰媛、主伟将、何艳娜、李淑庆、陈建华、程雄、黄格朗、韦英成、黄吉辉、钟志年、张晓、黄中兴、朱超平、庞玉智、刘文惠、周诗澜、黄愉凡、李代伟、蒋婷婷、谭雯文、唐生云、林观梅、黄琪琛、林章利、卢科权、刘明豪、丘洋、陆学滨、吴志富、周一庆、李利群、郑燕君、邹洁。</w:t>
      </w:r>
    </w:p>
    <w:p w14:paraId="509FF50D" w14:textId="77777777" w:rsidR="007C019D" w:rsidRDefault="007C019D">
      <w:pPr>
        <w:pStyle w:val="afffff7"/>
        <w:ind w:firstLine="420"/>
      </w:pPr>
    </w:p>
    <w:p w14:paraId="2388D7AE" w14:textId="77777777" w:rsidR="007C019D" w:rsidRDefault="007C019D">
      <w:pPr>
        <w:pStyle w:val="afffff7"/>
        <w:ind w:firstLine="420"/>
        <w:sectPr w:rsidR="007C019D">
          <w:pgSz w:w="11906" w:h="16838"/>
          <w:pgMar w:top="1928" w:right="1134" w:bottom="1134" w:left="1134" w:header="1418" w:footer="1134" w:gutter="284"/>
          <w:pgNumType w:fmt="upperRoman"/>
          <w:cols w:space="425"/>
          <w:formProt w:val="0"/>
          <w:docGrid w:linePitch="312"/>
        </w:sectPr>
      </w:pPr>
    </w:p>
    <w:p w14:paraId="53C6ED86" w14:textId="77777777" w:rsidR="007C019D" w:rsidRDefault="007C019D">
      <w:pPr>
        <w:spacing w:line="20" w:lineRule="exact"/>
        <w:jc w:val="center"/>
        <w:rPr>
          <w:rFonts w:ascii="黑体" w:eastAsia="黑体" w:hAnsi="黑体" w:hint="eastAsia"/>
          <w:sz w:val="32"/>
          <w:szCs w:val="32"/>
        </w:rPr>
      </w:pPr>
      <w:bookmarkStart w:id="29" w:name="BookMark4"/>
      <w:bookmarkEnd w:id="27"/>
    </w:p>
    <w:p w14:paraId="11931A2E" w14:textId="77777777" w:rsidR="007C019D" w:rsidRDefault="007C019D">
      <w:pPr>
        <w:spacing w:line="20" w:lineRule="exact"/>
        <w:jc w:val="center"/>
        <w:rPr>
          <w:rFonts w:ascii="黑体" w:eastAsia="黑体" w:hAnsi="黑体" w:hint="eastAsia"/>
          <w:sz w:val="32"/>
          <w:szCs w:val="32"/>
        </w:rPr>
      </w:pPr>
    </w:p>
    <w:bookmarkStart w:id="30" w:name="NEW_STAND_NAME" w:displacedByCustomXml="next"/>
    <w:sdt>
      <w:sdtPr>
        <w:tag w:val="NEW_STAND_NAME"/>
        <w:id w:val="595910757"/>
        <w:lock w:val="sdtLocked"/>
        <w:placeholder>
          <w:docPart w:val="1502959BF3244B5587813501B04DB51E"/>
        </w:placeholder>
      </w:sdtPr>
      <w:sdtContent>
        <w:p w14:paraId="53600AC9" w14:textId="77777777" w:rsidR="007C019D" w:rsidRDefault="00000000">
          <w:pPr>
            <w:pStyle w:val="afffffffffa"/>
            <w:spacing w:beforeLines="1" w:before="2" w:afterLines="220" w:after="528"/>
            <w:rPr>
              <w:rFonts w:hint="eastAsia"/>
            </w:rPr>
          </w:pPr>
          <w:r>
            <w:rPr>
              <w:rFonts w:hint="eastAsia"/>
            </w:rPr>
            <w:t>肩袖损伤中壮医诊疗规范</w:t>
          </w:r>
        </w:p>
      </w:sdtContent>
    </w:sdt>
    <w:p w14:paraId="268AA414" w14:textId="77777777" w:rsidR="007C019D" w:rsidRDefault="00000000">
      <w:pPr>
        <w:pStyle w:val="affc"/>
        <w:spacing w:before="240" w:after="240"/>
      </w:pPr>
      <w:bookmarkStart w:id="31" w:name="_Toc97192964"/>
      <w:bookmarkStart w:id="32" w:name="_Toc26718930"/>
      <w:bookmarkStart w:id="33" w:name="_Toc17233333"/>
      <w:bookmarkStart w:id="34" w:name="_Toc212642694"/>
      <w:bookmarkStart w:id="35" w:name="_Toc214981476"/>
      <w:bookmarkStart w:id="36" w:name="_Toc214982133"/>
      <w:bookmarkStart w:id="37" w:name="_Toc212641555"/>
      <w:bookmarkStart w:id="38" w:name="_Toc26986530"/>
      <w:bookmarkStart w:id="39" w:name="_Toc17233325"/>
      <w:bookmarkStart w:id="40" w:name="_Toc24884211"/>
      <w:bookmarkStart w:id="41" w:name="_Toc24884218"/>
      <w:bookmarkStart w:id="42" w:name="_Toc26648465"/>
      <w:bookmarkStart w:id="43" w:name="_Toc212642477"/>
      <w:bookmarkStart w:id="44" w:name="_Toc26986771"/>
      <w:bookmarkStart w:id="45" w:name="_Toc215240958"/>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FC54BB0" w14:textId="77777777" w:rsidR="007C019D" w:rsidRDefault="00000000">
      <w:pPr>
        <w:pStyle w:val="afffff7"/>
        <w:ind w:firstLine="420"/>
      </w:pPr>
      <w:bookmarkStart w:id="46" w:name="_Toc17233334"/>
      <w:bookmarkStart w:id="47" w:name="_Toc17233326"/>
      <w:bookmarkStart w:id="48" w:name="_Toc24884212"/>
      <w:bookmarkStart w:id="49" w:name="_Toc24884219"/>
      <w:bookmarkStart w:id="50" w:name="_Toc26648466"/>
      <w:r>
        <w:rPr>
          <w:rFonts w:hint="eastAsia"/>
        </w:rPr>
        <w:t>本文件界定了肩袖损伤中壮医诊疗涉及</w:t>
      </w:r>
      <w:r>
        <w:t>的术语和定义，规定了</w:t>
      </w:r>
      <w:r>
        <w:rPr>
          <w:rFonts w:hint="eastAsia"/>
        </w:rPr>
        <w:t>肩袖损伤中壮医诊疗的诊断、联合治疗方案、治疗方法、注意事项、禁忌症、日常调护等</w:t>
      </w:r>
      <w:r>
        <w:t>方面的要求。</w:t>
      </w:r>
    </w:p>
    <w:p w14:paraId="3EF57029" w14:textId="77777777" w:rsidR="007C019D" w:rsidRDefault="00000000">
      <w:pPr>
        <w:pStyle w:val="afffff7"/>
        <w:ind w:firstLine="420"/>
      </w:pPr>
      <w:r>
        <w:rPr>
          <w:rFonts w:hint="eastAsia"/>
        </w:rPr>
        <w:t>本文件</w:t>
      </w:r>
      <w:r>
        <w:t>适用于</w:t>
      </w:r>
      <w:r>
        <w:rPr>
          <w:rFonts w:hint="eastAsia"/>
        </w:rPr>
        <w:t>肩袖损伤的中壮医诊疗。</w:t>
      </w:r>
    </w:p>
    <w:p w14:paraId="68DCAAD6" w14:textId="77777777" w:rsidR="007C019D" w:rsidRDefault="00000000">
      <w:pPr>
        <w:pStyle w:val="affc"/>
        <w:spacing w:before="240" w:after="240"/>
      </w:pPr>
      <w:bookmarkStart w:id="51" w:name="_Toc26718931"/>
      <w:bookmarkStart w:id="52" w:name="_Toc212642478"/>
      <w:bookmarkStart w:id="53" w:name="_Toc212641556"/>
      <w:bookmarkStart w:id="54" w:name="_Toc212642695"/>
      <w:bookmarkStart w:id="55" w:name="_Toc26986772"/>
      <w:bookmarkStart w:id="56" w:name="_Toc26986531"/>
      <w:bookmarkStart w:id="57" w:name="_Toc97192965"/>
      <w:bookmarkStart w:id="58" w:name="_Toc214981477"/>
      <w:bookmarkStart w:id="59" w:name="_Toc214982134"/>
      <w:bookmarkStart w:id="60" w:name="_Toc215240959"/>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492BAB1" w14:textId="77777777" w:rsidR="007C019D" w:rsidRDefault="00000000">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C11082B" w14:textId="77777777" w:rsidR="007C019D" w:rsidRDefault="00000000">
      <w:pPr>
        <w:pStyle w:val="afffff7"/>
        <w:ind w:firstLine="420"/>
      </w:pPr>
      <w:bookmarkStart w:id="61" w:name="_Toc97192966"/>
      <w:bookmarkStart w:id="62" w:name="_Toc212642696"/>
      <w:bookmarkStart w:id="63" w:name="_Toc212642479"/>
      <w:bookmarkStart w:id="64" w:name="_Toc212641557"/>
      <w:r>
        <w:rPr>
          <w:rFonts w:hint="eastAsia"/>
        </w:rPr>
        <w:t>T/GXAS XXXX  舒适化银质针联合脊柱平衡手法推拿治疗退行性腰椎椎管狭窄症技术规范</w:t>
      </w:r>
    </w:p>
    <w:p w14:paraId="74733ACD" w14:textId="77777777" w:rsidR="007C019D" w:rsidRDefault="00000000">
      <w:pPr>
        <w:pStyle w:val="affc"/>
        <w:spacing w:before="240" w:after="240"/>
      </w:pPr>
      <w:bookmarkStart w:id="65" w:name="_Toc214981478"/>
      <w:bookmarkStart w:id="66" w:name="_Toc214982135"/>
      <w:bookmarkStart w:id="67" w:name="_Toc215240960"/>
      <w:r>
        <w:rPr>
          <w:rFonts w:hint="eastAsia"/>
          <w:szCs w:val="21"/>
        </w:rPr>
        <w:t>术语和定义</w:t>
      </w:r>
      <w:bookmarkEnd w:id="61"/>
      <w:bookmarkEnd w:id="62"/>
      <w:bookmarkEnd w:id="63"/>
      <w:bookmarkEnd w:id="64"/>
      <w:bookmarkEnd w:id="65"/>
      <w:bookmarkEnd w:id="66"/>
      <w:bookmarkEnd w:id="67"/>
    </w:p>
    <w:bookmarkStart w:id="68" w:name="_Toc26986532" w:displacedByCustomXml="next"/>
    <w:bookmarkEnd w:id="68"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3A3BADE" w14:textId="77777777" w:rsidR="007C019D" w:rsidRDefault="00000000">
          <w:pPr>
            <w:pStyle w:val="afffff7"/>
            <w:ind w:firstLine="420"/>
          </w:pPr>
          <w:r>
            <w:t>本文件没有需要界定的术语和定义。</w:t>
          </w:r>
        </w:p>
      </w:sdtContent>
    </w:sdt>
    <w:p w14:paraId="3B449BCF" w14:textId="77777777" w:rsidR="007C019D" w:rsidRDefault="00000000">
      <w:pPr>
        <w:pStyle w:val="affc"/>
        <w:spacing w:before="240" w:after="240"/>
      </w:pPr>
      <w:bookmarkStart w:id="69" w:name="_Toc214982136"/>
      <w:bookmarkStart w:id="70" w:name="_Toc214981479"/>
      <w:bookmarkStart w:id="71" w:name="_Toc212642480"/>
      <w:bookmarkStart w:id="72" w:name="_Toc212641558"/>
      <w:bookmarkStart w:id="73" w:name="_Toc212642697"/>
      <w:bookmarkStart w:id="74" w:name="_Toc215240961"/>
      <w:r>
        <w:rPr>
          <w:rFonts w:hint="eastAsia"/>
        </w:rPr>
        <w:t>诊断</w:t>
      </w:r>
      <w:bookmarkEnd w:id="69"/>
      <w:bookmarkEnd w:id="70"/>
      <w:bookmarkEnd w:id="71"/>
      <w:bookmarkEnd w:id="72"/>
      <w:bookmarkEnd w:id="73"/>
      <w:bookmarkEnd w:id="74"/>
    </w:p>
    <w:p w14:paraId="521A20C6" w14:textId="77777777" w:rsidR="007C019D" w:rsidRDefault="00000000">
      <w:pPr>
        <w:pStyle w:val="affd"/>
        <w:spacing w:before="120" w:after="120"/>
      </w:pPr>
      <w:bookmarkStart w:id="75" w:name="_Toc212642698"/>
      <w:bookmarkStart w:id="76" w:name="_Toc214982137"/>
      <w:bookmarkStart w:id="77" w:name="_Toc212641559"/>
      <w:bookmarkStart w:id="78" w:name="_Toc212642481"/>
      <w:bookmarkStart w:id="79" w:name="_Toc214981480"/>
      <w:bookmarkStart w:id="80" w:name="_Toc215240962"/>
      <w:r>
        <w:rPr>
          <w:rFonts w:hint="eastAsia"/>
        </w:rPr>
        <w:t>中医诊断</w:t>
      </w:r>
      <w:bookmarkEnd w:id="75"/>
      <w:bookmarkEnd w:id="76"/>
      <w:bookmarkEnd w:id="77"/>
      <w:bookmarkEnd w:id="78"/>
      <w:bookmarkEnd w:id="79"/>
      <w:bookmarkEnd w:id="80"/>
    </w:p>
    <w:p w14:paraId="4F683E32" w14:textId="77777777" w:rsidR="007C019D" w:rsidRDefault="00000000">
      <w:pPr>
        <w:pStyle w:val="affe"/>
        <w:spacing w:before="120" w:after="120"/>
      </w:pPr>
      <w:r>
        <w:rPr>
          <w:rFonts w:hint="eastAsia"/>
        </w:rPr>
        <w:t>主症</w:t>
      </w:r>
    </w:p>
    <w:p w14:paraId="6D26DE13" w14:textId="77777777" w:rsidR="007C019D" w:rsidRDefault="00000000">
      <w:pPr>
        <w:pStyle w:val="afffffffff2"/>
      </w:pPr>
      <w:r>
        <w:rPr>
          <w:rFonts w:hint="eastAsia"/>
        </w:rPr>
        <w:t>疼痛多发生于肩部前外侧或肩顶，有时向三角肌止点或上臂放射。典型表现为肩关节主动外展到60°～120°范围时疼痛加剧，小于或大于该范围则疼痛减轻。</w:t>
      </w:r>
    </w:p>
    <w:p w14:paraId="07227DE9" w14:textId="77777777" w:rsidR="007C019D" w:rsidRDefault="00000000">
      <w:pPr>
        <w:pStyle w:val="afffffffff2"/>
      </w:pPr>
      <w:r>
        <w:rPr>
          <w:rFonts w:hint="eastAsia"/>
        </w:rPr>
        <w:t>主动上举、外展手臂困难或无力，在他人帮助下可正常活动。严重时可能出现夜间痛，影响睡眠。</w:t>
      </w:r>
    </w:p>
    <w:p w14:paraId="514502A0" w14:textId="77777777" w:rsidR="007C019D" w:rsidRDefault="00000000">
      <w:pPr>
        <w:pStyle w:val="affe"/>
        <w:spacing w:before="120" w:after="120"/>
      </w:pPr>
      <w:r>
        <w:rPr>
          <w:rFonts w:hint="eastAsia"/>
        </w:rPr>
        <w:t>辩证分型</w:t>
      </w:r>
    </w:p>
    <w:p w14:paraId="5F8289B1" w14:textId="77777777" w:rsidR="007C019D" w:rsidRDefault="00000000">
      <w:pPr>
        <w:pStyle w:val="afff"/>
        <w:spacing w:before="120" w:after="120"/>
      </w:pPr>
      <w:r>
        <w:rPr>
          <w:rFonts w:hint="eastAsia"/>
        </w:rPr>
        <w:t>风寒侵袭证</w:t>
      </w:r>
    </w:p>
    <w:p w14:paraId="2DE935C6" w14:textId="77777777" w:rsidR="007C019D" w:rsidRDefault="00000000">
      <w:pPr>
        <w:pStyle w:val="afffff7"/>
        <w:ind w:firstLine="420"/>
      </w:pPr>
      <w:r>
        <w:rPr>
          <w:rFonts w:hint="eastAsia"/>
        </w:rPr>
        <w:t>肩部酸痛，遇风寒加重，得温则减，脉浮数。</w:t>
      </w:r>
    </w:p>
    <w:p w14:paraId="66C0CB0A" w14:textId="77777777" w:rsidR="007C019D" w:rsidRDefault="00000000">
      <w:pPr>
        <w:pStyle w:val="afff"/>
        <w:spacing w:before="120" w:after="120"/>
      </w:pPr>
      <w:r>
        <w:rPr>
          <w:rFonts w:hint="eastAsia"/>
        </w:rPr>
        <w:t>寒湿凝滞证</w:t>
      </w:r>
    </w:p>
    <w:p w14:paraId="0D3A1DDF" w14:textId="77777777" w:rsidR="007C019D" w:rsidRDefault="00000000">
      <w:pPr>
        <w:pStyle w:val="afffff7"/>
        <w:ind w:firstLine="420"/>
      </w:pPr>
      <w:r>
        <w:rPr>
          <w:rFonts w:hint="eastAsia"/>
        </w:rPr>
        <w:t>肩部沉重冷痛，活动受限，遇冷湿加重，脉弦紧。</w:t>
      </w:r>
    </w:p>
    <w:p w14:paraId="0998A252" w14:textId="77777777" w:rsidR="007C019D" w:rsidRDefault="00000000">
      <w:pPr>
        <w:pStyle w:val="afff"/>
        <w:spacing w:before="120" w:after="120"/>
      </w:pPr>
      <w:r>
        <w:rPr>
          <w:rFonts w:hint="eastAsia"/>
        </w:rPr>
        <w:t>瘀血阻络证</w:t>
      </w:r>
    </w:p>
    <w:p w14:paraId="3F97E101" w14:textId="77777777" w:rsidR="007C019D" w:rsidRDefault="00000000">
      <w:pPr>
        <w:pStyle w:val="afffff7"/>
        <w:ind w:firstLine="420"/>
      </w:pPr>
      <w:r>
        <w:rPr>
          <w:rFonts w:hint="eastAsia"/>
        </w:rPr>
        <w:t>肩部刺痛，痛处固定，夜间痛甚，舌质暗或有瘀点，脉弦。</w:t>
      </w:r>
    </w:p>
    <w:p w14:paraId="409FCC90" w14:textId="77777777" w:rsidR="007C019D" w:rsidRDefault="00000000">
      <w:pPr>
        <w:pStyle w:val="afff"/>
        <w:spacing w:before="120" w:after="120"/>
      </w:pPr>
      <w:r>
        <w:rPr>
          <w:rFonts w:hint="eastAsia"/>
        </w:rPr>
        <w:t>湿热阻络证</w:t>
      </w:r>
    </w:p>
    <w:p w14:paraId="4D778B0D" w14:textId="77777777" w:rsidR="007C019D" w:rsidRDefault="00000000">
      <w:pPr>
        <w:pStyle w:val="afffff7"/>
        <w:ind w:firstLine="420"/>
      </w:pPr>
      <w:r>
        <w:rPr>
          <w:rFonts w:hint="eastAsia"/>
        </w:rPr>
        <w:t>肩部疼痛伴灼热感，痛不可触，活动后疼痛加剧，舌苔黄腻，脉弦数。</w:t>
      </w:r>
    </w:p>
    <w:p w14:paraId="7E1E4A49" w14:textId="77777777" w:rsidR="007C019D" w:rsidRDefault="00000000">
      <w:pPr>
        <w:pStyle w:val="afff"/>
        <w:spacing w:before="120" w:after="120"/>
      </w:pPr>
      <w:r>
        <w:rPr>
          <w:rFonts w:hint="eastAsia"/>
        </w:rPr>
        <w:t>气血亏虚证</w:t>
      </w:r>
    </w:p>
    <w:p w14:paraId="6B14C72E" w14:textId="77777777" w:rsidR="007C019D" w:rsidRDefault="00000000">
      <w:pPr>
        <w:pStyle w:val="afffff7"/>
        <w:ind w:firstLine="420"/>
      </w:pPr>
      <w:r>
        <w:rPr>
          <w:rFonts w:hint="eastAsia"/>
        </w:rPr>
        <w:t>肩部酸痛无力，劳累后加重，伴有面色无华、神疲乏力，舌质淡，脉弱。</w:t>
      </w:r>
    </w:p>
    <w:p w14:paraId="172A28DF" w14:textId="77777777" w:rsidR="007C019D" w:rsidRDefault="00000000">
      <w:pPr>
        <w:pStyle w:val="afff"/>
        <w:spacing w:before="120" w:after="120"/>
      </w:pPr>
      <w:r>
        <w:rPr>
          <w:rFonts w:hint="eastAsia"/>
        </w:rPr>
        <w:t>肝肾亏虚证</w:t>
      </w:r>
    </w:p>
    <w:p w14:paraId="476EC1E9" w14:textId="77777777" w:rsidR="007C019D" w:rsidRDefault="00000000">
      <w:pPr>
        <w:pStyle w:val="afffff7"/>
        <w:ind w:firstLine="420"/>
      </w:pPr>
      <w:r>
        <w:rPr>
          <w:rFonts w:hint="eastAsia"/>
        </w:rPr>
        <w:t>肩部酸痛，畏寒肢冷，伴有腰膝酸软、小便次数多，舌质淡白、齿印舌、脉沉细无力。</w:t>
      </w:r>
    </w:p>
    <w:p w14:paraId="7F11EBBF" w14:textId="77777777" w:rsidR="007C019D" w:rsidRDefault="007C019D">
      <w:pPr>
        <w:pStyle w:val="afffff7"/>
        <w:ind w:firstLine="420"/>
      </w:pPr>
    </w:p>
    <w:p w14:paraId="6D8DF200" w14:textId="77777777" w:rsidR="007C019D" w:rsidRDefault="00000000">
      <w:pPr>
        <w:pStyle w:val="affd"/>
        <w:spacing w:before="120" w:after="120"/>
      </w:pPr>
      <w:bookmarkStart w:id="81" w:name="_Toc212642482"/>
      <w:bookmarkStart w:id="82" w:name="_Toc214981481"/>
      <w:bookmarkStart w:id="83" w:name="_Toc212642699"/>
      <w:bookmarkStart w:id="84" w:name="_Toc212641560"/>
      <w:bookmarkStart w:id="85" w:name="_Toc214982138"/>
      <w:bookmarkStart w:id="86" w:name="_Toc215240963"/>
      <w:r>
        <w:rPr>
          <w:rFonts w:hint="eastAsia"/>
        </w:rPr>
        <w:lastRenderedPageBreak/>
        <w:t>壮医诊断</w:t>
      </w:r>
      <w:bookmarkEnd w:id="81"/>
      <w:bookmarkEnd w:id="82"/>
      <w:bookmarkEnd w:id="83"/>
      <w:bookmarkEnd w:id="84"/>
      <w:bookmarkEnd w:id="85"/>
      <w:bookmarkEnd w:id="86"/>
    </w:p>
    <w:p w14:paraId="7989CE53" w14:textId="77777777" w:rsidR="007C019D" w:rsidRDefault="00000000">
      <w:pPr>
        <w:pStyle w:val="affe"/>
        <w:spacing w:before="120" w:after="120"/>
      </w:pPr>
      <w:r>
        <w:rPr>
          <w:rFonts w:hint="eastAsia"/>
        </w:rPr>
        <w:t>主症</w:t>
      </w:r>
    </w:p>
    <w:p w14:paraId="36BD4EBF" w14:textId="77777777" w:rsidR="007C019D" w:rsidRDefault="00000000">
      <w:pPr>
        <w:pStyle w:val="afffffffff2"/>
      </w:pPr>
      <w:r>
        <w:rPr>
          <w:rFonts w:hint="eastAsia"/>
        </w:rPr>
        <w:t>两路不通：</w:t>
      </w:r>
    </w:p>
    <w:p w14:paraId="1782D453" w14:textId="77777777" w:rsidR="007C019D" w:rsidRDefault="00000000">
      <w:pPr>
        <w:pStyle w:val="af2"/>
      </w:pPr>
      <w:r>
        <w:rPr>
          <w:rFonts w:hint="eastAsia"/>
        </w:rPr>
        <w:t>龙路不通：肩部出现固定不移的刺痛、钝痛，夜间疼痛可能加剧；肩峰下或筋腱受损处可能触及压痛点，严重时局部可见青筋迂曲或颜色暗沉；</w:t>
      </w:r>
    </w:p>
    <w:p w14:paraId="11182CF4" w14:textId="77777777" w:rsidR="007C019D" w:rsidRDefault="00000000">
      <w:pPr>
        <w:pStyle w:val="af2"/>
      </w:pPr>
      <w:r>
        <w:rPr>
          <w:rFonts w:hint="eastAsia"/>
        </w:rPr>
        <w:t>火路不通：肩臂部出现酸麻、胀痛或感觉迟钝，有时存在灼热感；肩关节主动活动受限，被动活动尚可。</w:t>
      </w:r>
    </w:p>
    <w:p w14:paraId="678133FA" w14:textId="77777777" w:rsidR="007C019D" w:rsidRDefault="00000000">
      <w:pPr>
        <w:pStyle w:val="afffffffff2"/>
      </w:pPr>
      <w:r>
        <w:rPr>
          <w:rFonts w:hint="eastAsia"/>
        </w:rPr>
        <w:t>两道失调：</w:t>
      </w:r>
    </w:p>
    <w:p w14:paraId="62B3E585" w14:textId="77777777" w:rsidR="007C019D" w:rsidRDefault="00000000">
      <w:pPr>
        <w:pStyle w:val="af2"/>
      </w:pPr>
      <w:r>
        <w:rPr>
          <w:rFonts w:hint="eastAsia"/>
        </w:rPr>
        <w:t>谷道不通：肩部酸软无力、食欲不振、消化不良或腹胀；</w:t>
      </w:r>
    </w:p>
    <w:p w14:paraId="2A790825" w14:textId="77777777" w:rsidR="007C019D" w:rsidRDefault="00000000">
      <w:pPr>
        <w:pStyle w:val="af2"/>
      </w:pPr>
      <w:r>
        <w:rPr>
          <w:rFonts w:hint="eastAsia"/>
        </w:rPr>
        <w:t>水道不通：肩部疼痛带有重着、酸困感，阴雨天加重，伴身体困重、舌苔厚腻。</w:t>
      </w:r>
    </w:p>
    <w:p w14:paraId="003A2B58" w14:textId="77777777" w:rsidR="007C019D" w:rsidRDefault="00000000">
      <w:pPr>
        <w:pStyle w:val="affe"/>
        <w:spacing w:before="120" w:after="120"/>
      </w:pPr>
      <w:r>
        <w:rPr>
          <w:rFonts w:hint="eastAsia"/>
        </w:rPr>
        <w:t>辨证分型</w:t>
      </w:r>
    </w:p>
    <w:p w14:paraId="529D6F69" w14:textId="77777777" w:rsidR="007C019D" w:rsidRDefault="00000000">
      <w:pPr>
        <w:pStyle w:val="afff"/>
        <w:spacing w:before="120" w:after="120"/>
      </w:pPr>
      <w:r>
        <w:rPr>
          <w:rFonts w:hint="eastAsia"/>
        </w:rPr>
        <w:t>湿热蕴阻证</w:t>
      </w:r>
    </w:p>
    <w:p w14:paraId="7CC801EF" w14:textId="77777777" w:rsidR="007C019D" w:rsidRDefault="00000000">
      <w:pPr>
        <w:pStyle w:val="afffff7"/>
        <w:ind w:firstLine="420"/>
      </w:pPr>
      <w:r>
        <w:rPr>
          <w:rFonts w:hint="eastAsia"/>
        </w:rPr>
        <w:t>肩部疼痛伴灼热感，痛不可触，活动后疼痛加剧，伴口干、口苦、舌苔黄腻，脉滑数。</w:t>
      </w:r>
    </w:p>
    <w:p w14:paraId="1FFF208B" w14:textId="77777777" w:rsidR="007C019D" w:rsidRDefault="00000000">
      <w:pPr>
        <w:pStyle w:val="afff"/>
        <w:spacing w:before="120" w:after="120"/>
      </w:pPr>
      <w:r>
        <w:rPr>
          <w:rFonts w:hint="eastAsia"/>
        </w:rPr>
        <w:t>龙路火路不通证</w:t>
      </w:r>
    </w:p>
    <w:p w14:paraId="19902B92" w14:textId="77777777" w:rsidR="007C019D" w:rsidRDefault="00000000">
      <w:pPr>
        <w:pStyle w:val="afffff7"/>
        <w:ind w:firstLine="420"/>
      </w:pPr>
      <w:r>
        <w:rPr>
          <w:rFonts w:hint="eastAsia"/>
        </w:rPr>
        <w:t>肩部刺痛，痛处固定，夜间加重；面色晦暗，口唇青紫，舌质紫暗，有瘀点，脉涩。</w:t>
      </w:r>
    </w:p>
    <w:p w14:paraId="4AE446EC" w14:textId="77777777" w:rsidR="007C019D" w:rsidRDefault="00000000">
      <w:pPr>
        <w:pStyle w:val="afff"/>
        <w:spacing w:before="120" w:after="120"/>
      </w:pPr>
      <w:r>
        <w:rPr>
          <w:rFonts w:hint="eastAsia"/>
        </w:rPr>
        <w:t>气血不足证</w:t>
      </w:r>
    </w:p>
    <w:p w14:paraId="32819F21" w14:textId="77777777" w:rsidR="007C019D" w:rsidRDefault="00000000">
      <w:pPr>
        <w:pStyle w:val="afffff7"/>
        <w:ind w:firstLine="420"/>
      </w:pPr>
      <w:r>
        <w:rPr>
          <w:rFonts w:hint="eastAsia"/>
        </w:rPr>
        <w:t>肩部酸痛，劳累加重，休息减轻；神疲乏力，面色无华，头晕心悸，舌淡苔白，脉细弱。</w:t>
      </w:r>
    </w:p>
    <w:p w14:paraId="31C29533" w14:textId="77777777" w:rsidR="007C019D" w:rsidRDefault="00000000">
      <w:pPr>
        <w:pStyle w:val="afff"/>
        <w:spacing w:before="120" w:after="120"/>
      </w:pPr>
      <w:r>
        <w:rPr>
          <w:rFonts w:hint="eastAsia"/>
        </w:rPr>
        <w:t>风寒湿毒证</w:t>
      </w:r>
    </w:p>
    <w:p w14:paraId="10E281B3" w14:textId="77777777" w:rsidR="007C019D" w:rsidRDefault="00000000">
      <w:pPr>
        <w:pStyle w:val="afffff7"/>
        <w:ind w:firstLine="420"/>
      </w:pPr>
      <w:r>
        <w:rPr>
          <w:rFonts w:hint="eastAsia"/>
        </w:rPr>
        <w:t>肩部重着疼痛，遇寒加重，畏寒肢冷，关节沉重；舌淡苔白腻，脉弦紧。</w:t>
      </w:r>
    </w:p>
    <w:p w14:paraId="5C965E08" w14:textId="77777777" w:rsidR="007C019D" w:rsidRDefault="00000000">
      <w:pPr>
        <w:pStyle w:val="affc"/>
        <w:spacing w:before="240" w:after="240"/>
      </w:pPr>
      <w:bookmarkStart w:id="87" w:name="_Toc214981482"/>
      <w:bookmarkStart w:id="88" w:name="_Toc214982139"/>
      <w:bookmarkStart w:id="89" w:name="_Toc215240964"/>
      <w:r>
        <w:rPr>
          <w:rFonts w:hint="eastAsia"/>
        </w:rPr>
        <w:t>联合治疗方案</w:t>
      </w:r>
      <w:bookmarkEnd w:id="87"/>
      <w:bookmarkEnd w:id="88"/>
      <w:bookmarkEnd w:id="89"/>
    </w:p>
    <w:p w14:paraId="0FA246FB" w14:textId="77777777" w:rsidR="007C019D" w:rsidRDefault="00000000">
      <w:pPr>
        <w:pStyle w:val="afffff7"/>
        <w:ind w:firstLine="420"/>
      </w:pPr>
      <w:r>
        <w:rPr>
          <w:rFonts w:hint="eastAsia"/>
        </w:rPr>
        <w:t>联合治疗方案如下：</w:t>
      </w:r>
    </w:p>
    <w:p w14:paraId="5F89B824" w14:textId="77777777" w:rsidR="007C019D" w:rsidRDefault="00000000">
      <w:pPr>
        <w:pStyle w:val="af5"/>
      </w:pPr>
      <w:r>
        <w:rPr>
          <w:rFonts w:hint="eastAsia"/>
        </w:rPr>
        <w:t>手法松解：通过理筋手法、壮医经筋疗法等，解决宏观的肌肉粘连和力线失衡；</w:t>
      </w:r>
    </w:p>
    <w:p w14:paraId="416A1651" w14:textId="77777777" w:rsidR="007C019D" w:rsidRDefault="00000000">
      <w:pPr>
        <w:pStyle w:val="af5"/>
      </w:pPr>
      <w:r>
        <w:rPr>
          <w:rFonts w:hint="eastAsia"/>
        </w:rPr>
        <w:t>针刺减压：用银质针、壮医火针等处理深层的筋膜高压区和缺血性病灶，持久镇痛；</w:t>
      </w:r>
    </w:p>
    <w:p w14:paraId="1DE70814" w14:textId="77777777" w:rsidR="007C019D" w:rsidRDefault="00000000">
      <w:pPr>
        <w:pStyle w:val="af5"/>
      </w:pPr>
      <w:r>
        <w:rPr>
          <w:rFonts w:hint="eastAsia"/>
        </w:rPr>
        <w:t>拔罐祛瘀：用壮医药物竹罐、刺血疗法等拔出局部瘀滞的“病邪”；</w:t>
      </w:r>
    </w:p>
    <w:p w14:paraId="432DBB43" w14:textId="77777777" w:rsidR="007C019D" w:rsidRDefault="00000000">
      <w:pPr>
        <w:pStyle w:val="af5"/>
      </w:pPr>
      <w:r>
        <w:rPr>
          <w:rFonts w:hint="eastAsia"/>
        </w:rPr>
        <w:t>热熨温通：用壮医药物热熨疗法等温煦气血、促进修复；</w:t>
      </w:r>
    </w:p>
    <w:p w14:paraId="4C75C491" w14:textId="77777777" w:rsidR="007C019D" w:rsidRDefault="00000000">
      <w:pPr>
        <w:pStyle w:val="af5"/>
      </w:pPr>
      <w:r>
        <w:rPr>
          <w:rFonts w:hint="eastAsia"/>
        </w:rPr>
        <w:t>药物内治：通过辨证内服药物调整全身气血状态，巩固疗效。</w:t>
      </w:r>
    </w:p>
    <w:p w14:paraId="5D02D69A" w14:textId="77777777" w:rsidR="007C019D" w:rsidRDefault="00000000">
      <w:pPr>
        <w:pStyle w:val="affc"/>
        <w:spacing w:before="240" w:after="240"/>
      </w:pPr>
      <w:bookmarkStart w:id="90" w:name="_Toc214981483"/>
      <w:bookmarkStart w:id="91" w:name="_Toc214982140"/>
      <w:bookmarkStart w:id="92" w:name="_Toc215240965"/>
      <w:r>
        <w:rPr>
          <w:rFonts w:hint="eastAsia"/>
        </w:rPr>
        <w:t>治疗方法</w:t>
      </w:r>
      <w:bookmarkEnd w:id="90"/>
      <w:bookmarkEnd w:id="91"/>
      <w:bookmarkEnd w:id="92"/>
    </w:p>
    <w:p w14:paraId="50EFA950" w14:textId="77777777" w:rsidR="007C019D" w:rsidRDefault="00000000">
      <w:pPr>
        <w:pStyle w:val="affd"/>
        <w:spacing w:before="120" w:after="120"/>
      </w:pPr>
      <w:bookmarkStart w:id="93" w:name="_Toc214981484"/>
      <w:bookmarkStart w:id="94" w:name="_Toc214982141"/>
      <w:bookmarkStart w:id="95" w:name="_Toc215240966"/>
      <w:r>
        <w:rPr>
          <w:rFonts w:hint="eastAsia"/>
        </w:rPr>
        <w:t>手法松解</w:t>
      </w:r>
      <w:bookmarkEnd w:id="93"/>
      <w:bookmarkEnd w:id="94"/>
      <w:bookmarkEnd w:id="95"/>
    </w:p>
    <w:p w14:paraId="153F33F6" w14:textId="77777777" w:rsidR="007C019D" w:rsidRDefault="00000000">
      <w:pPr>
        <w:pStyle w:val="affe"/>
        <w:spacing w:before="120" w:after="120"/>
      </w:pPr>
      <w:r>
        <w:rPr>
          <w:rFonts w:hint="eastAsia"/>
        </w:rPr>
        <w:t>理筋手法</w:t>
      </w:r>
    </w:p>
    <w:p w14:paraId="34B92C4D" w14:textId="77777777" w:rsidR="007C019D" w:rsidRDefault="00000000">
      <w:pPr>
        <w:pStyle w:val="afffff7"/>
        <w:ind w:firstLine="420"/>
      </w:pPr>
      <w:r>
        <w:rPr>
          <w:rFonts w:hint="eastAsia"/>
        </w:rPr>
        <w:t>方法如下：</w:t>
      </w:r>
    </w:p>
    <w:p w14:paraId="3EE547D6" w14:textId="77777777" w:rsidR="007C019D" w:rsidRDefault="00000000">
      <w:pPr>
        <w:pStyle w:val="af2"/>
      </w:pPr>
      <w:r>
        <w:rPr>
          <w:rFonts w:hint="eastAsia"/>
        </w:rPr>
        <w:t>患者取坐位或仰卧位或俯卧位，术者立于患病侧，用滚法、揉法放松肩关节周围的三角肌、冈上肌、冈下肌等肌肉，持续5</w:t>
      </w:r>
      <w:r>
        <w:rPr>
          <w:rFonts w:hint="eastAsia"/>
          <w:vertAlign w:val="superscript"/>
        </w:rPr>
        <w:t xml:space="preserve"> </w:t>
      </w:r>
      <w:r>
        <w:rPr>
          <w:rFonts w:hint="eastAsia"/>
        </w:rPr>
        <w:t>min；</w:t>
      </w:r>
    </w:p>
    <w:p w14:paraId="7D01A99D" w14:textId="77777777" w:rsidR="007C019D" w:rsidRDefault="00000000">
      <w:pPr>
        <w:pStyle w:val="af2"/>
      </w:pPr>
      <w:r>
        <w:rPr>
          <w:rFonts w:hint="eastAsia"/>
        </w:rPr>
        <w:t>用拇指点按阿是穴（压痛点）、肩髃、肩髎、肩贞、臂臑、曲池等穴，每穴30</w:t>
      </w:r>
      <w:r>
        <w:rPr>
          <w:rFonts w:hint="eastAsia"/>
          <w:vertAlign w:val="superscript"/>
        </w:rPr>
        <w:t xml:space="preserve"> </w:t>
      </w:r>
      <w:r>
        <w:rPr>
          <w:rFonts w:hint="eastAsia"/>
        </w:rPr>
        <w:t>s，以患者酸胀为度；</w:t>
      </w:r>
    </w:p>
    <w:p w14:paraId="43D4FA2D" w14:textId="77777777" w:rsidR="007C019D" w:rsidRDefault="00000000">
      <w:pPr>
        <w:pStyle w:val="af2"/>
      </w:pPr>
      <w:r>
        <w:rPr>
          <w:rFonts w:hint="eastAsia"/>
        </w:rPr>
        <w:t>术者用拇指指腹或指尖，在肩峰下、肱骨大结节处等筋结、条索状物部位，垂直于肌纤维方向进行弹拨，手法由轻到重，力度深透，以患者能耐受为度，持续3</w:t>
      </w:r>
      <w:r>
        <w:rPr>
          <w:rFonts w:hint="eastAsia"/>
          <w:vertAlign w:val="superscript"/>
        </w:rPr>
        <w:t xml:space="preserve"> </w:t>
      </w:r>
      <w:r>
        <w:rPr>
          <w:rFonts w:hint="eastAsia"/>
        </w:rPr>
        <w:t>min～5</w:t>
      </w:r>
      <w:r>
        <w:rPr>
          <w:rFonts w:hint="eastAsia"/>
          <w:vertAlign w:val="superscript"/>
        </w:rPr>
        <w:t xml:space="preserve"> </w:t>
      </w:r>
      <w:r>
        <w:rPr>
          <w:rFonts w:hint="eastAsia"/>
        </w:rPr>
        <w:t>min；</w:t>
      </w:r>
    </w:p>
    <w:p w14:paraId="5C8E59DA" w14:textId="77777777" w:rsidR="007C019D" w:rsidRDefault="00000000">
      <w:pPr>
        <w:pStyle w:val="af2"/>
      </w:pPr>
      <w:r>
        <w:rPr>
          <w:rFonts w:hint="eastAsia"/>
        </w:rPr>
        <w:t>术者一手固定患病侧肩胛骨，另一手握住其上臂，缓慢、轻柔地做肩关节的前屈、外展、后伸及环转运动（摇法），逐渐增大活动范围至最大生理限度；对活动明显受限者，可在放松状态下施以轻巧的扳法；</w:t>
      </w:r>
    </w:p>
    <w:p w14:paraId="5C19E14D" w14:textId="77777777" w:rsidR="007C019D" w:rsidRDefault="00000000">
      <w:pPr>
        <w:pStyle w:val="af2"/>
      </w:pPr>
      <w:r>
        <w:rPr>
          <w:rFonts w:hint="eastAsia"/>
        </w:rPr>
        <w:t>用拿法拿捏肩部周围肌肉，用搓法从肩部至前臂反复搓动，放松肢体，疏通气机。</w:t>
      </w:r>
    </w:p>
    <w:p w14:paraId="67E53065" w14:textId="77777777" w:rsidR="007C019D" w:rsidRDefault="00000000">
      <w:pPr>
        <w:pStyle w:val="affe"/>
        <w:spacing w:before="120" w:after="120"/>
      </w:pPr>
      <w:r>
        <w:rPr>
          <w:rFonts w:hint="eastAsia"/>
        </w:rPr>
        <w:lastRenderedPageBreak/>
        <w:t>壮医经筋疗法</w:t>
      </w:r>
    </w:p>
    <w:p w14:paraId="5E7E8255" w14:textId="77777777" w:rsidR="007C019D" w:rsidRDefault="00000000">
      <w:pPr>
        <w:pStyle w:val="afffff7"/>
        <w:ind w:firstLine="420"/>
      </w:pPr>
      <w:r>
        <w:rPr>
          <w:rFonts w:hint="eastAsia"/>
        </w:rPr>
        <w:t>参考《中医非药物疗法第二批操作规范（试行）》的方法执行。</w:t>
      </w:r>
    </w:p>
    <w:p w14:paraId="365AE972" w14:textId="77777777" w:rsidR="007C019D" w:rsidRDefault="00000000">
      <w:pPr>
        <w:pStyle w:val="affd"/>
        <w:spacing w:before="120" w:after="120"/>
      </w:pPr>
      <w:bookmarkStart w:id="96" w:name="_Toc214981485"/>
      <w:bookmarkStart w:id="97" w:name="_Toc214982142"/>
      <w:bookmarkStart w:id="98" w:name="_Toc215240967"/>
      <w:r>
        <w:rPr>
          <w:rFonts w:hint="eastAsia"/>
        </w:rPr>
        <w:t>针刺减压</w:t>
      </w:r>
      <w:bookmarkEnd w:id="96"/>
      <w:bookmarkEnd w:id="97"/>
      <w:bookmarkEnd w:id="98"/>
    </w:p>
    <w:p w14:paraId="58BA89D6" w14:textId="77777777" w:rsidR="007C019D" w:rsidRDefault="00000000">
      <w:pPr>
        <w:pStyle w:val="affe"/>
        <w:spacing w:before="120" w:after="120"/>
      </w:pPr>
      <w:r>
        <w:rPr>
          <w:rFonts w:hint="eastAsia"/>
        </w:rPr>
        <w:t>舒适化银质针疗法</w:t>
      </w:r>
    </w:p>
    <w:p w14:paraId="0746C544" w14:textId="77777777" w:rsidR="007C019D" w:rsidRDefault="00000000">
      <w:pPr>
        <w:pStyle w:val="afffff7"/>
        <w:ind w:firstLine="420"/>
      </w:pPr>
      <w:r>
        <w:rPr>
          <w:rFonts w:hint="eastAsia"/>
        </w:rPr>
        <w:t>进针时以30°的角度斜刺进入骨面或肌筋膜附着处，其他操作按</w:t>
      </w:r>
      <w:r>
        <w:t>T/GXAS XXXX</w:t>
      </w:r>
      <w:r>
        <w:rPr>
          <w:rFonts w:hint="eastAsia"/>
        </w:rPr>
        <w:t>的要求执行。</w:t>
      </w:r>
    </w:p>
    <w:p w14:paraId="410A721B" w14:textId="77777777" w:rsidR="007C019D" w:rsidRDefault="00000000">
      <w:pPr>
        <w:pStyle w:val="affe"/>
        <w:spacing w:before="120" w:after="120"/>
      </w:pPr>
      <w:r>
        <w:rPr>
          <w:rFonts w:hint="eastAsia"/>
        </w:rPr>
        <w:t>壮医火针疗法</w:t>
      </w:r>
    </w:p>
    <w:p w14:paraId="48C85CAF" w14:textId="77777777" w:rsidR="007C019D" w:rsidRDefault="00000000">
      <w:pPr>
        <w:pStyle w:val="afffff7"/>
        <w:ind w:firstLine="420"/>
      </w:pPr>
      <w:r>
        <w:rPr>
          <w:rFonts w:hint="eastAsia"/>
        </w:rPr>
        <w:t>参考《中医非药物疗法第二批操作规范（试行）》的方法执行。</w:t>
      </w:r>
    </w:p>
    <w:p w14:paraId="49988E79" w14:textId="77777777" w:rsidR="007C019D" w:rsidRDefault="00000000">
      <w:pPr>
        <w:pStyle w:val="affd"/>
        <w:spacing w:before="120" w:after="120"/>
      </w:pPr>
      <w:bookmarkStart w:id="99" w:name="_Toc214982143"/>
      <w:bookmarkStart w:id="100" w:name="_Toc214981486"/>
      <w:bookmarkStart w:id="101" w:name="_Toc215240968"/>
      <w:r>
        <w:rPr>
          <w:rFonts w:hint="eastAsia"/>
        </w:rPr>
        <w:t>拔罐祛瘀</w:t>
      </w:r>
      <w:bookmarkEnd w:id="99"/>
      <w:bookmarkEnd w:id="100"/>
      <w:bookmarkEnd w:id="101"/>
    </w:p>
    <w:p w14:paraId="7C9E9D2F" w14:textId="77777777" w:rsidR="007C019D" w:rsidRDefault="00000000">
      <w:pPr>
        <w:pStyle w:val="affe"/>
        <w:spacing w:before="120" w:after="120"/>
      </w:pPr>
      <w:r>
        <w:rPr>
          <w:rFonts w:hint="eastAsia"/>
        </w:rPr>
        <w:t>针刀拔罐刺血疗法</w:t>
      </w:r>
    </w:p>
    <w:p w14:paraId="6C00FD1F" w14:textId="77777777" w:rsidR="007C019D" w:rsidRDefault="00000000">
      <w:pPr>
        <w:pStyle w:val="afffffffff2"/>
      </w:pPr>
      <w:r>
        <w:rPr>
          <w:rFonts w:hint="eastAsia"/>
        </w:rPr>
        <w:t>方法如下：</w:t>
      </w:r>
    </w:p>
    <w:p w14:paraId="7CFB8193" w14:textId="77777777" w:rsidR="007C019D" w:rsidRDefault="00000000">
      <w:pPr>
        <w:pStyle w:val="af2"/>
      </w:pPr>
      <w:r>
        <w:rPr>
          <w:rFonts w:hint="eastAsia"/>
        </w:rPr>
        <w:t>患者取合适体位，定位肩部压痛点或粘连点（如喙突、肩峰下间隙等）；</w:t>
      </w:r>
    </w:p>
    <w:p w14:paraId="57A6D338" w14:textId="77777777" w:rsidR="007C019D" w:rsidRDefault="00000000">
      <w:pPr>
        <w:pStyle w:val="af2"/>
      </w:pPr>
      <w:r>
        <w:rPr>
          <w:rFonts w:hint="eastAsia"/>
        </w:rPr>
        <w:t>常规消毒后，戴无菌手套，用针刀快速刺入皮肤，直达病变层次（如筋膜、腱鞘），进行纵向疏通和横向剥离2～3下，感觉手下松动感后出针；</w:t>
      </w:r>
    </w:p>
    <w:p w14:paraId="3601FE0F" w14:textId="77777777" w:rsidR="007C019D" w:rsidRDefault="00000000">
      <w:pPr>
        <w:pStyle w:val="af2"/>
      </w:pPr>
      <w:r>
        <w:rPr>
          <w:rFonts w:hint="eastAsia"/>
        </w:rPr>
        <w:t>在针刀操作后的点位或周围瘀络（浅表静脉）处，用三棱针或一次性采血针快速点刺3～5下，深度约2</w:t>
      </w:r>
      <w:r>
        <w:rPr>
          <w:rFonts w:hint="eastAsia"/>
          <w:vertAlign w:val="superscript"/>
        </w:rPr>
        <w:t xml:space="preserve"> </w:t>
      </w:r>
      <w:r>
        <w:rPr>
          <w:rFonts w:hint="eastAsia"/>
        </w:rPr>
        <w:t>mm～3</w:t>
      </w:r>
      <w:r>
        <w:rPr>
          <w:rFonts w:hint="eastAsia"/>
          <w:vertAlign w:val="superscript"/>
        </w:rPr>
        <w:t xml:space="preserve"> </w:t>
      </w:r>
      <w:r>
        <w:rPr>
          <w:rFonts w:hint="eastAsia"/>
        </w:rPr>
        <w:t>mm。</w:t>
      </w:r>
    </w:p>
    <w:p w14:paraId="057C62D0" w14:textId="77777777" w:rsidR="007C019D" w:rsidRDefault="00000000">
      <w:pPr>
        <w:pStyle w:val="af2"/>
      </w:pPr>
      <w:r>
        <w:rPr>
          <w:rFonts w:hint="eastAsia"/>
        </w:rPr>
        <w:t>立即在刺血部位加拔火罐或真空抽气罐，留罐5</w:t>
      </w:r>
      <w:r>
        <w:rPr>
          <w:rFonts w:hint="eastAsia"/>
          <w:vertAlign w:val="superscript"/>
        </w:rPr>
        <w:t xml:space="preserve"> </w:t>
      </w:r>
      <w:r>
        <w:rPr>
          <w:rFonts w:hint="eastAsia"/>
        </w:rPr>
        <w:t>min～10</w:t>
      </w:r>
      <w:r>
        <w:rPr>
          <w:rFonts w:hint="eastAsia"/>
          <w:vertAlign w:val="superscript"/>
        </w:rPr>
        <w:t xml:space="preserve"> </w:t>
      </w:r>
      <w:r>
        <w:rPr>
          <w:rFonts w:hint="eastAsia"/>
        </w:rPr>
        <w:t>min；</w:t>
      </w:r>
    </w:p>
    <w:p w14:paraId="0FE7857B" w14:textId="77777777" w:rsidR="007C019D" w:rsidRDefault="00000000">
      <w:pPr>
        <w:pStyle w:val="af2"/>
      </w:pPr>
      <w:r>
        <w:rPr>
          <w:rFonts w:hint="eastAsia"/>
        </w:rPr>
        <w:t>取罐后，用无菌棉球擦净血迹，碘伏消毒，贴以创可贴。</w:t>
      </w:r>
    </w:p>
    <w:p w14:paraId="3FF870D6" w14:textId="77777777" w:rsidR="007C019D" w:rsidRDefault="00000000">
      <w:pPr>
        <w:pStyle w:val="afffffffff2"/>
      </w:pPr>
      <w:r>
        <w:rPr>
          <w:rFonts w:hint="eastAsia"/>
        </w:rPr>
        <w:t>拔罐和刺血疗法的注意事项参考《中医非药物疗法第一批操作规范（试行）》的规定。</w:t>
      </w:r>
    </w:p>
    <w:p w14:paraId="390DA194" w14:textId="77777777" w:rsidR="007C019D" w:rsidRDefault="00000000">
      <w:pPr>
        <w:pStyle w:val="affe"/>
        <w:spacing w:before="120" w:after="120"/>
      </w:pPr>
      <w:r>
        <w:rPr>
          <w:rFonts w:hint="eastAsia"/>
        </w:rPr>
        <w:t>火龙罐疗法</w:t>
      </w:r>
    </w:p>
    <w:p w14:paraId="5AFC6A74" w14:textId="77777777" w:rsidR="007C019D" w:rsidRDefault="00000000">
      <w:pPr>
        <w:pStyle w:val="afffff7"/>
        <w:ind w:firstLine="420"/>
      </w:pPr>
      <w:r>
        <w:rPr>
          <w:rFonts w:hint="eastAsia"/>
        </w:rPr>
        <w:t>参考《中医非药物疗法第二批操作规范（试行）》的方法执行。</w:t>
      </w:r>
    </w:p>
    <w:p w14:paraId="208CCD1E" w14:textId="77777777" w:rsidR="007C019D" w:rsidRDefault="00000000">
      <w:pPr>
        <w:pStyle w:val="affe"/>
        <w:spacing w:before="120" w:after="120"/>
      </w:pPr>
      <w:r>
        <w:rPr>
          <w:rFonts w:hint="eastAsia"/>
        </w:rPr>
        <w:t>壮医药物竹罐疗法</w:t>
      </w:r>
    </w:p>
    <w:p w14:paraId="54A5BDBB" w14:textId="77777777" w:rsidR="007C019D" w:rsidRDefault="00000000">
      <w:pPr>
        <w:pStyle w:val="afffff7"/>
        <w:ind w:firstLine="420"/>
      </w:pPr>
      <w:r>
        <w:rPr>
          <w:rFonts w:hint="eastAsia"/>
        </w:rPr>
        <w:t>选用杜仲藤、三线三、五爪风、吹风散、九龙藤、四方藤、入地金牛、宽筋藤等壮药煮沸，滤出药液用于浸煮竹罐。其他操作参考《中医非药物疗法第二批操作规范（试行）》的方法执行。</w:t>
      </w:r>
    </w:p>
    <w:p w14:paraId="756C93DC" w14:textId="77777777" w:rsidR="007C019D" w:rsidRDefault="00000000">
      <w:pPr>
        <w:pStyle w:val="affd"/>
        <w:spacing w:before="120" w:after="120"/>
      </w:pPr>
      <w:bookmarkStart w:id="102" w:name="_Toc214981487"/>
      <w:bookmarkStart w:id="103" w:name="_Toc214982144"/>
      <w:bookmarkStart w:id="104" w:name="_Toc215240969"/>
      <w:r>
        <w:rPr>
          <w:rFonts w:hint="eastAsia"/>
        </w:rPr>
        <w:t>热熨温通</w:t>
      </w:r>
      <w:bookmarkEnd w:id="102"/>
      <w:bookmarkEnd w:id="103"/>
      <w:bookmarkEnd w:id="104"/>
    </w:p>
    <w:p w14:paraId="61715276" w14:textId="77777777" w:rsidR="007C019D" w:rsidRDefault="00000000">
      <w:pPr>
        <w:pStyle w:val="affe"/>
        <w:spacing w:before="120" w:after="120"/>
      </w:pPr>
      <w:r>
        <w:rPr>
          <w:rFonts w:hint="eastAsia"/>
        </w:rPr>
        <w:t>壮医热熨疗法</w:t>
      </w:r>
    </w:p>
    <w:p w14:paraId="5375564D" w14:textId="77777777" w:rsidR="007C019D" w:rsidRDefault="00000000">
      <w:pPr>
        <w:pStyle w:val="afffff7"/>
        <w:ind w:firstLine="420"/>
      </w:pPr>
      <w:r>
        <w:rPr>
          <w:rFonts w:hint="eastAsia"/>
        </w:rPr>
        <w:t>将大风艾、毛麝香、四方藤等壮药粉碎装袋，药袋蒸热至60</w:t>
      </w:r>
      <w:r>
        <w:rPr>
          <w:rFonts w:hint="eastAsia"/>
          <w:vertAlign w:val="superscript"/>
        </w:rPr>
        <w:t xml:space="preserve"> </w:t>
      </w:r>
      <w:r>
        <w:rPr>
          <w:rFonts w:hint="eastAsia"/>
        </w:rPr>
        <w:t>℃～70</w:t>
      </w:r>
      <w:r>
        <w:rPr>
          <w:rFonts w:hint="eastAsia"/>
          <w:vertAlign w:val="superscript"/>
        </w:rPr>
        <w:t xml:space="preserve"> </w:t>
      </w:r>
      <w:r>
        <w:rPr>
          <w:rFonts w:hint="eastAsia"/>
        </w:rPr>
        <w:t>℃，用布包裹后在肩部来回熨烫，重点熨烫筋结部位。其他操作参考《中医非药物疗法第二批操作规范（试行）》的方法执行。</w:t>
      </w:r>
    </w:p>
    <w:p w14:paraId="577CB538" w14:textId="77777777" w:rsidR="007C019D" w:rsidRDefault="00000000">
      <w:pPr>
        <w:pStyle w:val="affe"/>
        <w:spacing w:before="120" w:after="120"/>
      </w:pPr>
      <w:r>
        <w:rPr>
          <w:rFonts w:hint="eastAsia"/>
        </w:rPr>
        <w:t>壮医药线点灸疗法</w:t>
      </w:r>
    </w:p>
    <w:p w14:paraId="6640F8BD" w14:textId="77777777" w:rsidR="007C019D" w:rsidRDefault="00000000">
      <w:pPr>
        <w:pStyle w:val="afffff7"/>
        <w:ind w:firstLine="420"/>
      </w:pPr>
      <w:r>
        <w:rPr>
          <w:rFonts w:hint="eastAsia"/>
        </w:rPr>
        <w:t>选取梅花穴（以痛点为圆心）、肩部龙路火路循行穴位进行点灸，操作方法参考《中医非药物疗法第二批操作规范（试行）》的方法执行。</w:t>
      </w:r>
    </w:p>
    <w:p w14:paraId="65934ADE" w14:textId="77777777" w:rsidR="007C019D" w:rsidRDefault="00000000">
      <w:pPr>
        <w:pStyle w:val="affd"/>
        <w:spacing w:before="120" w:after="120"/>
      </w:pPr>
      <w:bookmarkStart w:id="105" w:name="_Toc214981488"/>
      <w:bookmarkStart w:id="106" w:name="_Toc214982145"/>
      <w:bookmarkStart w:id="107" w:name="_Toc215240970"/>
      <w:r>
        <w:rPr>
          <w:rFonts w:hint="eastAsia"/>
        </w:rPr>
        <w:t>药物内治</w:t>
      </w:r>
      <w:bookmarkEnd w:id="105"/>
      <w:bookmarkEnd w:id="106"/>
      <w:bookmarkEnd w:id="107"/>
    </w:p>
    <w:p w14:paraId="5EAC092D" w14:textId="77777777" w:rsidR="007C019D" w:rsidRDefault="00000000">
      <w:pPr>
        <w:pStyle w:val="affe"/>
        <w:spacing w:before="120" w:after="120"/>
      </w:pPr>
      <w:bookmarkStart w:id="108" w:name="_Toc212642701"/>
      <w:bookmarkStart w:id="109" w:name="_Toc212642484"/>
      <w:bookmarkStart w:id="110" w:name="_Toc212641562"/>
      <w:r>
        <w:rPr>
          <w:rFonts w:hint="eastAsia"/>
        </w:rPr>
        <w:t>中医辨证治疗</w:t>
      </w:r>
      <w:bookmarkEnd w:id="108"/>
      <w:bookmarkEnd w:id="109"/>
      <w:bookmarkEnd w:id="110"/>
    </w:p>
    <w:p w14:paraId="08E8FE15" w14:textId="77777777" w:rsidR="007C019D" w:rsidRDefault="00000000">
      <w:pPr>
        <w:pStyle w:val="afff"/>
        <w:spacing w:before="120" w:after="120"/>
      </w:pPr>
      <w:r>
        <w:rPr>
          <w:rFonts w:hint="eastAsia"/>
        </w:rPr>
        <w:t>风寒侵袭证</w:t>
      </w:r>
    </w:p>
    <w:p w14:paraId="6D683355" w14:textId="77777777" w:rsidR="007C019D" w:rsidRDefault="00000000">
      <w:pPr>
        <w:pStyle w:val="afff0"/>
        <w:spacing w:before="120" w:after="120"/>
      </w:pPr>
      <w:r>
        <w:rPr>
          <w:rFonts w:hint="eastAsia"/>
        </w:rPr>
        <w:t>治则</w:t>
      </w:r>
    </w:p>
    <w:p w14:paraId="51863D90" w14:textId="77777777" w:rsidR="007C019D" w:rsidRDefault="00000000">
      <w:pPr>
        <w:pStyle w:val="afffff7"/>
        <w:ind w:firstLine="420"/>
      </w:pPr>
      <w:r>
        <w:rPr>
          <w:rFonts w:hint="eastAsia"/>
        </w:rPr>
        <w:t>祛风散寒，通络止痛。</w:t>
      </w:r>
    </w:p>
    <w:p w14:paraId="25F4968E" w14:textId="77777777" w:rsidR="007C019D" w:rsidRDefault="00000000">
      <w:pPr>
        <w:pStyle w:val="afff0"/>
        <w:spacing w:before="120" w:after="120"/>
      </w:pPr>
      <w:r>
        <w:rPr>
          <w:rFonts w:hint="eastAsia"/>
        </w:rPr>
        <w:t>方药</w:t>
      </w:r>
    </w:p>
    <w:p w14:paraId="334085E0" w14:textId="77777777" w:rsidR="007C019D" w:rsidRDefault="00000000">
      <w:pPr>
        <w:pStyle w:val="afffff7"/>
        <w:ind w:firstLine="420"/>
      </w:pPr>
      <w:r>
        <w:rPr>
          <w:rFonts w:hint="eastAsia"/>
        </w:rPr>
        <w:t>蠲痹汤加减：羌活、防风、姜黄、当归、黄芪、赤芍、甘草、生姜。</w:t>
      </w:r>
    </w:p>
    <w:p w14:paraId="4D5CB65E" w14:textId="77777777" w:rsidR="007C019D" w:rsidRDefault="007C019D">
      <w:pPr>
        <w:pStyle w:val="afffff7"/>
        <w:ind w:firstLine="420"/>
      </w:pPr>
    </w:p>
    <w:p w14:paraId="78CD25BD" w14:textId="77777777" w:rsidR="007C019D" w:rsidRDefault="00000000">
      <w:pPr>
        <w:pStyle w:val="afff"/>
        <w:spacing w:before="120" w:after="120"/>
      </w:pPr>
      <w:r>
        <w:rPr>
          <w:rFonts w:hint="eastAsia"/>
        </w:rPr>
        <w:lastRenderedPageBreak/>
        <w:t>寒湿凝滞证</w:t>
      </w:r>
    </w:p>
    <w:p w14:paraId="712DAB95" w14:textId="77777777" w:rsidR="007C019D" w:rsidRDefault="00000000">
      <w:pPr>
        <w:pStyle w:val="afff0"/>
        <w:spacing w:before="120" w:after="120"/>
      </w:pPr>
      <w:r>
        <w:rPr>
          <w:rFonts w:hint="eastAsia"/>
        </w:rPr>
        <w:t>治则</w:t>
      </w:r>
    </w:p>
    <w:p w14:paraId="001C70F0" w14:textId="77777777" w:rsidR="007C019D" w:rsidRDefault="00000000">
      <w:pPr>
        <w:pStyle w:val="afffff7"/>
        <w:ind w:firstLine="420"/>
      </w:pPr>
      <w:r>
        <w:rPr>
          <w:rFonts w:hint="eastAsia"/>
        </w:rPr>
        <w:t>温经散寒，除湿通痹，化瘀通络。</w:t>
      </w:r>
    </w:p>
    <w:p w14:paraId="5E2559C3" w14:textId="77777777" w:rsidR="007C019D" w:rsidRDefault="00000000">
      <w:pPr>
        <w:pStyle w:val="afff0"/>
        <w:spacing w:before="120" w:after="120"/>
      </w:pPr>
      <w:r>
        <w:rPr>
          <w:rFonts w:hint="eastAsia"/>
        </w:rPr>
        <w:t>方药</w:t>
      </w:r>
    </w:p>
    <w:p w14:paraId="59F17EFB" w14:textId="77777777" w:rsidR="007C019D" w:rsidRDefault="00000000">
      <w:pPr>
        <w:pStyle w:val="afffff7"/>
        <w:ind w:firstLine="420"/>
      </w:pPr>
      <w:r>
        <w:rPr>
          <w:rFonts w:hint="eastAsia"/>
        </w:rPr>
        <w:t>乌头煎合桂枝茯苓丸加减：制川乌、麻黄、白芍、黄芪、甘草、桂枝、茯苓、桃仁、丹皮。</w:t>
      </w:r>
    </w:p>
    <w:p w14:paraId="20A1560D" w14:textId="77777777" w:rsidR="007C019D" w:rsidRDefault="00000000">
      <w:pPr>
        <w:pStyle w:val="afff"/>
        <w:spacing w:before="120" w:after="120"/>
      </w:pPr>
      <w:r>
        <w:rPr>
          <w:rFonts w:hint="eastAsia"/>
        </w:rPr>
        <w:t>瘀血阻络证</w:t>
      </w:r>
    </w:p>
    <w:p w14:paraId="686EF5A8" w14:textId="77777777" w:rsidR="007C019D" w:rsidRDefault="00000000">
      <w:pPr>
        <w:pStyle w:val="afff0"/>
        <w:spacing w:before="120" w:after="120"/>
      </w:pPr>
      <w:r>
        <w:rPr>
          <w:rFonts w:hint="eastAsia"/>
        </w:rPr>
        <w:t>治则</w:t>
      </w:r>
    </w:p>
    <w:p w14:paraId="03D30C12" w14:textId="77777777" w:rsidR="007C019D" w:rsidRDefault="00000000">
      <w:pPr>
        <w:pStyle w:val="afffff7"/>
        <w:ind w:firstLine="420"/>
      </w:pPr>
      <w:r>
        <w:rPr>
          <w:rFonts w:hint="eastAsia"/>
        </w:rPr>
        <w:t>活血化瘀，通络止痛。</w:t>
      </w:r>
    </w:p>
    <w:p w14:paraId="5282C071" w14:textId="77777777" w:rsidR="007C019D" w:rsidRDefault="00000000">
      <w:pPr>
        <w:pStyle w:val="afff0"/>
        <w:spacing w:before="120" w:after="120"/>
      </w:pPr>
      <w:r>
        <w:rPr>
          <w:rFonts w:hint="eastAsia"/>
        </w:rPr>
        <w:t>方药</w:t>
      </w:r>
    </w:p>
    <w:p w14:paraId="7D1D87D6" w14:textId="77777777" w:rsidR="007C019D" w:rsidRDefault="00000000">
      <w:pPr>
        <w:pStyle w:val="afffff7"/>
        <w:ind w:firstLine="420"/>
      </w:pPr>
      <w:r>
        <w:rPr>
          <w:rFonts w:hint="eastAsia"/>
        </w:rPr>
        <w:t>身痛逐瘀汤加减：秦艽、川芎、桃仁、红花、甘草、羌活、没药、当归、五灵脂、香附、牛膝、地龙。</w:t>
      </w:r>
    </w:p>
    <w:p w14:paraId="70F1264F" w14:textId="77777777" w:rsidR="007C019D" w:rsidRDefault="00000000">
      <w:pPr>
        <w:pStyle w:val="afff"/>
        <w:spacing w:before="120" w:after="120"/>
      </w:pPr>
      <w:r>
        <w:rPr>
          <w:rFonts w:hint="eastAsia"/>
        </w:rPr>
        <w:t>湿热阻络证</w:t>
      </w:r>
    </w:p>
    <w:p w14:paraId="6E57916B" w14:textId="77777777" w:rsidR="007C019D" w:rsidRDefault="00000000">
      <w:pPr>
        <w:pStyle w:val="afff0"/>
        <w:spacing w:before="120" w:after="120"/>
      </w:pPr>
      <w:r>
        <w:rPr>
          <w:rFonts w:hint="eastAsia"/>
        </w:rPr>
        <w:t>治则</w:t>
      </w:r>
    </w:p>
    <w:p w14:paraId="3072A54A" w14:textId="77777777" w:rsidR="007C019D" w:rsidRDefault="00000000">
      <w:pPr>
        <w:pStyle w:val="afffff7"/>
        <w:ind w:firstLine="420"/>
      </w:pPr>
      <w:r>
        <w:rPr>
          <w:rFonts w:hint="eastAsia"/>
        </w:rPr>
        <w:t>清热利湿，通络止痛。</w:t>
      </w:r>
    </w:p>
    <w:p w14:paraId="393BE59E" w14:textId="77777777" w:rsidR="007C019D" w:rsidRDefault="00000000">
      <w:pPr>
        <w:pStyle w:val="afff0"/>
        <w:spacing w:before="120" w:after="120"/>
      </w:pPr>
      <w:r>
        <w:rPr>
          <w:rFonts w:hint="eastAsia"/>
        </w:rPr>
        <w:t>方药</w:t>
      </w:r>
    </w:p>
    <w:p w14:paraId="49E4C127" w14:textId="77777777" w:rsidR="007C019D" w:rsidRDefault="00000000">
      <w:pPr>
        <w:pStyle w:val="afffff7"/>
        <w:ind w:firstLine="420"/>
      </w:pPr>
      <w:r>
        <w:rPr>
          <w:rFonts w:hint="eastAsia"/>
        </w:rPr>
        <w:t>宣痹汤加减：防己、杏仁、滑石、连翘、山栀子、薏苡仁、半夏、蚕砂、赤小豆。</w:t>
      </w:r>
    </w:p>
    <w:p w14:paraId="67D2DE71" w14:textId="77777777" w:rsidR="007C019D" w:rsidRDefault="00000000">
      <w:pPr>
        <w:pStyle w:val="afff"/>
        <w:spacing w:before="120" w:after="120"/>
      </w:pPr>
      <w:r>
        <w:rPr>
          <w:rFonts w:hint="eastAsia"/>
        </w:rPr>
        <w:t>气血亏虚证</w:t>
      </w:r>
    </w:p>
    <w:p w14:paraId="1FAC76C2" w14:textId="77777777" w:rsidR="007C019D" w:rsidRDefault="00000000">
      <w:pPr>
        <w:pStyle w:val="afff0"/>
        <w:spacing w:before="120" w:after="120"/>
      </w:pPr>
      <w:r>
        <w:rPr>
          <w:rFonts w:hint="eastAsia"/>
        </w:rPr>
        <w:t>治则</w:t>
      </w:r>
    </w:p>
    <w:p w14:paraId="3654C4EC" w14:textId="77777777" w:rsidR="007C019D" w:rsidRDefault="00000000">
      <w:pPr>
        <w:pStyle w:val="afffff7"/>
        <w:ind w:firstLine="420"/>
      </w:pPr>
      <w:r>
        <w:rPr>
          <w:rFonts w:hint="eastAsia"/>
        </w:rPr>
        <w:t>益气养血，祛风舒筋通络。</w:t>
      </w:r>
    </w:p>
    <w:p w14:paraId="6D136068" w14:textId="77777777" w:rsidR="007C019D" w:rsidRDefault="00000000">
      <w:pPr>
        <w:pStyle w:val="afff0"/>
        <w:spacing w:before="120" w:after="120"/>
      </w:pPr>
      <w:r>
        <w:rPr>
          <w:rFonts w:hint="eastAsia"/>
        </w:rPr>
        <w:t>方药</w:t>
      </w:r>
    </w:p>
    <w:p w14:paraId="1B666B59" w14:textId="77777777" w:rsidR="007C019D" w:rsidRDefault="00000000">
      <w:pPr>
        <w:pStyle w:val="afffff7"/>
        <w:ind w:firstLine="420"/>
      </w:pPr>
      <w:r>
        <w:rPr>
          <w:rFonts w:hint="eastAsia"/>
        </w:rPr>
        <w:t>黄芪桂枝五物汤加减：黄芪、桂枝、白芍、生姜、大枣、当归、鸡血藤、葛根、伸筋草。</w:t>
      </w:r>
    </w:p>
    <w:p w14:paraId="4330E8A8" w14:textId="77777777" w:rsidR="007C019D" w:rsidRDefault="00000000">
      <w:pPr>
        <w:pStyle w:val="afff"/>
        <w:spacing w:before="120" w:after="120"/>
      </w:pPr>
      <w:r>
        <w:rPr>
          <w:rFonts w:hint="eastAsia"/>
        </w:rPr>
        <w:t>肝肾亏虚证</w:t>
      </w:r>
    </w:p>
    <w:p w14:paraId="465A5F21" w14:textId="77777777" w:rsidR="007C019D" w:rsidRDefault="00000000">
      <w:pPr>
        <w:pStyle w:val="afff0"/>
        <w:spacing w:before="120" w:after="120"/>
      </w:pPr>
      <w:r>
        <w:rPr>
          <w:rFonts w:hint="eastAsia"/>
        </w:rPr>
        <w:t>治则</w:t>
      </w:r>
    </w:p>
    <w:p w14:paraId="1400569F" w14:textId="77777777" w:rsidR="007C019D" w:rsidRDefault="00000000">
      <w:pPr>
        <w:pStyle w:val="afffff7"/>
        <w:ind w:firstLine="420"/>
      </w:pPr>
      <w:r>
        <w:rPr>
          <w:rFonts w:hint="eastAsia"/>
        </w:rPr>
        <w:t>补益肝肾，强筋健骨。</w:t>
      </w:r>
    </w:p>
    <w:p w14:paraId="6C07DF3C" w14:textId="77777777" w:rsidR="007C019D" w:rsidRDefault="00000000">
      <w:pPr>
        <w:pStyle w:val="afff0"/>
        <w:spacing w:before="120" w:after="120"/>
      </w:pPr>
      <w:r>
        <w:rPr>
          <w:rFonts w:hint="eastAsia"/>
        </w:rPr>
        <w:t>方药</w:t>
      </w:r>
    </w:p>
    <w:p w14:paraId="050BF9F6" w14:textId="77777777" w:rsidR="007C019D" w:rsidRDefault="00000000">
      <w:pPr>
        <w:pStyle w:val="afffff7"/>
        <w:ind w:firstLine="420"/>
      </w:pPr>
      <w:r>
        <w:rPr>
          <w:rFonts w:hint="eastAsia"/>
        </w:rPr>
        <w:t>独活寄生汤加减：独活、桑寄生、杜仲、牛膝、细辛、秦艽、茯苓、肉桂心、防风、川芎、人参、甘草、当归、白芍、干地黄。</w:t>
      </w:r>
    </w:p>
    <w:p w14:paraId="3780FAE7" w14:textId="77777777" w:rsidR="007C019D" w:rsidRDefault="00000000">
      <w:pPr>
        <w:pStyle w:val="affe"/>
        <w:spacing w:before="120" w:after="120"/>
      </w:pPr>
      <w:bookmarkStart w:id="111" w:name="_Toc212641564"/>
      <w:bookmarkStart w:id="112" w:name="_Toc212642486"/>
      <w:bookmarkStart w:id="113" w:name="_Toc212642703"/>
      <w:r>
        <w:rPr>
          <w:rFonts w:hint="eastAsia"/>
        </w:rPr>
        <w:t>壮医辨证治疗</w:t>
      </w:r>
      <w:bookmarkEnd w:id="111"/>
      <w:bookmarkEnd w:id="112"/>
      <w:bookmarkEnd w:id="113"/>
    </w:p>
    <w:p w14:paraId="6A265405" w14:textId="77777777" w:rsidR="007C019D" w:rsidRDefault="00000000">
      <w:pPr>
        <w:pStyle w:val="afff"/>
        <w:spacing w:before="120" w:after="120"/>
      </w:pPr>
      <w:r>
        <w:rPr>
          <w:rFonts w:hint="eastAsia"/>
        </w:rPr>
        <w:t>湿热蕴阻证</w:t>
      </w:r>
    </w:p>
    <w:p w14:paraId="5B72376E" w14:textId="77777777" w:rsidR="007C019D" w:rsidRDefault="00000000">
      <w:pPr>
        <w:pStyle w:val="afff0"/>
        <w:spacing w:before="120" w:after="120"/>
      </w:pPr>
      <w:r>
        <w:rPr>
          <w:rFonts w:hint="eastAsia"/>
        </w:rPr>
        <w:t>治则</w:t>
      </w:r>
    </w:p>
    <w:p w14:paraId="47C55B37" w14:textId="77777777" w:rsidR="007C019D" w:rsidRDefault="00000000">
      <w:pPr>
        <w:pStyle w:val="afffff7"/>
        <w:ind w:firstLine="420"/>
      </w:pPr>
      <w:r>
        <w:rPr>
          <w:rFonts w:hint="eastAsia"/>
        </w:rPr>
        <w:t>清热毒，除湿毒，通龙路。</w:t>
      </w:r>
    </w:p>
    <w:p w14:paraId="7949282A" w14:textId="77777777" w:rsidR="007C019D" w:rsidRDefault="00000000">
      <w:pPr>
        <w:pStyle w:val="afff0"/>
        <w:spacing w:before="120" w:after="120"/>
      </w:pPr>
      <w:r>
        <w:rPr>
          <w:rFonts w:hint="eastAsia"/>
        </w:rPr>
        <w:t>方药</w:t>
      </w:r>
    </w:p>
    <w:p w14:paraId="0696D5A3" w14:textId="77777777" w:rsidR="007C019D" w:rsidRDefault="00000000">
      <w:pPr>
        <w:pStyle w:val="afffff7"/>
        <w:ind w:firstLine="420"/>
      </w:pPr>
      <w:r>
        <w:rPr>
          <w:rFonts w:hint="eastAsia"/>
        </w:rPr>
        <w:t>三叉苦、金钱草、地胆头、鸡骨草、车前草，水煎内服。</w:t>
      </w:r>
    </w:p>
    <w:p w14:paraId="638E83C9" w14:textId="77777777" w:rsidR="007C019D" w:rsidRDefault="007C019D">
      <w:pPr>
        <w:pStyle w:val="afffff7"/>
        <w:ind w:firstLine="420"/>
      </w:pPr>
    </w:p>
    <w:p w14:paraId="6D62B159" w14:textId="77777777" w:rsidR="007C019D" w:rsidRDefault="007C019D">
      <w:pPr>
        <w:pStyle w:val="afffff7"/>
        <w:ind w:firstLine="420"/>
      </w:pPr>
    </w:p>
    <w:p w14:paraId="7E3AA2C8" w14:textId="77777777" w:rsidR="007C019D" w:rsidRDefault="007C019D">
      <w:pPr>
        <w:pStyle w:val="afffff7"/>
        <w:ind w:firstLine="420"/>
      </w:pPr>
    </w:p>
    <w:p w14:paraId="2A83D1D0" w14:textId="77777777" w:rsidR="007C019D" w:rsidRDefault="00000000">
      <w:pPr>
        <w:pStyle w:val="afff"/>
        <w:spacing w:before="120" w:after="120"/>
      </w:pPr>
      <w:r>
        <w:rPr>
          <w:rFonts w:hint="eastAsia"/>
        </w:rPr>
        <w:lastRenderedPageBreak/>
        <w:t>龙路火路不通证</w:t>
      </w:r>
    </w:p>
    <w:p w14:paraId="1E14D57B" w14:textId="77777777" w:rsidR="007C019D" w:rsidRDefault="00000000">
      <w:pPr>
        <w:pStyle w:val="afff0"/>
        <w:spacing w:before="120" w:after="120"/>
      </w:pPr>
      <w:r>
        <w:rPr>
          <w:rFonts w:hint="eastAsia"/>
        </w:rPr>
        <w:t>治则</w:t>
      </w:r>
    </w:p>
    <w:p w14:paraId="204E9D03" w14:textId="77777777" w:rsidR="007C019D" w:rsidRDefault="00000000">
      <w:pPr>
        <w:pStyle w:val="afffff7"/>
        <w:ind w:firstLine="420"/>
      </w:pPr>
      <w:r>
        <w:rPr>
          <w:rFonts w:hint="eastAsia"/>
        </w:rPr>
        <w:t>通调两路，祛瘀止痛。</w:t>
      </w:r>
    </w:p>
    <w:p w14:paraId="02EA40F4" w14:textId="77777777" w:rsidR="007C019D" w:rsidRDefault="00000000">
      <w:pPr>
        <w:pStyle w:val="afff0"/>
        <w:spacing w:before="120" w:after="120"/>
      </w:pPr>
      <w:r>
        <w:rPr>
          <w:rFonts w:hint="eastAsia"/>
        </w:rPr>
        <w:t>方药</w:t>
      </w:r>
    </w:p>
    <w:p w14:paraId="6FCA8157" w14:textId="77777777" w:rsidR="007C019D" w:rsidRDefault="00000000">
      <w:pPr>
        <w:pStyle w:val="afffff7"/>
        <w:ind w:firstLine="420"/>
      </w:pPr>
      <w:r>
        <w:rPr>
          <w:rFonts w:hint="eastAsia"/>
        </w:rPr>
        <w:t>大罗伞、小罗伞、透骨消、走马胎、血风藤、两面针。</w:t>
      </w:r>
    </w:p>
    <w:p w14:paraId="46D0E95C" w14:textId="77777777" w:rsidR="007C019D" w:rsidRDefault="00000000">
      <w:pPr>
        <w:pStyle w:val="afff"/>
        <w:spacing w:before="120" w:after="120"/>
      </w:pPr>
      <w:r>
        <w:rPr>
          <w:rFonts w:hint="eastAsia"/>
        </w:rPr>
        <w:t>气血不足证</w:t>
      </w:r>
    </w:p>
    <w:p w14:paraId="5795377A" w14:textId="77777777" w:rsidR="007C019D" w:rsidRDefault="00000000">
      <w:pPr>
        <w:pStyle w:val="afff0"/>
        <w:spacing w:before="120" w:after="120"/>
      </w:pPr>
      <w:r>
        <w:rPr>
          <w:rFonts w:hint="eastAsia"/>
        </w:rPr>
        <w:t>治则</w:t>
      </w:r>
    </w:p>
    <w:p w14:paraId="127E20FC" w14:textId="77777777" w:rsidR="007C019D" w:rsidRDefault="00000000">
      <w:pPr>
        <w:pStyle w:val="afffff7"/>
        <w:ind w:firstLine="420"/>
      </w:pPr>
      <w:r>
        <w:rPr>
          <w:rFonts w:hint="eastAsia"/>
        </w:rPr>
        <w:t>补气养血，柔筋止痛。</w:t>
      </w:r>
    </w:p>
    <w:p w14:paraId="0BC418F9" w14:textId="77777777" w:rsidR="007C019D" w:rsidRDefault="00000000">
      <w:pPr>
        <w:pStyle w:val="afff0"/>
        <w:spacing w:before="120" w:after="120"/>
      </w:pPr>
      <w:r>
        <w:rPr>
          <w:rFonts w:hint="eastAsia"/>
        </w:rPr>
        <w:t>方药</w:t>
      </w:r>
    </w:p>
    <w:p w14:paraId="7CFECF7C" w14:textId="77777777" w:rsidR="007C019D" w:rsidRDefault="00000000">
      <w:pPr>
        <w:pStyle w:val="afffff7"/>
        <w:ind w:firstLine="420"/>
      </w:pPr>
      <w:r>
        <w:rPr>
          <w:rFonts w:hint="eastAsia"/>
        </w:rPr>
        <w:t>土黄芪、鸡血藤、千斤拔、牛大力、五爪龙，可配猪骨炖服。</w:t>
      </w:r>
    </w:p>
    <w:p w14:paraId="566ACFBE" w14:textId="77777777" w:rsidR="007C019D" w:rsidRDefault="00000000">
      <w:pPr>
        <w:pStyle w:val="afff"/>
        <w:spacing w:before="120" w:after="120"/>
      </w:pPr>
      <w:r>
        <w:rPr>
          <w:rFonts w:hint="eastAsia"/>
        </w:rPr>
        <w:t>风寒湿毒证</w:t>
      </w:r>
    </w:p>
    <w:p w14:paraId="5AB08410" w14:textId="77777777" w:rsidR="007C019D" w:rsidRDefault="00000000">
      <w:pPr>
        <w:pStyle w:val="afff0"/>
        <w:spacing w:before="120" w:after="120"/>
      </w:pPr>
      <w:r>
        <w:rPr>
          <w:rFonts w:hint="eastAsia"/>
        </w:rPr>
        <w:t>治则</w:t>
      </w:r>
    </w:p>
    <w:p w14:paraId="40C74410" w14:textId="77777777" w:rsidR="007C019D" w:rsidRDefault="00000000">
      <w:pPr>
        <w:pStyle w:val="afffff7"/>
        <w:ind w:firstLine="420"/>
      </w:pPr>
      <w:r>
        <w:rPr>
          <w:rFonts w:hint="eastAsia"/>
        </w:rPr>
        <w:t>祛风散寒，除湿通络。</w:t>
      </w:r>
    </w:p>
    <w:p w14:paraId="378AE305" w14:textId="77777777" w:rsidR="007C019D" w:rsidRDefault="00000000">
      <w:pPr>
        <w:pStyle w:val="afff0"/>
        <w:spacing w:before="120" w:after="120"/>
      </w:pPr>
      <w:r>
        <w:rPr>
          <w:rFonts w:hint="eastAsia"/>
        </w:rPr>
        <w:t>方药</w:t>
      </w:r>
    </w:p>
    <w:p w14:paraId="6633FC0C" w14:textId="77777777" w:rsidR="007C019D" w:rsidRDefault="00000000">
      <w:pPr>
        <w:pStyle w:val="afffff7"/>
        <w:ind w:firstLine="420"/>
      </w:pPr>
      <w:r>
        <w:rPr>
          <w:rFonts w:hint="eastAsia"/>
        </w:rPr>
        <w:t>半枫荷、宽筋藤、九龙藤、黑老虎、威灵仙、桂枝。</w:t>
      </w:r>
    </w:p>
    <w:p w14:paraId="73595244" w14:textId="77777777" w:rsidR="007C019D" w:rsidRDefault="00000000">
      <w:pPr>
        <w:pStyle w:val="affc"/>
        <w:spacing w:before="240" w:after="240"/>
      </w:pPr>
      <w:bookmarkStart w:id="114" w:name="_Toc212642705"/>
      <w:bookmarkStart w:id="115" w:name="_Toc212641568"/>
      <w:bookmarkStart w:id="116" w:name="_Toc212642489"/>
      <w:bookmarkStart w:id="117" w:name="_Toc214981489"/>
      <w:bookmarkStart w:id="118" w:name="_Toc214982146"/>
      <w:bookmarkStart w:id="119" w:name="_Toc215240971"/>
      <w:r>
        <w:rPr>
          <w:rFonts w:hint="eastAsia"/>
        </w:rPr>
        <w:t>注意事项</w:t>
      </w:r>
      <w:bookmarkEnd w:id="114"/>
      <w:bookmarkEnd w:id="115"/>
      <w:bookmarkEnd w:id="116"/>
      <w:bookmarkEnd w:id="117"/>
      <w:bookmarkEnd w:id="118"/>
      <w:bookmarkEnd w:id="119"/>
    </w:p>
    <w:p w14:paraId="44B5E8D9" w14:textId="77777777" w:rsidR="007C019D" w:rsidRDefault="00000000">
      <w:pPr>
        <w:pStyle w:val="afffffffff0"/>
      </w:pPr>
      <w:r>
        <w:rPr>
          <w:rFonts w:hint="eastAsia"/>
        </w:rPr>
        <w:t>急性损伤初期应以休息、冰敷、制动为主，不应在局部进行重手法按摩、热熨或强刺激针刺，可远端取穴或极轻柔地放松邻近肌肉。</w:t>
      </w:r>
    </w:p>
    <w:p w14:paraId="11B2A746" w14:textId="77777777" w:rsidR="007C019D" w:rsidRDefault="00000000">
      <w:pPr>
        <w:pStyle w:val="afffffffff0"/>
      </w:pPr>
      <w:r>
        <w:rPr>
          <w:rFonts w:hint="eastAsia"/>
        </w:rPr>
        <w:t>若出现手臂、手指麻木、无力或过电样感，应先明确诊断，治疗时不宜在神经干通路上重压和强刺激。</w:t>
      </w:r>
    </w:p>
    <w:p w14:paraId="0DC7E520" w14:textId="77777777" w:rsidR="007C019D" w:rsidRDefault="00000000">
      <w:pPr>
        <w:pStyle w:val="afffffffff0"/>
      </w:pPr>
      <w:r>
        <w:rPr>
          <w:rFonts w:hint="eastAsia"/>
        </w:rPr>
        <w:t>糖尿病周围神经病变，小心进行针刺、热熨。</w:t>
      </w:r>
    </w:p>
    <w:p w14:paraId="48ADB50C" w14:textId="77777777" w:rsidR="007C019D" w:rsidRDefault="00000000">
      <w:pPr>
        <w:pStyle w:val="afffffffff0"/>
      </w:pPr>
      <w:r>
        <w:rPr>
          <w:rFonts w:hint="eastAsia"/>
        </w:rPr>
        <w:t>手法宜轻柔，刺激量宜小，治疗时间宜短。</w:t>
      </w:r>
    </w:p>
    <w:p w14:paraId="4B075E95" w14:textId="77777777" w:rsidR="007C019D" w:rsidRDefault="00000000">
      <w:pPr>
        <w:pStyle w:val="affc"/>
        <w:spacing w:before="240" w:after="240"/>
      </w:pPr>
      <w:bookmarkStart w:id="120" w:name="_Toc212642706"/>
      <w:bookmarkStart w:id="121" w:name="_Toc212641569"/>
      <w:bookmarkStart w:id="122" w:name="_Toc214982147"/>
      <w:bookmarkStart w:id="123" w:name="_Toc212642490"/>
      <w:bookmarkStart w:id="124" w:name="_Toc214981490"/>
      <w:bookmarkStart w:id="125" w:name="_Toc215240972"/>
      <w:r>
        <w:rPr>
          <w:rFonts w:hint="eastAsia"/>
        </w:rPr>
        <w:t>禁忌症</w:t>
      </w:r>
      <w:bookmarkEnd w:id="120"/>
      <w:bookmarkEnd w:id="121"/>
      <w:bookmarkEnd w:id="122"/>
      <w:bookmarkEnd w:id="123"/>
      <w:bookmarkEnd w:id="124"/>
      <w:bookmarkEnd w:id="125"/>
    </w:p>
    <w:p w14:paraId="74C45012" w14:textId="2A6E931E" w:rsidR="007C019D" w:rsidRDefault="00000000">
      <w:pPr>
        <w:pStyle w:val="afffff7"/>
        <w:ind w:firstLine="420"/>
      </w:pPr>
      <w:bookmarkStart w:id="126" w:name="BookMark8"/>
      <w:r>
        <w:rPr>
          <w:rFonts w:hint="eastAsia"/>
        </w:rPr>
        <w:t>禁忌症如下：</w:t>
      </w:r>
    </w:p>
    <w:p w14:paraId="2A40A97E" w14:textId="77777777" w:rsidR="007C019D" w:rsidRDefault="00000000">
      <w:pPr>
        <w:pStyle w:val="af2"/>
      </w:pPr>
      <w:r>
        <w:rPr>
          <w:rFonts w:hint="eastAsia"/>
        </w:rPr>
        <w:t>肩袖完全性、巨大撕裂，尤其是核磁共振证实的新鲜大型撕裂或肌腱完全回缩；</w:t>
      </w:r>
    </w:p>
    <w:p w14:paraId="0DB3106E" w14:textId="77777777" w:rsidR="007C019D" w:rsidRDefault="00000000">
      <w:pPr>
        <w:pStyle w:val="af2"/>
      </w:pPr>
      <w:r>
        <w:rPr>
          <w:rFonts w:hint="eastAsia"/>
        </w:rPr>
        <w:t>合并骨与关节的严重病变：肩部恶性肿瘤、骨结核、骨髓炎、化脓性关节炎、严重骨质疏松等；</w:t>
      </w:r>
    </w:p>
    <w:p w14:paraId="298A14A5" w14:textId="77777777" w:rsidR="007C019D" w:rsidRDefault="00000000">
      <w:pPr>
        <w:pStyle w:val="af2"/>
      </w:pPr>
      <w:r>
        <w:rPr>
          <w:rFonts w:hint="eastAsia"/>
        </w:rPr>
        <w:t>局部皮肤或全身性感染：治疗区域有疮、疖、湿疹、疱疹等皮肤病变，或患者有全身性急性感染症状；</w:t>
      </w:r>
    </w:p>
    <w:p w14:paraId="7321C22E" w14:textId="7DEF72CA" w:rsidR="00CA5AB0" w:rsidRPr="00CA5AB0" w:rsidRDefault="00000000" w:rsidP="007422AC">
      <w:pPr>
        <w:pStyle w:val="af2"/>
      </w:pPr>
      <w:r>
        <w:rPr>
          <w:rFonts w:hint="eastAsia"/>
        </w:rPr>
        <w:t>严重内科疾病：凝血功能障碍（如血友病、严重肝病、正在服用抗凝药）；未控制的高血压、严重心脑血管疾病（如心梗、脑梗急性期）。</w:t>
      </w:r>
      <w:bookmarkEnd w:id="126"/>
    </w:p>
    <w:p w14:paraId="012ADAE0" w14:textId="77777777" w:rsidR="007C019D" w:rsidRDefault="00000000">
      <w:pPr>
        <w:pStyle w:val="affc"/>
        <w:spacing w:before="240" w:after="240"/>
      </w:pPr>
      <w:bookmarkStart w:id="127" w:name="_Toc212641567"/>
      <w:bookmarkStart w:id="128" w:name="_Toc212642707"/>
      <w:bookmarkStart w:id="129" w:name="_Toc214982148"/>
      <w:bookmarkStart w:id="130" w:name="_Toc212642491"/>
      <w:bookmarkStart w:id="131" w:name="_Toc214981491"/>
      <w:bookmarkStart w:id="132" w:name="_Toc215240973"/>
      <w:r>
        <w:rPr>
          <w:rFonts w:hint="eastAsia"/>
        </w:rPr>
        <w:t>日常调护</w:t>
      </w:r>
      <w:bookmarkEnd w:id="127"/>
      <w:bookmarkEnd w:id="128"/>
      <w:bookmarkEnd w:id="129"/>
      <w:bookmarkEnd w:id="130"/>
      <w:bookmarkEnd w:id="131"/>
      <w:bookmarkEnd w:id="132"/>
    </w:p>
    <w:p w14:paraId="641B622B" w14:textId="77777777" w:rsidR="007C019D" w:rsidRDefault="00000000">
      <w:pPr>
        <w:pStyle w:val="affd"/>
        <w:spacing w:before="120" w:after="120"/>
      </w:pPr>
      <w:bookmarkStart w:id="133" w:name="_Toc214981492"/>
      <w:bookmarkStart w:id="134" w:name="_Toc214982149"/>
      <w:bookmarkStart w:id="135" w:name="_Toc215240974"/>
      <w:r>
        <w:rPr>
          <w:rFonts w:hint="eastAsia"/>
        </w:rPr>
        <w:t>饮食</w:t>
      </w:r>
      <w:bookmarkEnd w:id="133"/>
      <w:bookmarkEnd w:id="134"/>
      <w:bookmarkEnd w:id="135"/>
    </w:p>
    <w:p w14:paraId="0991FE91" w14:textId="77777777" w:rsidR="007C019D" w:rsidRDefault="00000000">
      <w:pPr>
        <w:pStyle w:val="afffff7"/>
        <w:ind w:firstLine="420"/>
      </w:pPr>
      <w:r>
        <w:rPr>
          <w:rFonts w:hint="eastAsia"/>
        </w:rPr>
        <w:t>多食用瘦肉、豆类、坚果、水果、胡萝卜及高纤维素食物，不应食用辛辣、肥甘厚腻、油腻和刺激性食物。</w:t>
      </w:r>
    </w:p>
    <w:p w14:paraId="40DFB1AE" w14:textId="77777777" w:rsidR="007C019D" w:rsidRDefault="007C019D">
      <w:pPr>
        <w:pStyle w:val="afffff7"/>
        <w:ind w:firstLine="420"/>
      </w:pPr>
    </w:p>
    <w:p w14:paraId="60B0321B" w14:textId="77777777" w:rsidR="007C019D" w:rsidRDefault="007C019D">
      <w:pPr>
        <w:pStyle w:val="afffff7"/>
        <w:ind w:firstLine="420"/>
      </w:pPr>
    </w:p>
    <w:p w14:paraId="627F241A" w14:textId="77777777" w:rsidR="007C019D" w:rsidRDefault="00000000">
      <w:pPr>
        <w:pStyle w:val="affd"/>
        <w:spacing w:before="120" w:after="120"/>
      </w:pPr>
      <w:bookmarkStart w:id="136" w:name="_Toc214981493"/>
      <w:bookmarkStart w:id="137" w:name="_Toc214982150"/>
      <w:bookmarkStart w:id="138" w:name="_Toc215240975"/>
      <w:r>
        <w:rPr>
          <w:rFonts w:hint="eastAsia"/>
        </w:rPr>
        <w:lastRenderedPageBreak/>
        <w:t>起居</w:t>
      </w:r>
      <w:bookmarkEnd w:id="136"/>
      <w:bookmarkEnd w:id="137"/>
      <w:bookmarkEnd w:id="138"/>
    </w:p>
    <w:p w14:paraId="4298E1AC" w14:textId="77777777" w:rsidR="007C019D" w:rsidRDefault="00000000">
      <w:pPr>
        <w:pStyle w:val="afffffffff3"/>
      </w:pPr>
      <w:r>
        <w:rPr>
          <w:rFonts w:hint="eastAsia"/>
        </w:rPr>
        <w:t>注意肩部保暖，可使用热敷袋或保暖衣物保持肩部温暖。</w:t>
      </w:r>
    </w:p>
    <w:p w14:paraId="7E16505B" w14:textId="77777777" w:rsidR="007C019D" w:rsidRDefault="00000000">
      <w:pPr>
        <w:pStyle w:val="afffffffff3"/>
      </w:pPr>
      <w:r>
        <w:rPr>
          <w:rFonts w:hint="eastAsia"/>
        </w:rPr>
        <w:t>可根据损伤程度，使用前臂悬吊等方式进行制动。</w:t>
      </w:r>
    </w:p>
    <w:p w14:paraId="3915C133" w14:textId="77777777" w:rsidR="007C019D" w:rsidRDefault="00000000">
      <w:pPr>
        <w:pStyle w:val="affd"/>
        <w:spacing w:before="120" w:after="120"/>
      </w:pPr>
      <w:bookmarkStart w:id="139" w:name="_Toc214981494"/>
      <w:bookmarkStart w:id="140" w:name="_Toc214982151"/>
      <w:bookmarkStart w:id="141" w:name="_Toc215240976"/>
      <w:r>
        <w:rPr>
          <w:rFonts w:hint="eastAsia"/>
        </w:rPr>
        <w:t>日常活动</w:t>
      </w:r>
      <w:bookmarkEnd w:id="139"/>
      <w:bookmarkEnd w:id="140"/>
      <w:bookmarkEnd w:id="141"/>
    </w:p>
    <w:p w14:paraId="12A18B09" w14:textId="77777777" w:rsidR="007C019D" w:rsidRDefault="00000000">
      <w:pPr>
        <w:pStyle w:val="afffffffff3"/>
      </w:pPr>
      <w:r>
        <w:rPr>
          <w:rFonts w:hint="eastAsia"/>
        </w:rPr>
        <w:t>在医生指导下进行适度的功能性锻炼，初期可进行简单的被动抬高、外旋等动作，恢复后期可进行爬墙练习等增强肩部稳定性和恢复关节活动度的动作。</w:t>
      </w:r>
    </w:p>
    <w:p w14:paraId="5A5F9303" w14:textId="77777777" w:rsidR="007C019D" w:rsidRDefault="00000000">
      <w:pPr>
        <w:pStyle w:val="afffffffff3"/>
      </w:pPr>
      <w:r>
        <w:rPr>
          <w:rFonts w:hint="eastAsia"/>
        </w:rPr>
        <w:t>急性期以休息为主，不应进行加重损伤的活动。</w:t>
      </w:r>
    </w:p>
    <w:p w14:paraId="1F97C384" w14:textId="77777777" w:rsidR="007C019D" w:rsidRDefault="00000000">
      <w:pPr>
        <w:pStyle w:val="affd"/>
        <w:spacing w:before="120" w:after="120"/>
      </w:pPr>
      <w:bookmarkStart w:id="142" w:name="_Toc214982152"/>
      <w:bookmarkStart w:id="143" w:name="_Toc214981495"/>
      <w:bookmarkStart w:id="144" w:name="_Toc215240977"/>
      <w:r>
        <w:rPr>
          <w:rFonts w:hint="eastAsia"/>
        </w:rPr>
        <w:t>情志调护</w:t>
      </w:r>
      <w:bookmarkEnd w:id="142"/>
      <w:bookmarkEnd w:id="143"/>
      <w:bookmarkEnd w:id="144"/>
    </w:p>
    <w:p w14:paraId="1C34683C" w14:textId="77777777" w:rsidR="007C019D" w:rsidRDefault="00000000">
      <w:pPr>
        <w:pStyle w:val="afffff7"/>
        <w:ind w:firstLine="420"/>
      </w:pPr>
      <w:r>
        <w:rPr>
          <w:rFonts w:hint="eastAsia"/>
        </w:rPr>
        <w:t>学习深呼吸训练法、渐进性肌肉放松法等放松技巧，保持情绪稳定</w:t>
      </w:r>
      <w:bookmarkStart w:id="145" w:name="BookMark6"/>
      <w:bookmarkEnd w:id="29"/>
      <w:r>
        <w:rPr>
          <w:rFonts w:hint="eastAsia"/>
        </w:rPr>
        <w:t>。</w:t>
      </w:r>
    </w:p>
    <w:p w14:paraId="218F9200" w14:textId="77777777" w:rsidR="007C019D" w:rsidRDefault="007C019D">
      <w:pPr>
        <w:pStyle w:val="afffff7"/>
        <w:ind w:firstLine="420"/>
      </w:pPr>
    </w:p>
    <w:p w14:paraId="1BE0D96D" w14:textId="77777777" w:rsidR="007C019D" w:rsidRDefault="007C019D">
      <w:pPr>
        <w:pStyle w:val="afffffffff0"/>
        <w:numPr>
          <w:ilvl w:val="2"/>
          <w:numId w:val="0"/>
        </w:numPr>
        <w:sectPr w:rsidR="007C019D">
          <w:pgSz w:w="11906" w:h="16838"/>
          <w:pgMar w:top="1928" w:right="1134" w:bottom="1134" w:left="1134" w:header="1418" w:footer="1134" w:gutter="284"/>
          <w:pgNumType w:start="1"/>
          <w:cols w:space="425"/>
          <w:formProt w:val="0"/>
          <w:docGrid w:linePitch="312"/>
        </w:sectPr>
      </w:pPr>
    </w:p>
    <w:p w14:paraId="1C01F2C2" w14:textId="77777777" w:rsidR="007C019D" w:rsidRDefault="00000000">
      <w:pPr>
        <w:pStyle w:val="afffffe"/>
        <w:spacing w:after="120"/>
      </w:pPr>
      <w:bookmarkStart w:id="146" w:name="_Toc214981496"/>
      <w:bookmarkStart w:id="147" w:name="_Toc214982153"/>
      <w:bookmarkStart w:id="148" w:name="_Toc215240978"/>
      <w:r>
        <w:rPr>
          <w:rFonts w:hint="eastAsia"/>
          <w:spacing w:val="105"/>
        </w:rPr>
        <w:lastRenderedPageBreak/>
        <w:t>参考文</w:t>
      </w:r>
      <w:r>
        <w:rPr>
          <w:rFonts w:hint="eastAsia"/>
        </w:rPr>
        <w:t>献</w:t>
      </w:r>
      <w:bookmarkEnd w:id="146"/>
      <w:bookmarkEnd w:id="147"/>
      <w:bookmarkEnd w:id="148"/>
    </w:p>
    <w:p w14:paraId="11CAACE2" w14:textId="0B5F8836" w:rsidR="007C019D" w:rsidRDefault="00000000">
      <w:pPr>
        <w:pStyle w:val="afffff7"/>
        <w:ind w:firstLine="420"/>
      </w:pPr>
      <w:r>
        <w:rPr>
          <w:rFonts w:hint="eastAsia"/>
        </w:rPr>
        <w:t>[1]  中医非药物疗法第一批操作规范（试行）</w:t>
      </w:r>
      <w:r w:rsidR="00FF355B">
        <w:rPr>
          <w:rFonts w:hint="eastAsia"/>
        </w:rPr>
        <w:t>（2020年</w:t>
      </w:r>
      <w:r>
        <w:rPr>
          <w:rFonts w:hint="eastAsia"/>
        </w:rPr>
        <w:t>桂中医药办发47号)</w:t>
      </w:r>
    </w:p>
    <w:p w14:paraId="27571A9E" w14:textId="5B6F7E93" w:rsidR="007C019D" w:rsidRDefault="00000000">
      <w:pPr>
        <w:pStyle w:val="afffff7"/>
        <w:ind w:firstLine="420"/>
      </w:pPr>
      <w:r>
        <w:rPr>
          <w:rFonts w:hint="eastAsia"/>
        </w:rPr>
        <w:t>[2]  中医非药物疗法第二批操作规范（试行）</w:t>
      </w:r>
      <w:r w:rsidR="00FF355B">
        <w:rPr>
          <w:rFonts w:hint="eastAsia"/>
        </w:rPr>
        <w:t>（2020年</w:t>
      </w:r>
      <w:r>
        <w:rPr>
          <w:rFonts w:hint="eastAsia"/>
        </w:rPr>
        <w:t>桂中医药医发11号)</w:t>
      </w:r>
    </w:p>
    <w:p w14:paraId="53A4E1EF" w14:textId="3EF92368" w:rsidR="007C019D" w:rsidRDefault="00000000">
      <w:pPr>
        <w:pStyle w:val="afffff7"/>
        <w:ind w:firstLine="420"/>
      </w:pPr>
      <w:r>
        <w:rPr>
          <w:rFonts w:hint="eastAsia"/>
        </w:rPr>
        <w:t>[</w:t>
      </w:r>
      <w:r w:rsidR="00E35D57">
        <w:rPr>
          <w:rFonts w:hint="eastAsia"/>
        </w:rPr>
        <w:t>3</w:t>
      </w:r>
      <w:r>
        <w:rPr>
          <w:rFonts w:hint="eastAsia"/>
        </w:rPr>
        <w:t>]  中华中医药学会.肩袖损伤中西医结合诊疗指南（2023年版）[J].中医正骨,2024,36(01)：1-9.</w:t>
      </w:r>
    </w:p>
    <w:bookmarkEnd w:id="145"/>
    <w:p w14:paraId="777C730D" w14:textId="77777777" w:rsidR="007C019D" w:rsidRDefault="00000000">
      <w:pPr>
        <w:widowControl/>
        <w:adjustRightInd/>
        <w:spacing w:line="240" w:lineRule="auto"/>
        <w:jc w:val="center"/>
        <w:rPr>
          <w:kern w:val="0"/>
          <w:sz w:val="20"/>
          <w:szCs w:val="20"/>
        </w:rPr>
      </w:pPr>
      <w:r>
        <w:rPr>
          <w:noProof/>
        </w:rPr>
        <w:drawing>
          <wp:inline distT="0" distB="0" distL="0" distR="0" wp14:anchorId="42DE2DD8" wp14:editId="60919AD2">
            <wp:extent cx="1485900" cy="317500"/>
            <wp:effectExtent l="0" t="0" r="0" b="0"/>
            <wp:docPr id="388435185" name="图片 2"/>
            <wp:cNvGraphicFramePr/>
            <a:graphic xmlns:a="http://schemas.openxmlformats.org/drawingml/2006/main">
              <a:graphicData uri="http://schemas.openxmlformats.org/drawingml/2006/picture">
                <pic:pic xmlns:pic="http://schemas.openxmlformats.org/drawingml/2006/picture">
                  <pic:nvPicPr>
                    <pic:cNvPr id="388435185" name="图片 2"/>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rsidR="007C019D">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23386" w14:textId="77777777" w:rsidR="009D1BFB" w:rsidRDefault="009D1BFB">
      <w:pPr>
        <w:spacing w:line="240" w:lineRule="auto"/>
      </w:pPr>
      <w:r>
        <w:separator/>
      </w:r>
    </w:p>
  </w:endnote>
  <w:endnote w:type="continuationSeparator" w:id="0">
    <w:p w14:paraId="4947C078" w14:textId="77777777" w:rsidR="009D1BFB" w:rsidRDefault="009D1B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6A563" w14:textId="77777777" w:rsidR="007C019D"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390E" w14:textId="77777777" w:rsidR="007C019D" w:rsidRDefault="007C019D">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A7D5B" w14:textId="77777777" w:rsidR="007C019D" w:rsidRDefault="007C019D">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4EEC4" w14:textId="77777777" w:rsidR="007C019D" w:rsidRDefault="00000000">
    <w:pPr>
      <w:pStyle w:val="afffff4"/>
    </w:pPr>
    <w:r>
      <w:fldChar w:fldCharType="begin"/>
    </w:r>
    <w:r>
      <w:instrText>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848DC" w14:textId="77777777" w:rsidR="009D1BFB" w:rsidRDefault="009D1BFB">
      <w:pPr>
        <w:spacing w:line="240" w:lineRule="auto"/>
      </w:pPr>
      <w:r>
        <w:separator/>
      </w:r>
    </w:p>
  </w:footnote>
  <w:footnote w:type="continuationSeparator" w:id="0">
    <w:p w14:paraId="1855A8E6" w14:textId="77777777" w:rsidR="009D1BFB" w:rsidRDefault="009D1B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1D810" w14:textId="77777777" w:rsidR="007C019D" w:rsidRDefault="007C019D">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20067" w14:textId="77777777" w:rsidR="007C019D"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E8DDF" w14:textId="77777777" w:rsidR="007C019D" w:rsidRDefault="007C019D">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ED239" w14:textId="77777777" w:rsidR="007C019D" w:rsidRDefault="00000000">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ED85F" w14:textId="5F1C20FE" w:rsidR="007C019D" w:rsidRDefault="00000000">
    <w:pPr>
      <w:pStyle w:val="afffffc"/>
      <w:rPr>
        <w:rFonts w:hint="eastAsia"/>
      </w:rPr>
    </w:pPr>
    <w:r>
      <w:fldChar w:fldCharType="begin"/>
    </w:r>
    <w:r>
      <w:instrText xml:space="preserve"> STYLEREF  标准文件_文件编号  \* MERGEFORMAT </w:instrText>
    </w:r>
    <w:r>
      <w:fldChar w:fldCharType="separate"/>
    </w:r>
    <w:r w:rsidR="0081071E">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27763111">
    <w:abstractNumId w:val="0"/>
  </w:num>
  <w:num w:numId="2" w16cid:durableId="179511902">
    <w:abstractNumId w:val="27"/>
  </w:num>
  <w:num w:numId="3" w16cid:durableId="1913812229">
    <w:abstractNumId w:val="5"/>
  </w:num>
  <w:num w:numId="4" w16cid:durableId="18509661">
    <w:abstractNumId w:val="23"/>
  </w:num>
  <w:num w:numId="5" w16cid:durableId="378169577">
    <w:abstractNumId w:val="18"/>
  </w:num>
  <w:num w:numId="6" w16cid:durableId="407264612">
    <w:abstractNumId w:val="13"/>
  </w:num>
  <w:num w:numId="7" w16cid:durableId="719282665">
    <w:abstractNumId w:val="8"/>
  </w:num>
  <w:num w:numId="8" w16cid:durableId="1555308916">
    <w:abstractNumId w:val="3"/>
  </w:num>
  <w:num w:numId="9" w16cid:durableId="553201376">
    <w:abstractNumId w:val="9"/>
  </w:num>
  <w:num w:numId="10" w16cid:durableId="1934511528">
    <w:abstractNumId w:val="16"/>
  </w:num>
  <w:num w:numId="11" w16cid:durableId="1656714894">
    <w:abstractNumId w:val="25"/>
  </w:num>
  <w:num w:numId="12" w16cid:durableId="1701197560">
    <w:abstractNumId w:val="11"/>
  </w:num>
  <w:num w:numId="13" w16cid:durableId="439450899">
    <w:abstractNumId w:val="12"/>
  </w:num>
  <w:num w:numId="14" w16cid:durableId="1642684661">
    <w:abstractNumId w:val="7"/>
  </w:num>
  <w:num w:numId="15" w16cid:durableId="2010280845">
    <w:abstractNumId w:val="19"/>
  </w:num>
  <w:num w:numId="16" w16cid:durableId="527453471">
    <w:abstractNumId w:val="21"/>
  </w:num>
  <w:num w:numId="17" w16cid:durableId="1626960303">
    <w:abstractNumId w:val="17"/>
  </w:num>
  <w:num w:numId="18" w16cid:durableId="643968351">
    <w:abstractNumId w:val="29"/>
  </w:num>
  <w:num w:numId="19" w16cid:durableId="1613316926">
    <w:abstractNumId w:val="15"/>
  </w:num>
  <w:num w:numId="20" w16cid:durableId="1390884036">
    <w:abstractNumId w:val="1"/>
  </w:num>
  <w:num w:numId="21" w16cid:durableId="957495408">
    <w:abstractNumId w:val="10"/>
  </w:num>
  <w:num w:numId="22" w16cid:durableId="257952483">
    <w:abstractNumId w:val="30"/>
  </w:num>
  <w:num w:numId="23" w16cid:durableId="391731755">
    <w:abstractNumId w:val="20"/>
  </w:num>
  <w:num w:numId="24" w16cid:durableId="1899243604">
    <w:abstractNumId w:val="6"/>
  </w:num>
  <w:num w:numId="25" w16cid:durableId="2118794091">
    <w:abstractNumId w:val="26"/>
  </w:num>
  <w:num w:numId="26" w16cid:durableId="167908879">
    <w:abstractNumId w:val="28"/>
  </w:num>
  <w:num w:numId="27" w16cid:durableId="931477378">
    <w:abstractNumId w:val="2"/>
  </w:num>
  <w:num w:numId="28" w16cid:durableId="769085382">
    <w:abstractNumId w:val="4"/>
  </w:num>
  <w:num w:numId="29" w16cid:durableId="2062973889">
    <w:abstractNumId w:val="14"/>
  </w:num>
  <w:num w:numId="30" w16cid:durableId="1561936230">
    <w:abstractNumId w:val="24"/>
  </w:num>
  <w:num w:numId="31" w16cid:durableId="13557667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16760"/>
    <w:rsid w:val="0000040A"/>
    <w:rsid w:val="00000A94"/>
    <w:rsid w:val="00000E24"/>
    <w:rsid w:val="00001972"/>
    <w:rsid w:val="00001D9A"/>
    <w:rsid w:val="00007B3A"/>
    <w:rsid w:val="000107E0"/>
    <w:rsid w:val="00011FDE"/>
    <w:rsid w:val="00012FFD"/>
    <w:rsid w:val="00013B8D"/>
    <w:rsid w:val="00014162"/>
    <w:rsid w:val="00014340"/>
    <w:rsid w:val="00016A9C"/>
    <w:rsid w:val="00022184"/>
    <w:rsid w:val="00022762"/>
    <w:rsid w:val="000238E0"/>
    <w:rsid w:val="000249DB"/>
    <w:rsid w:val="0002595E"/>
    <w:rsid w:val="000303C3"/>
    <w:rsid w:val="0003067E"/>
    <w:rsid w:val="00032536"/>
    <w:rsid w:val="000331D3"/>
    <w:rsid w:val="000346A5"/>
    <w:rsid w:val="000359C3"/>
    <w:rsid w:val="00035A7D"/>
    <w:rsid w:val="000365ED"/>
    <w:rsid w:val="0004249A"/>
    <w:rsid w:val="00043282"/>
    <w:rsid w:val="00044286"/>
    <w:rsid w:val="00047F28"/>
    <w:rsid w:val="000503AA"/>
    <w:rsid w:val="000506A1"/>
    <w:rsid w:val="000515DD"/>
    <w:rsid w:val="0005265A"/>
    <w:rsid w:val="000532A9"/>
    <w:rsid w:val="000539DD"/>
    <w:rsid w:val="00053BD3"/>
    <w:rsid w:val="000556ED"/>
    <w:rsid w:val="00055FE2"/>
    <w:rsid w:val="0005616F"/>
    <w:rsid w:val="00056FCD"/>
    <w:rsid w:val="00060C2E"/>
    <w:rsid w:val="00061033"/>
    <w:rsid w:val="000619E9"/>
    <w:rsid w:val="000622D4"/>
    <w:rsid w:val="0006357D"/>
    <w:rsid w:val="00065E8C"/>
    <w:rsid w:val="00067F1E"/>
    <w:rsid w:val="00070387"/>
    <w:rsid w:val="00071CC0"/>
    <w:rsid w:val="00071CFC"/>
    <w:rsid w:val="00073C8C"/>
    <w:rsid w:val="00077B64"/>
    <w:rsid w:val="00080A1C"/>
    <w:rsid w:val="00082317"/>
    <w:rsid w:val="00082632"/>
    <w:rsid w:val="00083D2C"/>
    <w:rsid w:val="00086AA1"/>
    <w:rsid w:val="00087A77"/>
    <w:rsid w:val="000907E4"/>
    <w:rsid w:val="00090CA6"/>
    <w:rsid w:val="00092B8A"/>
    <w:rsid w:val="00092FB0"/>
    <w:rsid w:val="000934C5"/>
    <w:rsid w:val="00093D25"/>
    <w:rsid w:val="00093DAB"/>
    <w:rsid w:val="00094D73"/>
    <w:rsid w:val="0009689F"/>
    <w:rsid w:val="00096D63"/>
    <w:rsid w:val="000A0B60"/>
    <w:rsid w:val="000A0EB8"/>
    <w:rsid w:val="000A19FC"/>
    <w:rsid w:val="000A296B"/>
    <w:rsid w:val="000A7311"/>
    <w:rsid w:val="000A7D7F"/>
    <w:rsid w:val="000B060F"/>
    <w:rsid w:val="000B12C0"/>
    <w:rsid w:val="000B1592"/>
    <w:rsid w:val="000B1FF2"/>
    <w:rsid w:val="000B3CDA"/>
    <w:rsid w:val="000B6A0B"/>
    <w:rsid w:val="000C0F6C"/>
    <w:rsid w:val="000C11DB"/>
    <w:rsid w:val="000C1492"/>
    <w:rsid w:val="000C2F25"/>
    <w:rsid w:val="000C2FBD"/>
    <w:rsid w:val="000C342B"/>
    <w:rsid w:val="000C379F"/>
    <w:rsid w:val="000C4B41"/>
    <w:rsid w:val="000C57D6"/>
    <w:rsid w:val="000C6362"/>
    <w:rsid w:val="000C7666"/>
    <w:rsid w:val="000D0A9C"/>
    <w:rsid w:val="000D1795"/>
    <w:rsid w:val="000D329A"/>
    <w:rsid w:val="000D4820"/>
    <w:rsid w:val="000D4B9C"/>
    <w:rsid w:val="000D4EB6"/>
    <w:rsid w:val="000D753B"/>
    <w:rsid w:val="000E4C9E"/>
    <w:rsid w:val="000E6A56"/>
    <w:rsid w:val="000E6FD7"/>
    <w:rsid w:val="000E7144"/>
    <w:rsid w:val="000F06E1"/>
    <w:rsid w:val="000F0E3C"/>
    <w:rsid w:val="000F19D5"/>
    <w:rsid w:val="000F4050"/>
    <w:rsid w:val="000F4AEA"/>
    <w:rsid w:val="000F67E9"/>
    <w:rsid w:val="000F6CC9"/>
    <w:rsid w:val="000F70AE"/>
    <w:rsid w:val="000F757F"/>
    <w:rsid w:val="00104926"/>
    <w:rsid w:val="00106634"/>
    <w:rsid w:val="00113B1E"/>
    <w:rsid w:val="0011711C"/>
    <w:rsid w:val="00122C39"/>
    <w:rsid w:val="00124E4F"/>
    <w:rsid w:val="001260B7"/>
    <w:rsid w:val="001265CB"/>
    <w:rsid w:val="001315A6"/>
    <w:rsid w:val="001321C6"/>
    <w:rsid w:val="001325C4"/>
    <w:rsid w:val="00133010"/>
    <w:rsid w:val="001338EE"/>
    <w:rsid w:val="00133AAE"/>
    <w:rsid w:val="00135323"/>
    <w:rsid w:val="001356C4"/>
    <w:rsid w:val="00136C75"/>
    <w:rsid w:val="00137565"/>
    <w:rsid w:val="00141114"/>
    <w:rsid w:val="00142969"/>
    <w:rsid w:val="00143AAF"/>
    <w:rsid w:val="001446C2"/>
    <w:rsid w:val="001457E7"/>
    <w:rsid w:val="00145D9D"/>
    <w:rsid w:val="00146388"/>
    <w:rsid w:val="001529E5"/>
    <w:rsid w:val="00152FB3"/>
    <w:rsid w:val="00153C7E"/>
    <w:rsid w:val="00155129"/>
    <w:rsid w:val="00155676"/>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389"/>
    <w:rsid w:val="001808FA"/>
    <w:rsid w:val="00181E39"/>
    <w:rsid w:val="00184DB0"/>
    <w:rsid w:val="001852C9"/>
    <w:rsid w:val="0018604E"/>
    <w:rsid w:val="00187A0B"/>
    <w:rsid w:val="00190087"/>
    <w:rsid w:val="001913C4"/>
    <w:rsid w:val="0019348F"/>
    <w:rsid w:val="00193A07"/>
    <w:rsid w:val="00193F74"/>
    <w:rsid w:val="00194C95"/>
    <w:rsid w:val="00195C34"/>
    <w:rsid w:val="00196EF5"/>
    <w:rsid w:val="001A1A53"/>
    <w:rsid w:val="001A234A"/>
    <w:rsid w:val="001A4CF3"/>
    <w:rsid w:val="001A6696"/>
    <w:rsid w:val="001B06E8"/>
    <w:rsid w:val="001B71D0"/>
    <w:rsid w:val="001B71EE"/>
    <w:rsid w:val="001C04A8"/>
    <w:rsid w:val="001C2C03"/>
    <w:rsid w:val="001C3FFF"/>
    <w:rsid w:val="001C42F7"/>
    <w:rsid w:val="001C49E5"/>
    <w:rsid w:val="001C5165"/>
    <w:rsid w:val="001C680C"/>
    <w:rsid w:val="001C7FEA"/>
    <w:rsid w:val="001D0311"/>
    <w:rsid w:val="001D0499"/>
    <w:rsid w:val="001D0BBE"/>
    <w:rsid w:val="001D0ED4"/>
    <w:rsid w:val="001D212F"/>
    <w:rsid w:val="001D29D7"/>
    <w:rsid w:val="001D2DE7"/>
    <w:rsid w:val="001D411C"/>
    <w:rsid w:val="001E1B6A"/>
    <w:rsid w:val="001E2484"/>
    <w:rsid w:val="001E3CC4"/>
    <w:rsid w:val="001E4882"/>
    <w:rsid w:val="001E598C"/>
    <w:rsid w:val="001E73AB"/>
    <w:rsid w:val="001E7B00"/>
    <w:rsid w:val="001F092D"/>
    <w:rsid w:val="001F143A"/>
    <w:rsid w:val="001F1605"/>
    <w:rsid w:val="001F2508"/>
    <w:rsid w:val="001F3145"/>
    <w:rsid w:val="001F4816"/>
    <w:rsid w:val="001F69B4"/>
    <w:rsid w:val="001F77C7"/>
    <w:rsid w:val="00200183"/>
    <w:rsid w:val="00200333"/>
    <w:rsid w:val="0020107D"/>
    <w:rsid w:val="002015A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1F22"/>
    <w:rsid w:val="00233D64"/>
    <w:rsid w:val="00233E8A"/>
    <w:rsid w:val="0023482A"/>
    <w:rsid w:val="0023598C"/>
    <w:rsid w:val="002359CB"/>
    <w:rsid w:val="0024045C"/>
    <w:rsid w:val="00240883"/>
    <w:rsid w:val="00242F47"/>
    <w:rsid w:val="00243540"/>
    <w:rsid w:val="0024497B"/>
    <w:rsid w:val="0024515B"/>
    <w:rsid w:val="00246021"/>
    <w:rsid w:val="0024666E"/>
    <w:rsid w:val="00247F52"/>
    <w:rsid w:val="00250B25"/>
    <w:rsid w:val="00250BBE"/>
    <w:rsid w:val="002515C2"/>
    <w:rsid w:val="0025194F"/>
    <w:rsid w:val="0026148A"/>
    <w:rsid w:val="00262696"/>
    <w:rsid w:val="0026317F"/>
    <w:rsid w:val="00263D25"/>
    <w:rsid w:val="002643C3"/>
    <w:rsid w:val="00264A0C"/>
    <w:rsid w:val="00266EEB"/>
    <w:rsid w:val="00267EF4"/>
    <w:rsid w:val="00270AEC"/>
    <w:rsid w:val="00270CB8"/>
    <w:rsid w:val="00271F47"/>
    <w:rsid w:val="00272B08"/>
    <w:rsid w:val="00274E73"/>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2C7"/>
    <w:rsid w:val="002A757F"/>
    <w:rsid w:val="002A7F44"/>
    <w:rsid w:val="002B0C40"/>
    <w:rsid w:val="002B1966"/>
    <w:rsid w:val="002B4508"/>
    <w:rsid w:val="002B5779"/>
    <w:rsid w:val="002B6D6D"/>
    <w:rsid w:val="002B7332"/>
    <w:rsid w:val="002B7908"/>
    <w:rsid w:val="002B7F51"/>
    <w:rsid w:val="002C03EC"/>
    <w:rsid w:val="002C09E7"/>
    <w:rsid w:val="002C1477"/>
    <w:rsid w:val="002C1E06"/>
    <w:rsid w:val="002C3F07"/>
    <w:rsid w:val="002C5278"/>
    <w:rsid w:val="002C7EBB"/>
    <w:rsid w:val="002D06C1"/>
    <w:rsid w:val="002D42B5"/>
    <w:rsid w:val="002D4F1A"/>
    <w:rsid w:val="002D6EC6"/>
    <w:rsid w:val="002D79AC"/>
    <w:rsid w:val="002E039D"/>
    <w:rsid w:val="002E295A"/>
    <w:rsid w:val="002E4D5A"/>
    <w:rsid w:val="002E6326"/>
    <w:rsid w:val="002F2998"/>
    <w:rsid w:val="002F30E0"/>
    <w:rsid w:val="002F35E4"/>
    <w:rsid w:val="002F3730"/>
    <w:rsid w:val="002F38E1"/>
    <w:rsid w:val="002F6BB1"/>
    <w:rsid w:val="002F6BE5"/>
    <w:rsid w:val="002F7AF6"/>
    <w:rsid w:val="00300E63"/>
    <w:rsid w:val="00302F5F"/>
    <w:rsid w:val="0030390E"/>
    <w:rsid w:val="0030441D"/>
    <w:rsid w:val="00306063"/>
    <w:rsid w:val="00307E41"/>
    <w:rsid w:val="00313B85"/>
    <w:rsid w:val="003164F2"/>
    <w:rsid w:val="00317988"/>
    <w:rsid w:val="00320236"/>
    <w:rsid w:val="00320374"/>
    <w:rsid w:val="00322199"/>
    <w:rsid w:val="003221B4"/>
    <w:rsid w:val="0032258D"/>
    <w:rsid w:val="00322E62"/>
    <w:rsid w:val="00323AED"/>
    <w:rsid w:val="00324D13"/>
    <w:rsid w:val="00324EDD"/>
    <w:rsid w:val="003331E4"/>
    <w:rsid w:val="00336C64"/>
    <w:rsid w:val="00337162"/>
    <w:rsid w:val="0034194F"/>
    <w:rsid w:val="00344605"/>
    <w:rsid w:val="003474AA"/>
    <w:rsid w:val="0035089A"/>
    <w:rsid w:val="00350D1D"/>
    <w:rsid w:val="0035246E"/>
    <w:rsid w:val="00352C83"/>
    <w:rsid w:val="00352F1A"/>
    <w:rsid w:val="003563D2"/>
    <w:rsid w:val="0036107C"/>
    <w:rsid w:val="003615D2"/>
    <w:rsid w:val="00362A22"/>
    <w:rsid w:val="0036429C"/>
    <w:rsid w:val="00364A53"/>
    <w:rsid w:val="003654CB"/>
    <w:rsid w:val="00365AA9"/>
    <w:rsid w:val="00365F86"/>
    <w:rsid w:val="00365F87"/>
    <w:rsid w:val="00366E89"/>
    <w:rsid w:val="003705F4"/>
    <w:rsid w:val="00370D58"/>
    <w:rsid w:val="00371316"/>
    <w:rsid w:val="00374C3B"/>
    <w:rsid w:val="00376187"/>
    <w:rsid w:val="00376713"/>
    <w:rsid w:val="00381815"/>
    <w:rsid w:val="003819AF"/>
    <w:rsid w:val="003820E9"/>
    <w:rsid w:val="00382DE7"/>
    <w:rsid w:val="00384FFC"/>
    <w:rsid w:val="003872FC"/>
    <w:rsid w:val="00387ADC"/>
    <w:rsid w:val="00387D83"/>
    <w:rsid w:val="00390020"/>
    <w:rsid w:val="003903D6"/>
    <w:rsid w:val="00390EE6"/>
    <w:rsid w:val="0039118F"/>
    <w:rsid w:val="00392A22"/>
    <w:rsid w:val="00392AD7"/>
    <w:rsid w:val="003938D9"/>
    <w:rsid w:val="00394376"/>
    <w:rsid w:val="003943FF"/>
    <w:rsid w:val="003960D7"/>
    <w:rsid w:val="003974EB"/>
    <w:rsid w:val="00397CC5"/>
    <w:rsid w:val="003A0AA2"/>
    <w:rsid w:val="003A11D1"/>
    <w:rsid w:val="003A1582"/>
    <w:rsid w:val="003A3D9C"/>
    <w:rsid w:val="003A4077"/>
    <w:rsid w:val="003A4AA7"/>
    <w:rsid w:val="003A5395"/>
    <w:rsid w:val="003B09AD"/>
    <w:rsid w:val="003B1F18"/>
    <w:rsid w:val="003B1F3A"/>
    <w:rsid w:val="003B4263"/>
    <w:rsid w:val="003B5BF0"/>
    <w:rsid w:val="003B60BF"/>
    <w:rsid w:val="003B6BE3"/>
    <w:rsid w:val="003C010C"/>
    <w:rsid w:val="003C0A6C"/>
    <w:rsid w:val="003C14F8"/>
    <w:rsid w:val="003C5A43"/>
    <w:rsid w:val="003C6E7D"/>
    <w:rsid w:val="003D0519"/>
    <w:rsid w:val="003D0FF6"/>
    <w:rsid w:val="003D164C"/>
    <w:rsid w:val="003D262C"/>
    <w:rsid w:val="003D6D61"/>
    <w:rsid w:val="003D7C8E"/>
    <w:rsid w:val="003E019F"/>
    <w:rsid w:val="003E091D"/>
    <w:rsid w:val="003E1C53"/>
    <w:rsid w:val="003E2A69"/>
    <w:rsid w:val="003E2D49"/>
    <w:rsid w:val="003E2FD4"/>
    <w:rsid w:val="003E49F6"/>
    <w:rsid w:val="003E660F"/>
    <w:rsid w:val="003F0841"/>
    <w:rsid w:val="003F0B5A"/>
    <w:rsid w:val="003F170C"/>
    <w:rsid w:val="003F2055"/>
    <w:rsid w:val="003F23D3"/>
    <w:rsid w:val="003F3F08"/>
    <w:rsid w:val="003F45BF"/>
    <w:rsid w:val="003F49F1"/>
    <w:rsid w:val="003F4C94"/>
    <w:rsid w:val="003F6272"/>
    <w:rsid w:val="003F7F73"/>
    <w:rsid w:val="00400744"/>
    <w:rsid w:val="00400E72"/>
    <w:rsid w:val="00401400"/>
    <w:rsid w:val="00402A87"/>
    <w:rsid w:val="00403BA1"/>
    <w:rsid w:val="00404869"/>
    <w:rsid w:val="00405884"/>
    <w:rsid w:val="00407D39"/>
    <w:rsid w:val="00411D42"/>
    <w:rsid w:val="004144F8"/>
    <w:rsid w:val="0041477A"/>
    <w:rsid w:val="004167A3"/>
    <w:rsid w:val="00423F86"/>
    <w:rsid w:val="00432D16"/>
    <w:rsid w:val="00432DAA"/>
    <w:rsid w:val="00433EA8"/>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2588"/>
    <w:rsid w:val="004746B1"/>
    <w:rsid w:val="00474D27"/>
    <w:rsid w:val="0047583F"/>
    <w:rsid w:val="00475DE8"/>
    <w:rsid w:val="00481C44"/>
    <w:rsid w:val="0048233F"/>
    <w:rsid w:val="00484936"/>
    <w:rsid w:val="00485C89"/>
    <w:rsid w:val="00486BE3"/>
    <w:rsid w:val="004872DC"/>
    <w:rsid w:val="004905E4"/>
    <w:rsid w:val="00490A89"/>
    <w:rsid w:val="00490AB4"/>
    <w:rsid w:val="00492F02"/>
    <w:rsid w:val="004939AE"/>
    <w:rsid w:val="0049467F"/>
    <w:rsid w:val="0049543B"/>
    <w:rsid w:val="004A12DF"/>
    <w:rsid w:val="004A1BA8"/>
    <w:rsid w:val="004A4B57"/>
    <w:rsid w:val="004A5D02"/>
    <w:rsid w:val="004A63FA"/>
    <w:rsid w:val="004A6A3D"/>
    <w:rsid w:val="004A7470"/>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6388"/>
    <w:rsid w:val="004D7C42"/>
    <w:rsid w:val="004E0465"/>
    <w:rsid w:val="004E0DA0"/>
    <w:rsid w:val="004E127B"/>
    <w:rsid w:val="004E1C0A"/>
    <w:rsid w:val="004E30C5"/>
    <w:rsid w:val="004E409F"/>
    <w:rsid w:val="004E4AA5"/>
    <w:rsid w:val="004E4AEE"/>
    <w:rsid w:val="004E59E3"/>
    <w:rsid w:val="004E5DD3"/>
    <w:rsid w:val="004E67C0"/>
    <w:rsid w:val="004F0904"/>
    <w:rsid w:val="004F391A"/>
    <w:rsid w:val="004F3CFB"/>
    <w:rsid w:val="004F6456"/>
    <w:rsid w:val="004F696E"/>
    <w:rsid w:val="004F6C71"/>
    <w:rsid w:val="00501139"/>
    <w:rsid w:val="0050363E"/>
    <w:rsid w:val="005039BC"/>
    <w:rsid w:val="005043BB"/>
    <w:rsid w:val="00504A3D"/>
    <w:rsid w:val="00505767"/>
    <w:rsid w:val="00506DF7"/>
    <w:rsid w:val="005073F0"/>
    <w:rsid w:val="00510A7B"/>
    <w:rsid w:val="00512F6E"/>
    <w:rsid w:val="00513038"/>
    <w:rsid w:val="00514174"/>
    <w:rsid w:val="00516088"/>
    <w:rsid w:val="00516B0B"/>
    <w:rsid w:val="00517732"/>
    <w:rsid w:val="005215CC"/>
    <w:rsid w:val="005220EC"/>
    <w:rsid w:val="00523F95"/>
    <w:rsid w:val="00524D65"/>
    <w:rsid w:val="00525B16"/>
    <w:rsid w:val="00531C34"/>
    <w:rsid w:val="00533D04"/>
    <w:rsid w:val="00534804"/>
    <w:rsid w:val="00534BDF"/>
    <w:rsid w:val="00534CF8"/>
    <w:rsid w:val="005354EA"/>
    <w:rsid w:val="0053585F"/>
    <w:rsid w:val="00535EC4"/>
    <w:rsid w:val="00535ED9"/>
    <w:rsid w:val="0053692B"/>
    <w:rsid w:val="00541853"/>
    <w:rsid w:val="005425AA"/>
    <w:rsid w:val="00543BDA"/>
    <w:rsid w:val="005441CC"/>
    <w:rsid w:val="005479DA"/>
    <w:rsid w:val="00547BCC"/>
    <w:rsid w:val="0055013B"/>
    <w:rsid w:val="00551F6F"/>
    <w:rsid w:val="00555044"/>
    <w:rsid w:val="00555540"/>
    <w:rsid w:val="00555F37"/>
    <w:rsid w:val="00561475"/>
    <w:rsid w:val="00562308"/>
    <w:rsid w:val="00563FEE"/>
    <w:rsid w:val="0056487B"/>
    <w:rsid w:val="00564FB9"/>
    <w:rsid w:val="00571256"/>
    <w:rsid w:val="00573D9E"/>
    <w:rsid w:val="005801E3"/>
    <w:rsid w:val="00581802"/>
    <w:rsid w:val="005836A8"/>
    <w:rsid w:val="00583A75"/>
    <w:rsid w:val="0058409C"/>
    <w:rsid w:val="00584262"/>
    <w:rsid w:val="005852BE"/>
    <w:rsid w:val="00585B8A"/>
    <w:rsid w:val="00586630"/>
    <w:rsid w:val="00587571"/>
    <w:rsid w:val="00587ADD"/>
    <w:rsid w:val="00592AC0"/>
    <w:rsid w:val="00593A49"/>
    <w:rsid w:val="00594FF5"/>
    <w:rsid w:val="00596160"/>
    <w:rsid w:val="005966E2"/>
    <w:rsid w:val="00596C75"/>
    <w:rsid w:val="00597007"/>
    <w:rsid w:val="005A0966"/>
    <w:rsid w:val="005A11B7"/>
    <w:rsid w:val="005A1511"/>
    <w:rsid w:val="005A260B"/>
    <w:rsid w:val="005A4A1B"/>
    <w:rsid w:val="005A7830"/>
    <w:rsid w:val="005A7FCE"/>
    <w:rsid w:val="005B0F3F"/>
    <w:rsid w:val="005B191C"/>
    <w:rsid w:val="005B4903"/>
    <w:rsid w:val="005B51CE"/>
    <w:rsid w:val="005B5885"/>
    <w:rsid w:val="005B5CD7"/>
    <w:rsid w:val="005B6CF6"/>
    <w:rsid w:val="005B7422"/>
    <w:rsid w:val="005C106B"/>
    <w:rsid w:val="005C29B8"/>
    <w:rsid w:val="005C5F21"/>
    <w:rsid w:val="005C7156"/>
    <w:rsid w:val="005D0C75"/>
    <w:rsid w:val="005D4171"/>
    <w:rsid w:val="005D55E2"/>
    <w:rsid w:val="005D6A95"/>
    <w:rsid w:val="005D6B2C"/>
    <w:rsid w:val="005D6D9C"/>
    <w:rsid w:val="005E1937"/>
    <w:rsid w:val="005E2335"/>
    <w:rsid w:val="005E34CA"/>
    <w:rsid w:val="005E3C18"/>
    <w:rsid w:val="005E4250"/>
    <w:rsid w:val="005E6812"/>
    <w:rsid w:val="005E7881"/>
    <w:rsid w:val="005E78E0"/>
    <w:rsid w:val="005F0D9C"/>
    <w:rsid w:val="005F284E"/>
    <w:rsid w:val="005F6234"/>
    <w:rsid w:val="006015CE"/>
    <w:rsid w:val="00604784"/>
    <w:rsid w:val="00606419"/>
    <w:rsid w:val="00607D29"/>
    <w:rsid w:val="00612952"/>
    <w:rsid w:val="006129D7"/>
    <w:rsid w:val="00614CC1"/>
    <w:rsid w:val="00615A9D"/>
    <w:rsid w:val="00616760"/>
    <w:rsid w:val="00617387"/>
    <w:rsid w:val="006205D6"/>
    <w:rsid w:val="006248BC"/>
    <w:rsid w:val="006252D8"/>
    <w:rsid w:val="006259BC"/>
    <w:rsid w:val="0062636B"/>
    <w:rsid w:val="006278E9"/>
    <w:rsid w:val="00632182"/>
    <w:rsid w:val="006326FB"/>
    <w:rsid w:val="00632AE0"/>
    <w:rsid w:val="00633C17"/>
    <w:rsid w:val="00634D9E"/>
    <w:rsid w:val="00636E3E"/>
    <w:rsid w:val="006379F7"/>
    <w:rsid w:val="00637E4D"/>
    <w:rsid w:val="0064032A"/>
    <w:rsid w:val="00640620"/>
    <w:rsid w:val="00641A1F"/>
    <w:rsid w:val="00645904"/>
    <w:rsid w:val="00651ACB"/>
    <w:rsid w:val="00651C47"/>
    <w:rsid w:val="006529D9"/>
    <w:rsid w:val="00652AB2"/>
    <w:rsid w:val="00653FED"/>
    <w:rsid w:val="00654EC0"/>
    <w:rsid w:val="0065525B"/>
    <w:rsid w:val="00655D4F"/>
    <w:rsid w:val="00656D29"/>
    <w:rsid w:val="00660B02"/>
    <w:rsid w:val="006640E5"/>
    <w:rsid w:val="006646F1"/>
    <w:rsid w:val="00664929"/>
    <w:rsid w:val="00664F62"/>
    <w:rsid w:val="006655E1"/>
    <w:rsid w:val="00672060"/>
    <w:rsid w:val="00672BFD"/>
    <w:rsid w:val="006770F4"/>
    <w:rsid w:val="00677A84"/>
    <w:rsid w:val="0068026D"/>
    <w:rsid w:val="00680A27"/>
    <w:rsid w:val="006815AD"/>
    <w:rsid w:val="006816A4"/>
    <w:rsid w:val="006819B8"/>
    <w:rsid w:val="006840A6"/>
    <w:rsid w:val="006850CD"/>
    <w:rsid w:val="00685AAB"/>
    <w:rsid w:val="00697FB9"/>
    <w:rsid w:val="006A0357"/>
    <w:rsid w:val="006A07AA"/>
    <w:rsid w:val="006A25E5"/>
    <w:rsid w:val="006A2B46"/>
    <w:rsid w:val="006A336D"/>
    <w:rsid w:val="006A37B9"/>
    <w:rsid w:val="006B2672"/>
    <w:rsid w:val="006B54BF"/>
    <w:rsid w:val="006B5AB1"/>
    <w:rsid w:val="006B5F44"/>
    <w:rsid w:val="006B5F90"/>
    <w:rsid w:val="006B614C"/>
    <w:rsid w:val="006B62E4"/>
    <w:rsid w:val="006C188A"/>
    <w:rsid w:val="006C1BBA"/>
    <w:rsid w:val="006C2079"/>
    <w:rsid w:val="006C5A62"/>
    <w:rsid w:val="006C5D68"/>
    <w:rsid w:val="006C63FC"/>
    <w:rsid w:val="006C6976"/>
    <w:rsid w:val="006C6DD0"/>
    <w:rsid w:val="006D04EA"/>
    <w:rsid w:val="006D16C4"/>
    <w:rsid w:val="006D3E96"/>
    <w:rsid w:val="006D4515"/>
    <w:rsid w:val="006D4BB1"/>
    <w:rsid w:val="006D6593"/>
    <w:rsid w:val="006E2623"/>
    <w:rsid w:val="006F03A8"/>
    <w:rsid w:val="006F2ACA"/>
    <w:rsid w:val="006F2ADC"/>
    <w:rsid w:val="006F2BFE"/>
    <w:rsid w:val="006F31E9"/>
    <w:rsid w:val="006F6284"/>
    <w:rsid w:val="007002C5"/>
    <w:rsid w:val="00702DB0"/>
    <w:rsid w:val="00703165"/>
    <w:rsid w:val="00704387"/>
    <w:rsid w:val="00706188"/>
    <w:rsid w:val="00707669"/>
    <w:rsid w:val="00711A65"/>
    <w:rsid w:val="00711CBA"/>
    <w:rsid w:val="00711FB5"/>
    <w:rsid w:val="00712A01"/>
    <w:rsid w:val="00714F58"/>
    <w:rsid w:val="007151E4"/>
    <w:rsid w:val="00722FBF"/>
    <w:rsid w:val="00722FC2"/>
    <w:rsid w:val="00724B87"/>
    <w:rsid w:val="00724E1B"/>
    <w:rsid w:val="00725949"/>
    <w:rsid w:val="00727FA2"/>
    <w:rsid w:val="007322D9"/>
    <w:rsid w:val="00732BC0"/>
    <w:rsid w:val="0073720F"/>
    <w:rsid w:val="00737796"/>
    <w:rsid w:val="00737F42"/>
    <w:rsid w:val="0074165C"/>
    <w:rsid w:val="007422AC"/>
    <w:rsid w:val="00742C35"/>
    <w:rsid w:val="007432CA"/>
    <w:rsid w:val="007439EB"/>
    <w:rsid w:val="00743CB4"/>
    <w:rsid w:val="00743F0A"/>
    <w:rsid w:val="007444E8"/>
    <w:rsid w:val="0074548E"/>
    <w:rsid w:val="00745773"/>
    <w:rsid w:val="00746800"/>
    <w:rsid w:val="00747B68"/>
    <w:rsid w:val="007501A8"/>
    <w:rsid w:val="00750D61"/>
    <w:rsid w:val="00750EE1"/>
    <w:rsid w:val="00752B4D"/>
    <w:rsid w:val="00755402"/>
    <w:rsid w:val="00755631"/>
    <w:rsid w:val="00756792"/>
    <w:rsid w:val="00756B26"/>
    <w:rsid w:val="00756EDF"/>
    <w:rsid w:val="007600E3"/>
    <w:rsid w:val="007604A7"/>
    <w:rsid w:val="00765C43"/>
    <w:rsid w:val="00765EFB"/>
    <w:rsid w:val="00766D55"/>
    <w:rsid w:val="007671CA"/>
    <w:rsid w:val="00767C61"/>
    <w:rsid w:val="0077008A"/>
    <w:rsid w:val="00773C1F"/>
    <w:rsid w:val="00773C59"/>
    <w:rsid w:val="00774DA4"/>
    <w:rsid w:val="00776599"/>
    <w:rsid w:val="00776985"/>
    <w:rsid w:val="0078114B"/>
    <w:rsid w:val="00781DD2"/>
    <w:rsid w:val="00783ECF"/>
    <w:rsid w:val="0078413A"/>
    <w:rsid w:val="007959E8"/>
    <w:rsid w:val="00795E9C"/>
    <w:rsid w:val="0079666A"/>
    <w:rsid w:val="007A0521"/>
    <w:rsid w:val="007A0F20"/>
    <w:rsid w:val="007A2E12"/>
    <w:rsid w:val="007A3475"/>
    <w:rsid w:val="007A41C8"/>
    <w:rsid w:val="007A54CE"/>
    <w:rsid w:val="007A5D3A"/>
    <w:rsid w:val="007A5F0A"/>
    <w:rsid w:val="007A6FD9"/>
    <w:rsid w:val="007A7FFA"/>
    <w:rsid w:val="007B04EB"/>
    <w:rsid w:val="007B0D4F"/>
    <w:rsid w:val="007B0DBC"/>
    <w:rsid w:val="007B16F0"/>
    <w:rsid w:val="007B5A3D"/>
    <w:rsid w:val="007B5B95"/>
    <w:rsid w:val="007B6032"/>
    <w:rsid w:val="007B68EA"/>
    <w:rsid w:val="007B7453"/>
    <w:rsid w:val="007C019D"/>
    <w:rsid w:val="007C1E6A"/>
    <w:rsid w:val="007C2D89"/>
    <w:rsid w:val="007C4593"/>
    <w:rsid w:val="007C5309"/>
    <w:rsid w:val="007C53C5"/>
    <w:rsid w:val="007C6069"/>
    <w:rsid w:val="007D06C4"/>
    <w:rsid w:val="007D1352"/>
    <w:rsid w:val="007D2508"/>
    <w:rsid w:val="007D2B19"/>
    <w:rsid w:val="007D346A"/>
    <w:rsid w:val="007D6518"/>
    <w:rsid w:val="007D76BD"/>
    <w:rsid w:val="007E0BF1"/>
    <w:rsid w:val="007E5A06"/>
    <w:rsid w:val="007F0ED8"/>
    <w:rsid w:val="007F0F63"/>
    <w:rsid w:val="007F3450"/>
    <w:rsid w:val="007F75CE"/>
    <w:rsid w:val="008013A4"/>
    <w:rsid w:val="008027CE"/>
    <w:rsid w:val="00802F42"/>
    <w:rsid w:val="00804383"/>
    <w:rsid w:val="00804BB7"/>
    <w:rsid w:val="00804D41"/>
    <w:rsid w:val="00810257"/>
    <w:rsid w:val="008104F5"/>
    <w:rsid w:val="0081071E"/>
    <w:rsid w:val="00811072"/>
    <w:rsid w:val="00811369"/>
    <w:rsid w:val="00812F90"/>
    <w:rsid w:val="00813C8A"/>
    <w:rsid w:val="00815419"/>
    <w:rsid w:val="008163C8"/>
    <w:rsid w:val="008164A1"/>
    <w:rsid w:val="00817325"/>
    <w:rsid w:val="008209E6"/>
    <w:rsid w:val="00821D19"/>
    <w:rsid w:val="00823303"/>
    <w:rsid w:val="008233B2"/>
    <w:rsid w:val="00823A9F"/>
    <w:rsid w:val="00823C85"/>
    <w:rsid w:val="00825138"/>
    <w:rsid w:val="00825F38"/>
    <w:rsid w:val="008269DD"/>
    <w:rsid w:val="00830621"/>
    <w:rsid w:val="0083348C"/>
    <w:rsid w:val="008373D3"/>
    <w:rsid w:val="00840617"/>
    <w:rsid w:val="00840F84"/>
    <w:rsid w:val="00842A47"/>
    <w:rsid w:val="00843303"/>
    <w:rsid w:val="00843C13"/>
    <w:rsid w:val="00843DEF"/>
    <w:rsid w:val="00844F39"/>
    <w:rsid w:val="008454F8"/>
    <w:rsid w:val="0085173A"/>
    <w:rsid w:val="008603CE"/>
    <w:rsid w:val="00860F28"/>
    <w:rsid w:val="008620FC"/>
    <w:rsid w:val="008627A5"/>
    <w:rsid w:val="00863E05"/>
    <w:rsid w:val="00865ACA"/>
    <w:rsid w:val="00865D28"/>
    <w:rsid w:val="00865F85"/>
    <w:rsid w:val="00867C10"/>
    <w:rsid w:val="00870439"/>
    <w:rsid w:val="00870DA1"/>
    <w:rsid w:val="00883E77"/>
    <w:rsid w:val="00883F93"/>
    <w:rsid w:val="008849E0"/>
    <w:rsid w:val="00884DB3"/>
    <w:rsid w:val="00885A9D"/>
    <w:rsid w:val="008864F6"/>
    <w:rsid w:val="00887895"/>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04A"/>
    <w:rsid w:val="008B4AC4"/>
    <w:rsid w:val="008B50C8"/>
    <w:rsid w:val="008B5281"/>
    <w:rsid w:val="008B7E05"/>
    <w:rsid w:val="008C170D"/>
    <w:rsid w:val="008C1797"/>
    <w:rsid w:val="008C219C"/>
    <w:rsid w:val="008C475E"/>
    <w:rsid w:val="008C619A"/>
    <w:rsid w:val="008D0CE8"/>
    <w:rsid w:val="008D1DF2"/>
    <w:rsid w:val="008D2C46"/>
    <w:rsid w:val="008D2D1D"/>
    <w:rsid w:val="008D453D"/>
    <w:rsid w:val="008D53AD"/>
    <w:rsid w:val="008D562B"/>
    <w:rsid w:val="008D5733"/>
    <w:rsid w:val="008D622B"/>
    <w:rsid w:val="008D666C"/>
    <w:rsid w:val="008D7B54"/>
    <w:rsid w:val="008E0C9D"/>
    <w:rsid w:val="008E1648"/>
    <w:rsid w:val="008E1B3E"/>
    <w:rsid w:val="008E1FB7"/>
    <w:rsid w:val="008E2319"/>
    <w:rsid w:val="008E4BB6"/>
    <w:rsid w:val="008E5236"/>
    <w:rsid w:val="008E5518"/>
    <w:rsid w:val="008E6A84"/>
    <w:rsid w:val="008F0CDC"/>
    <w:rsid w:val="008F17A3"/>
    <w:rsid w:val="008F1ED3"/>
    <w:rsid w:val="008F4C29"/>
    <w:rsid w:val="008F70BD"/>
    <w:rsid w:val="008F788F"/>
    <w:rsid w:val="008F7EA2"/>
    <w:rsid w:val="00902722"/>
    <w:rsid w:val="009027BC"/>
    <w:rsid w:val="009062E6"/>
    <w:rsid w:val="00907CA0"/>
    <w:rsid w:val="00911BE5"/>
    <w:rsid w:val="00913CA9"/>
    <w:rsid w:val="009145AE"/>
    <w:rsid w:val="009146CE"/>
    <w:rsid w:val="00914CA7"/>
    <w:rsid w:val="00915C3E"/>
    <w:rsid w:val="009161A8"/>
    <w:rsid w:val="009245AE"/>
    <w:rsid w:val="009245F5"/>
    <w:rsid w:val="009247CA"/>
    <w:rsid w:val="009249EC"/>
    <w:rsid w:val="00924EA1"/>
    <w:rsid w:val="009273B3"/>
    <w:rsid w:val="009305B5"/>
    <w:rsid w:val="00937400"/>
    <w:rsid w:val="009378DD"/>
    <w:rsid w:val="009429D5"/>
    <w:rsid w:val="00942BF1"/>
    <w:rsid w:val="00945180"/>
    <w:rsid w:val="00945428"/>
    <w:rsid w:val="009454F6"/>
    <w:rsid w:val="0094607B"/>
    <w:rsid w:val="009464EB"/>
    <w:rsid w:val="00950F14"/>
    <w:rsid w:val="00953604"/>
    <w:rsid w:val="0095496B"/>
    <w:rsid w:val="00956CCD"/>
    <w:rsid w:val="00960F1E"/>
    <w:rsid w:val="009610DC"/>
    <w:rsid w:val="00961490"/>
    <w:rsid w:val="00962561"/>
    <w:rsid w:val="0096381A"/>
    <w:rsid w:val="00964B57"/>
    <w:rsid w:val="00965E04"/>
    <w:rsid w:val="009674AD"/>
    <w:rsid w:val="00970CDC"/>
    <w:rsid w:val="00974177"/>
    <w:rsid w:val="00975727"/>
    <w:rsid w:val="00977010"/>
    <w:rsid w:val="00977D02"/>
    <w:rsid w:val="00977FF9"/>
    <w:rsid w:val="00980791"/>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205F"/>
    <w:rsid w:val="009B6029"/>
    <w:rsid w:val="009B6971"/>
    <w:rsid w:val="009C02D6"/>
    <w:rsid w:val="009C27F1"/>
    <w:rsid w:val="009C3152"/>
    <w:rsid w:val="009C3257"/>
    <w:rsid w:val="009C451C"/>
    <w:rsid w:val="009C4CFA"/>
    <w:rsid w:val="009C5070"/>
    <w:rsid w:val="009D112C"/>
    <w:rsid w:val="009D1385"/>
    <w:rsid w:val="009D1BFB"/>
    <w:rsid w:val="009D47FA"/>
    <w:rsid w:val="009D4C5B"/>
    <w:rsid w:val="009D50D2"/>
    <w:rsid w:val="009D6BCA"/>
    <w:rsid w:val="009D7D17"/>
    <w:rsid w:val="009E0F62"/>
    <w:rsid w:val="009E4A58"/>
    <w:rsid w:val="009E5A2D"/>
    <w:rsid w:val="009E5AB2"/>
    <w:rsid w:val="009E6219"/>
    <w:rsid w:val="009E6B0D"/>
    <w:rsid w:val="009F03B3"/>
    <w:rsid w:val="009F771D"/>
    <w:rsid w:val="00A0096C"/>
    <w:rsid w:val="00A01757"/>
    <w:rsid w:val="00A028C0"/>
    <w:rsid w:val="00A02BAE"/>
    <w:rsid w:val="00A06A6B"/>
    <w:rsid w:val="00A07E47"/>
    <w:rsid w:val="00A10743"/>
    <w:rsid w:val="00A129D0"/>
    <w:rsid w:val="00A12C33"/>
    <w:rsid w:val="00A133DC"/>
    <w:rsid w:val="00A138BA"/>
    <w:rsid w:val="00A14C8E"/>
    <w:rsid w:val="00A153D9"/>
    <w:rsid w:val="00A15919"/>
    <w:rsid w:val="00A15F09"/>
    <w:rsid w:val="00A169B6"/>
    <w:rsid w:val="00A177DB"/>
    <w:rsid w:val="00A2271D"/>
    <w:rsid w:val="00A237D5"/>
    <w:rsid w:val="00A30EFC"/>
    <w:rsid w:val="00A31984"/>
    <w:rsid w:val="00A32C08"/>
    <w:rsid w:val="00A32D73"/>
    <w:rsid w:val="00A3367B"/>
    <w:rsid w:val="00A33C67"/>
    <w:rsid w:val="00A33CAF"/>
    <w:rsid w:val="00A3597D"/>
    <w:rsid w:val="00A36DD1"/>
    <w:rsid w:val="00A4006C"/>
    <w:rsid w:val="00A40091"/>
    <w:rsid w:val="00A4030F"/>
    <w:rsid w:val="00A41C79"/>
    <w:rsid w:val="00A41CB5"/>
    <w:rsid w:val="00A42CDF"/>
    <w:rsid w:val="00A4452E"/>
    <w:rsid w:val="00A4472C"/>
    <w:rsid w:val="00A44E69"/>
    <w:rsid w:val="00A46405"/>
    <w:rsid w:val="00A4648E"/>
    <w:rsid w:val="00A4661E"/>
    <w:rsid w:val="00A55BD6"/>
    <w:rsid w:val="00A55D50"/>
    <w:rsid w:val="00A56D8B"/>
    <w:rsid w:val="00A57142"/>
    <w:rsid w:val="00A62344"/>
    <w:rsid w:val="00A648CD"/>
    <w:rsid w:val="00A6537A"/>
    <w:rsid w:val="00A67866"/>
    <w:rsid w:val="00A70A8A"/>
    <w:rsid w:val="00A70B07"/>
    <w:rsid w:val="00A70FE6"/>
    <w:rsid w:val="00A71192"/>
    <w:rsid w:val="00A71ACC"/>
    <w:rsid w:val="00A723F8"/>
    <w:rsid w:val="00A72EE0"/>
    <w:rsid w:val="00A74883"/>
    <w:rsid w:val="00A77CCB"/>
    <w:rsid w:val="00A827E6"/>
    <w:rsid w:val="00A83D8D"/>
    <w:rsid w:val="00A843DE"/>
    <w:rsid w:val="00A8446B"/>
    <w:rsid w:val="00A8473F"/>
    <w:rsid w:val="00A862D6"/>
    <w:rsid w:val="00A86BB7"/>
    <w:rsid w:val="00A8715E"/>
    <w:rsid w:val="00A9295B"/>
    <w:rsid w:val="00A93B09"/>
    <w:rsid w:val="00A952D7"/>
    <w:rsid w:val="00A963F7"/>
    <w:rsid w:val="00A964BA"/>
    <w:rsid w:val="00A96AD8"/>
    <w:rsid w:val="00AA052C"/>
    <w:rsid w:val="00AA1E45"/>
    <w:rsid w:val="00AA4286"/>
    <w:rsid w:val="00AA456B"/>
    <w:rsid w:val="00AA57F5"/>
    <w:rsid w:val="00AA58F3"/>
    <w:rsid w:val="00AA64F5"/>
    <w:rsid w:val="00AA672E"/>
    <w:rsid w:val="00AA6EC9"/>
    <w:rsid w:val="00AB3CF6"/>
    <w:rsid w:val="00AB6309"/>
    <w:rsid w:val="00AB6C5F"/>
    <w:rsid w:val="00AB7129"/>
    <w:rsid w:val="00AC27A6"/>
    <w:rsid w:val="00AC30F7"/>
    <w:rsid w:val="00AC3283"/>
    <w:rsid w:val="00AC3A5A"/>
    <w:rsid w:val="00AC4D95"/>
    <w:rsid w:val="00AC4F2E"/>
    <w:rsid w:val="00AC5DF4"/>
    <w:rsid w:val="00AC6338"/>
    <w:rsid w:val="00AD0AEF"/>
    <w:rsid w:val="00AD11B7"/>
    <w:rsid w:val="00AD1A94"/>
    <w:rsid w:val="00AD1C05"/>
    <w:rsid w:val="00AD2547"/>
    <w:rsid w:val="00AD4126"/>
    <w:rsid w:val="00AD421C"/>
    <w:rsid w:val="00AD44FA"/>
    <w:rsid w:val="00AE070A"/>
    <w:rsid w:val="00AE0D83"/>
    <w:rsid w:val="00AE101C"/>
    <w:rsid w:val="00AE2A69"/>
    <w:rsid w:val="00AE37E5"/>
    <w:rsid w:val="00AE4627"/>
    <w:rsid w:val="00AE5EB4"/>
    <w:rsid w:val="00AF0C18"/>
    <w:rsid w:val="00AF47C5"/>
    <w:rsid w:val="00AF5398"/>
    <w:rsid w:val="00B049AF"/>
    <w:rsid w:val="00B06579"/>
    <w:rsid w:val="00B0669E"/>
    <w:rsid w:val="00B07242"/>
    <w:rsid w:val="00B10534"/>
    <w:rsid w:val="00B113DB"/>
    <w:rsid w:val="00B11D8A"/>
    <w:rsid w:val="00B12981"/>
    <w:rsid w:val="00B13C2A"/>
    <w:rsid w:val="00B147DD"/>
    <w:rsid w:val="00B156FD"/>
    <w:rsid w:val="00B21F61"/>
    <w:rsid w:val="00B25B3F"/>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C40"/>
    <w:rsid w:val="00B50E50"/>
    <w:rsid w:val="00B52120"/>
    <w:rsid w:val="00B54ABC"/>
    <w:rsid w:val="00B56FBE"/>
    <w:rsid w:val="00B60ACF"/>
    <w:rsid w:val="00B60B8E"/>
    <w:rsid w:val="00B62782"/>
    <w:rsid w:val="00B62B58"/>
    <w:rsid w:val="00B65149"/>
    <w:rsid w:val="00B66567"/>
    <w:rsid w:val="00B66F52"/>
    <w:rsid w:val="00B66FE5"/>
    <w:rsid w:val="00B72880"/>
    <w:rsid w:val="00B758BF"/>
    <w:rsid w:val="00B75952"/>
    <w:rsid w:val="00B77D09"/>
    <w:rsid w:val="00B77EC8"/>
    <w:rsid w:val="00B827A6"/>
    <w:rsid w:val="00B831CE"/>
    <w:rsid w:val="00B86677"/>
    <w:rsid w:val="00B87131"/>
    <w:rsid w:val="00B939B1"/>
    <w:rsid w:val="00B96D40"/>
    <w:rsid w:val="00B97386"/>
    <w:rsid w:val="00BA0D1F"/>
    <w:rsid w:val="00BA263B"/>
    <w:rsid w:val="00BA42B2"/>
    <w:rsid w:val="00BA58D4"/>
    <w:rsid w:val="00BA5B9E"/>
    <w:rsid w:val="00BA6F9C"/>
    <w:rsid w:val="00BA74CE"/>
    <w:rsid w:val="00BA7C9A"/>
    <w:rsid w:val="00BB2AE3"/>
    <w:rsid w:val="00BB472E"/>
    <w:rsid w:val="00BB56E7"/>
    <w:rsid w:val="00BB5F8F"/>
    <w:rsid w:val="00BB657A"/>
    <w:rsid w:val="00BC1A4E"/>
    <w:rsid w:val="00BC2393"/>
    <w:rsid w:val="00BC52B4"/>
    <w:rsid w:val="00BC5DC7"/>
    <w:rsid w:val="00BC6B8B"/>
    <w:rsid w:val="00BC73D8"/>
    <w:rsid w:val="00BD3411"/>
    <w:rsid w:val="00BD52D7"/>
    <w:rsid w:val="00BD5AD2"/>
    <w:rsid w:val="00BE22F3"/>
    <w:rsid w:val="00BE5B52"/>
    <w:rsid w:val="00BE6C1F"/>
    <w:rsid w:val="00BE7B8D"/>
    <w:rsid w:val="00BF0993"/>
    <w:rsid w:val="00BF10A9"/>
    <w:rsid w:val="00BF1703"/>
    <w:rsid w:val="00BF178E"/>
    <w:rsid w:val="00BF231C"/>
    <w:rsid w:val="00BF515A"/>
    <w:rsid w:val="00BF51E5"/>
    <w:rsid w:val="00BF74A6"/>
    <w:rsid w:val="00C013AD"/>
    <w:rsid w:val="00C019E1"/>
    <w:rsid w:val="00C04904"/>
    <w:rsid w:val="00C056B3"/>
    <w:rsid w:val="00C103E5"/>
    <w:rsid w:val="00C11692"/>
    <w:rsid w:val="00C13319"/>
    <w:rsid w:val="00C13EE9"/>
    <w:rsid w:val="00C14CC8"/>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17F"/>
    <w:rsid w:val="00C4653E"/>
    <w:rsid w:val="00C521D6"/>
    <w:rsid w:val="00C53EE4"/>
    <w:rsid w:val="00C55232"/>
    <w:rsid w:val="00C553A4"/>
    <w:rsid w:val="00C55A06"/>
    <w:rsid w:val="00C55D03"/>
    <w:rsid w:val="00C56165"/>
    <w:rsid w:val="00C572E4"/>
    <w:rsid w:val="00C601BC"/>
    <w:rsid w:val="00C617BF"/>
    <w:rsid w:val="00C6329F"/>
    <w:rsid w:val="00C63340"/>
    <w:rsid w:val="00C63C4B"/>
    <w:rsid w:val="00C63FE2"/>
    <w:rsid w:val="00C643F9"/>
    <w:rsid w:val="00C64A01"/>
    <w:rsid w:val="00C64E95"/>
    <w:rsid w:val="00C71372"/>
    <w:rsid w:val="00C72410"/>
    <w:rsid w:val="00C7287F"/>
    <w:rsid w:val="00C759C4"/>
    <w:rsid w:val="00C80CB8"/>
    <w:rsid w:val="00C819F8"/>
    <w:rsid w:val="00C8248C"/>
    <w:rsid w:val="00C82CE2"/>
    <w:rsid w:val="00C835B5"/>
    <w:rsid w:val="00C84E33"/>
    <w:rsid w:val="00C86D6F"/>
    <w:rsid w:val="00C905FC"/>
    <w:rsid w:val="00C9182E"/>
    <w:rsid w:val="00C92D03"/>
    <w:rsid w:val="00C9319C"/>
    <w:rsid w:val="00C9435D"/>
    <w:rsid w:val="00C94DF2"/>
    <w:rsid w:val="00C96741"/>
    <w:rsid w:val="00CA2D1B"/>
    <w:rsid w:val="00CA375D"/>
    <w:rsid w:val="00CA5AB0"/>
    <w:rsid w:val="00CA662A"/>
    <w:rsid w:val="00CA7AFD"/>
    <w:rsid w:val="00CA7C3C"/>
    <w:rsid w:val="00CA7F20"/>
    <w:rsid w:val="00CB0189"/>
    <w:rsid w:val="00CB0BA2"/>
    <w:rsid w:val="00CB1A42"/>
    <w:rsid w:val="00CB1B0C"/>
    <w:rsid w:val="00CB1D8E"/>
    <w:rsid w:val="00CB2C0B"/>
    <w:rsid w:val="00CB48B4"/>
    <w:rsid w:val="00CB517D"/>
    <w:rsid w:val="00CC038D"/>
    <w:rsid w:val="00CC08DB"/>
    <w:rsid w:val="00CC39FF"/>
    <w:rsid w:val="00CC3C2F"/>
    <w:rsid w:val="00CC4AC8"/>
    <w:rsid w:val="00CC5233"/>
    <w:rsid w:val="00CC5DE6"/>
    <w:rsid w:val="00CC6E4E"/>
    <w:rsid w:val="00CC6FE8"/>
    <w:rsid w:val="00CC7202"/>
    <w:rsid w:val="00CD1FC6"/>
    <w:rsid w:val="00CD2808"/>
    <w:rsid w:val="00CD28BF"/>
    <w:rsid w:val="00CD4092"/>
    <w:rsid w:val="00CD456A"/>
    <w:rsid w:val="00CD4A20"/>
    <w:rsid w:val="00CD50A1"/>
    <w:rsid w:val="00CD519E"/>
    <w:rsid w:val="00CE0C4F"/>
    <w:rsid w:val="00CE30EA"/>
    <w:rsid w:val="00CE3C4D"/>
    <w:rsid w:val="00CE4388"/>
    <w:rsid w:val="00CF048A"/>
    <w:rsid w:val="00CF155A"/>
    <w:rsid w:val="00CF2947"/>
    <w:rsid w:val="00CF51C0"/>
    <w:rsid w:val="00CF686F"/>
    <w:rsid w:val="00CF6E60"/>
    <w:rsid w:val="00CF7BCA"/>
    <w:rsid w:val="00D008FD"/>
    <w:rsid w:val="00D0321C"/>
    <w:rsid w:val="00D035EC"/>
    <w:rsid w:val="00D06AB1"/>
    <w:rsid w:val="00D06FC1"/>
    <w:rsid w:val="00D072ED"/>
    <w:rsid w:val="00D07A16"/>
    <w:rsid w:val="00D1067E"/>
    <w:rsid w:val="00D10A3C"/>
    <w:rsid w:val="00D10F50"/>
    <w:rsid w:val="00D11272"/>
    <w:rsid w:val="00D126F5"/>
    <w:rsid w:val="00D14507"/>
    <w:rsid w:val="00D1489E"/>
    <w:rsid w:val="00D20737"/>
    <w:rsid w:val="00D20996"/>
    <w:rsid w:val="00D20BDB"/>
    <w:rsid w:val="00D21E81"/>
    <w:rsid w:val="00D223DE"/>
    <w:rsid w:val="00D25E37"/>
    <w:rsid w:val="00D2617C"/>
    <w:rsid w:val="00D2661A"/>
    <w:rsid w:val="00D27582"/>
    <w:rsid w:val="00D277E4"/>
    <w:rsid w:val="00D27EC4"/>
    <w:rsid w:val="00D32719"/>
    <w:rsid w:val="00D33333"/>
    <w:rsid w:val="00D34A27"/>
    <w:rsid w:val="00D352A2"/>
    <w:rsid w:val="00D4162B"/>
    <w:rsid w:val="00D4443D"/>
    <w:rsid w:val="00D4514F"/>
    <w:rsid w:val="00D451E2"/>
    <w:rsid w:val="00D45E89"/>
    <w:rsid w:val="00D45E8D"/>
    <w:rsid w:val="00D466AE"/>
    <w:rsid w:val="00D4734F"/>
    <w:rsid w:val="00D5053F"/>
    <w:rsid w:val="00D51BF3"/>
    <w:rsid w:val="00D57B94"/>
    <w:rsid w:val="00D6123A"/>
    <w:rsid w:val="00D61DB9"/>
    <w:rsid w:val="00D6619C"/>
    <w:rsid w:val="00D66846"/>
    <w:rsid w:val="00D675FB"/>
    <w:rsid w:val="00D71F25"/>
    <w:rsid w:val="00D72A9C"/>
    <w:rsid w:val="00D77031"/>
    <w:rsid w:val="00D84941"/>
    <w:rsid w:val="00D84FA1"/>
    <w:rsid w:val="00D85082"/>
    <w:rsid w:val="00D851F0"/>
    <w:rsid w:val="00D86DB7"/>
    <w:rsid w:val="00D87BF5"/>
    <w:rsid w:val="00D9004E"/>
    <w:rsid w:val="00D90721"/>
    <w:rsid w:val="00D926D0"/>
    <w:rsid w:val="00D93030"/>
    <w:rsid w:val="00D93278"/>
    <w:rsid w:val="00D950E1"/>
    <w:rsid w:val="00D952A6"/>
    <w:rsid w:val="00D97F99"/>
    <w:rsid w:val="00DA1E08"/>
    <w:rsid w:val="00DA24F8"/>
    <w:rsid w:val="00DA28E8"/>
    <w:rsid w:val="00DA38D3"/>
    <w:rsid w:val="00DA3932"/>
    <w:rsid w:val="00DA3AFC"/>
    <w:rsid w:val="00DA5C13"/>
    <w:rsid w:val="00DA64F8"/>
    <w:rsid w:val="00DA6C15"/>
    <w:rsid w:val="00DA77CB"/>
    <w:rsid w:val="00DB0258"/>
    <w:rsid w:val="00DB38EE"/>
    <w:rsid w:val="00DB498B"/>
    <w:rsid w:val="00DB66CA"/>
    <w:rsid w:val="00DB6BCA"/>
    <w:rsid w:val="00DB6F54"/>
    <w:rsid w:val="00DB73F7"/>
    <w:rsid w:val="00DC0321"/>
    <w:rsid w:val="00DC16C7"/>
    <w:rsid w:val="00DC3067"/>
    <w:rsid w:val="00DC370B"/>
    <w:rsid w:val="00DC5B90"/>
    <w:rsid w:val="00DD00FF"/>
    <w:rsid w:val="00DD0619"/>
    <w:rsid w:val="00DD07FB"/>
    <w:rsid w:val="00DD1E49"/>
    <w:rsid w:val="00DD25C6"/>
    <w:rsid w:val="00DD2CE0"/>
    <w:rsid w:val="00DD4FE5"/>
    <w:rsid w:val="00DD54B0"/>
    <w:rsid w:val="00DD57EE"/>
    <w:rsid w:val="00DD6BCC"/>
    <w:rsid w:val="00DE0A4B"/>
    <w:rsid w:val="00DE2410"/>
    <w:rsid w:val="00DE2939"/>
    <w:rsid w:val="00DE6E81"/>
    <w:rsid w:val="00DE703F"/>
    <w:rsid w:val="00DE7595"/>
    <w:rsid w:val="00DF1961"/>
    <w:rsid w:val="00DF42C2"/>
    <w:rsid w:val="00DF44DE"/>
    <w:rsid w:val="00DF52FB"/>
    <w:rsid w:val="00E01138"/>
    <w:rsid w:val="00E02DFB"/>
    <w:rsid w:val="00E030F9"/>
    <w:rsid w:val="00E0311A"/>
    <w:rsid w:val="00E03138"/>
    <w:rsid w:val="00E050CF"/>
    <w:rsid w:val="00E05FFD"/>
    <w:rsid w:val="00E06404"/>
    <w:rsid w:val="00E11A85"/>
    <w:rsid w:val="00E11AD3"/>
    <w:rsid w:val="00E12495"/>
    <w:rsid w:val="00E15CCD"/>
    <w:rsid w:val="00E202EF"/>
    <w:rsid w:val="00E210B5"/>
    <w:rsid w:val="00E2301A"/>
    <w:rsid w:val="00E2552F"/>
    <w:rsid w:val="00E25CBE"/>
    <w:rsid w:val="00E3137A"/>
    <w:rsid w:val="00E32CCF"/>
    <w:rsid w:val="00E32DA4"/>
    <w:rsid w:val="00E34A98"/>
    <w:rsid w:val="00E35D1E"/>
    <w:rsid w:val="00E35D57"/>
    <w:rsid w:val="00E364F9"/>
    <w:rsid w:val="00E365FA"/>
    <w:rsid w:val="00E36789"/>
    <w:rsid w:val="00E44A83"/>
    <w:rsid w:val="00E45E8B"/>
    <w:rsid w:val="00E502C1"/>
    <w:rsid w:val="00E502DD"/>
    <w:rsid w:val="00E50D3A"/>
    <w:rsid w:val="00E51387"/>
    <w:rsid w:val="00E51E68"/>
    <w:rsid w:val="00E52E23"/>
    <w:rsid w:val="00E52EFD"/>
    <w:rsid w:val="00E5408A"/>
    <w:rsid w:val="00E56800"/>
    <w:rsid w:val="00E60C63"/>
    <w:rsid w:val="00E62FF9"/>
    <w:rsid w:val="00E635D6"/>
    <w:rsid w:val="00E639BC"/>
    <w:rsid w:val="00E655B2"/>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6F66"/>
    <w:rsid w:val="00E90391"/>
    <w:rsid w:val="00E906C2"/>
    <w:rsid w:val="00E9311F"/>
    <w:rsid w:val="00E934D1"/>
    <w:rsid w:val="00E94AF0"/>
    <w:rsid w:val="00E95D13"/>
    <w:rsid w:val="00E95DD3"/>
    <w:rsid w:val="00E95E3C"/>
    <w:rsid w:val="00E969D5"/>
    <w:rsid w:val="00EA18D6"/>
    <w:rsid w:val="00EA4C5E"/>
    <w:rsid w:val="00EA58D1"/>
    <w:rsid w:val="00EA61BC"/>
    <w:rsid w:val="00EA681A"/>
    <w:rsid w:val="00EA735B"/>
    <w:rsid w:val="00EB05F0"/>
    <w:rsid w:val="00EB1E69"/>
    <w:rsid w:val="00EB2086"/>
    <w:rsid w:val="00EB31ED"/>
    <w:rsid w:val="00EB36E4"/>
    <w:rsid w:val="00EB5EDF"/>
    <w:rsid w:val="00EB60FE"/>
    <w:rsid w:val="00EB74DB"/>
    <w:rsid w:val="00EC5359"/>
    <w:rsid w:val="00EC562A"/>
    <w:rsid w:val="00ED067A"/>
    <w:rsid w:val="00ED1B06"/>
    <w:rsid w:val="00ED2B50"/>
    <w:rsid w:val="00EE0350"/>
    <w:rsid w:val="00EE0719"/>
    <w:rsid w:val="00EE0E80"/>
    <w:rsid w:val="00EE0F9D"/>
    <w:rsid w:val="00EE613F"/>
    <w:rsid w:val="00EE7295"/>
    <w:rsid w:val="00EE7869"/>
    <w:rsid w:val="00EF054A"/>
    <w:rsid w:val="00EF3235"/>
    <w:rsid w:val="00EF7E72"/>
    <w:rsid w:val="00F05BF8"/>
    <w:rsid w:val="00F06D37"/>
    <w:rsid w:val="00F07B9D"/>
    <w:rsid w:val="00F11586"/>
    <w:rsid w:val="00F1183B"/>
    <w:rsid w:val="00F11C9F"/>
    <w:rsid w:val="00F12263"/>
    <w:rsid w:val="00F1409D"/>
    <w:rsid w:val="00F14214"/>
    <w:rsid w:val="00F157A9"/>
    <w:rsid w:val="00F16F00"/>
    <w:rsid w:val="00F17490"/>
    <w:rsid w:val="00F2367B"/>
    <w:rsid w:val="00F25ADF"/>
    <w:rsid w:val="00F25BB6"/>
    <w:rsid w:val="00F26B7E"/>
    <w:rsid w:val="00F27A3B"/>
    <w:rsid w:val="00F309EE"/>
    <w:rsid w:val="00F32780"/>
    <w:rsid w:val="00F33817"/>
    <w:rsid w:val="00F37875"/>
    <w:rsid w:val="00F420D5"/>
    <w:rsid w:val="00F451EA"/>
    <w:rsid w:val="00F4529E"/>
    <w:rsid w:val="00F45447"/>
    <w:rsid w:val="00F456C6"/>
    <w:rsid w:val="00F4577B"/>
    <w:rsid w:val="00F46496"/>
    <w:rsid w:val="00F474D0"/>
    <w:rsid w:val="00F50179"/>
    <w:rsid w:val="00F515EE"/>
    <w:rsid w:val="00F52A7B"/>
    <w:rsid w:val="00F56511"/>
    <w:rsid w:val="00F6194E"/>
    <w:rsid w:val="00F623AC"/>
    <w:rsid w:val="00F6412A"/>
    <w:rsid w:val="00F65893"/>
    <w:rsid w:val="00F66A4A"/>
    <w:rsid w:val="00F67FB4"/>
    <w:rsid w:val="00F71E22"/>
    <w:rsid w:val="00F72142"/>
    <w:rsid w:val="00F728CE"/>
    <w:rsid w:val="00F72AE7"/>
    <w:rsid w:val="00F827A1"/>
    <w:rsid w:val="00F833BA"/>
    <w:rsid w:val="00F842A6"/>
    <w:rsid w:val="00F84FD0"/>
    <w:rsid w:val="00F859A8"/>
    <w:rsid w:val="00F86D87"/>
    <w:rsid w:val="00F9108B"/>
    <w:rsid w:val="00F91349"/>
    <w:rsid w:val="00F93A8A"/>
    <w:rsid w:val="00F9487E"/>
    <w:rsid w:val="00F95248"/>
    <w:rsid w:val="00F956A9"/>
    <w:rsid w:val="00F95892"/>
    <w:rsid w:val="00F963ED"/>
    <w:rsid w:val="00F966CF"/>
    <w:rsid w:val="00F96CAE"/>
    <w:rsid w:val="00F97317"/>
    <w:rsid w:val="00F97C99"/>
    <w:rsid w:val="00FA662D"/>
    <w:rsid w:val="00FA73B1"/>
    <w:rsid w:val="00FB0CB9"/>
    <w:rsid w:val="00FB231D"/>
    <w:rsid w:val="00FB37D8"/>
    <w:rsid w:val="00FB3BD8"/>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A96"/>
    <w:rsid w:val="00FE3901"/>
    <w:rsid w:val="00FE39D3"/>
    <w:rsid w:val="00FE4BCE"/>
    <w:rsid w:val="00FE54AE"/>
    <w:rsid w:val="00FE576A"/>
    <w:rsid w:val="00FE5817"/>
    <w:rsid w:val="00FE66F8"/>
    <w:rsid w:val="00FE7E79"/>
    <w:rsid w:val="00FF355B"/>
    <w:rsid w:val="00FF3E7D"/>
    <w:rsid w:val="00FF5990"/>
    <w:rsid w:val="00FF5B99"/>
    <w:rsid w:val="00FF5BE7"/>
    <w:rsid w:val="00FF730C"/>
    <w:rsid w:val="00FF73F4"/>
    <w:rsid w:val="00FF7CE4"/>
    <w:rsid w:val="00FF7E39"/>
    <w:rsid w:val="02D7069C"/>
    <w:rsid w:val="06D21B40"/>
    <w:rsid w:val="08C50CA4"/>
    <w:rsid w:val="16AA680F"/>
    <w:rsid w:val="1A262BD4"/>
    <w:rsid w:val="1A586CF8"/>
    <w:rsid w:val="1A9A1477"/>
    <w:rsid w:val="1BAF6202"/>
    <w:rsid w:val="262B0B7B"/>
    <w:rsid w:val="2D102879"/>
    <w:rsid w:val="2DE45E00"/>
    <w:rsid w:val="3386085F"/>
    <w:rsid w:val="35E26E23"/>
    <w:rsid w:val="44CB5BE1"/>
    <w:rsid w:val="4DBB02EC"/>
    <w:rsid w:val="56811F6E"/>
    <w:rsid w:val="56D025AE"/>
    <w:rsid w:val="64F921C9"/>
    <w:rsid w:val="65270184"/>
    <w:rsid w:val="66C57C55"/>
    <w:rsid w:val="67222BCE"/>
    <w:rsid w:val="71A96805"/>
    <w:rsid w:val="735E1215"/>
    <w:rsid w:val="7540701A"/>
    <w:rsid w:val="75B0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14:docId w14:val="67D58938"/>
  <w15:docId w15:val="{5BF3E1C2-9DBD-436E-890D-21BB41FB2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7"/>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7"/>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7"/>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7"/>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7"/>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7"/>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7"/>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7"/>
    <w:qFormat/>
    <w:pPr>
      <w:numPr>
        <w:ilvl w:val="2"/>
      </w:numPr>
      <w:spacing w:beforeLines="50" w:before="50" w:afterLines="50" w:after="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7"/>
    <w:qFormat/>
    <w:pPr>
      <w:numPr>
        <w:numId w:val="18"/>
      </w:numPr>
      <w:jc w:val="center"/>
    </w:pPr>
    <w:rPr>
      <w:rFonts w:ascii="黑体" w:eastAsia="黑体" w:hAnsi="Times New Roman"/>
      <w:sz w:val="21"/>
    </w:rPr>
  </w:style>
  <w:style w:type="paragraph" w:customStyle="1" w:styleId="afb">
    <w:name w:val="标准文件_正文英文图标题"/>
    <w:next w:val="afffff7"/>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paragraph" w:styleId="afffffffffffc">
    <w:name w:val="List Paragraph"/>
    <w:basedOn w:val="afff5"/>
    <w:uiPriority w:val="34"/>
    <w:qFormat/>
    <w:pPr>
      <w:adjustRightInd/>
      <w:spacing w:line="240" w:lineRule="auto"/>
      <w:ind w:firstLineChars="200" w:firstLine="42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7538AF" w:rsidRDefault="00000000">
          <w:pPr>
            <w:pStyle w:val="1502959BF3244B5587813501B04DB51E"/>
            <w:rPr>
              <w:rFonts w:hint="eastAsia"/>
            </w:rPr>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7538AF" w:rsidRDefault="00000000">
          <w:pPr>
            <w:pStyle w:val="C788A77752D04A4B9559B14FD762295E"/>
            <w:rPr>
              <w:rFonts w:hint="eastAsia"/>
            </w:rPr>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7538AF" w:rsidRDefault="00000000">
          <w:pPr>
            <w:pStyle w:val="3CC5511E09A648B5BB5359BB27A4CD9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738F3"/>
    <w:rsid w:val="00005A47"/>
    <w:rsid w:val="0002199D"/>
    <w:rsid w:val="000F2FFA"/>
    <w:rsid w:val="00180389"/>
    <w:rsid w:val="001B29F6"/>
    <w:rsid w:val="00311F92"/>
    <w:rsid w:val="00320236"/>
    <w:rsid w:val="003A3C7E"/>
    <w:rsid w:val="00451AA7"/>
    <w:rsid w:val="004E19A5"/>
    <w:rsid w:val="00534CF8"/>
    <w:rsid w:val="005770A8"/>
    <w:rsid w:val="006A0357"/>
    <w:rsid w:val="006C6446"/>
    <w:rsid w:val="00737F42"/>
    <w:rsid w:val="007538AF"/>
    <w:rsid w:val="007604A7"/>
    <w:rsid w:val="00761E44"/>
    <w:rsid w:val="007C563C"/>
    <w:rsid w:val="008A3183"/>
    <w:rsid w:val="00A70A8A"/>
    <w:rsid w:val="00A862C6"/>
    <w:rsid w:val="00BF515A"/>
    <w:rsid w:val="00C3495A"/>
    <w:rsid w:val="00C53EE4"/>
    <w:rsid w:val="00C9182E"/>
    <w:rsid w:val="00CB48B4"/>
    <w:rsid w:val="00D156DD"/>
    <w:rsid w:val="00D21A4D"/>
    <w:rsid w:val="00D9004E"/>
    <w:rsid w:val="00DC16C7"/>
    <w:rsid w:val="00DD2CE0"/>
    <w:rsid w:val="00E47411"/>
    <w:rsid w:val="00E738F3"/>
    <w:rsid w:val="00E86F66"/>
    <w:rsid w:val="00F37BF7"/>
    <w:rsid w:val="00F73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502959BF3244B5587813501B04DB51E">
    <w:name w:val="1502959BF3244B5587813501B04DB51E"/>
    <w:pPr>
      <w:widowControl w:val="0"/>
      <w:jc w:val="both"/>
    </w:pPr>
    <w:rPr>
      <w:kern w:val="2"/>
      <w:sz w:val="21"/>
      <w:szCs w:val="22"/>
    </w:rPr>
  </w:style>
  <w:style w:type="paragraph" w:customStyle="1" w:styleId="C788A77752D04A4B9559B14FD762295E">
    <w:name w:val="C788A77752D04A4B9559B14FD762295E"/>
    <w:pPr>
      <w:widowControl w:val="0"/>
      <w:jc w:val="both"/>
    </w:pPr>
    <w:rPr>
      <w:kern w:val="2"/>
      <w:sz w:val="21"/>
      <w:szCs w:val="22"/>
    </w:rPr>
  </w:style>
  <w:style w:type="paragraph" w:customStyle="1" w:styleId="3CC5511E09A648B5BB5359BB27A4CD9B">
    <w:name w:val="3CC5511E09A648B5BB5359BB27A4CD9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479B9C18-3E71-4C28-954D-A5A57697CDB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101</TotalTime>
  <Pages>10</Pages>
  <Words>2957</Words>
  <Characters>3431</Characters>
  <Application>Microsoft Office Word</Application>
  <DocSecurity>0</DocSecurity>
  <Lines>190</Lines>
  <Paragraphs>266</Paragraphs>
  <ScaleCrop>false</ScaleCrop>
  <Company>PCMI</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ZY H</cp:lastModifiedBy>
  <cp:revision>411</cp:revision>
  <cp:lastPrinted>2021-02-02T08:22:00Z</cp:lastPrinted>
  <dcterms:created xsi:type="dcterms:W3CDTF">2023-04-25T06:51:00Z</dcterms:created>
  <dcterms:modified xsi:type="dcterms:W3CDTF">2025-11-28T08:49:00Z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eyJoZGlkIjoiYWZjNGU2M2Y2NzcyODU5MmE2MzU2MGIyMTFlNjRhMjIiLCJ1c2VySWQiOiIxNjgzMDY0NzMzIn0=</vt:lpwstr>
  </property>
  <property fmtid="{D5CDD505-2E9C-101B-9397-08002B2CF9AE}" pid="15" name="KSOProductBuildVer">
    <vt:lpwstr>2052-12.1.0.23542</vt:lpwstr>
  </property>
  <property fmtid="{D5CDD505-2E9C-101B-9397-08002B2CF9AE}" pid="16" name="ICV">
    <vt:lpwstr>BC9A2F33D8874F78BB0E4792D4CBA15D_12</vt:lpwstr>
  </property>
</Properties>
</file>