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A697B">
        <w:tc>
          <w:tcPr>
            <w:tcW w:w="509" w:type="dxa"/>
          </w:tcPr>
          <w:p w:rsidR="004A697B" w:rsidRDefault="00AC7595">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4A697B" w:rsidRDefault="00AC7595">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4A697B">
        <w:tc>
          <w:tcPr>
            <w:tcW w:w="509" w:type="dxa"/>
          </w:tcPr>
          <w:p w:rsidR="004A697B" w:rsidRDefault="00AC7595">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A697B">
              <w:trPr>
                <w:trHeight w:hRule="exact" w:val="1021"/>
              </w:trPr>
              <w:tc>
                <w:tcPr>
                  <w:tcW w:w="9242" w:type="dxa"/>
                  <w:vAlign w:val="center"/>
                </w:tcPr>
                <w:p w:rsidR="004A697B" w:rsidRDefault="00AC7595" w:rsidP="00DC0690">
                  <w:pPr>
                    <w:pStyle w:val="afffff2"/>
                    <w:framePr w:w="0" w:hRule="auto" w:wrap="auto" w:hAnchor="text" w:xAlign="left" w:yAlign="inline" w:anchorLock="0"/>
                    <w:ind w:left="420" w:right="624"/>
                    <w:rPr>
                      <w:rFonts w:ascii="宋体" w:hAnsi="宋体"/>
                      <w:sz w:val="21"/>
                      <w:szCs w:val="21"/>
                    </w:rPr>
                  </w:pPr>
                  <w:r>
                    <w:rPr>
                      <w:noProof/>
                      <w:sz w:val="21"/>
                      <w:szCs w:val="2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sz w:val="21"/>
                      <w:szCs w:val="2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Cs w:val="21"/>
                    </w:rPr>
                    <w:fldChar w:fldCharType="begin">
                      <w:ffData>
                        <w:name w:val="c1"/>
                        <w:enabled/>
                        <w:calcOnExit w:val="0"/>
                        <w:textInput>
                          <w:maxLength w:val="7"/>
                        </w:textInput>
                      </w:ffData>
                    </w:fldChar>
                  </w:r>
                  <w:bookmarkStart w:id="1" w:name="c1"/>
                  <w:r>
                    <w:rPr>
                      <w:szCs w:val="21"/>
                    </w:rPr>
                    <w:instrText xml:space="preserve"> FORMTEXT </w:instrText>
                  </w:r>
                  <w:r>
                    <w:rPr>
                      <w:szCs w:val="21"/>
                    </w:rPr>
                  </w:r>
                  <w:r>
                    <w:rPr>
                      <w:szCs w:val="21"/>
                    </w:rPr>
                    <w:fldChar w:fldCharType="separate"/>
                  </w:r>
                  <w:r>
                    <w:rPr>
                      <w:rFonts w:hint="eastAsia"/>
                      <w:szCs w:val="21"/>
                    </w:rPr>
                    <w:t>GXAS</w:t>
                  </w:r>
                  <w:r>
                    <w:rPr>
                      <w:szCs w:val="21"/>
                    </w:rPr>
                    <w:fldChar w:fldCharType="end"/>
                  </w:r>
                  <w:bookmarkEnd w:id="1"/>
                </w:p>
              </w:tc>
            </w:tr>
          </w:tbl>
          <w:p w:rsidR="004A697B" w:rsidRDefault="00AC7595">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05</w:t>
            </w:r>
            <w:r>
              <w:rPr>
                <w:rFonts w:ascii="黑体" w:eastAsia="黑体" w:hAnsi="黑体"/>
                <w:sz w:val="21"/>
                <w:szCs w:val="21"/>
              </w:rPr>
              <w:fldChar w:fldCharType="end"/>
            </w:r>
            <w:bookmarkEnd w:id="2"/>
          </w:p>
        </w:tc>
      </w:tr>
    </w:tbl>
    <w:bookmarkStart w:id="3" w:name="_Hlk26473981"/>
    <w:p w:rsidR="004A697B" w:rsidRDefault="00AC7595">
      <w:pPr>
        <w:pStyle w:val="afffff3"/>
        <w:framePr w:w="9639" w:h="624" w:hRule="exact" w:hSpace="181" w:vSpace="181" w:wrap="around" w:hAnchor="page" w:x="1305" w:y="2269"/>
        <w:rPr>
          <w:rFonts w:ascii="黑体" w:eastAsia="黑体" w:hAnsi="黑体"/>
          <w:b w:val="0"/>
          <w:bCs w:val="0"/>
          <w:w w:val="100"/>
          <w:sz w:val="21"/>
          <w:szCs w:val="21"/>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 xml:space="preserve">团体标准                                </w:t>
      </w:r>
      <w:r>
        <w:rPr>
          <w:rFonts w:ascii="黑体" w:eastAsia="黑体"/>
          <w:b w:val="0"/>
          <w:w w:val="100"/>
          <w:sz w:val="48"/>
        </w:rPr>
        <w:fldChar w:fldCharType="end"/>
      </w:r>
      <w:bookmarkEnd w:id="4"/>
      <w:r>
        <w:rPr>
          <w:rFonts w:ascii="黑体" w:eastAsia="黑体" w:hint="eastAsia"/>
          <w:b w:val="0"/>
          <w:w w:val="100"/>
          <w:sz w:val="21"/>
          <w:szCs w:val="21"/>
        </w:rPr>
        <w:t>团体</w:t>
      </w:r>
      <w:r>
        <w:rPr>
          <w:rFonts w:ascii="黑体" w:eastAsia="黑体" w:hAnsi="黑体" w:hint="eastAsia"/>
          <w:b w:val="0"/>
          <w:bCs w:val="0"/>
          <w:w w:val="100"/>
          <w:sz w:val="21"/>
          <w:szCs w:val="21"/>
        </w:rPr>
        <w:t>标准</w:t>
      </w:r>
    </w:p>
    <w:p w:rsidR="004A697B" w:rsidRDefault="00AC7595">
      <w:pPr>
        <w:pStyle w:val="affffffffff5"/>
        <w:framePr w:wrap="auto"/>
        <w:rPr>
          <w:lang w:val="fr-FR"/>
        </w:rPr>
      </w:pPr>
      <w:bookmarkStart w:id="5" w:name="OLE_LINK2"/>
      <w:bookmarkStart w:id="6" w:name="OLE_LINK1"/>
      <w:bookmarkEnd w:id="3"/>
      <w:r>
        <w:rPr>
          <w:lang w:val="fr-FR"/>
        </w:rPr>
        <w:t>T/</w:t>
      </w:r>
      <w:bookmarkEnd w:id="5"/>
      <w:bookmarkEnd w:id="6"/>
      <w:r>
        <w:fldChar w:fldCharType="begin">
          <w:ffData>
            <w:name w:val="文字1"/>
            <w:enabled/>
            <w:calcOnExit w:val="0"/>
            <w:textInput>
              <w:default w:val="XXX"/>
            </w:textInput>
          </w:ffData>
        </w:fldChar>
      </w:r>
      <w:bookmarkStart w:id="7" w:name="文字1"/>
      <w:r>
        <w:rPr>
          <w:lang w:val="fr-FR"/>
        </w:rPr>
        <w:instrText xml:space="preserve"> FORMTEXT </w:instrText>
      </w:r>
      <w:r>
        <w:fldChar w:fldCharType="separate"/>
      </w:r>
      <w:r>
        <w:rPr>
          <w:rFonts w:hint="eastAsia"/>
          <w:lang w:val="fr-FR"/>
        </w:rPr>
        <w:t>GXAS</w:t>
      </w:r>
      <w:r>
        <w:fldChar w:fldCharType="end"/>
      </w:r>
      <w:bookmarkEnd w:id="7"/>
      <w:r>
        <w:rPr>
          <w:rFonts w:hint="eastAsia"/>
          <w:lang w:val="fr-FR"/>
        </w:rPr>
        <w:t xml:space="preserve"> </w:t>
      </w:r>
      <w:r>
        <w:fldChar w:fldCharType="begin">
          <w:ffData>
            <w:name w:val="NSTD_CODE_F"/>
            <w:enabled/>
            <w:calcOnExit w:val="0"/>
            <w:textInput>
              <w:default w:val="XXXX"/>
            </w:textInput>
          </w:ffData>
        </w:fldChar>
      </w:r>
      <w:bookmarkStart w:id="8" w:name="NSTD_CODE_F"/>
      <w:r>
        <w:rPr>
          <w:lang w:val="fr-FR"/>
        </w:rPr>
        <w:instrText xml:space="preserve"> FORMTEXT </w:instrText>
      </w:r>
      <w:r>
        <w:fldChar w:fldCharType="separate"/>
      </w:r>
      <w:r>
        <w:rPr>
          <w:lang w:val="fr-FR"/>
        </w:rPr>
        <w:t>XXXX</w:t>
      </w:r>
      <w:r>
        <w:fldChar w:fldCharType="end"/>
      </w:r>
      <w:bookmarkEnd w:id="8"/>
      <w:r>
        <w:rPr>
          <w:rFonts w:hAnsi="黑体"/>
          <w:lang w:val="fr-FR"/>
        </w:rPr>
        <w:t>—</w:t>
      </w:r>
      <w:r>
        <w:fldChar w:fldCharType="begin">
          <w:ffData>
            <w:name w:val="NSTD_CODE_B"/>
            <w:enabled/>
            <w:calcOnExit w:val="0"/>
            <w:textInput>
              <w:default w:val="XXXX"/>
            </w:textInput>
          </w:ffData>
        </w:fldChar>
      </w:r>
      <w:bookmarkStart w:id="9" w:name="NSTD_CODE_B"/>
      <w:r>
        <w:rPr>
          <w:lang w:val="fr-FR"/>
        </w:rPr>
        <w:instrText xml:space="preserve"> FORMTEXT </w:instrText>
      </w:r>
      <w:r>
        <w:fldChar w:fldCharType="separate"/>
      </w:r>
      <w:r>
        <w:rPr>
          <w:lang w:val="fr-FR"/>
        </w:rPr>
        <w:t>XXXX</w:t>
      </w:r>
      <w:r>
        <w:fldChar w:fldCharType="end"/>
      </w:r>
      <w:bookmarkEnd w:id="9"/>
    </w:p>
    <w:p w:rsidR="004A697B" w:rsidRDefault="00AC7595">
      <w:pPr>
        <w:pStyle w:val="affffffffff6"/>
        <w:framePr w:wrap="auto"/>
        <w:rPr>
          <w:rFonts w:hAnsi="黑体"/>
          <w:szCs w:val="21"/>
        </w:rPr>
      </w:pPr>
      <w:r>
        <w:rPr>
          <w:rFonts w:hAnsi="黑体"/>
          <w:szCs w:val="21"/>
        </w:rPr>
        <w:fldChar w:fldCharType="begin">
          <w:ffData>
            <w:name w:val="OSTD_CODE"/>
            <w:enabled/>
            <w:calcOnExit w:val="0"/>
            <w:textInput/>
          </w:ffData>
        </w:fldChar>
      </w:r>
      <w:bookmarkStart w:id="10" w:name="OSTD_CODE"/>
      <w:r>
        <w:rPr>
          <w:rFonts w:hAnsi="黑体"/>
          <w:szCs w:val="21"/>
        </w:rPr>
        <w:instrText xml:space="preserve"> FORMTEXT </w:instrText>
      </w:r>
      <w:r>
        <w:rPr>
          <w:rFonts w:hAnsi="黑体"/>
          <w:szCs w:val="21"/>
        </w:rPr>
      </w:r>
      <w:r>
        <w:rPr>
          <w:rFonts w:hAnsi="黑体"/>
          <w:szCs w:val="21"/>
        </w:rPr>
        <w:fldChar w:fldCharType="separate"/>
      </w:r>
      <w:r>
        <w:rPr>
          <w:rFonts w:hAnsi="黑体"/>
          <w:szCs w:val="21"/>
        </w:rPr>
        <w:t>     </w:t>
      </w:r>
      <w:r>
        <w:rPr>
          <w:rFonts w:hAnsi="黑体"/>
          <w:szCs w:val="21"/>
        </w:rPr>
        <w:fldChar w:fldCharType="end"/>
      </w:r>
      <w:bookmarkEnd w:id="10"/>
    </w:p>
    <w:p w:rsidR="004A697B" w:rsidRDefault="00AC7595">
      <w:pPr>
        <w:spacing w:line="240" w:lineRule="auto"/>
        <w:rPr>
          <w:rFonts w:ascii="黑体" w:eastAsia="黑体" w:hAnsi="黑体"/>
          <w:kern w:val="0"/>
        </w:rPr>
      </w:pPr>
      <w:r>
        <w:rPr>
          <w:rFonts w:ascii="黑体" w:eastAsia="黑体" w:hAnsi="黑体"/>
          <w:noProof/>
          <w:kern w:val="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4445" r="4445" b="508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020AA682"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" o:allowoverlap="f">
                <w10:wrap anchorx="page" anchory="page"/>
              </v:line>
            </w:pict>
          </mc:Fallback>
        </mc:AlternateContent>
      </w:r>
    </w:p>
    <w:p w:rsidR="004A697B" w:rsidRDefault="004A697B">
      <w:pPr>
        <w:pStyle w:val="afffff3"/>
        <w:framePr w:w="9639" w:h="6976" w:hRule="exact" w:hSpace="0" w:vSpace="0" w:wrap="around" w:hAnchor="page" w:y="6408"/>
        <w:jc w:val="center"/>
        <w:rPr>
          <w:rFonts w:ascii="黑体" w:eastAsia="黑体" w:hAnsi="黑体"/>
          <w:b w:val="0"/>
          <w:bCs w:val="0"/>
          <w:w w:val="100"/>
          <w:sz w:val="21"/>
          <w:szCs w:val="21"/>
        </w:rPr>
      </w:pPr>
    </w:p>
    <w:p w:rsidR="004A697B" w:rsidRDefault="00AC7595">
      <w:pPr>
        <w:pStyle w:val="affffffffff7"/>
        <w:framePr w:h="6974" w:hRule="exact" w:wrap="around" w:x="1419" w:anchorLock="1"/>
        <w:rPr>
          <w:szCs w:val="52"/>
        </w:rPr>
      </w:pPr>
      <w:r>
        <w:rPr>
          <w:szCs w:val="52"/>
        </w:rPr>
        <w:fldChar w:fldCharType="begin">
          <w:ffData>
            <w:name w:val="CSTD_NAME"/>
            <w:enabled/>
            <w:calcOnExit w:val="0"/>
            <w:textInput>
              <w:default w:val="点击此处添加标准名称"/>
            </w:textInput>
          </w:ffData>
        </w:fldChar>
      </w:r>
      <w:bookmarkStart w:id="11" w:name="CSTD_NAME"/>
      <w:r>
        <w:rPr>
          <w:szCs w:val="52"/>
        </w:rPr>
        <w:instrText xml:space="preserve"> FORMTEXT </w:instrText>
      </w:r>
      <w:r>
        <w:rPr>
          <w:szCs w:val="52"/>
        </w:rPr>
      </w:r>
      <w:r>
        <w:rPr>
          <w:szCs w:val="52"/>
        </w:rPr>
        <w:fldChar w:fldCharType="separate"/>
      </w:r>
      <w:r>
        <w:rPr>
          <w:szCs w:val="52"/>
        </w:rPr>
        <w:t>前列腺炎壮药熏洗疗法诊疗规范</w:t>
      </w:r>
      <w:r>
        <w:rPr>
          <w:szCs w:val="52"/>
        </w:rPr>
        <w:fldChar w:fldCharType="end"/>
      </w:r>
      <w:bookmarkEnd w:id="11"/>
    </w:p>
    <w:p w:rsidR="004A697B" w:rsidRDefault="004A697B">
      <w:pPr>
        <w:framePr w:w="9639" w:h="6974" w:hRule="exact" w:wrap="around" w:vAnchor="page" w:hAnchor="page" w:x="1419" w:y="6408" w:anchorLock="1"/>
        <w:ind w:left="-1418"/>
        <w:rPr>
          <w:sz w:val="44"/>
          <w:szCs w:val="44"/>
        </w:rPr>
      </w:pPr>
    </w:p>
    <w:p w:rsidR="004A697B" w:rsidRDefault="00AC7595">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2"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Diagnosis and treat specification for prostatitis Zhuang medicine fumigation therapy</w:t>
      </w:r>
      <w:r>
        <w:rPr>
          <w:rFonts w:ascii="黑体" w:eastAsia="黑体" w:hAnsi="黑体"/>
          <w:szCs w:val="28"/>
        </w:rPr>
        <w:fldChar w:fldCharType="end"/>
      </w:r>
      <w:bookmarkEnd w:id="12"/>
    </w:p>
    <w:p w:rsidR="004A697B" w:rsidRDefault="004A697B">
      <w:pPr>
        <w:framePr w:w="9639" w:h="6974" w:hRule="exact" w:wrap="around" w:vAnchor="page" w:hAnchor="page" w:x="1419" w:y="6408" w:anchorLock="1"/>
        <w:spacing w:line="760" w:lineRule="exact"/>
        <w:ind w:left="-1418"/>
        <w:rPr>
          <w:sz w:val="44"/>
          <w:szCs w:val="44"/>
        </w:rPr>
      </w:pPr>
    </w:p>
    <w:p w:rsidR="004A697B" w:rsidRDefault="004A697B">
      <w:pPr>
        <w:pStyle w:val="afffffffb"/>
        <w:framePr w:w="9639" w:h="6974" w:hRule="exact" w:wrap="around" w:vAnchor="page" w:hAnchor="page" w:x="1419" w:y="6408" w:anchorLock="1"/>
        <w:textAlignment w:val="bottom"/>
        <w:rPr>
          <w:rFonts w:eastAsia="黑体"/>
          <w:sz w:val="44"/>
          <w:szCs w:val="44"/>
        </w:rPr>
      </w:pPr>
    </w:p>
    <w:bookmarkStart w:id="13" w:name="下拉1"/>
    <w:p w:rsidR="004A697B" w:rsidRDefault="00AC7595">
      <w:pPr>
        <w:pStyle w:val="afffffffb"/>
        <w:framePr w:w="9639" w:h="6974" w:hRule="exact" w:wrap="around" w:vAnchor="page" w:hAnchor="page" w:x="1419" w:y="6408" w:anchorLock="1"/>
        <w:spacing w:before="440" w:after="160"/>
        <w:textAlignment w:val="bottom"/>
        <w:rPr>
          <w:sz w:val="24"/>
          <w:szCs w:val="24"/>
        </w:rPr>
      </w:pPr>
      <w:r>
        <w:rPr>
          <w:sz w:val="24"/>
          <w:szCs w:val="24"/>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r>
        <w:rPr>
          <w:sz w:val="24"/>
          <w:szCs w:val="24"/>
        </w:rPr>
        <w:instrText xml:space="preserve"> FORMDROPDOWN </w:instrText>
      </w:r>
      <w:r w:rsidR="00EE7843">
        <w:rPr>
          <w:sz w:val="24"/>
          <w:szCs w:val="24"/>
        </w:rPr>
      </w:r>
      <w:r w:rsidR="00EE7843">
        <w:rPr>
          <w:sz w:val="24"/>
          <w:szCs w:val="24"/>
        </w:rPr>
        <w:fldChar w:fldCharType="separate"/>
      </w:r>
      <w:r>
        <w:rPr>
          <w:sz w:val="24"/>
          <w:szCs w:val="24"/>
        </w:rPr>
        <w:fldChar w:fldCharType="end"/>
      </w:r>
      <w:bookmarkEnd w:id="13"/>
    </w:p>
    <w:p w:rsidR="004A697B" w:rsidRDefault="00AC7595">
      <w:pPr>
        <w:pStyle w:val="afffffffb"/>
        <w:framePr w:w="9639" w:h="6974" w:hRule="exact" w:wrap="around" w:vAnchor="page" w:hAnchor="page" w:x="1419" w:y="6408" w:anchorLock="1"/>
        <w:spacing w:before="180" w:line="240" w:lineRule="atLeast"/>
        <w:textAlignment w:val="bottom"/>
        <w:rPr>
          <w:sz w:val="44"/>
          <w:szCs w:val="44"/>
        </w:rPr>
      </w:pPr>
      <w:r>
        <w:rPr>
          <w:sz w:val="44"/>
          <w:szCs w:val="44"/>
        </w:rPr>
        <w:fldChar w:fldCharType="begin">
          <w:ffData>
            <w:name w:val="CMPLSH_DATE"/>
            <w:enabled/>
            <w:calcOnExit w:val="0"/>
            <w:textInput/>
          </w:ffData>
        </w:fldChar>
      </w:r>
      <w:bookmarkStart w:id="14" w:name="CMPLSH_DATE"/>
      <w:r>
        <w:rPr>
          <w:sz w:val="44"/>
          <w:szCs w:val="44"/>
        </w:rPr>
        <w:instrText xml:space="preserve"> FORMTEXT </w:instrText>
      </w:r>
      <w:r>
        <w:rPr>
          <w:sz w:val="44"/>
          <w:szCs w:val="44"/>
        </w:rPr>
      </w:r>
      <w:r>
        <w:rPr>
          <w:sz w:val="44"/>
          <w:szCs w:val="44"/>
        </w:rPr>
        <w:fldChar w:fldCharType="separate"/>
      </w:r>
      <w:r>
        <w:rPr>
          <w:sz w:val="44"/>
          <w:szCs w:val="44"/>
        </w:rPr>
        <w:t>     </w:t>
      </w:r>
      <w:r>
        <w:rPr>
          <w:sz w:val="44"/>
          <w:szCs w:val="44"/>
        </w:rPr>
        <w:fldChar w:fldCharType="end"/>
      </w:r>
      <w:bookmarkEnd w:id="14"/>
    </w:p>
    <w:p w:rsidR="004A697B" w:rsidRDefault="00AC7595">
      <w:pPr>
        <w:pStyle w:val="afffffffb"/>
        <w:framePr w:w="9639" w:h="6974" w:hRule="exact" w:wrap="around" w:vAnchor="page" w:hAnchor="page" w:x="1419" w:y="6408" w:anchorLock="1"/>
        <w:spacing w:beforeLines="300" w:before="720" w:afterLines="30" w:after="72" w:line="240" w:lineRule="auto"/>
        <w:textAlignment w:val="bottom"/>
        <w:rPr>
          <w:b/>
          <w:sz w:val="21"/>
          <w:szCs w:val="21"/>
        </w:rPr>
      </w:pPr>
      <w:r>
        <w:rPr>
          <w:b/>
          <w:sz w:val="21"/>
          <w:szCs w:val="21"/>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Pr>
          <w:b/>
          <w:sz w:val="21"/>
          <w:szCs w:val="21"/>
        </w:rPr>
        <w:instrText xml:space="preserve"> FORMDROPDOWN </w:instrText>
      </w:r>
      <w:r w:rsidR="00EE7843">
        <w:rPr>
          <w:b/>
          <w:sz w:val="21"/>
          <w:szCs w:val="21"/>
        </w:rPr>
      </w:r>
      <w:r w:rsidR="00EE7843">
        <w:rPr>
          <w:b/>
          <w:sz w:val="21"/>
          <w:szCs w:val="21"/>
        </w:rPr>
        <w:fldChar w:fldCharType="separate"/>
      </w:r>
      <w:r>
        <w:rPr>
          <w:b/>
          <w:sz w:val="21"/>
          <w:szCs w:val="21"/>
        </w:rPr>
        <w:fldChar w:fldCharType="end"/>
      </w:r>
      <w:bookmarkEnd w:id="15"/>
    </w:p>
    <w:p w:rsidR="004A697B" w:rsidRDefault="00AC7595">
      <w:pPr>
        <w:pStyle w:val="affffffffff3"/>
        <w:framePr w:wrap="around" w:y="14176"/>
        <w:rPr>
          <w:szCs w:val="28"/>
        </w:rPr>
      </w:pPr>
      <w:r>
        <w:rPr>
          <w:rFonts w:ascii="黑体"/>
          <w:szCs w:val="28"/>
        </w:rPr>
        <w:fldChar w:fldCharType="begin">
          <w:ffData>
            <w:name w:val="PLSH_DATE_Y"/>
            <w:enabled/>
            <w:calcOnExit w:val="0"/>
            <w:textInput>
              <w:default w:val="XXXX"/>
              <w:maxLength w:val="4"/>
            </w:textInput>
          </w:ffData>
        </w:fldChar>
      </w:r>
      <w:bookmarkStart w:id="16" w:name="PLSH_DATE_Y"/>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XXXX</w:t>
      </w:r>
      <w:r>
        <w:rPr>
          <w:rFonts w:ascii="黑体"/>
          <w:szCs w:val="28"/>
        </w:rPr>
        <w:fldChar w:fldCharType="end"/>
      </w:r>
      <w:bookmarkEnd w:id="16"/>
      <w:r>
        <w:rPr>
          <w:rFonts w:ascii="黑体"/>
          <w:szCs w:val="28"/>
        </w:rPr>
        <w:t>-</w:t>
      </w:r>
      <w:r>
        <w:rPr>
          <w:rFonts w:ascii="黑体"/>
          <w:szCs w:val="28"/>
        </w:rPr>
        <w:fldChar w:fldCharType="begin">
          <w:ffData>
            <w:name w:val="PLSH_DATE_M"/>
            <w:enabled/>
            <w:calcOnExit w:val="0"/>
            <w:textInput>
              <w:default w:val="XX"/>
              <w:maxLength w:val="2"/>
            </w:textInput>
          </w:ffData>
        </w:fldChar>
      </w:r>
      <w:bookmarkStart w:id="17" w:name="PLSH_DATE_M"/>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7"/>
      <w:r>
        <w:rPr>
          <w:rFonts w:ascii="黑体"/>
          <w:szCs w:val="28"/>
        </w:rPr>
        <w:t>-</w:t>
      </w:r>
      <w:r>
        <w:rPr>
          <w:rFonts w:ascii="黑体"/>
          <w:szCs w:val="28"/>
        </w:rPr>
        <w:fldChar w:fldCharType="begin">
          <w:ffData>
            <w:name w:val="PLSH_DATE_D"/>
            <w:enabled/>
            <w:calcOnExit w:val="0"/>
            <w:textInput>
              <w:default w:val="XX"/>
              <w:maxLength w:val="2"/>
            </w:textInput>
          </w:ffData>
        </w:fldChar>
      </w:r>
      <w:bookmarkStart w:id="18" w:name="PLSH_DATE_D"/>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8"/>
      <w:r>
        <w:rPr>
          <w:rFonts w:hint="eastAsia"/>
          <w:szCs w:val="28"/>
        </w:rPr>
        <w:t>发布</w:t>
      </w:r>
    </w:p>
    <w:p w:rsidR="004A697B" w:rsidRDefault="00AC7595">
      <w:pPr>
        <w:pStyle w:val="affffffffff4"/>
        <w:framePr w:wrap="around" w:y="14176"/>
        <w:rPr>
          <w:szCs w:val="28"/>
        </w:rPr>
      </w:pPr>
      <w:r>
        <w:rPr>
          <w:rFonts w:ascii="黑体"/>
          <w:szCs w:val="28"/>
        </w:rPr>
        <w:fldChar w:fldCharType="begin">
          <w:ffData>
            <w:name w:val="CROT_DATE_Y"/>
            <w:enabled/>
            <w:calcOnExit w:val="0"/>
            <w:textInput>
              <w:default w:val="XXXX"/>
              <w:maxLength w:val="4"/>
            </w:textInput>
          </w:ffData>
        </w:fldChar>
      </w:r>
      <w:bookmarkStart w:id="19" w:name="CROT_DATE_Y"/>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XXXX</w:t>
      </w:r>
      <w:r>
        <w:rPr>
          <w:rFonts w:ascii="黑体"/>
          <w:szCs w:val="28"/>
        </w:rPr>
        <w:fldChar w:fldCharType="end"/>
      </w:r>
      <w:bookmarkEnd w:id="19"/>
      <w:r>
        <w:rPr>
          <w:rFonts w:ascii="黑体"/>
          <w:szCs w:val="28"/>
        </w:rPr>
        <w:t>-</w:t>
      </w:r>
      <w:r>
        <w:rPr>
          <w:rFonts w:ascii="黑体"/>
          <w:szCs w:val="28"/>
        </w:rPr>
        <w:fldChar w:fldCharType="begin">
          <w:ffData>
            <w:name w:val="CROT_DATE_M"/>
            <w:enabled/>
            <w:calcOnExit w:val="0"/>
            <w:textInput>
              <w:default w:val="XX"/>
              <w:maxLength w:val="2"/>
            </w:textInput>
          </w:ffData>
        </w:fldChar>
      </w:r>
      <w:bookmarkStart w:id="20" w:name="CROT_DATE_M"/>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20"/>
      <w:r>
        <w:rPr>
          <w:rFonts w:ascii="黑体"/>
          <w:szCs w:val="28"/>
        </w:rPr>
        <w:t>-</w:t>
      </w:r>
      <w:r>
        <w:rPr>
          <w:rFonts w:ascii="黑体"/>
          <w:szCs w:val="28"/>
        </w:rPr>
        <w:fldChar w:fldCharType="begin">
          <w:ffData>
            <w:name w:val="CROT_DATE_D"/>
            <w:enabled/>
            <w:calcOnExit w:val="0"/>
            <w:textInput>
              <w:default w:val="XX"/>
              <w:maxLength w:val="2"/>
            </w:textInput>
          </w:ffData>
        </w:fldChar>
      </w:r>
      <w:bookmarkStart w:id="21" w:name="CROT_DATE_D"/>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21"/>
      <w:r>
        <w:rPr>
          <w:rFonts w:hint="eastAsia"/>
          <w:szCs w:val="28"/>
        </w:rPr>
        <w:t>实施</w:t>
      </w:r>
    </w:p>
    <w:p w:rsidR="004A697B" w:rsidRDefault="00AC7595">
      <w:pPr>
        <w:pStyle w:val="affffffffb"/>
        <w:framePr w:h="584" w:hRule="exact" w:hSpace="181" w:vSpace="181" w:wrap="around" w:y="14800"/>
        <w:rPr>
          <w:rFonts w:hAnsi="黑体"/>
          <w:w w:val="100"/>
          <w:sz w:val="28"/>
        </w:rPr>
      </w:pPr>
      <w:r>
        <w:rPr>
          <w:rFonts w:hAnsi="黑体"/>
          <w:w w:val="100"/>
          <w:sz w:val="28"/>
        </w:rPr>
        <w:fldChar w:fldCharType="begin">
          <w:ffData>
            <w:name w:val="fm"/>
            <w:enabled/>
            <w:calcOnExit w:val="0"/>
            <w:textInput/>
          </w:ffData>
        </w:fldChar>
      </w:r>
      <w:bookmarkStart w:id="22"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2"/>
      <w:r>
        <w:rPr>
          <w:rFonts w:hAnsi="黑体"/>
          <w:w w:val="100"/>
          <w:sz w:val="28"/>
        </w:rPr>
        <w:t>  </w:t>
      </w:r>
      <w:r>
        <w:rPr>
          <w:rFonts w:hAnsi="黑体" w:hint="eastAsia"/>
          <w:w w:val="100"/>
          <w:sz w:val="28"/>
        </w:rPr>
        <w:t>发布</w:t>
      </w:r>
    </w:p>
    <w:p w:rsidR="004A697B" w:rsidRDefault="00AC7595">
      <w:pPr>
        <w:rPr>
          <w:rFonts w:ascii="宋体" w:hAnsi="宋体"/>
          <w:sz w:val="44"/>
          <w:szCs w:val="44"/>
        </w:rPr>
        <w:sectPr w:rsidR="004A697B">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44"/>
          <w:szCs w:val="44"/>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4445" r="4445" b="508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357F93C7" id="直接连接符 5"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Jyar1DTAQAA&#10;agMAAA4AAAAAAAAAAAAAAAAALgIAAGRycy9lMm9Eb2MueG1sUEsBAi0AFAAGAAgAAAAhAImtd2ze&#10;AAAADgEAAA8AAAAAAAAAAAAAAAAALQQAAGRycy9kb3ducmV2LnhtbFBLBQYAAAAABAAEAPMAAAA4&#10;BQAAAAA=&#10;">
                <w10:wrap anchorx="page" anchory="page"/>
                <w10:anchorlock/>
              </v:line>
            </w:pict>
          </mc:Fallback>
        </mc:AlternateContent>
      </w:r>
    </w:p>
    <w:p w:rsidR="004A697B" w:rsidRDefault="00AC7595">
      <w:pPr>
        <w:pStyle w:val="a6"/>
        <w:spacing w:after="360"/>
        <w:rPr>
          <w:sz w:val="21"/>
          <w:szCs w:val="21"/>
        </w:rPr>
      </w:pPr>
      <w:bookmarkStart w:id="23" w:name="_Toc166332657"/>
      <w:bookmarkStart w:id="24" w:name="_Toc180997260"/>
      <w:bookmarkStart w:id="25" w:name="_Toc180870419"/>
      <w:bookmarkStart w:id="26" w:name="_Toc180344096"/>
      <w:bookmarkStart w:id="27" w:name="_Toc197540274"/>
      <w:bookmarkStart w:id="28" w:name="_Toc199266476"/>
      <w:bookmarkStart w:id="29" w:name="_Toc199336709"/>
      <w:bookmarkStart w:id="30" w:name="_Toc199179319"/>
      <w:bookmarkStart w:id="31" w:name="_Toc199179229"/>
      <w:bookmarkStart w:id="32" w:name="_Toc178517138"/>
      <w:bookmarkStart w:id="33" w:name="_Toc13424"/>
      <w:bookmarkStart w:id="34" w:name="_Toc178178568"/>
      <w:bookmarkStart w:id="35" w:name="_Toc164069158"/>
      <w:bookmarkStart w:id="36" w:name="_Toc199143477"/>
      <w:bookmarkStart w:id="37" w:name="_Toc24698"/>
      <w:bookmarkStart w:id="38" w:name="BookMark2"/>
      <w:r>
        <w:rPr>
          <w:spacing w:val="320"/>
          <w:sz w:val="21"/>
          <w:szCs w:val="21"/>
        </w:rPr>
        <w:lastRenderedPageBreak/>
        <w:t>前</w:t>
      </w:r>
      <w:r>
        <w:rPr>
          <w:sz w:val="21"/>
          <w:szCs w:val="21"/>
        </w:rPr>
        <w:t>言</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4A697B" w:rsidRDefault="00AC7595">
      <w:pPr>
        <w:pStyle w:val="afffff8"/>
        <w:ind w:firstLine="420"/>
        <w:rPr>
          <w:szCs w:val="21"/>
        </w:rPr>
      </w:pPr>
      <w:r>
        <w:rPr>
          <w:rFonts w:hint="eastAsia"/>
          <w:szCs w:val="21"/>
        </w:rPr>
        <w:t>本文件参照GB/T 1.1—2020《标准化工作导则  第1部分：标准化文件的结构和起草规则》的规定起草。</w:t>
      </w:r>
    </w:p>
    <w:p w:rsidR="004A697B" w:rsidRDefault="00AC7595">
      <w:pPr>
        <w:pStyle w:val="afffff8"/>
        <w:ind w:firstLine="420"/>
        <w:rPr>
          <w:szCs w:val="21"/>
        </w:rPr>
      </w:pPr>
      <w:bookmarkStart w:id="39" w:name="OLE_LINK3"/>
      <w:bookmarkStart w:id="40" w:name="OLE_LINK4"/>
      <w:r>
        <w:rPr>
          <w:rFonts w:hint="eastAsia"/>
          <w:szCs w:val="21"/>
        </w:rPr>
        <w:t>请注意本文件的某些内容可能涉及专利。本文件的发布机构不承担识别专利的责任。</w:t>
      </w:r>
      <w:bookmarkEnd w:id="39"/>
      <w:bookmarkEnd w:id="40"/>
    </w:p>
    <w:p w:rsidR="004A697B" w:rsidRDefault="00AC7595">
      <w:pPr>
        <w:pStyle w:val="afffff8"/>
        <w:ind w:firstLine="420"/>
        <w:rPr>
          <w:szCs w:val="21"/>
        </w:rPr>
      </w:pPr>
      <w:r>
        <w:rPr>
          <w:rFonts w:hint="eastAsia"/>
          <w:szCs w:val="21"/>
        </w:rPr>
        <w:t>本文件由广西中医药大学附属瑞康医院提出并宣贯。</w:t>
      </w:r>
    </w:p>
    <w:p w:rsidR="004A697B" w:rsidRDefault="00AC7595">
      <w:pPr>
        <w:pStyle w:val="afffff8"/>
        <w:ind w:firstLine="420"/>
        <w:rPr>
          <w:szCs w:val="21"/>
        </w:rPr>
      </w:pPr>
      <w:r>
        <w:rPr>
          <w:rFonts w:hint="eastAsia"/>
          <w:szCs w:val="21"/>
        </w:rPr>
        <w:t>本文件由广西标准化协会归口。</w:t>
      </w:r>
    </w:p>
    <w:p w:rsidR="004A697B" w:rsidRDefault="00AC7595">
      <w:pPr>
        <w:pStyle w:val="afffff8"/>
        <w:ind w:firstLine="420"/>
        <w:rPr>
          <w:szCs w:val="21"/>
        </w:rPr>
      </w:pPr>
      <w:r>
        <w:rPr>
          <w:rFonts w:hint="eastAsia"/>
          <w:szCs w:val="21"/>
        </w:rPr>
        <w:t>本文件起草单位：广西中医药大学附属瑞康医院、钦州市中医医院、平果市中医医院、来宾市兴宾区妇幼保健院。</w:t>
      </w:r>
    </w:p>
    <w:p w:rsidR="004A697B" w:rsidRDefault="00AC7595" w:rsidP="005C11F2">
      <w:pPr>
        <w:pStyle w:val="afffff8"/>
        <w:ind w:firstLine="420"/>
        <w:rPr>
          <w:szCs w:val="21"/>
        </w:rPr>
      </w:pPr>
      <w:r>
        <w:rPr>
          <w:rFonts w:hint="eastAsia"/>
          <w:szCs w:val="21"/>
        </w:rPr>
        <w:t>本文件主要起草人：</w:t>
      </w:r>
      <w:r w:rsidR="005C11F2" w:rsidRPr="005C11F2">
        <w:rPr>
          <w:rFonts w:hint="eastAsia"/>
          <w:szCs w:val="21"/>
        </w:rPr>
        <w:t>朱闽</w:t>
      </w:r>
      <w:r w:rsidR="005C11F2">
        <w:rPr>
          <w:rFonts w:hint="eastAsia"/>
          <w:szCs w:val="21"/>
        </w:rPr>
        <w:t>、</w:t>
      </w:r>
      <w:bookmarkStart w:id="41" w:name="_GoBack"/>
      <w:bookmarkEnd w:id="41"/>
      <w:r w:rsidR="005C11F2" w:rsidRPr="005C11F2">
        <w:rPr>
          <w:rFonts w:hint="eastAsia"/>
          <w:szCs w:val="21"/>
        </w:rPr>
        <w:t>梁明坤</w:t>
      </w:r>
      <w:r w:rsidR="005C11F2">
        <w:rPr>
          <w:rFonts w:hint="eastAsia"/>
          <w:szCs w:val="21"/>
        </w:rPr>
        <w:t>、</w:t>
      </w:r>
      <w:r w:rsidR="005C11F2" w:rsidRPr="005C11F2">
        <w:rPr>
          <w:rFonts w:hint="eastAsia"/>
          <w:szCs w:val="21"/>
        </w:rPr>
        <w:t>买鹏宇</w:t>
      </w:r>
      <w:r w:rsidR="005C11F2">
        <w:rPr>
          <w:rFonts w:hint="eastAsia"/>
          <w:szCs w:val="21"/>
        </w:rPr>
        <w:t>、</w:t>
      </w:r>
      <w:r w:rsidR="005C11F2" w:rsidRPr="005C11F2">
        <w:rPr>
          <w:rFonts w:hint="eastAsia"/>
          <w:szCs w:val="21"/>
        </w:rPr>
        <w:t>凌嘉康</w:t>
      </w:r>
      <w:r w:rsidR="005C11F2">
        <w:rPr>
          <w:rFonts w:hint="eastAsia"/>
          <w:szCs w:val="21"/>
        </w:rPr>
        <w:t>、</w:t>
      </w:r>
      <w:r w:rsidR="005C11F2" w:rsidRPr="005C11F2">
        <w:rPr>
          <w:rFonts w:hint="eastAsia"/>
          <w:szCs w:val="21"/>
        </w:rPr>
        <w:t>荀建宁</w:t>
      </w:r>
      <w:r w:rsidR="005C11F2">
        <w:rPr>
          <w:rFonts w:hint="eastAsia"/>
          <w:szCs w:val="21"/>
        </w:rPr>
        <w:t>、</w:t>
      </w:r>
      <w:r w:rsidR="005C11F2" w:rsidRPr="005C11F2">
        <w:rPr>
          <w:rFonts w:hint="eastAsia"/>
          <w:szCs w:val="21"/>
        </w:rPr>
        <w:t xml:space="preserve"> 叶斌</w:t>
      </w:r>
      <w:r w:rsidR="005C11F2">
        <w:rPr>
          <w:rFonts w:hint="eastAsia"/>
          <w:szCs w:val="21"/>
        </w:rPr>
        <w:t>、</w:t>
      </w:r>
      <w:r w:rsidR="005C11F2" w:rsidRPr="005C11F2">
        <w:rPr>
          <w:rFonts w:hint="eastAsia"/>
          <w:szCs w:val="21"/>
        </w:rPr>
        <w:t>梁景辉</w:t>
      </w:r>
      <w:r w:rsidR="005C11F2">
        <w:rPr>
          <w:rFonts w:hint="eastAsia"/>
          <w:szCs w:val="21"/>
        </w:rPr>
        <w:t>、</w:t>
      </w:r>
      <w:r w:rsidR="005C11F2" w:rsidRPr="005C11F2">
        <w:rPr>
          <w:rFonts w:hint="eastAsia"/>
          <w:szCs w:val="21"/>
        </w:rPr>
        <w:t>叶武</w:t>
      </w:r>
      <w:r w:rsidR="005C11F2">
        <w:rPr>
          <w:rFonts w:hint="eastAsia"/>
          <w:szCs w:val="21"/>
        </w:rPr>
        <w:t>、</w:t>
      </w:r>
      <w:r w:rsidR="005C11F2" w:rsidRPr="005C11F2">
        <w:rPr>
          <w:rFonts w:hint="eastAsia"/>
          <w:szCs w:val="21"/>
        </w:rPr>
        <w:t>钟静</w:t>
      </w:r>
      <w:r w:rsidR="005C11F2">
        <w:rPr>
          <w:rFonts w:hint="eastAsia"/>
          <w:szCs w:val="21"/>
        </w:rPr>
        <w:t>、</w:t>
      </w:r>
      <w:r w:rsidR="005C11F2" w:rsidRPr="005C11F2">
        <w:rPr>
          <w:rFonts w:hint="eastAsia"/>
          <w:szCs w:val="21"/>
        </w:rPr>
        <w:t>戴芳</w:t>
      </w:r>
      <w:r w:rsidR="005C11F2">
        <w:rPr>
          <w:rFonts w:hint="eastAsia"/>
          <w:szCs w:val="21"/>
        </w:rPr>
        <w:t>、</w:t>
      </w:r>
      <w:r w:rsidR="005C11F2" w:rsidRPr="005C11F2">
        <w:rPr>
          <w:rFonts w:hint="eastAsia"/>
          <w:szCs w:val="21"/>
        </w:rPr>
        <w:t>张燕华</w:t>
      </w:r>
      <w:r w:rsidR="005C11F2">
        <w:rPr>
          <w:rFonts w:hint="eastAsia"/>
          <w:szCs w:val="21"/>
        </w:rPr>
        <w:t>、</w:t>
      </w:r>
      <w:r w:rsidR="005C11F2" w:rsidRPr="005C11F2">
        <w:rPr>
          <w:rFonts w:hint="eastAsia"/>
          <w:szCs w:val="21"/>
        </w:rPr>
        <w:t>梁永协</w:t>
      </w:r>
      <w:r w:rsidR="005C11F2">
        <w:rPr>
          <w:rFonts w:hint="eastAsia"/>
          <w:szCs w:val="21"/>
        </w:rPr>
        <w:t>、</w:t>
      </w:r>
      <w:r w:rsidR="005C11F2" w:rsidRPr="005C11F2">
        <w:rPr>
          <w:rFonts w:hint="eastAsia"/>
          <w:szCs w:val="21"/>
        </w:rPr>
        <w:t>彭杰</w:t>
      </w:r>
      <w:r>
        <w:rPr>
          <w:rFonts w:hint="eastAsia"/>
          <w:szCs w:val="21"/>
        </w:rPr>
        <w:t>。</w:t>
      </w:r>
    </w:p>
    <w:p w:rsidR="004A697B" w:rsidRDefault="004A697B">
      <w:pPr>
        <w:pStyle w:val="afffff8"/>
        <w:ind w:firstLine="420"/>
        <w:rPr>
          <w:szCs w:val="21"/>
        </w:rPr>
      </w:pPr>
    </w:p>
    <w:p w:rsidR="004A697B" w:rsidRDefault="004A697B">
      <w:pPr>
        <w:pStyle w:val="afffff8"/>
        <w:ind w:firstLine="420"/>
        <w:rPr>
          <w:szCs w:val="21"/>
        </w:rPr>
        <w:sectPr w:rsidR="004A697B">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rsidR="004A697B" w:rsidRDefault="004A697B">
      <w:pPr>
        <w:spacing w:line="20" w:lineRule="exact"/>
        <w:jc w:val="center"/>
        <w:rPr>
          <w:rFonts w:ascii="黑体" w:eastAsia="黑体" w:hAnsi="黑体"/>
        </w:rPr>
      </w:pPr>
      <w:bookmarkStart w:id="42" w:name="BookMark4"/>
      <w:bookmarkEnd w:id="38"/>
    </w:p>
    <w:p w:rsidR="004A697B" w:rsidRDefault="004A697B">
      <w:pPr>
        <w:spacing w:line="20" w:lineRule="exact"/>
        <w:jc w:val="center"/>
        <w:rPr>
          <w:rFonts w:ascii="黑体" w:eastAsia="黑体" w:hAnsi="黑体"/>
        </w:rPr>
      </w:pPr>
    </w:p>
    <w:bookmarkStart w:id="43" w:name="NEW_STAND_NAME" w:displacedByCustomXml="next"/>
    <w:sdt>
      <w:sdtPr>
        <w:tag w:val="NEW_STAND_NAME"/>
        <w:id w:val="595910757"/>
        <w:lock w:val="sdtLocked"/>
        <w:placeholder>
          <w:docPart w:val="D32D7A65A992431D9B54B7A36E19FE2E"/>
        </w:placeholder>
      </w:sdtPr>
      <w:sdtEndPr/>
      <w:sdtContent>
        <w:p w:rsidR="004A697B" w:rsidRDefault="00AC7595">
          <w:pPr>
            <w:pStyle w:val="afffffffffb"/>
            <w:spacing w:beforeLines="1" w:before="2" w:afterLines="220" w:after="528"/>
          </w:pPr>
          <w:r>
            <w:rPr>
              <w:rFonts w:hint="eastAsia"/>
            </w:rPr>
            <w:t>前列腺炎壮药熏洗疗法诊疗规范</w:t>
          </w:r>
        </w:p>
      </w:sdtContent>
    </w:sdt>
    <w:p w:rsidR="004A697B" w:rsidRDefault="00AC7595">
      <w:pPr>
        <w:pStyle w:val="affc"/>
        <w:spacing w:before="240" w:after="240"/>
        <w:rPr>
          <w:szCs w:val="21"/>
        </w:rPr>
      </w:pPr>
      <w:bookmarkStart w:id="44" w:name="_Toc199266477"/>
      <w:bookmarkStart w:id="45" w:name="_Toc178517139"/>
      <w:bookmarkStart w:id="46" w:name="_Toc17233333"/>
      <w:bookmarkStart w:id="47" w:name="_Toc26648465"/>
      <w:bookmarkStart w:id="48" w:name="_Toc199179230"/>
      <w:bookmarkStart w:id="49" w:name="_Toc166332658"/>
      <w:bookmarkStart w:id="50" w:name="_Toc180997261"/>
      <w:bookmarkStart w:id="51" w:name="_Toc26986771"/>
      <w:bookmarkStart w:id="52" w:name="_Toc30758"/>
      <w:bookmarkStart w:id="53" w:name="_Toc180344097"/>
      <w:bookmarkStart w:id="54" w:name="_Toc199143478"/>
      <w:bookmarkStart w:id="55" w:name="_Toc26718930"/>
      <w:bookmarkStart w:id="56" w:name="_Toc6969"/>
      <w:bookmarkStart w:id="57" w:name="_Toc180870420"/>
      <w:bookmarkStart w:id="58" w:name="_Toc197540275"/>
      <w:bookmarkStart w:id="59" w:name="_Toc26986530"/>
      <w:bookmarkStart w:id="60" w:name="_Toc199336710"/>
      <w:bookmarkStart w:id="61" w:name="_Toc24884211"/>
      <w:bookmarkStart w:id="62" w:name="_Toc199179320"/>
      <w:bookmarkStart w:id="63" w:name="_Toc178178569"/>
      <w:bookmarkStart w:id="64" w:name="_Toc24884218"/>
      <w:bookmarkStart w:id="65" w:name="_Toc17233325"/>
      <w:bookmarkStart w:id="66" w:name="_Toc164069159"/>
      <w:bookmarkEnd w:id="43"/>
      <w:r>
        <w:rPr>
          <w:rFonts w:hint="eastAsia"/>
          <w:szCs w:val="21"/>
        </w:rPr>
        <w:t>范围</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4A697B" w:rsidRDefault="00AC7595">
      <w:pPr>
        <w:pStyle w:val="afffff8"/>
        <w:ind w:firstLine="420"/>
        <w:rPr>
          <w:szCs w:val="21"/>
        </w:rPr>
      </w:pPr>
      <w:bookmarkStart w:id="67" w:name="_Toc24884212"/>
      <w:bookmarkStart w:id="68" w:name="_Toc17233334"/>
      <w:bookmarkStart w:id="69" w:name="_Toc17233326"/>
      <w:bookmarkStart w:id="70" w:name="_Toc26648466"/>
      <w:bookmarkStart w:id="71" w:name="_Toc24884219"/>
      <w:r>
        <w:rPr>
          <w:rFonts w:hint="eastAsia"/>
          <w:szCs w:val="21"/>
        </w:rPr>
        <w:t>本文件规定了前列腺炎壮药熏洗疗法诊疗的诊疗对象、诊断、治疗、不良反应及处理、禁忌症、日常调护等要求。</w:t>
      </w:r>
    </w:p>
    <w:p w:rsidR="004A697B" w:rsidRDefault="00AC7595">
      <w:pPr>
        <w:pStyle w:val="afffff8"/>
        <w:ind w:firstLine="420"/>
        <w:rPr>
          <w:szCs w:val="21"/>
        </w:rPr>
      </w:pPr>
      <w:r>
        <w:rPr>
          <w:rFonts w:hint="eastAsia"/>
          <w:szCs w:val="21"/>
        </w:rPr>
        <w:t>本文件适用于前列腺炎（湿热挟瘀证）的壮药熏洗疗法诊疗。</w:t>
      </w:r>
    </w:p>
    <w:p w:rsidR="004A697B" w:rsidRDefault="00AC7595">
      <w:pPr>
        <w:pStyle w:val="affc"/>
        <w:spacing w:before="240" w:after="240"/>
        <w:rPr>
          <w:szCs w:val="21"/>
        </w:rPr>
      </w:pPr>
      <w:bookmarkStart w:id="72" w:name="_Toc197540276"/>
      <w:bookmarkStart w:id="73" w:name="_Toc180997262"/>
      <w:bookmarkStart w:id="74" w:name="_Toc199179321"/>
      <w:bookmarkStart w:id="75" w:name="_Toc26986772"/>
      <w:bookmarkStart w:id="76" w:name="_Toc178517140"/>
      <w:bookmarkStart w:id="77" w:name="_Toc9262"/>
      <w:bookmarkStart w:id="78" w:name="_Toc26986531"/>
      <w:bookmarkStart w:id="79" w:name="_Toc6668"/>
      <w:bookmarkStart w:id="80" w:name="_Toc178178570"/>
      <w:bookmarkStart w:id="81" w:name="_Toc26718931"/>
      <w:bookmarkStart w:id="82" w:name="_Toc164069160"/>
      <w:bookmarkStart w:id="83" w:name="_Toc199336711"/>
      <w:bookmarkStart w:id="84" w:name="_Toc199143479"/>
      <w:bookmarkStart w:id="85" w:name="_Toc199179231"/>
      <w:bookmarkStart w:id="86" w:name="_Toc180344098"/>
      <w:bookmarkStart w:id="87" w:name="_Toc166332659"/>
      <w:bookmarkStart w:id="88" w:name="_Toc199266478"/>
      <w:bookmarkStart w:id="89" w:name="_Toc180870421"/>
      <w:r>
        <w:rPr>
          <w:rFonts w:hint="eastAsia"/>
          <w:szCs w:val="21"/>
        </w:rPr>
        <w:t>规范性引用文件</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sdt>
      <w:sdtPr>
        <w:rPr>
          <w:rFonts w:hint="eastAsia"/>
          <w:szCs w:val="21"/>
        </w:rPr>
        <w:id w:val="715848253"/>
        <w:placeholder>
          <w:docPart w:val="DB3751D1210044A59F0EC9F7EF8654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A697B" w:rsidRPr="00BD7EA5" w:rsidRDefault="00AC7595" w:rsidP="00BD7EA5">
          <w:pPr>
            <w:pStyle w:val="afffff8"/>
            <w:ind w:firstLine="420"/>
            <w:rPr>
              <w:szCs w:val="21"/>
            </w:rPr>
          </w:pPr>
          <w:r>
            <w:rPr>
              <w:rFonts w:hint="eastAsia"/>
              <w:szCs w:val="21"/>
            </w:rPr>
            <w:t>本文件没有规范性引用文件。</w:t>
          </w:r>
        </w:p>
      </w:sdtContent>
    </w:sdt>
    <w:bookmarkStart w:id="90" w:name="OLE_LINK102" w:displacedByCustomXml="prev"/>
    <w:bookmarkStart w:id="91" w:name="OLE_LINK103" w:displacedByCustomXml="prev"/>
    <w:bookmarkStart w:id="92" w:name="_Toc31186" w:displacedByCustomXml="prev"/>
    <w:bookmarkStart w:id="93" w:name="_Toc164069161" w:displacedByCustomXml="prev"/>
    <w:bookmarkStart w:id="94" w:name="_Toc180870422" w:displacedByCustomXml="prev"/>
    <w:bookmarkStart w:id="95" w:name="_Toc180997263" w:displacedByCustomXml="prev"/>
    <w:bookmarkStart w:id="96" w:name="_Toc178517141" w:displacedByCustomXml="prev"/>
    <w:bookmarkStart w:id="97" w:name="_Toc180344099" w:displacedByCustomXml="prev"/>
    <w:bookmarkStart w:id="98" w:name="_Toc166332660" w:displacedByCustomXml="prev"/>
    <w:bookmarkStart w:id="99" w:name="_Toc178178571" w:displacedByCustomXml="prev"/>
    <w:p w:rsidR="004A697B" w:rsidRDefault="00AC7595">
      <w:pPr>
        <w:pStyle w:val="affc"/>
        <w:spacing w:before="240" w:after="240"/>
        <w:rPr>
          <w:szCs w:val="21"/>
        </w:rPr>
      </w:pPr>
      <w:bookmarkStart w:id="100" w:name="_Toc199179322"/>
      <w:bookmarkStart w:id="101" w:name="_Toc199266479"/>
      <w:bookmarkStart w:id="102" w:name="_Toc199143480"/>
      <w:bookmarkStart w:id="103" w:name="_Toc197540277"/>
      <w:bookmarkStart w:id="104" w:name="_Toc25352"/>
      <w:bookmarkStart w:id="105" w:name="_Toc199336712"/>
      <w:bookmarkStart w:id="106" w:name="_Toc199179232"/>
      <w:bookmarkEnd w:id="91"/>
      <w:bookmarkEnd w:id="90"/>
      <w:r>
        <w:rPr>
          <w:rFonts w:hint="eastAsia"/>
          <w:szCs w:val="21"/>
        </w:rPr>
        <w:t>术语和定义</w:t>
      </w:r>
      <w:bookmarkEnd w:id="99"/>
      <w:bookmarkEnd w:id="98"/>
      <w:bookmarkEnd w:id="97"/>
      <w:bookmarkEnd w:id="96"/>
      <w:bookmarkEnd w:id="95"/>
      <w:bookmarkEnd w:id="94"/>
      <w:bookmarkEnd w:id="93"/>
      <w:bookmarkEnd w:id="92"/>
      <w:bookmarkEnd w:id="100"/>
      <w:bookmarkEnd w:id="101"/>
      <w:bookmarkEnd w:id="102"/>
      <w:bookmarkEnd w:id="103"/>
      <w:bookmarkEnd w:id="104"/>
      <w:bookmarkEnd w:id="105"/>
      <w:bookmarkEnd w:id="106"/>
    </w:p>
    <w:bookmarkStart w:id="107" w:name="_Toc26986532" w:displacedByCustomXml="next"/>
    <w:bookmarkEnd w:id="107" w:displacedByCustomXml="next"/>
    <w:sdt>
      <w:sdtPr>
        <w:rPr>
          <w:szCs w:val="21"/>
        </w:rPr>
        <w:id w:val="-1909835108"/>
        <w:placeholder>
          <w:docPart w:val="05E128BD134A4FE892DC804A6D23FAB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A697B" w:rsidRDefault="00AC7595">
          <w:pPr>
            <w:pStyle w:val="afffff8"/>
            <w:ind w:firstLine="420"/>
            <w:rPr>
              <w:szCs w:val="21"/>
            </w:rPr>
          </w:pPr>
          <w:r>
            <w:rPr>
              <w:szCs w:val="21"/>
            </w:rPr>
            <w:t>本文件没有需要界定的术语和定义。</w:t>
          </w:r>
        </w:p>
      </w:sdtContent>
    </w:sdt>
    <w:p w:rsidR="004A697B" w:rsidRDefault="00AC7595">
      <w:pPr>
        <w:pStyle w:val="affc"/>
        <w:spacing w:before="240" w:after="240"/>
      </w:pPr>
      <w:bookmarkStart w:id="108" w:name="_Toc180870423"/>
      <w:bookmarkStart w:id="109" w:name="_Toc28175"/>
      <w:bookmarkStart w:id="110" w:name="_Toc178178572"/>
      <w:bookmarkStart w:id="111" w:name="_Toc178517142"/>
      <w:bookmarkStart w:id="112" w:name="_Toc164069162"/>
      <w:bookmarkStart w:id="113" w:name="_Toc180344100"/>
      <w:bookmarkStart w:id="114" w:name="_Toc166332661"/>
      <w:bookmarkStart w:id="115" w:name="_Toc180997264"/>
      <w:r>
        <w:rPr>
          <w:rFonts w:hint="eastAsia"/>
        </w:rPr>
        <w:t>诊疗对象</w:t>
      </w:r>
    </w:p>
    <w:p w:rsidR="004A697B" w:rsidRDefault="00AC7595">
      <w:pPr>
        <w:pStyle w:val="afffff8"/>
        <w:ind w:firstLine="420"/>
      </w:pPr>
      <w:r>
        <w:rPr>
          <w:rFonts w:hint="eastAsia"/>
        </w:rPr>
        <w:t>符合湿热挟瘀型或满足湿热证的慢性非细菌性前列腺炎，且年龄18～49岁、病程＞3个月。</w:t>
      </w:r>
    </w:p>
    <w:bookmarkEnd w:id="108"/>
    <w:bookmarkEnd w:id="109"/>
    <w:bookmarkEnd w:id="110"/>
    <w:bookmarkEnd w:id="111"/>
    <w:bookmarkEnd w:id="112"/>
    <w:bookmarkEnd w:id="113"/>
    <w:bookmarkEnd w:id="114"/>
    <w:bookmarkEnd w:id="115"/>
    <w:p w:rsidR="004A697B" w:rsidRDefault="00AC7595">
      <w:pPr>
        <w:pStyle w:val="affc"/>
        <w:spacing w:before="240" w:after="240"/>
      </w:pPr>
      <w:r>
        <w:rPr>
          <w:rFonts w:hint="eastAsia"/>
        </w:rPr>
        <w:t>中医诊断</w:t>
      </w:r>
    </w:p>
    <w:p w:rsidR="004A697B" w:rsidRDefault="00AC7595">
      <w:pPr>
        <w:pStyle w:val="affd"/>
        <w:spacing w:before="120" w:after="120"/>
      </w:pPr>
      <w:r>
        <w:rPr>
          <w:rFonts w:hint="eastAsia"/>
        </w:rPr>
        <w:t>主证</w:t>
      </w:r>
    </w:p>
    <w:p w:rsidR="004A697B" w:rsidRDefault="00AC7595">
      <w:pPr>
        <w:pStyle w:val="afffff8"/>
        <w:ind w:firstLine="420"/>
      </w:pPr>
      <w:r>
        <w:rPr>
          <w:rFonts w:hint="eastAsia"/>
        </w:rPr>
        <w:t>症状如下：</w:t>
      </w:r>
    </w:p>
    <w:p w:rsidR="004A697B" w:rsidRDefault="00AC7595">
      <w:pPr>
        <w:pStyle w:val="af2"/>
      </w:pPr>
      <w:r>
        <w:rPr>
          <w:rFonts w:hint="eastAsia"/>
        </w:rPr>
        <w:t>尿频、尿急、尿痛；</w:t>
      </w:r>
    </w:p>
    <w:p w:rsidR="004A697B" w:rsidRDefault="00AC7595">
      <w:pPr>
        <w:pStyle w:val="af2"/>
      </w:pPr>
      <w:r>
        <w:rPr>
          <w:rFonts w:hint="eastAsia"/>
        </w:rPr>
        <w:t>余沥不尽；</w:t>
      </w:r>
    </w:p>
    <w:p w:rsidR="004A697B" w:rsidRDefault="00AC7595">
      <w:pPr>
        <w:pStyle w:val="af2"/>
      </w:pPr>
      <w:r>
        <w:rPr>
          <w:rFonts w:hint="eastAsia"/>
        </w:rPr>
        <w:t xml:space="preserve">尿道灼热或尿道赤涩。 </w:t>
      </w:r>
    </w:p>
    <w:p w:rsidR="004A697B" w:rsidRDefault="00AC7595" w:rsidP="003A7CC9">
      <w:pPr>
        <w:pStyle w:val="affd"/>
        <w:spacing w:before="120" w:after="120"/>
      </w:pPr>
      <w:r>
        <w:rPr>
          <w:rFonts w:hint="eastAsia"/>
        </w:rPr>
        <w:t>兼证</w:t>
      </w:r>
    </w:p>
    <w:p w:rsidR="004A697B" w:rsidRDefault="00AC7595">
      <w:pPr>
        <w:pStyle w:val="afffff8"/>
        <w:ind w:firstLine="420"/>
      </w:pPr>
      <w:r>
        <w:rPr>
          <w:rFonts w:hint="eastAsia"/>
        </w:rPr>
        <w:t>症状如下：</w:t>
      </w:r>
    </w:p>
    <w:p w:rsidR="004A697B" w:rsidRDefault="00AC7595">
      <w:pPr>
        <w:pStyle w:val="af2"/>
      </w:pPr>
      <w:r>
        <w:rPr>
          <w:rFonts w:hint="eastAsia"/>
        </w:rPr>
        <w:t>会阴疼痛或不适，或少腹疼痛不适；或睾丸疼痛不适，腰骶疼痛；</w:t>
      </w:r>
    </w:p>
    <w:p w:rsidR="004A697B" w:rsidRDefault="00AC7595">
      <w:pPr>
        <w:pStyle w:val="af2"/>
      </w:pPr>
      <w:r>
        <w:rPr>
          <w:rFonts w:hint="eastAsia"/>
        </w:rPr>
        <w:t>阴囊潮湿；</w:t>
      </w:r>
    </w:p>
    <w:p w:rsidR="004A697B" w:rsidRDefault="00AC7595">
      <w:pPr>
        <w:pStyle w:val="af2"/>
      </w:pPr>
      <w:r>
        <w:rPr>
          <w:rFonts w:hint="eastAsia"/>
        </w:rPr>
        <w:t>白浊；</w:t>
      </w:r>
    </w:p>
    <w:p w:rsidR="004A697B" w:rsidRDefault="00AC7595">
      <w:pPr>
        <w:pStyle w:val="af2"/>
      </w:pPr>
      <w:r>
        <w:rPr>
          <w:rFonts w:hint="eastAsia"/>
        </w:rPr>
        <w:t xml:space="preserve">舌红苔黄或黄腻，脉滑。 </w:t>
      </w:r>
    </w:p>
    <w:p w:rsidR="004A697B" w:rsidRDefault="00AC7595">
      <w:pPr>
        <w:pStyle w:val="afff2"/>
      </w:pPr>
      <w:r>
        <w:rPr>
          <w:rFonts w:hint="eastAsia"/>
        </w:rPr>
        <w:t>具备以上主证中第1项和第2～3项中的任一项，以及兼证中任一项，即可纳入</w:t>
      </w:r>
      <w:r w:rsidR="00BD7EA5">
        <w:rPr>
          <w:rFonts w:hint="eastAsia"/>
        </w:rPr>
        <w:t>诊疗标准</w:t>
      </w:r>
      <w:r>
        <w:rPr>
          <w:rFonts w:hint="eastAsia"/>
        </w:rPr>
        <w:t>。</w:t>
      </w:r>
    </w:p>
    <w:p w:rsidR="004A697B" w:rsidRDefault="00AC7595">
      <w:pPr>
        <w:pStyle w:val="affc"/>
        <w:spacing w:before="240" w:after="240"/>
      </w:pPr>
      <w:bookmarkStart w:id="116" w:name="_Toc180344106"/>
      <w:bookmarkStart w:id="117" w:name="_Toc22512"/>
      <w:bookmarkStart w:id="118" w:name="_Toc199179327"/>
      <w:bookmarkStart w:id="119" w:name="_Toc178178579"/>
      <w:bookmarkStart w:id="120" w:name="_Toc199143486"/>
      <w:bookmarkStart w:id="121" w:name="_Toc166332665"/>
      <w:bookmarkStart w:id="122" w:name="_Toc178517149"/>
      <w:bookmarkStart w:id="123" w:name="_Toc180997270"/>
      <w:bookmarkStart w:id="124" w:name="_Toc199336717"/>
      <w:bookmarkStart w:id="125" w:name="_Toc199266482"/>
      <w:bookmarkStart w:id="126" w:name="_Toc164069165"/>
      <w:bookmarkStart w:id="127" w:name="_Toc197540283"/>
      <w:bookmarkStart w:id="128" w:name="_Toc180870429"/>
      <w:bookmarkStart w:id="129" w:name="_Toc199179237"/>
      <w:bookmarkStart w:id="130" w:name="_Toc31178"/>
      <w:r>
        <w:rPr>
          <w:rFonts w:hint="eastAsia"/>
        </w:rPr>
        <w:t>治疗</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4A697B" w:rsidRDefault="00AC7595">
      <w:pPr>
        <w:pStyle w:val="affd"/>
        <w:spacing w:before="120" w:after="120"/>
      </w:pPr>
      <w:r>
        <w:rPr>
          <w:rFonts w:hint="eastAsia"/>
        </w:rPr>
        <w:t>治疗前准备</w:t>
      </w:r>
    </w:p>
    <w:p w:rsidR="004A697B" w:rsidRPr="001B7EFB" w:rsidRDefault="00BD7EA5">
      <w:pPr>
        <w:pStyle w:val="affe"/>
        <w:spacing w:before="120" w:after="120"/>
      </w:pPr>
      <w:r w:rsidRPr="001B7EFB">
        <w:rPr>
          <w:rFonts w:hint="eastAsia"/>
        </w:rPr>
        <w:t>设施设备</w:t>
      </w:r>
    </w:p>
    <w:p w:rsidR="004A697B" w:rsidRPr="001B7EFB" w:rsidRDefault="00AC7595">
      <w:pPr>
        <w:pStyle w:val="afffff8"/>
        <w:ind w:firstLine="420"/>
      </w:pPr>
      <w:r w:rsidRPr="001B7EFB">
        <w:rPr>
          <w:rFonts w:hint="eastAsia"/>
        </w:rPr>
        <w:t>熏洗器、多功能提取罐、减压浓缩罐、液体灌装机、电子计重秤、立式不干胶贴标机、pH计</w:t>
      </w:r>
      <w:r w:rsidR="001B7EFB">
        <w:rPr>
          <w:rFonts w:hint="eastAsia"/>
        </w:rPr>
        <w:t>、温度计</w:t>
      </w:r>
      <w:r w:rsidRPr="001B7EFB">
        <w:rPr>
          <w:rFonts w:hint="eastAsia"/>
        </w:rPr>
        <w:t>等。</w:t>
      </w:r>
    </w:p>
    <w:p w:rsidR="004A697B" w:rsidRPr="001B7EFB" w:rsidRDefault="00BD7EA5">
      <w:pPr>
        <w:pStyle w:val="affe"/>
        <w:spacing w:before="120" w:after="120"/>
      </w:pPr>
      <w:r w:rsidRPr="001B7EFB">
        <w:rPr>
          <w:rFonts w:hint="eastAsia"/>
        </w:rPr>
        <w:t>用物</w:t>
      </w:r>
    </w:p>
    <w:p w:rsidR="004A697B" w:rsidRPr="001B7EFB" w:rsidRDefault="00AC7595">
      <w:pPr>
        <w:pStyle w:val="afffff8"/>
        <w:ind w:firstLine="420"/>
      </w:pPr>
      <w:r w:rsidRPr="001B7EFB">
        <w:rPr>
          <w:rFonts w:hint="eastAsia"/>
        </w:rPr>
        <w:t>不锈钢桶、烧杯、搅拌棒、量筒</w:t>
      </w:r>
      <w:r w:rsidR="001B7EFB">
        <w:rPr>
          <w:rFonts w:hint="eastAsia"/>
        </w:rPr>
        <w:t>、</w:t>
      </w:r>
      <w:r w:rsidR="001B7EFB" w:rsidRPr="001B7EFB">
        <w:rPr>
          <w:rFonts w:hint="eastAsia"/>
        </w:rPr>
        <w:t>无菌纱布</w:t>
      </w:r>
      <w:r w:rsidRPr="001B7EFB">
        <w:rPr>
          <w:rFonts w:hint="eastAsia"/>
        </w:rPr>
        <w:t>等。</w:t>
      </w:r>
    </w:p>
    <w:p w:rsidR="004A697B" w:rsidRPr="001B7EFB" w:rsidRDefault="001B7EFB" w:rsidP="001B7EFB">
      <w:pPr>
        <w:pStyle w:val="affe"/>
        <w:spacing w:before="120" w:after="120"/>
      </w:pPr>
      <w:r w:rsidRPr="001B7EFB">
        <w:rPr>
          <w:rFonts w:hint="eastAsia"/>
        </w:rPr>
        <w:t>壮药前列舒外洗剂</w:t>
      </w:r>
    </w:p>
    <w:p w:rsidR="00AD5973" w:rsidRPr="001B7EFB" w:rsidRDefault="00AC7595" w:rsidP="00AD5973">
      <w:pPr>
        <w:pStyle w:val="afffff8"/>
        <w:ind w:firstLine="420"/>
      </w:pPr>
      <w:r w:rsidRPr="001B7EFB">
        <w:rPr>
          <w:rFonts w:hint="eastAsia"/>
        </w:rPr>
        <w:lastRenderedPageBreak/>
        <w:t>将了哥王、马鞭草等13味药材分别称重（</w:t>
      </w:r>
      <w:r w:rsidR="00AD5973" w:rsidRPr="001B7EFB">
        <w:rPr>
          <w:rFonts w:hint="eastAsia"/>
        </w:rPr>
        <w:t>具体见表1</w:t>
      </w:r>
      <w:r w:rsidRPr="001B7EFB">
        <w:rPr>
          <w:rFonts w:hint="eastAsia"/>
        </w:rPr>
        <w:t>），</w:t>
      </w:r>
      <w:r w:rsidR="00AD5973" w:rsidRPr="001B7EFB">
        <w:rPr>
          <w:rFonts w:hint="eastAsia"/>
        </w:rPr>
        <w:t>投料至多功能提取罐中，加药材总重量12倍的纯净水或自来水，浸泡30</w:t>
      </w:r>
      <w:r w:rsidR="00AD5973" w:rsidRPr="001B7EFB">
        <w:rPr>
          <w:rFonts w:hint="eastAsia"/>
          <w:vertAlign w:val="superscript"/>
        </w:rPr>
        <w:t xml:space="preserve"> </w:t>
      </w:r>
      <w:r w:rsidR="00AD5973" w:rsidRPr="001B7EFB">
        <w:rPr>
          <w:rFonts w:hint="eastAsia"/>
        </w:rPr>
        <w:t>min，煎煮3次（煎煮完1次后重新加水至初始煎煮水量），每次1</w:t>
      </w:r>
      <w:r w:rsidR="00AD5973" w:rsidRPr="001B7EFB">
        <w:rPr>
          <w:rFonts w:hint="eastAsia"/>
          <w:vertAlign w:val="superscript"/>
        </w:rPr>
        <w:t xml:space="preserve"> </w:t>
      </w:r>
      <w:r w:rsidR="00AD5973" w:rsidRPr="001B7EFB">
        <w:rPr>
          <w:rFonts w:hint="eastAsia"/>
        </w:rPr>
        <w:t>h</w:t>
      </w:r>
      <w:r w:rsidR="001B7EFB" w:rsidRPr="001B7EFB">
        <w:rPr>
          <w:rFonts w:hint="eastAsia"/>
        </w:rPr>
        <w:t>。</w:t>
      </w:r>
      <w:r w:rsidR="00AD5973" w:rsidRPr="001B7EFB">
        <w:rPr>
          <w:rFonts w:hint="eastAsia"/>
        </w:rPr>
        <w:t>滤过，合并滤液，减压浓缩至相对密度1.04（70</w:t>
      </w:r>
      <w:r w:rsidR="00AD5973" w:rsidRPr="001B7EFB">
        <w:rPr>
          <w:vertAlign w:val="superscript"/>
        </w:rPr>
        <w:t xml:space="preserve"> </w:t>
      </w:r>
      <w:r w:rsidR="00AD5973" w:rsidRPr="001B7EFB">
        <w:rPr>
          <w:rFonts w:hint="eastAsia"/>
        </w:rPr>
        <w:t>℃）～1.08（70</w:t>
      </w:r>
      <w:r w:rsidR="00AD5973" w:rsidRPr="001B7EFB">
        <w:rPr>
          <w:vertAlign w:val="superscript"/>
        </w:rPr>
        <w:t xml:space="preserve"> </w:t>
      </w:r>
      <w:r w:rsidR="00AD5973" w:rsidRPr="001B7EFB">
        <w:rPr>
          <w:rFonts w:hint="eastAsia"/>
        </w:rPr>
        <w:t>℃），加苯甲酸（配制总量的0.1%）和纯化水（加至处方量药材应生产得的体积）配制，灌装</w:t>
      </w:r>
      <w:r w:rsidR="001B7EFB" w:rsidRPr="001B7EFB">
        <w:rPr>
          <w:rFonts w:hint="eastAsia"/>
        </w:rPr>
        <w:t>200</w:t>
      </w:r>
      <w:r w:rsidR="001B7EFB" w:rsidRPr="001B7EFB">
        <w:rPr>
          <w:rFonts w:hint="eastAsia"/>
          <w:vertAlign w:val="superscript"/>
        </w:rPr>
        <w:t xml:space="preserve"> </w:t>
      </w:r>
      <w:r w:rsidR="001B7EFB" w:rsidRPr="001B7EFB">
        <w:rPr>
          <w:rFonts w:hint="eastAsia"/>
        </w:rPr>
        <w:t>mL/袋</w:t>
      </w:r>
      <w:r w:rsidR="00AD5973" w:rsidRPr="001B7EFB">
        <w:rPr>
          <w:rFonts w:hint="eastAsia"/>
        </w:rPr>
        <w:t>。</w:t>
      </w:r>
    </w:p>
    <w:p w:rsidR="00BD7EA5" w:rsidRPr="001B7EFB" w:rsidRDefault="001B7EFB" w:rsidP="001B7EFB">
      <w:pPr>
        <w:pStyle w:val="aff2"/>
        <w:spacing w:before="120" w:after="120"/>
      </w:pPr>
      <w:r w:rsidRPr="001B7EFB">
        <w:rPr>
          <w:rFonts w:hint="eastAsia"/>
        </w:rPr>
        <w:t>壮药前列舒外洗剂</w:t>
      </w:r>
      <w:r w:rsidR="00AD5973" w:rsidRPr="001B7EFB">
        <w:rPr>
          <w:rFonts w:hint="eastAsia"/>
        </w:rPr>
        <w:t>所需药材表</w:t>
      </w:r>
    </w:p>
    <w:tbl>
      <w:tblPr>
        <w:tblStyle w:val="affff9"/>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19"/>
        <w:gridCol w:w="4253"/>
        <w:gridCol w:w="4402"/>
      </w:tblGrid>
      <w:tr w:rsidR="001B7EFB" w:rsidRPr="001B7EFB" w:rsidTr="00AD5973">
        <w:trPr>
          <w:tblHeader/>
          <w:jc w:val="center"/>
        </w:trPr>
        <w:tc>
          <w:tcPr>
            <w:tcW w:w="719" w:type="dxa"/>
            <w:tcBorders>
              <w:top w:val="single" w:sz="8" w:space="0" w:color="auto"/>
              <w:bottom w:val="single" w:sz="8" w:space="0" w:color="auto"/>
            </w:tcBorders>
            <w:shd w:val="clear" w:color="auto" w:fill="auto"/>
            <w:vAlign w:val="center"/>
          </w:tcPr>
          <w:p w:rsidR="00BD7EA5" w:rsidRPr="001B7EFB" w:rsidRDefault="00AD5973" w:rsidP="00BD7EA5">
            <w:pPr>
              <w:pStyle w:val="afffffffffc"/>
            </w:pPr>
            <w:r w:rsidRPr="001B7EFB">
              <w:rPr>
                <w:rFonts w:hint="eastAsia"/>
              </w:rPr>
              <w:t>序号</w:t>
            </w:r>
          </w:p>
        </w:tc>
        <w:tc>
          <w:tcPr>
            <w:tcW w:w="4253" w:type="dxa"/>
            <w:tcBorders>
              <w:top w:val="single" w:sz="8" w:space="0" w:color="auto"/>
              <w:bottom w:val="single" w:sz="8" w:space="0" w:color="auto"/>
            </w:tcBorders>
            <w:shd w:val="clear" w:color="auto" w:fill="auto"/>
            <w:vAlign w:val="center"/>
          </w:tcPr>
          <w:p w:rsidR="00BD7EA5" w:rsidRPr="001B7EFB" w:rsidRDefault="00AD5973" w:rsidP="00BD7EA5">
            <w:pPr>
              <w:pStyle w:val="afffffffffc"/>
            </w:pPr>
            <w:r w:rsidRPr="001B7EFB">
              <w:rPr>
                <w:rFonts w:hint="eastAsia"/>
              </w:rPr>
              <w:t>药材</w:t>
            </w:r>
          </w:p>
        </w:tc>
        <w:tc>
          <w:tcPr>
            <w:tcW w:w="4402" w:type="dxa"/>
            <w:tcBorders>
              <w:top w:val="single" w:sz="8" w:space="0" w:color="auto"/>
              <w:bottom w:val="single" w:sz="8" w:space="0" w:color="auto"/>
            </w:tcBorders>
            <w:shd w:val="clear" w:color="auto" w:fill="auto"/>
            <w:vAlign w:val="center"/>
          </w:tcPr>
          <w:p w:rsidR="00BD7EA5" w:rsidRPr="001B7EFB" w:rsidRDefault="00AD5973" w:rsidP="00BD7EA5">
            <w:pPr>
              <w:pStyle w:val="afffffffffc"/>
            </w:pPr>
            <w:r w:rsidRPr="001B7EFB">
              <w:rPr>
                <w:rFonts w:hint="eastAsia"/>
              </w:rPr>
              <w:t>重量（g）</w:t>
            </w:r>
          </w:p>
        </w:tc>
      </w:tr>
      <w:tr w:rsidR="001B7EFB" w:rsidRPr="001B7EFB" w:rsidTr="00AD5973">
        <w:trPr>
          <w:jc w:val="center"/>
        </w:trPr>
        <w:tc>
          <w:tcPr>
            <w:tcW w:w="719" w:type="dxa"/>
            <w:tcBorders>
              <w:top w:val="single" w:sz="8" w:space="0" w:color="auto"/>
            </w:tcBorders>
            <w:shd w:val="clear" w:color="auto" w:fill="auto"/>
            <w:vAlign w:val="center"/>
          </w:tcPr>
          <w:p w:rsidR="00BD7EA5" w:rsidRPr="001B7EFB" w:rsidRDefault="00AD5973" w:rsidP="00BD7EA5">
            <w:pPr>
              <w:pStyle w:val="afffffffffc"/>
            </w:pPr>
            <w:r w:rsidRPr="001B7EFB">
              <w:rPr>
                <w:rFonts w:hint="eastAsia"/>
              </w:rPr>
              <w:t>1</w:t>
            </w:r>
          </w:p>
        </w:tc>
        <w:tc>
          <w:tcPr>
            <w:tcW w:w="4253" w:type="dxa"/>
            <w:tcBorders>
              <w:top w:val="single" w:sz="8" w:space="0" w:color="auto"/>
            </w:tcBorders>
            <w:shd w:val="clear" w:color="auto" w:fill="auto"/>
            <w:vAlign w:val="center"/>
          </w:tcPr>
          <w:p w:rsidR="00BD7EA5" w:rsidRPr="001B7EFB" w:rsidRDefault="00BD7EA5" w:rsidP="00BD7EA5">
            <w:pPr>
              <w:pStyle w:val="afffffffffc"/>
            </w:pPr>
            <w:r w:rsidRPr="001B7EFB">
              <w:rPr>
                <w:rFonts w:hint="eastAsia"/>
              </w:rPr>
              <w:t>了哥王</w:t>
            </w:r>
          </w:p>
        </w:tc>
        <w:tc>
          <w:tcPr>
            <w:tcW w:w="4402" w:type="dxa"/>
            <w:tcBorders>
              <w:top w:val="single" w:sz="8" w:space="0" w:color="auto"/>
            </w:tcBorders>
            <w:shd w:val="clear" w:color="auto" w:fill="auto"/>
            <w:vAlign w:val="center"/>
          </w:tcPr>
          <w:p w:rsidR="00BD7EA5" w:rsidRPr="001B7EFB" w:rsidRDefault="00BD7EA5" w:rsidP="00BD7EA5">
            <w:pPr>
              <w:pStyle w:val="afffffffffc"/>
            </w:pPr>
            <w:r w:rsidRPr="001B7EFB">
              <w:rPr>
                <w:rFonts w:hint="eastAsia"/>
              </w:rPr>
              <w:t>2</w:t>
            </w:r>
            <w:r w:rsidR="00AD5973" w:rsidRPr="001B7EFB">
              <w:rPr>
                <w:rFonts w:hint="eastAsia"/>
              </w:rPr>
              <w:t>0</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2</w:t>
            </w:r>
          </w:p>
        </w:tc>
        <w:tc>
          <w:tcPr>
            <w:tcW w:w="4253" w:type="dxa"/>
            <w:shd w:val="clear" w:color="auto" w:fill="auto"/>
            <w:vAlign w:val="center"/>
          </w:tcPr>
          <w:p w:rsidR="00BD7EA5" w:rsidRPr="001B7EFB" w:rsidRDefault="00BD7EA5" w:rsidP="00BD7EA5">
            <w:pPr>
              <w:pStyle w:val="afffffffffc"/>
            </w:pPr>
            <w:r w:rsidRPr="001B7EFB">
              <w:rPr>
                <w:rFonts w:hint="eastAsia"/>
              </w:rPr>
              <w:t>杠板归</w:t>
            </w:r>
          </w:p>
        </w:tc>
        <w:tc>
          <w:tcPr>
            <w:tcW w:w="4402" w:type="dxa"/>
            <w:shd w:val="clear" w:color="auto" w:fill="auto"/>
            <w:vAlign w:val="center"/>
          </w:tcPr>
          <w:p w:rsidR="00BD7EA5" w:rsidRPr="001B7EFB" w:rsidRDefault="00BD7EA5" w:rsidP="00BD7EA5">
            <w:pPr>
              <w:pStyle w:val="afffffffffc"/>
            </w:pPr>
            <w:r w:rsidRPr="001B7EFB">
              <w:rPr>
                <w:rFonts w:hint="eastAsia"/>
              </w:rPr>
              <w:t>15</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3</w:t>
            </w:r>
          </w:p>
        </w:tc>
        <w:tc>
          <w:tcPr>
            <w:tcW w:w="4253" w:type="dxa"/>
            <w:shd w:val="clear" w:color="auto" w:fill="auto"/>
            <w:vAlign w:val="center"/>
          </w:tcPr>
          <w:p w:rsidR="00BD7EA5" w:rsidRPr="001B7EFB" w:rsidRDefault="00BD7EA5" w:rsidP="00BD7EA5">
            <w:pPr>
              <w:pStyle w:val="afffffffffc"/>
            </w:pPr>
            <w:r w:rsidRPr="001B7EFB">
              <w:rPr>
                <w:rFonts w:hint="eastAsia"/>
              </w:rPr>
              <w:t>三叉苦</w:t>
            </w:r>
          </w:p>
        </w:tc>
        <w:tc>
          <w:tcPr>
            <w:tcW w:w="4402" w:type="dxa"/>
            <w:shd w:val="clear" w:color="auto" w:fill="auto"/>
            <w:vAlign w:val="center"/>
          </w:tcPr>
          <w:p w:rsidR="00BD7EA5" w:rsidRPr="001B7EFB" w:rsidRDefault="00BD7EA5" w:rsidP="00BD7EA5">
            <w:pPr>
              <w:pStyle w:val="afffffffffc"/>
            </w:pPr>
            <w:r w:rsidRPr="001B7EFB">
              <w:rPr>
                <w:rFonts w:hint="eastAsia"/>
              </w:rPr>
              <w:t>10</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4</w:t>
            </w:r>
          </w:p>
        </w:tc>
        <w:tc>
          <w:tcPr>
            <w:tcW w:w="4253" w:type="dxa"/>
            <w:shd w:val="clear" w:color="auto" w:fill="auto"/>
            <w:vAlign w:val="center"/>
          </w:tcPr>
          <w:p w:rsidR="00BD7EA5" w:rsidRPr="001B7EFB" w:rsidRDefault="00BD7EA5" w:rsidP="00BD7EA5">
            <w:pPr>
              <w:pStyle w:val="afffffffffc"/>
            </w:pPr>
            <w:r w:rsidRPr="001B7EFB">
              <w:rPr>
                <w:rFonts w:hint="eastAsia"/>
              </w:rPr>
              <w:t>半枝莲</w:t>
            </w:r>
          </w:p>
        </w:tc>
        <w:tc>
          <w:tcPr>
            <w:tcW w:w="4402" w:type="dxa"/>
            <w:shd w:val="clear" w:color="auto" w:fill="auto"/>
            <w:vAlign w:val="center"/>
          </w:tcPr>
          <w:p w:rsidR="00BD7EA5" w:rsidRPr="001B7EFB" w:rsidRDefault="00BD7EA5" w:rsidP="00BD7EA5">
            <w:pPr>
              <w:pStyle w:val="afffffffffc"/>
            </w:pPr>
            <w:r w:rsidRPr="001B7EFB">
              <w:rPr>
                <w:rFonts w:hint="eastAsia"/>
              </w:rPr>
              <w:t>15</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5</w:t>
            </w:r>
          </w:p>
        </w:tc>
        <w:tc>
          <w:tcPr>
            <w:tcW w:w="4253" w:type="dxa"/>
            <w:shd w:val="clear" w:color="auto" w:fill="auto"/>
            <w:vAlign w:val="center"/>
          </w:tcPr>
          <w:p w:rsidR="00BD7EA5" w:rsidRPr="001B7EFB" w:rsidRDefault="00BD7EA5" w:rsidP="00BD7EA5">
            <w:pPr>
              <w:pStyle w:val="afffffffffc"/>
            </w:pPr>
            <w:r w:rsidRPr="001B7EFB">
              <w:rPr>
                <w:rFonts w:hint="eastAsia"/>
              </w:rPr>
              <w:t>假葡萄</w:t>
            </w:r>
          </w:p>
        </w:tc>
        <w:tc>
          <w:tcPr>
            <w:tcW w:w="4402" w:type="dxa"/>
            <w:shd w:val="clear" w:color="auto" w:fill="auto"/>
            <w:vAlign w:val="center"/>
          </w:tcPr>
          <w:p w:rsidR="00BD7EA5" w:rsidRPr="001B7EFB" w:rsidRDefault="00BD7EA5" w:rsidP="00BD7EA5">
            <w:pPr>
              <w:pStyle w:val="afffffffffc"/>
            </w:pPr>
            <w:r w:rsidRPr="001B7EFB">
              <w:rPr>
                <w:rFonts w:hint="eastAsia"/>
              </w:rPr>
              <w:t>2</w:t>
            </w:r>
            <w:r w:rsidR="00AD5973" w:rsidRPr="001B7EFB">
              <w:rPr>
                <w:rFonts w:hint="eastAsia"/>
              </w:rPr>
              <w:t>0</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6</w:t>
            </w:r>
          </w:p>
        </w:tc>
        <w:tc>
          <w:tcPr>
            <w:tcW w:w="4253" w:type="dxa"/>
            <w:shd w:val="clear" w:color="auto" w:fill="auto"/>
            <w:vAlign w:val="center"/>
          </w:tcPr>
          <w:p w:rsidR="00BD7EA5" w:rsidRPr="001B7EFB" w:rsidRDefault="00BD7EA5" w:rsidP="00BD7EA5">
            <w:pPr>
              <w:pStyle w:val="afffffffffc"/>
            </w:pPr>
            <w:r w:rsidRPr="001B7EFB">
              <w:rPr>
                <w:rFonts w:hint="eastAsia"/>
              </w:rPr>
              <w:t>马鞭草</w:t>
            </w:r>
          </w:p>
        </w:tc>
        <w:tc>
          <w:tcPr>
            <w:tcW w:w="4402" w:type="dxa"/>
            <w:shd w:val="clear" w:color="auto" w:fill="auto"/>
            <w:vAlign w:val="center"/>
          </w:tcPr>
          <w:p w:rsidR="00BD7EA5" w:rsidRPr="001B7EFB" w:rsidRDefault="00BD7EA5" w:rsidP="00BD7EA5">
            <w:pPr>
              <w:pStyle w:val="afffffffffc"/>
            </w:pPr>
            <w:r w:rsidRPr="001B7EFB">
              <w:rPr>
                <w:rFonts w:hint="eastAsia"/>
              </w:rPr>
              <w:t>10</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7</w:t>
            </w:r>
          </w:p>
        </w:tc>
        <w:tc>
          <w:tcPr>
            <w:tcW w:w="4253" w:type="dxa"/>
            <w:shd w:val="clear" w:color="auto" w:fill="auto"/>
            <w:vAlign w:val="center"/>
          </w:tcPr>
          <w:p w:rsidR="00BD7EA5" w:rsidRPr="001B7EFB" w:rsidRDefault="00BD7EA5" w:rsidP="00BD7EA5">
            <w:pPr>
              <w:pStyle w:val="afffffffffc"/>
            </w:pPr>
            <w:r w:rsidRPr="001B7EFB">
              <w:rPr>
                <w:rFonts w:hint="eastAsia"/>
              </w:rPr>
              <w:t>姜黄</w:t>
            </w:r>
          </w:p>
        </w:tc>
        <w:tc>
          <w:tcPr>
            <w:tcW w:w="4402" w:type="dxa"/>
            <w:shd w:val="clear" w:color="auto" w:fill="auto"/>
            <w:vAlign w:val="center"/>
          </w:tcPr>
          <w:p w:rsidR="00BD7EA5" w:rsidRPr="001B7EFB" w:rsidRDefault="00BD7EA5" w:rsidP="00BD7EA5">
            <w:pPr>
              <w:pStyle w:val="afffffffffc"/>
            </w:pPr>
            <w:r w:rsidRPr="001B7EFB">
              <w:rPr>
                <w:rFonts w:hint="eastAsia"/>
              </w:rPr>
              <w:t>10</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8</w:t>
            </w:r>
          </w:p>
        </w:tc>
        <w:tc>
          <w:tcPr>
            <w:tcW w:w="4253" w:type="dxa"/>
            <w:shd w:val="clear" w:color="auto" w:fill="auto"/>
            <w:vAlign w:val="center"/>
          </w:tcPr>
          <w:p w:rsidR="00BD7EA5" w:rsidRPr="001B7EFB" w:rsidRDefault="00BD7EA5" w:rsidP="00BD7EA5">
            <w:pPr>
              <w:pStyle w:val="afffffffffc"/>
            </w:pPr>
            <w:r w:rsidRPr="001B7EFB">
              <w:rPr>
                <w:rFonts w:hint="eastAsia"/>
              </w:rPr>
              <w:t>绞股蓝</w:t>
            </w:r>
          </w:p>
        </w:tc>
        <w:tc>
          <w:tcPr>
            <w:tcW w:w="4402" w:type="dxa"/>
            <w:shd w:val="clear" w:color="auto" w:fill="auto"/>
            <w:vAlign w:val="center"/>
          </w:tcPr>
          <w:p w:rsidR="00BD7EA5" w:rsidRPr="001B7EFB" w:rsidRDefault="00BD7EA5" w:rsidP="00BD7EA5">
            <w:pPr>
              <w:pStyle w:val="afffffffffc"/>
            </w:pPr>
            <w:r w:rsidRPr="001B7EFB">
              <w:rPr>
                <w:rFonts w:hint="eastAsia"/>
              </w:rPr>
              <w:t>10</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9</w:t>
            </w:r>
          </w:p>
        </w:tc>
        <w:tc>
          <w:tcPr>
            <w:tcW w:w="4253" w:type="dxa"/>
            <w:shd w:val="clear" w:color="auto" w:fill="auto"/>
            <w:vAlign w:val="center"/>
          </w:tcPr>
          <w:p w:rsidR="00BD7EA5" w:rsidRPr="001B7EFB" w:rsidRDefault="00BD7EA5" w:rsidP="00BD7EA5">
            <w:pPr>
              <w:pStyle w:val="afffffffffc"/>
            </w:pPr>
            <w:r w:rsidRPr="001B7EFB">
              <w:rPr>
                <w:rFonts w:hint="eastAsia"/>
              </w:rPr>
              <w:t>薄荷</w:t>
            </w:r>
          </w:p>
        </w:tc>
        <w:tc>
          <w:tcPr>
            <w:tcW w:w="4402" w:type="dxa"/>
            <w:shd w:val="clear" w:color="auto" w:fill="auto"/>
            <w:vAlign w:val="center"/>
          </w:tcPr>
          <w:p w:rsidR="00BD7EA5" w:rsidRPr="001B7EFB" w:rsidRDefault="00BD7EA5" w:rsidP="00BD7EA5">
            <w:pPr>
              <w:pStyle w:val="afffffffffc"/>
            </w:pPr>
            <w:r w:rsidRPr="001B7EFB">
              <w:rPr>
                <w:rFonts w:hint="eastAsia"/>
              </w:rPr>
              <w:t>10</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1</w:t>
            </w:r>
            <w:r w:rsidRPr="001B7EFB">
              <w:t>0</w:t>
            </w:r>
          </w:p>
        </w:tc>
        <w:tc>
          <w:tcPr>
            <w:tcW w:w="4253" w:type="dxa"/>
            <w:shd w:val="clear" w:color="auto" w:fill="auto"/>
            <w:vAlign w:val="center"/>
          </w:tcPr>
          <w:p w:rsidR="00BD7EA5" w:rsidRPr="001B7EFB" w:rsidRDefault="00BD7EA5" w:rsidP="00BD7EA5">
            <w:pPr>
              <w:pStyle w:val="afffffffffc"/>
            </w:pPr>
            <w:r w:rsidRPr="001B7EFB">
              <w:rPr>
                <w:rFonts w:hint="eastAsia"/>
              </w:rPr>
              <w:t>薄荷脑</w:t>
            </w:r>
          </w:p>
        </w:tc>
        <w:tc>
          <w:tcPr>
            <w:tcW w:w="4402" w:type="dxa"/>
            <w:shd w:val="clear" w:color="auto" w:fill="auto"/>
            <w:vAlign w:val="center"/>
          </w:tcPr>
          <w:p w:rsidR="00BD7EA5" w:rsidRPr="001B7EFB" w:rsidRDefault="00BD7EA5" w:rsidP="00BD7EA5">
            <w:pPr>
              <w:pStyle w:val="afffffffffc"/>
            </w:pPr>
            <w:r w:rsidRPr="001B7EFB">
              <w:rPr>
                <w:rFonts w:hint="eastAsia"/>
              </w:rPr>
              <w:t>10</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1</w:t>
            </w:r>
            <w:r w:rsidRPr="001B7EFB">
              <w:t>1</w:t>
            </w:r>
          </w:p>
        </w:tc>
        <w:tc>
          <w:tcPr>
            <w:tcW w:w="4253" w:type="dxa"/>
            <w:shd w:val="clear" w:color="auto" w:fill="auto"/>
            <w:vAlign w:val="center"/>
          </w:tcPr>
          <w:p w:rsidR="00BD7EA5" w:rsidRPr="001B7EFB" w:rsidRDefault="00BD7EA5" w:rsidP="00BD7EA5">
            <w:pPr>
              <w:pStyle w:val="afffffffffc"/>
            </w:pPr>
            <w:r w:rsidRPr="001B7EFB">
              <w:rPr>
                <w:rFonts w:hint="eastAsia"/>
              </w:rPr>
              <w:t>细辛</w:t>
            </w:r>
          </w:p>
        </w:tc>
        <w:tc>
          <w:tcPr>
            <w:tcW w:w="4402" w:type="dxa"/>
            <w:shd w:val="clear" w:color="auto" w:fill="auto"/>
            <w:vAlign w:val="center"/>
          </w:tcPr>
          <w:p w:rsidR="00BD7EA5" w:rsidRPr="001B7EFB" w:rsidRDefault="00BD7EA5" w:rsidP="00BD7EA5">
            <w:pPr>
              <w:pStyle w:val="afffffffffc"/>
            </w:pPr>
            <w:r w:rsidRPr="001B7EFB">
              <w:rPr>
                <w:rFonts w:hint="eastAsia"/>
              </w:rPr>
              <w:t>15</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1</w:t>
            </w:r>
            <w:r w:rsidRPr="001B7EFB">
              <w:t>2</w:t>
            </w:r>
          </w:p>
        </w:tc>
        <w:tc>
          <w:tcPr>
            <w:tcW w:w="4253" w:type="dxa"/>
            <w:shd w:val="clear" w:color="auto" w:fill="auto"/>
            <w:vAlign w:val="center"/>
          </w:tcPr>
          <w:p w:rsidR="00BD7EA5" w:rsidRPr="001B7EFB" w:rsidRDefault="00BD7EA5" w:rsidP="00BD7EA5">
            <w:pPr>
              <w:pStyle w:val="afffffffffc"/>
            </w:pPr>
            <w:r w:rsidRPr="001B7EFB">
              <w:rPr>
                <w:rFonts w:hint="eastAsia"/>
              </w:rPr>
              <w:t>白芷</w:t>
            </w:r>
          </w:p>
        </w:tc>
        <w:tc>
          <w:tcPr>
            <w:tcW w:w="4402" w:type="dxa"/>
            <w:shd w:val="clear" w:color="auto" w:fill="auto"/>
            <w:vAlign w:val="center"/>
          </w:tcPr>
          <w:p w:rsidR="00BD7EA5" w:rsidRPr="001B7EFB" w:rsidRDefault="00BD7EA5" w:rsidP="00BD7EA5">
            <w:pPr>
              <w:pStyle w:val="afffffffffc"/>
            </w:pPr>
            <w:r w:rsidRPr="001B7EFB">
              <w:rPr>
                <w:rFonts w:hint="eastAsia"/>
              </w:rPr>
              <w:t>20</w:t>
            </w:r>
          </w:p>
        </w:tc>
      </w:tr>
      <w:tr w:rsidR="001B7EFB" w:rsidRPr="001B7EFB" w:rsidTr="00AD5973">
        <w:trPr>
          <w:jc w:val="center"/>
        </w:trPr>
        <w:tc>
          <w:tcPr>
            <w:tcW w:w="719" w:type="dxa"/>
            <w:shd w:val="clear" w:color="auto" w:fill="auto"/>
            <w:vAlign w:val="center"/>
          </w:tcPr>
          <w:p w:rsidR="00BD7EA5" w:rsidRPr="001B7EFB" w:rsidRDefault="00AD5973" w:rsidP="00BD7EA5">
            <w:pPr>
              <w:pStyle w:val="afffffffffc"/>
            </w:pPr>
            <w:r w:rsidRPr="001B7EFB">
              <w:rPr>
                <w:rFonts w:hint="eastAsia"/>
              </w:rPr>
              <w:t>1</w:t>
            </w:r>
            <w:r w:rsidRPr="001B7EFB">
              <w:t>3</w:t>
            </w:r>
          </w:p>
        </w:tc>
        <w:tc>
          <w:tcPr>
            <w:tcW w:w="4253" w:type="dxa"/>
            <w:shd w:val="clear" w:color="auto" w:fill="auto"/>
            <w:vAlign w:val="center"/>
          </w:tcPr>
          <w:p w:rsidR="00BD7EA5" w:rsidRPr="001B7EFB" w:rsidRDefault="00BD7EA5" w:rsidP="00BD7EA5">
            <w:pPr>
              <w:pStyle w:val="afffffffffc"/>
            </w:pPr>
            <w:r w:rsidRPr="001B7EFB">
              <w:rPr>
                <w:rFonts w:hint="eastAsia"/>
              </w:rPr>
              <w:t>牛膝</w:t>
            </w:r>
          </w:p>
        </w:tc>
        <w:tc>
          <w:tcPr>
            <w:tcW w:w="4402" w:type="dxa"/>
            <w:shd w:val="clear" w:color="auto" w:fill="auto"/>
            <w:vAlign w:val="center"/>
          </w:tcPr>
          <w:p w:rsidR="00BD7EA5" w:rsidRPr="001B7EFB" w:rsidRDefault="00BD7EA5" w:rsidP="00BD7EA5">
            <w:pPr>
              <w:pStyle w:val="afffffffffc"/>
            </w:pPr>
            <w:r w:rsidRPr="001B7EFB">
              <w:rPr>
                <w:rFonts w:hint="eastAsia"/>
              </w:rPr>
              <w:t>20</w:t>
            </w:r>
          </w:p>
        </w:tc>
      </w:tr>
    </w:tbl>
    <w:p w:rsidR="00BD7EA5" w:rsidRPr="001B7EFB" w:rsidRDefault="00BD7EA5" w:rsidP="00BD7EA5">
      <w:pPr>
        <w:pStyle w:val="afffff8"/>
        <w:ind w:firstLineChars="0" w:firstLine="0"/>
      </w:pPr>
    </w:p>
    <w:p w:rsidR="004A697B" w:rsidRPr="001B7EFB" w:rsidRDefault="00BD7EA5">
      <w:pPr>
        <w:pStyle w:val="affe"/>
        <w:spacing w:before="120" w:after="120"/>
      </w:pPr>
      <w:r w:rsidRPr="001B7EFB">
        <w:rPr>
          <w:rFonts w:hint="eastAsia"/>
        </w:rPr>
        <w:t>环境</w:t>
      </w:r>
    </w:p>
    <w:p w:rsidR="004A697B" w:rsidRPr="001B7EFB" w:rsidRDefault="00AC7595">
      <w:pPr>
        <w:pStyle w:val="afffff8"/>
        <w:ind w:firstLine="420"/>
      </w:pPr>
      <w:r w:rsidRPr="001B7EFB">
        <w:rPr>
          <w:rFonts w:hint="eastAsia"/>
        </w:rPr>
        <w:t>室内保暖，避免通风直吹，注意保护患者隐私。</w:t>
      </w:r>
    </w:p>
    <w:p w:rsidR="004A697B" w:rsidRPr="001B7EFB" w:rsidRDefault="00AC7595">
      <w:pPr>
        <w:pStyle w:val="affe"/>
        <w:spacing w:before="120" w:after="120"/>
      </w:pPr>
      <w:r w:rsidRPr="001B7EFB">
        <w:t>患者</w:t>
      </w:r>
    </w:p>
    <w:p w:rsidR="004A697B" w:rsidRPr="001B7EFB" w:rsidRDefault="00AC7595">
      <w:pPr>
        <w:pStyle w:val="affff6"/>
        <w:widowControl/>
        <w:spacing w:beforeAutospacing="0" w:afterAutospacing="0" w:line="240" w:lineRule="auto"/>
        <w:ind w:firstLineChars="200" w:firstLine="420"/>
        <w:rPr>
          <w:rFonts w:ascii="宋体" w:hAnsi="Times New Roman"/>
          <w:sz w:val="21"/>
          <w:szCs w:val="20"/>
        </w:rPr>
      </w:pPr>
      <w:r w:rsidRPr="001B7EFB">
        <w:rPr>
          <w:rFonts w:ascii="宋体" w:hAnsi="Times New Roman"/>
          <w:sz w:val="21"/>
          <w:szCs w:val="20"/>
        </w:rPr>
        <w:t>患者排空二便，清洁会阴部</w:t>
      </w:r>
      <w:r w:rsidRPr="001B7EFB">
        <w:rPr>
          <w:rFonts w:ascii="宋体" w:hAnsi="Times New Roman" w:hint="eastAsia"/>
          <w:sz w:val="21"/>
          <w:szCs w:val="20"/>
        </w:rPr>
        <w:t>。</w:t>
      </w:r>
    </w:p>
    <w:p w:rsidR="004A697B" w:rsidRPr="001B7EFB" w:rsidRDefault="00AC7595">
      <w:pPr>
        <w:pStyle w:val="affd"/>
        <w:spacing w:before="120" w:after="120"/>
      </w:pPr>
      <w:r w:rsidRPr="001B7EFB">
        <w:rPr>
          <w:rFonts w:hint="eastAsia"/>
        </w:rPr>
        <w:t>治疗方法</w:t>
      </w:r>
    </w:p>
    <w:p w:rsidR="004A697B" w:rsidRPr="001B7EFB" w:rsidRDefault="00AC7595">
      <w:pPr>
        <w:pStyle w:val="afffff8"/>
        <w:ind w:firstLine="420"/>
      </w:pPr>
      <w:r w:rsidRPr="001B7EFB">
        <w:rPr>
          <w:rFonts w:hint="eastAsia"/>
        </w:rPr>
        <w:t>熏洗操作步骤如下。</w:t>
      </w:r>
    </w:p>
    <w:p w:rsidR="004A697B" w:rsidRPr="001B7EFB" w:rsidRDefault="00AC7595">
      <w:pPr>
        <w:pStyle w:val="af5"/>
      </w:pPr>
      <w:r w:rsidRPr="001B7EFB">
        <w:t>将</w:t>
      </w:r>
      <w:r w:rsidR="00DC0690">
        <w:rPr>
          <w:rFonts w:hint="eastAsia"/>
        </w:rPr>
        <w:t>1袋</w:t>
      </w:r>
      <w:r w:rsidRPr="001B7EFB">
        <w:rPr>
          <w:rFonts w:hint="eastAsia"/>
        </w:rPr>
        <w:t>壮药前列舒外洗剂（200</w:t>
      </w:r>
      <w:r w:rsidRPr="001B7EFB">
        <w:rPr>
          <w:rFonts w:hint="eastAsia"/>
          <w:vertAlign w:val="superscript"/>
        </w:rPr>
        <w:t xml:space="preserve"> </w:t>
      </w:r>
      <w:r w:rsidRPr="001B7EFB">
        <w:rPr>
          <w:rFonts w:hint="eastAsia"/>
        </w:rPr>
        <w:t>mL）</w:t>
      </w:r>
      <w:r w:rsidRPr="001B7EFB">
        <w:t>药液倒入熏洗器中，兑入2</w:t>
      </w:r>
      <w:r w:rsidRPr="001B7EFB">
        <w:rPr>
          <w:vertAlign w:val="superscript"/>
        </w:rPr>
        <w:t xml:space="preserve"> </w:t>
      </w:r>
      <w:r w:rsidRPr="001B7EFB">
        <w:t>000</w:t>
      </w:r>
      <w:r w:rsidRPr="001B7EFB">
        <w:rPr>
          <w:vertAlign w:val="superscript"/>
        </w:rPr>
        <w:t xml:space="preserve"> </w:t>
      </w:r>
      <w:r w:rsidRPr="001B7EFB">
        <w:t>mL</w:t>
      </w:r>
      <w:r w:rsidR="00BD7EA5" w:rsidRPr="001B7EFB">
        <w:t>热水</w:t>
      </w:r>
      <w:r w:rsidRPr="001B7EFB">
        <w:t>，搅拌均匀</w:t>
      </w:r>
      <w:r w:rsidRPr="001B7EFB">
        <w:rPr>
          <w:rFonts w:hint="eastAsia"/>
        </w:rPr>
        <w:t>。</w:t>
      </w:r>
    </w:p>
    <w:p w:rsidR="004A697B" w:rsidRPr="001B7EFB" w:rsidRDefault="00AC7595">
      <w:pPr>
        <w:pStyle w:val="af5"/>
      </w:pPr>
      <w:r w:rsidRPr="001B7EFB">
        <w:t>实时测量药液温度，确保初始熏蒸温度控制在</w:t>
      </w:r>
      <w:r w:rsidRPr="001B7EFB">
        <w:rPr>
          <w:rFonts w:hint="eastAsia"/>
        </w:rPr>
        <w:t>48</w:t>
      </w:r>
      <w:r w:rsidRPr="001B7EFB">
        <w:rPr>
          <w:rFonts w:hint="eastAsia"/>
          <w:vertAlign w:val="superscript"/>
        </w:rPr>
        <w:t xml:space="preserve"> </w:t>
      </w:r>
      <w:r w:rsidRPr="001B7EFB">
        <w:t>℃</w:t>
      </w:r>
      <w:r w:rsidRPr="001B7EFB">
        <w:rPr>
          <w:rFonts w:hint="eastAsia"/>
        </w:rPr>
        <w:t>～</w:t>
      </w:r>
      <w:r w:rsidRPr="001B7EFB">
        <w:t>52</w:t>
      </w:r>
      <w:r w:rsidRPr="001B7EFB">
        <w:rPr>
          <w:rFonts w:hint="eastAsia"/>
          <w:vertAlign w:val="superscript"/>
        </w:rPr>
        <w:t xml:space="preserve"> </w:t>
      </w:r>
      <w:r w:rsidRPr="001B7EFB">
        <w:t>℃</w:t>
      </w:r>
      <w:r w:rsidRPr="001B7EFB">
        <w:t>。</w:t>
      </w:r>
    </w:p>
    <w:p w:rsidR="004A697B" w:rsidRPr="001B7EFB" w:rsidRDefault="00AC7595">
      <w:pPr>
        <w:pStyle w:val="af5"/>
      </w:pPr>
      <w:r w:rsidRPr="001B7EFB">
        <w:t>患者暴露会阴部，距熏洗器</w:t>
      </w:r>
      <w:r w:rsidRPr="001B7EFB">
        <w:rPr>
          <w:rFonts w:hint="eastAsia"/>
        </w:rPr>
        <w:t>上方</w:t>
      </w:r>
      <w:r w:rsidRPr="001B7EFB">
        <w:t>15</w:t>
      </w:r>
      <w:r w:rsidRPr="001B7EFB">
        <w:rPr>
          <w:rFonts w:hint="eastAsia"/>
          <w:vertAlign w:val="superscript"/>
        </w:rPr>
        <w:t xml:space="preserve"> </w:t>
      </w:r>
      <w:r w:rsidRPr="001B7EFB">
        <w:t>cm</w:t>
      </w:r>
      <w:r w:rsidRPr="001B7EFB">
        <w:rPr>
          <w:rFonts w:hint="eastAsia"/>
        </w:rPr>
        <w:t>～</w:t>
      </w:r>
      <w:r w:rsidRPr="001B7EFB">
        <w:t>20</w:t>
      </w:r>
      <w:r w:rsidRPr="001B7EFB">
        <w:rPr>
          <w:rFonts w:hint="eastAsia"/>
          <w:vertAlign w:val="superscript"/>
        </w:rPr>
        <w:t xml:space="preserve"> </w:t>
      </w:r>
      <w:r w:rsidRPr="001B7EFB">
        <w:t>cm，以温热感为宜，熏蒸1</w:t>
      </w:r>
      <w:r w:rsidRPr="001B7EFB">
        <w:rPr>
          <w:rFonts w:hint="eastAsia"/>
        </w:rPr>
        <w:t>5</w:t>
      </w:r>
      <w:r w:rsidRPr="001B7EFB">
        <w:rPr>
          <w:rFonts w:hint="eastAsia"/>
          <w:vertAlign w:val="superscript"/>
        </w:rPr>
        <w:t xml:space="preserve"> </w:t>
      </w:r>
      <w:r w:rsidRPr="001B7EFB">
        <w:rPr>
          <w:rFonts w:hint="eastAsia"/>
        </w:rPr>
        <w:t>min，待</w:t>
      </w:r>
      <w:r w:rsidRPr="001B7EFB">
        <w:t>药液自然冷却至目标坐浴温度</w:t>
      </w:r>
      <w:r w:rsidRPr="001B7EFB">
        <w:rPr>
          <w:rFonts w:hint="eastAsia"/>
        </w:rPr>
        <w:t>：</w:t>
      </w:r>
    </w:p>
    <w:p w:rsidR="004A697B" w:rsidRPr="001B7EFB" w:rsidRDefault="00AC7595">
      <w:pPr>
        <w:pStyle w:val="af6"/>
        <w:tabs>
          <w:tab w:val="clear" w:pos="2269"/>
        </w:tabs>
        <w:ind w:left="1276"/>
      </w:pPr>
      <w:r w:rsidRPr="001B7EFB">
        <w:t>无生育要求者：降至</w:t>
      </w:r>
      <w:r w:rsidRPr="001B7EFB">
        <w:rPr>
          <w:rFonts w:hint="eastAsia"/>
        </w:rPr>
        <w:t>39</w:t>
      </w:r>
      <w:r w:rsidRPr="001B7EFB">
        <w:rPr>
          <w:rFonts w:hint="eastAsia"/>
          <w:vertAlign w:val="superscript"/>
        </w:rPr>
        <w:t xml:space="preserve"> </w:t>
      </w:r>
      <w:r w:rsidRPr="001B7EFB">
        <w:t>℃</w:t>
      </w:r>
      <w:r w:rsidRPr="001B7EFB">
        <w:rPr>
          <w:rFonts w:hint="eastAsia"/>
        </w:rPr>
        <w:t>～41</w:t>
      </w:r>
      <w:r w:rsidRPr="001B7EFB">
        <w:rPr>
          <w:rFonts w:hint="eastAsia"/>
          <w:vertAlign w:val="superscript"/>
        </w:rPr>
        <w:t xml:space="preserve"> </w:t>
      </w:r>
      <w:r w:rsidRPr="001B7EFB">
        <w:t>℃</w:t>
      </w:r>
      <w:r w:rsidRPr="001B7EFB">
        <w:t>；</w:t>
      </w:r>
    </w:p>
    <w:p w:rsidR="004A697B" w:rsidRPr="001B7EFB" w:rsidRDefault="00AC7595">
      <w:pPr>
        <w:pStyle w:val="af6"/>
        <w:tabs>
          <w:tab w:val="clear" w:pos="2269"/>
        </w:tabs>
        <w:ind w:left="1276"/>
      </w:pPr>
      <w:r w:rsidRPr="001B7EFB">
        <w:t>有生育要求者：降至3</w:t>
      </w:r>
      <w:r w:rsidRPr="001B7EFB">
        <w:rPr>
          <w:rFonts w:hint="eastAsia"/>
        </w:rPr>
        <w:t>4</w:t>
      </w:r>
      <w:r w:rsidRPr="001B7EFB">
        <w:rPr>
          <w:rFonts w:hint="eastAsia"/>
          <w:vertAlign w:val="superscript"/>
        </w:rPr>
        <w:t xml:space="preserve"> </w:t>
      </w:r>
      <w:r w:rsidRPr="001B7EFB">
        <w:t>℃</w:t>
      </w:r>
      <w:r w:rsidRPr="001B7EFB">
        <w:rPr>
          <w:rFonts w:hint="eastAsia"/>
        </w:rPr>
        <w:t>～36</w:t>
      </w:r>
      <w:r w:rsidRPr="001B7EFB">
        <w:rPr>
          <w:rFonts w:hint="eastAsia"/>
          <w:vertAlign w:val="superscript"/>
        </w:rPr>
        <w:t xml:space="preserve"> </w:t>
      </w:r>
      <w:r w:rsidRPr="001B7EFB">
        <w:t>℃</w:t>
      </w:r>
      <w:r w:rsidRPr="001B7EFB">
        <w:rPr>
          <w:rFonts w:hint="eastAsia"/>
        </w:rPr>
        <w:t>。</w:t>
      </w:r>
    </w:p>
    <w:p w:rsidR="004A697B" w:rsidRPr="001B7EFB" w:rsidRDefault="00AC7595">
      <w:pPr>
        <w:pStyle w:val="af5"/>
      </w:pPr>
      <w:r w:rsidRPr="001B7EFB">
        <w:rPr>
          <w:rFonts w:hint="eastAsia"/>
        </w:rPr>
        <w:t>药液达到</w:t>
      </w:r>
      <w:r w:rsidRPr="001B7EFB">
        <w:t>目标坐浴温度</w:t>
      </w:r>
      <w:r w:rsidRPr="001B7EFB">
        <w:rPr>
          <w:rFonts w:hint="eastAsia"/>
        </w:rPr>
        <w:t>后，</w:t>
      </w:r>
      <w:r w:rsidRPr="001B7EFB">
        <w:t>将臀部浸入药液</w:t>
      </w:r>
      <w:r w:rsidRPr="001B7EFB">
        <w:rPr>
          <w:rFonts w:hint="eastAsia"/>
        </w:rPr>
        <w:t>中</w:t>
      </w:r>
      <w:r w:rsidRPr="001B7EFB">
        <w:t>，</w:t>
      </w:r>
      <w:r w:rsidRPr="001B7EFB">
        <w:rPr>
          <w:rFonts w:hint="eastAsia"/>
        </w:rPr>
        <w:t>至</w:t>
      </w:r>
      <w:r w:rsidRPr="001B7EFB">
        <w:t>水面覆盖会阴部，时长15</w:t>
      </w:r>
      <w:r w:rsidRPr="001B7EFB">
        <w:rPr>
          <w:rFonts w:hint="eastAsia"/>
          <w:vertAlign w:val="superscript"/>
        </w:rPr>
        <w:t xml:space="preserve"> </w:t>
      </w:r>
      <w:r w:rsidRPr="001B7EFB">
        <w:rPr>
          <w:rFonts w:hint="eastAsia"/>
        </w:rPr>
        <w:t>min</w:t>
      </w:r>
      <w:r w:rsidRPr="001B7EFB">
        <w:t>/次</w:t>
      </w:r>
      <w:r w:rsidRPr="001B7EFB">
        <w:rPr>
          <w:rFonts w:hint="eastAsia"/>
        </w:rPr>
        <w:t>。</w:t>
      </w:r>
    </w:p>
    <w:p w:rsidR="004A697B" w:rsidRPr="001B7EFB" w:rsidRDefault="00AC7595" w:rsidP="00DC0690">
      <w:pPr>
        <w:pStyle w:val="af5"/>
        <w:rPr>
          <w:rFonts w:hint="eastAsia"/>
        </w:rPr>
      </w:pPr>
      <w:r w:rsidRPr="001B7EFB">
        <w:rPr>
          <w:rFonts w:hint="eastAsia"/>
        </w:rPr>
        <w:t>治疗</w:t>
      </w:r>
      <w:r w:rsidRPr="001B7EFB">
        <w:t>结束后</w:t>
      </w:r>
      <w:r w:rsidRPr="001B7EFB">
        <w:rPr>
          <w:rFonts w:hint="eastAsia"/>
        </w:rPr>
        <w:t>，</w:t>
      </w:r>
      <w:r w:rsidRPr="001B7EFB">
        <w:t>用无菌纱布蘸干</w:t>
      </w:r>
      <w:r w:rsidRPr="001B7EFB">
        <w:rPr>
          <w:rFonts w:hint="eastAsia"/>
        </w:rPr>
        <w:t>药液</w:t>
      </w:r>
      <w:r w:rsidRPr="001B7EFB">
        <w:t>，避免摩擦。</w:t>
      </w:r>
    </w:p>
    <w:p w:rsidR="004A697B" w:rsidRPr="001B7EFB" w:rsidRDefault="00AC7595">
      <w:pPr>
        <w:pStyle w:val="affd"/>
        <w:spacing w:before="120" w:after="120"/>
      </w:pPr>
      <w:r w:rsidRPr="001B7EFB">
        <w:rPr>
          <w:rFonts w:hint="eastAsia"/>
        </w:rPr>
        <w:t>疗程</w:t>
      </w:r>
    </w:p>
    <w:p w:rsidR="004A697B" w:rsidRPr="001B7EFB" w:rsidRDefault="00AC7595">
      <w:pPr>
        <w:pStyle w:val="afffff8"/>
        <w:ind w:firstLine="420"/>
      </w:pPr>
      <w:r w:rsidRPr="001B7EFB">
        <w:rPr>
          <w:rFonts w:hint="eastAsia"/>
        </w:rPr>
        <w:t>28</w:t>
      </w:r>
      <w:r w:rsidRPr="001B7EFB">
        <w:rPr>
          <w:rFonts w:hint="eastAsia"/>
          <w:vertAlign w:val="superscript"/>
        </w:rPr>
        <w:t xml:space="preserve"> </w:t>
      </w:r>
      <w:r w:rsidRPr="001B7EFB">
        <w:rPr>
          <w:rFonts w:hint="eastAsia"/>
        </w:rPr>
        <w:t>d为1个疗程，1个疗程后</w:t>
      </w:r>
      <w:r w:rsidR="00BD7EA5" w:rsidRPr="001B7EFB">
        <w:rPr>
          <w:rFonts w:hint="eastAsia"/>
        </w:rPr>
        <w:t>根据患者恢复情况</w:t>
      </w:r>
      <w:r w:rsidRPr="001B7EFB">
        <w:rPr>
          <w:rFonts w:hint="eastAsia"/>
        </w:rPr>
        <w:t>调整疗程。</w:t>
      </w:r>
      <w:r w:rsidRPr="001B7EFB">
        <w:t>疗程间隔5</w:t>
      </w:r>
      <w:r w:rsidR="00BD7EA5" w:rsidRPr="001B7EFB">
        <w:rPr>
          <w:vertAlign w:val="superscript"/>
        </w:rPr>
        <w:t xml:space="preserve"> </w:t>
      </w:r>
      <w:r w:rsidR="00BD7EA5" w:rsidRPr="001B7EFB">
        <w:rPr>
          <w:rFonts w:hint="eastAsia"/>
        </w:rPr>
        <w:t>d</w:t>
      </w:r>
      <w:r w:rsidRPr="001B7EFB">
        <w:rPr>
          <w:rFonts w:hint="eastAsia"/>
        </w:rPr>
        <w:t>～</w:t>
      </w:r>
      <w:r w:rsidRPr="001B7EFB">
        <w:t>7</w:t>
      </w:r>
      <w:r w:rsidR="00BD7EA5" w:rsidRPr="001B7EFB">
        <w:rPr>
          <w:vertAlign w:val="superscript"/>
        </w:rPr>
        <w:t xml:space="preserve"> </w:t>
      </w:r>
      <w:r w:rsidR="00BD7EA5" w:rsidRPr="001B7EFB">
        <w:rPr>
          <w:rFonts w:hint="eastAsia"/>
        </w:rPr>
        <w:t>d</w:t>
      </w:r>
      <w:r w:rsidRPr="001B7EFB">
        <w:t>，</w:t>
      </w:r>
      <w:r w:rsidR="00BD7EA5" w:rsidRPr="001B7EFB">
        <w:rPr>
          <w:rFonts w:hint="eastAsia"/>
        </w:rPr>
        <w:t>不宜超过</w:t>
      </w:r>
      <w:r w:rsidRPr="001B7EFB">
        <w:t>3个疗程</w:t>
      </w:r>
      <w:r w:rsidR="00BD7EA5" w:rsidRPr="001B7EFB">
        <w:rPr>
          <w:rFonts w:hint="eastAsia"/>
        </w:rPr>
        <w:t>。</w:t>
      </w:r>
    </w:p>
    <w:p w:rsidR="004A697B" w:rsidRPr="001B7EFB" w:rsidRDefault="00AC7595">
      <w:pPr>
        <w:pStyle w:val="affd"/>
        <w:spacing w:before="120" w:after="120"/>
      </w:pPr>
      <w:r w:rsidRPr="001B7EFB">
        <w:rPr>
          <w:rFonts w:hint="eastAsia"/>
        </w:rPr>
        <w:t>注意事项</w:t>
      </w:r>
    </w:p>
    <w:p w:rsidR="004A697B" w:rsidRDefault="00AC7595">
      <w:pPr>
        <w:pStyle w:val="afffffffff4"/>
      </w:pPr>
      <w:r>
        <w:t>治疗期间避免辛辣饮食、饮酒</w:t>
      </w:r>
      <w:r>
        <w:rPr>
          <w:rFonts w:hint="eastAsia"/>
        </w:rPr>
        <w:t>、久坐及</w:t>
      </w:r>
      <w:r>
        <w:t>长时间骑行</w:t>
      </w:r>
      <w:r>
        <w:rPr>
          <w:rFonts w:hint="eastAsia"/>
        </w:rPr>
        <w:t>等诸如对会阴部进行压迫等方式或行为。</w:t>
      </w:r>
    </w:p>
    <w:p w:rsidR="004A697B" w:rsidRDefault="00AC7595">
      <w:pPr>
        <w:pStyle w:val="afffffffff4"/>
      </w:pPr>
      <w:r>
        <w:t>有生育计划者需监测精液质量（疗程前后对比）</w:t>
      </w:r>
      <w:r>
        <w:rPr>
          <w:rFonts w:hint="eastAsia"/>
        </w:rPr>
        <w:t>。</w:t>
      </w:r>
    </w:p>
    <w:p w:rsidR="004A697B" w:rsidRDefault="00AC7595">
      <w:pPr>
        <w:pStyle w:val="afffffffff4"/>
      </w:pPr>
      <w:r>
        <w:t>联合其他治疗（如抗生素或</w:t>
      </w:r>
      <w:r>
        <w:t>α</w:t>
      </w:r>
      <w:r>
        <w:t>受体阻滞剂）时需间隔2</w:t>
      </w:r>
      <w:r>
        <w:rPr>
          <w:rFonts w:hint="eastAsia"/>
          <w:vertAlign w:val="superscript"/>
        </w:rPr>
        <w:t xml:space="preserve"> </w:t>
      </w:r>
      <w:r>
        <w:rPr>
          <w:rFonts w:hint="eastAsia"/>
        </w:rPr>
        <w:t>h。</w:t>
      </w:r>
    </w:p>
    <w:p w:rsidR="004A697B" w:rsidRDefault="00AC7595">
      <w:pPr>
        <w:pStyle w:val="affc"/>
        <w:spacing w:before="240" w:after="240"/>
      </w:pPr>
      <w:r>
        <w:rPr>
          <w:rFonts w:hint="eastAsia"/>
        </w:rPr>
        <w:t>不良反应及处理</w:t>
      </w:r>
    </w:p>
    <w:p w:rsidR="004A697B" w:rsidRDefault="00AC7595" w:rsidP="00801C42">
      <w:pPr>
        <w:pStyle w:val="afffffffff1"/>
      </w:pPr>
      <w:r>
        <w:rPr>
          <w:rFonts w:hint="eastAsia"/>
        </w:rPr>
        <w:t>熏洗期间如会阴部区域出现</w:t>
      </w:r>
      <w:r>
        <w:t>轻微皮肤红疹</w:t>
      </w:r>
      <w:r>
        <w:rPr>
          <w:rFonts w:hint="eastAsia"/>
        </w:rPr>
        <w:t>，应</w:t>
      </w:r>
      <w:r>
        <w:t>暂停治疗，外用凡士林保湿</w:t>
      </w:r>
      <w:r>
        <w:rPr>
          <w:rFonts w:hint="eastAsia"/>
        </w:rPr>
        <w:t>。</w:t>
      </w:r>
    </w:p>
    <w:p w:rsidR="004A697B" w:rsidRDefault="00AC7595" w:rsidP="00801C42">
      <w:pPr>
        <w:pStyle w:val="afffffffff1"/>
      </w:pPr>
      <w:r>
        <w:rPr>
          <w:rFonts w:hint="eastAsia"/>
        </w:rPr>
        <w:lastRenderedPageBreak/>
        <w:t>熏洗期间出现</w:t>
      </w:r>
      <w:r>
        <w:t>过敏或不适</w:t>
      </w:r>
      <w:r>
        <w:rPr>
          <w:rFonts w:hint="eastAsia"/>
        </w:rPr>
        <w:t>等症状，应</w:t>
      </w:r>
      <w:r>
        <w:t>立即终止治疗，</w:t>
      </w:r>
      <w:r>
        <w:rPr>
          <w:rFonts w:hint="eastAsia"/>
        </w:rPr>
        <w:t>以</w:t>
      </w:r>
      <w:r>
        <w:t>抗过敏</w:t>
      </w:r>
      <w:r>
        <w:rPr>
          <w:rFonts w:hint="eastAsia"/>
        </w:rPr>
        <w:t>方案</w:t>
      </w:r>
      <w:r>
        <w:t>对症处理</w:t>
      </w:r>
      <w:r>
        <w:rPr>
          <w:rFonts w:hint="eastAsia"/>
        </w:rPr>
        <w:t>。</w:t>
      </w:r>
    </w:p>
    <w:p w:rsidR="004A697B" w:rsidRDefault="00AC7595">
      <w:pPr>
        <w:pStyle w:val="affc"/>
        <w:spacing w:before="240" w:after="240"/>
      </w:pPr>
      <w:r>
        <w:rPr>
          <w:rFonts w:hint="eastAsia"/>
        </w:rPr>
        <w:t>禁忌证</w:t>
      </w:r>
    </w:p>
    <w:p w:rsidR="004A697B" w:rsidRDefault="00AC7595">
      <w:pPr>
        <w:pStyle w:val="afffffffff1"/>
      </w:pPr>
      <w:r>
        <w:t>急性细菌性前列腺炎或全身感染症状</w:t>
      </w:r>
      <w:r>
        <w:rPr>
          <w:rFonts w:hint="eastAsia"/>
        </w:rPr>
        <w:t>。</w:t>
      </w:r>
    </w:p>
    <w:p w:rsidR="004A697B" w:rsidRDefault="00AC7595">
      <w:pPr>
        <w:pStyle w:val="afffffffff1"/>
      </w:pPr>
      <w:r>
        <w:t>会阴部皮肤破损、溃疡或过敏</w:t>
      </w:r>
      <w:r>
        <w:rPr>
          <w:rFonts w:hint="eastAsia"/>
        </w:rPr>
        <w:t>。</w:t>
      </w:r>
    </w:p>
    <w:p w:rsidR="004A697B" w:rsidRDefault="00AC7595">
      <w:pPr>
        <w:pStyle w:val="afffffffff1"/>
      </w:pPr>
      <w:r>
        <w:t>严重心血管疾病、意识障碍或体温感觉异常者</w:t>
      </w:r>
      <w:r>
        <w:rPr>
          <w:rFonts w:hint="eastAsia"/>
        </w:rPr>
        <w:t>。</w:t>
      </w:r>
    </w:p>
    <w:p w:rsidR="004A697B" w:rsidRDefault="00AC7595">
      <w:pPr>
        <w:pStyle w:val="afffffffff1"/>
      </w:pPr>
      <w:r>
        <w:rPr>
          <w:rFonts w:hint="eastAsia"/>
        </w:rPr>
        <w:t>良性前列腺增生症、神经源性膀胱、前列腺癌、尿道畸形或狭窄、前列腺肿瘤患者。</w:t>
      </w:r>
    </w:p>
    <w:p w:rsidR="004A697B" w:rsidRDefault="00AC7595">
      <w:pPr>
        <w:pStyle w:val="afffffffff1"/>
      </w:pPr>
      <w:r>
        <w:rPr>
          <w:rFonts w:hint="eastAsia"/>
        </w:rPr>
        <w:t>以局部疼痛为主要表现的患者，排除下腹、会阴、腰骶的其他病变。</w:t>
      </w:r>
    </w:p>
    <w:p w:rsidR="004A697B" w:rsidRDefault="00AC7595">
      <w:pPr>
        <w:pStyle w:val="afffffffff1"/>
      </w:pPr>
      <w:r>
        <w:rPr>
          <w:rFonts w:hint="eastAsia"/>
        </w:rPr>
        <w:t>合并心脑血管、循环系统和造血系统严重原发性疾病或对观察药物过敏者。</w:t>
      </w:r>
    </w:p>
    <w:p w:rsidR="004A697B" w:rsidRDefault="00AC7595">
      <w:pPr>
        <w:pStyle w:val="affc"/>
        <w:spacing w:before="240" w:after="240"/>
      </w:pPr>
      <w:bookmarkStart w:id="131" w:name="_Toc199266484"/>
      <w:bookmarkStart w:id="132" w:name="_Toc6487"/>
      <w:bookmarkStart w:id="133" w:name="_Toc199336723"/>
      <w:bookmarkStart w:id="134" w:name="_Toc199179240"/>
      <w:bookmarkStart w:id="135" w:name="_Toc199143489"/>
      <w:bookmarkStart w:id="136" w:name="_Toc199179330"/>
      <w:r>
        <w:rPr>
          <w:rFonts w:hint="eastAsia"/>
        </w:rPr>
        <w:t>日常调护</w:t>
      </w:r>
      <w:bookmarkEnd w:id="131"/>
      <w:bookmarkEnd w:id="132"/>
      <w:bookmarkEnd w:id="133"/>
      <w:bookmarkEnd w:id="134"/>
      <w:bookmarkEnd w:id="135"/>
      <w:bookmarkEnd w:id="136"/>
    </w:p>
    <w:p w:rsidR="004A697B" w:rsidRDefault="00AC7595">
      <w:pPr>
        <w:pStyle w:val="affd"/>
        <w:spacing w:before="120" w:after="120"/>
      </w:pPr>
      <w:r>
        <w:rPr>
          <w:rFonts w:hint="eastAsia"/>
        </w:rPr>
        <w:t>情志调护</w:t>
      </w:r>
    </w:p>
    <w:p w:rsidR="004A697B" w:rsidRDefault="00AC7595">
      <w:pPr>
        <w:pStyle w:val="afffff8"/>
        <w:ind w:firstLine="420"/>
      </w:pPr>
      <w:r>
        <w:rPr>
          <w:rFonts w:hint="eastAsia"/>
        </w:rPr>
        <w:t>指导患者了前列腺炎的有关知识，增强治疗信心。观察患者治疗过程中心理情绪的变化，帮助患者调节心理情绪，保持心理健康。</w:t>
      </w:r>
    </w:p>
    <w:p w:rsidR="004A697B" w:rsidRDefault="00AC7595">
      <w:pPr>
        <w:pStyle w:val="affd"/>
        <w:spacing w:before="120" w:after="120"/>
      </w:pPr>
      <w:bookmarkStart w:id="137" w:name="OLE_LINK85"/>
      <w:bookmarkStart w:id="138" w:name="OLE_LINK86"/>
      <w:r>
        <w:rPr>
          <w:rFonts w:hint="eastAsia"/>
        </w:rPr>
        <w:t>饮食调护</w:t>
      </w:r>
    </w:p>
    <w:p w:rsidR="004A697B" w:rsidRDefault="00AC7595">
      <w:pPr>
        <w:pStyle w:val="afffff8"/>
        <w:ind w:firstLine="420"/>
      </w:pPr>
      <w:r>
        <w:rPr>
          <w:rFonts w:hint="eastAsia"/>
        </w:rPr>
        <w:t>忌饮食过饱，宜减少钠盐的摄入，食物以清淡而营养丰富为佳，多吃芹菜、茼蒿等具有减压作用的食物。</w:t>
      </w:r>
    </w:p>
    <w:p w:rsidR="004A697B" w:rsidRDefault="00AC7595">
      <w:pPr>
        <w:pStyle w:val="affd"/>
        <w:spacing w:before="120" w:after="120"/>
      </w:pPr>
      <w:r>
        <w:rPr>
          <w:rFonts w:hint="eastAsia"/>
        </w:rPr>
        <w:t>生活调护</w:t>
      </w:r>
    </w:p>
    <w:p w:rsidR="004A697B" w:rsidRDefault="00AC7595">
      <w:pPr>
        <w:pStyle w:val="afffff8"/>
        <w:ind w:firstLine="420"/>
      </w:pPr>
      <w:r>
        <w:rPr>
          <w:rFonts w:hint="eastAsia"/>
        </w:rPr>
        <w:t>指导患者建立良好的生活方式，规律生活，加强运动锻炼。</w:t>
      </w:r>
      <w:bookmarkEnd w:id="137"/>
      <w:bookmarkEnd w:id="138"/>
    </w:p>
    <w:p w:rsidR="004A697B" w:rsidRDefault="004A697B">
      <w:pPr>
        <w:pStyle w:val="afffff8"/>
        <w:ind w:firstLine="420"/>
      </w:pPr>
    </w:p>
    <w:p w:rsidR="004A697B" w:rsidRDefault="004A697B">
      <w:pPr>
        <w:pStyle w:val="afffff8"/>
        <w:ind w:firstLine="420"/>
      </w:pPr>
    </w:p>
    <w:p w:rsidR="004A697B" w:rsidRDefault="004A697B">
      <w:pPr>
        <w:pStyle w:val="afffff8"/>
        <w:ind w:firstLine="420"/>
      </w:pPr>
    </w:p>
    <w:p w:rsidR="004A697B" w:rsidRDefault="004A697B">
      <w:pPr>
        <w:pStyle w:val="afffff8"/>
        <w:ind w:firstLine="420"/>
      </w:pPr>
    </w:p>
    <w:p w:rsidR="004A697B" w:rsidRDefault="004A697B">
      <w:pPr>
        <w:pStyle w:val="afffff8"/>
        <w:ind w:firstLine="420"/>
      </w:pPr>
    </w:p>
    <w:p w:rsidR="004A697B" w:rsidRDefault="004A697B">
      <w:pPr>
        <w:pStyle w:val="afffff8"/>
        <w:ind w:firstLine="420"/>
      </w:pPr>
    </w:p>
    <w:p w:rsidR="004A697B" w:rsidRDefault="004A697B">
      <w:pPr>
        <w:pStyle w:val="afffff8"/>
        <w:ind w:firstLine="420"/>
      </w:pPr>
    </w:p>
    <w:p w:rsidR="004A697B" w:rsidRDefault="00AC7595">
      <w:pPr>
        <w:pStyle w:val="afffff8"/>
        <w:ind w:firstLine="420"/>
      </w:pPr>
      <w:r>
        <w:br w:type="page"/>
      </w:r>
    </w:p>
    <w:p w:rsidR="004A697B" w:rsidRDefault="00AC7595">
      <w:pPr>
        <w:pStyle w:val="affffff"/>
        <w:spacing w:before="96" w:after="120"/>
      </w:pPr>
      <w:bookmarkStart w:id="139" w:name="_Toc164069169"/>
      <w:bookmarkStart w:id="140" w:name="_Toc199336724"/>
      <w:bookmarkStart w:id="141" w:name="_Toc5196"/>
      <w:bookmarkStart w:id="142" w:name="_Toc199179241"/>
      <w:bookmarkStart w:id="143" w:name="_Toc180870439"/>
      <w:bookmarkStart w:id="144" w:name="_Toc199143490"/>
      <w:bookmarkStart w:id="145" w:name="_Toc180344116"/>
      <w:bookmarkStart w:id="146" w:name="_Toc197540286"/>
      <w:bookmarkStart w:id="147" w:name="_Toc178517159"/>
      <w:bookmarkStart w:id="148" w:name="_Toc180997280"/>
      <w:bookmarkStart w:id="149" w:name="_Toc199179331"/>
      <w:bookmarkStart w:id="150" w:name="_Toc178178589"/>
      <w:bookmarkStart w:id="151" w:name="_Toc16344"/>
      <w:bookmarkStart w:id="152" w:name="_Toc166332670"/>
      <w:bookmarkStart w:id="153" w:name="_Toc199266485"/>
      <w:bookmarkStart w:id="154" w:name="BookMark6"/>
      <w:bookmarkEnd w:id="42"/>
      <w:r>
        <w:rPr>
          <w:rFonts w:hint="eastAsia"/>
          <w:spacing w:val="105"/>
        </w:rPr>
        <w:lastRenderedPageBreak/>
        <w:t>参考文</w:t>
      </w:r>
      <w:r>
        <w:rPr>
          <w:rFonts w:hint="eastAsia"/>
        </w:rPr>
        <w:t>献</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4A697B" w:rsidRDefault="004A697B">
      <w:pPr>
        <w:pStyle w:val="afffff8"/>
        <w:ind w:firstLine="420"/>
        <w:rPr>
          <w:szCs w:val="21"/>
        </w:rPr>
      </w:pPr>
    </w:p>
    <w:p w:rsidR="004A697B" w:rsidRDefault="00AC7595">
      <w:pPr>
        <w:pStyle w:val="afffff8"/>
        <w:ind w:firstLine="420"/>
        <w:rPr>
          <w:szCs w:val="21"/>
        </w:rPr>
      </w:pPr>
      <w:r>
        <w:rPr>
          <w:rFonts w:hint="eastAsia"/>
          <w:szCs w:val="21"/>
        </w:rPr>
        <w:t xml:space="preserve">[1] </w:t>
      </w:r>
      <w:bookmarkStart w:id="155" w:name="BookMark8"/>
      <w:bookmarkEnd w:id="154"/>
      <w:r>
        <w:rPr>
          <w:rFonts w:hint="eastAsia"/>
          <w:szCs w:val="21"/>
        </w:rPr>
        <w:t>戴芳,陆智华,朱闽,等.壮药前列舒外洗剂对ⅢA型前列腺炎患者相关细胞因子表达水平的影响[J].西部中医药,2021,34(08):136-138.</w:t>
      </w:r>
    </w:p>
    <w:p w:rsidR="004A697B" w:rsidRDefault="00AC7595">
      <w:pPr>
        <w:pStyle w:val="afffff8"/>
        <w:ind w:firstLine="420"/>
        <w:rPr>
          <w:szCs w:val="21"/>
        </w:rPr>
      </w:pPr>
      <w:r>
        <w:rPr>
          <w:rFonts w:hint="eastAsia"/>
          <w:szCs w:val="21"/>
        </w:rPr>
        <w:t>[2]</w:t>
      </w:r>
      <w:r>
        <w:rPr>
          <w:rFonts w:hint="eastAsia"/>
          <w:szCs w:val="21"/>
        </w:rPr>
        <w:tab/>
        <w:t>朱闽,荀建宁,覃兆伟,等.壮药前列舒外洗剂对慢性前列腺炎的临床观察[J].中国性科学,2014,23(09):62-65.</w:t>
      </w:r>
    </w:p>
    <w:p w:rsidR="004A697B" w:rsidRDefault="00AC7595">
      <w:pPr>
        <w:pStyle w:val="afffff8"/>
        <w:ind w:firstLine="420"/>
        <w:rPr>
          <w:szCs w:val="21"/>
        </w:rPr>
      </w:pPr>
      <w:r>
        <w:rPr>
          <w:rFonts w:hint="eastAsia"/>
          <w:szCs w:val="21"/>
        </w:rPr>
        <w:t>[3]</w:t>
      </w:r>
      <w:r>
        <w:rPr>
          <w:rFonts w:hint="eastAsia"/>
          <w:szCs w:val="21"/>
        </w:rPr>
        <w:tab/>
        <w:t>朱闽,荀建宁,覃兆伟,等.壮药前列舒外洗剂治疗慢性前列腺炎的临床研究[J].西部中医药,2015,28(08):57-59.</w:t>
      </w:r>
    </w:p>
    <w:p w:rsidR="004A697B" w:rsidRDefault="00AC7595">
      <w:pPr>
        <w:pStyle w:val="afffff8"/>
        <w:ind w:firstLine="420"/>
        <w:rPr>
          <w:szCs w:val="21"/>
        </w:rPr>
      </w:pPr>
      <w:r>
        <w:rPr>
          <w:rFonts w:hint="eastAsia"/>
          <w:szCs w:val="21"/>
        </w:rPr>
        <w:t>[4]</w:t>
      </w:r>
      <w:r>
        <w:rPr>
          <w:rFonts w:hint="eastAsia"/>
          <w:szCs w:val="21"/>
        </w:rPr>
        <w:tab/>
        <w:t>朱闽,陆智华,戴芳,等.壮医药物熏洗疗法治疗慢性非细菌性前列腺炎的临床效果[J].中国医药导报,2019,16(24):77-80.</w:t>
      </w:r>
    </w:p>
    <w:p w:rsidR="004A697B" w:rsidRDefault="00BD7EA5">
      <w:pPr>
        <w:pStyle w:val="afffff8"/>
        <w:ind w:firstLine="420"/>
        <w:rPr>
          <w:szCs w:val="21"/>
        </w:rPr>
      </w:pPr>
      <w:r>
        <w:rPr>
          <w:rFonts w:hint="eastAsia"/>
          <w:szCs w:val="21"/>
        </w:rPr>
        <w:t>[</w:t>
      </w:r>
      <w:r>
        <w:rPr>
          <w:szCs w:val="21"/>
        </w:rPr>
        <w:t>5</w:t>
      </w:r>
      <w:r>
        <w:rPr>
          <w:rFonts w:hint="eastAsia"/>
          <w:szCs w:val="21"/>
        </w:rPr>
        <w:t>]</w:t>
      </w:r>
      <w:r>
        <w:rPr>
          <w:rFonts w:hint="eastAsia"/>
          <w:szCs w:val="21"/>
        </w:rPr>
        <w:tab/>
      </w:r>
      <w:r w:rsidRPr="00BD7EA5">
        <w:rPr>
          <w:rFonts w:hint="eastAsia"/>
          <w:szCs w:val="21"/>
        </w:rPr>
        <w:t>俞旭君,高庆和.慢性前列腺炎中西医结合多学科诊疗指南[J].中华男科学杂志,2020,26(04):369-376.DOI:10.13263/j.cnki.nja.2020.04.015.</w:t>
      </w:r>
    </w:p>
    <w:p w:rsidR="004A697B" w:rsidRDefault="00AC7595">
      <w:pPr>
        <w:pStyle w:val="afffff8"/>
        <w:ind w:firstLineChars="0" w:firstLine="0"/>
        <w:jc w:val="center"/>
        <w:rPr>
          <w:szCs w:val="21"/>
        </w:rPr>
      </w:pPr>
      <w:r>
        <w:rPr>
          <w:noProof/>
          <w:szCs w:val="21"/>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stretch>
                      <a:fillRect/>
                    </a:stretch>
                  </pic:blipFill>
                  <pic:spPr>
                    <a:xfrm>
                      <a:off x="0" y="0"/>
                      <a:ext cx="1485900" cy="317500"/>
                    </a:xfrm>
                    <a:prstGeom prst="rect">
                      <a:avLst/>
                    </a:prstGeom>
                  </pic:spPr>
                </pic:pic>
              </a:graphicData>
            </a:graphic>
          </wp:inline>
        </w:drawing>
      </w:r>
      <w:bookmarkEnd w:id="155"/>
    </w:p>
    <w:sectPr w:rsidR="004A697B">
      <w:headerReference w:type="even" r:id="rId20"/>
      <w:headerReference w:type="default" r:id="rId21"/>
      <w:footerReference w:type="even" r:id="rId22"/>
      <w:footerReference w:type="default" r:id="rId23"/>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843" w:rsidRDefault="00EE7843">
      <w:pPr>
        <w:spacing w:line="240" w:lineRule="auto"/>
      </w:pPr>
      <w:r>
        <w:separator/>
      </w:r>
    </w:p>
  </w:endnote>
  <w:endnote w:type="continuationSeparator" w:id="0">
    <w:p w:rsidR="00EE7843" w:rsidRDefault="00EE78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AC7595">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4A697B">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AC7595">
    <w:pPr>
      <w:pStyle w:val="afffff4"/>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AC7595">
    <w:pPr>
      <w:pStyle w:val="afffff5"/>
    </w:pPr>
    <w:r>
      <w:fldChar w:fldCharType="begin"/>
    </w:r>
    <w:r>
      <w:instrText>PAGE   \* MERGEFORMAT</w:instrText>
    </w:r>
    <w:r>
      <w:fldChar w:fldCharType="separate"/>
    </w:r>
    <w:r w:rsidR="005C11F2" w:rsidRPr="005C11F2">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AC7595">
    <w:pPr>
      <w:pStyle w:val="afffff4"/>
    </w:pPr>
    <w:r>
      <w:fldChar w:fldCharType="begin"/>
    </w:r>
    <w:r>
      <w:instrText xml:space="preserve"> PAGE   \* MERGEFORMAT \* MERGEFORMAT </w:instrText>
    </w:r>
    <w:r>
      <w:fldChar w:fldCharType="separate"/>
    </w:r>
    <w:r w:rsidR="005C11F2">
      <w:rPr>
        <w:noProof/>
      </w:rPr>
      <w:t>4</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AC7595">
    <w:pPr>
      <w:pStyle w:val="afffff5"/>
    </w:pPr>
    <w:r>
      <w:fldChar w:fldCharType="begin"/>
    </w:r>
    <w:r>
      <w:instrText>PAGE   \* MERGEFORMAT</w:instrText>
    </w:r>
    <w:r>
      <w:fldChar w:fldCharType="separate"/>
    </w:r>
    <w:r w:rsidR="005C11F2" w:rsidRPr="005C11F2">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843" w:rsidRDefault="00EE7843">
      <w:pPr>
        <w:spacing w:line="240" w:lineRule="auto"/>
      </w:pPr>
      <w:r>
        <w:separator/>
      </w:r>
    </w:p>
  </w:footnote>
  <w:footnote w:type="continuationSeparator" w:id="0">
    <w:p w:rsidR="00EE7843" w:rsidRDefault="00EE78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AC7595">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4A697B">
    <w:pPr>
      <w:pStyle w:val="affff1"/>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AC7595">
    <w:pPr>
      <w:pStyle w:val="afffffe"/>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AC7595">
    <w:pPr>
      <w:pStyle w:val="afffffd"/>
    </w:pPr>
    <w:r>
      <w:fldChar w:fldCharType="begin"/>
    </w:r>
    <w:r>
      <w:instrText xml:space="preserve"> STYLEREF  标准文件_文件编号  \* MERGEFORMAT </w:instrText>
    </w:r>
    <w:r>
      <w:fldChar w:fldCharType="separate"/>
    </w:r>
    <w:r w:rsidR="005C11F2">
      <w:rPr>
        <w:noProof/>
      </w:rPr>
      <w:t>T/GXAS XXXX</w:t>
    </w:r>
    <w:r w:rsidR="005C11F2">
      <w:rPr>
        <w:noProof/>
      </w:rPr>
      <w:t>—</w:t>
    </w:r>
    <w:r w:rsidR="005C11F2">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AC7595">
    <w:pPr>
      <w:pStyle w:val="afffffe"/>
    </w:pPr>
    <w:r>
      <w:fldChar w:fldCharType="begin"/>
    </w:r>
    <w:r>
      <w:instrText xml:space="preserve"> STYLEREF  标准文件_文件编号 \* MERGEFORMAT </w:instrText>
    </w:r>
    <w:r>
      <w:fldChar w:fldCharType="separate"/>
    </w:r>
    <w:r w:rsidR="005C11F2">
      <w:rPr>
        <w:noProof/>
      </w:rPr>
      <w:t>T/GXAS XXXX</w:t>
    </w:r>
    <w:r w:rsidR="005C11F2">
      <w:rPr>
        <w:noProof/>
      </w:rPr>
      <w:t>—</w:t>
    </w:r>
    <w:r w:rsidR="005C11F2">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97B" w:rsidRDefault="00AC7595">
    <w:pPr>
      <w:pStyle w:val="afffffd"/>
    </w:pPr>
    <w:r>
      <w:fldChar w:fldCharType="begin"/>
    </w:r>
    <w:r>
      <w:instrText xml:space="preserve"> STYLEREF  标准文件_文件编号  \* MERGEFORMAT </w:instrText>
    </w:r>
    <w:r>
      <w:fldChar w:fldCharType="separate"/>
    </w:r>
    <w:r w:rsidR="005C11F2">
      <w:rPr>
        <w:noProof/>
      </w:rPr>
      <w:t>T/GXAS XXXX</w:t>
    </w:r>
    <w:r w:rsidR="005C11F2">
      <w:rPr>
        <w:noProof/>
      </w:rPr>
      <w:t>—</w:t>
    </w:r>
    <w:r w:rsidR="005C11F2">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1419"/>
        </w:tabs>
        <w:ind w:left="1419"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color w:val="000000" w:themeColor="text1"/>
        <w:sz w:val="21"/>
      </w:rPr>
    </w:lvl>
    <w:lvl w:ilvl="1">
      <w:start w:val="1"/>
      <w:numFmt w:val="decimal"/>
      <w:pStyle w:val="af6"/>
      <w:lvlText w:val="%2)"/>
      <w:lvlJc w:val="left"/>
      <w:pPr>
        <w:tabs>
          <w:tab w:val="left" w:pos="2269"/>
        </w:tabs>
        <w:ind w:left="2269"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F5FEAA6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4253" w:firstLine="0"/>
      </w:pPr>
      <w:rPr>
        <w:rFonts w:ascii="黑体" w:eastAsia="黑体" w:hint="eastAsia"/>
        <w:b w:val="0"/>
        <w:i w:val="0"/>
        <w:sz w:val="21"/>
      </w:rPr>
    </w:lvl>
    <w:lvl w:ilvl="2">
      <w:start w:val="1"/>
      <w:numFmt w:val="decimal"/>
      <w:pStyle w:val="affd"/>
      <w:suff w:val="nothing"/>
      <w:lvlText w:val="%1%2.%3　"/>
      <w:lvlJc w:val="left"/>
      <w:pPr>
        <w:ind w:left="567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851" w:firstLine="0"/>
      </w:pPr>
      <w:rPr>
        <w:rFonts w:ascii="黑体" w:eastAsia="黑体" w:hint="eastAsia"/>
        <w:b w:val="0"/>
        <w:i w:val="0"/>
        <w:sz w:val="21"/>
      </w:rPr>
    </w:lvl>
    <w:lvl w:ilvl="4">
      <w:start w:val="1"/>
      <w:numFmt w:val="decimal"/>
      <w:pStyle w:val="afff"/>
      <w:suff w:val="nothing"/>
      <w:lvlText w:val="%1%2.%3.%4.%5　"/>
      <w:lvlJc w:val="left"/>
      <w:pPr>
        <w:ind w:left="1702"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567"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documentProtection w:edit="forms" w:enforcement="1" w:cryptProviderType="rsaAES" w:cryptAlgorithmClass="hash" w:cryptAlgorithmType="typeAny" w:cryptAlgorithmSid="14" w:cryptSpinCount="100000" w:hash="aD8HoeXAI82Mm3MN9oTzNxrTZ0O8X3JxvjSo8nPsfpJKrd3fmZzV2Jk568xVt5X1xdY9F7ttNqCGuVKDX5uFng==" w:salt="VcAvNqogPvOQ/wg2kNhNrQ=="/>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BE6C4F"/>
    <w:rsid w:val="0000040A"/>
    <w:rsid w:val="00000A94"/>
    <w:rsid w:val="00001972"/>
    <w:rsid w:val="00001D9A"/>
    <w:rsid w:val="00002870"/>
    <w:rsid w:val="00007B3A"/>
    <w:rsid w:val="000107E0"/>
    <w:rsid w:val="00010D5B"/>
    <w:rsid w:val="0001193D"/>
    <w:rsid w:val="00011FDE"/>
    <w:rsid w:val="000128DC"/>
    <w:rsid w:val="00012FFD"/>
    <w:rsid w:val="00014162"/>
    <w:rsid w:val="00014340"/>
    <w:rsid w:val="000161CC"/>
    <w:rsid w:val="00016A9C"/>
    <w:rsid w:val="00017AA9"/>
    <w:rsid w:val="00020353"/>
    <w:rsid w:val="00021654"/>
    <w:rsid w:val="00022184"/>
    <w:rsid w:val="00022389"/>
    <w:rsid w:val="00022762"/>
    <w:rsid w:val="000238E0"/>
    <w:rsid w:val="000249DB"/>
    <w:rsid w:val="00025204"/>
    <w:rsid w:val="0002595E"/>
    <w:rsid w:val="000260E5"/>
    <w:rsid w:val="00026EEF"/>
    <w:rsid w:val="000303C3"/>
    <w:rsid w:val="00030C05"/>
    <w:rsid w:val="000331D3"/>
    <w:rsid w:val="000346A5"/>
    <w:rsid w:val="000351D6"/>
    <w:rsid w:val="000359C3"/>
    <w:rsid w:val="00035A7D"/>
    <w:rsid w:val="000365ED"/>
    <w:rsid w:val="000413FB"/>
    <w:rsid w:val="00041577"/>
    <w:rsid w:val="0004249A"/>
    <w:rsid w:val="00043282"/>
    <w:rsid w:val="00044286"/>
    <w:rsid w:val="000469B7"/>
    <w:rsid w:val="00047F28"/>
    <w:rsid w:val="000503AA"/>
    <w:rsid w:val="000506A1"/>
    <w:rsid w:val="000515DD"/>
    <w:rsid w:val="0005265A"/>
    <w:rsid w:val="00052FBE"/>
    <w:rsid w:val="000538A9"/>
    <w:rsid w:val="000539DD"/>
    <w:rsid w:val="00053BD3"/>
    <w:rsid w:val="00054102"/>
    <w:rsid w:val="00054379"/>
    <w:rsid w:val="000555B3"/>
    <w:rsid w:val="000556ED"/>
    <w:rsid w:val="00055F73"/>
    <w:rsid w:val="00055FE2"/>
    <w:rsid w:val="0005616F"/>
    <w:rsid w:val="00060C2E"/>
    <w:rsid w:val="00061033"/>
    <w:rsid w:val="000619E9"/>
    <w:rsid w:val="000622D4"/>
    <w:rsid w:val="00062FA8"/>
    <w:rsid w:val="0006357D"/>
    <w:rsid w:val="00063A65"/>
    <w:rsid w:val="00066FAB"/>
    <w:rsid w:val="00067E51"/>
    <w:rsid w:val="00067F1E"/>
    <w:rsid w:val="00071815"/>
    <w:rsid w:val="00071CC0"/>
    <w:rsid w:val="00071CFC"/>
    <w:rsid w:val="00072156"/>
    <w:rsid w:val="0007286D"/>
    <w:rsid w:val="000730A7"/>
    <w:rsid w:val="00073C8C"/>
    <w:rsid w:val="00077B64"/>
    <w:rsid w:val="0008021E"/>
    <w:rsid w:val="00080A1C"/>
    <w:rsid w:val="00080F83"/>
    <w:rsid w:val="00082317"/>
    <w:rsid w:val="00083D2C"/>
    <w:rsid w:val="000843FD"/>
    <w:rsid w:val="000847B4"/>
    <w:rsid w:val="00086AA1"/>
    <w:rsid w:val="00087A77"/>
    <w:rsid w:val="000905EB"/>
    <w:rsid w:val="00090CA6"/>
    <w:rsid w:val="00092B8A"/>
    <w:rsid w:val="00092FB0"/>
    <w:rsid w:val="00092FD5"/>
    <w:rsid w:val="000934C5"/>
    <w:rsid w:val="00093D25"/>
    <w:rsid w:val="00093DAB"/>
    <w:rsid w:val="00094D73"/>
    <w:rsid w:val="00094E71"/>
    <w:rsid w:val="00096D63"/>
    <w:rsid w:val="00096E53"/>
    <w:rsid w:val="000A0B60"/>
    <w:rsid w:val="000A0EB8"/>
    <w:rsid w:val="000A19FC"/>
    <w:rsid w:val="000A2336"/>
    <w:rsid w:val="000A236F"/>
    <w:rsid w:val="000A28CD"/>
    <w:rsid w:val="000A296B"/>
    <w:rsid w:val="000A7311"/>
    <w:rsid w:val="000A74C7"/>
    <w:rsid w:val="000B060F"/>
    <w:rsid w:val="000B1592"/>
    <w:rsid w:val="000B1FF2"/>
    <w:rsid w:val="000B2E67"/>
    <w:rsid w:val="000B3CDA"/>
    <w:rsid w:val="000B6A0B"/>
    <w:rsid w:val="000B74F1"/>
    <w:rsid w:val="000B75D4"/>
    <w:rsid w:val="000C0BD3"/>
    <w:rsid w:val="000C0F6C"/>
    <w:rsid w:val="000C11DB"/>
    <w:rsid w:val="000C1492"/>
    <w:rsid w:val="000C246F"/>
    <w:rsid w:val="000C2FBD"/>
    <w:rsid w:val="000C2FCA"/>
    <w:rsid w:val="000C46B5"/>
    <w:rsid w:val="000C4B41"/>
    <w:rsid w:val="000C5008"/>
    <w:rsid w:val="000C57D6"/>
    <w:rsid w:val="000C6362"/>
    <w:rsid w:val="000C7666"/>
    <w:rsid w:val="000D0A9C"/>
    <w:rsid w:val="000D1795"/>
    <w:rsid w:val="000D316D"/>
    <w:rsid w:val="000D329A"/>
    <w:rsid w:val="000D47F2"/>
    <w:rsid w:val="000D4B9C"/>
    <w:rsid w:val="000D4EB6"/>
    <w:rsid w:val="000D753B"/>
    <w:rsid w:val="000E4C9E"/>
    <w:rsid w:val="000E5B8D"/>
    <w:rsid w:val="000E5C20"/>
    <w:rsid w:val="000E609E"/>
    <w:rsid w:val="000E6FD7"/>
    <w:rsid w:val="000F06E1"/>
    <w:rsid w:val="000F0A27"/>
    <w:rsid w:val="000F0E3C"/>
    <w:rsid w:val="000F19D5"/>
    <w:rsid w:val="000F4050"/>
    <w:rsid w:val="000F4AEA"/>
    <w:rsid w:val="000F67E9"/>
    <w:rsid w:val="001007D4"/>
    <w:rsid w:val="00104926"/>
    <w:rsid w:val="00105B0D"/>
    <w:rsid w:val="001106A3"/>
    <w:rsid w:val="001121CF"/>
    <w:rsid w:val="00112B68"/>
    <w:rsid w:val="0011369A"/>
    <w:rsid w:val="00113B1E"/>
    <w:rsid w:val="0011711C"/>
    <w:rsid w:val="001223F6"/>
    <w:rsid w:val="00124E4F"/>
    <w:rsid w:val="001260B7"/>
    <w:rsid w:val="001265CB"/>
    <w:rsid w:val="00130378"/>
    <w:rsid w:val="0013059F"/>
    <w:rsid w:val="00131EF6"/>
    <w:rsid w:val="001321C6"/>
    <w:rsid w:val="001325C4"/>
    <w:rsid w:val="00133010"/>
    <w:rsid w:val="001338EE"/>
    <w:rsid w:val="00133AAE"/>
    <w:rsid w:val="001346B9"/>
    <w:rsid w:val="00135323"/>
    <w:rsid w:val="001356C4"/>
    <w:rsid w:val="00137565"/>
    <w:rsid w:val="0013759C"/>
    <w:rsid w:val="00140E62"/>
    <w:rsid w:val="00141114"/>
    <w:rsid w:val="00142969"/>
    <w:rsid w:val="00143A5C"/>
    <w:rsid w:val="001446C2"/>
    <w:rsid w:val="00145251"/>
    <w:rsid w:val="001457E7"/>
    <w:rsid w:val="00145D9D"/>
    <w:rsid w:val="00146048"/>
    <w:rsid w:val="00146388"/>
    <w:rsid w:val="001465E8"/>
    <w:rsid w:val="00147882"/>
    <w:rsid w:val="001529E5"/>
    <w:rsid w:val="00152D97"/>
    <w:rsid w:val="00152FB3"/>
    <w:rsid w:val="00153A17"/>
    <w:rsid w:val="00153C7E"/>
    <w:rsid w:val="00155199"/>
    <w:rsid w:val="00156206"/>
    <w:rsid w:val="00156B25"/>
    <w:rsid w:val="00156E1A"/>
    <w:rsid w:val="00157894"/>
    <w:rsid w:val="00157B55"/>
    <w:rsid w:val="00163A56"/>
    <w:rsid w:val="001642FA"/>
    <w:rsid w:val="001649EB"/>
    <w:rsid w:val="00164BAF"/>
    <w:rsid w:val="00164FA8"/>
    <w:rsid w:val="00165065"/>
    <w:rsid w:val="00165434"/>
    <w:rsid w:val="0016580B"/>
    <w:rsid w:val="00165F49"/>
    <w:rsid w:val="00166203"/>
    <w:rsid w:val="00166B88"/>
    <w:rsid w:val="0016770A"/>
    <w:rsid w:val="00170804"/>
    <w:rsid w:val="001708E9"/>
    <w:rsid w:val="0017340B"/>
    <w:rsid w:val="00173FB1"/>
    <w:rsid w:val="00176419"/>
    <w:rsid w:val="00176DFD"/>
    <w:rsid w:val="00180142"/>
    <w:rsid w:val="00180CCE"/>
    <w:rsid w:val="001852C9"/>
    <w:rsid w:val="00187A0B"/>
    <w:rsid w:val="00190087"/>
    <w:rsid w:val="00190A3A"/>
    <w:rsid w:val="001913C4"/>
    <w:rsid w:val="00191BC1"/>
    <w:rsid w:val="0019325D"/>
    <w:rsid w:val="0019348F"/>
    <w:rsid w:val="00193A07"/>
    <w:rsid w:val="0019477E"/>
    <w:rsid w:val="00194C95"/>
    <w:rsid w:val="0019505B"/>
    <w:rsid w:val="00195C34"/>
    <w:rsid w:val="00196EF5"/>
    <w:rsid w:val="001A1A53"/>
    <w:rsid w:val="001A234A"/>
    <w:rsid w:val="001A4CF3"/>
    <w:rsid w:val="001A5CF9"/>
    <w:rsid w:val="001A6696"/>
    <w:rsid w:val="001A6F1A"/>
    <w:rsid w:val="001B06E8"/>
    <w:rsid w:val="001B077C"/>
    <w:rsid w:val="001B127C"/>
    <w:rsid w:val="001B3AB4"/>
    <w:rsid w:val="001B71D0"/>
    <w:rsid w:val="001B71EE"/>
    <w:rsid w:val="001B7C42"/>
    <w:rsid w:val="001B7EFB"/>
    <w:rsid w:val="001C04A8"/>
    <w:rsid w:val="001C2C03"/>
    <w:rsid w:val="001C3736"/>
    <w:rsid w:val="001C42F7"/>
    <w:rsid w:val="001C49E5"/>
    <w:rsid w:val="001C6542"/>
    <w:rsid w:val="001C680C"/>
    <w:rsid w:val="001C7FEA"/>
    <w:rsid w:val="001D0499"/>
    <w:rsid w:val="001D0BBE"/>
    <w:rsid w:val="001D0ED4"/>
    <w:rsid w:val="001D212F"/>
    <w:rsid w:val="001D29D7"/>
    <w:rsid w:val="001D2DE7"/>
    <w:rsid w:val="001D329A"/>
    <w:rsid w:val="001D411C"/>
    <w:rsid w:val="001D41C8"/>
    <w:rsid w:val="001D43F2"/>
    <w:rsid w:val="001D7576"/>
    <w:rsid w:val="001E0324"/>
    <w:rsid w:val="001E1B6A"/>
    <w:rsid w:val="001E2484"/>
    <w:rsid w:val="001E3B05"/>
    <w:rsid w:val="001E3CC4"/>
    <w:rsid w:val="001E4882"/>
    <w:rsid w:val="001E73AB"/>
    <w:rsid w:val="001F092D"/>
    <w:rsid w:val="001F143A"/>
    <w:rsid w:val="001F1605"/>
    <w:rsid w:val="001F2508"/>
    <w:rsid w:val="001F4816"/>
    <w:rsid w:val="001F5376"/>
    <w:rsid w:val="001F69B4"/>
    <w:rsid w:val="001F77C7"/>
    <w:rsid w:val="00200183"/>
    <w:rsid w:val="00200333"/>
    <w:rsid w:val="0020107D"/>
    <w:rsid w:val="00202AA4"/>
    <w:rsid w:val="002031F7"/>
    <w:rsid w:val="002040E6"/>
    <w:rsid w:val="0020474B"/>
    <w:rsid w:val="0020527B"/>
    <w:rsid w:val="00205A2B"/>
    <w:rsid w:val="00205F2C"/>
    <w:rsid w:val="00210352"/>
    <w:rsid w:val="00210B15"/>
    <w:rsid w:val="002142EA"/>
    <w:rsid w:val="00215ADD"/>
    <w:rsid w:val="002204BB"/>
    <w:rsid w:val="00220800"/>
    <w:rsid w:val="002219E8"/>
    <w:rsid w:val="00221B79"/>
    <w:rsid w:val="00221C6B"/>
    <w:rsid w:val="00223C8B"/>
    <w:rsid w:val="002253A1"/>
    <w:rsid w:val="00225CF8"/>
    <w:rsid w:val="0022794E"/>
    <w:rsid w:val="00233A6D"/>
    <w:rsid w:val="00233D64"/>
    <w:rsid w:val="00233E5D"/>
    <w:rsid w:val="0023482A"/>
    <w:rsid w:val="00234F42"/>
    <w:rsid w:val="002359CB"/>
    <w:rsid w:val="002359CC"/>
    <w:rsid w:val="00237F29"/>
    <w:rsid w:val="00241FE6"/>
    <w:rsid w:val="002424E4"/>
    <w:rsid w:val="00243540"/>
    <w:rsid w:val="0024497B"/>
    <w:rsid w:val="00244EE0"/>
    <w:rsid w:val="00244F1B"/>
    <w:rsid w:val="0024515B"/>
    <w:rsid w:val="00245D18"/>
    <w:rsid w:val="00246021"/>
    <w:rsid w:val="0024666E"/>
    <w:rsid w:val="00247F52"/>
    <w:rsid w:val="002507B8"/>
    <w:rsid w:val="00250B25"/>
    <w:rsid w:val="00250BBE"/>
    <w:rsid w:val="002515BD"/>
    <w:rsid w:val="002515C2"/>
    <w:rsid w:val="0025194F"/>
    <w:rsid w:val="0025226C"/>
    <w:rsid w:val="00255EA0"/>
    <w:rsid w:val="00257321"/>
    <w:rsid w:val="002574B3"/>
    <w:rsid w:val="0026148A"/>
    <w:rsid w:val="00262696"/>
    <w:rsid w:val="00263D25"/>
    <w:rsid w:val="002643C3"/>
    <w:rsid w:val="00264A0C"/>
    <w:rsid w:val="00265A21"/>
    <w:rsid w:val="0026664E"/>
    <w:rsid w:val="00266EEB"/>
    <w:rsid w:val="00266F66"/>
    <w:rsid w:val="00267EF4"/>
    <w:rsid w:val="00270CB8"/>
    <w:rsid w:val="00271B23"/>
    <w:rsid w:val="00271C25"/>
    <w:rsid w:val="00271F53"/>
    <w:rsid w:val="00272B08"/>
    <w:rsid w:val="0027409A"/>
    <w:rsid w:val="002763CB"/>
    <w:rsid w:val="00276A57"/>
    <w:rsid w:val="00277F89"/>
    <w:rsid w:val="00280288"/>
    <w:rsid w:val="002813F6"/>
    <w:rsid w:val="002816D7"/>
    <w:rsid w:val="00281BB8"/>
    <w:rsid w:val="00281D5C"/>
    <w:rsid w:val="00281E9E"/>
    <w:rsid w:val="00282405"/>
    <w:rsid w:val="00285170"/>
    <w:rsid w:val="00285361"/>
    <w:rsid w:val="002866D9"/>
    <w:rsid w:val="00287421"/>
    <w:rsid w:val="00292D60"/>
    <w:rsid w:val="00293B30"/>
    <w:rsid w:val="00294D34"/>
    <w:rsid w:val="00294E3B"/>
    <w:rsid w:val="00295FEC"/>
    <w:rsid w:val="00296193"/>
    <w:rsid w:val="00296C66"/>
    <w:rsid w:val="00296EBE"/>
    <w:rsid w:val="002974E3"/>
    <w:rsid w:val="002A084B"/>
    <w:rsid w:val="002A1260"/>
    <w:rsid w:val="002A1589"/>
    <w:rsid w:val="002A1608"/>
    <w:rsid w:val="002A25DC"/>
    <w:rsid w:val="002A2BBC"/>
    <w:rsid w:val="002A2C77"/>
    <w:rsid w:val="002A3AAB"/>
    <w:rsid w:val="002A4CEA"/>
    <w:rsid w:val="002A5977"/>
    <w:rsid w:val="002A5A13"/>
    <w:rsid w:val="002A5FAA"/>
    <w:rsid w:val="002A6DC2"/>
    <w:rsid w:val="002A757F"/>
    <w:rsid w:val="002A7F44"/>
    <w:rsid w:val="002B0C40"/>
    <w:rsid w:val="002B1966"/>
    <w:rsid w:val="002B4508"/>
    <w:rsid w:val="002B48E7"/>
    <w:rsid w:val="002B51A0"/>
    <w:rsid w:val="002B5779"/>
    <w:rsid w:val="002B7332"/>
    <w:rsid w:val="002B7F51"/>
    <w:rsid w:val="002C088B"/>
    <w:rsid w:val="002C09E7"/>
    <w:rsid w:val="002C1E06"/>
    <w:rsid w:val="002C3F07"/>
    <w:rsid w:val="002C4F3E"/>
    <w:rsid w:val="002C5278"/>
    <w:rsid w:val="002C60F4"/>
    <w:rsid w:val="002C7EBB"/>
    <w:rsid w:val="002D06C1"/>
    <w:rsid w:val="002D1DF5"/>
    <w:rsid w:val="002D42B5"/>
    <w:rsid w:val="002D46E5"/>
    <w:rsid w:val="002D4F1A"/>
    <w:rsid w:val="002D58FC"/>
    <w:rsid w:val="002D5F45"/>
    <w:rsid w:val="002D6EC6"/>
    <w:rsid w:val="002D79AC"/>
    <w:rsid w:val="002E039D"/>
    <w:rsid w:val="002E1BCB"/>
    <w:rsid w:val="002E396C"/>
    <w:rsid w:val="002E495E"/>
    <w:rsid w:val="002E4D5A"/>
    <w:rsid w:val="002E506D"/>
    <w:rsid w:val="002E5A3D"/>
    <w:rsid w:val="002E5C15"/>
    <w:rsid w:val="002E6326"/>
    <w:rsid w:val="002F2ABD"/>
    <w:rsid w:val="002F30E0"/>
    <w:rsid w:val="002F35E4"/>
    <w:rsid w:val="002F3730"/>
    <w:rsid w:val="002F38E1"/>
    <w:rsid w:val="002F3975"/>
    <w:rsid w:val="002F46D2"/>
    <w:rsid w:val="002F6F26"/>
    <w:rsid w:val="002F7AF6"/>
    <w:rsid w:val="002F7C77"/>
    <w:rsid w:val="00300C78"/>
    <w:rsid w:val="00300E63"/>
    <w:rsid w:val="00301B9E"/>
    <w:rsid w:val="00302F5F"/>
    <w:rsid w:val="00303D30"/>
    <w:rsid w:val="0030441D"/>
    <w:rsid w:val="00305E8B"/>
    <w:rsid w:val="00306063"/>
    <w:rsid w:val="00307615"/>
    <w:rsid w:val="00311415"/>
    <w:rsid w:val="00313B85"/>
    <w:rsid w:val="00317988"/>
    <w:rsid w:val="003221B4"/>
    <w:rsid w:val="003224CC"/>
    <w:rsid w:val="0032258D"/>
    <w:rsid w:val="003229C6"/>
    <w:rsid w:val="00322E62"/>
    <w:rsid w:val="00324D13"/>
    <w:rsid w:val="00324EDD"/>
    <w:rsid w:val="003258B7"/>
    <w:rsid w:val="00326D4A"/>
    <w:rsid w:val="00326E3A"/>
    <w:rsid w:val="00327841"/>
    <w:rsid w:val="003278E1"/>
    <w:rsid w:val="0033107D"/>
    <w:rsid w:val="003331E4"/>
    <w:rsid w:val="00334733"/>
    <w:rsid w:val="0033570D"/>
    <w:rsid w:val="00336C64"/>
    <w:rsid w:val="00337162"/>
    <w:rsid w:val="0034194F"/>
    <w:rsid w:val="00342AE0"/>
    <w:rsid w:val="00343C99"/>
    <w:rsid w:val="00344605"/>
    <w:rsid w:val="00344E3D"/>
    <w:rsid w:val="00346E18"/>
    <w:rsid w:val="003474AA"/>
    <w:rsid w:val="003479A9"/>
    <w:rsid w:val="00347AF1"/>
    <w:rsid w:val="00350D1D"/>
    <w:rsid w:val="00352C83"/>
    <w:rsid w:val="00352F1A"/>
    <w:rsid w:val="00357FEC"/>
    <w:rsid w:val="0036107C"/>
    <w:rsid w:val="003615D2"/>
    <w:rsid w:val="00362E06"/>
    <w:rsid w:val="00363908"/>
    <w:rsid w:val="0036429C"/>
    <w:rsid w:val="00364A53"/>
    <w:rsid w:val="003654CB"/>
    <w:rsid w:val="00365AA9"/>
    <w:rsid w:val="00365F86"/>
    <w:rsid w:val="00365F87"/>
    <w:rsid w:val="00366E89"/>
    <w:rsid w:val="003705F4"/>
    <w:rsid w:val="00370D58"/>
    <w:rsid w:val="00371316"/>
    <w:rsid w:val="00371BCD"/>
    <w:rsid w:val="003723E1"/>
    <w:rsid w:val="0037256D"/>
    <w:rsid w:val="00373D09"/>
    <w:rsid w:val="00375EA3"/>
    <w:rsid w:val="00376713"/>
    <w:rsid w:val="0037709C"/>
    <w:rsid w:val="00377D7C"/>
    <w:rsid w:val="00380082"/>
    <w:rsid w:val="00381815"/>
    <w:rsid w:val="003819AF"/>
    <w:rsid w:val="003820E9"/>
    <w:rsid w:val="00382DE7"/>
    <w:rsid w:val="00384A35"/>
    <w:rsid w:val="00384FFC"/>
    <w:rsid w:val="003872FC"/>
    <w:rsid w:val="00387ADC"/>
    <w:rsid w:val="00390020"/>
    <w:rsid w:val="003903D6"/>
    <w:rsid w:val="00390B65"/>
    <w:rsid w:val="00390EE6"/>
    <w:rsid w:val="0039118F"/>
    <w:rsid w:val="00392AD7"/>
    <w:rsid w:val="003938D9"/>
    <w:rsid w:val="00394376"/>
    <w:rsid w:val="003943FF"/>
    <w:rsid w:val="00396085"/>
    <w:rsid w:val="003973FA"/>
    <w:rsid w:val="003974EB"/>
    <w:rsid w:val="00397CC5"/>
    <w:rsid w:val="003A01A0"/>
    <w:rsid w:val="003A13D8"/>
    <w:rsid w:val="003A1582"/>
    <w:rsid w:val="003A213E"/>
    <w:rsid w:val="003A3D9C"/>
    <w:rsid w:val="003A4077"/>
    <w:rsid w:val="003A464A"/>
    <w:rsid w:val="003A4AA7"/>
    <w:rsid w:val="003A7CC9"/>
    <w:rsid w:val="003B09AD"/>
    <w:rsid w:val="003B1F18"/>
    <w:rsid w:val="003B5BF0"/>
    <w:rsid w:val="003B60BF"/>
    <w:rsid w:val="003B6BE3"/>
    <w:rsid w:val="003C010C"/>
    <w:rsid w:val="003C0A6C"/>
    <w:rsid w:val="003C14F8"/>
    <w:rsid w:val="003C5A43"/>
    <w:rsid w:val="003D0519"/>
    <w:rsid w:val="003D0A28"/>
    <w:rsid w:val="003D0FF6"/>
    <w:rsid w:val="003D262C"/>
    <w:rsid w:val="003D583D"/>
    <w:rsid w:val="003D6D61"/>
    <w:rsid w:val="003D7146"/>
    <w:rsid w:val="003E091D"/>
    <w:rsid w:val="003E1C53"/>
    <w:rsid w:val="003E1CFA"/>
    <w:rsid w:val="003E2A69"/>
    <w:rsid w:val="003E2D49"/>
    <w:rsid w:val="003E2FD4"/>
    <w:rsid w:val="003E49F6"/>
    <w:rsid w:val="003E660F"/>
    <w:rsid w:val="003F0841"/>
    <w:rsid w:val="003F1744"/>
    <w:rsid w:val="003F23D3"/>
    <w:rsid w:val="003F2B4C"/>
    <w:rsid w:val="003F3F08"/>
    <w:rsid w:val="003F49F1"/>
    <w:rsid w:val="003F4CFC"/>
    <w:rsid w:val="003F58CE"/>
    <w:rsid w:val="003F6272"/>
    <w:rsid w:val="0040028F"/>
    <w:rsid w:val="00400E72"/>
    <w:rsid w:val="00401400"/>
    <w:rsid w:val="00402F82"/>
    <w:rsid w:val="00403A59"/>
    <w:rsid w:val="00404869"/>
    <w:rsid w:val="00405884"/>
    <w:rsid w:val="00407D39"/>
    <w:rsid w:val="00410DE8"/>
    <w:rsid w:val="004128ED"/>
    <w:rsid w:val="0041477A"/>
    <w:rsid w:val="004167A3"/>
    <w:rsid w:val="0042096D"/>
    <w:rsid w:val="00420AB6"/>
    <w:rsid w:val="004262DA"/>
    <w:rsid w:val="00432DAA"/>
    <w:rsid w:val="00434305"/>
    <w:rsid w:val="0043482E"/>
    <w:rsid w:val="00435DF7"/>
    <w:rsid w:val="00437783"/>
    <w:rsid w:val="004379DF"/>
    <w:rsid w:val="0044083F"/>
    <w:rsid w:val="00441AE7"/>
    <w:rsid w:val="00442268"/>
    <w:rsid w:val="00444A04"/>
    <w:rsid w:val="00445574"/>
    <w:rsid w:val="00445B82"/>
    <w:rsid w:val="004467FB"/>
    <w:rsid w:val="00451057"/>
    <w:rsid w:val="00452D6B"/>
    <w:rsid w:val="0045418F"/>
    <w:rsid w:val="00454484"/>
    <w:rsid w:val="004549E0"/>
    <w:rsid w:val="0045517B"/>
    <w:rsid w:val="004600B9"/>
    <w:rsid w:val="00463B77"/>
    <w:rsid w:val="00463C7B"/>
    <w:rsid w:val="004644A6"/>
    <w:rsid w:val="00464641"/>
    <w:rsid w:val="004659BD"/>
    <w:rsid w:val="0046712D"/>
    <w:rsid w:val="00470775"/>
    <w:rsid w:val="00470D6B"/>
    <w:rsid w:val="004746B1"/>
    <w:rsid w:val="0047583F"/>
    <w:rsid w:val="00475CAB"/>
    <w:rsid w:val="00475DE8"/>
    <w:rsid w:val="00481C44"/>
    <w:rsid w:val="004823CC"/>
    <w:rsid w:val="00483F09"/>
    <w:rsid w:val="0048447D"/>
    <w:rsid w:val="00484936"/>
    <w:rsid w:val="00485C89"/>
    <w:rsid w:val="00486BE3"/>
    <w:rsid w:val="004870C3"/>
    <w:rsid w:val="00487E75"/>
    <w:rsid w:val="004902BB"/>
    <w:rsid w:val="004905E4"/>
    <w:rsid w:val="00490A89"/>
    <w:rsid w:val="00490AB4"/>
    <w:rsid w:val="00492F02"/>
    <w:rsid w:val="004939AE"/>
    <w:rsid w:val="004944C2"/>
    <w:rsid w:val="00497001"/>
    <w:rsid w:val="004A12DF"/>
    <w:rsid w:val="004A1B4D"/>
    <w:rsid w:val="004A1BA8"/>
    <w:rsid w:val="004A4691"/>
    <w:rsid w:val="004A4AEF"/>
    <w:rsid w:val="004A4B57"/>
    <w:rsid w:val="004A5614"/>
    <w:rsid w:val="004A63FA"/>
    <w:rsid w:val="004A697B"/>
    <w:rsid w:val="004A6A3D"/>
    <w:rsid w:val="004A7392"/>
    <w:rsid w:val="004B0272"/>
    <w:rsid w:val="004B1097"/>
    <w:rsid w:val="004B134C"/>
    <w:rsid w:val="004B2701"/>
    <w:rsid w:val="004B2E1B"/>
    <w:rsid w:val="004B3AA8"/>
    <w:rsid w:val="004B3E93"/>
    <w:rsid w:val="004C1FBC"/>
    <w:rsid w:val="004C25A2"/>
    <w:rsid w:val="004C2719"/>
    <w:rsid w:val="004C3F1D"/>
    <w:rsid w:val="004C458D"/>
    <w:rsid w:val="004C4B90"/>
    <w:rsid w:val="004C6394"/>
    <w:rsid w:val="004C7293"/>
    <w:rsid w:val="004C7556"/>
    <w:rsid w:val="004C7E8B"/>
    <w:rsid w:val="004C7E9D"/>
    <w:rsid w:val="004C7F67"/>
    <w:rsid w:val="004D076D"/>
    <w:rsid w:val="004D0CB0"/>
    <w:rsid w:val="004D0EF1"/>
    <w:rsid w:val="004D2253"/>
    <w:rsid w:val="004D3C9F"/>
    <w:rsid w:val="004D4406"/>
    <w:rsid w:val="004D4DAE"/>
    <w:rsid w:val="004D58BE"/>
    <w:rsid w:val="004D639F"/>
    <w:rsid w:val="004D7511"/>
    <w:rsid w:val="004D7BD5"/>
    <w:rsid w:val="004D7C42"/>
    <w:rsid w:val="004D7F08"/>
    <w:rsid w:val="004E0465"/>
    <w:rsid w:val="004E127B"/>
    <w:rsid w:val="004E1C0A"/>
    <w:rsid w:val="004E23CD"/>
    <w:rsid w:val="004E2484"/>
    <w:rsid w:val="004E30C5"/>
    <w:rsid w:val="004E3CEB"/>
    <w:rsid w:val="004E4AA5"/>
    <w:rsid w:val="004E4AEE"/>
    <w:rsid w:val="004E59E3"/>
    <w:rsid w:val="004E5B59"/>
    <w:rsid w:val="004E637B"/>
    <w:rsid w:val="004E67C0"/>
    <w:rsid w:val="004E699E"/>
    <w:rsid w:val="004F28A2"/>
    <w:rsid w:val="004F391A"/>
    <w:rsid w:val="004F392E"/>
    <w:rsid w:val="004F3CFB"/>
    <w:rsid w:val="004F6456"/>
    <w:rsid w:val="004F696E"/>
    <w:rsid w:val="004F6C71"/>
    <w:rsid w:val="00501139"/>
    <w:rsid w:val="00503407"/>
    <w:rsid w:val="0050363E"/>
    <w:rsid w:val="005039BC"/>
    <w:rsid w:val="005043BB"/>
    <w:rsid w:val="00504590"/>
    <w:rsid w:val="00504A3D"/>
    <w:rsid w:val="00504ADC"/>
    <w:rsid w:val="00504DF1"/>
    <w:rsid w:val="00505767"/>
    <w:rsid w:val="005073F0"/>
    <w:rsid w:val="0051012B"/>
    <w:rsid w:val="005102A6"/>
    <w:rsid w:val="00510A7B"/>
    <w:rsid w:val="005116B5"/>
    <w:rsid w:val="005125CA"/>
    <w:rsid w:val="00512DA9"/>
    <w:rsid w:val="00512F6E"/>
    <w:rsid w:val="00513038"/>
    <w:rsid w:val="00514174"/>
    <w:rsid w:val="00514C4B"/>
    <w:rsid w:val="00515774"/>
    <w:rsid w:val="00516088"/>
    <w:rsid w:val="00516334"/>
    <w:rsid w:val="00516B0B"/>
    <w:rsid w:val="00520691"/>
    <w:rsid w:val="00520D15"/>
    <w:rsid w:val="005220EC"/>
    <w:rsid w:val="00523BDE"/>
    <w:rsid w:val="00523F95"/>
    <w:rsid w:val="005247B8"/>
    <w:rsid w:val="00524D65"/>
    <w:rsid w:val="00525B16"/>
    <w:rsid w:val="0053126E"/>
    <w:rsid w:val="005335E0"/>
    <w:rsid w:val="00533D04"/>
    <w:rsid w:val="00534804"/>
    <w:rsid w:val="00534BDF"/>
    <w:rsid w:val="005354EA"/>
    <w:rsid w:val="0053585F"/>
    <w:rsid w:val="00535EC4"/>
    <w:rsid w:val="00535ED9"/>
    <w:rsid w:val="0053692B"/>
    <w:rsid w:val="00541853"/>
    <w:rsid w:val="00543BDA"/>
    <w:rsid w:val="00544006"/>
    <w:rsid w:val="00544086"/>
    <w:rsid w:val="005441CC"/>
    <w:rsid w:val="0054487E"/>
    <w:rsid w:val="00546A15"/>
    <w:rsid w:val="00547404"/>
    <w:rsid w:val="005479DA"/>
    <w:rsid w:val="00547BCC"/>
    <w:rsid w:val="0055013B"/>
    <w:rsid w:val="00551F6F"/>
    <w:rsid w:val="00552892"/>
    <w:rsid w:val="0055325B"/>
    <w:rsid w:val="00554BE7"/>
    <w:rsid w:val="00555044"/>
    <w:rsid w:val="00561475"/>
    <w:rsid w:val="00562308"/>
    <w:rsid w:val="00562A75"/>
    <w:rsid w:val="0056487B"/>
    <w:rsid w:val="00564FB9"/>
    <w:rsid w:val="00567A7C"/>
    <w:rsid w:val="005700FF"/>
    <w:rsid w:val="00570879"/>
    <w:rsid w:val="0057111C"/>
    <w:rsid w:val="00572AA3"/>
    <w:rsid w:val="00573D9E"/>
    <w:rsid w:val="005754A0"/>
    <w:rsid w:val="005757BD"/>
    <w:rsid w:val="00577748"/>
    <w:rsid w:val="00577C7F"/>
    <w:rsid w:val="00577E13"/>
    <w:rsid w:val="005801E3"/>
    <w:rsid w:val="005806AC"/>
    <w:rsid w:val="00581802"/>
    <w:rsid w:val="005836A8"/>
    <w:rsid w:val="0058409C"/>
    <w:rsid w:val="00584262"/>
    <w:rsid w:val="00586630"/>
    <w:rsid w:val="00586C1C"/>
    <w:rsid w:val="00587255"/>
    <w:rsid w:val="00587ADD"/>
    <w:rsid w:val="005926BE"/>
    <w:rsid w:val="00592E84"/>
    <w:rsid w:val="00593A49"/>
    <w:rsid w:val="00595079"/>
    <w:rsid w:val="00596160"/>
    <w:rsid w:val="005966E2"/>
    <w:rsid w:val="00597007"/>
    <w:rsid w:val="005A0966"/>
    <w:rsid w:val="005A11B7"/>
    <w:rsid w:val="005A260B"/>
    <w:rsid w:val="005A394D"/>
    <w:rsid w:val="005A3F9E"/>
    <w:rsid w:val="005A4A1B"/>
    <w:rsid w:val="005A7830"/>
    <w:rsid w:val="005A7FCE"/>
    <w:rsid w:val="005B0F3F"/>
    <w:rsid w:val="005B13B9"/>
    <w:rsid w:val="005B191C"/>
    <w:rsid w:val="005B1F4F"/>
    <w:rsid w:val="005B2C2B"/>
    <w:rsid w:val="005B46B9"/>
    <w:rsid w:val="005B4903"/>
    <w:rsid w:val="005B51CE"/>
    <w:rsid w:val="005B5885"/>
    <w:rsid w:val="005B5CD7"/>
    <w:rsid w:val="005B6494"/>
    <w:rsid w:val="005B6CF6"/>
    <w:rsid w:val="005B7422"/>
    <w:rsid w:val="005B7B47"/>
    <w:rsid w:val="005C11F2"/>
    <w:rsid w:val="005C29B8"/>
    <w:rsid w:val="005C3FFE"/>
    <w:rsid w:val="005C530F"/>
    <w:rsid w:val="005C5E09"/>
    <w:rsid w:val="005C5F21"/>
    <w:rsid w:val="005C7156"/>
    <w:rsid w:val="005D0C53"/>
    <w:rsid w:val="005D0C75"/>
    <w:rsid w:val="005D1B1F"/>
    <w:rsid w:val="005D2616"/>
    <w:rsid w:val="005D2F10"/>
    <w:rsid w:val="005D35B9"/>
    <w:rsid w:val="005D4171"/>
    <w:rsid w:val="005D4476"/>
    <w:rsid w:val="005D4F01"/>
    <w:rsid w:val="005D6A95"/>
    <w:rsid w:val="005D6B2C"/>
    <w:rsid w:val="005D6D9C"/>
    <w:rsid w:val="005D7BEC"/>
    <w:rsid w:val="005E2335"/>
    <w:rsid w:val="005E24AF"/>
    <w:rsid w:val="005E34CA"/>
    <w:rsid w:val="005E3C18"/>
    <w:rsid w:val="005E4250"/>
    <w:rsid w:val="005E5F43"/>
    <w:rsid w:val="005E6812"/>
    <w:rsid w:val="005E7881"/>
    <w:rsid w:val="005E78E0"/>
    <w:rsid w:val="005F0D9C"/>
    <w:rsid w:val="005F284E"/>
    <w:rsid w:val="005F304A"/>
    <w:rsid w:val="005F4362"/>
    <w:rsid w:val="005F4E0E"/>
    <w:rsid w:val="005F5D77"/>
    <w:rsid w:val="00600097"/>
    <w:rsid w:val="00600BE1"/>
    <w:rsid w:val="00600CB7"/>
    <w:rsid w:val="006015CE"/>
    <w:rsid w:val="00603DA4"/>
    <w:rsid w:val="00604784"/>
    <w:rsid w:val="0060508B"/>
    <w:rsid w:val="00605668"/>
    <w:rsid w:val="00606419"/>
    <w:rsid w:val="00607CE4"/>
    <w:rsid w:val="00607D29"/>
    <w:rsid w:val="00612191"/>
    <w:rsid w:val="00612952"/>
    <w:rsid w:val="00613D45"/>
    <w:rsid w:val="00614CC1"/>
    <w:rsid w:val="006156C1"/>
    <w:rsid w:val="00615A9D"/>
    <w:rsid w:val="00616A99"/>
    <w:rsid w:val="00617387"/>
    <w:rsid w:val="006205D6"/>
    <w:rsid w:val="006252D8"/>
    <w:rsid w:val="006259BC"/>
    <w:rsid w:val="0062636B"/>
    <w:rsid w:val="00626F16"/>
    <w:rsid w:val="00632182"/>
    <w:rsid w:val="00632A28"/>
    <w:rsid w:val="00632AE0"/>
    <w:rsid w:val="00632B2C"/>
    <w:rsid w:val="00633C17"/>
    <w:rsid w:val="00634362"/>
    <w:rsid w:val="00634D9E"/>
    <w:rsid w:val="00635B06"/>
    <w:rsid w:val="00636E3E"/>
    <w:rsid w:val="006379F7"/>
    <w:rsid w:val="00637E4D"/>
    <w:rsid w:val="00640620"/>
    <w:rsid w:val="00641A1F"/>
    <w:rsid w:val="00644606"/>
    <w:rsid w:val="00645904"/>
    <w:rsid w:val="006467B7"/>
    <w:rsid w:val="0065066B"/>
    <w:rsid w:val="00651ACB"/>
    <w:rsid w:val="00651C47"/>
    <w:rsid w:val="00652AB2"/>
    <w:rsid w:val="00653979"/>
    <w:rsid w:val="00653FED"/>
    <w:rsid w:val="00654A55"/>
    <w:rsid w:val="00654EC0"/>
    <w:rsid w:val="0065525B"/>
    <w:rsid w:val="00655D4F"/>
    <w:rsid w:val="006561E5"/>
    <w:rsid w:val="00656D29"/>
    <w:rsid w:val="00661C8B"/>
    <w:rsid w:val="006620CE"/>
    <w:rsid w:val="0066268E"/>
    <w:rsid w:val="006640E5"/>
    <w:rsid w:val="006646F1"/>
    <w:rsid w:val="00664929"/>
    <w:rsid w:val="00664F62"/>
    <w:rsid w:val="006655E1"/>
    <w:rsid w:val="00667AE1"/>
    <w:rsid w:val="0067140F"/>
    <w:rsid w:val="00671E04"/>
    <w:rsid w:val="00672060"/>
    <w:rsid w:val="00672916"/>
    <w:rsid w:val="00672BFD"/>
    <w:rsid w:val="006730F4"/>
    <w:rsid w:val="00674684"/>
    <w:rsid w:val="00674E41"/>
    <w:rsid w:val="00675DE1"/>
    <w:rsid w:val="0067643B"/>
    <w:rsid w:val="006770F4"/>
    <w:rsid w:val="00677A84"/>
    <w:rsid w:val="0068026D"/>
    <w:rsid w:val="00680A27"/>
    <w:rsid w:val="006816A4"/>
    <w:rsid w:val="006819B8"/>
    <w:rsid w:val="006840A6"/>
    <w:rsid w:val="006850CD"/>
    <w:rsid w:val="00685AAB"/>
    <w:rsid w:val="0069227B"/>
    <w:rsid w:val="0069261B"/>
    <w:rsid w:val="0069305D"/>
    <w:rsid w:val="00694145"/>
    <w:rsid w:val="006943C0"/>
    <w:rsid w:val="00696D33"/>
    <w:rsid w:val="006A07AA"/>
    <w:rsid w:val="006A089A"/>
    <w:rsid w:val="006A25E5"/>
    <w:rsid w:val="006A2B46"/>
    <w:rsid w:val="006A336D"/>
    <w:rsid w:val="006A37B9"/>
    <w:rsid w:val="006A41BD"/>
    <w:rsid w:val="006A4832"/>
    <w:rsid w:val="006A518A"/>
    <w:rsid w:val="006B2672"/>
    <w:rsid w:val="006B54BF"/>
    <w:rsid w:val="006B5F44"/>
    <w:rsid w:val="006B5F90"/>
    <w:rsid w:val="006B62E4"/>
    <w:rsid w:val="006C1BBA"/>
    <w:rsid w:val="006C2079"/>
    <w:rsid w:val="006C48A5"/>
    <w:rsid w:val="006C5A62"/>
    <w:rsid w:val="006C5B53"/>
    <w:rsid w:val="006C5D68"/>
    <w:rsid w:val="006C6976"/>
    <w:rsid w:val="006C6DD0"/>
    <w:rsid w:val="006C7FE2"/>
    <w:rsid w:val="006D04EA"/>
    <w:rsid w:val="006D16C4"/>
    <w:rsid w:val="006D3E96"/>
    <w:rsid w:val="006D4515"/>
    <w:rsid w:val="006D4BB1"/>
    <w:rsid w:val="006D6593"/>
    <w:rsid w:val="006E17F0"/>
    <w:rsid w:val="006E1CFA"/>
    <w:rsid w:val="006E2276"/>
    <w:rsid w:val="006E4A8C"/>
    <w:rsid w:val="006E71D6"/>
    <w:rsid w:val="006F03A8"/>
    <w:rsid w:val="006F2ACA"/>
    <w:rsid w:val="006F2ADC"/>
    <w:rsid w:val="006F2BFE"/>
    <w:rsid w:val="006F31E9"/>
    <w:rsid w:val="006F3627"/>
    <w:rsid w:val="006F5691"/>
    <w:rsid w:val="006F5945"/>
    <w:rsid w:val="006F6284"/>
    <w:rsid w:val="006F6857"/>
    <w:rsid w:val="007002C5"/>
    <w:rsid w:val="007002D7"/>
    <w:rsid w:val="007007D2"/>
    <w:rsid w:val="00700E29"/>
    <w:rsid w:val="0070111C"/>
    <w:rsid w:val="00704387"/>
    <w:rsid w:val="00706DCA"/>
    <w:rsid w:val="007073D1"/>
    <w:rsid w:val="00707669"/>
    <w:rsid w:val="00710709"/>
    <w:rsid w:val="00710BC6"/>
    <w:rsid w:val="00711CBA"/>
    <w:rsid w:val="00711FB5"/>
    <w:rsid w:val="00712A01"/>
    <w:rsid w:val="007145EC"/>
    <w:rsid w:val="00714F58"/>
    <w:rsid w:val="00715684"/>
    <w:rsid w:val="007160F2"/>
    <w:rsid w:val="007170BE"/>
    <w:rsid w:val="0071752C"/>
    <w:rsid w:val="00717CBA"/>
    <w:rsid w:val="00722FBF"/>
    <w:rsid w:val="00722FC2"/>
    <w:rsid w:val="0072375A"/>
    <w:rsid w:val="00724E1B"/>
    <w:rsid w:val="00725777"/>
    <w:rsid w:val="00725949"/>
    <w:rsid w:val="0072695A"/>
    <w:rsid w:val="007275C2"/>
    <w:rsid w:val="00727FA2"/>
    <w:rsid w:val="007322D9"/>
    <w:rsid w:val="00732BC0"/>
    <w:rsid w:val="0073720F"/>
    <w:rsid w:val="00737796"/>
    <w:rsid w:val="0074165C"/>
    <w:rsid w:val="00742C35"/>
    <w:rsid w:val="007432CA"/>
    <w:rsid w:val="007439EB"/>
    <w:rsid w:val="00743CB4"/>
    <w:rsid w:val="00743F0A"/>
    <w:rsid w:val="007444E8"/>
    <w:rsid w:val="00744DB3"/>
    <w:rsid w:val="0074548E"/>
    <w:rsid w:val="00745773"/>
    <w:rsid w:val="00746800"/>
    <w:rsid w:val="00747555"/>
    <w:rsid w:val="007501A8"/>
    <w:rsid w:val="00750D61"/>
    <w:rsid w:val="00750EE1"/>
    <w:rsid w:val="00751368"/>
    <w:rsid w:val="00752082"/>
    <w:rsid w:val="00752B4D"/>
    <w:rsid w:val="007531DF"/>
    <w:rsid w:val="00755402"/>
    <w:rsid w:val="00756B26"/>
    <w:rsid w:val="00756B7C"/>
    <w:rsid w:val="00756EDF"/>
    <w:rsid w:val="00757586"/>
    <w:rsid w:val="007600E3"/>
    <w:rsid w:val="0076146F"/>
    <w:rsid w:val="00765C43"/>
    <w:rsid w:val="00765EFB"/>
    <w:rsid w:val="007671CA"/>
    <w:rsid w:val="00767C61"/>
    <w:rsid w:val="0077008A"/>
    <w:rsid w:val="0077055B"/>
    <w:rsid w:val="00771C3E"/>
    <w:rsid w:val="00773C1F"/>
    <w:rsid w:val="00774DA4"/>
    <w:rsid w:val="007759DD"/>
    <w:rsid w:val="00776599"/>
    <w:rsid w:val="0078114B"/>
    <w:rsid w:val="007819F5"/>
    <w:rsid w:val="00781DD2"/>
    <w:rsid w:val="00781F50"/>
    <w:rsid w:val="00783ECF"/>
    <w:rsid w:val="0078413A"/>
    <w:rsid w:val="00787091"/>
    <w:rsid w:val="007911FE"/>
    <w:rsid w:val="00792D0A"/>
    <w:rsid w:val="00795339"/>
    <w:rsid w:val="00795388"/>
    <w:rsid w:val="007959E8"/>
    <w:rsid w:val="00795E9C"/>
    <w:rsid w:val="0079756C"/>
    <w:rsid w:val="007A0521"/>
    <w:rsid w:val="007A2E12"/>
    <w:rsid w:val="007A3475"/>
    <w:rsid w:val="007A41C8"/>
    <w:rsid w:val="007A54CE"/>
    <w:rsid w:val="007A6FD9"/>
    <w:rsid w:val="007A7464"/>
    <w:rsid w:val="007A7FFA"/>
    <w:rsid w:val="007B00AB"/>
    <w:rsid w:val="007B04EB"/>
    <w:rsid w:val="007B0D4F"/>
    <w:rsid w:val="007B35AF"/>
    <w:rsid w:val="007B415C"/>
    <w:rsid w:val="007B5A3D"/>
    <w:rsid w:val="007B5B95"/>
    <w:rsid w:val="007B6032"/>
    <w:rsid w:val="007B68EA"/>
    <w:rsid w:val="007B7453"/>
    <w:rsid w:val="007C1F5E"/>
    <w:rsid w:val="007C2D89"/>
    <w:rsid w:val="007C4593"/>
    <w:rsid w:val="007C5309"/>
    <w:rsid w:val="007C6069"/>
    <w:rsid w:val="007C659D"/>
    <w:rsid w:val="007D03F6"/>
    <w:rsid w:val="007D04A7"/>
    <w:rsid w:val="007D06C4"/>
    <w:rsid w:val="007D1352"/>
    <w:rsid w:val="007D1623"/>
    <w:rsid w:val="007D2508"/>
    <w:rsid w:val="007D346A"/>
    <w:rsid w:val="007D4259"/>
    <w:rsid w:val="007D58A6"/>
    <w:rsid w:val="007D6518"/>
    <w:rsid w:val="007D76BD"/>
    <w:rsid w:val="007E0BF1"/>
    <w:rsid w:val="007F0ED8"/>
    <w:rsid w:val="007F0F63"/>
    <w:rsid w:val="007F0F84"/>
    <w:rsid w:val="007F1E06"/>
    <w:rsid w:val="007F23F0"/>
    <w:rsid w:val="007F5BFB"/>
    <w:rsid w:val="007F704C"/>
    <w:rsid w:val="007F75CE"/>
    <w:rsid w:val="008000F9"/>
    <w:rsid w:val="0080014D"/>
    <w:rsid w:val="008013A4"/>
    <w:rsid w:val="00801C42"/>
    <w:rsid w:val="008027CE"/>
    <w:rsid w:val="00802F42"/>
    <w:rsid w:val="00804383"/>
    <w:rsid w:val="00804BB7"/>
    <w:rsid w:val="00804D41"/>
    <w:rsid w:val="00806671"/>
    <w:rsid w:val="00810257"/>
    <w:rsid w:val="008104F5"/>
    <w:rsid w:val="00811072"/>
    <w:rsid w:val="00811369"/>
    <w:rsid w:val="00812229"/>
    <w:rsid w:val="00815419"/>
    <w:rsid w:val="008163C8"/>
    <w:rsid w:val="008164A1"/>
    <w:rsid w:val="00817325"/>
    <w:rsid w:val="008209E6"/>
    <w:rsid w:val="00820D7A"/>
    <w:rsid w:val="00823303"/>
    <w:rsid w:val="008233B2"/>
    <w:rsid w:val="00823A9F"/>
    <w:rsid w:val="00823C85"/>
    <w:rsid w:val="00825138"/>
    <w:rsid w:val="008269DD"/>
    <w:rsid w:val="00830621"/>
    <w:rsid w:val="0083107C"/>
    <w:rsid w:val="0083348C"/>
    <w:rsid w:val="008373D3"/>
    <w:rsid w:val="00840617"/>
    <w:rsid w:val="00840F84"/>
    <w:rsid w:val="00842A47"/>
    <w:rsid w:val="00843C13"/>
    <w:rsid w:val="008454F8"/>
    <w:rsid w:val="0085173A"/>
    <w:rsid w:val="008535BE"/>
    <w:rsid w:val="00857297"/>
    <w:rsid w:val="00857A31"/>
    <w:rsid w:val="008603CE"/>
    <w:rsid w:val="00861312"/>
    <w:rsid w:val="008620FC"/>
    <w:rsid w:val="00862200"/>
    <w:rsid w:val="0086262D"/>
    <w:rsid w:val="008627A5"/>
    <w:rsid w:val="00863E05"/>
    <w:rsid w:val="00865ACA"/>
    <w:rsid w:val="00865D28"/>
    <w:rsid w:val="00865F85"/>
    <w:rsid w:val="00866386"/>
    <w:rsid w:val="00867C10"/>
    <w:rsid w:val="00870439"/>
    <w:rsid w:val="00870DA1"/>
    <w:rsid w:val="008719A9"/>
    <w:rsid w:val="00871CDE"/>
    <w:rsid w:val="00871F68"/>
    <w:rsid w:val="00872DBE"/>
    <w:rsid w:val="008752FA"/>
    <w:rsid w:val="00883F93"/>
    <w:rsid w:val="00884DB3"/>
    <w:rsid w:val="00885A9D"/>
    <w:rsid w:val="008864F6"/>
    <w:rsid w:val="0089049D"/>
    <w:rsid w:val="00890AF4"/>
    <w:rsid w:val="0089167C"/>
    <w:rsid w:val="00891CF9"/>
    <w:rsid w:val="008928C9"/>
    <w:rsid w:val="008930CB"/>
    <w:rsid w:val="008938DC"/>
    <w:rsid w:val="00893E6D"/>
    <w:rsid w:val="00893FD1"/>
    <w:rsid w:val="00894836"/>
    <w:rsid w:val="00895172"/>
    <w:rsid w:val="00895680"/>
    <w:rsid w:val="00896D83"/>
    <w:rsid w:val="00896DFF"/>
    <w:rsid w:val="0089762C"/>
    <w:rsid w:val="008A173B"/>
    <w:rsid w:val="008A1893"/>
    <w:rsid w:val="008A2507"/>
    <w:rsid w:val="008A254F"/>
    <w:rsid w:val="008A4D38"/>
    <w:rsid w:val="008A4F62"/>
    <w:rsid w:val="008A57E6"/>
    <w:rsid w:val="008A6F81"/>
    <w:rsid w:val="008A769A"/>
    <w:rsid w:val="008B0C9C"/>
    <w:rsid w:val="008B166D"/>
    <w:rsid w:val="008B17F4"/>
    <w:rsid w:val="008B22A7"/>
    <w:rsid w:val="008B3333"/>
    <w:rsid w:val="008B3615"/>
    <w:rsid w:val="008B4AC4"/>
    <w:rsid w:val="008B4C27"/>
    <w:rsid w:val="008B50C8"/>
    <w:rsid w:val="008B5281"/>
    <w:rsid w:val="008B64CD"/>
    <w:rsid w:val="008B7E05"/>
    <w:rsid w:val="008C077C"/>
    <w:rsid w:val="008C1797"/>
    <w:rsid w:val="008C183A"/>
    <w:rsid w:val="008C219C"/>
    <w:rsid w:val="008C2336"/>
    <w:rsid w:val="008C475E"/>
    <w:rsid w:val="008C58CD"/>
    <w:rsid w:val="008C619A"/>
    <w:rsid w:val="008C7410"/>
    <w:rsid w:val="008D0CE8"/>
    <w:rsid w:val="008D255F"/>
    <w:rsid w:val="008D2D1D"/>
    <w:rsid w:val="008D351C"/>
    <w:rsid w:val="008D453D"/>
    <w:rsid w:val="008D53AD"/>
    <w:rsid w:val="008D562B"/>
    <w:rsid w:val="008D5733"/>
    <w:rsid w:val="008D622B"/>
    <w:rsid w:val="008D666C"/>
    <w:rsid w:val="008D7B54"/>
    <w:rsid w:val="008E0389"/>
    <w:rsid w:val="008E0C9D"/>
    <w:rsid w:val="008E1648"/>
    <w:rsid w:val="008E1B3E"/>
    <w:rsid w:val="008E2319"/>
    <w:rsid w:val="008E3CC3"/>
    <w:rsid w:val="008E4BB6"/>
    <w:rsid w:val="008E5518"/>
    <w:rsid w:val="008E62D5"/>
    <w:rsid w:val="008E6A84"/>
    <w:rsid w:val="008F0CDC"/>
    <w:rsid w:val="008F17A3"/>
    <w:rsid w:val="008F1ED3"/>
    <w:rsid w:val="008F243A"/>
    <w:rsid w:val="008F43F5"/>
    <w:rsid w:val="008F4C29"/>
    <w:rsid w:val="008F70BD"/>
    <w:rsid w:val="008F788F"/>
    <w:rsid w:val="008F7892"/>
    <w:rsid w:val="008F7EA2"/>
    <w:rsid w:val="00900EF7"/>
    <w:rsid w:val="00902722"/>
    <w:rsid w:val="009027BC"/>
    <w:rsid w:val="00902A5A"/>
    <w:rsid w:val="009046C6"/>
    <w:rsid w:val="009062E6"/>
    <w:rsid w:val="009100B8"/>
    <w:rsid w:val="00911BE5"/>
    <w:rsid w:val="00913CA9"/>
    <w:rsid w:val="009145AE"/>
    <w:rsid w:val="009146CE"/>
    <w:rsid w:val="00914CA7"/>
    <w:rsid w:val="00915C3E"/>
    <w:rsid w:val="009161A8"/>
    <w:rsid w:val="0091778E"/>
    <w:rsid w:val="00923F08"/>
    <w:rsid w:val="009245AE"/>
    <w:rsid w:val="009245F5"/>
    <w:rsid w:val="009249EC"/>
    <w:rsid w:val="009273B3"/>
    <w:rsid w:val="009305B5"/>
    <w:rsid w:val="009378DD"/>
    <w:rsid w:val="00937E8E"/>
    <w:rsid w:val="009429D5"/>
    <w:rsid w:val="00942BF1"/>
    <w:rsid w:val="00944EEC"/>
    <w:rsid w:val="00945180"/>
    <w:rsid w:val="00945428"/>
    <w:rsid w:val="0094607B"/>
    <w:rsid w:val="0094789E"/>
    <w:rsid w:val="00947FED"/>
    <w:rsid w:val="00950BCF"/>
    <w:rsid w:val="009522D8"/>
    <w:rsid w:val="009527E9"/>
    <w:rsid w:val="00953604"/>
    <w:rsid w:val="0095496B"/>
    <w:rsid w:val="00957367"/>
    <w:rsid w:val="00960F1E"/>
    <w:rsid w:val="009610DC"/>
    <w:rsid w:val="00961299"/>
    <w:rsid w:val="00961490"/>
    <w:rsid w:val="00963180"/>
    <w:rsid w:val="009632E4"/>
    <w:rsid w:val="009635C2"/>
    <w:rsid w:val="0096381A"/>
    <w:rsid w:val="00964D53"/>
    <w:rsid w:val="00965D0E"/>
    <w:rsid w:val="00965E04"/>
    <w:rsid w:val="009674AD"/>
    <w:rsid w:val="00970577"/>
    <w:rsid w:val="00970CDC"/>
    <w:rsid w:val="009722A1"/>
    <w:rsid w:val="00975727"/>
    <w:rsid w:val="009757AE"/>
    <w:rsid w:val="00977010"/>
    <w:rsid w:val="00977D02"/>
    <w:rsid w:val="00977FF9"/>
    <w:rsid w:val="00980351"/>
    <w:rsid w:val="009809BB"/>
    <w:rsid w:val="0098364B"/>
    <w:rsid w:val="009851D1"/>
    <w:rsid w:val="009908A3"/>
    <w:rsid w:val="009911AF"/>
    <w:rsid w:val="00991875"/>
    <w:rsid w:val="00991BF9"/>
    <w:rsid w:val="00991F92"/>
    <w:rsid w:val="00992985"/>
    <w:rsid w:val="00992CAD"/>
    <w:rsid w:val="00993889"/>
    <w:rsid w:val="0099551B"/>
    <w:rsid w:val="00996BD2"/>
    <w:rsid w:val="00997BF1"/>
    <w:rsid w:val="00997EC4"/>
    <w:rsid w:val="009A089C"/>
    <w:rsid w:val="009A118E"/>
    <w:rsid w:val="009A21CD"/>
    <w:rsid w:val="009A278C"/>
    <w:rsid w:val="009A2BC2"/>
    <w:rsid w:val="009A42C1"/>
    <w:rsid w:val="009A5429"/>
    <w:rsid w:val="009A6F7C"/>
    <w:rsid w:val="009A72AD"/>
    <w:rsid w:val="009B09E0"/>
    <w:rsid w:val="009B0BC5"/>
    <w:rsid w:val="009B1247"/>
    <w:rsid w:val="009B1A05"/>
    <w:rsid w:val="009B2E89"/>
    <w:rsid w:val="009B39A8"/>
    <w:rsid w:val="009B6029"/>
    <w:rsid w:val="009B6971"/>
    <w:rsid w:val="009C1143"/>
    <w:rsid w:val="009C27F1"/>
    <w:rsid w:val="009C3152"/>
    <w:rsid w:val="009C3257"/>
    <w:rsid w:val="009C4CFA"/>
    <w:rsid w:val="009C5070"/>
    <w:rsid w:val="009C5887"/>
    <w:rsid w:val="009C5958"/>
    <w:rsid w:val="009D112C"/>
    <w:rsid w:val="009D1385"/>
    <w:rsid w:val="009D2F52"/>
    <w:rsid w:val="009D47FA"/>
    <w:rsid w:val="009D4879"/>
    <w:rsid w:val="009D4C5B"/>
    <w:rsid w:val="009D50D2"/>
    <w:rsid w:val="009D6BCA"/>
    <w:rsid w:val="009D7C95"/>
    <w:rsid w:val="009E0F62"/>
    <w:rsid w:val="009E1D48"/>
    <w:rsid w:val="009E1D54"/>
    <w:rsid w:val="009E2D30"/>
    <w:rsid w:val="009E2F93"/>
    <w:rsid w:val="009E3524"/>
    <w:rsid w:val="009E38C4"/>
    <w:rsid w:val="009E47B5"/>
    <w:rsid w:val="009E4A58"/>
    <w:rsid w:val="009E5A2D"/>
    <w:rsid w:val="009E5AB2"/>
    <w:rsid w:val="009E6219"/>
    <w:rsid w:val="009E6947"/>
    <w:rsid w:val="009F02E7"/>
    <w:rsid w:val="009F03B3"/>
    <w:rsid w:val="009F1504"/>
    <w:rsid w:val="009F1B69"/>
    <w:rsid w:val="009F2480"/>
    <w:rsid w:val="009F40CC"/>
    <w:rsid w:val="009F4D13"/>
    <w:rsid w:val="009F5537"/>
    <w:rsid w:val="009F6799"/>
    <w:rsid w:val="009F7291"/>
    <w:rsid w:val="00A0096C"/>
    <w:rsid w:val="00A01244"/>
    <w:rsid w:val="00A01757"/>
    <w:rsid w:val="00A028C0"/>
    <w:rsid w:val="00A02BAE"/>
    <w:rsid w:val="00A035B5"/>
    <w:rsid w:val="00A06A6B"/>
    <w:rsid w:val="00A07577"/>
    <w:rsid w:val="00A07E47"/>
    <w:rsid w:val="00A10280"/>
    <w:rsid w:val="00A129D0"/>
    <w:rsid w:val="00A12C33"/>
    <w:rsid w:val="00A13015"/>
    <w:rsid w:val="00A1362F"/>
    <w:rsid w:val="00A138BA"/>
    <w:rsid w:val="00A14C8E"/>
    <w:rsid w:val="00A153D9"/>
    <w:rsid w:val="00A15F09"/>
    <w:rsid w:val="00A169B6"/>
    <w:rsid w:val="00A17FB7"/>
    <w:rsid w:val="00A209E4"/>
    <w:rsid w:val="00A2153A"/>
    <w:rsid w:val="00A2271D"/>
    <w:rsid w:val="00A237D5"/>
    <w:rsid w:val="00A24817"/>
    <w:rsid w:val="00A253A4"/>
    <w:rsid w:val="00A300C7"/>
    <w:rsid w:val="00A30ECF"/>
    <w:rsid w:val="00A30EFC"/>
    <w:rsid w:val="00A31984"/>
    <w:rsid w:val="00A32D73"/>
    <w:rsid w:val="00A334C0"/>
    <w:rsid w:val="00A3367B"/>
    <w:rsid w:val="00A3597D"/>
    <w:rsid w:val="00A36DD1"/>
    <w:rsid w:val="00A4006C"/>
    <w:rsid w:val="00A40091"/>
    <w:rsid w:val="00A4030F"/>
    <w:rsid w:val="00A40ADA"/>
    <w:rsid w:val="00A41687"/>
    <w:rsid w:val="00A41C79"/>
    <w:rsid w:val="00A41CB5"/>
    <w:rsid w:val="00A42CDF"/>
    <w:rsid w:val="00A4452E"/>
    <w:rsid w:val="00A4472C"/>
    <w:rsid w:val="00A44E69"/>
    <w:rsid w:val="00A46134"/>
    <w:rsid w:val="00A4661E"/>
    <w:rsid w:val="00A512E3"/>
    <w:rsid w:val="00A52438"/>
    <w:rsid w:val="00A54DF4"/>
    <w:rsid w:val="00A55864"/>
    <w:rsid w:val="00A55BD6"/>
    <w:rsid w:val="00A55D50"/>
    <w:rsid w:val="00A55F1E"/>
    <w:rsid w:val="00A57142"/>
    <w:rsid w:val="00A63598"/>
    <w:rsid w:val="00A648CD"/>
    <w:rsid w:val="00A649C5"/>
    <w:rsid w:val="00A6537A"/>
    <w:rsid w:val="00A65D80"/>
    <w:rsid w:val="00A67866"/>
    <w:rsid w:val="00A70B07"/>
    <w:rsid w:val="00A723F8"/>
    <w:rsid w:val="00A761FB"/>
    <w:rsid w:val="00A77CCB"/>
    <w:rsid w:val="00A8271D"/>
    <w:rsid w:val="00A83D8D"/>
    <w:rsid w:val="00A8446B"/>
    <w:rsid w:val="00A8473F"/>
    <w:rsid w:val="00A85899"/>
    <w:rsid w:val="00A862D6"/>
    <w:rsid w:val="00A8715E"/>
    <w:rsid w:val="00A8734C"/>
    <w:rsid w:val="00A90100"/>
    <w:rsid w:val="00A90E48"/>
    <w:rsid w:val="00A9295B"/>
    <w:rsid w:val="00A93B09"/>
    <w:rsid w:val="00A93DB2"/>
    <w:rsid w:val="00A949F9"/>
    <w:rsid w:val="00A952D7"/>
    <w:rsid w:val="00A963F7"/>
    <w:rsid w:val="00A966AB"/>
    <w:rsid w:val="00A96AD8"/>
    <w:rsid w:val="00AA052C"/>
    <w:rsid w:val="00AA1E45"/>
    <w:rsid w:val="00AA278B"/>
    <w:rsid w:val="00AA4286"/>
    <w:rsid w:val="00AA456B"/>
    <w:rsid w:val="00AA4816"/>
    <w:rsid w:val="00AA50BE"/>
    <w:rsid w:val="00AA57F5"/>
    <w:rsid w:val="00AA672E"/>
    <w:rsid w:val="00AA6EC9"/>
    <w:rsid w:val="00AA75B8"/>
    <w:rsid w:val="00AB0997"/>
    <w:rsid w:val="00AB09C4"/>
    <w:rsid w:val="00AB143A"/>
    <w:rsid w:val="00AB6309"/>
    <w:rsid w:val="00AB6A49"/>
    <w:rsid w:val="00AB6C5F"/>
    <w:rsid w:val="00AB7129"/>
    <w:rsid w:val="00AB7576"/>
    <w:rsid w:val="00AB7B4F"/>
    <w:rsid w:val="00AC031D"/>
    <w:rsid w:val="00AC179D"/>
    <w:rsid w:val="00AC27A6"/>
    <w:rsid w:val="00AC30F7"/>
    <w:rsid w:val="00AC3A5A"/>
    <w:rsid w:val="00AC4D95"/>
    <w:rsid w:val="00AC5DF4"/>
    <w:rsid w:val="00AC7595"/>
    <w:rsid w:val="00AD0AEF"/>
    <w:rsid w:val="00AD11B7"/>
    <w:rsid w:val="00AD1A94"/>
    <w:rsid w:val="00AD1C05"/>
    <w:rsid w:val="00AD1F4E"/>
    <w:rsid w:val="00AD3574"/>
    <w:rsid w:val="00AD4126"/>
    <w:rsid w:val="00AD421C"/>
    <w:rsid w:val="00AD44FA"/>
    <w:rsid w:val="00AD5553"/>
    <w:rsid w:val="00AD5973"/>
    <w:rsid w:val="00AD6DB5"/>
    <w:rsid w:val="00AE070A"/>
    <w:rsid w:val="00AE101C"/>
    <w:rsid w:val="00AE1339"/>
    <w:rsid w:val="00AE2A15"/>
    <w:rsid w:val="00AE2A69"/>
    <w:rsid w:val="00AE37E5"/>
    <w:rsid w:val="00AE5EB4"/>
    <w:rsid w:val="00AF0C18"/>
    <w:rsid w:val="00AF3106"/>
    <w:rsid w:val="00AF47C5"/>
    <w:rsid w:val="00AF5398"/>
    <w:rsid w:val="00B02290"/>
    <w:rsid w:val="00B03E0D"/>
    <w:rsid w:val="00B049AF"/>
    <w:rsid w:val="00B04F3C"/>
    <w:rsid w:val="00B051C5"/>
    <w:rsid w:val="00B07242"/>
    <w:rsid w:val="00B10534"/>
    <w:rsid w:val="00B11374"/>
    <w:rsid w:val="00B113DB"/>
    <w:rsid w:val="00B11D8A"/>
    <w:rsid w:val="00B12508"/>
    <w:rsid w:val="00B12981"/>
    <w:rsid w:val="00B147DD"/>
    <w:rsid w:val="00B14D83"/>
    <w:rsid w:val="00B153A9"/>
    <w:rsid w:val="00B156FD"/>
    <w:rsid w:val="00B1570F"/>
    <w:rsid w:val="00B1585E"/>
    <w:rsid w:val="00B15E10"/>
    <w:rsid w:val="00B21F61"/>
    <w:rsid w:val="00B22D1F"/>
    <w:rsid w:val="00B243D1"/>
    <w:rsid w:val="00B24DB6"/>
    <w:rsid w:val="00B261F1"/>
    <w:rsid w:val="00B265BC"/>
    <w:rsid w:val="00B31FB1"/>
    <w:rsid w:val="00B33952"/>
    <w:rsid w:val="00B33C5E"/>
    <w:rsid w:val="00B342F4"/>
    <w:rsid w:val="00B34369"/>
    <w:rsid w:val="00B34DC2"/>
    <w:rsid w:val="00B378E5"/>
    <w:rsid w:val="00B41300"/>
    <w:rsid w:val="00B4346D"/>
    <w:rsid w:val="00B440F4"/>
    <w:rsid w:val="00B447A5"/>
    <w:rsid w:val="00B4564E"/>
    <w:rsid w:val="00B45E74"/>
    <w:rsid w:val="00B4654C"/>
    <w:rsid w:val="00B47293"/>
    <w:rsid w:val="00B50E50"/>
    <w:rsid w:val="00B52120"/>
    <w:rsid w:val="00B54ABC"/>
    <w:rsid w:val="00B55057"/>
    <w:rsid w:val="00B56FBE"/>
    <w:rsid w:val="00B57264"/>
    <w:rsid w:val="00B60ACF"/>
    <w:rsid w:val="00B6256E"/>
    <w:rsid w:val="00B62B58"/>
    <w:rsid w:val="00B64CF2"/>
    <w:rsid w:val="00B65149"/>
    <w:rsid w:val="00B66567"/>
    <w:rsid w:val="00B66F52"/>
    <w:rsid w:val="00B66FE5"/>
    <w:rsid w:val="00B67B07"/>
    <w:rsid w:val="00B72778"/>
    <w:rsid w:val="00B72880"/>
    <w:rsid w:val="00B758BF"/>
    <w:rsid w:val="00B765CF"/>
    <w:rsid w:val="00B77EC8"/>
    <w:rsid w:val="00B80BC3"/>
    <w:rsid w:val="00B80C6A"/>
    <w:rsid w:val="00B827A6"/>
    <w:rsid w:val="00B831CE"/>
    <w:rsid w:val="00B86677"/>
    <w:rsid w:val="00B87131"/>
    <w:rsid w:val="00B9046B"/>
    <w:rsid w:val="00B939B1"/>
    <w:rsid w:val="00B94A42"/>
    <w:rsid w:val="00B96D40"/>
    <w:rsid w:val="00B97386"/>
    <w:rsid w:val="00BA1FEC"/>
    <w:rsid w:val="00BA22FA"/>
    <w:rsid w:val="00BA263B"/>
    <w:rsid w:val="00BA2F73"/>
    <w:rsid w:val="00BA34EC"/>
    <w:rsid w:val="00BA42B2"/>
    <w:rsid w:val="00BA58D4"/>
    <w:rsid w:val="00BA5B9E"/>
    <w:rsid w:val="00BA76AE"/>
    <w:rsid w:val="00BA7C9A"/>
    <w:rsid w:val="00BB5949"/>
    <w:rsid w:val="00BB5B71"/>
    <w:rsid w:val="00BB5F8F"/>
    <w:rsid w:val="00BB657A"/>
    <w:rsid w:val="00BC1A4E"/>
    <w:rsid w:val="00BC5191"/>
    <w:rsid w:val="00BC5DC7"/>
    <w:rsid w:val="00BC63E1"/>
    <w:rsid w:val="00BC6B8B"/>
    <w:rsid w:val="00BC73D8"/>
    <w:rsid w:val="00BC7D01"/>
    <w:rsid w:val="00BD2500"/>
    <w:rsid w:val="00BD52D7"/>
    <w:rsid w:val="00BD5AD2"/>
    <w:rsid w:val="00BD7D8E"/>
    <w:rsid w:val="00BD7EA5"/>
    <w:rsid w:val="00BE22F3"/>
    <w:rsid w:val="00BE2F4E"/>
    <w:rsid w:val="00BE3A57"/>
    <w:rsid w:val="00BE5B52"/>
    <w:rsid w:val="00BE6C4F"/>
    <w:rsid w:val="00BE7B8D"/>
    <w:rsid w:val="00BF0993"/>
    <w:rsid w:val="00BF10A9"/>
    <w:rsid w:val="00BF1703"/>
    <w:rsid w:val="00BF231C"/>
    <w:rsid w:val="00BF29A4"/>
    <w:rsid w:val="00BF51E5"/>
    <w:rsid w:val="00BF74A6"/>
    <w:rsid w:val="00BF7683"/>
    <w:rsid w:val="00C00DF5"/>
    <w:rsid w:val="00C013AD"/>
    <w:rsid w:val="00C047A9"/>
    <w:rsid w:val="00C04904"/>
    <w:rsid w:val="00C049B2"/>
    <w:rsid w:val="00C056B3"/>
    <w:rsid w:val="00C06374"/>
    <w:rsid w:val="00C0662B"/>
    <w:rsid w:val="00C07D78"/>
    <w:rsid w:val="00C103E5"/>
    <w:rsid w:val="00C1106B"/>
    <w:rsid w:val="00C13319"/>
    <w:rsid w:val="00C13EE9"/>
    <w:rsid w:val="00C16676"/>
    <w:rsid w:val="00C21540"/>
    <w:rsid w:val="00C21906"/>
    <w:rsid w:val="00C21BFA"/>
    <w:rsid w:val="00C2400D"/>
    <w:rsid w:val="00C244A8"/>
    <w:rsid w:val="00C24C8D"/>
    <w:rsid w:val="00C25FE2"/>
    <w:rsid w:val="00C2699D"/>
    <w:rsid w:val="00C26B53"/>
    <w:rsid w:val="00C276EC"/>
    <w:rsid w:val="00C279B2"/>
    <w:rsid w:val="00C33E50"/>
    <w:rsid w:val="00C34949"/>
    <w:rsid w:val="00C34C20"/>
    <w:rsid w:val="00C35A3E"/>
    <w:rsid w:val="00C40CF4"/>
    <w:rsid w:val="00C42130"/>
    <w:rsid w:val="00C423A4"/>
    <w:rsid w:val="00C423E3"/>
    <w:rsid w:val="00C44BF5"/>
    <w:rsid w:val="00C45741"/>
    <w:rsid w:val="00C472D5"/>
    <w:rsid w:val="00C47FA7"/>
    <w:rsid w:val="00C501D9"/>
    <w:rsid w:val="00C521D6"/>
    <w:rsid w:val="00C52C25"/>
    <w:rsid w:val="00C548AF"/>
    <w:rsid w:val="00C55232"/>
    <w:rsid w:val="00C553A4"/>
    <w:rsid w:val="00C55A06"/>
    <w:rsid w:val="00C55D03"/>
    <w:rsid w:val="00C57699"/>
    <w:rsid w:val="00C601BC"/>
    <w:rsid w:val="00C6329F"/>
    <w:rsid w:val="00C63340"/>
    <w:rsid w:val="00C643F9"/>
    <w:rsid w:val="00C648E7"/>
    <w:rsid w:val="00C64E95"/>
    <w:rsid w:val="00C6715A"/>
    <w:rsid w:val="00C671F8"/>
    <w:rsid w:val="00C67564"/>
    <w:rsid w:val="00C67ED5"/>
    <w:rsid w:val="00C70049"/>
    <w:rsid w:val="00C71372"/>
    <w:rsid w:val="00C72410"/>
    <w:rsid w:val="00C7287F"/>
    <w:rsid w:val="00C72FAF"/>
    <w:rsid w:val="00C74DA5"/>
    <w:rsid w:val="00C76539"/>
    <w:rsid w:val="00C769FE"/>
    <w:rsid w:val="00C80057"/>
    <w:rsid w:val="00C801FB"/>
    <w:rsid w:val="00C80CB8"/>
    <w:rsid w:val="00C819F8"/>
    <w:rsid w:val="00C8248C"/>
    <w:rsid w:val="00C84E33"/>
    <w:rsid w:val="00C86D6F"/>
    <w:rsid w:val="00C905FC"/>
    <w:rsid w:val="00C92D03"/>
    <w:rsid w:val="00C9319C"/>
    <w:rsid w:val="00C9435D"/>
    <w:rsid w:val="00C94DF2"/>
    <w:rsid w:val="00C959B0"/>
    <w:rsid w:val="00C9663C"/>
    <w:rsid w:val="00C96741"/>
    <w:rsid w:val="00CA2D1B"/>
    <w:rsid w:val="00CA375D"/>
    <w:rsid w:val="00CA630B"/>
    <w:rsid w:val="00CA662A"/>
    <w:rsid w:val="00CA7AFD"/>
    <w:rsid w:val="00CA7C3C"/>
    <w:rsid w:val="00CB0189"/>
    <w:rsid w:val="00CB0244"/>
    <w:rsid w:val="00CB0BA2"/>
    <w:rsid w:val="00CB182F"/>
    <w:rsid w:val="00CB1A42"/>
    <w:rsid w:val="00CB1B0C"/>
    <w:rsid w:val="00CB298D"/>
    <w:rsid w:val="00CB2C0B"/>
    <w:rsid w:val="00CB35F9"/>
    <w:rsid w:val="00CB513C"/>
    <w:rsid w:val="00CB517D"/>
    <w:rsid w:val="00CB7846"/>
    <w:rsid w:val="00CB7C9E"/>
    <w:rsid w:val="00CC038D"/>
    <w:rsid w:val="00CC08DB"/>
    <w:rsid w:val="00CC39FF"/>
    <w:rsid w:val="00CC3C2F"/>
    <w:rsid w:val="00CC4AC8"/>
    <w:rsid w:val="00CC5233"/>
    <w:rsid w:val="00CC5DE6"/>
    <w:rsid w:val="00CC62BB"/>
    <w:rsid w:val="00CC6E4E"/>
    <w:rsid w:val="00CC6FE8"/>
    <w:rsid w:val="00CC7202"/>
    <w:rsid w:val="00CD0198"/>
    <w:rsid w:val="00CD22F3"/>
    <w:rsid w:val="00CD2808"/>
    <w:rsid w:val="00CD28BF"/>
    <w:rsid w:val="00CD2974"/>
    <w:rsid w:val="00CD4092"/>
    <w:rsid w:val="00CD4A20"/>
    <w:rsid w:val="00CD50A1"/>
    <w:rsid w:val="00CD519E"/>
    <w:rsid w:val="00CE0C4F"/>
    <w:rsid w:val="00CE2438"/>
    <w:rsid w:val="00CE30EA"/>
    <w:rsid w:val="00CE408A"/>
    <w:rsid w:val="00CE572D"/>
    <w:rsid w:val="00CF048A"/>
    <w:rsid w:val="00CF155A"/>
    <w:rsid w:val="00CF2947"/>
    <w:rsid w:val="00CF3031"/>
    <w:rsid w:val="00CF3BAB"/>
    <w:rsid w:val="00CF686F"/>
    <w:rsid w:val="00CF6E60"/>
    <w:rsid w:val="00CF7BCA"/>
    <w:rsid w:val="00D008FD"/>
    <w:rsid w:val="00D0271F"/>
    <w:rsid w:val="00D02DE7"/>
    <w:rsid w:val="00D0321C"/>
    <w:rsid w:val="00D035EC"/>
    <w:rsid w:val="00D04252"/>
    <w:rsid w:val="00D05D6B"/>
    <w:rsid w:val="00D06AB1"/>
    <w:rsid w:val="00D06F55"/>
    <w:rsid w:val="00D06FC1"/>
    <w:rsid w:val="00D072ED"/>
    <w:rsid w:val="00D07A16"/>
    <w:rsid w:val="00D1067E"/>
    <w:rsid w:val="00D10F50"/>
    <w:rsid w:val="00D11272"/>
    <w:rsid w:val="00D126F5"/>
    <w:rsid w:val="00D1489E"/>
    <w:rsid w:val="00D20737"/>
    <w:rsid w:val="00D21E81"/>
    <w:rsid w:val="00D223DE"/>
    <w:rsid w:val="00D25E37"/>
    <w:rsid w:val="00D2661A"/>
    <w:rsid w:val="00D2744B"/>
    <w:rsid w:val="00D27582"/>
    <w:rsid w:val="00D27C1E"/>
    <w:rsid w:val="00D27EC4"/>
    <w:rsid w:val="00D307CF"/>
    <w:rsid w:val="00D3252D"/>
    <w:rsid w:val="00D32719"/>
    <w:rsid w:val="00D330D4"/>
    <w:rsid w:val="00D33333"/>
    <w:rsid w:val="00D34806"/>
    <w:rsid w:val="00D352A2"/>
    <w:rsid w:val="00D40EBD"/>
    <w:rsid w:val="00D41324"/>
    <w:rsid w:val="00D41489"/>
    <w:rsid w:val="00D4162B"/>
    <w:rsid w:val="00D4514F"/>
    <w:rsid w:val="00D451E2"/>
    <w:rsid w:val="00D45E89"/>
    <w:rsid w:val="00D45E8D"/>
    <w:rsid w:val="00D466AE"/>
    <w:rsid w:val="00D4734F"/>
    <w:rsid w:val="00D5021F"/>
    <w:rsid w:val="00D51696"/>
    <w:rsid w:val="00D51BF3"/>
    <w:rsid w:val="00D53B94"/>
    <w:rsid w:val="00D54B95"/>
    <w:rsid w:val="00D60D28"/>
    <w:rsid w:val="00D61085"/>
    <w:rsid w:val="00D631FA"/>
    <w:rsid w:val="00D64B0D"/>
    <w:rsid w:val="00D64E81"/>
    <w:rsid w:val="00D65948"/>
    <w:rsid w:val="00D66846"/>
    <w:rsid w:val="00D675FB"/>
    <w:rsid w:val="00D67BB0"/>
    <w:rsid w:val="00D71F25"/>
    <w:rsid w:val="00D72A9C"/>
    <w:rsid w:val="00D739FE"/>
    <w:rsid w:val="00D7568B"/>
    <w:rsid w:val="00D75E3C"/>
    <w:rsid w:val="00D7640A"/>
    <w:rsid w:val="00D768AC"/>
    <w:rsid w:val="00D77031"/>
    <w:rsid w:val="00D83C0B"/>
    <w:rsid w:val="00D84941"/>
    <w:rsid w:val="00D84FA1"/>
    <w:rsid w:val="00D851F0"/>
    <w:rsid w:val="00D86DB7"/>
    <w:rsid w:val="00D87BF5"/>
    <w:rsid w:val="00D87EF8"/>
    <w:rsid w:val="00D90076"/>
    <w:rsid w:val="00D90721"/>
    <w:rsid w:val="00D91972"/>
    <w:rsid w:val="00D926D0"/>
    <w:rsid w:val="00D93030"/>
    <w:rsid w:val="00D938EF"/>
    <w:rsid w:val="00D94044"/>
    <w:rsid w:val="00D950E1"/>
    <w:rsid w:val="00D952A6"/>
    <w:rsid w:val="00D9774C"/>
    <w:rsid w:val="00D97F99"/>
    <w:rsid w:val="00DA0D56"/>
    <w:rsid w:val="00DA1E08"/>
    <w:rsid w:val="00DA24F8"/>
    <w:rsid w:val="00DA28E8"/>
    <w:rsid w:val="00DA38D3"/>
    <w:rsid w:val="00DA3932"/>
    <w:rsid w:val="00DA3AFC"/>
    <w:rsid w:val="00DA4A1A"/>
    <w:rsid w:val="00DA5BFC"/>
    <w:rsid w:val="00DA64F8"/>
    <w:rsid w:val="00DA6C15"/>
    <w:rsid w:val="00DB0258"/>
    <w:rsid w:val="00DB1D73"/>
    <w:rsid w:val="00DB38EE"/>
    <w:rsid w:val="00DB42E3"/>
    <w:rsid w:val="00DB498B"/>
    <w:rsid w:val="00DB5B43"/>
    <w:rsid w:val="00DB66CA"/>
    <w:rsid w:val="00DB6BCA"/>
    <w:rsid w:val="00DB6F54"/>
    <w:rsid w:val="00DB73F7"/>
    <w:rsid w:val="00DC0321"/>
    <w:rsid w:val="00DC0690"/>
    <w:rsid w:val="00DC179C"/>
    <w:rsid w:val="00DC1C4B"/>
    <w:rsid w:val="00DC3067"/>
    <w:rsid w:val="00DC370B"/>
    <w:rsid w:val="00DC3E22"/>
    <w:rsid w:val="00DC5B90"/>
    <w:rsid w:val="00DD00FF"/>
    <w:rsid w:val="00DD0619"/>
    <w:rsid w:val="00DD07FB"/>
    <w:rsid w:val="00DD25C6"/>
    <w:rsid w:val="00DD3A15"/>
    <w:rsid w:val="00DD4FE5"/>
    <w:rsid w:val="00DD54B0"/>
    <w:rsid w:val="00DD57EE"/>
    <w:rsid w:val="00DD6A71"/>
    <w:rsid w:val="00DD6BCC"/>
    <w:rsid w:val="00DE0A4B"/>
    <w:rsid w:val="00DE2410"/>
    <w:rsid w:val="00DE2939"/>
    <w:rsid w:val="00DE6E81"/>
    <w:rsid w:val="00DE703F"/>
    <w:rsid w:val="00DE721B"/>
    <w:rsid w:val="00DE7595"/>
    <w:rsid w:val="00DF1678"/>
    <w:rsid w:val="00DF1961"/>
    <w:rsid w:val="00DF44DE"/>
    <w:rsid w:val="00E00EFF"/>
    <w:rsid w:val="00E01138"/>
    <w:rsid w:val="00E018B5"/>
    <w:rsid w:val="00E02DFB"/>
    <w:rsid w:val="00E030F9"/>
    <w:rsid w:val="00E0311A"/>
    <w:rsid w:val="00E03138"/>
    <w:rsid w:val="00E052C0"/>
    <w:rsid w:val="00E06404"/>
    <w:rsid w:val="00E0786C"/>
    <w:rsid w:val="00E106A2"/>
    <w:rsid w:val="00E1071D"/>
    <w:rsid w:val="00E11A85"/>
    <w:rsid w:val="00E12495"/>
    <w:rsid w:val="00E15CCD"/>
    <w:rsid w:val="00E1779D"/>
    <w:rsid w:val="00E202EF"/>
    <w:rsid w:val="00E20BA1"/>
    <w:rsid w:val="00E210B5"/>
    <w:rsid w:val="00E214A9"/>
    <w:rsid w:val="00E215CF"/>
    <w:rsid w:val="00E2255E"/>
    <w:rsid w:val="00E2257A"/>
    <w:rsid w:val="00E22EC5"/>
    <w:rsid w:val="00E234FA"/>
    <w:rsid w:val="00E243EE"/>
    <w:rsid w:val="00E24C39"/>
    <w:rsid w:val="00E2552F"/>
    <w:rsid w:val="00E25AC2"/>
    <w:rsid w:val="00E266B0"/>
    <w:rsid w:val="00E30EEE"/>
    <w:rsid w:val="00E31162"/>
    <w:rsid w:val="00E3137A"/>
    <w:rsid w:val="00E31B4C"/>
    <w:rsid w:val="00E32CCF"/>
    <w:rsid w:val="00E34A98"/>
    <w:rsid w:val="00E350CF"/>
    <w:rsid w:val="00E35D1E"/>
    <w:rsid w:val="00E364F9"/>
    <w:rsid w:val="00E365FA"/>
    <w:rsid w:val="00E36789"/>
    <w:rsid w:val="00E41825"/>
    <w:rsid w:val="00E43C7D"/>
    <w:rsid w:val="00E43FA0"/>
    <w:rsid w:val="00E44A83"/>
    <w:rsid w:val="00E45DEB"/>
    <w:rsid w:val="00E46911"/>
    <w:rsid w:val="00E502C1"/>
    <w:rsid w:val="00E502DD"/>
    <w:rsid w:val="00E50D3A"/>
    <w:rsid w:val="00E51387"/>
    <w:rsid w:val="00E51E68"/>
    <w:rsid w:val="00E52EFD"/>
    <w:rsid w:val="00E53F13"/>
    <w:rsid w:val="00E53F1C"/>
    <w:rsid w:val="00E5408A"/>
    <w:rsid w:val="00E56800"/>
    <w:rsid w:val="00E60C63"/>
    <w:rsid w:val="00E62FF9"/>
    <w:rsid w:val="00E635D6"/>
    <w:rsid w:val="00E639BC"/>
    <w:rsid w:val="00E64A83"/>
    <w:rsid w:val="00E664CC"/>
    <w:rsid w:val="00E70012"/>
    <w:rsid w:val="00E70388"/>
    <w:rsid w:val="00E70F92"/>
    <w:rsid w:val="00E71501"/>
    <w:rsid w:val="00E72451"/>
    <w:rsid w:val="00E74313"/>
    <w:rsid w:val="00E74C54"/>
    <w:rsid w:val="00E771FD"/>
    <w:rsid w:val="00E7746C"/>
    <w:rsid w:val="00E77712"/>
    <w:rsid w:val="00E77A03"/>
    <w:rsid w:val="00E822E8"/>
    <w:rsid w:val="00E82554"/>
    <w:rsid w:val="00E82606"/>
    <w:rsid w:val="00E831C1"/>
    <w:rsid w:val="00E83F50"/>
    <w:rsid w:val="00E846C8"/>
    <w:rsid w:val="00E84957"/>
    <w:rsid w:val="00E84A55"/>
    <w:rsid w:val="00E85BFF"/>
    <w:rsid w:val="00E90391"/>
    <w:rsid w:val="00E906C2"/>
    <w:rsid w:val="00E9311F"/>
    <w:rsid w:val="00E934D1"/>
    <w:rsid w:val="00E94AF0"/>
    <w:rsid w:val="00E95D13"/>
    <w:rsid w:val="00E95DD3"/>
    <w:rsid w:val="00E95E26"/>
    <w:rsid w:val="00E969D5"/>
    <w:rsid w:val="00EA146A"/>
    <w:rsid w:val="00EA34D5"/>
    <w:rsid w:val="00EA58D1"/>
    <w:rsid w:val="00EA61BC"/>
    <w:rsid w:val="00EA681A"/>
    <w:rsid w:val="00EA735B"/>
    <w:rsid w:val="00EB1E69"/>
    <w:rsid w:val="00EB2086"/>
    <w:rsid w:val="00EB31ED"/>
    <w:rsid w:val="00EB378D"/>
    <w:rsid w:val="00EB510D"/>
    <w:rsid w:val="00EB5EDF"/>
    <w:rsid w:val="00EB60FE"/>
    <w:rsid w:val="00EB7453"/>
    <w:rsid w:val="00EB74DB"/>
    <w:rsid w:val="00EC3D6D"/>
    <w:rsid w:val="00EC5359"/>
    <w:rsid w:val="00EC562A"/>
    <w:rsid w:val="00ED067A"/>
    <w:rsid w:val="00ED134E"/>
    <w:rsid w:val="00ED1597"/>
    <w:rsid w:val="00ED2B50"/>
    <w:rsid w:val="00ED2D99"/>
    <w:rsid w:val="00ED43E2"/>
    <w:rsid w:val="00ED5757"/>
    <w:rsid w:val="00ED609F"/>
    <w:rsid w:val="00ED6910"/>
    <w:rsid w:val="00EE0350"/>
    <w:rsid w:val="00EE0719"/>
    <w:rsid w:val="00EE0E80"/>
    <w:rsid w:val="00EE3259"/>
    <w:rsid w:val="00EE366F"/>
    <w:rsid w:val="00EE43CE"/>
    <w:rsid w:val="00EE613F"/>
    <w:rsid w:val="00EE7295"/>
    <w:rsid w:val="00EE7694"/>
    <w:rsid w:val="00EE7843"/>
    <w:rsid w:val="00EE7869"/>
    <w:rsid w:val="00EE7B66"/>
    <w:rsid w:val="00EF054A"/>
    <w:rsid w:val="00EF2930"/>
    <w:rsid w:val="00EF3235"/>
    <w:rsid w:val="00EF4033"/>
    <w:rsid w:val="00EF6584"/>
    <w:rsid w:val="00EF7E72"/>
    <w:rsid w:val="00F000EB"/>
    <w:rsid w:val="00F04E93"/>
    <w:rsid w:val="00F05477"/>
    <w:rsid w:val="00F06A0F"/>
    <w:rsid w:val="00F06B12"/>
    <w:rsid w:val="00F06D37"/>
    <w:rsid w:val="00F07B9D"/>
    <w:rsid w:val="00F1142B"/>
    <w:rsid w:val="00F11586"/>
    <w:rsid w:val="00F1183B"/>
    <w:rsid w:val="00F11C9F"/>
    <w:rsid w:val="00F12263"/>
    <w:rsid w:val="00F1278D"/>
    <w:rsid w:val="00F1409D"/>
    <w:rsid w:val="00F14214"/>
    <w:rsid w:val="00F14C70"/>
    <w:rsid w:val="00F157A9"/>
    <w:rsid w:val="00F16F00"/>
    <w:rsid w:val="00F23360"/>
    <w:rsid w:val="00F24CAE"/>
    <w:rsid w:val="00F25959"/>
    <w:rsid w:val="00F25BB6"/>
    <w:rsid w:val="00F26B7E"/>
    <w:rsid w:val="00F2790D"/>
    <w:rsid w:val="00F27A0B"/>
    <w:rsid w:val="00F27A3B"/>
    <w:rsid w:val="00F324B6"/>
    <w:rsid w:val="00F33817"/>
    <w:rsid w:val="00F34642"/>
    <w:rsid w:val="00F36ACF"/>
    <w:rsid w:val="00F370A9"/>
    <w:rsid w:val="00F420D5"/>
    <w:rsid w:val="00F44C3E"/>
    <w:rsid w:val="00F451EA"/>
    <w:rsid w:val="00F45447"/>
    <w:rsid w:val="00F456C6"/>
    <w:rsid w:val="00F4577B"/>
    <w:rsid w:val="00F46496"/>
    <w:rsid w:val="00F474D0"/>
    <w:rsid w:val="00F50179"/>
    <w:rsid w:val="00F515EE"/>
    <w:rsid w:val="00F5177C"/>
    <w:rsid w:val="00F52326"/>
    <w:rsid w:val="00F52733"/>
    <w:rsid w:val="00F53E13"/>
    <w:rsid w:val="00F56511"/>
    <w:rsid w:val="00F57E01"/>
    <w:rsid w:val="00F60346"/>
    <w:rsid w:val="00F61949"/>
    <w:rsid w:val="00F6194E"/>
    <w:rsid w:val="00F623AC"/>
    <w:rsid w:val="00F6412A"/>
    <w:rsid w:val="00F64C73"/>
    <w:rsid w:val="00F65893"/>
    <w:rsid w:val="00F65985"/>
    <w:rsid w:val="00F66A4A"/>
    <w:rsid w:val="00F71E22"/>
    <w:rsid w:val="00F72142"/>
    <w:rsid w:val="00F72165"/>
    <w:rsid w:val="00F72409"/>
    <w:rsid w:val="00F72AE7"/>
    <w:rsid w:val="00F74D72"/>
    <w:rsid w:val="00F763CD"/>
    <w:rsid w:val="00F77569"/>
    <w:rsid w:val="00F80517"/>
    <w:rsid w:val="00F81FED"/>
    <w:rsid w:val="00F833BA"/>
    <w:rsid w:val="00F84FD0"/>
    <w:rsid w:val="00F859A8"/>
    <w:rsid w:val="00F86D87"/>
    <w:rsid w:val="00F902D9"/>
    <w:rsid w:val="00F90D00"/>
    <w:rsid w:val="00F9108B"/>
    <w:rsid w:val="00F91349"/>
    <w:rsid w:val="00F930EC"/>
    <w:rsid w:val="00F93262"/>
    <w:rsid w:val="00F93A8A"/>
    <w:rsid w:val="00F95248"/>
    <w:rsid w:val="00F956A9"/>
    <w:rsid w:val="00F963ED"/>
    <w:rsid w:val="00F966CF"/>
    <w:rsid w:val="00F9679C"/>
    <w:rsid w:val="00F96CAE"/>
    <w:rsid w:val="00F972BF"/>
    <w:rsid w:val="00F97C99"/>
    <w:rsid w:val="00FA0BA2"/>
    <w:rsid w:val="00FA595A"/>
    <w:rsid w:val="00FA662D"/>
    <w:rsid w:val="00FA73B1"/>
    <w:rsid w:val="00FB0CB9"/>
    <w:rsid w:val="00FB231D"/>
    <w:rsid w:val="00FB2FBB"/>
    <w:rsid w:val="00FB45F1"/>
    <w:rsid w:val="00FB4A72"/>
    <w:rsid w:val="00FB54E8"/>
    <w:rsid w:val="00FB6CF5"/>
    <w:rsid w:val="00FB7054"/>
    <w:rsid w:val="00FC17B7"/>
    <w:rsid w:val="00FC1971"/>
    <w:rsid w:val="00FC2A91"/>
    <w:rsid w:val="00FC2CB7"/>
    <w:rsid w:val="00FC37BF"/>
    <w:rsid w:val="00FC4090"/>
    <w:rsid w:val="00FC55B4"/>
    <w:rsid w:val="00FD00E6"/>
    <w:rsid w:val="00FD09A1"/>
    <w:rsid w:val="00FD15FB"/>
    <w:rsid w:val="00FD259D"/>
    <w:rsid w:val="00FD2A7C"/>
    <w:rsid w:val="00FD59EB"/>
    <w:rsid w:val="00FD6CE6"/>
    <w:rsid w:val="00FD7299"/>
    <w:rsid w:val="00FD765B"/>
    <w:rsid w:val="00FE00AE"/>
    <w:rsid w:val="00FE165E"/>
    <w:rsid w:val="00FE1D0D"/>
    <w:rsid w:val="00FE1FBE"/>
    <w:rsid w:val="00FE3901"/>
    <w:rsid w:val="00FE39D3"/>
    <w:rsid w:val="00FE4BCE"/>
    <w:rsid w:val="00FE54AE"/>
    <w:rsid w:val="00FE576A"/>
    <w:rsid w:val="00FE7E79"/>
    <w:rsid w:val="00FF0383"/>
    <w:rsid w:val="00FF1F3D"/>
    <w:rsid w:val="00FF3E7D"/>
    <w:rsid w:val="00FF4653"/>
    <w:rsid w:val="00FF47FB"/>
    <w:rsid w:val="00FF508B"/>
    <w:rsid w:val="00FF5601"/>
    <w:rsid w:val="00FF5B99"/>
    <w:rsid w:val="00FF730C"/>
    <w:rsid w:val="00FF73F4"/>
    <w:rsid w:val="00FF7CE4"/>
    <w:rsid w:val="00FF7DF1"/>
    <w:rsid w:val="00FF7E39"/>
    <w:rsid w:val="01A62DC7"/>
    <w:rsid w:val="01DC7BFF"/>
    <w:rsid w:val="02A52CF9"/>
    <w:rsid w:val="02D57C21"/>
    <w:rsid w:val="036F4FF4"/>
    <w:rsid w:val="03C13DB8"/>
    <w:rsid w:val="03CE5798"/>
    <w:rsid w:val="0407664E"/>
    <w:rsid w:val="04163A24"/>
    <w:rsid w:val="04921C4C"/>
    <w:rsid w:val="04D31DD7"/>
    <w:rsid w:val="051A781E"/>
    <w:rsid w:val="056326BB"/>
    <w:rsid w:val="059D6B62"/>
    <w:rsid w:val="059F7B7D"/>
    <w:rsid w:val="060771F0"/>
    <w:rsid w:val="064F2C3F"/>
    <w:rsid w:val="079E5C2C"/>
    <w:rsid w:val="08704EA5"/>
    <w:rsid w:val="08C848A1"/>
    <w:rsid w:val="09480CDA"/>
    <w:rsid w:val="0A197D32"/>
    <w:rsid w:val="0A3D797F"/>
    <w:rsid w:val="0A464836"/>
    <w:rsid w:val="0A614904"/>
    <w:rsid w:val="0AA13C94"/>
    <w:rsid w:val="0B7562C7"/>
    <w:rsid w:val="0B9F6417"/>
    <w:rsid w:val="0BB97C7D"/>
    <w:rsid w:val="0BD761D2"/>
    <w:rsid w:val="0C5E598A"/>
    <w:rsid w:val="0C7710B3"/>
    <w:rsid w:val="0E2055ED"/>
    <w:rsid w:val="0EDC38F0"/>
    <w:rsid w:val="0EE7610B"/>
    <w:rsid w:val="0F48578D"/>
    <w:rsid w:val="10D62771"/>
    <w:rsid w:val="11292A0B"/>
    <w:rsid w:val="11F012BE"/>
    <w:rsid w:val="12403514"/>
    <w:rsid w:val="12D61426"/>
    <w:rsid w:val="12F901BB"/>
    <w:rsid w:val="141634DE"/>
    <w:rsid w:val="14213E6D"/>
    <w:rsid w:val="14F1103A"/>
    <w:rsid w:val="15835AD5"/>
    <w:rsid w:val="15C1105D"/>
    <w:rsid w:val="15C42D02"/>
    <w:rsid w:val="15DE50C6"/>
    <w:rsid w:val="15E72E94"/>
    <w:rsid w:val="15E9458A"/>
    <w:rsid w:val="15F61D5B"/>
    <w:rsid w:val="1674297A"/>
    <w:rsid w:val="16CD2A98"/>
    <w:rsid w:val="17056E8A"/>
    <w:rsid w:val="173C0FBE"/>
    <w:rsid w:val="17AF1790"/>
    <w:rsid w:val="1814050E"/>
    <w:rsid w:val="18EE0096"/>
    <w:rsid w:val="193D02AD"/>
    <w:rsid w:val="194505FE"/>
    <w:rsid w:val="19AD7F51"/>
    <w:rsid w:val="1A4506CC"/>
    <w:rsid w:val="1A5328A6"/>
    <w:rsid w:val="1ADC4E24"/>
    <w:rsid w:val="1B557F40"/>
    <w:rsid w:val="1B806D16"/>
    <w:rsid w:val="1C314E69"/>
    <w:rsid w:val="1C5A441E"/>
    <w:rsid w:val="1C5C61BE"/>
    <w:rsid w:val="1C67179C"/>
    <w:rsid w:val="1CF865A8"/>
    <w:rsid w:val="1D1722B1"/>
    <w:rsid w:val="1D8B67FB"/>
    <w:rsid w:val="1D9E7C1B"/>
    <w:rsid w:val="1DA90A2F"/>
    <w:rsid w:val="1E7E2C7A"/>
    <w:rsid w:val="1E9D0B22"/>
    <w:rsid w:val="1FB913FE"/>
    <w:rsid w:val="1FC102B2"/>
    <w:rsid w:val="202645B9"/>
    <w:rsid w:val="204C2272"/>
    <w:rsid w:val="21B521FF"/>
    <w:rsid w:val="22482F0D"/>
    <w:rsid w:val="22C668AB"/>
    <w:rsid w:val="233174FD"/>
    <w:rsid w:val="23A45F21"/>
    <w:rsid w:val="23E15E13"/>
    <w:rsid w:val="23F5677C"/>
    <w:rsid w:val="242F6132"/>
    <w:rsid w:val="243C7878"/>
    <w:rsid w:val="24615354"/>
    <w:rsid w:val="24651B54"/>
    <w:rsid w:val="247F011B"/>
    <w:rsid w:val="24AF1021"/>
    <w:rsid w:val="251901B7"/>
    <w:rsid w:val="252512E3"/>
    <w:rsid w:val="253B262F"/>
    <w:rsid w:val="254774AC"/>
    <w:rsid w:val="258B55EA"/>
    <w:rsid w:val="260D2213"/>
    <w:rsid w:val="26C92866"/>
    <w:rsid w:val="26CA0394"/>
    <w:rsid w:val="27C46B92"/>
    <w:rsid w:val="27CC1EEA"/>
    <w:rsid w:val="27DE490D"/>
    <w:rsid w:val="27EB6814"/>
    <w:rsid w:val="283335DD"/>
    <w:rsid w:val="28DC4D34"/>
    <w:rsid w:val="2A297180"/>
    <w:rsid w:val="2A3F3A53"/>
    <w:rsid w:val="2A475DA5"/>
    <w:rsid w:val="2A954815"/>
    <w:rsid w:val="2A9F5694"/>
    <w:rsid w:val="2D0F414A"/>
    <w:rsid w:val="2D611872"/>
    <w:rsid w:val="2D6329A9"/>
    <w:rsid w:val="2DD240A1"/>
    <w:rsid w:val="2DD90EBD"/>
    <w:rsid w:val="313E2FD5"/>
    <w:rsid w:val="3217539C"/>
    <w:rsid w:val="32B37F2E"/>
    <w:rsid w:val="330958C4"/>
    <w:rsid w:val="336E2050"/>
    <w:rsid w:val="348706D6"/>
    <w:rsid w:val="365A762D"/>
    <w:rsid w:val="36A209E6"/>
    <w:rsid w:val="36F45551"/>
    <w:rsid w:val="36FB1D8D"/>
    <w:rsid w:val="373B6744"/>
    <w:rsid w:val="374102B6"/>
    <w:rsid w:val="37AF3DB3"/>
    <w:rsid w:val="38794EB1"/>
    <w:rsid w:val="3911775D"/>
    <w:rsid w:val="3A31042B"/>
    <w:rsid w:val="3A5913BB"/>
    <w:rsid w:val="3A7C5D33"/>
    <w:rsid w:val="3B457B92"/>
    <w:rsid w:val="3B547DD5"/>
    <w:rsid w:val="3BA23236"/>
    <w:rsid w:val="3D22018A"/>
    <w:rsid w:val="3D491F0C"/>
    <w:rsid w:val="3D806841"/>
    <w:rsid w:val="3DA96D0C"/>
    <w:rsid w:val="3DF21B38"/>
    <w:rsid w:val="3E251FF8"/>
    <w:rsid w:val="3E840565"/>
    <w:rsid w:val="40716DCD"/>
    <w:rsid w:val="412169AB"/>
    <w:rsid w:val="413C37E5"/>
    <w:rsid w:val="41732EE3"/>
    <w:rsid w:val="41EE4ADF"/>
    <w:rsid w:val="42B6163B"/>
    <w:rsid w:val="42BA0303"/>
    <w:rsid w:val="44BB0041"/>
    <w:rsid w:val="44C9538F"/>
    <w:rsid w:val="44F93EC7"/>
    <w:rsid w:val="459A4A40"/>
    <w:rsid w:val="45DC0AF9"/>
    <w:rsid w:val="46081DC4"/>
    <w:rsid w:val="47C02867"/>
    <w:rsid w:val="47D75595"/>
    <w:rsid w:val="49455CCD"/>
    <w:rsid w:val="49755AE6"/>
    <w:rsid w:val="49EA0597"/>
    <w:rsid w:val="4A3D1F2C"/>
    <w:rsid w:val="4A69389D"/>
    <w:rsid w:val="4A9A3CC3"/>
    <w:rsid w:val="4B282190"/>
    <w:rsid w:val="4BE25F44"/>
    <w:rsid w:val="4C39729F"/>
    <w:rsid w:val="4DC112FA"/>
    <w:rsid w:val="4DDB78FF"/>
    <w:rsid w:val="4DE60D60"/>
    <w:rsid w:val="4EBB3F9B"/>
    <w:rsid w:val="4EFB5199"/>
    <w:rsid w:val="4F120879"/>
    <w:rsid w:val="4F51386A"/>
    <w:rsid w:val="4F5620C8"/>
    <w:rsid w:val="507D31D4"/>
    <w:rsid w:val="50AB4B6C"/>
    <w:rsid w:val="50B43398"/>
    <w:rsid w:val="50F93D6D"/>
    <w:rsid w:val="51424865"/>
    <w:rsid w:val="514279A4"/>
    <w:rsid w:val="524D13AE"/>
    <w:rsid w:val="529B706D"/>
    <w:rsid w:val="52AD6B4F"/>
    <w:rsid w:val="52DC5F09"/>
    <w:rsid w:val="53460681"/>
    <w:rsid w:val="53850E50"/>
    <w:rsid w:val="53915C12"/>
    <w:rsid w:val="546E385E"/>
    <w:rsid w:val="54BE47E5"/>
    <w:rsid w:val="54D74CB2"/>
    <w:rsid w:val="54FC355F"/>
    <w:rsid w:val="5576120B"/>
    <w:rsid w:val="56622217"/>
    <w:rsid w:val="571E5A0F"/>
    <w:rsid w:val="572F5526"/>
    <w:rsid w:val="57853648"/>
    <w:rsid w:val="57EF1E80"/>
    <w:rsid w:val="5948606F"/>
    <w:rsid w:val="5A07278A"/>
    <w:rsid w:val="5A2628F9"/>
    <w:rsid w:val="5A772246"/>
    <w:rsid w:val="5A966156"/>
    <w:rsid w:val="5B386973"/>
    <w:rsid w:val="5CAA20CD"/>
    <w:rsid w:val="5CBD1826"/>
    <w:rsid w:val="5D042F83"/>
    <w:rsid w:val="5D441E70"/>
    <w:rsid w:val="5D467985"/>
    <w:rsid w:val="5D88009B"/>
    <w:rsid w:val="5E502B98"/>
    <w:rsid w:val="5E780E5B"/>
    <w:rsid w:val="5E806884"/>
    <w:rsid w:val="5F0A3319"/>
    <w:rsid w:val="5F4E2C09"/>
    <w:rsid w:val="5FA0174C"/>
    <w:rsid w:val="5FA83A44"/>
    <w:rsid w:val="60BD3BA3"/>
    <w:rsid w:val="60D2728F"/>
    <w:rsid w:val="60E94998"/>
    <w:rsid w:val="62465E1A"/>
    <w:rsid w:val="62B334AF"/>
    <w:rsid w:val="62E01DCA"/>
    <w:rsid w:val="63185C5D"/>
    <w:rsid w:val="639C6352"/>
    <w:rsid w:val="63C416EC"/>
    <w:rsid w:val="64287ECD"/>
    <w:rsid w:val="64D56443"/>
    <w:rsid w:val="654C4ED0"/>
    <w:rsid w:val="674A31D5"/>
    <w:rsid w:val="676A25AA"/>
    <w:rsid w:val="67A930D3"/>
    <w:rsid w:val="67BB2A44"/>
    <w:rsid w:val="67D0065F"/>
    <w:rsid w:val="67D53EC8"/>
    <w:rsid w:val="67D66B57"/>
    <w:rsid w:val="67E73BFB"/>
    <w:rsid w:val="69076AC3"/>
    <w:rsid w:val="69794D27"/>
    <w:rsid w:val="69830436"/>
    <w:rsid w:val="69985EBB"/>
    <w:rsid w:val="6A066C2A"/>
    <w:rsid w:val="6A0E36C1"/>
    <w:rsid w:val="6A4B221F"/>
    <w:rsid w:val="6A617C95"/>
    <w:rsid w:val="6A707ED8"/>
    <w:rsid w:val="6CDF6BBE"/>
    <w:rsid w:val="6D9C7C28"/>
    <w:rsid w:val="6D9D5488"/>
    <w:rsid w:val="6E5D29CC"/>
    <w:rsid w:val="6EAE7221"/>
    <w:rsid w:val="6ED36C87"/>
    <w:rsid w:val="6EEB3BCD"/>
    <w:rsid w:val="6F631DB9"/>
    <w:rsid w:val="6F836F22"/>
    <w:rsid w:val="6FBC6184"/>
    <w:rsid w:val="6FC60A76"/>
    <w:rsid w:val="71175551"/>
    <w:rsid w:val="71267542"/>
    <w:rsid w:val="71434971"/>
    <w:rsid w:val="71453E6C"/>
    <w:rsid w:val="71C70D25"/>
    <w:rsid w:val="72A13EDF"/>
    <w:rsid w:val="72AE31CA"/>
    <w:rsid w:val="739F0322"/>
    <w:rsid w:val="73E01DBB"/>
    <w:rsid w:val="73FD535A"/>
    <w:rsid w:val="74006095"/>
    <w:rsid w:val="740F42BD"/>
    <w:rsid w:val="74566A9F"/>
    <w:rsid w:val="745B5755"/>
    <w:rsid w:val="747B788E"/>
    <w:rsid w:val="747F7695"/>
    <w:rsid w:val="74EC45FF"/>
    <w:rsid w:val="756E14B8"/>
    <w:rsid w:val="764861AD"/>
    <w:rsid w:val="7680416C"/>
    <w:rsid w:val="76A809F9"/>
    <w:rsid w:val="76E41762"/>
    <w:rsid w:val="76FE12E6"/>
    <w:rsid w:val="77071BC4"/>
    <w:rsid w:val="7783749C"/>
    <w:rsid w:val="77E7109F"/>
    <w:rsid w:val="7AEF5178"/>
    <w:rsid w:val="7B146EC2"/>
    <w:rsid w:val="7BE0283D"/>
    <w:rsid w:val="7BE544F5"/>
    <w:rsid w:val="7BF3250D"/>
    <w:rsid w:val="7C4A4F90"/>
    <w:rsid w:val="7C877E96"/>
    <w:rsid w:val="7D080444"/>
    <w:rsid w:val="7D1323B3"/>
    <w:rsid w:val="7D221505"/>
    <w:rsid w:val="7D3D1E9B"/>
    <w:rsid w:val="7DC34160"/>
    <w:rsid w:val="7E4E00D8"/>
    <w:rsid w:val="7EB02B41"/>
    <w:rsid w:val="7F4B3A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7C06A59"/>
  <w15:docId w15:val="{B74108D4-F7CE-4889-AE26-2E2967F8B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uiPriority w:val="99"/>
    <w:semiHidden/>
    <w:unhideWhenUsed/>
    <w:qFormat/>
    <w:pPr>
      <w:jc w:val="left"/>
    </w:pPr>
  </w:style>
  <w:style w:type="paragraph" w:styleId="afffb">
    <w:name w:val="Body Text"/>
    <w:basedOn w:val="afff5"/>
    <w:link w:val="afffc"/>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d">
    <w:name w:val="Balloon Text"/>
    <w:basedOn w:val="afff5"/>
    <w:link w:val="afffe"/>
    <w:uiPriority w:val="99"/>
    <w:semiHidden/>
    <w:unhideWhenUsed/>
    <w:qFormat/>
    <w:rPr>
      <w:sz w:val="18"/>
      <w:szCs w:val="18"/>
    </w:rPr>
  </w:style>
  <w:style w:type="paragraph" w:styleId="affff">
    <w:name w:val="footer"/>
    <w:basedOn w:val="afff5"/>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3">
    <w:name w:val="footnote text"/>
    <w:basedOn w:val="afff5"/>
    <w:next w:val="afff5"/>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5">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6">
    <w:name w:val="Normal (Web)"/>
    <w:basedOn w:val="afff5"/>
    <w:uiPriority w:val="99"/>
    <w:unhideWhenUsed/>
    <w:qFormat/>
    <w:pPr>
      <w:spacing w:beforeAutospacing="1" w:afterAutospacing="1"/>
      <w:jc w:val="left"/>
    </w:pPr>
    <w:rPr>
      <w:kern w:val="0"/>
      <w:sz w:val="24"/>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basedOn w:val="afff6"/>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annotation reference"/>
    <w:basedOn w:val="afff6"/>
    <w:uiPriority w:val="99"/>
    <w:semiHidden/>
    <w:unhideWhenUsed/>
    <w:qFormat/>
    <w:rPr>
      <w:sz w:val="21"/>
      <w:szCs w:val="21"/>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uiPriority w:val="99"/>
    <w:semiHidden/>
    <w:qFormat/>
    <w:rPr>
      <w:sz w:val="18"/>
      <w:szCs w:val="18"/>
    </w:rPr>
  </w:style>
  <w:style w:type="paragraph" w:styleId="afffff0">
    <w:name w:val="Quote"/>
    <w:basedOn w:val="afff5"/>
    <w:next w:val="afff5"/>
    <w:link w:val="afffff1"/>
    <w:uiPriority w:val="29"/>
    <w:qFormat/>
    <w:rPr>
      <w:i/>
      <w:iCs/>
      <w:color w:val="000000"/>
    </w:rPr>
  </w:style>
  <w:style w:type="character" w:customStyle="1" w:styleId="afffff1">
    <w:name w:val="引用 字符"/>
    <w:link w:val="afffff0"/>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2">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pPr>
      <w:ind w:left="198"/>
    </w:pPr>
    <w:rPr>
      <w:rFonts w:ascii="宋体"/>
      <w:sz w:val="18"/>
    </w:rPr>
  </w:style>
  <w:style w:type="paragraph" w:customStyle="1" w:styleId="afffff5">
    <w:name w:val="标准文件_页脚奇数页"/>
    <w:qFormat/>
    <w:pPr>
      <w:ind w:right="227"/>
      <w:jc w:val="right"/>
    </w:pPr>
    <w:rPr>
      <w:rFonts w:ascii="宋体"/>
      <w:sz w:val="18"/>
    </w:rPr>
  </w:style>
  <w:style w:type="paragraph" w:customStyle="1" w:styleId="afffff6">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7">
    <w:name w:val="标准文件_标准正文"/>
    <w:basedOn w:val="afff5"/>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5"/>
    <w:qFormat/>
    <w:pPr>
      <w:jc w:val="center"/>
    </w:pPr>
    <w:rPr>
      <w:rFonts w:ascii="黑体" w:eastAsia="黑体"/>
      <w:kern w:val="0"/>
      <w:sz w:val="44"/>
    </w:rPr>
  </w:style>
  <w:style w:type="paragraph" w:customStyle="1" w:styleId="afffffb">
    <w:name w:val="标准文件_标准代替"/>
    <w:basedOn w:val="afff5"/>
    <w:next w:val="afff5"/>
    <w:qFormat/>
    <w:pPr>
      <w:spacing w:line="310" w:lineRule="exact"/>
      <w:jc w:val="right"/>
    </w:pPr>
    <w:rPr>
      <w:rFonts w:ascii="宋体" w:hAnsi="宋体"/>
      <w:kern w:val="0"/>
    </w:rPr>
  </w:style>
  <w:style w:type="paragraph" w:customStyle="1" w:styleId="afffffc">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5"/>
    <w:qFormat/>
    <w:pPr>
      <w:jc w:val="left"/>
    </w:pPr>
  </w:style>
  <w:style w:type="paragraph" w:customStyle="1" w:styleId="affffff">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8"/>
    <w:qFormat/>
    <w:pPr>
      <w:widowControl w:val="0"/>
      <w:numPr>
        <w:ilvl w:val="3"/>
        <w:numId w:val="2"/>
      </w:numPr>
      <w:spacing w:beforeLines="50" w:afterLines="50"/>
      <w:ind w:left="0"/>
      <w:jc w:val="both"/>
      <w:outlineLvl w:val="2"/>
    </w:pPr>
    <w:rPr>
      <w:rFonts w:ascii="黑体" w:eastAsia="黑体"/>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5"/>
    <w:next w:val="afffffb"/>
    <w:qFormat/>
    <w:pPr>
      <w:spacing w:line="310" w:lineRule="exact"/>
      <w:jc w:val="right"/>
    </w:pPr>
    <w:rPr>
      <w:rFonts w:ascii="黑体" w:eastAsia="黑体"/>
      <w:kern w:val="0"/>
      <w:sz w:val="28"/>
    </w:rPr>
  </w:style>
  <w:style w:type="paragraph" w:customStyle="1" w:styleId="affffff2">
    <w:name w:val="标准文件_封面标准分类号"/>
    <w:basedOn w:val="afff5"/>
    <w:qFormat/>
    <w:rPr>
      <w:rFonts w:ascii="黑体" w:eastAsia="黑体"/>
      <w:b/>
      <w:kern w:val="0"/>
      <w:sz w:val="28"/>
    </w:rPr>
  </w:style>
  <w:style w:type="paragraph" w:customStyle="1" w:styleId="affffff3">
    <w:name w:val="标准文件_封面标准名称"/>
    <w:basedOn w:val="afff5"/>
    <w:qFormat/>
    <w:pPr>
      <w:spacing w:line="240" w:lineRule="auto"/>
      <w:jc w:val="center"/>
    </w:pPr>
    <w:rPr>
      <w:rFonts w:ascii="黑体" w:eastAsia="黑体"/>
      <w:kern w:val="0"/>
      <w:sz w:val="52"/>
    </w:rPr>
  </w:style>
  <w:style w:type="paragraph" w:customStyle="1" w:styleId="affffff4">
    <w:name w:val="标准文件_封面标准英文名称"/>
    <w:basedOn w:val="afff5"/>
    <w:qFormat/>
    <w:pPr>
      <w:spacing w:line="240" w:lineRule="auto"/>
      <w:jc w:val="center"/>
    </w:pPr>
    <w:rPr>
      <w:rFonts w:ascii="黑体" w:eastAsia="黑体"/>
      <w:b/>
      <w:sz w:val="28"/>
    </w:rPr>
  </w:style>
  <w:style w:type="paragraph" w:customStyle="1" w:styleId="affffff5">
    <w:name w:val="标准文件_封面发布日期"/>
    <w:basedOn w:val="afff5"/>
    <w:qFormat/>
    <w:pPr>
      <w:spacing w:line="310" w:lineRule="exact"/>
    </w:pPr>
    <w:rPr>
      <w:rFonts w:ascii="黑体" w:eastAsia="黑体"/>
      <w:kern w:val="0"/>
      <w:sz w:val="28"/>
    </w:rPr>
  </w:style>
  <w:style w:type="paragraph" w:customStyle="1" w:styleId="affffff6">
    <w:name w:val="标准文件_封面密级"/>
    <w:basedOn w:val="afff5"/>
    <w:qFormat/>
    <w:rPr>
      <w:rFonts w:eastAsia="黑体"/>
      <w:sz w:val="32"/>
    </w:rPr>
  </w:style>
  <w:style w:type="paragraph" w:customStyle="1" w:styleId="affffff7">
    <w:name w:val="标准文件_封面实施日期"/>
    <w:basedOn w:val="afff5"/>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8"/>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8"/>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8"/>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8"/>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8"/>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8"/>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8"/>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qFormat/>
    <w:rPr>
      <w:rFonts w:ascii="Times New Roman" w:eastAsia="宋体" w:hAnsi="Times New Roman" w:cs="Times New Roman"/>
      <w:szCs w:val="20"/>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c">
    <w:name w:val="标准文件_目次、标准名称标题"/>
    <w:basedOn w:val="a6"/>
    <w:next w:val="afffff8"/>
    <w:qFormat/>
    <w:pPr>
      <w:spacing w:line="460" w:lineRule="exact"/>
    </w:pPr>
  </w:style>
  <w:style w:type="paragraph" w:customStyle="1" w:styleId="affffffd">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8"/>
    <w:qFormat/>
    <w:pPr>
      <w:widowControl/>
      <w:numPr>
        <w:ilvl w:val="4"/>
      </w:numPr>
      <w:ind w:left="0"/>
      <w:outlineLvl w:val="3"/>
    </w:pPr>
  </w:style>
  <w:style w:type="character" w:customStyle="1" w:styleId="12">
    <w:name w:val="不明显参考1"/>
    <w:uiPriority w:val="31"/>
    <w:qFormat/>
    <w:rPr>
      <w:smallCaps/>
      <w:color w:val="C0504D"/>
      <w:u w:val="single"/>
    </w:rPr>
  </w:style>
  <w:style w:type="paragraph" w:customStyle="1" w:styleId="affffffe">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8"/>
    <w:qFormat/>
    <w:pPr>
      <w:widowControl w:val="0"/>
      <w:numPr>
        <w:ilvl w:val="5"/>
        <w:numId w:val="2"/>
      </w:numPr>
      <w:spacing w:beforeLines="50" w:afterLines="50"/>
      <w:jc w:val="both"/>
      <w:outlineLvl w:val="4"/>
    </w:pPr>
    <w:rPr>
      <w:rFonts w:ascii="黑体" w:eastAsia="黑体"/>
      <w:sz w:val="21"/>
    </w:rPr>
  </w:style>
  <w:style w:type="character" w:customStyle="1" w:styleId="affff4">
    <w:name w:val="脚注文本 字符"/>
    <w:link w:val="affff3"/>
    <w:semiHidden/>
    <w:qFormat/>
    <w:rPr>
      <w:rFonts w:ascii="宋体" w:eastAsia="宋体" w:hAnsi="Times New Roman" w:cs="Times New Roman"/>
      <w:sz w:val="18"/>
      <w:szCs w:val="18"/>
    </w:rPr>
  </w:style>
  <w:style w:type="paragraph" w:customStyle="1" w:styleId="afffffff">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8"/>
    <w:qFormat/>
    <w:pPr>
      <w:widowControl w:val="0"/>
      <w:numPr>
        <w:ilvl w:val="6"/>
        <w:numId w:val="2"/>
      </w:numPr>
      <w:spacing w:beforeLines="50" w:afterLines="50"/>
      <w:ind w:left="0"/>
      <w:jc w:val="both"/>
      <w:outlineLvl w:val="5"/>
    </w:pPr>
    <w:rPr>
      <w:rFonts w:ascii="黑体" w:eastAsia="黑体"/>
      <w:sz w:val="21"/>
    </w:rPr>
  </w:style>
  <w:style w:type="paragraph" w:customStyle="1" w:styleId="affc">
    <w:name w:val="标准文件_章标题"/>
    <w:next w:val="afffff8"/>
    <w:qFormat/>
    <w:pPr>
      <w:numPr>
        <w:ilvl w:val="1"/>
        <w:numId w:val="2"/>
      </w:numPr>
      <w:spacing w:beforeLines="100" w:afterLines="100"/>
      <w:ind w:left="0"/>
      <w:jc w:val="both"/>
      <w:outlineLvl w:val="0"/>
    </w:pPr>
    <w:rPr>
      <w:rFonts w:ascii="黑体" w:eastAsia="黑体"/>
      <w:sz w:val="21"/>
    </w:rPr>
  </w:style>
  <w:style w:type="paragraph" w:customStyle="1" w:styleId="affd">
    <w:name w:val="标准文件_一级条标题"/>
    <w:basedOn w:val="affc"/>
    <w:next w:val="afffff8"/>
    <w:qFormat/>
    <w:pPr>
      <w:numPr>
        <w:ilvl w:val="2"/>
      </w:numPr>
      <w:spacing w:beforeLines="50" w:afterLines="50"/>
      <w:ind w:left="0"/>
      <w:outlineLvl w:val="1"/>
    </w:pPr>
  </w:style>
  <w:style w:type="paragraph" w:customStyle="1" w:styleId="afffffff1">
    <w:name w:val="标准文件_一致程度"/>
    <w:basedOn w:val="afff5"/>
    <w:qFormat/>
    <w:pPr>
      <w:spacing w:line="440" w:lineRule="exact"/>
      <w:jc w:val="center"/>
    </w:pPr>
    <w:rPr>
      <w:sz w:val="28"/>
    </w:rPr>
  </w:style>
  <w:style w:type="paragraph" w:customStyle="1" w:styleId="afffffff2">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 w:val="left" w:pos="1276"/>
      </w:tabs>
      <w:jc w:val="both"/>
    </w:pPr>
    <w:rPr>
      <w:rFonts w:ascii="宋体"/>
      <w:sz w:val="21"/>
    </w:rPr>
  </w:style>
  <w:style w:type="paragraph" w:customStyle="1" w:styleId="af">
    <w:name w:val="标准文件_英文注："/>
    <w:basedOn w:val="afff5"/>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8"/>
    <w:qFormat/>
    <w:pPr>
      <w:numPr>
        <w:numId w:val="16"/>
      </w:numPr>
      <w:tabs>
        <w:tab w:val="left" w:pos="0"/>
      </w:tabs>
      <w:spacing w:beforeLines="50" w:afterLines="50"/>
      <w:jc w:val="center"/>
    </w:pPr>
    <w:rPr>
      <w:rFonts w:ascii="黑体" w:eastAsia="黑体"/>
      <w:sz w:val="21"/>
    </w:rPr>
  </w:style>
  <w:style w:type="paragraph" w:customStyle="1" w:styleId="afffffff4">
    <w:name w:val="标准文件_正文公式"/>
    <w:basedOn w:val="afff5"/>
    <w:next w:val="afffff7"/>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8"/>
    <w:qFormat/>
    <w:pPr>
      <w:numPr>
        <w:numId w:val="17"/>
      </w:numPr>
      <w:spacing w:beforeLines="50" w:afterLines="50"/>
      <w:jc w:val="center"/>
    </w:pPr>
    <w:rPr>
      <w:rFonts w:ascii="黑体" w:eastAsia="黑体"/>
      <w:sz w:val="21"/>
    </w:rPr>
  </w:style>
  <w:style w:type="paragraph" w:customStyle="1" w:styleId="afff3">
    <w:name w:val="标准文件_正文英文表标题"/>
    <w:next w:val="afffff8"/>
    <w:qFormat/>
    <w:pPr>
      <w:numPr>
        <w:numId w:val="18"/>
      </w:numPr>
      <w:jc w:val="center"/>
    </w:pPr>
    <w:rPr>
      <w:rFonts w:ascii="黑体" w:eastAsia="黑体"/>
      <w:sz w:val="21"/>
    </w:rPr>
  </w:style>
  <w:style w:type="paragraph" w:customStyle="1" w:styleId="afb">
    <w:name w:val="标准文件_正文英文图标题"/>
    <w:next w:val="afffff8"/>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pPr>
      <w:framePr w:w="4000" w:h="473" w:hRule="exact" w:hSpace="180" w:vSpace="180" w:wrap="around" w:hAnchor="margin" w:y="13511" w:anchorLock="1"/>
    </w:pPr>
    <w:rPr>
      <w:rFonts w:eastAsia="黑体"/>
      <w:sz w:val="28"/>
    </w:rPr>
  </w:style>
  <w:style w:type="paragraph" w:customStyle="1" w:styleId="afffffff7">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封面标准文稿类别"/>
    <w:qFormat/>
    <w:pPr>
      <w:spacing w:before="440" w:line="400" w:lineRule="exact"/>
      <w:jc w:val="center"/>
    </w:pPr>
    <w:rPr>
      <w:rFonts w:ascii="宋体"/>
      <w:sz w:val="24"/>
    </w:rPr>
  </w:style>
  <w:style w:type="paragraph" w:customStyle="1" w:styleId="afffffffb">
    <w:name w:val="封面标准英文名称"/>
    <w:qFormat/>
    <w:pPr>
      <w:widowControl w:val="0"/>
      <w:spacing w:line="360" w:lineRule="exact"/>
      <w:jc w:val="center"/>
    </w:pPr>
    <w:rPr>
      <w:sz w:val="28"/>
    </w:rPr>
  </w:style>
  <w:style w:type="paragraph" w:customStyle="1" w:styleId="afffffffc">
    <w:name w:val="封面一致性程度标识"/>
    <w:qFormat/>
    <w:pPr>
      <w:spacing w:before="440" w:line="440" w:lineRule="exact"/>
      <w:jc w:val="center"/>
    </w:pPr>
    <w:rPr>
      <w:sz w:val="28"/>
    </w:rPr>
  </w:style>
  <w:style w:type="paragraph" w:customStyle="1" w:styleId="afffffffd">
    <w:name w:val="封面正文"/>
    <w:qFormat/>
    <w:pPr>
      <w:jc w:val="both"/>
    </w:pPr>
  </w:style>
  <w:style w:type="paragraph" w:customStyle="1" w:styleId="afffffffe">
    <w:name w:val="附录二级无标题条"/>
    <w:basedOn w:val="afff5"/>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left" w:pos="851"/>
      </w:tabs>
    </w:pPr>
    <w:rPr>
      <w:rFonts w:ascii="宋体"/>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5"/>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b">
    <w:name w:val="前言标题"/>
    <w:next w:val="afff5"/>
    <w:link w:val="Char0"/>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d"/>
    <w:qFormat/>
    <w:pPr>
      <w:spacing w:beforeLines="0" w:afterLines="0"/>
      <w:outlineLvl w:val="9"/>
    </w:pPr>
    <w:rPr>
      <w:rFonts w:ascii="宋体" w:eastAsia="宋体"/>
    </w:rPr>
  </w:style>
  <w:style w:type="paragraph" w:customStyle="1" w:styleId="afffffffff2">
    <w:name w:val="标准文件_五级无标题"/>
    <w:basedOn w:val="afff1"/>
    <w:qFormat/>
    <w:pPr>
      <w:spacing w:beforeLines="0" w:afterLines="0"/>
      <w:outlineLvl w:val="9"/>
    </w:pPr>
    <w:rPr>
      <w:rFonts w:ascii="宋体" w:eastAsia="宋体"/>
    </w:rPr>
  </w:style>
  <w:style w:type="paragraph" w:customStyle="1" w:styleId="afffffffff3">
    <w:name w:val="标准文件_三级无标题"/>
    <w:basedOn w:val="afff"/>
    <w:qFormat/>
    <w:pPr>
      <w:spacing w:beforeLines="0" w:afterLines="0"/>
      <w:outlineLvl w:val="9"/>
    </w:pPr>
    <w:rPr>
      <w:rFonts w:ascii="宋体" w:eastAsia="宋体"/>
    </w:rPr>
  </w:style>
  <w:style w:type="paragraph" w:customStyle="1" w:styleId="afffffffff4">
    <w:name w:val="标准文件_二级无标题"/>
    <w:basedOn w:val="affe"/>
    <w:qFormat/>
    <w:pPr>
      <w:spacing w:beforeLines="0" w:afterLines="0"/>
      <w:outlineLvl w:val="9"/>
    </w:pPr>
    <w:rPr>
      <w:rFonts w:ascii="宋体" w:eastAsia="宋体"/>
    </w:rPr>
  </w:style>
  <w:style w:type="paragraph" w:customStyle="1" w:styleId="afffffffff5">
    <w:name w:val="标准_四级无标题"/>
    <w:basedOn w:val="afff0"/>
    <w:next w:val="afffff8"/>
    <w:qFormat/>
    <w:rPr>
      <w:rFonts w:eastAsia="宋体"/>
    </w:rPr>
  </w:style>
  <w:style w:type="paragraph" w:customStyle="1" w:styleId="afffffffff6">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3"/>
    <w:qFormat/>
    <w:pPr>
      <w:numPr>
        <w:numId w:val="0"/>
      </w:numPr>
      <w:spacing w:after="280"/>
      <w:outlineLvl w:val="9"/>
    </w:pPr>
  </w:style>
  <w:style w:type="paragraph" w:customStyle="1" w:styleId="afffffffff8">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8"/>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2">
    <w:name w:val="标准文件_注："/>
    <w:next w:val="afffff8"/>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d"/>
    <w:qFormat/>
    <w:pPr>
      <w:widowControl w:val="0"/>
      <w:numPr>
        <w:numId w:val="28"/>
      </w:numPr>
      <w:jc w:val="both"/>
    </w:pPr>
    <w:rPr>
      <w:rFonts w:ascii="宋体"/>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5"/>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6"/>
    <w:uiPriority w:val="99"/>
    <w:semiHidden/>
    <w:qFormat/>
    <w:rPr>
      <w:color w:val="808080"/>
    </w:rPr>
  </w:style>
  <w:style w:type="paragraph" w:customStyle="1" w:styleId="2">
    <w:name w:val="标准文件_二级项2"/>
    <w:basedOn w:val="afffff8"/>
    <w:qFormat/>
    <w:pPr>
      <w:numPr>
        <w:ilvl w:val="1"/>
        <w:numId w:val="21"/>
      </w:numPr>
      <w:ind w:left="1271" w:firstLineChars="0" w:hanging="420"/>
    </w:pPr>
  </w:style>
  <w:style w:type="paragraph" w:customStyle="1" w:styleId="21">
    <w:name w:val="标准文件_三级项2"/>
    <w:basedOn w:val="afffff8"/>
    <w:qFormat/>
    <w:pPr>
      <w:numPr>
        <w:numId w:val="30"/>
      </w:numPr>
      <w:spacing w:line="300" w:lineRule="exact"/>
      <w:ind w:left="1276" w:firstLineChars="0" w:hanging="425"/>
    </w:pPr>
    <w:rPr>
      <w:rFonts w:ascii="Times New Roman"/>
    </w:rPr>
  </w:style>
  <w:style w:type="paragraph" w:customStyle="1" w:styleId="20">
    <w:name w:val="标准文件_一级项2"/>
    <w:basedOn w:val="afffff8"/>
    <w:qFormat/>
    <w:pPr>
      <w:numPr>
        <w:numId w:val="31"/>
      </w:numPr>
      <w:spacing w:line="300" w:lineRule="exact"/>
      <w:ind w:left="1271" w:firstLineChars="0" w:hanging="42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6"/>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afterLines="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4"/>
    <w:qFormat/>
    <w:pPr>
      <w:spacing w:beforeLines="0" w:afterLines="0" w:line="276" w:lineRule="auto"/>
      <w:outlineLvl w:val="9"/>
    </w:pPr>
    <w:rPr>
      <w:rFonts w:ascii="宋体" w:eastAsia="宋体"/>
    </w:rPr>
  </w:style>
  <w:style w:type="paragraph" w:customStyle="1" w:styleId="affffffffffc">
    <w:name w:val="标准文件_附录二级无标题"/>
    <w:basedOn w:val="aff5"/>
    <w:qFormat/>
    <w:pPr>
      <w:spacing w:beforeLines="0" w:afterLines="0" w:line="276" w:lineRule="auto"/>
      <w:outlineLvl w:val="9"/>
    </w:pPr>
    <w:rPr>
      <w:rFonts w:ascii="宋体" w:eastAsia="宋体"/>
    </w:rPr>
  </w:style>
  <w:style w:type="paragraph" w:customStyle="1" w:styleId="affffffffffd">
    <w:name w:val="标准文件_附录三级无标题"/>
    <w:basedOn w:val="aff6"/>
    <w:qFormat/>
    <w:pPr>
      <w:spacing w:beforeLines="0" w:afterLines="0" w:line="276" w:lineRule="auto"/>
      <w:outlineLvl w:val="9"/>
    </w:pPr>
    <w:rPr>
      <w:rFonts w:ascii="宋体" w:eastAsia="宋体"/>
    </w:rPr>
  </w:style>
  <w:style w:type="paragraph" w:customStyle="1" w:styleId="affffffffffe">
    <w:name w:val="标准文件_附录四级无标题"/>
    <w:basedOn w:val="aff7"/>
    <w:qFormat/>
    <w:pPr>
      <w:spacing w:beforeLines="0" w:afterLines="0" w:line="276" w:lineRule="auto"/>
      <w:outlineLvl w:val="9"/>
    </w:pPr>
    <w:rPr>
      <w:rFonts w:ascii="宋体" w:eastAsia="宋体"/>
    </w:rPr>
  </w:style>
  <w:style w:type="paragraph" w:customStyle="1" w:styleId="afffffffffff">
    <w:name w:val="标准文件_附录五级无标题"/>
    <w:basedOn w:val="aff8"/>
    <w:qFormat/>
    <w:pPr>
      <w:spacing w:beforeLines="0" w:afterLines="0" w:line="276" w:lineRule="auto"/>
      <w:outlineLvl w:val="9"/>
    </w:pPr>
    <w:rPr>
      <w:rFonts w:ascii="宋体" w:eastAsia="宋体"/>
    </w:rPr>
  </w:style>
  <w:style w:type="paragraph" w:customStyle="1" w:styleId="afffffffffff0">
    <w:name w:val="标准文件_引言一级无标题"/>
    <w:basedOn w:val="a7"/>
    <w:next w:val="afffff8"/>
    <w:qFormat/>
    <w:pPr>
      <w:spacing w:beforeLines="0" w:afterLines="0" w:line="276" w:lineRule="auto"/>
    </w:pPr>
    <w:rPr>
      <w:rFonts w:ascii="宋体" w:eastAsia="宋体"/>
    </w:rPr>
  </w:style>
  <w:style w:type="paragraph" w:customStyle="1" w:styleId="afffffffffff1">
    <w:name w:val="标准文件_引言二级无标题"/>
    <w:basedOn w:val="a8"/>
    <w:next w:val="afffff8"/>
    <w:qFormat/>
    <w:pPr>
      <w:spacing w:beforeLines="0" w:afterLines="0" w:line="276" w:lineRule="auto"/>
    </w:pPr>
    <w:rPr>
      <w:rFonts w:ascii="宋体" w:eastAsia="宋体"/>
    </w:rPr>
  </w:style>
  <w:style w:type="paragraph" w:customStyle="1" w:styleId="afffffffffff2">
    <w:name w:val="标准文件_引言三级无标题"/>
    <w:basedOn w:val="a9"/>
    <w:next w:val="afffff8"/>
    <w:qFormat/>
    <w:pPr>
      <w:spacing w:beforeLines="0" w:afterLines="0" w:line="276" w:lineRule="auto"/>
    </w:pPr>
    <w:rPr>
      <w:rFonts w:ascii="宋体" w:eastAsia="宋体"/>
    </w:rPr>
  </w:style>
  <w:style w:type="paragraph" w:customStyle="1" w:styleId="afffffffffff3">
    <w:name w:val="标准文件_引言四级无标题"/>
    <w:basedOn w:val="aa"/>
    <w:next w:val="afffff8"/>
    <w:qFormat/>
    <w:pPr>
      <w:spacing w:beforeLines="0" w:afterLines="0" w:line="276" w:lineRule="auto"/>
    </w:pPr>
    <w:rPr>
      <w:rFonts w:ascii="宋体" w:eastAsia="宋体"/>
    </w:rPr>
  </w:style>
  <w:style w:type="paragraph" w:customStyle="1" w:styleId="afffffffffff4">
    <w:name w:val="标准文件_引言五级无标题"/>
    <w:basedOn w:val="ab"/>
    <w:next w:val="afffff8"/>
    <w:qFormat/>
    <w:pPr>
      <w:spacing w:beforeLines="0" w:afterLines="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6"/>
    <w:qFormat/>
    <w:rPr>
      <w:rFonts w:ascii="黑体" w:eastAsia="黑体"/>
      <w:spacing w:val="85"/>
      <w:w w:val="100"/>
      <w:position w:val="3"/>
      <w:sz w:val="28"/>
      <w:szCs w:val="28"/>
    </w:rPr>
  </w:style>
  <w:style w:type="character" w:customStyle="1" w:styleId="Char0">
    <w:name w:val="前言标题 Char"/>
    <w:link w:val="affb"/>
    <w:qFormat/>
    <w:rPr>
      <w:rFonts w:ascii="黑体" w:eastAsia="黑体"/>
      <w:sz w:val="32"/>
      <w:shd w:val="clear" w:color="FFFFFF" w:fill="FFFFFF"/>
    </w:rPr>
  </w:style>
  <w:style w:type="paragraph" w:styleId="afffffffffffd">
    <w:name w:val="List Paragraph"/>
    <w:basedOn w:val="afff5"/>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D7A65A992431D9B54B7A36E19FE2E"/>
        <w:category>
          <w:name w:val="常规"/>
          <w:gallery w:val="placeholder"/>
        </w:category>
        <w:types>
          <w:type w:val="bbPlcHdr"/>
        </w:types>
        <w:behaviors>
          <w:behavior w:val="content"/>
        </w:behaviors>
        <w:guid w:val="{39808599-517B-4811-8599-675F78D2AB8D}"/>
      </w:docPartPr>
      <w:docPartBody>
        <w:p w:rsidR="00BB71FE" w:rsidRDefault="0057276B">
          <w:pPr>
            <w:pStyle w:val="D32D7A65A992431D9B54B7A36E19FE2E"/>
          </w:pPr>
          <w:r>
            <w:rPr>
              <w:rStyle w:val="a3"/>
              <w:rFonts w:hint="eastAsia"/>
            </w:rPr>
            <w:t>单击或点击此处输入文字。</w:t>
          </w:r>
        </w:p>
      </w:docPartBody>
    </w:docPart>
    <w:docPart>
      <w:docPartPr>
        <w:name w:val="DB3751D1210044A59F0EC9F7EF86543A"/>
        <w:category>
          <w:name w:val="常规"/>
          <w:gallery w:val="placeholder"/>
        </w:category>
        <w:types>
          <w:type w:val="bbPlcHdr"/>
        </w:types>
        <w:behaviors>
          <w:behavior w:val="content"/>
        </w:behaviors>
        <w:guid w:val="{9A5B5671-1740-457F-AF06-D6384048C1B1}"/>
      </w:docPartPr>
      <w:docPartBody>
        <w:p w:rsidR="00BB71FE" w:rsidRDefault="0057276B">
          <w:pPr>
            <w:pStyle w:val="DB3751D1210044A59F0EC9F7EF86543A"/>
          </w:pPr>
          <w:r>
            <w:rPr>
              <w:rStyle w:val="a3"/>
              <w:rFonts w:hint="eastAsia"/>
            </w:rPr>
            <w:t>选择一项。</w:t>
          </w:r>
        </w:p>
      </w:docPartBody>
    </w:docPart>
    <w:docPart>
      <w:docPartPr>
        <w:name w:val="05E128BD134A4FE892DC804A6D23FAB5"/>
        <w:category>
          <w:name w:val="常规"/>
          <w:gallery w:val="placeholder"/>
        </w:category>
        <w:types>
          <w:type w:val="bbPlcHdr"/>
        </w:types>
        <w:behaviors>
          <w:behavior w:val="content"/>
        </w:behaviors>
        <w:guid w:val="{155CE6DF-0CA2-4A66-93C4-665563987389}"/>
      </w:docPartPr>
      <w:docPartBody>
        <w:p w:rsidR="00BB71FE" w:rsidRDefault="0057276B">
          <w:pPr>
            <w:pStyle w:val="05E128BD134A4FE892DC804A6D23FAB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626507"/>
    <w:rsid w:val="0005647B"/>
    <w:rsid w:val="0007441A"/>
    <w:rsid w:val="00132563"/>
    <w:rsid w:val="00147882"/>
    <w:rsid w:val="001533CB"/>
    <w:rsid w:val="00155EB8"/>
    <w:rsid w:val="00163D34"/>
    <w:rsid w:val="001F7464"/>
    <w:rsid w:val="002045C9"/>
    <w:rsid w:val="002422FD"/>
    <w:rsid w:val="00245172"/>
    <w:rsid w:val="002545E6"/>
    <w:rsid w:val="0027020B"/>
    <w:rsid w:val="00291448"/>
    <w:rsid w:val="002A239F"/>
    <w:rsid w:val="002B4911"/>
    <w:rsid w:val="002C4F66"/>
    <w:rsid w:val="00326149"/>
    <w:rsid w:val="0034251E"/>
    <w:rsid w:val="00351D5E"/>
    <w:rsid w:val="00367D84"/>
    <w:rsid w:val="003A0B7C"/>
    <w:rsid w:val="003C2EE3"/>
    <w:rsid w:val="003C630B"/>
    <w:rsid w:val="004014DF"/>
    <w:rsid w:val="00456339"/>
    <w:rsid w:val="0049516F"/>
    <w:rsid w:val="004A2D82"/>
    <w:rsid w:val="004C7B3E"/>
    <w:rsid w:val="004E7AE3"/>
    <w:rsid w:val="00537CB7"/>
    <w:rsid w:val="005529D7"/>
    <w:rsid w:val="0057276B"/>
    <w:rsid w:val="005E6F0A"/>
    <w:rsid w:val="00600CB7"/>
    <w:rsid w:val="00626507"/>
    <w:rsid w:val="00633000"/>
    <w:rsid w:val="006E3255"/>
    <w:rsid w:val="006F688E"/>
    <w:rsid w:val="007325D2"/>
    <w:rsid w:val="007E1567"/>
    <w:rsid w:val="007F62DF"/>
    <w:rsid w:val="00800085"/>
    <w:rsid w:val="008030A1"/>
    <w:rsid w:val="0081747F"/>
    <w:rsid w:val="00821775"/>
    <w:rsid w:val="008637E5"/>
    <w:rsid w:val="00886FE0"/>
    <w:rsid w:val="008A5DD6"/>
    <w:rsid w:val="008D44A9"/>
    <w:rsid w:val="008E2CBE"/>
    <w:rsid w:val="008F04FB"/>
    <w:rsid w:val="00905D6A"/>
    <w:rsid w:val="0092354B"/>
    <w:rsid w:val="00971E8E"/>
    <w:rsid w:val="0097438D"/>
    <w:rsid w:val="00981517"/>
    <w:rsid w:val="00996C12"/>
    <w:rsid w:val="009B2589"/>
    <w:rsid w:val="009D24BE"/>
    <w:rsid w:val="00A47CA7"/>
    <w:rsid w:val="00A64120"/>
    <w:rsid w:val="00AA0EA0"/>
    <w:rsid w:val="00AA6D53"/>
    <w:rsid w:val="00AE04CF"/>
    <w:rsid w:val="00AE6651"/>
    <w:rsid w:val="00B20ACD"/>
    <w:rsid w:val="00B21BCB"/>
    <w:rsid w:val="00B80716"/>
    <w:rsid w:val="00BB71FE"/>
    <w:rsid w:val="00BC2685"/>
    <w:rsid w:val="00C26153"/>
    <w:rsid w:val="00C31EDD"/>
    <w:rsid w:val="00C35E2B"/>
    <w:rsid w:val="00C939D6"/>
    <w:rsid w:val="00CB29EF"/>
    <w:rsid w:val="00CD6973"/>
    <w:rsid w:val="00CE408A"/>
    <w:rsid w:val="00CE57C1"/>
    <w:rsid w:val="00D57A62"/>
    <w:rsid w:val="00D654CE"/>
    <w:rsid w:val="00D65CB5"/>
    <w:rsid w:val="00DB682D"/>
    <w:rsid w:val="00DC17C9"/>
    <w:rsid w:val="00DD3C80"/>
    <w:rsid w:val="00DF3DAF"/>
    <w:rsid w:val="00E07413"/>
    <w:rsid w:val="00E102A7"/>
    <w:rsid w:val="00E3615E"/>
    <w:rsid w:val="00E37D5A"/>
    <w:rsid w:val="00E632C1"/>
    <w:rsid w:val="00EC16C0"/>
    <w:rsid w:val="00ED1E9C"/>
    <w:rsid w:val="00ED5757"/>
    <w:rsid w:val="00FB5460"/>
    <w:rsid w:val="00FD292A"/>
    <w:rsid w:val="00FE19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32D7A65A992431D9B54B7A36E19FE2E">
    <w:name w:val="D32D7A65A992431D9B54B7A36E19FE2E"/>
    <w:qFormat/>
    <w:pPr>
      <w:widowControl w:val="0"/>
      <w:jc w:val="both"/>
    </w:pPr>
    <w:rPr>
      <w:kern w:val="2"/>
      <w:sz w:val="21"/>
      <w:szCs w:val="22"/>
    </w:rPr>
  </w:style>
  <w:style w:type="paragraph" w:customStyle="1" w:styleId="DB3751D1210044A59F0EC9F7EF86543A">
    <w:name w:val="DB3751D1210044A59F0EC9F7EF86543A"/>
    <w:qFormat/>
    <w:pPr>
      <w:widowControl w:val="0"/>
      <w:jc w:val="both"/>
    </w:pPr>
    <w:rPr>
      <w:kern w:val="2"/>
      <w:sz w:val="21"/>
      <w:szCs w:val="22"/>
    </w:rPr>
  </w:style>
  <w:style w:type="paragraph" w:customStyle="1" w:styleId="05E128BD134A4FE892DC804A6D23FAB5">
    <w:name w:val="05E128BD134A4FE892DC804A6D23FAB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216316-60D8-43BC-ADD5-2AD3BF95D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41</TotalTime>
  <Pages>8</Pages>
  <Words>417</Words>
  <Characters>2379</Characters>
  <Application>Microsoft Office Word</Application>
  <DocSecurity>0</DocSecurity>
  <Lines>19</Lines>
  <Paragraphs>5</Paragraphs>
  <ScaleCrop>false</ScaleCrop>
  <Company>PCMI</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cp:lastModifiedBy>Administrator</cp:lastModifiedBy>
  <cp:revision>398</cp:revision>
  <cp:lastPrinted>2025-05-26T11:15:00Z</cp:lastPrinted>
  <dcterms:created xsi:type="dcterms:W3CDTF">2022-08-10T08:05:00Z</dcterms:created>
  <dcterms:modified xsi:type="dcterms:W3CDTF">2025-12-30T07:57:00Z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2052-12.1.0.24034</vt:lpwstr>
  </property>
  <property fmtid="{D5CDD505-2E9C-101B-9397-08002B2CF9AE}" pid="16" name="ICV">
    <vt:lpwstr>C527A22EE43A4CDCBCE5FB50058E1094_13</vt:lpwstr>
  </property>
  <property fmtid="{D5CDD505-2E9C-101B-9397-08002B2CF9AE}" pid="17" name="KSOTemplateDocerSaveRecord">
    <vt:lpwstr>eyJoZGlkIjoiZTU1ODYxNDZjMmUyYzllNDA3ZDE0NDAwYjk3OGY2YmMiLCJ1c2VySWQiOiIyMzA2NTk3ODIifQ==</vt:lpwstr>
  </property>
</Properties>
</file>