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b"/>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9574E" w:rsidRPr="0049574E" w14:paraId="75D35AB0" w14:textId="77777777">
        <w:tc>
          <w:tcPr>
            <w:tcW w:w="509" w:type="dxa"/>
          </w:tcPr>
          <w:p w14:paraId="3E661CD8" w14:textId="77777777" w:rsidR="004F5759" w:rsidRPr="0049574E" w:rsidRDefault="00D74327">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9574E">
              <w:rPr>
                <w:rFonts w:ascii="Times New Roman" w:eastAsia="黑体" w:hAnsi="Times New Roman"/>
                <w:sz w:val="21"/>
                <w:szCs w:val="21"/>
              </w:rPr>
              <w:t>ICS</w:t>
            </w:r>
            <w:r w:rsidRPr="0049574E">
              <w:rPr>
                <w:rFonts w:ascii="黑体" w:eastAsia="黑体" w:hAnsi="黑体"/>
                <w:sz w:val="21"/>
                <w:szCs w:val="21"/>
              </w:rPr>
              <w:t xml:space="preserve">  </w:t>
            </w:r>
          </w:p>
        </w:tc>
        <w:tc>
          <w:tcPr>
            <w:tcW w:w="8855" w:type="dxa"/>
          </w:tcPr>
          <w:p w14:paraId="6E6D6548" w14:textId="77777777" w:rsidR="004F5759" w:rsidRPr="0049574E" w:rsidRDefault="00D74327">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49574E">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49574E">
              <w:rPr>
                <w:rFonts w:ascii="黑体" w:eastAsia="黑体" w:hAnsi="黑体"/>
                <w:sz w:val="21"/>
                <w:szCs w:val="21"/>
              </w:rPr>
              <w:instrText xml:space="preserve"> FORMTEXT </w:instrText>
            </w:r>
            <w:r w:rsidRPr="0049574E">
              <w:rPr>
                <w:rFonts w:ascii="黑体" w:eastAsia="黑体" w:hAnsi="黑体"/>
                <w:sz w:val="21"/>
                <w:szCs w:val="21"/>
              </w:rPr>
            </w:r>
            <w:r w:rsidRPr="0049574E">
              <w:rPr>
                <w:rFonts w:ascii="黑体" w:eastAsia="黑体" w:hAnsi="黑体"/>
                <w:sz w:val="21"/>
                <w:szCs w:val="21"/>
              </w:rPr>
              <w:fldChar w:fldCharType="separate"/>
            </w:r>
            <w:r w:rsidRPr="0049574E">
              <w:rPr>
                <w:rFonts w:ascii="黑体" w:eastAsia="黑体" w:hAnsi="黑体"/>
                <w:sz w:val="21"/>
                <w:szCs w:val="21"/>
              </w:rPr>
              <w:t>C 05</w:t>
            </w:r>
            <w:r w:rsidRPr="0049574E">
              <w:rPr>
                <w:rFonts w:ascii="黑体" w:eastAsia="黑体" w:hAnsi="黑体"/>
                <w:sz w:val="21"/>
                <w:szCs w:val="21"/>
              </w:rPr>
              <w:fldChar w:fldCharType="end"/>
            </w:r>
            <w:bookmarkEnd w:id="0"/>
          </w:p>
        </w:tc>
      </w:tr>
      <w:tr w:rsidR="0049574E" w:rsidRPr="0049574E" w14:paraId="3107F90B" w14:textId="77777777">
        <w:tc>
          <w:tcPr>
            <w:tcW w:w="509" w:type="dxa"/>
          </w:tcPr>
          <w:p w14:paraId="484B028E" w14:textId="77777777" w:rsidR="004F5759" w:rsidRPr="0049574E" w:rsidRDefault="00D74327">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49574E">
              <w:rPr>
                <w:rFonts w:ascii="Times New Roman" w:eastAsia="黑体" w:hAnsi="Times New Roman"/>
                <w:sz w:val="21"/>
                <w:szCs w:val="21"/>
              </w:rPr>
              <w:t xml:space="preserve">CCS </w:t>
            </w:r>
            <w:r w:rsidRPr="0049574E">
              <w:rPr>
                <w:rFonts w:ascii="黑体" w:eastAsia="黑体" w:hAnsi="黑体"/>
                <w:sz w:val="21"/>
                <w:szCs w:val="21"/>
              </w:rPr>
              <w:t xml:space="preserve"> </w:t>
            </w:r>
          </w:p>
        </w:tc>
        <w:tc>
          <w:tcPr>
            <w:tcW w:w="8855" w:type="dxa"/>
          </w:tcPr>
          <w:tbl>
            <w:tblPr>
              <w:tblStyle w:val="affffb"/>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9574E" w:rsidRPr="0049574E" w14:paraId="28D335C1" w14:textId="77777777">
              <w:trPr>
                <w:trHeight w:hRule="exact" w:val="1021"/>
              </w:trPr>
              <w:tc>
                <w:tcPr>
                  <w:tcW w:w="9242" w:type="dxa"/>
                  <w:vAlign w:val="center"/>
                </w:tcPr>
                <w:p w14:paraId="00ADDBBB" w14:textId="77777777" w:rsidR="004F5759" w:rsidRPr="0049574E" w:rsidRDefault="00D74327" w:rsidP="009B08FC">
                  <w:pPr>
                    <w:pStyle w:val="afffff4"/>
                    <w:framePr w:w="0" w:hRule="auto" w:wrap="auto" w:hAnchor="text" w:xAlign="left" w:yAlign="inline" w:anchorLock="0"/>
                    <w:ind w:left="420" w:right="624"/>
                    <w:rPr>
                      <w:rFonts w:ascii="宋体" w:hAnsi="宋体" w:hint="eastAsia"/>
                      <w:sz w:val="28"/>
                      <w:szCs w:val="28"/>
                    </w:rPr>
                  </w:pPr>
                  <w:r w:rsidRPr="0049574E">
                    <w:rPr>
                      <w:noProof/>
                    </w:rPr>
                    <w:drawing>
                      <wp:inline distT="0" distB="0" distL="0" distR="0" wp14:anchorId="526568CC" wp14:editId="1772457C">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49574E">
                    <w:rPr>
                      <w:noProof/>
                    </w:rPr>
                    <w:drawing>
                      <wp:inline distT="0" distB="0" distL="0" distR="0" wp14:anchorId="15E064B1" wp14:editId="5C838815">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49574E">
                    <w:rPr>
                      <w:sz w:val="21"/>
                      <w:szCs w:val="21"/>
                    </w:rPr>
                    <w:t xml:space="preserve"> </w:t>
                  </w:r>
                  <w:r w:rsidRPr="0049574E">
                    <w:fldChar w:fldCharType="begin">
                      <w:ffData>
                        <w:name w:val="c1"/>
                        <w:enabled/>
                        <w:calcOnExit w:val="0"/>
                        <w:textInput>
                          <w:default w:val="GXAS"/>
                          <w:maxLength w:val="7"/>
                        </w:textInput>
                      </w:ffData>
                    </w:fldChar>
                  </w:r>
                  <w:bookmarkStart w:id="1" w:name="c1"/>
                  <w:r w:rsidRPr="0049574E">
                    <w:instrText xml:space="preserve"> FORMTEXT </w:instrText>
                  </w:r>
                  <w:r w:rsidRPr="0049574E">
                    <w:fldChar w:fldCharType="separate"/>
                  </w:r>
                  <w:r w:rsidRPr="0049574E">
                    <w:t>GXAS</w:t>
                  </w:r>
                  <w:r w:rsidRPr="0049574E">
                    <w:fldChar w:fldCharType="end"/>
                  </w:r>
                  <w:bookmarkEnd w:id="1"/>
                </w:p>
              </w:tc>
            </w:tr>
          </w:tbl>
          <w:p w14:paraId="49C1F605" w14:textId="77777777" w:rsidR="004F5759" w:rsidRPr="0049574E" w:rsidRDefault="00D74327">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49574E">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49574E">
              <w:rPr>
                <w:rFonts w:ascii="黑体" w:eastAsia="黑体" w:hAnsi="黑体"/>
                <w:sz w:val="21"/>
                <w:szCs w:val="21"/>
              </w:rPr>
              <w:instrText xml:space="preserve"> FORMTEXT </w:instrText>
            </w:r>
            <w:r w:rsidRPr="0049574E">
              <w:rPr>
                <w:rFonts w:ascii="黑体" w:eastAsia="黑体" w:hAnsi="黑体"/>
                <w:sz w:val="21"/>
                <w:szCs w:val="21"/>
              </w:rPr>
            </w:r>
            <w:r w:rsidRPr="0049574E">
              <w:rPr>
                <w:rFonts w:ascii="黑体" w:eastAsia="黑体" w:hAnsi="黑体"/>
                <w:sz w:val="21"/>
                <w:szCs w:val="21"/>
              </w:rPr>
              <w:fldChar w:fldCharType="separate"/>
            </w:r>
            <w:r w:rsidRPr="0049574E">
              <w:rPr>
                <w:rFonts w:ascii="黑体" w:eastAsia="黑体" w:hAnsi="黑体"/>
                <w:sz w:val="21"/>
                <w:szCs w:val="21"/>
              </w:rPr>
              <w:t>11.020</w:t>
            </w:r>
            <w:r w:rsidRPr="0049574E">
              <w:rPr>
                <w:rFonts w:ascii="黑体" w:eastAsia="黑体" w:hAnsi="黑体"/>
                <w:sz w:val="21"/>
                <w:szCs w:val="21"/>
              </w:rPr>
              <w:fldChar w:fldCharType="end"/>
            </w:r>
            <w:bookmarkEnd w:id="2"/>
          </w:p>
        </w:tc>
      </w:tr>
    </w:tbl>
    <w:p w14:paraId="19E9E747" w14:textId="77777777" w:rsidR="004F5759" w:rsidRPr="0049574E" w:rsidRDefault="00D74327">
      <w:pPr>
        <w:pStyle w:val="afffff5"/>
        <w:framePr w:w="9639" w:h="624" w:hRule="exact" w:hSpace="181" w:vSpace="181" w:wrap="around" w:hAnchor="page" w:x="1305" w:y="2269"/>
        <w:rPr>
          <w:rFonts w:ascii="黑体" w:eastAsia="黑体" w:hAnsi="黑体" w:hint="eastAsia"/>
          <w:b w:val="0"/>
          <w:bCs w:val="0"/>
          <w:w w:val="100"/>
          <w:sz w:val="48"/>
          <w:szCs w:val="48"/>
        </w:rPr>
      </w:pPr>
      <w:bookmarkStart w:id="3" w:name="_Hlk26473981"/>
      <w:r w:rsidRPr="0049574E">
        <w:rPr>
          <w:rFonts w:ascii="黑体" w:eastAsia="黑体" w:hint="eastAsia"/>
          <w:b w:val="0"/>
          <w:w w:val="100"/>
          <w:sz w:val="48"/>
        </w:rPr>
        <w:t>团体</w:t>
      </w:r>
      <w:r w:rsidRPr="0049574E">
        <w:rPr>
          <w:rFonts w:ascii="黑体" w:eastAsia="黑体" w:hAnsi="黑体" w:hint="eastAsia"/>
          <w:b w:val="0"/>
          <w:bCs w:val="0"/>
          <w:w w:val="100"/>
          <w:sz w:val="48"/>
          <w:szCs w:val="48"/>
        </w:rPr>
        <w:t>标准</w:t>
      </w:r>
    </w:p>
    <w:bookmarkEnd w:id="3"/>
    <w:p w14:paraId="3D5A3ED3" w14:textId="77777777" w:rsidR="004F5759" w:rsidRPr="0049574E" w:rsidRDefault="00D74327">
      <w:pPr>
        <w:pStyle w:val="affffffffff7"/>
        <w:framePr w:wrap="around"/>
      </w:pPr>
      <w:r w:rsidRPr="0049574E">
        <w:t>T/</w:t>
      </w:r>
      <w:r w:rsidRPr="0049574E">
        <w:fldChar w:fldCharType="begin">
          <w:ffData>
            <w:name w:val="文字1"/>
            <w:enabled/>
            <w:calcOnExit w:val="0"/>
            <w:textInput>
              <w:default w:val="GXAS"/>
            </w:textInput>
          </w:ffData>
        </w:fldChar>
      </w:r>
      <w:bookmarkStart w:id="4" w:name="文字1"/>
      <w:r w:rsidRPr="0049574E">
        <w:instrText xml:space="preserve"> FORMTEXT </w:instrText>
      </w:r>
      <w:r w:rsidRPr="0049574E">
        <w:fldChar w:fldCharType="separate"/>
      </w:r>
      <w:r w:rsidRPr="0049574E">
        <w:t>GXAS</w:t>
      </w:r>
      <w:r w:rsidRPr="0049574E">
        <w:fldChar w:fldCharType="end"/>
      </w:r>
      <w:bookmarkEnd w:id="4"/>
      <w:r w:rsidRPr="0049574E">
        <w:t xml:space="preserve"> </w:t>
      </w:r>
      <w:r w:rsidRPr="0049574E">
        <w:fldChar w:fldCharType="begin">
          <w:ffData>
            <w:name w:val="NSTD_CODE_F"/>
            <w:enabled/>
            <w:calcOnExit w:val="0"/>
            <w:textInput>
              <w:default w:val="XXXX"/>
            </w:textInput>
          </w:ffData>
        </w:fldChar>
      </w:r>
      <w:bookmarkStart w:id="5" w:name="NSTD_CODE_F"/>
      <w:r w:rsidRPr="0049574E">
        <w:instrText xml:space="preserve"> FORMTEXT </w:instrText>
      </w:r>
      <w:r w:rsidRPr="0049574E">
        <w:fldChar w:fldCharType="separate"/>
      </w:r>
      <w:r w:rsidRPr="0049574E">
        <w:t>XXXX</w:t>
      </w:r>
      <w:r w:rsidRPr="0049574E">
        <w:fldChar w:fldCharType="end"/>
      </w:r>
      <w:bookmarkEnd w:id="5"/>
      <w:r w:rsidRPr="0049574E">
        <w:rPr>
          <w:rFonts w:hAnsi="黑体"/>
        </w:rPr>
        <w:t>—</w:t>
      </w:r>
      <w:r w:rsidRPr="0049574E">
        <w:fldChar w:fldCharType="begin">
          <w:ffData>
            <w:name w:val="NSTD_CODE_B"/>
            <w:enabled/>
            <w:calcOnExit w:val="0"/>
            <w:textInput>
              <w:default w:val="XXXX"/>
            </w:textInput>
          </w:ffData>
        </w:fldChar>
      </w:r>
      <w:bookmarkStart w:id="6" w:name="NSTD_CODE_B"/>
      <w:r w:rsidRPr="0049574E">
        <w:instrText xml:space="preserve"> FORMTEXT </w:instrText>
      </w:r>
      <w:r w:rsidRPr="0049574E">
        <w:fldChar w:fldCharType="separate"/>
      </w:r>
      <w:r w:rsidRPr="0049574E">
        <w:t>XXXX</w:t>
      </w:r>
      <w:r w:rsidRPr="0049574E">
        <w:fldChar w:fldCharType="end"/>
      </w:r>
      <w:bookmarkEnd w:id="6"/>
    </w:p>
    <w:p w14:paraId="4A28E8B0" w14:textId="77777777" w:rsidR="004F5759" w:rsidRPr="0049574E" w:rsidRDefault="00D74327">
      <w:pPr>
        <w:pStyle w:val="affffffffff8"/>
        <w:framePr w:wrap="around"/>
        <w:rPr>
          <w:rFonts w:hAnsi="黑体" w:hint="eastAsia"/>
        </w:rPr>
      </w:pPr>
      <w:r w:rsidRPr="0049574E">
        <w:rPr>
          <w:rFonts w:hAnsi="黑体"/>
        </w:rPr>
        <w:fldChar w:fldCharType="begin">
          <w:ffData>
            <w:name w:val="OSTD_CODE"/>
            <w:enabled/>
            <w:calcOnExit w:val="0"/>
            <w:textInput/>
          </w:ffData>
        </w:fldChar>
      </w:r>
      <w:bookmarkStart w:id="7" w:name="OSTD_CODE"/>
      <w:r w:rsidRPr="0049574E">
        <w:rPr>
          <w:rFonts w:hAnsi="黑体"/>
        </w:rPr>
        <w:instrText xml:space="preserve"> FORMTEXT </w:instrText>
      </w:r>
      <w:r w:rsidRPr="0049574E">
        <w:rPr>
          <w:rFonts w:hAnsi="黑体"/>
        </w:rPr>
      </w:r>
      <w:r w:rsidRPr="0049574E">
        <w:rPr>
          <w:rFonts w:hAnsi="黑体"/>
        </w:rPr>
        <w:fldChar w:fldCharType="separate"/>
      </w:r>
      <w:r w:rsidRPr="0049574E">
        <w:rPr>
          <w:rFonts w:hAnsi="黑体"/>
        </w:rPr>
        <w:t>     </w:t>
      </w:r>
      <w:r w:rsidRPr="0049574E">
        <w:rPr>
          <w:rFonts w:hAnsi="黑体"/>
        </w:rPr>
        <w:fldChar w:fldCharType="end"/>
      </w:r>
      <w:bookmarkEnd w:id="7"/>
    </w:p>
    <w:p w14:paraId="1E737F15" w14:textId="77777777" w:rsidR="004F5759" w:rsidRPr="0049574E" w:rsidRDefault="00D74327">
      <w:pPr>
        <w:spacing w:line="240" w:lineRule="auto"/>
        <w:rPr>
          <w:rFonts w:ascii="黑体" w:eastAsia="黑体" w:hAnsi="黑体" w:hint="eastAsia"/>
          <w:kern w:val="0"/>
          <w:sz w:val="10"/>
          <w:szCs w:val="10"/>
        </w:rPr>
      </w:pPr>
      <w:r w:rsidRPr="0049574E">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D0866CB" wp14:editId="065C596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0E1DC73"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4FDF059F" w14:textId="77777777" w:rsidR="004F5759" w:rsidRPr="0049574E" w:rsidRDefault="00D74327">
      <w:pPr>
        <w:pStyle w:val="affffffffff9"/>
        <w:framePr w:h="6974" w:hRule="exact" w:wrap="around" w:x="1419" w:anchorLock="1"/>
        <w:rPr>
          <w:rFonts w:hint="eastAsia"/>
        </w:rPr>
      </w:pPr>
      <w:r w:rsidRPr="0049574E">
        <w:fldChar w:fldCharType="begin">
          <w:ffData>
            <w:name w:val="CSTD_NAME"/>
            <w:enabled/>
            <w:calcOnExit w:val="0"/>
            <w:textInput>
              <w:default w:val="无痛化导尿技术操作规范"/>
            </w:textInput>
          </w:ffData>
        </w:fldChar>
      </w:r>
      <w:bookmarkStart w:id="8" w:name="CSTD_NAME"/>
      <w:r w:rsidRPr="0049574E">
        <w:instrText xml:space="preserve"> FORMTEXT </w:instrText>
      </w:r>
      <w:r w:rsidRPr="0049574E">
        <w:fldChar w:fldCharType="separate"/>
      </w:r>
      <w:r w:rsidRPr="0049574E">
        <w:t>无痛化导尿技术操作规范</w:t>
      </w:r>
      <w:r w:rsidRPr="0049574E">
        <w:fldChar w:fldCharType="end"/>
      </w:r>
      <w:bookmarkEnd w:id="8"/>
    </w:p>
    <w:p w14:paraId="39E7790F" w14:textId="77777777" w:rsidR="004F5759" w:rsidRPr="0049574E" w:rsidRDefault="00D74327">
      <w:pPr>
        <w:pStyle w:val="afffffffd"/>
        <w:framePr w:w="9639" w:h="6974" w:hRule="exact" w:wrap="around" w:vAnchor="page" w:hAnchor="page" w:x="1419" w:y="6408" w:anchorLock="1"/>
        <w:textAlignment w:val="bottom"/>
        <w:rPr>
          <w:rFonts w:ascii="黑体" w:eastAsia="黑体" w:hAnsi="黑体" w:hint="eastAsia"/>
          <w:szCs w:val="28"/>
        </w:rPr>
      </w:pPr>
      <w:r w:rsidRPr="0049574E">
        <w:rPr>
          <w:rFonts w:ascii="黑体" w:eastAsia="黑体" w:hAnsi="黑体"/>
          <w:szCs w:val="28"/>
        </w:rPr>
        <w:fldChar w:fldCharType="begin">
          <w:ffData>
            <w:name w:val="ESTD_NAME"/>
            <w:enabled/>
            <w:calcOnExit w:val="0"/>
            <w:textInput>
              <w:default w:val="Technical operation specification for painless catheterization"/>
            </w:textInput>
          </w:ffData>
        </w:fldChar>
      </w:r>
      <w:bookmarkStart w:id="9" w:name="ESTD_NAME"/>
      <w:r w:rsidRPr="0049574E">
        <w:rPr>
          <w:rFonts w:ascii="黑体" w:eastAsia="黑体" w:hAnsi="黑体"/>
          <w:szCs w:val="28"/>
        </w:rPr>
        <w:instrText xml:space="preserve"> FORMTEXT </w:instrText>
      </w:r>
      <w:r w:rsidRPr="0049574E">
        <w:rPr>
          <w:rFonts w:ascii="黑体" w:eastAsia="黑体" w:hAnsi="黑体"/>
          <w:szCs w:val="28"/>
        </w:rPr>
      </w:r>
      <w:r w:rsidRPr="0049574E">
        <w:rPr>
          <w:rFonts w:ascii="黑体" w:eastAsia="黑体" w:hAnsi="黑体"/>
          <w:szCs w:val="28"/>
        </w:rPr>
        <w:fldChar w:fldCharType="separate"/>
      </w:r>
      <w:r w:rsidRPr="0049574E">
        <w:rPr>
          <w:rFonts w:ascii="黑体" w:eastAsia="黑体" w:hAnsi="黑体"/>
          <w:szCs w:val="28"/>
        </w:rPr>
        <w:t>Technical operation specification for painless catheterization</w:t>
      </w:r>
      <w:r w:rsidRPr="0049574E">
        <w:rPr>
          <w:rFonts w:ascii="黑体" w:eastAsia="黑体" w:hAnsi="黑体"/>
          <w:szCs w:val="28"/>
        </w:rPr>
        <w:fldChar w:fldCharType="end"/>
      </w:r>
      <w:bookmarkEnd w:id="9"/>
    </w:p>
    <w:p w14:paraId="001BF531" w14:textId="77777777" w:rsidR="004F5759" w:rsidRPr="0049574E" w:rsidRDefault="004F5759">
      <w:pPr>
        <w:pStyle w:val="afffffffd"/>
        <w:framePr w:w="9639" w:h="6974" w:hRule="exact" w:wrap="around" w:vAnchor="page" w:hAnchor="page" w:x="1419" w:y="6408" w:anchorLock="1"/>
        <w:textAlignment w:val="bottom"/>
        <w:rPr>
          <w:rFonts w:eastAsia="黑体"/>
          <w:szCs w:val="28"/>
        </w:rPr>
      </w:pPr>
    </w:p>
    <w:p w14:paraId="4B9A09E1" w14:textId="77777777" w:rsidR="004F5759" w:rsidRPr="0049574E" w:rsidRDefault="00D74327">
      <w:pPr>
        <w:pStyle w:val="afffffffd"/>
        <w:framePr w:w="9639" w:h="6974" w:hRule="exact" w:wrap="around" w:vAnchor="page" w:hAnchor="page" w:x="1419" w:y="6408" w:anchorLock="1"/>
        <w:spacing w:before="440" w:after="160"/>
        <w:textAlignment w:val="bottom"/>
        <w:rPr>
          <w:sz w:val="24"/>
          <w:szCs w:val="28"/>
        </w:rPr>
      </w:pPr>
      <w:r w:rsidRPr="0049574E">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49574E">
        <w:rPr>
          <w:sz w:val="24"/>
          <w:szCs w:val="28"/>
        </w:rPr>
        <w:instrText xml:space="preserve"> FORMDROPDOWN </w:instrText>
      </w:r>
      <w:r w:rsidRPr="0049574E">
        <w:rPr>
          <w:sz w:val="24"/>
          <w:szCs w:val="28"/>
        </w:rPr>
      </w:r>
      <w:r w:rsidRPr="0049574E">
        <w:rPr>
          <w:sz w:val="24"/>
          <w:szCs w:val="28"/>
        </w:rPr>
        <w:fldChar w:fldCharType="separate"/>
      </w:r>
      <w:r w:rsidRPr="0049574E">
        <w:rPr>
          <w:sz w:val="24"/>
          <w:szCs w:val="28"/>
        </w:rPr>
        <w:fldChar w:fldCharType="end"/>
      </w:r>
      <w:bookmarkEnd w:id="10"/>
    </w:p>
    <w:p w14:paraId="6F79D59A" w14:textId="77777777" w:rsidR="004F5759" w:rsidRPr="0049574E" w:rsidRDefault="00ED6A73">
      <w:pPr>
        <w:pStyle w:val="afffffffd"/>
        <w:framePr w:w="9639" w:h="6974" w:hRule="exact" w:wrap="around" w:vAnchor="page" w:hAnchor="page" w:x="1419" w:y="6408" w:anchorLock="1"/>
        <w:spacing w:before="180" w:line="240" w:lineRule="atLeast"/>
        <w:textAlignment w:val="bottom"/>
        <w:rPr>
          <w:sz w:val="21"/>
          <w:szCs w:val="28"/>
        </w:rPr>
      </w:pPr>
      <w:r w:rsidRPr="0049574E">
        <w:rPr>
          <w:sz w:val="21"/>
          <w:szCs w:val="28"/>
        </w:rPr>
        <w:fldChar w:fldCharType="begin">
          <w:ffData>
            <w:name w:val="CMPLSH_DATE"/>
            <w:enabled/>
            <w:calcOnExit w:val="0"/>
            <w:textInput/>
          </w:ffData>
        </w:fldChar>
      </w:r>
      <w:bookmarkStart w:id="11" w:name="CMPLSH_DATE"/>
      <w:r w:rsidRPr="0049574E">
        <w:rPr>
          <w:sz w:val="21"/>
          <w:szCs w:val="28"/>
        </w:rPr>
        <w:instrText xml:space="preserve"> FORMTEXT </w:instrText>
      </w:r>
      <w:r w:rsidRPr="0049574E">
        <w:rPr>
          <w:sz w:val="21"/>
          <w:szCs w:val="28"/>
        </w:rPr>
      </w:r>
      <w:r w:rsidRPr="0049574E">
        <w:rPr>
          <w:sz w:val="21"/>
          <w:szCs w:val="28"/>
        </w:rPr>
        <w:fldChar w:fldCharType="separate"/>
      </w:r>
      <w:r w:rsidRPr="0049574E">
        <w:rPr>
          <w:noProof/>
          <w:sz w:val="21"/>
          <w:szCs w:val="28"/>
        </w:rPr>
        <w:t> </w:t>
      </w:r>
      <w:r w:rsidRPr="0049574E">
        <w:rPr>
          <w:noProof/>
          <w:sz w:val="21"/>
          <w:szCs w:val="28"/>
        </w:rPr>
        <w:t> </w:t>
      </w:r>
      <w:r w:rsidRPr="0049574E">
        <w:rPr>
          <w:noProof/>
          <w:sz w:val="21"/>
          <w:szCs w:val="28"/>
        </w:rPr>
        <w:t> </w:t>
      </w:r>
      <w:r w:rsidRPr="0049574E">
        <w:rPr>
          <w:noProof/>
          <w:sz w:val="21"/>
          <w:szCs w:val="28"/>
        </w:rPr>
        <w:t> </w:t>
      </w:r>
      <w:r w:rsidRPr="0049574E">
        <w:rPr>
          <w:noProof/>
          <w:sz w:val="21"/>
          <w:szCs w:val="28"/>
        </w:rPr>
        <w:t> </w:t>
      </w:r>
      <w:r w:rsidRPr="0049574E">
        <w:rPr>
          <w:sz w:val="21"/>
          <w:szCs w:val="28"/>
        </w:rPr>
        <w:fldChar w:fldCharType="end"/>
      </w:r>
      <w:bookmarkEnd w:id="11"/>
    </w:p>
    <w:p w14:paraId="30046D82" w14:textId="77777777" w:rsidR="004F5759" w:rsidRPr="0049574E" w:rsidRDefault="00D74327">
      <w:pPr>
        <w:pStyle w:val="afffffffd"/>
        <w:framePr w:w="9639" w:h="6974" w:hRule="exact" w:wrap="around" w:vAnchor="page" w:hAnchor="page" w:x="1419" w:y="6408" w:anchorLock="1"/>
        <w:spacing w:beforeLines="300" w:before="720" w:afterLines="30" w:after="72" w:line="240" w:lineRule="auto"/>
        <w:textAlignment w:val="bottom"/>
        <w:rPr>
          <w:b/>
          <w:sz w:val="21"/>
          <w:szCs w:val="28"/>
        </w:rPr>
      </w:pPr>
      <w:r w:rsidRPr="0049574E">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49574E">
        <w:rPr>
          <w:b/>
          <w:sz w:val="21"/>
          <w:szCs w:val="28"/>
        </w:rPr>
        <w:instrText xml:space="preserve"> FORMDROPDOWN </w:instrText>
      </w:r>
      <w:r w:rsidRPr="0049574E">
        <w:rPr>
          <w:b/>
          <w:sz w:val="21"/>
          <w:szCs w:val="28"/>
        </w:rPr>
      </w:r>
      <w:r w:rsidRPr="0049574E">
        <w:rPr>
          <w:b/>
          <w:sz w:val="21"/>
          <w:szCs w:val="28"/>
        </w:rPr>
        <w:fldChar w:fldCharType="separate"/>
      </w:r>
      <w:r w:rsidRPr="0049574E">
        <w:rPr>
          <w:b/>
          <w:sz w:val="21"/>
          <w:szCs w:val="28"/>
        </w:rPr>
        <w:fldChar w:fldCharType="end"/>
      </w:r>
      <w:bookmarkEnd w:id="12"/>
    </w:p>
    <w:p w14:paraId="34E9D1BE" w14:textId="77777777" w:rsidR="004F5759" w:rsidRPr="0049574E" w:rsidRDefault="00D74327">
      <w:pPr>
        <w:pStyle w:val="affffffffff5"/>
        <w:framePr w:wrap="around" w:y="14176"/>
      </w:pPr>
      <w:r w:rsidRPr="0049574E">
        <w:rPr>
          <w:rFonts w:ascii="黑体"/>
        </w:rPr>
        <w:fldChar w:fldCharType="begin">
          <w:ffData>
            <w:name w:val="PLSH_DATE_Y"/>
            <w:enabled/>
            <w:calcOnExit w:val="0"/>
            <w:textInput>
              <w:default w:val="XXXX"/>
              <w:maxLength w:val="4"/>
            </w:textInput>
          </w:ffData>
        </w:fldChar>
      </w:r>
      <w:bookmarkStart w:id="13" w:name="PLSH_DATE_Y"/>
      <w:r w:rsidRPr="0049574E">
        <w:rPr>
          <w:rFonts w:ascii="黑体"/>
        </w:rPr>
        <w:instrText xml:space="preserve"> FORMTEXT </w:instrText>
      </w:r>
      <w:r w:rsidRPr="0049574E">
        <w:rPr>
          <w:rFonts w:ascii="黑体"/>
        </w:rPr>
      </w:r>
      <w:r w:rsidRPr="0049574E">
        <w:rPr>
          <w:rFonts w:ascii="黑体"/>
        </w:rPr>
        <w:fldChar w:fldCharType="separate"/>
      </w:r>
      <w:r w:rsidRPr="0049574E">
        <w:rPr>
          <w:rFonts w:ascii="黑体"/>
        </w:rPr>
        <w:t>XXXX</w:t>
      </w:r>
      <w:r w:rsidRPr="0049574E">
        <w:rPr>
          <w:rFonts w:ascii="黑体"/>
        </w:rPr>
        <w:fldChar w:fldCharType="end"/>
      </w:r>
      <w:bookmarkEnd w:id="13"/>
      <w:r w:rsidRPr="0049574E">
        <w:t xml:space="preserve"> </w:t>
      </w:r>
      <w:r w:rsidRPr="0049574E">
        <w:rPr>
          <w:rFonts w:ascii="黑体"/>
        </w:rPr>
        <w:t>-</w:t>
      </w:r>
      <w:r w:rsidRPr="0049574E">
        <w:t xml:space="preserve"> </w:t>
      </w:r>
      <w:r w:rsidRPr="0049574E">
        <w:rPr>
          <w:rFonts w:ascii="黑体"/>
        </w:rPr>
        <w:fldChar w:fldCharType="begin">
          <w:ffData>
            <w:name w:val="PLSH_DATE_M"/>
            <w:enabled/>
            <w:calcOnExit w:val="0"/>
            <w:textInput>
              <w:default w:val="XX"/>
              <w:maxLength w:val="2"/>
            </w:textInput>
          </w:ffData>
        </w:fldChar>
      </w:r>
      <w:bookmarkStart w:id="14" w:name="PLSH_DATE_M"/>
      <w:r w:rsidRPr="0049574E">
        <w:rPr>
          <w:rFonts w:ascii="黑体"/>
        </w:rPr>
        <w:instrText xml:space="preserve"> FORMTEXT </w:instrText>
      </w:r>
      <w:r w:rsidRPr="0049574E">
        <w:rPr>
          <w:rFonts w:ascii="黑体"/>
        </w:rPr>
      </w:r>
      <w:r w:rsidRPr="0049574E">
        <w:rPr>
          <w:rFonts w:ascii="黑体"/>
        </w:rPr>
        <w:fldChar w:fldCharType="separate"/>
      </w:r>
      <w:r w:rsidRPr="0049574E">
        <w:rPr>
          <w:rFonts w:ascii="黑体"/>
        </w:rPr>
        <w:t>XX</w:t>
      </w:r>
      <w:r w:rsidRPr="0049574E">
        <w:rPr>
          <w:rFonts w:ascii="黑体"/>
        </w:rPr>
        <w:fldChar w:fldCharType="end"/>
      </w:r>
      <w:bookmarkEnd w:id="14"/>
      <w:r w:rsidRPr="0049574E">
        <w:t xml:space="preserve"> </w:t>
      </w:r>
      <w:r w:rsidRPr="0049574E">
        <w:rPr>
          <w:rFonts w:ascii="黑体"/>
        </w:rPr>
        <w:t>-</w:t>
      </w:r>
      <w:r w:rsidRPr="0049574E">
        <w:t xml:space="preserve"> </w:t>
      </w:r>
      <w:r w:rsidRPr="0049574E">
        <w:rPr>
          <w:rFonts w:ascii="黑体"/>
        </w:rPr>
        <w:fldChar w:fldCharType="begin">
          <w:ffData>
            <w:name w:val="PLSH_DATE_D"/>
            <w:enabled/>
            <w:calcOnExit w:val="0"/>
            <w:textInput>
              <w:default w:val="XX"/>
              <w:maxLength w:val="2"/>
            </w:textInput>
          </w:ffData>
        </w:fldChar>
      </w:r>
      <w:bookmarkStart w:id="15" w:name="PLSH_DATE_D"/>
      <w:r w:rsidRPr="0049574E">
        <w:rPr>
          <w:rFonts w:ascii="黑体"/>
        </w:rPr>
        <w:instrText xml:space="preserve"> FORMTEXT </w:instrText>
      </w:r>
      <w:r w:rsidRPr="0049574E">
        <w:rPr>
          <w:rFonts w:ascii="黑体"/>
        </w:rPr>
      </w:r>
      <w:r w:rsidRPr="0049574E">
        <w:rPr>
          <w:rFonts w:ascii="黑体"/>
        </w:rPr>
        <w:fldChar w:fldCharType="separate"/>
      </w:r>
      <w:r w:rsidRPr="0049574E">
        <w:rPr>
          <w:rFonts w:ascii="黑体"/>
        </w:rPr>
        <w:t>XX</w:t>
      </w:r>
      <w:r w:rsidRPr="0049574E">
        <w:rPr>
          <w:rFonts w:ascii="黑体"/>
        </w:rPr>
        <w:fldChar w:fldCharType="end"/>
      </w:r>
      <w:bookmarkEnd w:id="15"/>
      <w:r w:rsidRPr="0049574E">
        <w:rPr>
          <w:rFonts w:hint="eastAsia"/>
        </w:rPr>
        <w:t>发布</w:t>
      </w:r>
    </w:p>
    <w:p w14:paraId="092044BD" w14:textId="77777777" w:rsidR="004F5759" w:rsidRPr="0049574E" w:rsidRDefault="00D74327">
      <w:pPr>
        <w:pStyle w:val="affffffffff6"/>
        <w:framePr w:wrap="around" w:y="14176"/>
      </w:pPr>
      <w:r w:rsidRPr="0049574E">
        <w:rPr>
          <w:rFonts w:ascii="黑体"/>
        </w:rPr>
        <w:fldChar w:fldCharType="begin">
          <w:ffData>
            <w:name w:val="CROT_DATE_Y"/>
            <w:enabled/>
            <w:calcOnExit w:val="0"/>
            <w:textInput>
              <w:default w:val="XXXX"/>
              <w:maxLength w:val="4"/>
            </w:textInput>
          </w:ffData>
        </w:fldChar>
      </w:r>
      <w:bookmarkStart w:id="16" w:name="CROT_DATE_Y"/>
      <w:r w:rsidRPr="0049574E">
        <w:rPr>
          <w:rFonts w:ascii="黑体"/>
        </w:rPr>
        <w:instrText xml:space="preserve"> FORMTEXT </w:instrText>
      </w:r>
      <w:r w:rsidRPr="0049574E">
        <w:rPr>
          <w:rFonts w:ascii="黑体"/>
        </w:rPr>
      </w:r>
      <w:r w:rsidRPr="0049574E">
        <w:rPr>
          <w:rFonts w:ascii="黑体"/>
        </w:rPr>
        <w:fldChar w:fldCharType="separate"/>
      </w:r>
      <w:r w:rsidRPr="0049574E">
        <w:rPr>
          <w:rFonts w:ascii="黑体"/>
        </w:rPr>
        <w:t>XXXX</w:t>
      </w:r>
      <w:r w:rsidRPr="0049574E">
        <w:rPr>
          <w:rFonts w:ascii="黑体"/>
        </w:rPr>
        <w:fldChar w:fldCharType="end"/>
      </w:r>
      <w:bookmarkEnd w:id="16"/>
      <w:r w:rsidRPr="0049574E">
        <w:t xml:space="preserve"> </w:t>
      </w:r>
      <w:r w:rsidRPr="0049574E">
        <w:rPr>
          <w:rFonts w:ascii="黑体"/>
        </w:rPr>
        <w:t>-</w:t>
      </w:r>
      <w:r w:rsidRPr="0049574E">
        <w:t xml:space="preserve"> </w:t>
      </w:r>
      <w:r w:rsidRPr="0049574E">
        <w:rPr>
          <w:rFonts w:ascii="黑体"/>
        </w:rPr>
        <w:fldChar w:fldCharType="begin">
          <w:ffData>
            <w:name w:val="CROT_DATE_M"/>
            <w:enabled/>
            <w:calcOnExit w:val="0"/>
            <w:textInput>
              <w:default w:val="XX"/>
              <w:maxLength w:val="2"/>
            </w:textInput>
          </w:ffData>
        </w:fldChar>
      </w:r>
      <w:bookmarkStart w:id="17" w:name="CROT_DATE_M"/>
      <w:r w:rsidRPr="0049574E">
        <w:rPr>
          <w:rFonts w:ascii="黑体"/>
        </w:rPr>
        <w:instrText xml:space="preserve"> FORMTEXT </w:instrText>
      </w:r>
      <w:r w:rsidRPr="0049574E">
        <w:rPr>
          <w:rFonts w:ascii="黑体"/>
        </w:rPr>
      </w:r>
      <w:r w:rsidRPr="0049574E">
        <w:rPr>
          <w:rFonts w:ascii="黑体"/>
        </w:rPr>
        <w:fldChar w:fldCharType="separate"/>
      </w:r>
      <w:r w:rsidRPr="0049574E">
        <w:rPr>
          <w:rFonts w:ascii="黑体"/>
        </w:rPr>
        <w:t>XX</w:t>
      </w:r>
      <w:r w:rsidRPr="0049574E">
        <w:rPr>
          <w:rFonts w:ascii="黑体"/>
        </w:rPr>
        <w:fldChar w:fldCharType="end"/>
      </w:r>
      <w:bookmarkEnd w:id="17"/>
      <w:r w:rsidRPr="0049574E">
        <w:t xml:space="preserve"> </w:t>
      </w:r>
      <w:r w:rsidRPr="0049574E">
        <w:rPr>
          <w:rFonts w:ascii="黑体"/>
        </w:rPr>
        <w:t>-</w:t>
      </w:r>
      <w:r w:rsidRPr="0049574E">
        <w:t xml:space="preserve"> </w:t>
      </w:r>
      <w:r w:rsidRPr="0049574E">
        <w:rPr>
          <w:rFonts w:ascii="黑体"/>
        </w:rPr>
        <w:fldChar w:fldCharType="begin">
          <w:ffData>
            <w:name w:val="CROT_DATE_D"/>
            <w:enabled/>
            <w:calcOnExit w:val="0"/>
            <w:textInput>
              <w:default w:val="XX"/>
              <w:maxLength w:val="2"/>
            </w:textInput>
          </w:ffData>
        </w:fldChar>
      </w:r>
      <w:bookmarkStart w:id="18" w:name="CROT_DATE_D"/>
      <w:r w:rsidRPr="0049574E">
        <w:rPr>
          <w:rFonts w:ascii="黑体"/>
        </w:rPr>
        <w:instrText xml:space="preserve"> FORMTEXT </w:instrText>
      </w:r>
      <w:r w:rsidRPr="0049574E">
        <w:rPr>
          <w:rFonts w:ascii="黑体"/>
        </w:rPr>
      </w:r>
      <w:r w:rsidRPr="0049574E">
        <w:rPr>
          <w:rFonts w:ascii="黑体"/>
        </w:rPr>
        <w:fldChar w:fldCharType="separate"/>
      </w:r>
      <w:r w:rsidRPr="0049574E">
        <w:rPr>
          <w:rFonts w:ascii="黑体"/>
        </w:rPr>
        <w:t>XX</w:t>
      </w:r>
      <w:r w:rsidRPr="0049574E">
        <w:rPr>
          <w:rFonts w:ascii="黑体"/>
        </w:rPr>
        <w:fldChar w:fldCharType="end"/>
      </w:r>
      <w:bookmarkEnd w:id="18"/>
      <w:r w:rsidRPr="0049574E">
        <w:rPr>
          <w:rFonts w:hint="eastAsia"/>
        </w:rPr>
        <w:t>实施</w:t>
      </w:r>
    </w:p>
    <w:p w14:paraId="35F9AA8D" w14:textId="77777777" w:rsidR="004F5759" w:rsidRPr="0049574E" w:rsidRDefault="00D74327">
      <w:pPr>
        <w:pStyle w:val="affffffffd"/>
        <w:framePr w:h="584" w:hRule="exact" w:hSpace="181" w:vSpace="181" w:wrap="around" w:y="14800"/>
        <w:rPr>
          <w:rFonts w:hAnsi="黑体" w:hint="eastAsia"/>
        </w:rPr>
      </w:pPr>
      <w:r w:rsidRPr="0049574E">
        <w:rPr>
          <w:rFonts w:hAnsi="黑体"/>
          <w:w w:val="100"/>
          <w:sz w:val="28"/>
        </w:rPr>
        <w:fldChar w:fldCharType="begin">
          <w:ffData>
            <w:name w:val="fm"/>
            <w:enabled/>
            <w:calcOnExit w:val="0"/>
            <w:textInput>
              <w:default w:val="广西标准化协会"/>
            </w:textInput>
          </w:ffData>
        </w:fldChar>
      </w:r>
      <w:bookmarkStart w:id="19" w:name="fm"/>
      <w:r w:rsidRPr="0049574E">
        <w:rPr>
          <w:rFonts w:hAnsi="黑体"/>
          <w:w w:val="100"/>
          <w:sz w:val="28"/>
        </w:rPr>
        <w:instrText xml:space="preserve"> FORMTEXT </w:instrText>
      </w:r>
      <w:r w:rsidRPr="0049574E">
        <w:rPr>
          <w:rFonts w:hAnsi="黑体"/>
          <w:w w:val="100"/>
          <w:sz w:val="28"/>
        </w:rPr>
      </w:r>
      <w:r w:rsidRPr="0049574E">
        <w:rPr>
          <w:rFonts w:hAnsi="黑体"/>
          <w:w w:val="100"/>
          <w:sz w:val="28"/>
        </w:rPr>
        <w:fldChar w:fldCharType="separate"/>
      </w:r>
      <w:r w:rsidRPr="0049574E">
        <w:rPr>
          <w:rFonts w:hAnsi="黑体"/>
          <w:w w:val="100"/>
          <w:sz w:val="28"/>
        </w:rPr>
        <w:t>广西标准化协会</w:t>
      </w:r>
      <w:r w:rsidRPr="0049574E">
        <w:rPr>
          <w:rFonts w:hAnsi="黑体"/>
          <w:w w:val="100"/>
          <w:sz w:val="28"/>
        </w:rPr>
        <w:fldChar w:fldCharType="end"/>
      </w:r>
      <w:bookmarkEnd w:id="19"/>
      <w:r w:rsidRPr="0049574E">
        <w:rPr>
          <w:rFonts w:ascii="Times New Roman"/>
          <w:w w:val="100"/>
          <w:sz w:val="28"/>
        </w:rPr>
        <w:t>  </w:t>
      </w:r>
      <w:r w:rsidRPr="0049574E">
        <w:rPr>
          <w:rStyle w:val="afffffffffffe"/>
          <w:rFonts w:hAnsi="黑体" w:hint="eastAsia"/>
          <w:position w:val="0"/>
        </w:rPr>
        <w:t>发</w:t>
      </w:r>
      <w:r w:rsidRPr="0049574E">
        <w:rPr>
          <w:rStyle w:val="afffffffffffe"/>
          <w:rFonts w:hAnsi="黑体" w:hint="eastAsia"/>
          <w:spacing w:val="0"/>
          <w:position w:val="0"/>
        </w:rPr>
        <w:t>布</w:t>
      </w:r>
    </w:p>
    <w:p w14:paraId="4610BD49" w14:textId="77777777" w:rsidR="004F5759" w:rsidRPr="0049574E" w:rsidRDefault="00D74327">
      <w:pPr>
        <w:rPr>
          <w:rFonts w:ascii="宋体" w:hAnsi="宋体" w:hint="eastAsia"/>
          <w:sz w:val="28"/>
          <w:szCs w:val="28"/>
        </w:rPr>
        <w:sectPr w:rsidR="004F5759" w:rsidRPr="0049574E" w:rsidSect="0049574E">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49574E">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FDFA914" wp14:editId="62662F1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245623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0B3A801A" w14:textId="77777777" w:rsidR="0049574E" w:rsidRPr="0049574E" w:rsidRDefault="0049574E" w:rsidP="0049574E">
      <w:pPr>
        <w:pStyle w:val="afffffff"/>
        <w:spacing w:after="360"/>
      </w:pPr>
      <w:bookmarkStart w:id="20" w:name="BookMark1"/>
      <w:bookmarkStart w:id="21" w:name="_Toc218871733"/>
      <w:r w:rsidRPr="0049574E">
        <w:rPr>
          <w:rFonts w:hint="eastAsia"/>
          <w:spacing w:val="320"/>
        </w:rPr>
        <w:lastRenderedPageBreak/>
        <w:t>目</w:t>
      </w:r>
      <w:r w:rsidRPr="0049574E">
        <w:rPr>
          <w:rFonts w:hint="eastAsia"/>
        </w:rPr>
        <w:t>次</w:t>
      </w:r>
    </w:p>
    <w:p w14:paraId="5E510C1B" w14:textId="25F6780A" w:rsidR="0049574E" w:rsidRPr="0049574E" w:rsidRDefault="0049574E">
      <w:pPr>
        <w:pStyle w:val="TOC1"/>
        <w:tabs>
          <w:tab w:val="right" w:leader="dot" w:pos="9344"/>
        </w:tabs>
        <w:rPr>
          <w:rFonts w:asciiTheme="minorHAnsi" w:eastAsiaTheme="minorEastAsia" w:hAnsiTheme="minorHAnsi" w:cstheme="minorBidi" w:hint="eastAsia"/>
          <w:noProof/>
          <w:szCs w:val="22"/>
        </w:rPr>
      </w:pPr>
      <w:r w:rsidRPr="0049574E">
        <w:fldChar w:fldCharType="begin"/>
      </w:r>
      <w:r w:rsidRPr="0049574E">
        <w:instrText xml:space="preserve"> TOC \o "1-1" \h \t "标准文件_一级条标题,2,标准文件_附录一级条标题,2," </w:instrText>
      </w:r>
      <w:r w:rsidRPr="0049574E">
        <w:fldChar w:fldCharType="separate"/>
      </w:r>
      <w:hyperlink w:anchor="_Toc220516073" w:history="1">
        <w:r w:rsidRPr="0049574E">
          <w:rPr>
            <w:rStyle w:val="afffff"/>
            <w:rFonts w:hint="eastAsia"/>
            <w:noProof/>
          </w:rPr>
          <w:t>前言</w:t>
        </w:r>
        <w:r w:rsidRPr="0049574E">
          <w:rPr>
            <w:noProof/>
          </w:rPr>
          <w:tab/>
        </w:r>
        <w:r w:rsidRPr="0049574E">
          <w:rPr>
            <w:noProof/>
          </w:rPr>
          <w:fldChar w:fldCharType="begin"/>
        </w:r>
        <w:r w:rsidRPr="0049574E">
          <w:rPr>
            <w:noProof/>
          </w:rPr>
          <w:instrText xml:space="preserve"> PAGEREF _Toc220516073 \h </w:instrText>
        </w:r>
        <w:r w:rsidRPr="0049574E">
          <w:rPr>
            <w:noProof/>
          </w:rPr>
        </w:r>
        <w:r w:rsidRPr="0049574E">
          <w:rPr>
            <w:noProof/>
          </w:rPr>
          <w:fldChar w:fldCharType="separate"/>
        </w:r>
        <w:r w:rsidR="009B08FC">
          <w:rPr>
            <w:noProof/>
          </w:rPr>
          <w:t>II</w:t>
        </w:r>
        <w:r w:rsidRPr="0049574E">
          <w:rPr>
            <w:noProof/>
          </w:rPr>
          <w:fldChar w:fldCharType="end"/>
        </w:r>
      </w:hyperlink>
    </w:p>
    <w:p w14:paraId="664A5D85" w14:textId="3E2EFA89"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74" w:history="1">
        <w:r w:rsidRPr="0049574E">
          <w:rPr>
            <w:rStyle w:val="afffff"/>
            <w:noProof/>
          </w:rPr>
          <w:t xml:space="preserve">1  </w:t>
        </w:r>
        <w:r w:rsidRPr="0049574E">
          <w:rPr>
            <w:rStyle w:val="afffff"/>
            <w:rFonts w:hint="eastAsia"/>
            <w:noProof/>
          </w:rPr>
          <w:t>范围</w:t>
        </w:r>
        <w:r w:rsidRPr="0049574E">
          <w:rPr>
            <w:noProof/>
          </w:rPr>
          <w:tab/>
        </w:r>
        <w:r w:rsidRPr="0049574E">
          <w:rPr>
            <w:noProof/>
          </w:rPr>
          <w:fldChar w:fldCharType="begin"/>
        </w:r>
        <w:r w:rsidRPr="0049574E">
          <w:rPr>
            <w:noProof/>
          </w:rPr>
          <w:instrText xml:space="preserve"> PAGEREF _Toc220516074 \h </w:instrText>
        </w:r>
        <w:r w:rsidRPr="0049574E">
          <w:rPr>
            <w:noProof/>
          </w:rPr>
        </w:r>
        <w:r w:rsidRPr="0049574E">
          <w:rPr>
            <w:noProof/>
          </w:rPr>
          <w:fldChar w:fldCharType="separate"/>
        </w:r>
        <w:r w:rsidR="009B08FC">
          <w:rPr>
            <w:noProof/>
          </w:rPr>
          <w:t>1</w:t>
        </w:r>
        <w:r w:rsidRPr="0049574E">
          <w:rPr>
            <w:noProof/>
          </w:rPr>
          <w:fldChar w:fldCharType="end"/>
        </w:r>
      </w:hyperlink>
    </w:p>
    <w:p w14:paraId="4DF29EDE" w14:textId="6ED75F1B"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75" w:history="1">
        <w:r w:rsidRPr="0049574E">
          <w:rPr>
            <w:rStyle w:val="afffff"/>
            <w:noProof/>
          </w:rPr>
          <w:t xml:space="preserve">2  </w:t>
        </w:r>
        <w:r w:rsidRPr="0049574E">
          <w:rPr>
            <w:rStyle w:val="afffff"/>
            <w:rFonts w:hint="eastAsia"/>
            <w:noProof/>
          </w:rPr>
          <w:t>规范性引用文件</w:t>
        </w:r>
        <w:r w:rsidRPr="0049574E">
          <w:rPr>
            <w:noProof/>
          </w:rPr>
          <w:tab/>
        </w:r>
        <w:r w:rsidRPr="0049574E">
          <w:rPr>
            <w:noProof/>
          </w:rPr>
          <w:fldChar w:fldCharType="begin"/>
        </w:r>
        <w:r w:rsidRPr="0049574E">
          <w:rPr>
            <w:noProof/>
          </w:rPr>
          <w:instrText xml:space="preserve"> PAGEREF _Toc220516075 \h </w:instrText>
        </w:r>
        <w:r w:rsidRPr="0049574E">
          <w:rPr>
            <w:noProof/>
          </w:rPr>
        </w:r>
        <w:r w:rsidRPr="0049574E">
          <w:rPr>
            <w:noProof/>
          </w:rPr>
          <w:fldChar w:fldCharType="separate"/>
        </w:r>
        <w:r w:rsidR="009B08FC">
          <w:rPr>
            <w:noProof/>
          </w:rPr>
          <w:t>1</w:t>
        </w:r>
        <w:r w:rsidRPr="0049574E">
          <w:rPr>
            <w:noProof/>
          </w:rPr>
          <w:fldChar w:fldCharType="end"/>
        </w:r>
      </w:hyperlink>
    </w:p>
    <w:p w14:paraId="6FC58589" w14:textId="5D8EA283"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76" w:history="1">
        <w:r w:rsidRPr="0049574E">
          <w:rPr>
            <w:rStyle w:val="afffff"/>
            <w:noProof/>
          </w:rPr>
          <w:t xml:space="preserve">3  </w:t>
        </w:r>
        <w:r w:rsidRPr="0049574E">
          <w:rPr>
            <w:rStyle w:val="afffff"/>
            <w:rFonts w:hint="eastAsia"/>
            <w:noProof/>
          </w:rPr>
          <w:t>术语和定义</w:t>
        </w:r>
        <w:r w:rsidRPr="0049574E">
          <w:rPr>
            <w:noProof/>
          </w:rPr>
          <w:tab/>
        </w:r>
        <w:r w:rsidRPr="0049574E">
          <w:rPr>
            <w:noProof/>
          </w:rPr>
          <w:fldChar w:fldCharType="begin"/>
        </w:r>
        <w:r w:rsidRPr="0049574E">
          <w:rPr>
            <w:noProof/>
          </w:rPr>
          <w:instrText xml:space="preserve"> PAGEREF _Toc220516076 \h </w:instrText>
        </w:r>
        <w:r w:rsidRPr="0049574E">
          <w:rPr>
            <w:noProof/>
          </w:rPr>
        </w:r>
        <w:r w:rsidRPr="0049574E">
          <w:rPr>
            <w:noProof/>
          </w:rPr>
          <w:fldChar w:fldCharType="separate"/>
        </w:r>
        <w:r w:rsidR="009B08FC">
          <w:rPr>
            <w:noProof/>
          </w:rPr>
          <w:t>1</w:t>
        </w:r>
        <w:r w:rsidRPr="0049574E">
          <w:rPr>
            <w:noProof/>
          </w:rPr>
          <w:fldChar w:fldCharType="end"/>
        </w:r>
      </w:hyperlink>
    </w:p>
    <w:p w14:paraId="07A0BF46" w14:textId="6C5265A2"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77" w:history="1">
        <w:r w:rsidRPr="0049574E">
          <w:rPr>
            <w:rStyle w:val="afffff"/>
            <w:noProof/>
          </w:rPr>
          <w:t xml:space="preserve">4  </w:t>
        </w:r>
        <w:r w:rsidRPr="0049574E">
          <w:rPr>
            <w:rStyle w:val="afffff"/>
            <w:rFonts w:hint="eastAsia"/>
            <w:noProof/>
          </w:rPr>
          <w:t>缩略语</w:t>
        </w:r>
        <w:r w:rsidRPr="0049574E">
          <w:rPr>
            <w:noProof/>
          </w:rPr>
          <w:tab/>
        </w:r>
        <w:r w:rsidRPr="0049574E">
          <w:rPr>
            <w:noProof/>
          </w:rPr>
          <w:fldChar w:fldCharType="begin"/>
        </w:r>
        <w:r w:rsidRPr="0049574E">
          <w:rPr>
            <w:noProof/>
          </w:rPr>
          <w:instrText xml:space="preserve"> PAGEREF _Toc220516077 \h </w:instrText>
        </w:r>
        <w:r w:rsidRPr="0049574E">
          <w:rPr>
            <w:noProof/>
          </w:rPr>
        </w:r>
        <w:r w:rsidRPr="0049574E">
          <w:rPr>
            <w:noProof/>
          </w:rPr>
          <w:fldChar w:fldCharType="separate"/>
        </w:r>
        <w:r w:rsidR="009B08FC">
          <w:rPr>
            <w:noProof/>
          </w:rPr>
          <w:t>1</w:t>
        </w:r>
        <w:r w:rsidRPr="0049574E">
          <w:rPr>
            <w:noProof/>
          </w:rPr>
          <w:fldChar w:fldCharType="end"/>
        </w:r>
      </w:hyperlink>
    </w:p>
    <w:p w14:paraId="3CD6A67D" w14:textId="3C07272D"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78" w:history="1">
        <w:r w:rsidRPr="0049574E">
          <w:rPr>
            <w:rStyle w:val="afffff"/>
            <w:noProof/>
          </w:rPr>
          <w:t xml:space="preserve">5  </w:t>
        </w:r>
        <w:r w:rsidRPr="0049574E">
          <w:rPr>
            <w:rStyle w:val="afffff"/>
            <w:rFonts w:hint="eastAsia"/>
            <w:noProof/>
          </w:rPr>
          <w:t>基本要求</w:t>
        </w:r>
        <w:r w:rsidRPr="0049574E">
          <w:rPr>
            <w:noProof/>
          </w:rPr>
          <w:tab/>
        </w:r>
        <w:r w:rsidRPr="0049574E">
          <w:rPr>
            <w:noProof/>
          </w:rPr>
          <w:fldChar w:fldCharType="begin"/>
        </w:r>
        <w:r w:rsidRPr="0049574E">
          <w:rPr>
            <w:noProof/>
          </w:rPr>
          <w:instrText xml:space="preserve"> PAGEREF _Toc220516078 \h </w:instrText>
        </w:r>
        <w:r w:rsidRPr="0049574E">
          <w:rPr>
            <w:noProof/>
          </w:rPr>
        </w:r>
        <w:r w:rsidRPr="0049574E">
          <w:rPr>
            <w:noProof/>
          </w:rPr>
          <w:fldChar w:fldCharType="separate"/>
        </w:r>
        <w:r w:rsidR="009B08FC">
          <w:rPr>
            <w:noProof/>
          </w:rPr>
          <w:t>1</w:t>
        </w:r>
        <w:r w:rsidRPr="0049574E">
          <w:rPr>
            <w:noProof/>
          </w:rPr>
          <w:fldChar w:fldCharType="end"/>
        </w:r>
      </w:hyperlink>
    </w:p>
    <w:p w14:paraId="11BDDCE2" w14:textId="5B9280F6" w:rsidR="0049574E" w:rsidRPr="0049574E" w:rsidRDefault="0049574E">
      <w:pPr>
        <w:pStyle w:val="TOC2"/>
        <w:rPr>
          <w:rFonts w:asciiTheme="minorHAnsi" w:eastAsiaTheme="minorEastAsia" w:hAnsiTheme="minorHAnsi" w:cstheme="minorBidi" w:hint="eastAsia"/>
          <w:noProof/>
          <w:szCs w:val="22"/>
        </w:rPr>
      </w:pPr>
      <w:hyperlink w:anchor="_Toc220516079" w:history="1">
        <w:r w:rsidRPr="0049574E">
          <w:rPr>
            <w:rStyle w:val="afffff"/>
            <w:noProof/>
            <w14:scene3d>
              <w14:camera w14:prst="orthographicFront"/>
              <w14:lightRig w14:rig="threePt" w14:dir="t">
                <w14:rot w14:lat="0" w14:lon="0" w14:rev="0"/>
              </w14:lightRig>
            </w14:scene3d>
          </w:rPr>
          <w:t xml:space="preserve">5.1 </w:t>
        </w:r>
        <w:r w:rsidRPr="0049574E">
          <w:rPr>
            <w:rStyle w:val="afffff"/>
            <w:noProof/>
          </w:rPr>
          <w:t xml:space="preserve"> </w:t>
        </w:r>
        <w:r w:rsidRPr="0049574E">
          <w:rPr>
            <w:rStyle w:val="afffff"/>
            <w:rFonts w:hint="eastAsia"/>
            <w:noProof/>
          </w:rPr>
          <w:t>人员要求</w:t>
        </w:r>
        <w:r w:rsidRPr="0049574E">
          <w:rPr>
            <w:noProof/>
          </w:rPr>
          <w:tab/>
        </w:r>
        <w:r w:rsidRPr="0049574E">
          <w:rPr>
            <w:noProof/>
          </w:rPr>
          <w:fldChar w:fldCharType="begin"/>
        </w:r>
        <w:r w:rsidRPr="0049574E">
          <w:rPr>
            <w:noProof/>
          </w:rPr>
          <w:instrText xml:space="preserve"> PAGEREF _Toc220516079 \h </w:instrText>
        </w:r>
        <w:r w:rsidRPr="0049574E">
          <w:rPr>
            <w:noProof/>
          </w:rPr>
        </w:r>
        <w:r w:rsidRPr="0049574E">
          <w:rPr>
            <w:noProof/>
          </w:rPr>
          <w:fldChar w:fldCharType="separate"/>
        </w:r>
        <w:r w:rsidR="009B08FC">
          <w:rPr>
            <w:noProof/>
          </w:rPr>
          <w:t>1</w:t>
        </w:r>
        <w:r w:rsidRPr="0049574E">
          <w:rPr>
            <w:noProof/>
          </w:rPr>
          <w:fldChar w:fldCharType="end"/>
        </w:r>
      </w:hyperlink>
    </w:p>
    <w:p w14:paraId="3BCF8AEA" w14:textId="6FC2D0A9" w:rsidR="0049574E" w:rsidRPr="0049574E" w:rsidRDefault="0049574E">
      <w:pPr>
        <w:pStyle w:val="TOC2"/>
        <w:rPr>
          <w:rFonts w:asciiTheme="minorHAnsi" w:eastAsiaTheme="minorEastAsia" w:hAnsiTheme="minorHAnsi" w:cstheme="minorBidi" w:hint="eastAsia"/>
          <w:noProof/>
          <w:szCs w:val="22"/>
        </w:rPr>
      </w:pPr>
      <w:hyperlink w:anchor="_Toc220516080" w:history="1">
        <w:r w:rsidRPr="0049574E">
          <w:rPr>
            <w:rStyle w:val="afffff"/>
            <w:noProof/>
            <w14:scene3d>
              <w14:camera w14:prst="orthographicFront"/>
              <w14:lightRig w14:rig="threePt" w14:dir="t">
                <w14:rot w14:lat="0" w14:lon="0" w14:rev="0"/>
              </w14:lightRig>
            </w14:scene3d>
          </w:rPr>
          <w:t xml:space="preserve">5.2 </w:t>
        </w:r>
        <w:r w:rsidRPr="0049574E">
          <w:rPr>
            <w:rStyle w:val="afffff"/>
            <w:noProof/>
          </w:rPr>
          <w:t xml:space="preserve"> </w:t>
        </w:r>
        <w:r w:rsidRPr="0049574E">
          <w:rPr>
            <w:rStyle w:val="afffff"/>
            <w:rFonts w:hint="eastAsia"/>
            <w:noProof/>
          </w:rPr>
          <w:t>环境要求</w:t>
        </w:r>
        <w:r w:rsidRPr="0049574E">
          <w:rPr>
            <w:noProof/>
          </w:rPr>
          <w:tab/>
        </w:r>
        <w:r w:rsidRPr="0049574E">
          <w:rPr>
            <w:noProof/>
          </w:rPr>
          <w:fldChar w:fldCharType="begin"/>
        </w:r>
        <w:r w:rsidRPr="0049574E">
          <w:rPr>
            <w:noProof/>
          </w:rPr>
          <w:instrText xml:space="preserve"> PAGEREF _Toc220516080 \h </w:instrText>
        </w:r>
        <w:r w:rsidRPr="0049574E">
          <w:rPr>
            <w:noProof/>
          </w:rPr>
        </w:r>
        <w:r w:rsidRPr="0049574E">
          <w:rPr>
            <w:noProof/>
          </w:rPr>
          <w:fldChar w:fldCharType="separate"/>
        </w:r>
        <w:r w:rsidR="009B08FC">
          <w:rPr>
            <w:noProof/>
          </w:rPr>
          <w:t>1</w:t>
        </w:r>
        <w:r w:rsidRPr="0049574E">
          <w:rPr>
            <w:noProof/>
          </w:rPr>
          <w:fldChar w:fldCharType="end"/>
        </w:r>
      </w:hyperlink>
    </w:p>
    <w:p w14:paraId="2411116B" w14:textId="68665EAD" w:rsidR="0049574E" w:rsidRPr="0049574E" w:rsidRDefault="0049574E">
      <w:pPr>
        <w:pStyle w:val="TOC2"/>
        <w:rPr>
          <w:rFonts w:asciiTheme="minorHAnsi" w:eastAsiaTheme="minorEastAsia" w:hAnsiTheme="minorHAnsi" w:cstheme="minorBidi" w:hint="eastAsia"/>
          <w:noProof/>
          <w:szCs w:val="22"/>
        </w:rPr>
      </w:pPr>
      <w:hyperlink w:anchor="_Toc220516081" w:history="1">
        <w:r w:rsidRPr="0049574E">
          <w:rPr>
            <w:rStyle w:val="afffff"/>
            <w:noProof/>
            <w14:scene3d>
              <w14:camera w14:prst="orthographicFront"/>
              <w14:lightRig w14:rig="threePt" w14:dir="t">
                <w14:rot w14:lat="0" w14:lon="0" w14:rev="0"/>
              </w14:lightRig>
            </w14:scene3d>
          </w:rPr>
          <w:t xml:space="preserve">5.3 </w:t>
        </w:r>
        <w:r w:rsidRPr="0049574E">
          <w:rPr>
            <w:rStyle w:val="afffff"/>
            <w:noProof/>
          </w:rPr>
          <w:t xml:space="preserve"> </w:t>
        </w:r>
        <w:r w:rsidRPr="0049574E">
          <w:rPr>
            <w:rStyle w:val="afffff"/>
            <w:rFonts w:hint="eastAsia"/>
            <w:noProof/>
          </w:rPr>
          <w:t>器械和耗材要求</w:t>
        </w:r>
        <w:r w:rsidRPr="0049574E">
          <w:rPr>
            <w:noProof/>
          </w:rPr>
          <w:tab/>
        </w:r>
        <w:r w:rsidRPr="0049574E">
          <w:rPr>
            <w:noProof/>
          </w:rPr>
          <w:fldChar w:fldCharType="begin"/>
        </w:r>
        <w:r w:rsidRPr="0049574E">
          <w:rPr>
            <w:noProof/>
          </w:rPr>
          <w:instrText xml:space="preserve"> PAGEREF _Toc220516081 \h </w:instrText>
        </w:r>
        <w:r w:rsidRPr="0049574E">
          <w:rPr>
            <w:noProof/>
          </w:rPr>
        </w:r>
        <w:r w:rsidRPr="0049574E">
          <w:rPr>
            <w:noProof/>
          </w:rPr>
          <w:fldChar w:fldCharType="separate"/>
        </w:r>
        <w:r w:rsidR="009B08FC">
          <w:rPr>
            <w:noProof/>
          </w:rPr>
          <w:t>2</w:t>
        </w:r>
        <w:r w:rsidRPr="0049574E">
          <w:rPr>
            <w:noProof/>
          </w:rPr>
          <w:fldChar w:fldCharType="end"/>
        </w:r>
      </w:hyperlink>
    </w:p>
    <w:p w14:paraId="3DD60A9E" w14:textId="6B57E037"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82" w:history="1">
        <w:r w:rsidRPr="0049574E">
          <w:rPr>
            <w:rStyle w:val="afffff"/>
            <w:noProof/>
          </w:rPr>
          <w:t xml:space="preserve">6  </w:t>
        </w:r>
        <w:r w:rsidRPr="0049574E">
          <w:rPr>
            <w:rStyle w:val="afffff"/>
            <w:rFonts w:hint="eastAsia"/>
            <w:noProof/>
          </w:rPr>
          <w:t>导尿操作</w:t>
        </w:r>
        <w:r w:rsidRPr="0049574E">
          <w:rPr>
            <w:noProof/>
          </w:rPr>
          <w:tab/>
        </w:r>
        <w:r w:rsidRPr="0049574E">
          <w:rPr>
            <w:noProof/>
          </w:rPr>
          <w:fldChar w:fldCharType="begin"/>
        </w:r>
        <w:r w:rsidRPr="0049574E">
          <w:rPr>
            <w:noProof/>
          </w:rPr>
          <w:instrText xml:space="preserve"> PAGEREF _Toc220516082 \h </w:instrText>
        </w:r>
        <w:r w:rsidRPr="0049574E">
          <w:rPr>
            <w:noProof/>
          </w:rPr>
        </w:r>
        <w:r w:rsidRPr="0049574E">
          <w:rPr>
            <w:noProof/>
          </w:rPr>
          <w:fldChar w:fldCharType="separate"/>
        </w:r>
        <w:r w:rsidR="009B08FC">
          <w:rPr>
            <w:noProof/>
          </w:rPr>
          <w:t>2</w:t>
        </w:r>
        <w:r w:rsidRPr="0049574E">
          <w:rPr>
            <w:noProof/>
          </w:rPr>
          <w:fldChar w:fldCharType="end"/>
        </w:r>
      </w:hyperlink>
    </w:p>
    <w:p w14:paraId="57621395" w14:textId="5D3F5235" w:rsidR="0049574E" w:rsidRPr="0049574E" w:rsidRDefault="0049574E">
      <w:pPr>
        <w:pStyle w:val="TOC2"/>
        <w:rPr>
          <w:rFonts w:asciiTheme="minorHAnsi" w:eastAsiaTheme="minorEastAsia" w:hAnsiTheme="minorHAnsi" w:cstheme="minorBidi" w:hint="eastAsia"/>
          <w:noProof/>
          <w:szCs w:val="22"/>
        </w:rPr>
      </w:pPr>
      <w:hyperlink w:anchor="_Toc220516083" w:history="1">
        <w:r w:rsidRPr="0049574E">
          <w:rPr>
            <w:rStyle w:val="afffff"/>
            <w:noProof/>
            <w14:scene3d>
              <w14:camera w14:prst="orthographicFront"/>
              <w14:lightRig w14:rig="threePt" w14:dir="t">
                <w14:rot w14:lat="0" w14:lon="0" w14:rev="0"/>
              </w14:lightRig>
            </w14:scene3d>
          </w:rPr>
          <w:t xml:space="preserve">6.1 </w:t>
        </w:r>
        <w:r w:rsidRPr="0049574E">
          <w:rPr>
            <w:rStyle w:val="afffff"/>
            <w:noProof/>
          </w:rPr>
          <w:t xml:space="preserve"> </w:t>
        </w:r>
        <w:r w:rsidRPr="0049574E">
          <w:rPr>
            <w:rStyle w:val="afffff"/>
            <w:rFonts w:hint="eastAsia"/>
            <w:noProof/>
          </w:rPr>
          <w:t>操作前准备</w:t>
        </w:r>
        <w:r w:rsidRPr="0049574E">
          <w:rPr>
            <w:noProof/>
          </w:rPr>
          <w:tab/>
        </w:r>
        <w:r w:rsidRPr="0049574E">
          <w:rPr>
            <w:noProof/>
          </w:rPr>
          <w:fldChar w:fldCharType="begin"/>
        </w:r>
        <w:r w:rsidRPr="0049574E">
          <w:rPr>
            <w:noProof/>
          </w:rPr>
          <w:instrText xml:space="preserve"> PAGEREF _Toc220516083 \h </w:instrText>
        </w:r>
        <w:r w:rsidRPr="0049574E">
          <w:rPr>
            <w:noProof/>
          </w:rPr>
        </w:r>
        <w:r w:rsidRPr="0049574E">
          <w:rPr>
            <w:noProof/>
          </w:rPr>
          <w:fldChar w:fldCharType="separate"/>
        </w:r>
        <w:r w:rsidR="009B08FC">
          <w:rPr>
            <w:noProof/>
          </w:rPr>
          <w:t>2</w:t>
        </w:r>
        <w:r w:rsidRPr="0049574E">
          <w:rPr>
            <w:noProof/>
          </w:rPr>
          <w:fldChar w:fldCharType="end"/>
        </w:r>
      </w:hyperlink>
    </w:p>
    <w:p w14:paraId="68962034" w14:textId="2E60101B" w:rsidR="0049574E" w:rsidRPr="0049574E" w:rsidRDefault="0049574E">
      <w:pPr>
        <w:pStyle w:val="TOC2"/>
        <w:rPr>
          <w:rFonts w:asciiTheme="minorHAnsi" w:eastAsiaTheme="minorEastAsia" w:hAnsiTheme="minorHAnsi" w:cstheme="minorBidi" w:hint="eastAsia"/>
          <w:noProof/>
          <w:szCs w:val="22"/>
        </w:rPr>
      </w:pPr>
      <w:hyperlink w:anchor="_Toc220516084" w:history="1">
        <w:r w:rsidRPr="0049574E">
          <w:rPr>
            <w:rStyle w:val="afffff"/>
            <w:noProof/>
            <w14:scene3d>
              <w14:camera w14:prst="orthographicFront"/>
              <w14:lightRig w14:rig="threePt" w14:dir="t">
                <w14:rot w14:lat="0" w14:lon="0" w14:rev="0"/>
              </w14:lightRig>
            </w14:scene3d>
          </w:rPr>
          <w:t xml:space="preserve">6.2 </w:t>
        </w:r>
        <w:r w:rsidRPr="0049574E">
          <w:rPr>
            <w:rStyle w:val="afffff"/>
            <w:noProof/>
          </w:rPr>
          <w:t xml:space="preserve"> </w:t>
        </w:r>
        <w:r w:rsidRPr="0049574E">
          <w:rPr>
            <w:rStyle w:val="afffff"/>
            <w:rFonts w:hint="eastAsia"/>
            <w:noProof/>
          </w:rPr>
          <w:t>操作方法</w:t>
        </w:r>
        <w:r w:rsidRPr="0049574E">
          <w:rPr>
            <w:noProof/>
          </w:rPr>
          <w:tab/>
        </w:r>
        <w:r w:rsidRPr="0049574E">
          <w:rPr>
            <w:noProof/>
          </w:rPr>
          <w:fldChar w:fldCharType="begin"/>
        </w:r>
        <w:r w:rsidRPr="0049574E">
          <w:rPr>
            <w:noProof/>
          </w:rPr>
          <w:instrText xml:space="preserve"> PAGEREF _Toc220516084 \h </w:instrText>
        </w:r>
        <w:r w:rsidRPr="0049574E">
          <w:rPr>
            <w:noProof/>
          </w:rPr>
        </w:r>
        <w:r w:rsidRPr="0049574E">
          <w:rPr>
            <w:noProof/>
          </w:rPr>
          <w:fldChar w:fldCharType="separate"/>
        </w:r>
        <w:r w:rsidR="009B08FC">
          <w:rPr>
            <w:noProof/>
          </w:rPr>
          <w:t>2</w:t>
        </w:r>
        <w:r w:rsidRPr="0049574E">
          <w:rPr>
            <w:noProof/>
          </w:rPr>
          <w:fldChar w:fldCharType="end"/>
        </w:r>
      </w:hyperlink>
    </w:p>
    <w:p w14:paraId="625E6C5D" w14:textId="339DFFDB"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85" w:history="1">
        <w:r w:rsidRPr="0049574E">
          <w:rPr>
            <w:rStyle w:val="afffff"/>
            <w:noProof/>
          </w:rPr>
          <w:t xml:space="preserve">7  </w:t>
        </w:r>
        <w:r w:rsidRPr="0049574E">
          <w:rPr>
            <w:rStyle w:val="afffff"/>
            <w:rFonts w:hint="eastAsia"/>
            <w:noProof/>
          </w:rPr>
          <w:t>常见并发症处理</w:t>
        </w:r>
        <w:r w:rsidRPr="0049574E">
          <w:rPr>
            <w:noProof/>
          </w:rPr>
          <w:tab/>
        </w:r>
        <w:r w:rsidRPr="0049574E">
          <w:rPr>
            <w:noProof/>
          </w:rPr>
          <w:fldChar w:fldCharType="begin"/>
        </w:r>
        <w:r w:rsidRPr="0049574E">
          <w:rPr>
            <w:noProof/>
          </w:rPr>
          <w:instrText xml:space="preserve"> PAGEREF _Toc220516085 \h </w:instrText>
        </w:r>
        <w:r w:rsidRPr="0049574E">
          <w:rPr>
            <w:noProof/>
          </w:rPr>
        </w:r>
        <w:r w:rsidRPr="0049574E">
          <w:rPr>
            <w:noProof/>
          </w:rPr>
          <w:fldChar w:fldCharType="separate"/>
        </w:r>
        <w:r w:rsidR="009B08FC">
          <w:rPr>
            <w:noProof/>
          </w:rPr>
          <w:t>3</w:t>
        </w:r>
        <w:r w:rsidRPr="0049574E">
          <w:rPr>
            <w:noProof/>
          </w:rPr>
          <w:fldChar w:fldCharType="end"/>
        </w:r>
      </w:hyperlink>
    </w:p>
    <w:p w14:paraId="5B702731" w14:textId="2B29C17C"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86" w:history="1">
        <w:r w:rsidRPr="0049574E">
          <w:rPr>
            <w:rStyle w:val="afffff"/>
            <w:rFonts w:hint="eastAsia"/>
            <w:noProof/>
          </w:rPr>
          <w:t>附录</w:t>
        </w:r>
        <w:r w:rsidRPr="0049574E">
          <w:rPr>
            <w:rStyle w:val="afffff"/>
            <w:noProof/>
          </w:rPr>
          <w:t>A</w:t>
        </w:r>
        <w:r w:rsidRPr="0049574E">
          <w:rPr>
            <w:rStyle w:val="afffff"/>
            <w:rFonts w:hint="eastAsia"/>
            <w:noProof/>
          </w:rPr>
          <w:t>（资料性）</w:t>
        </w:r>
        <w:r w:rsidRPr="0049574E">
          <w:rPr>
            <w:rStyle w:val="afffff"/>
            <w:noProof/>
          </w:rPr>
          <w:t xml:space="preserve">  </w:t>
        </w:r>
        <w:r w:rsidRPr="0049574E">
          <w:rPr>
            <w:rStyle w:val="afffff"/>
            <w:rFonts w:hint="eastAsia"/>
            <w:noProof/>
          </w:rPr>
          <w:t>不同类型尿管气囊的弹性恢复注入空气或者生理盐水的参考量</w:t>
        </w:r>
        <w:r w:rsidRPr="0049574E">
          <w:rPr>
            <w:noProof/>
          </w:rPr>
          <w:tab/>
        </w:r>
        <w:r w:rsidRPr="0049574E">
          <w:rPr>
            <w:noProof/>
          </w:rPr>
          <w:fldChar w:fldCharType="begin"/>
        </w:r>
        <w:r w:rsidRPr="0049574E">
          <w:rPr>
            <w:noProof/>
          </w:rPr>
          <w:instrText xml:space="preserve"> PAGEREF _Toc220516086 \h </w:instrText>
        </w:r>
        <w:r w:rsidRPr="0049574E">
          <w:rPr>
            <w:noProof/>
          </w:rPr>
        </w:r>
        <w:r w:rsidRPr="0049574E">
          <w:rPr>
            <w:noProof/>
          </w:rPr>
          <w:fldChar w:fldCharType="separate"/>
        </w:r>
        <w:r w:rsidR="009B08FC">
          <w:rPr>
            <w:noProof/>
          </w:rPr>
          <w:t>4</w:t>
        </w:r>
        <w:r w:rsidRPr="0049574E">
          <w:rPr>
            <w:noProof/>
          </w:rPr>
          <w:fldChar w:fldCharType="end"/>
        </w:r>
      </w:hyperlink>
    </w:p>
    <w:p w14:paraId="789C62DB" w14:textId="533F5726" w:rsidR="0049574E" w:rsidRPr="0049574E" w:rsidRDefault="0049574E">
      <w:pPr>
        <w:pStyle w:val="TOC1"/>
        <w:tabs>
          <w:tab w:val="right" w:leader="dot" w:pos="9344"/>
        </w:tabs>
        <w:rPr>
          <w:rFonts w:asciiTheme="minorHAnsi" w:eastAsiaTheme="minorEastAsia" w:hAnsiTheme="minorHAnsi" w:cstheme="minorBidi" w:hint="eastAsia"/>
          <w:noProof/>
          <w:szCs w:val="22"/>
        </w:rPr>
      </w:pPr>
      <w:hyperlink w:anchor="_Toc220516087" w:history="1">
        <w:r w:rsidRPr="0049574E">
          <w:rPr>
            <w:rStyle w:val="afffff"/>
            <w:rFonts w:hint="eastAsia"/>
            <w:noProof/>
          </w:rPr>
          <w:t>参考文献</w:t>
        </w:r>
        <w:r w:rsidRPr="0049574E">
          <w:rPr>
            <w:noProof/>
          </w:rPr>
          <w:tab/>
        </w:r>
        <w:r w:rsidRPr="0049574E">
          <w:rPr>
            <w:noProof/>
          </w:rPr>
          <w:fldChar w:fldCharType="begin"/>
        </w:r>
        <w:r w:rsidRPr="0049574E">
          <w:rPr>
            <w:noProof/>
          </w:rPr>
          <w:instrText xml:space="preserve"> PAGEREF _Toc220516087 \h </w:instrText>
        </w:r>
        <w:r w:rsidRPr="0049574E">
          <w:rPr>
            <w:noProof/>
          </w:rPr>
        </w:r>
        <w:r w:rsidRPr="0049574E">
          <w:rPr>
            <w:noProof/>
          </w:rPr>
          <w:fldChar w:fldCharType="separate"/>
        </w:r>
        <w:r w:rsidR="009B08FC">
          <w:rPr>
            <w:noProof/>
          </w:rPr>
          <w:t>5</w:t>
        </w:r>
        <w:r w:rsidRPr="0049574E">
          <w:rPr>
            <w:noProof/>
          </w:rPr>
          <w:fldChar w:fldCharType="end"/>
        </w:r>
      </w:hyperlink>
    </w:p>
    <w:p w14:paraId="22896685" w14:textId="77777777" w:rsidR="0049574E" w:rsidRPr="0049574E" w:rsidRDefault="0049574E" w:rsidP="0049574E">
      <w:pPr>
        <w:pStyle w:val="afffffff"/>
        <w:spacing w:after="360"/>
        <w:sectPr w:rsidR="0049574E" w:rsidRPr="0049574E" w:rsidSect="0049574E">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rsidRPr="0049574E">
        <w:fldChar w:fldCharType="end"/>
      </w:r>
    </w:p>
    <w:p w14:paraId="0C2EB2A5" w14:textId="77777777" w:rsidR="004F5759" w:rsidRPr="0049574E" w:rsidRDefault="00D74327">
      <w:pPr>
        <w:pStyle w:val="a6"/>
        <w:spacing w:before="560" w:after="360"/>
      </w:pPr>
      <w:bookmarkStart w:id="22" w:name="_Toc220516073"/>
      <w:bookmarkStart w:id="23" w:name="BookMark2"/>
      <w:bookmarkEnd w:id="20"/>
      <w:r w:rsidRPr="0049574E">
        <w:rPr>
          <w:spacing w:val="320"/>
        </w:rPr>
        <w:lastRenderedPageBreak/>
        <w:t>前</w:t>
      </w:r>
      <w:r w:rsidRPr="0049574E">
        <w:t>言</w:t>
      </w:r>
      <w:bookmarkEnd w:id="21"/>
      <w:bookmarkEnd w:id="22"/>
    </w:p>
    <w:p w14:paraId="76880B80" w14:textId="77777777" w:rsidR="004F5759" w:rsidRPr="0049574E" w:rsidRDefault="00D74327">
      <w:pPr>
        <w:pStyle w:val="afffffa"/>
        <w:ind w:firstLine="420"/>
      </w:pPr>
      <w:r w:rsidRPr="0049574E">
        <w:rPr>
          <w:rFonts w:hint="eastAsia"/>
        </w:rPr>
        <w:t>本文件参照GB/T 1.1—2020《标准化工作导则  第1部分：标准化文件的结构和起草规则》的规定起草。</w:t>
      </w:r>
    </w:p>
    <w:p w14:paraId="5C2E2A1B" w14:textId="77777777" w:rsidR="004F5759" w:rsidRPr="0049574E" w:rsidRDefault="00D74327">
      <w:pPr>
        <w:pStyle w:val="afffffa"/>
        <w:ind w:firstLine="420"/>
      </w:pPr>
      <w:r w:rsidRPr="0049574E">
        <w:rPr>
          <w:rFonts w:hint="eastAsia"/>
        </w:rPr>
        <w:t>本文件由广西护理学会提出、</w:t>
      </w:r>
      <w:r w:rsidRPr="0049574E">
        <w:t>宣贯并归口</w:t>
      </w:r>
      <w:r w:rsidRPr="0049574E">
        <w:rPr>
          <w:rFonts w:hint="eastAsia"/>
        </w:rPr>
        <w:t>。</w:t>
      </w:r>
    </w:p>
    <w:p w14:paraId="72122A58" w14:textId="77777777" w:rsidR="004F5759" w:rsidRPr="0049574E" w:rsidRDefault="00D74327">
      <w:pPr>
        <w:pStyle w:val="afffffa"/>
        <w:ind w:firstLine="420"/>
      </w:pPr>
      <w:r w:rsidRPr="0049574E">
        <w:rPr>
          <w:rFonts w:hint="eastAsia"/>
        </w:rPr>
        <w:t>本文件起草单位：桂林市人民医院、广西医科大学第一附属医院、中山大学附属第六医院、中山大学附属第一医院广西医院、桂林医科大学第一附属医院、广州市妇女儿童医疗中心柳州医院、右江民族医学院附属医院、玉林市第一人民医院、中国人民解放军联勤保障部队第九二四医院、桂林医科大学第二附属医院、中南大学湘雅二医院桂林医院、桂林市中医医院、定西市人民医院、灵川县中医医院、平乐县人民医院、</w:t>
      </w:r>
      <w:proofErr w:type="gramStart"/>
      <w:r w:rsidRPr="0049574E">
        <w:rPr>
          <w:rFonts w:hint="eastAsia"/>
        </w:rPr>
        <w:t>荔浦市</w:t>
      </w:r>
      <w:proofErr w:type="gramEnd"/>
      <w:r w:rsidRPr="0049574E">
        <w:rPr>
          <w:rFonts w:hint="eastAsia"/>
        </w:rPr>
        <w:t>人民医院、桂林市卫生学校。</w:t>
      </w:r>
    </w:p>
    <w:p w14:paraId="3DEF5852" w14:textId="77777777" w:rsidR="004F5759" w:rsidRPr="0049574E" w:rsidRDefault="00D74327">
      <w:pPr>
        <w:pStyle w:val="afffffa"/>
        <w:ind w:firstLine="420"/>
      </w:pPr>
      <w:r w:rsidRPr="0049574E">
        <w:rPr>
          <w:rFonts w:hint="eastAsia"/>
        </w:rPr>
        <w:t>本文件主要起草人：曾丽媛、张凤娟、谭凤兰、吴翠萍、唐利</w:t>
      </w:r>
      <w:proofErr w:type="gramStart"/>
      <w:r w:rsidRPr="0049574E">
        <w:rPr>
          <w:rFonts w:hint="eastAsia"/>
        </w:rPr>
        <w:t>娟</w:t>
      </w:r>
      <w:proofErr w:type="gramEnd"/>
      <w:r w:rsidRPr="0049574E">
        <w:rPr>
          <w:rFonts w:hint="eastAsia"/>
        </w:rPr>
        <w:t>、周莉、廖倩、廖君娟、黄柳琴、何新禧、蒙月梅、姚莉、滕美艳、唐易姿、陶丽芬、蒋云霞、陈凤玲、李群、宋仕芬、莫玉芳、李兰芳、熊丽君、范元仙、冉媚、杨小松、</w:t>
      </w:r>
      <w:proofErr w:type="gramStart"/>
      <w:r w:rsidRPr="0049574E">
        <w:rPr>
          <w:rFonts w:hint="eastAsia"/>
        </w:rPr>
        <w:t>苟</w:t>
      </w:r>
      <w:proofErr w:type="gramEnd"/>
      <w:r w:rsidRPr="0049574E">
        <w:rPr>
          <w:rFonts w:hint="eastAsia"/>
        </w:rPr>
        <w:t>红红、刘小艳、秦志英、康冬燕、蒙月宁、郭巧凤、郭芝佑、农佳佳、莫晓芳、冯立</w:t>
      </w:r>
      <w:proofErr w:type="gramStart"/>
      <w:r w:rsidRPr="0049574E">
        <w:rPr>
          <w:rFonts w:hint="eastAsia"/>
        </w:rPr>
        <w:t>钰</w:t>
      </w:r>
      <w:proofErr w:type="gramEnd"/>
      <w:r w:rsidRPr="0049574E">
        <w:rPr>
          <w:rFonts w:hint="eastAsia"/>
        </w:rPr>
        <w:t>、蒋玲玲、周艳莲、</w:t>
      </w:r>
      <w:proofErr w:type="gramStart"/>
      <w:r w:rsidRPr="0049574E">
        <w:rPr>
          <w:rFonts w:hint="eastAsia"/>
        </w:rPr>
        <w:t>琚</w:t>
      </w:r>
      <w:proofErr w:type="gramEnd"/>
      <w:r w:rsidRPr="0049574E">
        <w:rPr>
          <w:rFonts w:hint="eastAsia"/>
        </w:rPr>
        <w:t>蓉</w:t>
      </w:r>
      <w:proofErr w:type="gramStart"/>
      <w:r w:rsidRPr="0049574E">
        <w:rPr>
          <w:rFonts w:hint="eastAsia"/>
        </w:rPr>
        <w:t>蓉</w:t>
      </w:r>
      <w:proofErr w:type="gramEnd"/>
      <w:r w:rsidRPr="0049574E">
        <w:rPr>
          <w:rFonts w:hint="eastAsia"/>
        </w:rPr>
        <w:t>、汤黎、田玲、刘润香、陈彩虹、曾桂敏、欧唤、梁庆萍、黎素珍、范海萍、文永</w:t>
      </w:r>
      <w:proofErr w:type="gramStart"/>
      <w:r w:rsidRPr="0049574E">
        <w:rPr>
          <w:rFonts w:hint="eastAsia"/>
        </w:rPr>
        <w:t>永</w:t>
      </w:r>
      <w:proofErr w:type="gramEnd"/>
      <w:r w:rsidRPr="0049574E">
        <w:rPr>
          <w:rFonts w:hint="eastAsia"/>
        </w:rPr>
        <w:t>、和</w:t>
      </w:r>
      <w:proofErr w:type="gramStart"/>
      <w:r w:rsidRPr="0049574E">
        <w:rPr>
          <w:rFonts w:hint="eastAsia"/>
        </w:rPr>
        <w:t>丽荣</w:t>
      </w:r>
      <w:proofErr w:type="gramEnd"/>
      <w:r w:rsidRPr="0049574E">
        <w:rPr>
          <w:rFonts w:hint="eastAsia"/>
        </w:rPr>
        <w:t>、杨敏、梁金兰、秦小华、伍燕玲、苏悦、曾林利、潘乐、杨博、梁伟霞、全翔凤、栗霞、周燕、申萍、潘慧蓉、王胜、范明珍、唐晓岚、邓勇泉、吴沁芸、杨中华。</w:t>
      </w:r>
    </w:p>
    <w:p w14:paraId="221C206D" w14:textId="77777777" w:rsidR="004F5759" w:rsidRPr="0049574E" w:rsidRDefault="004F5759">
      <w:pPr>
        <w:pStyle w:val="afffffa"/>
        <w:ind w:firstLine="420"/>
      </w:pPr>
    </w:p>
    <w:p w14:paraId="2C14B8E3" w14:textId="77777777" w:rsidR="004F5759" w:rsidRPr="0049574E" w:rsidRDefault="004F5759">
      <w:pPr>
        <w:pStyle w:val="afffffa"/>
        <w:ind w:firstLine="420"/>
        <w:sectPr w:rsidR="004F5759" w:rsidRPr="0049574E" w:rsidSect="0049574E">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14:paraId="3205944A" w14:textId="77777777" w:rsidR="004F5759" w:rsidRPr="0049574E" w:rsidRDefault="004F5759">
      <w:pPr>
        <w:spacing w:line="20" w:lineRule="exact"/>
        <w:jc w:val="center"/>
        <w:rPr>
          <w:rFonts w:ascii="黑体" w:eastAsia="黑体" w:hAnsi="黑体" w:hint="eastAsia"/>
          <w:sz w:val="32"/>
          <w:szCs w:val="32"/>
        </w:rPr>
      </w:pPr>
      <w:bookmarkStart w:id="24" w:name="BookMark4"/>
      <w:bookmarkEnd w:id="23"/>
    </w:p>
    <w:bookmarkStart w:id="25" w:name="OLE_LINK32" w:displacedByCustomXml="next"/>
    <w:bookmarkStart w:id="26" w:name="OLE_LINK33" w:displacedByCustomXml="next"/>
    <w:bookmarkStart w:id="27" w:name="OLE_LINK11" w:displacedByCustomXml="next"/>
    <w:bookmarkStart w:id="28" w:name="NEW_STAND_NAME" w:displacedByCustomXml="next"/>
    <w:sdt>
      <w:sdtPr>
        <w:tag w:val="NEW_STAND_NAME"/>
        <w:id w:val="595910757"/>
        <w:lock w:val="sdtLocked"/>
        <w:placeholder>
          <w:docPart w:val="46B085D968AE435FB6E5E58AB02A82B4"/>
        </w:placeholder>
      </w:sdtPr>
      <w:sdtContent>
        <w:p w14:paraId="1B169AB9" w14:textId="77777777" w:rsidR="004F5759" w:rsidRPr="0049574E" w:rsidRDefault="00D74327">
          <w:pPr>
            <w:pStyle w:val="afffffffffd"/>
            <w:spacing w:beforeLines="100" w:before="240" w:afterLines="220" w:after="528"/>
            <w:rPr>
              <w:rFonts w:hint="eastAsia"/>
            </w:rPr>
          </w:pPr>
          <w:r w:rsidRPr="0049574E">
            <w:rPr>
              <w:rFonts w:hint="eastAsia"/>
            </w:rPr>
            <w:t>无痛化导尿技术</w:t>
          </w:r>
          <w:bookmarkEnd w:id="27"/>
          <w:r w:rsidRPr="0049574E">
            <w:rPr>
              <w:rFonts w:hint="eastAsia"/>
            </w:rPr>
            <w:t>操作</w:t>
          </w:r>
          <w:bookmarkEnd w:id="26"/>
          <w:bookmarkEnd w:id="25"/>
          <w:r w:rsidRPr="0049574E">
            <w:rPr>
              <w:rFonts w:hint="eastAsia"/>
            </w:rPr>
            <w:t>规范</w:t>
          </w:r>
        </w:p>
      </w:sdtContent>
    </w:sdt>
    <w:p w14:paraId="4D3A7BC1" w14:textId="77777777" w:rsidR="004F5759" w:rsidRPr="0049574E" w:rsidRDefault="00D74327">
      <w:pPr>
        <w:pStyle w:val="affc"/>
        <w:spacing w:before="240" w:after="240"/>
      </w:pPr>
      <w:bookmarkStart w:id="29" w:name="_Toc218871734"/>
      <w:bookmarkStart w:id="30" w:name="_Toc26648465"/>
      <w:bookmarkStart w:id="31" w:name="_Toc26986530"/>
      <w:bookmarkStart w:id="32" w:name="_Toc97192964"/>
      <w:bookmarkStart w:id="33" w:name="_Toc17233333"/>
      <w:bookmarkStart w:id="34" w:name="_Toc24884218"/>
      <w:bookmarkStart w:id="35" w:name="_Toc24884211"/>
      <w:bookmarkStart w:id="36" w:name="_Toc26986771"/>
      <w:bookmarkStart w:id="37" w:name="_Toc26718930"/>
      <w:bookmarkStart w:id="38" w:name="_Toc17233325"/>
      <w:bookmarkStart w:id="39" w:name="_Toc220516074"/>
      <w:bookmarkEnd w:id="28"/>
      <w:r w:rsidRPr="0049574E">
        <w:rPr>
          <w:rFonts w:hint="eastAsia"/>
        </w:rPr>
        <w:t>范围</w:t>
      </w:r>
      <w:bookmarkEnd w:id="29"/>
      <w:bookmarkEnd w:id="30"/>
      <w:bookmarkEnd w:id="31"/>
      <w:bookmarkEnd w:id="32"/>
      <w:bookmarkEnd w:id="33"/>
      <w:bookmarkEnd w:id="34"/>
      <w:bookmarkEnd w:id="35"/>
      <w:bookmarkEnd w:id="36"/>
      <w:bookmarkEnd w:id="37"/>
      <w:bookmarkEnd w:id="38"/>
      <w:bookmarkEnd w:id="39"/>
    </w:p>
    <w:p w14:paraId="57AA7F11" w14:textId="77777777" w:rsidR="004F5759" w:rsidRPr="0049574E" w:rsidRDefault="00D74327">
      <w:pPr>
        <w:pStyle w:val="afffffa"/>
        <w:ind w:firstLine="420"/>
        <w:rPr>
          <w:shd w:val="clear" w:color="auto" w:fill="FFFFFF"/>
        </w:rPr>
      </w:pPr>
      <w:bookmarkStart w:id="40" w:name="_Toc26648466"/>
      <w:bookmarkStart w:id="41" w:name="_Toc17233326"/>
      <w:bookmarkStart w:id="42" w:name="_Toc24884212"/>
      <w:bookmarkStart w:id="43" w:name="_Toc17233334"/>
      <w:bookmarkStart w:id="44" w:name="_Toc24884219"/>
      <w:r w:rsidRPr="0049574E">
        <w:rPr>
          <w:shd w:val="clear" w:color="auto" w:fill="FFFFFF"/>
        </w:rPr>
        <w:t>本</w:t>
      </w:r>
      <w:r w:rsidRPr="0049574E">
        <w:rPr>
          <w:rFonts w:hint="eastAsia"/>
          <w:shd w:val="clear" w:color="auto" w:fill="FFFFFF"/>
        </w:rPr>
        <w:t>文件界定</w:t>
      </w:r>
      <w:proofErr w:type="gramStart"/>
      <w:r w:rsidRPr="0049574E">
        <w:rPr>
          <w:shd w:val="clear" w:color="auto" w:fill="FFFFFF"/>
        </w:rPr>
        <w:t>了无痛化导尿</w:t>
      </w:r>
      <w:proofErr w:type="gramEnd"/>
      <w:r w:rsidRPr="0049574E">
        <w:rPr>
          <w:shd w:val="clear" w:color="auto" w:fill="FFFFFF"/>
        </w:rPr>
        <w:t>技术</w:t>
      </w:r>
      <w:r w:rsidRPr="0049574E">
        <w:rPr>
          <w:rFonts w:hint="eastAsia"/>
          <w:shd w:val="clear" w:color="auto" w:fill="FFFFFF"/>
        </w:rPr>
        <w:t>涉及</w:t>
      </w:r>
      <w:r w:rsidRPr="0049574E">
        <w:rPr>
          <w:shd w:val="clear" w:color="auto" w:fill="FFFFFF"/>
        </w:rPr>
        <w:t>的术语和定义</w:t>
      </w:r>
      <w:r w:rsidR="00E92B17" w:rsidRPr="0049574E">
        <w:rPr>
          <w:rFonts w:hint="eastAsia"/>
          <w:shd w:val="clear" w:color="auto" w:fill="FFFFFF"/>
        </w:rPr>
        <w:t>及</w:t>
      </w:r>
      <w:r w:rsidRPr="0049574E">
        <w:rPr>
          <w:rFonts w:hint="eastAsia"/>
          <w:shd w:val="clear" w:color="auto" w:fill="FFFFFF"/>
        </w:rPr>
        <w:t>缩略语，</w:t>
      </w:r>
      <w:r w:rsidRPr="0049574E">
        <w:rPr>
          <w:shd w:val="clear" w:color="auto" w:fill="FFFFFF"/>
        </w:rPr>
        <w:t>规定了</w:t>
      </w:r>
      <w:r w:rsidRPr="0049574E">
        <w:rPr>
          <w:rFonts w:hint="eastAsia"/>
          <w:shd w:val="clear" w:color="auto" w:fill="FFFFFF"/>
        </w:rPr>
        <w:t>基本要求、导尿操作</w:t>
      </w:r>
      <w:r w:rsidR="00E92B17" w:rsidRPr="0049574E">
        <w:rPr>
          <w:rFonts w:hint="eastAsia"/>
          <w:shd w:val="clear" w:color="auto" w:fill="FFFFFF"/>
        </w:rPr>
        <w:t>和</w:t>
      </w:r>
      <w:r w:rsidR="0017207F" w:rsidRPr="0049574E">
        <w:rPr>
          <w:rFonts w:hint="eastAsia"/>
          <w:shd w:val="clear" w:color="auto" w:fill="FFFFFF"/>
        </w:rPr>
        <w:t>常见</w:t>
      </w:r>
      <w:r w:rsidRPr="0049574E">
        <w:rPr>
          <w:rFonts w:hint="eastAsia"/>
          <w:shd w:val="clear" w:color="auto" w:fill="FFFFFF"/>
        </w:rPr>
        <w:t>并发症</w:t>
      </w:r>
      <w:r w:rsidRPr="0049574E">
        <w:rPr>
          <w:shd w:val="clear" w:color="auto" w:fill="FFFFFF"/>
        </w:rPr>
        <w:t>处理等</w:t>
      </w:r>
      <w:r w:rsidRPr="0049574E">
        <w:rPr>
          <w:rFonts w:hint="eastAsia"/>
          <w:shd w:val="clear" w:color="auto" w:fill="FFFFFF"/>
        </w:rPr>
        <w:t>内容。</w:t>
      </w:r>
    </w:p>
    <w:p w14:paraId="42D994DB" w14:textId="77777777" w:rsidR="004F5759" w:rsidRPr="0049574E" w:rsidRDefault="00D74327">
      <w:pPr>
        <w:pStyle w:val="afffffa"/>
        <w:ind w:firstLine="420"/>
      </w:pPr>
      <w:r w:rsidRPr="0049574E">
        <w:rPr>
          <w:rFonts w:hint="eastAsia"/>
          <w:shd w:val="clear" w:color="auto" w:fill="FFFFFF"/>
        </w:rPr>
        <w:t>本文件</w:t>
      </w:r>
      <w:r w:rsidR="00E92B17" w:rsidRPr="0049574E">
        <w:rPr>
          <w:rFonts w:hint="eastAsia"/>
          <w:shd w:val="clear" w:color="auto" w:fill="FFFFFF"/>
        </w:rPr>
        <w:t>适用于</w:t>
      </w:r>
      <w:r w:rsidRPr="0049574E">
        <w:rPr>
          <w:rFonts w:hint="eastAsia"/>
          <w:shd w:val="clear" w:color="auto" w:fill="FFFFFF"/>
        </w:rPr>
        <w:t>医疗机构进行</w:t>
      </w:r>
      <w:r w:rsidRPr="0049574E">
        <w:rPr>
          <w:rFonts w:hint="eastAsia"/>
        </w:rPr>
        <w:t>无痛化导尿技术操作</w:t>
      </w:r>
      <w:r w:rsidRPr="0049574E">
        <w:rPr>
          <w:rFonts w:hint="eastAsia"/>
          <w:shd w:val="clear" w:color="auto" w:fill="FFFFFF"/>
        </w:rPr>
        <w:t>。</w:t>
      </w:r>
    </w:p>
    <w:p w14:paraId="30305BB1" w14:textId="77777777" w:rsidR="004F5759" w:rsidRPr="0049574E" w:rsidRDefault="00D74327">
      <w:pPr>
        <w:pStyle w:val="affc"/>
        <w:spacing w:before="240" w:after="240"/>
      </w:pPr>
      <w:bookmarkStart w:id="45" w:name="_Toc97192965"/>
      <w:bookmarkStart w:id="46" w:name="_Toc26986772"/>
      <w:bookmarkStart w:id="47" w:name="_Toc218871735"/>
      <w:bookmarkStart w:id="48" w:name="_Toc26718931"/>
      <w:bookmarkStart w:id="49" w:name="_Toc26986531"/>
      <w:bookmarkStart w:id="50" w:name="_Toc220516075"/>
      <w:r w:rsidRPr="0049574E">
        <w:rPr>
          <w:rFonts w:hint="eastAsia"/>
        </w:rPr>
        <w:t>规范性引用文件</w:t>
      </w:r>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B0AFE08A82664E83966F46AE74C48BB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A3A6FBD" w14:textId="77777777" w:rsidR="004F5759" w:rsidRPr="0049574E" w:rsidRDefault="00D74327">
          <w:pPr>
            <w:pStyle w:val="afffffa"/>
            <w:ind w:firstLine="420"/>
          </w:pPr>
          <w:r w:rsidRPr="0049574E">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EDD88B7" w14:textId="77777777" w:rsidR="004F5759" w:rsidRPr="0049574E" w:rsidRDefault="00D74327">
      <w:pPr>
        <w:pStyle w:val="afffffa"/>
        <w:ind w:firstLine="420"/>
      </w:pPr>
      <w:bookmarkStart w:id="51" w:name="OLE_LINK37"/>
      <w:bookmarkStart w:id="52" w:name="OLE_LINK40"/>
      <w:r w:rsidRPr="0049574E">
        <w:rPr>
          <w:rFonts w:hint="eastAsia"/>
        </w:rPr>
        <w:t>GB/T 12346</w:t>
      </w:r>
      <w:bookmarkEnd w:id="51"/>
      <w:bookmarkEnd w:id="52"/>
      <w:r w:rsidRPr="0049574E">
        <w:t xml:space="preserve"> </w:t>
      </w:r>
      <w:r w:rsidRPr="0049574E">
        <w:rPr>
          <w:rFonts w:hint="eastAsia"/>
        </w:rPr>
        <w:t xml:space="preserve"> 经穴名称与定位</w:t>
      </w:r>
    </w:p>
    <w:p w14:paraId="53D2B344" w14:textId="77777777" w:rsidR="004F5759" w:rsidRPr="0049574E" w:rsidRDefault="00D74327">
      <w:pPr>
        <w:pStyle w:val="afffffa"/>
        <w:ind w:firstLine="420"/>
        <w:rPr>
          <w:shd w:val="clear" w:color="auto" w:fill="FFFFFF"/>
        </w:rPr>
      </w:pPr>
      <w:r w:rsidRPr="0049574E">
        <w:rPr>
          <w:rFonts w:hint="eastAsia"/>
        </w:rPr>
        <w:t xml:space="preserve">GB/T </w:t>
      </w:r>
      <w:r w:rsidRPr="0049574E">
        <w:t xml:space="preserve">13734  </w:t>
      </w:r>
      <w:r w:rsidRPr="0049574E">
        <w:rPr>
          <w:rFonts w:hint="eastAsia"/>
        </w:rPr>
        <w:t>耳穴名称与定位</w:t>
      </w:r>
    </w:p>
    <w:p w14:paraId="553408ED" w14:textId="77777777" w:rsidR="004F5759" w:rsidRPr="0049574E" w:rsidRDefault="00D74327">
      <w:pPr>
        <w:pStyle w:val="afffffa"/>
        <w:ind w:firstLine="420"/>
      </w:pPr>
      <w:r w:rsidRPr="0049574E">
        <w:rPr>
          <w:shd w:val="clear" w:color="auto" w:fill="FFFFFF"/>
        </w:rPr>
        <w:t xml:space="preserve">GB </w:t>
      </w:r>
      <w:r w:rsidRPr="0049574E">
        <w:rPr>
          <w:shd w:val="clear" w:color="auto" w:fill="FFFFFF"/>
        </w:rPr>
        <w:t> </w:t>
      </w:r>
      <w:r w:rsidRPr="0049574E">
        <w:rPr>
          <w:shd w:val="clear" w:color="auto" w:fill="FFFFFF"/>
        </w:rPr>
        <w:t xml:space="preserve">15810  </w:t>
      </w:r>
      <w:r w:rsidRPr="0049574E">
        <w:rPr>
          <w:rFonts w:hint="eastAsia"/>
          <w:shd w:val="clear" w:color="auto" w:fill="FFFFFF"/>
        </w:rPr>
        <w:t>一次性使用无菌注射器</w:t>
      </w:r>
    </w:p>
    <w:p w14:paraId="4847420A" w14:textId="77777777" w:rsidR="004F5759" w:rsidRPr="0049574E" w:rsidRDefault="00D74327">
      <w:pPr>
        <w:pStyle w:val="afffffa"/>
        <w:ind w:firstLine="420"/>
      </w:pPr>
      <w:r w:rsidRPr="0049574E">
        <w:rPr>
          <w:rFonts w:hint="eastAsia"/>
        </w:rPr>
        <w:t>GB 15982</w:t>
      </w:r>
      <w:r w:rsidRPr="0049574E">
        <w:t xml:space="preserve">  </w:t>
      </w:r>
      <w:r w:rsidRPr="0049574E">
        <w:rPr>
          <w:rFonts w:hint="eastAsia"/>
        </w:rPr>
        <w:t>医院消毒卫生标准</w:t>
      </w:r>
    </w:p>
    <w:p w14:paraId="70BD6095" w14:textId="77777777" w:rsidR="004F5759" w:rsidRPr="0049574E" w:rsidRDefault="00D74327">
      <w:pPr>
        <w:pStyle w:val="afffffa"/>
        <w:ind w:firstLine="420"/>
      </w:pPr>
      <w:bookmarkStart w:id="53" w:name="OLE_LINK16"/>
      <w:bookmarkStart w:id="54" w:name="OLE_LINK15"/>
      <w:r w:rsidRPr="0049574E">
        <w:rPr>
          <w:rFonts w:hint="eastAsia"/>
        </w:rPr>
        <w:t>GB 2</w:t>
      </w:r>
      <w:r w:rsidRPr="0049574E">
        <w:t>4</w:t>
      </w:r>
      <w:r w:rsidRPr="0049574E">
        <w:rPr>
          <w:rFonts w:hint="eastAsia"/>
        </w:rPr>
        <w:t>788</w:t>
      </w:r>
      <w:bookmarkEnd w:id="53"/>
      <w:bookmarkEnd w:id="54"/>
      <w:r w:rsidRPr="0049574E">
        <w:t xml:space="preserve">  </w:t>
      </w:r>
      <w:r w:rsidRPr="0049574E">
        <w:rPr>
          <w:rFonts w:hAnsi="宋体" w:hint="eastAsia"/>
        </w:rPr>
        <w:t>医用手套安全技术要求</w:t>
      </w:r>
    </w:p>
    <w:p w14:paraId="2C2F2400" w14:textId="77777777" w:rsidR="004F5759" w:rsidRPr="0049574E" w:rsidRDefault="00D74327">
      <w:pPr>
        <w:pStyle w:val="afffffa"/>
        <w:ind w:firstLine="420"/>
      </w:pPr>
      <w:r w:rsidRPr="0049574E">
        <w:t xml:space="preserve">WS/T 313  </w:t>
      </w:r>
      <w:r w:rsidRPr="0049574E">
        <w:rPr>
          <w:rFonts w:hint="eastAsia"/>
        </w:rPr>
        <w:t>医务人员</w:t>
      </w:r>
      <w:proofErr w:type="gramStart"/>
      <w:r w:rsidRPr="0049574E">
        <w:rPr>
          <w:rFonts w:hint="eastAsia"/>
        </w:rPr>
        <w:t>手卫生</w:t>
      </w:r>
      <w:proofErr w:type="gramEnd"/>
      <w:r w:rsidRPr="0049574E">
        <w:rPr>
          <w:rFonts w:hint="eastAsia"/>
        </w:rPr>
        <w:t>规范</w:t>
      </w:r>
    </w:p>
    <w:p w14:paraId="2784CED2" w14:textId="77777777" w:rsidR="0017207F" w:rsidRPr="0049574E" w:rsidRDefault="0017207F">
      <w:pPr>
        <w:pStyle w:val="afffffa"/>
        <w:ind w:firstLine="420"/>
      </w:pPr>
      <w:r w:rsidRPr="0049574E">
        <w:rPr>
          <w:rFonts w:hint="eastAsia"/>
        </w:rPr>
        <w:t>WS/T 367  医疗机构消毒技术规范</w:t>
      </w:r>
    </w:p>
    <w:p w14:paraId="2CFF1852" w14:textId="77777777" w:rsidR="004F5759" w:rsidRPr="0049574E" w:rsidRDefault="00D74327">
      <w:pPr>
        <w:pStyle w:val="afffffa"/>
        <w:ind w:firstLine="420"/>
      </w:pPr>
      <w:r w:rsidRPr="0049574E">
        <w:t xml:space="preserve">YY/T 0325  </w:t>
      </w:r>
      <w:r w:rsidRPr="0049574E">
        <w:rPr>
          <w:rFonts w:hint="eastAsia"/>
        </w:rPr>
        <w:t>一次性使用无菌导尿管</w:t>
      </w:r>
    </w:p>
    <w:p w14:paraId="5154C6F2" w14:textId="77777777" w:rsidR="004F5759" w:rsidRPr="0049574E" w:rsidRDefault="00D74327">
      <w:pPr>
        <w:pStyle w:val="affc"/>
        <w:spacing w:before="240" w:after="240"/>
      </w:pPr>
      <w:bookmarkStart w:id="55" w:name="_Toc218871736"/>
      <w:bookmarkStart w:id="56" w:name="_Toc97192966"/>
      <w:bookmarkStart w:id="57" w:name="_Toc220516076"/>
      <w:bookmarkStart w:id="58" w:name="OLE_LINK35"/>
      <w:r w:rsidRPr="0049574E">
        <w:rPr>
          <w:rFonts w:hint="eastAsia"/>
          <w:szCs w:val="21"/>
        </w:rPr>
        <w:t>术语和定义</w:t>
      </w:r>
      <w:bookmarkEnd w:id="55"/>
      <w:bookmarkEnd w:id="56"/>
      <w:bookmarkEnd w:id="57"/>
    </w:p>
    <w:bookmarkStart w:id="59" w:name="_Toc26986532" w:displacedByCustomXml="next"/>
    <w:bookmarkEnd w:id="59" w:displacedByCustomXml="next"/>
    <w:sdt>
      <w:sdtPr>
        <w:id w:val="-1909835108"/>
        <w:placeholder>
          <w:docPart w:val="64DC3A0759BD466CA017908B37B60C2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C6124DB" w14:textId="77777777" w:rsidR="004F5759" w:rsidRPr="0049574E" w:rsidRDefault="00D74327">
          <w:pPr>
            <w:pStyle w:val="afffffa"/>
            <w:ind w:firstLine="420"/>
          </w:pPr>
          <w:r w:rsidRPr="0049574E">
            <w:t>下列术语和定义适用于本文件。</w:t>
          </w:r>
        </w:p>
      </w:sdtContent>
    </w:sdt>
    <w:p w14:paraId="75CFB175" w14:textId="77777777" w:rsidR="004F5759" w:rsidRPr="0049574E" w:rsidRDefault="00D74327">
      <w:pPr>
        <w:pStyle w:val="afffffffffff9"/>
        <w:ind w:left="420" w:hangingChars="200" w:hanging="420"/>
        <w:rPr>
          <w:rFonts w:ascii="黑体" w:eastAsia="黑体" w:hAnsi="黑体" w:hint="eastAsia"/>
        </w:rPr>
      </w:pPr>
      <w:r w:rsidRPr="0049574E">
        <w:rPr>
          <w:rFonts w:ascii="黑体" w:eastAsia="黑体" w:hAnsi="黑体"/>
        </w:rPr>
        <w:br/>
      </w:r>
      <w:r w:rsidRPr="0049574E">
        <w:rPr>
          <w:rFonts w:ascii="黑体" w:eastAsia="黑体" w:hAnsi="黑体" w:hint="eastAsia"/>
        </w:rPr>
        <w:t xml:space="preserve">无痛化导尿  </w:t>
      </w:r>
      <w:r w:rsidRPr="0049574E">
        <w:rPr>
          <w:rFonts w:ascii="黑体" w:eastAsia="黑体" w:hAnsi="黑体"/>
        </w:rPr>
        <w:t>painless catheterization</w:t>
      </w:r>
    </w:p>
    <w:p w14:paraId="3BD7D5C8" w14:textId="77777777" w:rsidR="004F5759" w:rsidRPr="0049574E" w:rsidRDefault="00D74327">
      <w:pPr>
        <w:pStyle w:val="afffffa"/>
        <w:ind w:firstLine="420"/>
      </w:pPr>
      <w:r w:rsidRPr="0049574E">
        <w:rPr>
          <w:rFonts w:hint="eastAsia"/>
        </w:rPr>
        <w:t>通过涂抹</w:t>
      </w:r>
      <w:r w:rsidRPr="0049574E">
        <w:rPr>
          <w:rFonts w:hint="eastAsia"/>
          <w:shd w:val="clear" w:color="auto" w:fill="FFFFFF"/>
        </w:rPr>
        <w:t>无菌麻醉性药物润滑胶浆</w:t>
      </w:r>
      <w:r w:rsidRPr="0049574E">
        <w:rPr>
          <w:rFonts w:hint="eastAsia"/>
        </w:rPr>
        <w:t>、优化气囊注水、中医镇痛指导、优化拔尿管操作等综合措施，</w:t>
      </w:r>
      <w:r w:rsidR="006C06ED" w:rsidRPr="0049574E">
        <w:rPr>
          <w:rFonts w:hint="eastAsia"/>
        </w:rPr>
        <w:t>在导尿过程中</w:t>
      </w:r>
      <w:r w:rsidRPr="0049574E">
        <w:rPr>
          <w:rFonts w:hint="eastAsia"/>
        </w:rPr>
        <w:t>减轻患者疼痛与不适的一种导尿技术。</w:t>
      </w:r>
    </w:p>
    <w:p w14:paraId="6231324B" w14:textId="77777777" w:rsidR="004F5759" w:rsidRPr="0049574E" w:rsidRDefault="00D74327">
      <w:pPr>
        <w:pStyle w:val="affc"/>
        <w:spacing w:before="240" w:after="240"/>
      </w:pPr>
      <w:bookmarkStart w:id="60" w:name="_Toc218871737"/>
      <w:bookmarkStart w:id="61" w:name="_Toc220516077"/>
      <w:bookmarkStart w:id="62" w:name="OLE_LINK2"/>
      <w:bookmarkStart w:id="63" w:name="OLE_LINK1"/>
      <w:r w:rsidRPr="0049574E">
        <w:rPr>
          <w:rFonts w:hint="eastAsia"/>
        </w:rPr>
        <w:t>缩略语</w:t>
      </w:r>
      <w:bookmarkEnd w:id="60"/>
      <w:bookmarkEnd w:id="61"/>
    </w:p>
    <w:p w14:paraId="146362E1" w14:textId="77777777" w:rsidR="004F5759" w:rsidRPr="0049574E" w:rsidRDefault="00D74327">
      <w:pPr>
        <w:pStyle w:val="afffffa"/>
        <w:ind w:firstLine="420"/>
      </w:pPr>
      <w:r w:rsidRPr="0049574E">
        <w:rPr>
          <w:rFonts w:hint="eastAsia"/>
        </w:rPr>
        <w:t>以下</w:t>
      </w:r>
      <w:r w:rsidRPr="0049574E">
        <w:t>缩略语适用于本文件。</w:t>
      </w:r>
    </w:p>
    <w:p w14:paraId="43D52057" w14:textId="77777777" w:rsidR="004F5759" w:rsidRPr="0049574E" w:rsidRDefault="00D74327">
      <w:pPr>
        <w:pStyle w:val="afffffa"/>
        <w:ind w:firstLine="420"/>
      </w:pPr>
      <w:r w:rsidRPr="0049574E">
        <w:rPr>
          <w:rFonts w:hint="eastAsia"/>
        </w:rPr>
        <w:t>INR：国际标准化比值</w:t>
      </w:r>
      <w:bookmarkStart w:id="64" w:name="OLE_LINK38"/>
      <w:r w:rsidRPr="0049574E">
        <w:rPr>
          <w:rFonts w:hint="eastAsia"/>
        </w:rPr>
        <w:t>（</w:t>
      </w:r>
      <w:bookmarkEnd w:id="64"/>
      <w:r w:rsidRPr="0049574E">
        <w:rPr>
          <w:rFonts w:hint="eastAsia"/>
        </w:rPr>
        <w:t>International Normalized Ratio</w:t>
      </w:r>
      <w:bookmarkStart w:id="65" w:name="OLE_LINK39"/>
      <w:r w:rsidRPr="0049574E">
        <w:rPr>
          <w:rFonts w:hint="eastAsia"/>
        </w:rPr>
        <w:t>）</w:t>
      </w:r>
      <w:bookmarkEnd w:id="65"/>
    </w:p>
    <w:p w14:paraId="624671D6" w14:textId="77777777" w:rsidR="004F5759" w:rsidRPr="0049574E" w:rsidRDefault="00D74327">
      <w:pPr>
        <w:pStyle w:val="afffffa"/>
        <w:ind w:firstLine="420"/>
        <w:rPr>
          <w:szCs w:val="21"/>
        </w:rPr>
      </w:pPr>
      <w:r w:rsidRPr="0049574E">
        <w:rPr>
          <w:rFonts w:hAnsi="宋体" w:hint="eastAsia"/>
        </w:rPr>
        <w:t>NRS：数字评分法（Numeric Rating Scale）</w:t>
      </w:r>
    </w:p>
    <w:p w14:paraId="4389FC7A" w14:textId="77777777" w:rsidR="004F5759" w:rsidRPr="0049574E" w:rsidRDefault="00D74327">
      <w:pPr>
        <w:pStyle w:val="afffffa"/>
        <w:ind w:firstLine="420"/>
      </w:pPr>
      <w:r w:rsidRPr="0049574E">
        <w:rPr>
          <w:rFonts w:hAnsi="宋体" w:hint="eastAsia"/>
        </w:rPr>
        <w:t>VAS：视觉模拟评分法（Visual Analogue Scale）</w:t>
      </w:r>
    </w:p>
    <w:p w14:paraId="1FA7B714" w14:textId="77777777" w:rsidR="004F5759" w:rsidRPr="0049574E" w:rsidRDefault="00D74327">
      <w:pPr>
        <w:pStyle w:val="affc"/>
        <w:spacing w:before="240" w:after="240"/>
      </w:pPr>
      <w:bookmarkStart w:id="66" w:name="_Toc218871738"/>
      <w:bookmarkStart w:id="67" w:name="_Toc220516078"/>
      <w:r w:rsidRPr="0049574E">
        <w:rPr>
          <w:rFonts w:hint="eastAsia"/>
        </w:rPr>
        <w:t>基本要求</w:t>
      </w:r>
      <w:bookmarkEnd w:id="66"/>
      <w:bookmarkEnd w:id="67"/>
    </w:p>
    <w:p w14:paraId="00273D2E" w14:textId="77777777" w:rsidR="004F5759" w:rsidRPr="0049574E" w:rsidRDefault="00D74327">
      <w:pPr>
        <w:pStyle w:val="affd"/>
        <w:spacing w:before="120" w:after="120"/>
      </w:pPr>
      <w:bookmarkStart w:id="68" w:name="_Toc218871739"/>
      <w:bookmarkStart w:id="69" w:name="_Toc220516079"/>
      <w:r w:rsidRPr="0049574E">
        <w:rPr>
          <w:rFonts w:hint="eastAsia"/>
        </w:rPr>
        <w:t>人员要求</w:t>
      </w:r>
      <w:bookmarkEnd w:id="68"/>
      <w:bookmarkEnd w:id="69"/>
    </w:p>
    <w:p w14:paraId="7C62C90D" w14:textId="77777777" w:rsidR="004F5759" w:rsidRPr="0049574E" w:rsidRDefault="00D74327">
      <w:pPr>
        <w:pStyle w:val="afffffa"/>
        <w:ind w:firstLine="420"/>
      </w:pPr>
      <w:r w:rsidRPr="0049574E">
        <w:rPr>
          <w:rFonts w:hint="eastAsia"/>
        </w:rPr>
        <w:t>操作者应接受过涂抹</w:t>
      </w:r>
      <w:r w:rsidRPr="0049574E">
        <w:rPr>
          <w:rFonts w:hint="eastAsia"/>
          <w:shd w:val="clear" w:color="auto" w:fill="FFFFFF"/>
        </w:rPr>
        <w:t>无菌麻醉性药物润滑胶浆</w:t>
      </w:r>
      <w:r w:rsidRPr="0049574E">
        <w:rPr>
          <w:rFonts w:hint="eastAsia"/>
        </w:rPr>
        <w:t>、气囊注水与固定、中医镇痛技术、拔尿管等导尿技术相关培训并</w:t>
      </w:r>
      <w:r w:rsidRPr="0049574E">
        <w:t>考核合格</w:t>
      </w:r>
      <w:r w:rsidRPr="0049574E">
        <w:rPr>
          <w:rFonts w:hint="eastAsia"/>
        </w:rPr>
        <w:t>。</w:t>
      </w:r>
    </w:p>
    <w:p w14:paraId="74C7F287" w14:textId="77777777" w:rsidR="004F5759" w:rsidRPr="0049574E" w:rsidRDefault="00D74327">
      <w:pPr>
        <w:pStyle w:val="affd"/>
        <w:spacing w:before="120" w:after="120"/>
      </w:pPr>
      <w:bookmarkStart w:id="70" w:name="_Toc218871740"/>
      <w:bookmarkStart w:id="71" w:name="_Toc220516080"/>
      <w:r w:rsidRPr="0049574E">
        <w:rPr>
          <w:rFonts w:hint="eastAsia"/>
        </w:rPr>
        <w:t>环境要求</w:t>
      </w:r>
      <w:bookmarkEnd w:id="70"/>
      <w:bookmarkEnd w:id="71"/>
    </w:p>
    <w:p w14:paraId="35B0288B" w14:textId="77777777" w:rsidR="004F5759" w:rsidRPr="0049574E" w:rsidRDefault="00D74327">
      <w:pPr>
        <w:pStyle w:val="afffffa"/>
        <w:ind w:firstLine="420"/>
      </w:pPr>
      <w:r w:rsidRPr="0049574E">
        <w:rPr>
          <w:rFonts w:hint="eastAsia"/>
        </w:rPr>
        <w:t>操作环境的空气质量、物体表面清洁与消毒等应符合</w:t>
      </w:r>
      <w:bookmarkStart w:id="72" w:name="OLE_LINK4"/>
      <w:bookmarkStart w:id="73" w:name="OLE_LINK3"/>
      <w:r w:rsidRPr="0049574E">
        <w:rPr>
          <w:rFonts w:hint="eastAsia"/>
        </w:rPr>
        <w:t>GB 15982</w:t>
      </w:r>
      <w:bookmarkEnd w:id="72"/>
      <w:bookmarkEnd w:id="73"/>
      <w:r w:rsidRPr="0049574E">
        <w:rPr>
          <w:rFonts w:hint="eastAsia"/>
        </w:rPr>
        <w:t>的</w:t>
      </w:r>
      <w:r w:rsidRPr="0049574E">
        <w:t>规定。</w:t>
      </w:r>
    </w:p>
    <w:p w14:paraId="42102DF1" w14:textId="77777777" w:rsidR="00F0348A" w:rsidRPr="0049574E" w:rsidRDefault="00F0348A">
      <w:pPr>
        <w:pStyle w:val="afffffa"/>
        <w:ind w:firstLine="420"/>
      </w:pPr>
    </w:p>
    <w:p w14:paraId="01BF6167" w14:textId="77777777" w:rsidR="00F0348A" w:rsidRPr="0049574E" w:rsidRDefault="00F0348A">
      <w:pPr>
        <w:pStyle w:val="afffffa"/>
        <w:ind w:firstLine="420"/>
      </w:pPr>
    </w:p>
    <w:p w14:paraId="260860A5" w14:textId="77777777" w:rsidR="00F0348A" w:rsidRPr="0049574E" w:rsidRDefault="00F0348A">
      <w:pPr>
        <w:pStyle w:val="afffffa"/>
        <w:ind w:firstLine="420"/>
      </w:pPr>
    </w:p>
    <w:p w14:paraId="2A706493" w14:textId="77777777" w:rsidR="004F5759" w:rsidRPr="0049574E" w:rsidRDefault="00D74327">
      <w:pPr>
        <w:pStyle w:val="affd"/>
        <w:spacing w:before="120" w:after="120"/>
      </w:pPr>
      <w:bookmarkStart w:id="74" w:name="_Toc218871741"/>
      <w:bookmarkStart w:id="75" w:name="_Toc220516081"/>
      <w:r w:rsidRPr="0049574E">
        <w:rPr>
          <w:rFonts w:hint="eastAsia"/>
        </w:rPr>
        <w:lastRenderedPageBreak/>
        <w:t>器械</w:t>
      </w:r>
      <w:r w:rsidRPr="0049574E">
        <w:t>和耗材</w:t>
      </w:r>
      <w:r w:rsidRPr="0049574E">
        <w:rPr>
          <w:rFonts w:hint="eastAsia"/>
        </w:rPr>
        <w:t>要求</w:t>
      </w:r>
      <w:bookmarkEnd w:id="74"/>
      <w:bookmarkEnd w:id="75"/>
    </w:p>
    <w:p w14:paraId="34CF2296" w14:textId="77777777" w:rsidR="004F5759" w:rsidRPr="0049574E" w:rsidRDefault="00D74327">
      <w:pPr>
        <w:pStyle w:val="affe"/>
        <w:spacing w:before="120" w:after="120"/>
      </w:pPr>
      <w:r w:rsidRPr="0049574E">
        <w:rPr>
          <w:rFonts w:hint="eastAsia"/>
        </w:rPr>
        <w:t>器械</w:t>
      </w:r>
    </w:p>
    <w:p w14:paraId="096E9D67" w14:textId="77777777" w:rsidR="004F5759" w:rsidRPr="0049574E" w:rsidRDefault="00D74327">
      <w:pPr>
        <w:pStyle w:val="afffffffff5"/>
      </w:pPr>
      <w:r w:rsidRPr="0049574E">
        <w:rPr>
          <w:rFonts w:hint="eastAsia"/>
          <w:shd w:val="clear" w:color="auto" w:fill="FFFFFF"/>
        </w:rPr>
        <w:t>一次性使用无菌导尿包应</w:t>
      </w:r>
      <w:r w:rsidRPr="0049574E">
        <w:rPr>
          <w:shd w:val="clear" w:color="auto" w:fill="FFFFFF"/>
        </w:rPr>
        <w:t>符合</w:t>
      </w:r>
      <w:bookmarkStart w:id="76" w:name="OLE_LINK18"/>
      <w:r w:rsidRPr="0049574E">
        <w:rPr>
          <w:shd w:val="clear" w:color="auto" w:fill="FFFFFF"/>
        </w:rPr>
        <w:t>YY/T 0325</w:t>
      </w:r>
      <w:bookmarkEnd w:id="76"/>
      <w:r w:rsidRPr="0049574E">
        <w:rPr>
          <w:rFonts w:hint="eastAsia"/>
          <w:shd w:val="clear" w:color="auto" w:fill="FFFFFF"/>
        </w:rPr>
        <w:t>的</w:t>
      </w:r>
      <w:r w:rsidRPr="0049574E">
        <w:rPr>
          <w:shd w:val="clear" w:color="auto" w:fill="FFFFFF"/>
        </w:rPr>
        <w:t>规定</w:t>
      </w:r>
      <w:r w:rsidRPr="0049574E">
        <w:rPr>
          <w:rFonts w:hint="eastAsia"/>
          <w:shd w:val="clear" w:color="auto" w:fill="FFFFFF"/>
        </w:rPr>
        <w:t>，</w:t>
      </w:r>
      <w:bookmarkStart w:id="77" w:name="OLE_LINK26"/>
      <w:bookmarkStart w:id="78" w:name="OLE_LINK7"/>
      <w:r w:rsidRPr="0049574E">
        <w:rPr>
          <w:rFonts w:hint="eastAsia"/>
          <w:shd w:val="clear" w:color="auto" w:fill="FFFFFF"/>
        </w:rPr>
        <w:t>一次性使用无菌注射器</w:t>
      </w:r>
      <w:bookmarkEnd w:id="77"/>
      <w:bookmarkEnd w:id="78"/>
      <w:r w:rsidRPr="0049574E">
        <w:rPr>
          <w:rFonts w:hint="eastAsia"/>
          <w:shd w:val="clear" w:color="auto" w:fill="FFFFFF"/>
        </w:rPr>
        <w:t>应</w:t>
      </w:r>
      <w:r w:rsidRPr="0049574E">
        <w:rPr>
          <w:shd w:val="clear" w:color="auto" w:fill="FFFFFF"/>
        </w:rPr>
        <w:t>符合GB</w:t>
      </w:r>
      <w:r w:rsidRPr="0049574E">
        <w:rPr>
          <w:rFonts w:hint="eastAsia"/>
          <w:shd w:val="clear" w:color="auto" w:fill="FFFFFF"/>
        </w:rPr>
        <w:t xml:space="preserve"> </w:t>
      </w:r>
      <w:r w:rsidRPr="0049574E">
        <w:rPr>
          <w:shd w:val="clear" w:color="auto" w:fill="FFFFFF"/>
        </w:rPr>
        <w:t> </w:t>
      </w:r>
      <w:r w:rsidRPr="0049574E">
        <w:rPr>
          <w:shd w:val="clear" w:color="auto" w:fill="FFFFFF"/>
        </w:rPr>
        <w:t>15810</w:t>
      </w:r>
      <w:r w:rsidRPr="0049574E">
        <w:rPr>
          <w:rFonts w:hint="eastAsia"/>
          <w:shd w:val="clear" w:color="auto" w:fill="FFFFFF"/>
        </w:rPr>
        <w:t>的</w:t>
      </w:r>
      <w:r w:rsidRPr="0049574E">
        <w:rPr>
          <w:shd w:val="clear" w:color="auto" w:fill="FFFFFF"/>
        </w:rPr>
        <w:t>规定</w:t>
      </w:r>
      <w:r w:rsidRPr="0049574E">
        <w:rPr>
          <w:rFonts w:hint="eastAsia"/>
          <w:shd w:val="clear" w:color="auto" w:fill="FFFFFF"/>
        </w:rPr>
        <w:t>。</w:t>
      </w:r>
    </w:p>
    <w:p w14:paraId="739921C7" w14:textId="77777777" w:rsidR="004F5759" w:rsidRPr="0049574E" w:rsidRDefault="00D74327">
      <w:pPr>
        <w:pStyle w:val="afffffffff5"/>
      </w:pPr>
      <w:proofErr w:type="gramStart"/>
      <w:r w:rsidRPr="0049574E">
        <w:t>导尿管宜选择</w:t>
      </w:r>
      <w:proofErr w:type="gramEnd"/>
      <w:r w:rsidRPr="0049574E">
        <w:t>生物相容性好的硅胶或乳胶材质</w:t>
      </w:r>
      <w:r w:rsidRPr="0049574E">
        <w:rPr>
          <w:rFonts w:hint="eastAsia"/>
        </w:rPr>
        <w:t>。</w:t>
      </w:r>
    </w:p>
    <w:p w14:paraId="54B1B352" w14:textId="77777777" w:rsidR="004F5759" w:rsidRPr="0049574E" w:rsidRDefault="00D74327">
      <w:pPr>
        <w:pStyle w:val="affe"/>
        <w:spacing w:before="120" w:after="120"/>
      </w:pPr>
      <w:r w:rsidRPr="0049574E">
        <w:rPr>
          <w:rFonts w:hint="eastAsia"/>
        </w:rPr>
        <w:t>耗材</w:t>
      </w:r>
    </w:p>
    <w:p w14:paraId="40393D83" w14:textId="77777777" w:rsidR="004F5759" w:rsidRPr="0049574E" w:rsidRDefault="00D74327">
      <w:pPr>
        <w:pStyle w:val="afffffffff5"/>
        <w:rPr>
          <w:shd w:val="clear" w:color="auto" w:fill="FFFFFF"/>
        </w:rPr>
      </w:pPr>
      <w:bookmarkStart w:id="79" w:name="OLE_LINK27"/>
      <w:bookmarkStart w:id="80" w:name="OLE_LINK28"/>
      <w:bookmarkStart w:id="81" w:name="OLE_LINK14"/>
      <w:bookmarkStart w:id="82" w:name="OLE_LINK10"/>
      <w:r w:rsidRPr="0049574E">
        <w:rPr>
          <w:rFonts w:hint="eastAsia"/>
          <w:shd w:val="clear" w:color="auto" w:fill="FFFFFF"/>
        </w:rPr>
        <w:t>医用</w:t>
      </w:r>
      <w:r w:rsidRPr="0049574E">
        <w:rPr>
          <w:shd w:val="clear" w:color="auto" w:fill="FFFFFF"/>
        </w:rPr>
        <w:t>手套</w:t>
      </w:r>
      <w:bookmarkEnd w:id="79"/>
      <w:bookmarkEnd w:id="80"/>
      <w:r w:rsidRPr="0049574E">
        <w:rPr>
          <w:rFonts w:hint="eastAsia"/>
          <w:shd w:val="clear" w:color="auto" w:fill="FFFFFF"/>
        </w:rPr>
        <w:t>应</w:t>
      </w:r>
      <w:r w:rsidRPr="0049574E">
        <w:rPr>
          <w:shd w:val="clear" w:color="auto" w:fill="FFFFFF"/>
        </w:rPr>
        <w:t>符合</w:t>
      </w:r>
      <w:r w:rsidRPr="0049574E">
        <w:rPr>
          <w:rFonts w:hint="eastAsia"/>
          <w:shd w:val="clear" w:color="auto" w:fill="FFFFFF"/>
        </w:rPr>
        <w:t>GB 2</w:t>
      </w:r>
      <w:r w:rsidRPr="0049574E">
        <w:rPr>
          <w:shd w:val="clear" w:color="auto" w:fill="FFFFFF"/>
        </w:rPr>
        <w:t>4</w:t>
      </w:r>
      <w:r w:rsidRPr="0049574E">
        <w:rPr>
          <w:rFonts w:hint="eastAsia"/>
          <w:shd w:val="clear" w:color="auto" w:fill="FFFFFF"/>
        </w:rPr>
        <w:t>788的</w:t>
      </w:r>
      <w:r w:rsidRPr="0049574E">
        <w:rPr>
          <w:shd w:val="clear" w:color="auto" w:fill="FFFFFF"/>
        </w:rPr>
        <w:t>规定</w:t>
      </w:r>
      <w:r w:rsidRPr="0049574E">
        <w:rPr>
          <w:rFonts w:hint="eastAsia"/>
          <w:shd w:val="clear" w:color="auto" w:fill="FFFFFF"/>
        </w:rPr>
        <w:t>。</w:t>
      </w:r>
    </w:p>
    <w:p w14:paraId="6EF99391" w14:textId="77777777" w:rsidR="004F5759" w:rsidRPr="0049574E" w:rsidRDefault="00D74327">
      <w:pPr>
        <w:pStyle w:val="afffffffff5"/>
      </w:pPr>
      <w:r w:rsidRPr="0049574E">
        <w:rPr>
          <w:rFonts w:hint="eastAsia"/>
        </w:rPr>
        <w:t>耳穴贴、</w:t>
      </w:r>
      <w:r w:rsidRPr="0049574E">
        <w:rPr>
          <w:rFonts w:hint="eastAsia"/>
          <w:shd w:val="clear" w:color="auto" w:fill="FFFFFF"/>
        </w:rPr>
        <w:t>无菌麻醉性药物润滑胶浆</w:t>
      </w:r>
      <w:bookmarkEnd w:id="81"/>
      <w:bookmarkEnd w:id="82"/>
      <w:r w:rsidRPr="0049574E">
        <w:rPr>
          <w:rFonts w:hint="eastAsia"/>
          <w:shd w:val="clear" w:color="auto" w:fill="FFFFFF"/>
        </w:rPr>
        <w:t>等</w:t>
      </w:r>
      <w:r w:rsidRPr="0049574E">
        <w:rPr>
          <w:rFonts w:hint="eastAsia"/>
        </w:rPr>
        <w:t>应符合国家医疗器械相关标准。</w:t>
      </w:r>
    </w:p>
    <w:p w14:paraId="779F1EBA" w14:textId="77777777" w:rsidR="004F5759" w:rsidRPr="0049574E" w:rsidRDefault="00D74327">
      <w:pPr>
        <w:pStyle w:val="affc"/>
        <w:spacing w:before="240" w:after="240"/>
      </w:pPr>
      <w:bookmarkStart w:id="83" w:name="_Toc218871742"/>
      <w:bookmarkStart w:id="84" w:name="_Toc220516082"/>
      <w:bookmarkStart w:id="85" w:name="OLE_LINK21"/>
      <w:bookmarkStart w:id="86" w:name="OLE_LINK22"/>
      <w:bookmarkEnd w:id="62"/>
      <w:bookmarkEnd w:id="63"/>
      <w:r w:rsidRPr="0049574E">
        <w:rPr>
          <w:rFonts w:hint="eastAsia"/>
        </w:rPr>
        <w:t>导尿</w:t>
      </w:r>
      <w:r w:rsidRPr="0049574E">
        <w:t>操作</w:t>
      </w:r>
      <w:bookmarkEnd w:id="83"/>
      <w:bookmarkEnd w:id="84"/>
    </w:p>
    <w:p w14:paraId="2E6ACBEB" w14:textId="77777777" w:rsidR="004F5759" w:rsidRPr="0049574E" w:rsidRDefault="00D74327">
      <w:pPr>
        <w:pStyle w:val="affd"/>
        <w:spacing w:before="120" w:after="120"/>
      </w:pPr>
      <w:bookmarkStart w:id="87" w:name="_Toc218871743"/>
      <w:bookmarkStart w:id="88" w:name="_Toc220516083"/>
      <w:r w:rsidRPr="0049574E">
        <w:rPr>
          <w:rFonts w:hint="eastAsia"/>
        </w:rPr>
        <w:t>操作前准备</w:t>
      </w:r>
      <w:bookmarkEnd w:id="87"/>
      <w:bookmarkEnd w:id="88"/>
    </w:p>
    <w:p w14:paraId="521DC412" w14:textId="77777777" w:rsidR="004F5759" w:rsidRPr="0049574E" w:rsidRDefault="00D74327">
      <w:pPr>
        <w:pStyle w:val="affe"/>
        <w:spacing w:before="120" w:after="120"/>
      </w:pPr>
      <w:r w:rsidRPr="0049574E">
        <w:rPr>
          <w:rFonts w:hint="eastAsia"/>
        </w:rPr>
        <w:t>评估</w:t>
      </w:r>
    </w:p>
    <w:p w14:paraId="5AF7CE3D" w14:textId="77777777" w:rsidR="004F5759" w:rsidRPr="0049574E" w:rsidRDefault="00D74327">
      <w:pPr>
        <w:pStyle w:val="afffffffff5"/>
      </w:pPr>
      <w:r w:rsidRPr="0049574E">
        <w:rPr>
          <w:rFonts w:hint="eastAsia"/>
        </w:rPr>
        <w:t>评估患者性别、年龄、病史、膀胱充盈度、合作程度、会阴部皮肤黏膜情况及清洁度。</w:t>
      </w:r>
    </w:p>
    <w:p w14:paraId="6FAFE2FB" w14:textId="77777777" w:rsidR="004F5759" w:rsidRPr="0049574E" w:rsidRDefault="00D74327">
      <w:pPr>
        <w:pStyle w:val="afffffffff5"/>
      </w:pPr>
      <w:r w:rsidRPr="0049574E">
        <w:rPr>
          <w:rFonts w:hint="eastAsia"/>
        </w:rPr>
        <w:t>中医操作前评估皮肤完整性。</w:t>
      </w:r>
    </w:p>
    <w:p w14:paraId="49A3BBCE" w14:textId="77777777" w:rsidR="004F5759" w:rsidRPr="0049574E" w:rsidRDefault="00D74327">
      <w:pPr>
        <w:pStyle w:val="afffffffff5"/>
      </w:pPr>
      <w:proofErr w:type="gramStart"/>
      <w:r w:rsidRPr="0049574E">
        <w:rPr>
          <w:rFonts w:hint="eastAsia"/>
        </w:rPr>
        <w:t>遵</w:t>
      </w:r>
      <w:proofErr w:type="gramEnd"/>
      <w:r w:rsidRPr="0049574E">
        <w:rPr>
          <w:rFonts w:hint="eastAsia"/>
        </w:rPr>
        <w:t>医嘱评估患者是否存在以下禁忌症：</w:t>
      </w:r>
    </w:p>
    <w:p w14:paraId="2968BB28" w14:textId="77777777" w:rsidR="004F5759" w:rsidRPr="0049574E" w:rsidRDefault="00D74327">
      <w:pPr>
        <w:pStyle w:val="af2"/>
        <w:rPr>
          <w:szCs w:val="22"/>
          <w:shd w:val="clear" w:color="auto" w:fill="FFFFFF"/>
        </w:rPr>
      </w:pPr>
      <w:r w:rsidRPr="0049574E">
        <w:rPr>
          <w:rFonts w:hint="eastAsia"/>
          <w:szCs w:val="22"/>
          <w:shd w:val="clear" w:color="auto" w:fill="FFFFFF"/>
        </w:rPr>
        <w:t>已知对所用局麻药物过敏；</w:t>
      </w:r>
    </w:p>
    <w:p w14:paraId="31E0C7E5" w14:textId="77777777" w:rsidR="004F5759" w:rsidRPr="0049574E" w:rsidRDefault="00D74327">
      <w:pPr>
        <w:pStyle w:val="af2"/>
        <w:rPr>
          <w:szCs w:val="22"/>
          <w:shd w:val="clear" w:color="auto" w:fill="FFFFFF"/>
        </w:rPr>
      </w:pPr>
      <w:r w:rsidRPr="0049574E">
        <w:rPr>
          <w:rFonts w:hint="eastAsia"/>
          <w:szCs w:val="22"/>
          <w:shd w:val="clear" w:color="auto" w:fill="FFFFFF"/>
        </w:rPr>
        <w:t>尿道严重损伤或断裂；</w:t>
      </w:r>
    </w:p>
    <w:p w14:paraId="17617848" w14:textId="77777777" w:rsidR="004F5759" w:rsidRPr="0049574E" w:rsidRDefault="00D74327">
      <w:pPr>
        <w:pStyle w:val="af2"/>
        <w:rPr>
          <w:szCs w:val="22"/>
          <w:shd w:val="clear" w:color="auto" w:fill="FFFFFF"/>
        </w:rPr>
      </w:pPr>
      <w:r w:rsidRPr="0049574E">
        <w:rPr>
          <w:rFonts w:hint="eastAsia"/>
          <w:szCs w:val="22"/>
          <w:shd w:val="clear" w:color="auto" w:fill="FFFFFF"/>
        </w:rPr>
        <w:t>急性前列腺炎。</w:t>
      </w:r>
    </w:p>
    <w:p w14:paraId="11501EB4" w14:textId="77777777" w:rsidR="004F5759" w:rsidRPr="0049574E" w:rsidRDefault="00D74327">
      <w:pPr>
        <w:pStyle w:val="affe"/>
        <w:spacing w:before="120" w:after="120"/>
        <w:rPr>
          <w:szCs w:val="21"/>
        </w:rPr>
      </w:pPr>
      <w:r w:rsidRPr="0049574E">
        <w:rPr>
          <w:rFonts w:hint="eastAsia"/>
        </w:rPr>
        <w:t>物品</w:t>
      </w:r>
    </w:p>
    <w:p w14:paraId="49B689E0" w14:textId="77777777" w:rsidR="004F5759" w:rsidRPr="0049574E" w:rsidRDefault="00D74327">
      <w:pPr>
        <w:pStyle w:val="afffffffff5"/>
        <w:rPr>
          <w:shd w:val="clear" w:color="auto" w:fill="FFFFFF"/>
        </w:rPr>
      </w:pPr>
      <w:r w:rsidRPr="0049574E">
        <w:rPr>
          <w:rFonts w:hint="eastAsia"/>
          <w:shd w:val="clear" w:color="auto" w:fill="FFFFFF"/>
        </w:rPr>
        <w:t>根据患者情况选择合适的导尿管型号。</w:t>
      </w:r>
    </w:p>
    <w:p w14:paraId="7AD42FD6" w14:textId="77777777" w:rsidR="004F5759" w:rsidRPr="0049574E" w:rsidRDefault="00D74327">
      <w:pPr>
        <w:pStyle w:val="afffffffff5"/>
      </w:pPr>
      <w:r w:rsidRPr="0049574E">
        <w:rPr>
          <w:rFonts w:hint="eastAsia"/>
          <w:shd w:val="clear" w:color="auto" w:fill="FFFFFF"/>
        </w:rPr>
        <w:t>其他物品：一次性使用无菌导尿包、一次性使用无菌注射器、医用手套、消毒液、集尿袋、固定装置、无菌局麻药物润滑胶浆（如2％利多卡因胶浆）等。</w:t>
      </w:r>
    </w:p>
    <w:p w14:paraId="393C204D" w14:textId="77777777" w:rsidR="004F5759" w:rsidRPr="0049574E" w:rsidRDefault="00D74327">
      <w:pPr>
        <w:pStyle w:val="affe"/>
        <w:spacing w:before="120" w:after="120"/>
      </w:pPr>
      <w:r w:rsidRPr="0049574E">
        <w:rPr>
          <w:rFonts w:hint="eastAsia"/>
        </w:rPr>
        <w:t>体位</w:t>
      </w:r>
    </w:p>
    <w:p w14:paraId="52AFF1AE" w14:textId="77777777" w:rsidR="004F5759" w:rsidRPr="0049574E" w:rsidRDefault="00D74327">
      <w:pPr>
        <w:pStyle w:val="afffffffff5"/>
        <w:rPr>
          <w:szCs w:val="21"/>
        </w:rPr>
      </w:pPr>
      <w:r w:rsidRPr="0049574E">
        <w:rPr>
          <w:rFonts w:hint="eastAsia"/>
        </w:rPr>
        <w:t>男性患者：取仰卧位，操作者提起阴茎，消除生理弯曲。</w:t>
      </w:r>
    </w:p>
    <w:p w14:paraId="42D77388" w14:textId="77777777" w:rsidR="004F5759" w:rsidRPr="0049574E" w:rsidRDefault="00D74327">
      <w:pPr>
        <w:pStyle w:val="afffffffff5"/>
      </w:pPr>
      <w:r w:rsidRPr="0049574E">
        <w:rPr>
          <w:rFonts w:hint="eastAsia"/>
        </w:rPr>
        <w:t>女性患者：取仰卧位或根据患者情况或操作需要采用俯卧位等其他体位，双膝屈曲并外展，充分暴露会阴部。</w:t>
      </w:r>
    </w:p>
    <w:bookmarkEnd w:id="85"/>
    <w:bookmarkEnd w:id="86"/>
    <w:p w14:paraId="5E7801A5" w14:textId="77777777" w:rsidR="004F5759" w:rsidRPr="0049574E" w:rsidRDefault="00D74327">
      <w:pPr>
        <w:pStyle w:val="affe"/>
        <w:spacing w:before="120" w:after="120"/>
        <w:rPr>
          <w:szCs w:val="21"/>
        </w:rPr>
      </w:pPr>
      <w:r w:rsidRPr="0049574E">
        <w:rPr>
          <w:rFonts w:hint="eastAsia"/>
          <w:szCs w:val="21"/>
        </w:rPr>
        <w:t>操作者</w:t>
      </w:r>
    </w:p>
    <w:p w14:paraId="3CE3FD98" w14:textId="77777777" w:rsidR="004F5759" w:rsidRPr="0049574E" w:rsidRDefault="00D74327">
      <w:pPr>
        <w:pStyle w:val="afffffffff5"/>
      </w:pPr>
      <w:r w:rsidRPr="0049574E">
        <w:rPr>
          <w:rFonts w:hint="eastAsia"/>
        </w:rPr>
        <w:t>按WS/T 313的规定进行手卫生。</w:t>
      </w:r>
    </w:p>
    <w:p w14:paraId="11848437" w14:textId="77777777" w:rsidR="004F5759" w:rsidRPr="0049574E" w:rsidRDefault="00D74327">
      <w:pPr>
        <w:pStyle w:val="afffffffff5"/>
      </w:pPr>
      <w:r w:rsidRPr="0049574E">
        <w:rPr>
          <w:rFonts w:hint="eastAsia"/>
        </w:rPr>
        <w:t>按WS/T 367进行消毒。</w:t>
      </w:r>
    </w:p>
    <w:p w14:paraId="23D0FD36" w14:textId="77777777" w:rsidR="004F5759" w:rsidRPr="0049574E" w:rsidRDefault="00D74327">
      <w:pPr>
        <w:pStyle w:val="affd"/>
        <w:spacing w:before="120" w:after="120"/>
      </w:pPr>
      <w:bookmarkStart w:id="89" w:name="_Toc218871744"/>
      <w:bookmarkStart w:id="90" w:name="_Toc220516084"/>
      <w:r w:rsidRPr="0049574E">
        <w:rPr>
          <w:rFonts w:hint="eastAsia"/>
        </w:rPr>
        <w:t>操作</w:t>
      </w:r>
      <w:r w:rsidRPr="0049574E">
        <w:t>方法</w:t>
      </w:r>
      <w:bookmarkEnd w:id="89"/>
      <w:bookmarkEnd w:id="90"/>
    </w:p>
    <w:p w14:paraId="238EC22E" w14:textId="77777777" w:rsidR="004F5759" w:rsidRPr="0049574E" w:rsidRDefault="00D74327">
      <w:pPr>
        <w:pStyle w:val="affe"/>
        <w:spacing w:before="120" w:after="120"/>
      </w:pPr>
      <w:bookmarkStart w:id="91" w:name="OLE_LINK79"/>
      <w:bookmarkStart w:id="92" w:name="OLE_LINK78"/>
      <w:r w:rsidRPr="0049574E">
        <w:rPr>
          <w:rFonts w:hint="eastAsia"/>
        </w:rPr>
        <w:t>表面润滑麻醉</w:t>
      </w:r>
    </w:p>
    <w:p w14:paraId="36BC3614" w14:textId="77777777" w:rsidR="004F5759" w:rsidRPr="0049574E" w:rsidRDefault="00D74327">
      <w:pPr>
        <w:pStyle w:val="afff"/>
        <w:spacing w:before="120" w:after="120"/>
      </w:pPr>
      <w:r w:rsidRPr="0049574E">
        <w:rPr>
          <w:rFonts w:hint="eastAsia"/>
        </w:rPr>
        <w:t>成年</w:t>
      </w:r>
      <w:r w:rsidRPr="0049574E">
        <w:t>患者</w:t>
      </w:r>
    </w:p>
    <w:p w14:paraId="6D736F29" w14:textId="77777777" w:rsidR="004F5759" w:rsidRPr="0049574E" w:rsidRDefault="00D74327">
      <w:pPr>
        <w:pStyle w:val="afffffffff8"/>
        <w:rPr>
          <w:rFonts w:hint="eastAsia"/>
        </w:rPr>
      </w:pPr>
      <w:r w:rsidRPr="0049574E">
        <w:rPr>
          <w:rFonts w:hint="eastAsia"/>
        </w:rPr>
        <w:t>将</w:t>
      </w:r>
      <w:r w:rsidRPr="0049574E">
        <w:rPr>
          <w:rFonts w:hint="eastAsia"/>
          <w:shd w:val="clear" w:color="auto" w:fill="FFFFFF"/>
        </w:rPr>
        <w:t>少量无菌麻醉性药物润滑凝胶涂于尿道外口，适量凝胶润滑导尿管。</w:t>
      </w:r>
    </w:p>
    <w:p w14:paraId="007C6631" w14:textId="77777777" w:rsidR="004F5759" w:rsidRPr="0049574E" w:rsidRDefault="00D74327" w:rsidP="00F0348A">
      <w:pPr>
        <w:pStyle w:val="afffffffff8"/>
        <w:rPr>
          <w:rFonts w:hint="eastAsia"/>
        </w:rPr>
      </w:pPr>
      <w:r w:rsidRPr="0049574E">
        <w:rPr>
          <w:rFonts w:hint="eastAsia"/>
          <w:shd w:val="clear" w:color="auto" w:fill="FFFFFF"/>
        </w:rPr>
        <w:t>1</w:t>
      </w:r>
      <w:r w:rsidRPr="0049574E">
        <w:rPr>
          <w:rFonts w:hint="eastAsia"/>
          <w:shd w:val="clear" w:color="auto" w:fill="FFFFFF"/>
          <w:vertAlign w:val="subscript"/>
        </w:rPr>
        <w:t xml:space="preserve"> </w:t>
      </w:r>
      <w:r w:rsidRPr="0049574E">
        <w:rPr>
          <w:shd w:val="clear" w:color="auto" w:fill="FFFFFF"/>
        </w:rPr>
        <w:t>min</w:t>
      </w:r>
      <w:r w:rsidRPr="0049574E">
        <w:rPr>
          <w:rFonts w:hint="eastAsia"/>
          <w:shd w:val="clear" w:color="auto" w:fill="FFFFFF"/>
        </w:rPr>
        <w:t>后，</w:t>
      </w:r>
      <w:r w:rsidR="00F0348A" w:rsidRPr="0049574E">
        <w:rPr>
          <w:rFonts w:hint="eastAsia"/>
          <w:shd w:val="clear" w:color="auto" w:fill="FFFFFF"/>
        </w:rPr>
        <w:t>取无菌纱布包裹阴茎体，左手握住纱布包裹处固定阴茎，同时拇指与食指，纵向轻轻挤压龟头前端，使尿道口充分张开</w:t>
      </w:r>
      <w:r w:rsidRPr="0049574E">
        <w:rPr>
          <w:rFonts w:hint="eastAsia"/>
          <w:shd w:val="clear" w:color="auto" w:fill="FFFFFF"/>
        </w:rPr>
        <w:t>，将</w:t>
      </w:r>
      <w:bookmarkStart w:id="93" w:name="OLE_LINK81"/>
      <w:bookmarkStart w:id="94" w:name="OLE_LINK80"/>
      <w:r w:rsidRPr="0049574E">
        <w:rPr>
          <w:rFonts w:hint="eastAsia"/>
          <w:shd w:val="clear" w:color="auto" w:fill="FFFFFF"/>
        </w:rPr>
        <w:t>无菌麻醉性药物润滑凝胶</w:t>
      </w:r>
      <w:bookmarkEnd w:id="93"/>
      <w:bookmarkEnd w:id="94"/>
      <w:r w:rsidRPr="0049574E">
        <w:rPr>
          <w:rFonts w:hint="eastAsia"/>
          <w:shd w:val="clear" w:color="auto" w:fill="FFFFFF"/>
        </w:rPr>
        <w:t>的管头插入尿道口</w:t>
      </w:r>
      <w:r w:rsidR="0047234E" w:rsidRPr="0049574E">
        <w:rPr>
          <w:rFonts w:hint="eastAsia"/>
          <w:shd w:val="clear" w:color="auto" w:fill="FFFFFF"/>
        </w:rPr>
        <w:t>，男性</w:t>
      </w:r>
      <w:r w:rsidR="0047234E" w:rsidRPr="0049574E">
        <w:rPr>
          <w:shd w:val="clear" w:color="auto" w:fill="FFFFFF"/>
        </w:rPr>
        <w:t>患者插入</w:t>
      </w:r>
      <w:r w:rsidRPr="0049574E">
        <w:rPr>
          <w:rFonts w:hint="eastAsia"/>
          <w:shd w:val="clear" w:color="auto" w:fill="FFFFFF"/>
        </w:rPr>
        <w:t>4</w:t>
      </w:r>
      <w:r w:rsidRPr="0049574E">
        <w:rPr>
          <w:rFonts w:hAnsi="宋体" w:hint="eastAsia"/>
          <w:vertAlign w:val="subscript"/>
        </w:rPr>
        <w:t xml:space="preserve"> </w:t>
      </w:r>
      <w:r w:rsidRPr="0049574E">
        <w:rPr>
          <w:rFonts w:hAnsi="宋体" w:hint="eastAsia"/>
        </w:rPr>
        <w:t>cm～8</w:t>
      </w:r>
      <w:r w:rsidRPr="0049574E">
        <w:rPr>
          <w:rFonts w:hAnsi="宋体" w:hint="eastAsia"/>
          <w:vertAlign w:val="subscript"/>
        </w:rPr>
        <w:t xml:space="preserve"> </w:t>
      </w:r>
      <w:r w:rsidRPr="0049574E">
        <w:rPr>
          <w:rFonts w:hAnsi="宋体" w:hint="eastAsia"/>
        </w:rPr>
        <w:t>cm</w:t>
      </w:r>
      <w:r w:rsidR="0047234E" w:rsidRPr="0049574E">
        <w:rPr>
          <w:rFonts w:hint="eastAsia"/>
          <w:shd w:val="clear" w:color="auto" w:fill="FFFFFF"/>
        </w:rPr>
        <w:t>，女性</w:t>
      </w:r>
      <w:r w:rsidR="0047234E" w:rsidRPr="0049574E">
        <w:rPr>
          <w:shd w:val="clear" w:color="auto" w:fill="FFFFFF"/>
        </w:rPr>
        <w:t>患者插入2</w:t>
      </w:r>
      <w:r w:rsidR="0047234E" w:rsidRPr="0049574E">
        <w:rPr>
          <w:rFonts w:hAnsi="宋体" w:hint="eastAsia"/>
          <w:vertAlign w:val="subscript"/>
        </w:rPr>
        <w:t xml:space="preserve"> </w:t>
      </w:r>
      <w:r w:rsidR="0047234E" w:rsidRPr="0049574E">
        <w:rPr>
          <w:rFonts w:hAnsi="宋体" w:hint="eastAsia"/>
        </w:rPr>
        <w:t>cm～</w:t>
      </w:r>
      <w:r w:rsidR="0047234E" w:rsidRPr="0049574E">
        <w:rPr>
          <w:rFonts w:hAnsi="宋体"/>
        </w:rPr>
        <w:t>4</w:t>
      </w:r>
      <w:r w:rsidR="0047234E" w:rsidRPr="0049574E">
        <w:rPr>
          <w:rFonts w:hAnsi="宋体" w:hint="eastAsia"/>
          <w:vertAlign w:val="subscript"/>
        </w:rPr>
        <w:t xml:space="preserve"> </w:t>
      </w:r>
      <w:r w:rsidR="0047234E" w:rsidRPr="0049574E">
        <w:rPr>
          <w:rFonts w:hAnsi="宋体" w:hint="eastAsia"/>
        </w:rPr>
        <w:t>cm</w:t>
      </w:r>
      <w:r w:rsidR="0047234E" w:rsidRPr="0049574E">
        <w:rPr>
          <w:rFonts w:hint="eastAsia"/>
          <w:shd w:val="clear" w:color="auto" w:fill="FFFFFF"/>
        </w:rPr>
        <w:t>；</w:t>
      </w:r>
      <w:r w:rsidRPr="0049574E">
        <w:rPr>
          <w:rFonts w:hint="eastAsia"/>
        </w:rPr>
        <w:t>缓慢注入尿道，男性患者注入5</w:t>
      </w:r>
      <w:r w:rsidRPr="0049574E">
        <w:rPr>
          <w:rFonts w:hint="eastAsia"/>
          <w:vertAlign w:val="subscript"/>
        </w:rPr>
        <w:t xml:space="preserve"> </w:t>
      </w:r>
      <w:r w:rsidRPr="0049574E">
        <w:rPr>
          <w:rFonts w:hint="eastAsia"/>
        </w:rPr>
        <w:t>mL</w:t>
      </w:r>
      <w:bookmarkStart w:id="95" w:name="OLE_LINK34"/>
      <w:bookmarkStart w:id="96" w:name="OLE_LINK8"/>
      <w:bookmarkStart w:id="97" w:name="OLE_LINK9"/>
      <w:r w:rsidRPr="0049574E">
        <w:rPr>
          <w:rFonts w:hAnsi="宋体" w:hint="eastAsia"/>
        </w:rPr>
        <w:t>～</w:t>
      </w:r>
      <w:bookmarkEnd w:id="95"/>
      <w:bookmarkEnd w:id="96"/>
      <w:bookmarkEnd w:id="97"/>
      <w:r w:rsidRPr="0049574E">
        <w:rPr>
          <w:rFonts w:hint="eastAsia"/>
        </w:rPr>
        <w:t>10</w:t>
      </w:r>
      <w:r w:rsidRPr="0049574E">
        <w:rPr>
          <w:rFonts w:hint="eastAsia"/>
          <w:vertAlign w:val="subscript"/>
        </w:rPr>
        <w:t xml:space="preserve"> </w:t>
      </w:r>
      <w:r w:rsidRPr="0049574E">
        <w:rPr>
          <w:rFonts w:hint="eastAsia"/>
        </w:rPr>
        <w:t>mL；女性患者注入3</w:t>
      </w:r>
      <w:r w:rsidRPr="0049574E">
        <w:rPr>
          <w:rFonts w:hint="eastAsia"/>
          <w:vertAlign w:val="subscript"/>
        </w:rPr>
        <w:t xml:space="preserve"> </w:t>
      </w:r>
      <w:r w:rsidRPr="0049574E">
        <w:rPr>
          <w:rFonts w:hint="eastAsia"/>
        </w:rPr>
        <w:t>mL</w:t>
      </w:r>
      <w:r w:rsidRPr="0049574E">
        <w:rPr>
          <w:rFonts w:hAnsi="宋体" w:hint="eastAsia"/>
        </w:rPr>
        <w:t>～</w:t>
      </w:r>
      <w:r w:rsidRPr="0049574E">
        <w:rPr>
          <w:rFonts w:hint="eastAsia"/>
        </w:rPr>
        <w:t>5</w:t>
      </w:r>
      <w:r w:rsidRPr="0049574E">
        <w:rPr>
          <w:rFonts w:hint="eastAsia"/>
          <w:vertAlign w:val="subscript"/>
        </w:rPr>
        <w:t xml:space="preserve"> </w:t>
      </w:r>
      <w:r w:rsidRPr="0049574E">
        <w:rPr>
          <w:rFonts w:hint="eastAsia"/>
        </w:rPr>
        <w:t>mL</w:t>
      </w:r>
      <w:r w:rsidR="0047234E" w:rsidRPr="0049574E">
        <w:rPr>
          <w:rFonts w:hint="eastAsia"/>
        </w:rPr>
        <w:t>。</w:t>
      </w:r>
    </w:p>
    <w:p w14:paraId="3F6927AA" w14:textId="77777777" w:rsidR="004F5759" w:rsidRPr="0049574E" w:rsidRDefault="00D74327">
      <w:pPr>
        <w:pStyle w:val="afff"/>
        <w:spacing w:before="120" w:after="120"/>
      </w:pPr>
      <w:r w:rsidRPr="0049574E">
        <w:rPr>
          <w:rFonts w:hint="eastAsia"/>
        </w:rPr>
        <w:t>儿童患者</w:t>
      </w:r>
    </w:p>
    <w:p w14:paraId="402371A3" w14:textId="77777777" w:rsidR="004F5759" w:rsidRPr="0049574E" w:rsidRDefault="00D74327" w:rsidP="0001546E">
      <w:pPr>
        <w:pStyle w:val="afffffa"/>
        <w:ind w:firstLine="420"/>
      </w:pPr>
      <w:r w:rsidRPr="0049574E">
        <w:rPr>
          <w:rFonts w:hint="eastAsia"/>
        </w:rPr>
        <w:t>男、女性患儿导尿时</w:t>
      </w:r>
      <w:r w:rsidRPr="0049574E">
        <w:rPr>
          <w:rFonts w:hint="eastAsia"/>
          <w:shd w:val="clear" w:color="auto" w:fill="FFFFFF"/>
        </w:rPr>
        <w:t>将无菌麻醉性药物润滑凝胶均匀涂抹导尿管上，充分润滑要放置的长度，男性患儿在导尿同时宜在尿道口上适量涂抹适量的凝胶。</w:t>
      </w:r>
    </w:p>
    <w:bookmarkEnd w:id="91"/>
    <w:bookmarkEnd w:id="92"/>
    <w:p w14:paraId="2ACB4718" w14:textId="77777777" w:rsidR="004F5759" w:rsidRPr="0049574E" w:rsidRDefault="00D74327">
      <w:pPr>
        <w:pStyle w:val="affe"/>
        <w:spacing w:before="120" w:after="120"/>
      </w:pPr>
      <w:r w:rsidRPr="0049574E">
        <w:rPr>
          <w:rFonts w:hint="eastAsia"/>
        </w:rPr>
        <w:lastRenderedPageBreak/>
        <w:t>导尿管置入</w:t>
      </w:r>
    </w:p>
    <w:p w14:paraId="53732521" w14:textId="77777777" w:rsidR="004F5759" w:rsidRPr="0049574E" w:rsidRDefault="00D74327">
      <w:pPr>
        <w:pStyle w:val="afffffa"/>
        <w:ind w:firstLine="420"/>
      </w:pPr>
      <w:r w:rsidRPr="0049574E">
        <w:rPr>
          <w:rFonts w:hint="eastAsia"/>
        </w:rPr>
        <w:t>表面润滑麻醉2</w:t>
      </w:r>
      <w:r w:rsidRPr="0049574E">
        <w:rPr>
          <w:rFonts w:hint="eastAsia"/>
          <w:shd w:val="clear" w:color="auto" w:fill="FFFFFF"/>
          <w:vertAlign w:val="subscript"/>
        </w:rPr>
        <w:t xml:space="preserve"> </w:t>
      </w:r>
      <w:r w:rsidRPr="0049574E">
        <w:rPr>
          <w:shd w:val="clear" w:color="auto" w:fill="FFFFFF"/>
        </w:rPr>
        <w:t>min</w:t>
      </w:r>
      <w:r w:rsidRPr="0049574E">
        <w:rPr>
          <w:rFonts w:hAnsi="宋体" w:hint="eastAsia"/>
        </w:rPr>
        <w:t>～</w:t>
      </w:r>
      <w:r w:rsidRPr="0049574E">
        <w:rPr>
          <w:rFonts w:hint="eastAsia"/>
        </w:rPr>
        <w:t>3</w:t>
      </w:r>
      <w:r w:rsidRPr="0049574E">
        <w:rPr>
          <w:rFonts w:hint="eastAsia"/>
          <w:shd w:val="clear" w:color="auto" w:fill="FFFFFF"/>
          <w:vertAlign w:val="subscript"/>
        </w:rPr>
        <w:t xml:space="preserve"> </w:t>
      </w:r>
      <w:r w:rsidRPr="0049574E">
        <w:rPr>
          <w:shd w:val="clear" w:color="auto" w:fill="FFFFFF"/>
        </w:rPr>
        <w:t>min</w:t>
      </w:r>
      <w:r w:rsidRPr="0049574E">
        <w:rPr>
          <w:rFonts w:hint="eastAsia"/>
        </w:rPr>
        <w:t>后进行导尿管置入。按导尿技术操作流程进行消毒，将已润滑的导尿管对准尿道口轻轻插入。如因膀胱颈部肌肉收缩而产生阻力，</w:t>
      </w:r>
      <w:proofErr w:type="gramStart"/>
      <w:r w:rsidRPr="0049574E">
        <w:rPr>
          <w:rFonts w:hint="eastAsia"/>
        </w:rPr>
        <w:t>嘱</w:t>
      </w:r>
      <w:proofErr w:type="gramEnd"/>
      <w:r w:rsidRPr="0049574E">
        <w:rPr>
          <w:rFonts w:hint="eastAsia"/>
        </w:rPr>
        <w:t>患者张口缓慢深呼吸，再缓慢插入导尿管。见尿液流出后，对男性患者应将导尿管直插至导尿管Y型处；女性患者再送入5</w:t>
      </w:r>
      <w:r w:rsidRPr="0049574E">
        <w:rPr>
          <w:vertAlign w:val="subscript"/>
        </w:rPr>
        <w:t xml:space="preserve"> </w:t>
      </w:r>
      <w:r w:rsidRPr="0049574E">
        <w:rPr>
          <w:rFonts w:hint="eastAsia"/>
        </w:rPr>
        <w:t>cm</w:t>
      </w:r>
      <w:bookmarkStart w:id="98" w:name="OLE_LINK17"/>
      <w:r w:rsidRPr="0049574E">
        <w:rPr>
          <w:rFonts w:hAnsi="宋体" w:hint="eastAsia"/>
        </w:rPr>
        <w:t>～</w:t>
      </w:r>
      <w:bookmarkEnd w:id="98"/>
      <w:r w:rsidRPr="0049574E">
        <w:rPr>
          <w:rFonts w:hAnsi="宋体" w:hint="eastAsia"/>
        </w:rPr>
        <w:t>7</w:t>
      </w:r>
      <w:r w:rsidRPr="0049574E">
        <w:rPr>
          <w:rFonts w:hint="eastAsia"/>
          <w:vertAlign w:val="subscript"/>
        </w:rPr>
        <w:t xml:space="preserve"> </w:t>
      </w:r>
      <w:r w:rsidRPr="0049574E">
        <w:rPr>
          <w:rFonts w:hint="eastAsia"/>
        </w:rPr>
        <w:t>cm。</w:t>
      </w:r>
    </w:p>
    <w:p w14:paraId="036452C9" w14:textId="77777777" w:rsidR="004F5759" w:rsidRPr="0049574E" w:rsidRDefault="00D74327">
      <w:pPr>
        <w:pStyle w:val="affe"/>
        <w:spacing w:before="120" w:after="120"/>
      </w:pPr>
      <w:r w:rsidRPr="0049574E">
        <w:rPr>
          <w:rFonts w:hint="eastAsia"/>
        </w:rPr>
        <w:t>气囊注水与固定</w:t>
      </w:r>
    </w:p>
    <w:p w14:paraId="3AC89CCC" w14:textId="4306A8D7" w:rsidR="004F5759" w:rsidRPr="0049574E" w:rsidRDefault="00D74327">
      <w:pPr>
        <w:pStyle w:val="afffffa"/>
        <w:ind w:firstLine="420"/>
      </w:pPr>
      <w:r w:rsidRPr="0049574E">
        <w:rPr>
          <w:rFonts w:hint="eastAsia"/>
        </w:rPr>
        <w:t>向气囊内注入15</w:t>
      </w:r>
      <w:r w:rsidRPr="0049574E">
        <w:rPr>
          <w:rFonts w:hint="eastAsia"/>
          <w:vertAlign w:val="subscript"/>
        </w:rPr>
        <w:t xml:space="preserve"> </w:t>
      </w:r>
      <w:r w:rsidRPr="0049574E">
        <w:rPr>
          <w:rFonts w:hint="eastAsia"/>
        </w:rPr>
        <w:t>mL无菌注射用水或生理盐水，随后回抽5</w:t>
      </w:r>
      <w:r w:rsidRPr="0049574E">
        <w:rPr>
          <w:rFonts w:hint="eastAsia"/>
          <w:vertAlign w:val="subscript"/>
        </w:rPr>
        <w:t xml:space="preserve"> </w:t>
      </w:r>
      <w:r w:rsidRPr="0049574E">
        <w:rPr>
          <w:rFonts w:hint="eastAsia"/>
        </w:rPr>
        <w:t>mL，</w:t>
      </w:r>
      <w:r w:rsidR="009B08FC">
        <w:rPr>
          <w:rFonts w:hint="eastAsia"/>
        </w:rPr>
        <w:t>若使用</w:t>
      </w:r>
      <w:r w:rsidRPr="0049574E">
        <w:rPr>
          <w:rFonts w:hint="eastAsia"/>
        </w:rPr>
        <w:t>儿童或特殊导尿管</w:t>
      </w:r>
      <w:r w:rsidR="009B08FC">
        <w:rPr>
          <w:rFonts w:hint="eastAsia"/>
        </w:rPr>
        <w:t>，</w:t>
      </w:r>
      <w:r w:rsidR="009B08FC" w:rsidRPr="009B08FC">
        <w:t>应</w:t>
      </w:r>
      <w:r w:rsidRPr="0049574E">
        <w:rPr>
          <w:rFonts w:hint="eastAsia"/>
        </w:rPr>
        <w:t>按说明书执行。轻拉导尿管确认已内固定，宜在体表进行外固定，固定在下腹部或大腿。</w:t>
      </w:r>
    </w:p>
    <w:p w14:paraId="3D34054B" w14:textId="77777777" w:rsidR="004F5759" w:rsidRPr="0049574E" w:rsidRDefault="006C06ED">
      <w:pPr>
        <w:pStyle w:val="affe"/>
        <w:spacing w:before="120" w:after="120"/>
      </w:pPr>
      <w:r w:rsidRPr="0049574E">
        <w:rPr>
          <w:rFonts w:hint="eastAsia"/>
        </w:rPr>
        <w:t>中医</w:t>
      </w:r>
      <w:r w:rsidRPr="0049574E">
        <w:t>镇痛</w:t>
      </w:r>
      <w:r w:rsidR="00D74327" w:rsidRPr="0049574E">
        <w:rPr>
          <w:rFonts w:hint="eastAsia"/>
        </w:rPr>
        <w:t>指导</w:t>
      </w:r>
    </w:p>
    <w:p w14:paraId="0FBBD728" w14:textId="77777777" w:rsidR="004F5759" w:rsidRPr="0049574E" w:rsidRDefault="00D74327">
      <w:pPr>
        <w:pStyle w:val="afffffffff5"/>
      </w:pPr>
      <w:r w:rsidRPr="0049574E">
        <w:rPr>
          <w:rFonts w:hint="eastAsia"/>
        </w:rPr>
        <w:t>尿管留置期间</w:t>
      </w:r>
      <w:proofErr w:type="gramStart"/>
      <w:r w:rsidRPr="0049574E">
        <w:rPr>
          <w:rFonts w:hint="eastAsia"/>
        </w:rPr>
        <w:t>宜指导</w:t>
      </w:r>
      <w:proofErr w:type="gramEnd"/>
      <w:r w:rsidRPr="0049574E">
        <w:rPr>
          <w:rFonts w:hint="eastAsia"/>
        </w:rPr>
        <w:t>患者采用穴位按摩、耳穴压豆等中医镇痛技术：</w:t>
      </w:r>
    </w:p>
    <w:p w14:paraId="3439C2E5" w14:textId="77777777" w:rsidR="004F5759" w:rsidRPr="0049574E" w:rsidRDefault="00D74327">
      <w:pPr>
        <w:pStyle w:val="af2"/>
      </w:pPr>
      <w:bookmarkStart w:id="99" w:name="OLE_LINK42"/>
      <w:bookmarkStart w:id="100" w:name="OLE_LINK41"/>
      <w:r w:rsidRPr="0049574E">
        <w:rPr>
          <w:rFonts w:hint="eastAsia"/>
        </w:rPr>
        <w:t>穴位按摩：取足三里、三阴交穴位依次按摩，</w:t>
      </w:r>
      <w:r w:rsidRPr="0049574E">
        <w:t>穴位定位应</w:t>
      </w:r>
      <w:r w:rsidRPr="0049574E">
        <w:rPr>
          <w:rFonts w:hint="eastAsia"/>
        </w:rPr>
        <w:t>符合GB/T 12346的</w:t>
      </w:r>
      <w:r w:rsidRPr="0049574E">
        <w:t>规定</w:t>
      </w:r>
      <w:r w:rsidRPr="0049574E">
        <w:rPr>
          <w:rFonts w:hint="eastAsia"/>
        </w:rPr>
        <w:t>，用拇指</w:t>
      </w:r>
      <w:proofErr w:type="gramStart"/>
      <w:r w:rsidRPr="0049574E">
        <w:rPr>
          <w:rFonts w:hint="eastAsia"/>
        </w:rPr>
        <w:t>指</w:t>
      </w:r>
      <w:proofErr w:type="gramEnd"/>
      <w:r w:rsidRPr="0049574E">
        <w:rPr>
          <w:rFonts w:hint="eastAsia"/>
        </w:rPr>
        <w:t>腹按压或采用一指禅推法，每个穴位按摩1</w:t>
      </w:r>
      <w:r w:rsidRPr="0049574E">
        <w:rPr>
          <w:vertAlign w:val="subscript"/>
        </w:rPr>
        <w:t xml:space="preserve"> </w:t>
      </w:r>
      <w:r w:rsidRPr="0049574E">
        <w:rPr>
          <w:rFonts w:hint="eastAsia"/>
        </w:rPr>
        <w:t>min</w:t>
      </w:r>
      <w:r w:rsidRPr="0049574E">
        <w:rPr>
          <w:rFonts w:hAnsi="宋体" w:hint="eastAsia"/>
        </w:rPr>
        <w:t>～</w:t>
      </w:r>
      <w:r w:rsidRPr="0049574E">
        <w:rPr>
          <w:rFonts w:hint="eastAsia"/>
        </w:rPr>
        <w:t>2</w:t>
      </w:r>
      <w:bookmarkStart w:id="101" w:name="OLE_LINK25"/>
      <w:bookmarkStart w:id="102" w:name="OLE_LINK24"/>
      <w:r w:rsidRPr="0049574E">
        <w:rPr>
          <w:vertAlign w:val="subscript"/>
        </w:rPr>
        <w:t xml:space="preserve"> </w:t>
      </w:r>
      <w:r w:rsidRPr="0049574E">
        <w:rPr>
          <w:rFonts w:hint="eastAsia"/>
        </w:rPr>
        <w:t>min</w:t>
      </w:r>
      <w:bookmarkEnd w:id="101"/>
      <w:bookmarkEnd w:id="102"/>
      <w:r w:rsidRPr="0049574E">
        <w:rPr>
          <w:rFonts w:hint="eastAsia"/>
        </w:rPr>
        <w:t>，力度以患者感到酸、胀、痛为宜，每日按压3</w:t>
      </w:r>
      <w:r w:rsidRPr="0049574E">
        <w:rPr>
          <w:rFonts w:hAnsi="宋体" w:hint="eastAsia"/>
        </w:rPr>
        <w:t>～</w:t>
      </w:r>
      <w:r w:rsidRPr="0049574E">
        <w:rPr>
          <w:rFonts w:hint="eastAsia"/>
        </w:rPr>
        <w:t>5次；</w:t>
      </w:r>
    </w:p>
    <w:p w14:paraId="26F688DC" w14:textId="77777777" w:rsidR="004F5759" w:rsidRPr="0049574E" w:rsidRDefault="00D74327">
      <w:pPr>
        <w:pStyle w:val="af2"/>
      </w:pPr>
      <w:r w:rsidRPr="0049574E">
        <w:rPr>
          <w:rFonts w:hint="eastAsia"/>
        </w:rPr>
        <w:t>耳穴压豆：选择交感、膀胱、神门、肾、尿道等耳穴，</w:t>
      </w:r>
      <w:r w:rsidRPr="0049574E">
        <w:t>穴位定位应</w:t>
      </w:r>
      <w:r w:rsidRPr="0049574E">
        <w:rPr>
          <w:rFonts w:hint="eastAsia"/>
        </w:rPr>
        <w:t xml:space="preserve">符合GB/T </w:t>
      </w:r>
      <w:r w:rsidRPr="0049574E">
        <w:t>13734</w:t>
      </w:r>
      <w:r w:rsidRPr="0049574E">
        <w:rPr>
          <w:rFonts w:hint="eastAsia"/>
        </w:rPr>
        <w:t>的</w:t>
      </w:r>
      <w:r w:rsidRPr="0049574E">
        <w:t>规定</w:t>
      </w:r>
      <w:r w:rsidRPr="0049574E">
        <w:rPr>
          <w:rFonts w:hint="eastAsia"/>
        </w:rPr>
        <w:t>。局部消毒后，用耳穴压豆贴贴在相应的耳穴上，指导患者每日自行按压3次，每个穴位每次按压1</w:t>
      </w:r>
      <w:r w:rsidRPr="0049574E">
        <w:rPr>
          <w:vertAlign w:val="subscript"/>
        </w:rPr>
        <w:t xml:space="preserve"> </w:t>
      </w:r>
      <w:r w:rsidRPr="0049574E">
        <w:rPr>
          <w:rFonts w:hint="eastAsia"/>
        </w:rPr>
        <w:t>min</w:t>
      </w:r>
      <w:r w:rsidRPr="0049574E">
        <w:rPr>
          <w:rFonts w:hAnsi="宋体" w:hint="eastAsia"/>
        </w:rPr>
        <w:t>～</w:t>
      </w:r>
      <w:r w:rsidRPr="0049574E">
        <w:rPr>
          <w:rFonts w:hint="eastAsia"/>
        </w:rPr>
        <w:t>2</w:t>
      </w:r>
      <w:r w:rsidRPr="0049574E">
        <w:rPr>
          <w:vertAlign w:val="subscript"/>
        </w:rPr>
        <w:t xml:space="preserve"> </w:t>
      </w:r>
      <w:r w:rsidRPr="0049574E">
        <w:rPr>
          <w:rFonts w:hint="eastAsia"/>
        </w:rPr>
        <w:t>min。</w:t>
      </w:r>
    </w:p>
    <w:bookmarkEnd w:id="99"/>
    <w:bookmarkEnd w:id="100"/>
    <w:p w14:paraId="5AED2634" w14:textId="77777777" w:rsidR="004F5759" w:rsidRPr="0049574E" w:rsidRDefault="00D74327">
      <w:pPr>
        <w:pStyle w:val="afffffffff5"/>
      </w:pPr>
      <w:r w:rsidRPr="0049574E">
        <w:rPr>
          <w:rFonts w:hint="eastAsia"/>
        </w:rPr>
        <w:t>对于有膀胱痉挛高危因素的患者，可</w:t>
      </w:r>
      <w:proofErr w:type="gramStart"/>
      <w:r w:rsidRPr="0049574E">
        <w:rPr>
          <w:rFonts w:hint="eastAsia"/>
        </w:rPr>
        <w:t>遵</w:t>
      </w:r>
      <w:proofErr w:type="gramEnd"/>
      <w:r w:rsidRPr="0049574E">
        <w:rPr>
          <w:rFonts w:hint="eastAsia"/>
        </w:rPr>
        <w:t>医嘱预防性使用抗胆碱能药物等。</w:t>
      </w:r>
    </w:p>
    <w:p w14:paraId="56DF8144" w14:textId="77777777" w:rsidR="004F5759" w:rsidRPr="0049574E" w:rsidRDefault="00D74327">
      <w:pPr>
        <w:pStyle w:val="afffffffff5"/>
      </w:pPr>
      <w:r w:rsidRPr="0049574E">
        <w:rPr>
          <w:rFonts w:hint="eastAsia"/>
        </w:rPr>
        <w:t>可结合音乐疗法等方式分散患者注意力。</w:t>
      </w:r>
    </w:p>
    <w:p w14:paraId="576EE884" w14:textId="77777777" w:rsidR="004F5759" w:rsidRPr="0049574E" w:rsidRDefault="00D74327">
      <w:pPr>
        <w:pStyle w:val="affe"/>
        <w:spacing w:before="120" w:after="120"/>
      </w:pPr>
      <w:r w:rsidRPr="0049574E">
        <w:rPr>
          <w:rFonts w:hint="eastAsia"/>
        </w:rPr>
        <w:t>导尿管拔除</w:t>
      </w:r>
    </w:p>
    <w:p w14:paraId="54DAEF7C" w14:textId="77777777" w:rsidR="004F5759" w:rsidRPr="0049574E" w:rsidRDefault="00D74327">
      <w:pPr>
        <w:pStyle w:val="afffffffff5"/>
      </w:pPr>
      <w:r w:rsidRPr="0049574E">
        <w:rPr>
          <w:rFonts w:hint="eastAsia"/>
        </w:rPr>
        <w:t>先连接注射器，让气囊内液体自动退出，轻轻拉动注射器活塞，确定抽空导尿管气囊内液体。</w:t>
      </w:r>
    </w:p>
    <w:p w14:paraId="6E225896" w14:textId="77777777" w:rsidR="004F5759" w:rsidRPr="0049574E" w:rsidRDefault="00D74327">
      <w:pPr>
        <w:pStyle w:val="afffffffff5"/>
      </w:pPr>
      <w:r w:rsidRPr="0049574E">
        <w:rPr>
          <w:rFonts w:hint="eastAsia"/>
        </w:rPr>
        <w:t>使用注射器将空气或者生理盐水重新注入气囊，参考量见附录</w:t>
      </w:r>
      <w:r w:rsidRPr="0049574E">
        <w:t>A</w:t>
      </w:r>
      <w:r w:rsidRPr="0049574E">
        <w:rPr>
          <w:rFonts w:hint="eastAsia"/>
        </w:rPr>
        <w:t>。等待20</w:t>
      </w:r>
      <w:r w:rsidRPr="0049574E">
        <w:rPr>
          <w:rFonts w:hint="eastAsia"/>
          <w:vertAlign w:val="subscript"/>
        </w:rPr>
        <w:t xml:space="preserve"> </w:t>
      </w:r>
      <w:r w:rsidRPr="0049574E">
        <w:rPr>
          <w:rFonts w:hint="eastAsia"/>
        </w:rPr>
        <w:t>s</w:t>
      </w:r>
      <w:r w:rsidRPr="0049574E">
        <w:rPr>
          <w:rFonts w:hAnsi="宋体" w:hint="eastAsia"/>
        </w:rPr>
        <w:t>～</w:t>
      </w:r>
      <w:r w:rsidRPr="0049574E">
        <w:rPr>
          <w:rFonts w:hint="eastAsia"/>
        </w:rPr>
        <w:t>30</w:t>
      </w:r>
      <w:r w:rsidRPr="0049574E">
        <w:rPr>
          <w:rFonts w:hint="eastAsia"/>
          <w:vertAlign w:val="subscript"/>
        </w:rPr>
        <w:t xml:space="preserve"> </w:t>
      </w:r>
      <w:r w:rsidRPr="0049574E">
        <w:rPr>
          <w:rFonts w:hint="eastAsia"/>
        </w:rPr>
        <w:t>s。</w:t>
      </w:r>
    </w:p>
    <w:p w14:paraId="36AD6BF4" w14:textId="77777777" w:rsidR="004F5759" w:rsidRPr="0049574E" w:rsidRDefault="00D74327">
      <w:pPr>
        <w:pStyle w:val="afffffffff5"/>
      </w:pPr>
      <w:r w:rsidRPr="0049574E">
        <w:rPr>
          <w:rFonts w:hint="eastAsia"/>
        </w:rPr>
        <w:t>指导患者深呼吸，在患者呼气时缓慢、均匀地拔出尿管。</w:t>
      </w:r>
    </w:p>
    <w:p w14:paraId="3613340D" w14:textId="77777777" w:rsidR="004F5759" w:rsidRPr="0049574E" w:rsidRDefault="00D74327">
      <w:pPr>
        <w:pStyle w:val="afffffffff5"/>
      </w:pPr>
      <w:r w:rsidRPr="0049574E">
        <w:rPr>
          <w:rFonts w:hint="eastAsia"/>
        </w:rPr>
        <w:t>拔管后，用无菌纱布擦拭尿道口及周围分泌物。</w:t>
      </w:r>
    </w:p>
    <w:p w14:paraId="19C0AA58" w14:textId="77777777" w:rsidR="004F5759" w:rsidRPr="0049574E" w:rsidRDefault="00D74327">
      <w:pPr>
        <w:pStyle w:val="affc"/>
        <w:spacing w:before="240" w:after="240"/>
        <w:rPr>
          <w:rFonts w:ascii="宋体"/>
        </w:rPr>
      </w:pPr>
      <w:bookmarkStart w:id="103" w:name="_Toc218871745"/>
      <w:bookmarkStart w:id="104" w:name="_Toc220516085"/>
      <w:bookmarkStart w:id="105" w:name="OLE_LINK30"/>
      <w:bookmarkStart w:id="106" w:name="OLE_LINK31"/>
      <w:r w:rsidRPr="0049574E">
        <w:rPr>
          <w:rFonts w:hint="eastAsia"/>
        </w:rPr>
        <w:t>常见并发症</w:t>
      </w:r>
      <w:r w:rsidRPr="0049574E">
        <w:rPr>
          <w:rFonts w:ascii="宋体"/>
        </w:rPr>
        <w:t>处理</w:t>
      </w:r>
      <w:bookmarkEnd w:id="103"/>
      <w:bookmarkEnd w:id="104"/>
    </w:p>
    <w:p w14:paraId="0F53C0B9" w14:textId="77777777" w:rsidR="004F5759" w:rsidRPr="0049574E" w:rsidRDefault="00D74327">
      <w:pPr>
        <w:pStyle w:val="afffffffff3"/>
      </w:pPr>
      <w:r w:rsidRPr="0049574E">
        <w:rPr>
          <w:rFonts w:hint="eastAsia"/>
        </w:rPr>
        <w:t>出血观察和处理：导尿后发生血尿，鼓励患者适量饮水，进行内冲洗，血尿加重报告医生，按医嘱</w:t>
      </w:r>
      <w:proofErr w:type="gramStart"/>
      <w:r w:rsidRPr="0049574E">
        <w:rPr>
          <w:rFonts w:hint="eastAsia"/>
        </w:rPr>
        <w:t>予处理</w:t>
      </w:r>
      <w:proofErr w:type="gramEnd"/>
      <w:r w:rsidRPr="0049574E">
        <w:rPr>
          <w:rFonts w:hint="eastAsia"/>
        </w:rPr>
        <w:t>。</w:t>
      </w:r>
    </w:p>
    <w:p w14:paraId="1B152904" w14:textId="77777777" w:rsidR="004F5759" w:rsidRPr="0049574E" w:rsidRDefault="00D74327">
      <w:pPr>
        <w:pStyle w:val="afffffffff3"/>
      </w:pPr>
      <w:r w:rsidRPr="0049574E">
        <w:rPr>
          <w:rFonts w:hint="eastAsia"/>
        </w:rPr>
        <w:t>尿漏</w:t>
      </w:r>
      <w:r w:rsidRPr="0049574E">
        <w:t>、膀胱痉挛</w:t>
      </w:r>
      <w:r w:rsidRPr="0049574E">
        <w:rPr>
          <w:rFonts w:hint="eastAsia"/>
        </w:rPr>
        <w:t>、</w:t>
      </w:r>
      <w:r w:rsidRPr="0049574E">
        <w:t>感染等</w:t>
      </w:r>
      <w:r w:rsidRPr="0049574E">
        <w:rPr>
          <w:rFonts w:hint="eastAsia"/>
        </w:rPr>
        <w:t>其他常见并发症按</w:t>
      </w:r>
      <w:bookmarkStart w:id="107" w:name="OLE_LINK5"/>
      <w:bookmarkStart w:id="108" w:name="OLE_LINK6"/>
      <w:r w:rsidRPr="0049574E">
        <w:rPr>
          <w:rFonts w:hint="eastAsia"/>
        </w:rPr>
        <w:t>T/CNAS 48</w:t>
      </w:r>
      <w:bookmarkEnd w:id="107"/>
      <w:bookmarkEnd w:id="108"/>
      <w:r w:rsidRPr="0049574E">
        <w:rPr>
          <w:rFonts w:hint="eastAsia"/>
        </w:rPr>
        <w:t>的规定处理。</w:t>
      </w:r>
    </w:p>
    <w:p w14:paraId="15D32D96" w14:textId="77777777" w:rsidR="004F5759" w:rsidRPr="0049574E" w:rsidRDefault="004F5759">
      <w:pPr>
        <w:pStyle w:val="afffffa"/>
        <w:ind w:firstLine="420"/>
        <w:sectPr w:rsidR="004F5759" w:rsidRPr="0049574E" w:rsidSect="0049574E">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bookmarkStart w:id="109" w:name="BookMark5"/>
      <w:bookmarkEnd w:id="24"/>
      <w:bookmarkEnd w:id="58"/>
      <w:bookmarkEnd w:id="105"/>
      <w:bookmarkEnd w:id="106"/>
    </w:p>
    <w:p w14:paraId="618890A2" w14:textId="77777777" w:rsidR="004F5759" w:rsidRPr="0049574E" w:rsidRDefault="004F5759">
      <w:pPr>
        <w:pStyle w:val="af8"/>
        <w:rPr>
          <w:rFonts w:hint="eastAsia"/>
        </w:rPr>
      </w:pPr>
    </w:p>
    <w:p w14:paraId="4F217915" w14:textId="77777777" w:rsidR="004F5759" w:rsidRPr="0049574E" w:rsidRDefault="004F5759">
      <w:pPr>
        <w:pStyle w:val="afe"/>
      </w:pPr>
    </w:p>
    <w:p w14:paraId="522EF97D" w14:textId="77777777" w:rsidR="004F5759" w:rsidRPr="0049574E" w:rsidRDefault="00D74327">
      <w:pPr>
        <w:pStyle w:val="aff3"/>
        <w:spacing w:after="120"/>
      </w:pPr>
      <w:r w:rsidRPr="0049574E">
        <w:br/>
      </w:r>
      <w:bookmarkStart w:id="110" w:name="_Toc218871746"/>
      <w:bookmarkStart w:id="111" w:name="_Toc220516086"/>
      <w:r w:rsidRPr="0049574E">
        <w:rPr>
          <w:rFonts w:hint="eastAsia"/>
        </w:rPr>
        <w:t>（资料性）</w:t>
      </w:r>
      <w:r w:rsidRPr="0049574E">
        <w:br/>
      </w:r>
      <w:bookmarkStart w:id="112" w:name="OLE_LINK69"/>
      <w:bookmarkStart w:id="113" w:name="OLE_LINK70"/>
      <w:r w:rsidRPr="0049574E">
        <w:rPr>
          <w:rFonts w:hint="eastAsia"/>
        </w:rPr>
        <w:t>不同类型尿管气囊的弹性恢复注入空气或者生理盐水的参考量</w:t>
      </w:r>
      <w:bookmarkEnd w:id="110"/>
      <w:bookmarkEnd w:id="111"/>
      <w:bookmarkEnd w:id="112"/>
      <w:bookmarkEnd w:id="113"/>
    </w:p>
    <w:p w14:paraId="6F260899" w14:textId="77777777" w:rsidR="004F5759" w:rsidRPr="0049574E" w:rsidRDefault="00D74327">
      <w:pPr>
        <w:pStyle w:val="afffffa"/>
        <w:ind w:firstLine="420"/>
      </w:pPr>
      <w:r w:rsidRPr="0049574E">
        <w:rPr>
          <w:rFonts w:hint="eastAsia"/>
        </w:rPr>
        <w:t>见</w:t>
      </w:r>
      <w:r w:rsidRPr="0049574E">
        <w:t>表</w:t>
      </w:r>
      <w:r w:rsidRPr="0049574E">
        <w:rPr>
          <w:rFonts w:hint="eastAsia"/>
        </w:rPr>
        <w:t>A.1。</w:t>
      </w:r>
    </w:p>
    <w:p w14:paraId="2124CDC5" w14:textId="77777777" w:rsidR="004F5759" w:rsidRPr="0049574E" w:rsidRDefault="00D74327">
      <w:pPr>
        <w:pStyle w:val="aff"/>
        <w:spacing w:before="120" w:after="120"/>
      </w:pPr>
      <w:r w:rsidRPr="0049574E">
        <w:rPr>
          <w:rFonts w:hint="eastAsia"/>
        </w:rPr>
        <w:t>不同类型尿管气囊的弹性恢复注入空气或者内生理盐水的参考量</w:t>
      </w:r>
    </w:p>
    <w:tbl>
      <w:tblPr>
        <w:tblStyle w:val="affffb"/>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9574E" w:rsidRPr="0049574E" w14:paraId="02AFEAD5" w14:textId="77777777">
        <w:trPr>
          <w:tblHeader/>
          <w:jc w:val="center"/>
        </w:trPr>
        <w:tc>
          <w:tcPr>
            <w:tcW w:w="4672" w:type="dxa"/>
            <w:tcBorders>
              <w:top w:val="single" w:sz="8" w:space="0" w:color="auto"/>
              <w:bottom w:val="single" w:sz="8" w:space="0" w:color="auto"/>
            </w:tcBorders>
            <w:vAlign w:val="center"/>
          </w:tcPr>
          <w:p w14:paraId="1BF6BF88" w14:textId="77777777" w:rsidR="004F5759" w:rsidRPr="0049574E" w:rsidRDefault="00D74327">
            <w:pPr>
              <w:pStyle w:val="afffffffffe"/>
            </w:pPr>
            <w:r w:rsidRPr="0049574E">
              <w:rPr>
                <w:rFonts w:hint="eastAsia"/>
              </w:rPr>
              <w:t>导尿管型号（F）</w:t>
            </w:r>
          </w:p>
        </w:tc>
        <w:tc>
          <w:tcPr>
            <w:tcW w:w="4672" w:type="dxa"/>
            <w:tcBorders>
              <w:top w:val="single" w:sz="8" w:space="0" w:color="auto"/>
              <w:bottom w:val="single" w:sz="8" w:space="0" w:color="auto"/>
            </w:tcBorders>
            <w:vAlign w:val="center"/>
          </w:tcPr>
          <w:p w14:paraId="641E8A63" w14:textId="77777777" w:rsidR="004F5759" w:rsidRPr="0049574E" w:rsidRDefault="00D74327">
            <w:pPr>
              <w:pStyle w:val="afffffffffe"/>
            </w:pPr>
            <w:r w:rsidRPr="0049574E">
              <w:rPr>
                <w:rFonts w:hint="eastAsia"/>
              </w:rPr>
              <w:t>注入量（mL）</w:t>
            </w:r>
          </w:p>
        </w:tc>
      </w:tr>
      <w:tr w:rsidR="0049574E" w:rsidRPr="0049574E" w14:paraId="21DFFF5A" w14:textId="77777777">
        <w:trPr>
          <w:jc w:val="center"/>
        </w:trPr>
        <w:tc>
          <w:tcPr>
            <w:tcW w:w="4672" w:type="dxa"/>
            <w:tcBorders>
              <w:top w:val="single" w:sz="8" w:space="0" w:color="auto"/>
            </w:tcBorders>
            <w:vAlign w:val="center"/>
          </w:tcPr>
          <w:p w14:paraId="31D0B250" w14:textId="77777777" w:rsidR="004F5759" w:rsidRPr="0049574E" w:rsidRDefault="00D74327">
            <w:pPr>
              <w:pStyle w:val="afffffffffe"/>
            </w:pPr>
            <w:r w:rsidRPr="0049574E">
              <w:t>8</w:t>
            </w:r>
            <w:bookmarkStart w:id="114" w:name="OLE_LINK71"/>
            <w:r w:rsidRPr="0049574E">
              <w:rPr>
                <w:rFonts w:hAnsi="宋体" w:hint="eastAsia"/>
              </w:rPr>
              <w:t>～</w:t>
            </w:r>
            <w:bookmarkEnd w:id="114"/>
            <w:r w:rsidRPr="0049574E">
              <w:t>10</w:t>
            </w:r>
          </w:p>
        </w:tc>
        <w:tc>
          <w:tcPr>
            <w:tcW w:w="4672" w:type="dxa"/>
            <w:tcBorders>
              <w:top w:val="single" w:sz="8" w:space="0" w:color="auto"/>
            </w:tcBorders>
            <w:vAlign w:val="center"/>
          </w:tcPr>
          <w:p w14:paraId="2E55851A" w14:textId="77777777" w:rsidR="004F5759" w:rsidRPr="0049574E" w:rsidRDefault="0047234E">
            <w:pPr>
              <w:pStyle w:val="afffffffffe"/>
            </w:pPr>
            <w:r w:rsidRPr="0049574E">
              <w:rPr>
                <w:rFonts w:hint="eastAsia"/>
              </w:rPr>
              <w:t>0.1</w:t>
            </w:r>
            <w:r w:rsidRPr="0049574E">
              <w:rPr>
                <w:rFonts w:hAnsi="宋体" w:hint="eastAsia"/>
              </w:rPr>
              <w:t>～</w:t>
            </w:r>
            <w:r w:rsidR="00D74327" w:rsidRPr="0049574E">
              <w:rPr>
                <w:rFonts w:hint="eastAsia"/>
              </w:rPr>
              <w:t>0.2</w:t>
            </w:r>
          </w:p>
        </w:tc>
      </w:tr>
      <w:tr w:rsidR="0049574E" w:rsidRPr="0049574E" w14:paraId="7B12C733" w14:textId="77777777">
        <w:trPr>
          <w:jc w:val="center"/>
        </w:trPr>
        <w:tc>
          <w:tcPr>
            <w:tcW w:w="4672" w:type="dxa"/>
            <w:vAlign w:val="center"/>
          </w:tcPr>
          <w:p w14:paraId="2953EF6C" w14:textId="77777777" w:rsidR="004F5759" w:rsidRPr="0049574E" w:rsidRDefault="00D74327">
            <w:pPr>
              <w:pStyle w:val="afffffffffe"/>
            </w:pPr>
            <w:r w:rsidRPr="0049574E">
              <w:t>12</w:t>
            </w:r>
            <w:r w:rsidRPr="0049574E">
              <w:rPr>
                <w:rFonts w:hAnsi="宋体" w:hint="eastAsia"/>
              </w:rPr>
              <w:t>～</w:t>
            </w:r>
            <w:r w:rsidRPr="0049574E">
              <w:t>14</w:t>
            </w:r>
          </w:p>
        </w:tc>
        <w:tc>
          <w:tcPr>
            <w:tcW w:w="4672" w:type="dxa"/>
            <w:vAlign w:val="center"/>
          </w:tcPr>
          <w:p w14:paraId="1414BFE7" w14:textId="77777777" w:rsidR="004F5759" w:rsidRPr="0049574E" w:rsidRDefault="00D74327">
            <w:pPr>
              <w:pStyle w:val="afffffffffe"/>
            </w:pPr>
            <w:r w:rsidRPr="0049574E">
              <w:rPr>
                <w:rFonts w:hint="eastAsia"/>
              </w:rPr>
              <w:t>0.3</w:t>
            </w:r>
          </w:p>
        </w:tc>
      </w:tr>
      <w:tr w:rsidR="0049574E" w:rsidRPr="0049574E" w14:paraId="018E2C58" w14:textId="77777777">
        <w:trPr>
          <w:jc w:val="center"/>
        </w:trPr>
        <w:tc>
          <w:tcPr>
            <w:tcW w:w="4672" w:type="dxa"/>
            <w:vAlign w:val="center"/>
          </w:tcPr>
          <w:p w14:paraId="1A70D7E8" w14:textId="77777777" w:rsidR="004F5759" w:rsidRPr="0049574E" w:rsidRDefault="00D74327">
            <w:pPr>
              <w:pStyle w:val="afffffffffe"/>
            </w:pPr>
            <w:r w:rsidRPr="0049574E">
              <w:rPr>
                <w:rFonts w:hint="eastAsia"/>
              </w:rPr>
              <w:t>16</w:t>
            </w:r>
          </w:p>
        </w:tc>
        <w:tc>
          <w:tcPr>
            <w:tcW w:w="4672" w:type="dxa"/>
            <w:vAlign w:val="center"/>
          </w:tcPr>
          <w:p w14:paraId="761793CE" w14:textId="77777777" w:rsidR="004F5759" w:rsidRPr="0049574E" w:rsidRDefault="00D74327">
            <w:pPr>
              <w:pStyle w:val="afffffffffe"/>
            </w:pPr>
            <w:r w:rsidRPr="0049574E">
              <w:rPr>
                <w:rFonts w:hint="eastAsia"/>
              </w:rPr>
              <w:t>0.4</w:t>
            </w:r>
          </w:p>
        </w:tc>
      </w:tr>
      <w:tr w:rsidR="0049574E" w:rsidRPr="0049574E" w14:paraId="4BAAFFB6" w14:textId="77777777">
        <w:trPr>
          <w:jc w:val="center"/>
        </w:trPr>
        <w:tc>
          <w:tcPr>
            <w:tcW w:w="4672" w:type="dxa"/>
            <w:vAlign w:val="center"/>
          </w:tcPr>
          <w:p w14:paraId="4647CBAA" w14:textId="77777777" w:rsidR="004F5759" w:rsidRPr="0049574E" w:rsidRDefault="00D74327">
            <w:pPr>
              <w:pStyle w:val="afffffffffe"/>
            </w:pPr>
            <w:r w:rsidRPr="0049574E">
              <w:rPr>
                <w:rFonts w:hint="eastAsia"/>
              </w:rPr>
              <w:t>18</w:t>
            </w:r>
          </w:p>
        </w:tc>
        <w:tc>
          <w:tcPr>
            <w:tcW w:w="4672" w:type="dxa"/>
            <w:vAlign w:val="center"/>
          </w:tcPr>
          <w:p w14:paraId="4B5D0C3B" w14:textId="77777777" w:rsidR="004F5759" w:rsidRPr="0049574E" w:rsidRDefault="00D74327">
            <w:pPr>
              <w:pStyle w:val="afffffffffe"/>
            </w:pPr>
            <w:r w:rsidRPr="0049574E">
              <w:rPr>
                <w:rFonts w:hint="eastAsia"/>
              </w:rPr>
              <w:t>0.4</w:t>
            </w:r>
          </w:p>
        </w:tc>
      </w:tr>
      <w:tr w:rsidR="0049574E" w:rsidRPr="0049574E" w14:paraId="56A07944" w14:textId="77777777">
        <w:trPr>
          <w:jc w:val="center"/>
        </w:trPr>
        <w:tc>
          <w:tcPr>
            <w:tcW w:w="4672" w:type="dxa"/>
            <w:vAlign w:val="center"/>
          </w:tcPr>
          <w:p w14:paraId="7A20BF82" w14:textId="77777777" w:rsidR="004F5759" w:rsidRPr="0049574E" w:rsidRDefault="00D74327">
            <w:pPr>
              <w:pStyle w:val="afffffffffe"/>
            </w:pPr>
            <w:r w:rsidRPr="0049574E">
              <w:rPr>
                <w:rFonts w:hint="eastAsia"/>
              </w:rPr>
              <w:t>20</w:t>
            </w:r>
          </w:p>
        </w:tc>
        <w:tc>
          <w:tcPr>
            <w:tcW w:w="4672" w:type="dxa"/>
            <w:vAlign w:val="center"/>
          </w:tcPr>
          <w:p w14:paraId="555FC8A0" w14:textId="77777777" w:rsidR="004F5759" w:rsidRPr="0049574E" w:rsidRDefault="00D74327">
            <w:pPr>
              <w:pStyle w:val="afffffffffe"/>
            </w:pPr>
            <w:r w:rsidRPr="0049574E">
              <w:rPr>
                <w:rFonts w:hint="eastAsia"/>
              </w:rPr>
              <w:t>0.6</w:t>
            </w:r>
          </w:p>
        </w:tc>
      </w:tr>
      <w:tr w:rsidR="004F5759" w:rsidRPr="0049574E" w14:paraId="32025820" w14:textId="77777777">
        <w:trPr>
          <w:jc w:val="center"/>
        </w:trPr>
        <w:tc>
          <w:tcPr>
            <w:tcW w:w="4672" w:type="dxa"/>
            <w:vAlign w:val="center"/>
          </w:tcPr>
          <w:p w14:paraId="6559090E" w14:textId="77777777" w:rsidR="004F5759" w:rsidRPr="0049574E" w:rsidRDefault="00D74327">
            <w:pPr>
              <w:pStyle w:val="afffffffffe"/>
            </w:pPr>
            <w:r w:rsidRPr="0049574E">
              <w:rPr>
                <w:rFonts w:hint="eastAsia"/>
              </w:rPr>
              <w:t>22</w:t>
            </w:r>
          </w:p>
        </w:tc>
        <w:tc>
          <w:tcPr>
            <w:tcW w:w="4672" w:type="dxa"/>
            <w:vAlign w:val="center"/>
          </w:tcPr>
          <w:p w14:paraId="23BD58BF" w14:textId="77777777" w:rsidR="004F5759" w:rsidRPr="0049574E" w:rsidRDefault="00D74327">
            <w:pPr>
              <w:pStyle w:val="afffffffffe"/>
            </w:pPr>
            <w:r w:rsidRPr="0049574E">
              <w:rPr>
                <w:rFonts w:hint="eastAsia"/>
              </w:rPr>
              <w:t>0.8</w:t>
            </w:r>
          </w:p>
        </w:tc>
      </w:tr>
    </w:tbl>
    <w:p w14:paraId="1EFB9B12" w14:textId="77777777" w:rsidR="004F5759" w:rsidRPr="0049574E" w:rsidRDefault="004F5759">
      <w:pPr>
        <w:pStyle w:val="afffffa"/>
        <w:ind w:firstLine="420"/>
      </w:pPr>
    </w:p>
    <w:p w14:paraId="3578B40B" w14:textId="77777777" w:rsidR="004F5759" w:rsidRPr="0049574E" w:rsidRDefault="004F5759">
      <w:pPr>
        <w:pStyle w:val="afffffa"/>
        <w:ind w:firstLine="420"/>
      </w:pPr>
    </w:p>
    <w:p w14:paraId="729FCDCE" w14:textId="77777777" w:rsidR="004F5759" w:rsidRPr="0049574E" w:rsidRDefault="004F5759">
      <w:pPr>
        <w:pStyle w:val="afffffa"/>
        <w:ind w:firstLine="420"/>
      </w:pPr>
    </w:p>
    <w:p w14:paraId="77A7406F" w14:textId="77777777" w:rsidR="004F5759" w:rsidRPr="0049574E" w:rsidRDefault="004F5759">
      <w:pPr>
        <w:pStyle w:val="afffffa"/>
        <w:ind w:firstLine="420"/>
      </w:pPr>
    </w:p>
    <w:p w14:paraId="665FD20A" w14:textId="77777777" w:rsidR="004F5759" w:rsidRPr="0049574E" w:rsidRDefault="004F5759">
      <w:pPr>
        <w:pStyle w:val="afffffa"/>
        <w:ind w:firstLine="420"/>
        <w:sectPr w:rsidR="004F5759" w:rsidRPr="0049574E" w:rsidSect="0049574E">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linePitch="312"/>
        </w:sectPr>
      </w:pPr>
      <w:bookmarkStart w:id="115" w:name="BookMark6"/>
      <w:bookmarkEnd w:id="109"/>
    </w:p>
    <w:p w14:paraId="0509C33F" w14:textId="77777777" w:rsidR="004F5759" w:rsidRPr="0049574E" w:rsidRDefault="00D74327">
      <w:pPr>
        <w:pStyle w:val="affffff1"/>
        <w:spacing w:after="120"/>
      </w:pPr>
      <w:bookmarkStart w:id="116" w:name="_Toc218871747"/>
      <w:bookmarkStart w:id="117" w:name="_Toc220516087"/>
      <w:r w:rsidRPr="0049574E">
        <w:rPr>
          <w:rFonts w:hint="eastAsia"/>
          <w:spacing w:val="105"/>
        </w:rPr>
        <w:lastRenderedPageBreak/>
        <w:t>参考文</w:t>
      </w:r>
      <w:r w:rsidRPr="0049574E">
        <w:rPr>
          <w:rFonts w:hint="eastAsia"/>
        </w:rPr>
        <w:t>献</w:t>
      </w:r>
      <w:bookmarkEnd w:id="116"/>
      <w:bookmarkEnd w:id="117"/>
    </w:p>
    <w:p w14:paraId="6293F3CB" w14:textId="77777777" w:rsidR="004F5759" w:rsidRPr="0049574E" w:rsidRDefault="00D74327">
      <w:pPr>
        <w:pStyle w:val="afffffa"/>
        <w:numPr>
          <w:ilvl w:val="0"/>
          <w:numId w:val="32"/>
        </w:numPr>
        <w:ind w:left="0" w:firstLine="420"/>
      </w:pPr>
      <w:r w:rsidRPr="0049574E">
        <w:rPr>
          <w:rFonts w:hint="eastAsia"/>
        </w:rPr>
        <w:t xml:space="preserve">WS/T 509 </w:t>
      </w:r>
      <w:r w:rsidRPr="0049574E">
        <w:t xml:space="preserve"> </w:t>
      </w:r>
      <w:r w:rsidRPr="0049574E">
        <w:rPr>
          <w:rFonts w:hint="eastAsia"/>
        </w:rPr>
        <w:t>医院导尿</w:t>
      </w:r>
      <w:proofErr w:type="gramStart"/>
      <w:r w:rsidRPr="0049574E">
        <w:rPr>
          <w:rFonts w:hint="eastAsia"/>
        </w:rPr>
        <w:t>管相关</w:t>
      </w:r>
      <w:proofErr w:type="gramEnd"/>
      <w:r w:rsidRPr="0049574E">
        <w:rPr>
          <w:rFonts w:hint="eastAsia"/>
        </w:rPr>
        <w:t>感染预防与控制规范</w:t>
      </w:r>
    </w:p>
    <w:p w14:paraId="60FC9D84" w14:textId="77777777" w:rsidR="004F5759" w:rsidRPr="0049574E" w:rsidRDefault="00D74327">
      <w:pPr>
        <w:pStyle w:val="afffffa"/>
        <w:numPr>
          <w:ilvl w:val="0"/>
          <w:numId w:val="32"/>
        </w:numPr>
        <w:ind w:left="0" w:firstLine="420"/>
      </w:pPr>
      <w:r w:rsidRPr="0049574E">
        <w:rPr>
          <w:rFonts w:hint="eastAsia"/>
        </w:rPr>
        <w:t>黄健. 2022</w:t>
      </w:r>
      <w:proofErr w:type="gramStart"/>
      <w:r w:rsidRPr="0049574E">
        <w:rPr>
          <w:rFonts w:hint="eastAsia"/>
        </w:rPr>
        <w:t>版中国</w:t>
      </w:r>
      <w:proofErr w:type="gramEnd"/>
      <w:r w:rsidRPr="0049574E">
        <w:rPr>
          <w:rFonts w:hint="eastAsia"/>
        </w:rPr>
        <w:t>泌尿外科和男性疾病诊断治疗指南[M]. 北京：科学出版社， 2022: 815-817.</w:t>
      </w:r>
    </w:p>
    <w:p w14:paraId="5633CAEF" w14:textId="77777777" w:rsidR="004F5759" w:rsidRPr="0049574E" w:rsidRDefault="00D74327">
      <w:pPr>
        <w:pStyle w:val="afffffa"/>
        <w:numPr>
          <w:ilvl w:val="0"/>
          <w:numId w:val="32"/>
        </w:numPr>
        <w:ind w:left="0" w:firstLine="420"/>
      </w:pPr>
      <w:r w:rsidRPr="0049574E">
        <w:rPr>
          <w:rFonts w:hint="eastAsia"/>
        </w:rPr>
        <w:t xml:space="preserve">European Association of Urology. </w:t>
      </w:r>
      <w:bookmarkStart w:id="118" w:name="OLE_LINK49"/>
      <w:bookmarkStart w:id="119" w:name="OLE_LINK48"/>
      <w:r w:rsidRPr="0049574E">
        <w:rPr>
          <w:rFonts w:hint="eastAsia"/>
        </w:rPr>
        <w:t xml:space="preserve">Guidelines on Urological </w:t>
      </w:r>
      <w:proofErr w:type="spellStart"/>
      <w:r w:rsidRPr="0049574E">
        <w:rPr>
          <w:rFonts w:hint="eastAsia"/>
        </w:rPr>
        <w:t>Catheterisation</w:t>
      </w:r>
      <w:bookmarkEnd w:id="118"/>
      <w:bookmarkEnd w:id="119"/>
      <w:proofErr w:type="spellEnd"/>
      <w:r w:rsidRPr="0049574E">
        <w:rPr>
          <w:rFonts w:hint="eastAsia"/>
        </w:rPr>
        <w:t>. 2023.</w:t>
      </w:r>
    </w:p>
    <w:p w14:paraId="1BFD27F1" w14:textId="77777777" w:rsidR="004F5759" w:rsidRPr="0049574E" w:rsidRDefault="00D74327">
      <w:pPr>
        <w:pStyle w:val="afffffa"/>
        <w:numPr>
          <w:ilvl w:val="0"/>
          <w:numId w:val="32"/>
        </w:numPr>
        <w:ind w:left="0" w:firstLine="420"/>
      </w:pPr>
      <w:r w:rsidRPr="0049574E">
        <w:rPr>
          <w:rFonts w:hint="eastAsia"/>
        </w:rPr>
        <w:t>中华护理学会. 导尿管护理专家共识. 中华护理杂志, 2023, 58(5): 1-8.</w:t>
      </w:r>
    </w:p>
    <w:p w14:paraId="59F1F85B" w14:textId="77777777" w:rsidR="004F5759" w:rsidRPr="0049574E" w:rsidRDefault="00D74327">
      <w:pPr>
        <w:pStyle w:val="afffffa"/>
        <w:numPr>
          <w:ilvl w:val="0"/>
          <w:numId w:val="32"/>
        </w:numPr>
        <w:ind w:left="0" w:firstLine="420"/>
      </w:pPr>
      <w:r w:rsidRPr="0049574E">
        <w:rPr>
          <w:rFonts w:hint="eastAsia"/>
        </w:rPr>
        <w:t>汪海滨,侯旭,于晋辉,等.导尿患者通过自我穴位按摩配合导尿术对改善疼痛、尿道黏膜损伤和尿道刺激症状的研究[J].河北医药,2016,38(12):1901-1903.</w:t>
      </w:r>
    </w:p>
    <w:p w14:paraId="32D1908E" w14:textId="77777777" w:rsidR="004F5759" w:rsidRPr="0049574E" w:rsidRDefault="00D74327">
      <w:pPr>
        <w:pStyle w:val="afffffa"/>
        <w:numPr>
          <w:ilvl w:val="0"/>
          <w:numId w:val="32"/>
        </w:numPr>
        <w:ind w:left="0" w:firstLine="420"/>
      </w:pPr>
      <w:r w:rsidRPr="0049574E">
        <w:rPr>
          <w:rFonts w:hint="eastAsia"/>
        </w:rPr>
        <w:t>兰婷钰,贺洪武,明星,等.综合干预措施降低导尿</w:t>
      </w:r>
      <w:proofErr w:type="gramStart"/>
      <w:r w:rsidRPr="0049574E">
        <w:rPr>
          <w:rFonts w:hint="eastAsia"/>
        </w:rPr>
        <w:t>管相关</w:t>
      </w:r>
      <w:proofErr w:type="gramEnd"/>
      <w:r w:rsidRPr="0049574E">
        <w:rPr>
          <w:rFonts w:hint="eastAsia"/>
        </w:rPr>
        <w:t>尿路感染的效果评价[J].中国感染控制杂志,2025,24(02):201-206.</w:t>
      </w:r>
    </w:p>
    <w:p w14:paraId="2CA354BB" w14:textId="77777777" w:rsidR="004F5759" w:rsidRPr="0049574E" w:rsidRDefault="00D74327">
      <w:pPr>
        <w:pStyle w:val="afffffa"/>
        <w:numPr>
          <w:ilvl w:val="0"/>
          <w:numId w:val="32"/>
        </w:numPr>
        <w:ind w:left="0" w:firstLine="420"/>
      </w:pPr>
      <w:r w:rsidRPr="0049574E">
        <w:rPr>
          <w:rFonts w:hint="eastAsia"/>
        </w:rPr>
        <w:t>胡平,孟海兵,梁桂金,</w:t>
      </w:r>
      <w:proofErr w:type="gramStart"/>
      <w:r w:rsidRPr="0049574E">
        <w:rPr>
          <w:rFonts w:hint="eastAsia"/>
        </w:rPr>
        <w:t>来伟</w:t>
      </w:r>
      <w:proofErr w:type="gramEnd"/>
      <w:r w:rsidRPr="0049574E">
        <w:rPr>
          <w:rFonts w:hint="eastAsia"/>
        </w:rPr>
        <w:t>,郑增露,甘金娣.利多卡因胶浆辅助导尿对老年男性前列腺增生患者导尿管留置成功率及并发症的影响[J].中国当代医药,2023,30(36):125-128.</w:t>
      </w:r>
    </w:p>
    <w:p w14:paraId="10F645CE" w14:textId="77777777" w:rsidR="004F5759" w:rsidRPr="0049574E" w:rsidRDefault="00D74327">
      <w:pPr>
        <w:pStyle w:val="afffffa"/>
        <w:numPr>
          <w:ilvl w:val="0"/>
          <w:numId w:val="32"/>
        </w:numPr>
        <w:ind w:left="0" w:firstLine="420"/>
      </w:pPr>
      <w:r w:rsidRPr="0049574E">
        <w:rPr>
          <w:rFonts w:hint="eastAsia"/>
        </w:rPr>
        <w:t>丁玉峰.改良拔尿管方法在前列腺增生电切术后留置三腔尿管患者中的应用[J].实用中西医结合临床,2024,v.24(11):103-106.</w:t>
      </w:r>
    </w:p>
    <w:p w14:paraId="52E0A855" w14:textId="77777777" w:rsidR="004F5759" w:rsidRPr="0049574E" w:rsidRDefault="00D74327">
      <w:pPr>
        <w:pStyle w:val="afffffa"/>
        <w:numPr>
          <w:ilvl w:val="0"/>
          <w:numId w:val="32"/>
        </w:numPr>
        <w:ind w:left="0" w:firstLine="420"/>
      </w:pPr>
      <w:r w:rsidRPr="0049574E">
        <w:rPr>
          <w:rFonts w:hint="eastAsia"/>
        </w:rPr>
        <w:t xml:space="preserve"> Parkin J, et al. Urinary catheter 'deflation </w:t>
      </w:r>
      <w:proofErr w:type="spellStart"/>
      <w:r w:rsidRPr="0049574E">
        <w:rPr>
          <w:rFonts w:hint="eastAsia"/>
        </w:rPr>
        <w:t>cuff'formation</w:t>
      </w:r>
      <w:proofErr w:type="spellEnd"/>
      <w:r w:rsidRPr="0049574E">
        <w:rPr>
          <w:rFonts w:hint="eastAsia"/>
        </w:rPr>
        <w:t>: clinical audit and quantitative in vitro analysis. BJU Int, 2020, 90 (7):666-</w:t>
      </w:r>
      <w:proofErr w:type="gramStart"/>
      <w:r w:rsidRPr="0049574E">
        <w:rPr>
          <w:rFonts w:hint="eastAsia"/>
        </w:rPr>
        <w:t>671..</w:t>
      </w:r>
      <w:proofErr w:type="gramEnd"/>
    </w:p>
    <w:p w14:paraId="0FA69D13" w14:textId="77777777" w:rsidR="004F5759" w:rsidRPr="0049574E" w:rsidRDefault="00D74327">
      <w:pPr>
        <w:pStyle w:val="afffffa"/>
        <w:numPr>
          <w:ilvl w:val="0"/>
          <w:numId w:val="32"/>
        </w:numPr>
        <w:ind w:left="0" w:firstLine="420"/>
      </w:pPr>
      <w:r w:rsidRPr="0049574E">
        <w:rPr>
          <w:rFonts w:hint="eastAsia"/>
        </w:rPr>
        <w:t>杨静,杨涛,</w:t>
      </w:r>
      <w:proofErr w:type="gramStart"/>
      <w:r w:rsidRPr="0049574E">
        <w:rPr>
          <w:rFonts w:hint="eastAsia"/>
        </w:rPr>
        <w:t>白细兰</w:t>
      </w:r>
      <w:proofErr w:type="gramEnd"/>
      <w:r w:rsidRPr="0049574E">
        <w:rPr>
          <w:rFonts w:hint="eastAsia"/>
        </w:rPr>
        <w:t>.中医护理干预在预防膀胱肿瘤患者术后膀胱痉挛发生的应用[J].光明中医,2022,37(19):3598-3600.</w:t>
      </w:r>
    </w:p>
    <w:p w14:paraId="05E48D5D" w14:textId="77777777" w:rsidR="004F5759" w:rsidRPr="0049574E" w:rsidRDefault="00D74327">
      <w:pPr>
        <w:pStyle w:val="afffffa"/>
        <w:numPr>
          <w:ilvl w:val="0"/>
          <w:numId w:val="32"/>
        </w:numPr>
        <w:ind w:left="0" w:firstLine="420"/>
      </w:pPr>
      <w:r w:rsidRPr="0049574E">
        <w:rPr>
          <w:rFonts w:hint="eastAsia"/>
        </w:rPr>
        <w:t>刘敏婕,郑海霞,张龙辉.耳穴压</w:t>
      </w:r>
      <w:proofErr w:type="gramStart"/>
      <w:r w:rsidRPr="0049574E">
        <w:rPr>
          <w:rFonts w:hint="eastAsia"/>
        </w:rPr>
        <w:t>豆联合</w:t>
      </w:r>
      <w:proofErr w:type="gramEnd"/>
      <w:r w:rsidRPr="0049574E">
        <w:rPr>
          <w:rFonts w:hint="eastAsia"/>
        </w:rPr>
        <w:t>经络</w:t>
      </w:r>
      <w:proofErr w:type="gramStart"/>
      <w:r w:rsidRPr="0049574E">
        <w:rPr>
          <w:rFonts w:hint="eastAsia"/>
        </w:rPr>
        <w:t>排石操对经</w:t>
      </w:r>
      <w:proofErr w:type="gramEnd"/>
      <w:r w:rsidRPr="0049574E">
        <w:rPr>
          <w:rFonts w:hint="eastAsia"/>
        </w:rPr>
        <w:t>尿道输尿管肾盂激光碎石术后排石的影响[J].浙江中医杂志,2025,60(03):226-227.</w:t>
      </w:r>
    </w:p>
    <w:p w14:paraId="2C0FE9C0" w14:textId="77777777" w:rsidR="004F5759" w:rsidRPr="0049574E" w:rsidRDefault="00D74327">
      <w:pPr>
        <w:pStyle w:val="afffffa"/>
        <w:numPr>
          <w:ilvl w:val="0"/>
          <w:numId w:val="32"/>
        </w:numPr>
        <w:ind w:firstLineChars="0"/>
      </w:pPr>
      <w:r w:rsidRPr="0049574E">
        <w:rPr>
          <w:rFonts w:hint="eastAsia"/>
        </w:rPr>
        <w:t>中华中医药学会.中医护理常规技术操作规程[M].中国中医药出版社,2006.</w:t>
      </w:r>
    </w:p>
    <w:p w14:paraId="798730BB" w14:textId="77777777" w:rsidR="004F5759" w:rsidRPr="0049574E" w:rsidRDefault="00D74327">
      <w:pPr>
        <w:pStyle w:val="afffffa"/>
        <w:ind w:firstLineChars="0" w:firstLine="0"/>
        <w:jc w:val="center"/>
      </w:pPr>
      <w:bookmarkStart w:id="120" w:name="BookMark8"/>
      <w:bookmarkEnd w:id="115"/>
      <w:r w:rsidRPr="0049574E">
        <w:rPr>
          <w:noProof/>
        </w:rPr>
        <w:drawing>
          <wp:inline distT="0" distB="0" distL="0" distR="0" wp14:anchorId="052A7D59" wp14:editId="4A1784F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0"/>
    </w:p>
    <w:sectPr w:rsidR="004F5759" w:rsidRPr="0049574E" w:rsidSect="0049574E">
      <w:headerReference w:type="even" r:id="rId34"/>
      <w:headerReference w:type="default" r:id="rId35"/>
      <w:footerReference w:type="even" r:id="rId36"/>
      <w:footerReference w:type="default" r:id="rId37"/>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867C0" w14:textId="77777777" w:rsidR="00A76D64" w:rsidRDefault="00A76D64">
      <w:pPr>
        <w:spacing w:line="240" w:lineRule="auto"/>
      </w:pPr>
      <w:r>
        <w:separator/>
      </w:r>
    </w:p>
  </w:endnote>
  <w:endnote w:type="continuationSeparator" w:id="0">
    <w:p w14:paraId="46E4995F" w14:textId="77777777" w:rsidR="00A76D64" w:rsidRDefault="00A76D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24953" w14:textId="77777777" w:rsidR="004F5759" w:rsidRDefault="00D74327">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84B38" w14:textId="77777777" w:rsidR="004F5759" w:rsidRPr="0049574E" w:rsidRDefault="0049574E" w:rsidP="0049574E">
    <w:pPr>
      <w:pStyle w:val="afffff6"/>
    </w:pPr>
    <w:r>
      <w:fldChar w:fldCharType="begin"/>
    </w:r>
    <w:r>
      <w:instrText xml:space="preserve"> PAGE   \* MERGEFORMAT \* MERGEFORMAT </w:instrText>
    </w:r>
    <w:r>
      <w:fldChar w:fldCharType="separate"/>
    </w:r>
    <w:r w:rsidR="003575E9">
      <w:rPr>
        <w:noProof/>
      </w:rPr>
      <w:t>4</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027A1" w14:textId="77777777" w:rsidR="004F5759" w:rsidRDefault="00D74327" w:rsidP="0049574E">
    <w:pPr>
      <w:pStyle w:val="afffff7"/>
    </w:pPr>
    <w:r>
      <w:fldChar w:fldCharType="begin"/>
    </w:r>
    <w:r>
      <w:instrText>PAGE   \* MERGEFORMAT</w:instrText>
    </w:r>
    <w:r>
      <w:fldChar w:fldCharType="separate"/>
    </w:r>
    <w:r>
      <w:rPr>
        <w:lang w:val="zh-CN"/>
      </w:rPr>
      <w:t>5</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9634C" w14:textId="77777777" w:rsidR="004F5759" w:rsidRPr="0049574E" w:rsidRDefault="0049574E" w:rsidP="0049574E">
    <w:pPr>
      <w:pStyle w:val="afffff6"/>
    </w:pPr>
    <w:r>
      <w:fldChar w:fldCharType="begin"/>
    </w:r>
    <w:r>
      <w:instrText xml:space="preserve"> PAGE   \* MERGEFORMAT \* MERGEFORMAT </w:instrText>
    </w:r>
    <w:r>
      <w:fldChar w:fldCharType="separate"/>
    </w:r>
    <w:r>
      <w:rPr>
        <w:noProof/>
      </w:rPr>
      <w:t>2</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3EF96" w14:textId="77777777" w:rsidR="004F5759" w:rsidRDefault="00D74327" w:rsidP="0049574E">
    <w:pPr>
      <w:pStyle w:val="afffff7"/>
    </w:pPr>
    <w:r>
      <w:fldChar w:fldCharType="begin"/>
    </w:r>
    <w:r>
      <w:instrText>PAGE   \* MERGEFORMAT</w:instrText>
    </w:r>
    <w:r>
      <w:fldChar w:fldCharType="separate"/>
    </w:r>
    <w:r w:rsidR="003575E9" w:rsidRPr="003575E9">
      <w:rPr>
        <w:noProof/>
        <w:lang w:val="zh-CN"/>
      </w:rP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D5F3" w14:textId="77777777" w:rsidR="004F5759" w:rsidRDefault="004F5759">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C7BDB" w14:textId="77777777" w:rsidR="004F5759" w:rsidRDefault="004F5759">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54381" w14:textId="77777777" w:rsidR="004F5759" w:rsidRPr="0049574E" w:rsidRDefault="0049574E" w:rsidP="0049574E">
    <w:pPr>
      <w:pStyle w:val="afffff6"/>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7585E" w14:textId="77777777" w:rsidR="004F5759" w:rsidRDefault="00D74327" w:rsidP="0049574E">
    <w:pPr>
      <w:pStyle w:val="afffff7"/>
    </w:pPr>
    <w:r>
      <w:fldChar w:fldCharType="begin"/>
    </w:r>
    <w:r>
      <w:instrText>PAGE   \* MERGEFORMAT</w:instrText>
    </w:r>
    <w:r>
      <w:fldChar w:fldCharType="separate"/>
    </w:r>
    <w:r w:rsidR="003575E9" w:rsidRPr="003575E9">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67F4F" w14:textId="77777777" w:rsidR="0049574E" w:rsidRPr="0049574E" w:rsidRDefault="0049574E" w:rsidP="0049574E">
    <w:pPr>
      <w:pStyle w:val="afffff6"/>
    </w:pPr>
    <w:r>
      <w:fldChar w:fldCharType="begin"/>
    </w:r>
    <w:r>
      <w:instrText xml:space="preserve"> PAGE   \* MERGEFORMAT \* MERGEFORMAT </w:instrText>
    </w:r>
    <w:r>
      <w:fldChar w:fldCharType="separate"/>
    </w:r>
    <w:r w:rsidR="003575E9">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5598F" w14:textId="77777777" w:rsidR="0049574E" w:rsidRDefault="0049574E" w:rsidP="0049574E">
    <w:pPr>
      <w:pStyle w:val="afffff7"/>
    </w:pPr>
    <w:r>
      <w:fldChar w:fldCharType="begin"/>
    </w:r>
    <w:r>
      <w:instrText>PAGE   \* MERGEFORMAT</w:instrText>
    </w:r>
    <w:r>
      <w:fldChar w:fldCharType="separate"/>
    </w:r>
    <w:r w:rsidRPr="0049574E">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AFFCF" w14:textId="77777777" w:rsidR="004F5759" w:rsidRPr="0049574E" w:rsidRDefault="0049574E" w:rsidP="0049574E">
    <w:pPr>
      <w:pStyle w:val="afffff6"/>
    </w:pPr>
    <w:r>
      <w:fldChar w:fldCharType="begin"/>
    </w:r>
    <w:r>
      <w:instrText xml:space="preserve"> PAGE   \* MERGEFORMAT \* MERGEFORMAT </w:instrText>
    </w:r>
    <w:r>
      <w:fldChar w:fldCharType="separate"/>
    </w:r>
    <w:r w:rsidR="003575E9">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340A4" w14:textId="77777777" w:rsidR="004F5759" w:rsidRDefault="00D74327" w:rsidP="0049574E">
    <w:pPr>
      <w:pStyle w:val="afffff7"/>
    </w:pPr>
    <w:r>
      <w:fldChar w:fldCharType="begin"/>
    </w:r>
    <w:r>
      <w:instrText>PAGE   \* MERGEFORMAT</w:instrText>
    </w:r>
    <w:r>
      <w:fldChar w:fldCharType="separate"/>
    </w:r>
    <w:r w:rsidR="003575E9" w:rsidRPr="003575E9">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292F4" w14:textId="77777777" w:rsidR="00A76D64" w:rsidRDefault="00A76D64">
      <w:pPr>
        <w:spacing w:line="240" w:lineRule="auto"/>
      </w:pPr>
      <w:r>
        <w:separator/>
      </w:r>
    </w:p>
  </w:footnote>
  <w:footnote w:type="continuationSeparator" w:id="0">
    <w:p w14:paraId="24AAAFFF" w14:textId="77777777" w:rsidR="00A76D64" w:rsidRDefault="00A76D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14903" w14:textId="77777777" w:rsidR="004F5759" w:rsidRDefault="004F5759">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9FB6A" w14:textId="39E0EB95" w:rsidR="004F5759" w:rsidRPr="0049574E" w:rsidRDefault="0049574E" w:rsidP="0049574E">
    <w:pPr>
      <w:pStyle w:val="affffff0"/>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F72E" w14:textId="4077284A" w:rsidR="004F5759" w:rsidRDefault="00D74327" w:rsidP="0049574E">
    <w:pPr>
      <w:pStyle w:val="affffff"/>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15064" w14:textId="70854C60" w:rsidR="004F5759" w:rsidRPr="0049574E" w:rsidRDefault="0049574E" w:rsidP="0049574E">
    <w:pPr>
      <w:pStyle w:val="affffff0"/>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9E41A" w14:textId="7C86F51B" w:rsidR="004F5759" w:rsidRDefault="00D74327" w:rsidP="0049574E">
    <w:pPr>
      <w:pStyle w:val="affffff"/>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FC55" w14:textId="77777777" w:rsidR="004F5759" w:rsidRDefault="00D74327">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80785" w14:textId="77777777" w:rsidR="004F5759" w:rsidRDefault="004F5759">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193E7" w14:textId="345D2276" w:rsidR="004F5759" w:rsidRPr="0049574E" w:rsidRDefault="0049574E" w:rsidP="0049574E">
    <w:pPr>
      <w:pStyle w:val="affffff0"/>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8F2B4" w14:textId="2527D531" w:rsidR="004F5759" w:rsidRDefault="00D74327" w:rsidP="0049574E">
    <w:pPr>
      <w:pStyle w:val="affffff"/>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4EC34" w14:textId="2011F0C1" w:rsidR="0049574E" w:rsidRPr="0049574E" w:rsidRDefault="0049574E" w:rsidP="0049574E">
    <w:pPr>
      <w:pStyle w:val="affffff0"/>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37115" w14:textId="4AD8F3C1" w:rsidR="0049574E" w:rsidRDefault="0049574E" w:rsidP="0049574E">
    <w:pPr>
      <w:pStyle w:val="affffff"/>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BFE4" w14:textId="7D2D74A0" w:rsidR="004F5759" w:rsidRPr="0049574E" w:rsidRDefault="0049574E" w:rsidP="0049574E">
    <w:pPr>
      <w:pStyle w:val="affffff0"/>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F3E7A" w14:textId="54FEAC89" w:rsidR="004F5759" w:rsidRDefault="00D74327" w:rsidP="0049574E">
    <w:pPr>
      <w:pStyle w:val="affffff"/>
      <w:rPr>
        <w:rFonts w:hint="eastAsia"/>
      </w:rPr>
    </w:pPr>
    <w:r>
      <w:fldChar w:fldCharType="begin"/>
    </w:r>
    <w:r>
      <w:instrText xml:space="preserve"> STYLEREF  标准文件_文件编号  \* MERGEFORMAT </w:instrText>
    </w:r>
    <w:r>
      <w:fldChar w:fldCharType="separate"/>
    </w:r>
    <w:r w:rsidR="009B08FC">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7F58300D"/>
    <w:multiLevelType w:val="multilevel"/>
    <w:tmpl w:val="7F58300D"/>
    <w:lvl w:ilvl="0">
      <w:start w:val="1"/>
      <w:numFmt w:val="decimal"/>
      <w:lvlText w:val="[%1]"/>
      <w:lvlJc w:val="left"/>
      <w:pPr>
        <w:ind w:left="567" w:hanging="147"/>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712922997">
    <w:abstractNumId w:val="0"/>
  </w:num>
  <w:num w:numId="2" w16cid:durableId="689263740">
    <w:abstractNumId w:val="27"/>
  </w:num>
  <w:num w:numId="3" w16cid:durableId="326251179">
    <w:abstractNumId w:val="5"/>
  </w:num>
  <w:num w:numId="4" w16cid:durableId="2032144639">
    <w:abstractNumId w:val="23"/>
  </w:num>
  <w:num w:numId="5" w16cid:durableId="188420350">
    <w:abstractNumId w:val="18"/>
  </w:num>
  <w:num w:numId="6" w16cid:durableId="1521629830">
    <w:abstractNumId w:val="13"/>
  </w:num>
  <w:num w:numId="7" w16cid:durableId="1405565126">
    <w:abstractNumId w:val="8"/>
  </w:num>
  <w:num w:numId="8" w16cid:durableId="1782650687">
    <w:abstractNumId w:val="3"/>
  </w:num>
  <w:num w:numId="9" w16cid:durableId="219949754">
    <w:abstractNumId w:val="9"/>
  </w:num>
  <w:num w:numId="10" w16cid:durableId="490873311">
    <w:abstractNumId w:val="16"/>
  </w:num>
  <w:num w:numId="11" w16cid:durableId="979849894">
    <w:abstractNumId w:val="25"/>
  </w:num>
  <w:num w:numId="12" w16cid:durableId="1901747014">
    <w:abstractNumId w:val="11"/>
  </w:num>
  <w:num w:numId="13" w16cid:durableId="1460761960">
    <w:abstractNumId w:val="12"/>
  </w:num>
  <w:num w:numId="14" w16cid:durableId="73555549">
    <w:abstractNumId w:val="7"/>
  </w:num>
  <w:num w:numId="15" w16cid:durableId="177620913">
    <w:abstractNumId w:val="19"/>
  </w:num>
  <w:num w:numId="16" w16cid:durableId="222568948">
    <w:abstractNumId w:val="21"/>
  </w:num>
  <w:num w:numId="17" w16cid:durableId="1956402213">
    <w:abstractNumId w:val="17"/>
  </w:num>
  <w:num w:numId="18" w16cid:durableId="873345501">
    <w:abstractNumId w:val="29"/>
  </w:num>
  <w:num w:numId="19" w16cid:durableId="402458109">
    <w:abstractNumId w:val="15"/>
  </w:num>
  <w:num w:numId="20" w16cid:durableId="1539471881">
    <w:abstractNumId w:val="1"/>
  </w:num>
  <w:num w:numId="21" w16cid:durableId="1037662435">
    <w:abstractNumId w:val="10"/>
  </w:num>
  <w:num w:numId="22" w16cid:durableId="1530798453">
    <w:abstractNumId w:val="30"/>
  </w:num>
  <w:num w:numId="23" w16cid:durableId="1271013128">
    <w:abstractNumId w:val="20"/>
  </w:num>
  <w:num w:numId="24" w16cid:durableId="2130926080">
    <w:abstractNumId w:val="6"/>
  </w:num>
  <w:num w:numId="25" w16cid:durableId="590090297">
    <w:abstractNumId w:val="26"/>
  </w:num>
  <w:num w:numId="26" w16cid:durableId="133258138">
    <w:abstractNumId w:val="28"/>
  </w:num>
  <w:num w:numId="27" w16cid:durableId="1044983023">
    <w:abstractNumId w:val="2"/>
  </w:num>
  <w:num w:numId="28" w16cid:durableId="1352101905">
    <w:abstractNumId w:val="4"/>
  </w:num>
  <w:num w:numId="29" w16cid:durableId="1479107028">
    <w:abstractNumId w:val="14"/>
  </w:num>
  <w:num w:numId="30" w16cid:durableId="1691491575">
    <w:abstractNumId w:val="24"/>
  </w:num>
  <w:num w:numId="31" w16cid:durableId="994072277">
    <w:abstractNumId w:val="22"/>
  </w:num>
  <w:num w:numId="32" w16cid:durableId="5245660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781"/>
    <w:rsid w:val="0000040A"/>
    <w:rsid w:val="00000A94"/>
    <w:rsid w:val="00001972"/>
    <w:rsid w:val="00001D9A"/>
    <w:rsid w:val="00007B3A"/>
    <w:rsid w:val="000107E0"/>
    <w:rsid w:val="00011FDE"/>
    <w:rsid w:val="00012FFD"/>
    <w:rsid w:val="00014162"/>
    <w:rsid w:val="00014340"/>
    <w:rsid w:val="0001546E"/>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54B"/>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45E"/>
    <w:rsid w:val="00080A1C"/>
    <w:rsid w:val="00082317"/>
    <w:rsid w:val="00083D2C"/>
    <w:rsid w:val="00086AA1"/>
    <w:rsid w:val="00087A77"/>
    <w:rsid w:val="00090CA6"/>
    <w:rsid w:val="00092B8A"/>
    <w:rsid w:val="00092C16"/>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F0F"/>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31"/>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207F"/>
    <w:rsid w:val="0017340B"/>
    <w:rsid w:val="00173FB1"/>
    <w:rsid w:val="001765A2"/>
    <w:rsid w:val="00176DFD"/>
    <w:rsid w:val="00180489"/>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4EB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070B"/>
    <w:rsid w:val="00281BB8"/>
    <w:rsid w:val="00281E9E"/>
    <w:rsid w:val="00282405"/>
    <w:rsid w:val="00285170"/>
    <w:rsid w:val="00285361"/>
    <w:rsid w:val="00287BB2"/>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B5F"/>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E6BCA"/>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7B7C"/>
    <w:rsid w:val="00333086"/>
    <w:rsid w:val="003331E4"/>
    <w:rsid w:val="00336C64"/>
    <w:rsid w:val="00337162"/>
    <w:rsid w:val="0034194F"/>
    <w:rsid w:val="00344605"/>
    <w:rsid w:val="003474AA"/>
    <w:rsid w:val="00350D1D"/>
    <w:rsid w:val="00352C83"/>
    <w:rsid w:val="00352F1A"/>
    <w:rsid w:val="003575E9"/>
    <w:rsid w:val="0036107C"/>
    <w:rsid w:val="003615D2"/>
    <w:rsid w:val="0036429C"/>
    <w:rsid w:val="00364A53"/>
    <w:rsid w:val="003654CB"/>
    <w:rsid w:val="00365AA9"/>
    <w:rsid w:val="00365F86"/>
    <w:rsid w:val="00365F87"/>
    <w:rsid w:val="00366E89"/>
    <w:rsid w:val="003705F4"/>
    <w:rsid w:val="00370D58"/>
    <w:rsid w:val="00370DE6"/>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81"/>
    <w:rsid w:val="003974EB"/>
    <w:rsid w:val="00397CC5"/>
    <w:rsid w:val="003A11D1"/>
    <w:rsid w:val="003A1582"/>
    <w:rsid w:val="003A3D9C"/>
    <w:rsid w:val="003A4077"/>
    <w:rsid w:val="003A4AA7"/>
    <w:rsid w:val="003B01FA"/>
    <w:rsid w:val="003B09AD"/>
    <w:rsid w:val="003B1F18"/>
    <w:rsid w:val="003B5BF0"/>
    <w:rsid w:val="003B5D03"/>
    <w:rsid w:val="003B60BF"/>
    <w:rsid w:val="003B6BE3"/>
    <w:rsid w:val="003C010C"/>
    <w:rsid w:val="003C0A6C"/>
    <w:rsid w:val="003C14F8"/>
    <w:rsid w:val="003C5A43"/>
    <w:rsid w:val="003C74C7"/>
    <w:rsid w:val="003D0519"/>
    <w:rsid w:val="003D0FF6"/>
    <w:rsid w:val="003D262C"/>
    <w:rsid w:val="003D4E18"/>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B28"/>
    <w:rsid w:val="00404869"/>
    <w:rsid w:val="00405884"/>
    <w:rsid w:val="00407D39"/>
    <w:rsid w:val="004102E3"/>
    <w:rsid w:val="0041477A"/>
    <w:rsid w:val="004167A3"/>
    <w:rsid w:val="00432DAA"/>
    <w:rsid w:val="00434305"/>
    <w:rsid w:val="004359C7"/>
    <w:rsid w:val="00435DF7"/>
    <w:rsid w:val="0043741A"/>
    <w:rsid w:val="0044083F"/>
    <w:rsid w:val="00441AE7"/>
    <w:rsid w:val="00445574"/>
    <w:rsid w:val="004467FB"/>
    <w:rsid w:val="00447F53"/>
    <w:rsid w:val="00452D6B"/>
    <w:rsid w:val="00454484"/>
    <w:rsid w:val="0045517B"/>
    <w:rsid w:val="00463B77"/>
    <w:rsid w:val="00463C7B"/>
    <w:rsid w:val="004644A6"/>
    <w:rsid w:val="004659BD"/>
    <w:rsid w:val="00470775"/>
    <w:rsid w:val="0047234E"/>
    <w:rsid w:val="004746B1"/>
    <w:rsid w:val="0047583F"/>
    <w:rsid w:val="00475DE8"/>
    <w:rsid w:val="00480EFB"/>
    <w:rsid w:val="00481C44"/>
    <w:rsid w:val="00484936"/>
    <w:rsid w:val="00484E10"/>
    <w:rsid w:val="00485C89"/>
    <w:rsid w:val="00486BE3"/>
    <w:rsid w:val="004905E4"/>
    <w:rsid w:val="00490A89"/>
    <w:rsid w:val="00490AB4"/>
    <w:rsid w:val="00492F02"/>
    <w:rsid w:val="004939AE"/>
    <w:rsid w:val="0049574E"/>
    <w:rsid w:val="004966C6"/>
    <w:rsid w:val="004A12DF"/>
    <w:rsid w:val="004A1BA8"/>
    <w:rsid w:val="004A24DD"/>
    <w:rsid w:val="004A4B57"/>
    <w:rsid w:val="004A63FA"/>
    <w:rsid w:val="004A6A3D"/>
    <w:rsid w:val="004B0272"/>
    <w:rsid w:val="004B2701"/>
    <w:rsid w:val="004B2E1B"/>
    <w:rsid w:val="004B3AA8"/>
    <w:rsid w:val="004B3E93"/>
    <w:rsid w:val="004C1FBC"/>
    <w:rsid w:val="004C25A2"/>
    <w:rsid w:val="004C280A"/>
    <w:rsid w:val="004C3F1D"/>
    <w:rsid w:val="004C458D"/>
    <w:rsid w:val="004C7556"/>
    <w:rsid w:val="004C7E8B"/>
    <w:rsid w:val="004C7E9D"/>
    <w:rsid w:val="004C7F67"/>
    <w:rsid w:val="004D076D"/>
    <w:rsid w:val="004D0EF1"/>
    <w:rsid w:val="004D1A50"/>
    <w:rsid w:val="004D2253"/>
    <w:rsid w:val="004D3B7B"/>
    <w:rsid w:val="004D4406"/>
    <w:rsid w:val="004D7C42"/>
    <w:rsid w:val="004E0465"/>
    <w:rsid w:val="004E127B"/>
    <w:rsid w:val="004E1C0A"/>
    <w:rsid w:val="004E30C5"/>
    <w:rsid w:val="004E4AA5"/>
    <w:rsid w:val="004E4AEE"/>
    <w:rsid w:val="004E59E3"/>
    <w:rsid w:val="004E67C0"/>
    <w:rsid w:val="004F1790"/>
    <w:rsid w:val="004F391A"/>
    <w:rsid w:val="004F3CFB"/>
    <w:rsid w:val="004F5759"/>
    <w:rsid w:val="004F6456"/>
    <w:rsid w:val="004F696E"/>
    <w:rsid w:val="004F6C71"/>
    <w:rsid w:val="00501139"/>
    <w:rsid w:val="00501FBD"/>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461"/>
    <w:rsid w:val="0053692B"/>
    <w:rsid w:val="00541853"/>
    <w:rsid w:val="00543BDA"/>
    <w:rsid w:val="005441CC"/>
    <w:rsid w:val="005479DA"/>
    <w:rsid w:val="00547BCC"/>
    <w:rsid w:val="0055013B"/>
    <w:rsid w:val="00551F6F"/>
    <w:rsid w:val="00555044"/>
    <w:rsid w:val="00561475"/>
    <w:rsid w:val="00562070"/>
    <w:rsid w:val="00562308"/>
    <w:rsid w:val="0056487B"/>
    <w:rsid w:val="00564FB9"/>
    <w:rsid w:val="00573D9E"/>
    <w:rsid w:val="00573E6C"/>
    <w:rsid w:val="005801E3"/>
    <w:rsid w:val="00581802"/>
    <w:rsid w:val="005836A8"/>
    <w:rsid w:val="0058409C"/>
    <w:rsid w:val="00584262"/>
    <w:rsid w:val="00586630"/>
    <w:rsid w:val="00587ADD"/>
    <w:rsid w:val="00593A49"/>
    <w:rsid w:val="00596160"/>
    <w:rsid w:val="005966E2"/>
    <w:rsid w:val="00597007"/>
    <w:rsid w:val="005A0076"/>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0EA8"/>
    <w:rsid w:val="005D4171"/>
    <w:rsid w:val="005D6A95"/>
    <w:rsid w:val="005D6B2C"/>
    <w:rsid w:val="005D6D9C"/>
    <w:rsid w:val="005E2335"/>
    <w:rsid w:val="005E34CA"/>
    <w:rsid w:val="005E3C18"/>
    <w:rsid w:val="005E4250"/>
    <w:rsid w:val="005E6812"/>
    <w:rsid w:val="005E7881"/>
    <w:rsid w:val="005E78E0"/>
    <w:rsid w:val="005F0D9C"/>
    <w:rsid w:val="005F284E"/>
    <w:rsid w:val="005F5F87"/>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1EC"/>
    <w:rsid w:val="00636E3E"/>
    <w:rsid w:val="00637587"/>
    <w:rsid w:val="006379F7"/>
    <w:rsid w:val="00637E4D"/>
    <w:rsid w:val="00640620"/>
    <w:rsid w:val="00641A1F"/>
    <w:rsid w:val="00645904"/>
    <w:rsid w:val="00647FDC"/>
    <w:rsid w:val="00651ACB"/>
    <w:rsid w:val="00651C47"/>
    <w:rsid w:val="006524CC"/>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06ED"/>
    <w:rsid w:val="006C1BBA"/>
    <w:rsid w:val="006C2079"/>
    <w:rsid w:val="006C3984"/>
    <w:rsid w:val="006C5A62"/>
    <w:rsid w:val="006C5D68"/>
    <w:rsid w:val="006C6976"/>
    <w:rsid w:val="006C6DD0"/>
    <w:rsid w:val="006D04EA"/>
    <w:rsid w:val="006D16C4"/>
    <w:rsid w:val="006D31DD"/>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501"/>
    <w:rsid w:val="007B5A3D"/>
    <w:rsid w:val="007B5B95"/>
    <w:rsid w:val="007B6032"/>
    <w:rsid w:val="007B68EA"/>
    <w:rsid w:val="007B7453"/>
    <w:rsid w:val="007B7FD7"/>
    <w:rsid w:val="007C2D89"/>
    <w:rsid w:val="007C4593"/>
    <w:rsid w:val="007C5309"/>
    <w:rsid w:val="007C5AD7"/>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7B8"/>
    <w:rsid w:val="00817325"/>
    <w:rsid w:val="00817571"/>
    <w:rsid w:val="008209E6"/>
    <w:rsid w:val="00821D19"/>
    <w:rsid w:val="00823303"/>
    <w:rsid w:val="008233B2"/>
    <w:rsid w:val="00823A9F"/>
    <w:rsid w:val="00823C85"/>
    <w:rsid w:val="00825138"/>
    <w:rsid w:val="008269DD"/>
    <w:rsid w:val="00830621"/>
    <w:rsid w:val="00831DD0"/>
    <w:rsid w:val="0083348C"/>
    <w:rsid w:val="008373D3"/>
    <w:rsid w:val="00840617"/>
    <w:rsid w:val="00840F84"/>
    <w:rsid w:val="00842A47"/>
    <w:rsid w:val="00843C13"/>
    <w:rsid w:val="00843DEF"/>
    <w:rsid w:val="008454F8"/>
    <w:rsid w:val="0085173A"/>
    <w:rsid w:val="008547A0"/>
    <w:rsid w:val="008603CE"/>
    <w:rsid w:val="008620FC"/>
    <w:rsid w:val="008627A5"/>
    <w:rsid w:val="00863E05"/>
    <w:rsid w:val="00865ACA"/>
    <w:rsid w:val="00865D28"/>
    <w:rsid w:val="00865F85"/>
    <w:rsid w:val="00867C10"/>
    <w:rsid w:val="00870439"/>
    <w:rsid w:val="00870DA1"/>
    <w:rsid w:val="00873A6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EB4"/>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4D6"/>
    <w:rsid w:val="009429D5"/>
    <w:rsid w:val="00942BF1"/>
    <w:rsid w:val="00945180"/>
    <w:rsid w:val="00945428"/>
    <w:rsid w:val="0094607B"/>
    <w:rsid w:val="009508E3"/>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171F"/>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65A0"/>
    <w:rsid w:val="009A72AD"/>
    <w:rsid w:val="009B08FC"/>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30EC"/>
    <w:rsid w:val="009E4A58"/>
    <w:rsid w:val="009E5A2D"/>
    <w:rsid w:val="009E5AB2"/>
    <w:rsid w:val="009E6219"/>
    <w:rsid w:val="009F03B3"/>
    <w:rsid w:val="009F1467"/>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00"/>
    <w:rsid w:val="00A44E69"/>
    <w:rsid w:val="00A4661E"/>
    <w:rsid w:val="00A51EA2"/>
    <w:rsid w:val="00A54384"/>
    <w:rsid w:val="00A55BD6"/>
    <w:rsid w:val="00A55D50"/>
    <w:rsid w:val="00A57142"/>
    <w:rsid w:val="00A648CD"/>
    <w:rsid w:val="00A6537A"/>
    <w:rsid w:val="00A67866"/>
    <w:rsid w:val="00A70B07"/>
    <w:rsid w:val="00A723F8"/>
    <w:rsid w:val="00A76D64"/>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0ACF"/>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222"/>
    <w:rsid w:val="00B15287"/>
    <w:rsid w:val="00B156FD"/>
    <w:rsid w:val="00B21848"/>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94B"/>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7152"/>
    <w:rsid w:val="00BC1A4E"/>
    <w:rsid w:val="00BC5DC7"/>
    <w:rsid w:val="00BC6B8B"/>
    <w:rsid w:val="00BC73D8"/>
    <w:rsid w:val="00BC7633"/>
    <w:rsid w:val="00BD52D7"/>
    <w:rsid w:val="00BD5AD2"/>
    <w:rsid w:val="00BE22F3"/>
    <w:rsid w:val="00BE5B52"/>
    <w:rsid w:val="00BE7B8D"/>
    <w:rsid w:val="00BF0282"/>
    <w:rsid w:val="00BF0993"/>
    <w:rsid w:val="00BF10A9"/>
    <w:rsid w:val="00BF1703"/>
    <w:rsid w:val="00BF231C"/>
    <w:rsid w:val="00BF51E5"/>
    <w:rsid w:val="00BF74A6"/>
    <w:rsid w:val="00C013AD"/>
    <w:rsid w:val="00C04904"/>
    <w:rsid w:val="00C056B3"/>
    <w:rsid w:val="00C10274"/>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C46"/>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BB8"/>
    <w:rsid w:val="00CC038D"/>
    <w:rsid w:val="00CC08DB"/>
    <w:rsid w:val="00CC0A8E"/>
    <w:rsid w:val="00CC39FF"/>
    <w:rsid w:val="00CC3C2F"/>
    <w:rsid w:val="00CC4AC8"/>
    <w:rsid w:val="00CC5233"/>
    <w:rsid w:val="00CC5DE6"/>
    <w:rsid w:val="00CC6E4E"/>
    <w:rsid w:val="00CC6FE8"/>
    <w:rsid w:val="00CC7202"/>
    <w:rsid w:val="00CD2808"/>
    <w:rsid w:val="00CD28BF"/>
    <w:rsid w:val="00CD4092"/>
    <w:rsid w:val="00CD4A20"/>
    <w:rsid w:val="00CD4D29"/>
    <w:rsid w:val="00CD50A1"/>
    <w:rsid w:val="00CD519E"/>
    <w:rsid w:val="00CE090D"/>
    <w:rsid w:val="00CE0C4F"/>
    <w:rsid w:val="00CE30EA"/>
    <w:rsid w:val="00CF048A"/>
    <w:rsid w:val="00CF155A"/>
    <w:rsid w:val="00CF2947"/>
    <w:rsid w:val="00CF686F"/>
    <w:rsid w:val="00CF6DBE"/>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242F"/>
    <w:rsid w:val="00D42CD6"/>
    <w:rsid w:val="00D4514F"/>
    <w:rsid w:val="00D451E2"/>
    <w:rsid w:val="00D45E89"/>
    <w:rsid w:val="00D45E8D"/>
    <w:rsid w:val="00D463DB"/>
    <w:rsid w:val="00D466AE"/>
    <w:rsid w:val="00D4734F"/>
    <w:rsid w:val="00D51BF3"/>
    <w:rsid w:val="00D60D1C"/>
    <w:rsid w:val="00D66846"/>
    <w:rsid w:val="00D675FB"/>
    <w:rsid w:val="00D71F25"/>
    <w:rsid w:val="00D72A9C"/>
    <w:rsid w:val="00D74327"/>
    <w:rsid w:val="00D751C2"/>
    <w:rsid w:val="00D77031"/>
    <w:rsid w:val="00D80297"/>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26565"/>
    <w:rsid w:val="00E3137A"/>
    <w:rsid w:val="00E32CCF"/>
    <w:rsid w:val="00E34A98"/>
    <w:rsid w:val="00E355AB"/>
    <w:rsid w:val="00E35D1E"/>
    <w:rsid w:val="00E364F9"/>
    <w:rsid w:val="00E365FA"/>
    <w:rsid w:val="00E36789"/>
    <w:rsid w:val="00E37588"/>
    <w:rsid w:val="00E44A83"/>
    <w:rsid w:val="00E502C1"/>
    <w:rsid w:val="00E502DD"/>
    <w:rsid w:val="00E50D3A"/>
    <w:rsid w:val="00E51387"/>
    <w:rsid w:val="00E51E68"/>
    <w:rsid w:val="00E52EFD"/>
    <w:rsid w:val="00E5408A"/>
    <w:rsid w:val="00E56800"/>
    <w:rsid w:val="00E60C63"/>
    <w:rsid w:val="00E62FF9"/>
    <w:rsid w:val="00E635D6"/>
    <w:rsid w:val="00E639BC"/>
    <w:rsid w:val="00E642CE"/>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2B17"/>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6A73"/>
    <w:rsid w:val="00EE0350"/>
    <w:rsid w:val="00EE0719"/>
    <w:rsid w:val="00EE0E80"/>
    <w:rsid w:val="00EE613F"/>
    <w:rsid w:val="00EE7295"/>
    <w:rsid w:val="00EE7869"/>
    <w:rsid w:val="00EF054A"/>
    <w:rsid w:val="00EF3235"/>
    <w:rsid w:val="00EF7E72"/>
    <w:rsid w:val="00F0348A"/>
    <w:rsid w:val="00F06D37"/>
    <w:rsid w:val="00F07B9D"/>
    <w:rsid w:val="00F11586"/>
    <w:rsid w:val="00F1183B"/>
    <w:rsid w:val="00F11C9F"/>
    <w:rsid w:val="00F12263"/>
    <w:rsid w:val="00F1409D"/>
    <w:rsid w:val="00F14214"/>
    <w:rsid w:val="00F157A9"/>
    <w:rsid w:val="00F16012"/>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4F02"/>
    <w:rsid w:val="00F56511"/>
    <w:rsid w:val="00F6194E"/>
    <w:rsid w:val="00F61FCB"/>
    <w:rsid w:val="00F623AC"/>
    <w:rsid w:val="00F6412A"/>
    <w:rsid w:val="00F65893"/>
    <w:rsid w:val="00F66A4A"/>
    <w:rsid w:val="00F712DF"/>
    <w:rsid w:val="00F71E22"/>
    <w:rsid w:val="00F72142"/>
    <w:rsid w:val="00F72AE7"/>
    <w:rsid w:val="00F833BA"/>
    <w:rsid w:val="00F84FD0"/>
    <w:rsid w:val="00F859A8"/>
    <w:rsid w:val="00F86D87"/>
    <w:rsid w:val="00F9108B"/>
    <w:rsid w:val="00F91349"/>
    <w:rsid w:val="00F925EF"/>
    <w:rsid w:val="00F93A8A"/>
    <w:rsid w:val="00F95248"/>
    <w:rsid w:val="00F956A9"/>
    <w:rsid w:val="00F963ED"/>
    <w:rsid w:val="00F966CF"/>
    <w:rsid w:val="00F96CAE"/>
    <w:rsid w:val="00F97C99"/>
    <w:rsid w:val="00FA47FF"/>
    <w:rsid w:val="00FA5678"/>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704"/>
    <w:rsid w:val="00FD59EB"/>
    <w:rsid w:val="00FD7299"/>
    <w:rsid w:val="00FE1FBE"/>
    <w:rsid w:val="00FE3901"/>
    <w:rsid w:val="00FE39D3"/>
    <w:rsid w:val="00FE4BCE"/>
    <w:rsid w:val="00FE54AE"/>
    <w:rsid w:val="00FE576A"/>
    <w:rsid w:val="00FE5E05"/>
    <w:rsid w:val="00FE7E79"/>
    <w:rsid w:val="00FF3E7D"/>
    <w:rsid w:val="00FF568A"/>
    <w:rsid w:val="00FF5B99"/>
    <w:rsid w:val="00FF730C"/>
    <w:rsid w:val="00FF73F4"/>
    <w:rsid w:val="00FF7CE4"/>
    <w:rsid w:val="00FF7E39"/>
    <w:rsid w:val="02646B66"/>
    <w:rsid w:val="03060F81"/>
    <w:rsid w:val="07BD2189"/>
    <w:rsid w:val="0E8554C5"/>
    <w:rsid w:val="0FB7667B"/>
    <w:rsid w:val="11240428"/>
    <w:rsid w:val="13E951F1"/>
    <w:rsid w:val="149C1746"/>
    <w:rsid w:val="18B4588F"/>
    <w:rsid w:val="19127296"/>
    <w:rsid w:val="1BBB31A5"/>
    <w:rsid w:val="1C847A6D"/>
    <w:rsid w:val="1DCB1461"/>
    <w:rsid w:val="20397552"/>
    <w:rsid w:val="21BE1840"/>
    <w:rsid w:val="241500D5"/>
    <w:rsid w:val="2AE51031"/>
    <w:rsid w:val="2C053BF3"/>
    <w:rsid w:val="2C947B55"/>
    <w:rsid w:val="35C534BB"/>
    <w:rsid w:val="381D2FF8"/>
    <w:rsid w:val="38D93BD9"/>
    <w:rsid w:val="43ED0597"/>
    <w:rsid w:val="48407939"/>
    <w:rsid w:val="49E54A83"/>
    <w:rsid w:val="4AED29A3"/>
    <w:rsid w:val="4CF16DA4"/>
    <w:rsid w:val="4DDC7B96"/>
    <w:rsid w:val="4F0050D7"/>
    <w:rsid w:val="57733C71"/>
    <w:rsid w:val="64BA2209"/>
    <w:rsid w:val="67D872A3"/>
    <w:rsid w:val="6BCB2415"/>
    <w:rsid w:val="6C953733"/>
    <w:rsid w:val="6DA1222C"/>
    <w:rsid w:val="6E3F2F0B"/>
    <w:rsid w:val="74CD5707"/>
    <w:rsid w:val="75B22B1A"/>
    <w:rsid w:val="79813BEB"/>
    <w:rsid w:val="7F495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1C2629A"/>
  <w15:docId w15:val="{651A6BF5-2507-44D9-BC26-4906098E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table" w:styleId="affffb">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c">
    <w:name w:val="Strong"/>
    <w:uiPriority w:val="22"/>
    <w:qFormat/>
    <w:rPr>
      <w:b/>
      <w:bCs/>
    </w:rPr>
  </w:style>
  <w:style w:type="character" w:styleId="affffd">
    <w:name w:val="page number"/>
    <w:qFormat/>
    <w:rPr>
      <w:rFonts w:ascii="宋体" w:eastAsia="宋体" w:hAnsi="Times New Roman"/>
      <w:sz w:val="18"/>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annotation reference"/>
    <w:basedOn w:val="afff6"/>
    <w:uiPriority w:val="99"/>
    <w:semiHidden/>
    <w:unhideWhenUsed/>
    <w:qFormat/>
    <w:rPr>
      <w:sz w:val="21"/>
      <w:szCs w:val="21"/>
    </w:rPr>
  </w:style>
  <w:style w:type="character" w:styleId="afffff1">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2">
    <w:name w:val="Quote"/>
    <w:basedOn w:val="afff5"/>
    <w:next w:val="afff5"/>
    <w:link w:val="afffff3"/>
    <w:uiPriority w:val="29"/>
    <w:qFormat/>
    <w:rPr>
      <w:i/>
      <w:iCs/>
      <w:color w:val="000000"/>
    </w:rPr>
  </w:style>
  <w:style w:type="character" w:customStyle="1" w:styleId="afffff3">
    <w:name w:val="引用 字符"/>
    <w:link w:val="afffff2"/>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4">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5">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6">
    <w:name w:val="标准文件_页脚偶数页"/>
    <w:qFormat/>
    <w:pPr>
      <w:ind w:left="198"/>
    </w:pPr>
    <w:rPr>
      <w:rFonts w:ascii="宋体"/>
      <w:sz w:val="18"/>
    </w:rPr>
  </w:style>
  <w:style w:type="paragraph" w:customStyle="1" w:styleId="afffff7">
    <w:name w:val="标准文件_页脚奇数页"/>
    <w:qFormat/>
    <w:pPr>
      <w:ind w:right="227"/>
      <w:jc w:val="right"/>
    </w:pPr>
    <w:rPr>
      <w:rFonts w:ascii="宋体"/>
      <w:sz w:val="18"/>
    </w:rPr>
  </w:style>
  <w:style w:type="paragraph" w:customStyle="1" w:styleId="afffff8">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9">
    <w:name w:val="标准文件_标准正文"/>
    <w:basedOn w:val="afff5"/>
    <w:next w:val="afffffa"/>
    <w:qFormat/>
    <w:pPr>
      <w:snapToGrid w:val="0"/>
      <w:ind w:firstLineChars="200" w:firstLine="200"/>
    </w:pPr>
    <w:rPr>
      <w:kern w:val="0"/>
    </w:rPr>
  </w:style>
  <w:style w:type="paragraph" w:customStyle="1" w:styleId="afffffa">
    <w:name w:val="标准文件_段"/>
    <w:link w:val="Char"/>
    <w:qFormat/>
    <w:pPr>
      <w:autoSpaceDE w:val="0"/>
      <w:autoSpaceDN w:val="0"/>
      <w:ind w:firstLineChars="200" w:firstLine="200"/>
      <w:jc w:val="both"/>
    </w:pPr>
    <w:rPr>
      <w:rFonts w:ascii="宋体"/>
      <w:sz w:val="21"/>
    </w:rPr>
  </w:style>
  <w:style w:type="paragraph" w:customStyle="1" w:styleId="afffffb">
    <w:name w:val="标准文件_版本"/>
    <w:basedOn w:val="afffff9"/>
    <w:qFormat/>
    <w:pPr>
      <w:adjustRightInd/>
      <w:snapToGrid/>
      <w:ind w:firstLineChars="0" w:firstLine="0"/>
    </w:pPr>
    <w:rPr>
      <w:rFonts w:ascii="宋体" w:hAnsi="宋体"/>
      <w:kern w:val="2"/>
    </w:rPr>
  </w:style>
  <w:style w:type="paragraph" w:customStyle="1" w:styleId="afffffc">
    <w:name w:val="标准文件_标准部门"/>
    <w:basedOn w:val="afff5"/>
    <w:qFormat/>
    <w:pPr>
      <w:jc w:val="center"/>
    </w:pPr>
    <w:rPr>
      <w:rFonts w:ascii="黑体" w:eastAsia="黑体"/>
      <w:kern w:val="0"/>
      <w:sz w:val="44"/>
    </w:rPr>
  </w:style>
  <w:style w:type="paragraph" w:customStyle="1" w:styleId="afffffd">
    <w:name w:val="标准文件_标准代替"/>
    <w:basedOn w:val="afff5"/>
    <w:next w:val="afff5"/>
    <w:qFormat/>
    <w:pPr>
      <w:spacing w:line="310" w:lineRule="exact"/>
      <w:jc w:val="right"/>
    </w:pPr>
    <w:rPr>
      <w:rFonts w:ascii="宋体" w:hAnsi="宋体"/>
      <w:kern w:val="0"/>
    </w:rPr>
  </w:style>
  <w:style w:type="paragraph" w:customStyle="1" w:styleId="afffffe">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0">
    <w:name w:val="标准文件_页眉偶数页"/>
    <w:basedOn w:val="affffff"/>
    <w:next w:val="afff5"/>
    <w:qFormat/>
    <w:pPr>
      <w:jc w:val="left"/>
    </w:pPr>
  </w:style>
  <w:style w:type="paragraph" w:customStyle="1" w:styleId="affffff1">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a"/>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d">
    <w:name w:val="标准文件_方框数字列项"/>
    <w:basedOn w:val="afffffa"/>
    <w:qFormat/>
    <w:pPr>
      <w:numPr>
        <w:numId w:val="3"/>
      </w:numPr>
      <w:ind w:firstLineChars="0" w:firstLine="0"/>
    </w:pPr>
  </w:style>
  <w:style w:type="paragraph" w:customStyle="1" w:styleId="affffff3">
    <w:name w:val="标准文件_封面标准编号"/>
    <w:basedOn w:val="afff5"/>
    <w:next w:val="afffffd"/>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a"/>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a"/>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a"/>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a"/>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a"/>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9"/>
    <w:next w:val="afffff9"/>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a"/>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a"/>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a"/>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a"/>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c">
    <w:name w:val="标准文件_附录章标题"/>
    <w:next w:val="afffffa"/>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d">
    <w:name w:val="标准文件_公式后的破折号"/>
    <w:basedOn w:val="afffffa"/>
    <w:next w:val="afffffa"/>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e">
    <w:name w:val="标准文件_目次、标准名称标题"/>
    <w:basedOn w:val="a6"/>
    <w:next w:val="afffffa"/>
    <w:qFormat/>
    <w:pPr>
      <w:spacing w:line="460" w:lineRule="exact"/>
      <w:ind w:left="0" w:firstLine="0"/>
    </w:pPr>
  </w:style>
  <w:style w:type="paragraph" w:customStyle="1" w:styleId="afffffff">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a"/>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0">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a"/>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1">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a"/>
    <w:qFormat/>
    <w:pPr>
      <w:numPr>
        <w:numId w:val="12"/>
      </w:numPr>
      <w:spacing w:line="240" w:lineRule="auto"/>
      <w:jc w:val="left"/>
    </w:pPr>
    <w:rPr>
      <w:rFonts w:ascii="宋体" w:hAnsi="宋体"/>
      <w:sz w:val="18"/>
    </w:rPr>
  </w:style>
  <w:style w:type="character" w:customStyle="1" w:styleId="afffffff2">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a"/>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a"/>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a"/>
    <w:qFormat/>
    <w:pPr>
      <w:numPr>
        <w:ilvl w:val="2"/>
      </w:numPr>
      <w:spacing w:beforeLines="50" w:before="50" w:afterLines="50" w:after="50"/>
      <w:outlineLvl w:val="1"/>
    </w:pPr>
  </w:style>
  <w:style w:type="paragraph" w:customStyle="1" w:styleId="afffffff3">
    <w:name w:val="标准文件_一致程度"/>
    <w:basedOn w:val="afff5"/>
    <w:qFormat/>
    <w:pPr>
      <w:spacing w:line="440" w:lineRule="exact"/>
      <w:jc w:val="center"/>
    </w:pPr>
    <w:rPr>
      <w:sz w:val="28"/>
    </w:rPr>
  </w:style>
  <w:style w:type="paragraph" w:customStyle="1" w:styleId="afffffff4">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5">
    <w:name w:val="标准文件_英文图表脚注"/>
    <w:basedOn w:val="afffff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a"/>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a"/>
    <w:qFormat/>
    <w:pPr>
      <w:numPr>
        <w:numId w:val="16"/>
      </w:numPr>
      <w:tabs>
        <w:tab w:val="left" w:pos="0"/>
      </w:tabs>
      <w:spacing w:beforeLines="50" w:before="50" w:afterLines="50" w:after="50"/>
      <w:jc w:val="center"/>
    </w:pPr>
    <w:rPr>
      <w:rFonts w:ascii="黑体" w:eastAsia="黑体"/>
      <w:sz w:val="21"/>
    </w:rPr>
  </w:style>
  <w:style w:type="paragraph" w:customStyle="1" w:styleId="afffffff6">
    <w:name w:val="标准文件_正文公式"/>
    <w:basedOn w:val="afff5"/>
    <w:next w:val="afffff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a"/>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a"/>
    <w:qFormat/>
    <w:pPr>
      <w:numPr>
        <w:numId w:val="18"/>
      </w:numPr>
      <w:jc w:val="center"/>
    </w:pPr>
    <w:rPr>
      <w:rFonts w:ascii="黑体" w:eastAsia="黑体"/>
      <w:sz w:val="21"/>
    </w:rPr>
  </w:style>
  <w:style w:type="paragraph" w:customStyle="1" w:styleId="afb">
    <w:name w:val="标准文件_正文英文图标题"/>
    <w:next w:val="afffffa"/>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7">
    <w:name w:val="发布部门"/>
    <w:next w:val="afffffa"/>
    <w:qFormat/>
    <w:pPr>
      <w:framePr w:w="7433" w:h="585" w:hRule="exact" w:hSpace="180" w:vSpace="180" w:wrap="around" w:hAnchor="margin" w:xAlign="center" w:y="14401" w:anchorLock="1"/>
      <w:jc w:val="center"/>
    </w:pPr>
    <w:rPr>
      <w:rFonts w:ascii="宋体"/>
      <w:b/>
      <w:w w:val="135"/>
      <w:sz w:val="36"/>
    </w:rPr>
  </w:style>
  <w:style w:type="paragraph" w:customStyle="1" w:styleId="afffffff8">
    <w:name w:val="发布日期"/>
    <w:qFormat/>
    <w:pPr>
      <w:framePr w:w="4000" w:h="473" w:hRule="exact" w:hSpace="180" w:vSpace="180" w:wrap="around" w:hAnchor="margin" w:y="13511" w:anchorLock="1"/>
    </w:pPr>
    <w:rPr>
      <w:rFonts w:eastAsia="黑体"/>
      <w:sz w:val="28"/>
    </w:rPr>
  </w:style>
  <w:style w:type="paragraph" w:customStyle="1" w:styleId="afffffff9">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b">
    <w:name w:val="封面标准文稿编辑信息"/>
    <w:qFormat/>
    <w:pPr>
      <w:spacing w:before="180" w:line="180" w:lineRule="exact"/>
      <w:jc w:val="center"/>
    </w:pPr>
    <w:rPr>
      <w:rFonts w:ascii="宋体"/>
      <w:sz w:val="21"/>
    </w:rPr>
  </w:style>
  <w:style w:type="paragraph" w:customStyle="1" w:styleId="afffffffc">
    <w:name w:val="封面标准文稿类别"/>
    <w:qFormat/>
    <w:pPr>
      <w:spacing w:before="440" w:line="400" w:lineRule="exact"/>
      <w:jc w:val="center"/>
    </w:pPr>
    <w:rPr>
      <w:rFonts w:ascii="宋体"/>
      <w:sz w:val="24"/>
    </w:rPr>
  </w:style>
  <w:style w:type="paragraph" w:customStyle="1" w:styleId="afffffffd">
    <w:name w:val="封面标准英文名称"/>
    <w:qFormat/>
    <w:pPr>
      <w:widowControl w:val="0"/>
      <w:spacing w:line="360" w:lineRule="exact"/>
      <w:jc w:val="center"/>
    </w:pPr>
    <w:rPr>
      <w:sz w:val="28"/>
    </w:rPr>
  </w:style>
  <w:style w:type="paragraph" w:customStyle="1" w:styleId="afffffffe">
    <w:name w:val="封面一致性程度标识"/>
    <w:qFormat/>
    <w:pPr>
      <w:spacing w:before="440" w:line="440" w:lineRule="exact"/>
      <w:jc w:val="center"/>
    </w:pPr>
    <w:rPr>
      <w:sz w:val="28"/>
    </w:rPr>
  </w:style>
  <w:style w:type="paragraph" w:customStyle="1" w:styleId="affffffff">
    <w:name w:val="封面正文"/>
    <w:qFormat/>
    <w:pPr>
      <w:jc w:val="both"/>
    </w:pPr>
  </w:style>
  <w:style w:type="paragraph" w:customStyle="1" w:styleId="affffffff0">
    <w:name w:val="附录二级无标题条"/>
    <w:basedOn w:val="afff5"/>
    <w:next w:val="afffffa"/>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1">
    <w:name w:val="附录三级无标题条"/>
    <w:basedOn w:val="affffffff0"/>
    <w:next w:val="afffffa"/>
    <w:qFormat/>
    <w:pPr>
      <w:outlineLvl w:val="4"/>
    </w:pPr>
  </w:style>
  <w:style w:type="paragraph" w:customStyle="1" w:styleId="affffffff2">
    <w:name w:val="附录四级无标题条"/>
    <w:basedOn w:val="affffffff1"/>
    <w:next w:val="afffffa"/>
    <w:qFormat/>
    <w:pPr>
      <w:outlineLvl w:val="5"/>
    </w:pPr>
  </w:style>
  <w:style w:type="paragraph" w:customStyle="1" w:styleId="affffffff3">
    <w:name w:val="附录图"/>
    <w:next w:val="afffffa"/>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4">
    <w:name w:val="附录五级无标题条"/>
    <w:basedOn w:val="affffffff2"/>
    <w:next w:val="afffffa"/>
    <w:qFormat/>
    <w:pPr>
      <w:outlineLvl w:val="6"/>
    </w:pPr>
  </w:style>
  <w:style w:type="paragraph" w:customStyle="1" w:styleId="affffffff5">
    <w:name w:val="附录性质"/>
    <w:basedOn w:val="afff5"/>
    <w:qFormat/>
    <w:pPr>
      <w:widowControl/>
      <w:adjustRightInd/>
      <w:jc w:val="center"/>
    </w:pPr>
    <w:rPr>
      <w:rFonts w:ascii="黑体" w:eastAsia="黑体"/>
    </w:rPr>
  </w:style>
  <w:style w:type="paragraph" w:customStyle="1" w:styleId="affffffff6">
    <w:name w:val="附录一级无标题条"/>
    <w:basedOn w:val="affffffc"/>
    <w:next w:val="afffffa"/>
    <w:qFormat/>
    <w:pPr>
      <w:autoSpaceDN w:val="0"/>
      <w:outlineLvl w:val="2"/>
    </w:pPr>
    <w:rPr>
      <w:rFonts w:ascii="宋体" w:eastAsia="宋体" w:hAnsi="宋体"/>
    </w:rPr>
  </w:style>
  <w:style w:type="character" w:customStyle="1" w:styleId="affffffff7">
    <w:name w:val="个人答复风格"/>
    <w:qFormat/>
    <w:rPr>
      <w:rFonts w:ascii="Arial" w:eastAsia="宋体" w:hAnsi="Arial" w:cs="Arial"/>
      <w:color w:val="auto"/>
      <w:spacing w:val="0"/>
      <w:sz w:val="20"/>
    </w:rPr>
  </w:style>
  <w:style w:type="character" w:customStyle="1" w:styleId="affffffff8">
    <w:name w:val="个人撰写风格"/>
    <w:qFormat/>
    <w:rPr>
      <w:rFonts w:ascii="Arial" w:eastAsia="宋体" w:hAnsi="Arial" w:cs="Arial"/>
      <w:color w:val="auto"/>
      <w:spacing w:val="0"/>
      <w:sz w:val="20"/>
    </w:rPr>
  </w:style>
  <w:style w:type="paragraph" w:customStyle="1" w:styleId="affffffff9">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a">
    <w:name w:val="列项·"/>
    <w:basedOn w:val="afffffa"/>
    <w:qFormat/>
    <w:pPr>
      <w:tabs>
        <w:tab w:val="left" w:pos="840"/>
      </w:tabs>
    </w:pPr>
  </w:style>
  <w:style w:type="paragraph" w:customStyle="1" w:styleId="affffffffb">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c">
    <w:name w:val="其他标准称谓"/>
    <w:qFormat/>
    <w:pPr>
      <w:spacing w:line="0" w:lineRule="atLeast"/>
      <w:jc w:val="distribute"/>
    </w:pPr>
    <w:rPr>
      <w:rFonts w:ascii="黑体" w:eastAsia="黑体" w:hAnsi="宋体"/>
      <w:sz w:val="52"/>
    </w:rPr>
  </w:style>
  <w:style w:type="paragraph" w:customStyle="1" w:styleId="affffffffd">
    <w:name w:val="其他发布部门"/>
    <w:basedOn w:val="afffffff7"/>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e">
    <w:name w:val="实施日期"/>
    <w:basedOn w:val="afffffff8"/>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
    <w:name w:val="文献分类号"/>
    <w:qFormat/>
    <w:pPr>
      <w:framePr w:hSpace="180" w:vSpace="180" w:wrap="around" w:hAnchor="margin" w:y="1" w:anchorLock="1"/>
      <w:widowControl w:val="0"/>
      <w:textAlignment w:val="center"/>
    </w:pPr>
    <w:rPr>
      <w:rFonts w:eastAsia="黑体"/>
      <w:sz w:val="21"/>
    </w:rPr>
  </w:style>
  <w:style w:type="paragraph" w:customStyle="1" w:styleId="afffffffff0">
    <w:name w:val="无标题条"/>
    <w:next w:val="afffffa"/>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1">
    <w:name w:val="注:后续"/>
    <w:qFormat/>
    <w:pPr>
      <w:spacing w:line="300" w:lineRule="exact"/>
      <w:ind w:leftChars="400" w:left="600" w:hangingChars="200" w:hanging="200"/>
      <w:jc w:val="both"/>
    </w:pPr>
    <w:rPr>
      <w:rFonts w:ascii="宋体"/>
      <w:sz w:val="18"/>
    </w:rPr>
  </w:style>
  <w:style w:type="paragraph" w:customStyle="1" w:styleId="afffffffff2">
    <w:name w:val="注×:后续"/>
    <w:basedOn w:val="afffffffff1"/>
    <w:qFormat/>
    <w:pPr>
      <w:ind w:leftChars="0" w:left="1406" w:firstLineChars="0" w:hanging="499"/>
    </w:pPr>
  </w:style>
  <w:style w:type="paragraph" w:customStyle="1" w:styleId="afffffffff3">
    <w:name w:val="标准文件_一级无标题"/>
    <w:basedOn w:val="affd"/>
    <w:qFormat/>
    <w:pPr>
      <w:spacing w:beforeLines="0" w:before="0" w:afterLines="0" w:after="0"/>
      <w:outlineLvl w:val="9"/>
    </w:pPr>
    <w:rPr>
      <w:rFonts w:ascii="宋体" w:eastAsia="宋体"/>
    </w:rPr>
  </w:style>
  <w:style w:type="paragraph" w:customStyle="1" w:styleId="afffffffff4">
    <w:name w:val="标准文件_五级无标题"/>
    <w:basedOn w:val="afff1"/>
    <w:qFormat/>
    <w:pPr>
      <w:spacing w:beforeLines="0" w:before="0" w:afterLines="0" w:after="0"/>
      <w:outlineLvl w:val="9"/>
    </w:pPr>
    <w:rPr>
      <w:rFonts w:ascii="宋体" w:eastAsia="宋体"/>
    </w:rPr>
  </w:style>
  <w:style w:type="paragraph" w:customStyle="1" w:styleId="afffffffff5">
    <w:name w:val="标准文件_三级无标题"/>
    <w:basedOn w:val="afff"/>
    <w:qFormat/>
    <w:pPr>
      <w:spacing w:beforeLines="0" w:before="0" w:afterLines="0" w:after="0"/>
      <w:outlineLvl w:val="9"/>
    </w:pPr>
    <w:rPr>
      <w:rFonts w:ascii="宋体" w:eastAsia="宋体"/>
    </w:rPr>
  </w:style>
  <w:style w:type="paragraph" w:customStyle="1" w:styleId="afffffffff6">
    <w:name w:val="标准文件_二级无标题"/>
    <w:basedOn w:val="affe"/>
    <w:qFormat/>
    <w:pPr>
      <w:spacing w:beforeLines="0" w:before="0" w:afterLines="0" w:after="0"/>
      <w:outlineLvl w:val="9"/>
    </w:pPr>
    <w:rPr>
      <w:rFonts w:ascii="宋体" w:eastAsia="宋体"/>
    </w:rPr>
  </w:style>
  <w:style w:type="paragraph" w:customStyle="1" w:styleId="afffffffff7">
    <w:name w:val="标准_四级无标题"/>
    <w:basedOn w:val="afff0"/>
    <w:next w:val="afffffa"/>
    <w:qFormat/>
    <w:rPr>
      <w:rFonts w:eastAsia="宋体"/>
    </w:rPr>
  </w:style>
  <w:style w:type="paragraph" w:customStyle="1" w:styleId="afffffffff8">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a"/>
    <w:qFormat/>
    <w:pPr>
      <w:numPr>
        <w:numId w:val="23"/>
      </w:numPr>
      <w:ind w:firstLineChars="0" w:firstLine="0"/>
    </w:pPr>
    <w:rPr>
      <w:rFonts w:ascii="Times New Roman" w:cs="Arial"/>
      <w:szCs w:val="28"/>
    </w:rPr>
  </w:style>
  <w:style w:type="paragraph" w:customStyle="1" w:styleId="ae">
    <w:name w:val="标准文件_小写罗马数字编号列项"/>
    <w:basedOn w:val="afffffa"/>
    <w:qFormat/>
    <w:pPr>
      <w:numPr>
        <w:numId w:val="24"/>
      </w:numPr>
      <w:ind w:firstLineChars="0" w:firstLine="0"/>
    </w:pPr>
    <w:rPr>
      <w:rFonts w:cs="Arial"/>
      <w:szCs w:val="28"/>
    </w:rPr>
  </w:style>
  <w:style w:type="paragraph" w:customStyle="1" w:styleId="afffffffff9">
    <w:name w:val="标准文件_附录标题"/>
    <w:basedOn w:val="aff3"/>
    <w:qFormat/>
    <w:pPr>
      <w:numPr>
        <w:numId w:val="0"/>
      </w:numPr>
      <w:spacing w:after="280"/>
      <w:outlineLvl w:val="9"/>
    </w:pPr>
  </w:style>
  <w:style w:type="paragraph" w:customStyle="1" w:styleId="afffffffffa">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a"/>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b">
    <w:name w:val="标准文件_索引字母"/>
    <w:next w:val="afffffa"/>
    <w:qFormat/>
    <w:pPr>
      <w:jc w:val="center"/>
    </w:pPr>
    <w:rPr>
      <w:rFonts w:ascii="宋体" w:eastAsia="Times New Roman" w:hAnsi="宋体"/>
      <w:b/>
      <w:kern w:val="2"/>
      <w:sz w:val="21"/>
    </w:rPr>
  </w:style>
  <w:style w:type="paragraph" w:customStyle="1" w:styleId="afffffffffc">
    <w:name w:val="标准文件_附录前"/>
    <w:next w:val="afffffa"/>
    <w:qFormat/>
    <w:pPr>
      <w:spacing w:line="20" w:lineRule="atLeast"/>
      <w:ind w:firstLine="200"/>
    </w:pPr>
    <w:rPr>
      <w:rFonts w:ascii="宋体" w:hAnsi="宋体"/>
      <w:kern w:val="2"/>
      <w:sz w:val="10"/>
    </w:rPr>
  </w:style>
  <w:style w:type="paragraph" w:customStyle="1" w:styleId="afffffffffd">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a"/>
    <w:qFormat/>
    <w:pPr>
      <w:ind w:firstLineChars="0" w:firstLine="0"/>
      <w:jc w:val="center"/>
    </w:pPr>
    <w:rPr>
      <w:sz w:val="18"/>
    </w:rPr>
  </w:style>
  <w:style w:type="paragraph" w:customStyle="1" w:styleId="afff2">
    <w:name w:val="标准文件_注："/>
    <w:next w:val="afffffa"/>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
    <w:qFormat/>
    <w:pPr>
      <w:widowControl w:val="0"/>
      <w:numPr>
        <w:numId w:val="28"/>
      </w:numPr>
      <w:jc w:val="both"/>
    </w:pPr>
    <w:rPr>
      <w:rFonts w:ascii="宋体"/>
      <w:sz w:val="18"/>
      <w:szCs w:val="18"/>
    </w:rPr>
  </w:style>
  <w:style w:type="paragraph" w:customStyle="1" w:styleId="affffffffff">
    <w:name w:val="标准文件_示例内容"/>
    <w:basedOn w:val="afffffa"/>
    <w:qFormat/>
    <w:pPr>
      <w:ind w:firstLine="420"/>
    </w:pPr>
    <w:rPr>
      <w:sz w:val="18"/>
    </w:rPr>
  </w:style>
  <w:style w:type="paragraph" w:customStyle="1" w:styleId="afa">
    <w:name w:val="标准文件_示例×："/>
    <w:basedOn w:val="afff5"/>
    <w:next w:val="affffffffff"/>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a"/>
    <w:qFormat/>
    <w:rPr>
      <w:rFonts w:ascii="宋体" w:hAnsi="Times New Roman"/>
      <w:sz w:val="21"/>
    </w:rPr>
  </w:style>
  <w:style w:type="paragraph" w:customStyle="1" w:styleId="affffffffff0">
    <w:name w:val="标准文件_表格续"/>
    <w:basedOn w:val="afffffa"/>
    <w:next w:val="afffffa"/>
    <w:qFormat/>
    <w:pPr>
      <w:jc w:val="center"/>
    </w:pPr>
    <w:rPr>
      <w:rFonts w:ascii="黑体" w:eastAsia="黑体" w:hAnsi="黑体"/>
    </w:rPr>
  </w:style>
  <w:style w:type="character" w:styleId="affffffffff1">
    <w:name w:val="Placeholder Text"/>
    <w:basedOn w:val="afff6"/>
    <w:uiPriority w:val="99"/>
    <w:semiHidden/>
    <w:qFormat/>
    <w:rPr>
      <w:color w:val="808080"/>
    </w:rPr>
  </w:style>
  <w:style w:type="paragraph" w:customStyle="1" w:styleId="2">
    <w:name w:val="标准文件_二级项2"/>
    <w:basedOn w:val="afffffa"/>
    <w:qFormat/>
    <w:pPr>
      <w:numPr>
        <w:ilvl w:val="1"/>
        <w:numId w:val="21"/>
      </w:numPr>
      <w:ind w:firstLineChars="0" w:firstLine="0"/>
    </w:pPr>
  </w:style>
  <w:style w:type="paragraph" w:customStyle="1" w:styleId="21">
    <w:name w:val="标准文件_三级项2"/>
    <w:basedOn w:val="afffffa"/>
    <w:qFormat/>
    <w:pPr>
      <w:numPr>
        <w:numId w:val="30"/>
      </w:numPr>
      <w:spacing w:line="300" w:lineRule="exact"/>
      <w:ind w:firstLineChars="0"/>
    </w:pPr>
    <w:rPr>
      <w:rFonts w:ascii="Times New Roman"/>
    </w:rPr>
  </w:style>
  <w:style w:type="paragraph" w:customStyle="1" w:styleId="20">
    <w:name w:val="标准文件_一级项2"/>
    <w:basedOn w:val="afffffa"/>
    <w:qFormat/>
    <w:pPr>
      <w:numPr>
        <w:numId w:val="31"/>
      </w:numPr>
      <w:spacing w:line="300" w:lineRule="exact"/>
      <w:ind w:firstLineChars="0"/>
    </w:pPr>
    <w:rPr>
      <w:rFonts w:ascii="Times New Roman"/>
    </w:rPr>
  </w:style>
  <w:style w:type="paragraph" w:customStyle="1" w:styleId="affffffffff2">
    <w:name w:val="标准文件_提示"/>
    <w:basedOn w:val="afffffa"/>
    <w:next w:val="afffffa"/>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8"/>
    <w:qFormat/>
    <w:pPr>
      <w:framePr w:w="3997" w:h="471" w:hRule="exact" w:hSpace="0" w:vSpace="181" w:wrap="around" w:vAnchor="page" w:hAnchor="page" w:x="1419" w:y="14097"/>
    </w:pPr>
  </w:style>
  <w:style w:type="paragraph" w:customStyle="1" w:styleId="affffffffff6">
    <w:name w:val="其他实施日期"/>
    <w:basedOn w:val="affffffffe"/>
    <w:qFormat/>
    <w:pPr>
      <w:framePr w:w="3997" w:h="471" w:hRule="exact" w:vSpace="181" w:wrap="around" w:vAnchor="page" w:hAnchor="page" w:x="7089" w:y="14097"/>
    </w:pPr>
  </w:style>
  <w:style w:type="paragraph" w:customStyle="1" w:styleId="affffffffff7">
    <w:name w:val="标准文件_文件编号"/>
    <w:basedOn w:val="afffffa"/>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round"/>
      <w:spacing w:before="57"/>
    </w:pPr>
    <w:rPr>
      <w:sz w:val="21"/>
    </w:rPr>
  </w:style>
  <w:style w:type="paragraph" w:customStyle="1" w:styleId="affffffffff9">
    <w:name w:val="标准文件_文件名称"/>
    <w:basedOn w:val="afffffa"/>
    <w:next w:val="afffffa"/>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a"/>
    <w:next w:val="afffffa"/>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a"/>
    <w:next w:val="afffffa"/>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a"/>
    <w:next w:val="afffffa"/>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a"/>
    <w:next w:val="afffffa"/>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a"/>
    <w:next w:val="afffffa"/>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a"/>
    <w:next w:val="afffffa"/>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a"/>
    <w:next w:val="afffffa"/>
    <w:qFormat/>
    <w:pPr>
      <w:numPr>
        <w:ilvl w:val="5"/>
        <w:numId w:val="8"/>
      </w:numPr>
      <w:spacing w:beforeLines="50" w:before="50" w:afterLines="50" w:after="50"/>
      <w:ind w:firstLineChars="0"/>
    </w:pPr>
    <w:rPr>
      <w:rFonts w:ascii="黑体" w:eastAsia="黑体"/>
    </w:rPr>
  </w:style>
  <w:style w:type="paragraph" w:customStyle="1" w:styleId="affffffffffa">
    <w:name w:val="标准文件_注后"/>
    <w:basedOn w:val="afffffa"/>
    <w:qFormat/>
    <w:pPr>
      <w:ind w:left="811" w:firstLineChars="0" w:firstLine="0"/>
    </w:pPr>
    <w:rPr>
      <w:sz w:val="18"/>
    </w:rPr>
  </w:style>
  <w:style w:type="paragraph" w:customStyle="1" w:styleId="X">
    <w:name w:val="标准文件_注X后"/>
    <w:basedOn w:val="afffffa"/>
    <w:qFormat/>
    <w:pPr>
      <w:ind w:left="811" w:firstLineChars="0" w:firstLine="0"/>
    </w:pPr>
    <w:rPr>
      <w:sz w:val="18"/>
    </w:rPr>
  </w:style>
  <w:style w:type="paragraph" w:customStyle="1" w:styleId="affffffffffb">
    <w:name w:val="标准文件_示例后"/>
    <w:basedOn w:val="afffffa"/>
    <w:qFormat/>
    <w:pPr>
      <w:ind w:left="964" w:firstLineChars="0" w:firstLine="0"/>
    </w:pPr>
    <w:rPr>
      <w:sz w:val="18"/>
    </w:rPr>
  </w:style>
  <w:style w:type="paragraph" w:customStyle="1" w:styleId="X0">
    <w:name w:val="标准文件_示例X后"/>
    <w:basedOn w:val="afffffa"/>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a"/>
    <w:next w:val="afffffa"/>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e">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0">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1">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2">
    <w:name w:val="标准文件_引言一级无标题"/>
    <w:basedOn w:val="a7"/>
    <w:next w:val="afffffa"/>
    <w:qFormat/>
    <w:pPr>
      <w:spacing w:beforeLines="0" w:before="0" w:afterLines="0" w:after="0" w:line="276" w:lineRule="auto"/>
    </w:pPr>
    <w:rPr>
      <w:rFonts w:ascii="宋体" w:eastAsia="宋体"/>
    </w:rPr>
  </w:style>
  <w:style w:type="paragraph" w:customStyle="1" w:styleId="afffffffffff3">
    <w:name w:val="标准文件_引言二级无标题"/>
    <w:basedOn w:val="a8"/>
    <w:next w:val="afffffa"/>
    <w:qFormat/>
    <w:pPr>
      <w:spacing w:beforeLines="0" w:before="0" w:afterLines="0" w:after="0" w:line="276" w:lineRule="auto"/>
    </w:pPr>
    <w:rPr>
      <w:rFonts w:ascii="宋体" w:eastAsia="宋体"/>
    </w:rPr>
  </w:style>
  <w:style w:type="paragraph" w:customStyle="1" w:styleId="afffffffffff4">
    <w:name w:val="标准文件_引言三级无标题"/>
    <w:basedOn w:val="a9"/>
    <w:qFormat/>
    <w:pPr>
      <w:spacing w:beforeLines="0" w:before="0" w:afterLines="0" w:after="0" w:line="276" w:lineRule="auto"/>
    </w:pPr>
    <w:rPr>
      <w:rFonts w:ascii="宋体" w:eastAsia="宋体"/>
    </w:rPr>
  </w:style>
  <w:style w:type="paragraph" w:customStyle="1" w:styleId="afffffffffff5">
    <w:name w:val="标准文件_引言四级无标题"/>
    <w:basedOn w:val="aa"/>
    <w:next w:val="afffffa"/>
    <w:qFormat/>
    <w:pPr>
      <w:spacing w:beforeLines="0" w:before="0" w:afterLines="0" w:after="0" w:line="276" w:lineRule="auto"/>
    </w:pPr>
    <w:rPr>
      <w:rFonts w:ascii="宋体" w:eastAsia="宋体"/>
    </w:rPr>
  </w:style>
  <w:style w:type="paragraph" w:customStyle="1" w:styleId="afffffffffff6">
    <w:name w:val="标准文件_引言五级无标题"/>
    <w:basedOn w:val="ab"/>
    <w:next w:val="afffffa"/>
    <w:qFormat/>
    <w:pPr>
      <w:spacing w:beforeLines="0" w:before="0" w:afterLines="0" w:after="0" w:line="276" w:lineRule="auto"/>
    </w:pPr>
    <w:rPr>
      <w:rFonts w:ascii="宋体" w:eastAsia="宋体"/>
    </w:rPr>
  </w:style>
  <w:style w:type="paragraph" w:customStyle="1" w:styleId="afffffffffff7">
    <w:name w:val="标准文件_索引标题"/>
    <w:basedOn w:val="affffff1"/>
    <w:next w:val="afffffa"/>
    <w:qFormat/>
    <w:rPr>
      <w:rFonts w:hAnsi="黑体"/>
    </w:rPr>
  </w:style>
  <w:style w:type="paragraph" w:customStyle="1" w:styleId="afffffffffff8">
    <w:name w:val="标准文件_脚注内容"/>
    <w:basedOn w:val="afffffa"/>
    <w:qFormat/>
    <w:pPr>
      <w:ind w:leftChars="200" w:left="400" w:hangingChars="200" w:hanging="200"/>
    </w:pPr>
    <w:rPr>
      <w:sz w:val="15"/>
    </w:rPr>
  </w:style>
  <w:style w:type="paragraph" w:customStyle="1" w:styleId="afffffffffff9">
    <w:name w:val="标准文件_术语条一"/>
    <w:basedOn w:val="afffffffff3"/>
    <w:next w:val="afffffa"/>
    <w:qFormat/>
  </w:style>
  <w:style w:type="paragraph" w:customStyle="1" w:styleId="afffffffffffa">
    <w:name w:val="标准文件_术语条二"/>
    <w:basedOn w:val="afffffffff6"/>
    <w:next w:val="afffffa"/>
    <w:qFormat/>
  </w:style>
  <w:style w:type="paragraph" w:customStyle="1" w:styleId="afffffffffffb">
    <w:name w:val="标准文件_术语条三"/>
    <w:basedOn w:val="afffffffff5"/>
    <w:next w:val="afffffa"/>
    <w:qFormat/>
  </w:style>
  <w:style w:type="paragraph" w:customStyle="1" w:styleId="afffffffffffc">
    <w:name w:val="标准文件_术语条四"/>
    <w:basedOn w:val="afffffffff8"/>
    <w:next w:val="afffffa"/>
    <w:qFormat/>
  </w:style>
  <w:style w:type="paragraph" w:customStyle="1" w:styleId="afffffffffffd">
    <w:name w:val="标准文件_术语条五"/>
    <w:basedOn w:val="afffffffff4"/>
    <w:next w:val="afffffa"/>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semiHidden/>
    <w:qFormat/>
    <w:rPr>
      <w:kern w:val="2"/>
      <w:sz w:val="21"/>
      <w:szCs w:val="21"/>
    </w:rPr>
  </w:style>
  <w:style w:type="character" w:customStyle="1" w:styleId="affffa">
    <w:name w:val="批注主题 字符"/>
    <w:basedOn w:val="afffb"/>
    <w:link w:val="affff9"/>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glossaryDocument" Target="glossary/document.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3.xml"/><Relationship Id="rId8" Type="http://schemas.openxmlformats.org/officeDocument/2006/relationships/endnotes" Target="end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B085D968AE435FB6E5E58AB02A82B4"/>
        <w:category>
          <w:name w:val="常规"/>
          <w:gallery w:val="placeholder"/>
        </w:category>
        <w:types>
          <w:type w:val="bbPlcHdr"/>
        </w:types>
        <w:behaviors>
          <w:behavior w:val="content"/>
        </w:behaviors>
        <w:guid w:val="{D32A77E3-879F-430B-AB89-03A53B5AC6AF}"/>
      </w:docPartPr>
      <w:docPartBody>
        <w:p w:rsidR="006F2F69" w:rsidRDefault="005A2072">
          <w:pPr>
            <w:pStyle w:val="46B085D968AE435FB6E5E58AB02A82B4"/>
            <w:rPr>
              <w:rFonts w:hint="eastAsia"/>
            </w:rPr>
          </w:pPr>
          <w:r>
            <w:rPr>
              <w:rStyle w:val="a3"/>
              <w:rFonts w:hint="eastAsia"/>
            </w:rPr>
            <w:t>单击或点击此处输入文字。</w:t>
          </w:r>
        </w:p>
      </w:docPartBody>
    </w:docPart>
    <w:docPart>
      <w:docPartPr>
        <w:name w:val="B0AFE08A82664E83966F46AE74C48BBD"/>
        <w:category>
          <w:name w:val="常规"/>
          <w:gallery w:val="placeholder"/>
        </w:category>
        <w:types>
          <w:type w:val="bbPlcHdr"/>
        </w:types>
        <w:behaviors>
          <w:behavior w:val="content"/>
        </w:behaviors>
        <w:guid w:val="{86F92C0F-FC13-45F2-B764-B8FD98295E49}"/>
      </w:docPartPr>
      <w:docPartBody>
        <w:p w:rsidR="006F2F69" w:rsidRDefault="005A2072">
          <w:pPr>
            <w:pStyle w:val="B0AFE08A82664E83966F46AE74C48BBD"/>
            <w:rPr>
              <w:rFonts w:hint="eastAsia"/>
            </w:rPr>
          </w:pPr>
          <w:r>
            <w:rPr>
              <w:rStyle w:val="a3"/>
              <w:rFonts w:hint="eastAsia"/>
            </w:rPr>
            <w:t>选择一项。</w:t>
          </w:r>
        </w:p>
      </w:docPartBody>
    </w:docPart>
    <w:docPart>
      <w:docPartPr>
        <w:name w:val="64DC3A0759BD466CA017908B37B60C20"/>
        <w:category>
          <w:name w:val="常规"/>
          <w:gallery w:val="placeholder"/>
        </w:category>
        <w:types>
          <w:type w:val="bbPlcHdr"/>
        </w:types>
        <w:behaviors>
          <w:behavior w:val="content"/>
        </w:behaviors>
        <w:guid w:val="{99ADCFC4-6925-4DBF-9699-7D02A66E48CD}"/>
      </w:docPartPr>
      <w:docPartBody>
        <w:p w:rsidR="006F2F69" w:rsidRDefault="005A2072">
          <w:pPr>
            <w:pStyle w:val="64DC3A0759BD466CA017908B37B60C20"/>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640"/>
    <w:rsid w:val="00045D17"/>
    <w:rsid w:val="00053E51"/>
    <w:rsid w:val="00094133"/>
    <w:rsid w:val="000F2C40"/>
    <w:rsid w:val="00233F02"/>
    <w:rsid w:val="002701E3"/>
    <w:rsid w:val="0030317C"/>
    <w:rsid w:val="003C56F9"/>
    <w:rsid w:val="004348F0"/>
    <w:rsid w:val="0045444E"/>
    <w:rsid w:val="00480EFB"/>
    <w:rsid w:val="00501FBD"/>
    <w:rsid w:val="005031C0"/>
    <w:rsid w:val="005230C4"/>
    <w:rsid w:val="00584504"/>
    <w:rsid w:val="005A2072"/>
    <w:rsid w:val="005B0D69"/>
    <w:rsid w:val="005B22C6"/>
    <w:rsid w:val="006653C4"/>
    <w:rsid w:val="00671BBD"/>
    <w:rsid w:val="006859CA"/>
    <w:rsid w:val="0069542C"/>
    <w:rsid w:val="006B53A2"/>
    <w:rsid w:val="006C2237"/>
    <w:rsid w:val="006F2F69"/>
    <w:rsid w:val="007F7BEF"/>
    <w:rsid w:val="00825BC3"/>
    <w:rsid w:val="0086779C"/>
    <w:rsid w:val="008E3FB6"/>
    <w:rsid w:val="00944680"/>
    <w:rsid w:val="009A1640"/>
    <w:rsid w:val="00B21848"/>
    <w:rsid w:val="00B835BE"/>
    <w:rsid w:val="00B900D8"/>
    <w:rsid w:val="00D45ED2"/>
    <w:rsid w:val="00E53144"/>
    <w:rsid w:val="00EE1B82"/>
    <w:rsid w:val="00F402F5"/>
    <w:rsid w:val="00F92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6B085D968AE435FB6E5E58AB02A82B4">
    <w:name w:val="46B085D968AE435FB6E5E58AB02A82B4"/>
    <w:qFormat/>
    <w:pPr>
      <w:widowControl w:val="0"/>
      <w:jc w:val="both"/>
    </w:pPr>
    <w:rPr>
      <w:kern w:val="2"/>
      <w:sz w:val="21"/>
      <w:szCs w:val="22"/>
    </w:rPr>
  </w:style>
  <w:style w:type="paragraph" w:customStyle="1" w:styleId="B0AFE08A82664E83966F46AE74C48BBD">
    <w:name w:val="B0AFE08A82664E83966F46AE74C48BBD"/>
    <w:qFormat/>
    <w:pPr>
      <w:widowControl w:val="0"/>
      <w:jc w:val="both"/>
    </w:pPr>
    <w:rPr>
      <w:kern w:val="2"/>
      <w:sz w:val="21"/>
      <w:szCs w:val="22"/>
    </w:rPr>
  </w:style>
  <w:style w:type="paragraph" w:customStyle="1" w:styleId="64DC3A0759BD466CA017908B37B60C20">
    <w:name w:val="64DC3A0759BD466CA017908B37B60C2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29DAAE1-79F2-47A5-A419-438797B5D20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6</TotalTime>
  <Pages>1</Pages>
  <Words>810</Words>
  <Characters>4617</Characters>
  <Application>Microsoft Office Word</Application>
  <DocSecurity>0</DocSecurity>
  <Lines>38</Lines>
  <Paragraphs>10</Paragraphs>
  <ScaleCrop>false</ScaleCrop>
  <Company>PCMI</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定李 岑</cp:lastModifiedBy>
  <cp:revision>7</cp:revision>
  <cp:lastPrinted>2026-01-28T14:55:00Z</cp:lastPrinted>
  <dcterms:created xsi:type="dcterms:W3CDTF">2026-01-28T02:14:00Z</dcterms:created>
  <dcterms:modified xsi:type="dcterms:W3CDTF">2026-01-28T14:55:00Z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eyJoZGlkIjoiMzg2YTk3YWJlMzJiOWE4NmU5OTkxNmM1MjU1OThkOTQiLCJ1c2VySWQiOiIzMjAyMTY5NjkifQ==</vt:lpwstr>
  </property>
  <property fmtid="{D5CDD505-2E9C-101B-9397-08002B2CF9AE}" pid="16" name="KSOProductBuildVer">
    <vt:lpwstr>2052-12.1.0.24034</vt:lpwstr>
  </property>
  <property fmtid="{D5CDD505-2E9C-101B-9397-08002B2CF9AE}" pid="17" name="ICV">
    <vt:lpwstr>C00AE38D33564F4B96DFF6D2C5DBE3C4_13</vt:lpwstr>
  </property>
</Properties>
</file>